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0A" w:rsidRDefault="00DE5A0A"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Default="007A0BE5" w:rsidP="004869C8">
      <w:pPr>
        <w:jc w:val="both"/>
        <w:rPr>
          <w:sz w:val="28"/>
          <w:rtl/>
        </w:rPr>
      </w:pPr>
    </w:p>
    <w:p w:rsidR="007A0BE5" w:rsidRPr="004869C8" w:rsidRDefault="007A0BE5" w:rsidP="004869C8">
      <w:pPr>
        <w:jc w:val="both"/>
        <w:rPr>
          <w:sz w:val="28"/>
          <w:rtl/>
        </w:rPr>
      </w:pPr>
    </w:p>
    <w:p w:rsidR="00EB213C" w:rsidRPr="004869C8" w:rsidRDefault="00EB213C" w:rsidP="004869C8">
      <w:pPr>
        <w:jc w:val="both"/>
        <w:rPr>
          <w:sz w:val="28"/>
          <w:rtl/>
        </w:rPr>
      </w:pPr>
    </w:p>
    <w:p w:rsidR="00DE5A0A" w:rsidRPr="004869C8" w:rsidRDefault="00DE5A0A" w:rsidP="004869C8">
      <w:pPr>
        <w:jc w:val="both"/>
        <w:rPr>
          <w:sz w:val="28"/>
          <w:rtl/>
        </w:rPr>
      </w:pPr>
    </w:p>
    <w:p w:rsidR="00F45F76" w:rsidRDefault="00D3470E" w:rsidP="00D3470E">
      <w:pPr>
        <w:jc w:val="center"/>
        <w:rPr>
          <w:sz w:val="28"/>
          <w:rtl/>
        </w:rPr>
      </w:pPr>
      <w:r>
        <w:rPr>
          <w:rFonts w:hint="cs"/>
          <w:sz w:val="28"/>
          <w:rtl/>
        </w:rPr>
        <w:t>«کتاب راهنمای حضور در بازارهای</w:t>
      </w:r>
    </w:p>
    <w:p w:rsidR="00D3470E" w:rsidRDefault="00D3470E" w:rsidP="00D3470E">
      <w:pPr>
        <w:jc w:val="center"/>
        <w:rPr>
          <w:sz w:val="28"/>
          <w:rtl/>
        </w:rPr>
      </w:pPr>
      <w:r>
        <w:rPr>
          <w:rFonts w:hint="cs"/>
          <w:sz w:val="28"/>
          <w:rtl/>
        </w:rPr>
        <w:t>صادراتی و بازاریابی بین‌الملل»</w:t>
      </w:r>
    </w:p>
    <w:p w:rsidR="00D3470E" w:rsidRDefault="00D3470E">
      <w:pPr>
        <w:bidi w:val="0"/>
        <w:spacing w:line="259" w:lineRule="auto"/>
        <w:rPr>
          <w:sz w:val="28"/>
        </w:rPr>
      </w:pPr>
      <w:r>
        <w:rPr>
          <w:sz w:val="28"/>
          <w:rtl/>
        </w:rPr>
        <w:br w:type="page"/>
      </w:r>
    </w:p>
    <w:p w:rsidR="00D3470E" w:rsidRDefault="00D3470E" w:rsidP="00D3470E">
      <w:pPr>
        <w:jc w:val="center"/>
        <w:rPr>
          <w:b/>
          <w:bCs/>
          <w:sz w:val="28"/>
          <w:rtl/>
        </w:rPr>
      </w:pPr>
    </w:p>
    <w:p w:rsidR="00D3470E" w:rsidRDefault="00D3470E" w:rsidP="00D3470E">
      <w:pPr>
        <w:jc w:val="center"/>
        <w:rPr>
          <w:b/>
          <w:bCs/>
          <w:sz w:val="28"/>
          <w:rtl/>
        </w:rPr>
      </w:pPr>
      <w:r w:rsidRPr="00D3470E">
        <w:rPr>
          <w:rFonts w:hint="cs"/>
          <w:b/>
          <w:bCs/>
          <w:sz w:val="28"/>
          <w:rtl/>
        </w:rPr>
        <w:t>راهن</w:t>
      </w:r>
      <w:r>
        <w:rPr>
          <w:rFonts w:hint="cs"/>
          <w:b/>
          <w:bCs/>
          <w:sz w:val="28"/>
          <w:rtl/>
        </w:rPr>
        <w:t>مای حضور</w:t>
      </w:r>
    </w:p>
    <w:p w:rsidR="00D3470E" w:rsidRDefault="00D3470E" w:rsidP="00D3470E">
      <w:pPr>
        <w:jc w:val="center"/>
        <w:rPr>
          <w:b/>
          <w:bCs/>
          <w:sz w:val="28"/>
          <w:rtl/>
        </w:rPr>
      </w:pPr>
      <w:r>
        <w:rPr>
          <w:rFonts w:hint="cs"/>
          <w:b/>
          <w:bCs/>
          <w:sz w:val="28"/>
          <w:rtl/>
        </w:rPr>
        <w:t>در بازارهای صادراتی</w:t>
      </w:r>
    </w:p>
    <w:p w:rsidR="00D3470E" w:rsidRDefault="00D3470E" w:rsidP="00D3470E">
      <w:pPr>
        <w:jc w:val="center"/>
        <w:rPr>
          <w:b/>
          <w:bCs/>
          <w:sz w:val="28"/>
          <w:rtl/>
        </w:rPr>
      </w:pPr>
      <w:r>
        <w:rPr>
          <w:rFonts w:hint="cs"/>
          <w:b/>
          <w:bCs/>
          <w:sz w:val="28"/>
          <w:rtl/>
        </w:rPr>
        <w:t>و بازاریابی بین‌الملل</w:t>
      </w:r>
    </w:p>
    <w:p w:rsidR="00D3470E" w:rsidRDefault="00D3470E" w:rsidP="00D3470E">
      <w:pPr>
        <w:jc w:val="center"/>
        <w:rPr>
          <w:b/>
          <w:bCs/>
          <w:sz w:val="28"/>
          <w:rtl/>
        </w:rPr>
      </w:pPr>
    </w:p>
    <w:p w:rsidR="00D3470E" w:rsidRDefault="00D3470E" w:rsidP="00D3470E">
      <w:pPr>
        <w:rPr>
          <w:sz w:val="28"/>
          <w:rtl/>
        </w:rPr>
      </w:pPr>
      <w:r w:rsidRPr="00D3470E">
        <w:rPr>
          <w:sz w:val="28"/>
        </w:rPr>
        <w:sym w:font="Symbol" w:char="F0B7"/>
      </w:r>
      <w:r w:rsidRPr="00D3470E">
        <w:rPr>
          <w:rFonts w:hint="cs"/>
          <w:sz w:val="28"/>
          <w:rtl/>
        </w:rPr>
        <w:t xml:space="preserve"> ابزارهای</w:t>
      </w:r>
      <w:r>
        <w:rPr>
          <w:rFonts w:hint="cs"/>
          <w:sz w:val="28"/>
          <w:rtl/>
        </w:rPr>
        <w:t xml:space="preserve"> تجزیه و تحلیل محیط بازارهای صادراتی </w:t>
      </w:r>
    </w:p>
    <w:p w:rsidR="00D3470E" w:rsidRPr="00D3470E" w:rsidRDefault="00D3470E" w:rsidP="00D3470E">
      <w:pPr>
        <w:bidi w:val="0"/>
        <w:rPr>
          <w:sz w:val="28"/>
        </w:rPr>
      </w:pPr>
      <w:r w:rsidRPr="00D3470E">
        <w:rPr>
          <w:sz w:val="28"/>
        </w:rPr>
        <w:t>(P</w:t>
      </w:r>
      <w:r>
        <w:rPr>
          <w:sz w:val="28"/>
        </w:rPr>
        <w:t>ESTEL, Swot, Product Life Cycle Five Porter, Force)</w:t>
      </w:r>
    </w:p>
    <w:p w:rsidR="00D3470E" w:rsidRDefault="00D3470E" w:rsidP="00D3470E">
      <w:pPr>
        <w:rPr>
          <w:sz w:val="28"/>
          <w:rtl/>
        </w:rPr>
      </w:pPr>
      <w:r w:rsidRPr="00D3470E">
        <w:rPr>
          <w:sz w:val="28"/>
        </w:rPr>
        <w:sym w:font="Symbol" w:char="F0B7"/>
      </w:r>
      <w:r>
        <w:rPr>
          <w:rFonts w:hint="cs"/>
          <w:sz w:val="28"/>
          <w:rtl/>
        </w:rPr>
        <w:t xml:space="preserve"> استراتژی‌های ورود به بازارهای خارجی</w:t>
      </w:r>
    </w:p>
    <w:p w:rsidR="00D3470E" w:rsidRDefault="00D3470E" w:rsidP="00D3470E">
      <w:pPr>
        <w:rPr>
          <w:sz w:val="28"/>
          <w:rtl/>
        </w:rPr>
      </w:pPr>
      <w:r w:rsidRPr="00D3470E">
        <w:rPr>
          <w:sz w:val="28"/>
        </w:rPr>
        <w:sym w:font="Symbol" w:char="F0B7"/>
      </w:r>
      <w:r>
        <w:rPr>
          <w:rFonts w:hint="cs"/>
          <w:sz w:val="28"/>
          <w:rtl/>
        </w:rPr>
        <w:t xml:space="preserve"> فرایند و بررسی و انتخاب بازارهای هدف صادراتی و فاکتورهای انتخاب بازارهای صادراتی</w:t>
      </w:r>
    </w:p>
    <w:p w:rsidR="00D3470E" w:rsidRDefault="00D3470E" w:rsidP="00D3470E">
      <w:pPr>
        <w:rPr>
          <w:sz w:val="28"/>
          <w:rtl/>
        </w:rPr>
      </w:pPr>
      <w:r w:rsidRPr="00D3470E">
        <w:rPr>
          <w:sz w:val="28"/>
        </w:rPr>
        <w:sym w:font="Symbol" w:char="F0B7"/>
      </w:r>
      <w:r>
        <w:rPr>
          <w:rFonts w:hint="cs"/>
          <w:sz w:val="28"/>
          <w:rtl/>
        </w:rPr>
        <w:t xml:space="preserve"> بازارهای هدف کالای صادراتی ایران (بر حسب گروه‌های اقتصادی، فهرست کالای مربوطه و روش‌هایا ورود به بازارهای صادراتی)</w:t>
      </w:r>
    </w:p>
    <w:p w:rsidR="00D3470E" w:rsidRDefault="00D3470E" w:rsidP="00D3470E">
      <w:pPr>
        <w:rPr>
          <w:sz w:val="28"/>
          <w:rtl/>
        </w:rPr>
      </w:pPr>
      <w:r w:rsidRPr="00D3470E">
        <w:rPr>
          <w:sz w:val="28"/>
        </w:rPr>
        <w:sym w:font="Symbol" w:char="F0B7"/>
      </w:r>
      <w:r>
        <w:rPr>
          <w:rFonts w:hint="cs"/>
          <w:sz w:val="28"/>
          <w:rtl/>
        </w:rPr>
        <w:t xml:space="preserve"> دلایل شرکت صادراتی ورود به بازارهای صادراتی، اشتباهات مربوط به انتخاب بازارهای صادراتی</w:t>
      </w:r>
    </w:p>
    <w:p w:rsidR="00D3470E" w:rsidRDefault="00D3470E" w:rsidP="00D3470E">
      <w:pPr>
        <w:rPr>
          <w:sz w:val="28"/>
          <w:rtl/>
        </w:rPr>
      </w:pPr>
      <w:r>
        <w:rPr>
          <w:rFonts w:hint="cs"/>
          <w:sz w:val="28"/>
          <w:rtl/>
        </w:rPr>
        <w:t xml:space="preserve">و </w:t>
      </w:r>
      <w:r>
        <w:rPr>
          <w:sz w:val="28"/>
        </w:rPr>
        <w:t>Case-Study</w:t>
      </w:r>
      <w:r>
        <w:rPr>
          <w:rFonts w:hint="cs"/>
          <w:sz w:val="28"/>
          <w:rtl/>
        </w:rPr>
        <w:t xml:space="preserve"> مربوطه</w:t>
      </w:r>
    </w:p>
    <w:p w:rsidR="00D3470E" w:rsidRPr="00D3470E" w:rsidRDefault="00D3470E" w:rsidP="00D3470E">
      <w:pPr>
        <w:jc w:val="right"/>
        <w:rPr>
          <w:b/>
          <w:bCs/>
          <w:sz w:val="28"/>
          <w:rtl/>
        </w:rPr>
      </w:pPr>
      <w:r>
        <w:rPr>
          <w:rFonts w:hint="cs"/>
          <w:b/>
          <w:bCs/>
          <w:sz w:val="28"/>
          <w:rtl/>
        </w:rPr>
        <w:t>تألیف: دکتر ایرج زینال‌زاده</w:t>
      </w:r>
    </w:p>
    <w:p w:rsidR="00D3470E" w:rsidRDefault="00D3470E">
      <w:pPr>
        <w:bidi w:val="0"/>
        <w:spacing w:line="259" w:lineRule="auto"/>
        <w:rPr>
          <w:b/>
          <w:sz w:val="28"/>
          <w:rtl/>
        </w:rPr>
      </w:pPr>
      <w:r>
        <w:rPr>
          <w:b/>
          <w:sz w:val="28"/>
          <w:rtl/>
        </w:rPr>
        <w:br w:type="page"/>
      </w:r>
    </w:p>
    <w:p w:rsidR="00D3470E" w:rsidRDefault="00D3470E" w:rsidP="004869C8">
      <w:pPr>
        <w:jc w:val="both"/>
        <w:rPr>
          <w:b/>
          <w:sz w:val="28"/>
          <w:rtl/>
        </w:rPr>
      </w:pPr>
    </w:p>
    <w:p w:rsidR="00D3470E" w:rsidRDefault="00D3470E" w:rsidP="004869C8">
      <w:pPr>
        <w:jc w:val="both"/>
        <w:rPr>
          <w:b/>
          <w:sz w:val="28"/>
          <w:rtl/>
        </w:rPr>
      </w:pPr>
    </w:p>
    <w:p w:rsidR="00D3470E" w:rsidRDefault="00D3470E" w:rsidP="004869C8">
      <w:pPr>
        <w:jc w:val="both"/>
        <w:rPr>
          <w:b/>
          <w:sz w:val="28"/>
          <w:rtl/>
        </w:rPr>
      </w:pPr>
    </w:p>
    <w:p w:rsidR="00111194" w:rsidRDefault="00D3470E" w:rsidP="00D3470E">
      <w:pPr>
        <w:jc w:val="center"/>
        <w:rPr>
          <w:bCs/>
          <w:sz w:val="28"/>
          <w:rtl/>
        </w:rPr>
      </w:pPr>
      <w:r>
        <w:rPr>
          <w:rFonts w:hint="cs"/>
          <w:bCs/>
          <w:sz w:val="28"/>
          <w:rtl/>
        </w:rPr>
        <w:t xml:space="preserve">فصل اوّل </w:t>
      </w:r>
    </w:p>
    <w:p w:rsidR="00D3470E" w:rsidRDefault="00D3470E" w:rsidP="00D3470E">
      <w:pPr>
        <w:jc w:val="center"/>
        <w:rPr>
          <w:bCs/>
          <w:sz w:val="28"/>
          <w:rtl/>
        </w:rPr>
      </w:pPr>
      <w:r>
        <w:rPr>
          <w:rFonts w:hint="cs"/>
          <w:bCs/>
          <w:sz w:val="28"/>
          <w:rtl/>
        </w:rPr>
        <w:t>کلیات</w:t>
      </w:r>
    </w:p>
    <w:p w:rsidR="00D3470E" w:rsidRPr="00D3470E" w:rsidRDefault="00D3470E" w:rsidP="00D3470E">
      <w:pPr>
        <w:jc w:val="center"/>
        <w:rPr>
          <w:bCs/>
          <w:sz w:val="28"/>
          <w:rtl/>
        </w:rPr>
      </w:pPr>
    </w:p>
    <w:p w:rsidR="00DE5A0A" w:rsidRDefault="00D3470E" w:rsidP="004869C8">
      <w:pPr>
        <w:jc w:val="both"/>
        <w:rPr>
          <w:sz w:val="28"/>
          <w:rtl/>
        </w:rPr>
      </w:pPr>
      <w:r w:rsidRPr="00D3470E">
        <w:rPr>
          <w:sz w:val="28"/>
        </w:rPr>
        <w:sym w:font="Symbol" w:char="F0B7"/>
      </w:r>
      <w:r>
        <w:rPr>
          <w:rFonts w:hint="cs"/>
          <w:sz w:val="28"/>
          <w:rtl/>
        </w:rPr>
        <w:t xml:space="preserve"> دلایل خرد و کلان اقتصادی ورود شرکت‌های صادراتی به بازارهای خارجی</w:t>
      </w:r>
    </w:p>
    <w:p w:rsidR="00D3470E" w:rsidRDefault="00D3470E" w:rsidP="004869C8">
      <w:pPr>
        <w:jc w:val="both"/>
        <w:rPr>
          <w:sz w:val="28"/>
          <w:rtl/>
        </w:rPr>
      </w:pPr>
      <w:r w:rsidRPr="00D3470E">
        <w:rPr>
          <w:sz w:val="28"/>
        </w:rPr>
        <w:sym w:font="Symbol" w:char="F0B7"/>
      </w:r>
      <w:r>
        <w:rPr>
          <w:rFonts w:hint="cs"/>
          <w:sz w:val="28"/>
          <w:rtl/>
        </w:rPr>
        <w:t xml:space="preserve"> اقدامات حفاظتی برای حفظ مزیت رقابتی در بازارهای خارجی</w:t>
      </w:r>
    </w:p>
    <w:p w:rsidR="00D3470E" w:rsidRDefault="00D3470E" w:rsidP="004869C8">
      <w:pPr>
        <w:jc w:val="both"/>
        <w:rPr>
          <w:sz w:val="28"/>
          <w:rtl/>
        </w:rPr>
      </w:pPr>
      <w:r w:rsidRPr="00D3470E">
        <w:rPr>
          <w:sz w:val="28"/>
        </w:rPr>
        <w:sym w:font="Symbol" w:char="F0B7"/>
      </w:r>
      <w:r>
        <w:rPr>
          <w:rFonts w:hint="cs"/>
          <w:sz w:val="28"/>
          <w:rtl/>
        </w:rPr>
        <w:t xml:space="preserve"> اشتباهات معمول صادرکنندگان در انتخاب بازارهای صادراتی</w:t>
      </w:r>
    </w:p>
    <w:p w:rsidR="00D3470E" w:rsidRDefault="00D3470E" w:rsidP="004869C8">
      <w:pPr>
        <w:jc w:val="both"/>
        <w:rPr>
          <w:sz w:val="28"/>
          <w:rtl/>
        </w:rPr>
      </w:pPr>
      <w:r w:rsidRPr="00D3470E">
        <w:rPr>
          <w:sz w:val="28"/>
        </w:rPr>
        <w:sym w:font="Symbol" w:char="F0B7"/>
      </w:r>
      <w:r>
        <w:rPr>
          <w:rFonts w:hint="cs"/>
          <w:sz w:val="28"/>
          <w:rtl/>
        </w:rPr>
        <w:t xml:space="preserve"> روند توسعه تجارت و بازارهای صادراتی</w:t>
      </w:r>
    </w:p>
    <w:p w:rsidR="00D3470E" w:rsidRDefault="00D3470E" w:rsidP="004869C8">
      <w:pPr>
        <w:jc w:val="both"/>
        <w:rPr>
          <w:sz w:val="28"/>
          <w:rtl/>
        </w:rPr>
      </w:pPr>
      <w:r w:rsidRPr="00D3470E">
        <w:rPr>
          <w:sz w:val="28"/>
        </w:rPr>
        <w:sym w:font="Symbol" w:char="F0B7"/>
      </w:r>
      <w:r>
        <w:rPr>
          <w:rFonts w:hint="cs"/>
          <w:sz w:val="28"/>
          <w:rtl/>
        </w:rPr>
        <w:t xml:space="preserve"> محدودیت ورود به بازارهای صادراتی</w:t>
      </w:r>
    </w:p>
    <w:p w:rsidR="00D3470E" w:rsidRDefault="00D3470E" w:rsidP="004869C8">
      <w:pPr>
        <w:jc w:val="both"/>
        <w:rPr>
          <w:sz w:val="28"/>
        </w:rPr>
      </w:pPr>
      <w:r w:rsidRPr="00D3470E">
        <w:rPr>
          <w:sz w:val="28"/>
        </w:rPr>
        <w:sym w:font="Symbol" w:char="F0B7"/>
      </w:r>
      <w:r>
        <w:rPr>
          <w:rFonts w:hint="cs"/>
          <w:sz w:val="28"/>
          <w:rtl/>
        </w:rPr>
        <w:t xml:space="preserve"> شرایط ورود به بازارهای خارجی</w:t>
      </w:r>
    </w:p>
    <w:p w:rsidR="00D3470E" w:rsidRDefault="00D3470E" w:rsidP="004869C8">
      <w:pPr>
        <w:jc w:val="both"/>
        <w:rPr>
          <w:sz w:val="28"/>
          <w:rtl/>
        </w:rPr>
      </w:pPr>
      <w:r w:rsidRPr="00D3470E">
        <w:rPr>
          <w:sz w:val="28"/>
        </w:rPr>
        <w:sym w:font="Symbol" w:char="F0B7"/>
      </w:r>
      <w:r>
        <w:rPr>
          <w:rFonts w:hint="cs"/>
          <w:sz w:val="28"/>
          <w:rtl/>
        </w:rPr>
        <w:t xml:space="preserve"> ماتریس انسوف </w:t>
      </w:r>
      <w:r>
        <w:rPr>
          <w:sz w:val="28"/>
        </w:rPr>
        <w:t>Ansoff Matrix</w:t>
      </w:r>
      <w:r>
        <w:rPr>
          <w:rFonts w:hint="cs"/>
          <w:sz w:val="28"/>
          <w:rtl/>
        </w:rPr>
        <w:t xml:space="preserve"> در مورد وابستگی محصول و بازار</w:t>
      </w:r>
    </w:p>
    <w:p w:rsidR="00D3470E" w:rsidRDefault="00D3470E">
      <w:pPr>
        <w:bidi w:val="0"/>
        <w:spacing w:line="259" w:lineRule="auto"/>
        <w:rPr>
          <w:sz w:val="28"/>
          <w:rtl/>
        </w:rPr>
      </w:pPr>
      <w:r>
        <w:rPr>
          <w:sz w:val="28"/>
          <w:rtl/>
        </w:rPr>
        <w:br w:type="page"/>
      </w:r>
    </w:p>
    <w:p w:rsidR="00D3470E" w:rsidRDefault="00D3470E" w:rsidP="00D3470E">
      <w:pPr>
        <w:jc w:val="center"/>
        <w:rPr>
          <w:b/>
          <w:bCs/>
          <w:sz w:val="28"/>
          <w:rtl/>
        </w:rPr>
      </w:pPr>
    </w:p>
    <w:p w:rsidR="00D3470E" w:rsidRDefault="00D3470E" w:rsidP="00D3470E">
      <w:pPr>
        <w:jc w:val="center"/>
        <w:rPr>
          <w:b/>
          <w:bCs/>
          <w:sz w:val="28"/>
          <w:rtl/>
        </w:rPr>
      </w:pPr>
    </w:p>
    <w:p w:rsidR="00D3470E" w:rsidRDefault="00D3470E" w:rsidP="00D3470E">
      <w:pPr>
        <w:jc w:val="center"/>
        <w:rPr>
          <w:b/>
          <w:bCs/>
          <w:sz w:val="28"/>
          <w:rtl/>
        </w:rPr>
      </w:pPr>
    </w:p>
    <w:p w:rsidR="00D3470E" w:rsidRDefault="00D3470E" w:rsidP="00D3470E">
      <w:pPr>
        <w:jc w:val="center"/>
        <w:rPr>
          <w:b/>
          <w:bCs/>
          <w:sz w:val="28"/>
          <w:rtl/>
        </w:rPr>
      </w:pPr>
      <w:r>
        <w:rPr>
          <w:rFonts w:hint="cs"/>
          <w:b/>
          <w:bCs/>
          <w:sz w:val="28"/>
          <w:rtl/>
        </w:rPr>
        <w:t xml:space="preserve">دلایل خرد اقتصادی، ورود شرکت‌های </w:t>
      </w:r>
    </w:p>
    <w:p w:rsidR="00D3470E" w:rsidRDefault="00D3470E" w:rsidP="00D3470E">
      <w:pPr>
        <w:jc w:val="center"/>
        <w:rPr>
          <w:b/>
          <w:bCs/>
          <w:sz w:val="28"/>
          <w:rtl/>
        </w:rPr>
      </w:pPr>
      <w:r>
        <w:rPr>
          <w:rFonts w:hint="cs"/>
          <w:b/>
          <w:bCs/>
          <w:sz w:val="28"/>
          <w:rtl/>
        </w:rPr>
        <w:t>صادراتی به بازارهای خارجی</w:t>
      </w:r>
    </w:p>
    <w:p w:rsidR="00D3470E" w:rsidRDefault="00D3470E" w:rsidP="00D3470E">
      <w:pPr>
        <w:bidi w:val="0"/>
        <w:jc w:val="center"/>
        <w:rPr>
          <w:b/>
          <w:bCs/>
          <w:sz w:val="28"/>
        </w:rPr>
      </w:pPr>
      <w:r>
        <w:rPr>
          <w:b/>
          <w:bCs/>
          <w:sz w:val="28"/>
        </w:rPr>
        <w:t>Micore Economic Reason to go</w:t>
      </w:r>
    </w:p>
    <w:p w:rsidR="00D3470E" w:rsidRDefault="00D3470E" w:rsidP="00D3470E">
      <w:pPr>
        <w:bidi w:val="0"/>
        <w:jc w:val="center"/>
        <w:rPr>
          <w:b/>
          <w:bCs/>
          <w:sz w:val="28"/>
        </w:rPr>
      </w:pPr>
      <w:r>
        <w:rPr>
          <w:b/>
          <w:bCs/>
          <w:sz w:val="28"/>
        </w:rPr>
        <w:t>Export Makets</w:t>
      </w:r>
    </w:p>
    <w:p w:rsidR="00D3470E" w:rsidRDefault="00D3470E" w:rsidP="00D3470E">
      <w:pPr>
        <w:bidi w:val="0"/>
        <w:rPr>
          <w:sz w:val="28"/>
        </w:rPr>
      </w:pPr>
      <w:r w:rsidRPr="00D3470E">
        <w:rPr>
          <w:sz w:val="28"/>
        </w:rPr>
        <w:sym w:font="Symbol" w:char="F0B7"/>
      </w:r>
      <w:r w:rsidR="00DD5492">
        <w:rPr>
          <w:sz w:val="28"/>
        </w:rPr>
        <w:t xml:space="preserve"> Increase Sale</w:t>
      </w:r>
    </w:p>
    <w:p w:rsidR="00DD5492" w:rsidRDefault="00DD5492" w:rsidP="00DD5492">
      <w:pPr>
        <w:bidi w:val="0"/>
        <w:rPr>
          <w:sz w:val="28"/>
        </w:rPr>
      </w:pPr>
      <w:r w:rsidRPr="00D3470E">
        <w:rPr>
          <w:sz w:val="28"/>
        </w:rPr>
        <w:sym w:font="Symbol" w:char="F0B7"/>
      </w:r>
      <w:r>
        <w:rPr>
          <w:sz w:val="28"/>
        </w:rPr>
        <w:t xml:space="preserve"> Improve Profit</w:t>
      </w:r>
    </w:p>
    <w:p w:rsidR="00DD5492" w:rsidRDefault="00DD5492" w:rsidP="00DD5492">
      <w:pPr>
        <w:bidi w:val="0"/>
        <w:rPr>
          <w:sz w:val="28"/>
        </w:rPr>
      </w:pPr>
      <w:r w:rsidRPr="00D3470E">
        <w:rPr>
          <w:sz w:val="28"/>
        </w:rPr>
        <w:sym w:font="Symbol" w:char="F0B7"/>
      </w:r>
      <w:r>
        <w:rPr>
          <w:sz w:val="28"/>
        </w:rPr>
        <w:t xml:space="preserve"> Increase Innovation</w:t>
      </w:r>
    </w:p>
    <w:p w:rsidR="00DD5492" w:rsidRDefault="00DD5492" w:rsidP="00DD5492">
      <w:pPr>
        <w:bidi w:val="0"/>
        <w:rPr>
          <w:sz w:val="28"/>
        </w:rPr>
      </w:pPr>
      <w:r w:rsidRPr="00D3470E">
        <w:rPr>
          <w:sz w:val="28"/>
        </w:rPr>
        <w:sym w:font="Symbol" w:char="F0B7"/>
      </w:r>
      <w:r>
        <w:rPr>
          <w:sz w:val="28"/>
        </w:rPr>
        <w:t xml:space="preserve"> Economic Scale</w:t>
      </w:r>
    </w:p>
    <w:p w:rsidR="00DD5492" w:rsidRDefault="00DD5492" w:rsidP="00DD5492">
      <w:pPr>
        <w:bidi w:val="0"/>
        <w:rPr>
          <w:sz w:val="28"/>
        </w:rPr>
      </w:pPr>
      <w:r w:rsidRPr="00D3470E">
        <w:rPr>
          <w:sz w:val="28"/>
        </w:rPr>
        <w:sym w:font="Symbol" w:char="F0B7"/>
      </w:r>
      <w:r>
        <w:rPr>
          <w:sz w:val="28"/>
        </w:rPr>
        <w:t xml:space="preserve"> Government Incentive</w:t>
      </w:r>
    </w:p>
    <w:p w:rsidR="00DD5492" w:rsidRPr="00D3470E" w:rsidRDefault="00DD5492" w:rsidP="00DD5492">
      <w:pPr>
        <w:bidi w:val="0"/>
        <w:rPr>
          <w:sz w:val="28"/>
        </w:rPr>
      </w:pPr>
    </w:p>
    <w:tbl>
      <w:tblPr>
        <w:tblStyle w:val="TableGrid"/>
        <w:bidiVisual/>
        <w:tblW w:w="0" w:type="auto"/>
        <w:tblLook w:val="04A0" w:firstRow="1" w:lastRow="0" w:firstColumn="1" w:lastColumn="0" w:noHBand="0" w:noVBand="1"/>
      </w:tblPr>
      <w:tblGrid>
        <w:gridCol w:w="8494"/>
      </w:tblGrid>
      <w:tr w:rsidR="00DD5492" w:rsidTr="00DD5492">
        <w:tc>
          <w:tcPr>
            <w:tcW w:w="8494" w:type="dxa"/>
          </w:tcPr>
          <w:p w:rsidR="00DD5492" w:rsidRDefault="00DD5492" w:rsidP="00DD5492">
            <w:pPr>
              <w:jc w:val="both"/>
              <w:rPr>
                <w:sz w:val="28"/>
                <w:rtl/>
              </w:rPr>
            </w:pPr>
            <w:r>
              <w:rPr>
                <w:rFonts w:hint="cs"/>
                <w:sz w:val="28"/>
                <w:rtl/>
              </w:rPr>
              <w:t>افزایش فروش و سود، نوآوری، استفاده از مقیاس اقتصادی تولید و تسهیلات دولتی</w:t>
            </w:r>
          </w:p>
        </w:tc>
      </w:tr>
    </w:tbl>
    <w:p w:rsidR="00D3470E" w:rsidRDefault="00D3470E" w:rsidP="004869C8">
      <w:pPr>
        <w:jc w:val="both"/>
        <w:rPr>
          <w:sz w:val="28"/>
          <w:rtl/>
        </w:rPr>
      </w:pPr>
    </w:p>
    <w:p w:rsidR="00DD5492" w:rsidRDefault="00DD5492" w:rsidP="004869C8">
      <w:pPr>
        <w:jc w:val="both"/>
        <w:rPr>
          <w:b/>
          <w:bCs/>
          <w:sz w:val="28"/>
          <w:rtl/>
        </w:rPr>
      </w:pPr>
      <w:r>
        <w:rPr>
          <w:rFonts w:hint="cs"/>
          <w:b/>
          <w:bCs/>
          <w:sz w:val="28"/>
          <w:rtl/>
        </w:rPr>
        <w:t>ـ تسهیلات دولتی</w:t>
      </w:r>
    </w:p>
    <w:tbl>
      <w:tblPr>
        <w:tblStyle w:val="TableGrid"/>
        <w:bidiVisual/>
        <w:tblW w:w="0" w:type="auto"/>
        <w:tblLook w:val="04A0" w:firstRow="1" w:lastRow="0" w:firstColumn="1" w:lastColumn="0" w:noHBand="0" w:noVBand="1"/>
      </w:tblPr>
      <w:tblGrid>
        <w:gridCol w:w="8494"/>
      </w:tblGrid>
      <w:tr w:rsidR="00DD5492" w:rsidTr="00DD5492">
        <w:tc>
          <w:tcPr>
            <w:tcW w:w="8494" w:type="dxa"/>
          </w:tcPr>
          <w:p w:rsidR="00DD5492" w:rsidRPr="00DD5492" w:rsidRDefault="00DD5492" w:rsidP="00DD5492">
            <w:pPr>
              <w:jc w:val="center"/>
              <w:rPr>
                <w:sz w:val="28"/>
                <w:rtl/>
              </w:rPr>
            </w:pPr>
            <w:r>
              <w:rPr>
                <w:rFonts w:hint="cs"/>
                <w:sz w:val="28"/>
                <w:rtl/>
              </w:rPr>
              <w:t>تسهیلات</w:t>
            </w:r>
          </w:p>
        </w:tc>
      </w:tr>
      <w:tr w:rsidR="00DD5492" w:rsidTr="00DD5492">
        <w:tc>
          <w:tcPr>
            <w:tcW w:w="8494" w:type="dxa"/>
          </w:tcPr>
          <w:p w:rsidR="00DD5492" w:rsidRDefault="00DD5492" w:rsidP="00DD5492">
            <w:pPr>
              <w:rPr>
                <w:sz w:val="28"/>
                <w:rtl/>
              </w:rPr>
            </w:pPr>
            <w:r w:rsidRPr="00D3470E">
              <w:rPr>
                <w:sz w:val="28"/>
              </w:rPr>
              <w:sym w:font="Symbol" w:char="F0B7"/>
            </w:r>
            <w:r>
              <w:rPr>
                <w:rFonts w:hint="cs"/>
                <w:sz w:val="28"/>
                <w:rtl/>
              </w:rPr>
              <w:t xml:space="preserve"> استرداد حقوق ورودی مواد اولیه وارداتی به صادرکننده کالا</w:t>
            </w:r>
          </w:p>
          <w:p w:rsidR="00DD5492" w:rsidRDefault="00DD5492" w:rsidP="00DD5492">
            <w:pPr>
              <w:rPr>
                <w:sz w:val="28"/>
                <w:rtl/>
              </w:rPr>
            </w:pPr>
            <w:r w:rsidRPr="00DD5492">
              <w:rPr>
                <w:sz w:val="28"/>
              </w:rPr>
              <w:sym w:font="Symbol" w:char="F0B7"/>
            </w:r>
            <w:r w:rsidRPr="00DD5492">
              <w:rPr>
                <w:rFonts w:hint="cs"/>
                <w:sz w:val="28"/>
                <w:rtl/>
              </w:rPr>
              <w:t xml:space="preserve"> معافیت م</w:t>
            </w:r>
            <w:r>
              <w:rPr>
                <w:rFonts w:hint="cs"/>
                <w:sz w:val="28"/>
                <w:rtl/>
              </w:rPr>
              <w:t xml:space="preserve">الیات و عوارض بر ارزش افزوده </w:t>
            </w:r>
          </w:p>
          <w:p w:rsidR="00DD5492" w:rsidRDefault="00DD5492" w:rsidP="00DD5492">
            <w:pPr>
              <w:rPr>
                <w:sz w:val="28"/>
                <w:rtl/>
              </w:rPr>
            </w:pPr>
            <w:r w:rsidRPr="00D3470E">
              <w:rPr>
                <w:sz w:val="28"/>
              </w:rPr>
              <w:lastRenderedPageBreak/>
              <w:sym w:font="Symbol" w:char="F0B7"/>
            </w:r>
            <w:r>
              <w:rPr>
                <w:rFonts w:hint="cs"/>
                <w:sz w:val="28"/>
                <w:rtl/>
              </w:rPr>
              <w:t xml:space="preserve"> ورود کالا با ارز صادراتی، استرداد حقوق ورودی</w:t>
            </w:r>
          </w:p>
          <w:p w:rsidR="00DD5492" w:rsidRDefault="00DD5492" w:rsidP="00DD5492">
            <w:pPr>
              <w:rPr>
                <w:sz w:val="28"/>
                <w:rtl/>
              </w:rPr>
            </w:pPr>
            <w:r w:rsidRPr="00D3470E">
              <w:rPr>
                <w:sz w:val="28"/>
              </w:rPr>
              <w:sym w:font="Symbol" w:char="F0B7"/>
            </w:r>
            <w:r>
              <w:rPr>
                <w:rFonts w:hint="cs"/>
                <w:sz w:val="28"/>
                <w:rtl/>
              </w:rPr>
              <w:t xml:space="preserve"> معافیت مالیاتیت و مالیات و عوارض بر ارزش افزوده</w:t>
            </w:r>
          </w:p>
          <w:p w:rsidR="00DD5492" w:rsidRDefault="00DD5492" w:rsidP="00DD5492">
            <w:pPr>
              <w:rPr>
                <w:sz w:val="28"/>
                <w:rtl/>
              </w:rPr>
            </w:pPr>
            <w:r w:rsidRPr="00D3470E">
              <w:rPr>
                <w:sz w:val="28"/>
              </w:rPr>
              <w:sym w:font="Symbol" w:char="F0B7"/>
            </w:r>
            <w:r>
              <w:rPr>
                <w:rFonts w:hint="cs"/>
                <w:sz w:val="28"/>
                <w:rtl/>
              </w:rPr>
              <w:t xml:space="preserve"> به میزان ارزش صادراتی کالا می‌توان واردات در مقابل صادرات نمود</w:t>
            </w:r>
          </w:p>
          <w:p w:rsidR="00DD5492" w:rsidRPr="00DD5492" w:rsidRDefault="00DD5492" w:rsidP="00DD5492">
            <w:pPr>
              <w:rPr>
                <w:sz w:val="28"/>
                <w:rtl/>
              </w:rPr>
            </w:pPr>
            <w:r w:rsidRPr="00D3470E">
              <w:rPr>
                <w:sz w:val="28"/>
              </w:rPr>
              <w:sym w:font="Symbol" w:char="F0B7"/>
            </w:r>
            <w:r>
              <w:rPr>
                <w:rFonts w:hint="cs"/>
                <w:sz w:val="28"/>
                <w:rtl/>
              </w:rPr>
              <w:t xml:space="preserve"> معافیت مالیاتی، مالیات و عوارض بر ارزش افزوده</w:t>
            </w:r>
          </w:p>
        </w:tc>
      </w:tr>
    </w:tbl>
    <w:p w:rsidR="00DD5492" w:rsidRDefault="00DD5492" w:rsidP="004869C8">
      <w:pPr>
        <w:jc w:val="both"/>
        <w:rPr>
          <w:sz w:val="28"/>
          <w:rtl/>
        </w:rPr>
      </w:pPr>
    </w:p>
    <w:p w:rsidR="00DD5492" w:rsidRDefault="00DD5492" w:rsidP="004869C8">
      <w:pPr>
        <w:jc w:val="both"/>
        <w:rPr>
          <w:sz w:val="28"/>
          <w:rtl/>
        </w:rPr>
      </w:pPr>
      <w:r>
        <w:rPr>
          <w:rFonts w:hint="cs"/>
          <w:sz w:val="28"/>
          <w:rtl/>
        </w:rPr>
        <w:t>مواد اولیه، اجزا، قطعات، لوازم بسته‌بندی و سایر کالای خارجی مصرف‌شده در تولید، آماده‌سازی و بسته‌بندی کالای صادراتی از دو طریق ذیل امکان‌پذیر است:</w:t>
      </w:r>
    </w:p>
    <w:p w:rsidR="00DD5492" w:rsidRDefault="00DD5492" w:rsidP="004869C8">
      <w:pPr>
        <w:jc w:val="both"/>
        <w:rPr>
          <w:sz w:val="28"/>
          <w:rtl/>
        </w:rPr>
      </w:pPr>
      <w:r>
        <w:rPr>
          <w:rFonts w:hint="cs"/>
          <w:sz w:val="28"/>
          <w:rtl/>
        </w:rPr>
        <w:t>ـ ورود موقت</w:t>
      </w:r>
    </w:p>
    <w:p w:rsidR="00DD5492" w:rsidRDefault="00DD5492" w:rsidP="004869C8">
      <w:pPr>
        <w:jc w:val="both"/>
        <w:rPr>
          <w:sz w:val="28"/>
          <w:rtl/>
        </w:rPr>
      </w:pPr>
      <w:r>
        <w:rPr>
          <w:rFonts w:hint="cs"/>
          <w:sz w:val="28"/>
          <w:rtl/>
        </w:rPr>
        <w:t>ـ ورود قطعی</w:t>
      </w:r>
    </w:p>
    <w:p w:rsidR="00DD5492" w:rsidRDefault="00DD5492" w:rsidP="004869C8">
      <w:pPr>
        <w:jc w:val="both"/>
        <w:rPr>
          <w:sz w:val="28"/>
          <w:rtl/>
        </w:rPr>
      </w:pPr>
    </w:p>
    <w:p w:rsidR="002274F1" w:rsidRDefault="002274F1" w:rsidP="004869C8">
      <w:pPr>
        <w:jc w:val="both"/>
        <w:rPr>
          <w:b/>
          <w:bCs/>
          <w:sz w:val="28"/>
          <w:rtl/>
        </w:rPr>
      </w:pPr>
      <w:r>
        <w:rPr>
          <w:rFonts w:hint="cs"/>
          <w:b/>
          <w:bCs/>
          <w:sz w:val="28"/>
          <w:rtl/>
        </w:rPr>
        <w:t>1‌) ورود موقت</w:t>
      </w:r>
    </w:p>
    <w:p w:rsidR="002274F1" w:rsidRDefault="002274F1" w:rsidP="004869C8">
      <w:pPr>
        <w:jc w:val="both"/>
        <w:rPr>
          <w:sz w:val="28"/>
          <w:rtl/>
        </w:rPr>
      </w:pPr>
      <w:r>
        <w:rPr>
          <w:rFonts w:hint="cs"/>
          <w:sz w:val="28"/>
          <w:rtl/>
        </w:rPr>
        <w:t>از کالای مذکور که در تولید، آماده‌سازی، بسته‌بندی کالای صادراتی استفاده می‌شود حقوق ورودی در گمرک دریافت نمی‌شود.</w:t>
      </w:r>
    </w:p>
    <w:p w:rsidR="002274F1" w:rsidRDefault="002274F1" w:rsidP="004869C8">
      <w:pPr>
        <w:jc w:val="both"/>
        <w:rPr>
          <w:sz w:val="28"/>
          <w:rtl/>
        </w:rPr>
      </w:pPr>
      <w:r>
        <w:rPr>
          <w:rFonts w:hint="cs"/>
          <w:sz w:val="28"/>
        </w:rPr>
        <w:sym w:font="Symbol" w:char="F0B7"/>
      </w:r>
      <w:r>
        <w:rPr>
          <w:rFonts w:hint="cs"/>
          <w:sz w:val="28"/>
          <w:rtl/>
        </w:rPr>
        <w:t xml:space="preserve"> سپرده دریافتی از ورود موقت کالای مجاز مشروط برای پردازش معادل حقوق ورودی تا سه برابر ارزش سیف </w:t>
      </w:r>
      <w:r>
        <w:rPr>
          <w:sz w:val="28"/>
        </w:rPr>
        <w:t>CIF</w:t>
      </w:r>
      <w:r>
        <w:rPr>
          <w:rFonts w:hint="cs"/>
          <w:sz w:val="28"/>
          <w:rtl/>
        </w:rPr>
        <w:t xml:space="preserve"> است، برای واحدهای تولیدی صرفاً معادل حقوق ورودی و سایر مبالغ مربوط از ورود موقت برای پردازش اخذ می‌شود.</w:t>
      </w:r>
    </w:p>
    <w:p w:rsidR="00D3470E" w:rsidRDefault="00D3470E" w:rsidP="004869C8">
      <w:pPr>
        <w:jc w:val="both"/>
        <w:rPr>
          <w:sz w:val="28"/>
          <w:rtl/>
        </w:rPr>
      </w:pPr>
    </w:p>
    <w:p w:rsidR="00841EA9" w:rsidRDefault="00841EA9">
      <w:pPr>
        <w:bidi w:val="0"/>
        <w:spacing w:line="259" w:lineRule="auto"/>
        <w:rPr>
          <w:sz w:val="28"/>
          <w:rtl/>
        </w:rPr>
      </w:pPr>
      <w:r>
        <w:rPr>
          <w:sz w:val="28"/>
          <w:rtl/>
        </w:rPr>
        <w:br w:type="page"/>
      </w:r>
    </w:p>
    <w:p w:rsidR="002274F1" w:rsidRPr="00841EA9" w:rsidRDefault="002274F1" w:rsidP="00841EA9">
      <w:pPr>
        <w:jc w:val="both"/>
        <w:rPr>
          <w:sz w:val="28"/>
          <w:rtl/>
        </w:rPr>
      </w:pPr>
      <w:r>
        <w:rPr>
          <w:rFonts w:hint="cs"/>
          <w:sz w:val="28"/>
          <w:rtl/>
        </w:rPr>
        <w:lastRenderedPageBreak/>
        <w:t>ورود</w:t>
      </w:r>
      <w:r w:rsidR="00841EA9">
        <w:rPr>
          <w:rFonts w:hint="cs"/>
          <w:sz w:val="28"/>
          <w:rtl/>
        </w:rPr>
        <w:t xml:space="preserve"> موقت در موارد ذیل کاربرد دارد:</w:t>
      </w:r>
    </w:p>
    <w:tbl>
      <w:tblPr>
        <w:tblStyle w:val="TableGrid"/>
        <w:bidiVisual/>
        <w:tblW w:w="0" w:type="auto"/>
        <w:tblLook w:val="04A0" w:firstRow="1" w:lastRow="0" w:firstColumn="1" w:lastColumn="0" w:noHBand="0" w:noVBand="1"/>
      </w:tblPr>
      <w:tblGrid>
        <w:gridCol w:w="556"/>
        <w:gridCol w:w="5106"/>
        <w:gridCol w:w="2832"/>
      </w:tblGrid>
      <w:tr w:rsidR="00841EA9" w:rsidTr="00841EA9">
        <w:tc>
          <w:tcPr>
            <w:tcW w:w="556" w:type="dxa"/>
          </w:tcPr>
          <w:p w:rsidR="00841EA9" w:rsidRPr="00841EA9" w:rsidRDefault="00841EA9" w:rsidP="00841EA9">
            <w:pPr>
              <w:pStyle w:val="NoSpacing"/>
              <w:rPr>
                <w:rtl/>
              </w:rPr>
            </w:pPr>
            <w:r>
              <w:rPr>
                <w:rFonts w:hint="cs"/>
                <w:rtl/>
              </w:rPr>
              <w:t>ردیف</w:t>
            </w:r>
          </w:p>
        </w:tc>
        <w:tc>
          <w:tcPr>
            <w:tcW w:w="5106" w:type="dxa"/>
          </w:tcPr>
          <w:p w:rsidR="00841EA9" w:rsidRDefault="00841EA9" w:rsidP="00841EA9">
            <w:pPr>
              <w:pStyle w:val="NoSpacing"/>
              <w:jc w:val="center"/>
              <w:rPr>
                <w:rtl/>
              </w:rPr>
            </w:pPr>
            <w:r>
              <w:rPr>
                <w:rFonts w:hint="cs"/>
                <w:rtl/>
              </w:rPr>
              <w:t>کالا</w:t>
            </w:r>
          </w:p>
        </w:tc>
        <w:tc>
          <w:tcPr>
            <w:tcW w:w="2832" w:type="dxa"/>
          </w:tcPr>
          <w:p w:rsidR="00841EA9" w:rsidRDefault="00841EA9" w:rsidP="00841EA9">
            <w:pPr>
              <w:pStyle w:val="NoSpacing"/>
              <w:jc w:val="center"/>
              <w:rPr>
                <w:rtl/>
              </w:rPr>
            </w:pPr>
            <w:r>
              <w:rPr>
                <w:rFonts w:hint="cs"/>
                <w:rtl/>
              </w:rPr>
              <w:t>مورد استفاده</w:t>
            </w:r>
          </w:p>
        </w:tc>
      </w:tr>
      <w:tr w:rsidR="00841EA9" w:rsidTr="00841EA9">
        <w:tc>
          <w:tcPr>
            <w:tcW w:w="556" w:type="dxa"/>
          </w:tcPr>
          <w:p w:rsidR="00841EA9" w:rsidRDefault="00841EA9" w:rsidP="00841EA9">
            <w:pPr>
              <w:pStyle w:val="NoSpacing"/>
              <w:jc w:val="center"/>
              <w:rPr>
                <w:rtl/>
              </w:rPr>
            </w:pPr>
            <w:r>
              <w:rPr>
                <w:rFonts w:hint="cs"/>
                <w:rtl/>
              </w:rPr>
              <w:t>1</w:t>
            </w:r>
          </w:p>
        </w:tc>
        <w:tc>
          <w:tcPr>
            <w:tcW w:w="5106" w:type="dxa"/>
          </w:tcPr>
          <w:p w:rsidR="00841EA9" w:rsidRDefault="00841EA9" w:rsidP="00841EA9">
            <w:pPr>
              <w:pStyle w:val="NoSpacing"/>
              <w:jc w:val="center"/>
              <w:rPr>
                <w:rtl/>
              </w:rPr>
            </w:pPr>
            <w:r>
              <w:rPr>
                <w:rFonts w:hint="cs"/>
                <w:rtl/>
              </w:rPr>
              <w:t>ماشین‌آلات عمرانی</w:t>
            </w:r>
          </w:p>
        </w:tc>
        <w:tc>
          <w:tcPr>
            <w:tcW w:w="2832" w:type="dxa"/>
          </w:tcPr>
          <w:p w:rsidR="00841EA9" w:rsidRDefault="00841EA9" w:rsidP="00841EA9">
            <w:pPr>
              <w:pStyle w:val="NoSpacing"/>
              <w:jc w:val="center"/>
              <w:rPr>
                <w:rtl/>
              </w:rPr>
            </w:pPr>
            <w:r>
              <w:rPr>
                <w:rFonts w:hint="cs"/>
                <w:rtl/>
              </w:rPr>
              <w:t>پیمانکاران</w:t>
            </w:r>
          </w:p>
        </w:tc>
      </w:tr>
      <w:tr w:rsidR="00841EA9" w:rsidTr="00841EA9">
        <w:tc>
          <w:tcPr>
            <w:tcW w:w="556" w:type="dxa"/>
          </w:tcPr>
          <w:p w:rsidR="00841EA9" w:rsidRDefault="00841EA9" w:rsidP="00841EA9">
            <w:pPr>
              <w:pStyle w:val="NoSpacing"/>
              <w:jc w:val="center"/>
              <w:rPr>
                <w:rtl/>
              </w:rPr>
            </w:pPr>
            <w:r>
              <w:rPr>
                <w:rFonts w:hint="cs"/>
                <w:rtl/>
              </w:rPr>
              <w:t>2</w:t>
            </w:r>
          </w:p>
        </w:tc>
        <w:tc>
          <w:tcPr>
            <w:tcW w:w="5106" w:type="dxa"/>
          </w:tcPr>
          <w:p w:rsidR="00841EA9" w:rsidRDefault="00841EA9" w:rsidP="00841EA9">
            <w:pPr>
              <w:pStyle w:val="NoSpacing"/>
              <w:jc w:val="center"/>
              <w:rPr>
                <w:rtl/>
              </w:rPr>
            </w:pPr>
            <w:r>
              <w:rPr>
                <w:rFonts w:hint="cs"/>
                <w:rtl/>
              </w:rPr>
              <w:t>کالاهای وارداتی به‌منظور شرکت در نمایشگاه‌های بین‌المللی داخلی</w:t>
            </w:r>
          </w:p>
        </w:tc>
        <w:tc>
          <w:tcPr>
            <w:tcW w:w="2832" w:type="dxa"/>
          </w:tcPr>
          <w:p w:rsidR="00841EA9" w:rsidRDefault="00841EA9" w:rsidP="00841EA9">
            <w:pPr>
              <w:pStyle w:val="NoSpacing"/>
              <w:jc w:val="center"/>
              <w:rPr>
                <w:rtl/>
              </w:rPr>
            </w:pPr>
            <w:r>
              <w:rPr>
                <w:rFonts w:hint="cs"/>
                <w:rtl/>
              </w:rPr>
              <w:t>برای بازاریابی کالاهای وارداتی</w:t>
            </w:r>
          </w:p>
        </w:tc>
      </w:tr>
      <w:tr w:rsidR="00841EA9" w:rsidTr="00841EA9">
        <w:tc>
          <w:tcPr>
            <w:tcW w:w="556" w:type="dxa"/>
          </w:tcPr>
          <w:p w:rsidR="00841EA9" w:rsidRDefault="00841EA9" w:rsidP="00841EA9">
            <w:pPr>
              <w:pStyle w:val="NoSpacing"/>
              <w:jc w:val="center"/>
              <w:rPr>
                <w:rtl/>
              </w:rPr>
            </w:pPr>
            <w:r>
              <w:rPr>
                <w:rFonts w:hint="cs"/>
                <w:rtl/>
              </w:rPr>
              <w:t>3</w:t>
            </w:r>
          </w:p>
        </w:tc>
        <w:tc>
          <w:tcPr>
            <w:tcW w:w="5106" w:type="dxa"/>
          </w:tcPr>
          <w:p w:rsidR="00841EA9" w:rsidRDefault="00841EA9" w:rsidP="00841EA9">
            <w:pPr>
              <w:pStyle w:val="NoSpacing"/>
              <w:jc w:val="center"/>
              <w:rPr>
                <w:rtl/>
              </w:rPr>
            </w:pPr>
            <w:r>
              <w:rPr>
                <w:rFonts w:hint="cs"/>
                <w:rtl/>
              </w:rPr>
              <w:t>مواد اولیه، قطعات و لوازم بسته‌بندی برای تولید کالای صادراتی</w:t>
            </w:r>
          </w:p>
        </w:tc>
        <w:tc>
          <w:tcPr>
            <w:tcW w:w="2832" w:type="dxa"/>
          </w:tcPr>
          <w:p w:rsidR="00841EA9" w:rsidRDefault="00841EA9" w:rsidP="00841EA9">
            <w:pPr>
              <w:pStyle w:val="NoSpacing"/>
              <w:jc w:val="center"/>
              <w:rPr>
                <w:rtl/>
              </w:rPr>
            </w:pPr>
            <w:r>
              <w:rPr>
                <w:rFonts w:hint="cs"/>
                <w:rtl/>
              </w:rPr>
              <w:t>واحدهای تولیدی صادراتی برای تولید کالای صادراتی</w:t>
            </w:r>
          </w:p>
        </w:tc>
      </w:tr>
      <w:tr w:rsidR="00841EA9" w:rsidTr="00841EA9">
        <w:tc>
          <w:tcPr>
            <w:tcW w:w="556" w:type="dxa"/>
          </w:tcPr>
          <w:p w:rsidR="00841EA9" w:rsidRDefault="00841EA9" w:rsidP="00841EA9">
            <w:pPr>
              <w:pStyle w:val="NoSpacing"/>
              <w:jc w:val="center"/>
              <w:rPr>
                <w:rtl/>
              </w:rPr>
            </w:pPr>
            <w:r>
              <w:rPr>
                <w:rFonts w:hint="cs"/>
                <w:rtl/>
              </w:rPr>
              <w:t>4</w:t>
            </w:r>
          </w:p>
        </w:tc>
        <w:tc>
          <w:tcPr>
            <w:tcW w:w="5106" w:type="dxa"/>
          </w:tcPr>
          <w:p w:rsidR="00841EA9" w:rsidRDefault="00841EA9" w:rsidP="00841EA9">
            <w:pPr>
              <w:pStyle w:val="NoSpacing"/>
              <w:jc w:val="center"/>
              <w:rPr>
                <w:rtl/>
              </w:rPr>
            </w:pPr>
            <w:r>
              <w:rPr>
                <w:rFonts w:hint="cs"/>
                <w:rtl/>
              </w:rPr>
              <w:t>خودرو</w:t>
            </w:r>
          </w:p>
        </w:tc>
        <w:tc>
          <w:tcPr>
            <w:tcW w:w="2832" w:type="dxa"/>
          </w:tcPr>
          <w:p w:rsidR="00841EA9" w:rsidRDefault="00841EA9" w:rsidP="00841EA9">
            <w:pPr>
              <w:pStyle w:val="NoSpacing"/>
              <w:jc w:val="center"/>
              <w:rPr>
                <w:rtl/>
              </w:rPr>
            </w:pPr>
            <w:r>
              <w:rPr>
                <w:rFonts w:hint="cs"/>
                <w:rtl/>
              </w:rPr>
              <w:t>مسافران به منظور گردشگری</w:t>
            </w:r>
          </w:p>
        </w:tc>
      </w:tr>
    </w:tbl>
    <w:p w:rsidR="00D3470E" w:rsidRDefault="00D3470E" w:rsidP="00841EA9">
      <w:pPr>
        <w:pStyle w:val="NoSpacing"/>
        <w:rPr>
          <w:rtl/>
        </w:rPr>
      </w:pPr>
    </w:p>
    <w:p w:rsidR="00841EA9" w:rsidRPr="00841EA9" w:rsidRDefault="00841EA9" w:rsidP="00841EA9">
      <w:pPr>
        <w:pStyle w:val="NoSpacing"/>
        <w:rPr>
          <w:b/>
          <w:bCs/>
          <w:rtl/>
        </w:rPr>
      </w:pPr>
      <w:r>
        <w:rPr>
          <w:rFonts w:hint="cs"/>
          <w:b/>
          <w:bCs/>
          <w:rtl/>
        </w:rPr>
        <w:t>2) ورود قطعی، استرداد حقوق ورودی</w:t>
      </w:r>
    </w:p>
    <w:p w:rsidR="00D3470E" w:rsidRDefault="00841EA9" w:rsidP="004869C8">
      <w:pPr>
        <w:jc w:val="both"/>
        <w:rPr>
          <w:sz w:val="28"/>
          <w:rtl/>
        </w:rPr>
      </w:pPr>
      <w:r>
        <w:rPr>
          <w:rFonts w:hint="cs"/>
          <w:sz w:val="28"/>
          <w:rtl/>
        </w:rPr>
        <w:t>در صورتی که مقدار اولیه، اجزاء، قطعات، لوازم بسته‌بندی و سایر کالای خارجی مصرف‌شده در تولید، آماده‌سازی، بسته‌بندی کالای صادراتی که به صورت واردات قطعی وارد شده برای گمرک مشخص باشد، بر اساس قیمت روز</w:t>
      </w:r>
    </w:p>
    <w:p w:rsidR="00841EA9" w:rsidRDefault="00841EA9" w:rsidP="004869C8">
      <w:pPr>
        <w:jc w:val="both"/>
        <w:rPr>
          <w:sz w:val="28"/>
          <w:rtl/>
        </w:rPr>
      </w:pPr>
    </w:p>
    <w:p w:rsidR="00841EA9" w:rsidRDefault="00841EA9" w:rsidP="004869C8">
      <w:pPr>
        <w:jc w:val="both"/>
        <w:rPr>
          <w:b/>
          <w:bCs/>
          <w:sz w:val="28"/>
          <w:rtl/>
        </w:rPr>
      </w:pPr>
      <w:r>
        <w:rPr>
          <w:rFonts w:hint="cs"/>
          <w:b/>
          <w:bCs/>
          <w:sz w:val="28"/>
          <w:rtl/>
        </w:rPr>
        <w:t>3) قانون  مالیات‌های مستقیم</w:t>
      </w:r>
    </w:p>
    <w:p w:rsidR="00841EA9" w:rsidRDefault="00841EA9" w:rsidP="004869C8">
      <w:pPr>
        <w:jc w:val="both"/>
        <w:rPr>
          <w:sz w:val="28"/>
          <w:rtl/>
        </w:rPr>
      </w:pPr>
      <w:r>
        <w:rPr>
          <w:rFonts w:hint="cs"/>
          <w:sz w:val="28"/>
          <w:rtl/>
        </w:rPr>
        <w:t>ماده 141 قانون مالیات‌های مستقیم، صادرات کالاهای غیر نفتی را معاف ا ز پرداخت مالیات دانسته است.</w:t>
      </w:r>
    </w:p>
    <w:p w:rsidR="00841EA9" w:rsidRDefault="00841EA9" w:rsidP="004869C8">
      <w:pPr>
        <w:jc w:val="both"/>
        <w:rPr>
          <w:sz w:val="28"/>
          <w:rtl/>
        </w:rPr>
      </w:pPr>
    </w:p>
    <w:p w:rsidR="00841EA9" w:rsidRDefault="00841EA9" w:rsidP="00841EA9">
      <w:pPr>
        <w:jc w:val="center"/>
        <w:rPr>
          <w:b/>
          <w:bCs/>
          <w:sz w:val="28"/>
          <w:rtl/>
        </w:rPr>
      </w:pPr>
      <w:r>
        <w:rPr>
          <w:rFonts w:hint="cs"/>
          <w:b/>
          <w:bCs/>
          <w:sz w:val="28"/>
          <w:rtl/>
        </w:rPr>
        <w:t>نحوه تأمین ارز واردات</w:t>
      </w:r>
    </w:p>
    <w:tbl>
      <w:tblPr>
        <w:tblStyle w:val="TableGrid"/>
        <w:bidiVisual/>
        <w:tblW w:w="0" w:type="auto"/>
        <w:tblLook w:val="04A0" w:firstRow="1" w:lastRow="0" w:firstColumn="1" w:lastColumn="0" w:noHBand="0" w:noVBand="1"/>
      </w:tblPr>
      <w:tblGrid>
        <w:gridCol w:w="8494"/>
      </w:tblGrid>
      <w:tr w:rsidR="00841EA9" w:rsidTr="00841EA9">
        <w:tc>
          <w:tcPr>
            <w:tcW w:w="8494" w:type="dxa"/>
          </w:tcPr>
          <w:p w:rsidR="00841EA9" w:rsidRPr="00841EA9" w:rsidRDefault="00841EA9" w:rsidP="00841EA9">
            <w:pPr>
              <w:rPr>
                <w:sz w:val="28"/>
                <w:rtl/>
              </w:rPr>
            </w:pPr>
            <w:r>
              <w:rPr>
                <w:rFonts w:hint="cs"/>
                <w:sz w:val="28"/>
                <w:rtl/>
              </w:rPr>
              <w:t>از منابع ارزی بانک مرکزی یا بانک عامل</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خرید ارز صرافی‌های مجاز از طریق سامانه نیما</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از محل صادرات خود بازرگان</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از محل صادرات دیگران</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خرید ارز سیستم بانکی</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از محل صادرات</w:t>
            </w:r>
          </w:p>
        </w:tc>
      </w:tr>
    </w:tbl>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8494"/>
      </w:tblGrid>
      <w:tr w:rsidR="00841EA9" w:rsidTr="009568FB">
        <w:tc>
          <w:tcPr>
            <w:tcW w:w="8494" w:type="dxa"/>
          </w:tcPr>
          <w:p w:rsidR="00841EA9" w:rsidRPr="00841EA9" w:rsidRDefault="00841EA9" w:rsidP="009568FB">
            <w:pPr>
              <w:rPr>
                <w:sz w:val="28"/>
                <w:rtl/>
              </w:rPr>
            </w:pPr>
            <w:r>
              <w:rPr>
                <w:rFonts w:hint="cs"/>
                <w:sz w:val="28"/>
                <w:rtl/>
              </w:rPr>
              <w:t>از محل حساب ارزی واردکننده</w:t>
            </w:r>
          </w:p>
        </w:tc>
      </w:tr>
    </w:tbl>
    <w:p w:rsidR="00841EA9" w:rsidRDefault="00841EA9" w:rsidP="00841EA9">
      <w:pPr>
        <w:rPr>
          <w:b/>
          <w:bCs/>
          <w:sz w:val="28"/>
          <w:rtl/>
        </w:rPr>
      </w:pPr>
    </w:p>
    <w:p w:rsidR="00841EA9" w:rsidRDefault="00841EA9" w:rsidP="00841EA9">
      <w:pPr>
        <w:jc w:val="center"/>
        <w:rPr>
          <w:b/>
          <w:bCs/>
          <w:sz w:val="28"/>
          <w:rtl/>
        </w:rPr>
      </w:pPr>
      <w:r w:rsidRPr="00841EA9">
        <w:rPr>
          <w:rFonts w:hint="cs"/>
          <w:b/>
          <w:bCs/>
          <w:sz w:val="28"/>
          <w:rtl/>
        </w:rPr>
        <w:t>دلایل حمایت از نظر اقتصاد کلان</w:t>
      </w:r>
    </w:p>
    <w:p w:rsidR="00841EA9" w:rsidRDefault="00F640E3" w:rsidP="00841EA9">
      <w:pPr>
        <w:bidi w:val="0"/>
        <w:rPr>
          <w:sz w:val="28"/>
        </w:rPr>
      </w:pPr>
      <w:r>
        <w:rPr>
          <w:sz w:val="28"/>
        </w:rPr>
        <w:sym w:font="Symbol" w:char="F0B7"/>
      </w:r>
      <w:r w:rsidRPr="00F640E3">
        <w:rPr>
          <w:sz w:val="28"/>
        </w:rPr>
        <w:t xml:space="preserve"> E</w:t>
      </w:r>
      <w:r>
        <w:rPr>
          <w:sz w:val="28"/>
        </w:rPr>
        <w:t>aring Foreign Excange</w:t>
      </w:r>
    </w:p>
    <w:p w:rsidR="00F640E3" w:rsidRDefault="00F640E3" w:rsidP="00F640E3">
      <w:pPr>
        <w:bidi w:val="0"/>
        <w:rPr>
          <w:sz w:val="28"/>
        </w:rPr>
      </w:pPr>
      <w:r>
        <w:rPr>
          <w:sz w:val="28"/>
        </w:rPr>
        <w:sym w:font="Symbol" w:char="F0B7"/>
      </w:r>
      <w:r>
        <w:rPr>
          <w:sz w:val="28"/>
        </w:rPr>
        <w:t xml:space="preserve"> International Reltion</w:t>
      </w:r>
    </w:p>
    <w:p w:rsidR="00F640E3" w:rsidRDefault="00F640E3" w:rsidP="00F640E3">
      <w:pPr>
        <w:bidi w:val="0"/>
        <w:rPr>
          <w:sz w:val="28"/>
        </w:rPr>
      </w:pPr>
      <w:r>
        <w:rPr>
          <w:sz w:val="28"/>
        </w:rPr>
        <w:sym w:font="Symbol" w:char="F0B7"/>
      </w:r>
      <w:r>
        <w:rPr>
          <w:sz w:val="28"/>
        </w:rPr>
        <w:t xml:space="preserve"> Balance Payment</w:t>
      </w:r>
    </w:p>
    <w:p w:rsidR="00F640E3" w:rsidRDefault="00F640E3" w:rsidP="00F640E3">
      <w:pPr>
        <w:bidi w:val="0"/>
        <w:rPr>
          <w:sz w:val="28"/>
        </w:rPr>
      </w:pPr>
      <w:r>
        <w:rPr>
          <w:sz w:val="28"/>
        </w:rPr>
        <w:sym w:font="Symbol" w:char="F0B7"/>
      </w:r>
      <w:r>
        <w:rPr>
          <w:sz w:val="28"/>
        </w:rPr>
        <w:t xml:space="preserve"> Employment opportunites</w:t>
      </w:r>
    </w:p>
    <w:p w:rsidR="00F640E3" w:rsidRPr="00F640E3" w:rsidRDefault="00F640E3" w:rsidP="00F640E3">
      <w:pPr>
        <w:bidi w:val="0"/>
        <w:rPr>
          <w:sz w:val="28"/>
        </w:rPr>
      </w:pPr>
      <w:r>
        <w:rPr>
          <w:sz w:val="28"/>
        </w:rPr>
        <w:sym w:font="Symbol" w:char="F0B7"/>
      </w:r>
      <w:r>
        <w:rPr>
          <w:sz w:val="28"/>
        </w:rPr>
        <w:t xml:space="preserve"> Higher Strandard Living</w:t>
      </w:r>
    </w:p>
    <w:p w:rsidR="00841EA9" w:rsidRPr="00F640E3" w:rsidRDefault="00F640E3" w:rsidP="00841EA9">
      <w:pPr>
        <w:rPr>
          <w:sz w:val="28"/>
        </w:rPr>
      </w:pPr>
      <w:r w:rsidRPr="00F640E3">
        <w:rPr>
          <w:rFonts w:hint="cs"/>
          <w:sz w:val="28"/>
          <w:rtl/>
        </w:rPr>
        <w:t xml:space="preserve">(افزایش </w:t>
      </w:r>
      <w:r>
        <w:rPr>
          <w:rFonts w:hint="cs"/>
          <w:sz w:val="28"/>
          <w:rtl/>
        </w:rPr>
        <w:t xml:space="preserve">ذخایر ارزی، توسعه ارتباط بین‌المللی، بهبود تراز پرداخت، ایجاد فرصت‌های اشتغال، به خاطر افزایش تولید) و سطح زندگی به‌لحاظ ارتقاءِ کیفیت کالا و افزایش درآمد جامعه </w:t>
      </w:r>
      <w:r>
        <w:rPr>
          <w:sz w:val="28"/>
        </w:rPr>
        <w:t>(GDP)</w:t>
      </w:r>
    </w:p>
    <w:p w:rsidR="00841EA9" w:rsidRDefault="00841EA9" w:rsidP="00841EA9">
      <w:pPr>
        <w:rPr>
          <w:b/>
          <w:bCs/>
          <w:sz w:val="28"/>
          <w:rtl/>
        </w:rPr>
      </w:pPr>
    </w:p>
    <w:p w:rsidR="00F640E3" w:rsidRDefault="00F640E3" w:rsidP="00F640E3">
      <w:pPr>
        <w:bidi w:val="0"/>
        <w:jc w:val="center"/>
        <w:rPr>
          <w:b/>
          <w:bCs/>
          <w:sz w:val="28"/>
        </w:rPr>
      </w:pPr>
      <w:r>
        <w:rPr>
          <w:b/>
          <w:bCs/>
          <w:sz w:val="28"/>
        </w:rPr>
        <w:t>Batance Payment</w:t>
      </w:r>
    </w:p>
    <w:p w:rsidR="00841EA9" w:rsidRPr="00F640E3" w:rsidRDefault="00F640E3" w:rsidP="00F640E3">
      <w:pPr>
        <w:jc w:val="center"/>
        <w:rPr>
          <w:sz w:val="28"/>
          <w:rtl/>
        </w:rPr>
      </w:pPr>
      <w:r>
        <w:rPr>
          <w:rFonts w:hint="cs"/>
          <w:b/>
          <w:bCs/>
          <w:sz w:val="28"/>
          <w:rtl/>
        </w:rPr>
        <w:lastRenderedPageBreak/>
        <w:t>ـ تراز پرداخت‌ها</w:t>
      </w:r>
    </w:p>
    <w:p w:rsidR="00841EA9" w:rsidRDefault="00F640E3" w:rsidP="00841EA9">
      <w:pPr>
        <w:rPr>
          <w:sz w:val="28"/>
          <w:rtl/>
        </w:rPr>
      </w:pPr>
      <w:r w:rsidRPr="00F640E3">
        <w:rPr>
          <w:rFonts w:hint="cs"/>
          <w:sz w:val="28"/>
          <w:rtl/>
        </w:rPr>
        <w:t xml:space="preserve">تراز </w:t>
      </w:r>
      <w:r>
        <w:rPr>
          <w:rFonts w:hint="cs"/>
          <w:sz w:val="28"/>
          <w:rtl/>
        </w:rPr>
        <w:t>پرداخت یک کشور نشان‌دهنده کلیه معاملات اقتصادی بین افراد یک کشور با کشورهای دیگر جهان طی یک دوره معین (معمولاً یک‌ساله است.)</w:t>
      </w:r>
    </w:p>
    <w:p w:rsidR="00F640E3" w:rsidRDefault="00F640E3" w:rsidP="00841EA9">
      <w:pPr>
        <w:rPr>
          <w:sz w:val="28"/>
          <w:rtl/>
        </w:rPr>
      </w:pPr>
      <w:r>
        <w:rPr>
          <w:rFonts w:hint="cs"/>
          <w:sz w:val="28"/>
          <w:rtl/>
        </w:rPr>
        <w:t>تراز پرداخت یک کشور شامل تراز بازرگانی تفاوت مبلغ واردات و صادرات کالا و خدمات، نقل انتقال سرمایه و پرداخت‌</w:t>
      </w:r>
      <w:r w:rsidRPr="00F640E3">
        <w:rPr>
          <w:rFonts w:hint="cs"/>
          <w:sz w:val="28"/>
          <w:rtl/>
        </w:rPr>
        <w:t xml:space="preserve">های یک‌جانبه به عنوان </w:t>
      </w:r>
      <w:r>
        <w:rPr>
          <w:rFonts w:hint="cs"/>
          <w:sz w:val="28"/>
          <w:rtl/>
        </w:rPr>
        <w:t xml:space="preserve">ورودی </w:t>
      </w:r>
      <w:r>
        <w:rPr>
          <w:sz w:val="28"/>
        </w:rPr>
        <w:t>Inflow</w:t>
      </w:r>
      <w:r>
        <w:rPr>
          <w:rFonts w:hint="cs"/>
          <w:sz w:val="28"/>
          <w:rtl/>
        </w:rPr>
        <w:t>؛ علامت منفی بدهکار در تراز پرداخت‌ها درج می‌شود چنانچه مجموعه ورودی از مجموعه خروجی کمتر می‌شود با کسری تراز پرداخت‌ها مواجه است.</w:t>
      </w:r>
    </w:p>
    <w:p w:rsidR="00F640E3" w:rsidRDefault="00F640E3" w:rsidP="00841EA9">
      <w:pPr>
        <w:rPr>
          <w:sz w:val="28"/>
          <w:rtl/>
        </w:rPr>
      </w:pPr>
    </w:p>
    <w:p w:rsidR="00F640E3" w:rsidRDefault="00F640E3" w:rsidP="00841EA9">
      <w:pPr>
        <w:rPr>
          <w:b/>
          <w:bCs/>
          <w:sz w:val="28"/>
          <w:rtl/>
        </w:rPr>
      </w:pPr>
      <w:r>
        <w:rPr>
          <w:rFonts w:hint="cs"/>
          <w:b/>
          <w:bCs/>
          <w:sz w:val="28"/>
          <w:rtl/>
        </w:rPr>
        <w:t>آیا می‌دانید؟</w:t>
      </w:r>
    </w:p>
    <w:tbl>
      <w:tblPr>
        <w:tblStyle w:val="TableGrid"/>
        <w:bidiVisual/>
        <w:tblW w:w="0" w:type="auto"/>
        <w:tblLook w:val="04A0" w:firstRow="1" w:lastRow="0" w:firstColumn="1" w:lastColumn="0" w:noHBand="0" w:noVBand="1"/>
      </w:tblPr>
      <w:tblGrid>
        <w:gridCol w:w="8494"/>
      </w:tblGrid>
      <w:tr w:rsidR="00F640E3" w:rsidTr="00F640E3">
        <w:tc>
          <w:tcPr>
            <w:tcW w:w="8494" w:type="dxa"/>
          </w:tcPr>
          <w:p w:rsidR="00F640E3" w:rsidRDefault="00F640E3" w:rsidP="00841EA9">
            <w:pPr>
              <w:rPr>
                <w:sz w:val="28"/>
                <w:rtl/>
              </w:rPr>
            </w:pPr>
            <w:r>
              <w:rPr>
                <w:rFonts w:hint="cs"/>
                <w:sz w:val="28"/>
                <w:rtl/>
              </w:rPr>
              <w:t>تراز تجاری (تراز بازرگانی) آیینه تمام‌نمای اقتصادی یک کشور است.</w:t>
            </w:r>
          </w:p>
        </w:tc>
      </w:tr>
    </w:tbl>
    <w:p w:rsidR="00F640E3" w:rsidRDefault="00F640E3" w:rsidP="00841EA9">
      <w:pPr>
        <w:rPr>
          <w:sz w:val="28"/>
          <w:rtl/>
        </w:rPr>
      </w:pPr>
      <w:r>
        <w:rPr>
          <w:rFonts w:hint="cs"/>
          <w:sz w:val="28"/>
          <w:rtl/>
        </w:rPr>
        <w:t>اساساً مفهومی که تراز تجاری ایران با مفهوم آن در بسیاری از کشورهای دیگر متفاوت است.</w:t>
      </w:r>
    </w:p>
    <w:p w:rsidR="00F640E3" w:rsidRDefault="00F640E3" w:rsidP="00841EA9">
      <w:pPr>
        <w:rPr>
          <w:sz w:val="28"/>
          <w:rtl/>
        </w:rPr>
      </w:pPr>
      <w:r>
        <w:rPr>
          <w:rFonts w:hint="cs"/>
          <w:sz w:val="28"/>
          <w:rtl/>
        </w:rPr>
        <w:t>به عنوان مثال چنانچه تراز تجاری به دو بخش نفتی و غیر نفتی تقسیم نماییم اگر درآمد فرآورده‌ها و صادرات مواد نفتی در تراز منظور نماییم مثبت و بدون آن تراز منفی خواهد بود. بنا به آمار رسمی صادرات و واردات گمرک ایران مثبت اعلام می‌شود.</w:t>
      </w:r>
    </w:p>
    <w:p w:rsidR="00F640E3" w:rsidRDefault="00F640E3" w:rsidP="00841EA9">
      <w:pPr>
        <w:rPr>
          <w:sz w:val="28"/>
          <w:rtl/>
        </w:rPr>
      </w:pPr>
      <w:r>
        <w:rPr>
          <w:rFonts w:hint="cs"/>
          <w:sz w:val="28"/>
          <w:rtl/>
        </w:rPr>
        <w:t>برخی کارشناسان نسبت به مثبت‌بودن آن شبهه دارند. زمانی که می‌خواهیم تراز تجاری کشور را محاسبه نماییم آمار واردات غیر رسمی (قاچاق) لحاظ نمی‌شود.</w:t>
      </w:r>
    </w:p>
    <w:p w:rsidR="00F640E3" w:rsidRPr="000430EB" w:rsidRDefault="00F640E3" w:rsidP="00841EA9">
      <w:pPr>
        <w:rPr>
          <w:i/>
          <w:iCs/>
          <w:sz w:val="28"/>
          <w:rtl/>
        </w:rPr>
      </w:pPr>
      <w:r>
        <w:rPr>
          <w:rFonts w:hint="cs"/>
          <w:sz w:val="28"/>
          <w:rtl/>
        </w:rPr>
        <w:t>صورتحساب تراز پردات‌ها معمولاً سه نوع حساب را دربرمی‌گیرد: حساب جاری</w:t>
      </w:r>
      <w:r>
        <w:rPr>
          <w:rStyle w:val="FootnoteReference"/>
          <w:sz w:val="28"/>
          <w:rtl/>
        </w:rPr>
        <w:footnoteReference w:id="1"/>
      </w:r>
      <w:r w:rsidR="000430EB">
        <w:rPr>
          <w:rFonts w:hint="cs"/>
          <w:sz w:val="28"/>
          <w:rtl/>
        </w:rPr>
        <w:t>، حساب سرمایه‌ای</w:t>
      </w:r>
      <w:r w:rsidR="000430EB">
        <w:rPr>
          <w:rStyle w:val="FootnoteReference"/>
          <w:sz w:val="28"/>
          <w:rtl/>
        </w:rPr>
        <w:footnoteReference w:id="2"/>
      </w:r>
      <w:r w:rsidR="000430EB">
        <w:rPr>
          <w:rFonts w:hint="cs"/>
          <w:sz w:val="28"/>
          <w:rtl/>
        </w:rPr>
        <w:t xml:space="preserve"> و حساب رسمی خزانه</w:t>
      </w:r>
      <w:r w:rsidR="000430EB">
        <w:rPr>
          <w:rStyle w:val="FootnoteReference"/>
          <w:sz w:val="28"/>
          <w:rtl/>
        </w:rPr>
        <w:footnoteReference w:id="3"/>
      </w:r>
      <w:r w:rsidR="000430EB">
        <w:rPr>
          <w:rFonts w:hint="cs"/>
          <w:sz w:val="28"/>
          <w:rtl/>
        </w:rPr>
        <w:t xml:space="preserve">. حساب جاری به ثبت کالا و خدمات صادراتی و وارداتی و </w:t>
      </w:r>
      <w:r w:rsidR="000430EB">
        <w:rPr>
          <w:rFonts w:hint="cs"/>
          <w:sz w:val="28"/>
          <w:rtl/>
        </w:rPr>
        <w:lastRenderedPageBreak/>
        <w:t>وجوه دریافتی یا پرداختی حساب‌های فیمابین اطلاق می‌شود. این حساب از نظر تجارت بین‌المللی بسیار مهم است، چون نشان‌دهنده قدرت تولیدی و اقتصادی کشور است. حساب رسمی خزانه، اقلام مربوط به واردات و صادرات طلا و ارزهای خارجی و افزایش یا کاهش بدهی به بانک‌های جهانی را دربرمی‌گیرد. جدول ذیل شامل اقلام عمده تراز پرداخت‌هاست.</w:t>
      </w:r>
    </w:p>
    <w:p w:rsidR="00841EA9" w:rsidRDefault="00841EA9" w:rsidP="00841EA9">
      <w:pPr>
        <w:rPr>
          <w:b/>
          <w:bCs/>
          <w:sz w:val="28"/>
          <w:rtl/>
        </w:rPr>
      </w:pPr>
    </w:p>
    <w:tbl>
      <w:tblPr>
        <w:tblStyle w:val="TableGrid"/>
        <w:bidiVisual/>
        <w:tblW w:w="0" w:type="auto"/>
        <w:tblLook w:val="04A0" w:firstRow="1" w:lastRow="0" w:firstColumn="1" w:lastColumn="0" w:noHBand="0" w:noVBand="1"/>
      </w:tblPr>
      <w:tblGrid>
        <w:gridCol w:w="2831"/>
        <w:gridCol w:w="2831"/>
        <w:gridCol w:w="2832"/>
      </w:tblGrid>
      <w:tr w:rsidR="000430EB" w:rsidTr="000430EB">
        <w:tc>
          <w:tcPr>
            <w:tcW w:w="2831" w:type="dxa"/>
          </w:tcPr>
          <w:p w:rsidR="000430EB" w:rsidRDefault="000430EB" w:rsidP="000430EB">
            <w:pPr>
              <w:pStyle w:val="NoSpacing"/>
              <w:rPr>
                <w:rtl/>
              </w:rPr>
            </w:pPr>
          </w:p>
        </w:tc>
        <w:tc>
          <w:tcPr>
            <w:tcW w:w="2831" w:type="dxa"/>
          </w:tcPr>
          <w:p w:rsidR="000430EB" w:rsidRPr="000430EB" w:rsidRDefault="000430EB" w:rsidP="000430EB">
            <w:pPr>
              <w:pStyle w:val="NoSpacing"/>
              <w:jc w:val="center"/>
              <w:rPr>
                <w:b/>
                <w:bCs/>
                <w:sz w:val="16"/>
                <w:rtl/>
              </w:rPr>
            </w:pPr>
            <w:r w:rsidRPr="000430EB">
              <w:rPr>
                <w:rFonts w:hint="cs"/>
                <w:b/>
                <w:bCs/>
                <w:sz w:val="12"/>
                <w:szCs w:val="18"/>
                <w:rtl/>
              </w:rPr>
              <w:t>مصرف پول (پرداختی)</w:t>
            </w:r>
          </w:p>
        </w:tc>
        <w:tc>
          <w:tcPr>
            <w:tcW w:w="2832" w:type="dxa"/>
          </w:tcPr>
          <w:p w:rsidR="000430EB" w:rsidRPr="000430EB" w:rsidRDefault="000430EB" w:rsidP="000430EB">
            <w:pPr>
              <w:pStyle w:val="NoSpacing"/>
              <w:jc w:val="center"/>
              <w:rPr>
                <w:b/>
                <w:bCs/>
                <w:rtl/>
              </w:rPr>
            </w:pPr>
            <w:r w:rsidRPr="000430EB">
              <w:rPr>
                <w:rFonts w:hint="cs"/>
                <w:b/>
                <w:bCs/>
                <w:sz w:val="12"/>
                <w:szCs w:val="18"/>
                <w:rtl/>
              </w:rPr>
              <w:t>منبع</w:t>
            </w:r>
            <w:r>
              <w:rPr>
                <w:rFonts w:hint="cs"/>
                <w:b/>
                <w:bCs/>
                <w:sz w:val="12"/>
                <w:szCs w:val="18"/>
                <w:rtl/>
              </w:rPr>
              <w:t xml:space="preserve"> پول (دریافتی)</w:t>
            </w:r>
          </w:p>
        </w:tc>
      </w:tr>
      <w:tr w:rsidR="000430EB" w:rsidTr="000430EB">
        <w:tc>
          <w:tcPr>
            <w:tcW w:w="2831" w:type="dxa"/>
          </w:tcPr>
          <w:p w:rsidR="000430EB" w:rsidRDefault="000430EB" w:rsidP="000430EB">
            <w:pPr>
              <w:pStyle w:val="NoSpacing"/>
              <w:rPr>
                <w:b/>
                <w:bCs/>
                <w:sz w:val="12"/>
                <w:szCs w:val="18"/>
                <w:rtl/>
              </w:rPr>
            </w:pPr>
            <w:r w:rsidRPr="000430EB">
              <w:rPr>
                <w:rFonts w:hint="cs"/>
                <w:b/>
                <w:bCs/>
                <w:sz w:val="12"/>
                <w:szCs w:val="18"/>
                <w:rtl/>
              </w:rPr>
              <w:t>حساب جاری</w:t>
            </w:r>
          </w:p>
          <w:p w:rsidR="000430EB" w:rsidRDefault="000430EB" w:rsidP="000430EB">
            <w:pPr>
              <w:pStyle w:val="NoSpacing"/>
              <w:rPr>
                <w:b/>
                <w:bCs/>
                <w:sz w:val="12"/>
                <w:szCs w:val="18"/>
                <w:rtl/>
              </w:rPr>
            </w:pPr>
            <w:r w:rsidRPr="000430EB">
              <w:rPr>
                <w:rFonts w:hint="cs"/>
                <w:b/>
                <w:bCs/>
                <w:sz w:val="12"/>
                <w:szCs w:val="18"/>
                <w:rtl/>
              </w:rPr>
              <w:t xml:space="preserve">      1‌. کالا</w:t>
            </w:r>
          </w:p>
          <w:p w:rsidR="000430EB" w:rsidRDefault="000430EB" w:rsidP="000430EB">
            <w:pPr>
              <w:pStyle w:val="NoSpacing"/>
              <w:rPr>
                <w:b/>
                <w:bCs/>
                <w:sz w:val="12"/>
                <w:szCs w:val="18"/>
                <w:rtl/>
              </w:rPr>
            </w:pPr>
            <w:r>
              <w:rPr>
                <w:rFonts w:hint="cs"/>
                <w:b/>
                <w:bCs/>
                <w:sz w:val="12"/>
                <w:szCs w:val="18"/>
                <w:rtl/>
              </w:rPr>
              <w:t xml:space="preserve">      2. خدمات</w:t>
            </w:r>
          </w:p>
          <w:p w:rsidR="000430EB" w:rsidRPr="000430EB" w:rsidRDefault="000430EB" w:rsidP="000430EB">
            <w:pPr>
              <w:pStyle w:val="NoSpacing"/>
              <w:rPr>
                <w:b/>
                <w:bCs/>
                <w:sz w:val="12"/>
                <w:szCs w:val="18"/>
                <w:rtl/>
              </w:rPr>
            </w:pPr>
            <w:r>
              <w:rPr>
                <w:rFonts w:hint="cs"/>
                <w:b/>
                <w:bCs/>
                <w:sz w:val="12"/>
                <w:szCs w:val="18"/>
                <w:rtl/>
              </w:rPr>
              <w:t xml:space="preserve">      3. مبادلات دوجانبه </w:t>
            </w:r>
          </w:p>
        </w:tc>
        <w:tc>
          <w:tcPr>
            <w:tcW w:w="2831" w:type="dxa"/>
          </w:tcPr>
          <w:p w:rsidR="000430EB" w:rsidRDefault="000430EB" w:rsidP="000430EB">
            <w:pPr>
              <w:pStyle w:val="NoSpacing"/>
              <w:rPr>
                <w:b/>
                <w:bCs/>
                <w:sz w:val="12"/>
                <w:szCs w:val="18"/>
                <w:rtl/>
              </w:rPr>
            </w:pPr>
          </w:p>
          <w:p w:rsidR="000430EB" w:rsidRDefault="000430EB" w:rsidP="000430EB">
            <w:pPr>
              <w:pStyle w:val="NoSpacing"/>
              <w:rPr>
                <w:b/>
                <w:bCs/>
                <w:sz w:val="12"/>
                <w:szCs w:val="18"/>
                <w:rtl/>
              </w:rPr>
            </w:pPr>
            <w:r>
              <w:rPr>
                <w:rFonts w:hint="cs"/>
                <w:b/>
                <w:bCs/>
                <w:sz w:val="12"/>
                <w:szCs w:val="18"/>
                <w:rtl/>
              </w:rPr>
              <w:t>واردات</w:t>
            </w:r>
          </w:p>
          <w:p w:rsidR="000430EB" w:rsidRDefault="000430EB" w:rsidP="000430EB">
            <w:pPr>
              <w:pStyle w:val="NoSpacing"/>
              <w:rPr>
                <w:b/>
                <w:bCs/>
                <w:sz w:val="12"/>
                <w:szCs w:val="18"/>
                <w:rtl/>
              </w:rPr>
            </w:pPr>
            <w:r>
              <w:rPr>
                <w:rFonts w:hint="cs"/>
                <w:b/>
                <w:bCs/>
                <w:sz w:val="12"/>
                <w:szCs w:val="18"/>
                <w:rtl/>
              </w:rPr>
              <w:t>واردات</w:t>
            </w:r>
          </w:p>
          <w:p w:rsidR="000430EB" w:rsidRDefault="000430EB" w:rsidP="000430EB">
            <w:pPr>
              <w:pStyle w:val="NoSpacing"/>
              <w:rPr>
                <w:b/>
                <w:bCs/>
                <w:sz w:val="12"/>
                <w:szCs w:val="18"/>
                <w:rtl/>
              </w:rPr>
            </w:pPr>
            <w:r>
              <w:rPr>
                <w:rFonts w:hint="cs"/>
                <w:b/>
                <w:bCs/>
                <w:sz w:val="12"/>
                <w:szCs w:val="18"/>
                <w:rtl/>
              </w:rPr>
              <w:t xml:space="preserve">پرداخت به خارج </w:t>
            </w:r>
          </w:p>
          <w:p w:rsidR="000430EB" w:rsidRPr="000430EB" w:rsidRDefault="000430EB" w:rsidP="000430EB">
            <w:pPr>
              <w:pStyle w:val="NoSpacing"/>
              <w:rPr>
                <w:b/>
                <w:bCs/>
                <w:sz w:val="6"/>
                <w:szCs w:val="12"/>
                <w:rtl/>
              </w:rPr>
            </w:pPr>
          </w:p>
        </w:tc>
        <w:tc>
          <w:tcPr>
            <w:tcW w:w="2832" w:type="dxa"/>
          </w:tcPr>
          <w:p w:rsidR="000430EB" w:rsidRDefault="000430EB" w:rsidP="000430EB">
            <w:pPr>
              <w:pStyle w:val="NoSpacing"/>
              <w:rPr>
                <w:b/>
                <w:bCs/>
                <w:sz w:val="12"/>
                <w:szCs w:val="18"/>
                <w:rtl/>
              </w:rPr>
            </w:pPr>
          </w:p>
          <w:p w:rsidR="000430EB" w:rsidRDefault="000430EB" w:rsidP="000430EB">
            <w:pPr>
              <w:pStyle w:val="NoSpacing"/>
              <w:rPr>
                <w:b/>
                <w:bCs/>
                <w:sz w:val="12"/>
                <w:szCs w:val="18"/>
                <w:rtl/>
              </w:rPr>
            </w:pPr>
            <w:r>
              <w:rPr>
                <w:rFonts w:hint="cs"/>
                <w:b/>
                <w:bCs/>
                <w:sz w:val="12"/>
                <w:szCs w:val="18"/>
                <w:rtl/>
              </w:rPr>
              <w:t>صادرات</w:t>
            </w:r>
          </w:p>
          <w:p w:rsidR="000430EB" w:rsidRDefault="000430EB" w:rsidP="000430EB">
            <w:pPr>
              <w:pStyle w:val="NoSpacing"/>
              <w:rPr>
                <w:b/>
                <w:bCs/>
                <w:sz w:val="12"/>
                <w:szCs w:val="18"/>
                <w:rtl/>
              </w:rPr>
            </w:pPr>
            <w:r>
              <w:rPr>
                <w:rFonts w:hint="cs"/>
                <w:b/>
                <w:bCs/>
                <w:sz w:val="12"/>
                <w:szCs w:val="18"/>
                <w:rtl/>
              </w:rPr>
              <w:t>صادرات</w:t>
            </w:r>
          </w:p>
          <w:p w:rsidR="000430EB" w:rsidRPr="000430EB" w:rsidRDefault="000430EB" w:rsidP="000430EB">
            <w:pPr>
              <w:pStyle w:val="NoSpacing"/>
              <w:rPr>
                <w:b/>
                <w:bCs/>
                <w:sz w:val="12"/>
                <w:szCs w:val="18"/>
                <w:rtl/>
              </w:rPr>
            </w:pPr>
            <w:r>
              <w:rPr>
                <w:rFonts w:hint="cs"/>
                <w:b/>
                <w:bCs/>
                <w:sz w:val="12"/>
                <w:szCs w:val="18"/>
                <w:rtl/>
              </w:rPr>
              <w:t xml:space="preserve">دریافت از خارج </w:t>
            </w:r>
          </w:p>
        </w:tc>
      </w:tr>
      <w:tr w:rsidR="000430EB" w:rsidTr="000430EB">
        <w:tc>
          <w:tcPr>
            <w:tcW w:w="2831" w:type="dxa"/>
          </w:tcPr>
          <w:p w:rsidR="000430EB" w:rsidRDefault="000430EB" w:rsidP="000430EB">
            <w:pPr>
              <w:pStyle w:val="NoSpacing"/>
              <w:rPr>
                <w:b/>
                <w:bCs/>
                <w:sz w:val="12"/>
                <w:szCs w:val="18"/>
                <w:rtl/>
              </w:rPr>
            </w:pPr>
            <w:r>
              <w:rPr>
                <w:rFonts w:hint="cs"/>
                <w:b/>
                <w:bCs/>
                <w:sz w:val="12"/>
                <w:szCs w:val="18"/>
                <w:rtl/>
              </w:rPr>
              <w:t>حساب سرمایه‌ای</w:t>
            </w:r>
          </w:p>
          <w:p w:rsidR="000430EB" w:rsidRDefault="000430EB" w:rsidP="000430EB">
            <w:pPr>
              <w:pStyle w:val="NoSpacing"/>
              <w:rPr>
                <w:rtl/>
              </w:rPr>
            </w:pPr>
            <w:r>
              <w:rPr>
                <w:rFonts w:hint="cs"/>
                <w:rtl/>
              </w:rPr>
              <w:t xml:space="preserve">     1‌. سرمایه‌گذاری کوتاه‌مدت</w:t>
            </w:r>
          </w:p>
          <w:p w:rsidR="000430EB" w:rsidRPr="000430EB" w:rsidRDefault="000430EB" w:rsidP="000430EB">
            <w:pPr>
              <w:pStyle w:val="NoSpacing"/>
              <w:rPr>
                <w:rtl/>
              </w:rPr>
            </w:pPr>
            <w:r>
              <w:rPr>
                <w:rFonts w:hint="cs"/>
                <w:rtl/>
              </w:rPr>
              <w:t xml:space="preserve">     2. سرمایه‌گذاری بلندمدت</w:t>
            </w:r>
          </w:p>
        </w:tc>
        <w:tc>
          <w:tcPr>
            <w:tcW w:w="2831" w:type="dxa"/>
          </w:tcPr>
          <w:p w:rsidR="000430EB" w:rsidRDefault="000430EB" w:rsidP="000430EB">
            <w:pPr>
              <w:pStyle w:val="NoSpacing"/>
              <w:rPr>
                <w:b/>
                <w:bCs/>
                <w:sz w:val="12"/>
                <w:szCs w:val="18"/>
                <w:rtl/>
              </w:rPr>
            </w:pPr>
          </w:p>
          <w:p w:rsidR="000430EB" w:rsidRDefault="000430EB" w:rsidP="000430EB">
            <w:pPr>
              <w:pStyle w:val="NoSpacing"/>
              <w:rPr>
                <w:rtl/>
              </w:rPr>
            </w:pPr>
            <w:r>
              <w:rPr>
                <w:rFonts w:hint="cs"/>
                <w:rtl/>
              </w:rPr>
              <w:t>سرمایه‌گذاری در خارج</w:t>
            </w:r>
          </w:p>
          <w:p w:rsidR="000430EB" w:rsidRDefault="000430EB" w:rsidP="000430EB">
            <w:pPr>
              <w:pStyle w:val="NoSpacing"/>
              <w:rPr>
                <w:rtl/>
              </w:rPr>
            </w:pPr>
            <w:r>
              <w:rPr>
                <w:rFonts w:hint="cs"/>
                <w:rtl/>
              </w:rPr>
              <w:t>سرمایه‌گذاری در خارج</w:t>
            </w:r>
          </w:p>
        </w:tc>
        <w:tc>
          <w:tcPr>
            <w:tcW w:w="2832" w:type="dxa"/>
          </w:tcPr>
          <w:p w:rsidR="000430EB" w:rsidRDefault="000430EB" w:rsidP="000430EB">
            <w:pPr>
              <w:pStyle w:val="NoSpacing"/>
              <w:rPr>
                <w:rtl/>
              </w:rPr>
            </w:pPr>
          </w:p>
          <w:p w:rsidR="000430EB" w:rsidRDefault="000430EB" w:rsidP="000430EB">
            <w:pPr>
              <w:pStyle w:val="NoSpacing"/>
              <w:rPr>
                <w:rtl/>
              </w:rPr>
            </w:pPr>
            <w:r>
              <w:rPr>
                <w:rFonts w:hint="cs"/>
                <w:rtl/>
              </w:rPr>
              <w:t>سرمایه‌گذاری خارجی در کشور</w:t>
            </w:r>
          </w:p>
          <w:p w:rsidR="000430EB" w:rsidRDefault="000430EB" w:rsidP="000430EB">
            <w:pPr>
              <w:pStyle w:val="NoSpacing"/>
              <w:rPr>
                <w:rtl/>
              </w:rPr>
            </w:pPr>
            <w:r>
              <w:rPr>
                <w:rFonts w:hint="cs"/>
                <w:rtl/>
              </w:rPr>
              <w:t>سرمایه‌گذاری خارجی در کشور</w:t>
            </w:r>
          </w:p>
        </w:tc>
      </w:tr>
      <w:tr w:rsidR="000430EB" w:rsidTr="000430EB">
        <w:tc>
          <w:tcPr>
            <w:tcW w:w="2831" w:type="dxa"/>
          </w:tcPr>
          <w:p w:rsidR="000430EB" w:rsidRDefault="000430EB" w:rsidP="000430EB">
            <w:pPr>
              <w:pStyle w:val="NoSpacing"/>
              <w:rPr>
                <w:b/>
                <w:bCs/>
                <w:sz w:val="12"/>
                <w:szCs w:val="18"/>
                <w:rtl/>
              </w:rPr>
            </w:pPr>
            <w:r>
              <w:rPr>
                <w:rFonts w:hint="cs"/>
                <w:b/>
                <w:bCs/>
                <w:sz w:val="12"/>
                <w:szCs w:val="18"/>
                <w:rtl/>
              </w:rPr>
              <w:t>حساب رسمی خزانه</w:t>
            </w:r>
          </w:p>
        </w:tc>
        <w:tc>
          <w:tcPr>
            <w:tcW w:w="2831" w:type="dxa"/>
          </w:tcPr>
          <w:p w:rsidR="000430EB" w:rsidRDefault="000430EB" w:rsidP="000430EB">
            <w:pPr>
              <w:pStyle w:val="NoSpacing"/>
              <w:rPr>
                <w:b/>
                <w:bCs/>
                <w:sz w:val="12"/>
                <w:szCs w:val="18"/>
                <w:rtl/>
              </w:rPr>
            </w:pPr>
          </w:p>
          <w:p w:rsidR="000430EB" w:rsidRDefault="000430EB" w:rsidP="000430EB">
            <w:pPr>
              <w:pStyle w:val="NoSpacing"/>
              <w:rPr>
                <w:rtl/>
              </w:rPr>
            </w:pPr>
            <w:r>
              <w:rPr>
                <w:rFonts w:hint="cs"/>
                <w:rtl/>
              </w:rPr>
              <w:t>ورادات طلا</w:t>
            </w:r>
          </w:p>
          <w:p w:rsidR="000430EB" w:rsidRDefault="000430EB" w:rsidP="000430EB">
            <w:pPr>
              <w:pStyle w:val="NoSpacing"/>
              <w:rPr>
                <w:rtl/>
              </w:rPr>
            </w:pPr>
            <w:r>
              <w:rPr>
                <w:rFonts w:hint="cs"/>
                <w:rtl/>
              </w:rPr>
              <w:t>خرید ارزهای خارجی</w:t>
            </w:r>
          </w:p>
          <w:p w:rsidR="000430EB" w:rsidRDefault="000430EB" w:rsidP="000430EB">
            <w:pPr>
              <w:pStyle w:val="NoSpacing"/>
              <w:rPr>
                <w:rtl/>
              </w:rPr>
            </w:pPr>
            <w:r>
              <w:rPr>
                <w:rFonts w:hint="cs"/>
                <w:rtl/>
              </w:rPr>
              <w:t xml:space="preserve">دریافت وام </w:t>
            </w:r>
          </w:p>
        </w:tc>
        <w:tc>
          <w:tcPr>
            <w:tcW w:w="2832" w:type="dxa"/>
          </w:tcPr>
          <w:p w:rsidR="000430EB" w:rsidRDefault="000430EB" w:rsidP="000430EB">
            <w:pPr>
              <w:pStyle w:val="NoSpacing"/>
              <w:rPr>
                <w:rtl/>
              </w:rPr>
            </w:pPr>
          </w:p>
          <w:p w:rsidR="000430EB" w:rsidRDefault="000430EB" w:rsidP="000430EB">
            <w:pPr>
              <w:pStyle w:val="NoSpacing"/>
              <w:rPr>
                <w:rtl/>
              </w:rPr>
            </w:pPr>
            <w:r>
              <w:rPr>
                <w:rFonts w:hint="cs"/>
                <w:rtl/>
              </w:rPr>
              <w:t>صادرات طلا</w:t>
            </w:r>
          </w:p>
          <w:p w:rsidR="000430EB" w:rsidRDefault="000430EB" w:rsidP="000430EB">
            <w:pPr>
              <w:pStyle w:val="NoSpacing"/>
              <w:rPr>
                <w:rtl/>
              </w:rPr>
            </w:pPr>
            <w:r>
              <w:rPr>
                <w:rFonts w:hint="cs"/>
                <w:rtl/>
              </w:rPr>
              <w:t>فروش ارزهای خارجی</w:t>
            </w:r>
          </w:p>
          <w:p w:rsidR="000430EB" w:rsidRDefault="000430EB" w:rsidP="000430EB">
            <w:pPr>
              <w:pStyle w:val="NoSpacing"/>
              <w:rPr>
                <w:rtl/>
              </w:rPr>
            </w:pPr>
            <w:r>
              <w:rPr>
                <w:rFonts w:hint="cs"/>
                <w:rtl/>
              </w:rPr>
              <w:t xml:space="preserve">پرداخت وام </w:t>
            </w:r>
          </w:p>
        </w:tc>
      </w:tr>
    </w:tbl>
    <w:p w:rsidR="000430EB" w:rsidRDefault="000430EB" w:rsidP="000430EB">
      <w:pPr>
        <w:pStyle w:val="NoSpacing"/>
        <w:rPr>
          <w:rtl/>
        </w:rPr>
      </w:pPr>
    </w:p>
    <w:p w:rsidR="00841EA9" w:rsidRDefault="000430EB" w:rsidP="000430EB">
      <w:pPr>
        <w:spacing w:after="0"/>
        <w:rPr>
          <w:b/>
          <w:bCs/>
          <w:sz w:val="28"/>
          <w:rtl/>
        </w:rPr>
      </w:pPr>
      <w:r>
        <w:rPr>
          <w:rFonts w:hint="cs"/>
          <w:b/>
          <w:bCs/>
          <w:sz w:val="28"/>
          <w:rtl/>
        </w:rPr>
        <w:t>موازنه بازرگانی خارجی</w:t>
      </w:r>
    </w:p>
    <w:p w:rsidR="000430EB" w:rsidRDefault="000430EB" w:rsidP="000430EB">
      <w:pPr>
        <w:spacing w:after="0"/>
        <w:rPr>
          <w:sz w:val="28"/>
          <w:rtl/>
        </w:rPr>
      </w:pPr>
      <w:r>
        <w:rPr>
          <w:rFonts w:hint="cs"/>
          <w:sz w:val="28"/>
          <w:rtl/>
        </w:rPr>
        <w:t>ارتباط ارزش کالاهای صادراتی و کالاهای وارداتی را موازنه بازرگانی</w:t>
      </w:r>
      <w:r>
        <w:rPr>
          <w:rStyle w:val="FootnoteReference"/>
          <w:sz w:val="28"/>
          <w:rtl/>
        </w:rPr>
        <w:footnoteReference w:id="4"/>
      </w:r>
      <w:r>
        <w:rPr>
          <w:rFonts w:hint="cs"/>
          <w:sz w:val="28"/>
          <w:rtl/>
        </w:rPr>
        <w:t xml:space="preserve"> گویند. اگر واردات کشوری بیش از صادراتش باشد این موازنه منفی  است، تکرار موازنه منفی نشانه ضعف عملکرد تجارت خارجی است و کشور مورد نظر ناگزیر است به تعدیل بهای ارز بپردازد.</w:t>
      </w:r>
    </w:p>
    <w:p w:rsidR="000430EB" w:rsidRDefault="000430EB" w:rsidP="000430EB">
      <w:pPr>
        <w:spacing w:after="0"/>
        <w:rPr>
          <w:sz w:val="28"/>
          <w:rtl/>
        </w:rPr>
      </w:pPr>
    </w:p>
    <w:p w:rsidR="000430EB" w:rsidRDefault="000430EB" w:rsidP="000430EB">
      <w:pPr>
        <w:spacing w:after="0"/>
        <w:rPr>
          <w:b/>
          <w:bCs/>
          <w:sz w:val="28"/>
          <w:rtl/>
        </w:rPr>
      </w:pPr>
      <w:r>
        <w:rPr>
          <w:rFonts w:hint="cs"/>
          <w:b/>
          <w:bCs/>
          <w:sz w:val="28"/>
          <w:rtl/>
        </w:rPr>
        <w:t>آیا می‌دانید؟</w:t>
      </w:r>
    </w:p>
    <w:p w:rsidR="000430EB" w:rsidRDefault="000430EB" w:rsidP="00630DDD">
      <w:pPr>
        <w:spacing w:after="0"/>
        <w:rPr>
          <w:sz w:val="28"/>
          <w:rtl/>
        </w:rPr>
      </w:pPr>
      <w:r>
        <w:rPr>
          <w:rFonts w:hint="cs"/>
          <w:sz w:val="28"/>
          <w:rtl/>
        </w:rPr>
        <w:lastRenderedPageBreak/>
        <w:t>با توجه به کاهش مداوم ارزش پول کشورها  نسبت به ارزهای خارجی کالاهای صادراتی کشورها برای واردات کشورهای دیگر  ارزان‌تر می‌شود.</w:t>
      </w:r>
      <w:r w:rsidR="00630DDD">
        <w:rPr>
          <w:rFonts w:hint="cs"/>
          <w:sz w:val="28"/>
          <w:rtl/>
        </w:rPr>
        <w:t xml:space="preserve"> انتظار می‌رود</w:t>
      </w:r>
      <w:r>
        <w:rPr>
          <w:rFonts w:hint="cs"/>
          <w:sz w:val="28"/>
          <w:rtl/>
        </w:rPr>
        <w:t xml:space="preserve"> با رشد صادرات با سرعت بیشتری </w:t>
      </w:r>
      <w:r w:rsidR="00630DDD">
        <w:rPr>
          <w:rFonts w:hint="cs"/>
          <w:sz w:val="28"/>
          <w:rtl/>
        </w:rPr>
        <w:t>افزایش یافد.</w:t>
      </w:r>
    </w:p>
    <w:p w:rsidR="00630DDD" w:rsidRDefault="00630DDD" w:rsidP="00630DDD">
      <w:pPr>
        <w:spacing w:after="0"/>
        <w:rPr>
          <w:sz w:val="28"/>
          <w:rtl/>
        </w:rPr>
      </w:pPr>
      <w:r>
        <w:rPr>
          <w:rFonts w:hint="cs"/>
          <w:sz w:val="28"/>
          <w:rtl/>
        </w:rPr>
        <w:t>ولی به‌لحاظ تورم داخلی، افزایش قیمت‌ها و محدودیت بازارهای صادراتی شاهد رشد کمتری می‌باشیم.</w:t>
      </w:r>
    </w:p>
    <w:p w:rsidR="00630DDD" w:rsidRDefault="00630DDD" w:rsidP="00630DDD">
      <w:pPr>
        <w:spacing w:after="0"/>
        <w:rPr>
          <w:sz w:val="28"/>
          <w:rtl/>
        </w:rPr>
      </w:pPr>
    </w:p>
    <w:p w:rsidR="00630DDD" w:rsidRDefault="00630DDD" w:rsidP="00630DDD">
      <w:pPr>
        <w:spacing w:after="0"/>
        <w:jc w:val="center"/>
        <w:rPr>
          <w:b/>
          <w:bCs/>
          <w:sz w:val="28"/>
          <w:rtl/>
        </w:rPr>
      </w:pPr>
      <w:r>
        <w:rPr>
          <w:rFonts w:hint="cs"/>
          <w:b/>
          <w:bCs/>
          <w:sz w:val="28"/>
          <w:rtl/>
        </w:rPr>
        <w:t>جدول دلایل ورود شرکت</w:t>
      </w:r>
    </w:p>
    <w:p w:rsidR="00630DDD" w:rsidRDefault="00630DDD" w:rsidP="00630DDD">
      <w:pPr>
        <w:spacing w:after="0"/>
        <w:jc w:val="center"/>
        <w:rPr>
          <w:b/>
          <w:bCs/>
          <w:sz w:val="28"/>
          <w:rtl/>
        </w:rPr>
      </w:pPr>
      <w:r>
        <w:rPr>
          <w:rFonts w:hint="cs"/>
          <w:b/>
          <w:bCs/>
          <w:sz w:val="28"/>
          <w:rtl/>
        </w:rPr>
        <w:t>به بازارهای صادراتی</w:t>
      </w:r>
    </w:p>
    <w:tbl>
      <w:tblPr>
        <w:tblStyle w:val="TableGrid"/>
        <w:bidiVisual/>
        <w:tblW w:w="0" w:type="auto"/>
        <w:tblLook w:val="04A0" w:firstRow="1" w:lastRow="0" w:firstColumn="1" w:lastColumn="0" w:noHBand="0" w:noVBand="1"/>
      </w:tblPr>
      <w:tblGrid>
        <w:gridCol w:w="4247"/>
        <w:gridCol w:w="4247"/>
      </w:tblGrid>
      <w:tr w:rsidR="00630DDD" w:rsidTr="00630DDD">
        <w:tc>
          <w:tcPr>
            <w:tcW w:w="4247" w:type="dxa"/>
          </w:tcPr>
          <w:p w:rsidR="00630DDD" w:rsidRPr="00630DDD" w:rsidRDefault="00630DDD" w:rsidP="00630DDD">
            <w:pPr>
              <w:pStyle w:val="NoSpacing"/>
              <w:jc w:val="center"/>
              <w:rPr>
                <w:b/>
                <w:bCs/>
                <w:rtl/>
              </w:rPr>
            </w:pPr>
            <w:r w:rsidRPr="00630DDD">
              <w:rPr>
                <w:rFonts w:hint="cs"/>
                <w:b/>
                <w:bCs/>
                <w:sz w:val="14"/>
                <w:szCs w:val="18"/>
                <w:rtl/>
              </w:rPr>
              <w:t>محرک‌</w:t>
            </w:r>
            <w:r>
              <w:rPr>
                <w:rFonts w:hint="cs"/>
                <w:b/>
                <w:bCs/>
                <w:sz w:val="14"/>
                <w:szCs w:val="18"/>
                <w:rtl/>
              </w:rPr>
              <w:t>‌های واکنشی</w:t>
            </w:r>
          </w:p>
        </w:tc>
        <w:tc>
          <w:tcPr>
            <w:tcW w:w="4247" w:type="dxa"/>
          </w:tcPr>
          <w:p w:rsidR="00630DDD" w:rsidRPr="00630DDD" w:rsidRDefault="00630DDD" w:rsidP="00630DDD">
            <w:pPr>
              <w:pStyle w:val="NoSpacing"/>
              <w:jc w:val="center"/>
              <w:rPr>
                <w:b/>
                <w:bCs/>
                <w:sz w:val="14"/>
                <w:szCs w:val="18"/>
                <w:rtl/>
              </w:rPr>
            </w:pPr>
            <w:r w:rsidRPr="00630DDD">
              <w:rPr>
                <w:rFonts w:hint="cs"/>
                <w:b/>
                <w:bCs/>
                <w:sz w:val="14"/>
                <w:szCs w:val="18"/>
                <w:rtl/>
              </w:rPr>
              <w:t>محرک‌ها</w:t>
            </w:r>
            <w:r>
              <w:rPr>
                <w:rFonts w:hint="cs"/>
                <w:b/>
                <w:bCs/>
                <w:sz w:val="14"/>
                <w:szCs w:val="18"/>
                <w:rtl/>
              </w:rPr>
              <w:t>ی کنشی (فعال)</w:t>
            </w:r>
          </w:p>
        </w:tc>
      </w:tr>
      <w:tr w:rsidR="00630DDD" w:rsidTr="00630DDD">
        <w:tc>
          <w:tcPr>
            <w:tcW w:w="4247" w:type="dxa"/>
          </w:tcPr>
          <w:p w:rsidR="00630DDD" w:rsidRPr="00630DDD" w:rsidRDefault="00630DDD" w:rsidP="00630DDD">
            <w:pPr>
              <w:pStyle w:val="NoSpacing"/>
              <w:jc w:val="center"/>
              <w:rPr>
                <w:rtl/>
              </w:rPr>
            </w:pPr>
            <w:r>
              <w:rPr>
                <w:rFonts w:hint="cs"/>
                <w:rtl/>
              </w:rPr>
              <w:t xml:space="preserve">فشار رقابتی </w:t>
            </w:r>
          </w:p>
        </w:tc>
        <w:tc>
          <w:tcPr>
            <w:tcW w:w="4247" w:type="dxa"/>
          </w:tcPr>
          <w:p w:rsidR="00630DDD" w:rsidRPr="00630DDD" w:rsidRDefault="00630DDD" w:rsidP="00630DDD">
            <w:pPr>
              <w:pStyle w:val="NoSpacing"/>
              <w:jc w:val="center"/>
              <w:rPr>
                <w:rtl/>
              </w:rPr>
            </w:pPr>
            <w:r w:rsidRPr="00630DDD">
              <w:rPr>
                <w:rFonts w:hint="cs"/>
                <w:rtl/>
              </w:rPr>
              <w:t>افزایش منفع</w:t>
            </w:r>
            <w:r>
              <w:rPr>
                <w:rFonts w:hint="cs"/>
                <w:rtl/>
              </w:rPr>
              <w:t xml:space="preserve"> و سودآوری </w:t>
            </w:r>
          </w:p>
        </w:tc>
      </w:tr>
      <w:tr w:rsidR="00630DDD" w:rsidTr="00630DDD">
        <w:tc>
          <w:tcPr>
            <w:tcW w:w="4247" w:type="dxa"/>
          </w:tcPr>
          <w:p w:rsidR="00630DDD" w:rsidRDefault="00630DDD" w:rsidP="00630DDD">
            <w:pPr>
              <w:pStyle w:val="NoSpacing"/>
              <w:jc w:val="center"/>
              <w:rPr>
                <w:rtl/>
              </w:rPr>
            </w:pPr>
            <w:r>
              <w:rPr>
                <w:rFonts w:hint="cs"/>
                <w:rtl/>
              </w:rPr>
              <w:t>تولید مازاد</w:t>
            </w:r>
          </w:p>
        </w:tc>
        <w:tc>
          <w:tcPr>
            <w:tcW w:w="4247" w:type="dxa"/>
          </w:tcPr>
          <w:p w:rsidR="00630DDD" w:rsidRPr="00630DDD" w:rsidRDefault="00630DDD" w:rsidP="00630DDD">
            <w:pPr>
              <w:pStyle w:val="NoSpacing"/>
              <w:jc w:val="center"/>
              <w:rPr>
                <w:rtl/>
              </w:rPr>
            </w:pPr>
            <w:r>
              <w:rPr>
                <w:rFonts w:hint="cs"/>
                <w:rtl/>
              </w:rPr>
              <w:t>محصولات منحصربه‌فرد</w:t>
            </w:r>
          </w:p>
        </w:tc>
      </w:tr>
      <w:tr w:rsidR="00630DDD" w:rsidTr="00630DDD">
        <w:tc>
          <w:tcPr>
            <w:tcW w:w="4247" w:type="dxa"/>
          </w:tcPr>
          <w:p w:rsidR="00630DDD" w:rsidRDefault="00630DDD" w:rsidP="00630DDD">
            <w:pPr>
              <w:pStyle w:val="NoSpacing"/>
              <w:jc w:val="center"/>
              <w:rPr>
                <w:rtl/>
              </w:rPr>
            </w:pPr>
            <w:r>
              <w:rPr>
                <w:rFonts w:hint="cs"/>
                <w:rtl/>
              </w:rPr>
              <w:t>کاهش فروش داخلی (در اثر رکود اقتصادی کاهش خرید مردم و</w:t>
            </w:r>
          </w:p>
        </w:tc>
        <w:tc>
          <w:tcPr>
            <w:tcW w:w="4247" w:type="dxa"/>
          </w:tcPr>
          <w:p w:rsidR="00630DDD" w:rsidRDefault="00630DDD" w:rsidP="00630DDD">
            <w:pPr>
              <w:pStyle w:val="NoSpacing"/>
              <w:jc w:val="center"/>
              <w:rPr>
                <w:rtl/>
              </w:rPr>
            </w:pPr>
            <w:r>
              <w:rPr>
                <w:rFonts w:hint="cs"/>
                <w:rtl/>
              </w:rPr>
              <w:t>پیشرفت فناورانه</w:t>
            </w:r>
          </w:p>
        </w:tc>
      </w:tr>
      <w:tr w:rsidR="00630DDD" w:rsidTr="00630DDD">
        <w:tc>
          <w:tcPr>
            <w:tcW w:w="4247" w:type="dxa"/>
          </w:tcPr>
          <w:p w:rsidR="00630DDD" w:rsidRDefault="00630DDD" w:rsidP="00630DDD">
            <w:pPr>
              <w:pStyle w:val="NoSpacing"/>
              <w:jc w:val="center"/>
              <w:rPr>
                <w:rtl/>
              </w:rPr>
            </w:pPr>
            <w:r>
              <w:rPr>
                <w:rFonts w:hint="cs"/>
                <w:rtl/>
              </w:rPr>
              <w:t>ظرفیت اضافی</w:t>
            </w:r>
          </w:p>
        </w:tc>
        <w:tc>
          <w:tcPr>
            <w:tcW w:w="4247" w:type="dxa"/>
          </w:tcPr>
          <w:p w:rsidR="00630DDD" w:rsidRDefault="00630DDD" w:rsidP="00630DDD">
            <w:pPr>
              <w:pStyle w:val="NoSpacing"/>
              <w:jc w:val="center"/>
              <w:rPr>
                <w:rtl/>
              </w:rPr>
            </w:pPr>
            <w:r>
              <w:rPr>
                <w:rFonts w:hint="cs"/>
                <w:rtl/>
              </w:rPr>
              <w:t>اطلاعات انحصاری (بازار خارجی)</w:t>
            </w:r>
          </w:p>
        </w:tc>
      </w:tr>
      <w:tr w:rsidR="00630DDD" w:rsidTr="00630DDD">
        <w:tc>
          <w:tcPr>
            <w:tcW w:w="4247" w:type="dxa"/>
          </w:tcPr>
          <w:p w:rsidR="00630DDD" w:rsidRDefault="00630DDD" w:rsidP="00630DDD">
            <w:pPr>
              <w:pStyle w:val="NoSpacing"/>
              <w:jc w:val="center"/>
              <w:rPr>
                <w:rtl/>
              </w:rPr>
            </w:pPr>
            <w:r>
              <w:rPr>
                <w:rFonts w:hint="cs"/>
                <w:rtl/>
              </w:rPr>
              <w:t>بازار داخلی اشباع‌شده</w:t>
            </w:r>
          </w:p>
        </w:tc>
        <w:tc>
          <w:tcPr>
            <w:tcW w:w="4247" w:type="dxa"/>
          </w:tcPr>
          <w:p w:rsidR="00630DDD" w:rsidRDefault="00630DDD" w:rsidP="00630DDD">
            <w:pPr>
              <w:pStyle w:val="NoSpacing"/>
              <w:jc w:val="center"/>
              <w:rPr>
                <w:rtl/>
              </w:rPr>
            </w:pPr>
            <w:r>
              <w:rPr>
                <w:rFonts w:hint="cs"/>
                <w:rtl/>
              </w:rPr>
              <w:t>اقتصاد مقیاسی</w:t>
            </w:r>
          </w:p>
        </w:tc>
      </w:tr>
      <w:tr w:rsidR="00630DDD" w:rsidTr="00630DDD">
        <w:tc>
          <w:tcPr>
            <w:tcW w:w="4247" w:type="dxa"/>
          </w:tcPr>
          <w:p w:rsidR="00630DDD" w:rsidRDefault="00630DDD" w:rsidP="00630DDD">
            <w:pPr>
              <w:pStyle w:val="NoSpacing"/>
              <w:jc w:val="center"/>
              <w:rPr>
                <w:rtl/>
              </w:rPr>
            </w:pPr>
            <w:r>
              <w:rPr>
                <w:rFonts w:hint="cs"/>
                <w:rtl/>
              </w:rPr>
              <w:t>دسترسی به بنادر و کشورهای همسایه</w:t>
            </w:r>
          </w:p>
        </w:tc>
        <w:tc>
          <w:tcPr>
            <w:tcW w:w="4247" w:type="dxa"/>
          </w:tcPr>
          <w:p w:rsidR="00630DDD" w:rsidRDefault="00630DDD" w:rsidP="00630DDD">
            <w:pPr>
              <w:pStyle w:val="NoSpacing"/>
              <w:jc w:val="center"/>
              <w:rPr>
                <w:rtl/>
              </w:rPr>
            </w:pPr>
            <w:r>
              <w:rPr>
                <w:rFonts w:hint="cs"/>
                <w:rtl/>
              </w:rPr>
              <w:t>حجم بازار</w:t>
            </w:r>
          </w:p>
        </w:tc>
      </w:tr>
    </w:tbl>
    <w:p w:rsidR="00630DDD" w:rsidRDefault="00630DDD" w:rsidP="00630DDD">
      <w:pPr>
        <w:pStyle w:val="NoSpacing"/>
        <w:rPr>
          <w:rtl/>
        </w:rPr>
      </w:pPr>
    </w:p>
    <w:p w:rsidR="00630DDD" w:rsidRPr="00630DDD" w:rsidRDefault="00630DDD" w:rsidP="00630DDD">
      <w:pPr>
        <w:pStyle w:val="NoSpacing"/>
        <w:rPr>
          <w:b/>
          <w:bCs/>
          <w:rtl/>
        </w:rPr>
      </w:pPr>
      <w:r>
        <w:rPr>
          <w:rFonts w:hint="cs"/>
          <w:b/>
          <w:bCs/>
          <w:rtl/>
        </w:rPr>
        <w:t>انگیزه‌های کنشی</w:t>
      </w:r>
    </w:p>
    <w:p w:rsidR="00630DDD" w:rsidRDefault="00630DDD" w:rsidP="00630DDD">
      <w:pPr>
        <w:spacing w:after="0"/>
        <w:jc w:val="both"/>
        <w:rPr>
          <w:sz w:val="28"/>
          <w:rtl/>
        </w:rPr>
      </w:pPr>
      <w:r>
        <w:rPr>
          <w:rFonts w:hint="cs"/>
          <w:sz w:val="28"/>
          <w:rtl/>
        </w:rPr>
        <w:t xml:space="preserve">ـ سود قوی‌ترین انگیزه برای ورود به بازارهای صادراتی است. صادرات یک منبع برای سود بیشتر می‌باشد البته به همراه ورود هزینه‌های بازاریابی، تغییرات نرخ ارز و بازارهای خارجی بوده و تسهیلات ذکرشده حمایتی و فروش ارز صادراتی به دیگر واردکنندگان و تأمین ارز در شرایط کمبود منابع ارز برای واردات واحدهای تولیدی صادرکننده، و سایر صادرکنندگان می‌باشد. </w:t>
      </w:r>
    </w:p>
    <w:p w:rsidR="00630DDD" w:rsidRDefault="00630DDD" w:rsidP="00630DDD">
      <w:pPr>
        <w:spacing w:after="0"/>
        <w:jc w:val="both"/>
        <w:rPr>
          <w:sz w:val="28"/>
          <w:rtl/>
        </w:rPr>
      </w:pPr>
      <w:r>
        <w:rPr>
          <w:rFonts w:hint="cs"/>
          <w:sz w:val="28"/>
          <w:rtl/>
        </w:rPr>
        <w:t xml:space="preserve">ـ داشتن محصولات منحصربه‌فرد یا یک مزیت تکنولوژی نسبت به رقبای بازارهای صادراتی در برخی از بازارهای صادراتی یک مزیت رقابتی می‌باشد  و به شرط دارابودن موقعیت تجاری در بازارهای خارجی منجر می‌شود. </w:t>
      </w:r>
    </w:p>
    <w:p w:rsidR="00630DDD" w:rsidRDefault="00630DDD" w:rsidP="00630DDD">
      <w:pPr>
        <w:spacing w:after="0"/>
        <w:jc w:val="both"/>
        <w:rPr>
          <w:sz w:val="28"/>
          <w:rtl/>
        </w:rPr>
      </w:pPr>
    </w:p>
    <w:p w:rsidR="00630DDD" w:rsidRDefault="00630DDD" w:rsidP="00630DDD">
      <w:pPr>
        <w:spacing w:after="0"/>
        <w:jc w:val="both"/>
        <w:rPr>
          <w:sz w:val="28"/>
          <w:rtl/>
        </w:rPr>
      </w:pPr>
    </w:p>
    <w:p w:rsidR="00630DDD" w:rsidRDefault="00630DDD" w:rsidP="00630DDD">
      <w:pPr>
        <w:spacing w:after="0"/>
        <w:jc w:val="both"/>
        <w:rPr>
          <w:b/>
          <w:bCs/>
          <w:sz w:val="28"/>
          <w:rtl/>
        </w:rPr>
      </w:pPr>
      <w:r>
        <w:rPr>
          <w:rFonts w:hint="cs"/>
          <w:b/>
          <w:bCs/>
          <w:sz w:val="28"/>
          <w:rtl/>
        </w:rPr>
        <w:lastRenderedPageBreak/>
        <w:t>آیا می‌دانید؟</w:t>
      </w:r>
    </w:p>
    <w:p w:rsidR="00630DDD" w:rsidRPr="00630DDD" w:rsidRDefault="00630DDD" w:rsidP="00630DDD">
      <w:pPr>
        <w:spacing w:after="0"/>
        <w:jc w:val="both"/>
        <w:rPr>
          <w:b/>
          <w:bCs/>
          <w:sz w:val="28"/>
          <w:rtl/>
        </w:rPr>
      </w:pPr>
      <w:r w:rsidRPr="00630DDD">
        <w:rPr>
          <w:rFonts w:hint="cs"/>
          <w:b/>
          <w:bCs/>
          <w:sz w:val="28"/>
          <w:rtl/>
        </w:rPr>
        <w:t>این نوع مزیت بسیار شکننده و ناپایدار است؟</w:t>
      </w:r>
    </w:p>
    <w:p w:rsidR="00D3470E" w:rsidRDefault="00D3470E" w:rsidP="000430EB">
      <w:pPr>
        <w:spacing w:after="0"/>
        <w:jc w:val="both"/>
        <w:rPr>
          <w:sz w:val="28"/>
          <w:rtl/>
        </w:rPr>
      </w:pPr>
    </w:p>
    <w:p w:rsidR="00630DDD" w:rsidRDefault="00630DDD" w:rsidP="00630DDD">
      <w:pPr>
        <w:spacing w:after="0"/>
        <w:jc w:val="both"/>
        <w:rPr>
          <w:sz w:val="28"/>
          <w:rtl/>
        </w:rPr>
      </w:pPr>
      <w:r>
        <w:rPr>
          <w:rFonts w:hint="cs"/>
          <w:sz w:val="28"/>
          <w:rtl/>
        </w:rPr>
        <w:t xml:space="preserve">با توجه به چرخه عمر محصول </w:t>
      </w:r>
      <w:r>
        <w:rPr>
          <w:sz w:val="28"/>
        </w:rPr>
        <w:t>(Product Life Cycle)</w:t>
      </w:r>
      <w:r>
        <w:rPr>
          <w:rFonts w:hint="cs"/>
          <w:sz w:val="28"/>
          <w:rtl/>
        </w:rPr>
        <w:t xml:space="preserve"> مزیت رقابتی تا مرحله رقابتی باقی می‌ماند.</w:t>
      </w:r>
    </w:p>
    <w:p w:rsidR="00630DDD" w:rsidRDefault="00630DDD" w:rsidP="00630DDD">
      <w:pPr>
        <w:spacing w:after="0"/>
        <w:jc w:val="both"/>
        <w:rPr>
          <w:sz w:val="28"/>
          <w:rtl/>
        </w:rPr>
      </w:pPr>
    </w:p>
    <w:p w:rsidR="00630DDD" w:rsidRDefault="00630DDD" w:rsidP="00630DDD">
      <w:pPr>
        <w:spacing w:after="0"/>
        <w:jc w:val="both"/>
        <w:rPr>
          <w:sz w:val="28"/>
          <w:rtl/>
        </w:rPr>
      </w:pPr>
      <w:r>
        <w:rPr>
          <w:rFonts w:hint="cs"/>
          <w:sz w:val="28"/>
          <w:rtl/>
        </w:rPr>
        <w:t>(نمودار اسلاید 71)</w:t>
      </w:r>
    </w:p>
    <w:p w:rsidR="00630DDD" w:rsidRDefault="00630DDD" w:rsidP="00630DDD">
      <w:pPr>
        <w:spacing w:after="0"/>
        <w:jc w:val="both"/>
        <w:rPr>
          <w:sz w:val="28"/>
          <w:rtl/>
        </w:rPr>
      </w:pPr>
    </w:p>
    <w:p w:rsidR="001A6523" w:rsidRDefault="001A6523" w:rsidP="00630DDD">
      <w:pPr>
        <w:spacing w:after="0"/>
        <w:jc w:val="both"/>
        <w:rPr>
          <w:sz w:val="28"/>
          <w:rtl/>
        </w:rPr>
      </w:pPr>
      <w:r>
        <w:rPr>
          <w:rFonts w:hint="cs"/>
          <w:sz w:val="28"/>
          <w:rtl/>
        </w:rPr>
        <w:t>چگونگی تعیین قیمت در دوره‌های مذکور در جدول ذیل نشان داده شده است.</w:t>
      </w:r>
    </w:p>
    <w:tbl>
      <w:tblPr>
        <w:tblStyle w:val="TableGrid"/>
        <w:bidiVisual/>
        <w:tblW w:w="0" w:type="auto"/>
        <w:tblLook w:val="04A0" w:firstRow="1" w:lastRow="0" w:firstColumn="1" w:lastColumn="0" w:noHBand="0" w:noVBand="1"/>
      </w:tblPr>
      <w:tblGrid>
        <w:gridCol w:w="1698"/>
        <w:gridCol w:w="1699"/>
        <w:gridCol w:w="1699"/>
        <w:gridCol w:w="1699"/>
        <w:gridCol w:w="1699"/>
      </w:tblGrid>
      <w:tr w:rsidR="001A6523" w:rsidTr="001A6523">
        <w:tc>
          <w:tcPr>
            <w:tcW w:w="1698" w:type="dxa"/>
            <w:tcBorders>
              <w:tr2bl w:val="single" w:sz="4" w:space="0" w:color="auto"/>
            </w:tcBorders>
          </w:tcPr>
          <w:p w:rsidR="001A6523" w:rsidRDefault="001A6523" w:rsidP="001A6523">
            <w:pPr>
              <w:pStyle w:val="NoSpacing"/>
              <w:rPr>
                <w:rtl/>
              </w:rPr>
            </w:pPr>
            <w:r>
              <w:rPr>
                <w:rFonts w:hint="cs"/>
                <w:rtl/>
              </w:rPr>
              <w:t xml:space="preserve">                    دوره</w:t>
            </w:r>
          </w:p>
          <w:p w:rsidR="001A6523" w:rsidRDefault="001A6523" w:rsidP="001A6523">
            <w:pPr>
              <w:pStyle w:val="NoSpacing"/>
              <w:rPr>
                <w:rtl/>
              </w:rPr>
            </w:pPr>
            <w:r>
              <w:rPr>
                <w:rFonts w:hint="cs"/>
                <w:rtl/>
              </w:rPr>
              <w:t>مواد</w:t>
            </w:r>
          </w:p>
        </w:tc>
        <w:tc>
          <w:tcPr>
            <w:tcW w:w="1699" w:type="dxa"/>
          </w:tcPr>
          <w:p w:rsidR="001A6523" w:rsidRDefault="001A6523" w:rsidP="001A6523">
            <w:pPr>
              <w:pStyle w:val="NoSpacing"/>
              <w:jc w:val="center"/>
              <w:rPr>
                <w:rtl/>
              </w:rPr>
            </w:pPr>
            <w:r>
              <w:rPr>
                <w:rFonts w:hint="cs"/>
                <w:rtl/>
              </w:rPr>
              <w:t>معرفی</w:t>
            </w:r>
          </w:p>
        </w:tc>
        <w:tc>
          <w:tcPr>
            <w:tcW w:w="1699" w:type="dxa"/>
          </w:tcPr>
          <w:p w:rsidR="001A6523" w:rsidRDefault="001A6523" w:rsidP="001A6523">
            <w:pPr>
              <w:pStyle w:val="NoSpacing"/>
              <w:jc w:val="center"/>
              <w:rPr>
                <w:rtl/>
              </w:rPr>
            </w:pPr>
            <w:r>
              <w:rPr>
                <w:rFonts w:hint="cs"/>
                <w:rtl/>
              </w:rPr>
              <w:t>رشد</w:t>
            </w:r>
          </w:p>
        </w:tc>
        <w:tc>
          <w:tcPr>
            <w:tcW w:w="1699" w:type="dxa"/>
          </w:tcPr>
          <w:p w:rsidR="001A6523" w:rsidRDefault="001A6523" w:rsidP="001A6523">
            <w:pPr>
              <w:pStyle w:val="NoSpacing"/>
              <w:jc w:val="center"/>
              <w:rPr>
                <w:rtl/>
              </w:rPr>
            </w:pPr>
            <w:r>
              <w:rPr>
                <w:rFonts w:hint="cs"/>
                <w:rtl/>
              </w:rPr>
              <w:t>بلو</w:t>
            </w:r>
          </w:p>
        </w:tc>
        <w:tc>
          <w:tcPr>
            <w:tcW w:w="1699" w:type="dxa"/>
          </w:tcPr>
          <w:p w:rsidR="001A6523" w:rsidRDefault="001A6523" w:rsidP="001A6523">
            <w:pPr>
              <w:pStyle w:val="NoSpacing"/>
              <w:jc w:val="center"/>
              <w:rPr>
                <w:rtl/>
              </w:rPr>
            </w:pPr>
            <w:r>
              <w:rPr>
                <w:rFonts w:hint="cs"/>
                <w:rtl/>
              </w:rPr>
              <w:t>افول</w:t>
            </w:r>
          </w:p>
        </w:tc>
      </w:tr>
      <w:tr w:rsidR="001A6523" w:rsidTr="001A6523">
        <w:tc>
          <w:tcPr>
            <w:tcW w:w="1698" w:type="dxa"/>
          </w:tcPr>
          <w:p w:rsidR="001A6523" w:rsidRDefault="001A6523" w:rsidP="001A6523">
            <w:pPr>
              <w:pStyle w:val="NoSpacing"/>
              <w:jc w:val="center"/>
              <w:rPr>
                <w:rtl/>
              </w:rPr>
            </w:pPr>
            <w:r>
              <w:rPr>
                <w:rFonts w:hint="cs"/>
                <w:rtl/>
              </w:rPr>
              <w:t>قیمت تمام‌شده</w:t>
            </w:r>
          </w:p>
        </w:tc>
        <w:tc>
          <w:tcPr>
            <w:tcW w:w="1699" w:type="dxa"/>
          </w:tcPr>
          <w:p w:rsidR="001A6523" w:rsidRDefault="001A6523" w:rsidP="001A6523">
            <w:pPr>
              <w:pStyle w:val="NoSpacing"/>
              <w:jc w:val="center"/>
              <w:rPr>
                <w:rtl/>
              </w:rPr>
            </w:pPr>
            <w:r>
              <w:rPr>
                <w:rFonts w:hint="cs"/>
                <w:rtl/>
              </w:rPr>
              <w:t>بالا</w:t>
            </w:r>
          </w:p>
        </w:tc>
        <w:tc>
          <w:tcPr>
            <w:tcW w:w="1699" w:type="dxa"/>
          </w:tcPr>
          <w:p w:rsidR="001A6523" w:rsidRDefault="001A6523" w:rsidP="001A6523">
            <w:pPr>
              <w:pStyle w:val="NoSpacing"/>
              <w:jc w:val="center"/>
              <w:rPr>
                <w:rtl/>
              </w:rPr>
            </w:pPr>
            <w:r>
              <w:rPr>
                <w:rFonts w:hint="cs"/>
                <w:rtl/>
              </w:rPr>
              <w:t>متوسط</w:t>
            </w:r>
          </w:p>
        </w:tc>
        <w:tc>
          <w:tcPr>
            <w:tcW w:w="1699" w:type="dxa"/>
          </w:tcPr>
          <w:p w:rsidR="001A6523" w:rsidRDefault="001A6523" w:rsidP="001A6523">
            <w:pPr>
              <w:pStyle w:val="NoSpacing"/>
              <w:jc w:val="center"/>
              <w:rPr>
                <w:rtl/>
              </w:rPr>
            </w:pPr>
            <w:r>
              <w:rPr>
                <w:rFonts w:hint="cs"/>
                <w:rtl/>
              </w:rPr>
              <w:t>در حال کاهش</w:t>
            </w:r>
          </w:p>
        </w:tc>
        <w:tc>
          <w:tcPr>
            <w:tcW w:w="1699" w:type="dxa"/>
          </w:tcPr>
          <w:p w:rsidR="001A6523" w:rsidRDefault="001A6523" w:rsidP="001A6523">
            <w:pPr>
              <w:pStyle w:val="NoSpacing"/>
              <w:jc w:val="center"/>
              <w:rPr>
                <w:rtl/>
              </w:rPr>
            </w:pPr>
            <w:r>
              <w:rPr>
                <w:rFonts w:hint="cs"/>
                <w:rtl/>
              </w:rPr>
              <w:t>متغیر</w:t>
            </w:r>
          </w:p>
        </w:tc>
      </w:tr>
      <w:tr w:rsidR="001A6523" w:rsidTr="001A6523">
        <w:tc>
          <w:tcPr>
            <w:tcW w:w="1698" w:type="dxa"/>
          </w:tcPr>
          <w:p w:rsidR="001A6523" w:rsidRDefault="001A6523" w:rsidP="001A6523">
            <w:pPr>
              <w:pStyle w:val="NoSpacing"/>
              <w:jc w:val="center"/>
              <w:rPr>
                <w:rtl/>
              </w:rPr>
            </w:pPr>
            <w:r>
              <w:rPr>
                <w:rFonts w:hint="cs"/>
                <w:rtl/>
              </w:rPr>
              <w:t>قیمت فروش</w:t>
            </w:r>
          </w:p>
        </w:tc>
        <w:tc>
          <w:tcPr>
            <w:tcW w:w="1699" w:type="dxa"/>
          </w:tcPr>
          <w:p w:rsidR="001A6523" w:rsidRDefault="001A6523" w:rsidP="001A6523">
            <w:pPr>
              <w:pStyle w:val="NoSpacing"/>
              <w:jc w:val="center"/>
              <w:rPr>
                <w:rtl/>
              </w:rPr>
            </w:pPr>
            <w:r>
              <w:rPr>
                <w:rFonts w:hint="cs"/>
                <w:rtl/>
              </w:rPr>
              <w:t>قیمت بالا</w:t>
            </w:r>
          </w:p>
        </w:tc>
        <w:tc>
          <w:tcPr>
            <w:tcW w:w="1699" w:type="dxa"/>
          </w:tcPr>
          <w:p w:rsidR="001A6523" w:rsidRDefault="001A6523" w:rsidP="001A6523">
            <w:pPr>
              <w:pStyle w:val="NoSpacing"/>
              <w:jc w:val="center"/>
              <w:rPr>
                <w:rtl/>
              </w:rPr>
            </w:pPr>
            <w:r>
              <w:rPr>
                <w:rFonts w:hint="cs"/>
                <w:rtl/>
              </w:rPr>
              <w:t>کاهش قیمت</w:t>
            </w:r>
          </w:p>
        </w:tc>
        <w:tc>
          <w:tcPr>
            <w:tcW w:w="1699" w:type="dxa"/>
          </w:tcPr>
          <w:p w:rsidR="001A6523" w:rsidRDefault="001A6523" w:rsidP="001A6523">
            <w:pPr>
              <w:pStyle w:val="NoSpacing"/>
              <w:jc w:val="center"/>
              <w:rPr>
                <w:rtl/>
              </w:rPr>
            </w:pPr>
            <w:r>
              <w:rPr>
                <w:rFonts w:hint="cs"/>
                <w:rtl/>
              </w:rPr>
              <w:t>با توجه به قیمت رقبا</w:t>
            </w:r>
          </w:p>
        </w:tc>
        <w:tc>
          <w:tcPr>
            <w:tcW w:w="1699" w:type="dxa"/>
          </w:tcPr>
          <w:p w:rsidR="001A6523" w:rsidRDefault="001A6523" w:rsidP="001A6523">
            <w:pPr>
              <w:pStyle w:val="NoSpacing"/>
              <w:jc w:val="center"/>
              <w:rPr>
                <w:rtl/>
              </w:rPr>
            </w:pPr>
            <w:r>
              <w:rPr>
                <w:rFonts w:hint="cs"/>
                <w:rtl/>
              </w:rPr>
              <w:t>کاهش</w:t>
            </w:r>
          </w:p>
        </w:tc>
      </w:tr>
    </w:tbl>
    <w:p w:rsidR="001A6523" w:rsidRDefault="001A6523" w:rsidP="001A6523">
      <w:pPr>
        <w:pStyle w:val="NoSpacing"/>
        <w:rPr>
          <w:rtl/>
        </w:rPr>
      </w:pPr>
    </w:p>
    <w:p w:rsidR="00630DDD" w:rsidRDefault="001A6523" w:rsidP="000430EB">
      <w:pPr>
        <w:spacing w:after="0"/>
        <w:jc w:val="both"/>
        <w:rPr>
          <w:sz w:val="28"/>
          <w:rtl/>
        </w:rPr>
      </w:pPr>
      <w:r>
        <w:rPr>
          <w:rFonts w:hint="cs"/>
          <w:sz w:val="28"/>
          <w:rtl/>
        </w:rPr>
        <w:t>در انتخاب بازار صادراتی، به مرحله عمر کالا نیز باید توجه داشت، سطح قیمت‌گذاری در بازارها به مراحل عمر کالاها بستگی دارد.</w:t>
      </w:r>
    </w:p>
    <w:p w:rsidR="001A6523" w:rsidRDefault="001A6523" w:rsidP="000430EB">
      <w:pPr>
        <w:spacing w:after="0"/>
        <w:jc w:val="both"/>
        <w:rPr>
          <w:sz w:val="28"/>
          <w:rtl/>
        </w:rPr>
      </w:pPr>
    </w:p>
    <w:p w:rsidR="001A6523" w:rsidRPr="001A6523" w:rsidRDefault="001A6523" w:rsidP="001A6523">
      <w:pPr>
        <w:spacing w:after="0"/>
        <w:rPr>
          <w:b/>
          <w:bCs/>
          <w:sz w:val="28"/>
          <w:rtl/>
        </w:rPr>
      </w:pPr>
      <w:r>
        <w:rPr>
          <w:rFonts w:hint="cs"/>
          <w:b/>
          <w:bCs/>
          <w:sz w:val="28"/>
          <w:rtl/>
        </w:rPr>
        <w:t>آیا می‌دانید؟</w:t>
      </w:r>
    </w:p>
    <w:p w:rsidR="00D3470E" w:rsidRDefault="001A6523" w:rsidP="000430EB">
      <w:pPr>
        <w:spacing w:after="0"/>
        <w:jc w:val="both"/>
        <w:rPr>
          <w:b/>
          <w:bCs/>
          <w:sz w:val="28"/>
          <w:rtl/>
        </w:rPr>
      </w:pPr>
      <w:r>
        <w:rPr>
          <w:rFonts w:hint="cs"/>
          <w:b/>
          <w:bCs/>
          <w:sz w:val="28"/>
          <w:rtl/>
        </w:rPr>
        <w:t>اقدامات حفاظتی برای حفظ مزیت رقابتی در بازارهای صادراتی چه می‌باشد؟</w:t>
      </w:r>
    </w:p>
    <w:p w:rsidR="001A6523" w:rsidRDefault="001A6523" w:rsidP="000430EB">
      <w:pPr>
        <w:spacing w:after="0"/>
        <w:jc w:val="both"/>
        <w:rPr>
          <w:b/>
          <w:bCs/>
          <w:sz w:val="28"/>
          <w:rtl/>
        </w:rPr>
      </w:pPr>
    </w:p>
    <w:p w:rsidR="001A6523" w:rsidRDefault="001A6523" w:rsidP="001A6523">
      <w:pPr>
        <w:bidi w:val="0"/>
        <w:spacing w:after="0"/>
        <w:jc w:val="center"/>
        <w:rPr>
          <w:b/>
          <w:bCs/>
          <w:sz w:val="28"/>
        </w:rPr>
      </w:pPr>
      <w:r>
        <w:rPr>
          <w:b/>
          <w:bCs/>
          <w:sz w:val="28"/>
        </w:rPr>
        <w:t>Brand Regis tration</w:t>
      </w:r>
    </w:p>
    <w:p w:rsidR="00D3470E" w:rsidRDefault="001A6523" w:rsidP="000430EB">
      <w:pPr>
        <w:spacing w:after="0"/>
        <w:jc w:val="both"/>
        <w:rPr>
          <w:b/>
          <w:bCs/>
          <w:sz w:val="28"/>
          <w:rtl/>
        </w:rPr>
      </w:pPr>
      <w:r w:rsidRPr="001A6523">
        <w:rPr>
          <w:rFonts w:hint="cs"/>
          <w:b/>
          <w:bCs/>
          <w:sz w:val="28"/>
          <w:rtl/>
        </w:rPr>
        <w:t>مز</w:t>
      </w:r>
      <w:r>
        <w:rPr>
          <w:rFonts w:hint="cs"/>
          <w:b/>
          <w:bCs/>
          <w:sz w:val="28"/>
          <w:rtl/>
        </w:rPr>
        <w:t>ایای ثبت علامت</w:t>
      </w:r>
    </w:p>
    <w:p w:rsidR="001A6523" w:rsidRDefault="001A6523" w:rsidP="000430EB">
      <w:pPr>
        <w:spacing w:after="0"/>
        <w:jc w:val="both"/>
        <w:rPr>
          <w:sz w:val="28"/>
          <w:rtl/>
        </w:rPr>
      </w:pPr>
      <w:r>
        <w:rPr>
          <w:rFonts w:hint="cs"/>
          <w:sz w:val="28"/>
          <w:rtl/>
        </w:rPr>
        <w:t>حمایت از مالکیت مفنوی</w:t>
      </w:r>
    </w:p>
    <w:p w:rsidR="001A6523" w:rsidRDefault="001A6523" w:rsidP="000430EB">
      <w:pPr>
        <w:spacing w:after="0"/>
        <w:jc w:val="both"/>
        <w:rPr>
          <w:sz w:val="28"/>
          <w:rtl/>
        </w:rPr>
      </w:pPr>
      <w:r>
        <w:rPr>
          <w:rFonts w:hint="cs"/>
          <w:sz w:val="28"/>
          <w:rtl/>
        </w:rPr>
        <w:t>ـ ممانعت از استفاده رقبا، جهت خدشه‌دارکردن اعتبار و ارزش مارک و علامت شرکت.</w:t>
      </w:r>
    </w:p>
    <w:p w:rsidR="001A6523" w:rsidRDefault="001A6523" w:rsidP="000430EB">
      <w:pPr>
        <w:spacing w:after="0"/>
        <w:jc w:val="both"/>
        <w:rPr>
          <w:sz w:val="28"/>
          <w:rtl/>
        </w:rPr>
      </w:pPr>
      <w:r>
        <w:rPr>
          <w:rFonts w:hint="cs"/>
          <w:sz w:val="28"/>
          <w:rtl/>
        </w:rPr>
        <w:lastRenderedPageBreak/>
        <w:t xml:space="preserve">ـ ایجاد بستر و فضای تبلیغاتی و معرفی محصول (اگر برند به نام شما ثبت شده باشد) پس از مطرح‌شدن و بزرگ‌شدن برند، چشم طمع دیگر رقبا به سوی این </w:t>
      </w:r>
    </w:p>
    <w:p w:rsidR="001A6523" w:rsidRDefault="001A6523" w:rsidP="000430EB">
      <w:pPr>
        <w:spacing w:after="0"/>
        <w:jc w:val="both"/>
        <w:rPr>
          <w:sz w:val="28"/>
          <w:rtl/>
        </w:rPr>
      </w:pPr>
    </w:p>
    <w:p w:rsidR="001A6523" w:rsidRDefault="001A6523" w:rsidP="000430EB">
      <w:pPr>
        <w:spacing w:after="0"/>
        <w:jc w:val="both"/>
        <w:rPr>
          <w:b/>
          <w:bCs/>
          <w:sz w:val="28"/>
          <w:rtl/>
        </w:rPr>
      </w:pPr>
      <w:r>
        <w:rPr>
          <w:rFonts w:hint="cs"/>
          <w:b/>
          <w:bCs/>
          <w:sz w:val="28"/>
          <w:rtl/>
        </w:rPr>
        <w:t>چرا باید از نام و علامت تجاری استفاده کرد؟</w:t>
      </w:r>
    </w:p>
    <w:p w:rsidR="001A6523" w:rsidRDefault="001A6523" w:rsidP="000430EB">
      <w:pPr>
        <w:spacing w:after="0"/>
        <w:jc w:val="both"/>
        <w:rPr>
          <w:sz w:val="28"/>
          <w:rtl/>
        </w:rPr>
      </w:pPr>
      <w:r>
        <w:rPr>
          <w:rFonts w:hint="cs"/>
          <w:sz w:val="28"/>
          <w:rtl/>
        </w:rPr>
        <w:t>استفاده از نام تجاری و علامت امکان بهره‌مندشدن از حمایت قانونی را در سطح داخلی و بین‌المللی را فراهم می‌نماید. (در غیر این صورت برخی از افراد سودجو برند شما را کپی نموده و کالای خود را با  برند شما در بازار داخلی و خارجی می‌فروشند.)</w:t>
      </w:r>
    </w:p>
    <w:p w:rsidR="001A6523" w:rsidRDefault="001A6523" w:rsidP="000430EB">
      <w:pPr>
        <w:spacing w:after="0"/>
        <w:jc w:val="both"/>
        <w:rPr>
          <w:sz w:val="28"/>
          <w:rtl/>
        </w:rPr>
      </w:pPr>
      <w:r>
        <w:rPr>
          <w:rFonts w:hint="cs"/>
          <w:sz w:val="28"/>
          <w:rtl/>
        </w:rPr>
        <w:t>نام تجاری و علامت آن امکان تقسیم بازار را برای تولیدکننده و فروشنده میسر می‌سازد. یعنی می‌توانند محصولات  خود را با  کیفیت متفاوت برای بازارهای مختلف تولید نماید.</w:t>
      </w:r>
    </w:p>
    <w:p w:rsidR="001A6523" w:rsidRDefault="001A6523" w:rsidP="000430EB">
      <w:pPr>
        <w:spacing w:after="0"/>
        <w:jc w:val="both"/>
        <w:rPr>
          <w:sz w:val="28"/>
          <w:rtl/>
        </w:rPr>
      </w:pPr>
      <w:r>
        <w:rPr>
          <w:rFonts w:hint="cs"/>
          <w:sz w:val="28"/>
          <w:rtl/>
        </w:rPr>
        <w:t>نام تجاری در ذهن افراد شکل می‌گیرد. از کوچک‌ترین تعاملات و خاطره‌های‌مان از یک نامن تجاری تصویری از آن را در ذهن خود می‌سازیم.</w:t>
      </w:r>
    </w:p>
    <w:p w:rsidR="001A6523" w:rsidRDefault="001A6523" w:rsidP="000430EB">
      <w:pPr>
        <w:spacing w:after="0"/>
        <w:jc w:val="both"/>
        <w:rPr>
          <w:sz w:val="28"/>
          <w:rtl/>
        </w:rPr>
      </w:pPr>
    </w:p>
    <w:p w:rsidR="001A6523" w:rsidRDefault="001A6523" w:rsidP="001A6523">
      <w:pPr>
        <w:spacing w:after="0"/>
        <w:jc w:val="center"/>
        <w:rPr>
          <w:b/>
          <w:bCs/>
          <w:sz w:val="28"/>
          <w:rtl/>
        </w:rPr>
      </w:pPr>
      <w:r>
        <w:rPr>
          <w:rFonts w:hint="cs"/>
          <w:b/>
          <w:bCs/>
          <w:sz w:val="28"/>
          <w:rtl/>
        </w:rPr>
        <w:t>مزایای ثبت برند در بازار صادراتی عراق</w:t>
      </w:r>
    </w:p>
    <w:p w:rsidR="001A6523" w:rsidRDefault="001A6523" w:rsidP="001A6523">
      <w:pPr>
        <w:tabs>
          <w:tab w:val="left" w:pos="3361"/>
        </w:tabs>
        <w:spacing w:after="0"/>
        <w:rPr>
          <w:b/>
          <w:bCs/>
          <w:sz w:val="28"/>
          <w:rtl/>
        </w:rPr>
      </w:pPr>
      <w:r>
        <w:rPr>
          <w:rFonts w:hint="cs"/>
          <w:b/>
          <w:bCs/>
          <w:sz w:val="28"/>
          <w:rtl/>
        </w:rPr>
        <w:t>مزایای ثبت علامت:</w:t>
      </w:r>
    </w:p>
    <w:p w:rsidR="001A6523" w:rsidRDefault="001A6523" w:rsidP="001A6523">
      <w:pPr>
        <w:tabs>
          <w:tab w:val="left" w:pos="3361"/>
        </w:tabs>
        <w:spacing w:after="0"/>
        <w:rPr>
          <w:sz w:val="28"/>
          <w:rtl/>
        </w:rPr>
      </w:pPr>
      <w:r>
        <w:rPr>
          <w:rFonts w:hint="cs"/>
          <w:sz w:val="28"/>
          <w:rtl/>
        </w:rPr>
        <w:t>ـ حمایت از مالکیت معنوی.</w:t>
      </w:r>
    </w:p>
    <w:p w:rsidR="001A6523" w:rsidRDefault="001A6523" w:rsidP="001A6523">
      <w:pPr>
        <w:tabs>
          <w:tab w:val="left" w:pos="3361"/>
        </w:tabs>
        <w:spacing w:after="0"/>
        <w:rPr>
          <w:sz w:val="28"/>
          <w:rtl/>
        </w:rPr>
      </w:pPr>
      <w:r>
        <w:rPr>
          <w:rFonts w:hint="cs"/>
          <w:sz w:val="28"/>
          <w:rtl/>
        </w:rPr>
        <w:t>ـ ممانعت از استفاده از رقبا جهت خدشه‌دارکردن اعتبار و ارزش مارک و برند و علامت شرکت.</w:t>
      </w:r>
    </w:p>
    <w:p w:rsidR="001A6523" w:rsidRDefault="001A6523" w:rsidP="001A6523">
      <w:pPr>
        <w:tabs>
          <w:tab w:val="left" w:pos="3361"/>
        </w:tabs>
        <w:spacing w:after="0"/>
        <w:rPr>
          <w:sz w:val="28"/>
          <w:rtl/>
        </w:rPr>
      </w:pPr>
      <w:r>
        <w:rPr>
          <w:rFonts w:hint="cs"/>
          <w:sz w:val="28"/>
          <w:rtl/>
        </w:rPr>
        <w:t>ـ ایجاد بستر و فضای تبلیغات و معرفی محصول (اگر برند به نام شما ثبت نشده باشد. پس از مطرح‌شدن و بزرگ‌شدن برند چشمع طمع رقبا به سوی این محصول دوخته شده و مورد استفاده قرار می‌گیرد.)</w:t>
      </w:r>
    </w:p>
    <w:p w:rsidR="001A6523" w:rsidRDefault="001A6523" w:rsidP="001A6523">
      <w:pPr>
        <w:tabs>
          <w:tab w:val="left" w:pos="3361"/>
        </w:tabs>
        <w:spacing w:after="0"/>
        <w:rPr>
          <w:sz w:val="28"/>
          <w:rtl/>
        </w:rPr>
      </w:pPr>
      <w:r>
        <w:rPr>
          <w:rFonts w:hint="cs"/>
          <w:sz w:val="28"/>
          <w:rtl/>
        </w:rPr>
        <w:t>ـ دادگاه‌های عمومی عراق، گمرکات، وزارتخانه‌ها و تشکل‌های عراق فقط صاحبان برند را در دعاوی و قراردادها محق می‌دانند.</w:t>
      </w:r>
    </w:p>
    <w:p w:rsidR="001A6523" w:rsidRDefault="001A6523" w:rsidP="001A6523">
      <w:pPr>
        <w:tabs>
          <w:tab w:val="left" w:pos="3361"/>
        </w:tabs>
        <w:spacing w:after="0"/>
        <w:rPr>
          <w:sz w:val="28"/>
          <w:rtl/>
        </w:rPr>
      </w:pPr>
      <w:r>
        <w:rPr>
          <w:rFonts w:hint="cs"/>
          <w:sz w:val="28"/>
          <w:rtl/>
        </w:rPr>
        <w:t>ـ جز ضروری موافقتنامه‌های اعطای نمایندگی هستند.</w:t>
      </w:r>
    </w:p>
    <w:p w:rsidR="001A6523" w:rsidRDefault="001A6523" w:rsidP="001A6523">
      <w:pPr>
        <w:tabs>
          <w:tab w:val="left" w:pos="3361"/>
        </w:tabs>
        <w:spacing w:after="0"/>
        <w:rPr>
          <w:sz w:val="28"/>
          <w:rtl/>
        </w:rPr>
      </w:pPr>
    </w:p>
    <w:p w:rsidR="000C0914" w:rsidRDefault="000C0914" w:rsidP="001A6523">
      <w:pPr>
        <w:tabs>
          <w:tab w:val="left" w:pos="3361"/>
        </w:tabs>
        <w:spacing w:after="0"/>
        <w:rPr>
          <w:b/>
          <w:bCs/>
          <w:sz w:val="28"/>
          <w:rtl/>
        </w:rPr>
      </w:pPr>
      <w:r>
        <w:rPr>
          <w:rFonts w:hint="cs"/>
          <w:b/>
          <w:bCs/>
          <w:sz w:val="28"/>
          <w:rtl/>
        </w:rPr>
        <w:t>ثبت علامت:</w:t>
      </w:r>
    </w:p>
    <w:p w:rsidR="000C0914" w:rsidRDefault="000C0914" w:rsidP="001A6523">
      <w:pPr>
        <w:tabs>
          <w:tab w:val="left" w:pos="3361"/>
        </w:tabs>
        <w:spacing w:after="0"/>
        <w:rPr>
          <w:sz w:val="28"/>
          <w:rtl/>
        </w:rPr>
      </w:pPr>
      <w:r>
        <w:rPr>
          <w:rFonts w:hint="cs"/>
          <w:sz w:val="28"/>
        </w:rPr>
        <w:sym w:font="Symbol" w:char="F0B7"/>
      </w:r>
      <w:r>
        <w:rPr>
          <w:rFonts w:hint="cs"/>
          <w:sz w:val="28"/>
          <w:rtl/>
        </w:rPr>
        <w:t xml:space="preserve"> عراق  جزو کشورهای معاهده مادرید نمی‌باشد.</w:t>
      </w:r>
    </w:p>
    <w:p w:rsidR="000C0914" w:rsidRDefault="000C0914" w:rsidP="001A6523">
      <w:pPr>
        <w:tabs>
          <w:tab w:val="left" w:pos="3361"/>
        </w:tabs>
        <w:spacing w:after="0"/>
        <w:rPr>
          <w:sz w:val="28"/>
          <w:rtl/>
        </w:rPr>
      </w:pPr>
      <w:r>
        <w:rPr>
          <w:rFonts w:hint="cs"/>
          <w:sz w:val="28"/>
        </w:rPr>
        <w:sym w:font="Symbol" w:char="F0B7"/>
      </w:r>
      <w:r>
        <w:rPr>
          <w:rFonts w:hint="cs"/>
          <w:sz w:val="28"/>
          <w:rtl/>
        </w:rPr>
        <w:t xml:space="preserve"> فرایند ثبت در این بخش شامل مراحل ذیل است:</w:t>
      </w:r>
    </w:p>
    <w:p w:rsidR="000C0914" w:rsidRPr="000C0914" w:rsidRDefault="000C0914" w:rsidP="001A6523">
      <w:pPr>
        <w:tabs>
          <w:tab w:val="left" w:pos="3361"/>
        </w:tabs>
        <w:spacing w:after="0"/>
        <w:rPr>
          <w:color w:val="FF0000"/>
          <w:sz w:val="28"/>
          <w:rtl/>
        </w:rPr>
      </w:pPr>
      <w:r>
        <w:rPr>
          <w:rFonts w:hint="cs"/>
          <w:sz w:val="28"/>
          <w:rtl/>
        </w:rPr>
        <w:t xml:space="preserve">  </w:t>
      </w:r>
      <w:r w:rsidRPr="000C0914">
        <w:rPr>
          <w:rFonts w:hint="cs"/>
          <w:color w:val="FF0000"/>
          <w:sz w:val="28"/>
          <w:rtl/>
        </w:rPr>
        <w:t xml:space="preserve">               ـ درخواست ثبت و بررسی علامت.</w:t>
      </w:r>
    </w:p>
    <w:p w:rsidR="000C0914" w:rsidRPr="000C0914" w:rsidRDefault="000C0914" w:rsidP="001A6523">
      <w:pPr>
        <w:tabs>
          <w:tab w:val="left" w:pos="3361"/>
        </w:tabs>
        <w:spacing w:after="0"/>
        <w:rPr>
          <w:color w:val="FF0000"/>
          <w:sz w:val="28"/>
          <w:rtl/>
        </w:rPr>
      </w:pPr>
      <w:r w:rsidRPr="000C0914">
        <w:rPr>
          <w:rFonts w:hint="cs"/>
          <w:color w:val="FF0000"/>
          <w:sz w:val="28"/>
          <w:rtl/>
        </w:rPr>
        <w:t xml:space="preserve">                 ـ اعلام نتیحه مبنی بر بلامانع‌بودن یا ثبت‌شدن توسط دیگری.</w:t>
      </w:r>
    </w:p>
    <w:p w:rsidR="000C0914" w:rsidRPr="000C0914" w:rsidRDefault="000C0914" w:rsidP="001A6523">
      <w:pPr>
        <w:tabs>
          <w:tab w:val="left" w:pos="3361"/>
        </w:tabs>
        <w:spacing w:after="0"/>
        <w:rPr>
          <w:color w:val="FF0000"/>
          <w:sz w:val="28"/>
          <w:rtl/>
        </w:rPr>
      </w:pPr>
      <w:r w:rsidRPr="000C0914">
        <w:rPr>
          <w:rFonts w:hint="cs"/>
          <w:color w:val="FF0000"/>
          <w:sz w:val="28"/>
          <w:rtl/>
        </w:rPr>
        <w:t xml:space="preserve">                 ـ انتشار علامت.</w:t>
      </w:r>
    </w:p>
    <w:p w:rsidR="000C0914" w:rsidRPr="000C0914" w:rsidRDefault="000C0914" w:rsidP="001A6523">
      <w:pPr>
        <w:tabs>
          <w:tab w:val="left" w:pos="3361"/>
        </w:tabs>
        <w:spacing w:after="0"/>
        <w:rPr>
          <w:color w:val="FF0000"/>
          <w:sz w:val="28"/>
          <w:rtl/>
        </w:rPr>
      </w:pPr>
      <w:r w:rsidRPr="000C0914">
        <w:rPr>
          <w:rFonts w:hint="cs"/>
          <w:color w:val="FF0000"/>
          <w:sz w:val="28"/>
          <w:rtl/>
        </w:rPr>
        <w:t xml:space="preserve">                 ـ صدور گواهینامه</w:t>
      </w:r>
    </w:p>
    <w:p w:rsidR="000C0914" w:rsidRDefault="000C0914" w:rsidP="001A6523">
      <w:pPr>
        <w:tabs>
          <w:tab w:val="left" w:pos="3361"/>
        </w:tabs>
        <w:spacing w:after="0"/>
        <w:rPr>
          <w:sz w:val="28"/>
          <w:rtl/>
        </w:rPr>
      </w:pPr>
      <w:r>
        <w:rPr>
          <w:rFonts w:hint="cs"/>
          <w:sz w:val="28"/>
        </w:rPr>
        <w:sym w:font="Symbol" w:char="F0B7"/>
      </w:r>
      <w:r>
        <w:rPr>
          <w:rFonts w:hint="cs"/>
          <w:sz w:val="28"/>
          <w:rtl/>
        </w:rPr>
        <w:t xml:space="preserve"> طبق قوانین ثبت برند در عراق. علائم دارای 42 طبقه9 و 204 صنف می‌باشند، که شرکت بنا به تنوع محصولاتی که دارد می‌تواند بههر میزان طبقه و صنف را انتخاب نماید.</w:t>
      </w:r>
    </w:p>
    <w:p w:rsidR="000C0914" w:rsidRDefault="000C0914" w:rsidP="001A6523">
      <w:pPr>
        <w:tabs>
          <w:tab w:val="left" w:pos="3361"/>
        </w:tabs>
        <w:spacing w:after="0"/>
        <w:rPr>
          <w:sz w:val="28"/>
          <w:rtl/>
        </w:rPr>
      </w:pPr>
      <w:r>
        <w:rPr>
          <w:rFonts w:hint="cs"/>
          <w:sz w:val="28"/>
        </w:rPr>
        <w:sym w:font="Symbol" w:char="F0B7"/>
      </w:r>
      <w:r>
        <w:rPr>
          <w:rFonts w:hint="cs"/>
          <w:sz w:val="28"/>
          <w:rtl/>
        </w:rPr>
        <w:t xml:space="preserve"> عمده‌ترین دلیل زمان‌بربودن فرایند ثبت علامت ترافیک سنگین در صف انتشار علائم و طولانی‌بودن دوره‌های انتشار (هر شش ماه یک بار) می‌باشد.</w:t>
      </w:r>
    </w:p>
    <w:p w:rsidR="00D3470E" w:rsidRDefault="00D3470E" w:rsidP="000430EB">
      <w:pPr>
        <w:spacing w:after="0"/>
        <w:jc w:val="both"/>
        <w:rPr>
          <w:sz w:val="28"/>
          <w:rtl/>
        </w:rPr>
      </w:pPr>
    </w:p>
    <w:p w:rsidR="000C0914" w:rsidRDefault="000C0914" w:rsidP="000430EB">
      <w:pPr>
        <w:spacing w:after="0"/>
        <w:jc w:val="both"/>
        <w:rPr>
          <w:sz w:val="28"/>
          <w:rtl/>
        </w:rPr>
      </w:pPr>
      <w:r>
        <w:rPr>
          <w:rFonts w:hint="cs"/>
          <w:sz w:val="28"/>
          <w:rtl/>
        </w:rPr>
        <w:t>(اسلاید 229 شکل است)</w:t>
      </w:r>
    </w:p>
    <w:tbl>
      <w:tblPr>
        <w:tblStyle w:val="TableGrid"/>
        <w:bidiVisual/>
        <w:tblW w:w="0" w:type="auto"/>
        <w:tblLook w:val="04A0" w:firstRow="1" w:lastRow="0" w:firstColumn="1" w:lastColumn="0" w:noHBand="0" w:noVBand="1"/>
      </w:tblPr>
      <w:tblGrid>
        <w:gridCol w:w="8494"/>
      </w:tblGrid>
      <w:tr w:rsidR="000C0914" w:rsidTr="000C0914">
        <w:tc>
          <w:tcPr>
            <w:tcW w:w="8494" w:type="dxa"/>
          </w:tcPr>
          <w:p w:rsidR="000C0914" w:rsidRPr="000C0914" w:rsidRDefault="000C0914" w:rsidP="000C0914">
            <w:pPr>
              <w:jc w:val="center"/>
              <w:rPr>
                <w:b/>
                <w:bCs/>
                <w:sz w:val="28"/>
                <w:rtl/>
              </w:rPr>
            </w:pPr>
            <w:r>
              <w:rPr>
                <w:rFonts w:hint="cs"/>
                <w:b/>
                <w:bCs/>
                <w:sz w:val="28"/>
                <w:rtl/>
              </w:rPr>
              <w:t>اقدامات پس از ثبت علامت:</w:t>
            </w:r>
          </w:p>
        </w:tc>
      </w:tr>
    </w:tbl>
    <w:p w:rsidR="000C0914" w:rsidRDefault="000C0914" w:rsidP="000430EB">
      <w:pPr>
        <w:spacing w:after="0"/>
        <w:jc w:val="both"/>
        <w:rPr>
          <w:sz w:val="28"/>
          <w:rtl/>
        </w:rPr>
      </w:pPr>
    </w:p>
    <w:p w:rsidR="000C0914" w:rsidRDefault="000C0914" w:rsidP="000430EB">
      <w:pPr>
        <w:spacing w:after="0"/>
        <w:jc w:val="both"/>
        <w:rPr>
          <w:sz w:val="28"/>
          <w:rtl/>
        </w:rPr>
      </w:pPr>
      <w:r>
        <w:rPr>
          <w:rFonts w:hint="cs"/>
          <w:sz w:val="28"/>
          <w:rtl/>
        </w:rPr>
        <w:t>تمدید مدارک (هر 10 سال یک بار)</w:t>
      </w:r>
    </w:p>
    <w:p w:rsidR="00D3470E" w:rsidRDefault="00D3470E" w:rsidP="000430EB">
      <w:pPr>
        <w:spacing w:after="0"/>
        <w:jc w:val="both"/>
        <w:rPr>
          <w:sz w:val="28"/>
          <w:rtl/>
        </w:rPr>
      </w:pPr>
    </w:p>
    <w:p w:rsidR="000C0914" w:rsidRDefault="000C0914" w:rsidP="000430EB">
      <w:pPr>
        <w:spacing w:after="0"/>
        <w:jc w:val="both"/>
        <w:rPr>
          <w:b/>
          <w:bCs/>
          <w:sz w:val="28"/>
          <w:rtl/>
        </w:rPr>
      </w:pPr>
      <w:r>
        <w:rPr>
          <w:rFonts w:hint="cs"/>
          <w:b/>
          <w:bCs/>
          <w:sz w:val="28"/>
          <w:rtl/>
        </w:rPr>
        <w:t>انواع ثبت</w:t>
      </w:r>
    </w:p>
    <w:tbl>
      <w:tblPr>
        <w:tblStyle w:val="TableGrid"/>
        <w:bidiVisual/>
        <w:tblW w:w="0" w:type="auto"/>
        <w:tblLook w:val="04A0" w:firstRow="1" w:lastRow="0" w:firstColumn="1" w:lastColumn="0" w:noHBand="0" w:noVBand="1"/>
      </w:tblPr>
      <w:tblGrid>
        <w:gridCol w:w="5308"/>
        <w:gridCol w:w="1062"/>
        <w:gridCol w:w="1062"/>
        <w:gridCol w:w="1062"/>
      </w:tblGrid>
      <w:tr w:rsidR="000C0914" w:rsidTr="00A90DD9">
        <w:tc>
          <w:tcPr>
            <w:tcW w:w="5308" w:type="dxa"/>
          </w:tcPr>
          <w:p w:rsidR="000C0914" w:rsidRPr="000C0914" w:rsidRDefault="000C0914" w:rsidP="000C0914">
            <w:pPr>
              <w:pStyle w:val="NoSpacing"/>
              <w:jc w:val="center"/>
              <w:rPr>
                <w:b/>
                <w:bCs/>
                <w:sz w:val="14"/>
                <w:szCs w:val="18"/>
                <w:rtl/>
              </w:rPr>
            </w:pPr>
            <w:r>
              <w:rPr>
                <w:rFonts w:hint="cs"/>
                <w:b/>
                <w:bCs/>
                <w:sz w:val="14"/>
                <w:szCs w:val="18"/>
                <w:rtl/>
              </w:rPr>
              <w:t>نوع فعالیت</w:t>
            </w:r>
          </w:p>
        </w:tc>
        <w:tc>
          <w:tcPr>
            <w:tcW w:w="1062" w:type="dxa"/>
          </w:tcPr>
          <w:p w:rsidR="000C0914" w:rsidRPr="000C0914" w:rsidRDefault="000C0914" w:rsidP="000C0914">
            <w:pPr>
              <w:pStyle w:val="NoSpacing"/>
              <w:jc w:val="center"/>
              <w:rPr>
                <w:b/>
                <w:bCs/>
                <w:sz w:val="14"/>
                <w:szCs w:val="18"/>
                <w:rtl/>
              </w:rPr>
            </w:pPr>
            <w:r>
              <w:rPr>
                <w:rFonts w:hint="cs"/>
                <w:b/>
                <w:bCs/>
                <w:sz w:val="14"/>
                <w:szCs w:val="18"/>
                <w:rtl/>
              </w:rPr>
              <w:t>ثبت شرکت</w:t>
            </w:r>
          </w:p>
        </w:tc>
        <w:tc>
          <w:tcPr>
            <w:tcW w:w="1062" w:type="dxa"/>
          </w:tcPr>
          <w:p w:rsidR="000C0914" w:rsidRPr="000C0914" w:rsidRDefault="000C0914" w:rsidP="000C0914">
            <w:pPr>
              <w:pStyle w:val="NoSpacing"/>
              <w:jc w:val="center"/>
              <w:rPr>
                <w:b/>
                <w:bCs/>
                <w:sz w:val="14"/>
                <w:szCs w:val="18"/>
                <w:rtl/>
              </w:rPr>
            </w:pPr>
            <w:r>
              <w:rPr>
                <w:rFonts w:hint="cs"/>
                <w:b/>
                <w:bCs/>
                <w:sz w:val="14"/>
                <w:szCs w:val="18"/>
                <w:rtl/>
              </w:rPr>
              <w:t>ثبت شعبه</w:t>
            </w:r>
          </w:p>
        </w:tc>
        <w:tc>
          <w:tcPr>
            <w:tcW w:w="1062" w:type="dxa"/>
          </w:tcPr>
          <w:p w:rsidR="000C0914" w:rsidRPr="000C0914" w:rsidRDefault="000C0914" w:rsidP="000C0914">
            <w:pPr>
              <w:pStyle w:val="NoSpacing"/>
              <w:jc w:val="center"/>
              <w:rPr>
                <w:b/>
                <w:bCs/>
                <w:sz w:val="14"/>
                <w:szCs w:val="18"/>
                <w:rtl/>
              </w:rPr>
            </w:pPr>
            <w:r>
              <w:rPr>
                <w:rFonts w:hint="cs"/>
                <w:b/>
                <w:bCs/>
                <w:sz w:val="14"/>
                <w:szCs w:val="18"/>
                <w:rtl/>
              </w:rPr>
              <w:t>ثبت علامت</w:t>
            </w:r>
          </w:p>
        </w:tc>
      </w:tr>
      <w:tr w:rsidR="000C0914" w:rsidTr="00A90DD9">
        <w:tc>
          <w:tcPr>
            <w:tcW w:w="5308" w:type="dxa"/>
          </w:tcPr>
          <w:p w:rsidR="000C0914" w:rsidRDefault="000C0914" w:rsidP="000C0914">
            <w:pPr>
              <w:pStyle w:val="NoSpacing"/>
              <w:jc w:val="center"/>
              <w:rPr>
                <w:rtl/>
              </w:rPr>
            </w:pPr>
            <w:r>
              <w:rPr>
                <w:rFonts w:hint="cs"/>
                <w:rtl/>
              </w:rPr>
              <w:t>صادرکنندکان کالا که تمایل دارند طولانی‌مدت در آن  کشور حضور داشته باشند و خود صادرات مستقیم داشته باشند.</w:t>
            </w:r>
          </w:p>
        </w:tc>
        <w:tc>
          <w:tcPr>
            <w:tcW w:w="1062" w:type="dxa"/>
          </w:tcPr>
          <w:p w:rsidR="000C0914" w:rsidRDefault="000C0914" w:rsidP="000C0914">
            <w:pPr>
              <w:pStyle w:val="NoSpacing"/>
              <w:jc w:val="center"/>
              <w:rPr>
                <w:rtl/>
              </w:rPr>
            </w:pPr>
            <w:r>
              <w:rPr>
                <w:rFonts w:hint="cs"/>
                <w:sz w:val="28"/>
              </w:rPr>
              <w:sym w:font="Symbol" w:char="F0B7"/>
            </w:r>
          </w:p>
        </w:tc>
        <w:tc>
          <w:tcPr>
            <w:tcW w:w="1062" w:type="dxa"/>
          </w:tcPr>
          <w:p w:rsidR="000C0914" w:rsidRDefault="000C0914" w:rsidP="000C0914">
            <w:pPr>
              <w:pStyle w:val="NoSpacing"/>
              <w:rPr>
                <w:rtl/>
              </w:rPr>
            </w:pPr>
          </w:p>
        </w:tc>
        <w:tc>
          <w:tcPr>
            <w:tcW w:w="1062" w:type="dxa"/>
          </w:tcPr>
          <w:p w:rsidR="000C0914" w:rsidRDefault="000C0914" w:rsidP="000C0914">
            <w:pPr>
              <w:pStyle w:val="NoSpacing"/>
              <w:jc w:val="center"/>
              <w:rPr>
                <w:b/>
                <w:bCs/>
                <w:sz w:val="14"/>
                <w:szCs w:val="18"/>
                <w:rtl/>
              </w:rPr>
            </w:pPr>
            <w:r>
              <w:rPr>
                <w:rFonts w:hint="cs"/>
                <w:sz w:val="28"/>
              </w:rPr>
              <w:sym w:font="Symbol" w:char="F0B7"/>
            </w:r>
          </w:p>
        </w:tc>
      </w:tr>
      <w:tr w:rsidR="000C0914" w:rsidTr="00A90DD9">
        <w:tc>
          <w:tcPr>
            <w:tcW w:w="5308" w:type="dxa"/>
          </w:tcPr>
          <w:p w:rsidR="000C0914" w:rsidRDefault="000C0914" w:rsidP="000C0914">
            <w:pPr>
              <w:pStyle w:val="NoSpacing"/>
              <w:jc w:val="center"/>
              <w:rPr>
                <w:rtl/>
              </w:rPr>
            </w:pPr>
            <w:r>
              <w:rPr>
                <w:rFonts w:hint="cs"/>
                <w:rtl/>
              </w:rPr>
              <w:t>شرکت‌های مهندسی و خدماتی که صرفاً علاقه‌مند شرکت در مناقصات دولتی عراق هستند.</w:t>
            </w:r>
          </w:p>
        </w:tc>
        <w:tc>
          <w:tcPr>
            <w:tcW w:w="1062" w:type="dxa"/>
          </w:tcPr>
          <w:p w:rsidR="000C0914" w:rsidRDefault="000C0914" w:rsidP="000C0914">
            <w:pPr>
              <w:pStyle w:val="NoSpacing"/>
              <w:jc w:val="center"/>
              <w:rPr>
                <w:sz w:val="28"/>
              </w:rPr>
            </w:pPr>
          </w:p>
        </w:tc>
        <w:tc>
          <w:tcPr>
            <w:tcW w:w="1062" w:type="dxa"/>
          </w:tcPr>
          <w:p w:rsidR="000C0914" w:rsidRDefault="000C0914" w:rsidP="000C0914">
            <w:pPr>
              <w:pStyle w:val="NoSpacing"/>
              <w:jc w:val="center"/>
              <w:rPr>
                <w:rtl/>
              </w:rPr>
            </w:pPr>
            <w:r>
              <w:rPr>
                <w:rFonts w:hint="cs"/>
                <w:sz w:val="28"/>
              </w:rPr>
              <w:sym w:font="Symbol" w:char="F0B7"/>
            </w:r>
          </w:p>
        </w:tc>
        <w:tc>
          <w:tcPr>
            <w:tcW w:w="1062" w:type="dxa"/>
          </w:tcPr>
          <w:p w:rsidR="000C0914" w:rsidRDefault="000C0914" w:rsidP="000C0914">
            <w:pPr>
              <w:pStyle w:val="NoSpacing"/>
              <w:jc w:val="center"/>
              <w:rPr>
                <w:sz w:val="28"/>
              </w:rPr>
            </w:pPr>
          </w:p>
        </w:tc>
      </w:tr>
      <w:tr w:rsidR="000C0914" w:rsidTr="00A90DD9">
        <w:tc>
          <w:tcPr>
            <w:tcW w:w="5308" w:type="dxa"/>
          </w:tcPr>
          <w:p w:rsidR="000C0914" w:rsidRDefault="000C0914" w:rsidP="000C0914">
            <w:pPr>
              <w:pStyle w:val="NoSpacing"/>
              <w:jc w:val="center"/>
              <w:rPr>
                <w:rtl/>
              </w:rPr>
            </w:pPr>
            <w:r>
              <w:rPr>
                <w:rFonts w:hint="cs"/>
                <w:rtl/>
              </w:rPr>
              <w:lastRenderedPageBreak/>
              <w:t>شرکت‌های مهندسی و خدماتی که علاقه‌مند هستند علاوه بر شرکت در مناقصات، فعالیت‌های مستقیم با بخش خصوصی را آغاز نمایند.</w:t>
            </w:r>
          </w:p>
        </w:tc>
        <w:tc>
          <w:tcPr>
            <w:tcW w:w="1062" w:type="dxa"/>
          </w:tcPr>
          <w:p w:rsidR="000C0914" w:rsidRDefault="000C0914" w:rsidP="000C0914">
            <w:pPr>
              <w:pStyle w:val="NoSpacing"/>
              <w:jc w:val="center"/>
              <w:rPr>
                <w:sz w:val="28"/>
              </w:rPr>
            </w:pPr>
            <w:r>
              <w:rPr>
                <w:rFonts w:hint="cs"/>
                <w:sz w:val="28"/>
              </w:rPr>
              <w:sym w:font="Symbol" w:char="F0B7"/>
            </w:r>
          </w:p>
        </w:tc>
        <w:tc>
          <w:tcPr>
            <w:tcW w:w="1062" w:type="dxa"/>
          </w:tcPr>
          <w:p w:rsidR="000C0914" w:rsidRDefault="000C0914" w:rsidP="000C0914">
            <w:pPr>
              <w:pStyle w:val="NoSpacing"/>
              <w:jc w:val="center"/>
              <w:rPr>
                <w:sz w:val="28"/>
              </w:rPr>
            </w:pPr>
            <w:r>
              <w:rPr>
                <w:rFonts w:hint="cs"/>
                <w:sz w:val="28"/>
              </w:rPr>
              <w:sym w:font="Symbol" w:char="F0B7"/>
            </w:r>
          </w:p>
        </w:tc>
        <w:tc>
          <w:tcPr>
            <w:tcW w:w="1062" w:type="dxa"/>
          </w:tcPr>
          <w:p w:rsidR="000C0914" w:rsidRDefault="000C0914" w:rsidP="000C0914">
            <w:pPr>
              <w:pStyle w:val="NoSpacing"/>
              <w:jc w:val="center"/>
              <w:rPr>
                <w:sz w:val="28"/>
              </w:rPr>
            </w:pPr>
          </w:p>
        </w:tc>
      </w:tr>
      <w:tr w:rsidR="000C0914" w:rsidTr="00A90DD9">
        <w:tc>
          <w:tcPr>
            <w:tcW w:w="5308" w:type="dxa"/>
          </w:tcPr>
          <w:p w:rsidR="000C0914" w:rsidRDefault="000C0914" w:rsidP="000C0914">
            <w:pPr>
              <w:pStyle w:val="NoSpacing"/>
              <w:jc w:val="center"/>
              <w:rPr>
                <w:rtl/>
              </w:rPr>
            </w:pPr>
            <w:r>
              <w:rPr>
                <w:rFonts w:hint="cs"/>
                <w:rtl/>
              </w:rPr>
              <w:t>افراد حقیقی که تمایل دارند در عراق بنگاه‌داری کنند و کسب‌وکار مستقل دایر کنند.</w:t>
            </w:r>
          </w:p>
        </w:tc>
        <w:tc>
          <w:tcPr>
            <w:tcW w:w="1062" w:type="dxa"/>
          </w:tcPr>
          <w:p w:rsidR="000C0914" w:rsidRDefault="000C0914" w:rsidP="000C0914">
            <w:pPr>
              <w:pStyle w:val="NoSpacing"/>
              <w:jc w:val="center"/>
              <w:rPr>
                <w:sz w:val="28"/>
              </w:rPr>
            </w:pPr>
            <w:r>
              <w:rPr>
                <w:rFonts w:hint="cs"/>
                <w:sz w:val="28"/>
              </w:rPr>
              <w:sym w:font="Symbol" w:char="F0B7"/>
            </w:r>
          </w:p>
        </w:tc>
        <w:tc>
          <w:tcPr>
            <w:tcW w:w="1062" w:type="dxa"/>
          </w:tcPr>
          <w:p w:rsidR="000C0914" w:rsidRDefault="000C0914" w:rsidP="000C0914">
            <w:pPr>
              <w:pStyle w:val="NoSpacing"/>
              <w:jc w:val="center"/>
              <w:rPr>
                <w:sz w:val="28"/>
              </w:rPr>
            </w:pPr>
          </w:p>
        </w:tc>
        <w:tc>
          <w:tcPr>
            <w:tcW w:w="1062" w:type="dxa"/>
          </w:tcPr>
          <w:p w:rsidR="000C0914" w:rsidRDefault="000C0914" w:rsidP="000C0914">
            <w:pPr>
              <w:pStyle w:val="NoSpacing"/>
              <w:jc w:val="center"/>
              <w:rPr>
                <w:sz w:val="28"/>
              </w:rPr>
            </w:pPr>
          </w:p>
        </w:tc>
      </w:tr>
      <w:tr w:rsidR="000C0914" w:rsidTr="00A90DD9">
        <w:tc>
          <w:tcPr>
            <w:tcW w:w="5308" w:type="dxa"/>
          </w:tcPr>
          <w:p w:rsidR="000C0914" w:rsidRDefault="000C0914" w:rsidP="000C0914">
            <w:pPr>
              <w:pStyle w:val="NoSpacing"/>
              <w:jc w:val="center"/>
              <w:rPr>
                <w:rtl/>
              </w:rPr>
            </w:pPr>
            <w:r>
              <w:rPr>
                <w:rFonts w:hint="cs"/>
                <w:rtl/>
              </w:rPr>
              <w:t>سرمایه‌گذاران و علاقه‌مندانی که تمایل دارند واحدهای تولیدی دایر کنند.</w:t>
            </w:r>
          </w:p>
        </w:tc>
        <w:tc>
          <w:tcPr>
            <w:tcW w:w="1062" w:type="dxa"/>
          </w:tcPr>
          <w:p w:rsidR="000C0914" w:rsidRDefault="000C0914" w:rsidP="000C0914">
            <w:pPr>
              <w:pStyle w:val="NoSpacing"/>
              <w:jc w:val="center"/>
              <w:rPr>
                <w:sz w:val="28"/>
              </w:rPr>
            </w:pPr>
            <w:r>
              <w:rPr>
                <w:rFonts w:hint="cs"/>
                <w:sz w:val="28"/>
              </w:rPr>
              <w:sym w:font="Symbol" w:char="F0B7"/>
            </w:r>
          </w:p>
        </w:tc>
        <w:tc>
          <w:tcPr>
            <w:tcW w:w="1062" w:type="dxa"/>
          </w:tcPr>
          <w:p w:rsidR="000C0914" w:rsidRDefault="000C0914" w:rsidP="000C0914">
            <w:pPr>
              <w:pStyle w:val="NoSpacing"/>
              <w:jc w:val="center"/>
              <w:rPr>
                <w:sz w:val="28"/>
              </w:rPr>
            </w:pPr>
          </w:p>
        </w:tc>
        <w:tc>
          <w:tcPr>
            <w:tcW w:w="1062" w:type="dxa"/>
          </w:tcPr>
          <w:p w:rsidR="000C0914" w:rsidRDefault="000C0914" w:rsidP="000C0914">
            <w:pPr>
              <w:pStyle w:val="NoSpacing"/>
              <w:jc w:val="center"/>
              <w:rPr>
                <w:sz w:val="28"/>
              </w:rPr>
            </w:pPr>
          </w:p>
        </w:tc>
      </w:tr>
      <w:tr w:rsidR="000C0914" w:rsidTr="00A90DD9">
        <w:tc>
          <w:tcPr>
            <w:tcW w:w="5308" w:type="dxa"/>
          </w:tcPr>
          <w:p w:rsidR="000C0914" w:rsidRDefault="000C0914" w:rsidP="000C0914">
            <w:pPr>
              <w:pStyle w:val="NoSpacing"/>
              <w:jc w:val="center"/>
              <w:rPr>
                <w:rtl/>
              </w:rPr>
            </w:pPr>
            <w:r>
              <w:rPr>
                <w:rFonts w:hint="cs"/>
                <w:rtl/>
              </w:rPr>
              <w:t>تولیدکنندگانی که تمایل دارند صرفاً به یک فعال اقتصادی در آن کشور نمایندگی بدهند</w:t>
            </w:r>
          </w:p>
        </w:tc>
        <w:tc>
          <w:tcPr>
            <w:tcW w:w="1062" w:type="dxa"/>
          </w:tcPr>
          <w:p w:rsidR="000C0914" w:rsidRDefault="000C0914" w:rsidP="000C0914">
            <w:pPr>
              <w:pStyle w:val="NoSpacing"/>
              <w:jc w:val="center"/>
              <w:rPr>
                <w:sz w:val="28"/>
              </w:rPr>
            </w:pPr>
          </w:p>
        </w:tc>
        <w:tc>
          <w:tcPr>
            <w:tcW w:w="1062" w:type="dxa"/>
          </w:tcPr>
          <w:p w:rsidR="000C0914" w:rsidRDefault="000C0914" w:rsidP="000C0914">
            <w:pPr>
              <w:pStyle w:val="NoSpacing"/>
              <w:jc w:val="center"/>
              <w:rPr>
                <w:sz w:val="28"/>
              </w:rPr>
            </w:pPr>
          </w:p>
        </w:tc>
        <w:tc>
          <w:tcPr>
            <w:tcW w:w="1062" w:type="dxa"/>
          </w:tcPr>
          <w:p w:rsidR="0064793D" w:rsidRPr="0064793D" w:rsidRDefault="000C0914" w:rsidP="0064793D">
            <w:pPr>
              <w:pStyle w:val="NoSpacing"/>
              <w:jc w:val="center"/>
              <w:rPr>
                <w:sz w:val="28"/>
              </w:rPr>
            </w:pPr>
            <w:r>
              <w:rPr>
                <w:rFonts w:hint="cs"/>
                <w:sz w:val="28"/>
              </w:rPr>
              <w:sym w:font="Symbol" w:char="F0B7"/>
            </w:r>
          </w:p>
        </w:tc>
      </w:tr>
    </w:tbl>
    <w:p w:rsidR="000C0914" w:rsidRPr="000C0914" w:rsidRDefault="000C0914" w:rsidP="000C0914">
      <w:pPr>
        <w:pStyle w:val="NoSpacing"/>
        <w:jc w:val="center"/>
        <w:rPr>
          <w:rtl/>
        </w:rPr>
      </w:pPr>
    </w:p>
    <w:p w:rsidR="00D3470E" w:rsidRDefault="00D3470E" w:rsidP="000430EB">
      <w:pPr>
        <w:spacing w:after="0"/>
        <w:jc w:val="both"/>
        <w:rPr>
          <w:sz w:val="28"/>
          <w:rtl/>
        </w:rPr>
      </w:pPr>
    </w:p>
    <w:p w:rsidR="00D3470E" w:rsidRDefault="0064793D" w:rsidP="0064793D">
      <w:pPr>
        <w:spacing w:after="0"/>
        <w:jc w:val="center"/>
        <w:rPr>
          <w:b/>
          <w:bCs/>
          <w:sz w:val="28"/>
          <w:rtl/>
        </w:rPr>
      </w:pPr>
      <w:r>
        <w:rPr>
          <w:rFonts w:hint="cs"/>
          <w:b/>
          <w:bCs/>
          <w:sz w:val="28"/>
          <w:rtl/>
        </w:rPr>
        <w:t>تفاوت امور حقوقی در کردستان عراق و بغداد</w:t>
      </w:r>
    </w:p>
    <w:tbl>
      <w:tblPr>
        <w:tblStyle w:val="TableGrid"/>
        <w:bidiVisual/>
        <w:tblW w:w="0" w:type="auto"/>
        <w:tblLook w:val="04A0" w:firstRow="1" w:lastRow="0" w:firstColumn="1" w:lastColumn="0" w:noHBand="0" w:noVBand="1"/>
      </w:tblPr>
      <w:tblGrid>
        <w:gridCol w:w="2831"/>
        <w:gridCol w:w="2831"/>
        <w:gridCol w:w="2832"/>
      </w:tblGrid>
      <w:tr w:rsidR="0064793D" w:rsidTr="0064793D">
        <w:tc>
          <w:tcPr>
            <w:tcW w:w="8494" w:type="dxa"/>
            <w:gridSpan w:val="3"/>
          </w:tcPr>
          <w:p w:rsidR="0064793D" w:rsidRDefault="0064793D" w:rsidP="0064793D">
            <w:pPr>
              <w:pStyle w:val="NoSpacing"/>
              <w:jc w:val="center"/>
              <w:rPr>
                <w:rtl/>
              </w:rPr>
            </w:pPr>
            <w:r>
              <w:rPr>
                <w:rFonts w:hint="cs"/>
                <w:rtl/>
              </w:rPr>
              <w:t>ثبت برند (خارجی)</w:t>
            </w:r>
          </w:p>
        </w:tc>
      </w:tr>
      <w:tr w:rsidR="0064793D" w:rsidTr="006F49DB">
        <w:tc>
          <w:tcPr>
            <w:tcW w:w="2831" w:type="dxa"/>
          </w:tcPr>
          <w:p w:rsidR="0064793D" w:rsidRDefault="0064793D" w:rsidP="0064793D">
            <w:pPr>
              <w:pStyle w:val="NoSpacing"/>
              <w:jc w:val="center"/>
              <w:rPr>
                <w:rtl/>
              </w:rPr>
            </w:pPr>
            <w:r>
              <w:rPr>
                <w:rFonts w:hint="cs"/>
                <w:rtl/>
              </w:rPr>
              <w:t>موضوع</w:t>
            </w:r>
          </w:p>
        </w:tc>
        <w:tc>
          <w:tcPr>
            <w:tcW w:w="2831" w:type="dxa"/>
          </w:tcPr>
          <w:p w:rsidR="0064793D" w:rsidRDefault="0064793D" w:rsidP="0064793D">
            <w:pPr>
              <w:pStyle w:val="NoSpacing"/>
              <w:jc w:val="center"/>
              <w:rPr>
                <w:rtl/>
              </w:rPr>
            </w:pPr>
            <w:r>
              <w:rPr>
                <w:rFonts w:hint="cs"/>
                <w:rtl/>
              </w:rPr>
              <w:t>عراق مرکزی</w:t>
            </w:r>
          </w:p>
        </w:tc>
        <w:tc>
          <w:tcPr>
            <w:tcW w:w="2832" w:type="dxa"/>
          </w:tcPr>
          <w:p w:rsidR="0064793D" w:rsidRDefault="0064793D" w:rsidP="0064793D">
            <w:pPr>
              <w:pStyle w:val="NoSpacing"/>
              <w:jc w:val="center"/>
              <w:rPr>
                <w:rtl/>
              </w:rPr>
            </w:pPr>
            <w:r>
              <w:rPr>
                <w:rFonts w:hint="cs"/>
                <w:rtl/>
              </w:rPr>
              <w:t>اقلیم کردستان</w:t>
            </w:r>
          </w:p>
        </w:tc>
      </w:tr>
      <w:tr w:rsidR="0064793D" w:rsidTr="006F49DB">
        <w:tc>
          <w:tcPr>
            <w:tcW w:w="2831" w:type="dxa"/>
          </w:tcPr>
          <w:p w:rsidR="0064793D" w:rsidRDefault="0064793D" w:rsidP="0064793D">
            <w:pPr>
              <w:pStyle w:val="NoSpacing"/>
              <w:jc w:val="center"/>
              <w:rPr>
                <w:rtl/>
              </w:rPr>
            </w:pPr>
            <w:r>
              <w:rPr>
                <w:rFonts w:hint="cs"/>
                <w:rtl/>
              </w:rPr>
              <w:t>نیاز به ثبت نمایندگی</w:t>
            </w:r>
          </w:p>
        </w:tc>
        <w:tc>
          <w:tcPr>
            <w:tcW w:w="2831" w:type="dxa"/>
          </w:tcPr>
          <w:p w:rsidR="0064793D" w:rsidRDefault="0064793D" w:rsidP="0064793D">
            <w:pPr>
              <w:pStyle w:val="NoSpacing"/>
              <w:jc w:val="center"/>
              <w:rPr>
                <w:rtl/>
              </w:rPr>
            </w:pPr>
            <w:r>
              <w:rPr>
                <w:rFonts w:hint="cs"/>
                <w:rtl/>
              </w:rPr>
              <w:t>ندارد</w:t>
            </w:r>
          </w:p>
        </w:tc>
        <w:tc>
          <w:tcPr>
            <w:tcW w:w="2832" w:type="dxa"/>
          </w:tcPr>
          <w:p w:rsidR="0064793D" w:rsidRDefault="0064793D" w:rsidP="0064793D">
            <w:pPr>
              <w:pStyle w:val="NoSpacing"/>
              <w:jc w:val="center"/>
              <w:rPr>
                <w:rtl/>
              </w:rPr>
            </w:pPr>
            <w:r>
              <w:rPr>
                <w:rFonts w:hint="cs"/>
                <w:rtl/>
              </w:rPr>
              <w:t>دارد</w:t>
            </w:r>
          </w:p>
        </w:tc>
      </w:tr>
      <w:tr w:rsidR="0064793D" w:rsidTr="006F49DB">
        <w:tc>
          <w:tcPr>
            <w:tcW w:w="2831" w:type="dxa"/>
          </w:tcPr>
          <w:p w:rsidR="0064793D" w:rsidRDefault="0064793D" w:rsidP="0064793D">
            <w:pPr>
              <w:pStyle w:val="NoSpacing"/>
              <w:jc w:val="center"/>
              <w:rPr>
                <w:rtl/>
              </w:rPr>
            </w:pPr>
            <w:r>
              <w:rPr>
                <w:rFonts w:hint="cs"/>
                <w:rtl/>
              </w:rPr>
              <w:t>نیاز به دریافت اقامت</w:t>
            </w:r>
          </w:p>
        </w:tc>
        <w:tc>
          <w:tcPr>
            <w:tcW w:w="2831" w:type="dxa"/>
          </w:tcPr>
          <w:p w:rsidR="0064793D" w:rsidRDefault="0064793D" w:rsidP="0064793D">
            <w:pPr>
              <w:pStyle w:val="NoSpacing"/>
              <w:jc w:val="center"/>
              <w:rPr>
                <w:rtl/>
              </w:rPr>
            </w:pPr>
            <w:r>
              <w:rPr>
                <w:rFonts w:hint="cs"/>
                <w:rtl/>
              </w:rPr>
              <w:t>ندارد</w:t>
            </w:r>
          </w:p>
        </w:tc>
        <w:tc>
          <w:tcPr>
            <w:tcW w:w="2832" w:type="dxa"/>
          </w:tcPr>
          <w:p w:rsidR="0064793D" w:rsidRDefault="0064793D" w:rsidP="0064793D">
            <w:pPr>
              <w:pStyle w:val="NoSpacing"/>
              <w:jc w:val="center"/>
              <w:rPr>
                <w:rtl/>
              </w:rPr>
            </w:pPr>
            <w:r>
              <w:rPr>
                <w:rFonts w:hint="cs"/>
                <w:rtl/>
              </w:rPr>
              <w:t>دارد</w:t>
            </w:r>
          </w:p>
        </w:tc>
      </w:tr>
      <w:tr w:rsidR="0064793D" w:rsidTr="006F49DB">
        <w:tc>
          <w:tcPr>
            <w:tcW w:w="2831" w:type="dxa"/>
          </w:tcPr>
          <w:p w:rsidR="0064793D" w:rsidRDefault="0064793D" w:rsidP="0064793D">
            <w:pPr>
              <w:pStyle w:val="NoSpacing"/>
              <w:jc w:val="center"/>
              <w:rPr>
                <w:rtl/>
              </w:rPr>
            </w:pPr>
            <w:r>
              <w:rPr>
                <w:rFonts w:hint="cs"/>
                <w:rtl/>
              </w:rPr>
              <w:t>نیاز به داشتن وکیل تسخیر</w:t>
            </w:r>
          </w:p>
        </w:tc>
        <w:tc>
          <w:tcPr>
            <w:tcW w:w="2831" w:type="dxa"/>
          </w:tcPr>
          <w:p w:rsidR="0064793D" w:rsidRDefault="0064793D" w:rsidP="0064793D">
            <w:pPr>
              <w:pStyle w:val="NoSpacing"/>
              <w:jc w:val="center"/>
              <w:rPr>
                <w:rtl/>
              </w:rPr>
            </w:pPr>
            <w:r>
              <w:rPr>
                <w:rFonts w:hint="cs"/>
                <w:rtl/>
              </w:rPr>
              <w:t>ندارد</w:t>
            </w:r>
          </w:p>
        </w:tc>
        <w:tc>
          <w:tcPr>
            <w:tcW w:w="2832" w:type="dxa"/>
          </w:tcPr>
          <w:p w:rsidR="0064793D" w:rsidRDefault="0064793D" w:rsidP="0064793D">
            <w:pPr>
              <w:pStyle w:val="NoSpacing"/>
              <w:jc w:val="center"/>
              <w:rPr>
                <w:rtl/>
              </w:rPr>
            </w:pPr>
            <w:r>
              <w:rPr>
                <w:rFonts w:hint="cs"/>
                <w:rtl/>
              </w:rPr>
              <w:t>ندارد</w:t>
            </w:r>
          </w:p>
        </w:tc>
      </w:tr>
      <w:tr w:rsidR="0064793D" w:rsidTr="00850E4C">
        <w:tc>
          <w:tcPr>
            <w:tcW w:w="8494" w:type="dxa"/>
            <w:gridSpan w:val="3"/>
          </w:tcPr>
          <w:p w:rsidR="0064793D" w:rsidRDefault="0064793D" w:rsidP="0064793D">
            <w:pPr>
              <w:pStyle w:val="NoSpacing"/>
              <w:jc w:val="center"/>
              <w:rPr>
                <w:rtl/>
              </w:rPr>
            </w:pPr>
            <w:r>
              <w:rPr>
                <w:rFonts w:hint="cs"/>
                <w:rtl/>
              </w:rPr>
              <w:t>ثبت شرکت وطنی</w:t>
            </w:r>
          </w:p>
        </w:tc>
      </w:tr>
      <w:tr w:rsidR="0064793D" w:rsidTr="006F49DB">
        <w:tc>
          <w:tcPr>
            <w:tcW w:w="2831" w:type="dxa"/>
          </w:tcPr>
          <w:p w:rsidR="0064793D" w:rsidRDefault="0064793D" w:rsidP="0064793D">
            <w:pPr>
              <w:pStyle w:val="NoSpacing"/>
              <w:jc w:val="center"/>
              <w:rPr>
                <w:rtl/>
              </w:rPr>
            </w:pPr>
            <w:r>
              <w:rPr>
                <w:rFonts w:hint="cs"/>
                <w:rtl/>
              </w:rPr>
              <w:t>نیاز به اقامت</w:t>
            </w:r>
          </w:p>
        </w:tc>
        <w:tc>
          <w:tcPr>
            <w:tcW w:w="2831" w:type="dxa"/>
          </w:tcPr>
          <w:p w:rsidR="0064793D" w:rsidRDefault="0064793D" w:rsidP="0064793D">
            <w:pPr>
              <w:pStyle w:val="NoSpacing"/>
              <w:jc w:val="center"/>
              <w:rPr>
                <w:rtl/>
              </w:rPr>
            </w:pPr>
            <w:r>
              <w:rPr>
                <w:rFonts w:hint="cs"/>
                <w:rtl/>
              </w:rPr>
              <w:t>ندارد</w:t>
            </w:r>
          </w:p>
        </w:tc>
        <w:tc>
          <w:tcPr>
            <w:tcW w:w="2832" w:type="dxa"/>
          </w:tcPr>
          <w:p w:rsidR="0064793D" w:rsidRDefault="0064793D" w:rsidP="0064793D">
            <w:pPr>
              <w:pStyle w:val="NoSpacing"/>
              <w:jc w:val="center"/>
              <w:rPr>
                <w:rtl/>
              </w:rPr>
            </w:pPr>
            <w:r>
              <w:rPr>
                <w:rFonts w:hint="cs"/>
                <w:rtl/>
              </w:rPr>
              <w:t>دارد</w:t>
            </w:r>
          </w:p>
        </w:tc>
      </w:tr>
      <w:tr w:rsidR="0064793D" w:rsidTr="006F49DB">
        <w:tc>
          <w:tcPr>
            <w:tcW w:w="2831" w:type="dxa"/>
          </w:tcPr>
          <w:p w:rsidR="0064793D" w:rsidRDefault="0064793D" w:rsidP="0064793D">
            <w:pPr>
              <w:pStyle w:val="NoSpacing"/>
              <w:jc w:val="center"/>
              <w:rPr>
                <w:rtl/>
              </w:rPr>
            </w:pPr>
            <w:r>
              <w:rPr>
                <w:rFonts w:hint="cs"/>
                <w:rtl/>
              </w:rPr>
              <w:t>وکیل تسخیری</w:t>
            </w:r>
          </w:p>
        </w:tc>
        <w:tc>
          <w:tcPr>
            <w:tcW w:w="2831" w:type="dxa"/>
          </w:tcPr>
          <w:p w:rsidR="0064793D" w:rsidRDefault="0064793D" w:rsidP="0064793D">
            <w:pPr>
              <w:pStyle w:val="NoSpacing"/>
              <w:jc w:val="center"/>
              <w:rPr>
                <w:rtl/>
              </w:rPr>
            </w:pPr>
            <w:r>
              <w:rPr>
                <w:rFonts w:hint="cs"/>
                <w:rtl/>
              </w:rPr>
              <w:t>دارد</w:t>
            </w:r>
          </w:p>
        </w:tc>
        <w:tc>
          <w:tcPr>
            <w:tcW w:w="2832" w:type="dxa"/>
          </w:tcPr>
          <w:p w:rsidR="0064793D" w:rsidRDefault="0064793D" w:rsidP="0064793D">
            <w:pPr>
              <w:pStyle w:val="NoSpacing"/>
              <w:jc w:val="center"/>
              <w:rPr>
                <w:rtl/>
              </w:rPr>
            </w:pPr>
            <w:r>
              <w:rPr>
                <w:rFonts w:hint="cs"/>
                <w:rtl/>
              </w:rPr>
              <w:t>دارد</w:t>
            </w:r>
          </w:p>
        </w:tc>
      </w:tr>
      <w:tr w:rsidR="0064793D" w:rsidTr="00443ED4">
        <w:tc>
          <w:tcPr>
            <w:tcW w:w="8494" w:type="dxa"/>
            <w:gridSpan w:val="3"/>
          </w:tcPr>
          <w:p w:rsidR="0064793D" w:rsidRDefault="0064793D" w:rsidP="0064793D">
            <w:pPr>
              <w:pStyle w:val="NoSpacing"/>
              <w:jc w:val="center"/>
              <w:rPr>
                <w:rtl/>
              </w:rPr>
            </w:pPr>
            <w:r>
              <w:rPr>
                <w:rFonts w:hint="cs"/>
                <w:rtl/>
              </w:rPr>
              <w:t>ثبت نمایندگی</w:t>
            </w:r>
          </w:p>
        </w:tc>
      </w:tr>
      <w:tr w:rsidR="0064793D" w:rsidTr="006F49DB">
        <w:tc>
          <w:tcPr>
            <w:tcW w:w="2831" w:type="dxa"/>
          </w:tcPr>
          <w:p w:rsidR="0064793D" w:rsidRDefault="0064793D" w:rsidP="0064793D">
            <w:pPr>
              <w:pStyle w:val="NoSpacing"/>
              <w:jc w:val="center"/>
              <w:rPr>
                <w:rtl/>
              </w:rPr>
            </w:pPr>
            <w:r>
              <w:rPr>
                <w:rFonts w:hint="cs"/>
                <w:rtl/>
              </w:rPr>
              <w:t>نیاز به دریافت اقامت مدیر شرکت</w:t>
            </w:r>
          </w:p>
        </w:tc>
        <w:tc>
          <w:tcPr>
            <w:tcW w:w="2831" w:type="dxa"/>
          </w:tcPr>
          <w:p w:rsidR="0064793D" w:rsidRDefault="0064793D" w:rsidP="0064793D">
            <w:pPr>
              <w:pStyle w:val="NoSpacing"/>
              <w:jc w:val="center"/>
              <w:rPr>
                <w:rtl/>
              </w:rPr>
            </w:pPr>
            <w:r>
              <w:rPr>
                <w:rFonts w:hint="cs"/>
                <w:rtl/>
              </w:rPr>
              <w:t>ندارد</w:t>
            </w:r>
          </w:p>
        </w:tc>
        <w:tc>
          <w:tcPr>
            <w:tcW w:w="2832" w:type="dxa"/>
          </w:tcPr>
          <w:p w:rsidR="0064793D" w:rsidRDefault="0064793D" w:rsidP="0064793D">
            <w:pPr>
              <w:pStyle w:val="NoSpacing"/>
              <w:jc w:val="center"/>
              <w:rPr>
                <w:rtl/>
              </w:rPr>
            </w:pPr>
            <w:r>
              <w:rPr>
                <w:rFonts w:hint="cs"/>
                <w:rtl/>
              </w:rPr>
              <w:t>دارد</w:t>
            </w:r>
          </w:p>
        </w:tc>
      </w:tr>
    </w:tbl>
    <w:p w:rsidR="0064793D" w:rsidRPr="0064793D" w:rsidRDefault="0064793D" w:rsidP="0064793D">
      <w:pPr>
        <w:pStyle w:val="NoSpacing"/>
        <w:jc w:val="center"/>
        <w:rPr>
          <w:rtl/>
        </w:rPr>
      </w:pPr>
    </w:p>
    <w:p w:rsidR="0064793D" w:rsidRPr="0064793D" w:rsidRDefault="0064793D" w:rsidP="000430EB">
      <w:pPr>
        <w:spacing w:after="0"/>
        <w:jc w:val="both"/>
        <w:rPr>
          <w:b/>
          <w:bCs/>
          <w:sz w:val="28"/>
          <w:rtl/>
        </w:rPr>
      </w:pPr>
      <w:r>
        <w:rPr>
          <w:rFonts w:hint="cs"/>
          <w:b/>
          <w:bCs/>
          <w:sz w:val="28"/>
          <w:rtl/>
        </w:rPr>
        <w:t>فرایند ثبت در یک نگاه</w:t>
      </w:r>
    </w:p>
    <w:tbl>
      <w:tblPr>
        <w:tblStyle w:val="TableGrid"/>
        <w:bidiVisual/>
        <w:tblW w:w="0" w:type="auto"/>
        <w:tblLook w:val="04A0" w:firstRow="1" w:lastRow="0" w:firstColumn="1" w:lastColumn="0" w:noHBand="0" w:noVBand="1"/>
      </w:tblPr>
      <w:tblGrid>
        <w:gridCol w:w="8494"/>
      </w:tblGrid>
      <w:tr w:rsidR="0064793D" w:rsidTr="0064793D">
        <w:tc>
          <w:tcPr>
            <w:tcW w:w="8494" w:type="dxa"/>
          </w:tcPr>
          <w:p w:rsidR="0064793D" w:rsidRDefault="0064793D" w:rsidP="0064793D">
            <w:pPr>
              <w:jc w:val="center"/>
              <w:rPr>
                <w:sz w:val="28"/>
                <w:rtl/>
              </w:rPr>
            </w:pPr>
            <w:r>
              <w:rPr>
                <w:rFonts w:hint="cs"/>
                <w:sz w:val="28"/>
                <w:rtl/>
              </w:rPr>
              <w:t>ارائه مشاوره و انتخاب نوع ثبت</w:t>
            </w:r>
          </w:p>
        </w:tc>
      </w:tr>
    </w:tbl>
    <w:p w:rsidR="00D3470E" w:rsidRDefault="00D3470E" w:rsidP="000430EB">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تهیه مدارک مورد نیاز جهت انجام عمل ثبت در مبدأ</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کنترل و انجام مراحل تصدیق مدارک در کشور مبدأ</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ارسال فیزیک مدارک آماده‌شده</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کنترل و بررسی مدارک توسط نهادهای ذیربط در کشور عراق</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اجرای عملیات لازمه و انجام مراحل قانونی عملیات ثبت</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پایان عملیات و ارسال فیزیکی مدارک ثبتی به کشور مبدأ</w:t>
            </w:r>
          </w:p>
        </w:tc>
      </w:tr>
    </w:tbl>
    <w:p w:rsid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Default="0064793D" w:rsidP="009568FB">
            <w:pPr>
              <w:jc w:val="center"/>
              <w:rPr>
                <w:sz w:val="28"/>
                <w:rtl/>
              </w:rPr>
            </w:pPr>
            <w:r>
              <w:rPr>
                <w:rFonts w:hint="cs"/>
                <w:sz w:val="28"/>
                <w:rtl/>
              </w:rPr>
              <w:t>نگهداری و به‌روزرسانی شرکت به لحاظ قانونی</w:t>
            </w:r>
          </w:p>
        </w:tc>
      </w:tr>
    </w:tbl>
    <w:p w:rsidR="0064793D" w:rsidRDefault="0064793D" w:rsidP="0064793D">
      <w:pPr>
        <w:spacing w:after="0"/>
        <w:jc w:val="both"/>
        <w:rPr>
          <w:sz w:val="28"/>
          <w:rtl/>
        </w:rPr>
      </w:pPr>
    </w:p>
    <w:p w:rsidR="0064793D" w:rsidRDefault="0064793D" w:rsidP="0064793D">
      <w:pPr>
        <w:spacing w:after="0"/>
        <w:jc w:val="both"/>
        <w:rPr>
          <w:b/>
          <w:bCs/>
          <w:sz w:val="28"/>
          <w:rtl/>
        </w:rPr>
      </w:pPr>
      <w:r w:rsidRPr="0064793D">
        <w:rPr>
          <w:rFonts w:hint="cs"/>
          <w:b/>
          <w:bCs/>
          <w:sz w:val="28"/>
          <w:rtl/>
        </w:rPr>
        <w:t>؟؟؟ـشه اعتبار عملیات ثبت در عراق مرکزی و اقلیم کردستان:</w:t>
      </w:r>
    </w:p>
    <w:p w:rsidR="0064793D" w:rsidRDefault="0064793D" w:rsidP="0064793D">
      <w:pPr>
        <w:spacing w:after="0"/>
        <w:jc w:val="both"/>
        <w:rPr>
          <w:b/>
          <w:bCs/>
          <w:sz w:val="28"/>
          <w:rtl/>
        </w:rPr>
      </w:pPr>
      <w:r>
        <w:rPr>
          <w:rFonts w:hint="cs"/>
          <w:b/>
          <w:bCs/>
          <w:sz w:val="28"/>
          <w:rtl/>
        </w:rPr>
        <w:t>عراق مرکزی:</w:t>
      </w:r>
    </w:p>
    <w:p w:rsidR="0064793D" w:rsidRDefault="0064793D" w:rsidP="0064793D">
      <w:pPr>
        <w:spacing w:after="0"/>
        <w:jc w:val="both"/>
        <w:rPr>
          <w:sz w:val="28"/>
          <w:rtl/>
        </w:rPr>
      </w:pPr>
      <w:r>
        <w:rPr>
          <w:rFonts w:hint="cs"/>
          <w:sz w:val="28"/>
          <w:rtl/>
        </w:rPr>
        <w:t>به‌طور کلی هر نوع عملیات ثبتی بر  اساس قانون جمهوری عراق که در بخش مرکزی عراق صورت گیرد در تمام پهنه جغرافیای سیای عراق معتبر می‌باشد.</w:t>
      </w:r>
    </w:p>
    <w:p w:rsidR="0064793D" w:rsidRDefault="0064793D" w:rsidP="0064793D">
      <w:pPr>
        <w:spacing w:after="0"/>
        <w:jc w:val="both"/>
        <w:rPr>
          <w:sz w:val="28"/>
          <w:rtl/>
        </w:rPr>
      </w:pPr>
    </w:p>
    <w:p w:rsidR="0064793D" w:rsidRDefault="0064793D" w:rsidP="0064793D">
      <w:pPr>
        <w:spacing w:after="0"/>
        <w:jc w:val="both"/>
        <w:rPr>
          <w:b/>
          <w:bCs/>
          <w:sz w:val="28"/>
          <w:rtl/>
        </w:rPr>
      </w:pPr>
      <w:r>
        <w:rPr>
          <w:rFonts w:hint="cs"/>
          <w:b/>
          <w:bCs/>
          <w:sz w:val="28"/>
          <w:rtl/>
        </w:rPr>
        <w:t>اقلیم کردستان عراق</w:t>
      </w:r>
    </w:p>
    <w:p w:rsidR="0064793D" w:rsidRDefault="0064793D" w:rsidP="0064793D">
      <w:pPr>
        <w:spacing w:after="0"/>
        <w:jc w:val="both"/>
        <w:rPr>
          <w:sz w:val="28"/>
          <w:rtl/>
        </w:rPr>
      </w:pPr>
      <w:r>
        <w:rPr>
          <w:rFonts w:hint="cs"/>
          <w:sz w:val="28"/>
          <w:rtl/>
        </w:rPr>
        <w:t>به دلیل آنکه کشور عراق به شکل فدرال اداره می‌گردد بخش اقلیم کردستان عراق خود دارای اداره‌های ثبت جداگانه‌ای می‌باشد. دامنه اعتبار و مساوی‌بودن اقداماتی که در این حوزه جغرافیای سیاسی صورت  گیرد فقط در همین محدود می‌باشد.</w:t>
      </w:r>
    </w:p>
    <w:p w:rsidR="0064793D" w:rsidRDefault="0064793D" w:rsidP="0064793D">
      <w:pPr>
        <w:spacing w:after="0"/>
        <w:jc w:val="both"/>
        <w:rPr>
          <w:sz w:val="28"/>
          <w:rtl/>
        </w:rPr>
      </w:pPr>
    </w:p>
    <w:p w:rsidR="0064793D" w:rsidRDefault="0064793D">
      <w:pPr>
        <w:bidi w:val="0"/>
        <w:spacing w:line="259" w:lineRule="auto"/>
        <w:rPr>
          <w:b/>
          <w:bCs/>
          <w:sz w:val="28"/>
        </w:rPr>
      </w:pPr>
      <w:r>
        <w:rPr>
          <w:b/>
          <w:bCs/>
          <w:sz w:val="28"/>
          <w:rtl/>
        </w:rPr>
        <w:br w:type="page"/>
      </w:r>
    </w:p>
    <w:p w:rsidR="0064793D" w:rsidRDefault="0064793D" w:rsidP="0064793D">
      <w:pPr>
        <w:spacing w:after="0"/>
        <w:jc w:val="both"/>
        <w:rPr>
          <w:b/>
          <w:bCs/>
          <w:sz w:val="28"/>
          <w:rtl/>
        </w:rPr>
      </w:pPr>
      <w:r>
        <w:rPr>
          <w:rFonts w:hint="cs"/>
          <w:b/>
          <w:bCs/>
          <w:sz w:val="28"/>
          <w:rtl/>
        </w:rPr>
        <w:lastRenderedPageBreak/>
        <w:t>چالش‌های عدم ثبت</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Pr>
                <w:rFonts w:hint="cs"/>
                <w:b/>
                <w:bCs/>
                <w:sz w:val="28"/>
                <w:rtl/>
              </w:rPr>
              <w:t>ثبت شرکت</w:t>
            </w:r>
          </w:p>
        </w:tc>
      </w:tr>
    </w:tbl>
    <w:p w:rsidR="0064793D" w:rsidRDefault="0064793D" w:rsidP="0064793D">
      <w:pPr>
        <w:spacing w:after="0"/>
        <w:jc w:val="both"/>
        <w:rPr>
          <w:sz w:val="28"/>
          <w:rtl/>
        </w:rPr>
      </w:pPr>
      <w:r>
        <w:rPr>
          <w:rFonts w:hint="cs"/>
          <w:sz w:val="28"/>
          <w:rtl/>
        </w:rPr>
        <w:t>عدم امکان خرید ملک و اموال غیرمنقول</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sidRPr="0064793D">
              <w:rPr>
                <w:rFonts w:hint="cs"/>
                <w:b/>
                <w:bCs/>
                <w:sz w:val="28"/>
                <w:rtl/>
              </w:rPr>
              <w:t>ثبت برند</w:t>
            </w:r>
          </w:p>
        </w:tc>
      </w:tr>
    </w:tbl>
    <w:p w:rsidR="0064793D" w:rsidRPr="0064793D" w:rsidRDefault="0064793D" w:rsidP="0064793D">
      <w:pPr>
        <w:spacing w:after="0"/>
        <w:jc w:val="both"/>
        <w:rPr>
          <w:sz w:val="28"/>
          <w:rtl/>
        </w:rPr>
      </w:pPr>
      <w:r>
        <w:rPr>
          <w:rFonts w:hint="cs"/>
          <w:sz w:val="28"/>
          <w:rtl/>
        </w:rPr>
        <w:t>کپی‌شدن برند توسط تولیدکننده‌</w:t>
      </w:r>
      <w:r w:rsidRPr="0064793D">
        <w:rPr>
          <w:rFonts w:hint="cs"/>
          <w:sz w:val="28"/>
          <w:rtl/>
        </w:rPr>
        <w:t>های دیگر.</w:t>
      </w:r>
    </w:p>
    <w:p w:rsidR="0064793D" w:rsidRPr="0064793D" w:rsidRDefault="0064793D"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Pr>
                <w:rFonts w:hint="cs"/>
                <w:b/>
                <w:bCs/>
                <w:sz w:val="28"/>
                <w:rtl/>
              </w:rPr>
              <w:t>ثبت برند</w:t>
            </w:r>
          </w:p>
        </w:tc>
      </w:tr>
    </w:tbl>
    <w:p w:rsidR="0064793D" w:rsidRDefault="0064793D" w:rsidP="0064793D">
      <w:pPr>
        <w:spacing w:after="0"/>
        <w:jc w:val="both"/>
        <w:rPr>
          <w:sz w:val="28"/>
          <w:rtl/>
        </w:rPr>
      </w:pPr>
      <w:r>
        <w:rPr>
          <w:rFonts w:hint="cs"/>
          <w:sz w:val="28"/>
          <w:rtl/>
        </w:rPr>
        <w:t>ثبت‌شدن برند توسط دیگری و جلوگیری از ورود محصول اصلی و سلب فرصت.</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sidRPr="0064793D">
              <w:rPr>
                <w:rFonts w:hint="cs"/>
                <w:b/>
                <w:bCs/>
                <w:sz w:val="28"/>
                <w:rtl/>
              </w:rPr>
              <w:t>ثب</w:t>
            </w:r>
            <w:r>
              <w:rPr>
                <w:rFonts w:hint="cs"/>
                <w:b/>
                <w:bCs/>
                <w:sz w:val="28"/>
                <w:rtl/>
              </w:rPr>
              <w:t>ت نمایندگی</w:t>
            </w:r>
          </w:p>
        </w:tc>
      </w:tr>
    </w:tbl>
    <w:p w:rsidR="0064793D" w:rsidRDefault="0064793D" w:rsidP="0064793D">
      <w:pPr>
        <w:spacing w:after="0"/>
        <w:jc w:val="both"/>
        <w:rPr>
          <w:sz w:val="28"/>
          <w:rtl/>
        </w:rPr>
      </w:pPr>
      <w:r>
        <w:rPr>
          <w:rFonts w:hint="cs"/>
          <w:sz w:val="28"/>
          <w:rtl/>
        </w:rPr>
        <w:t>عدم ا مکان حضور در عمده مناقصات عراق (به‌استثنای برخی از مناقصات بین‌المللی)</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sidRPr="0064793D">
              <w:rPr>
                <w:rFonts w:hint="cs"/>
                <w:b/>
                <w:bCs/>
                <w:sz w:val="28"/>
                <w:rtl/>
              </w:rPr>
              <w:t>ثبت نمایندگی</w:t>
            </w:r>
          </w:p>
        </w:tc>
      </w:tr>
    </w:tbl>
    <w:p w:rsidR="0064793D" w:rsidRDefault="0064793D" w:rsidP="0064793D">
      <w:pPr>
        <w:spacing w:after="0"/>
        <w:jc w:val="both"/>
        <w:rPr>
          <w:sz w:val="28"/>
          <w:rtl/>
        </w:rPr>
      </w:pPr>
      <w:r>
        <w:rPr>
          <w:rFonts w:hint="cs"/>
          <w:sz w:val="28"/>
          <w:rtl/>
        </w:rPr>
        <w:t>عدم امکان خرید اموال غیر منقول</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Pr>
                <w:rFonts w:hint="cs"/>
                <w:b/>
                <w:bCs/>
                <w:sz w:val="28"/>
                <w:rtl/>
              </w:rPr>
              <w:t>ثبت شرکت ـ ثبت نمایندگی</w:t>
            </w:r>
          </w:p>
        </w:tc>
      </w:tr>
    </w:tbl>
    <w:p w:rsidR="0064793D" w:rsidRDefault="0064793D" w:rsidP="0064793D">
      <w:pPr>
        <w:spacing w:after="0"/>
        <w:jc w:val="both"/>
        <w:rPr>
          <w:sz w:val="28"/>
          <w:rtl/>
        </w:rPr>
      </w:pPr>
      <w:r>
        <w:rPr>
          <w:rFonts w:hint="cs"/>
          <w:sz w:val="28"/>
          <w:rtl/>
        </w:rPr>
        <w:t>عدم امکان اجاره مکان و استقرار رسمی و قانونی</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Pr>
                <w:rFonts w:hint="cs"/>
                <w:b/>
                <w:bCs/>
                <w:sz w:val="28"/>
                <w:rtl/>
              </w:rPr>
              <w:t>ثبت نمایندگی ـ ثبت شرکت</w:t>
            </w:r>
          </w:p>
        </w:tc>
      </w:tr>
    </w:tbl>
    <w:p w:rsidR="0064793D" w:rsidRDefault="0064793D" w:rsidP="0064793D">
      <w:pPr>
        <w:spacing w:after="0"/>
        <w:jc w:val="both"/>
        <w:rPr>
          <w:sz w:val="28"/>
          <w:rtl/>
        </w:rPr>
      </w:pPr>
      <w:r>
        <w:rPr>
          <w:rFonts w:hint="cs"/>
          <w:sz w:val="28"/>
          <w:rtl/>
        </w:rPr>
        <w:t>عدم امکان افتتاح حساب بانکی و هر گونه فعالیت رسمی مالی.</w:t>
      </w:r>
    </w:p>
    <w:tbl>
      <w:tblPr>
        <w:tblStyle w:val="TableGrid"/>
        <w:bidiVisual/>
        <w:tblW w:w="0" w:type="auto"/>
        <w:tblLook w:val="04A0" w:firstRow="1" w:lastRow="0" w:firstColumn="1" w:lastColumn="0" w:noHBand="0" w:noVBand="1"/>
      </w:tblPr>
      <w:tblGrid>
        <w:gridCol w:w="8494"/>
      </w:tblGrid>
      <w:tr w:rsidR="0064793D" w:rsidTr="009568FB">
        <w:tc>
          <w:tcPr>
            <w:tcW w:w="8494" w:type="dxa"/>
          </w:tcPr>
          <w:p w:rsidR="0064793D" w:rsidRPr="0064793D" w:rsidRDefault="0064793D" w:rsidP="009568FB">
            <w:pPr>
              <w:jc w:val="center"/>
              <w:rPr>
                <w:b/>
                <w:bCs/>
                <w:sz w:val="28"/>
                <w:rtl/>
              </w:rPr>
            </w:pPr>
            <w:r w:rsidRPr="0064793D">
              <w:rPr>
                <w:rFonts w:hint="cs"/>
                <w:b/>
                <w:bCs/>
                <w:sz w:val="28"/>
                <w:rtl/>
              </w:rPr>
              <w:t>ثبت شرکت ـ ثبت نمایندگی</w:t>
            </w:r>
          </w:p>
        </w:tc>
      </w:tr>
    </w:tbl>
    <w:p w:rsidR="0064793D" w:rsidRDefault="0064793D" w:rsidP="0064793D">
      <w:pPr>
        <w:spacing w:after="0"/>
        <w:jc w:val="both"/>
        <w:rPr>
          <w:sz w:val="28"/>
          <w:rtl/>
        </w:rPr>
      </w:pPr>
      <w:r>
        <w:rPr>
          <w:rFonts w:hint="cs"/>
          <w:sz w:val="28"/>
          <w:rtl/>
        </w:rPr>
        <w:t>عدم امکان حضور قانونی و کشور عراق</w:t>
      </w:r>
    </w:p>
    <w:p w:rsidR="0064793D" w:rsidRDefault="0064793D" w:rsidP="0064793D">
      <w:pPr>
        <w:spacing w:after="0"/>
        <w:jc w:val="both"/>
        <w:rPr>
          <w:sz w:val="28"/>
          <w:rtl/>
        </w:rPr>
      </w:pPr>
    </w:p>
    <w:p w:rsidR="0064793D" w:rsidRDefault="0064793D" w:rsidP="0064793D">
      <w:pPr>
        <w:spacing w:after="0"/>
        <w:jc w:val="both"/>
        <w:rPr>
          <w:sz w:val="28"/>
          <w:rtl/>
        </w:rPr>
      </w:pPr>
      <w:r>
        <w:rPr>
          <w:rFonts w:hint="cs"/>
          <w:sz w:val="28"/>
          <w:rtl/>
        </w:rPr>
        <w:t xml:space="preserve">همان‌طوری که بعداً توضیح داده خواهد شد یکی از اقدامات مهم سازمان تجارت جهانی </w:t>
      </w:r>
      <w:r>
        <w:rPr>
          <w:sz w:val="28"/>
        </w:rPr>
        <w:t>(WTO)</w:t>
      </w:r>
      <w:r>
        <w:rPr>
          <w:rFonts w:hint="cs"/>
          <w:sz w:val="28"/>
          <w:rtl/>
        </w:rPr>
        <w:t xml:space="preserve"> موافقت‌نامه </w:t>
      </w:r>
    </w:p>
    <w:p w:rsidR="0064793D" w:rsidRDefault="0064793D" w:rsidP="0064793D">
      <w:pPr>
        <w:bidi w:val="0"/>
        <w:spacing w:after="0"/>
        <w:jc w:val="both"/>
        <w:rPr>
          <w:sz w:val="28"/>
        </w:rPr>
      </w:pPr>
      <w:r>
        <w:rPr>
          <w:sz w:val="28"/>
        </w:rPr>
        <w:lastRenderedPageBreak/>
        <w:t>Trips Agrement:</w:t>
      </w:r>
    </w:p>
    <w:p w:rsidR="0064793D" w:rsidRDefault="0064793D" w:rsidP="0064793D">
      <w:pPr>
        <w:bidi w:val="0"/>
        <w:spacing w:after="0"/>
        <w:jc w:val="both"/>
        <w:rPr>
          <w:sz w:val="28"/>
        </w:rPr>
      </w:pPr>
      <w:r>
        <w:rPr>
          <w:sz w:val="28"/>
        </w:rPr>
        <w:t>The Related Aspect of Intellecual Propert</w:t>
      </w:r>
    </w:p>
    <w:p w:rsidR="0064793D" w:rsidRDefault="0064793D" w:rsidP="0064793D">
      <w:pPr>
        <w:spacing w:after="0"/>
        <w:jc w:val="both"/>
        <w:rPr>
          <w:sz w:val="28"/>
          <w:rtl/>
        </w:rPr>
      </w:pPr>
    </w:p>
    <w:p w:rsidR="0064793D" w:rsidRDefault="0064793D" w:rsidP="0064793D">
      <w:pPr>
        <w:spacing w:after="0"/>
        <w:jc w:val="both"/>
        <w:rPr>
          <w:sz w:val="28"/>
          <w:rtl/>
        </w:rPr>
      </w:pPr>
      <w:r>
        <w:rPr>
          <w:rFonts w:hint="cs"/>
          <w:sz w:val="28"/>
          <w:rtl/>
        </w:rPr>
        <w:t>در مورد مالکیت معنوی در مورد حفاظت از علام تجاری بوده است.</w:t>
      </w:r>
    </w:p>
    <w:p w:rsidR="0064793D" w:rsidRPr="0064793D" w:rsidRDefault="0064793D" w:rsidP="0064793D">
      <w:pPr>
        <w:spacing w:after="0"/>
        <w:jc w:val="both"/>
        <w:rPr>
          <w:b/>
          <w:bCs/>
          <w:sz w:val="28"/>
          <w:rtl/>
        </w:rPr>
      </w:pPr>
      <w:r w:rsidRPr="0064793D">
        <w:rPr>
          <w:rFonts w:hint="cs"/>
          <w:b/>
          <w:bCs/>
          <w:sz w:val="28"/>
          <w:rtl/>
        </w:rPr>
        <w:t xml:space="preserve">ـ </w:t>
      </w:r>
      <w:r w:rsidRPr="0064793D">
        <w:rPr>
          <w:b/>
          <w:bCs/>
          <w:sz w:val="28"/>
        </w:rPr>
        <w:t>Economic Scule</w:t>
      </w:r>
      <w:r w:rsidRPr="0064793D">
        <w:rPr>
          <w:rFonts w:hint="cs"/>
          <w:b/>
          <w:bCs/>
          <w:sz w:val="28"/>
          <w:rtl/>
        </w:rPr>
        <w:t xml:space="preserve"> (اقتصاد مقیاسی)</w:t>
      </w:r>
    </w:p>
    <w:p w:rsidR="0064793D" w:rsidRDefault="0064793D" w:rsidP="0064793D">
      <w:pPr>
        <w:spacing w:after="0"/>
        <w:jc w:val="both"/>
        <w:rPr>
          <w:sz w:val="28"/>
          <w:rtl/>
        </w:rPr>
      </w:pPr>
      <w:r>
        <w:rPr>
          <w:rFonts w:hint="cs"/>
          <w:sz w:val="28"/>
          <w:rtl/>
        </w:rPr>
        <w:t xml:space="preserve">اندازه بازار در بین‌المللی به شرکت‌های صادراتی </w:t>
      </w:r>
      <w:r w:rsidR="002D5461">
        <w:rPr>
          <w:rFonts w:hint="cs"/>
          <w:sz w:val="28"/>
          <w:rtl/>
        </w:rPr>
        <w:t>فرصت می‌دهد تا خروجی خود را افزایش داده و پیشرفت در منحنی یادگیری داشته باشند، افزایش تولید برای بازار بین‌المللی می‌تواند به کاهش هزینه‌های تولید برای فروش داخلی هم کمک کند.</w:t>
      </w:r>
    </w:p>
    <w:p w:rsidR="002D5461" w:rsidRDefault="002D5461" w:rsidP="0064793D">
      <w:pPr>
        <w:spacing w:after="0"/>
        <w:jc w:val="both"/>
        <w:rPr>
          <w:sz w:val="28"/>
          <w:rtl/>
        </w:rPr>
      </w:pPr>
      <w:r>
        <w:rPr>
          <w:rFonts w:hint="cs"/>
          <w:sz w:val="28"/>
          <w:rtl/>
        </w:rPr>
        <w:t>تحقیقات گروه بوستون نشان می‌دهد که دوبرابرکردن خروجی می‌تواند هزینه‌های تولید را تا 30‌% کاهش دهد. شرکت‌های صادراتی در بازار داخلی نیز به لحاظ عرضه کالاها در بازار داخلی سهم بیشتری داشته باشند.</w:t>
      </w:r>
    </w:p>
    <w:p w:rsidR="002D5461" w:rsidRDefault="002D5461" w:rsidP="0064793D">
      <w:pPr>
        <w:spacing w:after="0"/>
        <w:jc w:val="both"/>
        <w:rPr>
          <w:sz w:val="28"/>
          <w:rtl/>
        </w:rPr>
      </w:pPr>
    </w:p>
    <w:p w:rsidR="002D5461" w:rsidRPr="002D5461" w:rsidRDefault="002D5461" w:rsidP="0064793D">
      <w:pPr>
        <w:spacing w:after="0"/>
        <w:jc w:val="both"/>
        <w:rPr>
          <w:b/>
          <w:bCs/>
          <w:i/>
          <w:iCs/>
          <w:sz w:val="28"/>
          <w:rtl/>
        </w:rPr>
      </w:pPr>
      <w:r>
        <w:rPr>
          <w:rFonts w:hint="cs"/>
          <w:b/>
          <w:bCs/>
          <w:sz w:val="28"/>
          <w:rtl/>
        </w:rPr>
        <w:t>ـ انگیزه‌های واکنشی</w:t>
      </w:r>
      <w:r>
        <w:rPr>
          <w:rStyle w:val="FootnoteReference"/>
          <w:sz w:val="28"/>
          <w:rtl/>
        </w:rPr>
        <w:footnoteReference w:id="5"/>
      </w:r>
      <w:r>
        <w:rPr>
          <w:rFonts w:hint="cs"/>
          <w:b/>
          <w:bCs/>
          <w:sz w:val="28"/>
          <w:rtl/>
        </w:rPr>
        <w:t xml:space="preserve"> (فشارهای بازار داخلی)</w:t>
      </w:r>
    </w:p>
    <w:p w:rsidR="002D5461" w:rsidRDefault="002D5461" w:rsidP="002D5461">
      <w:pPr>
        <w:spacing w:after="0"/>
        <w:jc w:val="both"/>
        <w:rPr>
          <w:sz w:val="28"/>
          <w:rtl/>
        </w:rPr>
      </w:pPr>
      <w:r>
        <w:rPr>
          <w:rFonts w:hint="cs"/>
          <w:sz w:val="28"/>
          <w:rtl/>
        </w:rPr>
        <w:t>فروش بازارهای داخلی یا کاهشی (از نظر حجم فروش یا سهم بازار) در اثر فشارهای بازار داخلی شرکت‌ها را ترغیب می‌کند تا وارد بازارهای صادراتی شوند.</w:t>
      </w:r>
    </w:p>
    <w:p w:rsidR="002D5461" w:rsidRDefault="002D5461" w:rsidP="0064793D">
      <w:pPr>
        <w:spacing w:after="0"/>
        <w:jc w:val="both"/>
        <w:rPr>
          <w:sz w:val="28"/>
          <w:rtl/>
        </w:rPr>
      </w:pPr>
      <w:r w:rsidRPr="002D5461">
        <w:rPr>
          <w:rFonts w:hint="cs"/>
          <w:sz w:val="28"/>
          <w:rtl/>
        </w:rPr>
        <w:t xml:space="preserve">امکان دارد </w:t>
      </w:r>
      <w:r>
        <w:rPr>
          <w:rFonts w:hint="cs"/>
          <w:sz w:val="28"/>
          <w:rtl/>
        </w:rPr>
        <w:t>محصولاتی که به بازار داخلی عرضه می‌شوند در مرحله افت چرخه عمر محصول قرار داشته باشد و شرکت‌ها بخواهند با توسعه بازار خود عمر این محصولات را افزایش دهد.</w:t>
      </w:r>
    </w:p>
    <w:p w:rsidR="002D5461" w:rsidRDefault="002D5461" w:rsidP="0064793D">
      <w:pPr>
        <w:spacing w:after="0"/>
        <w:jc w:val="both"/>
        <w:rPr>
          <w:sz w:val="28"/>
          <w:rtl/>
        </w:rPr>
      </w:pPr>
      <w:r>
        <w:rPr>
          <w:rFonts w:hint="cs"/>
          <w:sz w:val="28"/>
          <w:rtl/>
        </w:rPr>
        <w:t xml:space="preserve">مانند صادرات تکنولوژی پایین خودروهای پژو و پیکان و سایر کالا به بازار ایران چون عمر این کالا در منحنی عمر کالا به نقطه افول رسیده بودند. </w:t>
      </w:r>
    </w:p>
    <w:p w:rsidR="002D5461" w:rsidRDefault="002D5461" w:rsidP="0064793D">
      <w:pPr>
        <w:spacing w:after="0"/>
        <w:jc w:val="both"/>
        <w:rPr>
          <w:sz w:val="28"/>
          <w:rtl/>
        </w:rPr>
      </w:pPr>
      <w:r>
        <w:rPr>
          <w:rFonts w:hint="cs"/>
          <w:sz w:val="28"/>
          <w:rtl/>
        </w:rPr>
        <w:t>چون تقاضای این کالا در کشورهای توسعه‌یافته رو به کاهش بوده است.</w:t>
      </w:r>
    </w:p>
    <w:p w:rsidR="002D5461" w:rsidRDefault="002D5461"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2D5461" w:rsidTr="002D5461">
        <w:tc>
          <w:tcPr>
            <w:tcW w:w="8494" w:type="dxa"/>
          </w:tcPr>
          <w:p w:rsidR="002D5461" w:rsidRDefault="002D5461" w:rsidP="0064793D">
            <w:pPr>
              <w:jc w:val="both"/>
              <w:rPr>
                <w:b/>
                <w:bCs/>
                <w:sz w:val="28"/>
                <w:rtl/>
              </w:rPr>
            </w:pPr>
            <w:r>
              <w:rPr>
                <w:rFonts w:hint="cs"/>
                <w:b/>
                <w:bCs/>
                <w:sz w:val="28"/>
                <w:rtl/>
              </w:rPr>
              <w:lastRenderedPageBreak/>
              <w:t>شرکت‌ها می‌توانند از بازارهای بین‌المللی و صادراتی برای طولانی‌کردن چرخه محصولات خود استفاده نمایند.</w:t>
            </w:r>
          </w:p>
        </w:tc>
      </w:tr>
    </w:tbl>
    <w:p w:rsidR="002D5461" w:rsidRDefault="002D5461" w:rsidP="0064793D">
      <w:pPr>
        <w:spacing w:after="0"/>
        <w:jc w:val="both"/>
        <w:rPr>
          <w:b/>
          <w:bCs/>
          <w:sz w:val="28"/>
          <w:rtl/>
        </w:rPr>
      </w:pPr>
    </w:p>
    <w:p w:rsidR="002D5461" w:rsidRDefault="002D5461" w:rsidP="0064793D">
      <w:pPr>
        <w:spacing w:after="0"/>
        <w:jc w:val="both"/>
        <w:rPr>
          <w:sz w:val="28"/>
          <w:rtl/>
        </w:rPr>
      </w:pPr>
      <w:r w:rsidRPr="002D5461">
        <w:rPr>
          <w:rFonts w:hint="cs"/>
          <w:sz w:val="28"/>
          <w:rtl/>
        </w:rPr>
        <w:t>ـ انگیزه به بازارهای همسایه و نزدیکی به بنادر</w:t>
      </w:r>
      <w:r>
        <w:rPr>
          <w:rFonts w:hint="cs"/>
          <w:sz w:val="28"/>
          <w:rtl/>
        </w:rPr>
        <w:t xml:space="preserve"> و مشتریان و متغیرهای فرهنگی</w:t>
      </w:r>
    </w:p>
    <w:p w:rsidR="002D5461" w:rsidRDefault="002D5461" w:rsidP="0064793D">
      <w:pPr>
        <w:spacing w:after="0"/>
        <w:jc w:val="both"/>
        <w:rPr>
          <w:sz w:val="28"/>
          <w:rtl/>
        </w:rPr>
      </w:pPr>
      <w:r>
        <w:rPr>
          <w:rFonts w:hint="cs"/>
          <w:sz w:val="28"/>
          <w:rtl/>
        </w:rPr>
        <w:t>شرکت‌های امریکایی از نظر فرهنگی به کانادا نزدیک‌تر از مکزیک هستند،</w:t>
      </w:r>
    </w:p>
    <w:p w:rsidR="002D5461" w:rsidRDefault="002D5461" w:rsidP="0064793D">
      <w:pPr>
        <w:spacing w:after="0"/>
        <w:jc w:val="both"/>
        <w:rPr>
          <w:sz w:val="28"/>
          <w:rtl/>
        </w:rPr>
      </w:pPr>
      <w:r>
        <w:rPr>
          <w:rFonts w:hint="cs"/>
          <w:sz w:val="28"/>
          <w:rtl/>
        </w:rPr>
        <w:t>شرکت‌های صادراتی ایران از نظر فرهنگی و سلیقه‌های مصرف‌کننده به بازار ابغانستان، عراق نزدیک‌تر از بازارهای دیگر هستند</w:t>
      </w:r>
    </w:p>
    <w:p w:rsidR="002D5461" w:rsidRDefault="002D5461" w:rsidP="0064793D">
      <w:pPr>
        <w:spacing w:after="0"/>
        <w:jc w:val="both"/>
        <w:rPr>
          <w:sz w:val="28"/>
          <w:rtl/>
        </w:rPr>
      </w:pPr>
    </w:p>
    <w:p w:rsidR="002D5461" w:rsidRDefault="002D5461" w:rsidP="0064793D">
      <w:pPr>
        <w:spacing w:after="0"/>
        <w:jc w:val="both"/>
        <w:rPr>
          <w:b/>
          <w:bCs/>
          <w:sz w:val="28"/>
          <w:rtl/>
        </w:rPr>
      </w:pPr>
      <w:r>
        <w:rPr>
          <w:rFonts w:hint="cs"/>
          <w:b/>
          <w:bCs/>
          <w:sz w:val="28"/>
          <w:rtl/>
        </w:rPr>
        <w:t>نکته:</w:t>
      </w:r>
    </w:p>
    <w:tbl>
      <w:tblPr>
        <w:tblStyle w:val="TableGrid"/>
        <w:bidiVisual/>
        <w:tblW w:w="0" w:type="auto"/>
        <w:tblLook w:val="04A0" w:firstRow="1" w:lastRow="0" w:firstColumn="1" w:lastColumn="0" w:noHBand="0" w:noVBand="1"/>
      </w:tblPr>
      <w:tblGrid>
        <w:gridCol w:w="8494"/>
      </w:tblGrid>
      <w:tr w:rsidR="002D5461" w:rsidTr="002D5461">
        <w:tc>
          <w:tcPr>
            <w:tcW w:w="8494" w:type="dxa"/>
          </w:tcPr>
          <w:p w:rsidR="002D5461" w:rsidRPr="002D5461" w:rsidRDefault="002D5461" w:rsidP="0064793D">
            <w:pPr>
              <w:jc w:val="both"/>
              <w:rPr>
                <w:sz w:val="28"/>
                <w:rtl/>
              </w:rPr>
            </w:pPr>
            <w:r>
              <w:rPr>
                <w:rFonts w:hint="cs"/>
                <w:sz w:val="28"/>
                <w:rtl/>
              </w:rPr>
              <w:t>شرکت تازه‌وارد به عرصه بین‌المللی می‌توانند فعالیت خود را به بازارهایی شروع کنند که از نظر روانی (فرهنگی) به آن‌ها نزدیک هستند تا تجربه لازم به دست آورند و سپس به سراغ بازارهای دیگر بروند.</w:t>
            </w:r>
          </w:p>
        </w:tc>
      </w:tr>
    </w:tbl>
    <w:p w:rsidR="002D5461" w:rsidRDefault="002D5461" w:rsidP="0064793D">
      <w:pPr>
        <w:spacing w:after="0"/>
        <w:jc w:val="both"/>
        <w:rPr>
          <w:b/>
          <w:bCs/>
          <w:sz w:val="28"/>
          <w:rtl/>
        </w:rPr>
      </w:pPr>
    </w:p>
    <w:p w:rsidR="002D5461" w:rsidRDefault="002D5461" w:rsidP="0064793D">
      <w:pPr>
        <w:spacing w:after="0"/>
        <w:jc w:val="both"/>
        <w:rPr>
          <w:b/>
          <w:bCs/>
          <w:sz w:val="28"/>
          <w:rtl/>
        </w:rPr>
      </w:pPr>
      <w:r w:rsidRPr="002D5461">
        <w:rPr>
          <w:rFonts w:hint="cs"/>
          <w:b/>
          <w:bCs/>
          <w:sz w:val="28"/>
          <w:rtl/>
        </w:rPr>
        <w:t>بین‌المللی</w:t>
      </w:r>
      <w:r>
        <w:rPr>
          <w:rFonts w:hint="cs"/>
          <w:b/>
          <w:bCs/>
          <w:sz w:val="28"/>
          <w:rtl/>
        </w:rPr>
        <w:t>‌شدن شرکت‌های صادراتی</w:t>
      </w:r>
    </w:p>
    <w:p w:rsidR="002D5461" w:rsidRDefault="002D5461" w:rsidP="0064793D">
      <w:pPr>
        <w:spacing w:after="0"/>
        <w:jc w:val="both"/>
        <w:rPr>
          <w:sz w:val="28"/>
          <w:rtl/>
        </w:rPr>
      </w:pPr>
      <w:r>
        <w:rPr>
          <w:rFonts w:hint="cs"/>
          <w:sz w:val="28"/>
          <w:rtl/>
        </w:rPr>
        <w:t>بین‌المللی‌شدن برای شرکت‌ها یک فرآیند تدریجی است.</w:t>
      </w:r>
    </w:p>
    <w:p w:rsidR="002D5461" w:rsidRDefault="002D5461" w:rsidP="0064793D">
      <w:pPr>
        <w:spacing w:after="0"/>
        <w:jc w:val="both"/>
        <w:rPr>
          <w:sz w:val="28"/>
          <w:rtl/>
        </w:rPr>
      </w:pPr>
    </w:p>
    <w:p w:rsidR="002D5461" w:rsidRPr="002D5461" w:rsidRDefault="002D5461" w:rsidP="0064793D">
      <w:pPr>
        <w:spacing w:after="0"/>
        <w:jc w:val="both"/>
        <w:rPr>
          <w:b/>
          <w:bCs/>
          <w:sz w:val="28"/>
          <w:rtl/>
        </w:rPr>
      </w:pPr>
      <w:r w:rsidRPr="002D5461">
        <w:rPr>
          <w:rFonts w:hint="cs"/>
          <w:b/>
          <w:bCs/>
          <w:sz w:val="28"/>
          <w:rtl/>
        </w:rPr>
        <w:t>ـ برخی از اشتباهات معمول صادرکنندگان در انتها به بازارهای صادراتی و صادرات</w:t>
      </w:r>
    </w:p>
    <w:p w:rsidR="002D5461" w:rsidRDefault="002D5461" w:rsidP="002D5461">
      <w:pPr>
        <w:bidi w:val="0"/>
        <w:spacing w:after="0"/>
        <w:jc w:val="both"/>
        <w:rPr>
          <w:sz w:val="28"/>
        </w:rPr>
      </w:pPr>
      <w:r w:rsidRPr="002D5461">
        <w:rPr>
          <w:b/>
          <w:bCs/>
          <w:sz w:val="28"/>
        </w:rPr>
        <w:t xml:space="preserve">- </w:t>
      </w:r>
      <w:r>
        <w:rPr>
          <w:sz w:val="28"/>
        </w:rPr>
        <w:t>Some Common Mistake in Choosing Export Market</w:t>
      </w:r>
    </w:p>
    <w:p w:rsidR="002D5461" w:rsidRDefault="002D5461" w:rsidP="002D5461">
      <w:pPr>
        <w:bidi w:val="0"/>
        <w:spacing w:after="0"/>
        <w:jc w:val="both"/>
        <w:rPr>
          <w:sz w:val="28"/>
        </w:rPr>
      </w:pPr>
      <w:r w:rsidRPr="002D5461">
        <w:rPr>
          <w:sz w:val="28"/>
        </w:rPr>
        <w:t xml:space="preserve">- Not </w:t>
      </w:r>
      <w:r>
        <w:rPr>
          <w:sz w:val="28"/>
        </w:rPr>
        <w:t>Studing the Pestel Factor of New Market</w:t>
      </w:r>
    </w:p>
    <w:p w:rsidR="002D5461" w:rsidRDefault="002D5461" w:rsidP="002D5461">
      <w:pPr>
        <w:bidi w:val="0"/>
        <w:spacing w:after="0"/>
        <w:jc w:val="both"/>
        <w:rPr>
          <w:sz w:val="28"/>
        </w:rPr>
      </w:pPr>
      <w:r>
        <w:rPr>
          <w:sz w:val="28"/>
        </w:rPr>
        <w:t>- Not Doing all Research</w:t>
      </w:r>
    </w:p>
    <w:p w:rsidR="002D5461" w:rsidRDefault="002D5461" w:rsidP="002D5461">
      <w:pPr>
        <w:bidi w:val="0"/>
        <w:spacing w:after="0"/>
        <w:jc w:val="both"/>
        <w:rPr>
          <w:sz w:val="28"/>
        </w:rPr>
      </w:pPr>
      <w:r>
        <w:rPr>
          <w:sz w:val="28"/>
        </w:rPr>
        <w:t>- Needed Befroe Entering New Market</w:t>
      </w:r>
    </w:p>
    <w:p w:rsidR="002D5461" w:rsidRDefault="002D5461" w:rsidP="002D5461">
      <w:pPr>
        <w:bidi w:val="0"/>
        <w:spacing w:after="0"/>
        <w:jc w:val="both"/>
        <w:rPr>
          <w:sz w:val="28"/>
        </w:rPr>
      </w:pPr>
      <w:r>
        <w:rPr>
          <w:sz w:val="28"/>
        </w:rPr>
        <w:t>- Trying to enter too Many Market at the Some the (In Starting Export)</w:t>
      </w:r>
    </w:p>
    <w:p w:rsidR="002D5461" w:rsidRDefault="002D5461" w:rsidP="002D5461">
      <w:pPr>
        <w:bidi w:val="0"/>
        <w:spacing w:after="0"/>
        <w:jc w:val="both"/>
        <w:rPr>
          <w:sz w:val="28"/>
        </w:rPr>
      </w:pPr>
      <w:r>
        <w:rPr>
          <w:sz w:val="28"/>
        </w:rPr>
        <w:t>- Neglecting export when Domestic Market Booms</w:t>
      </w:r>
    </w:p>
    <w:p w:rsidR="002D5461" w:rsidRDefault="002D5461" w:rsidP="002D5461">
      <w:pPr>
        <w:bidi w:val="0"/>
        <w:spacing w:after="0"/>
        <w:jc w:val="both"/>
        <w:rPr>
          <w:sz w:val="28"/>
        </w:rPr>
      </w:pPr>
      <w:r>
        <w:rPr>
          <w:sz w:val="28"/>
        </w:rPr>
        <w:lastRenderedPageBreak/>
        <w:t>- no Know Ledge of Yerms of Payment &amp; Incoterms, Foreign Exchange In Intermational Trade</w:t>
      </w:r>
    </w:p>
    <w:p w:rsidR="002D5461" w:rsidRDefault="002D5461" w:rsidP="002D5461">
      <w:pPr>
        <w:bidi w:val="0"/>
        <w:spacing w:after="0"/>
        <w:jc w:val="both"/>
        <w:rPr>
          <w:sz w:val="28"/>
        </w:rPr>
      </w:pPr>
    </w:p>
    <w:p w:rsidR="002D5461" w:rsidRPr="002D5461" w:rsidRDefault="002D5461" w:rsidP="002D5461">
      <w:pPr>
        <w:spacing w:after="0"/>
        <w:jc w:val="both"/>
        <w:rPr>
          <w:b/>
          <w:bCs/>
          <w:sz w:val="28"/>
        </w:rPr>
      </w:pPr>
      <w:r w:rsidRPr="002D5461">
        <w:rPr>
          <w:rFonts w:hint="cs"/>
          <w:b/>
          <w:bCs/>
          <w:sz w:val="28"/>
          <w:rtl/>
        </w:rPr>
        <w:t xml:space="preserve">ـ عدم مطالعه و تحقیق در مورد عوامل </w:t>
      </w:r>
      <w:r w:rsidRPr="002D5461">
        <w:rPr>
          <w:b/>
          <w:bCs/>
          <w:sz w:val="28"/>
        </w:rPr>
        <w:t>PESTEL</w:t>
      </w:r>
      <w:r>
        <w:rPr>
          <w:rFonts w:hint="cs"/>
          <w:b/>
          <w:bCs/>
          <w:sz w:val="28"/>
          <w:rtl/>
        </w:rPr>
        <w:t xml:space="preserve"> ـ بازارهای صادراتی:</w:t>
      </w:r>
    </w:p>
    <w:p w:rsidR="002D5461" w:rsidRDefault="002D5461" w:rsidP="002D5461">
      <w:pPr>
        <w:bidi w:val="0"/>
        <w:spacing w:after="0"/>
        <w:jc w:val="both"/>
        <w:rPr>
          <w:sz w:val="28"/>
          <w:rtl/>
        </w:rPr>
      </w:pPr>
      <w:r>
        <w:rPr>
          <w:sz w:val="28"/>
        </w:rPr>
        <w:t xml:space="preserve">E= (Economic Factor) </w:t>
      </w:r>
      <w:r>
        <w:rPr>
          <w:rFonts w:hint="cs"/>
          <w:sz w:val="28"/>
          <w:rtl/>
        </w:rPr>
        <w:t xml:space="preserve"> ـ عوامل اقتصادی</w:t>
      </w:r>
    </w:p>
    <w:p w:rsidR="002D5461" w:rsidRDefault="002D5461" w:rsidP="002D5461">
      <w:pPr>
        <w:bidi w:val="0"/>
        <w:spacing w:after="0"/>
        <w:jc w:val="both"/>
        <w:rPr>
          <w:sz w:val="28"/>
        </w:rPr>
      </w:pPr>
      <w:r>
        <w:rPr>
          <w:sz w:val="28"/>
        </w:rPr>
        <w:t xml:space="preserve">S = (Social Factor) </w:t>
      </w:r>
      <w:r>
        <w:rPr>
          <w:rFonts w:hint="cs"/>
          <w:sz w:val="28"/>
          <w:rtl/>
        </w:rPr>
        <w:t xml:space="preserve"> ـ عوامل اجتماعی</w:t>
      </w:r>
    </w:p>
    <w:p w:rsidR="002D5461" w:rsidRDefault="002D5461" w:rsidP="002D5461">
      <w:pPr>
        <w:bidi w:val="0"/>
        <w:spacing w:after="0"/>
        <w:jc w:val="both"/>
        <w:rPr>
          <w:sz w:val="28"/>
        </w:rPr>
      </w:pPr>
      <w:r>
        <w:rPr>
          <w:sz w:val="28"/>
        </w:rPr>
        <w:t xml:space="preserve">T = (Technological Factor) </w:t>
      </w:r>
      <w:r>
        <w:rPr>
          <w:rFonts w:hint="cs"/>
          <w:sz w:val="28"/>
          <w:rtl/>
        </w:rPr>
        <w:t xml:space="preserve"> ـ عوامل فناورانه</w:t>
      </w:r>
    </w:p>
    <w:p w:rsidR="002D5461" w:rsidRDefault="002D5461" w:rsidP="002D5461">
      <w:pPr>
        <w:bidi w:val="0"/>
        <w:spacing w:after="0"/>
        <w:jc w:val="both"/>
        <w:rPr>
          <w:sz w:val="28"/>
        </w:rPr>
      </w:pPr>
      <w:r>
        <w:rPr>
          <w:sz w:val="28"/>
        </w:rPr>
        <w:t xml:space="preserve">E = (Ecological Factor) </w:t>
      </w:r>
      <w:r>
        <w:rPr>
          <w:rFonts w:hint="cs"/>
          <w:sz w:val="28"/>
          <w:rtl/>
        </w:rPr>
        <w:t xml:space="preserve"> ـ عوامل محیط زیستی</w:t>
      </w:r>
    </w:p>
    <w:p w:rsidR="002D5461" w:rsidRPr="002D5461" w:rsidRDefault="002D5461" w:rsidP="002D5461">
      <w:pPr>
        <w:bidi w:val="0"/>
        <w:spacing w:after="0"/>
        <w:jc w:val="both"/>
        <w:rPr>
          <w:sz w:val="28"/>
          <w:rtl/>
        </w:rPr>
      </w:pPr>
      <w:r>
        <w:rPr>
          <w:sz w:val="28"/>
        </w:rPr>
        <w:t xml:space="preserve">L = (Legal Factor) </w:t>
      </w:r>
      <w:r>
        <w:rPr>
          <w:rFonts w:hint="cs"/>
          <w:sz w:val="28"/>
          <w:rtl/>
        </w:rPr>
        <w:t xml:space="preserve"> ـ عوامل حقو.قی</w:t>
      </w:r>
      <w:r>
        <w:rPr>
          <w:sz w:val="28"/>
        </w:rPr>
        <w:t xml:space="preserve"> </w:t>
      </w:r>
    </w:p>
    <w:p w:rsidR="0064793D" w:rsidRDefault="0064793D" w:rsidP="0064793D">
      <w:pPr>
        <w:spacing w:after="0"/>
        <w:jc w:val="both"/>
        <w:rPr>
          <w:sz w:val="28"/>
          <w:rtl/>
        </w:rPr>
      </w:pPr>
    </w:p>
    <w:p w:rsidR="002D5461" w:rsidRPr="002D5461" w:rsidRDefault="002D5461" w:rsidP="0064793D">
      <w:pPr>
        <w:spacing w:after="0"/>
        <w:jc w:val="both"/>
        <w:rPr>
          <w:sz w:val="28"/>
          <w:rtl/>
        </w:rPr>
      </w:pPr>
      <w:r>
        <w:rPr>
          <w:rFonts w:hint="cs"/>
          <w:b/>
          <w:bCs/>
          <w:sz w:val="28"/>
          <w:rtl/>
        </w:rPr>
        <w:t xml:space="preserve">نکته: </w:t>
      </w:r>
    </w:p>
    <w:tbl>
      <w:tblPr>
        <w:tblStyle w:val="TableGrid"/>
        <w:bidiVisual/>
        <w:tblW w:w="0" w:type="auto"/>
        <w:tblLook w:val="04A0" w:firstRow="1" w:lastRow="0" w:firstColumn="1" w:lastColumn="0" w:noHBand="0" w:noVBand="1"/>
      </w:tblPr>
      <w:tblGrid>
        <w:gridCol w:w="8494"/>
      </w:tblGrid>
      <w:tr w:rsidR="002D5461" w:rsidTr="002D5461">
        <w:tc>
          <w:tcPr>
            <w:tcW w:w="8494" w:type="dxa"/>
          </w:tcPr>
          <w:p w:rsidR="002D5461" w:rsidRDefault="002D5461" w:rsidP="002D5461">
            <w:pPr>
              <w:jc w:val="both"/>
              <w:rPr>
                <w:sz w:val="28"/>
                <w:rtl/>
              </w:rPr>
            </w:pPr>
            <w:r>
              <w:rPr>
                <w:rFonts w:hint="cs"/>
                <w:sz w:val="28"/>
                <w:rtl/>
              </w:rPr>
              <w:t xml:space="preserve">تحلیل </w:t>
            </w:r>
            <w:r>
              <w:rPr>
                <w:sz w:val="28"/>
              </w:rPr>
              <w:t>PEST</w:t>
            </w:r>
            <w:r>
              <w:rPr>
                <w:rFonts w:hint="cs"/>
                <w:sz w:val="28"/>
                <w:rtl/>
              </w:rPr>
              <w:t xml:space="preserve"> یا </w:t>
            </w:r>
            <w:r>
              <w:rPr>
                <w:sz w:val="28"/>
              </w:rPr>
              <w:t>PESTEL</w:t>
            </w:r>
            <w:r>
              <w:rPr>
                <w:rFonts w:hint="cs"/>
                <w:sz w:val="28"/>
                <w:rtl/>
              </w:rPr>
              <w:t xml:space="preserve"> ابزار بسیار مفیدی برای تجزیه و تحلیل محیط کلان بازارهای صادراتی کاربرد دارد و یک راه ساده برای تحلیل می‌باشد.</w:t>
            </w:r>
          </w:p>
        </w:tc>
      </w:tr>
    </w:tbl>
    <w:p w:rsidR="002D5461" w:rsidRDefault="002D5461" w:rsidP="0064793D">
      <w:pPr>
        <w:spacing w:after="0"/>
        <w:jc w:val="both"/>
        <w:rPr>
          <w:sz w:val="28"/>
          <w:rtl/>
        </w:rPr>
      </w:pPr>
    </w:p>
    <w:p w:rsidR="002D5461" w:rsidRDefault="002D5461" w:rsidP="0064793D">
      <w:pPr>
        <w:spacing w:after="0"/>
        <w:jc w:val="both"/>
        <w:rPr>
          <w:sz w:val="28"/>
          <w:rtl/>
        </w:rPr>
      </w:pPr>
      <w:r>
        <w:rPr>
          <w:rFonts w:hint="cs"/>
          <w:sz w:val="28"/>
          <w:rtl/>
        </w:rPr>
        <w:t xml:space="preserve">در مورد عوامل </w:t>
      </w:r>
      <w:r>
        <w:rPr>
          <w:sz w:val="28"/>
        </w:rPr>
        <w:t>PESTEL</w:t>
      </w:r>
      <w:r>
        <w:rPr>
          <w:rFonts w:hint="cs"/>
          <w:sz w:val="28"/>
          <w:rtl/>
        </w:rPr>
        <w:t xml:space="preserve"> در فصل بعدی توضیح داده  خواهد شد.</w:t>
      </w:r>
    </w:p>
    <w:p w:rsidR="002D5461" w:rsidRDefault="002D5461" w:rsidP="0064793D">
      <w:pPr>
        <w:spacing w:after="0"/>
        <w:jc w:val="both"/>
        <w:rPr>
          <w:sz w:val="28"/>
          <w:rtl/>
        </w:rPr>
      </w:pPr>
    </w:p>
    <w:p w:rsidR="002D5461" w:rsidRPr="002D5461" w:rsidRDefault="002D5461" w:rsidP="002D5461">
      <w:pPr>
        <w:spacing w:after="0"/>
        <w:jc w:val="center"/>
        <w:rPr>
          <w:b/>
          <w:bCs/>
          <w:sz w:val="28"/>
          <w:rtl/>
        </w:rPr>
      </w:pPr>
      <w:r>
        <w:rPr>
          <w:rFonts w:hint="cs"/>
          <w:b/>
          <w:bCs/>
          <w:sz w:val="28"/>
          <w:rtl/>
        </w:rPr>
        <w:t>روند توسعه تجارت و بازارهای صادراتی</w:t>
      </w:r>
    </w:p>
    <w:p w:rsidR="002D5461" w:rsidRDefault="002D5461" w:rsidP="002D5461">
      <w:pPr>
        <w:spacing w:after="0"/>
        <w:rPr>
          <w:sz w:val="28"/>
          <w:rtl/>
        </w:rPr>
      </w:pPr>
      <w:r>
        <w:rPr>
          <w:rFonts w:hint="cs"/>
          <w:sz w:val="28"/>
          <w:rtl/>
        </w:rPr>
        <w:t xml:space="preserve">به‌تدریج که تئوری‌های اقتصاد بین‌الملل (از تئوری‌های </w:t>
      </w:r>
      <w:r>
        <w:rPr>
          <w:sz w:val="28"/>
        </w:rPr>
        <w:t>The New Iheiry)</w:t>
      </w:r>
      <w:r>
        <w:rPr>
          <w:rFonts w:hint="cs"/>
          <w:sz w:val="28"/>
          <w:rtl/>
        </w:rPr>
        <w:t xml:space="preserve"> به </w:t>
      </w:r>
      <w:r>
        <w:rPr>
          <w:sz w:val="28"/>
        </w:rPr>
        <w:t>Merecatilism</w:t>
      </w:r>
      <w:r>
        <w:rPr>
          <w:rFonts w:hint="cs"/>
          <w:sz w:val="28"/>
          <w:rtl/>
        </w:rPr>
        <w:t xml:space="preserve"> تکامل یافته: </w:t>
      </w:r>
    </w:p>
    <w:p w:rsidR="002D5461" w:rsidRDefault="002D5461" w:rsidP="002D5461">
      <w:pPr>
        <w:spacing w:after="0"/>
        <w:rPr>
          <w:sz w:val="28"/>
          <w:rtl/>
        </w:rPr>
      </w:pPr>
    </w:p>
    <w:p w:rsidR="0064793D" w:rsidRDefault="002D5461" w:rsidP="002D5461">
      <w:pPr>
        <w:spacing w:after="0"/>
        <w:jc w:val="center"/>
        <w:rPr>
          <w:b/>
          <w:bCs/>
          <w:sz w:val="28"/>
          <w:rtl/>
        </w:rPr>
      </w:pPr>
      <w:r w:rsidRPr="002D5461">
        <w:rPr>
          <w:rFonts w:hint="cs"/>
          <w:b/>
          <w:bCs/>
          <w:sz w:val="28"/>
          <w:rtl/>
        </w:rPr>
        <w:t>نظریه‌های نوین در تجاری بین‌الملل</w:t>
      </w:r>
    </w:p>
    <w:p w:rsidR="002D5461" w:rsidRPr="002D5461" w:rsidRDefault="002D5461" w:rsidP="002D5461">
      <w:pPr>
        <w:bidi w:val="0"/>
        <w:spacing w:after="0"/>
        <w:jc w:val="center"/>
        <w:rPr>
          <w:b/>
          <w:bCs/>
          <w:sz w:val="28"/>
        </w:rPr>
      </w:pPr>
      <w:r>
        <w:rPr>
          <w:b/>
          <w:bCs/>
          <w:sz w:val="28"/>
        </w:rPr>
        <w:t>Modern Theory in Internatiol Trade</w:t>
      </w:r>
    </w:p>
    <w:p w:rsidR="002D5461" w:rsidRDefault="002D5461" w:rsidP="002D5461">
      <w:pPr>
        <w:spacing w:after="0"/>
        <w:rPr>
          <w:sz w:val="28"/>
          <w:rtl/>
        </w:rPr>
      </w:pPr>
      <w:r>
        <w:rPr>
          <w:rFonts w:hint="cs"/>
          <w:sz w:val="28"/>
          <w:rtl/>
        </w:rPr>
        <w:t xml:space="preserve">نظریه پل ساموئلسون (در مورد تجارت </w:t>
      </w:r>
    </w:p>
    <w:p w:rsidR="002D5461" w:rsidRDefault="002D5461" w:rsidP="002D5461">
      <w:pPr>
        <w:spacing w:after="0"/>
        <w:rPr>
          <w:sz w:val="28"/>
          <w:rtl/>
        </w:rPr>
      </w:pPr>
      <w:r>
        <w:rPr>
          <w:rFonts w:hint="cs"/>
          <w:sz w:val="28"/>
          <w:rtl/>
        </w:rPr>
        <w:lastRenderedPageBreak/>
        <w:t xml:space="preserve">پل ساموئلسن در 1925 در امریکا به نیا آمد و کتاب «علم اقتصاد» را در سال 1948 منتشر کرد. گفته می‌شود پراستفاده‌ترین کتاب درسی در تاریخ جهان است. </w:t>
      </w:r>
    </w:p>
    <w:p w:rsidR="002D5461" w:rsidRDefault="002D5461" w:rsidP="002D5461">
      <w:pPr>
        <w:spacing w:after="0"/>
        <w:rPr>
          <w:sz w:val="28"/>
          <w:rtl/>
        </w:rPr>
      </w:pPr>
      <w:r>
        <w:rPr>
          <w:rFonts w:hint="cs"/>
          <w:sz w:val="28"/>
          <w:rtl/>
        </w:rPr>
        <w:t>تجارت آزاد می‌تواند وضعیت کارگران آمریکایی را وخیم نماید.</w:t>
      </w:r>
    </w:p>
    <w:p w:rsidR="0064793D" w:rsidRDefault="002D5461" w:rsidP="0064793D">
      <w:pPr>
        <w:spacing w:after="0"/>
        <w:jc w:val="both"/>
        <w:rPr>
          <w:sz w:val="28"/>
          <w:rtl/>
        </w:rPr>
      </w:pPr>
      <w:r>
        <w:rPr>
          <w:rFonts w:hint="cs"/>
          <w:sz w:val="28"/>
          <w:rtl/>
        </w:rPr>
        <w:t>در جهانی که  کشورهای بزرگ با دستمزد پایین مانند هند و چین به‌طور فزاینده‌ای قادر به تولید تقریباً هر محصول یا تقریباً هر نوع خدماتی هستند.</w:t>
      </w:r>
    </w:p>
    <w:p w:rsidR="002D5461" w:rsidRDefault="002D5461" w:rsidP="0064793D">
      <w:pPr>
        <w:spacing w:after="0"/>
        <w:jc w:val="both"/>
        <w:rPr>
          <w:sz w:val="28"/>
          <w:rtl/>
        </w:rPr>
      </w:pPr>
      <w:r>
        <w:rPr>
          <w:rFonts w:hint="cs"/>
          <w:sz w:val="28"/>
          <w:rtl/>
        </w:rPr>
        <w:t>آمریکا می‌تواند به‌شدت ضربه ببیند و در این راه شکست بخورد.</w:t>
      </w:r>
    </w:p>
    <w:p w:rsidR="002D5461" w:rsidRDefault="002D5461" w:rsidP="0064793D">
      <w:pPr>
        <w:spacing w:after="0"/>
        <w:jc w:val="both"/>
        <w:rPr>
          <w:sz w:val="28"/>
          <w:rtl/>
        </w:rPr>
      </w:pPr>
      <w:r>
        <w:rPr>
          <w:rFonts w:hint="cs"/>
          <w:sz w:val="28"/>
          <w:rtl/>
        </w:rPr>
        <w:t>تجارت آزاد با مردم کشورهایی که دستمزد کمی دریافت می‌کنند منجر به آسیب‌رسانی به کارگران کشورهایی می‌شود که دستمزد بالایی دریافت می‌نمایند.</w:t>
      </w:r>
    </w:p>
    <w:p w:rsidR="002D5461" w:rsidRDefault="002D5461" w:rsidP="0064793D">
      <w:pPr>
        <w:spacing w:after="0"/>
        <w:jc w:val="both"/>
        <w:rPr>
          <w:sz w:val="28"/>
          <w:rtl/>
        </w:rPr>
      </w:pPr>
    </w:p>
    <w:p w:rsidR="002D5461" w:rsidRDefault="002D5461" w:rsidP="0064793D">
      <w:pPr>
        <w:spacing w:after="0"/>
        <w:jc w:val="both"/>
        <w:rPr>
          <w:b/>
          <w:bCs/>
          <w:sz w:val="28"/>
          <w:rtl/>
        </w:rPr>
      </w:pPr>
      <w:r>
        <w:rPr>
          <w:rFonts w:hint="cs"/>
          <w:b/>
          <w:bCs/>
          <w:sz w:val="28"/>
          <w:rtl/>
        </w:rPr>
        <w:t>نظریه نوین تجارت</w:t>
      </w:r>
    </w:p>
    <w:p w:rsidR="002D5461" w:rsidRPr="002D5461" w:rsidRDefault="002D5461" w:rsidP="002D5461">
      <w:pPr>
        <w:bidi w:val="0"/>
        <w:spacing w:after="0"/>
        <w:jc w:val="both"/>
        <w:rPr>
          <w:sz w:val="28"/>
        </w:rPr>
      </w:pPr>
      <w:r w:rsidRPr="002D5461">
        <w:rPr>
          <w:sz w:val="28"/>
        </w:rPr>
        <w:t>Paul Kurman</w:t>
      </w:r>
    </w:p>
    <w:p w:rsidR="0064793D" w:rsidRDefault="002D5461" w:rsidP="0064793D">
      <w:pPr>
        <w:spacing w:after="0"/>
        <w:jc w:val="both"/>
        <w:rPr>
          <w:sz w:val="28"/>
          <w:rtl/>
        </w:rPr>
      </w:pPr>
      <w:r>
        <w:rPr>
          <w:sz w:val="28"/>
        </w:rPr>
        <w:t>Paul</w:t>
      </w:r>
      <w:r>
        <w:rPr>
          <w:rFonts w:hint="cs"/>
          <w:sz w:val="28"/>
          <w:rtl/>
        </w:rPr>
        <w:t xml:space="preserve"> در سال 1953  در نیویورک به دنیا آمد و از دانشگاه </w:t>
      </w:r>
      <w:r>
        <w:rPr>
          <w:sz w:val="28"/>
        </w:rPr>
        <w:t>MIT</w:t>
      </w:r>
      <w:r>
        <w:rPr>
          <w:rFonts w:hint="cs"/>
          <w:sz w:val="28"/>
          <w:rtl/>
        </w:rPr>
        <w:t xml:space="preserve"> دکتری اقتصاد گرفت. در مورد تجارت جهانی موفق به اخذ جایزه نوبل شد.</w:t>
      </w:r>
    </w:p>
    <w:p w:rsidR="0064793D" w:rsidRDefault="002D5461" w:rsidP="0064793D">
      <w:pPr>
        <w:spacing w:after="0"/>
        <w:jc w:val="both"/>
        <w:rPr>
          <w:sz w:val="28"/>
          <w:rtl/>
        </w:rPr>
      </w:pPr>
      <w:r>
        <w:rPr>
          <w:rFonts w:hint="cs"/>
          <w:sz w:val="28"/>
          <w:rtl/>
        </w:rPr>
        <w:t xml:space="preserve">تجارت تا پیش از نظریه </w:t>
      </w:r>
      <w:r>
        <w:rPr>
          <w:sz w:val="28"/>
        </w:rPr>
        <w:t>Paul Kurman</w:t>
      </w:r>
      <w:r>
        <w:rPr>
          <w:rFonts w:hint="cs"/>
          <w:sz w:val="28"/>
          <w:rtl/>
        </w:rPr>
        <w:t xml:space="preserve"> نظریه تجارت مثبتی بر نظریات دیوید ریکاردو بود و بر تجارتی تأکید می‌کرد که بنیادش بر مزیت نسبی استوار بود.</w:t>
      </w:r>
    </w:p>
    <w:p w:rsidR="002D5461" w:rsidRDefault="002D5461" w:rsidP="0064793D">
      <w:pPr>
        <w:spacing w:after="0"/>
        <w:jc w:val="both"/>
        <w:rPr>
          <w:sz w:val="28"/>
          <w:rtl/>
        </w:rPr>
      </w:pPr>
      <w:r>
        <w:rPr>
          <w:rFonts w:hint="cs"/>
          <w:sz w:val="28"/>
          <w:rtl/>
        </w:rPr>
        <w:t>برای مثال کشوری که تولیدات کشاورزی زیادی دارد با کشوری که تولیدات صنعتی دارد وارد تجارت می‌شد.</w:t>
      </w:r>
    </w:p>
    <w:p w:rsidR="0064793D" w:rsidRDefault="002D5461" w:rsidP="0064793D">
      <w:pPr>
        <w:spacing w:after="0"/>
        <w:jc w:val="both"/>
        <w:rPr>
          <w:sz w:val="28"/>
          <w:rtl/>
        </w:rPr>
      </w:pPr>
      <w:r>
        <w:rPr>
          <w:rFonts w:hint="cs"/>
          <w:sz w:val="28"/>
          <w:rtl/>
        </w:rPr>
        <w:t>این داستان روی کاغذ قابل فهم است.</w:t>
      </w:r>
    </w:p>
    <w:p w:rsidR="002D5461" w:rsidRDefault="002D5461" w:rsidP="0064793D">
      <w:pPr>
        <w:spacing w:after="0"/>
        <w:jc w:val="both"/>
        <w:rPr>
          <w:sz w:val="28"/>
          <w:rtl/>
        </w:rPr>
      </w:pPr>
      <w:r>
        <w:rPr>
          <w:rFonts w:hint="cs"/>
          <w:sz w:val="28"/>
          <w:rtl/>
        </w:rPr>
        <w:t xml:space="preserve">اما در قرن بیستم حجم زیادی از تجارت بین‌الملل بین کشورهایی صورت می‌گرفت که ویژگی‌های بسیار مشابه با هم داشتند و این مسله قابل توضیح با نظریه تجارت کلاسیک نبود. در ژورنال‌های اقتصادی توضیحی جدید را ارائه داد که مبتنی بر دو فرض بود، مصرف‌کننده شاید برندهای متنوع‌تری را بخواهد و تولید هم بر ا ساس صرفه‌جویی در  هزینه صورت پذیرد. همین مسئله باعث </w:t>
      </w:r>
      <w:r>
        <w:rPr>
          <w:rFonts w:hint="cs"/>
          <w:sz w:val="28"/>
          <w:rtl/>
        </w:rPr>
        <w:lastRenderedPageBreak/>
        <w:t>شده که هر اقتصاد تا حد توان به تولید خود تنوع ببخشد و برعکس مسیری حرکت کند که در آن ویژگی منحصربه‌فرد یا حداقل منحصر به منطقه زاییده شود.</w:t>
      </w:r>
    </w:p>
    <w:p w:rsidR="002D5461" w:rsidRDefault="002D5461" w:rsidP="002D5461">
      <w:pPr>
        <w:spacing w:after="0"/>
        <w:jc w:val="both"/>
        <w:rPr>
          <w:sz w:val="28"/>
          <w:rtl/>
        </w:rPr>
      </w:pPr>
    </w:p>
    <w:p w:rsidR="002D5461" w:rsidRDefault="002D5461" w:rsidP="002D5461">
      <w:pPr>
        <w:spacing w:after="0"/>
        <w:jc w:val="both"/>
        <w:rPr>
          <w:sz w:val="28"/>
          <w:rtl/>
        </w:rPr>
      </w:pPr>
      <w:r>
        <w:rPr>
          <w:rFonts w:hint="cs"/>
          <w:sz w:val="28"/>
          <w:rtl/>
        </w:rPr>
        <w:t>همکاری‌های عمده منطقه‌ای</w:t>
      </w:r>
    </w:p>
    <w:tbl>
      <w:tblPr>
        <w:tblStyle w:val="TableGrid"/>
        <w:bidiVisual/>
        <w:tblW w:w="0" w:type="auto"/>
        <w:tblLook w:val="04A0" w:firstRow="1" w:lastRow="0" w:firstColumn="1" w:lastColumn="0" w:noHBand="0" w:noVBand="1"/>
      </w:tblPr>
      <w:tblGrid>
        <w:gridCol w:w="3397"/>
        <w:gridCol w:w="3398"/>
        <w:gridCol w:w="1699"/>
      </w:tblGrid>
      <w:tr w:rsidR="00C605A8" w:rsidTr="00511D21">
        <w:tc>
          <w:tcPr>
            <w:tcW w:w="3397" w:type="dxa"/>
          </w:tcPr>
          <w:p w:rsidR="00C605A8" w:rsidRPr="00C605A8" w:rsidRDefault="00C605A8" w:rsidP="00C605A8">
            <w:pPr>
              <w:pStyle w:val="NoSpacing"/>
              <w:jc w:val="center"/>
              <w:rPr>
                <w:b/>
                <w:bCs/>
                <w:sz w:val="14"/>
                <w:szCs w:val="18"/>
                <w:rtl/>
              </w:rPr>
            </w:pPr>
            <w:r>
              <w:rPr>
                <w:rFonts w:hint="cs"/>
                <w:b/>
                <w:bCs/>
                <w:sz w:val="14"/>
                <w:szCs w:val="18"/>
                <w:rtl/>
              </w:rPr>
              <w:t>کشورهای عضو</w:t>
            </w:r>
          </w:p>
        </w:tc>
        <w:tc>
          <w:tcPr>
            <w:tcW w:w="3398" w:type="dxa"/>
          </w:tcPr>
          <w:p w:rsidR="00C605A8" w:rsidRPr="00C605A8" w:rsidRDefault="00C605A8" w:rsidP="00C605A8">
            <w:pPr>
              <w:pStyle w:val="NoSpacing"/>
              <w:jc w:val="center"/>
              <w:rPr>
                <w:b/>
                <w:bCs/>
                <w:sz w:val="14"/>
                <w:szCs w:val="18"/>
                <w:rtl/>
              </w:rPr>
            </w:pPr>
            <w:r>
              <w:rPr>
                <w:rFonts w:hint="cs"/>
                <w:b/>
                <w:bCs/>
                <w:sz w:val="14"/>
                <w:szCs w:val="18"/>
                <w:rtl/>
              </w:rPr>
              <w:t>نام تشکل</w:t>
            </w:r>
          </w:p>
        </w:tc>
        <w:tc>
          <w:tcPr>
            <w:tcW w:w="1699" w:type="dxa"/>
          </w:tcPr>
          <w:p w:rsidR="00C605A8" w:rsidRPr="00C605A8" w:rsidRDefault="00C605A8" w:rsidP="00C605A8">
            <w:pPr>
              <w:pStyle w:val="NoSpacing"/>
              <w:jc w:val="center"/>
              <w:rPr>
                <w:b/>
                <w:bCs/>
                <w:sz w:val="14"/>
                <w:szCs w:val="18"/>
                <w:rtl/>
              </w:rPr>
            </w:pPr>
            <w:r>
              <w:rPr>
                <w:rFonts w:hint="cs"/>
                <w:b/>
                <w:bCs/>
                <w:sz w:val="14"/>
                <w:szCs w:val="18"/>
                <w:rtl/>
              </w:rPr>
              <w:t>اختصار</w:t>
            </w:r>
          </w:p>
        </w:tc>
      </w:tr>
      <w:tr w:rsidR="00C605A8" w:rsidTr="00511D21">
        <w:tc>
          <w:tcPr>
            <w:tcW w:w="3397" w:type="dxa"/>
          </w:tcPr>
          <w:p w:rsidR="00C605A8" w:rsidRDefault="00C605A8" w:rsidP="00C605A8">
            <w:pPr>
              <w:pStyle w:val="NoSpacing"/>
              <w:rPr>
                <w:rtl/>
              </w:rPr>
            </w:pPr>
            <w:r>
              <w:rPr>
                <w:rFonts w:hint="cs"/>
                <w:rtl/>
              </w:rPr>
              <w:t>برونئی، اندونزی، مالزی، فیلیپین، سنگاپور و تایلند</w:t>
            </w:r>
          </w:p>
        </w:tc>
        <w:tc>
          <w:tcPr>
            <w:tcW w:w="3398" w:type="dxa"/>
          </w:tcPr>
          <w:p w:rsidR="00C605A8" w:rsidRDefault="00C605A8" w:rsidP="00C605A8">
            <w:pPr>
              <w:pStyle w:val="NoSpacing"/>
              <w:jc w:val="center"/>
              <w:rPr>
                <w:rtl/>
              </w:rPr>
            </w:pPr>
            <w:r>
              <w:rPr>
                <w:rFonts w:hint="cs"/>
                <w:rtl/>
              </w:rPr>
              <w:t>منطقه تجاری آسه‌آن</w:t>
            </w:r>
          </w:p>
          <w:p w:rsidR="00C605A8" w:rsidRDefault="00C605A8" w:rsidP="00C605A8">
            <w:pPr>
              <w:pStyle w:val="NoSpacing"/>
              <w:bidi w:val="0"/>
              <w:jc w:val="center"/>
            </w:pPr>
            <w:r>
              <w:t>(ASEAN Free Trade Area)</w:t>
            </w:r>
          </w:p>
        </w:tc>
        <w:tc>
          <w:tcPr>
            <w:tcW w:w="1699" w:type="dxa"/>
          </w:tcPr>
          <w:p w:rsidR="00C605A8" w:rsidRDefault="00C605A8" w:rsidP="00C605A8">
            <w:pPr>
              <w:pStyle w:val="NoSpacing"/>
              <w:bidi w:val="0"/>
              <w:jc w:val="center"/>
            </w:pPr>
            <w:r>
              <w:t>A</w:t>
            </w:r>
            <w:r w:rsidR="00CD5D09">
              <w:t>FTA</w:t>
            </w:r>
          </w:p>
        </w:tc>
      </w:tr>
      <w:tr w:rsidR="00CD5D09" w:rsidTr="00511D21">
        <w:tc>
          <w:tcPr>
            <w:tcW w:w="3397" w:type="dxa"/>
          </w:tcPr>
          <w:p w:rsidR="00CD5D09" w:rsidRDefault="00CD5D09" w:rsidP="00C605A8">
            <w:pPr>
              <w:pStyle w:val="NoSpacing"/>
              <w:rPr>
                <w:rtl/>
              </w:rPr>
            </w:pPr>
            <w:r>
              <w:rPr>
                <w:rFonts w:hint="cs"/>
                <w:rtl/>
              </w:rPr>
              <w:t>بولیوی، کلمبیا، اکوادور، پرو، ونزوئلا</w:t>
            </w:r>
          </w:p>
        </w:tc>
        <w:tc>
          <w:tcPr>
            <w:tcW w:w="3398" w:type="dxa"/>
          </w:tcPr>
          <w:p w:rsidR="00CD5D09" w:rsidRDefault="00CD5D09" w:rsidP="00C605A8">
            <w:pPr>
              <w:pStyle w:val="NoSpacing"/>
              <w:jc w:val="center"/>
              <w:rPr>
                <w:rtl/>
              </w:rPr>
            </w:pPr>
            <w:r>
              <w:rPr>
                <w:rFonts w:hint="cs"/>
                <w:rtl/>
              </w:rPr>
              <w:t>بازار مشترک آند</w:t>
            </w:r>
          </w:p>
          <w:p w:rsidR="00CD5D09" w:rsidRDefault="00CD5D09" w:rsidP="00CD5D09">
            <w:pPr>
              <w:pStyle w:val="NoSpacing"/>
              <w:bidi w:val="0"/>
              <w:jc w:val="center"/>
            </w:pPr>
            <w:r>
              <w:t>(Andean Common Market)</w:t>
            </w:r>
          </w:p>
        </w:tc>
        <w:tc>
          <w:tcPr>
            <w:tcW w:w="1699" w:type="dxa"/>
          </w:tcPr>
          <w:p w:rsidR="00CD5D09" w:rsidRDefault="00CD5D09" w:rsidP="00C605A8">
            <w:pPr>
              <w:pStyle w:val="NoSpacing"/>
              <w:bidi w:val="0"/>
              <w:jc w:val="center"/>
            </w:pPr>
            <w:r>
              <w:t>ANCOM</w:t>
            </w:r>
          </w:p>
        </w:tc>
      </w:tr>
      <w:tr w:rsidR="00CD5D09" w:rsidTr="00511D21">
        <w:tc>
          <w:tcPr>
            <w:tcW w:w="3397" w:type="dxa"/>
          </w:tcPr>
          <w:p w:rsidR="00CD5D09" w:rsidRDefault="00CD5D09" w:rsidP="00C605A8">
            <w:pPr>
              <w:pStyle w:val="NoSpacing"/>
              <w:rPr>
                <w:rtl/>
              </w:rPr>
            </w:pPr>
            <w:r>
              <w:rPr>
                <w:rFonts w:hint="cs"/>
                <w:rtl/>
              </w:rPr>
              <w:t>کانادا، مکزیک، مریکا</w:t>
            </w:r>
          </w:p>
        </w:tc>
        <w:tc>
          <w:tcPr>
            <w:tcW w:w="3398" w:type="dxa"/>
          </w:tcPr>
          <w:p w:rsidR="00CD5D09" w:rsidRDefault="00CD5D09" w:rsidP="00C605A8">
            <w:pPr>
              <w:pStyle w:val="NoSpacing"/>
              <w:jc w:val="center"/>
              <w:rPr>
                <w:rtl/>
              </w:rPr>
            </w:pPr>
            <w:r>
              <w:rPr>
                <w:rFonts w:hint="cs"/>
                <w:rtl/>
              </w:rPr>
              <w:t>موافقت‌نامه تجارت آزاد امریکای شمالی</w:t>
            </w:r>
          </w:p>
          <w:p w:rsidR="00CD5D09" w:rsidRDefault="00CD5D09" w:rsidP="00CD5D09">
            <w:pPr>
              <w:pStyle w:val="NoSpacing"/>
              <w:bidi w:val="0"/>
              <w:jc w:val="center"/>
            </w:pPr>
            <w:r>
              <w:t>(North American Free Trad Areement)</w:t>
            </w:r>
          </w:p>
        </w:tc>
        <w:tc>
          <w:tcPr>
            <w:tcW w:w="1699" w:type="dxa"/>
          </w:tcPr>
          <w:p w:rsidR="00CD5D09" w:rsidRDefault="00CD5D09" w:rsidP="00C605A8">
            <w:pPr>
              <w:pStyle w:val="NoSpacing"/>
              <w:bidi w:val="0"/>
              <w:jc w:val="center"/>
            </w:pPr>
            <w:r>
              <w:t>NAFTA</w:t>
            </w:r>
          </w:p>
        </w:tc>
      </w:tr>
      <w:tr w:rsidR="00CD5D09" w:rsidTr="00511D21">
        <w:tc>
          <w:tcPr>
            <w:tcW w:w="3397" w:type="dxa"/>
          </w:tcPr>
          <w:p w:rsidR="00CD5D09" w:rsidRDefault="00CD5D09" w:rsidP="00C605A8">
            <w:pPr>
              <w:pStyle w:val="NoSpacing"/>
              <w:rPr>
                <w:rtl/>
              </w:rPr>
            </w:pPr>
            <w:r>
              <w:rPr>
                <w:rFonts w:hint="cs"/>
                <w:rtl/>
              </w:rPr>
              <w:t>استرالیا، برونئی، کانادا، چین، سنگاپور، کره جنوبی، تایوان، تایلند، هنگ‌کنگ، اندونزی، ژاپن، مالزی، نیوزیلند، فیلیپین، مریکا</w:t>
            </w:r>
          </w:p>
        </w:tc>
        <w:tc>
          <w:tcPr>
            <w:tcW w:w="3398" w:type="dxa"/>
          </w:tcPr>
          <w:p w:rsidR="00CD5D09" w:rsidRDefault="00CD5D09" w:rsidP="00C605A8">
            <w:pPr>
              <w:pStyle w:val="NoSpacing"/>
              <w:jc w:val="center"/>
              <w:rPr>
                <w:rtl/>
              </w:rPr>
            </w:pPr>
            <w:r>
              <w:rPr>
                <w:rFonts w:hint="cs"/>
                <w:rtl/>
              </w:rPr>
              <w:t>همکاری اقتصادی آسیاپاسیفیک</w:t>
            </w:r>
          </w:p>
          <w:p w:rsidR="00CD5D09" w:rsidRDefault="00CD5D09" w:rsidP="00CD5D09">
            <w:pPr>
              <w:pStyle w:val="NoSpacing"/>
              <w:bidi w:val="0"/>
              <w:jc w:val="center"/>
            </w:pPr>
            <w:r>
              <w:t>(Asia Pacific Economic Cooperation)</w:t>
            </w:r>
          </w:p>
        </w:tc>
        <w:tc>
          <w:tcPr>
            <w:tcW w:w="1699" w:type="dxa"/>
          </w:tcPr>
          <w:p w:rsidR="00CD5D09" w:rsidRDefault="00CD5D09" w:rsidP="00C605A8">
            <w:pPr>
              <w:pStyle w:val="NoSpacing"/>
              <w:bidi w:val="0"/>
              <w:jc w:val="center"/>
            </w:pPr>
            <w:r>
              <w:t>APEC</w:t>
            </w:r>
          </w:p>
        </w:tc>
      </w:tr>
      <w:tr w:rsidR="00CD5D09" w:rsidTr="00511D21">
        <w:tc>
          <w:tcPr>
            <w:tcW w:w="3397" w:type="dxa"/>
          </w:tcPr>
          <w:p w:rsidR="00CD5D09" w:rsidRDefault="00CD5D09" w:rsidP="00C605A8">
            <w:pPr>
              <w:pStyle w:val="NoSpacing"/>
              <w:rPr>
                <w:rtl/>
              </w:rPr>
            </w:pPr>
            <w:r>
              <w:rPr>
                <w:rFonts w:hint="cs"/>
                <w:rtl/>
              </w:rPr>
              <w:t>کاستاریکا، السالوادور، گواتمالا، هندوراس، نیکاراگوآ</w:t>
            </w:r>
          </w:p>
        </w:tc>
        <w:tc>
          <w:tcPr>
            <w:tcW w:w="3398" w:type="dxa"/>
          </w:tcPr>
          <w:p w:rsidR="00CD5D09" w:rsidRDefault="00CD5D09" w:rsidP="00C605A8">
            <w:pPr>
              <w:pStyle w:val="NoSpacing"/>
              <w:jc w:val="center"/>
              <w:rPr>
                <w:rtl/>
              </w:rPr>
            </w:pPr>
            <w:r>
              <w:rPr>
                <w:rFonts w:hint="cs"/>
                <w:rtl/>
              </w:rPr>
              <w:t>بازار مشترک امریکای مرکزی</w:t>
            </w:r>
          </w:p>
          <w:p w:rsidR="00CD5D09" w:rsidRDefault="00CD5D09" w:rsidP="00CD5D09">
            <w:pPr>
              <w:pStyle w:val="NoSpacing"/>
              <w:bidi w:val="0"/>
              <w:jc w:val="center"/>
            </w:pPr>
            <w:r>
              <w:t>(Central American Common Market)</w:t>
            </w:r>
          </w:p>
        </w:tc>
        <w:tc>
          <w:tcPr>
            <w:tcW w:w="1699" w:type="dxa"/>
          </w:tcPr>
          <w:p w:rsidR="00CD5D09" w:rsidRDefault="00CD5D09" w:rsidP="00C605A8">
            <w:pPr>
              <w:pStyle w:val="NoSpacing"/>
              <w:bidi w:val="0"/>
              <w:jc w:val="center"/>
            </w:pPr>
            <w:r>
              <w:t>CACM</w:t>
            </w:r>
          </w:p>
        </w:tc>
      </w:tr>
      <w:tr w:rsidR="00CD5D09" w:rsidTr="00511D21">
        <w:tc>
          <w:tcPr>
            <w:tcW w:w="3397" w:type="dxa"/>
          </w:tcPr>
          <w:p w:rsidR="00CD5D09" w:rsidRDefault="00CD5D09" w:rsidP="00C605A8">
            <w:pPr>
              <w:pStyle w:val="NoSpacing"/>
              <w:rPr>
                <w:rtl/>
              </w:rPr>
            </w:pPr>
            <w:r>
              <w:rPr>
                <w:rFonts w:hint="cs"/>
                <w:rtl/>
              </w:rPr>
              <w:t>کشورهای افریقایی</w:t>
            </w:r>
          </w:p>
        </w:tc>
        <w:tc>
          <w:tcPr>
            <w:tcW w:w="3398" w:type="dxa"/>
          </w:tcPr>
          <w:p w:rsidR="00CD5D09" w:rsidRDefault="00CD5D09" w:rsidP="00C605A8">
            <w:pPr>
              <w:pStyle w:val="NoSpacing"/>
              <w:jc w:val="center"/>
              <w:rPr>
                <w:rtl/>
              </w:rPr>
            </w:pPr>
            <w:r>
              <w:rPr>
                <w:rFonts w:hint="cs"/>
                <w:rtl/>
              </w:rPr>
              <w:t>اتحادیه اقتصادی افریقای غربی</w:t>
            </w:r>
          </w:p>
          <w:p w:rsidR="00CD5D09" w:rsidRDefault="00CD5D09" w:rsidP="00CD5D09">
            <w:pPr>
              <w:pStyle w:val="NoSpacing"/>
              <w:bidi w:val="0"/>
              <w:jc w:val="center"/>
            </w:pPr>
            <w:r>
              <w:t>(Economic Community of West African States)</w:t>
            </w:r>
          </w:p>
        </w:tc>
        <w:tc>
          <w:tcPr>
            <w:tcW w:w="1699" w:type="dxa"/>
          </w:tcPr>
          <w:p w:rsidR="00CD5D09" w:rsidRDefault="00CD5D09" w:rsidP="00C605A8">
            <w:pPr>
              <w:pStyle w:val="NoSpacing"/>
              <w:bidi w:val="0"/>
              <w:jc w:val="center"/>
            </w:pPr>
            <w:r>
              <w:t>ECOWAS</w:t>
            </w:r>
          </w:p>
        </w:tc>
      </w:tr>
      <w:tr w:rsidR="00CD5D09" w:rsidTr="00511D21">
        <w:tc>
          <w:tcPr>
            <w:tcW w:w="3397" w:type="dxa"/>
          </w:tcPr>
          <w:p w:rsidR="00CD5D09" w:rsidRDefault="00CD5D09" w:rsidP="00C605A8">
            <w:pPr>
              <w:pStyle w:val="NoSpacing"/>
              <w:rPr>
                <w:rtl/>
              </w:rPr>
            </w:pPr>
            <w:r>
              <w:rPr>
                <w:rFonts w:hint="cs"/>
                <w:rtl/>
              </w:rPr>
              <w:t>آنگولا، گینه و برخی کشورهای افریقایی</w:t>
            </w:r>
          </w:p>
        </w:tc>
        <w:tc>
          <w:tcPr>
            <w:tcW w:w="3398" w:type="dxa"/>
          </w:tcPr>
          <w:p w:rsidR="00CD5D09" w:rsidRDefault="00CD5D09" w:rsidP="00C605A8">
            <w:pPr>
              <w:pStyle w:val="NoSpacing"/>
              <w:jc w:val="center"/>
              <w:rPr>
                <w:rtl/>
              </w:rPr>
            </w:pPr>
            <w:r>
              <w:rPr>
                <w:rFonts w:hint="cs"/>
                <w:rtl/>
              </w:rPr>
              <w:t>اتحادیه کارائیب</w:t>
            </w:r>
          </w:p>
          <w:p w:rsidR="00CD5D09" w:rsidRDefault="00CD5D09" w:rsidP="00CD5D09">
            <w:pPr>
              <w:pStyle w:val="NoSpacing"/>
              <w:bidi w:val="0"/>
              <w:jc w:val="center"/>
            </w:pPr>
            <w:r>
              <w:t>(Caribbean Community))</w:t>
            </w:r>
          </w:p>
        </w:tc>
        <w:tc>
          <w:tcPr>
            <w:tcW w:w="1699" w:type="dxa"/>
          </w:tcPr>
          <w:p w:rsidR="00CD5D09" w:rsidRDefault="00CD5D09" w:rsidP="00C605A8">
            <w:pPr>
              <w:pStyle w:val="NoSpacing"/>
              <w:bidi w:val="0"/>
              <w:jc w:val="center"/>
            </w:pPr>
            <w:r>
              <w:t>CARICOM</w:t>
            </w:r>
          </w:p>
        </w:tc>
      </w:tr>
      <w:tr w:rsidR="00CD5D09" w:rsidTr="00511D21">
        <w:tc>
          <w:tcPr>
            <w:tcW w:w="3397" w:type="dxa"/>
          </w:tcPr>
          <w:p w:rsidR="00CD5D09" w:rsidRDefault="00CD5D09" w:rsidP="00C605A8">
            <w:pPr>
              <w:pStyle w:val="NoSpacing"/>
              <w:rPr>
                <w:rtl/>
              </w:rPr>
            </w:pPr>
            <w:r>
              <w:rPr>
                <w:rFonts w:hint="cs"/>
                <w:rtl/>
              </w:rPr>
              <w:t>بلژیک، دانمارک، فرانسه، آلمان، یونان، ایرلند، ایتالیا، لوکزامبورگ، هلند، اسپانیا، پرتقال، انگلیس</w:t>
            </w:r>
          </w:p>
        </w:tc>
        <w:tc>
          <w:tcPr>
            <w:tcW w:w="3398" w:type="dxa"/>
          </w:tcPr>
          <w:p w:rsidR="00CD5D09" w:rsidRDefault="00CD5D09" w:rsidP="00C605A8">
            <w:pPr>
              <w:pStyle w:val="NoSpacing"/>
              <w:jc w:val="center"/>
              <w:rPr>
                <w:rtl/>
              </w:rPr>
            </w:pPr>
            <w:r>
              <w:rPr>
                <w:rFonts w:hint="cs"/>
                <w:rtl/>
              </w:rPr>
              <w:t>اتحادیه اروپا</w:t>
            </w:r>
          </w:p>
          <w:p w:rsidR="00CD5D09" w:rsidRDefault="00CD5D09" w:rsidP="00CD5D09">
            <w:pPr>
              <w:pStyle w:val="NoSpacing"/>
              <w:bidi w:val="0"/>
              <w:jc w:val="center"/>
            </w:pPr>
            <w:r>
              <w:t>(European Union)</w:t>
            </w:r>
          </w:p>
        </w:tc>
        <w:tc>
          <w:tcPr>
            <w:tcW w:w="1699" w:type="dxa"/>
          </w:tcPr>
          <w:p w:rsidR="00CD5D09" w:rsidRDefault="00CD5D09" w:rsidP="00C605A8">
            <w:pPr>
              <w:pStyle w:val="NoSpacing"/>
              <w:bidi w:val="0"/>
              <w:jc w:val="center"/>
            </w:pPr>
            <w:r>
              <w:t>EU</w:t>
            </w:r>
          </w:p>
        </w:tc>
      </w:tr>
      <w:tr w:rsidR="00CD5D09" w:rsidTr="00511D21">
        <w:tc>
          <w:tcPr>
            <w:tcW w:w="3397" w:type="dxa"/>
          </w:tcPr>
          <w:p w:rsidR="00CD5D09" w:rsidRDefault="00CD5D09" w:rsidP="00C605A8">
            <w:pPr>
              <w:pStyle w:val="NoSpacing"/>
              <w:rPr>
                <w:rtl/>
              </w:rPr>
            </w:pPr>
            <w:r>
              <w:rPr>
                <w:rFonts w:hint="cs"/>
                <w:rtl/>
              </w:rPr>
              <w:t>اتریش، فنلاند، نروژ، سوئد، سویس، ایسلند</w:t>
            </w:r>
          </w:p>
        </w:tc>
        <w:tc>
          <w:tcPr>
            <w:tcW w:w="3398" w:type="dxa"/>
          </w:tcPr>
          <w:p w:rsidR="00CD5D09" w:rsidRDefault="00CD5D09" w:rsidP="00C605A8">
            <w:pPr>
              <w:pStyle w:val="NoSpacing"/>
              <w:jc w:val="center"/>
              <w:rPr>
                <w:rtl/>
              </w:rPr>
            </w:pPr>
            <w:r>
              <w:rPr>
                <w:rFonts w:hint="cs"/>
                <w:rtl/>
              </w:rPr>
              <w:t>انجمن تجارت  آزاد اروپا</w:t>
            </w:r>
          </w:p>
          <w:p w:rsidR="00CD5D09" w:rsidRDefault="00CD5D09" w:rsidP="00CD5D09">
            <w:pPr>
              <w:pStyle w:val="NoSpacing"/>
              <w:bidi w:val="0"/>
              <w:jc w:val="center"/>
            </w:pPr>
            <w:r>
              <w:t>(European Free Trade Associations)</w:t>
            </w:r>
          </w:p>
        </w:tc>
        <w:tc>
          <w:tcPr>
            <w:tcW w:w="1699" w:type="dxa"/>
          </w:tcPr>
          <w:p w:rsidR="00CD5D09" w:rsidRDefault="00CD5D09" w:rsidP="00C605A8">
            <w:pPr>
              <w:pStyle w:val="NoSpacing"/>
              <w:bidi w:val="0"/>
              <w:jc w:val="center"/>
            </w:pPr>
            <w:r>
              <w:t>EFTA</w:t>
            </w:r>
          </w:p>
        </w:tc>
      </w:tr>
      <w:tr w:rsidR="00CD5D09" w:rsidTr="00511D21">
        <w:tc>
          <w:tcPr>
            <w:tcW w:w="3397" w:type="dxa"/>
          </w:tcPr>
          <w:p w:rsidR="00CD5D09" w:rsidRDefault="00CD5D09" w:rsidP="00C605A8">
            <w:pPr>
              <w:pStyle w:val="NoSpacing"/>
              <w:rPr>
                <w:rtl/>
              </w:rPr>
            </w:pPr>
            <w:r>
              <w:rPr>
                <w:rFonts w:hint="cs"/>
                <w:rtl/>
              </w:rPr>
              <w:t>بحرین، کویت، عمان، قطر، عربستان، امارات متحده عربی</w:t>
            </w:r>
          </w:p>
        </w:tc>
        <w:tc>
          <w:tcPr>
            <w:tcW w:w="3398" w:type="dxa"/>
          </w:tcPr>
          <w:p w:rsidR="00CD5D09" w:rsidRDefault="00CD5D09" w:rsidP="00C605A8">
            <w:pPr>
              <w:pStyle w:val="NoSpacing"/>
              <w:jc w:val="center"/>
              <w:rPr>
                <w:rtl/>
              </w:rPr>
            </w:pPr>
            <w:r>
              <w:rPr>
                <w:rFonts w:hint="cs"/>
                <w:rtl/>
              </w:rPr>
              <w:t>شورای همکاری خلیج فارس</w:t>
            </w:r>
          </w:p>
          <w:p w:rsidR="00CD5D09" w:rsidRDefault="00CD5D09" w:rsidP="00CD5D09">
            <w:pPr>
              <w:pStyle w:val="NoSpacing"/>
              <w:bidi w:val="0"/>
              <w:jc w:val="center"/>
            </w:pPr>
            <w:r>
              <w:t>(Gulf Cooperation Council)</w:t>
            </w:r>
          </w:p>
        </w:tc>
        <w:tc>
          <w:tcPr>
            <w:tcW w:w="1699" w:type="dxa"/>
          </w:tcPr>
          <w:p w:rsidR="00CD5D09" w:rsidRDefault="00CD5D09" w:rsidP="00C605A8">
            <w:pPr>
              <w:pStyle w:val="NoSpacing"/>
              <w:bidi w:val="0"/>
              <w:jc w:val="center"/>
            </w:pPr>
            <w:r>
              <w:t>GCC</w:t>
            </w:r>
          </w:p>
        </w:tc>
      </w:tr>
      <w:tr w:rsidR="00CD5D09" w:rsidTr="00511D21">
        <w:tc>
          <w:tcPr>
            <w:tcW w:w="3397" w:type="dxa"/>
          </w:tcPr>
          <w:p w:rsidR="00CD5D09" w:rsidRDefault="00CD5D09" w:rsidP="00C605A8">
            <w:pPr>
              <w:pStyle w:val="NoSpacing"/>
              <w:rPr>
                <w:rtl/>
              </w:rPr>
            </w:pPr>
            <w:r>
              <w:rPr>
                <w:rFonts w:hint="cs"/>
                <w:rtl/>
              </w:rPr>
              <w:t>آرژانتین، بولیوی، برزیل، شیلی، کلمبیا، اکوادور، مکزیک، پاراگوئه، پرو، اوروگوئه، ونزوئلا</w:t>
            </w:r>
          </w:p>
        </w:tc>
        <w:tc>
          <w:tcPr>
            <w:tcW w:w="3398" w:type="dxa"/>
          </w:tcPr>
          <w:p w:rsidR="00CD5D09" w:rsidRDefault="00CD5D09" w:rsidP="00C605A8">
            <w:pPr>
              <w:pStyle w:val="NoSpacing"/>
              <w:jc w:val="center"/>
              <w:rPr>
                <w:rtl/>
              </w:rPr>
            </w:pPr>
            <w:r>
              <w:rPr>
                <w:rFonts w:hint="cs"/>
                <w:rtl/>
              </w:rPr>
              <w:t>انجمن مشترک امریکای لاتین</w:t>
            </w:r>
          </w:p>
          <w:p w:rsidR="00CD5D09" w:rsidRDefault="00CD5D09" w:rsidP="00CD5D09">
            <w:pPr>
              <w:pStyle w:val="NoSpacing"/>
              <w:bidi w:val="0"/>
              <w:jc w:val="center"/>
            </w:pPr>
            <w:r>
              <w:t>(Latin American Integration Association)</w:t>
            </w:r>
          </w:p>
        </w:tc>
        <w:tc>
          <w:tcPr>
            <w:tcW w:w="1699" w:type="dxa"/>
          </w:tcPr>
          <w:p w:rsidR="00CD5D09" w:rsidRDefault="00CD5D09" w:rsidP="00C605A8">
            <w:pPr>
              <w:pStyle w:val="NoSpacing"/>
              <w:bidi w:val="0"/>
              <w:jc w:val="center"/>
            </w:pPr>
            <w:r>
              <w:t>LAIA</w:t>
            </w:r>
          </w:p>
        </w:tc>
      </w:tr>
      <w:tr w:rsidR="00CD5D09" w:rsidTr="00511D21">
        <w:tc>
          <w:tcPr>
            <w:tcW w:w="3397" w:type="dxa"/>
          </w:tcPr>
          <w:p w:rsidR="00CD5D09" w:rsidRDefault="00CD5D09" w:rsidP="00C605A8">
            <w:pPr>
              <w:pStyle w:val="NoSpacing"/>
              <w:rPr>
                <w:rtl/>
              </w:rPr>
            </w:pPr>
            <w:r>
              <w:rPr>
                <w:rFonts w:hint="cs"/>
                <w:rtl/>
              </w:rPr>
              <w:t>آرژانتین، برزیل، پاراگوئه، اوروگوئه</w:t>
            </w:r>
          </w:p>
        </w:tc>
        <w:tc>
          <w:tcPr>
            <w:tcW w:w="3398" w:type="dxa"/>
          </w:tcPr>
          <w:p w:rsidR="00CD5D09" w:rsidRDefault="00CD5D09" w:rsidP="00C605A8">
            <w:pPr>
              <w:pStyle w:val="NoSpacing"/>
              <w:jc w:val="center"/>
              <w:rPr>
                <w:rtl/>
              </w:rPr>
            </w:pPr>
            <w:r>
              <w:rPr>
                <w:rFonts w:hint="cs"/>
                <w:rtl/>
              </w:rPr>
              <w:t>بازار مشترک امریکای جنوی</w:t>
            </w:r>
          </w:p>
          <w:p w:rsidR="00CD5D09" w:rsidRDefault="00CD5D09" w:rsidP="00CD5D09">
            <w:pPr>
              <w:pStyle w:val="NoSpacing"/>
              <w:bidi w:val="0"/>
              <w:jc w:val="center"/>
            </w:pPr>
            <w:r>
              <w:t>(Southern Common Market)</w:t>
            </w:r>
          </w:p>
        </w:tc>
        <w:tc>
          <w:tcPr>
            <w:tcW w:w="1699" w:type="dxa"/>
          </w:tcPr>
          <w:p w:rsidR="00CD5D09" w:rsidRDefault="00CD5D09" w:rsidP="00C605A8">
            <w:pPr>
              <w:pStyle w:val="NoSpacing"/>
              <w:bidi w:val="0"/>
              <w:jc w:val="center"/>
            </w:pPr>
            <w:r>
              <w:t>MERCOSUR</w:t>
            </w:r>
          </w:p>
        </w:tc>
      </w:tr>
    </w:tbl>
    <w:p w:rsidR="002D5461" w:rsidRDefault="002D5461" w:rsidP="002D5461">
      <w:pPr>
        <w:pStyle w:val="NoSpacing"/>
        <w:rPr>
          <w:rtl/>
        </w:rPr>
      </w:pPr>
    </w:p>
    <w:p w:rsidR="00CD5D09" w:rsidRDefault="00CD5D09" w:rsidP="002D5461">
      <w:pPr>
        <w:pStyle w:val="NoSpacing"/>
        <w:rPr>
          <w:b/>
          <w:bCs/>
          <w:rtl/>
        </w:rPr>
      </w:pPr>
      <w:r>
        <w:rPr>
          <w:rFonts w:hint="cs"/>
          <w:b/>
          <w:bCs/>
          <w:rtl/>
        </w:rPr>
        <w:t>اقتصاد علم متفاوتی است.</w:t>
      </w:r>
    </w:p>
    <w:p w:rsidR="00CD5D09" w:rsidRPr="00CD5D09" w:rsidRDefault="00CD5D09" w:rsidP="002D5461">
      <w:pPr>
        <w:pStyle w:val="NoSpacing"/>
        <w:rPr>
          <w:b/>
          <w:bCs/>
          <w:rtl/>
        </w:rPr>
      </w:pPr>
      <w:r>
        <w:rPr>
          <w:rFonts w:hint="cs"/>
          <w:b/>
          <w:bCs/>
          <w:rtl/>
        </w:rPr>
        <w:t>هاچون بانک</w:t>
      </w:r>
    </w:p>
    <w:p w:rsidR="0064793D" w:rsidRDefault="00CD5D09" w:rsidP="0064793D">
      <w:pPr>
        <w:spacing w:after="0"/>
        <w:jc w:val="both"/>
        <w:rPr>
          <w:sz w:val="28"/>
          <w:rtl/>
        </w:rPr>
      </w:pPr>
      <w:r>
        <w:rPr>
          <w:rFonts w:hint="cs"/>
          <w:sz w:val="28"/>
          <w:rtl/>
        </w:rPr>
        <w:t>اقتصاد در کره جنوبی متولد شد. استاد دانشگاه کمبریج و متخصص اقتصاد رشد اقتصادی.</w:t>
      </w:r>
    </w:p>
    <w:p w:rsidR="00CD5D09" w:rsidRDefault="00CD5D09" w:rsidP="0064793D">
      <w:pPr>
        <w:spacing w:after="0"/>
        <w:jc w:val="both"/>
        <w:rPr>
          <w:sz w:val="28"/>
          <w:rtl/>
        </w:rPr>
      </w:pPr>
      <w:r>
        <w:rPr>
          <w:rFonts w:hint="cs"/>
          <w:sz w:val="28"/>
          <w:rtl/>
        </w:rPr>
        <w:t>علم اقتصاد مانند فیزیک و شیمی نیست که فرمول داشته باشد و در همه شرایط پاسخ مشابهی دهد.</w:t>
      </w:r>
    </w:p>
    <w:p w:rsidR="00CD5D09" w:rsidRDefault="00CD5D09" w:rsidP="0064793D">
      <w:pPr>
        <w:spacing w:after="0"/>
        <w:jc w:val="both"/>
        <w:rPr>
          <w:sz w:val="28"/>
          <w:rtl/>
        </w:rPr>
      </w:pPr>
      <w:r>
        <w:rPr>
          <w:rFonts w:hint="cs"/>
          <w:sz w:val="28"/>
          <w:rtl/>
        </w:rPr>
        <w:t>ابرقدرت‌های اقتصادی امروز به یساست حمایت‌گری پی برده و با دخالت دولت‌ها در عرضه صنایع توانسته‌اند به شکوفایی دست یابند.</w:t>
      </w:r>
    </w:p>
    <w:p w:rsidR="00CD5D09" w:rsidRDefault="00CD5D09" w:rsidP="0064793D">
      <w:pPr>
        <w:spacing w:after="0"/>
        <w:jc w:val="both"/>
        <w:rPr>
          <w:b/>
          <w:bCs/>
          <w:sz w:val="28"/>
          <w:rtl/>
        </w:rPr>
      </w:pPr>
      <w:r>
        <w:rPr>
          <w:rFonts w:hint="cs"/>
          <w:b/>
          <w:bCs/>
          <w:sz w:val="28"/>
          <w:rtl/>
        </w:rPr>
        <w:lastRenderedPageBreak/>
        <w:t>جنگ تجاری ادامه دارد «تعرفه»</w:t>
      </w:r>
    </w:p>
    <w:p w:rsidR="00CD5D09" w:rsidRDefault="00CD5D09" w:rsidP="0064793D">
      <w:pPr>
        <w:spacing w:after="0"/>
        <w:jc w:val="both"/>
        <w:rPr>
          <w:sz w:val="28"/>
          <w:rtl/>
        </w:rPr>
      </w:pPr>
      <w:r>
        <w:rPr>
          <w:rFonts w:hint="cs"/>
          <w:sz w:val="28"/>
          <w:rtl/>
        </w:rPr>
        <w:t>دونالد ترامپ رئیس‌جمهور آمریکا برای جنگ تجاری با چین آماده است و اعلام کرد: برای وضع هر گونه تعرفه بر روی بیش از 200 میلیارد دلار واردات کالای چینی آمادگی دارد. چین و آمریکا بزرگ‌ترین اقتصادها در جهان هستند.</w:t>
      </w:r>
    </w:p>
    <w:p w:rsidR="00CD5D09" w:rsidRDefault="00CD5D09" w:rsidP="0064793D">
      <w:pPr>
        <w:spacing w:after="0"/>
        <w:jc w:val="both"/>
        <w:rPr>
          <w:sz w:val="28"/>
          <w:rtl/>
        </w:rPr>
      </w:pPr>
    </w:p>
    <w:p w:rsidR="00CD5D09" w:rsidRDefault="00CD5D09" w:rsidP="0064793D">
      <w:pPr>
        <w:spacing w:after="0"/>
        <w:jc w:val="both"/>
        <w:rPr>
          <w:b/>
          <w:bCs/>
          <w:sz w:val="28"/>
          <w:rtl/>
        </w:rPr>
      </w:pPr>
      <w:r>
        <w:rPr>
          <w:rFonts w:hint="cs"/>
          <w:b/>
          <w:bCs/>
          <w:sz w:val="28"/>
          <w:rtl/>
        </w:rPr>
        <w:t xml:space="preserve">تهدید سازمان تجارت جهانی </w:t>
      </w:r>
      <w:r>
        <w:rPr>
          <w:b/>
          <w:bCs/>
          <w:sz w:val="28"/>
        </w:rPr>
        <w:t>(WTO)</w:t>
      </w:r>
    </w:p>
    <w:p w:rsidR="00CD5D09" w:rsidRDefault="00CD5D09" w:rsidP="0064793D">
      <w:pPr>
        <w:spacing w:after="0"/>
        <w:jc w:val="both"/>
        <w:rPr>
          <w:sz w:val="28"/>
          <w:rtl/>
        </w:rPr>
      </w:pPr>
      <w:r>
        <w:rPr>
          <w:rFonts w:hint="cs"/>
          <w:sz w:val="28"/>
          <w:rtl/>
        </w:rPr>
        <w:t>لری الیوت ـ تحلیل‌گر کاردین</w:t>
      </w:r>
    </w:p>
    <w:p w:rsidR="00CD5D09" w:rsidRDefault="00CD5D09" w:rsidP="0064793D">
      <w:pPr>
        <w:spacing w:after="0"/>
        <w:jc w:val="both"/>
        <w:rPr>
          <w:sz w:val="28"/>
          <w:rtl/>
        </w:rPr>
      </w:pPr>
      <w:r>
        <w:rPr>
          <w:rFonts w:hint="cs"/>
          <w:sz w:val="28"/>
          <w:rtl/>
        </w:rPr>
        <w:t>سازمان تجارت جهانی به‌زودی وارد بحران بزرگ و عمیق خواهد شد. این سازمان موفق شد (با حذف تدریجی موانع تعرفه‌ای و غیرتعرفه‌ای بین کشورها) به کشورها اطمینان بدهد که می‌توانند در چارچو این سازمان در سطح بین‌المللی معاملات  خود را انجام بدهند.</w:t>
      </w:r>
    </w:p>
    <w:p w:rsidR="00CD5D09" w:rsidRDefault="00CD5D09" w:rsidP="0064793D">
      <w:pPr>
        <w:spacing w:after="0"/>
        <w:jc w:val="both"/>
        <w:rPr>
          <w:sz w:val="28"/>
          <w:rtl/>
        </w:rPr>
      </w:pPr>
      <w:r>
        <w:rPr>
          <w:rFonts w:hint="cs"/>
          <w:sz w:val="28"/>
          <w:rtl/>
        </w:rPr>
        <w:t>اما اکنون دونالد ترامپ رئیس‌جمهور آمریکا به تهدیدی جدی برای این سازمان تبدیل شده است.</w:t>
      </w:r>
    </w:p>
    <w:p w:rsidR="00CD5D09" w:rsidRDefault="00CD5D09" w:rsidP="0064793D">
      <w:pPr>
        <w:spacing w:after="0"/>
        <w:jc w:val="both"/>
        <w:rPr>
          <w:sz w:val="28"/>
          <w:rtl/>
        </w:rPr>
      </w:pPr>
      <w:r>
        <w:rPr>
          <w:rFonts w:hint="cs"/>
          <w:sz w:val="28"/>
          <w:rtl/>
        </w:rPr>
        <w:t>واکنش ترامپ به چین و تعرفه‌ای که برای کالاهای وارداتی از این کشور وضع نموده و جنگ تجاری که با اتحادیه اروپا و کانادا به راه انداخته، همگی علائم بدی برای این سازمان به شمار می‌آید. در حالی‌ه آمریکا یکی  از مهم‌ترین اضای این سازمان تجارت جهانی بوده است  که همیشه به اصول این سازمان عمل می‌کرده است.</w:t>
      </w:r>
    </w:p>
    <w:p w:rsidR="00CD5D09" w:rsidRDefault="00CD5D09" w:rsidP="0064793D">
      <w:pPr>
        <w:spacing w:after="0"/>
        <w:jc w:val="both"/>
        <w:rPr>
          <w:sz w:val="28"/>
          <w:rtl/>
        </w:rPr>
      </w:pPr>
    </w:p>
    <w:p w:rsidR="00CD5D09" w:rsidRDefault="00CD5D09" w:rsidP="0064793D">
      <w:pPr>
        <w:spacing w:after="0"/>
        <w:jc w:val="both"/>
        <w:rPr>
          <w:b/>
          <w:bCs/>
          <w:sz w:val="28"/>
          <w:rtl/>
        </w:rPr>
      </w:pPr>
      <w:r>
        <w:rPr>
          <w:rFonts w:hint="cs"/>
          <w:b/>
          <w:bCs/>
          <w:sz w:val="28"/>
          <w:rtl/>
        </w:rPr>
        <w:t>با توجه به نظرات مذکو در مورد رفع محدودیت‌های تجاری ایرادهایی وارد شده است.</w:t>
      </w:r>
    </w:p>
    <w:p w:rsidR="00CD5D09" w:rsidRDefault="00CD5D09" w:rsidP="0064793D">
      <w:pPr>
        <w:spacing w:after="0"/>
        <w:jc w:val="both"/>
        <w:rPr>
          <w:b/>
          <w:bCs/>
          <w:sz w:val="28"/>
          <w:rtl/>
        </w:rPr>
      </w:pPr>
    </w:p>
    <w:p w:rsidR="00E12938" w:rsidRDefault="00E12938" w:rsidP="0064793D">
      <w:pPr>
        <w:spacing w:after="0"/>
        <w:jc w:val="both"/>
        <w:rPr>
          <w:b/>
          <w:bCs/>
          <w:sz w:val="28"/>
          <w:rtl/>
        </w:rPr>
      </w:pPr>
      <w:r>
        <w:rPr>
          <w:rFonts w:hint="cs"/>
          <w:b/>
          <w:bCs/>
          <w:sz w:val="28"/>
          <w:rtl/>
        </w:rPr>
        <w:t>محدودیت‌های ورود به بازارهای بین‌المللی</w:t>
      </w:r>
    </w:p>
    <w:p w:rsidR="00E12938" w:rsidRDefault="00E12938" w:rsidP="00E12938">
      <w:pPr>
        <w:bidi w:val="0"/>
        <w:spacing w:after="0"/>
        <w:jc w:val="both"/>
        <w:rPr>
          <w:sz w:val="28"/>
        </w:rPr>
      </w:pPr>
      <w:r>
        <w:rPr>
          <w:sz w:val="28"/>
        </w:rPr>
        <w:sym w:font="Symbol" w:char="F0B7"/>
      </w:r>
      <w:r w:rsidRPr="00E12938">
        <w:rPr>
          <w:sz w:val="28"/>
        </w:rPr>
        <w:t xml:space="preserve"> </w:t>
      </w:r>
      <w:r>
        <w:rPr>
          <w:sz w:val="28"/>
        </w:rPr>
        <w:t>Barries to entry intenational Market</w:t>
      </w:r>
    </w:p>
    <w:p w:rsidR="00E12938" w:rsidRPr="00E12938" w:rsidRDefault="00E12938" w:rsidP="00E12938">
      <w:pPr>
        <w:bidi w:val="0"/>
        <w:spacing w:after="0"/>
        <w:jc w:val="both"/>
        <w:rPr>
          <w:sz w:val="28"/>
        </w:rPr>
      </w:pPr>
      <w:r>
        <w:rPr>
          <w:sz w:val="28"/>
        </w:rPr>
        <w:sym w:font="Symbol" w:char="F0B7"/>
      </w:r>
      <w:r>
        <w:rPr>
          <w:sz w:val="28"/>
        </w:rPr>
        <w:t xml:space="preserve"> Import restriction</w:t>
      </w:r>
    </w:p>
    <w:p w:rsidR="00E12938" w:rsidRDefault="00E12938" w:rsidP="0064793D">
      <w:pPr>
        <w:spacing w:after="0"/>
        <w:jc w:val="both"/>
        <w:rPr>
          <w:b/>
          <w:bCs/>
          <w:sz w:val="28"/>
          <w:rtl/>
        </w:rPr>
      </w:pPr>
    </w:p>
    <w:p w:rsidR="0064793D" w:rsidRDefault="00E12938" w:rsidP="0064793D">
      <w:pPr>
        <w:spacing w:after="0"/>
        <w:jc w:val="both"/>
        <w:rPr>
          <w:b/>
          <w:bCs/>
          <w:sz w:val="28"/>
          <w:rtl/>
        </w:rPr>
      </w:pPr>
      <w:r>
        <w:rPr>
          <w:rFonts w:hint="cs"/>
          <w:b/>
          <w:bCs/>
          <w:sz w:val="28"/>
          <w:rtl/>
        </w:rPr>
        <w:lastRenderedPageBreak/>
        <w:t>موارد ورود به بازارهای خارجی</w:t>
      </w:r>
    </w:p>
    <w:tbl>
      <w:tblPr>
        <w:tblStyle w:val="TableGrid"/>
        <w:bidiVisual/>
        <w:tblW w:w="0" w:type="auto"/>
        <w:tblLook w:val="04A0" w:firstRow="1" w:lastRow="0" w:firstColumn="1" w:lastColumn="0" w:noHBand="0" w:noVBand="1"/>
      </w:tblPr>
      <w:tblGrid>
        <w:gridCol w:w="4247"/>
        <w:gridCol w:w="4247"/>
      </w:tblGrid>
      <w:tr w:rsidR="00E12938" w:rsidTr="00E12938">
        <w:tc>
          <w:tcPr>
            <w:tcW w:w="4247" w:type="dxa"/>
          </w:tcPr>
          <w:p w:rsidR="00E12938" w:rsidRDefault="00E12938" w:rsidP="00E12938">
            <w:pPr>
              <w:pStyle w:val="NoSpacing"/>
              <w:rPr>
                <w:rtl/>
              </w:rPr>
            </w:pPr>
            <w:r>
              <w:rPr>
                <w:rFonts w:hint="cs"/>
                <w:rtl/>
              </w:rPr>
              <w:t>سهیمه وارداتی</w:t>
            </w:r>
          </w:p>
        </w:tc>
        <w:tc>
          <w:tcPr>
            <w:tcW w:w="4247" w:type="dxa"/>
          </w:tcPr>
          <w:p w:rsidR="00E12938" w:rsidRDefault="00E12938" w:rsidP="00E12938">
            <w:pPr>
              <w:pStyle w:val="NoSpacing"/>
              <w:bidi w:val="0"/>
            </w:pPr>
            <w:r>
              <w:t>Import Quotas</w:t>
            </w:r>
          </w:p>
        </w:tc>
      </w:tr>
      <w:tr w:rsidR="00E12938" w:rsidTr="00E12938">
        <w:tc>
          <w:tcPr>
            <w:tcW w:w="4247" w:type="dxa"/>
          </w:tcPr>
          <w:p w:rsidR="00E12938" w:rsidRDefault="00E12938" w:rsidP="00E12938">
            <w:pPr>
              <w:pStyle w:val="NoSpacing"/>
              <w:rPr>
                <w:rtl/>
              </w:rPr>
            </w:pPr>
            <w:r>
              <w:rPr>
                <w:rFonts w:hint="cs"/>
                <w:rtl/>
              </w:rPr>
              <w:t>تعرفه گمرکی</w:t>
            </w:r>
          </w:p>
        </w:tc>
        <w:tc>
          <w:tcPr>
            <w:tcW w:w="4247" w:type="dxa"/>
          </w:tcPr>
          <w:p w:rsidR="00E12938" w:rsidRDefault="00E12938" w:rsidP="00E12938">
            <w:pPr>
              <w:pStyle w:val="NoSpacing"/>
              <w:bidi w:val="0"/>
            </w:pPr>
            <w:r>
              <w:t>Tarifs</w:t>
            </w:r>
          </w:p>
        </w:tc>
      </w:tr>
      <w:tr w:rsidR="00E12938" w:rsidTr="00E12938">
        <w:tc>
          <w:tcPr>
            <w:tcW w:w="4247" w:type="dxa"/>
          </w:tcPr>
          <w:p w:rsidR="00E12938" w:rsidRDefault="00E12938" w:rsidP="00E12938">
            <w:pPr>
              <w:pStyle w:val="NoSpacing"/>
              <w:rPr>
                <w:rtl/>
              </w:rPr>
            </w:pPr>
            <w:r>
              <w:rPr>
                <w:rFonts w:hint="cs"/>
                <w:rtl/>
              </w:rPr>
              <w:t>موانع غیر تعرفه‌ای</w:t>
            </w:r>
          </w:p>
        </w:tc>
        <w:tc>
          <w:tcPr>
            <w:tcW w:w="4247" w:type="dxa"/>
          </w:tcPr>
          <w:p w:rsidR="00E12938" w:rsidRDefault="00E12938" w:rsidP="00E12938">
            <w:pPr>
              <w:pStyle w:val="NoSpacing"/>
              <w:bidi w:val="0"/>
            </w:pPr>
            <w:r>
              <w:t>Non-tariffs Measure</w:t>
            </w:r>
          </w:p>
        </w:tc>
      </w:tr>
    </w:tbl>
    <w:p w:rsidR="00E12938" w:rsidRDefault="00E12938" w:rsidP="00E12938">
      <w:pPr>
        <w:pStyle w:val="NoSpacing"/>
        <w:rPr>
          <w:rtl/>
        </w:rPr>
      </w:pPr>
    </w:p>
    <w:p w:rsidR="0064793D" w:rsidRDefault="00E12938" w:rsidP="0064793D">
      <w:pPr>
        <w:spacing w:after="0"/>
        <w:jc w:val="both"/>
        <w:rPr>
          <w:sz w:val="28"/>
          <w:rtl/>
        </w:rPr>
      </w:pPr>
      <w:r>
        <w:rPr>
          <w:rFonts w:hint="cs"/>
          <w:sz w:val="28"/>
          <w:rtl/>
        </w:rPr>
        <w:t xml:space="preserve">محدودیت وارداتی، تعرفه‌های گمرکی و موانع غیر تعرفه‌ای، از طریق برقراری میزان یا سقف واردات و اخذ حقوق ورودی و برقراری اجازه ورود بر واردات یک کشور عملیاتی می‌شود و موافقت‌نامه عمومی تجارت و تعرفه </w:t>
      </w:r>
      <w:r>
        <w:rPr>
          <w:sz w:val="28"/>
        </w:rPr>
        <w:t>(GATT)</w:t>
      </w:r>
      <w:r w:rsidRPr="00E12938">
        <w:rPr>
          <w:sz w:val="28"/>
          <w:rtl/>
        </w:rPr>
        <w:t xml:space="preserve"> </w:t>
      </w:r>
      <w:r>
        <w:rPr>
          <w:rStyle w:val="FootnoteReference"/>
          <w:sz w:val="28"/>
          <w:rtl/>
        </w:rPr>
        <w:footnoteReference w:id="6"/>
      </w:r>
      <w:r>
        <w:rPr>
          <w:rFonts w:hint="cs"/>
          <w:sz w:val="28"/>
          <w:rtl/>
        </w:rPr>
        <w:t xml:space="preserve"> و اقدامات سازمان جهانی تجارت </w:t>
      </w:r>
      <w:r>
        <w:rPr>
          <w:sz w:val="28"/>
        </w:rPr>
        <w:t>WTO</w:t>
      </w:r>
      <w:r>
        <w:rPr>
          <w:rFonts w:hint="cs"/>
          <w:sz w:val="28"/>
          <w:rtl/>
        </w:rPr>
        <w:t xml:space="preserve"> در جهت رفع موانع و محدودیت‌های ورود به بازارهای جهانی بوده است.</w:t>
      </w:r>
    </w:p>
    <w:p w:rsidR="00E12938" w:rsidRDefault="00E12938" w:rsidP="0064793D">
      <w:pPr>
        <w:spacing w:after="0"/>
        <w:jc w:val="both"/>
        <w:rPr>
          <w:sz w:val="28"/>
          <w:rtl/>
        </w:rPr>
      </w:pPr>
    </w:p>
    <w:p w:rsidR="00E12938" w:rsidRDefault="00E12938" w:rsidP="0064793D">
      <w:pPr>
        <w:spacing w:after="0"/>
        <w:jc w:val="both"/>
        <w:rPr>
          <w:b/>
          <w:bCs/>
          <w:sz w:val="28"/>
          <w:rtl/>
        </w:rPr>
      </w:pPr>
      <w:r>
        <w:rPr>
          <w:rFonts w:hint="cs"/>
          <w:b/>
          <w:bCs/>
          <w:sz w:val="28"/>
          <w:rtl/>
        </w:rPr>
        <w:t>شناخت محدودیت‌های تجاری</w:t>
      </w:r>
    </w:p>
    <w:p w:rsidR="00E12938" w:rsidRDefault="00E12938" w:rsidP="0064793D">
      <w:pPr>
        <w:spacing w:after="0"/>
        <w:jc w:val="both"/>
        <w:rPr>
          <w:sz w:val="28"/>
          <w:rtl/>
        </w:rPr>
      </w:pPr>
      <w:r>
        <w:rPr>
          <w:rFonts w:hint="cs"/>
          <w:sz w:val="28"/>
          <w:rtl/>
        </w:rPr>
        <w:t>دولت‌ها در گذشته برای حمایت از صنایع موجود و توسعه آن‌ها اقداماتی به عنوان محدودیت‌های تجارتی معمول می‌دارند. البته گاهی نیز مقاصد سیاسی علاوه بر اهداف اقتصادی برای سیاستمداران مطرح است. این محدودیت‌ها اشکال متنوعی دارد که در ذیل به برخی از آن‌ها اشاره می‌شود:</w:t>
      </w:r>
    </w:p>
    <w:p w:rsidR="00E12938" w:rsidRDefault="00E12938" w:rsidP="00E12938">
      <w:pPr>
        <w:spacing w:after="0"/>
        <w:jc w:val="both"/>
        <w:rPr>
          <w:sz w:val="28"/>
          <w:rtl/>
        </w:rPr>
      </w:pPr>
      <w:r>
        <w:rPr>
          <w:rFonts w:hint="cs"/>
          <w:b/>
          <w:bCs/>
          <w:sz w:val="28"/>
          <w:rtl/>
        </w:rPr>
        <w:t xml:space="preserve">1‌. تعرفه. </w:t>
      </w:r>
      <w:r>
        <w:rPr>
          <w:rFonts w:hint="cs"/>
          <w:sz w:val="28"/>
          <w:rtl/>
        </w:rPr>
        <w:t>مالیاتی است که حکومت‌ها ا زکالاهای واردشده به کشور اخذ می‌کنند. وضع تعرفه‌ها ممکن است به منظور ایجاد درآمد برای دولت یا عدم تشویق واردات یا به هر دو منظور صورت پذیرد. تعرفه دو گونه آثار اقتصادی دارد: اول اینکه باعث افزایش قیمت کالاهای وارداتی و در نهایت حمایت از صنایع داخلی می‌شود؛ دوم این‌که یک منبع درآمد دولت است. با وجود این در بلندمدت این آثار محدود شده، فشارهای تضعیف‌کننده‌ای به دنبال خواهد داشت. در کل، تعرفه موجب افزایش کنترل دولت، محدودیت در انتخاب کالا و کاهش قدرت رقابت تولیدکنندگان می‌شود.</w:t>
      </w:r>
    </w:p>
    <w:p w:rsidR="00E12938" w:rsidRDefault="00E12938" w:rsidP="00E12938">
      <w:pPr>
        <w:spacing w:after="0"/>
        <w:jc w:val="both"/>
        <w:rPr>
          <w:sz w:val="28"/>
          <w:rtl/>
        </w:rPr>
      </w:pPr>
      <w:r>
        <w:rPr>
          <w:rFonts w:hint="cs"/>
          <w:b/>
          <w:bCs/>
          <w:sz w:val="28"/>
          <w:rtl/>
        </w:rPr>
        <w:lastRenderedPageBreak/>
        <w:t>2. سهمیه</w:t>
      </w:r>
      <w:r>
        <w:rPr>
          <w:rStyle w:val="FootnoteReference"/>
          <w:sz w:val="28"/>
          <w:rtl/>
        </w:rPr>
        <w:footnoteReference w:id="7"/>
      </w:r>
      <w:r>
        <w:rPr>
          <w:rFonts w:hint="cs"/>
          <w:b/>
          <w:bCs/>
          <w:sz w:val="28"/>
          <w:rtl/>
        </w:rPr>
        <w:t>.</w:t>
      </w:r>
      <w:r>
        <w:rPr>
          <w:rFonts w:hint="cs"/>
          <w:sz w:val="28"/>
          <w:rtl/>
        </w:rPr>
        <w:t xml:space="preserve"> مقدار یا مبلغ معینی است که برای یک کالای به‌خصوص وضع می‌شود. مثلاً واردات تلویزیون در انگلیس حد معینی دارد و در ایتالیا برای واردات موتورسیکلت از ژاپن سهمیه تعیین شده است. سهمیه موجب افزایش قیمت و تعدیل رقابت می‌شود.</w:t>
      </w:r>
    </w:p>
    <w:p w:rsidR="00E12938" w:rsidRDefault="00E12938" w:rsidP="00E12938">
      <w:pPr>
        <w:spacing w:after="0"/>
        <w:jc w:val="both"/>
        <w:rPr>
          <w:sz w:val="28"/>
          <w:rtl/>
        </w:rPr>
      </w:pPr>
      <w:r>
        <w:rPr>
          <w:rFonts w:hint="cs"/>
          <w:sz w:val="28"/>
          <w:rtl/>
        </w:rPr>
        <w:t>البته بعضاً سهمیه با توافق واردکننده و صادرکننده وضع می‌شود که در این حالت به آن</w:t>
      </w:r>
      <w:r w:rsidRPr="00E12938">
        <w:rPr>
          <w:rFonts w:hint="cs"/>
          <w:b/>
          <w:bCs/>
          <w:sz w:val="28"/>
          <w:rtl/>
        </w:rPr>
        <w:t xml:space="preserve"> محدودیت صادرات اختیاری</w:t>
      </w:r>
      <w:r>
        <w:rPr>
          <w:rStyle w:val="FootnoteReference"/>
          <w:sz w:val="28"/>
          <w:rtl/>
        </w:rPr>
        <w:footnoteReference w:id="8"/>
      </w:r>
      <w:r>
        <w:rPr>
          <w:rFonts w:hint="cs"/>
          <w:b/>
          <w:bCs/>
          <w:sz w:val="28"/>
          <w:rtl/>
        </w:rPr>
        <w:t xml:space="preserve"> </w:t>
      </w:r>
      <w:r w:rsidRPr="00E12938">
        <w:rPr>
          <w:rFonts w:hint="cs"/>
          <w:sz w:val="28"/>
          <w:rtl/>
        </w:rPr>
        <w:t xml:space="preserve">اطلاق می‌شود. مثلاً ژاپن و امریکا در مورد </w:t>
      </w:r>
      <w:r>
        <w:rPr>
          <w:rFonts w:hint="cs"/>
          <w:sz w:val="28"/>
          <w:rtl/>
        </w:rPr>
        <w:t>مقدار صادرات خودروی ژاپنی به امریکا توافق کرده‌اند.</w:t>
      </w:r>
    </w:p>
    <w:p w:rsidR="00E12938" w:rsidRDefault="00E12938" w:rsidP="00E12938">
      <w:pPr>
        <w:spacing w:after="0"/>
        <w:jc w:val="both"/>
        <w:rPr>
          <w:sz w:val="28"/>
          <w:rtl/>
        </w:rPr>
      </w:pPr>
      <w:r>
        <w:rPr>
          <w:rFonts w:hint="cs"/>
          <w:b/>
          <w:bCs/>
          <w:sz w:val="28"/>
          <w:rtl/>
        </w:rPr>
        <w:t>3. تحریم</w:t>
      </w:r>
      <w:r>
        <w:rPr>
          <w:rStyle w:val="FootnoteReference"/>
          <w:sz w:val="28"/>
          <w:rtl/>
        </w:rPr>
        <w:footnoteReference w:id="9"/>
      </w:r>
      <w:r>
        <w:rPr>
          <w:rFonts w:hint="cs"/>
          <w:b/>
          <w:bCs/>
          <w:sz w:val="28"/>
          <w:rtl/>
        </w:rPr>
        <w:t>.</w:t>
      </w:r>
      <w:r>
        <w:rPr>
          <w:rFonts w:hint="cs"/>
          <w:sz w:val="28"/>
          <w:rtl/>
        </w:rPr>
        <w:t xml:space="preserve"> محدودیت قطعی برای جلوگیری از خرید و واردات کالاهای معین از یک کشور است. مثلاً واردات محصولات شرکت غذای کودک نِستله به دلیل زیان‌های آتی برای کودکان در یکی از کشورها تحریم شد.</w:t>
      </w:r>
    </w:p>
    <w:p w:rsidR="00E12938" w:rsidRPr="00E12938" w:rsidRDefault="00E12938" w:rsidP="00E12938">
      <w:pPr>
        <w:spacing w:after="0"/>
        <w:jc w:val="both"/>
        <w:rPr>
          <w:sz w:val="28"/>
          <w:rtl/>
        </w:rPr>
      </w:pPr>
      <w:r>
        <w:rPr>
          <w:rFonts w:hint="cs"/>
          <w:b/>
          <w:bCs/>
          <w:sz w:val="28"/>
          <w:rtl/>
        </w:rPr>
        <w:t>4. محدودیت‌های مالی</w:t>
      </w:r>
      <w:r>
        <w:rPr>
          <w:rStyle w:val="FootnoteReference"/>
          <w:sz w:val="28"/>
          <w:rtl/>
        </w:rPr>
        <w:footnoteReference w:id="10"/>
      </w:r>
      <w:r>
        <w:rPr>
          <w:rFonts w:hint="cs"/>
          <w:b/>
          <w:bCs/>
          <w:sz w:val="28"/>
          <w:rtl/>
        </w:rPr>
        <w:t>.</w:t>
      </w:r>
      <w:r>
        <w:rPr>
          <w:rFonts w:hint="cs"/>
          <w:sz w:val="28"/>
          <w:rtl/>
        </w:rPr>
        <w:t xml:space="preserve"> اعمال کنترل‌هی ارزی بر واردات کالاها را محدودیت مالی گ ویند که حکومت‌ها برای تقویت تراز پرداخت‌ها یا حمایت صنایع خاص به آن اقدام می‌کنند. البته اعمال این سیاست به شکل‌های مختلف صورت می‌گیرد؛ مثلاً اعمال حد معین یا سهمیه‌بندی ارزی، فروش ارز به نرخ‌های متفاوت و اعمال کنترل‌های شدید برای تشخیص ارز از روش‌های مختلف محدودیت‌های مالی به شمار می‌رود.</w:t>
      </w:r>
    </w:p>
    <w:p w:rsidR="0064793D" w:rsidRDefault="0064793D" w:rsidP="0064793D">
      <w:pPr>
        <w:spacing w:after="0"/>
        <w:jc w:val="both"/>
        <w:rPr>
          <w:sz w:val="28"/>
          <w:rtl/>
        </w:rPr>
      </w:pPr>
    </w:p>
    <w:p w:rsidR="00E12938" w:rsidRDefault="00E12938" w:rsidP="0064793D">
      <w:pPr>
        <w:spacing w:after="0"/>
        <w:jc w:val="both"/>
        <w:rPr>
          <w:b/>
          <w:bCs/>
          <w:sz w:val="28"/>
          <w:rtl/>
        </w:rPr>
      </w:pPr>
      <w:r>
        <w:rPr>
          <w:rFonts w:hint="cs"/>
          <w:b/>
          <w:bCs/>
          <w:sz w:val="28"/>
          <w:rtl/>
        </w:rPr>
        <w:t>5. استاندارد</w:t>
      </w:r>
    </w:p>
    <w:p w:rsidR="00E12938" w:rsidRDefault="00E12938" w:rsidP="0064793D">
      <w:pPr>
        <w:spacing w:after="0"/>
        <w:jc w:val="both"/>
        <w:rPr>
          <w:sz w:val="28"/>
          <w:rtl/>
        </w:rPr>
      </w:pPr>
      <w:r>
        <w:rPr>
          <w:rFonts w:hint="cs"/>
          <w:sz w:val="28"/>
          <w:rtl/>
        </w:rPr>
        <w:t>برقراری استانداردهایی برای ورود ک الا به منظور رعایت بهداشت، ایمنی و کیفیت کالا از جمله محدودیت‌های تجاری است، مثلاً برخی از کشور وجود برچسب کالا، تاریخ تولید و انقضای مصرف را برای مواد غذایی الزامی نموده‌اند.</w:t>
      </w:r>
    </w:p>
    <w:p w:rsidR="00E12938" w:rsidRDefault="00E12938" w:rsidP="0064793D">
      <w:pPr>
        <w:spacing w:after="0"/>
        <w:jc w:val="both"/>
        <w:rPr>
          <w:sz w:val="28"/>
          <w:rtl/>
        </w:rPr>
      </w:pPr>
    </w:p>
    <w:p w:rsidR="00E12938" w:rsidRDefault="00E12938" w:rsidP="0064793D">
      <w:pPr>
        <w:spacing w:after="0"/>
        <w:jc w:val="both"/>
        <w:rPr>
          <w:b/>
          <w:bCs/>
          <w:sz w:val="28"/>
          <w:rtl/>
        </w:rPr>
      </w:pPr>
      <w:r>
        <w:rPr>
          <w:rFonts w:hint="cs"/>
          <w:b/>
          <w:bCs/>
          <w:sz w:val="28"/>
          <w:rtl/>
        </w:rPr>
        <w:lastRenderedPageBreak/>
        <w:t>نمونه این نوع محدودیت‌ها در برخی از کشورها</w:t>
      </w:r>
    </w:p>
    <w:p w:rsidR="00E12938" w:rsidRDefault="00E12938" w:rsidP="0064793D">
      <w:pPr>
        <w:spacing w:after="0"/>
        <w:jc w:val="both"/>
        <w:rPr>
          <w:b/>
          <w:bCs/>
          <w:sz w:val="28"/>
          <w:rtl/>
        </w:rPr>
      </w:pPr>
      <w:r>
        <w:rPr>
          <w:rFonts w:hint="cs"/>
          <w:b/>
          <w:bCs/>
          <w:sz w:val="28"/>
          <w:rtl/>
        </w:rPr>
        <w:t>ضوابط فنی صادرات مواد غذایی به ژاپن</w:t>
      </w:r>
    </w:p>
    <w:p w:rsidR="00E12938" w:rsidRDefault="00E12938" w:rsidP="0064793D">
      <w:pPr>
        <w:spacing w:after="0"/>
        <w:jc w:val="both"/>
        <w:rPr>
          <w:sz w:val="28"/>
          <w:rtl/>
        </w:rPr>
      </w:pPr>
      <w:r>
        <w:rPr>
          <w:rFonts w:hint="cs"/>
          <w:sz w:val="28"/>
          <w:rtl/>
        </w:rPr>
        <w:t xml:space="preserve">در مورد صادرات مواد غذایی (رب) به ژاپن باید استانداردهای کشاورزی: </w:t>
      </w:r>
      <w:r>
        <w:rPr>
          <w:sz w:val="28"/>
        </w:rPr>
        <w:t>(Agricultural Japan)</w:t>
      </w:r>
      <w:r>
        <w:rPr>
          <w:rFonts w:hint="cs"/>
          <w:sz w:val="28"/>
          <w:rtl/>
        </w:rPr>
        <w:t xml:space="preserve"> مرسوم به </w:t>
      </w:r>
      <w:r>
        <w:rPr>
          <w:sz w:val="28"/>
        </w:rPr>
        <w:t>(JAS)</w:t>
      </w:r>
      <w:r>
        <w:rPr>
          <w:rFonts w:hint="cs"/>
          <w:sz w:val="28"/>
          <w:rtl/>
        </w:rPr>
        <w:t xml:space="preserve"> را رعایت کرد.</w:t>
      </w:r>
    </w:p>
    <w:p w:rsidR="00E12938" w:rsidRDefault="00E12938" w:rsidP="0064793D">
      <w:pPr>
        <w:spacing w:after="0"/>
        <w:jc w:val="both"/>
        <w:rPr>
          <w:sz w:val="28"/>
          <w:rtl/>
        </w:rPr>
      </w:pPr>
      <w:r>
        <w:rPr>
          <w:rFonts w:hint="cs"/>
          <w:sz w:val="28"/>
          <w:rtl/>
        </w:rPr>
        <w:t xml:space="preserve">مقررات بسته‌بندی چوبی در بازارهای هدف در مواردی که از مواد چوبی برای بسته‌بندی استفاده می‌گردد </w:t>
      </w:r>
      <w:r>
        <w:rPr>
          <w:sz w:val="28"/>
        </w:rPr>
        <w:t>(Woodpacking material_</w:t>
      </w:r>
      <w:r>
        <w:rPr>
          <w:rFonts w:hint="cs"/>
          <w:sz w:val="28"/>
          <w:rtl/>
        </w:rPr>
        <w:t xml:space="preserve">. باید گواهی مربوط به گمرک مقصد ارائه نمود </w:t>
      </w:r>
      <w:r>
        <w:rPr>
          <w:sz w:val="28"/>
        </w:rPr>
        <w:t>(Treatment Certificate)</w:t>
      </w:r>
      <w:r>
        <w:rPr>
          <w:rFonts w:hint="cs"/>
          <w:sz w:val="28"/>
          <w:rtl/>
        </w:rPr>
        <w:t>.</w:t>
      </w:r>
    </w:p>
    <w:p w:rsidR="00E12938" w:rsidRDefault="00E12938" w:rsidP="0064793D">
      <w:pPr>
        <w:spacing w:after="0"/>
        <w:jc w:val="both"/>
        <w:rPr>
          <w:sz w:val="28"/>
          <w:rtl/>
        </w:rPr>
      </w:pPr>
    </w:p>
    <w:p w:rsidR="00E12938" w:rsidRDefault="00E12938" w:rsidP="0064793D">
      <w:pPr>
        <w:spacing w:after="0"/>
        <w:jc w:val="both"/>
        <w:rPr>
          <w:b/>
          <w:bCs/>
          <w:sz w:val="28"/>
          <w:rtl/>
        </w:rPr>
      </w:pPr>
      <w:r>
        <w:rPr>
          <w:rFonts w:hint="cs"/>
          <w:b/>
          <w:bCs/>
          <w:sz w:val="28"/>
          <w:rtl/>
        </w:rPr>
        <w:t>ضوابط صادرات دارو و مواد غذایی در بازارهای هدف</w:t>
      </w:r>
    </w:p>
    <w:p w:rsidR="00E12938" w:rsidRDefault="00E12938" w:rsidP="0064793D">
      <w:pPr>
        <w:spacing w:after="0"/>
        <w:jc w:val="both"/>
        <w:rPr>
          <w:sz w:val="28"/>
          <w:rtl/>
        </w:rPr>
      </w:pPr>
      <w:r>
        <w:rPr>
          <w:rFonts w:hint="cs"/>
          <w:sz w:val="28"/>
          <w:rtl/>
        </w:rPr>
        <w:t>برای صادرات دارو و مواد غذایی نیاز به اخذ مدارک ذیل می‌باشد:</w:t>
      </w:r>
    </w:p>
    <w:p w:rsidR="00E12938" w:rsidRDefault="00E12938" w:rsidP="0064793D">
      <w:pPr>
        <w:spacing w:after="0"/>
        <w:jc w:val="both"/>
        <w:rPr>
          <w:sz w:val="28"/>
          <w:rtl/>
        </w:rPr>
      </w:pPr>
      <w:r>
        <w:rPr>
          <w:rFonts w:hint="cs"/>
          <w:sz w:val="28"/>
        </w:rPr>
        <w:sym w:font="Symbol" w:char="F0B7"/>
      </w:r>
      <w:r>
        <w:rPr>
          <w:rFonts w:hint="cs"/>
          <w:sz w:val="28"/>
          <w:rtl/>
        </w:rPr>
        <w:t xml:space="preserve"> ثبت شرکت در بازار هدف؛</w:t>
      </w:r>
    </w:p>
    <w:p w:rsidR="00E12938" w:rsidRDefault="00E12938" w:rsidP="0064793D">
      <w:pPr>
        <w:spacing w:after="0"/>
        <w:jc w:val="both"/>
        <w:rPr>
          <w:sz w:val="28"/>
          <w:rtl/>
        </w:rPr>
      </w:pPr>
      <w:r>
        <w:rPr>
          <w:rFonts w:hint="cs"/>
          <w:sz w:val="28"/>
        </w:rPr>
        <w:sym w:font="Symbol" w:char="F0B7"/>
      </w:r>
      <w:r>
        <w:rPr>
          <w:rFonts w:hint="cs"/>
          <w:sz w:val="28"/>
          <w:rtl/>
        </w:rPr>
        <w:t xml:space="preserve"> ثبت دارو اخذ مجوز </w:t>
      </w:r>
      <w:r>
        <w:rPr>
          <w:sz w:val="28"/>
        </w:rPr>
        <w:t>FDA</w:t>
      </w:r>
      <w:r>
        <w:rPr>
          <w:rFonts w:hint="cs"/>
          <w:sz w:val="28"/>
          <w:rtl/>
        </w:rPr>
        <w:t xml:space="preserve">، اتحادیه اروپا با اخذ گواهی </w:t>
      </w:r>
      <w:r>
        <w:rPr>
          <w:sz w:val="28"/>
        </w:rPr>
        <w:t>GMP</w:t>
      </w:r>
      <w:r>
        <w:rPr>
          <w:rFonts w:hint="cs"/>
          <w:sz w:val="28"/>
          <w:rtl/>
        </w:rPr>
        <w:t>.</w:t>
      </w:r>
    </w:p>
    <w:p w:rsidR="0045340A" w:rsidRDefault="0045340A" w:rsidP="0064793D">
      <w:pPr>
        <w:spacing w:after="0"/>
        <w:jc w:val="both"/>
        <w:rPr>
          <w:sz w:val="28"/>
          <w:rtl/>
        </w:rPr>
      </w:pPr>
    </w:p>
    <w:p w:rsidR="0045340A" w:rsidRDefault="0045340A" w:rsidP="0045340A">
      <w:pPr>
        <w:spacing w:after="0"/>
        <w:jc w:val="center"/>
        <w:rPr>
          <w:b/>
          <w:bCs/>
          <w:sz w:val="28"/>
          <w:rtl/>
        </w:rPr>
      </w:pPr>
      <w:r w:rsidRPr="0045340A">
        <w:rPr>
          <w:rFonts w:hint="cs"/>
          <w:b/>
          <w:bCs/>
          <w:sz w:val="28"/>
          <w:rtl/>
        </w:rPr>
        <w:t>عوامل و گام‌های مؤثر در توسعه تجارت و افزایش بازارهای صادراتی:</w:t>
      </w:r>
    </w:p>
    <w:p w:rsidR="0045340A" w:rsidRPr="0045340A" w:rsidRDefault="0045340A" w:rsidP="0045340A">
      <w:pPr>
        <w:spacing w:after="0"/>
        <w:jc w:val="center"/>
        <w:rPr>
          <w:b/>
          <w:bCs/>
          <w:sz w:val="28"/>
          <w:rtl/>
        </w:rPr>
      </w:pPr>
      <w:r>
        <w:rPr>
          <w:rFonts w:hint="cs"/>
          <w:b/>
          <w:bCs/>
          <w:sz w:val="28"/>
          <w:rtl/>
        </w:rPr>
        <w:t>اقدامات سازمان‌های ذیل</w:t>
      </w:r>
    </w:p>
    <w:p w:rsidR="0064793D" w:rsidRDefault="0045340A" w:rsidP="0064793D">
      <w:pPr>
        <w:spacing w:after="0"/>
        <w:jc w:val="both"/>
        <w:rPr>
          <w:sz w:val="28"/>
          <w:rtl/>
        </w:rPr>
      </w:pPr>
      <w:r>
        <w:rPr>
          <w:sz w:val="28"/>
        </w:rPr>
        <w:t>WTO</w:t>
      </w:r>
      <w:r>
        <w:rPr>
          <w:rFonts w:hint="cs"/>
          <w:sz w:val="28"/>
          <w:rtl/>
        </w:rPr>
        <w:t xml:space="preserve"> ـ سازمان تجات جهانی همانند یک چتر عمل نموده علاوه بر حذف موانع تجارت از طریق حذف موانع تعرفه‌ای و غیر تعرفه‌ای و مالکیت معنوی،</w:t>
      </w:r>
    </w:p>
    <w:p w:rsidR="0045340A" w:rsidRPr="0045340A" w:rsidRDefault="0045340A" w:rsidP="0045340A">
      <w:pPr>
        <w:bidi w:val="0"/>
        <w:spacing w:after="0"/>
        <w:jc w:val="both"/>
        <w:rPr>
          <w:b/>
          <w:bCs/>
          <w:sz w:val="28"/>
        </w:rPr>
      </w:pPr>
      <w:r w:rsidRPr="0045340A">
        <w:rPr>
          <w:b/>
          <w:bCs/>
          <w:sz w:val="28"/>
        </w:rPr>
        <w:t>WTO's Three Part</w:t>
      </w:r>
    </w:p>
    <w:p w:rsidR="0045340A" w:rsidRDefault="00A84E33" w:rsidP="0045340A">
      <w:pPr>
        <w:bidi w:val="0"/>
        <w:spacing w:after="0"/>
        <w:jc w:val="both"/>
        <w:rPr>
          <w:sz w:val="28"/>
        </w:rPr>
      </w:pPr>
      <w:r>
        <w:rPr>
          <w:sz w:val="28"/>
        </w:rPr>
        <w:sym w:font="Symbol" w:char="F0B7"/>
      </w:r>
      <w:r w:rsidR="0045340A">
        <w:rPr>
          <w:sz w:val="28"/>
        </w:rPr>
        <w:t xml:space="preserve"> GATT (Still Exisist Largest Part of WTO)</w:t>
      </w:r>
    </w:p>
    <w:p w:rsidR="00A84E33" w:rsidRDefault="00A84E33" w:rsidP="00A84E33">
      <w:pPr>
        <w:bidi w:val="0"/>
        <w:spacing w:after="0"/>
        <w:jc w:val="both"/>
        <w:rPr>
          <w:sz w:val="28"/>
        </w:rPr>
      </w:pPr>
      <w:r>
        <w:rPr>
          <w:sz w:val="28"/>
        </w:rPr>
        <w:sym w:font="Symbol" w:char="F0B7"/>
      </w:r>
      <w:r>
        <w:rPr>
          <w:sz w:val="28"/>
        </w:rPr>
        <w:t xml:space="preserve"> GAT (Gene Agreement = The Related </w:t>
      </w:r>
      <w:r>
        <w:rPr>
          <w:caps/>
          <w:sz w:val="28"/>
        </w:rPr>
        <w:t>A</w:t>
      </w:r>
      <w:r>
        <w:rPr>
          <w:sz w:val="28"/>
        </w:rPr>
        <w:t>spect of Intellecual Property</w:t>
      </w:r>
    </w:p>
    <w:p w:rsidR="00A84E33" w:rsidRPr="00A84E33" w:rsidRDefault="00A84E33" w:rsidP="00A84E33">
      <w:pPr>
        <w:bidi w:val="0"/>
        <w:spacing w:after="0"/>
        <w:jc w:val="both"/>
        <w:rPr>
          <w:sz w:val="28"/>
        </w:rPr>
      </w:pPr>
    </w:p>
    <w:p w:rsidR="0064793D" w:rsidRDefault="00A84E33" w:rsidP="0064793D">
      <w:pPr>
        <w:spacing w:after="0"/>
        <w:jc w:val="both"/>
        <w:rPr>
          <w:b/>
          <w:bCs/>
          <w:sz w:val="28"/>
          <w:rtl/>
        </w:rPr>
      </w:pPr>
      <w:r>
        <w:rPr>
          <w:rFonts w:hint="cs"/>
          <w:b/>
          <w:bCs/>
          <w:sz w:val="28"/>
          <w:rtl/>
        </w:rPr>
        <w:t>صندوق بین‌المللی پول</w:t>
      </w:r>
      <w:r>
        <w:rPr>
          <w:rStyle w:val="FootnoteReference"/>
          <w:sz w:val="28"/>
          <w:rtl/>
        </w:rPr>
        <w:footnoteReference w:id="11"/>
      </w:r>
    </w:p>
    <w:p w:rsidR="00A84E33" w:rsidRDefault="00A84E33" w:rsidP="0064793D">
      <w:pPr>
        <w:spacing w:after="0"/>
        <w:jc w:val="both"/>
        <w:rPr>
          <w:sz w:val="28"/>
          <w:rtl/>
        </w:rPr>
      </w:pPr>
      <w:r>
        <w:rPr>
          <w:rFonts w:hint="cs"/>
          <w:sz w:val="28"/>
          <w:rtl/>
        </w:rPr>
        <w:lastRenderedPageBreak/>
        <w:t>شرایطی که کاهش پی‌درپی نرخ ارز کشورها و بی‌ثباتی در نظام ارز و تجارت جهانی به وجود آورد، تعداد کثیری از کشورهای قدرتمند را واداشت طی کنفرانس برتون‌وودز</w:t>
      </w:r>
      <w:r>
        <w:rPr>
          <w:rStyle w:val="FootnoteReference"/>
          <w:sz w:val="28"/>
          <w:rtl/>
        </w:rPr>
        <w:footnoteReference w:id="12"/>
      </w:r>
      <w:r>
        <w:rPr>
          <w:rFonts w:hint="cs"/>
          <w:sz w:val="28"/>
          <w:rtl/>
        </w:rPr>
        <w:t xml:space="preserve"> به تأسیس صندوق بین‌المللی اقدام کنند. اهداف صندوق به شرح ذیل تعیین شد:</w:t>
      </w:r>
    </w:p>
    <w:p w:rsidR="00A84E33" w:rsidRDefault="00A84E33" w:rsidP="0064793D">
      <w:pPr>
        <w:spacing w:after="0"/>
        <w:jc w:val="both"/>
        <w:rPr>
          <w:b/>
          <w:bCs/>
          <w:sz w:val="28"/>
          <w:rtl/>
        </w:rPr>
      </w:pPr>
      <w:r>
        <w:rPr>
          <w:rFonts w:hint="cs"/>
          <w:b/>
          <w:bCs/>
          <w:sz w:val="28"/>
          <w:rtl/>
        </w:rPr>
        <w:t>1‌. مشاوره و همکاری در مسائل پولی؛</w:t>
      </w:r>
    </w:p>
    <w:p w:rsidR="00A84E33" w:rsidRDefault="00A84E33" w:rsidP="0064793D">
      <w:pPr>
        <w:spacing w:after="0"/>
        <w:jc w:val="both"/>
        <w:rPr>
          <w:b/>
          <w:bCs/>
          <w:sz w:val="28"/>
          <w:rtl/>
        </w:rPr>
      </w:pPr>
      <w:r>
        <w:rPr>
          <w:rFonts w:hint="cs"/>
          <w:b/>
          <w:bCs/>
          <w:sz w:val="28"/>
          <w:rtl/>
        </w:rPr>
        <w:t>2. سعی در رشد تجارت جهانی؛</w:t>
      </w:r>
    </w:p>
    <w:p w:rsidR="00A84E33" w:rsidRDefault="00A84E33" w:rsidP="0064793D">
      <w:pPr>
        <w:spacing w:after="0"/>
        <w:jc w:val="both"/>
        <w:rPr>
          <w:b/>
          <w:bCs/>
          <w:sz w:val="28"/>
          <w:rtl/>
        </w:rPr>
      </w:pPr>
      <w:r>
        <w:rPr>
          <w:rFonts w:hint="cs"/>
          <w:b/>
          <w:bCs/>
          <w:sz w:val="28"/>
          <w:rtl/>
        </w:rPr>
        <w:t>3. ایجاد مکانیزم‌هایی برای ثبات ارزی؛</w:t>
      </w:r>
    </w:p>
    <w:p w:rsidR="00A84E33" w:rsidRDefault="00A84E33" w:rsidP="0064793D">
      <w:pPr>
        <w:spacing w:after="0"/>
        <w:jc w:val="both"/>
        <w:rPr>
          <w:b/>
          <w:bCs/>
          <w:sz w:val="28"/>
          <w:rtl/>
        </w:rPr>
      </w:pPr>
      <w:r>
        <w:rPr>
          <w:rFonts w:hint="cs"/>
          <w:b/>
          <w:bCs/>
          <w:sz w:val="28"/>
          <w:rtl/>
        </w:rPr>
        <w:t>4. کمک مالی به اعضا به منظور بهبود تراز پرداخت‌ها.</w:t>
      </w:r>
    </w:p>
    <w:p w:rsidR="00A84E33" w:rsidRDefault="00A84E33" w:rsidP="0064793D">
      <w:pPr>
        <w:spacing w:after="0"/>
        <w:jc w:val="both"/>
        <w:rPr>
          <w:sz w:val="28"/>
          <w:rtl/>
        </w:rPr>
      </w:pPr>
      <w:r>
        <w:rPr>
          <w:rFonts w:hint="cs"/>
          <w:sz w:val="28"/>
          <w:rtl/>
        </w:rPr>
        <w:t>در ژانویه 1947 تعداد 44 کشور به عضویت این صندوق درآمدند. شرایط عضویت در صندق استقلال در مناسبات خارجی و قبول اساسنامه صندوق اعلام شد. تا سال 1992 تعداد 173 کشور عضو آن شدند.</w:t>
      </w:r>
    </w:p>
    <w:p w:rsidR="00A84E33" w:rsidRDefault="00A84E33" w:rsidP="0064793D">
      <w:pPr>
        <w:spacing w:after="0"/>
        <w:jc w:val="both"/>
        <w:rPr>
          <w:sz w:val="28"/>
          <w:rtl/>
        </w:rPr>
      </w:pPr>
      <w:r>
        <w:rPr>
          <w:rFonts w:hint="cs"/>
          <w:sz w:val="28"/>
          <w:rtl/>
        </w:rPr>
        <w:t xml:space="preserve">در سال 1970، صندوق رویه‌ای خاص به نام </w:t>
      </w:r>
      <w:r>
        <w:rPr>
          <w:sz w:val="28"/>
        </w:rPr>
        <w:t>SDR</w:t>
      </w:r>
      <w:r>
        <w:rPr>
          <w:rStyle w:val="FootnoteReference"/>
          <w:sz w:val="28"/>
          <w:rtl/>
        </w:rPr>
        <w:footnoteReference w:id="13"/>
      </w:r>
      <w:r>
        <w:rPr>
          <w:rFonts w:hint="cs"/>
          <w:sz w:val="28"/>
          <w:rtl/>
        </w:rPr>
        <w:t xml:space="preserve"> یا حق برداشت مخصوص تدوین کرد. </w:t>
      </w:r>
      <w:r>
        <w:rPr>
          <w:sz w:val="28"/>
        </w:rPr>
        <w:t>SDR</w:t>
      </w:r>
      <w:r>
        <w:rPr>
          <w:rFonts w:hint="cs"/>
          <w:sz w:val="28"/>
          <w:rtl/>
        </w:rPr>
        <w:t xml:space="preserve"> در حقیقت یک پول بین‌المللی بر اساس میانگین ارزش ارزشهای 16 کشور عمده است که بعضاً طلای کاغذی نامیده می‌شود و ارزش آن ابتدا معادل 88671/0 گرم طلای خالص تعیین شد. </w:t>
      </w:r>
      <w:r>
        <w:rPr>
          <w:sz w:val="28"/>
        </w:rPr>
        <w:t>SDR</w:t>
      </w:r>
      <w:r>
        <w:rPr>
          <w:rFonts w:hint="cs"/>
          <w:sz w:val="28"/>
          <w:rtl/>
        </w:rPr>
        <w:t xml:space="preserve"> مانند پول یا  ارز وجود خارجی ندارد بلکه فقط در حساب‌ها ثبت می‌شود. کشورها در صورت نیاز سهمیه خود را مثل سایر سپرده‌ها می‌توانند به ارزهای عمده تبدیل نمایند.</w:t>
      </w:r>
    </w:p>
    <w:p w:rsidR="00A84E33" w:rsidRDefault="00A84E33" w:rsidP="0064793D">
      <w:pPr>
        <w:spacing w:after="0"/>
        <w:jc w:val="both"/>
        <w:rPr>
          <w:sz w:val="28"/>
          <w:rtl/>
        </w:rPr>
      </w:pPr>
    </w:p>
    <w:p w:rsidR="00A84E33" w:rsidRDefault="00A84E33" w:rsidP="0064793D">
      <w:pPr>
        <w:spacing w:after="0"/>
        <w:jc w:val="both"/>
        <w:rPr>
          <w:b/>
          <w:bCs/>
          <w:sz w:val="28"/>
          <w:rtl/>
        </w:rPr>
      </w:pPr>
      <w:r>
        <w:rPr>
          <w:rFonts w:hint="cs"/>
          <w:b/>
          <w:bCs/>
          <w:sz w:val="28"/>
          <w:rtl/>
        </w:rPr>
        <w:t xml:space="preserve">اقدامات </w:t>
      </w:r>
      <w:r>
        <w:rPr>
          <w:b/>
          <w:bCs/>
          <w:sz w:val="28"/>
        </w:rPr>
        <w:t>GATT</w:t>
      </w:r>
    </w:p>
    <w:p w:rsidR="00A84E33" w:rsidRDefault="00A84E33" w:rsidP="0064793D">
      <w:pPr>
        <w:spacing w:after="0"/>
        <w:jc w:val="both"/>
        <w:rPr>
          <w:sz w:val="28"/>
          <w:rtl/>
        </w:rPr>
      </w:pPr>
      <w:r>
        <w:rPr>
          <w:rFonts w:hint="cs"/>
          <w:sz w:val="28"/>
          <w:rtl/>
        </w:rPr>
        <w:t xml:space="preserve">چندین دهه از عمل قرارداد  عمومی تعرفه و تجارت «گات» می‌گذرد. این قرارداد برای افزایش تجارت جهانی از طریق کاهش تعرفه و از میان برداشتن سایر موانع تجاری بین‌اللمللی بسته شد. </w:t>
      </w:r>
    </w:p>
    <w:p w:rsidR="00A84E33" w:rsidRDefault="00A84E33" w:rsidP="0064793D">
      <w:pPr>
        <w:spacing w:after="0"/>
        <w:jc w:val="both"/>
        <w:rPr>
          <w:sz w:val="28"/>
          <w:rtl/>
        </w:rPr>
      </w:pPr>
      <w:r>
        <w:rPr>
          <w:rFonts w:hint="cs"/>
          <w:sz w:val="28"/>
          <w:rtl/>
        </w:rPr>
        <w:lastRenderedPageBreak/>
        <w:t>از زمان آغازین قرارداد در سال 1948 (کشورهای عضو) که به بیش از 120 کشور می‌رسند تاکنون 8 بار گرد  هم آمده‌اند تا در مورد موانع تجاری مذاکره نمایند.</w:t>
      </w:r>
    </w:p>
    <w:p w:rsidR="00A84E33" w:rsidRDefault="00A84E33" w:rsidP="0064793D">
      <w:pPr>
        <w:spacing w:after="0"/>
        <w:jc w:val="both"/>
        <w:rPr>
          <w:sz w:val="28"/>
          <w:rtl/>
        </w:rPr>
      </w:pPr>
      <w:r>
        <w:rPr>
          <w:rFonts w:hint="cs"/>
          <w:sz w:val="28"/>
          <w:rtl/>
        </w:rPr>
        <w:t xml:space="preserve">طی هفت مرتبه گردهمایی، تعرفه جهانی بر روی  کالاهای تولیدی از 45 درصد به فقط 5 درصد رسید. در اثر اقدامات سازمان توسعه تجارت و گات، </w:t>
      </w:r>
      <w:r>
        <w:rPr>
          <w:rStyle w:val="FootnoteReference"/>
          <w:sz w:val="28"/>
          <w:rtl/>
        </w:rPr>
        <w:footnoteReference w:id="14"/>
      </w:r>
      <w:r>
        <w:rPr>
          <w:rFonts w:hint="cs"/>
          <w:sz w:val="28"/>
          <w:rtl/>
        </w:rPr>
        <w:t xml:space="preserve">طی دهه‌های گذشته تجارت جهانی کالاها از 2/6 تریلیون دلار از سال 2000 به بیش ا ز 2/15 تریلیون دلار در 2010 گسترش یافته و خدمات در اثر اقدامات موافقت‌نامه تجارت خدمات </w:t>
      </w:r>
      <w:r>
        <w:rPr>
          <w:sz w:val="28"/>
        </w:rPr>
        <w:t>(GATS)</w:t>
      </w:r>
      <w:r>
        <w:rPr>
          <w:rFonts w:hint="cs"/>
          <w:sz w:val="28"/>
          <w:rtl/>
        </w:rPr>
        <w:t xml:space="preserve"> از 5/1 تریلیون دلار به 63 تریلیون دلار رسیده است یعنی یبش از 14 درصد برای تجارت کالا و خدمات، حتی با وجود رکورد اقتصاد جهانی در سال‌های 2008 و 2009 تجارت جهانی در سال 2010 با قدرت به جای اول خود بازگشته است.</w:t>
      </w:r>
    </w:p>
    <w:p w:rsidR="00A84E33" w:rsidRDefault="00A84E33" w:rsidP="0064793D">
      <w:pPr>
        <w:spacing w:after="0"/>
        <w:jc w:val="both"/>
        <w:rPr>
          <w:sz w:val="28"/>
          <w:rtl/>
        </w:rPr>
      </w:pPr>
    </w:p>
    <w:p w:rsidR="00CE5478" w:rsidRDefault="00CE5478" w:rsidP="0064793D">
      <w:pPr>
        <w:spacing w:after="0"/>
        <w:jc w:val="both"/>
        <w:rPr>
          <w:sz w:val="28"/>
          <w:rtl/>
        </w:rPr>
      </w:pPr>
      <w:r>
        <w:rPr>
          <w:rFonts w:hint="cs"/>
          <w:sz w:val="28"/>
          <w:rtl/>
        </w:rPr>
        <w:t>مواد اولیه، اجزاء، قطعات، لوازم بسته‌بندی و سایر کالای خارجی مصرف‌شده در تولید، آماده‌سازی و بسته‌بندی کالای صادراتی از دو طریق ذیل امکان‌پذیر است:</w:t>
      </w:r>
    </w:p>
    <w:p w:rsidR="00CE5478" w:rsidRDefault="00CE5478" w:rsidP="0064793D">
      <w:pPr>
        <w:spacing w:after="0"/>
        <w:jc w:val="both"/>
        <w:rPr>
          <w:sz w:val="28"/>
          <w:rtl/>
        </w:rPr>
      </w:pPr>
      <w:r>
        <w:rPr>
          <w:rFonts w:hint="cs"/>
          <w:sz w:val="28"/>
          <w:rtl/>
        </w:rPr>
        <w:t>ـ ورود موقت</w:t>
      </w:r>
    </w:p>
    <w:p w:rsidR="00CE5478" w:rsidRDefault="00CE5478" w:rsidP="0064793D">
      <w:pPr>
        <w:spacing w:after="0"/>
        <w:jc w:val="both"/>
        <w:rPr>
          <w:sz w:val="28"/>
          <w:rtl/>
        </w:rPr>
      </w:pPr>
      <w:r>
        <w:rPr>
          <w:rFonts w:hint="cs"/>
          <w:sz w:val="28"/>
          <w:rtl/>
        </w:rPr>
        <w:t>ـ ورود قطعی</w:t>
      </w:r>
    </w:p>
    <w:p w:rsidR="00CE5478" w:rsidRDefault="00CE5478" w:rsidP="0064793D">
      <w:pPr>
        <w:spacing w:after="0"/>
        <w:jc w:val="both"/>
        <w:rPr>
          <w:sz w:val="28"/>
          <w:rtl/>
        </w:rPr>
      </w:pPr>
    </w:p>
    <w:tbl>
      <w:tblPr>
        <w:tblStyle w:val="TableGrid"/>
        <w:bidiVisual/>
        <w:tblW w:w="0" w:type="auto"/>
        <w:tblLook w:val="04A0" w:firstRow="1" w:lastRow="0" w:firstColumn="1" w:lastColumn="0" w:noHBand="0" w:noVBand="1"/>
      </w:tblPr>
      <w:tblGrid>
        <w:gridCol w:w="8494"/>
      </w:tblGrid>
      <w:tr w:rsidR="00CE5478" w:rsidTr="00CE5478">
        <w:tc>
          <w:tcPr>
            <w:tcW w:w="8494" w:type="dxa"/>
          </w:tcPr>
          <w:p w:rsidR="00CE5478" w:rsidRDefault="00CE5478" w:rsidP="00CE5478">
            <w:pPr>
              <w:bidi w:val="0"/>
              <w:jc w:val="center"/>
              <w:rPr>
                <w:b/>
                <w:bCs/>
                <w:sz w:val="28"/>
              </w:rPr>
            </w:pPr>
            <w:r>
              <w:rPr>
                <w:b/>
                <w:bCs/>
                <w:sz w:val="28"/>
              </w:rPr>
              <w:t>International Economic Theories</w:t>
            </w:r>
          </w:p>
        </w:tc>
      </w:tr>
    </w:tbl>
    <w:p w:rsidR="00CE5478" w:rsidRDefault="00CE5478" w:rsidP="00CE5478">
      <w:pPr>
        <w:bidi w:val="0"/>
        <w:spacing w:after="0"/>
        <w:rPr>
          <w:sz w:val="28"/>
        </w:rPr>
      </w:pPr>
      <w:r w:rsidRPr="00CE5478">
        <w:rPr>
          <w:sz w:val="28"/>
        </w:rPr>
        <w:t>- M</w:t>
      </w:r>
      <w:r>
        <w:rPr>
          <w:sz w:val="28"/>
        </w:rPr>
        <w:t>ercantillism</w:t>
      </w:r>
    </w:p>
    <w:p w:rsidR="00CE5478" w:rsidRDefault="00CE5478" w:rsidP="00CE5478">
      <w:pPr>
        <w:bidi w:val="0"/>
        <w:spacing w:after="0"/>
        <w:rPr>
          <w:sz w:val="28"/>
        </w:rPr>
      </w:pPr>
      <w:r>
        <w:rPr>
          <w:sz w:val="28"/>
        </w:rPr>
        <w:t>- Absolute Advantage (classical)</w:t>
      </w:r>
    </w:p>
    <w:p w:rsidR="00CE5478" w:rsidRDefault="00CE5478" w:rsidP="00CE5478">
      <w:pPr>
        <w:bidi w:val="0"/>
        <w:spacing w:after="0"/>
        <w:rPr>
          <w:sz w:val="28"/>
        </w:rPr>
      </w:pPr>
      <w:r>
        <w:rPr>
          <w:sz w:val="28"/>
        </w:rPr>
        <w:t>- Comparative Advantage</w:t>
      </w:r>
    </w:p>
    <w:p w:rsidR="00CE5478" w:rsidRDefault="00CE5478" w:rsidP="00CE5478">
      <w:pPr>
        <w:bidi w:val="0"/>
        <w:spacing w:after="0"/>
        <w:rPr>
          <w:sz w:val="28"/>
        </w:rPr>
      </w:pPr>
      <w:r>
        <w:rPr>
          <w:sz w:val="28"/>
        </w:rPr>
        <w:t>- The Trade Theory</w:t>
      </w:r>
    </w:p>
    <w:p w:rsidR="00CE5478" w:rsidRDefault="00CE5478" w:rsidP="00CE5478">
      <w:pPr>
        <w:bidi w:val="0"/>
        <w:spacing w:after="0"/>
        <w:rPr>
          <w:sz w:val="28"/>
        </w:rPr>
      </w:pPr>
    </w:p>
    <w:p w:rsidR="00CE5478" w:rsidRDefault="00CE5478" w:rsidP="00CE5478">
      <w:pPr>
        <w:bidi w:val="0"/>
        <w:spacing w:after="0"/>
        <w:rPr>
          <w:sz w:val="28"/>
        </w:rPr>
      </w:pPr>
      <w:r>
        <w:rPr>
          <w:sz w:val="28"/>
        </w:rPr>
        <w:t>WTO's Three Parts</w:t>
      </w:r>
    </w:p>
    <w:p w:rsidR="00CE5478" w:rsidRDefault="00CE5478" w:rsidP="00CE5478">
      <w:pPr>
        <w:bidi w:val="0"/>
        <w:spacing w:after="0"/>
        <w:rPr>
          <w:sz w:val="28"/>
        </w:rPr>
      </w:pPr>
      <w:r>
        <w:rPr>
          <w:sz w:val="28"/>
        </w:rPr>
        <w:t>- GATT (Still exists, as largest part of WTO)</w:t>
      </w:r>
    </w:p>
    <w:p w:rsidR="00CE5478" w:rsidRDefault="00CE5478" w:rsidP="00CE5478">
      <w:pPr>
        <w:bidi w:val="0"/>
        <w:spacing w:after="0"/>
        <w:rPr>
          <w:sz w:val="28"/>
        </w:rPr>
      </w:pPr>
      <w:r>
        <w:rPr>
          <w:sz w:val="28"/>
        </w:rPr>
        <w:t>- GATS – General Agreement Treade I n Services</w:t>
      </w:r>
    </w:p>
    <w:p w:rsidR="00CE5478" w:rsidRPr="00CE5478" w:rsidRDefault="00CE5478" w:rsidP="00CE5478">
      <w:pPr>
        <w:bidi w:val="0"/>
        <w:spacing w:after="0"/>
        <w:rPr>
          <w:b/>
          <w:bCs/>
          <w:sz w:val="28"/>
          <w:rtl/>
        </w:rPr>
      </w:pPr>
      <w:r>
        <w:rPr>
          <w:sz w:val="28"/>
        </w:rPr>
        <w:t>- TRIPS Agreement= Trade Related Aspects of Intellctual Property Rights</w:t>
      </w:r>
    </w:p>
    <w:p w:rsidR="00CE5478" w:rsidRPr="00CE5478" w:rsidRDefault="00CE5478" w:rsidP="00CE5478">
      <w:pPr>
        <w:bidi w:val="0"/>
        <w:spacing w:after="0"/>
        <w:rPr>
          <w:b/>
          <w:bCs/>
        </w:rPr>
      </w:pPr>
    </w:p>
    <w:p w:rsidR="00A84E33" w:rsidRDefault="00CE5478" w:rsidP="0064793D">
      <w:pPr>
        <w:spacing w:after="0"/>
        <w:jc w:val="both"/>
        <w:rPr>
          <w:b/>
          <w:bCs/>
          <w:rtl/>
        </w:rPr>
      </w:pPr>
      <w:r>
        <w:rPr>
          <w:rFonts w:hint="cs"/>
          <w:b/>
          <w:bCs/>
          <w:rtl/>
        </w:rPr>
        <w:t>برخی از موافقت‌نامه‌ها بیشن کشورها در مورد رفع محدودیت و موانع تجاری (آزادی تجارت)</w:t>
      </w:r>
    </w:p>
    <w:p w:rsidR="00CE5478" w:rsidRDefault="00CE5478" w:rsidP="0064793D">
      <w:pPr>
        <w:spacing w:after="0"/>
        <w:jc w:val="both"/>
        <w:rPr>
          <w:rtl/>
        </w:rPr>
      </w:pPr>
      <w:r>
        <w:rPr>
          <w:rFonts w:hint="cs"/>
          <w:rtl/>
        </w:rPr>
        <w:t>(اسلاید 10 شکل است)</w:t>
      </w:r>
    </w:p>
    <w:p w:rsidR="00CE5478" w:rsidRDefault="00CE5478" w:rsidP="0064793D">
      <w:pPr>
        <w:spacing w:after="0"/>
        <w:jc w:val="both"/>
        <w:rPr>
          <w:rtl/>
        </w:rPr>
      </w:pPr>
    </w:p>
    <w:p w:rsidR="00CE5478" w:rsidRDefault="00CE5478" w:rsidP="00CE5478">
      <w:pPr>
        <w:bidi w:val="0"/>
        <w:spacing w:after="0"/>
        <w:jc w:val="both"/>
      </w:pPr>
      <w:r>
        <w:t xml:space="preserve">- </w:t>
      </w:r>
      <w:r>
        <w:rPr>
          <w:b/>
          <w:bCs/>
        </w:rPr>
        <w:t xml:space="preserve">Preferential Trade Arrangements: </w:t>
      </w:r>
      <w:r>
        <w:t>Agreement among participating nations to lower trade barriers Example: British Commonwealth preference scheme, 1934</w:t>
      </w:r>
    </w:p>
    <w:p w:rsidR="00CE5478" w:rsidRDefault="00CE5478" w:rsidP="00CE5478">
      <w:pPr>
        <w:bidi w:val="0"/>
        <w:spacing w:after="0"/>
        <w:jc w:val="both"/>
      </w:pPr>
      <w:r>
        <w:t xml:space="preserve">- </w:t>
      </w:r>
      <w:r>
        <w:rPr>
          <w:b/>
          <w:bCs/>
        </w:rPr>
        <w:t xml:space="preserve">Free Trade Area: </w:t>
      </w:r>
      <w:r>
        <w:t>All barriers are removed on t rade among members but each nation retains its own barriers on trade with nonmembers. Example: The European Free Trade Area (EFTA) formed in 1960 by Austria, Denmark, Norway, Portugal, the U.K., Sewden, and Switzerlan</w:t>
      </w:r>
    </w:p>
    <w:p w:rsidR="00CE5478" w:rsidRDefault="00CE5478" w:rsidP="00CE5478">
      <w:pPr>
        <w:bidi w:val="0"/>
        <w:spacing w:after="0"/>
        <w:jc w:val="both"/>
      </w:pPr>
      <w:r>
        <w:t xml:space="preserve">- </w:t>
      </w:r>
      <w:r>
        <w:rPr>
          <w:b/>
          <w:bCs/>
        </w:rPr>
        <w:t xml:space="preserve">Customs Union: </w:t>
      </w:r>
      <w:r>
        <w:t>In addition to an agreement to lower to remove trade barriers, members establish a common system of t ariffs against nonmembers (common external tariff). Example: The Andean Common Market, MERCOSUR</w:t>
      </w:r>
    </w:p>
    <w:p w:rsidR="001843F7" w:rsidRDefault="001843F7" w:rsidP="001843F7">
      <w:pPr>
        <w:bidi w:val="0"/>
        <w:spacing w:after="0"/>
        <w:jc w:val="both"/>
      </w:pPr>
    </w:p>
    <w:p w:rsidR="001843F7" w:rsidRDefault="001843F7" w:rsidP="001843F7">
      <w:pPr>
        <w:bidi w:val="0"/>
        <w:spacing w:after="0"/>
        <w:jc w:val="both"/>
      </w:pPr>
      <w:r>
        <w:rPr>
          <w:b/>
          <w:bCs/>
        </w:rPr>
        <w:t xml:space="preserve">Common Market: </w:t>
      </w:r>
      <w:r>
        <w:t>A common market incules all the elements of a customs union and allows free movement of labor and capital among member nations. Example: The European common market achieved common market status in 1970</w:t>
      </w:r>
    </w:p>
    <w:p w:rsidR="001843F7" w:rsidRDefault="001843F7" w:rsidP="001843F7">
      <w:pPr>
        <w:bidi w:val="0"/>
        <w:spacing w:after="0"/>
        <w:jc w:val="both"/>
      </w:pPr>
      <w:r>
        <w:rPr>
          <w:b/>
          <w:bCs/>
        </w:rPr>
        <w:t xml:space="preserve">Economic Union: </w:t>
      </w:r>
      <w:r>
        <w:t>Economic union goes beyond a common market and requires members to harmonize and/or unify monetary fiscal policies of member states. Example: Benelux, which includes Belgium, The Netherland, and Luxembourg, formed in the 1920s and also forms part of the UE; the European Union</w:t>
      </w:r>
    </w:p>
    <w:p w:rsidR="001843F7" w:rsidRDefault="001843F7" w:rsidP="001843F7">
      <w:pPr>
        <w:bidi w:val="0"/>
        <w:spacing w:after="0"/>
        <w:jc w:val="both"/>
      </w:pPr>
    </w:p>
    <w:p w:rsidR="001843F7" w:rsidRDefault="001843F7" w:rsidP="001843F7">
      <w:pPr>
        <w:bidi w:val="0"/>
        <w:spacing w:after="0"/>
        <w:jc w:val="both"/>
      </w:pPr>
      <w:r>
        <w:t>North American trade Agreement (NAFTA)</w:t>
      </w:r>
    </w:p>
    <w:p w:rsidR="001843F7" w:rsidRDefault="001843F7" w:rsidP="001843F7">
      <w:pPr>
        <w:bidi w:val="0"/>
        <w:spacing w:after="0"/>
        <w:jc w:val="both"/>
      </w:pPr>
      <w:r>
        <w:t>- European Community (EC);</w:t>
      </w:r>
    </w:p>
    <w:p w:rsidR="001843F7" w:rsidRDefault="001843F7" w:rsidP="001843F7">
      <w:pPr>
        <w:bidi w:val="0"/>
        <w:spacing w:after="0"/>
        <w:jc w:val="both"/>
      </w:pPr>
      <w:r>
        <w:t>- ASEAN.</w:t>
      </w:r>
    </w:p>
    <w:p w:rsidR="001843F7" w:rsidRDefault="001843F7" w:rsidP="001843F7">
      <w:pPr>
        <w:bidi w:val="0"/>
        <w:spacing w:after="0"/>
        <w:jc w:val="both"/>
      </w:pPr>
      <w:r>
        <w:t>ASEAN, Associatuin of South East Asian Nation was created in 1992 effectively establishing a (Free Trade area) as ASEAN Free Trade Area.</w:t>
      </w:r>
    </w:p>
    <w:p w:rsidR="001843F7" w:rsidRDefault="001843F7" w:rsidP="001843F7">
      <w:pPr>
        <w:bidi w:val="0"/>
        <w:spacing w:after="0"/>
        <w:jc w:val="both"/>
      </w:pPr>
      <w:r>
        <w:t>Asia-Pacific Economic Cooperation (APEC)</w:t>
      </w:r>
    </w:p>
    <w:p w:rsidR="001843F7" w:rsidRDefault="001843F7" w:rsidP="001843F7">
      <w:pPr>
        <w:pBdr>
          <w:bottom w:val="single" w:sz="6" w:space="1" w:color="auto"/>
        </w:pBdr>
        <w:bidi w:val="0"/>
        <w:spacing w:after="0"/>
        <w:jc w:val="both"/>
      </w:pPr>
      <w:r>
        <w:rPr>
          <w:b/>
          <w:bCs/>
        </w:rPr>
        <w:t>AAPEC</w:t>
      </w:r>
      <w:r>
        <w:t xml:space="preserve"> Consists of SIX ASEAN Countries (Bruneim, Indonesia, Malay sia,</w:t>
      </w:r>
    </w:p>
    <w:p w:rsidR="001843F7" w:rsidRDefault="001843F7" w:rsidP="001843F7">
      <w:pPr>
        <w:bidi w:val="0"/>
        <w:spacing w:after="0"/>
        <w:jc w:val="both"/>
      </w:pPr>
      <w:r>
        <w:t>1. Non-tariffs Measure =NTM</w:t>
      </w:r>
    </w:p>
    <w:p w:rsidR="001843F7" w:rsidRDefault="001843F7" w:rsidP="001843F7">
      <w:pPr>
        <w:bidi w:val="0"/>
        <w:spacing w:after="0"/>
        <w:jc w:val="both"/>
      </w:pPr>
      <w:r>
        <w:t>2. General Agreement of tariffs and  Teade (GATT)</w:t>
      </w:r>
    </w:p>
    <w:p w:rsidR="001843F7" w:rsidRDefault="001843F7" w:rsidP="001843F7">
      <w:pPr>
        <w:bidi w:val="0"/>
        <w:spacing w:after="0"/>
        <w:jc w:val="both"/>
      </w:pPr>
    </w:p>
    <w:p w:rsidR="001843F7" w:rsidRDefault="001843F7" w:rsidP="001843F7">
      <w:pPr>
        <w:bidi w:val="0"/>
        <w:spacing w:after="0"/>
        <w:jc w:val="both"/>
      </w:pPr>
      <w:r>
        <w:t>The phlpp, nes, signapore, thaLand</w:t>
      </w:r>
    </w:p>
    <w:p w:rsidR="001843F7" w:rsidRDefault="001843F7" w:rsidP="001843F7">
      <w:pPr>
        <w:bidi w:val="0"/>
        <w:spacing w:after="0"/>
        <w:jc w:val="both"/>
      </w:pPr>
      <w:r>
        <w:t>Arab Cooperatuin CouncL,</w:t>
      </w:r>
    </w:p>
    <w:p w:rsidR="001843F7" w:rsidRDefault="001843F7" w:rsidP="001843F7">
      <w:pPr>
        <w:bidi w:val="0"/>
        <w:spacing w:after="0"/>
        <w:jc w:val="both"/>
      </w:pPr>
      <w:r>
        <w:t>The ACC was ntended to counter part to the CU, f Cooperation CouncL.</w:t>
      </w:r>
    </w:p>
    <w:p w:rsidR="001843F7" w:rsidRDefault="001843F7" w:rsidP="001843F7">
      <w:pPr>
        <w:bidi w:val="0"/>
        <w:spacing w:after="0"/>
        <w:jc w:val="both"/>
      </w:pPr>
    </w:p>
    <w:p w:rsidR="001843F7" w:rsidRDefault="001843F7" w:rsidP="001843F7">
      <w:pPr>
        <w:bidi w:val="0"/>
        <w:spacing w:after="0"/>
        <w:jc w:val="center"/>
        <w:rPr>
          <w:b/>
          <w:bCs/>
        </w:rPr>
      </w:pPr>
      <w:r>
        <w:rPr>
          <w:b/>
          <w:bCs/>
        </w:rPr>
        <w:t>FREE TRADE PROTECTIONISM</w:t>
      </w:r>
    </w:p>
    <w:p w:rsidR="001843F7" w:rsidRDefault="001843F7" w:rsidP="001843F7">
      <w:pPr>
        <w:bidi w:val="0"/>
        <w:spacing w:after="0"/>
        <w:jc w:val="center"/>
      </w:pPr>
    </w:p>
    <w:p w:rsidR="001843F7" w:rsidRDefault="001843F7" w:rsidP="001843F7">
      <w:pPr>
        <w:bidi w:val="0"/>
        <w:spacing w:after="0"/>
        <w:jc w:val="center"/>
        <w:rPr>
          <w:b/>
          <w:bCs/>
        </w:rPr>
      </w:pPr>
      <w:r>
        <w:rPr>
          <w:b/>
          <w:bCs/>
        </w:rPr>
        <w:t>Free Trade Vs. Protectionism</w:t>
      </w:r>
    </w:p>
    <w:p w:rsidR="001843F7" w:rsidRDefault="001843F7" w:rsidP="001843F7">
      <w:pPr>
        <w:spacing w:after="0"/>
        <w:jc w:val="center"/>
        <w:rPr>
          <w:b/>
          <w:bCs/>
          <w:rtl/>
        </w:rPr>
      </w:pPr>
    </w:p>
    <w:p w:rsidR="001843F7" w:rsidRDefault="001843F7" w:rsidP="001843F7">
      <w:pPr>
        <w:spacing w:after="0"/>
        <w:jc w:val="center"/>
        <w:rPr>
          <w:b/>
          <w:bCs/>
          <w:rtl/>
        </w:rPr>
      </w:pPr>
      <w:r>
        <w:rPr>
          <w:rFonts w:hint="cs"/>
          <w:b/>
          <w:bCs/>
          <w:rtl/>
        </w:rPr>
        <w:t xml:space="preserve">منطقه آزاد تجاری </w:t>
      </w:r>
      <w:r>
        <w:rPr>
          <w:b/>
          <w:bCs/>
        </w:rPr>
        <w:t>FTA</w:t>
      </w:r>
    </w:p>
    <w:p w:rsidR="001843F7" w:rsidRPr="001843F7" w:rsidRDefault="001843F7" w:rsidP="001843F7">
      <w:pPr>
        <w:bidi w:val="0"/>
        <w:spacing w:after="0"/>
        <w:jc w:val="center"/>
        <w:rPr>
          <w:b/>
          <w:bCs/>
        </w:rPr>
      </w:pPr>
      <w:r>
        <w:rPr>
          <w:b/>
          <w:bCs/>
        </w:rPr>
        <w:t>FREE TRADE AGREEMENTS</w:t>
      </w:r>
    </w:p>
    <w:p w:rsidR="0064793D" w:rsidRDefault="001843F7" w:rsidP="0064793D">
      <w:pPr>
        <w:spacing w:after="0"/>
        <w:jc w:val="both"/>
        <w:rPr>
          <w:rtl/>
        </w:rPr>
      </w:pPr>
      <w:r>
        <w:rPr>
          <w:rFonts w:hint="cs"/>
          <w:rtl/>
        </w:rPr>
        <w:t>اساس این نوع همکاری ایجاد یک بازار بدون محدودیت تجاری است که جریان کالا بدون حقوق ورودی یا با حقوق ورودی کمتر به آن منطقه وارد می‌شود مانند مناطق آزاد قشم و کیش ایران</w:t>
      </w:r>
    </w:p>
    <w:p w:rsidR="001843F7" w:rsidRDefault="001843F7" w:rsidP="0064793D">
      <w:pPr>
        <w:spacing w:after="0"/>
        <w:jc w:val="both"/>
        <w:rPr>
          <w:rtl/>
        </w:rPr>
      </w:pPr>
    </w:p>
    <w:p w:rsidR="001843F7" w:rsidRDefault="001843F7" w:rsidP="0064793D">
      <w:pPr>
        <w:spacing w:after="0"/>
        <w:jc w:val="both"/>
        <w:rPr>
          <w:b/>
          <w:bCs/>
          <w:rtl/>
        </w:rPr>
      </w:pPr>
      <w:r>
        <w:rPr>
          <w:rFonts w:hint="cs"/>
          <w:b/>
          <w:bCs/>
          <w:rtl/>
        </w:rPr>
        <w:t xml:space="preserve">ـ اتحادیه گمرکی </w:t>
      </w:r>
      <w:r>
        <w:rPr>
          <w:b/>
          <w:bCs/>
        </w:rPr>
        <w:t>(CUSTOMS UNION) CU</w:t>
      </w:r>
    </w:p>
    <w:p w:rsidR="001843F7" w:rsidRDefault="001843F7" w:rsidP="0064793D">
      <w:pPr>
        <w:spacing w:after="0"/>
        <w:jc w:val="both"/>
        <w:rPr>
          <w:rtl/>
        </w:rPr>
      </w:pPr>
      <w:r>
        <w:rPr>
          <w:rFonts w:hint="cs"/>
          <w:rtl/>
        </w:rPr>
        <w:t>این تشکل نسبتاً پیشرفته‌تر از منطقه آزاد تجاری است، کاهش یا حذف مقررات حقوق گمرکی برای محصولات برخی کشورهای غیر عضو را دنبال کرده تمامی جنبه‌هایی که مناطق آزاد را دربرمی‌گیرد و علاوه بر این محدودیت‌هایی در طمینۀ اتحاد یاست مستقل گمرکی کشورهای عضو را اعمال می‌کند. این تشکل پس از مدتی در اروپا شکل بازار مشترک را به خود گرفت.</w:t>
      </w:r>
    </w:p>
    <w:p w:rsidR="001843F7" w:rsidRDefault="001843F7" w:rsidP="0064793D">
      <w:pPr>
        <w:spacing w:after="0"/>
        <w:jc w:val="both"/>
        <w:rPr>
          <w:rtl/>
        </w:rPr>
      </w:pPr>
    </w:p>
    <w:p w:rsidR="001843F7" w:rsidRDefault="001843F7" w:rsidP="0064793D">
      <w:pPr>
        <w:spacing w:after="0"/>
        <w:jc w:val="both"/>
        <w:rPr>
          <w:b/>
          <w:bCs/>
          <w:rtl/>
        </w:rPr>
      </w:pPr>
      <w:r>
        <w:rPr>
          <w:rFonts w:hint="cs"/>
          <w:b/>
          <w:bCs/>
          <w:rtl/>
        </w:rPr>
        <w:t xml:space="preserve">ـ بازار مشترک </w:t>
      </w:r>
      <w:r>
        <w:rPr>
          <w:b/>
          <w:bCs/>
        </w:rPr>
        <w:t>(COMMOM MARKET) CM</w:t>
      </w:r>
    </w:p>
    <w:p w:rsidR="001843F7" w:rsidRDefault="001843F7" w:rsidP="0064793D">
      <w:pPr>
        <w:spacing w:after="0"/>
        <w:jc w:val="both"/>
        <w:rPr>
          <w:rtl/>
        </w:rPr>
      </w:pPr>
      <w:r>
        <w:rPr>
          <w:rFonts w:hint="cs"/>
          <w:rtl/>
        </w:rPr>
        <w:t>این تشکل تمامی حقوق گمرک و محدودیت‌های تجاری را نه فقط در مورد کالاها و خدمات بلکه در مورد نقل و انتقال کارگر و سرمایه را حذف کرده، بازار مشترک اروپا نقل و انتقال هر گونه کالا و خدمات سرمایه و کارگر را بین کشورهای عضو آزاد کرد.</w:t>
      </w:r>
    </w:p>
    <w:p w:rsidR="001843F7" w:rsidRDefault="001843F7" w:rsidP="0064793D">
      <w:pPr>
        <w:spacing w:after="0"/>
        <w:jc w:val="both"/>
        <w:rPr>
          <w:rtl/>
        </w:rPr>
      </w:pPr>
    </w:p>
    <w:p w:rsidR="001843F7" w:rsidRDefault="001843F7" w:rsidP="0064793D">
      <w:pPr>
        <w:spacing w:after="0"/>
        <w:jc w:val="both"/>
        <w:rPr>
          <w:b/>
          <w:bCs/>
          <w:rtl/>
        </w:rPr>
      </w:pPr>
      <w:r>
        <w:rPr>
          <w:rFonts w:hint="cs"/>
          <w:b/>
          <w:bCs/>
          <w:rtl/>
        </w:rPr>
        <w:t>تعرفه‌های ترجیحی</w:t>
      </w:r>
    </w:p>
    <w:p w:rsidR="001843F7" w:rsidRDefault="001843F7" w:rsidP="001843F7">
      <w:pPr>
        <w:bidi w:val="0"/>
        <w:spacing w:after="0"/>
        <w:jc w:val="both"/>
        <w:rPr>
          <w:b/>
          <w:bCs/>
        </w:rPr>
      </w:pPr>
      <w:r>
        <w:rPr>
          <w:b/>
          <w:bCs/>
        </w:rPr>
        <w:t>(Preferential Arrangement)</w:t>
      </w:r>
    </w:p>
    <w:p w:rsidR="001843F7" w:rsidRDefault="001843F7" w:rsidP="001843F7">
      <w:pPr>
        <w:bidi w:val="0"/>
        <w:spacing w:after="0"/>
        <w:jc w:val="both"/>
      </w:pPr>
      <w:r>
        <w:t>Agreement Among Participating nation to Lower Trade Barrier:</w:t>
      </w:r>
    </w:p>
    <w:p w:rsidR="001843F7" w:rsidRDefault="001843F7" w:rsidP="001843F7">
      <w:pPr>
        <w:spacing w:after="0"/>
        <w:jc w:val="both"/>
        <w:rPr>
          <w:rtl/>
        </w:rPr>
      </w:pPr>
      <w:r>
        <w:rPr>
          <w:rFonts w:hint="cs"/>
          <w:rtl/>
        </w:rPr>
        <w:t>تعرفه‌های ترجیحی، موافقت‌نامه‌ای است که کشورها به منظور کاهش موانع تجاری (حقوق ورودی) به منظور تسهیل در تجارت بین هم منعقد می‌نمایند. کشور ایران با برخی کشورها موافقت‌نامه تعرفه ترجیحی دارد.</w:t>
      </w:r>
    </w:p>
    <w:p w:rsidR="001843F7" w:rsidRDefault="00A27B75" w:rsidP="001843F7">
      <w:pPr>
        <w:spacing w:after="0"/>
        <w:jc w:val="both"/>
        <w:rPr>
          <w:b/>
          <w:bCs/>
          <w:rtl/>
        </w:rPr>
      </w:pPr>
      <w:r>
        <w:rPr>
          <w:rFonts w:hint="cs"/>
          <w:b/>
          <w:bCs/>
          <w:rtl/>
        </w:rPr>
        <w:lastRenderedPageBreak/>
        <w:t>تعرفه‌های ترجیحی</w:t>
      </w:r>
    </w:p>
    <w:tbl>
      <w:tblPr>
        <w:tblStyle w:val="TableGrid"/>
        <w:bidiVisual/>
        <w:tblW w:w="0" w:type="auto"/>
        <w:tblLook w:val="04A0" w:firstRow="1" w:lastRow="0" w:firstColumn="1" w:lastColumn="0" w:noHBand="0" w:noVBand="1"/>
      </w:tblPr>
      <w:tblGrid>
        <w:gridCol w:w="8494"/>
      </w:tblGrid>
      <w:tr w:rsidR="00A27B75" w:rsidTr="00A27B75">
        <w:tc>
          <w:tcPr>
            <w:tcW w:w="8494" w:type="dxa"/>
          </w:tcPr>
          <w:p w:rsidR="00A27B75" w:rsidRPr="00A27B75" w:rsidRDefault="00A27B75" w:rsidP="001843F7">
            <w:pPr>
              <w:jc w:val="both"/>
              <w:rPr>
                <w:rtl/>
              </w:rPr>
            </w:pPr>
            <w:r w:rsidRPr="00A27B75">
              <w:rPr>
                <w:rFonts w:hint="cs"/>
                <w:rtl/>
              </w:rPr>
              <w:t xml:space="preserve">1‌. </w:t>
            </w:r>
            <w:r>
              <w:rPr>
                <w:rFonts w:hint="cs"/>
                <w:rtl/>
              </w:rPr>
              <w:t xml:space="preserve">فهرست کالای صادراتی به کشور </w:t>
            </w:r>
            <w:r>
              <w:t>A</w:t>
            </w:r>
            <w:r>
              <w:rPr>
                <w:rFonts w:hint="cs"/>
                <w:rtl/>
              </w:rPr>
              <w:t xml:space="preserve">، این کالاها که به این کشور </w:t>
            </w:r>
            <w:r>
              <w:t>A</w:t>
            </w:r>
            <w:r>
              <w:rPr>
                <w:rFonts w:hint="cs"/>
                <w:rtl/>
              </w:rPr>
              <w:t xml:space="preserve"> صادر می‌شود و خریدار این کالاها حقوق گمرکی کمتری در کشور </w:t>
            </w:r>
            <w:r>
              <w:t>A</w:t>
            </w:r>
            <w:r>
              <w:rPr>
                <w:rFonts w:hint="cs"/>
                <w:rtl/>
              </w:rPr>
              <w:t xml:space="preserve"> می‌دهد.</w:t>
            </w:r>
          </w:p>
        </w:tc>
      </w:tr>
    </w:tbl>
    <w:p w:rsidR="00A27B75" w:rsidRDefault="00A27B75" w:rsidP="001843F7">
      <w:pPr>
        <w:spacing w:after="0"/>
        <w:jc w:val="both"/>
        <w:rPr>
          <w:b/>
          <w:bCs/>
          <w:rtl/>
        </w:rPr>
      </w:pPr>
    </w:p>
    <w:tbl>
      <w:tblPr>
        <w:tblStyle w:val="TableGrid"/>
        <w:bidiVisual/>
        <w:tblW w:w="0" w:type="auto"/>
        <w:tblLook w:val="04A0" w:firstRow="1" w:lastRow="0" w:firstColumn="1" w:lastColumn="0" w:noHBand="0" w:noVBand="1"/>
      </w:tblPr>
      <w:tblGrid>
        <w:gridCol w:w="8494"/>
      </w:tblGrid>
      <w:tr w:rsidR="00A27B75" w:rsidTr="00A27B75">
        <w:tc>
          <w:tcPr>
            <w:tcW w:w="8494" w:type="dxa"/>
          </w:tcPr>
          <w:p w:rsidR="00A27B75" w:rsidRPr="00A27B75" w:rsidRDefault="00A27B75" w:rsidP="001843F7">
            <w:pPr>
              <w:jc w:val="both"/>
              <w:rPr>
                <w:rtl/>
              </w:rPr>
            </w:pPr>
            <w:r w:rsidRPr="00A27B75">
              <w:rPr>
                <w:rFonts w:hint="cs"/>
                <w:rtl/>
              </w:rPr>
              <w:t xml:space="preserve">2. فهرست </w:t>
            </w:r>
            <w:r>
              <w:rPr>
                <w:rFonts w:hint="cs"/>
                <w:rtl/>
              </w:rPr>
              <w:t xml:space="preserve">کالای وارداتی از کشور </w:t>
            </w:r>
            <w:r>
              <w:t>A</w:t>
            </w:r>
            <w:r>
              <w:rPr>
                <w:rFonts w:hint="cs"/>
                <w:rtl/>
              </w:rPr>
              <w:t xml:space="preserve"> به ایران، از واردکنندگان این نوع کالاها حقوق ورودی کمتری در گمرک ایران گرفته می‌شود.</w:t>
            </w:r>
          </w:p>
        </w:tc>
      </w:tr>
    </w:tbl>
    <w:p w:rsidR="00A27B75" w:rsidRDefault="00A27B75" w:rsidP="001843F7">
      <w:pPr>
        <w:spacing w:after="0"/>
        <w:jc w:val="both"/>
        <w:rPr>
          <w:b/>
          <w:bCs/>
          <w:rtl/>
        </w:rPr>
      </w:pPr>
    </w:p>
    <w:p w:rsidR="00A27B75" w:rsidRDefault="00A27B75" w:rsidP="001843F7">
      <w:pPr>
        <w:spacing w:after="0"/>
        <w:jc w:val="both"/>
        <w:rPr>
          <w:rtl/>
        </w:rPr>
      </w:pPr>
      <w:r w:rsidRPr="00A27B75">
        <w:rPr>
          <w:rFonts w:hint="cs"/>
          <w:rtl/>
        </w:rPr>
        <w:t>این نوع تعر</w:t>
      </w:r>
      <w:r>
        <w:rPr>
          <w:rFonts w:hint="cs"/>
          <w:rtl/>
        </w:rPr>
        <w:t>فه‌ها ترجیحی دوجانبه می‌باشند که بین ایران و کشورهای ذیل تعرفه ترجیحی دوطرفه اعمال می‌شود.</w:t>
      </w:r>
    </w:p>
    <w:tbl>
      <w:tblPr>
        <w:tblStyle w:val="TableGrid"/>
        <w:bidiVisual/>
        <w:tblW w:w="0" w:type="auto"/>
        <w:tblLook w:val="04A0" w:firstRow="1" w:lastRow="0" w:firstColumn="1" w:lastColumn="0" w:noHBand="0" w:noVBand="1"/>
      </w:tblPr>
      <w:tblGrid>
        <w:gridCol w:w="697"/>
        <w:gridCol w:w="3549"/>
        <w:gridCol w:w="3397"/>
        <w:gridCol w:w="851"/>
      </w:tblGrid>
      <w:tr w:rsidR="00A27B75" w:rsidTr="00A27B75">
        <w:tc>
          <w:tcPr>
            <w:tcW w:w="697" w:type="dxa"/>
          </w:tcPr>
          <w:p w:rsidR="00A27B75" w:rsidRPr="00A27B75" w:rsidRDefault="00A27B75" w:rsidP="00A27B75">
            <w:pPr>
              <w:pStyle w:val="NoSpacing"/>
              <w:jc w:val="center"/>
              <w:rPr>
                <w:b/>
                <w:bCs/>
                <w:sz w:val="14"/>
                <w:szCs w:val="18"/>
                <w:rtl/>
              </w:rPr>
            </w:pPr>
            <w:r>
              <w:rPr>
                <w:rFonts w:hint="cs"/>
                <w:b/>
                <w:bCs/>
                <w:sz w:val="14"/>
                <w:szCs w:val="18"/>
                <w:rtl/>
              </w:rPr>
              <w:t>کد</w:t>
            </w:r>
          </w:p>
        </w:tc>
        <w:tc>
          <w:tcPr>
            <w:tcW w:w="3549" w:type="dxa"/>
          </w:tcPr>
          <w:p w:rsidR="00A27B75" w:rsidRPr="00A27B75" w:rsidRDefault="00A27B75" w:rsidP="00A27B75">
            <w:pPr>
              <w:pStyle w:val="NoSpacing"/>
              <w:jc w:val="center"/>
              <w:rPr>
                <w:b/>
                <w:bCs/>
                <w:sz w:val="14"/>
                <w:szCs w:val="18"/>
                <w:rtl/>
              </w:rPr>
            </w:pPr>
            <w:r>
              <w:rPr>
                <w:rFonts w:hint="cs"/>
                <w:b/>
                <w:bCs/>
                <w:sz w:val="14"/>
                <w:szCs w:val="18"/>
                <w:rtl/>
              </w:rPr>
              <w:t>نام کشور</w:t>
            </w:r>
          </w:p>
        </w:tc>
        <w:tc>
          <w:tcPr>
            <w:tcW w:w="3397" w:type="dxa"/>
          </w:tcPr>
          <w:p w:rsidR="00A27B75" w:rsidRPr="00A27B75" w:rsidRDefault="00A27B75" w:rsidP="00A27B75">
            <w:pPr>
              <w:pStyle w:val="NoSpacing"/>
              <w:bidi w:val="0"/>
              <w:jc w:val="center"/>
              <w:rPr>
                <w:b/>
                <w:bCs/>
                <w:sz w:val="14"/>
                <w:szCs w:val="18"/>
              </w:rPr>
            </w:pPr>
            <w:r>
              <w:rPr>
                <w:b/>
                <w:bCs/>
                <w:sz w:val="14"/>
                <w:szCs w:val="18"/>
              </w:rPr>
              <w:t>Country</w:t>
            </w:r>
          </w:p>
        </w:tc>
        <w:tc>
          <w:tcPr>
            <w:tcW w:w="851" w:type="dxa"/>
          </w:tcPr>
          <w:p w:rsidR="00A27B75" w:rsidRPr="00A27B75" w:rsidRDefault="00A27B75" w:rsidP="00A27B75">
            <w:pPr>
              <w:pStyle w:val="NoSpacing"/>
              <w:bidi w:val="0"/>
              <w:jc w:val="center"/>
              <w:rPr>
                <w:b/>
                <w:bCs/>
                <w:sz w:val="16"/>
                <w:szCs w:val="20"/>
              </w:rPr>
            </w:pPr>
            <w:r>
              <w:rPr>
                <w:b/>
                <w:bCs/>
                <w:sz w:val="16"/>
                <w:szCs w:val="20"/>
              </w:rPr>
              <w:t>Code</w:t>
            </w:r>
          </w:p>
        </w:tc>
      </w:tr>
      <w:tr w:rsidR="00A27B75" w:rsidTr="00A27B75">
        <w:tc>
          <w:tcPr>
            <w:tcW w:w="697" w:type="dxa"/>
          </w:tcPr>
          <w:p w:rsidR="00A27B75" w:rsidRPr="00A27B75" w:rsidRDefault="00A27B75" w:rsidP="00A27B75">
            <w:pPr>
              <w:pStyle w:val="NoSpacing"/>
              <w:jc w:val="center"/>
              <w:rPr>
                <w:rtl/>
              </w:rPr>
            </w:pPr>
            <w:r>
              <w:rPr>
                <w:rFonts w:hint="cs"/>
                <w:rtl/>
              </w:rPr>
              <w:t>(1)</w:t>
            </w:r>
          </w:p>
        </w:tc>
        <w:tc>
          <w:tcPr>
            <w:tcW w:w="3549" w:type="dxa"/>
          </w:tcPr>
          <w:p w:rsidR="00A27B75" w:rsidRDefault="00A27B75" w:rsidP="00A27B75">
            <w:pPr>
              <w:pStyle w:val="NoSpacing"/>
              <w:jc w:val="center"/>
              <w:rPr>
                <w:rtl/>
              </w:rPr>
            </w:pPr>
            <w:r>
              <w:rPr>
                <w:rFonts w:hint="cs"/>
                <w:rtl/>
              </w:rPr>
              <w:t>ترکیه</w:t>
            </w:r>
          </w:p>
        </w:tc>
        <w:tc>
          <w:tcPr>
            <w:tcW w:w="3397" w:type="dxa"/>
          </w:tcPr>
          <w:p w:rsidR="00A27B75" w:rsidRPr="00A27B75" w:rsidRDefault="00A27B75" w:rsidP="00A27B75">
            <w:pPr>
              <w:pStyle w:val="NoSpacing"/>
              <w:bidi w:val="0"/>
              <w:jc w:val="center"/>
            </w:pPr>
            <w:r w:rsidRPr="00A27B75">
              <w:t>T</w:t>
            </w:r>
            <w:r>
              <w:t>urkey</w:t>
            </w:r>
          </w:p>
        </w:tc>
        <w:tc>
          <w:tcPr>
            <w:tcW w:w="851" w:type="dxa"/>
          </w:tcPr>
          <w:p w:rsidR="00A27B75" w:rsidRPr="00A27B75" w:rsidRDefault="00A27B75" w:rsidP="00A27B75">
            <w:pPr>
              <w:pStyle w:val="NoSpacing"/>
              <w:bidi w:val="0"/>
              <w:jc w:val="center"/>
              <w:rPr>
                <w:sz w:val="16"/>
                <w:szCs w:val="20"/>
              </w:rPr>
            </w:pPr>
            <w:r>
              <w:rPr>
                <w:sz w:val="16"/>
                <w:szCs w:val="20"/>
              </w:rPr>
              <w:t>(1)</w:t>
            </w:r>
          </w:p>
        </w:tc>
      </w:tr>
      <w:tr w:rsidR="00A27B75" w:rsidTr="00A27B75">
        <w:tc>
          <w:tcPr>
            <w:tcW w:w="697" w:type="dxa"/>
          </w:tcPr>
          <w:p w:rsidR="00A27B75" w:rsidRDefault="00A27B75" w:rsidP="00A27B75">
            <w:pPr>
              <w:pStyle w:val="NoSpacing"/>
              <w:jc w:val="center"/>
              <w:rPr>
                <w:rtl/>
              </w:rPr>
            </w:pPr>
            <w:r>
              <w:rPr>
                <w:rFonts w:hint="cs"/>
                <w:rtl/>
              </w:rPr>
              <w:t>(2)</w:t>
            </w:r>
          </w:p>
        </w:tc>
        <w:tc>
          <w:tcPr>
            <w:tcW w:w="3549" w:type="dxa"/>
          </w:tcPr>
          <w:p w:rsidR="00A27B75" w:rsidRDefault="00A27B75" w:rsidP="00A27B75">
            <w:pPr>
              <w:pStyle w:val="NoSpacing"/>
              <w:jc w:val="center"/>
              <w:rPr>
                <w:rtl/>
              </w:rPr>
            </w:pPr>
            <w:r>
              <w:rPr>
                <w:rFonts w:hint="cs"/>
                <w:rtl/>
              </w:rPr>
              <w:t>ازبکستان</w:t>
            </w:r>
          </w:p>
        </w:tc>
        <w:tc>
          <w:tcPr>
            <w:tcW w:w="3397" w:type="dxa"/>
          </w:tcPr>
          <w:p w:rsidR="00A27B75" w:rsidRPr="00A27B75" w:rsidRDefault="00A27B75" w:rsidP="00A27B75">
            <w:pPr>
              <w:pStyle w:val="NoSpacing"/>
              <w:bidi w:val="0"/>
              <w:jc w:val="center"/>
            </w:pPr>
            <w:r>
              <w:t>Uzbekistan</w:t>
            </w:r>
          </w:p>
        </w:tc>
        <w:tc>
          <w:tcPr>
            <w:tcW w:w="851" w:type="dxa"/>
          </w:tcPr>
          <w:p w:rsidR="00A27B75" w:rsidRDefault="00A27B75" w:rsidP="00A27B75">
            <w:pPr>
              <w:pStyle w:val="NoSpacing"/>
              <w:bidi w:val="0"/>
              <w:jc w:val="center"/>
              <w:rPr>
                <w:sz w:val="16"/>
                <w:szCs w:val="20"/>
              </w:rPr>
            </w:pPr>
            <w:r>
              <w:rPr>
                <w:sz w:val="16"/>
                <w:szCs w:val="20"/>
              </w:rPr>
              <w:t>(2)</w:t>
            </w:r>
          </w:p>
        </w:tc>
      </w:tr>
      <w:tr w:rsidR="00A27B75" w:rsidTr="00A27B75">
        <w:tc>
          <w:tcPr>
            <w:tcW w:w="697" w:type="dxa"/>
          </w:tcPr>
          <w:p w:rsidR="00A27B75" w:rsidRDefault="00A27B75" w:rsidP="00A27B75">
            <w:pPr>
              <w:pStyle w:val="NoSpacing"/>
              <w:jc w:val="center"/>
              <w:rPr>
                <w:rtl/>
              </w:rPr>
            </w:pPr>
            <w:r>
              <w:rPr>
                <w:rFonts w:hint="cs"/>
                <w:rtl/>
              </w:rPr>
              <w:t>(3)</w:t>
            </w:r>
          </w:p>
        </w:tc>
        <w:tc>
          <w:tcPr>
            <w:tcW w:w="3549" w:type="dxa"/>
          </w:tcPr>
          <w:p w:rsidR="00A27B75" w:rsidRDefault="00A27B75" w:rsidP="00A27B75">
            <w:pPr>
              <w:pStyle w:val="NoSpacing"/>
              <w:jc w:val="center"/>
              <w:rPr>
                <w:rtl/>
              </w:rPr>
            </w:pPr>
            <w:r>
              <w:rPr>
                <w:rFonts w:hint="cs"/>
                <w:rtl/>
              </w:rPr>
              <w:t>پاکستان</w:t>
            </w:r>
          </w:p>
        </w:tc>
        <w:tc>
          <w:tcPr>
            <w:tcW w:w="3397" w:type="dxa"/>
          </w:tcPr>
          <w:p w:rsidR="00A27B75" w:rsidRDefault="00A27B75" w:rsidP="00A27B75">
            <w:pPr>
              <w:pStyle w:val="NoSpacing"/>
              <w:bidi w:val="0"/>
              <w:jc w:val="center"/>
            </w:pPr>
            <w:r>
              <w:t>Pakistan</w:t>
            </w:r>
          </w:p>
        </w:tc>
        <w:tc>
          <w:tcPr>
            <w:tcW w:w="851" w:type="dxa"/>
          </w:tcPr>
          <w:p w:rsidR="00A27B75" w:rsidRDefault="00A27B75" w:rsidP="00A27B75">
            <w:pPr>
              <w:pStyle w:val="NoSpacing"/>
              <w:bidi w:val="0"/>
              <w:jc w:val="center"/>
              <w:rPr>
                <w:sz w:val="16"/>
                <w:szCs w:val="20"/>
              </w:rPr>
            </w:pPr>
            <w:r>
              <w:rPr>
                <w:sz w:val="16"/>
                <w:szCs w:val="20"/>
              </w:rPr>
              <w:t>(3)</w:t>
            </w:r>
          </w:p>
        </w:tc>
      </w:tr>
      <w:tr w:rsidR="00A27B75" w:rsidTr="00A27B75">
        <w:tc>
          <w:tcPr>
            <w:tcW w:w="697" w:type="dxa"/>
          </w:tcPr>
          <w:p w:rsidR="00A27B75" w:rsidRDefault="00A27B75" w:rsidP="00A27B75">
            <w:pPr>
              <w:pStyle w:val="NoSpacing"/>
              <w:jc w:val="center"/>
              <w:rPr>
                <w:rtl/>
              </w:rPr>
            </w:pPr>
            <w:r>
              <w:rPr>
                <w:rFonts w:hint="cs"/>
                <w:rtl/>
              </w:rPr>
              <w:t>(4)</w:t>
            </w:r>
          </w:p>
        </w:tc>
        <w:tc>
          <w:tcPr>
            <w:tcW w:w="3549" w:type="dxa"/>
          </w:tcPr>
          <w:p w:rsidR="00A27B75" w:rsidRDefault="00A27B75" w:rsidP="00A27B75">
            <w:pPr>
              <w:pStyle w:val="NoSpacing"/>
              <w:jc w:val="center"/>
              <w:rPr>
                <w:rtl/>
              </w:rPr>
            </w:pPr>
            <w:r>
              <w:rPr>
                <w:rFonts w:hint="cs"/>
                <w:rtl/>
              </w:rPr>
              <w:t>تونس</w:t>
            </w:r>
          </w:p>
        </w:tc>
        <w:tc>
          <w:tcPr>
            <w:tcW w:w="3397" w:type="dxa"/>
          </w:tcPr>
          <w:p w:rsidR="00A27B75" w:rsidRDefault="00A27B75" w:rsidP="00A27B75">
            <w:pPr>
              <w:pStyle w:val="NoSpacing"/>
              <w:bidi w:val="0"/>
              <w:jc w:val="center"/>
            </w:pPr>
            <w:r>
              <w:t>Tunisia</w:t>
            </w:r>
          </w:p>
        </w:tc>
        <w:tc>
          <w:tcPr>
            <w:tcW w:w="851" w:type="dxa"/>
          </w:tcPr>
          <w:p w:rsidR="00A27B75" w:rsidRDefault="00A27B75" w:rsidP="00A27B75">
            <w:pPr>
              <w:pStyle w:val="NoSpacing"/>
              <w:bidi w:val="0"/>
              <w:jc w:val="center"/>
              <w:rPr>
                <w:sz w:val="16"/>
                <w:szCs w:val="20"/>
              </w:rPr>
            </w:pPr>
            <w:r>
              <w:rPr>
                <w:sz w:val="16"/>
                <w:szCs w:val="20"/>
              </w:rPr>
              <w:t>(4)</w:t>
            </w:r>
          </w:p>
        </w:tc>
      </w:tr>
      <w:tr w:rsidR="00A27B75" w:rsidTr="00A27B75">
        <w:tc>
          <w:tcPr>
            <w:tcW w:w="697" w:type="dxa"/>
          </w:tcPr>
          <w:p w:rsidR="00A27B75" w:rsidRDefault="00A27B75" w:rsidP="00A27B75">
            <w:pPr>
              <w:pStyle w:val="NoSpacing"/>
              <w:jc w:val="center"/>
              <w:rPr>
                <w:rtl/>
              </w:rPr>
            </w:pPr>
            <w:r>
              <w:rPr>
                <w:rFonts w:hint="cs"/>
                <w:rtl/>
              </w:rPr>
              <w:t>(5)</w:t>
            </w:r>
          </w:p>
        </w:tc>
        <w:tc>
          <w:tcPr>
            <w:tcW w:w="3549" w:type="dxa"/>
          </w:tcPr>
          <w:p w:rsidR="00A27B75" w:rsidRDefault="00A27B75" w:rsidP="00A27B75">
            <w:pPr>
              <w:pStyle w:val="NoSpacing"/>
              <w:jc w:val="center"/>
              <w:rPr>
                <w:rtl/>
              </w:rPr>
            </w:pPr>
            <w:r>
              <w:rPr>
                <w:rFonts w:hint="cs"/>
                <w:rtl/>
              </w:rPr>
              <w:t>جمهوری عربی سوریه</w:t>
            </w:r>
          </w:p>
        </w:tc>
        <w:tc>
          <w:tcPr>
            <w:tcW w:w="3397" w:type="dxa"/>
          </w:tcPr>
          <w:p w:rsidR="00A27B75" w:rsidRDefault="00A27B75" w:rsidP="00A27B75">
            <w:pPr>
              <w:pStyle w:val="NoSpacing"/>
              <w:bidi w:val="0"/>
              <w:jc w:val="center"/>
            </w:pPr>
            <w:r>
              <w:t>Syrian Arab Republic</w:t>
            </w:r>
          </w:p>
        </w:tc>
        <w:tc>
          <w:tcPr>
            <w:tcW w:w="851" w:type="dxa"/>
          </w:tcPr>
          <w:p w:rsidR="00A27B75" w:rsidRDefault="00A27B75" w:rsidP="00A27B75">
            <w:pPr>
              <w:pStyle w:val="NoSpacing"/>
              <w:bidi w:val="0"/>
              <w:jc w:val="center"/>
              <w:rPr>
                <w:sz w:val="16"/>
                <w:szCs w:val="20"/>
              </w:rPr>
            </w:pPr>
            <w:r>
              <w:rPr>
                <w:sz w:val="16"/>
                <w:szCs w:val="20"/>
              </w:rPr>
              <w:t>(5)</w:t>
            </w:r>
          </w:p>
        </w:tc>
      </w:tr>
      <w:tr w:rsidR="00A27B75" w:rsidTr="00A27B75">
        <w:tc>
          <w:tcPr>
            <w:tcW w:w="697" w:type="dxa"/>
          </w:tcPr>
          <w:p w:rsidR="00A27B75" w:rsidRDefault="00A27B75" w:rsidP="00A27B75">
            <w:pPr>
              <w:pStyle w:val="NoSpacing"/>
              <w:jc w:val="center"/>
              <w:rPr>
                <w:rtl/>
              </w:rPr>
            </w:pPr>
            <w:r>
              <w:rPr>
                <w:rFonts w:hint="cs"/>
                <w:rtl/>
              </w:rPr>
              <w:t>(6)</w:t>
            </w:r>
          </w:p>
        </w:tc>
        <w:tc>
          <w:tcPr>
            <w:tcW w:w="3549" w:type="dxa"/>
          </w:tcPr>
          <w:p w:rsidR="00A27B75" w:rsidRDefault="00A27B75" w:rsidP="00A27B75">
            <w:pPr>
              <w:pStyle w:val="NoSpacing"/>
              <w:jc w:val="center"/>
              <w:rPr>
                <w:rtl/>
              </w:rPr>
            </w:pPr>
            <w:r>
              <w:rPr>
                <w:rFonts w:hint="cs"/>
                <w:rtl/>
              </w:rPr>
              <w:t>کوبا</w:t>
            </w:r>
          </w:p>
        </w:tc>
        <w:tc>
          <w:tcPr>
            <w:tcW w:w="3397" w:type="dxa"/>
          </w:tcPr>
          <w:p w:rsidR="00A27B75" w:rsidRDefault="00A27B75" w:rsidP="00A27B75">
            <w:pPr>
              <w:pStyle w:val="NoSpacing"/>
              <w:bidi w:val="0"/>
              <w:jc w:val="center"/>
            </w:pPr>
            <w:r>
              <w:t>Cuba</w:t>
            </w:r>
          </w:p>
        </w:tc>
        <w:tc>
          <w:tcPr>
            <w:tcW w:w="851" w:type="dxa"/>
          </w:tcPr>
          <w:p w:rsidR="00A27B75" w:rsidRDefault="00A27B75" w:rsidP="00A27B75">
            <w:pPr>
              <w:pStyle w:val="NoSpacing"/>
              <w:bidi w:val="0"/>
              <w:jc w:val="center"/>
              <w:rPr>
                <w:sz w:val="16"/>
                <w:szCs w:val="20"/>
              </w:rPr>
            </w:pPr>
            <w:r>
              <w:rPr>
                <w:sz w:val="16"/>
                <w:szCs w:val="20"/>
              </w:rPr>
              <w:t>(6)</w:t>
            </w:r>
          </w:p>
        </w:tc>
      </w:tr>
      <w:tr w:rsidR="00A27B75" w:rsidTr="00A27B75">
        <w:tc>
          <w:tcPr>
            <w:tcW w:w="697" w:type="dxa"/>
          </w:tcPr>
          <w:p w:rsidR="00A27B75" w:rsidRDefault="00A27B75" w:rsidP="00A27B75">
            <w:pPr>
              <w:pStyle w:val="NoSpacing"/>
              <w:jc w:val="center"/>
              <w:rPr>
                <w:rtl/>
              </w:rPr>
            </w:pPr>
            <w:r>
              <w:rPr>
                <w:rFonts w:hint="cs"/>
                <w:rtl/>
              </w:rPr>
              <w:t>(7)</w:t>
            </w:r>
          </w:p>
        </w:tc>
        <w:tc>
          <w:tcPr>
            <w:tcW w:w="3549" w:type="dxa"/>
          </w:tcPr>
          <w:p w:rsidR="00A27B75" w:rsidRDefault="00A27B75" w:rsidP="00A27B75">
            <w:pPr>
              <w:pStyle w:val="NoSpacing"/>
              <w:jc w:val="center"/>
              <w:rPr>
                <w:rtl/>
              </w:rPr>
            </w:pPr>
            <w:r>
              <w:rPr>
                <w:rFonts w:hint="cs"/>
                <w:rtl/>
              </w:rPr>
              <w:t>بوسنی و هرزگوین</w:t>
            </w:r>
          </w:p>
        </w:tc>
        <w:tc>
          <w:tcPr>
            <w:tcW w:w="3397" w:type="dxa"/>
          </w:tcPr>
          <w:p w:rsidR="00A27B75" w:rsidRDefault="00A27B75" w:rsidP="00A27B75">
            <w:pPr>
              <w:pStyle w:val="NoSpacing"/>
              <w:bidi w:val="0"/>
              <w:jc w:val="center"/>
            </w:pPr>
            <w:r>
              <w:t>Bisnia and Herzegovina</w:t>
            </w:r>
          </w:p>
        </w:tc>
        <w:tc>
          <w:tcPr>
            <w:tcW w:w="851" w:type="dxa"/>
          </w:tcPr>
          <w:p w:rsidR="00A27B75" w:rsidRDefault="00A27B75" w:rsidP="00A27B75">
            <w:pPr>
              <w:pStyle w:val="NoSpacing"/>
              <w:bidi w:val="0"/>
              <w:jc w:val="center"/>
              <w:rPr>
                <w:sz w:val="16"/>
                <w:szCs w:val="20"/>
              </w:rPr>
            </w:pPr>
            <w:r>
              <w:rPr>
                <w:sz w:val="16"/>
                <w:szCs w:val="20"/>
              </w:rPr>
              <w:t>(7)</w:t>
            </w:r>
          </w:p>
        </w:tc>
      </w:tr>
      <w:tr w:rsidR="00A27B75" w:rsidTr="00A27B75">
        <w:tc>
          <w:tcPr>
            <w:tcW w:w="697" w:type="dxa"/>
          </w:tcPr>
          <w:p w:rsidR="00A27B75" w:rsidRDefault="00A27B75" w:rsidP="00A27B75">
            <w:pPr>
              <w:pStyle w:val="NoSpacing"/>
              <w:jc w:val="center"/>
              <w:rPr>
                <w:rtl/>
              </w:rPr>
            </w:pPr>
            <w:r>
              <w:rPr>
                <w:rFonts w:hint="cs"/>
                <w:rtl/>
              </w:rPr>
              <w:t>(8)</w:t>
            </w:r>
          </w:p>
        </w:tc>
        <w:tc>
          <w:tcPr>
            <w:tcW w:w="3549" w:type="dxa"/>
          </w:tcPr>
          <w:p w:rsidR="00A27B75" w:rsidRDefault="00A27B75" w:rsidP="00A27B75">
            <w:pPr>
              <w:pStyle w:val="NoSpacing"/>
              <w:jc w:val="center"/>
            </w:pPr>
            <w:r>
              <w:rPr>
                <w:rFonts w:hint="cs"/>
                <w:rtl/>
              </w:rPr>
              <w:t xml:space="preserve">سازمان همکاری‌های اسلامی </w:t>
            </w:r>
            <w:r>
              <w:t>D8</w:t>
            </w:r>
          </w:p>
        </w:tc>
        <w:tc>
          <w:tcPr>
            <w:tcW w:w="3397" w:type="dxa"/>
          </w:tcPr>
          <w:p w:rsidR="00A27B75" w:rsidRDefault="00A27B75" w:rsidP="00A27B75">
            <w:pPr>
              <w:pStyle w:val="NoSpacing"/>
              <w:bidi w:val="0"/>
              <w:jc w:val="center"/>
            </w:pPr>
            <w:r>
              <w:t>D8 Group</w:t>
            </w:r>
          </w:p>
        </w:tc>
        <w:tc>
          <w:tcPr>
            <w:tcW w:w="851" w:type="dxa"/>
          </w:tcPr>
          <w:p w:rsidR="00A27B75" w:rsidRDefault="00A27B75" w:rsidP="00A27B75">
            <w:pPr>
              <w:pStyle w:val="NoSpacing"/>
              <w:bidi w:val="0"/>
              <w:jc w:val="center"/>
              <w:rPr>
                <w:sz w:val="16"/>
                <w:szCs w:val="20"/>
              </w:rPr>
            </w:pPr>
            <w:r>
              <w:rPr>
                <w:sz w:val="16"/>
                <w:szCs w:val="20"/>
              </w:rPr>
              <w:t>(8)</w:t>
            </w:r>
          </w:p>
        </w:tc>
      </w:tr>
      <w:tr w:rsidR="00A27B75" w:rsidTr="00A27B75">
        <w:tc>
          <w:tcPr>
            <w:tcW w:w="697" w:type="dxa"/>
          </w:tcPr>
          <w:p w:rsidR="00A27B75" w:rsidRDefault="00A27B75" w:rsidP="00A27B75">
            <w:pPr>
              <w:pStyle w:val="NoSpacing"/>
              <w:jc w:val="center"/>
              <w:rPr>
                <w:rtl/>
              </w:rPr>
            </w:pPr>
            <w:r>
              <w:rPr>
                <w:rFonts w:hint="cs"/>
                <w:rtl/>
              </w:rPr>
              <w:t>(9)</w:t>
            </w:r>
          </w:p>
        </w:tc>
        <w:tc>
          <w:tcPr>
            <w:tcW w:w="3549" w:type="dxa"/>
          </w:tcPr>
          <w:p w:rsidR="00A27B75" w:rsidRDefault="00A27B75" w:rsidP="00A27B75">
            <w:pPr>
              <w:pStyle w:val="NoSpacing"/>
              <w:jc w:val="center"/>
              <w:rPr>
                <w:rtl/>
              </w:rPr>
            </w:pPr>
            <w:r>
              <w:rPr>
                <w:rFonts w:hint="cs"/>
                <w:rtl/>
              </w:rPr>
              <w:t>افغانستان</w:t>
            </w:r>
          </w:p>
        </w:tc>
        <w:tc>
          <w:tcPr>
            <w:tcW w:w="3397" w:type="dxa"/>
          </w:tcPr>
          <w:p w:rsidR="00A27B75" w:rsidRDefault="00A27B75" w:rsidP="00A27B75">
            <w:pPr>
              <w:pStyle w:val="NoSpacing"/>
              <w:bidi w:val="0"/>
              <w:jc w:val="center"/>
            </w:pPr>
            <w:r>
              <w:t>Afghanistan</w:t>
            </w:r>
          </w:p>
        </w:tc>
        <w:tc>
          <w:tcPr>
            <w:tcW w:w="851" w:type="dxa"/>
          </w:tcPr>
          <w:p w:rsidR="00A27B75" w:rsidRDefault="00A27B75" w:rsidP="00A27B75">
            <w:pPr>
              <w:pStyle w:val="NoSpacing"/>
              <w:bidi w:val="0"/>
              <w:jc w:val="center"/>
              <w:rPr>
                <w:sz w:val="16"/>
                <w:szCs w:val="20"/>
              </w:rPr>
            </w:pPr>
            <w:r>
              <w:rPr>
                <w:sz w:val="16"/>
                <w:szCs w:val="20"/>
              </w:rPr>
              <w:t>(9)</w:t>
            </w:r>
          </w:p>
        </w:tc>
      </w:tr>
    </w:tbl>
    <w:p w:rsidR="00A27B75" w:rsidRPr="00A27B75" w:rsidRDefault="00A27B75" w:rsidP="00A27B75">
      <w:pPr>
        <w:pStyle w:val="NoSpacing"/>
        <w:rPr>
          <w:sz w:val="22"/>
          <w:rtl/>
        </w:rPr>
      </w:pPr>
    </w:p>
    <w:p w:rsidR="0064793D" w:rsidRDefault="00A27B75" w:rsidP="0064793D">
      <w:pPr>
        <w:spacing w:after="0"/>
        <w:jc w:val="both"/>
        <w:rPr>
          <w:rtl/>
        </w:rPr>
      </w:pPr>
      <w:r>
        <w:rPr>
          <w:rFonts w:hint="cs"/>
          <w:rtl/>
        </w:rPr>
        <w:t>چنانچنچه مقصد کالای صادراتی، کشورهای طرف قراردادد تعرف ترجیحی ایران، باشد (مبلغ حقوق ورودی بازار خارجی) کمتری به قیمت بازار خارجی اضافه می‌شود و قیمت کالای صادراتی شرکت‌های صادرکننده رقابتی‌تر می‌شود.</w:t>
      </w:r>
    </w:p>
    <w:p w:rsidR="00A27B75" w:rsidRDefault="00A27B75" w:rsidP="0064793D">
      <w:pPr>
        <w:spacing w:after="0"/>
        <w:jc w:val="both"/>
        <w:rPr>
          <w:rtl/>
        </w:rPr>
      </w:pPr>
    </w:p>
    <w:p w:rsidR="00A27B75" w:rsidRDefault="00A27B75" w:rsidP="0064793D">
      <w:pPr>
        <w:spacing w:after="0"/>
        <w:jc w:val="both"/>
        <w:rPr>
          <w:rtl/>
        </w:rPr>
      </w:pPr>
      <w:r>
        <w:rPr>
          <w:rFonts w:hint="cs"/>
          <w:rtl/>
        </w:rPr>
        <w:t>کشور روسیه عضو اتحادیه اوراسیا می‌باشد. ایران با اتحادیه اوراسیا دارای موافقت‌نامه تجارت ترخیصی (تعرفه ترخیصی) می‌باشد.</w:t>
      </w:r>
    </w:p>
    <w:p w:rsidR="00A27B75" w:rsidRDefault="00A27B75" w:rsidP="0064793D">
      <w:pPr>
        <w:spacing w:after="0"/>
        <w:jc w:val="both"/>
        <w:rPr>
          <w:rtl/>
        </w:rPr>
      </w:pPr>
      <w:r>
        <w:rPr>
          <w:rFonts w:hint="cs"/>
          <w:rtl/>
        </w:rPr>
        <w:t>(اسلاید 17 نقشه است)</w:t>
      </w:r>
    </w:p>
    <w:p w:rsidR="00A27B75" w:rsidRDefault="00A27B75" w:rsidP="00A27B75">
      <w:pPr>
        <w:spacing w:after="0"/>
        <w:jc w:val="center"/>
        <w:rPr>
          <w:b/>
          <w:bCs/>
          <w:rtl/>
        </w:rPr>
      </w:pPr>
      <w:r>
        <w:rPr>
          <w:rFonts w:hint="cs"/>
          <w:b/>
          <w:bCs/>
          <w:rtl/>
        </w:rPr>
        <w:lastRenderedPageBreak/>
        <w:t>روسیه بزرگ‌ترین کشور جهان در همسایگی ایران</w:t>
      </w:r>
    </w:p>
    <w:p w:rsidR="00A27B75" w:rsidRDefault="00A27B75" w:rsidP="00A27B75">
      <w:pPr>
        <w:spacing w:after="0"/>
        <w:jc w:val="center"/>
        <w:rPr>
          <w:b/>
          <w:bCs/>
          <w:rtl/>
        </w:rPr>
      </w:pPr>
      <w:r>
        <w:rPr>
          <w:rFonts w:hint="cs"/>
          <w:b/>
          <w:bCs/>
          <w:rtl/>
        </w:rPr>
        <w:t>(نقشه است)</w:t>
      </w:r>
    </w:p>
    <w:p w:rsidR="00A27B75" w:rsidRDefault="00A27B75" w:rsidP="00A27B75">
      <w:pPr>
        <w:spacing w:after="0"/>
        <w:jc w:val="center"/>
        <w:rPr>
          <w:b/>
          <w:bCs/>
          <w:rtl/>
        </w:rPr>
      </w:pPr>
    </w:p>
    <w:p w:rsidR="00A27B75" w:rsidRDefault="00A27B75" w:rsidP="00A27B75">
      <w:pPr>
        <w:spacing w:after="0"/>
        <w:jc w:val="center"/>
        <w:rPr>
          <w:b/>
          <w:bCs/>
          <w:rtl/>
        </w:rPr>
      </w:pPr>
      <w:r w:rsidRPr="00A27B75">
        <w:rPr>
          <w:rFonts w:hint="cs"/>
          <w:b/>
          <w:bCs/>
          <w:rtl/>
        </w:rPr>
        <w:t>شکل</w:t>
      </w:r>
      <w:r>
        <w:rPr>
          <w:rFonts w:hint="cs"/>
          <w:b/>
          <w:bCs/>
          <w:rtl/>
        </w:rPr>
        <w:t>‌گیری اتحادیه اوراسی</w:t>
      </w:r>
    </w:p>
    <w:p w:rsidR="00A27B75" w:rsidRDefault="00A27B75" w:rsidP="00A27B75">
      <w:pPr>
        <w:spacing w:after="0"/>
        <w:rPr>
          <w:rtl/>
        </w:rPr>
      </w:pPr>
      <w:r>
        <w:rPr>
          <w:rFonts w:hint="cs"/>
          <w:rtl/>
        </w:rPr>
        <w:t>ـ فوریه سال 1999: امضای قرارداد ا یجاد ا تحادیه گمرکی و منطقه واحد اقتصادی توسط بلاروس، قزاقستان، قرقیزستان، تاجیکستان و روسیه</w:t>
      </w:r>
    </w:p>
    <w:p w:rsidR="00A27B75" w:rsidRDefault="00A27B75" w:rsidP="00A27B75">
      <w:pPr>
        <w:spacing w:after="0"/>
        <w:rPr>
          <w:rtl/>
        </w:rPr>
      </w:pPr>
      <w:r>
        <w:rPr>
          <w:rFonts w:hint="cs"/>
          <w:rtl/>
        </w:rPr>
        <w:t>ـ اکتر سال 2000: تشکیل جامعه اقتصادی اوراسیا، توسط بلاروس، قزاقستان، قزقیزستان، روسیه و تاجیکسان</w:t>
      </w:r>
    </w:p>
    <w:p w:rsidR="00A27B75" w:rsidRDefault="00A27B75" w:rsidP="00A27B75">
      <w:pPr>
        <w:spacing w:after="0"/>
        <w:rPr>
          <w:rtl/>
        </w:rPr>
      </w:pPr>
      <w:r>
        <w:rPr>
          <w:rFonts w:hint="cs"/>
          <w:rtl/>
        </w:rPr>
        <w:t>ـ جولای 2011: اتحادیه گمرکی میان بلاروس، قزاقستان، روسیه</w:t>
      </w:r>
    </w:p>
    <w:p w:rsidR="00A27B75" w:rsidRDefault="00A27B75" w:rsidP="00A27B75">
      <w:pPr>
        <w:spacing w:after="0"/>
        <w:rPr>
          <w:rtl/>
        </w:rPr>
      </w:pPr>
      <w:r>
        <w:rPr>
          <w:rFonts w:hint="cs"/>
          <w:rtl/>
        </w:rPr>
        <w:t>ـ اول ژانویه 2015: اجرایی‌شدن مواففقتنامه اتحادیه اقتصادی اوراسیا ببین کشورهای بلاروس، قزاقستان و روسیه</w:t>
      </w:r>
    </w:p>
    <w:p w:rsidR="00A27B75" w:rsidRDefault="00A27B75" w:rsidP="00A27B75">
      <w:pPr>
        <w:spacing w:after="0"/>
        <w:rPr>
          <w:rtl/>
        </w:rPr>
      </w:pPr>
      <w:r>
        <w:rPr>
          <w:rFonts w:hint="cs"/>
          <w:rtl/>
        </w:rPr>
        <w:t>ـ عضویت رسمی ارمنستان در تاریخ 2 ژانویه 2015 و قرقیزستان در تاریخ 15 آگوست 2015 در اتحادیه اقتصادی اوراسیا</w:t>
      </w:r>
    </w:p>
    <w:p w:rsidR="00A27B75" w:rsidRDefault="00A27B75" w:rsidP="00A27B75">
      <w:pPr>
        <w:spacing w:after="0"/>
        <w:jc w:val="center"/>
        <w:rPr>
          <w:b/>
          <w:bCs/>
          <w:rtl/>
        </w:rPr>
      </w:pPr>
      <w:r>
        <w:rPr>
          <w:rFonts w:hint="cs"/>
          <w:b/>
          <w:bCs/>
          <w:rtl/>
        </w:rPr>
        <w:t>مراجع ذی‌صلاح صدور تأیید گواهی مبدأ در اوراسیا</w:t>
      </w:r>
    </w:p>
    <w:p w:rsidR="00A27B75" w:rsidRDefault="00A27B75" w:rsidP="00A27B75">
      <w:pPr>
        <w:bidi w:val="0"/>
        <w:spacing w:after="0"/>
        <w:jc w:val="center"/>
        <w:rPr>
          <w:b/>
          <w:bCs/>
        </w:rPr>
      </w:pPr>
      <w:r>
        <w:rPr>
          <w:b/>
          <w:bCs/>
        </w:rPr>
        <w:t>Verification authorities of the EAEU Member States</w:t>
      </w:r>
    </w:p>
    <w:p w:rsidR="00A27B75" w:rsidRDefault="00A27B75" w:rsidP="00A27B75">
      <w:pPr>
        <w:bidi w:val="0"/>
        <w:spacing w:after="0"/>
        <w:jc w:val="center"/>
        <w:rPr>
          <w:b/>
          <w:bCs/>
        </w:rPr>
      </w:pPr>
    </w:p>
    <w:tbl>
      <w:tblPr>
        <w:tblStyle w:val="TableGrid"/>
        <w:tblW w:w="0" w:type="auto"/>
        <w:tblLook w:val="04A0" w:firstRow="1" w:lastRow="0" w:firstColumn="1" w:lastColumn="0" w:noHBand="0" w:noVBand="1"/>
      </w:tblPr>
      <w:tblGrid>
        <w:gridCol w:w="846"/>
        <w:gridCol w:w="1984"/>
        <w:gridCol w:w="2832"/>
        <w:gridCol w:w="2832"/>
      </w:tblGrid>
      <w:tr w:rsidR="00A27B75" w:rsidTr="00467D5C">
        <w:tc>
          <w:tcPr>
            <w:tcW w:w="846" w:type="dxa"/>
          </w:tcPr>
          <w:p w:rsidR="00A27B75" w:rsidRDefault="00A27B75" w:rsidP="00A27B75">
            <w:pPr>
              <w:pStyle w:val="NoSpacing"/>
              <w:bidi w:val="0"/>
              <w:jc w:val="center"/>
            </w:pPr>
            <w:r>
              <w:t>No.</w:t>
            </w:r>
          </w:p>
        </w:tc>
        <w:tc>
          <w:tcPr>
            <w:tcW w:w="1984" w:type="dxa"/>
          </w:tcPr>
          <w:p w:rsidR="00A27B75" w:rsidRDefault="00A27B75" w:rsidP="00A27B75">
            <w:pPr>
              <w:pStyle w:val="NoSpacing"/>
              <w:bidi w:val="0"/>
              <w:jc w:val="center"/>
            </w:pPr>
            <w:r>
              <w:t>Country</w:t>
            </w:r>
          </w:p>
        </w:tc>
        <w:tc>
          <w:tcPr>
            <w:tcW w:w="2832" w:type="dxa"/>
          </w:tcPr>
          <w:p w:rsidR="00A27B75" w:rsidRDefault="00A27B75" w:rsidP="00A27B75">
            <w:pPr>
              <w:pStyle w:val="NoSpacing"/>
              <w:bidi w:val="0"/>
              <w:jc w:val="center"/>
            </w:pPr>
            <w:r>
              <w:t>Name of verification authority</w:t>
            </w:r>
          </w:p>
        </w:tc>
        <w:tc>
          <w:tcPr>
            <w:tcW w:w="2832" w:type="dxa"/>
          </w:tcPr>
          <w:p w:rsidR="00A27B75" w:rsidRDefault="00A27B75" w:rsidP="00A27B75">
            <w:pPr>
              <w:pStyle w:val="NoSpacing"/>
              <w:bidi w:val="0"/>
              <w:jc w:val="center"/>
            </w:pPr>
            <w:r>
              <w:t>Address</w:t>
            </w:r>
          </w:p>
        </w:tc>
      </w:tr>
      <w:tr w:rsidR="00A27B75" w:rsidTr="00467D5C">
        <w:tc>
          <w:tcPr>
            <w:tcW w:w="846" w:type="dxa"/>
          </w:tcPr>
          <w:p w:rsidR="00A27B75" w:rsidRDefault="00A27B75" w:rsidP="00A27B75">
            <w:pPr>
              <w:pStyle w:val="NoSpacing"/>
              <w:bidi w:val="0"/>
              <w:jc w:val="center"/>
            </w:pPr>
            <w:r>
              <w:t>1.</w:t>
            </w:r>
          </w:p>
        </w:tc>
        <w:tc>
          <w:tcPr>
            <w:tcW w:w="1984" w:type="dxa"/>
          </w:tcPr>
          <w:p w:rsidR="00A27B75" w:rsidRDefault="00A27B75" w:rsidP="00A27B75">
            <w:pPr>
              <w:pStyle w:val="NoSpacing"/>
              <w:bidi w:val="0"/>
            </w:pPr>
            <w:r>
              <w:t>The Republic of Armnia</w:t>
            </w:r>
          </w:p>
        </w:tc>
        <w:tc>
          <w:tcPr>
            <w:tcW w:w="2832" w:type="dxa"/>
          </w:tcPr>
          <w:p w:rsidR="00A27B75" w:rsidRDefault="00A27B75" w:rsidP="00A27B75">
            <w:pPr>
              <w:pStyle w:val="NoSpacing"/>
              <w:bidi w:val="0"/>
            </w:pPr>
            <w:r>
              <w:t>The Ministry of Economy of the Armenia</w:t>
            </w:r>
          </w:p>
        </w:tc>
        <w:tc>
          <w:tcPr>
            <w:tcW w:w="2832" w:type="dxa"/>
          </w:tcPr>
          <w:p w:rsidR="00A27B75" w:rsidRDefault="00A27B75" w:rsidP="00A27B75">
            <w:pPr>
              <w:pStyle w:val="NoSpacing"/>
              <w:bidi w:val="0"/>
            </w:pPr>
            <w:r>
              <w:t>5, M. Mikrtehian street, Yerevan, Republic of Armenia, 0010</w:t>
            </w:r>
          </w:p>
        </w:tc>
      </w:tr>
      <w:tr w:rsidR="00A27B75" w:rsidTr="00467D5C">
        <w:tc>
          <w:tcPr>
            <w:tcW w:w="846" w:type="dxa"/>
          </w:tcPr>
          <w:p w:rsidR="00A27B75" w:rsidRDefault="00A27B75" w:rsidP="00A27B75">
            <w:pPr>
              <w:pStyle w:val="NoSpacing"/>
              <w:bidi w:val="0"/>
              <w:jc w:val="center"/>
            </w:pPr>
            <w:r>
              <w:t>2.</w:t>
            </w:r>
          </w:p>
        </w:tc>
        <w:tc>
          <w:tcPr>
            <w:tcW w:w="1984" w:type="dxa"/>
          </w:tcPr>
          <w:p w:rsidR="00A27B75" w:rsidRDefault="00A27B75" w:rsidP="00A27B75">
            <w:pPr>
              <w:pStyle w:val="NoSpacing"/>
              <w:bidi w:val="0"/>
            </w:pPr>
            <w:r>
              <w:t>The Republic of Belarus</w:t>
            </w:r>
          </w:p>
        </w:tc>
        <w:tc>
          <w:tcPr>
            <w:tcW w:w="2832" w:type="dxa"/>
          </w:tcPr>
          <w:p w:rsidR="00A27B75" w:rsidRDefault="00A27B75" w:rsidP="00A27B75">
            <w:pPr>
              <w:pStyle w:val="NoSpacing"/>
              <w:bidi w:val="0"/>
            </w:pPr>
            <w:r>
              <w:t>The State Customs Committee of the Republic of Belarus</w:t>
            </w:r>
          </w:p>
        </w:tc>
        <w:tc>
          <w:tcPr>
            <w:tcW w:w="2832" w:type="dxa"/>
          </w:tcPr>
          <w:p w:rsidR="00A27B75" w:rsidRDefault="00A27B75" w:rsidP="00A27B75">
            <w:pPr>
              <w:pStyle w:val="NoSpacing"/>
              <w:bidi w:val="0"/>
            </w:pPr>
            <w:r>
              <w:t>45/1. Mogilevskaya street, Minsk, Republic of Belarus, 220007</w:t>
            </w:r>
          </w:p>
        </w:tc>
      </w:tr>
      <w:tr w:rsidR="00A27B75" w:rsidTr="00467D5C">
        <w:tc>
          <w:tcPr>
            <w:tcW w:w="846" w:type="dxa"/>
          </w:tcPr>
          <w:p w:rsidR="00A27B75" w:rsidRDefault="00A27B75" w:rsidP="00A27B75">
            <w:pPr>
              <w:pStyle w:val="NoSpacing"/>
              <w:bidi w:val="0"/>
              <w:jc w:val="center"/>
            </w:pPr>
            <w:r>
              <w:t xml:space="preserve">3. </w:t>
            </w:r>
          </w:p>
        </w:tc>
        <w:tc>
          <w:tcPr>
            <w:tcW w:w="1984" w:type="dxa"/>
          </w:tcPr>
          <w:p w:rsidR="00A27B75" w:rsidRDefault="00A27B75" w:rsidP="00A27B75">
            <w:pPr>
              <w:pStyle w:val="NoSpacing"/>
              <w:bidi w:val="0"/>
            </w:pPr>
            <w:r>
              <w:t>The Republic of Kazakhstan</w:t>
            </w:r>
          </w:p>
        </w:tc>
        <w:tc>
          <w:tcPr>
            <w:tcW w:w="2832" w:type="dxa"/>
          </w:tcPr>
          <w:p w:rsidR="00A27B75" w:rsidRDefault="00A27B75" w:rsidP="00A27B75">
            <w:pPr>
              <w:pStyle w:val="NoSpacing"/>
              <w:bidi w:val="0"/>
            </w:pPr>
            <w:r>
              <w:t>Technical regulation and metrology committee of the Ministry of trade and integration of the Republic of Kazakhstan</w:t>
            </w:r>
          </w:p>
        </w:tc>
        <w:tc>
          <w:tcPr>
            <w:tcW w:w="2832" w:type="dxa"/>
          </w:tcPr>
          <w:p w:rsidR="00A27B75" w:rsidRDefault="00A27B75" w:rsidP="00A27B75">
            <w:pPr>
              <w:pStyle w:val="NoSpacing"/>
              <w:bidi w:val="0"/>
            </w:pPr>
            <w:r>
              <w:t>8, avenue Mangilik El, administrative building "House of Ministries", 7 entrace, Nur-Sultan, Republic of Kazakhstan, 010000</w:t>
            </w:r>
          </w:p>
        </w:tc>
      </w:tr>
      <w:tr w:rsidR="00A27B75" w:rsidTr="00467D5C">
        <w:tc>
          <w:tcPr>
            <w:tcW w:w="846" w:type="dxa"/>
          </w:tcPr>
          <w:p w:rsidR="00A27B75" w:rsidRDefault="00A27B75" w:rsidP="00A27B75">
            <w:pPr>
              <w:pStyle w:val="NoSpacing"/>
              <w:bidi w:val="0"/>
              <w:jc w:val="center"/>
            </w:pPr>
            <w:r>
              <w:t>4.</w:t>
            </w:r>
          </w:p>
        </w:tc>
        <w:tc>
          <w:tcPr>
            <w:tcW w:w="1984" w:type="dxa"/>
          </w:tcPr>
          <w:p w:rsidR="00A27B75" w:rsidRDefault="00A27B75" w:rsidP="00A27B75">
            <w:pPr>
              <w:pStyle w:val="NoSpacing"/>
              <w:bidi w:val="0"/>
            </w:pPr>
            <w:r>
              <w:t>The Kyrgys Republic</w:t>
            </w:r>
          </w:p>
        </w:tc>
        <w:tc>
          <w:tcPr>
            <w:tcW w:w="2832" w:type="dxa"/>
          </w:tcPr>
          <w:p w:rsidR="00A27B75" w:rsidRDefault="00A27B75" w:rsidP="00A27B75">
            <w:pPr>
              <w:pStyle w:val="NoSpacing"/>
              <w:bidi w:val="0"/>
            </w:pPr>
            <w:r>
              <w:t>The State Customs Service under the Government of the Kyrgyz Republic</w:t>
            </w:r>
          </w:p>
        </w:tc>
        <w:tc>
          <w:tcPr>
            <w:tcW w:w="2832" w:type="dxa"/>
          </w:tcPr>
          <w:p w:rsidR="00A27B75" w:rsidRDefault="00A27B75" w:rsidP="00A27B75">
            <w:pPr>
              <w:pStyle w:val="NoSpacing"/>
              <w:bidi w:val="0"/>
            </w:pPr>
            <w:r>
              <w:t>4a,  Baltik Baatyr street, Bishkek, Kyrgys Republic, 720020</w:t>
            </w:r>
          </w:p>
        </w:tc>
      </w:tr>
      <w:tr w:rsidR="00A27B75" w:rsidTr="00467D5C">
        <w:tc>
          <w:tcPr>
            <w:tcW w:w="846" w:type="dxa"/>
          </w:tcPr>
          <w:p w:rsidR="00A27B75" w:rsidRDefault="00A27B75" w:rsidP="00A27B75">
            <w:pPr>
              <w:pStyle w:val="NoSpacing"/>
              <w:bidi w:val="0"/>
              <w:jc w:val="center"/>
            </w:pPr>
            <w:r>
              <w:t>5.</w:t>
            </w:r>
          </w:p>
        </w:tc>
        <w:tc>
          <w:tcPr>
            <w:tcW w:w="1984" w:type="dxa"/>
          </w:tcPr>
          <w:p w:rsidR="00A27B75" w:rsidRDefault="00A27B75" w:rsidP="00A27B75">
            <w:pPr>
              <w:pStyle w:val="NoSpacing"/>
              <w:bidi w:val="0"/>
            </w:pPr>
            <w:r>
              <w:t>The Ministry of Industry and Trade of the Russian Federation</w:t>
            </w:r>
          </w:p>
        </w:tc>
        <w:tc>
          <w:tcPr>
            <w:tcW w:w="2832" w:type="dxa"/>
          </w:tcPr>
          <w:p w:rsidR="00A27B75" w:rsidRDefault="00A27B75" w:rsidP="00A27B75">
            <w:pPr>
              <w:pStyle w:val="NoSpacing"/>
              <w:bidi w:val="0"/>
            </w:pPr>
            <w:r>
              <w:t>Presneskaya naberezhoaya 10, bld. 2, Moscow, Russian Federation, 123317</w:t>
            </w:r>
          </w:p>
        </w:tc>
        <w:tc>
          <w:tcPr>
            <w:tcW w:w="2832" w:type="dxa"/>
          </w:tcPr>
          <w:p w:rsidR="00A27B75" w:rsidRDefault="00A27B75" w:rsidP="00A27B75">
            <w:pPr>
              <w:pStyle w:val="NoSpacing"/>
              <w:bidi w:val="0"/>
            </w:pPr>
          </w:p>
        </w:tc>
      </w:tr>
    </w:tbl>
    <w:p w:rsidR="00A27B75" w:rsidRDefault="00A27B75" w:rsidP="00A27B75">
      <w:pPr>
        <w:pStyle w:val="NoSpacing"/>
        <w:bidi w:val="0"/>
        <w:jc w:val="center"/>
      </w:pPr>
    </w:p>
    <w:p w:rsidR="0064793D" w:rsidRDefault="0064793D" w:rsidP="0064793D">
      <w:pPr>
        <w:spacing w:after="0"/>
        <w:jc w:val="both"/>
        <w:rPr>
          <w:b/>
          <w:bCs/>
          <w:rtl/>
        </w:rPr>
      </w:pPr>
    </w:p>
    <w:p w:rsidR="00A27B75" w:rsidRDefault="00A27B75" w:rsidP="0064793D">
      <w:pPr>
        <w:spacing w:after="0"/>
        <w:jc w:val="both"/>
        <w:rPr>
          <w:b/>
          <w:bCs/>
          <w:rtl/>
        </w:rPr>
      </w:pPr>
      <w:r>
        <w:rPr>
          <w:rFonts w:hint="cs"/>
          <w:b/>
          <w:bCs/>
          <w:rtl/>
        </w:rPr>
        <w:lastRenderedPageBreak/>
        <w:t>موافقت‌نامه تجارت آزاد با اوراسیا امضا شد + جزئیات</w:t>
      </w:r>
    </w:p>
    <w:p w:rsidR="00A27B75" w:rsidRDefault="00A27B75" w:rsidP="0064793D">
      <w:pPr>
        <w:spacing w:after="0"/>
        <w:jc w:val="both"/>
        <w:rPr>
          <w:b/>
          <w:bCs/>
          <w:rtl/>
        </w:rPr>
      </w:pPr>
      <w:r>
        <w:rPr>
          <w:rFonts w:hint="cs"/>
          <w:b/>
          <w:bCs/>
          <w:rtl/>
        </w:rPr>
        <w:t>(شکل)</w:t>
      </w:r>
    </w:p>
    <w:p w:rsidR="00A27B75" w:rsidRDefault="00A27B75" w:rsidP="0064793D">
      <w:pPr>
        <w:spacing w:after="0"/>
        <w:jc w:val="both"/>
        <w:rPr>
          <w:rtl/>
        </w:rPr>
      </w:pPr>
      <w:r w:rsidRPr="00A27B75">
        <w:rPr>
          <w:rFonts w:hint="cs"/>
          <w:rtl/>
        </w:rPr>
        <w:t>اولین</w:t>
      </w:r>
      <w:r>
        <w:rPr>
          <w:rFonts w:hint="cs"/>
          <w:rtl/>
        </w:rPr>
        <w:t xml:space="preserve"> موافقت‌نامه تجارت آزاد ایران با اتجادیه اقتصادی اوراسیا امضا شد.</w:t>
      </w:r>
    </w:p>
    <w:p w:rsidR="00A27B75" w:rsidRDefault="00A27B75" w:rsidP="0064793D">
      <w:pPr>
        <w:spacing w:after="0"/>
        <w:jc w:val="both"/>
        <w:rPr>
          <w:rtl/>
        </w:rPr>
      </w:pPr>
    </w:p>
    <w:p w:rsidR="00A27B75" w:rsidRDefault="00A27B75" w:rsidP="0064793D">
      <w:pPr>
        <w:spacing w:after="0"/>
        <w:jc w:val="both"/>
        <w:rPr>
          <w:rtl/>
        </w:rPr>
      </w:pPr>
      <w:r>
        <w:rPr>
          <w:rFonts w:hint="cs"/>
          <w:rtl/>
        </w:rPr>
        <w:t>اتحادیه اقتصادی اوراسیا با 183 میلیون نفر جمعیت و واردات 388 میلیارد دلاری از جهان بازار بسیار بزرگ در نزدیکی ایران محسوب می‌شود و افزایش مناسبات فی‌فابین امکان استفاده حداکثری از این پتانسیل و بازار بزرگ را برای کشورمان فراهم خواهد آورد. با توجه به واردات قابل ملاحظه اوراسیا از جهان، با انعقاد موافقت‌نامه تجارت آزاد فی‌مابین، پیش‌بینی می‌شود با افزایش سرمایه‌گذاری‌ها و تولیدات مشترک و فراهم‌آوردن زیرساخت‌های مناسب، تجارت فی‌مابین افزایش قابل قبول داشته باشد.</w:t>
      </w:r>
    </w:p>
    <w:p w:rsidR="00A27B75" w:rsidRDefault="00A27B75" w:rsidP="0064793D">
      <w:pPr>
        <w:spacing w:after="0"/>
        <w:jc w:val="both"/>
        <w:rPr>
          <w:rtl/>
        </w:rPr>
      </w:pPr>
      <w:r>
        <w:rPr>
          <w:rFonts w:hint="cs"/>
          <w:rtl/>
        </w:rPr>
        <w:t>شایان ذکر است، بعد از تشکیل  اتحادیه اقتصادی اوراسی شامل کشورهای بلاروس، قزاقستان، روسیه، ارمنستان و قرقیزستان، در سال 2015 میلادی، بسیاری از کشورها، تمایل خود را برای گسترش همکاری اقتصادی و تجاری با آن اتحادیه اعلام و مذاکرات را آغاز کرده‌اند.</w:t>
      </w:r>
    </w:p>
    <w:p w:rsidR="00A27B75" w:rsidRDefault="00A27B75" w:rsidP="0064793D">
      <w:pPr>
        <w:spacing w:after="0"/>
        <w:jc w:val="both"/>
        <w:rPr>
          <w:rtl/>
        </w:rPr>
      </w:pPr>
      <w:r>
        <w:rPr>
          <w:rFonts w:hint="cs"/>
          <w:rtl/>
        </w:rPr>
        <w:t>کشورمان از سال 1394 مذاکرات اولیه را جهت بررسی چگونگی گسترش رابطه تجاری و اقتصادی با اتحادیه مذکور آغاز کرد و پس از امضای موافقت‌نامه موقت  تشکیل منطقه تجارت آزاد بین ایران و اتحادیه اقتصادی اوراسیا در اردیبهشت 1397 توسط مقامات طرفین و طی فرایند تصویب داخلی در کشورها، این موافقت‌نامه موقت از 5 آبان 1398 اجرایی شده است.</w:t>
      </w:r>
    </w:p>
    <w:p w:rsidR="00A27B75" w:rsidRPr="00A27B75" w:rsidRDefault="00A27B75" w:rsidP="0064793D">
      <w:pPr>
        <w:spacing w:after="0"/>
        <w:jc w:val="both"/>
        <w:rPr>
          <w:rtl/>
        </w:rPr>
      </w:pPr>
    </w:p>
    <w:p w:rsidR="0064793D" w:rsidRDefault="00A27B75" w:rsidP="0064793D">
      <w:pPr>
        <w:spacing w:after="0"/>
        <w:jc w:val="both"/>
        <w:rPr>
          <w:rtl/>
        </w:rPr>
      </w:pPr>
      <w:r>
        <w:rPr>
          <w:rFonts w:hint="cs"/>
          <w:rtl/>
        </w:rPr>
        <w:t xml:space="preserve">دهقان دهنوی ـ معاون وزیر صمت و رئیس سازمان توسعه تجارت ـ درباره موافقتنامه تجارت آزاد بین ایران با پنج عضو اتحادیه اقتصادی اوراسیا اظهار کرد: 5 کشور شمالی  ایران با یکدیگر وارد پیمانی به نام اتحادیه اوراسیا شامل کشورهای روسیه، بلاروس، قزاقستان و ارمنستان شدند. از میان این پنج کشور، ما با ارمنستان مرز زمینی مشترک داریم و با دو کشور قزاقستان و روسیه از طریق </w:t>
      </w:r>
      <w:r>
        <w:rPr>
          <w:rFonts w:hint="cs"/>
          <w:rtl/>
        </w:rPr>
        <w:lastRenderedPageBreak/>
        <w:t>دریای خزر همسایه‌ایم. این پنج کشور اتحادیه‌ای تشکیل دادند؛ میان خودشان تجارت را آزاد و بسیاری از قوانین و مقرراتشان را با یکدیگر هماهنگ کردند که از جمله این قوانین می‌توان به قوانین گمرکی، زیست‌محیطی و قوانین استانداردها اشاره کرد.</w:t>
      </w:r>
    </w:p>
    <w:p w:rsidR="00A27B75" w:rsidRDefault="00A27B75" w:rsidP="0064793D">
      <w:pPr>
        <w:spacing w:after="0"/>
        <w:jc w:val="both"/>
        <w:rPr>
          <w:rtl/>
        </w:rPr>
      </w:pPr>
    </w:p>
    <w:p w:rsidR="00A27B75" w:rsidRDefault="00A27B75" w:rsidP="0064793D">
      <w:pPr>
        <w:spacing w:after="0"/>
        <w:jc w:val="both"/>
        <w:rPr>
          <w:rtl/>
        </w:rPr>
      </w:pPr>
      <w:r>
        <w:rPr>
          <w:rFonts w:hint="cs"/>
          <w:rtl/>
        </w:rPr>
        <w:t>لطیفی ـ کارشناس تجارت خارجی ـ درباره شرایط تجارت ایران و اعضای اتحادیه  اقتصادیه اوراسیا اظهار کرد: در سال 2023 حدود 909 میلیارد دلار حجم تجارت خارجی پنج کشور عضو اتحادیه اقتصادی اوراسیا بوده که روسیه به 728 میلیارد دلار 80 درصد این میزان را به خودش اختصاص داد. قزاقستان با تقریباً 140 میلیارد دلار 4‌.15 درصد، ارمنستان با 24 دهم میلیارد دلار 2‌.2 درصد را و قرقیزستان با 7‌.15 میلیارد دلار 7‌.1 درصد این میزان تجارت و بلاروس با 4 میلیارد و 938 میلیون دلار نیم درصد مراودات تجاری این اتحادیه را به خودشان دادند و میزان صادرات پنج کشور  عضو اتحادیه حدود 517 میلیارد دلار بوده واردات این پنج کشور هم حدود 392 میلیارد دلار بوده که جمعاً حدود 908 میلیارد و 886 میلیون دلار می‌شود.</w:t>
      </w:r>
    </w:p>
    <w:p w:rsidR="00A27B75" w:rsidRDefault="00A27B75" w:rsidP="0064793D">
      <w:pPr>
        <w:spacing w:after="0"/>
        <w:jc w:val="both"/>
        <w:rPr>
          <w:rtl/>
        </w:rPr>
      </w:pPr>
    </w:p>
    <w:p w:rsidR="00A27B75" w:rsidRDefault="00A27B75" w:rsidP="00A27B75">
      <w:pPr>
        <w:spacing w:after="0"/>
        <w:jc w:val="center"/>
        <w:rPr>
          <w:b/>
          <w:bCs/>
          <w:rtl/>
        </w:rPr>
      </w:pPr>
      <w:r>
        <w:rPr>
          <w:rFonts w:hint="cs"/>
          <w:b/>
          <w:bCs/>
          <w:rtl/>
        </w:rPr>
        <w:t>موافقتنامه موقت تشکیل منطقه آزاد تجاری بین ج.ا.ایران و اتحادیه اقتصادی اوراسیا</w:t>
      </w:r>
    </w:p>
    <w:p w:rsidR="00A27B75" w:rsidRDefault="00A27B75" w:rsidP="00A27B75">
      <w:pPr>
        <w:spacing w:after="0"/>
        <w:jc w:val="center"/>
        <w:rPr>
          <w:b/>
          <w:bCs/>
          <w:rtl/>
        </w:rPr>
      </w:pPr>
    </w:p>
    <w:p w:rsidR="00A27B75" w:rsidRDefault="00A27B75" w:rsidP="00A27B75">
      <w:pPr>
        <w:spacing w:after="0"/>
        <w:jc w:val="center"/>
        <w:rPr>
          <w:b/>
          <w:bCs/>
          <w:rtl/>
        </w:rPr>
      </w:pPr>
      <w:r>
        <w:rPr>
          <w:rFonts w:hint="cs"/>
          <w:b/>
          <w:bCs/>
          <w:rtl/>
        </w:rPr>
        <w:t>اتحادیه اقتصادی اوراسی</w:t>
      </w:r>
    </w:p>
    <w:tbl>
      <w:tblPr>
        <w:tblStyle w:val="TableGrid"/>
        <w:bidiVisual/>
        <w:tblW w:w="0" w:type="auto"/>
        <w:tblLook w:val="04A0" w:firstRow="1" w:lastRow="0" w:firstColumn="1" w:lastColumn="0" w:noHBand="0" w:noVBand="1"/>
      </w:tblPr>
      <w:tblGrid>
        <w:gridCol w:w="8494"/>
      </w:tblGrid>
      <w:tr w:rsidR="00A27B75" w:rsidTr="00A27B75">
        <w:tc>
          <w:tcPr>
            <w:tcW w:w="8494" w:type="dxa"/>
          </w:tcPr>
          <w:p w:rsidR="00A27B75" w:rsidRPr="00A27B75" w:rsidRDefault="00A27B75" w:rsidP="00A27B75">
            <w:pPr>
              <w:rPr>
                <w:rtl/>
              </w:rPr>
            </w:pPr>
            <w:r>
              <w:rPr>
                <w:rFonts w:hint="cs"/>
                <w:u w:val="single"/>
                <w:rtl/>
              </w:rPr>
              <w:t>فوریه سال 1999:</w:t>
            </w:r>
            <w:r>
              <w:rPr>
                <w:rFonts w:hint="cs"/>
                <w:rtl/>
              </w:rPr>
              <w:t xml:space="preserve"> امضای قرارداد ایجاد اتحادیه گمرکی و منطقه واحد اقتصادی توسط بلاروس، قزاقستان، قرقیزستان، تاجیکستان و روسیه</w:t>
            </w:r>
          </w:p>
        </w:tc>
      </w:tr>
    </w:tbl>
    <w:p w:rsidR="00A27B75" w:rsidRDefault="00A27B75" w:rsidP="00A27B75">
      <w:pPr>
        <w:spacing w:after="0"/>
        <w:rPr>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A27B75">
            <w:pPr>
              <w:rPr>
                <w:rtl/>
              </w:rPr>
            </w:pPr>
            <w:r>
              <w:rPr>
                <w:rFonts w:hint="cs"/>
                <w:u w:val="single"/>
                <w:rtl/>
              </w:rPr>
              <w:t>اکتبر سال 2000:</w:t>
            </w:r>
            <w:r>
              <w:rPr>
                <w:rFonts w:hint="cs"/>
                <w:rtl/>
              </w:rPr>
              <w:t xml:space="preserve"> تشکیل جامعه اقتصادی اوراسیا، توسط بلاروس، قزاقستان، قرقیزستان، روسیه و تاجیکستان</w:t>
            </w:r>
          </w:p>
        </w:tc>
      </w:tr>
    </w:tbl>
    <w:p w:rsidR="00A27B75" w:rsidRDefault="00A27B75" w:rsidP="00A27B75">
      <w:pPr>
        <w:spacing w:after="0"/>
        <w:rPr>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A27B75">
            <w:pPr>
              <w:rPr>
                <w:rtl/>
              </w:rPr>
            </w:pPr>
            <w:r>
              <w:rPr>
                <w:rFonts w:hint="cs"/>
                <w:u w:val="single"/>
                <w:rtl/>
              </w:rPr>
              <w:lastRenderedPageBreak/>
              <w:t xml:space="preserve">جولای 2011: </w:t>
            </w:r>
            <w:r>
              <w:rPr>
                <w:rFonts w:hint="cs"/>
                <w:rtl/>
              </w:rPr>
              <w:t xml:space="preserve"> ایجاد اتحادیه گمرکی میان بلاروس، قزاقستان، روسیه</w:t>
            </w:r>
          </w:p>
        </w:tc>
      </w:tr>
    </w:tbl>
    <w:p w:rsidR="00A27B75" w:rsidRDefault="00A27B75" w:rsidP="00A27B75">
      <w:pPr>
        <w:spacing w:after="0"/>
        <w:rPr>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A27B75">
            <w:pPr>
              <w:rPr>
                <w:rtl/>
              </w:rPr>
            </w:pPr>
            <w:r>
              <w:rPr>
                <w:rFonts w:hint="cs"/>
                <w:u w:val="single"/>
                <w:rtl/>
              </w:rPr>
              <w:t xml:space="preserve">اول ژانویه 2015: </w:t>
            </w:r>
            <w:r>
              <w:rPr>
                <w:rFonts w:hint="cs"/>
                <w:rtl/>
              </w:rPr>
              <w:t>اجرایی‌شدن موافقتنامه اتحادیه  اقتصادی اوراسیا بین کشورهای بلاروس، قزاقستان و روسیه</w:t>
            </w:r>
          </w:p>
        </w:tc>
      </w:tr>
    </w:tbl>
    <w:p w:rsidR="00A27B75" w:rsidRDefault="00A27B75" w:rsidP="00A27B75">
      <w:pPr>
        <w:spacing w:after="0"/>
        <w:rPr>
          <w:rtl/>
        </w:rPr>
      </w:pPr>
    </w:p>
    <w:tbl>
      <w:tblPr>
        <w:tblStyle w:val="TableGrid"/>
        <w:bidiVisual/>
        <w:tblW w:w="0" w:type="auto"/>
        <w:tblLook w:val="04A0" w:firstRow="1" w:lastRow="0" w:firstColumn="1" w:lastColumn="0" w:noHBand="0" w:noVBand="1"/>
      </w:tblPr>
      <w:tblGrid>
        <w:gridCol w:w="8494"/>
      </w:tblGrid>
      <w:tr w:rsidR="00A27B75" w:rsidTr="00A27B75">
        <w:tc>
          <w:tcPr>
            <w:tcW w:w="8494" w:type="dxa"/>
          </w:tcPr>
          <w:p w:rsidR="00A27B75" w:rsidRPr="00A27B75" w:rsidRDefault="00A27B75" w:rsidP="00A27B75">
            <w:pPr>
              <w:rPr>
                <w:i/>
                <w:iCs/>
                <w:rtl/>
              </w:rPr>
            </w:pPr>
            <w:r>
              <w:rPr>
                <w:rFonts w:hint="cs"/>
                <w:rtl/>
              </w:rPr>
              <w:t xml:space="preserve">عضویت رسمی ارمنستان در تاریخ </w:t>
            </w:r>
            <w:r>
              <w:rPr>
                <w:rFonts w:hint="cs"/>
                <w:u w:val="single"/>
                <w:rtl/>
              </w:rPr>
              <w:t>2 ژانویه 2015</w:t>
            </w:r>
            <w:r w:rsidRPr="00A27B75">
              <w:rPr>
                <w:rFonts w:hint="cs"/>
                <w:rtl/>
              </w:rPr>
              <w:t xml:space="preserve"> و قر</w:t>
            </w:r>
            <w:r>
              <w:rPr>
                <w:rFonts w:hint="cs"/>
                <w:rtl/>
              </w:rPr>
              <w:t xml:space="preserve">قیزستان در تاریخ </w:t>
            </w:r>
            <w:r>
              <w:rPr>
                <w:rFonts w:hint="cs"/>
                <w:u w:val="single"/>
                <w:rtl/>
              </w:rPr>
              <w:t>15 آگوست 2015</w:t>
            </w:r>
            <w:r>
              <w:rPr>
                <w:rFonts w:hint="cs"/>
                <w:rtl/>
              </w:rPr>
              <w:t xml:space="preserve"> در اتحادیه اقتصادی اوراسیا</w:t>
            </w:r>
          </w:p>
        </w:tc>
      </w:tr>
    </w:tbl>
    <w:p w:rsidR="00A27B75" w:rsidRDefault="00A27B75" w:rsidP="00A27B75">
      <w:pPr>
        <w:spacing w:after="0"/>
        <w:rPr>
          <w:rtl/>
        </w:rPr>
      </w:pPr>
    </w:p>
    <w:p w:rsidR="00A27B75" w:rsidRDefault="00A27B75" w:rsidP="00A27B75">
      <w:pPr>
        <w:spacing w:after="0"/>
        <w:jc w:val="center"/>
        <w:rPr>
          <w:b/>
          <w:bCs/>
          <w:rtl/>
        </w:rPr>
      </w:pPr>
      <w:r>
        <w:rPr>
          <w:rFonts w:hint="cs"/>
          <w:b/>
          <w:bCs/>
          <w:rtl/>
        </w:rPr>
        <w:t xml:space="preserve">شاخص‌های اقتصادی اتحادیه اقتصادی اوراسیا </w:t>
      </w:r>
    </w:p>
    <w:tbl>
      <w:tblPr>
        <w:tblStyle w:val="TableGrid"/>
        <w:bidiVisual/>
        <w:tblW w:w="0" w:type="auto"/>
        <w:tblLook w:val="04A0" w:firstRow="1" w:lastRow="0" w:firstColumn="1" w:lastColumn="0" w:noHBand="0" w:noVBand="1"/>
      </w:tblPr>
      <w:tblGrid>
        <w:gridCol w:w="8494"/>
      </w:tblGrid>
      <w:tr w:rsidR="00A27B75" w:rsidTr="00A27B75">
        <w:tc>
          <w:tcPr>
            <w:tcW w:w="8494" w:type="dxa"/>
          </w:tcPr>
          <w:p w:rsidR="00A27B75" w:rsidRPr="00A27B75" w:rsidRDefault="00A27B75" w:rsidP="00A27B75">
            <w:pPr>
              <w:jc w:val="center"/>
              <w:rPr>
                <w:rtl/>
              </w:rPr>
            </w:pPr>
            <w:r>
              <w:rPr>
                <w:rFonts w:hint="cs"/>
                <w:rtl/>
              </w:rPr>
              <w:t>جمعیت: 6/183</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rtl/>
              </w:rPr>
            </w:pPr>
            <w:r>
              <w:t>GDP (PPP)</w:t>
            </w:r>
            <w:r>
              <w:rPr>
                <w:rFonts w:hint="cs"/>
                <w:rtl/>
              </w:rPr>
              <w:t>: 5 تریلیون دلار</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rtl/>
              </w:rPr>
            </w:pPr>
            <w:r>
              <w:rPr>
                <w:rFonts w:hint="cs"/>
                <w:rtl/>
              </w:rPr>
              <w:t>نرخ بیکاری: 4/5</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rtl/>
              </w:rPr>
            </w:pPr>
            <w:r>
              <w:t xml:space="preserve"> (PPP)</w:t>
            </w:r>
            <w:r>
              <w:rPr>
                <w:rFonts w:hint="cs"/>
                <w:rtl/>
              </w:rPr>
              <w:t>درآمد سرانه: 27000 دلار</w:t>
            </w:r>
          </w:p>
        </w:tc>
      </w:tr>
    </w:tbl>
    <w:p w:rsidR="00A27B75" w:rsidRPr="00A27B75" w:rsidRDefault="00A27B75" w:rsidP="00A27B75">
      <w:pPr>
        <w:spacing w:after="0"/>
        <w:jc w:val="center"/>
        <w:rPr>
          <w:b/>
          <w:bCs/>
          <w:rtl/>
        </w:rPr>
      </w:pPr>
    </w:p>
    <w:p w:rsidR="00A27B75" w:rsidRDefault="00A27B75" w:rsidP="00A27B75">
      <w:pPr>
        <w:spacing w:after="0"/>
        <w:jc w:val="center"/>
        <w:rPr>
          <w:b/>
          <w:bCs/>
          <w:rtl/>
        </w:rPr>
      </w:pPr>
      <w:r>
        <w:rPr>
          <w:rFonts w:hint="cs"/>
          <w:b/>
          <w:bCs/>
          <w:rtl/>
        </w:rPr>
        <w:t>(اسلاید 23 نمودار است)</w:t>
      </w:r>
    </w:p>
    <w:p w:rsidR="00A27B75" w:rsidRDefault="00A27B75" w:rsidP="00A27B75">
      <w:pPr>
        <w:spacing w:after="0"/>
        <w:jc w:val="center"/>
        <w:rPr>
          <w:rtl/>
        </w:rPr>
      </w:pPr>
      <w:r w:rsidRPr="00A27B75">
        <w:rPr>
          <w:rFonts w:hint="cs"/>
          <w:rtl/>
        </w:rPr>
        <w:t>واردا</w:t>
      </w:r>
      <w:r>
        <w:rPr>
          <w:rFonts w:hint="cs"/>
          <w:rtl/>
        </w:rPr>
        <w:t>ت اوراسیا از جهان</w:t>
      </w:r>
    </w:p>
    <w:p w:rsidR="00A27B75" w:rsidRDefault="00A27B75" w:rsidP="00A27B75">
      <w:pPr>
        <w:spacing w:after="0"/>
        <w:jc w:val="center"/>
        <w:rPr>
          <w:rtl/>
        </w:rPr>
      </w:pPr>
      <w:r>
        <w:rPr>
          <w:rFonts w:hint="cs"/>
          <w:rtl/>
        </w:rPr>
        <w:t>صادرات اوراسیا به جهان</w:t>
      </w:r>
    </w:p>
    <w:p w:rsidR="00A27B75" w:rsidRPr="00A27B75" w:rsidRDefault="00A27B75" w:rsidP="00A27B75">
      <w:pPr>
        <w:spacing w:after="0"/>
        <w:jc w:val="center"/>
        <w:rPr>
          <w:rtl/>
        </w:rPr>
      </w:pPr>
      <w:r>
        <w:rPr>
          <w:rFonts w:hint="cs"/>
          <w:rtl/>
        </w:rPr>
        <w:t>تراز تجاری</w:t>
      </w:r>
    </w:p>
    <w:p w:rsidR="00A27B75" w:rsidRDefault="00A27B75" w:rsidP="00A27B75">
      <w:pPr>
        <w:spacing w:after="0"/>
        <w:rPr>
          <w:rtl/>
        </w:rPr>
      </w:pPr>
      <w:r w:rsidRPr="00A27B75">
        <w:rPr>
          <w:rFonts w:hint="cs"/>
          <w:b/>
          <w:bCs/>
          <w:rtl/>
        </w:rPr>
        <w:lastRenderedPageBreak/>
        <w:t>تجارت ا</w:t>
      </w:r>
      <w:r>
        <w:rPr>
          <w:rFonts w:hint="cs"/>
          <w:b/>
          <w:bCs/>
          <w:rtl/>
        </w:rPr>
        <w:t xml:space="preserve">تحادیه اقتصادی اوراسیا با ایران </w:t>
      </w:r>
      <w:r>
        <w:rPr>
          <w:rFonts w:hint="cs"/>
          <w:rtl/>
        </w:rPr>
        <w:t>(میلیون دلار)</w:t>
      </w:r>
    </w:p>
    <w:p w:rsidR="00A27B75" w:rsidRDefault="00A27B75" w:rsidP="00A27B75">
      <w:pPr>
        <w:spacing w:after="0"/>
        <w:rPr>
          <w:rtl/>
        </w:rPr>
      </w:pPr>
      <w:r>
        <w:rPr>
          <w:rFonts w:hint="cs"/>
          <w:rtl/>
        </w:rPr>
        <w:t>واردات اوراسیا از ایران</w:t>
      </w:r>
    </w:p>
    <w:p w:rsidR="00A27B75" w:rsidRDefault="00A27B75" w:rsidP="00A27B75">
      <w:pPr>
        <w:spacing w:after="0"/>
        <w:rPr>
          <w:rtl/>
        </w:rPr>
      </w:pPr>
      <w:r>
        <w:rPr>
          <w:rFonts w:hint="cs"/>
          <w:rtl/>
        </w:rPr>
        <w:t>صادرات اوراسیا به ایران</w:t>
      </w:r>
    </w:p>
    <w:p w:rsidR="00A27B75" w:rsidRDefault="00A27B75" w:rsidP="00A27B75">
      <w:pPr>
        <w:spacing w:after="0"/>
        <w:rPr>
          <w:rtl/>
        </w:rPr>
      </w:pPr>
      <w:r>
        <w:rPr>
          <w:rFonts w:hint="cs"/>
          <w:rtl/>
        </w:rPr>
        <w:t>تراز تجاری اوراسیا با ایران</w:t>
      </w:r>
    </w:p>
    <w:p w:rsidR="00A27B75" w:rsidRDefault="00A27B75" w:rsidP="00A27B75">
      <w:pPr>
        <w:spacing w:after="0"/>
        <w:rPr>
          <w:rtl/>
        </w:rPr>
      </w:pPr>
      <w:r>
        <w:rPr>
          <w:rFonts w:hint="cs"/>
          <w:rtl/>
        </w:rPr>
        <w:t>(نمودار است)</w:t>
      </w:r>
    </w:p>
    <w:p w:rsidR="00A27B75" w:rsidRDefault="00A27B75" w:rsidP="00A27B75">
      <w:pPr>
        <w:spacing w:after="0"/>
        <w:rPr>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b/>
                <w:bCs/>
                <w:rtl/>
              </w:rPr>
            </w:pPr>
            <w:r>
              <w:rPr>
                <w:rFonts w:hint="cs"/>
                <w:b/>
                <w:bCs/>
                <w:rtl/>
              </w:rPr>
              <w:t>اتحادیه اقتصادی اوراسیا</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b/>
                <w:bCs/>
                <w:rtl/>
              </w:rPr>
            </w:pPr>
            <w:r>
              <w:rPr>
                <w:rFonts w:hint="cs"/>
                <w:b/>
                <w:bCs/>
                <w:rtl/>
              </w:rPr>
              <w:t>عمده اقلام صادراتی ایران به اوراسیا:</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rtl/>
              </w:rPr>
            </w:pPr>
            <w:r w:rsidRPr="00A27B75">
              <w:rPr>
                <w:rFonts w:hint="cs"/>
                <w:color w:val="FF0000"/>
                <w:rtl/>
              </w:rPr>
              <w:t>جو، ذرت دامی،</w:t>
            </w:r>
            <w:r>
              <w:rPr>
                <w:rFonts w:hint="cs"/>
                <w:color w:val="FF0000"/>
                <w:rtl/>
              </w:rPr>
              <w:t xml:space="preserve"> روغن </w:t>
            </w:r>
            <w:r w:rsidRPr="00A27B75">
              <w:rPr>
                <w:rFonts w:hint="cs"/>
                <w:color w:val="FF0000"/>
                <w:rtl/>
              </w:rPr>
              <w:t>خام</w:t>
            </w:r>
            <w:r>
              <w:rPr>
                <w:rFonts w:hint="cs"/>
                <w:rtl/>
              </w:rPr>
              <w:t xml:space="preserve">، کاتد و قطعات کاتد، </w:t>
            </w:r>
            <w:r w:rsidRPr="00A27B75">
              <w:rPr>
                <w:rFonts w:hint="cs"/>
                <w:color w:val="FF0000"/>
                <w:rtl/>
              </w:rPr>
              <w:t>آهن‌آلات به ضخامت کمتر از 3 میلیمتر</w:t>
            </w:r>
            <w:r>
              <w:rPr>
                <w:rFonts w:hint="cs"/>
                <w:rtl/>
              </w:rPr>
              <w:t xml:space="preserve"> چوب اره‌شده از کاج </w:t>
            </w:r>
            <w:r w:rsidRPr="00A27B75">
              <w:rPr>
                <w:rFonts w:hint="cs"/>
                <w:color w:val="FF0000"/>
                <w:rtl/>
              </w:rPr>
              <w:t>کاغذ روزنامه به شکل رول یا ورق</w:t>
            </w:r>
          </w:p>
        </w:tc>
      </w:tr>
    </w:tbl>
    <w:p w:rsidR="00A27B75" w:rsidRDefault="00A27B75" w:rsidP="00A27B75">
      <w:pPr>
        <w:spacing w:after="0"/>
        <w:jc w:val="center"/>
        <w:rPr>
          <w:b/>
          <w:bCs/>
          <w:rtl/>
        </w:rPr>
      </w:pPr>
    </w:p>
    <w:tbl>
      <w:tblPr>
        <w:tblStyle w:val="TableGrid"/>
        <w:bidiVisual/>
        <w:tblW w:w="0" w:type="auto"/>
        <w:tblLook w:val="04A0" w:firstRow="1" w:lastRow="0" w:firstColumn="1" w:lastColumn="0" w:noHBand="0" w:noVBand="1"/>
      </w:tblPr>
      <w:tblGrid>
        <w:gridCol w:w="8494"/>
      </w:tblGrid>
      <w:tr w:rsidR="00A27B75" w:rsidTr="009568FB">
        <w:tc>
          <w:tcPr>
            <w:tcW w:w="8494" w:type="dxa"/>
          </w:tcPr>
          <w:p w:rsidR="00A27B75" w:rsidRPr="00A27B75" w:rsidRDefault="00A27B75" w:rsidP="009568FB">
            <w:pPr>
              <w:jc w:val="center"/>
              <w:rPr>
                <w:rtl/>
              </w:rPr>
            </w:pPr>
            <w:r w:rsidRPr="00A27B75">
              <w:rPr>
                <w:rFonts w:hint="cs"/>
                <w:color w:val="FF0000"/>
                <w:rtl/>
              </w:rPr>
              <w:t>پسته، کیوی،</w:t>
            </w:r>
            <w:r>
              <w:rPr>
                <w:rFonts w:hint="cs"/>
                <w:rtl/>
              </w:rPr>
              <w:t xml:space="preserve"> سایر نفت‌های گازی، </w:t>
            </w:r>
            <w:r w:rsidRPr="00A27B75">
              <w:rPr>
                <w:rFonts w:hint="cs"/>
                <w:color w:val="FF0000"/>
                <w:rtl/>
              </w:rPr>
              <w:t>کشمش، خیار و خیارشور، خرما، داروها</w:t>
            </w:r>
            <w:r>
              <w:rPr>
                <w:rFonts w:hint="cs"/>
                <w:rtl/>
              </w:rPr>
              <w:t>، سیمان‌های هیدرولیک مس تصفیه‌‌شده، متانول،</w:t>
            </w:r>
            <w:r w:rsidRPr="00A27B75">
              <w:rPr>
                <w:rFonts w:hint="cs"/>
                <w:color w:val="FF0000"/>
                <w:rtl/>
              </w:rPr>
              <w:t xml:space="preserve"> کلم</w:t>
            </w:r>
          </w:p>
        </w:tc>
      </w:tr>
    </w:tbl>
    <w:p w:rsidR="00A27B75" w:rsidRDefault="00A27B75" w:rsidP="00A27B75">
      <w:pPr>
        <w:spacing w:after="0"/>
        <w:jc w:val="center"/>
        <w:rPr>
          <w:b/>
          <w:bCs/>
          <w:rtl/>
        </w:rPr>
      </w:pPr>
    </w:p>
    <w:p w:rsidR="00A27B75" w:rsidRPr="00A27B75" w:rsidRDefault="00A27B75" w:rsidP="00A27B75">
      <w:pPr>
        <w:spacing w:after="0"/>
        <w:jc w:val="center"/>
        <w:rPr>
          <w:rtl/>
        </w:rPr>
      </w:pPr>
      <w:r w:rsidRPr="00A27B75">
        <w:rPr>
          <w:rFonts w:hint="cs"/>
          <w:rtl/>
        </w:rPr>
        <w:t>مو</w:t>
      </w:r>
      <w:r>
        <w:rPr>
          <w:rFonts w:hint="cs"/>
          <w:rtl/>
        </w:rPr>
        <w:t xml:space="preserve">افقتنامه موقت در راستای ایجاد ترتیبات تجاربت آزاد بین ج.ا ایران و اوراسیا پس از 2 سال مذاکره در اردیبهشت سال 1397 امضا شد. این موافقنامه دو ماه پس از اعلام تصویب آن در مراجع قانونی کشورهای عضو اتحادیه و ج. ا. ایران یعنی 5 آبان 98 اجرایی شد. یک سال بعد از اجرای موافقتنامه موقت، مذاکره برای انعقاد موافقتنامه تجارت آزاد شروع خواهد شد و سه سال بعد از تاریخ </w:t>
      </w:r>
      <w:r>
        <w:rPr>
          <w:rFonts w:hint="cs"/>
          <w:rtl/>
        </w:rPr>
        <w:lastRenderedPageBreak/>
        <w:t>اجرایی‌شدن، چنانچه موافقنامه تجارت آزاد نهایی نشده باشد طرفین، در خصوص تداوم موافقتنامه موقت، تصمیم‌گیری خواهند کرد.</w:t>
      </w:r>
    </w:p>
    <w:p w:rsidR="00A27B75" w:rsidRPr="00A27B75" w:rsidRDefault="00A27B75" w:rsidP="00A27B75">
      <w:pPr>
        <w:spacing w:after="0"/>
        <w:jc w:val="center"/>
        <w:rPr>
          <w:rFonts w:cs="Sakkal Majalla"/>
          <w:b/>
          <w:bCs/>
          <w:rtl/>
        </w:rPr>
      </w:pPr>
    </w:p>
    <w:p w:rsidR="00A27B75" w:rsidRPr="00A27B75" w:rsidRDefault="00A27B75" w:rsidP="00A27B75">
      <w:pPr>
        <w:spacing w:after="0"/>
        <w:jc w:val="center"/>
        <w:rPr>
          <w:b/>
          <w:bCs/>
          <w:rtl/>
        </w:rPr>
      </w:pPr>
      <w:r>
        <w:rPr>
          <w:rFonts w:hint="cs"/>
          <w:b/>
          <w:bCs/>
          <w:rtl/>
        </w:rPr>
        <w:t>موافقتنامه موقت تشکیل منطقه آزاد تجاری بین ج. ا ایران و اتحادیه اقتصادی اوراسیا</w:t>
      </w:r>
    </w:p>
    <w:p w:rsidR="00A27B75" w:rsidRDefault="00A27B75" w:rsidP="00A27B75">
      <w:pPr>
        <w:spacing w:after="0"/>
        <w:rPr>
          <w:rtl/>
        </w:rPr>
      </w:pPr>
      <w:r w:rsidRPr="00A27B75">
        <w:sym w:font="Symbol" w:char="F0FF"/>
      </w:r>
      <w:r w:rsidRPr="00A27B75">
        <w:rPr>
          <w:rFonts w:hint="cs"/>
          <w:rtl/>
        </w:rPr>
        <w:t xml:space="preserve"> متن </w:t>
      </w:r>
      <w:r>
        <w:rPr>
          <w:rFonts w:hint="cs"/>
          <w:rtl/>
        </w:rPr>
        <w:t>موافقت‌نامه مفصل‌ترین و جامع‌ترین موافقت‌نامه‌ای است که تاکنون ایران منعقد کرده و شامل 9 فصل ذیل می‌باشد:</w:t>
      </w:r>
    </w:p>
    <w:p w:rsidR="00A27B75" w:rsidRDefault="00A27B75" w:rsidP="00A27B75">
      <w:pPr>
        <w:spacing w:after="0"/>
        <w:rPr>
          <w:rtl/>
        </w:rPr>
      </w:pPr>
      <w:r w:rsidRPr="00A27B75">
        <w:sym w:font="Symbol" w:char="F0FF"/>
      </w:r>
      <w:r>
        <w:rPr>
          <w:rFonts w:hint="cs"/>
          <w:rtl/>
        </w:rPr>
        <w:t xml:space="preserve"> قواعد عمومی</w:t>
      </w:r>
    </w:p>
    <w:p w:rsidR="00A27B75" w:rsidRDefault="00A27B75" w:rsidP="00A27B75">
      <w:pPr>
        <w:spacing w:after="0"/>
        <w:rPr>
          <w:rtl/>
        </w:rPr>
      </w:pPr>
      <w:r w:rsidRPr="00A27B75">
        <w:sym w:font="Symbol" w:char="F0FF"/>
      </w:r>
      <w:r>
        <w:rPr>
          <w:rFonts w:hint="cs"/>
          <w:rtl/>
        </w:rPr>
        <w:t xml:space="preserve"> تجارت کالا</w:t>
      </w:r>
    </w:p>
    <w:p w:rsidR="00A27B75" w:rsidRDefault="00A27B75" w:rsidP="00A27B75">
      <w:pPr>
        <w:spacing w:after="0"/>
        <w:rPr>
          <w:rtl/>
        </w:rPr>
      </w:pPr>
      <w:r w:rsidRPr="00A27B75">
        <w:sym w:font="Symbol" w:char="F0FF"/>
      </w:r>
      <w:r>
        <w:rPr>
          <w:rFonts w:hint="cs"/>
          <w:rtl/>
        </w:rPr>
        <w:t xml:space="preserve"> چاره‌کارهای تجاری</w:t>
      </w:r>
    </w:p>
    <w:p w:rsidR="00A27B75" w:rsidRDefault="00A27B75" w:rsidP="00A27B75">
      <w:pPr>
        <w:spacing w:after="0"/>
        <w:rPr>
          <w:rtl/>
        </w:rPr>
      </w:pPr>
      <w:r w:rsidRPr="00A27B75">
        <w:sym w:font="Symbol" w:char="F0FF"/>
      </w:r>
      <w:r>
        <w:rPr>
          <w:rFonts w:hint="cs"/>
          <w:rtl/>
        </w:rPr>
        <w:t xml:space="preserve"> موانع فنی فراراه تجارت</w:t>
      </w:r>
    </w:p>
    <w:p w:rsidR="00A27B75" w:rsidRDefault="00A27B75" w:rsidP="00A27B75">
      <w:pPr>
        <w:spacing w:after="0"/>
        <w:rPr>
          <w:rtl/>
        </w:rPr>
      </w:pPr>
      <w:r w:rsidRPr="00A27B75">
        <w:sym w:font="Symbol" w:char="F0FF"/>
      </w:r>
      <w:r>
        <w:rPr>
          <w:rFonts w:hint="cs"/>
          <w:rtl/>
        </w:rPr>
        <w:t xml:space="preserve"> اقدامات بهداشتی و بهداشت گیاهی</w:t>
      </w:r>
    </w:p>
    <w:p w:rsidR="00A27B75" w:rsidRDefault="00A27B75" w:rsidP="00A27B75">
      <w:pPr>
        <w:spacing w:after="0"/>
        <w:rPr>
          <w:rtl/>
        </w:rPr>
      </w:pPr>
      <w:r w:rsidRPr="00A27B75">
        <w:sym w:font="Symbol" w:char="F0FF"/>
      </w:r>
      <w:r>
        <w:rPr>
          <w:rFonts w:hint="cs"/>
          <w:rtl/>
        </w:rPr>
        <w:t xml:space="preserve"> قواعد مبداء</w:t>
      </w:r>
    </w:p>
    <w:p w:rsidR="00A27B75" w:rsidRDefault="00A27B75" w:rsidP="00A27B75">
      <w:pPr>
        <w:spacing w:after="0"/>
        <w:rPr>
          <w:rtl/>
        </w:rPr>
      </w:pPr>
      <w:r w:rsidRPr="00A27B75">
        <w:sym w:font="Symbol" w:char="F0FF"/>
      </w:r>
      <w:r>
        <w:rPr>
          <w:rFonts w:hint="cs"/>
          <w:rtl/>
        </w:rPr>
        <w:t xml:space="preserve"> تسهیل تجاری</w:t>
      </w:r>
    </w:p>
    <w:p w:rsidR="00A27B75" w:rsidRDefault="00A27B75" w:rsidP="00A27B75">
      <w:pPr>
        <w:spacing w:after="0"/>
        <w:rPr>
          <w:rtl/>
        </w:rPr>
      </w:pPr>
      <w:r w:rsidRPr="00A27B75">
        <w:sym w:font="Symbol" w:char="F0FF"/>
      </w:r>
      <w:r>
        <w:rPr>
          <w:rFonts w:hint="cs"/>
          <w:rtl/>
        </w:rPr>
        <w:t xml:space="preserve"> حل‌وفصل اختلافات</w:t>
      </w:r>
    </w:p>
    <w:p w:rsidR="00A27B75" w:rsidRDefault="00A27B75" w:rsidP="00A27B75">
      <w:pPr>
        <w:spacing w:after="0"/>
        <w:rPr>
          <w:rtl/>
        </w:rPr>
      </w:pPr>
      <w:r w:rsidRPr="00A27B75">
        <w:sym w:font="Symbol" w:char="F0FF"/>
      </w:r>
      <w:r>
        <w:rPr>
          <w:rFonts w:hint="cs"/>
          <w:rtl/>
        </w:rPr>
        <w:t xml:space="preserve"> مقررات پایانی</w:t>
      </w:r>
    </w:p>
    <w:p w:rsidR="00A27B75" w:rsidRDefault="00A27B75" w:rsidP="00A27B75">
      <w:pPr>
        <w:spacing w:after="0"/>
        <w:rPr>
          <w:rtl/>
        </w:rPr>
      </w:pPr>
    </w:p>
    <w:p w:rsidR="00A27B75" w:rsidRPr="00A27B75" w:rsidRDefault="00A27B75" w:rsidP="00A27B75">
      <w:pPr>
        <w:spacing w:after="0"/>
        <w:jc w:val="center"/>
        <w:rPr>
          <w:b/>
          <w:bCs/>
          <w:rtl/>
        </w:rPr>
      </w:pPr>
      <w:r>
        <w:rPr>
          <w:rFonts w:hint="cs"/>
          <w:b/>
          <w:bCs/>
          <w:rtl/>
        </w:rPr>
        <w:t>مهم‌ترین تعهدات طرفین در مواقتنامه اوراسیا</w:t>
      </w:r>
    </w:p>
    <w:p w:rsidR="00A27B75" w:rsidRDefault="00A27B75" w:rsidP="00A27B75">
      <w:pPr>
        <w:spacing w:after="0"/>
        <w:rPr>
          <w:u w:val="single"/>
          <w:rtl/>
        </w:rPr>
      </w:pPr>
      <w:r w:rsidRPr="00A27B75">
        <w:sym w:font="Symbol" w:char="F0FF"/>
      </w:r>
      <w:r>
        <w:rPr>
          <w:rFonts w:hint="cs"/>
          <w:rtl/>
        </w:rPr>
        <w:t xml:space="preserve"> </w:t>
      </w:r>
      <w:r>
        <w:rPr>
          <w:rFonts w:hint="cs"/>
          <w:u w:val="single"/>
          <w:rtl/>
        </w:rPr>
        <w:t>اصل عدم تبعیض</w:t>
      </w:r>
    </w:p>
    <w:p w:rsidR="00A27B75" w:rsidRDefault="00A27B75" w:rsidP="00A27B75">
      <w:pPr>
        <w:spacing w:after="0"/>
        <w:rPr>
          <w:rtl/>
        </w:rPr>
      </w:pPr>
      <w:r w:rsidRPr="00A27B75">
        <w:sym w:font="Symbol" w:char="F0FF"/>
      </w:r>
      <w:r>
        <w:rPr>
          <w:rFonts w:hint="cs"/>
          <w:rtl/>
        </w:rPr>
        <w:t xml:space="preserve"> اصل دولت کامله الوداد (در کل تجارت فیمابین)</w:t>
      </w:r>
    </w:p>
    <w:p w:rsidR="00A27B75" w:rsidRDefault="00A27B75" w:rsidP="00A27B75">
      <w:pPr>
        <w:spacing w:after="0"/>
        <w:rPr>
          <w:rtl/>
        </w:rPr>
      </w:pPr>
      <w:r>
        <w:rPr>
          <w:rFonts w:hint="cs"/>
          <w:rtl/>
        </w:rPr>
        <w:t>یکی از اصول بنیادی کات که از کشورها می‌خواهد بین کالا بر اساس مبدأ یا مقصدشان تبعیض قائل نشوند.</w:t>
      </w:r>
    </w:p>
    <w:p w:rsidR="00A27B75" w:rsidRDefault="00A27B75" w:rsidP="00A27B75">
      <w:pPr>
        <w:spacing w:after="0"/>
        <w:rPr>
          <w:rtl/>
        </w:rPr>
      </w:pPr>
      <w:r w:rsidRPr="00A27B75">
        <w:sym w:font="Symbol" w:char="F0FF"/>
      </w:r>
      <w:r>
        <w:rPr>
          <w:rFonts w:hint="cs"/>
          <w:rtl/>
        </w:rPr>
        <w:t xml:space="preserve"> اصل رفتار ملی (در کل تجارت فیمابین)</w:t>
      </w:r>
    </w:p>
    <w:p w:rsidR="00A27B75" w:rsidRDefault="00A27B75" w:rsidP="00A27B75">
      <w:pPr>
        <w:spacing w:after="0"/>
        <w:rPr>
          <w:rtl/>
        </w:rPr>
      </w:pPr>
      <w:r>
        <w:rPr>
          <w:rFonts w:hint="cs"/>
          <w:rtl/>
        </w:rPr>
        <w:lastRenderedPageBreak/>
        <w:t xml:space="preserve">کشورها را ملزم می‌سازد با کالاهای وارداتی پس از ترخیص از گمرک به گونه‌ای رفتار کنند که </w:t>
      </w:r>
      <w:r w:rsidR="00255BBF">
        <w:rPr>
          <w:rFonts w:hint="cs"/>
          <w:rtl/>
        </w:rPr>
        <w:t>از رفتار اعمال‌شده در مورد کالاهای تولیدی در داخل نامطلوب‌تر نباشد.</w:t>
      </w:r>
    </w:p>
    <w:p w:rsidR="00255BBF" w:rsidRDefault="00255BBF" w:rsidP="00A27B75">
      <w:pPr>
        <w:spacing w:after="0"/>
        <w:rPr>
          <w:rtl/>
        </w:rPr>
      </w:pPr>
    </w:p>
    <w:p w:rsidR="002A2B80" w:rsidRDefault="002A2B80" w:rsidP="002A2B80">
      <w:pPr>
        <w:spacing w:after="0"/>
        <w:jc w:val="center"/>
        <w:rPr>
          <w:b/>
          <w:bCs/>
          <w:rtl/>
        </w:rPr>
      </w:pPr>
      <w:r>
        <w:rPr>
          <w:rFonts w:hint="cs"/>
          <w:b/>
          <w:bCs/>
          <w:rtl/>
        </w:rPr>
        <w:t>مهم‌ترین تعهدات طرفین در موافقتنامه وراسیا</w:t>
      </w:r>
    </w:p>
    <w:p w:rsidR="002A2B80" w:rsidRDefault="002A2B80" w:rsidP="002A2B80">
      <w:pPr>
        <w:spacing w:after="0"/>
        <w:rPr>
          <w:rtl/>
        </w:rPr>
      </w:pPr>
      <w:r w:rsidRPr="00A27B75">
        <w:sym w:font="Symbol" w:char="F0FF"/>
      </w:r>
      <w:r>
        <w:rPr>
          <w:rFonts w:hint="cs"/>
          <w:rtl/>
        </w:rPr>
        <w:t xml:space="preserve"> اصل آزادسازی تجاری</w:t>
      </w:r>
    </w:p>
    <w:p w:rsidR="002A2B80" w:rsidRDefault="002A2B80" w:rsidP="002A2B80">
      <w:pPr>
        <w:spacing w:after="0"/>
        <w:rPr>
          <w:rtl/>
        </w:rPr>
      </w:pPr>
      <w:r>
        <w:rPr>
          <w:rFonts w:hint="cs"/>
        </w:rPr>
        <w:sym w:font="Symbol" w:char="F0B7"/>
      </w:r>
      <w:r>
        <w:rPr>
          <w:rFonts w:hint="cs"/>
          <w:rtl/>
        </w:rPr>
        <w:t xml:space="preserve"> کاهش نرخ‌های تعرفه (در حد کالاهای تحت پوشش)</w:t>
      </w:r>
    </w:p>
    <w:p w:rsidR="002A2B80" w:rsidRDefault="002A2B80" w:rsidP="002A2B80">
      <w:pPr>
        <w:spacing w:after="0"/>
        <w:rPr>
          <w:rtl/>
        </w:rPr>
      </w:pPr>
      <w:r>
        <w:rPr>
          <w:rFonts w:hint="cs"/>
        </w:rPr>
        <w:sym w:font="Symbol" w:char="F0B7"/>
      </w:r>
      <w:r>
        <w:rPr>
          <w:rFonts w:hint="cs"/>
          <w:rtl/>
        </w:rPr>
        <w:t xml:space="preserve"> تثبیت نرخ‌های تعرفه (در حد کالاهای تحت پوشش)</w:t>
      </w:r>
    </w:p>
    <w:p w:rsidR="002A2B80" w:rsidRPr="002A2B80" w:rsidRDefault="002A2B80" w:rsidP="002A2B80">
      <w:pPr>
        <w:spacing w:after="0"/>
        <w:rPr>
          <w:b/>
          <w:bCs/>
          <w:rtl/>
        </w:rPr>
      </w:pPr>
      <w:r>
        <w:rPr>
          <w:rFonts w:hint="cs"/>
        </w:rPr>
        <w:sym w:font="Symbol" w:char="F0B7"/>
      </w:r>
      <w:r>
        <w:rPr>
          <w:rFonts w:hint="cs"/>
          <w:rtl/>
        </w:rPr>
        <w:t xml:space="preserve"> ممنوعیت استفاده از موانع غیر تعرفه‌ای (در حد کالاهای تحت پوشش)</w:t>
      </w:r>
    </w:p>
    <w:p w:rsidR="00A27B75" w:rsidRDefault="00A27B75" w:rsidP="00A27B75">
      <w:pPr>
        <w:spacing w:after="0"/>
        <w:rPr>
          <w:rtl/>
        </w:rPr>
      </w:pPr>
    </w:p>
    <w:p w:rsidR="002A2B80" w:rsidRDefault="002A2B80" w:rsidP="002A2B80">
      <w:pPr>
        <w:spacing w:after="0"/>
        <w:jc w:val="center"/>
        <w:rPr>
          <w:b/>
          <w:bCs/>
          <w:rtl/>
        </w:rPr>
      </w:pPr>
      <w:r>
        <w:rPr>
          <w:rFonts w:hint="cs"/>
          <w:b/>
          <w:bCs/>
          <w:rtl/>
        </w:rPr>
        <w:t>مهم‌ترین تعهدات طرفین در موافقنامه اوراسیا</w:t>
      </w:r>
    </w:p>
    <w:p w:rsidR="002A2B80" w:rsidRDefault="002A2B80" w:rsidP="002A2B80">
      <w:pPr>
        <w:spacing w:after="0"/>
        <w:rPr>
          <w:rtl/>
        </w:rPr>
      </w:pPr>
      <w:r w:rsidRPr="00A27B75">
        <w:sym w:font="Symbol" w:char="F0FF"/>
      </w:r>
      <w:r>
        <w:rPr>
          <w:rFonts w:hint="cs"/>
          <w:rtl/>
        </w:rPr>
        <w:t xml:space="preserve"> اصل انضباط تجاری</w:t>
      </w:r>
    </w:p>
    <w:p w:rsidR="002A2B80" w:rsidRDefault="002A2B80" w:rsidP="002A2B80">
      <w:pPr>
        <w:spacing w:after="0"/>
        <w:rPr>
          <w:rtl/>
        </w:rPr>
      </w:pPr>
      <w:r>
        <w:rPr>
          <w:rFonts w:hint="cs"/>
          <w:rtl/>
        </w:rPr>
        <w:t>قواعد حاکم بر استانداردها (در حد کالاهای تحت پوشش)</w:t>
      </w:r>
    </w:p>
    <w:p w:rsidR="002A2B80" w:rsidRDefault="002A2B80" w:rsidP="002A2B80">
      <w:pPr>
        <w:spacing w:after="0"/>
        <w:rPr>
          <w:rtl/>
        </w:rPr>
      </w:pPr>
      <w:r>
        <w:sym w:font="Symbol" w:char="F0D6"/>
      </w:r>
      <w:r>
        <w:rPr>
          <w:rFonts w:hint="cs"/>
          <w:rtl/>
        </w:rPr>
        <w:t xml:space="preserve"> عدم تبعیض،</w:t>
      </w:r>
    </w:p>
    <w:p w:rsidR="002A2B80" w:rsidRDefault="002A2B80" w:rsidP="002A2B80">
      <w:pPr>
        <w:spacing w:after="0"/>
        <w:rPr>
          <w:rtl/>
        </w:rPr>
      </w:pPr>
      <w:r>
        <w:sym w:font="Symbol" w:char="F0D6"/>
      </w:r>
      <w:r>
        <w:rPr>
          <w:rFonts w:hint="cs"/>
          <w:rtl/>
        </w:rPr>
        <w:t xml:space="preserve"> شفافیت،</w:t>
      </w:r>
    </w:p>
    <w:p w:rsidR="002A2B80" w:rsidRDefault="002A2B80" w:rsidP="002A2B80">
      <w:pPr>
        <w:spacing w:after="0"/>
        <w:rPr>
          <w:rtl/>
        </w:rPr>
      </w:pPr>
      <w:r>
        <w:sym w:font="Symbol" w:char="F0D6"/>
      </w:r>
      <w:r>
        <w:rPr>
          <w:rFonts w:hint="cs"/>
          <w:rtl/>
        </w:rPr>
        <w:t xml:space="preserve"> اطلاع‌دهی،</w:t>
      </w:r>
    </w:p>
    <w:p w:rsidR="002A2B80" w:rsidRDefault="002A2B80" w:rsidP="002A2B80">
      <w:pPr>
        <w:spacing w:after="0"/>
        <w:rPr>
          <w:rtl/>
        </w:rPr>
      </w:pPr>
      <w:r>
        <w:sym w:font="Symbol" w:char="F0D6"/>
      </w:r>
      <w:r>
        <w:rPr>
          <w:rFonts w:hint="cs"/>
          <w:rtl/>
        </w:rPr>
        <w:t xml:space="preserve"> در حد ضروری برای تأمین اهداف مشروع</w:t>
      </w:r>
    </w:p>
    <w:p w:rsidR="002A2B80" w:rsidRDefault="002A2B80" w:rsidP="002A2B80">
      <w:pPr>
        <w:spacing w:after="0"/>
        <w:rPr>
          <w:rtl/>
        </w:rPr>
      </w:pPr>
      <w:r>
        <w:sym w:font="Symbol" w:char="F0D6"/>
      </w:r>
      <w:r>
        <w:rPr>
          <w:rFonts w:hint="cs"/>
          <w:rtl/>
        </w:rPr>
        <w:t xml:space="preserve"> مبتنی بر اصول علمی و ارزیابی خطر</w:t>
      </w:r>
    </w:p>
    <w:p w:rsidR="002A2B80" w:rsidRDefault="002A2B80" w:rsidP="002A2B80">
      <w:pPr>
        <w:spacing w:after="0"/>
        <w:rPr>
          <w:rtl/>
        </w:rPr>
      </w:pPr>
    </w:p>
    <w:p w:rsidR="002A2B80" w:rsidRDefault="002A2B80" w:rsidP="002A2B80">
      <w:pPr>
        <w:spacing w:after="0"/>
        <w:jc w:val="center"/>
        <w:rPr>
          <w:b/>
          <w:bCs/>
          <w:rtl/>
        </w:rPr>
      </w:pPr>
      <w:r>
        <w:rPr>
          <w:rFonts w:hint="cs"/>
          <w:b/>
          <w:bCs/>
          <w:rtl/>
        </w:rPr>
        <w:t>مهم‌ترین تعهدات طرفین در موافقتنامه اوراسیا</w:t>
      </w:r>
    </w:p>
    <w:p w:rsidR="002A2B80" w:rsidRDefault="002A2B80" w:rsidP="002A2B80">
      <w:pPr>
        <w:spacing w:after="0"/>
        <w:rPr>
          <w:rtl/>
        </w:rPr>
      </w:pPr>
      <w:r w:rsidRPr="00A27B75">
        <w:sym w:font="Symbol" w:char="F0FF"/>
      </w:r>
      <w:r>
        <w:rPr>
          <w:rFonts w:hint="cs"/>
          <w:rtl/>
        </w:rPr>
        <w:t xml:space="preserve"> تسهیل تجاری و همکاری‌های گمرکی</w:t>
      </w:r>
    </w:p>
    <w:p w:rsidR="002A2B80" w:rsidRDefault="002A2B80" w:rsidP="002A2B80">
      <w:pPr>
        <w:spacing w:after="0"/>
        <w:rPr>
          <w:rtl/>
        </w:rPr>
      </w:pPr>
      <w:r w:rsidRPr="00A27B75">
        <w:sym w:font="Symbol" w:char="F0FF"/>
      </w:r>
      <w:r>
        <w:rPr>
          <w:rFonts w:hint="cs"/>
          <w:rtl/>
        </w:rPr>
        <w:t xml:space="preserve"> قواعد مبداء</w:t>
      </w:r>
    </w:p>
    <w:p w:rsidR="002A2B80" w:rsidRDefault="002A2B80" w:rsidP="002A2B80">
      <w:pPr>
        <w:spacing w:after="0"/>
        <w:rPr>
          <w:rtl/>
        </w:rPr>
      </w:pPr>
      <w:r w:rsidRPr="00A27B75">
        <w:sym w:font="Symbol" w:char="F0FF"/>
      </w:r>
      <w:r>
        <w:rPr>
          <w:rFonts w:hint="cs"/>
          <w:rtl/>
        </w:rPr>
        <w:t xml:space="preserve"> سیستم حل‌وفصل اختلافات</w:t>
      </w:r>
    </w:p>
    <w:p w:rsidR="002A2B80" w:rsidRPr="002A2B80" w:rsidRDefault="002A2B80" w:rsidP="002A2B80">
      <w:pPr>
        <w:spacing w:after="0"/>
        <w:rPr>
          <w:rtl/>
        </w:rPr>
      </w:pPr>
      <w:r w:rsidRPr="00A27B75">
        <w:lastRenderedPageBreak/>
        <w:sym w:font="Symbol" w:char="F0FF"/>
      </w:r>
      <w:r>
        <w:rPr>
          <w:rFonts w:hint="cs"/>
          <w:rtl/>
        </w:rPr>
        <w:t xml:space="preserve"> ترجیحات تعرفه‌ای طبق ضمایم فهرست‌های کالایی تحت پوشش</w:t>
      </w:r>
    </w:p>
    <w:p w:rsidR="0064793D" w:rsidRDefault="0064793D" w:rsidP="0064793D">
      <w:pPr>
        <w:spacing w:after="0"/>
        <w:jc w:val="both"/>
        <w:rPr>
          <w:rtl/>
        </w:rPr>
      </w:pPr>
    </w:p>
    <w:p w:rsidR="002A2B80" w:rsidRDefault="002A2B80" w:rsidP="002A2B80">
      <w:pPr>
        <w:spacing w:after="0"/>
        <w:jc w:val="center"/>
        <w:rPr>
          <w:b/>
          <w:bCs/>
          <w:rtl/>
        </w:rPr>
      </w:pPr>
      <w:r>
        <w:rPr>
          <w:rFonts w:hint="cs"/>
          <w:b/>
          <w:bCs/>
          <w:rtl/>
        </w:rPr>
        <w:t>مهم‌ترین استثنائات از تعهدات در موافقنامه اوراسی</w:t>
      </w:r>
    </w:p>
    <w:p w:rsidR="002A2B80" w:rsidRDefault="002A2B80" w:rsidP="002A2B80">
      <w:pPr>
        <w:spacing w:after="0"/>
        <w:rPr>
          <w:rtl/>
        </w:rPr>
      </w:pPr>
      <w:r w:rsidRPr="002A2B80">
        <w:sym w:font="Symbol" w:char="F0FF"/>
      </w:r>
      <w:r w:rsidRPr="002A2B80">
        <w:rPr>
          <w:rFonts w:hint="cs"/>
          <w:rtl/>
        </w:rPr>
        <w:t xml:space="preserve"> استثنائات عمومی</w:t>
      </w:r>
      <w:r>
        <w:rPr>
          <w:rFonts w:hint="cs"/>
          <w:rtl/>
        </w:rPr>
        <w:t xml:space="preserve"> (ملاحظات اخلاقی، فرهنگی، امنیتی و مذهبی)</w:t>
      </w:r>
    </w:p>
    <w:p w:rsidR="002A2B80" w:rsidRDefault="002A2B80" w:rsidP="002A2B80">
      <w:pPr>
        <w:spacing w:after="0"/>
        <w:rPr>
          <w:rtl/>
        </w:rPr>
      </w:pPr>
      <w:r w:rsidRPr="00A27B75">
        <w:sym w:font="Symbol" w:char="F0FF"/>
      </w:r>
      <w:r>
        <w:rPr>
          <w:rFonts w:hint="cs"/>
          <w:rtl/>
        </w:rPr>
        <w:t xml:space="preserve"> </w:t>
      </w:r>
      <w:r w:rsidRPr="002A2B80">
        <w:rPr>
          <w:rFonts w:hint="cs"/>
          <w:u w:val="single"/>
          <w:rtl/>
        </w:rPr>
        <w:t>اقدامات</w:t>
      </w:r>
      <w:r>
        <w:rPr>
          <w:rFonts w:hint="cs"/>
          <w:u w:val="single"/>
          <w:rtl/>
        </w:rPr>
        <w:t xml:space="preserve"> دفاع تجاری</w:t>
      </w:r>
    </w:p>
    <w:p w:rsidR="002A2B80" w:rsidRDefault="002A2B80" w:rsidP="002A2B80">
      <w:pPr>
        <w:spacing w:after="0"/>
        <w:rPr>
          <w:rtl/>
        </w:rPr>
      </w:pPr>
      <w:r>
        <w:rPr>
          <w:rFonts w:hint="cs"/>
        </w:rPr>
        <w:sym w:font="Symbol" w:char="F0B7"/>
      </w:r>
      <w:r>
        <w:rPr>
          <w:rFonts w:hint="cs"/>
          <w:rtl/>
        </w:rPr>
        <w:t xml:space="preserve"> آنتی دامپینگ</w:t>
      </w:r>
    </w:p>
    <w:p w:rsidR="002A2B80" w:rsidRPr="002A2B80" w:rsidRDefault="002A2B80" w:rsidP="002A2B80">
      <w:pPr>
        <w:spacing w:after="0"/>
        <w:rPr>
          <w:rtl/>
        </w:rPr>
      </w:pPr>
      <w:r>
        <w:rPr>
          <w:rFonts w:hint="cs"/>
        </w:rPr>
        <w:sym w:font="Symbol" w:char="F0B7"/>
      </w:r>
      <w:r>
        <w:rPr>
          <w:rFonts w:hint="cs"/>
          <w:rtl/>
        </w:rPr>
        <w:t xml:space="preserve"> اقدامات حفاظتی تجاری</w:t>
      </w:r>
    </w:p>
    <w:p w:rsidR="0064793D" w:rsidRPr="00CE5478" w:rsidRDefault="0064793D" w:rsidP="0064793D">
      <w:pPr>
        <w:spacing w:after="0"/>
        <w:jc w:val="both"/>
        <w:rPr>
          <w:rtl/>
        </w:rPr>
      </w:pPr>
    </w:p>
    <w:p w:rsidR="0064793D" w:rsidRDefault="002A2B80" w:rsidP="0064793D">
      <w:pPr>
        <w:spacing w:after="0"/>
        <w:jc w:val="both"/>
        <w:rPr>
          <w:rtl/>
        </w:rPr>
      </w:pPr>
      <w:r>
        <w:rPr>
          <w:rFonts w:hint="cs"/>
          <w:rtl/>
        </w:rPr>
        <w:t>(اسلاید 33 نمودار است)</w:t>
      </w:r>
    </w:p>
    <w:p w:rsidR="002A2B80" w:rsidRDefault="002A2B80" w:rsidP="002A2B80">
      <w:pPr>
        <w:spacing w:after="0"/>
        <w:jc w:val="center"/>
        <w:rPr>
          <w:b/>
          <w:bCs/>
          <w:rtl/>
        </w:rPr>
      </w:pPr>
      <w:r>
        <w:rPr>
          <w:rFonts w:hint="cs"/>
          <w:b/>
          <w:bCs/>
          <w:rtl/>
        </w:rPr>
        <w:t>اقلام اعطایی ایران به اوراسیا</w:t>
      </w:r>
    </w:p>
    <w:p w:rsidR="002A2B80" w:rsidRDefault="002A2B80" w:rsidP="002A2B80">
      <w:pPr>
        <w:spacing w:after="0"/>
        <w:jc w:val="center"/>
        <w:rPr>
          <w:rtl/>
        </w:rPr>
      </w:pPr>
      <w:r>
        <w:rPr>
          <w:rFonts w:hint="cs"/>
          <w:rtl/>
        </w:rPr>
        <w:t xml:space="preserve">کد </w:t>
      </w:r>
      <w:r>
        <w:t>HS</w:t>
      </w:r>
      <w:r>
        <w:rPr>
          <w:rFonts w:hint="cs"/>
          <w:rtl/>
        </w:rPr>
        <w:t xml:space="preserve"> هشت رقمی</w:t>
      </w:r>
    </w:p>
    <w:p w:rsidR="002A2B80" w:rsidRDefault="002A2B80" w:rsidP="002A2B80">
      <w:pPr>
        <w:spacing w:after="0"/>
        <w:jc w:val="center"/>
        <w:rPr>
          <w:rtl/>
        </w:rPr>
      </w:pPr>
    </w:p>
    <w:p w:rsidR="002A2B80" w:rsidRDefault="002A2B80" w:rsidP="002A2B80">
      <w:pPr>
        <w:spacing w:after="0"/>
        <w:jc w:val="center"/>
        <w:rPr>
          <w:b/>
          <w:bCs/>
          <w:rtl/>
        </w:rPr>
      </w:pPr>
      <w:r>
        <w:rPr>
          <w:rFonts w:hint="cs"/>
          <w:b/>
          <w:bCs/>
          <w:rtl/>
        </w:rPr>
        <w:t>اقلام اعطای اوراسیا به ایران</w:t>
      </w:r>
    </w:p>
    <w:p w:rsidR="002A2B80" w:rsidRDefault="002A2B80" w:rsidP="002A2B80">
      <w:pPr>
        <w:spacing w:after="0"/>
        <w:jc w:val="center"/>
        <w:rPr>
          <w:rtl/>
        </w:rPr>
      </w:pPr>
      <w:r>
        <w:rPr>
          <w:rFonts w:hint="cs"/>
          <w:rtl/>
        </w:rPr>
        <w:t xml:space="preserve">کد </w:t>
      </w:r>
      <w:r>
        <w:t>HS</w:t>
      </w:r>
      <w:r>
        <w:rPr>
          <w:rFonts w:hint="cs"/>
          <w:rtl/>
        </w:rPr>
        <w:t xml:space="preserve"> ده رقمی</w:t>
      </w:r>
    </w:p>
    <w:p w:rsidR="002A2B80" w:rsidRDefault="002A2B80" w:rsidP="002A2B80">
      <w:pPr>
        <w:spacing w:after="0"/>
        <w:jc w:val="center"/>
        <w:rPr>
          <w:rtl/>
        </w:rPr>
      </w:pPr>
      <w:r>
        <w:rPr>
          <w:rFonts w:hint="cs"/>
          <w:rtl/>
        </w:rPr>
        <w:t>(اسلاید 34 نمودار است)</w:t>
      </w:r>
    </w:p>
    <w:p w:rsidR="002A2B80" w:rsidRDefault="002A2B80" w:rsidP="002A2B80">
      <w:pPr>
        <w:spacing w:after="0"/>
        <w:jc w:val="center"/>
        <w:rPr>
          <w:rtl/>
        </w:rPr>
      </w:pPr>
    </w:p>
    <w:p w:rsidR="002A2B80" w:rsidRDefault="002A2B80" w:rsidP="002A2B80">
      <w:pPr>
        <w:spacing w:after="0"/>
        <w:jc w:val="center"/>
        <w:rPr>
          <w:rtl/>
        </w:rPr>
      </w:pPr>
      <w:r>
        <w:rPr>
          <w:rFonts w:hint="cs"/>
          <w:rtl/>
        </w:rPr>
        <w:t>(اسلاید 35 نمودار است)</w:t>
      </w:r>
    </w:p>
    <w:p w:rsidR="002A2B80" w:rsidRDefault="002A2B80" w:rsidP="002A2B80">
      <w:pPr>
        <w:spacing w:after="0"/>
        <w:jc w:val="center"/>
        <w:rPr>
          <w:b/>
          <w:bCs/>
          <w:rtl/>
        </w:rPr>
      </w:pPr>
      <w:r>
        <w:rPr>
          <w:rFonts w:hint="cs"/>
          <w:b/>
          <w:bCs/>
          <w:rtl/>
        </w:rPr>
        <w:t>کاهش تعرفه برای اقلام مشمول موافقنامه</w:t>
      </w:r>
    </w:p>
    <w:p w:rsidR="002A2B80" w:rsidRDefault="002A2B80" w:rsidP="002A2B80">
      <w:pPr>
        <w:spacing w:after="0"/>
        <w:jc w:val="center"/>
        <w:rPr>
          <w:rtl/>
        </w:rPr>
      </w:pPr>
      <w:r>
        <w:rPr>
          <w:rFonts w:hint="cs"/>
          <w:rtl/>
        </w:rPr>
        <w:t>فهرست اعطایی ایران</w:t>
      </w:r>
    </w:p>
    <w:p w:rsidR="002A2B80" w:rsidRDefault="002A2B80" w:rsidP="002A2B80">
      <w:pPr>
        <w:spacing w:after="0"/>
        <w:jc w:val="center"/>
        <w:rPr>
          <w:rtl/>
        </w:rPr>
      </w:pPr>
      <w:r>
        <w:rPr>
          <w:rFonts w:hint="cs"/>
          <w:rtl/>
        </w:rPr>
        <w:t>فهرست اعطایی اوراسیا</w:t>
      </w:r>
    </w:p>
    <w:p w:rsidR="002A2B80" w:rsidRDefault="002A2B80" w:rsidP="002A2B80">
      <w:pPr>
        <w:spacing w:after="0"/>
        <w:jc w:val="center"/>
        <w:rPr>
          <w:rtl/>
        </w:rPr>
      </w:pPr>
      <w:r>
        <w:rPr>
          <w:rFonts w:hint="cs"/>
          <w:rtl/>
        </w:rPr>
        <w:t>میانگین تخفیف</w:t>
      </w:r>
    </w:p>
    <w:p w:rsidR="002A2B80" w:rsidRDefault="002A2B80" w:rsidP="002A2B80">
      <w:pPr>
        <w:spacing w:after="0"/>
        <w:jc w:val="center"/>
        <w:rPr>
          <w:rtl/>
        </w:rPr>
      </w:pPr>
      <w:r>
        <w:rPr>
          <w:rFonts w:hint="cs"/>
          <w:rtl/>
        </w:rPr>
        <w:t>میانگین تعرفه بعد از کاهش</w:t>
      </w:r>
    </w:p>
    <w:p w:rsidR="002A2B80" w:rsidRDefault="002A2B80" w:rsidP="002A2B80">
      <w:pPr>
        <w:spacing w:after="0"/>
        <w:jc w:val="center"/>
        <w:rPr>
          <w:rtl/>
        </w:rPr>
      </w:pPr>
      <w:r>
        <w:rPr>
          <w:rFonts w:hint="cs"/>
          <w:rtl/>
        </w:rPr>
        <w:lastRenderedPageBreak/>
        <w:t>میانگین تعرفه 2017</w:t>
      </w:r>
    </w:p>
    <w:p w:rsidR="002A2B80" w:rsidRDefault="002A2B80" w:rsidP="002A2B80">
      <w:pPr>
        <w:spacing w:after="0"/>
        <w:jc w:val="center"/>
        <w:rPr>
          <w:rtl/>
        </w:rPr>
      </w:pPr>
    </w:p>
    <w:p w:rsidR="002A2B80" w:rsidRDefault="002A2B80" w:rsidP="002A2B80">
      <w:pPr>
        <w:spacing w:after="0"/>
        <w:jc w:val="center"/>
        <w:rPr>
          <w:b/>
          <w:bCs/>
          <w:rtl/>
        </w:rPr>
      </w:pPr>
      <w:r>
        <w:rPr>
          <w:rFonts w:hint="cs"/>
          <w:b/>
          <w:bCs/>
          <w:rtl/>
        </w:rPr>
        <w:t>فهرست اعطایی اوراسیا به تفکیک گروه‌های کالایی</w:t>
      </w:r>
    </w:p>
    <w:tbl>
      <w:tblPr>
        <w:tblStyle w:val="TableGrid"/>
        <w:bidiVisual/>
        <w:tblW w:w="0" w:type="auto"/>
        <w:tblLook w:val="04A0" w:firstRow="1" w:lastRow="0" w:firstColumn="1" w:lastColumn="0" w:noHBand="0" w:noVBand="1"/>
      </w:tblPr>
      <w:tblGrid>
        <w:gridCol w:w="6066"/>
        <w:gridCol w:w="1214"/>
        <w:gridCol w:w="1214"/>
      </w:tblGrid>
      <w:tr w:rsidR="002A2B80" w:rsidTr="00C55C71">
        <w:tc>
          <w:tcPr>
            <w:tcW w:w="6066" w:type="dxa"/>
          </w:tcPr>
          <w:p w:rsidR="002A2B80" w:rsidRDefault="002A2B80" w:rsidP="002A2B80">
            <w:pPr>
              <w:pStyle w:val="NoSpacing"/>
              <w:rPr>
                <w:rtl/>
              </w:rPr>
            </w:pPr>
            <w:r>
              <w:rPr>
                <w:rFonts w:hint="cs"/>
                <w:rtl/>
              </w:rPr>
              <w:t>قسمت‌‌های کالایی</w:t>
            </w:r>
          </w:p>
        </w:tc>
        <w:tc>
          <w:tcPr>
            <w:tcW w:w="1214" w:type="dxa"/>
          </w:tcPr>
          <w:p w:rsidR="002A2B80" w:rsidRDefault="002A2B80" w:rsidP="002A2B80">
            <w:pPr>
              <w:pStyle w:val="NoSpacing"/>
              <w:jc w:val="center"/>
              <w:rPr>
                <w:rtl/>
              </w:rPr>
            </w:pPr>
            <w:r>
              <w:rPr>
                <w:rFonts w:hint="cs"/>
                <w:rtl/>
              </w:rPr>
              <w:t>متوسط نرخ تعرفه اوراسیا</w:t>
            </w:r>
          </w:p>
        </w:tc>
        <w:tc>
          <w:tcPr>
            <w:tcW w:w="1214" w:type="dxa"/>
          </w:tcPr>
          <w:p w:rsidR="002A2B80" w:rsidRDefault="002A2B80" w:rsidP="002A2B80">
            <w:pPr>
              <w:pStyle w:val="NoSpacing"/>
              <w:jc w:val="center"/>
              <w:rPr>
                <w:rtl/>
              </w:rPr>
            </w:pPr>
            <w:r>
              <w:rPr>
                <w:rFonts w:hint="cs"/>
                <w:rtl/>
              </w:rPr>
              <w:t>متوسط نرخ تعرفه بعد از کاهش</w:t>
            </w:r>
          </w:p>
        </w:tc>
      </w:tr>
      <w:tr w:rsidR="002A2B80" w:rsidTr="00C55C71">
        <w:tc>
          <w:tcPr>
            <w:tcW w:w="6066" w:type="dxa"/>
          </w:tcPr>
          <w:p w:rsidR="002A2B80" w:rsidRDefault="002A2B80" w:rsidP="002A2B80">
            <w:pPr>
              <w:pStyle w:val="NoSpacing"/>
              <w:rPr>
                <w:rtl/>
              </w:rPr>
            </w:pPr>
            <w:r>
              <w:rPr>
                <w:rFonts w:hint="cs"/>
                <w:rtl/>
              </w:rPr>
              <w:t>حیوانات زنده: محصولات حیوانی</w:t>
            </w:r>
          </w:p>
        </w:tc>
        <w:tc>
          <w:tcPr>
            <w:tcW w:w="1214" w:type="dxa"/>
          </w:tcPr>
          <w:p w:rsidR="002A2B80" w:rsidRDefault="002A2B80" w:rsidP="002A2B80">
            <w:pPr>
              <w:pStyle w:val="NoSpacing"/>
              <w:bidi w:val="0"/>
              <w:jc w:val="center"/>
            </w:pPr>
            <w:r>
              <w:t>5.4</w:t>
            </w:r>
          </w:p>
        </w:tc>
        <w:tc>
          <w:tcPr>
            <w:tcW w:w="1214" w:type="dxa"/>
          </w:tcPr>
          <w:p w:rsidR="002A2B80" w:rsidRDefault="002A2B80" w:rsidP="002A2B80">
            <w:pPr>
              <w:pStyle w:val="NoSpacing"/>
              <w:bidi w:val="0"/>
              <w:jc w:val="center"/>
            </w:pPr>
            <w:r>
              <w:t>0.8</w:t>
            </w:r>
          </w:p>
        </w:tc>
      </w:tr>
      <w:tr w:rsidR="002A2B80" w:rsidTr="00C55C71">
        <w:tc>
          <w:tcPr>
            <w:tcW w:w="6066" w:type="dxa"/>
          </w:tcPr>
          <w:p w:rsidR="002A2B80" w:rsidRDefault="002A2B80" w:rsidP="002A2B80">
            <w:pPr>
              <w:pStyle w:val="NoSpacing"/>
              <w:rPr>
                <w:rtl/>
              </w:rPr>
            </w:pPr>
            <w:r>
              <w:rPr>
                <w:rFonts w:hint="cs"/>
                <w:rtl/>
              </w:rPr>
              <w:t>فلزات معمولی و مصنوعات آنها</w:t>
            </w:r>
          </w:p>
        </w:tc>
        <w:tc>
          <w:tcPr>
            <w:tcW w:w="1214" w:type="dxa"/>
          </w:tcPr>
          <w:p w:rsidR="002A2B80" w:rsidRDefault="002A2B80" w:rsidP="002A2B80">
            <w:pPr>
              <w:pStyle w:val="NoSpacing"/>
              <w:bidi w:val="0"/>
              <w:jc w:val="center"/>
            </w:pPr>
            <w:r>
              <w:t>10.0</w:t>
            </w:r>
          </w:p>
        </w:tc>
        <w:tc>
          <w:tcPr>
            <w:tcW w:w="1214" w:type="dxa"/>
          </w:tcPr>
          <w:p w:rsidR="002A2B80" w:rsidRDefault="002A2B80" w:rsidP="002A2B80">
            <w:pPr>
              <w:pStyle w:val="NoSpacing"/>
              <w:bidi w:val="0"/>
              <w:jc w:val="center"/>
            </w:pPr>
            <w:r>
              <w:t>5.4</w:t>
            </w:r>
          </w:p>
        </w:tc>
      </w:tr>
      <w:tr w:rsidR="002A2B80" w:rsidTr="00C55C71">
        <w:tc>
          <w:tcPr>
            <w:tcW w:w="6066" w:type="dxa"/>
          </w:tcPr>
          <w:p w:rsidR="002A2B80" w:rsidRPr="002A2B80" w:rsidRDefault="002A2B80" w:rsidP="002A2B80">
            <w:pPr>
              <w:pStyle w:val="NoSpacing"/>
              <w:rPr>
                <w:i/>
                <w:iCs/>
                <w:rtl/>
              </w:rPr>
            </w:pPr>
            <w:r>
              <w:rPr>
                <w:rFonts w:hint="cs"/>
                <w:rtl/>
              </w:rPr>
              <w:t>ماشین‌آلات و وسایل مکانیکی؛  ادوات برقی؛ اجزاء و قطعات آنها؛ دستگاه‌های ضبط و پخش صوت؛ دستگاه‌های ضبط و پخش صوت و تصویر تلویزیون، و اجزاء و قطعات و متفرقات این دستگاه‌</w:t>
            </w:r>
            <w:r>
              <w:rPr>
                <w:rFonts w:hint="cs"/>
                <w:i/>
                <w:iCs/>
                <w:rtl/>
              </w:rPr>
              <w:t>ا</w:t>
            </w:r>
          </w:p>
        </w:tc>
        <w:tc>
          <w:tcPr>
            <w:tcW w:w="1214" w:type="dxa"/>
          </w:tcPr>
          <w:p w:rsidR="002A2B80" w:rsidRDefault="002A2B80" w:rsidP="002A2B80">
            <w:pPr>
              <w:pStyle w:val="NoSpacing"/>
              <w:bidi w:val="0"/>
              <w:jc w:val="center"/>
            </w:pPr>
            <w:r>
              <w:t>5.5</w:t>
            </w:r>
          </w:p>
        </w:tc>
        <w:tc>
          <w:tcPr>
            <w:tcW w:w="1214" w:type="dxa"/>
          </w:tcPr>
          <w:p w:rsidR="002A2B80" w:rsidRDefault="002A2B80" w:rsidP="002A2B80">
            <w:pPr>
              <w:pStyle w:val="NoSpacing"/>
              <w:bidi w:val="0"/>
              <w:jc w:val="center"/>
            </w:pPr>
            <w:r>
              <w:t>2.7</w:t>
            </w:r>
          </w:p>
        </w:tc>
      </w:tr>
      <w:tr w:rsidR="002A2B80" w:rsidTr="00C55C71">
        <w:tc>
          <w:tcPr>
            <w:tcW w:w="6066" w:type="dxa"/>
          </w:tcPr>
          <w:p w:rsidR="002A2B80" w:rsidRDefault="002A2B80" w:rsidP="002A2B80">
            <w:pPr>
              <w:pStyle w:val="NoSpacing"/>
              <w:rPr>
                <w:rtl/>
              </w:rPr>
            </w:pPr>
            <w:r>
              <w:rPr>
                <w:rFonts w:hint="cs"/>
                <w:rtl/>
              </w:rPr>
              <w:t>محصولات صنایع شیمیایی یا صنایع وابسته به آن</w:t>
            </w:r>
          </w:p>
        </w:tc>
        <w:tc>
          <w:tcPr>
            <w:tcW w:w="1214" w:type="dxa"/>
          </w:tcPr>
          <w:p w:rsidR="002A2B80" w:rsidRDefault="002A2B80" w:rsidP="002A2B80">
            <w:pPr>
              <w:pStyle w:val="NoSpacing"/>
              <w:bidi w:val="0"/>
              <w:jc w:val="center"/>
            </w:pPr>
            <w:r>
              <w:t>5.1</w:t>
            </w:r>
          </w:p>
        </w:tc>
        <w:tc>
          <w:tcPr>
            <w:tcW w:w="1214" w:type="dxa"/>
          </w:tcPr>
          <w:p w:rsidR="002A2B80" w:rsidRDefault="002A2B80" w:rsidP="002A2B80">
            <w:pPr>
              <w:pStyle w:val="NoSpacing"/>
              <w:bidi w:val="0"/>
              <w:jc w:val="center"/>
            </w:pPr>
            <w:r>
              <w:t>0.7</w:t>
            </w:r>
          </w:p>
        </w:tc>
      </w:tr>
      <w:tr w:rsidR="002A2B80" w:rsidTr="00C55C71">
        <w:tc>
          <w:tcPr>
            <w:tcW w:w="6066" w:type="dxa"/>
          </w:tcPr>
          <w:p w:rsidR="002A2B80" w:rsidRDefault="002A2B80" w:rsidP="002A2B80">
            <w:pPr>
              <w:pStyle w:val="NoSpacing"/>
              <w:rPr>
                <w:rtl/>
              </w:rPr>
            </w:pPr>
            <w:r>
              <w:rPr>
                <w:rFonts w:hint="cs"/>
                <w:rtl/>
              </w:rPr>
              <w:t>محصولات صنایع غذایی؛ نوشابه‌ها، آبگون‌های الکلی و سرکه‌ها؛ تتون و تنباکو و بدل‌ساخته آنها</w:t>
            </w:r>
          </w:p>
        </w:tc>
        <w:tc>
          <w:tcPr>
            <w:tcW w:w="1214" w:type="dxa"/>
          </w:tcPr>
          <w:p w:rsidR="002A2B80" w:rsidRDefault="002A2B80" w:rsidP="002A2B80">
            <w:pPr>
              <w:pStyle w:val="NoSpacing"/>
              <w:bidi w:val="0"/>
              <w:jc w:val="center"/>
            </w:pPr>
            <w:r>
              <w:t>10.0</w:t>
            </w:r>
          </w:p>
        </w:tc>
        <w:tc>
          <w:tcPr>
            <w:tcW w:w="1214" w:type="dxa"/>
          </w:tcPr>
          <w:p w:rsidR="002A2B80" w:rsidRDefault="002A2B80" w:rsidP="002A2B80">
            <w:pPr>
              <w:pStyle w:val="NoSpacing"/>
              <w:bidi w:val="0"/>
              <w:jc w:val="center"/>
            </w:pPr>
            <w:r>
              <w:t>5</w:t>
            </w:r>
          </w:p>
        </w:tc>
      </w:tr>
      <w:tr w:rsidR="002A2B80" w:rsidTr="00C55C71">
        <w:tc>
          <w:tcPr>
            <w:tcW w:w="6066" w:type="dxa"/>
          </w:tcPr>
          <w:p w:rsidR="002A2B80" w:rsidRDefault="002A2B80" w:rsidP="002A2B80">
            <w:pPr>
              <w:pStyle w:val="NoSpacing"/>
              <w:rPr>
                <w:rtl/>
              </w:rPr>
            </w:pPr>
            <w:r>
              <w:rPr>
                <w:rFonts w:hint="cs"/>
                <w:rtl/>
              </w:rPr>
              <w:t>محصولات معدنی</w:t>
            </w:r>
          </w:p>
        </w:tc>
        <w:tc>
          <w:tcPr>
            <w:tcW w:w="1214" w:type="dxa"/>
          </w:tcPr>
          <w:p w:rsidR="002A2B80" w:rsidRDefault="002A2B80" w:rsidP="002A2B80">
            <w:pPr>
              <w:pStyle w:val="NoSpacing"/>
              <w:bidi w:val="0"/>
              <w:jc w:val="center"/>
            </w:pPr>
            <w:r>
              <w:t>5</w:t>
            </w:r>
          </w:p>
        </w:tc>
        <w:tc>
          <w:tcPr>
            <w:tcW w:w="1214" w:type="dxa"/>
          </w:tcPr>
          <w:p w:rsidR="002A2B80" w:rsidRDefault="002A2B80" w:rsidP="002A2B80">
            <w:pPr>
              <w:pStyle w:val="NoSpacing"/>
              <w:bidi w:val="0"/>
              <w:jc w:val="center"/>
            </w:pPr>
            <w:r>
              <w:t>2.7</w:t>
            </w:r>
          </w:p>
        </w:tc>
      </w:tr>
      <w:tr w:rsidR="002A2B80" w:rsidTr="00C55C71">
        <w:tc>
          <w:tcPr>
            <w:tcW w:w="6066" w:type="dxa"/>
          </w:tcPr>
          <w:p w:rsidR="002A2B80" w:rsidRDefault="002A2B80" w:rsidP="002A2B80">
            <w:pPr>
              <w:pStyle w:val="NoSpacing"/>
              <w:rPr>
                <w:rtl/>
              </w:rPr>
            </w:pPr>
            <w:r>
              <w:rPr>
                <w:rFonts w:hint="cs"/>
                <w:rtl/>
              </w:rPr>
              <w:t>محصولات نباتی</w:t>
            </w:r>
          </w:p>
        </w:tc>
        <w:tc>
          <w:tcPr>
            <w:tcW w:w="1214" w:type="dxa"/>
          </w:tcPr>
          <w:p w:rsidR="002A2B80" w:rsidRDefault="002A2B80" w:rsidP="002A2B80">
            <w:pPr>
              <w:pStyle w:val="NoSpacing"/>
              <w:bidi w:val="0"/>
              <w:jc w:val="center"/>
            </w:pPr>
            <w:r>
              <w:t>8.5</w:t>
            </w:r>
          </w:p>
        </w:tc>
        <w:tc>
          <w:tcPr>
            <w:tcW w:w="1214" w:type="dxa"/>
          </w:tcPr>
          <w:p w:rsidR="002A2B80" w:rsidRDefault="002A2B80" w:rsidP="002A2B80">
            <w:pPr>
              <w:pStyle w:val="NoSpacing"/>
              <w:bidi w:val="0"/>
              <w:jc w:val="center"/>
            </w:pPr>
            <w:r>
              <w:t>4.2</w:t>
            </w:r>
          </w:p>
        </w:tc>
      </w:tr>
      <w:tr w:rsidR="002A2B80" w:rsidTr="00C55C71">
        <w:tc>
          <w:tcPr>
            <w:tcW w:w="6066" w:type="dxa"/>
          </w:tcPr>
          <w:p w:rsidR="002A2B80" w:rsidRDefault="002A2B80" w:rsidP="002A2B80">
            <w:pPr>
              <w:pStyle w:val="NoSpacing"/>
              <w:rPr>
                <w:rtl/>
              </w:rPr>
            </w:pPr>
            <w:r>
              <w:rPr>
                <w:rFonts w:hint="cs"/>
                <w:rtl/>
              </w:rPr>
              <w:t>مروارید طبیعی یا پرورده، سنگ‌های گرانبها یا نیمه‌گرانیت‌ها</w:t>
            </w:r>
          </w:p>
        </w:tc>
        <w:tc>
          <w:tcPr>
            <w:tcW w:w="1214" w:type="dxa"/>
          </w:tcPr>
          <w:p w:rsidR="002A2B80" w:rsidRDefault="002A2B80" w:rsidP="002A2B80">
            <w:pPr>
              <w:pStyle w:val="NoSpacing"/>
              <w:bidi w:val="0"/>
              <w:jc w:val="center"/>
            </w:pPr>
            <w:r>
              <w:t>14.1</w:t>
            </w:r>
          </w:p>
        </w:tc>
        <w:tc>
          <w:tcPr>
            <w:tcW w:w="1214" w:type="dxa"/>
          </w:tcPr>
          <w:p w:rsidR="002A2B80" w:rsidRDefault="002A2B80" w:rsidP="002A2B80">
            <w:pPr>
              <w:pStyle w:val="NoSpacing"/>
              <w:bidi w:val="0"/>
              <w:jc w:val="center"/>
            </w:pPr>
            <w:r>
              <w:t>11.4</w:t>
            </w:r>
          </w:p>
        </w:tc>
      </w:tr>
      <w:tr w:rsidR="002A2B80" w:rsidTr="00C55C71">
        <w:tc>
          <w:tcPr>
            <w:tcW w:w="6066" w:type="dxa"/>
          </w:tcPr>
          <w:p w:rsidR="002A2B80" w:rsidRDefault="002A2B80" w:rsidP="002A2B80">
            <w:pPr>
              <w:pStyle w:val="NoSpacing"/>
              <w:rPr>
                <w:rtl/>
              </w:rPr>
            </w:pPr>
            <w:r>
              <w:rPr>
                <w:rFonts w:hint="cs"/>
                <w:rtl/>
              </w:rPr>
              <w:t>مصنوعات از سنگ، گچ، سیمان، پنبه نسوز، سیکا یا از مواد همانند: محصولات سرامیک؛ شیشه و مصنوعات از شیشه</w:t>
            </w:r>
          </w:p>
        </w:tc>
        <w:tc>
          <w:tcPr>
            <w:tcW w:w="1214" w:type="dxa"/>
          </w:tcPr>
          <w:p w:rsidR="002A2B80" w:rsidRDefault="002A2B80" w:rsidP="002A2B80">
            <w:pPr>
              <w:pStyle w:val="NoSpacing"/>
              <w:bidi w:val="0"/>
              <w:jc w:val="center"/>
            </w:pPr>
            <w:r>
              <w:t>9.6</w:t>
            </w:r>
          </w:p>
        </w:tc>
        <w:tc>
          <w:tcPr>
            <w:tcW w:w="1214" w:type="dxa"/>
          </w:tcPr>
          <w:p w:rsidR="002A2B80" w:rsidRDefault="002A2B80" w:rsidP="002A2B80">
            <w:pPr>
              <w:pStyle w:val="NoSpacing"/>
              <w:bidi w:val="0"/>
              <w:jc w:val="center"/>
            </w:pPr>
            <w:r>
              <w:t>3.1</w:t>
            </w:r>
          </w:p>
        </w:tc>
      </w:tr>
      <w:tr w:rsidR="002A2B80" w:rsidTr="00C55C71">
        <w:tc>
          <w:tcPr>
            <w:tcW w:w="6066" w:type="dxa"/>
          </w:tcPr>
          <w:p w:rsidR="002A2B80" w:rsidRDefault="002A2B80" w:rsidP="002A2B80">
            <w:pPr>
              <w:pStyle w:val="NoSpacing"/>
              <w:rPr>
                <w:rtl/>
              </w:rPr>
            </w:pPr>
            <w:r>
              <w:rPr>
                <w:rFonts w:hint="cs"/>
                <w:rtl/>
              </w:rPr>
              <w:t>مواد پلاستیکی و اشیا« ساخته‌شده از این مواد؛ کائوچو و اشیاء ساخته‌شده از آن</w:t>
            </w:r>
          </w:p>
        </w:tc>
        <w:tc>
          <w:tcPr>
            <w:tcW w:w="1214" w:type="dxa"/>
          </w:tcPr>
          <w:p w:rsidR="002A2B80" w:rsidRDefault="002A2B80" w:rsidP="002A2B80">
            <w:pPr>
              <w:pStyle w:val="NoSpacing"/>
              <w:bidi w:val="0"/>
              <w:jc w:val="center"/>
            </w:pPr>
            <w:r>
              <w:t>6.3</w:t>
            </w:r>
          </w:p>
        </w:tc>
        <w:tc>
          <w:tcPr>
            <w:tcW w:w="1214" w:type="dxa"/>
          </w:tcPr>
          <w:p w:rsidR="002A2B80" w:rsidRDefault="002A2B80" w:rsidP="002A2B80">
            <w:pPr>
              <w:pStyle w:val="NoSpacing"/>
              <w:bidi w:val="0"/>
              <w:jc w:val="center"/>
            </w:pPr>
            <w:r>
              <w:t>2.9</w:t>
            </w:r>
          </w:p>
        </w:tc>
      </w:tr>
      <w:tr w:rsidR="002A2B80" w:rsidTr="00C55C71">
        <w:tc>
          <w:tcPr>
            <w:tcW w:w="6066" w:type="dxa"/>
          </w:tcPr>
          <w:p w:rsidR="002A2B80" w:rsidRDefault="002A2B80" w:rsidP="002A2B80">
            <w:pPr>
              <w:pStyle w:val="NoSpacing"/>
              <w:rPr>
                <w:rtl/>
              </w:rPr>
            </w:pPr>
            <w:r>
              <w:rPr>
                <w:rFonts w:hint="cs"/>
                <w:rtl/>
              </w:rPr>
              <w:t>مواد نسجی و مصنوعات از این مواد</w:t>
            </w:r>
          </w:p>
        </w:tc>
        <w:tc>
          <w:tcPr>
            <w:tcW w:w="1214" w:type="dxa"/>
          </w:tcPr>
          <w:p w:rsidR="002A2B80" w:rsidRDefault="002A2B80" w:rsidP="002A2B80">
            <w:pPr>
              <w:pStyle w:val="NoSpacing"/>
              <w:bidi w:val="0"/>
              <w:jc w:val="center"/>
            </w:pPr>
            <w:r>
              <w:t>3.5</w:t>
            </w:r>
          </w:p>
        </w:tc>
        <w:tc>
          <w:tcPr>
            <w:tcW w:w="1214" w:type="dxa"/>
          </w:tcPr>
          <w:p w:rsidR="002A2B80" w:rsidRDefault="002A2B80" w:rsidP="002A2B80">
            <w:pPr>
              <w:pStyle w:val="NoSpacing"/>
              <w:bidi w:val="0"/>
              <w:jc w:val="center"/>
            </w:pPr>
            <w:r>
              <w:t>0.1</w:t>
            </w:r>
          </w:p>
        </w:tc>
      </w:tr>
      <w:tr w:rsidR="002A2B80" w:rsidTr="00C55C71">
        <w:tc>
          <w:tcPr>
            <w:tcW w:w="6066" w:type="dxa"/>
          </w:tcPr>
          <w:p w:rsidR="002A2B80" w:rsidRDefault="002A2B80" w:rsidP="002A2B80">
            <w:pPr>
              <w:pStyle w:val="NoSpacing"/>
              <w:rPr>
                <w:rtl/>
              </w:rPr>
            </w:pPr>
            <w:r>
              <w:rPr>
                <w:rFonts w:hint="cs"/>
                <w:rtl/>
              </w:rPr>
              <w:t>وسایل نقلیه زمینی،  هوایی، آبی و تجهیزات ترابری مربوط به آنها</w:t>
            </w:r>
          </w:p>
        </w:tc>
        <w:tc>
          <w:tcPr>
            <w:tcW w:w="1214" w:type="dxa"/>
          </w:tcPr>
          <w:p w:rsidR="002A2B80" w:rsidRDefault="002A2B80" w:rsidP="002A2B80">
            <w:pPr>
              <w:pStyle w:val="NoSpacing"/>
              <w:bidi w:val="0"/>
              <w:jc w:val="center"/>
            </w:pPr>
            <w:r>
              <w:t>2.6</w:t>
            </w:r>
          </w:p>
        </w:tc>
        <w:tc>
          <w:tcPr>
            <w:tcW w:w="1214" w:type="dxa"/>
          </w:tcPr>
          <w:p w:rsidR="002A2B80" w:rsidRDefault="002A2B80" w:rsidP="002A2B80">
            <w:pPr>
              <w:pStyle w:val="NoSpacing"/>
              <w:bidi w:val="0"/>
              <w:jc w:val="center"/>
            </w:pPr>
            <w:r>
              <w:t>0</w:t>
            </w:r>
          </w:p>
        </w:tc>
      </w:tr>
    </w:tbl>
    <w:p w:rsidR="002A2B80" w:rsidRPr="002A2B80" w:rsidRDefault="002A2B80" w:rsidP="002A2B80">
      <w:pPr>
        <w:pStyle w:val="NoSpacing"/>
        <w:jc w:val="center"/>
        <w:rPr>
          <w:rtl/>
        </w:rPr>
      </w:pPr>
    </w:p>
    <w:p w:rsidR="002A2B80" w:rsidRDefault="002A2B80">
      <w:pPr>
        <w:bidi w:val="0"/>
        <w:spacing w:line="259" w:lineRule="auto"/>
      </w:pPr>
      <w:r>
        <w:rPr>
          <w:rtl/>
        </w:rPr>
        <w:br w:type="page"/>
      </w:r>
    </w:p>
    <w:p w:rsidR="002A2B80" w:rsidRDefault="002A2B80" w:rsidP="002A2B80">
      <w:pPr>
        <w:spacing w:after="0"/>
        <w:jc w:val="center"/>
        <w:rPr>
          <w:b/>
          <w:bCs/>
          <w:rtl/>
        </w:rPr>
      </w:pPr>
      <w:r>
        <w:rPr>
          <w:rFonts w:hint="cs"/>
          <w:b/>
          <w:bCs/>
          <w:rtl/>
        </w:rPr>
        <w:lastRenderedPageBreak/>
        <w:t>فهرست اعطایی ایران به تفکیک گروه‌های کالایی</w:t>
      </w:r>
      <w:r>
        <w:rPr>
          <w:rFonts w:hint="cs"/>
          <w:b/>
          <w:bCs/>
          <w:rtl/>
        </w:rPr>
        <w:tab/>
      </w:r>
    </w:p>
    <w:tbl>
      <w:tblPr>
        <w:tblStyle w:val="TableGrid"/>
        <w:bidiVisual/>
        <w:tblW w:w="0" w:type="auto"/>
        <w:tblLook w:val="04A0" w:firstRow="1" w:lastRow="0" w:firstColumn="1" w:lastColumn="0" w:noHBand="0" w:noVBand="1"/>
      </w:tblPr>
      <w:tblGrid>
        <w:gridCol w:w="6066"/>
        <w:gridCol w:w="1214"/>
        <w:gridCol w:w="1214"/>
      </w:tblGrid>
      <w:tr w:rsidR="002A2B80" w:rsidTr="009568FB">
        <w:tc>
          <w:tcPr>
            <w:tcW w:w="6066" w:type="dxa"/>
          </w:tcPr>
          <w:p w:rsidR="002A2B80" w:rsidRDefault="002A2B80" w:rsidP="002A2B80">
            <w:pPr>
              <w:pStyle w:val="NoSpacing"/>
              <w:jc w:val="center"/>
              <w:rPr>
                <w:rtl/>
              </w:rPr>
            </w:pPr>
            <w:r>
              <w:rPr>
                <w:rFonts w:hint="cs"/>
                <w:rtl/>
              </w:rPr>
              <w:t>قسمت‌‌های کالایی</w:t>
            </w:r>
          </w:p>
        </w:tc>
        <w:tc>
          <w:tcPr>
            <w:tcW w:w="1214" w:type="dxa"/>
          </w:tcPr>
          <w:p w:rsidR="002A2B80" w:rsidRDefault="002A2B80" w:rsidP="009568FB">
            <w:pPr>
              <w:pStyle w:val="NoSpacing"/>
              <w:jc w:val="center"/>
              <w:rPr>
                <w:rtl/>
              </w:rPr>
            </w:pPr>
            <w:r>
              <w:rPr>
                <w:rFonts w:hint="cs"/>
                <w:rtl/>
              </w:rPr>
              <w:t>متوسط نرخ تعرفه ایران</w:t>
            </w:r>
          </w:p>
        </w:tc>
        <w:tc>
          <w:tcPr>
            <w:tcW w:w="1214" w:type="dxa"/>
          </w:tcPr>
          <w:p w:rsidR="002A2B80" w:rsidRDefault="002A2B80" w:rsidP="009568FB">
            <w:pPr>
              <w:pStyle w:val="NoSpacing"/>
              <w:jc w:val="center"/>
              <w:rPr>
                <w:rtl/>
              </w:rPr>
            </w:pPr>
            <w:r>
              <w:rPr>
                <w:rFonts w:hint="cs"/>
                <w:rtl/>
              </w:rPr>
              <w:t>متوسط نرخ تعرفه بعد از کاهش</w:t>
            </w:r>
          </w:p>
        </w:tc>
      </w:tr>
      <w:tr w:rsidR="002A2B80" w:rsidTr="009568FB">
        <w:tc>
          <w:tcPr>
            <w:tcW w:w="6066" w:type="dxa"/>
          </w:tcPr>
          <w:p w:rsidR="002A2B80" w:rsidRDefault="002A2B80" w:rsidP="009568FB">
            <w:pPr>
              <w:pStyle w:val="NoSpacing"/>
              <w:rPr>
                <w:rtl/>
              </w:rPr>
            </w:pPr>
            <w:r>
              <w:rPr>
                <w:rFonts w:hint="cs"/>
                <w:rtl/>
              </w:rPr>
              <w:t>دستگاه‌های اپتیک، عکاسی، سینماتوگرافی</w:t>
            </w:r>
          </w:p>
        </w:tc>
        <w:tc>
          <w:tcPr>
            <w:tcW w:w="1214" w:type="dxa"/>
          </w:tcPr>
          <w:p w:rsidR="002A2B80" w:rsidRDefault="002A2B80" w:rsidP="002A2B80">
            <w:pPr>
              <w:pStyle w:val="NoSpacing"/>
              <w:bidi w:val="0"/>
              <w:jc w:val="center"/>
            </w:pPr>
            <w:r>
              <w:t>39.2</w:t>
            </w:r>
          </w:p>
        </w:tc>
        <w:tc>
          <w:tcPr>
            <w:tcW w:w="1214" w:type="dxa"/>
          </w:tcPr>
          <w:p w:rsidR="002A2B80" w:rsidRDefault="002A2B80" w:rsidP="002A2B80">
            <w:pPr>
              <w:pStyle w:val="NoSpacing"/>
              <w:bidi w:val="0"/>
              <w:jc w:val="center"/>
            </w:pPr>
            <w:r>
              <w:t>28.2</w:t>
            </w:r>
          </w:p>
        </w:tc>
      </w:tr>
      <w:tr w:rsidR="002A2B80" w:rsidTr="009568FB">
        <w:tc>
          <w:tcPr>
            <w:tcW w:w="6066" w:type="dxa"/>
          </w:tcPr>
          <w:p w:rsidR="002A2B80" w:rsidRDefault="002A2B80" w:rsidP="009568FB">
            <w:pPr>
              <w:pStyle w:val="NoSpacing"/>
              <w:rPr>
                <w:rtl/>
              </w:rPr>
            </w:pPr>
            <w:r>
              <w:rPr>
                <w:rFonts w:hint="cs"/>
                <w:rtl/>
              </w:rPr>
              <w:t>چربی‌ها و روغن‌های حیواهنی یا نباتی؛ فرآورده‌های حاصل از تفکیک آنها</w:t>
            </w:r>
          </w:p>
        </w:tc>
        <w:tc>
          <w:tcPr>
            <w:tcW w:w="1214" w:type="dxa"/>
          </w:tcPr>
          <w:p w:rsidR="002A2B80" w:rsidRDefault="002A2B80" w:rsidP="002A2B80">
            <w:pPr>
              <w:pStyle w:val="NoSpacing"/>
              <w:bidi w:val="0"/>
              <w:jc w:val="center"/>
            </w:pPr>
            <w:r>
              <w:t>20.0</w:t>
            </w:r>
          </w:p>
        </w:tc>
        <w:tc>
          <w:tcPr>
            <w:tcW w:w="1214" w:type="dxa"/>
          </w:tcPr>
          <w:p w:rsidR="002A2B80" w:rsidRDefault="002A2B80" w:rsidP="002A2B80">
            <w:pPr>
              <w:pStyle w:val="NoSpacing"/>
              <w:bidi w:val="0"/>
              <w:jc w:val="center"/>
            </w:pPr>
            <w:r>
              <w:t>10.0</w:t>
            </w:r>
          </w:p>
        </w:tc>
      </w:tr>
      <w:tr w:rsidR="002A2B80" w:rsidTr="009568FB">
        <w:tc>
          <w:tcPr>
            <w:tcW w:w="6066" w:type="dxa"/>
          </w:tcPr>
          <w:p w:rsidR="002A2B80" w:rsidRDefault="002A2B80" w:rsidP="009568FB">
            <w:pPr>
              <w:pStyle w:val="NoSpacing"/>
              <w:rPr>
                <w:rtl/>
              </w:rPr>
            </w:pPr>
            <w:r>
              <w:rPr>
                <w:rFonts w:hint="cs"/>
                <w:rtl/>
              </w:rPr>
              <w:t>چوب و اشیاء چوبی؛ زغال چوب؛ چوب پنبه و اشیاء چوب پنبه‌ای؛ مصنوعت حصیربافی یا سبدبافی</w:t>
            </w:r>
          </w:p>
        </w:tc>
        <w:tc>
          <w:tcPr>
            <w:tcW w:w="1214" w:type="dxa"/>
          </w:tcPr>
          <w:p w:rsidR="002A2B80" w:rsidRDefault="002A2B80" w:rsidP="002A2B80">
            <w:pPr>
              <w:pStyle w:val="NoSpacing"/>
              <w:bidi w:val="0"/>
              <w:jc w:val="center"/>
            </w:pPr>
            <w:r>
              <w:t>9.5</w:t>
            </w:r>
          </w:p>
        </w:tc>
        <w:tc>
          <w:tcPr>
            <w:tcW w:w="1214" w:type="dxa"/>
          </w:tcPr>
          <w:p w:rsidR="002A2B80" w:rsidRDefault="002A2B80" w:rsidP="002A2B80">
            <w:pPr>
              <w:pStyle w:val="NoSpacing"/>
              <w:bidi w:val="0"/>
              <w:jc w:val="center"/>
            </w:pPr>
            <w:r>
              <w:t>7.3</w:t>
            </w:r>
          </w:p>
        </w:tc>
      </w:tr>
      <w:tr w:rsidR="002A2B80" w:rsidTr="009568FB">
        <w:tc>
          <w:tcPr>
            <w:tcW w:w="6066" w:type="dxa"/>
          </w:tcPr>
          <w:p w:rsidR="002A2B80" w:rsidRDefault="002A2B80" w:rsidP="009568FB">
            <w:pPr>
              <w:pStyle w:val="NoSpacing"/>
              <w:rPr>
                <w:rtl/>
              </w:rPr>
            </w:pPr>
            <w:r>
              <w:rPr>
                <w:rFonts w:hint="cs"/>
                <w:rtl/>
              </w:rPr>
              <w:t>حیوانات زنده؛ محصولات حیواتی</w:t>
            </w:r>
          </w:p>
        </w:tc>
        <w:tc>
          <w:tcPr>
            <w:tcW w:w="1214" w:type="dxa"/>
          </w:tcPr>
          <w:p w:rsidR="002A2B80" w:rsidRDefault="002A2B80" w:rsidP="002A2B80">
            <w:pPr>
              <w:pStyle w:val="NoSpacing"/>
              <w:bidi w:val="0"/>
              <w:jc w:val="center"/>
            </w:pPr>
            <w:r>
              <w:t>20.7</w:t>
            </w:r>
          </w:p>
        </w:tc>
        <w:tc>
          <w:tcPr>
            <w:tcW w:w="1214" w:type="dxa"/>
          </w:tcPr>
          <w:p w:rsidR="002A2B80" w:rsidRDefault="002A2B80" w:rsidP="002A2B80">
            <w:pPr>
              <w:pStyle w:val="NoSpacing"/>
              <w:bidi w:val="0"/>
              <w:jc w:val="center"/>
            </w:pPr>
            <w:r>
              <w:t>11.6</w:t>
            </w:r>
          </w:p>
        </w:tc>
      </w:tr>
      <w:tr w:rsidR="002A2B80" w:rsidTr="009568FB">
        <w:tc>
          <w:tcPr>
            <w:tcW w:w="6066" w:type="dxa"/>
          </w:tcPr>
          <w:p w:rsidR="002A2B80" w:rsidRDefault="002A2B80" w:rsidP="009568FB">
            <w:pPr>
              <w:pStyle w:val="NoSpacing"/>
              <w:rPr>
                <w:rtl/>
              </w:rPr>
            </w:pPr>
            <w:r>
              <w:rPr>
                <w:rFonts w:hint="cs"/>
                <w:rtl/>
              </w:rPr>
              <w:t>خمیر چوب یا سایر مواد الیافی سلولزی؛ کاغذ یا مقوا برای بازیافت، کاغذ، مقوا و اشیاء ساخته‌شده از آنها</w:t>
            </w:r>
          </w:p>
        </w:tc>
        <w:tc>
          <w:tcPr>
            <w:tcW w:w="1214" w:type="dxa"/>
          </w:tcPr>
          <w:p w:rsidR="002A2B80" w:rsidRDefault="002A2B80" w:rsidP="002A2B80">
            <w:pPr>
              <w:pStyle w:val="NoSpacing"/>
              <w:bidi w:val="0"/>
              <w:jc w:val="center"/>
            </w:pPr>
            <w:r>
              <w:t>14.2</w:t>
            </w:r>
          </w:p>
        </w:tc>
        <w:tc>
          <w:tcPr>
            <w:tcW w:w="1214" w:type="dxa"/>
          </w:tcPr>
          <w:p w:rsidR="002A2B80" w:rsidRDefault="002A2B80" w:rsidP="002A2B80">
            <w:pPr>
              <w:pStyle w:val="NoSpacing"/>
              <w:bidi w:val="0"/>
              <w:jc w:val="center"/>
            </w:pPr>
            <w:r>
              <w:t>11.6</w:t>
            </w:r>
          </w:p>
        </w:tc>
      </w:tr>
      <w:tr w:rsidR="002A2B80" w:rsidTr="009568FB">
        <w:tc>
          <w:tcPr>
            <w:tcW w:w="6066" w:type="dxa"/>
          </w:tcPr>
          <w:p w:rsidR="002A2B80" w:rsidRDefault="002A2B80" w:rsidP="009568FB">
            <w:pPr>
              <w:pStyle w:val="NoSpacing"/>
              <w:rPr>
                <w:rtl/>
              </w:rPr>
            </w:pPr>
            <w:r>
              <w:rPr>
                <w:rFonts w:hint="cs"/>
                <w:rtl/>
              </w:rPr>
              <w:t>فلزات معمولی و مصنوعات آنها</w:t>
            </w:r>
          </w:p>
        </w:tc>
        <w:tc>
          <w:tcPr>
            <w:tcW w:w="1214" w:type="dxa"/>
          </w:tcPr>
          <w:p w:rsidR="002A2B80" w:rsidRDefault="002A2B80" w:rsidP="002A2B80">
            <w:pPr>
              <w:pStyle w:val="NoSpacing"/>
              <w:bidi w:val="0"/>
              <w:jc w:val="center"/>
            </w:pPr>
            <w:r>
              <w:t>19.9</w:t>
            </w:r>
          </w:p>
        </w:tc>
        <w:tc>
          <w:tcPr>
            <w:tcW w:w="1214" w:type="dxa"/>
          </w:tcPr>
          <w:p w:rsidR="002A2B80" w:rsidRDefault="002A2B80" w:rsidP="002A2B80">
            <w:pPr>
              <w:pStyle w:val="NoSpacing"/>
              <w:bidi w:val="0"/>
              <w:jc w:val="center"/>
            </w:pPr>
            <w:r>
              <w:t>13.6</w:t>
            </w:r>
          </w:p>
        </w:tc>
      </w:tr>
      <w:tr w:rsidR="002A2B80" w:rsidTr="009568FB">
        <w:tc>
          <w:tcPr>
            <w:tcW w:w="6066" w:type="dxa"/>
          </w:tcPr>
          <w:p w:rsidR="002A2B80" w:rsidRDefault="002A2B80" w:rsidP="009568FB">
            <w:pPr>
              <w:pStyle w:val="NoSpacing"/>
              <w:rPr>
                <w:rtl/>
              </w:rPr>
            </w:pPr>
            <w:r>
              <w:rPr>
                <w:rFonts w:hint="cs"/>
                <w:rtl/>
              </w:rPr>
              <w:t>ماشین‌آلات و وسایل مکانیکی؛ ادوات برقی؛ اجزاء و قطعات آنها</w:t>
            </w:r>
          </w:p>
        </w:tc>
        <w:tc>
          <w:tcPr>
            <w:tcW w:w="1214" w:type="dxa"/>
          </w:tcPr>
          <w:p w:rsidR="002A2B80" w:rsidRDefault="002A2B80" w:rsidP="002A2B80">
            <w:pPr>
              <w:pStyle w:val="NoSpacing"/>
              <w:bidi w:val="0"/>
              <w:jc w:val="center"/>
            </w:pPr>
            <w:r>
              <w:t>14.5</w:t>
            </w:r>
          </w:p>
        </w:tc>
        <w:tc>
          <w:tcPr>
            <w:tcW w:w="1214" w:type="dxa"/>
          </w:tcPr>
          <w:p w:rsidR="002A2B80" w:rsidRDefault="002A2B80" w:rsidP="002A2B80">
            <w:pPr>
              <w:pStyle w:val="NoSpacing"/>
              <w:bidi w:val="0"/>
              <w:jc w:val="center"/>
            </w:pPr>
            <w:r>
              <w:t>10.9</w:t>
            </w:r>
          </w:p>
        </w:tc>
      </w:tr>
      <w:tr w:rsidR="002A2B80" w:rsidTr="009568FB">
        <w:tc>
          <w:tcPr>
            <w:tcW w:w="6066" w:type="dxa"/>
          </w:tcPr>
          <w:p w:rsidR="002A2B80" w:rsidRDefault="002A2B80" w:rsidP="009568FB">
            <w:pPr>
              <w:pStyle w:val="NoSpacing"/>
              <w:rPr>
                <w:rtl/>
              </w:rPr>
            </w:pPr>
            <w:r>
              <w:rPr>
                <w:rFonts w:hint="cs"/>
                <w:rtl/>
              </w:rPr>
              <w:t>محصولات صنایع شیمیایی یا صنایع وابسته به آن</w:t>
            </w:r>
          </w:p>
        </w:tc>
        <w:tc>
          <w:tcPr>
            <w:tcW w:w="1214" w:type="dxa"/>
          </w:tcPr>
          <w:p w:rsidR="002A2B80" w:rsidRDefault="002A2B80" w:rsidP="002A2B80">
            <w:pPr>
              <w:pStyle w:val="NoSpacing"/>
              <w:bidi w:val="0"/>
              <w:jc w:val="center"/>
            </w:pPr>
            <w:r>
              <w:t>21.8</w:t>
            </w:r>
          </w:p>
        </w:tc>
        <w:tc>
          <w:tcPr>
            <w:tcW w:w="1214" w:type="dxa"/>
          </w:tcPr>
          <w:p w:rsidR="002A2B80" w:rsidRDefault="002A2B80" w:rsidP="002A2B80">
            <w:pPr>
              <w:pStyle w:val="NoSpacing"/>
              <w:bidi w:val="0"/>
              <w:jc w:val="center"/>
            </w:pPr>
            <w:r>
              <w:t>14.5</w:t>
            </w:r>
          </w:p>
        </w:tc>
      </w:tr>
      <w:tr w:rsidR="002A2B80" w:rsidTr="009568FB">
        <w:tc>
          <w:tcPr>
            <w:tcW w:w="6066" w:type="dxa"/>
          </w:tcPr>
          <w:p w:rsidR="002A2B80" w:rsidRDefault="002A2B80" w:rsidP="009568FB">
            <w:pPr>
              <w:pStyle w:val="NoSpacing"/>
              <w:rPr>
                <w:rtl/>
              </w:rPr>
            </w:pPr>
            <w:r>
              <w:rPr>
                <w:rFonts w:hint="cs"/>
                <w:rtl/>
              </w:rPr>
              <w:t>محصولات صنایع غذایی: نوشابه‌ها، آبگون‌های الکلی و سرکه‌ها: تتون و تنابکو و بدل ساخته آنها</w:t>
            </w:r>
          </w:p>
        </w:tc>
        <w:tc>
          <w:tcPr>
            <w:tcW w:w="1214" w:type="dxa"/>
          </w:tcPr>
          <w:p w:rsidR="002A2B80" w:rsidRDefault="002A2B80" w:rsidP="002A2B80">
            <w:pPr>
              <w:pStyle w:val="NoSpacing"/>
              <w:bidi w:val="0"/>
              <w:jc w:val="center"/>
            </w:pPr>
            <w:r>
              <w:t>32.4</w:t>
            </w:r>
          </w:p>
        </w:tc>
        <w:tc>
          <w:tcPr>
            <w:tcW w:w="1214" w:type="dxa"/>
          </w:tcPr>
          <w:p w:rsidR="002A2B80" w:rsidRDefault="002A2B80" w:rsidP="002A2B80">
            <w:pPr>
              <w:pStyle w:val="NoSpacing"/>
              <w:bidi w:val="0"/>
              <w:jc w:val="center"/>
            </w:pPr>
            <w:r>
              <w:t>12.3</w:t>
            </w:r>
          </w:p>
        </w:tc>
      </w:tr>
      <w:tr w:rsidR="002A2B80" w:rsidTr="009568FB">
        <w:tc>
          <w:tcPr>
            <w:tcW w:w="6066" w:type="dxa"/>
          </w:tcPr>
          <w:p w:rsidR="002A2B80" w:rsidRDefault="002A2B80" w:rsidP="009568FB">
            <w:pPr>
              <w:pStyle w:val="NoSpacing"/>
              <w:rPr>
                <w:rtl/>
              </w:rPr>
            </w:pPr>
            <w:r>
              <w:rPr>
                <w:rFonts w:hint="cs"/>
                <w:rtl/>
              </w:rPr>
              <w:t>محصولات معدنی</w:t>
            </w:r>
          </w:p>
        </w:tc>
        <w:tc>
          <w:tcPr>
            <w:tcW w:w="1214" w:type="dxa"/>
          </w:tcPr>
          <w:p w:rsidR="002A2B80" w:rsidRDefault="002A2B80" w:rsidP="002A2B80">
            <w:pPr>
              <w:pStyle w:val="NoSpacing"/>
              <w:bidi w:val="0"/>
              <w:jc w:val="center"/>
            </w:pPr>
            <w:r>
              <w:t>5</w:t>
            </w:r>
          </w:p>
        </w:tc>
        <w:tc>
          <w:tcPr>
            <w:tcW w:w="1214" w:type="dxa"/>
          </w:tcPr>
          <w:p w:rsidR="002A2B80" w:rsidRDefault="002A2B80" w:rsidP="002A2B80">
            <w:pPr>
              <w:pStyle w:val="NoSpacing"/>
              <w:bidi w:val="0"/>
              <w:jc w:val="center"/>
            </w:pPr>
            <w:r>
              <w:t>5</w:t>
            </w:r>
          </w:p>
        </w:tc>
      </w:tr>
      <w:tr w:rsidR="002A2B80" w:rsidTr="009568FB">
        <w:tc>
          <w:tcPr>
            <w:tcW w:w="6066" w:type="dxa"/>
          </w:tcPr>
          <w:p w:rsidR="002A2B80" w:rsidRDefault="002A2B80" w:rsidP="009568FB">
            <w:pPr>
              <w:pStyle w:val="NoSpacing"/>
              <w:rPr>
                <w:rtl/>
              </w:rPr>
            </w:pPr>
            <w:r>
              <w:t>Lpw,ghj kfhjd</w:t>
            </w:r>
          </w:p>
        </w:tc>
        <w:tc>
          <w:tcPr>
            <w:tcW w:w="1214" w:type="dxa"/>
          </w:tcPr>
          <w:p w:rsidR="002A2B80" w:rsidRDefault="002A2B80" w:rsidP="002A2B80">
            <w:pPr>
              <w:pStyle w:val="NoSpacing"/>
              <w:bidi w:val="0"/>
              <w:jc w:val="center"/>
            </w:pPr>
            <w:r>
              <w:t>18.3</w:t>
            </w:r>
          </w:p>
        </w:tc>
        <w:tc>
          <w:tcPr>
            <w:tcW w:w="1214" w:type="dxa"/>
          </w:tcPr>
          <w:p w:rsidR="002A2B80" w:rsidRDefault="002A2B80" w:rsidP="002A2B80">
            <w:pPr>
              <w:pStyle w:val="NoSpacing"/>
              <w:bidi w:val="0"/>
              <w:jc w:val="center"/>
            </w:pPr>
            <w:r>
              <w:t>12.1</w:t>
            </w:r>
          </w:p>
        </w:tc>
      </w:tr>
      <w:tr w:rsidR="002A2B80" w:rsidTr="009568FB">
        <w:tc>
          <w:tcPr>
            <w:tcW w:w="6066" w:type="dxa"/>
          </w:tcPr>
          <w:p w:rsidR="002A2B80" w:rsidRDefault="002A2B80" w:rsidP="009568FB">
            <w:pPr>
              <w:pStyle w:val="NoSpacing"/>
            </w:pPr>
            <w:r>
              <w:rPr>
                <w:rFonts w:hint="cs"/>
                <w:rtl/>
              </w:rPr>
              <w:t>مروارید طبیعی یا پرورده، سنگ‌های گرانها یا نیمه‌گرانبها، فلزات گرانها، فلزات دارای روکش یا پوشش از فلزات گرانبها</w:t>
            </w:r>
          </w:p>
        </w:tc>
        <w:tc>
          <w:tcPr>
            <w:tcW w:w="1214" w:type="dxa"/>
          </w:tcPr>
          <w:p w:rsidR="002A2B80" w:rsidRDefault="002A2B80" w:rsidP="002A2B80">
            <w:pPr>
              <w:pStyle w:val="NoSpacing"/>
              <w:bidi w:val="0"/>
              <w:jc w:val="center"/>
            </w:pPr>
            <w:r>
              <w:t>13.8</w:t>
            </w:r>
          </w:p>
        </w:tc>
        <w:tc>
          <w:tcPr>
            <w:tcW w:w="1214" w:type="dxa"/>
          </w:tcPr>
          <w:p w:rsidR="002A2B80" w:rsidRDefault="002A2B80" w:rsidP="002A2B80">
            <w:pPr>
              <w:pStyle w:val="NoSpacing"/>
              <w:bidi w:val="0"/>
              <w:jc w:val="center"/>
            </w:pPr>
            <w:r>
              <w:t>13.8</w:t>
            </w:r>
          </w:p>
        </w:tc>
      </w:tr>
      <w:tr w:rsidR="002A2B80" w:rsidTr="009568FB">
        <w:tc>
          <w:tcPr>
            <w:tcW w:w="6066" w:type="dxa"/>
          </w:tcPr>
          <w:p w:rsidR="002A2B80" w:rsidRDefault="002A2B80" w:rsidP="009568FB">
            <w:pPr>
              <w:pStyle w:val="NoSpacing"/>
              <w:rPr>
                <w:rtl/>
              </w:rPr>
            </w:pPr>
            <w:r>
              <w:rPr>
                <w:rFonts w:hint="cs"/>
                <w:rtl/>
              </w:rPr>
              <w:t>مواد پلاستیکی و اشیاء ساخته‌شده  از این مواد: کائوچو و اشیاء ساخته‌شده از کائوچو.</w:t>
            </w:r>
          </w:p>
        </w:tc>
        <w:tc>
          <w:tcPr>
            <w:tcW w:w="1214" w:type="dxa"/>
          </w:tcPr>
          <w:p w:rsidR="002A2B80" w:rsidRDefault="002A2B80" w:rsidP="002A2B80">
            <w:pPr>
              <w:pStyle w:val="NoSpacing"/>
              <w:bidi w:val="0"/>
              <w:jc w:val="center"/>
            </w:pPr>
            <w:r>
              <w:t>8.3</w:t>
            </w:r>
          </w:p>
        </w:tc>
        <w:tc>
          <w:tcPr>
            <w:tcW w:w="1214" w:type="dxa"/>
          </w:tcPr>
          <w:p w:rsidR="002A2B80" w:rsidRDefault="002A2B80" w:rsidP="002A2B80">
            <w:pPr>
              <w:pStyle w:val="NoSpacing"/>
              <w:bidi w:val="0"/>
              <w:jc w:val="center"/>
            </w:pPr>
            <w:r>
              <w:t>8</w:t>
            </w:r>
          </w:p>
        </w:tc>
      </w:tr>
      <w:tr w:rsidR="002A2B80" w:rsidTr="009568FB">
        <w:tc>
          <w:tcPr>
            <w:tcW w:w="6066" w:type="dxa"/>
          </w:tcPr>
          <w:p w:rsidR="002A2B80" w:rsidRDefault="002A2B80" w:rsidP="009568FB">
            <w:pPr>
              <w:pStyle w:val="NoSpacing"/>
              <w:rPr>
                <w:rtl/>
              </w:rPr>
            </w:pPr>
            <w:r>
              <w:rPr>
                <w:rFonts w:hint="cs"/>
                <w:rtl/>
              </w:rPr>
              <w:t>مواد نسجی و مصنوعات از این منواد</w:t>
            </w:r>
          </w:p>
        </w:tc>
        <w:tc>
          <w:tcPr>
            <w:tcW w:w="1214" w:type="dxa"/>
          </w:tcPr>
          <w:p w:rsidR="002A2B80" w:rsidRDefault="002A2B80" w:rsidP="002A2B80">
            <w:pPr>
              <w:pStyle w:val="NoSpacing"/>
              <w:bidi w:val="0"/>
              <w:jc w:val="center"/>
            </w:pPr>
            <w:r>
              <w:t>42.2</w:t>
            </w:r>
          </w:p>
        </w:tc>
        <w:tc>
          <w:tcPr>
            <w:tcW w:w="1214" w:type="dxa"/>
          </w:tcPr>
          <w:p w:rsidR="002A2B80" w:rsidRDefault="002A2B80" w:rsidP="002A2B80">
            <w:pPr>
              <w:pStyle w:val="NoSpacing"/>
              <w:bidi w:val="0"/>
              <w:jc w:val="center"/>
            </w:pPr>
            <w:r>
              <w:t>30.3</w:t>
            </w:r>
          </w:p>
        </w:tc>
      </w:tr>
      <w:tr w:rsidR="002A2B80" w:rsidTr="009568FB">
        <w:tc>
          <w:tcPr>
            <w:tcW w:w="6066" w:type="dxa"/>
          </w:tcPr>
          <w:p w:rsidR="002A2B80" w:rsidRDefault="002A2B80" w:rsidP="009568FB">
            <w:pPr>
              <w:pStyle w:val="NoSpacing"/>
              <w:rPr>
                <w:rtl/>
              </w:rPr>
            </w:pPr>
            <w:r>
              <w:rPr>
                <w:rFonts w:hint="cs"/>
                <w:rtl/>
              </w:rPr>
              <w:t>وسایل نقلیه زمینی، هوایی، آبی و تجهیزات ترابری مربوط به آنها</w:t>
            </w:r>
          </w:p>
        </w:tc>
        <w:tc>
          <w:tcPr>
            <w:tcW w:w="1214" w:type="dxa"/>
          </w:tcPr>
          <w:p w:rsidR="002A2B80" w:rsidRDefault="002A2B80" w:rsidP="002A2B80">
            <w:pPr>
              <w:pStyle w:val="NoSpacing"/>
              <w:bidi w:val="0"/>
              <w:jc w:val="center"/>
            </w:pPr>
            <w:r>
              <w:t>5.5</w:t>
            </w:r>
          </w:p>
        </w:tc>
        <w:tc>
          <w:tcPr>
            <w:tcW w:w="1214" w:type="dxa"/>
          </w:tcPr>
          <w:p w:rsidR="002A2B80" w:rsidRDefault="002A2B80" w:rsidP="002A2B80">
            <w:pPr>
              <w:pStyle w:val="NoSpacing"/>
              <w:bidi w:val="0"/>
              <w:jc w:val="center"/>
            </w:pPr>
            <w:r>
              <w:t>4.9</w:t>
            </w:r>
          </w:p>
        </w:tc>
      </w:tr>
    </w:tbl>
    <w:p w:rsidR="0064793D" w:rsidRDefault="0064793D" w:rsidP="0064793D">
      <w:pPr>
        <w:spacing w:after="0"/>
        <w:jc w:val="both"/>
        <w:rPr>
          <w:rtl/>
        </w:rPr>
      </w:pPr>
    </w:p>
    <w:p w:rsidR="002A2B80" w:rsidRPr="002A2B80" w:rsidRDefault="002A2B80" w:rsidP="002A2B80">
      <w:pPr>
        <w:spacing w:after="0"/>
        <w:jc w:val="center"/>
        <w:rPr>
          <w:b/>
          <w:bCs/>
          <w:rtl/>
        </w:rPr>
      </w:pPr>
      <w:r>
        <w:rPr>
          <w:rFonts w:hint="cs"/>
          <w:b/>
          <w:bCs/>
          <w:rtl/>
        </w:rPr>
        <w:t>رئوس برنامه‌های گمرگی برای ارائه تسهیلات به فعالان اقتصادی در حوزه اوراسیا</w:t>
      </w:r>
    </w:p>
    <w:p w:rsidR="0064793D" w:rsidRDefault="002A2B80" w:rsidP="0064793D">
      <w:pPr>
        <w:spacing w:after="0"/>
        <w:jc w:val="both"/>
        <w:rPr>
          <w:rtl/>
        </w:rPr>
      </w:pPr>
      <w:r>
        <w:rPr>
          <w:rFonts w:hint="cs"/>
          <w:rtl/>
        </w:rPr>
        <w:t>1ـ اختصاص زیرسامانه اختصاصی برای ذینفعان موافقت‌نامه اوراسیا</w:t>
      </w:r>
    </w:p>
    <w:p w:rsidR="002A2B80" w:rsidRDefault="002A2B80" w:rsidP="0064793D">
      <w:pPr>
        <w:spacing w:after="0"/>
        <w:jc w:val="both"/>
        <w:rPr>
          <w:rtl/>
        </w:rPr>
      </w:pPr>
      <w:r>
        <w:rPr>
          <w:rFonts w:hint="cs"/>
          <w:rtl/>
        </w:rPr>
        <w:t>2ـ اتخاذ تمهیدات لازم در راستای پیش‌اظهاری اقلام مورد مبادله در گمرک</w:t>
      </w:r>
    </w:p>
    <w:p w:rsidR="002A2B80" w:rsidRDefault="002A2B80" w:rsidP="0064793D">
      <w:pPr>
        <w:spacing w:after="0"/>
        <w:jc w:val="both"/>
        <w:rPr>
          <w:rtl/>
        </w:rPr>
      </w:pPr>
      <w:r>
        <w:rPr>
          <w:rFonts w:hint="cs"/>
          <w:rtl/>
        </w:rPr>
        <w:t>3ـ اختصاص مسیر سبز برای اظهارنامه‌های مورد مبادله در موافقت‌نامه</w:t>
      </w:r>
    </w:p>
    <w:p w:rsidR="002A2B80" w:rsidRDefault="002A2B80" w:rsidP="0064793D">
      <w:pPr>
        <w:spacing w:after="0"/>
        <w:jc w:val="both"/>
        <w:rPr>
          <w:rtl/>
        </w:rPr>
      </w:pPr>
      <w:r>
        <w:rPr>
          <w:rFonts w:hint="cs"/>
          <w:rtl/>
        </w:rPr>
        <w:t>4ـ موافقت با حمل یکسره کالاها در رویه واردات و صادرات</w:t>
      </w:r>
    </w:p>
    <w:p w:rsidR="002A2B80" w:rsidRDefault="002A2B80" w:rsidP="0064793D">
      <w:pPr>
        <w:spacing w:after="0"/>
        <w:jc w:val="both"/>
        <w:rPr>
          <w:rtl/>
        </w:rPr>
      </w:pPr>
      <w:r>
        <w:rPr>
          <w:rFonts w:hint="cs"/>
          <w:rtl/>
        </w:rPr>
        <w:t>5ـ هماهنگی جهت نمونه‌برداری از کالاهای مشمول مجوزهای قانونی بر روی وسیله حمله یا بعد از تخلیه</w:t>
      </w:r>
    </w:p>
    <w:p w:rsidR="002A2B80" w:rsidRDefault="002A2B80" w:rsidP="0064793D">
      <w:pPr>
        <w:spacing w:after="0"/>
        <w:jc w:val="both"/>
        <w:rPr>
          <w:rtl/>
        </w:rPr>
      </w:pPr>
      <w:r>
        <w:rPr>
          <w:rFonts w:hint="cs"/>
          <w:rtl/>
        </w:rPr>
        <w:t>6ـ هماهنگی جهت ارائه مجوزهای ترخیص قانونی از طریق یک مرجع واحد</w:t>
      </w:r>
    </w:p>
    <w:p w:rsidR="002A2B80" w:rsidRDefault="002A2B80" w:rsidP="0064793D">
      <w:pPr>
        <w:spacing w:after="0"/>
        <w:jc w:val="both"/>
        <w:rPr>
          <w:rtl/>
        </w:rPr>
      </w:pPr>
      <w:r>
        <w:rPr>
          <w:rFonts w:hint="cs"/>
          <w:rtl/>
        </w:rPr>
        <w:t>7ـ پذیرش حداقل اسناد و مدارک مورد نیاز در راستای ترخیص کالا</w:t>
      </w:r>
    </w:p>
    <w:p w:rsidR="002A2B80" w:rsidRDefault="002A2B80" w:rsidP="0064793D">
      <w:pPr>
        <w:spacing w:after="0"/>
        <w:jc w:val="both"/>
        <w:rPr>
          <w:rtl/>
        </w:rPr>
      </w:pPr>
      <w:r>
        <w:rPr>
          <w:rFonts w:hint="cs"/>
          <w:rtl/>
        </w:rPr>
        <w:lastRenderedPageBreak/>
        <w:t>8ـ ترخیص درصدی اقلام مورد مبادله اظهارشده در گمرکات در صورت نیاز</w:t>
      </w:r>
    </w:p>
    <w:p w:rsidR="002A2B80" w:rsidRDefault="002A2B80" w:rsidP="0064793D">
      <w:pPr>
        <w:spacing w:after="0"/>
        <w:jc w:val="both"/>
        <w:rPr>
          <w:rtl/>
        </w:rPr>
      </w:pPr>
      <w:r>
        <w:rPr>
          <w:rFonts w:hint="cs"/>
          <w:rtl/>
        </w:rPr>
        <w:t>9ـ موافقت یا ترخیص نسیه و ترخیص با ضمانت نامه بانکی</w:t>
      </w:r>
    </w:p>
    <w:p w:rsidR="002A2B80" w:rsidRDefault="002A2B80" w:rsidP="0064793D">
      <w:pPr>
        <w:spacing w:after="0"/>
        <w:jc w:val="both"/>
        <w:rPr>
          <w:rtl/>
        </w:rPr>
      </w:pPr>
      <w:r>
        <w:rPr>
          <w:rFonts w:hint="cs"/>
          <w:rtl/>
        </w:rPr>
        <w:t>10ـ پذیرش گواهی مبدأ  فیمابین کشورهای ذینفع به صورت الکترونیکی</w:t>
      </w:r>
    </w:p>
    <w:p w:rsidR="002A2B80" w:rsidRDefault="002A2B80" w:rsidP="0064793D">
      <w:pPr>
        <w:spacing w:after="0"/>
        <w:jc w:val="both"/>
        <w:rPr>
          <w:rtl/>
        </w:rPr>
      </w:pPr>
      <w:r>
        <w:rPr>
          <w:rFonts w:hint="cs"/>
          <w:rtl/>
        </w:rPr>
        <w:t>11ـ تعیین کارگروه بررسی و یکسان‌سازی ردیف تعرفه و تعیین ارزش کالاهای موضوع موافقتنامه</w:t>
      </w:r>
    </w:p>
    <w:p w:rsidR="0064793D" w:rsidRDefault="002A2B80" w:rsidP="0064793D">
      <w:pPr>
        <w:spacing w:after="0"/>
        <w:jc w:val="both"/>
        <w:rPr>
          <w:rtl/>
        </w:rPr>
      </w:pPr>
      <w:r>
        <w:rPr>
          <w:rFonts w:hint="cs"/>
          <w:rtl/>
        </w:rPr>
        <w:t>12ـ تعیین مراجع رسیدگی به اختلافات و اتخاذ تدابیر لازم در راستای</w:t>
      </w:r>
    </w:p>
    <w:p w:rsidR="002A2B80" w:rsidRDefault="002A2B80" w:rsidP="0064793D">
      <w:pPr>
        <w:spacing w:after="0"/>
        <w:jc w:val="both"/>
        <w:rPr>
          <w:rtl/>
        </w:rPr>
      </w:pPr>
      <w:r>
        <w:rPr>
          <w:rFonts w:hint="cs"/>
          <w:rtl/>
        </w:rPr>
        <w:t>13ـ تعیین کارگروه رصد و پایش روند مربوط به اجرای موافقت‌نامه</w:t>
      </w:r>
    </w:p>
    <w:p w:rsidR="00DC05C6" w:rsidRDefault="00DC05C6" w:rsidP="0064793D">
      <w:pPr>
        <w:spacing w:after="0"/>
        <w:jc w:val="both"/>
        <w:rPr>
          <w:rtl/>
        </w:rPr>
      </w:pPr>
    </w:p>
    <w:p w:rsidR="00DC05C6" w:rsidRDefault="00DC05C6" w:rsidP="00DC05C6">
      <w:pPr>
        <w:spacing w:after="0"/>
        <w:jc w:val="center"/>
        <w:rPr>
          <w:b/>
          <w:bCs/>
          <w:rtl/>
        </w:rPr>
      </w:pPr>
      <w:r>
        <w:rPr>
          <w:rFonts w:hint="cs"/>
          <w:b/>
          <w:bCs/>
          <w:rtl/>
        </w:rPr>
        <w:t>معیارهای احراز مبدأ کالا طبق فصل ششم موافقت‌نامه</w:t>
      </w:r>
    </w:p>
    <w:p w:rsidR="00DC05C6" w:rsidRDefault="00DC05C6" w:rsidP="00DC05C6">
      <w:pPr>
        <w:spacing w:after="0"/>
        <w:rPr>
          <w:rtl/>
        </w:rPr>
      </w:pPr>
      <w:r>
        <w:rPr>
          <w:rFonts w:hint="cs"/>
        </w:rPr>
        <w:sym w:font="Symbol" w:char="F0FF"/>
      </w:r>
      <w:r>
        <w:rPr>
          <w:rFonts w:hint="cs"/>
          <w:rtl/>
        </w:rPr>
        <w:t xml:space="preserve"> در صورتی کالاها به عنوان کالاهای دارای مبدأ محسوب می‌شوند که یکی از شروط زیر را رعایت کرده باشند (ماده </w:t>
      </w:r>
      <w:r>
        <w:t>6.3</w:t>
      </w:r>
      <w:r>
        <w:rPr>
          <w:rFonts w:hint="cs"/>
          <w:rtl/>
        </w:rPr>
        <w:t>)»</w:t>
      </w:r>
    </w:p>
    <w:p w:rsidR="00DC05C6" w:rsidRDefault="00DC05C6" w:rsidP="00DC05C6">
      <w:pPr>
        <w:spacing w:after="0"/>
        <w:rPr>
          <w:rtl/>
        </w:rPr>
      </w:pPr>
      <w:r>
        <w:rPr>
          <w:rFonts w:hint="cs"/>
        </w:rPr>
        <w:sym w:font="Symbol" w:char="F0B7"/>
      </w:r>
      <w:r>
        <w:rPr>
          <w:rFonts w:hint="cs"/>
          <w:rtl/>
        </w:rPr>
        <w:t xml:space="preserve"> الف) به‌طور کامل در یکی از طرفین به دست آمده یا تولید شده باشند، یا</w:t>
      </w:r>
    </w:p>
    <w:p w:rsidR="00DC05C6" w:rsidRDefault="00DC05C6" w:rsidP="00DC05C6">
      <w:pPr>
        <w:spacing w:after="0"/>
        <w:rPr>
          <w:rtl/>
        </w:rPr>
      </w:pPr>
      <w:r>
        <w:rPr>
          <w:rFonts w:hint="cs"/>
        </w:rPr>
        <w:sym w:font="Symbol" w:char="F0B7"/>
      </w:r>
      <w:r>
        <w:rPr>
          <w:rFonts w:hint="cs"/>
          <w:rtl/>
        </w:rPr>
        <w:t xml:space="preserve"> ب) با استفاده از مواد واجد شرایط مبدأ یک طرف یا طرفین به‌طور کامل در قلمرو یک طرف یک طرفین موافقتنامه تولید شده باشد؛ یا</w:t>
      </w:r>
    </w:p>
    <w:p w:rsidR="00DC05C6" w:rsidRDefault="00DC05C6" w:rsidP="00DC05C6">
      <w:pPr>
        <w:spacing w:after="0"/>
        <w:rPr>
          <w:rtl/>
        </w:rPr>
      </w:pPr>
      <w:r>
        <w:rPr>
          <w:rFonts w:hint="cs"/>
        </w:rPr>
        <w:sym w:font="Symbol" w:char="F0B7"/>
      </w:r>
      <w:r>
        <w:rPr>
          <w:rFonts w:hint="cs"/>
          <w:rtl/>
        </w:rPr>
        <w:t xml:space="preserve"> پ) با استفاده از مواد فاقد مبدأ در هر طرف  تولید شده باشد، مشروط بر آن‌که ارزش افزودۀ محتوای داخلی آن طرف کمتر از 50 درصد ارزش تحویل در محل کار </w:t>
      </w:r>
      <w:r>
        <w:t>(EXW)</w:t>
      </w:r>
      <w:r>
        <w:rPr>
          <w:rFonts w:hint="cs"/>
          <w:rtl/>
        </w:rPr>
        <w:t xml:space="preserve"> نباشد،</w:t>
      </w:r>
    </w:p>
    <w:p w:rsidR="00DC05C6" w:rsidRDefault="00DC05C6" w:rsidP="00DC05C6">
      <w:pPr>
        <w:spacing w:after="0"/>
        <w:rPr>
          <w:rtl/>
        </w:rPr>
      </w:pPr>
      <w:r w:rsidRPr="00DC05C6">
        <w:rPr>
          <w:rFonts w:ascii="Cambria Math" w:hAnsi="Cambria Math" w:cs="Cambria Math" w:hint="cs"/>
          <w:sz w:val="12"/>
          <w:szCs w:val="18"/>
          <w:rtl/>
        </w:rPr>
        <w:t>■</w:t>
      </w:r>
      <w:r>
        <w:rPr>
          <w:rFonts w:hint="cs"/>
          <w:rtl/>
        </w:rPr>
        <w:t xml:space="preserve"> به استثنای مواردی که معیار تعیین مبدأ خاص در پیوست (2) این موافقنامه برای کالاهای مزبور بیان شده است.</w:t>
      </w:r>
    </w:p>
    <w:p w:rsidR="00DC05C6" w:rsidRDefault="00DC05C6" w:rsidP="00DC05C6">
      <w:pPr>
        <w:spacing w:after="0"/>
        <w:rPr>
          <w:rtl/>
        </w:rPr>
      </w:pPr>
    </w:p>
    <w:p w:rsidR="00DC05C6" w:rsidRPr="00DC05C6" w:rsidRDefault="00DC05C6" w:rsidP="00DC05C6">
      <w:pPr>
        <w:spacing w:after="0"/>
        <w:jc w:val="center"/>
        <w:rPr>
          <w:b/>
          <w:bCs/>
          <w:rtl/>
        </w:rPr>
      </w:pPr>
      <w:r>
        <w:rPr>
          <w:rFonts w:hint="cs"/>
          <w:b/>
          <w:bCs/>
          <w:rtl/>
        </w:rPr>
        <w:t xml:space="preserve">الزام حمل مستقیم (ماده </w:t>
      </w:r>
      <w:r>
        <w:rPr>
          <w:b/>
          <w:bCs/>
        </w:rPr>
        <w:t>6.9</w:t>
      </w:r>
      <w:r>
        <w:rPr>
          <w:rFonts w:hint="cs"/>
          <w:b/>
          <w:bCs/>
          <w:rtl/>
        </w:rPr>
        <w:t>)</w:t>
      </w:r>
    </w:p>
    <w:p w:rsidR="00DC05C6" w:rsidRDefault="00DC05C6" w:rsidP="00DC05C6">
      <w:pPr>
        <w:spacing w:after="0"/>
        <w:rPr>
          <w:rtl/>
        </w:rPr>
      </w:pPr>
      <w:r>
        <w:rPr>
          <w:rFonts w:hint="cs"/>
          <w:rtl/>
        </w:rPr>
        <w:t>1‌. رفتار تعرفه ترجیحی بر اساس مفاد ا ین فصل به کالاهای دارای مبأیی اعطا می‌شود که این کالاها به‌طور مستقیم از قلمرو طرف صادرکننده به قلمرو طرف واردکننده حمل شود.</w:t>
      </w:r>
    </w:p>
    <w:p w:rsidR="00DC05C6" w:rsidRDefault="00DC05C6" w:rsidP="00DC05C6">
      <w:pPr>
        <w:spacing w:after="0"/>
        <w:rPr>
          <w:rtl/>
        </w:rPr>
      </w:pPr>
      <w:r>
        <w:rPr>
          <w:rFonts w:hint="cs"/>
          <w:rtl/>
        </w:rPr>
        <w:lastRenderedPageBreak/>
        <w:t>2. علی‌رغم مفاد بند 1 این ماده، کالاهایی دارای مبدأیی که از قلمرو یک یا چند طرف ثالث حمل شود، مشروط بر  این‌که:</w:t>
      </w:r>
    </w:p>
    <w:p w:rsidR="00DC05C6" w:rsidRDefault="00DC05C6" w:rsidP="00DC05C6">
      <w:pPr>
        <w:spacing w:after="0"/>
        <w:rPr>
          <w:rtl/>
        </w:rPr>
      </w:pPr>
      <w:r>
        <w:rPr>
          <w:rFonts w:hint="cs"/>
          <w:rtl/>
        </w:rPr>
        <w:t>الف) عبور ا زقلمرو کشور ثالث بنا به دلایل جغرافیایی با ملاحظات صرفاً مربوط به ا لزامات حمل‌ونقل صورت گرفته باشد؛</w:t>
      </w:r>
    </w:p>
    <w:p w:rsidR="00DC05C6" w:rsidRDefault="00DC05C6" w:rsidP="00DC05C6">
      <w:pPr>
        <w:spacing w:after="0"/>
        <w:rPr>
          <w:rtl/>
        </w:rPr>
      </w:pPr>
      <w:r>
        <w:rPr>
          <w:rFonts w:hint="cs"/>
          <w:rtl/>
        </w:rPr>
        <w:t>ب) این کالاها در کشورهای مذکور وارد جریان تجارت یا مصرف‌نشده باشند؛ و</w:t>
      </w:r>
    </w:p>
    <w:p w:rsidR="00DC05C6" w:rsidRDefault="00DC05C6" w:rsidP="00DC05C6">
      <w:pPr>
        <w:spacing w:after="0"/>
        <w:rPr>
          <w:rtl/>
        </w:rPr>
      </w:pPr>
      <w:r>
        <w:rPr>
          <w:rFonts w:hint="cs"/>
          <w:rtl/>
        </w:rPr>
        <w:t>پ) این کالاها در کشورهای مذکور تحت هیچ عملیاتی به جز تخلیه و بارگیری مجدد، سورتینگ یا هر عملیات ضروری برای حفظ کالا در وضعیت مطلوب، قرار گرفت هباشند؛</w:t>
      </w:r>
    </w:p>
    <w:p w:rsidR="00DC05C6" w:rsidRDefault="00DC05C6" w:rsidP="00DC05C6">
      <w:pPr>
        <w:spacing w:after="0"/>
        <w:rPr>
          <w:rtl/>
        </w:rPr>
      </w:pPr>
      <w:r>
        <w:rPr>
          <w:rFonts w:hint="cs"/>
          <w:rtl/>
        </w:rPr>
        <w:t>3. متقاضی باید مدارک مثبته مقتضی را که حاکی  از رعایت و تأیید شروط مندرج در بند 2  این ماده است، به مقامات گمرکی طرف واردکننده تسلیم کند.</w:t>
      </w:r>
    </w:p>
    <w:p w:rsidR="00DC05C6" w:rsidRDefault="00DC05C6" w:rsidP="00DC05C6">
      <w:pPr>
        <w:spacing w:after="0"/>
        <w:rPr>
          <w:rtl/>
        </w:rPr>
      </w:pPr>
    </w:p>
    <w:p w:rsidR="00DC05C6" w:rsidRDefault="00DC05C6" w:rsidP="00DC05C6">
      <w:pPr>
        <w:spacing w:after="0"/>
        <w:jc w:val="center"/>
        <w:rPr>
          <w:b/>
          <w:bCs/>
          <w:rtl/>
        </w:rPr>
      </w:pPr>
      <w:r>
        <w:rPr>
          <w:rFonts w:hint="cs"/>
          <w:b/>
          <w:bCs/>
          <w:rtl/>
        </w:rPr>
        <w:t>مراجع ذی‌صلاح صدور و تأیید گواهی مبدأ در ایران</w:t>
      </w:r>
    </w:p>
    <w:p w:rsidR="00DC05C6" w:rsidRDefault="00DC05C6" w:rsidP="00DC05C6">
      <w:pPr>
        <w:spacing w:after="0"/>
        <w:rPr>
          <w:rtl/>
        </w:rPr>
      </w:pPr>
      <w:r>
        <w:rPr>
          <w:rFonts w:hint="cs"/>
        </w:rPr>
        <w:sym w:font="Symbol" w:char="F0FF"/>
      </w:r>
      <w:r>
        <w:rPr>
          <w:rFonts w:hint="cs"/>
          <w:rtl/>
        </w:rPr>
        <w:t xml:space="preserve"> اتاق بازرگانی، صنایع، معادن و کشاورزی ایران (مرجع ذی‌صلاح صدور گواهی مبدأ)</w:t>
      </w:r>
    </w:p>
    <w:p w:rsidR="00DC05C6" w:rsidRDefault="00DC05C6" w:rsidP="00DC05C6">
      <w:pPr>
        <w:spacing w:after="0"/>
        <w:rPr>
          <w:rtl/>
        </w:rPr>
      </w:pPr>
      <w:r>
        <w:rPr>
          <w:rFonts w:hint="cs"/>
        </w:rPr>
        <w:sym w:font="Symbol" w:char="F0FF"/>
      </w:r>
      <w:r>
        <w:rPr>
          <w:rFonts w:hint="cs"/>
          <w:rtl/>
        </w:rPr>
        <w:t xml:space="preserve"> اتاق‌های بازرگانی، صنایع، معادن و کشاورزی 31 استادن مرجع صدور گواهی‌های مبدأ می‌باشند.</w:t>
      </w:r>
    </w:p>
    <w:p w:rsidR="00DC05C6" w:rsidRDefault="00DC05C6" w:rsidP="00DC05C6">
      <w:pPr>
        <w:spacing w:after="0"/>
        <w:rPr>
          <w:rtl/>
        </w:rPr>
      </w:pPr>
    </w:p>
    <w:p w:rsidR="00DC05C6" w:rsidRDefault="00DC05C6" w:rsidP="00DC05C6">
      <w:pPr>
        <w:spacing w:after="0"/>
        <w:jc w:val="center"/>
        <w:rPr>
          <w:b/>
          <w:bCs/>
          <w:rtl/>
        </w:rPr>
      </w:pPr>
      <w:r>
        <w:rPr>
          <w:rFonts w:hint="cs"/>
          <w:b/>
          <w:bCs/>
          <w:rtl/>
        </w:rPr>
        <w:t>مراجع ذی‌صلاح صدور و تأیید گواهی مبدأ در اوراسیا</w:t>
      </w:r>
    </w:p>
    <w:p w:rsidR="00DC05C6" w:rsidRDefault="00DC05C6" w:rsidP="00DC05C6">
      <w:pPr>
        <w:bidi w:val="0"/>
        <w:spacing w:after="0"/>
        <w:jc w:val="center"/>
        <w:rPr>
          <w:b/>
          <w:bCs/>
        </w:rPr>
      </w:pPr>
      <w:r>
        <w:rPr>
          <w:b/>
          <w:bCs/>
        </w:rPr>
        <w:t>Verification authorities of the EAEU Member States</w:t>
      </w:r>
    </w:p>
    <w:p w:rsidR="00DC05C6" w:rsidRDefault="00DC05C6" w:rsidP="00DC05C6">
      <w:pPr>
        <w:bidi w:val="0"/>
        <w:spacing w:after="0"/>
        <w:jc w:val="center"/>
        <w:rPr>
          <w:b/>
          <w:bCs/>
        </w:rPr>
      </w:pPr>
    </w:p>
    <w:tbl>
      <w:tblPr>
        <w:tblStyle w:val="TableGrid"/>
        <w:tblW w:w="0" w:type="auto"/>
        <w:tblLook w:val="04A0" w:firstRow="1" w:lastRow="0" w:firstColumn="1" w:lastColumn="0" w:noHBand="0" w:noVBand="1"/>
      </w:tblPr>
      <w:tblGrid>
        <w:gridCol w:w="846"/>
        <w:gridCol w:w="1984"/>
        <w:gridCol w:w="2832"/>
        <w:gridCol w:w="2832"/>
      </w:tblGrid>
      <w:tr w:rsidR="00DC05C6" w:rsidTr="009568FB">
        <w:tc>
          <w:tcPr>
            <w:tcW w:w="846" w:type="dxa"/>
          </w:tcPr>
          <w:p w:rsidR="00DC05C6" w:rsidRDefault="00DC05C6" w:rsidP="009568FB">
            <w:pPr>
              <w:pStyle w:val="NoSpacing"/>
              <w:bidi w:val="0"/>
              <w:jc w:val="center"/>
            </w:pPr>
            <w:r>
              <w:t>No.</w:t>
            </w:r>
          </w:p>
        </w:tc>
        <w:tc>
          <w:tcPr>
            <w:tcW w:w="1984" w:type="dxa"/>
          </w:tcPr>
          <w:p w:rsidR="00DC05C6" w:rsidRDefault="00DC05C6" w:rsidP="009568FB">
            <w:pPr>
              <w:pStyle w:val="NoSpacing"/>
              <w:bidi w:val="0"/>
              <w:jc w:val="center"/>
            </w:pPr>
            <w:r>
              <w:t>Country</w:t>
            </w:r>
          </w:p>
        </w:tc>
        <w:tc>
          <w:tcPr>
            <w:tcW w:w="2832" w:type="dxa"/>
          </w:tcPr>
          <w:p w:rsidR="00DC05C6" w:rsidRDefault="00DC05C6" w:rsidP="009568FB">
            <w:pPr>
              <w:pStyle w:val="NoSpacing"/>
              <w:bidi w:val="0"/>
              <w:jc w:val="center"/>
            </w:pPr>
            <w:r>
              <w:t>Name of verification authority</w:t>
            </w:r>
          </w:p>
        </w:tc>
        <w:tc>
          <w:tcPr>
            <w:tcW w:w="2832" w:type="dxa"/>
          </w:tcPr>
          <w:p w:rsidR="00DC05C6" w:rsidRDefault="00DC05C6" w:rsidP="009568FB">
            <w:pPr>
              <w:pStyle w:val="NoSpacing"/>
              <w:bidi w:val="0"/>
              <w:jc w:val="center"/>
            </w:pPr>
            <w:r>
              <w:t>Address</w:t>
            </w:r>
          </w:p>
        </w:tc>
      </w:tr>
      <w:tr w:rsidR="00DC05C6" w:rsidTr="009568FB">
        <w:tc>
          <w:tcPr>
            <w:tcW w:w="846" w:type="dxa"/>
          </w:tcPr>
          <w:p w:rsidR="00DC05C6" w:rsidRDefault="00DC05C6" w:rsidP="009568FB">
            <w:pPr>
              <w:pStyle w:val="NoSpacing"/>
              <w:bidi w:val="0"/>
              <w:jc w:val="center"/>
            </w:pPr>
            <w:r>
              <w:t>1.</w:t>
            </w:r>
          </w:p>
        </w:tc>
        <w:tc>
          <w:tcPr>
            <w:tcW w:w="1984" w:type="dxa"/>
          </w:tcPr>
          <w:p w:rsidR="00DC05C6" w:rsidRDefault="00DC05C6" w:rsidP="009568FB">
            <w:pPr>
              <w:pStyle w:val="NoSpacing"/>
              <w:bidi w:val="0"/>
            </w:pPr>
            <w:r>
              <w:t>The Republic of Armnia</w:t>
            </w:r>
          </w:p>
        </w:tc>
        <w:tc>
          <w:tcPr>
            <w:tcW w:w="2832" w:type="dxa"/>
          </w:tcPr>
          <w:p w:rsidR="00DC05C6" w:rsidRDefault="00DC05C6" w:rsidP="009568FB">
            <w:pPr>
              <w:pStyle w:val="NoSpacing"/>
              <w:bidi w:val="0"/>
            </w:pPr>
            <w:r>
              <w:t>The Ministry of Economy of the Armenia</w:t>
            </w:r>
          </w:p>
        </w:tc>
        <w:tc>
          <w:tcPr>
            <w:tcW w:w="2832" w:type="dxa"/>
          </w:tcPr>
          <w:p w:rsidR="00DC05C6" w:rsidRDefault="00DC05C6" w:rsidP="009568FB">
            <w:pPr>
              <w:pStyle w:val="NoSpacing"/>
              <w:bidi w:val="0"/>
            </w:pPr>
            <w:r>
              <w:t>5, M. Mikrtehian street, Yerevan, Republic of Armenia, 0010</w:t>
            </w:r>
          </w:p>
        </w:tc>
      </w:tr>
      <w:tr w:rsidR="00DC05C6" w:rsidTr="009568FB">
        <w:tc>
          <w:tcPr>
            <w:tcW w:w="846" w:type="dxa"/>
          </w:tcPr>
          <w:p w:rsidR="00DC05C6" w:rsidRDefault="00DC05C6" w:rsidP="009568FB">
            <w:pPr>
              <w:pStyle w:val="NoSpacing"/>
              <w:bidi w:val="0"/>
              <w:jc w:val="center"/>
            </w:pPr>
            <w:r>
              <w:t>2.</w:t>
            </w:r>
          </w:p>
        </w:tc>
        <w:tc>
          <w:tcPr>
            <w:tcW w:w="1984" w:type="dxa"/>
          </w:tcPr>
          <w:p w:rsidR="00DC05C6" w:rsidRDefault="00DC05C6" w:rsidP="009568FB">
            <w:pPr>
              <w:pStyle w:val="NoSpacing"/>
              <w:bidi w:val="0"/>
            </w:pPr>
            <w:r>
              <w:t>The Republic of Belarus</w:t>
            </w:r>
          </w:p>
        </w:tc>
        <w:tc>
          <w:tcPr>
            <w:tcW w:w="2832" w:type="dxa"/>
          </w:tcPr>
          <w:p w:rsidR="00DC05C6" w:rsidRDefault="00DC05C6" w:rsidP="009568FB">
            <w:pPr>
              <w:pStyle w:val="NoSpacing"/>
              <w:bidi w:val="0"/>
            </w:pPr>
            <w:r>
              <w:t>The State Customs Committee of the Republic of Belarus</w:t>
            </w:r>
          </w:p>
        </w:tc>
        <w:tc>
          <w:tcPr>
            <w:tcW w:w="2832" w:type="dxa"/>
          </w:tcPr>
          <w:p w:rsidR="00DC05C6" w:rsidRDefault="00DC05C6" w:rsidP="009568FB">
            <w:pPr>
              <w:pStyle w:val="NoSpacing"/>
              <w:bidi w:val="0"/>
            </w:pPr>
            <w:r>
              <w:t>45/1. Mogilevskaya street, Minsk, Republic of Belarus, 220007</w:t>
            </w:r>
          </w:p>
        </w:tc>
      </w:tr>
      <w:tr w:rsidR="00DC05C6" w:rsidTr="009568FB">
        <w:tc>
          <w:tcPr>
            <w:tcW w:w="846" w:type="dxa"/>
          </w:tcPr>
          <w:p w:rsidR="00DC05C6" w:rsidRDefault="00DC05C6" w:rsidP="009568FB">
            <w:pPr>
              <w:pStyle w:val="NoSpacing"/>
              <w:bidi w:val="0"/>
              <w:jc w:val="center"/>
            </w:pPr>
            <w:r>
              <w:t xml:space="preserve">3. </w:t>
            </w:r>
          </w:p>
        </w:tc>
        <w:tc>
          <w:tcPr>
            <w:tcW w:w="1984" w:type="dxa"/>
          </w:tcPr>
          <w:p w:rsidR="00DC05C6" w:rsidRDefault="00DC05C6" w:rsidP="009568FB">
            <w:pPr>
              <w:pStyle w:val="NoSpacing"/>
              <w:bidi w:val="0"/>
            </w:pPr>
            <w:r>
              <w:t>The Republic of Kazakhstan</w:t>
            </w:r>
          </w:p>
        </w:tc>
        <w:tc>
          <w:tcPr>
            <w:tcW w:w="2832" w:type="dxa"/>
          </w:tcPr>
          <w:p w:rsidR="00DC05C6" w:rsidRDefault="00DC05C6" w:rsidP="009568FB">
            <w:pPr>
              <w:pStyle w:val="NoSpacing"/>
              <w:bidi w:val="0"/>
            </w:pPr>
            <w:r>
              <w:t>Technical regulation and metrology committee of the Ministry of trade and integration of the Republic of Kazakhstan</w:t>
            </w:r>
          </w:p>
        </w:tc>
        <w:tc>
          <w:tcPr>
            <w:tcW w:w="2832" w:type="dxa"/>
          </w:tcPr>
          <w:p w:rsidR="00DC05C6" w:rsidRDefault="00DC05C6" w:rsidP="009568FB">
            <w:pPr>
              <w:pStyle w:val="NoSpacing"/>
              <w:bidi w:val="0"/>
            </w:pPr>
            <w:r>
              <w:t>8, avenue Mangilik El, administrative building "House of Ministries", 7 entrace, Nur-Sultan, Republic of Kazakhstan, 010000</w:t>
            </w:r>
          </w:p>
        </w:tc>
      </w:tr>
      <w:tr w:rsidR="00DC05C6" w:rsidTr="009568FB">
        <w:tc>
          <w:tcPr>
            <w:tcW w:w="846" w:type="dxa"/>
          </w:tcPr>
          <w:p w:rsidR="00DC05C6" w:rsidRDefault="00DC05C6" w:rsidP="009568FB">
            <w:pPr>
              <w:pStyle w:val="NoSpacing"/>
              <w:bidi w:val="0"/>
              <w:jc w:val="center"/>
            </w:pPr>
            <w:r>
              <w:t>4.</w:t>
            </w:r>
          </w:p>
        </w:tc>
        <w:tc>
          <w:tcPr>
            <w:tcW w:w="1984" w:type="dxa"/>
          </w:tcPr>
          <w:p w:rsidR="00DC05C6" w:rsidRDefault="00DC05C6" w:rsidP="009568FB">
            <w:pPr>
              <w:pStyle w:val="NoSpacing"/>
              <w:bidi w:val="0"/>
            </w:pPr>
            <w:r>
              <w:t>The Kyrgys Republic</w:t>
            </w:r>
          </w:p>
        </w:tc>
        <w:tc>
          <w:tcPr>
            <w:tcW w:w="2832" w:type="dxa"/>
          </w:tcPr>
          <w:p w:rsidR="00DC05C6" w:rsidRDefault="00DC05C6" w:rsidP="009568FB">
            <w:pPr>
              <w:pStyle w:val="NoSpacing"/>
              <w:bidi w:val="0"/>
            </w:pPr>
            <w:r>
              <w:t>The State Customs Service under the Government of the Kyrgyz Republic</w:t>
            </w:r>
          </w:p>
        </w:tc>
        <w:tc>
          <w:tcPr>
            <w:tcW w:w="2832" w:type="dxa"/>
          </w:tcPr>
          <w:p w:rsidR="00DC05C6" w:rsidRDefault="00DC05C6" w:rsidP="009568FB">
            <w:pPr>
              <w:pStyle w:val="NoSpacing"/>
              <w:bidi w:val="0"/>
            </w:pPr>
            <w:r>
              <w:t>4a,  Baltik Baatyr street, Bishkek, Kyrgys Republic, 720020</w:t>
            </w:r>
          </w:p>
        </w:tc>
      </w:tr>
      <w:tr w:rsidR="00DC05C6" w:rsidTr="009568FB">
        <w:tc>
          <w:tcPr>
            <w:tcW w:w="846" w:type="dxa"/>
          </w:tcPr>
          <w:p w:rsidR="00DC05C6" w:rsidRDefault="00DC05C6" w:rsidP="009568FB">
            <w:pPr>
              <w:pStyle w:val="NoSpacing"/>
              <w:bidi w:val="0"/>
              <w:jc w:val="center"/>
            </w:pPr>
            <w:r>
              <w:t>5.</w:t>
            </w:r>
          </w:p>
        </w:tc>
        <w:tc>
          <w:tcPr>
            <w:tcW w:w="1984" w:type="dxa"/>
          </w:tcPr>
          <w:p w:rsidR="00DC05C6" w:rsidRDefault="00DC05C6" w:rsidP="009568FB">
            <w:pPr>
              <w:pStyle w:val="NoSpacing"/>
              <w:bidi w:val="0"/>
            </w:pPr>
            <w:r>
              <w:t>The Ministry of Industry and Trade of the Russian Federation</w:t>
            </w:r>
          </w:p>
        </w:tc>
        <w:tc>
          <w:tcPr>
            <w:tcW w:w="2832" w:type="dxa"/>
          </w:tcPr>
          <w:p w:rsidR="00DC05C6" w:rsidRDefault="00DC05C6" w:rsidP="009568FB">
            <w:pPr>
              <w:pStyle w:val="NoSpacing"/>
              <w:bidi w:val="0"/>
            </w:pPr>
            <w:r>
              <w:t>Presneskaya naberezhoaya 10, bld. 2, Moscow, Russian Federation, 123317</w:t>
            </w:r>
          </w:p>
        </w:tc>
        <w:tc>
          <w:tcPr>
            <w:tcW w:w="2832" w:type="dxa"/>
          </w:tcPr>
          <w:p w:rsidR="00DC05C6" w:rsidRDefault="00DC05C6" w:rsidP="009568FB">
            <w:pPr>
              <w:pStyle w:val="NoSpacing"/>
              <w:bidi w:val="0"/>
            </w:pPr>
          </w:p>
        </w:tc>
      </w:tr>
    </w:tbl>
    <w:p w:rsidR="00DC05C6" w:rsidRDefault="00DC05C6" w:rsidP="00DC05C6">
      <w:pPr>
        <w:pStyle w:val="NoSpacing"/>
        <w:bidi w:val="0"/>
        <w:jc w:val="center"/>
      </w:pPr>
    </w:p>
    <w:p w:rsidR="00DC05C6" w:rsidRDefault="00DC05C6" w:rsidP="00DC05C6">
      <w:pPr>
        <w:spacing w:after="0"/>
        <w:jc w:val="both"/>
        <w:rPr>
          <w:b/>
          <w:bCs/>
          <w:rtl/>
        </w:rPr>
      </w:pPr>
    </w:p>
    <w:p w:rsidR="00DC05C6" w:rsidRPr="006C06CA" w:rsidRDefault="006C06CA" w:rsidP="006C06CA">
      <w:pPr>
        <w:spacing w:after="0"/>
        <w:jc w:val="center"/>
        <w:rPr>
          <w:b/>
          <w:bCs/>
          <w:rtl/>
        </w:rPr>
      </w:pPr>
      <w:r>
        <w:rPr>
          <w:rFonts w:hint="cs"/>
          <w:b/>
          <w:bCs/>
          <w:rtl/>
        </w:rPr>
        <w:t>مهم‌ترین فرصت‌های پیش رو</w:t>
      </w:r>
    </w:p>
    <w:p w:rsidR="0064793D" w:rsidRDefault="006C06CA" w:rsidP="000430EB">
      <w:pPr>
        <w:spacing w:after="0"/>
        <w:jc w:val="both"/>
        <w:rPr>
          <w:rtl/>
        </w:rPr>
      </w:pPr>
      <w:r>
        <w:rPr>
          <w:rFonts w:hint="cs"/>
        </w:rPr>
        <w:sym w:font="Symbol" w:char="F0FF"/>
      </w:r>
      <w:r>
        <w:rPr>
          <w:rFonts w:hint="cs"/>
          <w:rtl/>
        </w:rPr>
        <w:t xml:space="preserve"> بهبود در دسترسی به بازار از طریق کاهش تعرفه‌ها</w:t>
      </w:r>
    </w:p>
    <w:p w:rsidR="006C06CA" w:rsidRDefault="006C06CA" w:rsidP="000430EB">
      <w:pPr>
        <w:spacing w:after="0"/>
        <w:jc w:val="both"/>
        <w:rPr>
          <w:rtl/>
        </w:rPr>
      </w:pPr>
      <w:r>
        <w:rPr>
          <w:rFonts w:hint="cs"/>
        </w:rPr>
        <w:sym w:font="Symbol" w:char="F0FF"/>
      </w:r>
      <w:r>
        <w:rPr>
          <w:rFonts w:hint="cs"/>
          <w:rtl/>
        </w:rPr>
        <w:t xml:space="preserve"> حذف موانع غیر تعرفه‌ای</w:t>
      </w:r>
    </w:p>
    <w:p w:rsidR="006C06CA" w:rsidRDefault="006C06CA" w:rsidP="000430EB">
      <w:pPr>
        <w:spacing w:after="0"/>
        <w:jc w:val="both"/>
        <w:rPr>
          <w:rtl/>
        </w:rPr>
      </w:pPr>
      <w:r>
        <w:rPr>
          <w:rFonts w:hint="cs"/>
        </w:rPr>
        <w:sym w:font="Symbol" w:char="F0FF"/>
      </w:r>
      <w:r>
        <w:rPr>
          <w:rFonts w:hint="cs"/>
          <w:rtl/>
        </w:rPr>
        <w:t xml:space="preserve"> انضباط تجاری و تثبیت فضای کسب‌وکار</w:t>
      </w:r>
    </w:p>
    <w:p w:rsidR="006C06CA" w:rsidRDefault="006C06CA" w:rsidP="000430EB">
      <w:pPr>
        <w:spacing w:after="0"/>
        <w:jc w:val="both"/>
        <w:rPr>
          <w:rtl/>
        </w:rPr>
      </w:pPr>
      <w:r>
        <w:rPr>
          <w:rFonts w:hint="cs"/>
        </w:rPr>
        <w:sym w:font="Symbol" w:char="F0FF"/>
      </w:r>
      <w:r>
        <w:rPr>
          <w:rFonts w:hint="cs"/>
          <w:rtl/>
        </w:rPr>
        <w:t xml:space="preserve"> تمرین آزادسازی‌های تجاری بیشتر</w:t>
      </w:r>
    </w:p>
    <w:p w:rsidR="006C06CA" w:rsidRDefault="006C06CA" w:rsidP="000430EB">
      <w:pPr>
        <w:spacing w:after="0"/>
        <w:jc w:val="both"/>
        <w:rPr>
          <w:rtl/>
        </w:rPr>
      </w:pPr>
      <w:r>
        <w:rPr>
          <w:rFonts w:hint="cs"/>
        </w:rPr>
        <w:sym w:font="Symbol" w:char="F0FF"/>
      </w:r>
      <w:r>
        <w:rPr>
          <w:rFonts w:hint="cs"/>
          <w:rtl/>
        </w:rPr>
        <w:t xml:space="preserve"> کسب تجربه و کار با سایر کشورها (یادگیری حین کار)</w:t>
      </w:r>
    </w:p>
    <w:p w:rsidR="00D3470E" w:rsidRDefault="00D3470E" w:rsidP="000430EB">
      <w:pPr>
        <w:spacing w:after="0"/>
        <w:jc w:val="both"/>
        <w:rPr>
          <w:rtl/>
        </w:rPr>
      </w:pPr>
    </w:p>
    <w:p w:rsidR="006C06CA" w:rsidRPr="006C06CA" w:rsidRDefault="006C06CA" w:rsidP="006C06CA">
      <w:pPr>
        <w:spacing w:after="0"/>
        <w:jc w:val="center"/>
        <w:rPr>
          <w:b/>
          <w:bCs/>
          <w:rtl/>
        </w:rPr>
      </w:pPr>
      <w:r>
        <w:rPr>
          <w:rFonts w:hint="cs"/>
          <w:b/>
          <w:bCs/>
          <w:rtl/>
        </w:rPr>
        <w:t>شرایط ورود به بازارهای خارجی در حال حاضر</w:t>
      </w:r>
    </w:p>
    <w:p w:rsidR="00D3470E" w:rsidRDefault="006C06CA" w:rsidP="000430EB">
      <w:pPr>
        <w:spacing w:after="0"/>
        <w:jc w:val="both"/>
        <w:rPr>
          <w:rtl/>
        </w:rPr>
      </w:pPr>
      <w:r>
        <w:rPr>
          <w:rFonts w:hint="cs"/>
          <w:rtl/>
        </w:rPr>
        <w:t>با توجه به تغییرات انجام‌شده در شرایط تجارت خارجی در ظرف چند دهه گذشته، محیط‌های بازارهای خارجی نیز تحت تأثیر تغییرات زیادی قرار گرفته است، و فرصت تازه‌ای ایجاد شده و بازار جذابی به وجود آمده‌اند. در شرایط فعلی قبل از انتخاب بازارها باید محیط بازار مورد نظر خود را بررسی نمایید.</w:t>
      </w:r>
    </w:p>
    <w:p w:rsidR="006C06CA" w:rsidRDefault="006C06CA" w:rsidP="000430EB">
      <w:pPr>
        <w:spacing w:after="0"/>
        <w:jc w:val="both"/>
        <w:rPr>
          <w:rtl/>
        </w:rPr>
      </w:pPr>
      <w:r>
        <w:rPr>
          <w:rFonts w:hint="cs"/>
          <w:rtl/>
        </w:rPr>
        <w:t xml:space="preserve">ـ محیط کلان بازارهای خارجی با عوامل </w:t>
      </w:r>
      <w:r>
        <w:t>"PESTEL"</w:t>
      </w:r>
      <w:r>
        <w:rPr>
          <w:rFonts w:hint="cs"/>
          <w:rtl/>
        </w:rPr>
        <w:t xml:space="preserve"> و محیط خرد آنها با عواملی که در فصل‌های بعدی توضیح داده خواهد شد بررسی می‌گردد.</w:t>
      </w:r>
    </w:p>
    <w:p w:rsidR="006C06CA" w:rsidRDefault="006C06CA" w:rsidP="000430EB">
      <w:pPr>
        <w:spacing w:after="0"/>
        <w:jc w:val="both"/>
        <w:rPr>
          <w:rtl/>
        </w:rPr>
      </w:pPr>
    </w:p>
    <w:p w:rsidR="006C06CA" w:rsidRDefault="006C06CA" w:rsidP="000430EB">
      <w:pPr>
        <w:spacing w:after="0"/>
        <w:jc w:val="both"/>
        <w:rPr>
          <w:b/>
          <w:bCs/>
          <w:rtl/>
        </w:rPr>
      </w:pPr>
      <w:r>
        <w:rPr>
          <w:rFonts w:hint="cs"/>
          <w:b/>
          <w:bCs/>
          <w:rtl/>
        </w:rPr>
        <w:t>شرکت‌های صادراتی قبل از ورود به بازارهای خارجی</w:t>
      </w:r>
    </w:p>
    <w:p w:rsidR="006C06CA" w:rsidRDefault="006C06CA" w:rsidP="000430EB">
      <w:pPr>
        <w:spacing w:after="0"/>
        <w:jc w:val="both"/>
        <w:rPr>
          <w:rtl/>
        </w:rPr>
      </w:pPr>
      <w:r>
        <w:rPr>
          <w:rFonts w:hint="cs"/>
          <w:rtl/>
        </w:rPr>
        <w:t>با توجه به توانایی خود به پرسش‌های ذیل پاسخ بدهند:</w:t>
      </w:r>
    </w:p>
    <w:p w:rsidR="006C06CA" w:rsidRDefault="006C06CA" w:rsidP="000430EB">
      <w:pPr>
        <w:spacing w:after="0"/>
        <w:jc w:val="both"/>
        <w:rPr>
          <w:rtl/>
        </w:rPr>
      </w:pPr>
      <w:r>
        <w:rPr>
          <w:rFonts w:hint="cs"/>
          <w:rtl/>
        </w:rPr>
        <w:t>ـ آیا شرکت می‌تواند سلیقه و رفتار مصرف‌کنندگان بازار خارجی را درک نماید؟</w:t>
      </w:r>
    </w:p>
    <w:p w:rsidR="00D3470E" w:rsidRDefault="006C06CA" w:rsidP="000430EB">
      <w:pPr>
        <w:spacing w:after="0"/>
        <w:jc w:val="both"/>
        <w:rPr>
          <w:rtl/>
        </w:rPr>
      </w:pPr>
      <w:r>
        <w:rPr>
          <w:rFonts w:hint="cs"/>
          <w:rtl/>
        </w:rPr>
        <w:t>ـ محصول داخلی را با نیازهای بازارهای خارجی می‌تواند تطبیق دهد؟ از نظر قیمت و محصول با توجه به شرایط بازارها</w:t>
      </w:r>
    </w:p>
    <w:p w:rsidR="006C06CA" w:rsidRDefault="006C06CA" w:rsidP="000430EB">
      <w:pPr>
        <w:spacing w:after="0"/>
        <w:jc w:val="both"/>
        <w:rPr>
          <w:rtl/>
        </w:rPr>
      </w:pPr>
      <w:r>
        <w:rPr>
          <w:rFonts w:hint="cs"/>
          <w:rtl/>
        </w:rPr>
        <w:t>ـ کدام روش ورود را به بازارهای خارجی از نقطه نظر دامنه فعالیت انتخاب می‌نماید؟</w:t>
      </w:r>
    </w:p>
    <w:p w:rsidR="006C06CA" w:rsidRDefault="006C06CA" w:rsidP="000430EB">
      <w:pPr>
        <w:spacing w:after="0"/>
        <w:jc w:val="both"/>
        <w:rPr>
          <w:rtl/>
        </w:rPr>
      </w:pPr>
      <w:r>
        <w:rPr>
          <w:rFonts w:hint="cs"/>
          <w:rtl/>
        </w:rPr>
        <w:lastRenderedPageBreak/>
        <w:t>ـ ورود به بازارهای انبوه، مانند چین و روسیه باید فاکتورهایی مانند ثبات سیاسی و اقتصادی را مورد توجه قرار دهد.</w:t>
      </w:r>
    </w:p>
    <w:p w:rsidR="006C06CA" w:rsidRDefault="006C06CA" w:rsidP="000430EB">
      <w:pPr>
        <w:spacing w:after="0"/>
        <w:jc w:val="both"/>
        <w:rPr>
          <w:rtl/>
        </w:rPr>
      </w:pPr>
      <w:r>
        <w:rPr>
          <w:rFonts w:hint="cs"/>
          <w:rtl/>
        </w:rPr>
        <w:t>شرکت‌های صادراتی که منابع محدود دارند، برای ورود به تمام بازارها دارای محدودیت می‌باشند.</w:t>
      </w:r>
    </w:p>
    <w:p w:rsidR="006C06CA" w:rsidRDefault="006C06CA" w:rsidP="000430EB">
      <w:pPr>
        <w:spacing w:after="0"/>
        <w:jc w:val="both"/>
        <w:rPr>
          <w:rtl/>
        </w:rPr>
      </w:pPr>
      <w:r>
        <w:rPr>
          <w:rFonts w:hint="cs"/>
          <w:rtl/>
        </w:rPr>
        <w:t>در بازاریابی که زیرمجموعه‌ای گوشه‌ای از یک بازار، محلی و فردی می‌باشند، شرایط رقابتی در آن‌ها بسیار کمتر از بازاریابی انبوه بوده، و این نوع بازارها برای شرکت صادراتی با منابع محدود مناسب می‌باشد.</w:t>
      </w:r>
    </w:p>
    <w:p w:rsidR="006C06CA" w:rsidRDefault="006C06CA" w:rsidP="000430EB">
      <w:pPr>
        <w:spacing w:after="0"/>
        <w:jc w:val="both"/>
        <w:rPr>
          <w:rtl/>
        </w:rPr>
      </w:pPr>
      <w:r>
        <w:rPr>
          <w:rFonts w:hint="cs"/>
          <w:rtl/>
        </w:rPr>
        <w:t>همان‌طوری که ملاحظه نمودید در سطوح تقسیم بازار تقسیم‌بندی‌های ذیل وجود دارد:</w:t>
      </w:r>
    </w:p>
    <w:p w:rsidR="006C06CA" w:rsidRDefault="006C06CA" w:rsidP="000430EB">
      <w:pPr>
        <w:spacing w:after="0"/>
        <w:jc w:val="both"/>
        <w:rPr>
          <w:rtl/>
        </w:rPr>
      </w:pPr>
      <w:r>
        <w:rPr>
          <w:rFonts w:hint="cs"/>
        </w:rPr>
        <w:sym w:font="Symbol" w:char="F0B7"/>
      </w:r>
      <w:r>
        <w:rPr>
          <w:rFonts w:hint="cs"/>
          <w:rtl/>
        </w:rPr>
        <w:t xml:space="preserve"> بازاریابی انبوه </w:t>
      </w:r>
      <w:r>
        <w:t>Mass Marketing</w:t>
      </w:r>
    </w:p>
    <w:p w:rsidR="006C06CA" w:rsidRDefault="006C06CA" w:rsidP="000430EB">
      <w:pPr>
        <w:spacing w:after="0"/>
        <w:jc w:val="both"/>
        <w:rPr>
          <w:rtl/>
        </w:rPr>
      </w:pPr>
      <w:r>
        <w:rPr>
          <w:rFonts w:hint="cs"/>
        </w:rPr>
        <w:sym w:font="Symbol" w:char="F0B7"/>
      </w:r>
      <w:r>
        <w:rPr>
          <w:rFonts w:hint="cs"/>
          <w:rtl/>
        </w:rPr>
        <w:t xml:space="preserve"> بازاریابی در قسمتی از یک بازار بزرگ </w:t>
      </w:r>
      <w:r>
        <w:t>Srgement Marketing</w:t>
      </w:r>
    </w:p>
    <w:p w:rsidR="006C06CA" w:rsidRDefault="006C06CA" w:rsidP="000430EB">
      <w:pPr>
        <w:spacing w:after="0"/>
        <w:jc w:val="both"/>
        <w:rPr>
          <w:rtl/>
        </w:rPr>
      </w:pPr>
      <w:r>
        <w:rPr>
          <w:rFonts w:hint="cs"/>
          <w:rtl/>
        </w:rPr>
        <w:t xml:space="preserve">(همان‌طوری که اشاره شده در این نوع بازاریابی اثربخشی برای شرکت‌هایی که دارای منابع محدود می‌باشند زیاد می‌باشد و شرایط رقابتی نیز کمتر می‌باشد، </w:t>
      </w:r>
      <w:r>
        <w:t>(Less Competition)</w:t>
      </w:r>
      <w:r>
        <w:rPr>
          <w:rFonts w:hint="cs"/>
          <w:rtl/>
        </w:rPr>
        <w:t>، می‌توانند به لحاظ عدم حضور شرکت‌های توانمند، با قدرت بیشتری قیمت انتخاب نمایند.</w:t>
      </w:r>
    </w:p>
    <w:p w:rsidR="006C06CA" w:rsidRDefault="006C06CA" w:rsidP="000430EB">
      <w:pPr>
        <w:spacing w:after="0"/>
        <w:jc w:val="both"/>
        <w:rPr>
          <w:rtl/>
        </w:rPr>
      </w:pPr>
      <w:r>
        <w:rPr>
          <w:rFonts w:hint="cs"/>
          <w:rtl/>
        </w:rPr>
        <w:t>ـ در بدو ورود، تعداد کمتری از بازارها را انتخاب می‌نماید.</w:t>
      </w:r>
    </w:p>
    <w:p w:rsidR="006C06CA" w:rsidRDefault="006C06CA" w:rsidP="000430EB">
      <w:pPr>
        <w:spacing w:after="0"/>
        <w:jc w:val="both"/>
        <w:rPr>
          <w:rtl/>
        </w:rPr>
      </w:pPr>
    </w:p>
    <w:p w:rsidR="006C06CA" w:rsidRDefault="006C06CA" w:rsidP="000430EB">
      <w:pPr>
        <w:spacing w:after="0"/>
        <w:jc w:val="both"/>
        <w:rPr>
          <w:b/>
          <w:bCs/>
          <w:rtl/>
        </w:rPr>
      </w:pPr>
      <w:r>
        <w:rPr>
          <w:rFonts w:hint="cs"/>
          <w:b/>
          <w:bCs/>
          <w:rtl/>
        </w:rPr>
        <w:t>ـ کدام شیوه استراتژی ورود به بازارها را انتخاب می‌نماید؟</w:t>
      </w:r>
    </w:p>
    <w:p w:rsidR="006C06CA" w:rsidRDefault="006C06CA" w:rsidP="000430EB">
      <w:pPr>
        <w:spacing w:after="0"/>
        <w:jc w:val="both"/>
        <w:rPr>
          <w:rtl/>
        </w:rPr>
      </w:pPr>
      <w:r>
        <w:rPr>
          <w:rFonts w:hint="cs"/>
          <w:rtl/>
        </w:rPr>
        <w:t>صادرات</w:t>
      </w:r>
    </w:p>
    <w:tbl>
      <w:tblPr>
        <w:tblStyle w:val="TableGrid"/>
        <w:bidiVisual/>
        <w:tblW w:w="0" w:type="auto"/>
        <w:tblLook w:val="04A0" w:firstRow="1" w:lastRow="0" w:firstColumn="1" w:lastColumn="0" w:noHBand="0" w:noVBand="1"/>
      </w:tblPr>
      <w:tblGrid>
        <w:gridCol w:w="8494"/>
      </w:tblGrid>
      <w:tr w:rsidR="006C06CA" w:rsidTr="006C06CA">
        <w:tc>
          <w:tcPr>
            <w:tcW w:w="8494" w:type="dxa"/>
          </w:tcPr>
          <w:p w:rsidR="006C06CA" w:rsidRDefault="006C06CA" w:rsidP="006C06CA">
            <w:pPr>
              <w:jc w:val="center"/>
              <w:rPr>
                <w:rtl/>
              </w:rPr>
            </w:pPr>
            <w:r>
              <w:rPr>
                <w:rFonts w:hint="cs"/>
                <w:rtl/>
              </w:rPr>
              <w:t>ـ صادرات مستقیم</w:t>
            </w:r>
          </w:p>
          <w:p w:rsidR="006C06CA" w:rsidRDefault="006C06CA" w:rsidP="006C06CA">
            <w:pPr>
              <w:jc w:val="center"/>
              <w:rPr>
                <w:rtl/>
              </w:rPr>
            </w:pPr>
            <w:r>
              <w:rPr>
                <w:rFonts w:hint="cs"/>
                <w:rtl/>
              </w:rPr>
              <w:t>ـ صادرات غیر مستقیم</w:t>
            </w:r>
          </w:p>
        </w:tc>
      </w:tr>
    </w:tbl>
    <w:p w:rsidR="006C06CA" w:rsidRPr="006C06CA" w:rsidRDefault="006C06CA" w:rsidP="000430EB">
      <w:pPr>
        <w:spacing w:after="0"/>
        <w:jc w:val="both"/>
        <w:rPr>
          <w:rtl/>
        </w:rPr>
      </w:pPr>
    </w:p>
    <w:p w:rsidR="00D3470E" w:rsidRDefault="006C06CA" w:rsidP="006C06CA">
      <w:pPr>
        <w:spacing w:after="0"/>
        <w:jc w:val="center"/>
        <w:rPr>
          <w:b/>
          <w:bCs/>
          <w:rtl/>
        </w:rPr>
      </w:pPr>
      <w:r>
        <w:rPr>
          <w:rFonts w:hint="cs"/>
          <w:b/>
          <w:bCs/>
          <w:rtl/>
        </w:rPr>
        <w:t>مشارکت خصوصی</w:t>
      </w:r>
    </w:p>
    <w:p w:rsidR="006C06CA" w:rsidRDefault="006C06CA" w:rsidP="006C06CA">
      <w:pPr>
        <w:spacing w:after="0"/>
        <w:jc w:val="both"/>
        <w:rPr>
          <w:rtl/>
        </w:rPr>
      </w:pPr>
    </w:p>
    <w:tbl>
      <w:tblPr>
        <w:tblStyle w:val="TableGrid"/>
        <w:bidiVisual/>
        <w:tblW w:w="0" w:type="auto"/>
        <w:tblLook w:val="04A0" w:firstRow="1" w:lastRow="0" w:firstColumn="1" w:lastColumn="0" w:noHBand="0" w:noVBand="1"/>
      </w:tblPr>
      <w:tblGrid>
        <w:gridCol w:w="8494"/>
      </w:tblGrid>
      <w:tr w:rsidR="006C06CA" w:rsidTr="009568FB">
        <w:tc>
          <w:tcPr>
            <w:tcW w:w="8494" w:type="dxa"/>
          </w:tcPr>
          <w:p w:rsidR="006C06CA" w:rsidRDefault="006C06CA" w:rsidP="009568FB">
            <w:pPr>
              <w:jc w:val="center"/>
              <w:rPr>
                <w:rtl/>
              </w:rPr>
            </w:pPr>
            <w:r>
              <w:rPr>
                <w:rFonts w:hint="cs"/>
                <w:rtl/>
              </w:rPr>
              <w:lastRenderedPageBreak/>
              <w:t>ـ دادن پروانه:</w:t>
            </w:r>
          </w:p>
          <w:p w:rsidR="006C06CA" w:rsidRDefault="006C06CA" w:rsidP="009568FB">
            <w:pPr>
              <w:jc w:val="center"/>
              <w:rPr>
                <w:rtl/>
              </w:rPr>
            </w:pPr>
            <w:r>
              <w:rPr>
                <w:rFonts w:hint="cs"/>
                <w:rtl/>
              </w:rPr>
              <w:t>ـ لیسانس</w:t>
            </w:r>
          </w:p>
          <w:p w:rsidR="006C06CA" w:rsidRDefault="006C06CA" w:rsidP="009568FB">
            <w:pPr>
              <w:jc w:val="center"/>
              <w:rPr>
                <w:rtl/>
              </w:rPr>
            </w:pPr>
            <w:r>
              <w:rPr>
                <w:rFonts w:hint="cs"/>
                <w:rtl/>
              </w:rPr>
              <w:t>ـ فرانشیز</w:t>
            </w:r>
          </w:p>
          <w:p w:rsidR="006C06CA" w:rsidRDefault="006C06CA" w:rsidP="009568FB">
            <w:pPr>
              <w:jc w:val="center"/>
              <w:rPr>
                <w:rtl/>
              </w:rPr>
            </w:pPr>
            <w:r>
              <w:rPr>
                <w:rFonts w:hint="cs"/>
                <w:rtl/>
              </w:rPr>
              <w:t>ـ مالکیت مشترک</w:t>
            </w:r>
          </w:p>
          <w:p w:rsidR="006C06CA" w:rsidRDefault="006C06CA" w:rsidP="006C06CA">
            <w:pPr>
              <w:bidi w:val="0"/>
              <w:jc w:val="center"/>
            </w:pPr>
            <w:r>
              <w:t>Joint Venture</w:t>
            </w:r>
          </w:p>
        </w:tc>
      </w:tr>
    </w:tbl>
    <w:p w:rsidR="006C06CA" w:rsidRDefault="006C06CA" w:rsidP="006C06CA">
      <w:pPr>
        <w:spacing w:after="0"/>
        <w:jc w:val="both"/>
        <w:rPr>
          <w:rtl/>
        </w:rPr>
      </w:pPr>
    </w:p>
    <w:p w:rsidR="006C06CA" w:rsidRDefault="006C06CA" w:rsidP="006C06CA">
      <w:pPr>
        <w:spacing w:after="0"/>
        <w:jc w:val="center"/>
        <w:rPr>
          <w:b/>
          <w:bCs/>
          <w:rtl/>
        </w:rPr>
      </w:pPr>
      <w:r>
        <w:rPr>
          <w:rFonts w:hint="cs"/>
          <w:b/>
          <w:bCs/>
          <w:rtl/>
        </w:rPr>
        <w:t>سرمایه‌گذاری</w:t>
      </w:r>
    </w:p>
    <w:p w:rsidR="006C06CA" w:rsidRDefault="006C06CA" w:rsidP="006C06CA">
      <w:pPr>
        <w:spacing w:after="0"/>
        <w:jc w:val="both"/>
        <w:rPr>
          <w:rtl/>
        </w:rPr>
      </w:pPr>
    </w:p>
    <w:tbl>
      <w:tblPr>
        <w:tblStyle w:val="TableGrid"/>
        <w:bidiVisual/>
        <w:tblW w:w="0" w:type="auto"/>
        <w:tblLook w:val="04A0" w:firstRow="1" w:lastRow="0" w:firstColumn="1" w:lastColumn="0" w:noHBand="0" w:noVBand="1"/>
      </w:tblPr>
      <w:tblGrid>
        <w:gridCol w:w="8494"/>
      </w:tblGrid>
      <w:tr w:rsidR="006C06CA" w:rsidTr="009568FB">
        <w:tc>
          <w:tcPr>
            <w:tcW w:w="8494" w:type="dxa"/>
          </w:tcPr>
          <w:p w:rsidR="006C06CA" w:rsidRDefault="006C06CA" w:rsidP="009568FB">
            <w:pPr>
              <w:jc w:val="center"/>
              <w:rPr>
                <w:rtl/>
              </w:rPr>
            </w:pPr>
            <w:r>
              <w:rPr>
                <w:rFonts w:hint="cs"/>
                <w:rtl/>
              </w:rPr>
              <w:t>ـ دایرکردن واحد مونتاژ</w:t>
            </w:r>
          </w:p>
          <w:p w:rsidR="006C06CA" w:rsidRDefault="006C06CA" w:rsidP="009568FB">
            <w:pPr>
              <w:jc w:val="center"/>
              <w:rPr>
                <w:rtl/>
              </w:rPr>
            </w:pPr>
            <w:r>
              <w:rPr>
                <w:rFonts w:hint="cs"/>
                <w:rtl/>
              </w:rPr>
              <w:t>ـ ایجاد کارخانه</w:t>
            </w:r>
          </w:p>
        </w:tc>
      </w:tr>
    </w:tbl>
    <w:p w:rsidR="006C06CA" w:rsidRPr="006C06CA" w:rsidRDefault="006C06CA" w:rsidP="006C06CA">
      <w:pPr>
        <w:spacing w:after="0"/>
        <w:jc w:val="both"/>
        <w:rPr>
          <w:rtl/>
        </w:rPr>
      </w:pPr>
    </w:p>
    <w:p w:rsidR="00D3470E" w:rsidRDefault="006C06CA" w:rsidP="000430EB">
      <w:pPr>
        <w:spacing w:after="0"/>
        <w:jc w:val="both"/>
        <w:rPr>
          <w:rtl/>
        </w:rPr>
      </w:pPr>
      <w:r>
        <w:rPr>
          <w:rFonts w:hint="cs"/>
          <w:rtl/>
        </w:rPr>
        <w:t>ـ کدام روش ارائه محصول به بازار خارجی را انتخاب می‌نماید؟</w:t>
      </w:r>
    </w:p>
    <w:p w:rsidR="006C06CA" w:rsidRDefault="006C06CA" w:rsidP="000430EB">
      <w:pPr>
        <w:spacing w:after="0"/>
        <w:jc w:val="both"/>
        <w:rPr>
          <w:rtl/>
        </w:rPr>
      </w:pPr>
      <w:r>
        <w:rPr>
          <w:rFonts w:hint="cs"/>
        </w:rPr>
        <w:sym w:font="Symbol" w:char="F0B7"/>
      </w:r>
      <w:r>
        <w:rPr>
          <w:rFonts w:hint="cs"/>
          <w:rtl/>
        </w:rPr>
        <w:t xml:space="preserve"> گسترش محصول </w:t>
      </w:r>
      <w:r>
        <w:t>(Straight Product Extension)</w:t>
      </w:r>
      <w:r>
        <w:rPr>
          <w:rFonts w:hint="cs"/>
          <w:rtl/>
        </w:rPr>
        <w:t xml:space="preserve"> بدین معنی که بدون هیچ نوع تغیییری در محصول داخلی اقدام به صدور آن در بازار خارجی می‌نماید.</w:t>
      </w:r>
    </w:p>
    <w:p w:rsidR="006C06CA" w:rsidRDefault="006C06CA" w:rsidP="000430EB">
      <w:pPr>
        <w:spacing w:after="0"/>
        <w:jc w:val="both"/>
        <w:rPr>
          <w:rtl/>
        </w:rPr>
      </w:pPr>
      <w:r>
        <w:rPr>
          <w:rFonts w:hint="cs"/>
        </w:rPr>
        <w:sym w:font="Symbol" w:char="F0B7"/>
      </w:r>
      <w:r>
        <w:rPr>
          <w:rFonts w:hint="cs"/>
          <w:rtl/>
        </w:rPr>
        <w:t xml:space="preserve"> تطبیق کالا در بازار مورد نظر </w:t>
      </w:r>
      <w:r>
        <w:t>(Product Adaption)</w:t>
      </w:r>
      <w:r>
        <w:rPr>
          <w:rFonts w:hint="cs"/>
          <w:rtl/>
        </w:rPr>
        <w:t xml:space="preserve"> بدین مفهوم است در محصول تغییراتی بدهد که مطابق شرایط اقتصادی مصرف‌کنندگان آن بازار باشد.</w:t>
      </w:r>
    </w:p>
    <w:p w:rsidR="006C06CA" w:rsidRDefault="006C06CA" w:rsidP="000430EB">
      <w:pPr>
        <w:spacing w:after="0"/>
        <w:jc w:val="both"/>
        <w:rPr>
          <w:rtl/>
        </w:rPr>
      </w:pPr>
      <w:r>
        <w:rPr>
          <w:rFonts w:hint="cs"/>
        </w:rPr>
        <w:sym w:font="Symbol" w:char="F0B7"/>
      </w:r>
      <w:r>
        <w:rPr>
          <w:rFonts w:hint="cs"/>
          <w:rtl/>
        </w:rPr>
        <w:t xml:space="preserve"> اختراع محصول یا نوآوری محصول </w:t>
      </w:r>
      <w:r>
        <w:t>(Product Invention)</w:t>
      </w:r>
      <w:r>
        <w:rPr>
          <w:rFonts w:hint="cs"/>
          <w:rtl/>
        </w:rPr>
        <w:t xml:space="preserve"> برای یک بازار خارجی محصول جدید تولید کند: برای کشورهای در حال توسعه مواد غذایی پرکالری و ا رزان‌قیمت</w:t>
      </w:r>
    </w:p>
    <w:p w:rsidR="006C06CA" w:rsidRDefault="006C06CA" w:rsidP="000430EB">
      <w:pPr>
        <w:spacing w:after="0"/>
        <w:jc w:val="both"/>
        <w:rPr>
          <w:rtl/>
        </w:rPr>
      </w:pPr>
      <w:r>
        <w:rPr>
          <w:rFonts w:hint="cs"/>
          <w:rtl/>
        </w:rPr>
        <w:t>با تولید یخچال ارزان‌قیمت با تکنولوژی ساده به عنوان نمونه بازار هند.</w:t>
      </w:r>
    </w:p>
    <w:p w:rsidR="006C06CA" w:rsidRDefault="006C06CA" w:rsidP="000430EB">
      <w:pPr>
        <w:spacing w:after="0"/>
        <w:jc w:val="both"/>
        <w:rPr>
          <w:rtl/>
        </w:rPr>
      </w:pPr>
    </w:p>
    <w:p w:rsidR="006C06CA" w:rsidRDefault="006C06CA" w:rsidP="000430EB">
      <w:pPr>
        <w:spacing w:after="0"/>
        <w:jc w:val="both"/>
        <w:rPr>
          <w:b/>
          <w:bCs/>
          <w:rtl/>
        </w:rPr>
      </w:pPr>
      <w:r>
        <w:rPr>
          <w:rFonts w:hint="cs"/>
          <w:b/>
          <w:bCs/>
          <w:rtl/>
        </w:rPr>
        <w:t>آیا می‌دانید؟</w:t>
      </w:r>
    </w:p>
    <w:p w:rsidR="006C06CA" w:rsidRDefault="006C06CA" w:rsidP="000430EB">
      <w:pPr>
        <w:spacing w:after="0"/>
        <w:jc w:val="both"/>
        <w:rPr>
          <w:rtl/>
        </w:rPr>
      </w:pPr>
      <w:r>
        <w:rPr>
          <w:rFonts w:hint="cs"/>
          <w:rtl/>
        </w:rPr>
        <w:t>ـ برای کشورهای بازارهای مشابه از استراتژی تولید محصول (گسترش محصول)</w:t>
      </w:r>
    </w:p>
    <w:p w:rsidR="006C06CA" w:rsidRDefault="006C06CA" w:rsidP="000430EB">
      <w:pPr>
        <w:spacing w:after="0"/>
        <w:jc w:val="both"/>
        <w:rPr>
          <w:rtl/>
        </w:rPr>
      </w:pPr>
      <w:r>
        <w:rPr>
          <w:rFonts w:hint="cs"/>
          <w:rtl/>
        </w:rPr>
        <w:lastRenderedPageBreak/>
        <w:t>ـ در موارد ذکرشده در مورد فصل‌های بعدی توضیح بیشتری داده خواهد شد.</w:t>
      </w:r>
    </w:p>
    <w:p w:rsidR="006C06CA" w:rsidRDefault="006C06CA" w:rsidP="000430EB">
      <w:pPr>
        <w:spacing w:after="0"/>
        <w:jc w:val="both"/>
        <w:rPr>
          <w:rtl/>
        </w:rPr>
      </w:pPr>
    </w:p>
    <w:p w:rsidR="006C06CA" w:rsidRPr="006C06CA" w:rsidRDefault="006C06CA" w:rsidP="006C06CA">
      <w:pPr>
        <w:spacing w:after="0"/>
        <w:jc w:val="center"/>
        <w:rPr>
          <w:b/>
          <w:bCs/>
          <w:rtl/>
        </w:rPr>
      </w:pPr>
      <w:r>
        <w:rPr>
          <w:rFonts w:hint="cs"/>
          <w:b/>
          <w:bCs/>
          <w:rtl/>
        </w:rPr>
        <w:t xml:space="preserve">ماتریس انسوف </w:t>
      </w:r>
      <w:r>
        <w:rPr>
          <w:b/>
          <w:bCs/>
        </w:rPr>
        <w:t>(Ansoff Matrix)</w:t>
      </w:r>
    </w:p>
    <w:p w:rsidR="00D3470E" w:rsidRDefault="006C06CA" w:rsidP="000430EB">
      <w:pPr>
        <w:spacing w:after="0"/>
        <w:jc w:val="both"/>
        <w:rPr>
          <w:rtl/>
        </w:rPr>
      </w:pPr>
      <w:r w:rsidRPr="006C06CA">
        <w:rPr>
          <w:rFonts w:hint="cs"/>
          <w:rtl/>
        </w:rPr>
        <w:t xml:space="preserve">در مورد </w:t>
      </w:r>
      <w:r>
        <w:rPr>
          <w:rFonts w:hint="cs"/>
          <w:rtl/>
        </w:rPr>
        <w:t>وابستگی محصول به بازار ماتریس محصول/ بازار وجود دارد.</w:t>
      </w:r>
    </w:p>
    <w:p w:rsidR="006C06CA" w:rsidRDefault="006C06CA" w:rsidP="000430EB">
      <w:pPr>
        <w:spacing w:after="0"/>
        <w:jc w:val="both"/>
        <w:rPr>
          <w:rtl/>
        </w:rPr>
      </w:pPr>
      <w:r>
        <w:rPr>
          <w:rFonts w:hint="cs"/>
          <w:rtl/>
        </w:rPr>
        <w:t>اساس استراتژی زمینه بازار است، که بر  اساس معیارهای «محصولات» و «بازار»، چهار عرضه عملیاتی را برای یک شرکت شناسایی کرد.</w:t>
      </w:r>
    </w:p>
    <w:p w:rsidR="006C06CA" w:rsidRDefault="006C06CA" w:rsidP="000430EB">
      <w:pPr>
        <w:spacing w:after="0"/>
        <w:jc w:val="both"/>
        <w:rPr>
          <w:rtl/>
        </w:rPr>
      </w:pPr>
      <w:r>
        <w:rPr>
          <w:rFonts w:hint="cs"/>
          <w:rtl/>
        </w:rPr>
        <w:t>می‌توان از این ماتریس برای تعیین اینکه شرکت شما می‌خواهد در چه زمینه‌هایی در بازار فعالیت کند استفاده کنید شما باید از قیمت «محصولات/ بازارهای موجود» به عنوان نقطه شروع برای توسعه استراتژی استفاده کند.</w:t>
      </w:r>
    </w:p>
    <w:p w:rsidR="006C06CA" w:rsidRDefault="006C06CA" w:rsidP="000430EB">
      <w:pPr>
        <w:spacing w:after="0"/>
        <w:jc w:val="both"/>
        <w:rPr>
          <w:rtl/>
        </w:rPr>
      </w:pPr>
    </w:p>
    <w:p w:rsidR="006C06CA" w:rsidRDefault="006C06CA" w:rsidP="000430EB">
      <w:pPr>
        <w:spacing w:after="0"/>
        <w:jc w:val="both"/>
        <w:rPr>
          <w:rtl/>
        </w:rPr>
      </w:pPr>
      <w:r>
        <w:rPr>
          <w:rFonts w:hint="cs"/>
          <w:rtl/>
        </w:rPr>
        <w:t>(نمودار ص 28 دستنویس)</w:t>
      </w:r>
    </w:p>
    <w:p w:rsidR="006C06CA" w:rsidRDefault="006C06CA" w:rsidP="000430EB">
      <w:pPr>
        <w:spacing w:after="0"/>
        <w:jc w:val="both"/>
        <w:rPr>
          <w:rtl/>
        </w:rPr>
      </w:pPr>
    </w:p>
    <w:p w:rsidR="006C06CA" w:rsidRDefault="006C06CA" w:rsidP="006C06CA">
      <w:pPr>
        <w:spacing w:after="0"/>
        <w:jc w:val="center"/>
        <w:rPr>
          <w:b/>
          <w:bCs/>
          <w:rtl/>
        </w:rPr>
      </w:pPr>
      <w:r w:rsidRPr="006C06CA">
        <w:rPr>
          <w:rFonts w:hint="cs"/>
          <w:b/>
          <w:bCs/>
          <w:rtl/>
        </w:rPr>
        <w:t>استراتژی</w:t>
      </w:r>
      <w:r>
        <w:rPr>
          <w:rFonts w:hint="cs"/>
          <w:b/>
          <w:bCs/>
          <w:rtl/>
        </w:rPr>
        <w:t xml:space="preserve"> بازاریابی </w:t>
      </w:r>
      <w:r>
        <w:rPr>
          <w:b/>
          <w:bCs/>
        </w:rPr>
        <w:t>(Ansoff Marketing Strategies)</w:t>
      </w:r>
      <w:r>
        <w:rPr>
          <w:rFonts w:hint="cs"/>
          <w:b/>
          <w:bCs/>
          <w:rtl/>
        </w:rPr>
        <w:t xml:space="preserve"> در قیمت‌گذاری بازار صادراتی</w:t>
      </w:r>
    </w:p>
    <w:p w:rsidR="006C06CA" w:rsidRDefault="006C06CA" w:rsidP="006C06CA">
      <w:pPr>
        <w:spacing w:after="0"/>
        <w:jc w:val="center"/>
        <w:rPr>
          <w:b/>
          <w:bCs/>
          <w:rtl/>
        </w:rPr>
      </w:pPr>
      <w:r>
        <w:rPr>
          <w:rFonts w:hint="cs"/>
          <w:b/>
          <w:bCs/>
          <w:rtl/>
        </w:rPr>
        <w:t>(نمودار اسلاید 221)</w:t>
      </w:r>
    </w:p>
    <w:p w:rsidR="006C06CA" w:rsidRDefault="006C06CA" w:rsidP="006C06CA">
      <w:pPr>
        <w:bidi w:val="0"/>
        <w:spacing w:after="0"/>
        <w:jc w:val="center"/>
        <w:rPr>
          <w:rFonts w:cs="Cambria"/>
          <w:b/>
          <w:bCs/>
        </w:rPr>
      </w:pPr>
      <w:r>
        <w:rPr>
          <w:rFonts w:cs="Cambria"/>
          <w:b/>
          <w:bCs/>
        </w:rPr>
        <w:t>Products</w:t>
      </w:r>
    </w:p>
    <w:p w:rsidR="006C06CA" w:rsidRDefault="006C06CA" w:rsidP="006C06CA">
      <w:pPr>
        <w:bidi w:val="0"/>
        <w:spacing w:after="0"/>
        <w:jc w:val="center"/>
        <w:rPr>
          <w:rFonts w:cs="Cambria"/>
          <w:b/>
          <w:bCs/>
        </w:rPr>
      </w:pPr>
      <w:r>
        <w:rPr>
          <w:rFonts w:cs="Cambria"/>
          <w:b/>
          <w:bCs/>
        </w:rPr>
        <w:t>Market Penetration</w:t>
      </w:r>
    </w:p>
    <w:p w:rsidR="006C06CA" w:rsidRDefault="006C06CA" w:rsidP="006C06CA">
      <w:pPr>
        <w:bidi w:val="0"/>
        <w:spacing w:after="0"/>
        <w:jc w:val="center"/>
        <w:rPr>
          <w:rFonts w:cs="Cambria"/>
          <w:b/>
          <w:bCs/>
        </w:rPr>
      </w:pPr>
      <w:r>
        <w:rPr>
          <w:rFonts w:cs="Cambria"/>
          <w:b/>
          <w:bCs/>
        </w:rPr>
        <w:t>Product Development</w:t>
      </w:r>
    </w:p>
    <w:p w:rsidR="006C06CA" w:rsidRDefault="006C06CA" w:rsidP="006C06CA">
      <w:pPr>
        <w:bidi w:val="0"/>
        <w:spacing w:after="0"/>
        <w:jc w:val="center"/>
        <w:rPr>
          <w:rFonts w:cs="Cambria"/>
          <w:b/>
          <w:bCs/>
        </w:rPr>
      </w:pPr>
      <w:r>
        <w:rPr>
          <w:rFonts w:cs="Cambria"/>
          <w:b/>
          <w:bCs/>
        </w:rPr>
        <w:t>Market Development</w:t>
      </w:r>
    </w:p>
    <w:p w:rsidR="006C06CA" w:rsidRPr="006C06CA" w:rsidRDefault="006C06CA" w:rsidP="006C06CA">
      <w:pPr>
        <w:bidi w:val="0"/>
        <w:spacing w:after="0"/>
        <w:jc w:val="center"/>
        <w:rPr>
          <w:rFonts w:cs="Cambria"/>
          <w:b/>
          <w:bCs/>
        </w:rPr>
      </w:pPr>
      <w:r>
        <w:rPr>
          <w:rFonts w:cs="Cambria"/>
          <w:b/>
          <w:bCs/>
        </w:rPr>
        <w:t>Diversification</w:t>
      </w:r>
    </w:p>
    <w:p w:rsidR="006C06CA" w:rsidRDefault="006C06CA" w:rsidP="000430EB">
      <w:pPr>
        <w:spacing w:after="0"/>
        <w:jc w:val="both"/>
        <w:rPr>
          <w:b/>
          <w:bCs/>
          <w:rtl/>
        </w:rPr>
      </w:pPr>
    </w:p>
    <w:p w:rsidR="00D3470E" w:rsidRDefault="006C06CA" w:rsidP="000430EB">
      <w:pPr>
        <w:spacing w:after="0"/>
        <w:jc w:val="both"/>
        <w:rPr>
          <w:rtl/>
        </w:rPr>
      </w:pPr>
      <w:r>
        <w:rPr>
          <w:rFonts w:hint="cs"/>
          <w:b/>
          <w:bCs/>
          <w:rtl/>
        </w:rPr>
        <w:t>استراتژی نفود</w:t>
      </w:r>
      <w:r>
        <w:rPr>
          <w:rFonts w:hint="cs"/>
          <w:rtl/>
        </w:rPr>
        <w:t xml:space="preserve"> در بازار که در شکل مشاهده می‌شود هدف شما نفوذ در بازاری است که با طیف محصولات موجود (با قدرت بیشتری ارائه می‌شود راه‌های مختلفی وجود دارد</w:t>
      </w:r>
    </w:p>
    <w:p w:rsidR="006C06CA" w:rsidRDefault="006C06CA" w:rsidP="000430EB">
      <w:pPr>
        <w:spacing w:after="0"/>
        <w:jc w:val="both"/>
        <w:rPr>
          <w:rtl/>
        </w:rPr>
      </w:pPr>
      <w:r>
        <w:rPr>
          <w:rFonts w:hint="cs"/>
          <w:rtl/>
        </w:rPr>
        <w:t>ـ افزایش نرخ استفاده از محصولات (از طریق تبلیغات)</w:t>
      </w:r>
    </w:p>
    <w:p w:rsidR="006C06CA" w:rsidRDefault="006C06CA" w:rsidP="000430EB">
      <w:pPr>
        <w:spacing w:after="0"/>
        <w:jc w:val="both"/>
        <w:rPr>
          <w:rtl/>
        </w:rPr>
      </w:pPr>
      <w:r>
        <w:rPr>
          <w:rFonts w:hint="cs"/>
          <w:rtl/>
        </w:rPr>
        <w:t>ـ بزرگ‌ترکردن واحدهای فروش برای افزایش فروش و گردش مالی</w:t>
      </w:r>
    </w:p>
    <w:p w:rsidR="006C06CA" w:rsidRDefault="006C06CA" w:rsidP="000430EB">
      <w:pPr>
        <w:spacing w:after="0"/>
        <w:jc w:val="both"/>
        <w:rPr>
          <w:rtl/>
        </w:rPr>
      </w:pPr>
      <w:r>
        <w:rPr>
          <w:rFonts w:hint="cs"/>
          <w:rtl/>
        </w:rPr>
        <w:lastRenderedPageBreak/>
        <w:t>ـ جذب مشتریان رقبا، جذب کسانی که قبل از این محصول استفاده نمی‌کردند.</w:t>
      </w:r>
    </w:p>
    <w:p w:rsidR="006C06CA" w:rsidRDefault="006C06CA" w:rsidP="000430EB">
      <w:pPr>
        <w:spacing w:after="0"/>
        <w:jc w:val="both"/>
        <w:rPr>
          <w:rtl/>
        </w:rPr>
      </w:pPr>
      <w:r>
        <w:rPr>
          <w:rFonts w:hint="cs"/>
          <w:rtl/>
        </w:rPr>
        <w:t>همه انواع تبلیغات و ابزارهای پیش‌برد فروش که قصد دارید حضور محصول در بازار موجود را تقویت کنید و به هدف افزایش فروش و یا سهم بازار کمک می‌کند.</w:t>
      </w:r>
    </w:p>
    <w:p w:rsidR="006C06CA" w:rsidRDefault="006C06CA" w:rsidP="000430EB">
      <w:pPr>
        <w:spacing w:after="0"/>
        <w:jc w:val="both"/>
        <w:rPr>
          <w:rtl/>
        </w:rPr>
      </w:pPr>
      <w:r>
        <w:rPr>
          <w:rFonts w:hint="cs"/>
          <w:rtl/>
        </w:rPr>
        <w:t xml:space="preserve">برای این کار به هیچ منبع اضافی و توسعه </w:t>
      </w:r>
      <w:r>
        <w:t>(R&amp;D)</w:t>
      </w:r>
      <w:r>
        <w:rPr>
          <w:rFonts w:hint="cs"/>
          <w:rtl/>
        </w:rPr>
        <w:t xml:space="preserve"> نیاز نداند زیرا باید محصولات موجود با قدرت بیشتری به بازار عرضه شوند.</w:t>
      </w:r>
    </w:p>
    <w:p w:rsidR="006C06CA" w:rsidRDefault="006C06CA" w:rsidP="000430EB">
      <w:pPr>
        <w:spacing w:after="0"/>
        <w:jc w:val="both"/>
        <w:rPr>
          <w:rtl/>
        </w:rPr>
      </w:pPr>
    </w:p>
    <w:p w:rsidR="006C06CA" w:rsidRPr="006C06CA" w:rsidRDefault="006C06CA" w:rsidP="000430EB">
      <w:pPr>
        <w:spacing w:after="0"/>
        <w:jc w:val="both"/>
        <w:rPr>
          <w:b/>
          <w:bCs/>
          <w:rtl/>
        </w:rPr>
      </w:pPr>
      <w:r>
        <w:rPr>
          <w:rFonts w:hint="cs"/>
          <w:b/>
          <w:bCs/>
          <w:rtl/>
        </w:rPr>
        <w:t xml:space="preserve">استراتژی توسعه محصول </w:t>
      </w:r>
      <w:r>
        <w:rPr>
          <w:b/>
          <w:bCs/>
        </w:rPr>
        <w:t>(Product Development Strategy)</w:t>
      </w:r>
    </w:p>
    <w:p w:rsidR="00D3470E" w:rsidRDefault="006C06CA" w:rsidP="000430EB">
      <w:pPr>
        <w:spacing w:after="0"/>
        <w:jc w:val="both"/>
        <w:rPr>
          <w:rtl/>
        </w:rPr>
      </w:pPr>
      <w:r>
        <w:rPr>
          <w:rFonts w:hint="cs"/>
          <w:rtl/>
        </w:rPr>
        <w:t>گسترش دامنه محصولات موجود در بازاری است که در حال ارائه محصولات است.</w:t>
      </w:r>
    </w:p>
    <w:p w:rsidR="006C06CA" w:rsidRDefault="006C06CA" w:rsidP="000430EB">
      <w:pPr>
        <w:spacing w:after="0"/>
        <w:jc w:val="both"/>
        <w:rPr>
          <w:rtl/>
        </w:rPr>
      </w:pPr>
      <w:r>
        <w:rPr>
          <w:rFonts w:hint="cs"/>
          <w:rtl/>
        </w:rPr>
        <w:t>توسعه بیشتر محصولات موجود و گسترش دامنۀ آن برخی از ترفندهایی ا ست که می‌توانید برای اجرای این استراتژی استفاده نمایید.</w:t>
      </w:r>
    </w:p>
    <w:p w:rsidR="006C06CA" w:rsidRDefault="006C06CA" w:rsidP="000430EB">
      <w:pPr>
        <w:spacing w:after="0"/>
        <w:jc w:val="both"/>
        <w:rPr>
          <w:rtl/>
        </w:rPr>
      </w:pPr>
      <w:r>
        <w:rPr>
          <w:rFonts w:hint="cs"/>
          <w:rtl/>
        </w:rPr>
        <w:t>این استراتژی اغلب به منابع اضافی برای تحقیقات بازاریابی تحقیق و توسعه، امکانات تولید نیاز دارد.</w:t>
      </w:r>
    </w:p>
    <w:p w:rsidR="006C06CA" w:rsidRDefault="006C06CA" w:rsidP="000430EB">
      <w:pPr>
        <w:spacing w:after="0"/>
        <w:jc w:val="both"/>
        <w:rPr>
          <w:rtl/>
        </w:rPr>
      </w:pPr>
    </w:p>
    <w:p w:rsidR="006C06CA" w:rsidRPr="006C06CA" w:rsidRDefault="006C06CA" w:rsidP="000430EB">
      <w:pPr>
        <w:spacing w:after="0"/>
        <w:jc w:val="both"/>
        <w:rPr>
          <w:b/>
          <w:bCs/>
        </w:rPr>
      </w:pPr>
      <w:r>
        <w:rPr>
          <w:rFonts w:hint="cs"/>
          <w:b/>
          <w:bCs/>
          <w:rtl/>
        </w:rPr>
        <w:t xml:space="preserve">استراتژی تنوع </w:t>
      </w:r>
      <w:r>
        <w:rPr>
          <w:b/>
          <w:bCs/>
        </w:rPr>
        <w:t>(Diversification St rategy)</w:t>
      </w:r>
    </w:p>
    <w:p w:rsidR="00D3470E" w:rsidRDefault="006C06CA" w:rsidP="000430EB">
      <w:pPr>
        <w:spacing w:after="0"/>
        <w:jc w:val="both"/>
        <w:rPr>
          <w:rtl/>
        </w:rPr>
      </w:pPr>
      <w:r>
        <w:rPr>
          <w:rFonts w:hint="cs"/>
          <w:rtl/>
        </w:rPr>
        <w:t>برای استفاده از این استراتژی شما می‌توانید محصولات جدید را وارد بازارهای جدید نمایید.</w:t>
      </w:r>
    </w:p>
    <w:p w:rsidR="006C06CA" w:rsidRDefault="006C06CA" w:rsidP="000430EB">
      <w:pPr>
        <w:spacing w:after="0"/>
        <w:jc w:val="both"/>
        <w:rPr>
          <w:rtl/>
        </w:rPr>
      </w:pPr>
    </w:p>
    <w:p w:rsidR="006C06CA" w:rsidRPr="006C06CA" w:rsidRDefault="006C06CA" w:rsidP="000430EB">
      <w:pPr>
        <w:spacing w:after="0"/>
        <w:jc w:val="both"/>
        <w:rPr>
          <w:b/>
          <w:bCs/>
          <w:rtl/>
        </w:rPr>
      </w:pPr>
      <w:r>
        <w:rPr>
          <w:rFonts w:hint="cs"/>
          <w:b/>
          <w:bCs/>
          <w:rtl/>
        </w:rPr>
        <w:t xml:space="preserve">استراتژی توسعه بازار </w:t>
      </w:r>
      <w:r>
        <w:rPr>
          <w:b/>
          <w:bCs/>
        </w:rPr>
        <w:t>(Market Development Strategy)</w:t>
      </w:r>
    </w:p>
    <w:p w:rsidR="00D3470E" w:rsidRDefault="00D3470E" w:rsidP="000430EB">
      <w:pPr>
        <w:spacing w:after="0"/>
        <w:jc w:val="both"/>
        <w:rPr>
          <w:rtl/>
        </w:rPr>
      </w:pPr>
    </w:p>
    <w:p w:rsidR="006C06CA" w:rsidRDefault="006C06CA" w:rsidP="000430EB">
      <w:pPr>
        <w:spacing w:after="0"/>
        <w:jc w:val="both"/>
        <w:rPr>
          <w:rtl/>
        </w:rPr>
      </w:pPr>
      <w:r>
        <w:rPr>
          <w:rFonts w:hint="cs"/>
          <w:rtl/>
        </w:rPr>
        <w:t>مطالب مرطوب به کتاب جعبه ابزار بازاریابی و مدیریت ـ محمد ماستری فراهانی (ابوالفضل یعقوبی)</w:t>
      </w:r>
    </w:p>
    <w:p w:rsidR="006C06CA" w:rsidRDefault="006C06CA">
      <w:pPr>
        <w:bidi w:val="0"/>
        <w:spacing w:line="259" w:lineRule="auto"/>
        <w:rPr>
          <w:rtl/>
        </w:rPr>
      </w:pPr>
      <w:r>
        <w:rPr>
          <w:rtl/>
        </w:rPr>
        <w:br w:type="page"/>
      </w:r>
    </w:p>
    <w:p w:rsidR="006C06CA" w:rsidRDefault="006C06CA" w:rsidP="006C06CA">
      <w:pPr>
        <w:bidi w:val="0"/>
        <w:spacing w:after="0"/>
        <w:jc w:val="both"/>
        <w:rPr>
          <w:b/>
          <w:bCs/>
        </w:rPr>
      </w:pPr>
      <w:r>
        <w:rPr>
          <w:b/>
          <w:bCs/>
        </w:rPr>
        <w:lastRenderedPageBreak/>
        <w:t>Market Research</w:t>
      </w:r>
    </w:p>
    <w:p w:rsidR="006C06CA" w:rsidRDefault="006C06CA" w:rsidP="006C06CA">
      <w:pPr>
        <w:bidi w:val="0"/>
        <w:spacing w:after="0"/>
        <w:jc w:val="both"/>
      </w:pPr>
      <w:r>
        <w:t>Market Environment</w:t>
      </w:r>
    </w:p>
    <w:p w:rsidR="006C06CA" w:rsidRDefault="006C06CA" w:rsidP="006C06CA">
      <w:pPr>
        <w:bidi w:val="0"/>
        <w:spacing w:after="0"/>
        <w:jc w:val="both"/>
      </w:pPr>
      <w:r>
        <w:t>Market Size</w:t>
      </w:r>
    </w:p>
    <w:p w:rsidR="006C06CA" w:rsidRDefault="006C06CA" w:rsidP="006C06CA">
      <w:pPr>
        <w:bidi w:val="0"/>
        <w:spacing w:after="0"/>
        <w:jc w:val="both"/>
      </w:pPr>
      <w:r>
        <w:t>Market Share</w:t>
      </w:r>
    </w:p>
    <w:p w:rsidR="006C06CA" w:rsidRDefault="006C06CA" w:rsidP="006C06CA">
      <w:pPr>
        <w:bidi w:val="0"/>
        <w:spacing w:after="0"/>
        <w:jc w:val="both"/>
      </w:pPr>
      <w:r>
        <w:t>Market Arractiveness</w:t>
      </w:r>
    </w:p>
    <w:p w:rsidR="006C06CA" w:rsidRDefault="006C06CA" w:rsidP="006C06CA">
      <w:pPr>
        <w:bidi w:val="0"/>
        <w:spacing w:after="0"/>
        <w:jc w:val="both"/>
      </w:pPr>
      <w:r>
        <w:t>Competitor Analysis</w:t>
      </w:r>
    </w:p>
    <w:p w:rsidR="006C06CA" w:rsidRDefault="006C06CA" w:rsidP="006C06CA">
      <w:pPr>
        <w:bidi w:val="0"/>
        <w:spacing w:after="0"/>
        <w:jc w:val="both"/>
      </w:pPr>
      <w:r>
        <w:t>Consumet Analysis</w:t>
      </w:r>
    </w:p>
    <w:p w:rsidR="006C06CA" w:rsidRDefault="006C06CA" w:rsidP="006C06CA">
      <w:pPr>
        <w:bidi w:val="0"/>
        <w:spacing w:after="0"/>
        <w:jc w:val="both"/>
      </w:pPr>
      <w:r>
        <w:t>Degmentation</w:t>
      </w:r>
    </w:p>
    <w:p w:rsidR="006C06CA" w:rsidRDefault="006C06CA" w:rsidP="006C06CA">
      <w:pPr>
        <w:bidi w:val="0"/>
        <w:spacing w:after="0"/>
        <w:jc w:val="both"/>
      </w:pPr>
      <w:r>
        <w:t>Brandimage</w:t>
      </w:r>
    </w:p>
    <w:p w:rsidR="006C06CA" w:rsidRPr="006C06CA" w:rsidRDefault="006C06CA" w:rsidP="006C06CA">
      <w:pPr>
        <w:bidi w:val="0"/>
        <w:spacing w:after="0"/>
        <w:jc w:val="both"/>
      </w:pPr>
      <w:r>
        <w:t>Pricing</w:t>
      </w:r>
    </w:p>
    <w:p w:rsidR="006C06CA" w:rsidRDefault="006C06CA">
      <w:pPr>
        <w:bidi w:val="0"/>
        <w:spacing w:line="259" w:lineRule="auto"/>
        <w:rPr>
          <w:b/>
          <w:bCs/>
        </w:rPr>
      </w:pPr>
      <w:r>
        <w:rPr>
          <w:b/>
          <w:bCs/>
        </w:rPr>
        <w:br w:type="page"/>
      </w:r>
    </w:p>
    <w:p w:rsidR="006C06CA" w:rsidRDefault="006C06CA" w:rsidP="006C06CA">
      <w:pPr>
        <w:bidi w:val="0"/>
        <w:spacing w:after="0"/>
        <w:jc w:val="center"/>
      </w:pPr>
    </w:p>
    <w:p w:rsidR="006C06CA" w:rsidRDefault="006C06CA" w:rsidP="006C06CA">
      <w:pPr>
        <w:bidi w:val="0"/>
        <w:spacing w:after="0"/>
        <w:jc w:val="center"/>
      </w:pPr>
    </w:p>
    <w:p w:rsidR="006C06CA" w:rsidRDefault="006C06CA" w:rsidP="006C06CA">
      <w:pPr>
        <w:bidi w:val="0"/>
        <w:spacing w:after="0"/>
        <w:jc w:val="center"/>
      </w:pPr>
    </w:p>
    <w:p w:rsidR="006C06CA" w:rsidRDefault="006C06CA" w:rsidP="006C06CA">
      <w:pPr>
        <w:spacing w:after="0"/>
        <w:jc w:val="center"/>
        <w:rPr>
          <w:b/>
          <w:bCs/>
          <w:rtl/>
        </w:rPr>
      </w:pPr>
      <w:r>
        <w:rPr>
          <w:rFonts w:hint="cs"/>
          <w:b/>
          <w:bCs/>
          <w:rtl/>
        </w:rPr>
        <w:t>فصل دوم</w:t>
      </w:r>
    </w:p>
    <w:p w:rsidR="006C06CA" w:rsidRDefault="006C06CA" w:rsidP="006C06CA">
      <w:pPr>
        <w:spacing w:after="0"/>
        <w:jc w:val="center"/>
        <w:rPr>
          <w:b/>
          <w:bCs/>
          <w:rtl/>
        </w:rPr>
      </w:pPr>
      <w:r>
        <w:rPr>
          <w:rFonts w:hint="cs"/>
          <w:b/>
          <w:bCs/>
          <w:rtl/>
        </w:rPr>
        <w:t>ابزارهای تجزیه و تحلیل محیط</w:t>
      </w:r>
    </w:p>
    <w:p w:rsidR="006C06CA" w:rsidRDefault="006C06CA" w:rsidP="006C06CA">
      <w:pPr>
        <w:spacing w:after="0"/>
        <w:jc w:val="center"/>
        <w:rPr>
          <w:b/>
          <w:bCs/>
          <w:rtl/>
        </w:rPr>
      </w:pPr>
      <w:r>
        <w:rPr>
          <w:rFonts w:hint="cs"/>
          <w:b/>
          <w:bCs/>
          <w:rtl/>
        </w:rPr>
        <w:t>بازارهای خارجی</w:t>
      </w:r>
    </w:p>
    <w:p w:rsidR="006C06CA" w:rsidRDefault="006C06CA" w:rsidP="006C06CA">
      <w:pPr>
        <w:spacing w:after="0"/>
        <w:jc w:val="center"/>
        <w:rPr>
          <w:b/>
          <w:bCs/>
          <w:rtl/>
        </w:rPr>
      </w:pPr>
    </w:p>
    <w:p w:rsidR="006C06CA" w:rsidRDefault="006C06CA" w:rsidP="006C06CA">
      <w:pPr>
        <w:spacing w:after="0"/>
        <w:rPr>
          <w:rtl/>
        </w:rPr>
      </w:pPr>
      <w:r w:rsidRPr="006C06CA">
        <w:rPr>
          <w:rFonts w:hint="cs"/>
          <w:rtl/>
        </w:rPr>
        <w:t>ـ</w:t>
      </w:r>
      <w:r>
        <w:rPr>
          <w:rFonts w:hint="cs"/>
          <w:rtl/>
        </w:rPr>
        <w:t xml:space="preserve"> </w:t>
      </w:r>
      <w:r>
        <w:t>Swot</w:t>
      </w:r>
    </w:p>
    <w:p w:rsidR="006C06CA" w:rsidRDefault="006C06CA" w:rsidP="006C06CA">
      <w:pPr>
        <w:spacing w:after="0"/>
        <w:rPr>
          <w:rtl/>
        </w:rPr>
      </w:pPr>
      <w:r>
        <w:rPr>
          <w:rFonts w:hint="cs"/>
          <w:rtl/>
        </w:rPr>
        <w:t xml:space="preserve">ـ </w:t>
      </w:r>
      <w:r>
        <w:t>Pestel</w:t>
      </w:r>
    </w:p>
    <w:p w:rsidR="006C06CA" w:rsidRDefault="006C06CA" w:rsidP="006C06CA">
      <w:pPr>
        <w:spacing w:after="0"/>
        <w:rPr>
          <w:rtl/>
        </w:rPr>
      </w:pPr>
      <w:r>
        <w:rPr>
          <w:rFonts w:hint="cs"/>
          <w:rtl/>
        </w:rPr>
        <w:t xml:space="preserve">ـ </w:t>
      </w:r>
      <w:r>
        <w:t>Five Force Porter</w:t>
      </w:r>
    </w:p>
    <w:p w:rsidR="006C06CA" w:rsidRDefault="006C06CA" w:rsidP="006C06CA">
      <w:pPr>
        <w:spacing w:after="0"/>
        <w:rPr>
          <w:rtl/>
        </w:rPr>
      </w:pPr>
      <w:r>
        <w:rPr>
          <w:rFonts w:hint="cs"/>
          <w:rtl/>
        </w:rPr>
        <w:t xml:space="preserve">ـ </w:t>
      </w:r>
      <w:r>
        <w:t>Product Life Cycle</w:t>
      </w:r>
    </w:p>
    <w:p w:rsidR="006C06CA" w:rsidRDefault="006C06CA" w:rsidP="006C06CA">
      <w:pPr>
        <w:spacing w:after="0"/>
        <w:rPr>
          <w:rtl/>
        </w:rPr>
      </w:pPr>
      <w:r>
        <w:rPr>
          <w:rFonts w:hint="cs"/>
          <w:rtl/>
        </w:rPr>
        <w:t xml:space="preserve">ـ </w:t>
      </w:r>
      <w:r>
        <w:t>BCG Matrix</w:t>
      </w:r>
    </w:p>
    <w:p w:rsidR="006C06CA" w:rsidRDefault="006C06CA" w:rsidP="006C06CA">
      <w:pPr>
        <w:spacing w:after="0"/>
        <w:rPr>
          <w:rtl/>
        </w:rPr>
      </w:pPr>
      <w:r>
        <w:rPr>
          <w:rFonts w:hint="cs"/>
          <w:rtl/>
        </w:rPr>
        <w:t xml:space="preserve">ـ </w:t>
      </w:r>
      <w:r>
        <w:t>Case-Study</w:t>
      </w:r>
    </w:p>
    <w:p w:rsidR="006C06CA" w:rsidRDefault="006C06CA">
      <w:pPr>
        <w:bidi w:val="0"/>
        <w:spacing w:line="259" w:lineRule="auto"/>
        <w:rPr>
          <w:rtl/>
        </w:rPr>
      </w:pPr>
      <w:r>
        <w:rPr>
          <w:rtl/>
        </w:rPr>
        <w:br w:type="page"/>
      </w:r>
    </w:p>
    <w:p w:rsidR="006C06CA" w:rsidRDefault="006C06CA" w:rsidP="006C06CA">
      <w:pPr>
        <w:spacing w:after="0"/>
        <w:jc w:val="center"/>
        <w:rPr>
          <w:b/>
          <w:bCs/>
          <w:rtl/>
        </w:rPr>
      </w:pPr>
      <w:r>
        <w:rPr>
          <w:rFonts w:hint="cs"/>
          <w:b/>
          <w:bCs/>
          <w:rtl/>
        </w:rPr>
        <w:lastRenderedPageBreak/>
        <w:t>بازاریابی بین‌الملل</w:t>
      </w:r>
    </w:p>
    <w:p w:rsidR="00D3470E" w:rsidRDefault="006C06CA" w:rsidP="000430EB">
      <w:pPr>
        <w:spacing w:after="0"/>
        <w:jc w:val="both"/>
        <w:rPr>
          <w:rtl/>
        </w:rPr>
      </w:pPr>
      <w:r>
        <w:rPr>
          <w:rFonts w:hint="cs"/>
          <w:rtl/>
        </w:rPr>
        <w:t>صادرکنندگان برای حصور مستمر در بازار باید 4 عامل مهم را مد نظر قرار بدهند:</w:t>
      </w:r>
    </w:p>
    <w:p w:rsidR="006C06CA" w:rsidRDefault="006C06CA" w:rsidP="000430EB">
      <w:pPr>
        <w:spacing w:after="0"/>
        <w:jc w:val="both"/>
        <w:rPr>
          <w:rtl/>
        </w:rPr>
      </w:pPr>
      <w:r>
        <w:rPr>
          <w:rFonts w:hint="cs"/>
          <w:rtl/>
        </w:rPr>
        <w:t>1ـ تجزیه و تحلیل شرکت</w:t>
      </w:r>
    </w:p>
    <w:p w:rsidR="006C06CA" w:rsidRDefault="006C06CA" w:rsidP="000430EB">
      <w:pPr>
        <w:spacing w:after="0"/>
        <w:jc w:val="both"/>
        <w:rPr>
          <w:rtl/>
        </w:rPr>
      </w:pPr>
      <w:r>
        <w:rPr>
          <w:rFonts w:hint="cs"/>
          <w:rtl/>
        </w:rPr>
        <w:t>2ـ تجزیه و تحلیل رقبا</w:t>
      </w:r>
    </w:p>
    <w:p w:rsidR="006C06CA" w:rsidRDefault="006C06CA" w:rsidP="000430EB">
      <w:pPr>
        <w:spacing w:after="0"/>
        <w:jc w:val="both"/>
        <w:rPr>
          <w:rtl/>
        </w:rPr>
      </w:pPr>
      <w:r>
        <w:rPr>
          <w:rFonts w:hint="cs"/>
          <w:rtl/>
        </w:rPr>
        <w:t>3ـ تجزیه و تحلیل محیط</w:t>
      </w:r>
    </w:p>
    <w:p w:rsidR="006C06CA" w:rsidRDefault="006C06CA" w:rsidP="000430EB">
      <w:pPr>
        <w:spacing w:after="0"/>
        <w:jc w:val="both"/>
        <w:rPr>
          <w:rtl/>
        </w:rPr>
      </w:pPr>
      <w:r>
        <w:rPr>
          <w:rFonts w:hint="cs"/>
          <w:rtl/>
        </w:rPr>
        <w:t>4ـ تجزیه و تحلیل بازار</w:t>
      </w:r>
    </w:p>
    <w:p w:rsidR="006C06CA" w:rsidRDefault="006C06CA" w:rsidP="000430EB">
      <w:pPr>
        <w:spacing w:after="0"/>
        <w:jc w:val="both"/>
        <w:rPr>
          <w:rtl/>
        </w:rPr>
      </w:pPr>
    </w:p>
    <w:p w:rsidR="006C06CA" w:rsidRPr="006C06CA" w:rsidRDefault="006C06CA" w:rsidP="006C06CA">
      <w:pPr>
        <w:spacing w:after="0"/>
        <w:jc w:val="center"/>
        <w:rPr>
          <w:b/>
          <w:bCs/>
          <w:rtl/>
        </w:rPr>
      </w:pPr>
      <w:r>
        <w:rPr>
          <w:rFonts w:hint="cs"/>
          <w:b/>
          <w:bCs/>
          <w:rtl/>
        </w:rPr>
        <w:t>تجزیه و تحلیل شرکت:</w:t>
      </w:r>
    </w:p>
    <w:p w:rsidR="006C06CA" w:rsidRDefault="006C06CA" w:rsidP="000430EB">
      <w:pPr>
        <w:spacing w:after="0"/>
        <w:jc w:val="both"/>
        <w:rPr>
          <w:rtl/>
        </w:rPr>
      </w:pPr>
      <w:r>
        <w:rPr>
          <w:rFonts w:hint="cs"/>
          <w:rtl/>
        </w:rPr>
        <w:t>ـ اهداف و آرمان‌های شرکت خود را بنویسید؟ (چشم‌انداز و رسالت)</w:t>
      </w:r>
    </w:p>
    <w:p w:rsidR="006C06CA" w:rsidRDefault="006C06CA" w:rsidP="000430EB">
      <w:pPr>
        <w:spacing w:after="0"/>
        <w:jc w:val="both"/>
        <w:rPr>
          <w:rtl/>
        </w:rPr>
      </w:pPr>
      <w:r>
        <w:rPr>
          <w:rFonts w:hint="cs"/>
          <w:rtl/>
        </w:rPr>
        <w:t>ـ سهم خودمان در بازار چگونه است؟</w:t>
      </w:r>
    </w:p>
    <w:p w:rsidR="006C06CA" w:rsidRDefault="006C06CA" w:rsidP="000430EB">
      <w:pPr>
        <w:spacing w:after="0"/>
        <w:jc w:val="both"/>
        <w:rPr>
          <w:rtl/>
        </w:rPr>
      </w:pPr>
      <w:r>
        <w:rPr>
          <w:rFonts w:hint="cs"/>
          <w:rtl/>
        </w:rPr>
        <w:t>ـ رشد در بازار چگونه است؟</w:t>
      </w:r>
    </w:p>
    <w:p w:rsidR="006C06CA" w:rsidRDefault="006C06CA" w:rsidP="000430EB">
      <w:pPr>
        <w:spacing w:after="0"/>
        <w:jc w:val="both"/>
        <w:rPr>
          <w:rtl/>
        </w:rPr>
      </w:pPr>
      <w:r>
        <w:rPr>
          <w:rFonts w:hint="cs"/>
          <w:rtl/>
        </w:rPr>
        <w:t>ـ کیفیت خدمات در بازار چیست؟</w:t>
      </w:r>
    </w:p>
    <w:p w:rsidR="006C06CA" w:rsidRDefault="006C06CA" w:rsidP="000430EB">
      <w:pPr>
        <w:spacing w:after="0"/>
        <w:jc w:val="both"/>
        <w:rPr>
          <w:rtl/>
        </w:rPr>
      </w:pPr>
      <w:r>
        <w:rPr>
          <w:rFonts w:hint="cs"/>
          <w:rtl/>
        </w:rPr>
        <w:t>ـ جایگاه شرکت در بازار کدام است؟</w:t>
      </w:r>
    </w:p>
    <w:p w:rsidR="006C06CA" w:rsidRDefault="006C06CA" w:rsidP="000430EB">
      <w:pPr>
        <w:spacing w:after="0"/>
        <w:jc w:val="both"/>
        <w:rPr>
          <w:rtl/>
        </w:rPr>
      </w:pPr>
    </w:p>
    <w:p w:rsidR="006C06CA" w:rsidRPr="006C06CA" w:rsidRDefault="006C06CA" w:rsidP="006C06CA">
      <w:pPr>
        <w:spacing w:after="0"/>
        <w:jc w:val="center"/>
        <w:rPr>
          <w:b/>
          <w:bCs/>
          <w:rtl/>
        </w:rPr>
      </w:pPr>
      <w:r>
        <w:rPr>
          <w:rFonts w:hint="cs"/>
          <w:b/>
          <w:bCs/>
          <w:rtl/>
        </w:rPr>
        <w:t>تجزیه و تحلیل رقبا:</w:t>
      </w:r>
    </w:p>
    <w:p w:rsidR="006C06CA" w:rsidRDefault="006C06CA" w:rsidP="000430EB">
      <w:pPr>
        <w:spacing w:after="0"/>
        <w:jc w:val="both"/>
        <w:rPr>
          <w:rtl/>
        </w:rPr>
      </w:pPr>
      <w:r>
        <w:rPr>
          <w:rFonts w:hint="cs"/>
          <w:rtl/>
        </w:rPr>
        <w:t>ـ شناخت رقبای اصلی و اهداف و رفتار آنان در بازار</w:t>
      </w:r>
    </w:p>
    <w:p w:rsidR="006C06CA" w:rsidRDefault="006C06CA" w:rsidP="006C06CA">
      <w:pPr>
        <w:spacing w:after="0"/>
        <w:jc w:val="both"/>
        <w:rPr>
          <w:rtl/>
        </w:rPr>
      </w:pPr>
      <w:r>
        <w:rPr>
          <w:rFonts w:hint="cs"/>
          <w:rtl/>
        </w:rPr>
        <w:t>ـ سهم رقبا در بازار و میزان رشد آنان</w:t>
      </w:r>
    </w:p>
    <w:p w:rsidR="006C06CA" w:rsidRDefault="006C06CA" w:rsidP="006C06CA">
      <w:pPr>
        <w:spacing w:after="0"/>
        <w:jc w:val="both"/>
        <w:rPr>
          <w:rtl/>
        </w:rPr>
      </w:pPr>
      <w:r>
        <w:rPr>
          <w:rFonts w:hint="cs"/>
          <w:rtl/>
        </w:rPr>
        <w:t>ـ کیفیت خدمات رقبا در بازار</w:t>
      </w:r>
    </w:p>
    <w:p w:rsidR="006C06CA" w:rsidRDefault="006C06CA" w:rsidP="006C06CA">
      <w:pPr>
        <w:spacing w:after="0"/>
        <w:jc w:val="both"/>
        <w:rPr>
          <w:rtl/>
        </w:rPr>
      </w:pPr>
      <w:r>
        <w:rPr>
          <w:rFonts w:hint="cs"/>
          <w:rtl/>
        </w:rPr>
        <w:t>ـ جایگاه بازار رقبا</w:t>
      </w:r>
    </w:p>
    <w:p w:rsidR="006C06CA" w:rsidRDefault="006C06CA" w:rsidP="006C06CA">
      <w:pPr>
        <w:spacing w:after="0"/>
        <w:jc w:val="both"/>
        <w:rPr>
          <w:rtl/>
        </w:rPr>
      </w:pPr>
      <w:r>
        <w:rPr>
          <w:rFonts w:hint="cs"/>
          <w:rtl/>
        </w:rPr>
        <w:t>ـ منابع و امکانات رقبا در بازار</w:t>
      </w:r>
    </w:p>
    <w:p w:rsidR="006C06CA" w:rsidRDefault="006C06CA" w:rsidP="006C06CA">
      <w:pPr>
        <w:spacing w:after="0"/>
        <w:jc w:val="both"/>
        <w:rPr>
          <w:rtl/>
        </w:rPr>
      </w:pPr>
    </w:p>
    <w:p w:rsidR="006C06CA" w:rsidRDefault="006C06CA" w:rsidP="006C06CA">
      <w:pPr>
        <w:spacing w:after="0"/>
        <w:jc w:val="both"/>
        <w:rPr>
          <w:rtl/>
        </w:rPr>
      </w:pPr>
    </w:p>
    <w:p w:rsidR="006C06CA" w:rsidRDefault="006C06CA" w:rsidP="006C06CA">
      <w:pPr>
        <w:bidi w:val="0"/>
        <w:spacing w:after="0"/>
        <w:jc w:val="both"/>
        <w:rPr>
          <w:b/>
          <w:bCs/>
        </w:rPr>
      </w:pPr>
      <w:r>
        <w:rPr>
          <w:b/>
          <w:bCs/>
        </w:rPr>
        <w:lastRenderedPageBreak/>
        <w:t>Analysis of the Competition</w:t>
      </w:r>
    </w:p>
    <w:p w:rsidR="006C06CA" w:rsidRDefault="006C06CA" w:rsidP="006C06CA">
      <w:pPr>
        <w:bidi w:val="0"/>
        <w:spacing w:after="0"/>
        <w:jc w:val="both"/>
      </w:pPr>
      <w:r w:rsidRPr="006C06CA">
        <w:t xml:space="preserve">- Who </w:t>
      </w:r>
      <w:r>
        <w:t>id offering similar services / products – today and in the future?</w:t>
      </w:r>
    </w:p>
    <w:p w:rsidR="006C06CA" w:rsidRDefault="006C06CA" w:rsidP="006C06CA">
      <w:pPr>
        <w:bidi w:val="0"/>
        <w:spacing w:after="0"/>
        <w:jc w:val="both"/>
      </w:pPr>
      <w:r>
        <w:t>- Where could new competitirs come from?</w:t>
      </w:r>
    </w:p>
    <w:p w:rsidR="006C06CA" w:rsidRDefault="006C06CA" w:rsidP="006C06CA">
      <w:pPr>
        <w:bidi w:val="0"/>
        <w:spacing w:after="0"/>
        <w:jc w:val="both"/>
      </w:pPr>
      <w:r>
        <w:t>- Which strategies / targets do my competitors have?</w:t>
      </w:r>
    </w:p>
    <w:p w:rsidR="006C06CA" w:rsidRDefault="006C06CA" w:rsidP="006C06CA">
      <w:pPr>
        <w:bidi w:val="0"/>
        <w:spacing w:after="0"/>
        <w:jc w:val="both"/>
      </w:pPr>
      <w:r>
        <w:t>- Who are my most successful competitors and why?</w:t>
      </w:r>
    </w:p>
    <w:p w:rsidR="006C06CA" w:rsidRDefault="006C06CA" w:rsidP="006C06CA">
      <w:pPr>
        <w:bidi w:val="0"/>
        <w:spacing w:after="0"/>
        <w:jc w:val="both"/>
      </w:pPr>
      <w:r>
        <w:t>- What are their strengths and weaknesses?</w:t>
      </w:r>
    </w:p>
    <w:p w:rsidR="006C06CA" w:rsidRPr="006C06CA" w:rsidRDefault="006C06CA" w:rsidP="006C06CA">
      <w:pPr>
        <w:bidi w:val="0"/>
        <w:spacing w:after="0"/>
        <w:jc w:val="both"/>
      </w:pPr>
    </w:p>
    <w:tbl>
      <w:tblPr>
        <w:tblStyle w:val="TableGrid"/>
        <w:bidiVisual/>
        <w:tblW w:w="0" w:type="auto"/>
        <w:tblLook w:val="04A0" w:firstRow="1" w:lastRow="0" w:firstColumn="1" w:lastColumn="0" w:noHBand="0" w:noVBand="1"/>
      </w:tblPr>
      <w:tblGrid>
        <w:gridCol w:w="8494"/>
      </w:tblGrid>
      <w:tr w:rsidR="006C06CA" w:rsidTr="006C06CA">
        <w:tc>
          <w:tcPr>
            <w:tcW w:w="8494" w:type="dxa"/>
          </w:tcPr>
          <w:p w:rsidR="006C06CA" w:rsidRDefault="006C06CA" w:rsidP="000430EB">
            <w:pPr>
              <w:jc w:val="both"/>
              <w:rPr>
                <w:rtl/>
              </w:rPr>
            </w:pPr>
            <w:r>
              <w:rPr>
                <w:rFonts w:hint="cs"/>
                <w:rtl/>
              </w:rPr>
              <w:t>چگونه می‌توانیم از حضور رقبای داخلی در بازار خارجی اطلاع پیدا نماییم؟</w:t>
            </w:r>
          </w:p>
          <w:p w:rsidR="006C06CA" w:rsidRDefault="006C06CA" w:rsidP="000430EB">
            <w:pPr>
              <w:jc w:val="both"/>
              <w:rPr>
                <w:rtl/>
              </w:rPr>
            </w:pPr>
            <w:r>
              <w:rPr>
                <w:rFonts w:hint="cs"/>
                <w:rtl/>
              </w:rPr>
              <w:t>از طریق سایت:</w:t>
            </w:r>
          </w:p>
          <w:p w:rsidR="006C06CA" w:rsidRDefault="006C06CA" w:rsidP="006C06CA">
            <w:pPr>
              <w:bidi w:val="0"/>
              <w:jc w:val="center"/>
            </w:pPr>
            <w:r>
              <w:t>TCCIM.IR</w:t>
            </w:r>
          </w:p>
        </w:tc>
      </w:tr>
    </w:tbl>
    <w:p w:rsidR="006C06CA" w:rsidRDefault="006C06CA" w:rsidP="000430EB">
      <w:pPr>
        <w:spacing w:after="0"/>
        <w:jc w:val="both"/>
        <w:rPr>
          <w:rtl/>
        </w:rPr>
      </w:pPr>
    </w:p>
    <w:tbl>
      <w:tblPr>
        <w:tblStyle w:val="TableGrid"/>
        <w:bidiVisual/>
        <w:tblW w:w="0" w:type="auto"/>
        <w:tblLook w:val="04A0" w:firstRow="1" w:lastRow="0" w:firstColumn="1" w:lastColumn="0" w:noHBand="0" w:noVBand="1"/>
      </w:tblPr>
      <w:tblGrid>
        <w:gridCol w:w="8494"/>
      </w:tblGrid>
      <w:tr w:rsidR="006C06CA" w:rsidTr="006C06CA">
        <w:tc>
          <w:tcPr>
            <w:tcW w:w="8494" w:type="dxa"/>
          </w:tcPr>
          <w:p w:rsidR="006C06CA" w:rsidRDefault="006C06CA" w:rsidP="000430EB">
            <w:pPr>
              <w:jc w:val="both"/>
              <w:rPr>
                <w:rtl/>
              </w:rPr>
            </w:pPr>
            <w:r>
              <w:rPr>
                <w:rFonts w:hint="cs"/>
                <w:rtl/>
              </w:rPr>
              <w:t>چگونه می‌توانیم از حضور رقبا در بازار مورد نظر خود ا طلاع پیدا نماییم؟</w:t>
            </w:r>
          </w:p>
          <w:p w:rsidR="006C06CA" w:rsidRDefault="006C06CA" w:rsidP="000430EB">
            <w:pPr>
              <w:jc w:val="both"/>
              <w:rPr>
                <w:rtl/>
              </w:rPr>
            </w:pPr>
            <w:r>
              <w:rPr>
                <w:rFonts w:hint="cs"/>
                <w:rtl/>
              </w:rPr>
              <w:t>از طریق سایت:</w:t>
            </w:r>
          </w:p>
          <w:p w:rsidR="006C06CA" w:rsidRDefault="006C06CA" w:rsidP="006C06CA">
            <w:pPr>
              <w:bidi w:val="0"/>
              <w:jc w:val="center"/>
            </w:pPr>
            <w:r>
              <w:t>TRADE MAP</w:t>
            </w:r>
          </w:p>
        </w:tc>
      </w:tr>
    </w:tbl>
    <w:p w:rsidR="006C06CA" w:rsidRDefault="006C06CA" w:rsidP="000430EB">
      <w:pPr>
        <w:spacing w:after="0"/>
        <w:jc w:val="both"/>
        <w:rPr>
          <w:rtl/>
        </w:rPr>
      </w:pPr>
    </w:p>
    <w:p w:rsidR="006C06CA" w:rsidRDefault="006C06CA" w:rsidP="000430EB">
      <w:pPr>
        <w:spacing w:after="0"/>
        <w:jc w:val="both"/>
        <w:rPr>
          <w:b/>
          <w:bCs/>
          <w:rtl/>
        </w:rPr>
      </w:pPr>
      <w:r>
        <w:rPr>
          <w:rFonts w:hint="cs"/>
          <w:b/>
          <w:bCs/>
          <w:rtl/>
        </w:rPr>
        <w:t>جدول مقایسه‌ای امکانات رقبا در بازارهای صادراتی</w:t>
      </w:r>
    </w:p>
    <w:p w:rsidR="006C06CA" w:rsidRDefault="006C06CA" w:rsidP="006C06CA">
      <w:pPr>
        <w:bidi w:val="0"/>
        <w:spacing w:after="0"/>
        <w:jc w:val="both"/>
      </w:pPr>
      <w:r>
        <w:t>How do you know competitors?</w:t>
      </w:r>
    </w:p>
    <w:p w:rsidR="006C06CA" w:rsidRDefault="006C06CA" w:rsidP="006C06CA">
      <w:pPr>
        <w:bidi w:val="0"/>
        <w:spacing w:after="0"/>
        <w:jc w:val="both"/>
      </w:pPr>
      <w:r>
        <w:t>You may wish to increase the number of columns if you have more competitors.</w:t>
      </w:r>
    </w:p>
    <w:p w:rsidR="006C06CA" w:rsidRDefault="006C06CA" w:rsidP="006C06CA">
      <w:pPr>
        <w:bidi w:val="0"/>
        <w:spacing w:after="0"/>
        <w:jc w:val="both"/>
      </w:pPr>
    </w:p>
    <w:tbl>
      <w:tblPr>
        <w:tblStyle w:val="TableGrid"/>
        <w:tblW w:w="0" w:type="auto"/>
        <w:tblLook w:val="04A0" w:firstRow="1" w:lastRow="0" w:firstColumn="1" w:lastColumn="0" w:noHBand="0" w:noVBand="1"/>
      </w:tblPr>
      <w:tblGrid>
        <w:gridCol w:w="3955"/>
        <w:gridCol w:w="1188"/>
        <w:gridCol w:w="1188"/>
        <w:gridCol w:w="1188"/>
        <w:gridCol w:w="1106"/>
      </w:tblGrid>
      <w:tr w:rsidR="006C06CA" w:rsidTr="006C06CA">
        <w:tc>
          <w:tcPr>
            <w:tcW w:w="3955" w:type="dxa"/>
          </w:tcPr>
          <w:p w:rsidR="006C06CA" w:rsidRPr="006C06CA" w:rsidRDefault="006C06CA" w:rsidP="006C06CA">
            <w:pPr>
              <w:pStyle w:val="NoSpacing"/>
              <w:bidi w:val="0"/>
              <w:jc w:val="center"/>
              <w:rPr>
                <w:b/>
                <w:bCs/>
              </w:rPr>
            </w:pPr>
            <w:r>
              <w:rPr>
                <w:b/>
                <w:bCs/>
              </w:rPr>
              <w:t>Name of competitors</w:t>
            </w:r>
          </w:p>
        </w:tc>
        <w:tc>
          <w:tcPr>
            <w:tcW w:w="1188" w:type="dxa"/>
          </w:tcPr>
          <w:p w:rsidR="006C06CA" w:rsidRDefault="006C06CA" w:rsidP="006C06CA">
            <w:pPr>
              <w:pStyle w:val="NoSpacing"/>
              <w:bidi w:val="0"/>
              <w:jc w:val="center"/>
              <w:rPr>
                <w:b/>
                <w:bCs/>
              </w:rPr>
            </w:pPr>
            <w:r>
              <w:rPr>
                <w:b/>
                <w:bCs/>
              </w:rPr>
              <w:t>Competitor</w:t>
            </w:r>
          </w:p>
          <w:p w:rsidR="006C06CA" w:rsidRPr="006C06CA" w:rsidRDefault="006C06CA" w:rsidP="006C06CA">
            <w:pPr>
              <w:pStyle w:val="NoSpacing"/>
              <w:bidi w:val="0"/>
              <w:jc w:val="center"/>
              <w:rPr>
                <w:b/>
                <w:bCs/>
              </w:rPr>
            </w:pPr>
            <w:r>
              <w:rPr>
                <w:b/>
                <w:bCs/>
              </w:rPr>
              <w:t>A</w:t>
            </w:r>
          </w:p>
        </w:tc>
        <w:tc>
          <w:tcPr>
            <w:tcW w:w="1188" w:type="dxa"/>
          </w:tcPr>
          <w:p w:rsidR="006C06CA" w:rsidRDefault="006C06CA" w:rsidP="006C06CA">
            <w:pPr>
              <w:pStyle w:val="NoSpacing"/>
              <w:bidi w:val="0"/>
              <w:jc w:val="center"/>
              <w:rPr>
                <w:b/>
                <w:bCs/>
              </w:rPr>
            </w:pPr>
            <w:r>
              <w:rPr>
                <w:b/>
                <w:bCs/>
              </w:rPr>
              <w:t>Competitor</w:t>
            </w:r>
          </w:p>
          <w:p w:rsidR="006C06CA" w:rsidRDefault="006C06CA" w:rsidP="006C06CA">
            <w:pPr>
              <w:pStyle w:val="NoSpacing"/>
              <w:bidi w:val="0"/>
              <w:jc w:val="center"/>
            </w:pPr>
            <w:r>
              <w:rPr>
                <w:b/>
                <w:bCs/>
              </w:rPr>
              <w:t>B</w:t>
            </w:r>
          </w:p>
        </w:tc>
        <w:tc>
          <w:tcPr>
            <w:tcW w:w="1188" w:type="dxa"/>
          </w:tcPr>
          <w:p w:rsidR="006C06CA" w:rsidRDefault="006C06CA" w:rsidP="006C06CA">
            <w:pPr>
              <w:pStyle w:val="NoSpacing"/>
              <w:bidi w:val="0"/>
              <w:jc w:val="center"/>
              <w:rPr>
                <w:b/>
                <w:bCs/>
              </w:rPr>
            </w:pPr>
            <w:r>
              <w:rPr>
                <w:b/>
                <w:bCs/>
              </w:rPr>
              <w:t>Competitor</w:t>
            </w:r>
          </w:p>
          <w:p w:rsidR="006C06CA" w:rsidRDefault="006C06CA" w:rsidP="006C06CA">
            <w:pPr>
              <w:pStyle w:val="NoSpacing"/>
              <w:bidi w:val="0"/>
              <w:jc w:val="center"/>
            </w:pPr>
            <w:r>
              <w:rPr>
                <w:b/>
                <w:bCs/>
              </w:rPr>
              <w:t>C</w:t>
            </w:r>
          </w:p>
        </w:tc>
        <w:tc>
          <w:tcPr>
            <w:tcW w:w="975" w:type="dxa"/>
          </w:tcPr>
          <w:p w:rsidR="006C06CA" w:rsidRDefault="006C06CA" w:rsidP="006C06CA">
            <w:pPr>
              <w:pStyle w:val="NoSpacing"/>
              <w:bidi w:val="0"/>
              <w:jc w:val="center"/>
              <w:rPr>
                <w:b/>
                <w:bCs/>
              </w:rPr>
            </w:pPr>
            <w:r>
              <w:rPr>
                <w:b/>
                <w:bCs/>
              </w:rPr>
              <w:t>Competitor</w:t>
            </w:r>
          </w:p>
          <w:p w:rsidR="006C06CA" w:rsidRDefault="006C06CA" w:rsidP="006C06CA">
            <w:pPr>
              <w:pStyle w:val="NoSpacing"/>
              <w:bidi w:val="0"/>
              <w:jc w:val="center"/>
              <w:rPr>
                <w:b/>
                <w:bCs/>
              </w:rPr>
            </w:pPr>
            <w:r>
              <w:rPr>
                <w:b/>
                <w:bCs/>
              </w:rPr>
              <w:t>D</w:t>
            </w:r>
          </w:p>
        </w:tc>
      </w:tr>
      <w:tr w:rsidR="006C06CA" w:rsidTr="006C06CA">
        <w:tc>
          <w:tcPr>
            <w:tcW w:w="3955" w:type="dxa"/>
          </w:tcPr>
          <w:p w:rsidR="006C06CA" w:rsidRPr="006C06CA" w:rsidRDefault="006C06CA" w:rsidP="006C06CA">
            <w:pPr>
              <w:pStyle w:val="NoSpacing"/>
              <w:bidi w:val="0"/>
            </w:pPr>
            <w:r>
              <w:t>What equipment do they have? What special machines do they have?</w:t>
            </w: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975" w:type="dxa"/>
          </w:tcPr>
          <w:p w:rsidR="006C06CA" w:rsidRDefault="006C06CA" w:rsidP="006C06CA">
            <w:pPr>
              <w:pStyle w:val="NoSpacing"/>
              <w:bidi w:val="0"/>
              <w:jc w:val="center"/>
              <w:rPr>
                <w:b/>
                <w:bCs/>
              </w:rPr>
            </w:pPr>
          </w:p>
        </w:tc>
      </w:tr>
      <w:tr w:rsidR="006C06CA" w:rsidTr="006C06CA">
        <w:tc>
          <w:tcPr>
            <w:tcW w:w="3955" w:type="dxa"/>
          </w:tcPr>
          <w:p w:rsidR="006C06CA" w:rsidRDefault="006C06CA" w:rsidP="006C06CA">
            <w:pPr>
              <w:pStyle w:val="NoSpacing"/>
              <w:bidi w:val="0"/>
            </w:pPr>
            <w:r>
              <w:t>Market degments in which you compete</w:t>
            </w: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975" w:type="dxa"/>
          </w:tcPr>
          <w:p w:rsidR="006C06CA" w:rsidRDefault="006C06CA" w:rsidP="006C06CA">
            <w:pPr>
              <w:pStyle w:val="NoSpacing"/>
              <w:bidi w:val="0"/>
              <w:jc w:val="center"/>
              <w:rPr>
                <w:b/>
                <w:bCs/>
              </w:rPr>
            </w:pPr>
          </w:p>
        </w:tc>
      </w:tr>
      <w:tr w:rsidR="006C06CA" w:rsidTr="006C06CA">
        <w:tc>
          <w:tcPr>
            <w:tcW w:w="3955" w:type="dxa"/>
          </w:tcPr>
          <w:p w:rsidR="006C06CA" w:rsidRDefault="006C06CA" w:rsidP="006C06CA">
            <w:pPr>
              <w:pStyle w:val="NoSpacing"/>
              <w:bidi w:val="0"/>
            </w:pPr>
            <w:r>
              <w:t>Number of persons selling for them</w:t>
            </w: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975" w:type="dxa"/>
          </w:tcPr>
          <w:p w:rsidR="006C06CA" w:rsidRDefault="006C06CA" w:rsidP="006C06CA">
            <w:pPr>
              <w:pStyle w:val="NoSpacing"/>
              <w:bidi w:val="0"/>
              <w:jc w:val="center"/>
              <w:rPr>
                <w:b/>
                <w:bCs/>
              </w:rPr>
            </w:pPr>
          </w:p>
        </w:tc>
      </w:tr>
      <w:tr w:rsidR="006C06CA" w:rsidTr="006C06CA">
        <w:tc>
          <w:tcPr>
            <w:tcW w:w="3955" w:type="dxa"/>
          </w:tcPr>
          <w:p w:rsidR="006C06CA" w:rsidRDefault="006C06CA" w:rsidP="006C06CA">
            <w:pPr>
              <w:pStyle w:val="NoSpacing"/>
              <w:bidi w:val="0"/>
            </w:pPr>
            <w:r>
              <w:t>Do they have a printed brochure and orice list?</w:t>
            </w: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975" w:type="dxa"/>
          </w:tcPr>
          <w:p w:rsidR="006C06CA" w:rsidRDefault="006C06CA" w:rsidP="006C06CA">
            <w:pPr>
              <w:pStyle w:val="NoSpacing"/>
              <w:bidi w:val="0"/>
              <w:jc w:val="center"/>
              <w:rPr>
                <w:b/>
                <w:bCs/>
              </w:rPr>
            </w:pPr>
          </w:p>
        </w:tc>
      </w:tr>
      <w:tr w:rsidR="006C06CA" w:rsidTr="006C06CA">
        <w:tc>
          <w:tcPr>
            <w:tcW w:w="3955" w:type="dxa"/>
          </w:tcPr>
          <w:p w:rsidR="006C06CA" w:rsidRDefault="006C06CA" w:rsidP="006C06CA">
            <w:pPr>
              <w:pStyle w:val="NoSpacing"/>
              <w:bidi w:val="0"/>
            </w:pPr>
            <w:r>
              <w:t>Do they advertise? Where?</w:t>
            </w: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1188" w:type="dxa"/>
          </w:tcPr>
          <w:p w:rsidR="006C06CA" w:rsidRDefault="006C06CA" w:rsidP="006C06CA">
            <w:pPr>
              <w:pStyle w:val="NoSpacing"/>
              <w:bidi w:val="0"/>
              <w:jc w:val="center"/>
              <w:rPr>
                <w:b/>
                <w:bCs/>
              </w:rPr>
            </w:pPr>
          </w:p>
        </w:tc>
        <w:tc>
          <w:tcPr>
            <w:tcW w:w="975" w:type="dxa"/>
          </w:tcPr>
          <w:p w:rsidR="006C06CA" w:rsidRDefault="006C06CA" w:rsidP="006C06CA">
            <w:pPr>
              <w:pStyle w:val="NoSpacing"/>
              <w:bidi w:val="0"/>
              <w:jc w:val="center"/>
              <w:rPr>
                <w:b/>
                <w:bCs/>
              </w:rPr>
            </w:pPr>
          </w:p>
        </w:tc>
      </w:tr>
    </w:tbl>
    <w:p w:rsidR="006C06CA" w:rsidRDefault="006C06CA" w:rsidP="006C06CA">
      <w:pPr>
        <w:pStyle w:val="NoSpacing"/>
        <w:bidi w:val="0"/>
      </w:pPr>
    </w:p>
    <w:p w:rsidR="006C06CA" w:rsidRPr="006C06CA" w:rsidRDefault="006C06CA" w:rsidP="006C06CA">
      <w:pPr>
        <w:pStyle w:val="NoSpacing"/>
        <w:jc w:val="center"/>
        <w:rPr>
          <w:b/>
          <w:bCs/>
          <w:rtl/>
        </w:rPr>
      </w:pPr>
      <w:r>
        <w:rPr>
          <w:rFonts w:hint="cs"/>
          <w:b/>
          <w:bCs/>
          <w:rtl/>
        </w:rPr>
        <w:t>تجربه و تحلیل محیط:</w:t>
      </w:r>
    </w:p>
    <w:p w:rsidR="006C06CA" w:rsidRDefault="006C06CA" w:rsidP="000430EB">
      <w:pPr>
        <w:spacing w:after="0"/>
        <w:jc w:val="both"/>
        <w:rPr>
          <w:rtl/>
        </w:rPr>
      </w:pPr>
      <w:r>
        <w:rPr>
          <w:rFonts w:hint="cs"/>
          <w:rtl/>
        </w:rPr>
        <w:t>ـ رابطه ما با کشور بازار هدف از نظر سیاسی چگونه است؟</w:t>
      </w:r>
    </w:p>
    <w:p w:rsidR="006C06CA" w:rsidRDefault="006C06CA" w:rsidP="000430EB">
      <w:pPr>
        <w:spacing w:after="0"/>
        <w:jc w:val="both"/>
        <w:rPr>
          <w:rtl/>
        </w:rPr>
      </w:pPr>
      <w:r>
        <w:rPr>
          <w:rFonts w:hint="cs"/>
          <w:rtl/>
        </w:rPr>
        <w:t>ـ ساختار اقتصادی آن کشور چیست؟</w:t>
      </w:r>
    </w:p>
    <w:p w:rsidR="006C06CA" w:rsidRDefault="006C06CA" w:rsidP="000430EB">
      <w:pPr>
        <w:spacing w:after="0"/>
        <w:jc w:val="both"/>
        <w:rPr>
          <w:rtl/>
        </w:rPr>
      </w:pPr>
      <w:r>
        <w:rPr>
          <w:rFonts w:hint="cs"/>
          <w:rtl/>
        </w:rPr>
        <w:t>ـ فرهنگ و آداب اجتماعی کشور بازار هدف چگونه  است؟</w:t>
      </w:r>
    </w:p>
    <w:p w:rsidR="006C06CA" w:rsidRDefault="006C06CA" w:rsidP="000430EB">
      <w:pPr>
        <w:spacing w:after="0"/>
        <w:jc w:val="both"/>
        <w:rPr>
          <w:rtl/>
        </w:rPr>
      </w:pPr>
      <w:r>
        <w:rPr>
          <w:rFonts w:hint="cs"/>
          <w:rtl/>
        </w:rPr>
        <w:t>ـ نوع تکنولوژی غالب در کشور بازار هدف چگونه است؟</w:t>
      </w:r>
    </w:p>
    <w:p w:rsidR="006C06CA" w:rsidRDefault="006C06CA" w:rsidP="000430EB">
      <w:pPr>
        <w:spacing w:after="0"/>
        <w:jc w:val="both"/>
        <w:rPr>
          <w:rtl/>
        </w:rPr>
      </w:pPr>
      <w:r>
        <w:rPr>
          <w:rFonts w:hint="cs"/>
          <w:rtl/>
        </w:rPr>
        <w:lastRenderedPageBreak/>
        <w:t>ـ قوانین و مقررات حاکم بر آن کشور چیست؟</w:t>
      </w:r>
    </w:p>
    <w:p w:rsidR="006C06CA" w:rsidRDefault="006C06CA" w:rsidP="000430EB">
      <w:pPr>
        <w:spacing w:after="0"/>
        <w:jc w:val="both"/>
        <w:rPr>
          <w:rtl/>
        </w:rPr>
      </w:pPr>
      <w:r>
        <w:rPr>
          <w:rFonts w:hint="cs"/>
          <w:rtl/>
        </w:rPr>
        <w:t>ـ اثرات محیط جهانی در آن بازار چگونه است؟</w:t>
      </w:r>
    </w:p>
    <w:p w:rsidR="006C06CA" w:rsidRDefault="006C06CA" w:rsidP="000430EB">
      <w:pPr>
        <w:spacing w:after="0"/>
        <w:jc w:val="both"/>
        <w:rPr>
          <w:rtl/>
        </w:rPr>
      </w:pPr>
    </w:p>
    <w:p w:rsidR="006C06CA" w:rsidRDefault="006C06CA" w:rsidP="006C06CA">
      <w:pPr>
        <w:spacing w:after="0"/>
        <w:jc w:val="center"/>
        <w:rPr>
          <w:b/>
          <w:bCs/>
          <w:rtl/>
        </w:rPr>
      </w:pPr>
      <w:r>
        <w:rPr>
          <w:rFonts w:hint="cs"/>
          <w:b/>
          <w:bCs/>
          <w:rtl/>
        </w:rPr>
        <w:t>گزینه‌هایی برای نزدیک‌شدن به بازارهای بین‌المللی</w:t>
      </w:r>
    </w:p>
    <w:p w:rsidR="006C06CA" w:rsidRPr="006C06CA" w:rsidRDefault="006C06CA" w:rsidP="006C06CA">
      <w:pPr>
        <w:spacing w:after="0"/>
        <w:jc w:val="center"/>
        <w:rPr>
          <w:b/>
          <w:bCs/>
          <w:rtl/>
        </w:rPr>
      </w:pPr>
    </w:p>
    <w:p w:rsidR="006C06CA" w:rsidRDefault="006C06CA" w:rsidP="000430EB">
      <w:pPr>
        <w:spacing w:after="0"/>
        <w:jc w:val="both"/>
        <w:rPr>
          <w:rtl/>
        </w:rPr>
      </w:pPr>
      <w:r>
        <w:rPr>
          <w:rFonts w:hint="cs"/>
          <w:rtl/>
        </w:rPr>
        <w:t>اولین سؤال بعد از تصمیم‌گیری به بین‌المللی‌شدن، نگرانی در خصوص تغییرات ضروری و موجه در محصولات می‌باشد. یک شرکت گزینه‌های ذیل را برای نزدیک‌ترشدن به بازارهای بین‌المللی دارد:</w:t>
      </w:r>
    </w:p>
    <w:p w:rsidR="006C06CA" w:rsidRDefault="006C06CA" w:rsidP="000430EB">
      <w:pPr>
        <w:spacing w:after="0"/>
        <w:jc w:val="both"/>
        <w:rPr>
          <w:rtl/>
        </w:rPr>
      </w:pPr>
      <w:r>
        <w:rPr>
          <w:rFonts w:hint="cs"/>
          <w:rtl/>
        </w:rPr>
        <w:t>1‌) فروش محصول به همان صورت (به مانند بازار محلی) در بازار بین‌المللی</w:t>
      </w:r>
    </w:p>
    <w:p w:rsidR="006C06CA" w:rsidRDefault="006C06CA" w:rsidP="000430EB">
      <w:pPr>
        <w:spacing w:after="0"/>
        <w:jc w:val="both"/>
        <w:rPr>
          <w:rtl/>
        </w:rPr>
      </w:pPr>
      <w:r>
        <w:rPr>
          <w:rFonts w:hint="cs"/>
          <w:rtl/>
        </w:rPr>
        <w:t>2) ایجاد تغییر در محصولات برای کشورها و مناطق</w:t>
      </w:r>
    </w:p>
    <w:p w:rsidR="006C06CA" w:rsidRDefault="006C06CA" w:rsidP="000430EB">
      <w:pPr>
        <w:spacing w:after="0"/>
        <w:jc w:val="both"/>
        <w:rPr>
          <w:rtl/>
        </w:rPr>
      </w:pPr>
      <w:r>
        <w:rPr>
          <w:rFonts w:hint="cs"/>
          <w:rtl/>
        </w:rPr>
        <w:t>3) طراحی محصولات جدید برای بازارهای خارجی</w:t>
      </w:r>
    </w:p>
    <w:p w:rsidR="006C06CA" w:rsidRDefault="006C06CA" w:rsidP="000430EB">
      <w:pPr>
        <w:spacing w:after="0"/>
        <w:jc w:val="both"/>
        <w:rPr>
          <w:rtl/>
        </w:rPr>
      </w:pPr>
      <w:r>
        <w:rPr>
          <w:rFonts w:hint="cs"/>
          <w:rtl/>
        </w:rPr>
        <w:t>رویکردهای متفاوتی برای پیاده‌سازی این گزینه‌ها وجود دارد:</w:t>
      </w:r>
    </w:p>
    <w:p w:rsidR="006C06CA" w:rsidRDefault="006C06CA" w:rsidP="000430EB">
      <w:pPr>
        <w:spacing w:after="0"/>
        <w:jc w:val="both"/>
        <w:rPr>
          <w:rtl/>
        </w:rPr>
      </w:pPr>
      <w:r>
        <w:rPr>
          <w:rFonts w:hint="cs"/>
          <w:rtl/>
        </w:rPr>
        <w:t>برای مثال یک شرکت فقط بازار هدفی برای خودشناسایی کند که محصولاتش در آن بازارها کوچک‌ترین تغییرات و یا بدون هیچ تغییری عرصه نمایند. یک بازاریاب می‌تواند محصولات جهانی، منطقه‌ای و در خطوط محصول خود را برای بازار در اختیار داشته باشد. برخی محصولات برای یک بازار توسعه‌یافته و سپس برای جاهای دیگر معرفی نماید.</w:t>
      </w:r>
    </w:p>
    <w:p w:rsidR="006C06CA" w:rsidRDefault="006C06CA" w:rsidP="000430EB">
      <w:pPr>
        <w:spacing w:after="0"/>
        <w:jc w:val="both"/>
        <w:rPr>
          <w:rtl/>
        </w:rPr>
      </w:pPr>
      <w:r>
        <w:rPr>
          <w:rFonts w:hint="cs"/>
          <w:rtl/>
        </w:rPr>
        <w:t>امکان دارد، بازارهای بین‌المللی چیزی را طلب کنند که بازارهای حلی آن را دور ا نداخته باشند.</w:t>
      </w:r>
    </w:p>
    <w:p w:rsidR="006C06CA" w:rsidRDefault="006C06CA" w:rsidP="000430EB">
      <w:pPr>
        <w:spacing w:after="0"/>
        <w:jc w:val="both"/>
        <w:rPr>
          <w:rtl/>
        </w:rPr>
      </w:pPr>
      <w:r>
        <w:rPr>
          <w:rFonts w:hint="cs"/>
          <w:rtl/>
        </w:rPr>
        <w:t>تولیدکنندگان ماکیان در امریکا از طریق صادرات پای مرغ سالانه یک میلیارد دلار از بازارهای چین و روسیه به دست می‌آورند.</w:t>
      </w:r>
    </w:p>
    <w:p w:rsidR="006C06CA" w:rsidRDefault="006C06CA" w:rsidP="000430EB">
      <w:pPr>
        <w:spacing w:after="0"/>
        <w:jc w:val="both"/>
        <w:rPr>
          <w:rtl/>
        </w:rPr>
      </w:pPr>
      <w:r>
        <w:rPr>
          <w:rFonts w:hint="cs"/>
          <w:rtl/>
        </w:rPr>
        <w:t xml:space="preserve">شرکت کوکاکولا و آیفون را می‌توان به عنوان شاهدی در نظر گرفت که با یک محصول و استراتژی جهانی کار می‌نمایند. </w:t>
      </w:r>
    </w:p>
    <w:p w:rsidR="006C06CA" w:rsidRDefault="006C06CA" w:rsidP="000430EB">
      <w:pPr>
        <w:spacing w:after="0"/>
        <w:jc w:val="both"/>
        <w:rPr>
          <w:rtl/>
        </w:rPr>
      </w:pPr>
    </w:p>
    <w:p w:rsidR="006C06CA" w:rsidRDefault="006C06CA" w:rsidP="000430EB">
      <w:pPr>
        <w:spacing w:after="0"/>
        <w:jc w:val="both"/>
        <w:rPr>
          <w:b/>
          <w:bCs/>
          <w:rtl/>
        </w:rPr>
      </w:pPr>
      <w:r>
        <w:rPr>
          <w:rFonts w:hint="cs"/>
          <w:b/>
          <w:bCs/>
          <w:rtl/>
        </w:rPr>
        <w:lastRenderedPageBreak/>
        <w:t>عوامل مؤثر بر انطباق</w:t>
      </w:r>
      <w:r w:rsidRPr="00CE5478">
        <w:rPr>
          <w:rStyle w:val="FootnoteReference"/>
          <w:rtl/>
        </w:rPr>
        <w:footnoteReference w:id="15"/>
      </w:r>
    </w:p>
    <w:p w:rsidR="006C06CA" w:rsidRDefault="006C06CA" w:rsidP="000430EB">
      <w:pPr>
        <w:spacing w:after="0"/>
        <w:jc w:val="both"/>
        <w:rPr>
          <w:rtl/>
        </w:rPr>
      </w:pPr>
      <w:r>
        <w:rPr>
          <w:rFonts w:hint="cs"/>
          <w:rtl/>
        </w:rPr>
        <w:t>به منظور تصمیم‌گیری برای عرضه یک محصول به بازارهای خارجی شرکت‌ها باید مجموعه‌ای از سه عامل را مد نظر داشته باشد</w:t>
      </w:r>
    </w:p>
    <w:p w:rsidR="006C06CA" w:rsidRDefault="006C06CA" w:rsidP="000430EB">
      <w:pPr>
        <w:spacing w:after="0"/>
        <w:jc w:val="both"/>
        <w:rPr>
          <w:rtl/>
        </w:rPr>
      </w:pPr>
      <w:r>
        <w:rPr>
          <w:rFonts w:hint="cs"/>
          <w:rtl/>
        </w:rPr>
        <w:t>ـ بازار هدف</w:t>
      </w:r>
    </w:p>
    <w:p w:rsidR="006C06CA" w:rsidRDefault="006C06CA" w:rsidP="000430EB">
      <w:pPr>
        <w:spacing w:after="0"/>
        <w:jc w:val="both"/>
        <w:rPr>
          <w:rtl/>
        </w:rPr>
      </w:pPr>
      <w:r>
        <w:rPr>
          <w:rFonts w:hint="cs"/>
          <w:rtl/>
        </w:rPr>
        <w:t>ـ محصول و ویژگی‌های آن</w:t>
      </w:r>
    </w:p>
    <w:p w:rsidR="006C06CA" w:rsidRDefault="006C06CA" w:rsidP="000430EB">
      <w:pPr>
        <w:spacing w:after="0"/>
        <w:jc w:val="both"/>
        <w:rPr>
          <w:rtl/>
        </w:rPr>
      </w:pPr>
      <w:r>
        <w:rPr>
          <w:rFonts w:hint="cs"/>
          <w:rtl/>
        </w:rPr>
        <w:t>ـ ویژگی شرکت از قبیل منابع</w:t>
      </w:r>
    </w:p>
    <w:p w:rsidR="006C06CA" w:rsidRDefault="006C06CA" w:rsidP="000430EB">
      <w:pPr>
        <w:spacing w:after="0"/>
        <w:jc w:val="both"/>
        <w:rPr>
          <w:rtl/>
        </w:rPr>
      </w:pPr>
      <w:r>
        <w:rPr>
          <w:rFonts w:hint="cs"/>
          <w:rtl/>
        </w:rPr>
        <w:t>همچنین تصمیم انطباق به عنوان تابعی از زمان درگیری بازار مورد ارزیابی قرار گیرد.</w:t>
      </w:r>
    </w:p>
    <w:p w:rsidR="006C06CA" w:rsidRDefault="006C06CA" w:rsidP="000430EB">
      <w:pPr>
        <w:spacing w:after="0"/>
        <w:jc w:val="both"/>
        <w:rPr>
          <w:rtl/>
        </w:rPr>
      </w:pPr>
      <w:r>
        <w:rPr>
          <w:rFonts w:hint="cs"/>
          <w:rtl/>
        </w:rPr>
        <w:t>شرکت‌ها نحوه انطباق خود را با توجه به موقعیت فعلی طی یک رویه که آن را نوآوری معکوس</w:t>
      </w:r>
      <w:r w:rsidRPr="00CE5478">
        <w:rPr>
          <w:rStyle w:val="FootnoteReference"/>
          <w:rtl/>
        </w:rPr>
        <w:footnoteReference w:id="16"/>
      </w:r>
      <w:r>
        <w:rPr>
          <w:rFonts w:hint="cs"/>
          <w:rtl/>
        </w:rPr>
        <w:t xml:space="preserve"> می‌نامند توصیف می‌کنند.</w:t>
      </w:r>
    </w:p>
    <w:p w:rsidR="006C06CA" w:rsidRDefault="006C06CA" w:rsidP="000430EB">
      <w:pPr>
        <w:spacing w:after="0"/>
        <w:jc w:val="both"/>
        <w:rPr>
          <w:rtl/>
        </w:rPr>
      </w:pPr>
      <w:r>
        <w:rPr>
          <w:rFonts w:hint="cs"/>
          <w:rtl/>
        </w:rPr>
        <w:t>به عنوان مثال در هند جنرال الکتریک، یک دستگاه ثبت ضربان قلب قابل حملی  اختراع کرده که با قیمت 1000 دلار به فروش می‌رسانند. حدود یک‌دهم ورژن اصلی دستگاه (که بسیار بزرگ‌تر) و امریکایی است قیمت دارد.</w:t>
      </w:r>
    </w:p>
    <w:p w:rsidR="006C06CA" w:rsidRDefault="006C06CA" w:rsidP="000430EB">
      <w:pPr>
        <w:spacing w:after="0"/>
        <w:jc w:val="both"/>
        <w:rPr>
          <w:rtl/>
        </w:rPr>
      </w:pPr>
      <w:r>
        <w:rPr>
          <w:rFonts w:hint="cs"/>
          <w:rtl/>
        </w:rPr>
        <w:t>ـ به طور مشابهی چون کمتر از یکی از پنج خانوار هندی توانایی خرید یخچال را داشتند اگر یک شرکت تولیدکننده یخچال می‌توانست قیمت خوبی ارائه دهد می‌توانست مشتری بسیاری را دست و پا کند.</w:t>
      </w:r>
    </w:p>
    <w:p w:rsidR="006C06CA" w:rsidRDefault="006C06CA" w:rsidP="000430EB">
      <w:pPr>
        <w:spacing w:after="0"/>
        <w:jc w:val="both"/>
        <w:rPr>
          <w:rtl/>
        </w:rPr>
      </w:pPr>
      <w:r>
        <w:rPr>
          <w:rFonts w:hint="cs"/>
          <w:rtl/>
        </w:rPr>
        <w:t xml:space="preserve">در چنین شرایطی شرکت تولیدکننده یخچال </w:t>
      </w:r>
      <w:r>
        <w:t>Mumbai's &amp; Boyce</w:t>
      </w:r>
      <w:r>
        <w:rPr>
          <w:rFonts w:hint="cs"/>
          <w:rtl/>
        </w:rPr>
        <w:t xml:space="preserve"> توانست یخچال کوچک و ارزان‌قیمتی به نام </w:t>
      </w:r>
      <w:r>
        <w:t>Little Cool</w:t>
      </w:r>
      <w:r>
        <w:rPr>
          <w:rFonts w:hint="cs"/>
          <w:rtl/>
        </w:rPr>
        <w:t xml:space="preserve"> تولید کند.</w:t>
      </w:r>
    </w:p>
    <w:p w:rsidR="006C06CA" w:rsidRDefault="006C06CA" w:rsidP="000430EB">
      <w:pPr>
        <w:spacing w:after="0"/>
        <w:jc w:val="both"/>
        <w:rPr>
          <w:rtl/>
        </w:rPr>
      </w:pPr>
      <w:r>
        <w:rPr>
          <w:rFonts w:hint="cs"/>
          <w:rtl/>
        </w:rPr>
        <w:t>این شرکت با کوچک‌سازی محصول و کاهش قطعات به کار رفته در آن حدود 20 قطعه به جای 200 قطعه استفاده شده در یک یخچال معمولی توانست قیمتی حدود 70 دلار ارائه کند که حدود یک‌سوم قیمت رده پایین معمولی است.</w:t>
      </w:r>
    </w:p>
    <w:p w:rsidR="006C06CA" w:rsidRDefault="006C06CA" w:rsidP="000430EB">
      <w:pPr>
        <w:spacing w:after="0"/>
        <w:jc w:val="both"/>
        <w:rPr>
          <w:rtl/>
        </w:rPr>
      </w:pPr>
    </w:p>
    <w:p w:rsidR="006C06CA" w:rsidRPr="006C06CA" w:rsidRDefault="006C06CA" w:rsidP="006C06CA">
      <w:pPr>
        <w:spacing w:after="0"/>
        <w:jc w:val="center"/>
        <w:rPr>
          <w:b/>
          <w:bCs/>
          <w:rtl/>
        </w:rPr>
      </w:pPr>
      <w:r>
        <w:rPr>
          <w:rFonts w:hint="cs"/>
          <w:b/>
          <w:bCs/>
          <w:rtl/>
        </w:rPr>
        <w:lastRenderedPageBreak/>
        <w:t>ابزار تجزیه و تحلیل بازارهای خرجی</w:t>
      </w:r>
    </w:p>
    <w:p w:rsidR="006C06CA" w:rsidRDefault="006C06CA" w:rsidP="000430EB">
      <w:pPr>
        <w:spacing w:after="0"/>
        <w:jc w:val="both"/>
        <w:rPr>
          <w:rtl/>
        </w:rPr>
      </w:pPr>
      <w:r>
        <w:rPr>
          <w:rFonts w:hint="cs"/>
          <w:rtl/>
        </w:rPr>
        <w:t>شرکت‌های صادراتی در ورود به بازار خارجی باید محیط کلان</w:t>
      </w:r>
      <w:r w:rsidRPr="00CE5478">
        <w:rPr>
          <w:rStyle w:val="FootnoteReference"/>
          <w:rtl/>
        </w:rPr>
        <w:footnoteReference w:id="17"/>
      </w:r>
      <w:r>
        <w:rPr>
          <w:rFonts w:hint="cs"/>
          <w:rtl/>
        </w:rPr>
        <w:t xml:space="preserve"> و خرد</w:t>
      </w:r>
      <w:r w:rsidRPr="00CE5478">
        <w:rPr>
          <w:rStyle w:val="FootnoteReference"/>
          <w:rtl/>
        </w:rPr>
        <w:footnoteReference w:id="18"/>
      </w:r>
      <w:r>
        <w:rPr>
          <w:rFonts w:hint="cs"/>
          <w:rtl/>
        </w:rPr>
        <w:t xml:space="preserve"> آن بازار را بررسی و با توجه به منابع خود و تجزیه و تحلیل ریسک وارد بازارهای خارجی شوند.</w:t>
      </w:r>
    </w:p>
    <w:p w:rsidR="006C06CA" w:rsidRDefault="006C06CA" w:rsidP="000430EB">
      <w:pPr>
        <w:spacing w:after="0"/>
        <w:jc w:val="both"/>
        <w:rPr>
          <w:rtl/>
        </w:rPr>
      </w:pPr>
      <w:r>
        <w:rPr>
          <w:rFonts w:hint="cs"/>
          <w:rtl/>
        </w:rPr>
        <w:t xml:space="preserve">ابزار بررسی محیط کلان بازارها عواملی </w:t>
      </w:r>
      <w:r>
        <w:t>(</w:t>
      </w:r>
      <w:r>
        <w:rPr>
          <w:b/>
          <w:bCs/>
        </w:rPr>
        <w:t>PESTEL</w:t>
      </w:r>
      <w:r>
        <w:t>)</w:t>
      </w:r>
      <w:r>
        <w:rPr>
          <w:rFonts w:hint="cs"/>
          <w:rtl/>
        </w:rPr>
        <w:t xml:space="preserve"> و عوامل بررسی محیط فرد، پنج نیروی </w:t>
      </w:r>
      <w:r>
        <w:t>Porter</w:t>
      </w:r>
      <w:r>
        <w:rPr>
          <w:rFonts w:hint="cs"/>
          <w:rtl/>
        </w:rPr>
        <w:t xml:space="preserve"> و </w:t>
      </w:r>
      <w:r>
        <w:t>Swot</w:t>
      </w:r>
      <w:r>
        <w:rPr>
          <w:rFonts w:hint="cs"/>
          <w:rtl/>
        </w:rPr>
        <w:t xml:space="preserve">، ماتریس </w:t>
      </w:r>
      <w:r>
        <w:t>BCG</w:t>
      </w:r>
      <w:r>
        <w:rPr>
          <w:rFonts w:hint="cs"/>
          <w:rtl/>
        </w:rPr>
        <w:t xml:space="preserve"> و منحنی عمر کالا </w:t>
      </w:r>
      <w:r>
        <w:t>(Product Life Cycle)</w:t>
      </w:r>
      <w:r>
        <w:rPr>
          <w:rFonts w:hint="cs"/>
          <w:rtl/>
        </w:rPr>
        <w:t xml:space="preserve"> می‌باشد.</w:t>
      </w:r>
    </w:p>
    <w:p w:rsidR="006C06CA" w:rsidRDefault="006C06CA" w:rsidP="000430EB">
      <w:pPr>
        <w:spacing w:after="0"/>
        <w:jc w:val="both"/>
        <w:rPr>
          <w:rtl/>
        </w:rPr>
      </w:pPr>
    </w:p>
    <w:p w:rsidR="006C06CA" w:rsidRPr="006C06CA" w:rsidRDefault="006C06CA" w:rsidP="000430EB">
      <w:pPr>
        <w:spacing w:after="0"/>
        <w:jc w:val="both"/>
        <w:rPr>
          <w:b/>
          <w:bCs/>
        </w:rPr>
      </w:pPr>
      <w:r>
        <w:rPr>
          <w:rFonts w:hint="cs"/>
          <w:b/>
          <w:bCs/>
          <w:rtl/>
        </w:rPr>
        <w:t xml:space="preserve">تحلیل </w:t>
      </w:r>
      <w:r>
        <w:rPr>
          <w:b/>
          <w:bCs/>
        </w:rPr>
        <w:t>PESTEL</w:t>
      </w:r>
    </w:p>
    <w:p w:rsidR="006C06CA" w:rsidRDefault="006C06CA" w:rsidP="006C06CA">
      <w:pPr>
        <w:spacing w:after="0"/>
        <w:jc w:val="both"/>
        <w:rPr>
          <w:rtl/>
        </w:rPr>
      </w:pPr>
      <w:r>
        <w:rPr>
          <w:rFonts w:hint="cs"/>
          <w:rtl/>
        </w:rPr>
        <w:t>ابزار مفیدی برای تجزیه و تحلیل محیط کلان بازار خارجی است که یک شرکت می‌تواند استفاده کند، به این ترتیب می‌توانید تحلیل نمایید چه عواملی می‌تواند بر فعالیت‌های تجاری آن شرکت در بازار خارجی اثر نماید.</w:t>
      </w:r>
    </w:p>
    <w:p w:rsidR="006C06CA" w:rsidRDefault="006C06CA" w:rsidP="000430EB">
      <w:pPr>
        <w:spacing w:after="0"/>
        <w:jc w:val="both"/>
        <w:rPr>
          <w:rtl/>
        </w:rPr>
      </w:pPr>
      <w:r>
        <w:rPr>
          <w:rFonts w:hint="cs"/>
          <w:rtl/>
        </w:rPr>
        <w:t xml:space="preserve">حروف </w:t>
      </w:r>
      <w:r>
        <w:t>(PESTEL)</w:t>
      </w:r>
      <w:r>
        <w:rPr>
          <w:rFonts w:hint="cs"/>
          <w:rtl/>
        </w:rPr>
        <w:t xml:space="preserve"> نشان‌دهنده حوزه‌هایی که باید تحلیل شوند.</w:t>
      </w:r>
    </w:p>
    <w:p w:rsidR="006C06CA" w:rsidRDefault="006C06CA" w:rsidP="000430EB">
      <w:pPr>
        <w:spacing w:after="0"/>
        <w:jc w:val="both"/>
        <w:rPr>
          <w:rtl/>
        </w:rPr>
      </w:pPr>
      <w:r>
        <w:rPr>
          <w:rFonts w:hint="cs"/>
          <w:rtl/>
        </w:rPr>
        <w:t xml:space="preserve">ـ عوامل سیاسی </w:t>
      </w:r>
      <w:r>
        <w:t>Political Factor (P)</w:t>
      </w:r>
      <w:r>
        <w:rPr>
          <w:rFonts w:hint="cs"/>
          <w:rtl/>
        </w:rPr>
        <w:t>. ا ین بخش نیازمند تحلیل چگونگی تأثیر معیارهای زیر بر بازار هدف است.</w:t>
      </w:r>
    </w:p>
    <w:p w:rsidR="006C06CA" w:rsidRDefault="006C06CA" w:rsidP="000430EB">
      <w:pPr>
        <w:spacing w:after="0"/>
        <w:jc w:val="both"/>
        <w:rPr>
          <w:rtl/>
        </w:rPr>
      </w:pPr>
      <w:r>
        <w:rPr>
          <w:rFonts w:hint="cs"/>
          <w:rtl/>
        </w:rPr>
        <w:t xml:space="preserve">ـ عوامل اقتصادی </w:t>
      </w:r>
      <w:r>
        <w:t>Economic Factor (E)</w:t>
      </w:r>
      <w:r>
        <w:rPr>
          <w:rFonts w:hint="cs"/>
          <w:rtl/>
        </w:rPr>
        <w:t xml:space="preserve"> عوامل ذیل بر جذابیت اقتصادی یک کشور یا منطقه تأثیر بسزایی دارد، سطح رشد اقتصادی، ثبات قیمت داخلی تورم، ثبات ارز، منابع ارز خارجی، نرخ بیکاری</w:t>
      </w:r>
    </w:p>
    <w:p w:rsidR="006C06CA" w:rsidRDefault="006C06CA" w:rsidP="000430EB">
      <w:pPr>
        <w:spacing w:after="0"/>
        <w:jc w:val="both"/>
        <w:rPr>
          <w:rtl/>
        </w:rPr>
      </w:pPr>
    </w:p>
    <w:p w:rsidR="00CD1EC2" w:rsidRPr="00CD1EC2" w:rsidRDefault="00CD1EC2" w:rsidP="00CD1EC2">
      <w:pPr>
        <w:spacing w:after="0"/>
        <w:jc w:val="center"/>
        <w:rPr>
          <w:b/>
          <w:bCs/>
        </w:rPr>
      </w:pPr>
      <w:r w:rsidRPr="00CD1EC2">
        <w:rPr>
          <w:rFonts w:hint="cs"/>
          <w:b/>
          <w:bCs/>
          <w:rtl/>
        </w:rPr>
        <w:t xml:space="preserve">ـ عوامل اجتماعی </w:t>
      </w:r>
      <w:r w:rsidRPr="00CD1EC2">
        <w:rPr>
          <w:b/>
          <w:bCs/>
        </w:rPr>
        <w:t>(S)</w:t>
      </w:r>
      <w:r w:rsidRPr="00CD1EC2">
        <w:rPr>
          <w:rFonts w:hint="cs"/>
          <w:b/>
          <w:bCs/>
          <w:rtl/>
        </w:rPr>
        <w:t xml:space="preserve"> </w:t>
      </w:r>
      <w:r w:rsidRPr="00CD1EC2">
        <w:rPr>
          <w:b/>
          <w:bCs/>
        </w:rPr>
        <w:t>Social Factor</w:t>
      </w:r>
    </w:p>
    <w:p w:rsidR="006C06CA" w:rsidRDefault="00CD1EC2" w:rsidP="000430EB">
      <w:pPr>
        <w:spacing w:after="0"/>
        <w:jc w:val="both"/>
        <w:rPr>
          <w:rtl/>
        </w:rPr>
      </w:pPr>
      <w:r>
        <w:rPr>
          <w:rFonts w:hint="cs"/>
          <w:rtl/>
        </w:rPr>
        <w:t>هنگام تحلیل تحولات اجتماعی شما باید ارتباط عوامل ذیربط را در نظر بگیرید، سطح تحصیلات، ساختار جمعیت، میزان فعالیت حرفه‌ای، تنوع فرهنگی</w:t>
      </w:r>
    </w:p>
    <w:p w:rsidR="00CD1EC2" w:rsidRDefault="00CD1EC2" w:rsidP="000430EB">
      <w:pPr>
        <w:spacing w:after="0"/>
        <w:jc w:val="both"/>
        <w:rPr>
          <w:rtl/>
        </w:rPr>
      </w:pPr>
    </w:p>
    <w:p w:rsidR="00CD1EC2" w:rsidRDefault="00CD1EC2" w:rsidP="000430EB">
      <w:pPr>
        <w:spacing w:after="0"/>
        <w:jc w:val="both"/>
        <w:rPr>
          <w:b/>
          <w:bCs/>
          <w:rtl/>
        </w:rPr>
      </w:pPr>
      <w:r>
        <w:rPr>
          <w:rFonts w:hint="cs"/>
          <w:b/>
          <w:bCs/>
          <w:rtl/>
        </w:rPr>
        <w:lastRenderedPageBreak/>
        <w:t xml:space="preserve">ـ عوامل فناورانه </w:t>
      </w:r>
      <w:r>
        <w:rPr>
          <w:b/>
          <w:bCs/>
        </w:rPr>
        <w:t>(T)</w:t>
      </w:r>
      <w:r>
        <w:rPr>
          <w:rFonts w:hint="cs"/>
          <w:b/>
          <w:bCs/>
          <w:rtl/>
        </w:rPr>
        <w:t xml:space="preserve"> </w:t>
      </w:r>
      <w:r>
        <w:rPr>
          <w:b/>
          <w:bCs/>
        </w:rPr>
        <w:t>Technological Factor</w:t>
      </w:r>
    </w:p>
    <w:p w:rsidR="00CD1EC2" w:rsidRDefault="00CD1EC2" w:rsidP="000430EB">
      <w:pPr>
        <w:spacing w:after="0"/>
        <w:jc w:val="both"/>
        <w:rPr>
          <w:rtl/>
        </w:rPr>
      </w:pPr>
      <w:r>
        <w:rPr>
          <w:rFonts w:hint="cs"/>
          <w:rtl/>
        </w:rPr>
        <w:t>محیط فنی به‌شدت تحت تأثیر زیرساخت‌های (اینترنت، جاده‌ها، راه‌آهن، بنادر قرار دارد.</w:t>
      </w:r>
    </w:p>
    <w:p w:rsidR="00CD1EC2" w:rsidRDefault="00CD1EC2" w:rsidP="000430EB">
      <w:pPr>
        <w:spacing w:after="0"/>
        <w:jc w:val="both"/>
        <w:rPr>
          <w:rtl/>
        </w:rPr>
      </w:pPr>
    </w:p>
    <w:p w:rsidR="00CD1EC2" w:rsidRDefault="00CD1EC2" w:rsidP="000430EB">
      <w:pPr>
        <w:spacing w:after="0"/>
        <w:jc w:val="both"/>
        <w:rPr>
          <w:b/>
          <w:bCs/>
          <w:rtl/>
        </w:rPr>
      </w:pPr>
      <w:r>
        <w:rPr>
          <w:rFonts w:hint="cs"/>
          <w:b/>
          <w:bCs/>
          <w:rtl/>
        </w:rPr>
        <w:t xml:space="preserve">ـ عوامل زیست محیطی </w:t>
      </w:r>
      <w:r>
        <w:rPr>
          <w:b/>
          <w:bCs/>
        </w:rPr>
        <w:t>(E)</w:t>
      </w:r>
      <w:r>
        <w:rPr>
          <w:rFonts w:hint="cs"/>
          <w:b/>
          <w:bCs/>
          <w:rtl/>
        </w:rPr>
        <w:t xml:space="preserve"> </w:t>
      </w:r>
      <w:r>
        <w:rPr>
          <w:b/>
          <w:bCs/>
        </w:rPr>
        <w:t>Ecological Factor</w:t>
      </w:r>
    </w:p>
    <w:p w:rsidR="00CD1EC2" w:rsidRDefault="00CD1EC2" w:rsidP="000430EB">
      <w:pPr>
        <w:spacing w:after="0"/>
        <w:jc w:val="both"/>
        <w:rPr>
          <w:rtl/>
        </w:rPr>
      </w:pPr>
      <w:r>
        <w:rPr>
          <w:rFonts w:hint="cs"/>
          <w:rtl/>
        </w:rPr>
        <w:t>برای ارزیابی عوامل زیست‌محیطی می‌توانید میزان آسیب زیست محیطی (آب، هوا، منطقه)، مصرف منابع را  تعیین نمایید.</w:t>
      </w:r>
    </w:p>
    <w:p w:rsidR="00CD1EC2" w:rsidRDefault="00CD1EC2" w:rsidP="000430EB">
      <w:pPr>
        <w:spacing w:after="0"/>
        <w:jc w:val="both"/>
        <w:rPr>
          <w:rtl/>
        </w:rPr>
      </w:pPr>
    </w:p>
    <w:p w:rsidR="00CD1EC2" w:rsidRDefault="00CD1EC2" w:rsidP="000430EB">
      <w:pPr>
        <w:spacing w:after="0"/>
        <w:jc w:val="both"/>
        <w:rPr>
          <w:rtl/>
        </w:rPr>
      </w:pPr>
      <w:r>
        <w:rPr>
          <w:rFonts w:hint="cs"/>
          <w:b/>
          <w:bCs/>
          <w:rtl/>
        </w:rPr>
        <w:t xml:space="preserve">ـ عوامل حقوقی </w:t>
      </w:r>
      <w:r>
        <w:rPr>
          <w:b/>
          <w:bCs/>
        </w:rPr>
        <w:t>(L)</w:t>
      </w:r>
      <w:r>
        <w:rPr>
          <w:rFonts w:hint="cs"/>
          <w:b/>
          <w:bCs/>
          <w:rtl/>
        </w:rPr>
        <w:t xml:space="preserve"> </w:t>
      </w:r>
      <w:r>
        <w:rPr>
          <w:b/>
          <w:bCs/>
        </w:rPr>
        <w:t>Legal Factpr</w:t>
      </w:r>
    </w:p>
    <w:p w:rsidR="00CD1EC2" w:rsidRDefault="00CD1EC2" w:rsidP="000430EB">
      <w:pPr>
        <w:spacing w:after="0"/>
        <w:jc w:val="both"/>
        <w:rPr>
          <w:rtl/>
        </w:rPr>
      </w:pPr>
      <w:r w:rsidRPr="00CD1EC2">
        <w:rPr>
          <w:rFonts w:hint="cs"/>
          <w:rtl/>
        </w:rPr>
        <w:t>عوا</w:t>
      </w:r>
      <w:r>
        <w:rPr>
          <w:rFonts w:hint="cs"/>
          <w:rtl/>
        </w:rPr>
        <w:t xml:space="preserve">مل حقوقی تأثیر پایداری بر جذابیت کشورها و مناطق دارد. برای ارزیابی و صنعت حقوقی در یک کشور یا منطقه، معیارهایی باید در تحلیل گنجانده شود، </w:t>
      </w:r>
      <w:r>
        <w:rPr>
          <w:rFonts w:hint="cs"/>
          <w:b/>
          <w:bCs/>
          <w:sz w:val="20"/>
          <w:szCs w:val="26"/>
          <w:rtl/>
        </w:rPr>
        <w:t>حفاظت از مالکیت خصوصی</w:t>
      </w:r>
      <w:r>
        <w:rPr>
          <w:rFonts w:hint="cs"/>
          <w:rtl/>
        </w:rPr>
        <w:t xml:space="preserve"> شامل، مالکیت معنوی، ثبت اختراع نام تجاری).</w:t>
      </w:r>
    </w:p>
    <w:p w:rsidR="00CD1EC2" w:rsidRDefault="00CD1EC2" w:rsidP="000430EB">
      <w:pPr>
        <w:spacing w:after="0"/>
        <w:jc w:val="both"/>
        <w:rPr>
          <w:rtl/>
        </w:rPr>
      </w:pPr>
      <w:r>
        <w:rPr>
          <w:rFonts w:hint="cs"/>
          <w:rtl/>
        </w:rPr>
        <w:t xml:space="preserve">نکته مهم: بسته به هدف تجزیه و تحلیل خود می‌توانید در طول مطالعه به چهار زمینه </w:t>
      </w:r>
      <w:r>
        <w:t>(PEST_</w:t>
      </w:r>
      <w:r>
        <w:rPr>
          <w:rFonts w:hint="cs"/>
          <w:rtl/>
        </w:rPr>
        <w:t xml:space="preserve"> و یا شش زمینه </w:t>
      </w:r>
      <w:r>
        <w:t>(PESTEL)</w:t>
      </w:r>
      <w:r>
        <w:rPr>
          <w:rFonts w:hint="cs"/>
          <w:rtl/>
        </w:rPr>
        <w:t xml:space="preserve"> که در بالا ذکرش آمد تمرکز کنید.</w:t>
      </w:r>
    </w:p>
    <w:p w:rsidR="00CD1EC2" w:rsidRDefault="00CD1EC2" w:rsidP="000430EB">
      <w:pPr>
        <w:spacing w:after="0"/>
        <w:jc w:val="both"/>
        <w:rPr>
          <w:rtl/>
        </w:rPr>
      </w:pPr>
    </w:p>
    <w:p w:rsidR="00CD1EC2" w:rsidRDefault="00CD1EC2" w:rsidP="000430EB">
      <w:pPr>
        <w:spacing w:after="0"/>
        <w:jc w:val="both"/>
        <w:rPr>
          <w:b/>
          <w:bCs/>
          <w:rtl/>
        </w:rPr>
      </w:pPr>
      <w:r>
        <w:rPr>
          <w:rFonts w:hint="cs"/>
          <w:b/>
          <w:bCs/>
          <w:rtl/>
        </w:rPr>
        <w:t>محیط‌های بازارهای خارجی</w:t>
      </w:r>
    </w:p>
    <w:p w:rsidR="00CD1EC2" w:rsidRDefault="00CD1EC2" w:rsidP="000430EB">
      <w:pPr>
        <w:spacing w:after="0"/>
        <w:jc w:val="both"/>
        <w:rPr>
          <w:rtl/>
        </w:rPr>
      </w:pPr>
      <w:r>
        <w:rPr>
          <w:rFonts w:hint="cs"/>
          <w:rtl/>
        </w:rPr>
        <w:t>بررسی محیط بازارهای خارجی برای شناخت بازار در تجارت خارجی ضروری می‌باشد.</w:t>
      </w:r>
    </w:p>
    <w:p w:rsidR="00CD1EC2" w:rsidRDefault="00CD1EC2" w:rsidP="000430EB">
      <w:pPr>
        <w:spacing w:after="0"/>
        <w:jc w:val="both"/>
        <w:rPr>
          <w:rtl/>
        </w:rPr>
      </w:pPr>
      <w:r>
        <w:rPr>
          <w:rFonts w:hint="cs"/>
          <w:rtl/>
        </w:rPr>
        <w:t>در بازار خارجی با دو محیط کلان و خرد مواجه می‌شویم:</w:t>
      </w:r>
    </w:p>
    <w:p w:rsidR="00CD1EC2" w:rsidRDefault="00CD1EC2" w:rsidP="000430EB">
      <w:pPr>
        <w:spacing w:after="0"/>
        <w:jc w:val="both"/>
        <w:rPr>
          <w:rtl/>
        </w:rPr>
      </w:pPr>
      <w:r>
        <w:rPr>
          <w:rFonts w:hint="cs"/>
          <w:rtl/>
        </w:rPr>
        <w:t xml:space="preserve">در محیط کلان، محیط‌های سیاسی، اقتصادی، اجتماعی، تکنولوژی، محیط زیست و حقوقی در قابل </w:t>
      </w:r>
      <w:r>
        <w:t>(PESTEL)</w:t>
      </w:r>
      <w:r>
        <w:rPr>
          <w:rFonts w:hint="cs"/>
          <w:rtl/>
        </w:rPr>
        <w:t>:</w:t>
      </w:r>
    </w:p>
    <w:p w:rsidR="00CD1EC2" w:rsidRDefault="00CD1EC2" w:rsidP="000430EB">
      <w:pPr>
        <w:spacing w:after="0"/>
        <w:jc w:val="both"/>
        <w:rPr>
          <w:rtl/>
        </w:rPr>
      </w:pPr>
      <w:r>
        <w:rPr>
          <w:rFonts w:hint="cs"/>
          <w:rtl/>
        </w:rPr>
        <w:t xml:space="preserve">محیط خرد، </w:t>
      </w:r>
      <w:r>
        <w:t>(Porter Five Farces Model)</w:t>
      </w:r>
      <w:r>
        <w:rPr>
          <w:rFonts w:hint="cs"/>
          <w:rtl/>
        </w:rPr>
        <w:t xml:space="preserve"> با مدل پنج نیروی پورتر، قابل بررسی است:</w:t>
      </w:r>
    </w:p>
    <w:p w:rsidR="00CD1EC2" w:rsidRDefault="00CD1EC2" w:rsidP="000430EB">
      <w:pPr>
        <w:spacing w:after="0"/>
        <w:jc w:val="both"/>
        <w:rPr>
          <w:rtl/>
        </w:rPr>
      </w:pPr>
    </w:p>
    <w:p w:rsidR="00CD1EC2" w:rsidRDefault="00CD1EC2" w:rsidP="000430EB">
      <w:pPr>
        <w:spacing w:after="0"/>
        <w:jc w:val="both"/>
        <w:rPr>
          <w:b/>
          <w:bCs/>
          <w:rtl/>
        </w:rPr>
      </w:pPr>
      <w:r>
        <w:rPr>
          <w:rFonts w:hint="cs"/>
          <w:b/>
          <w:bCs/>
          <w:rtl/>
        </w:rPr>
        <w:lastRenderedPageBreak/>
        <w:t xml:space="preserve">اطلاعات  مربوط به محیط کلان (مدل </w:t>
      </w:r>
      <w:r>
        <w:rPr>
          <w:b/>
          <w:bCs/>
        </w:rPr>
        <w:t>PESTEL</w:t>
      </w:r>
      <w:r>
        <w:rPr>
          <w:rFonts w:hint="cs"/>
          <w:b/>
          <w:bCs/>
          <w:rtl/>
        </w:rPr>
        <w:t>)</w:t>
      </w:r>
    </w:p>
    <w:tbl>
      <w:tblPr>
        <w:tblStyle w:val="TableGrid"/>
        <w:bidiVisual/>
        <w:tblW w:w="0" w:type="auto"/>
        <w:tblLook w:val="04A0" w:firstRow="1" w:lastRow="0" w:firstColumn="1" w:lastColumn="0" w:noHBand="0" w:noVBand="1"/>
      </w:tblPr>
      <w:tblGrid>
        <w:gridCol w:w="8494"/>
      </w:tblGrid>
      <w:tr w:rsidR="00CD1EC2" w:rsidTr="00CD1EC2">
        <w:tc>
          <w:tcPr>
            <w:tcW w:w="8494" w:type="dxa"/>
          </w:tcPr>
          <w:p w:rsidR="00CD1EC2" w:rsidRPr="00CD1EC2" w:rsidRDefault="00CD1EC2" w:rsidP="00CD1EC2">
            <w:pPr>
              <w:bidi w:val="0"/>
              <w:jc w:val="center"/>
            </w:pPr>
            <w:r>
              <w:t>Macro environment: PEST framework</w:t>
            </w:r>
          </w:p>
        </w:tc>
      </w:tr>
      <w:tr w:rsidR="00CD1EC2" w:rsidTr="00CD1EC2">
        <w:tc>
          <w:tcPr>
            <w:tcW w:w="8494" w:type="dxa"/>
          </w:tcPr>
          <w:p w:rsidR="00CD1EC2" w:rsidRDefault="00CD1EC2" w:rsidP="00CD1EC2">
            <w:pPr>
              <w:bidi w:val="0"/>
            </w:pPr>
            <w:r>
              <w:t>- Political: e.g., laws, tax policy, tariffs, international trade contracts, wars</w:t>
            </w:r>
          </w:p>
          <w:p w:rsidR="00CD1EC2" w:rsidRDefault="00CD1EC2" w:rsidP="00CD1EC2">
            <w:pPr>
              <w:bidi w:val="0"/>
            </w:pPr>
            <w:r>
              <w:t>- Economic: e.g., GDP growth, inflation, currency issues, power of nations, distribution of income</w:t>
            </w:r>
          </w:p>
          <w:p w:rsidR="00CD1EC2" w:rsidRDefault="00CD1EC2" w:rsidP="00CD1EC2">
            <w:pPr>
              <w:bidi w:val="0"/>
            </w:pPr>
            <w:r>
              <w:t>- Social: e.g., population growth, health consciousness, lifestyles, demographic change</w:t>
            </w:r>
          </w:p>
          <w:p w:rsidR="00CD1EC2" w:rsidRDefault="00CD1EC2" w:rsidP="00CD1EC2">
            <w:pPr>
              <w:bidi w:val="0"/>
            </w:pPr>
            <w:r>
              <w:t>- Technological: e.g., R&amp;D intensity, use of internet and social media (b2c, b2b), internet of things, robotics</w:t>
            </w:r>
          </w:p>
        </w:tc>
      </w:tr>
    </w:tbl>
    <w:p w:rsidR="00CD1EC2" w:rsidRDefault="00CD1EC2" w:rsidP="000430EB">
      <w:pPr>
        <w:spacing w:after="0"/>
        <w:jc w:val="both"/>
        <w:rPr>
          <w:b/>
          <w:bCs/>
          <w:rtl/>
        </w:rPr>
      </w:pPr>
    </w:p>
    <w:p w:rsidR="005772D4" w:rsidRDefault="005772D4" w:rsidP="005772D4">
      <w:pPr>
        <w:pBdr>
          <w:bottom w:val="single" w:sz="6" w:space="1" w:color="auto"/>
        </w:pBdr>
        <w:bidi w:val="0"/>
        <w:spacing w:after="0"/>
        <w:jc w:val="both"/>
        <w:rPr>
          <w:b/>
          <w:bCs/>
        </w:rPr>
      </w:pPr>
      <w:r w:rsidRPr="005772D4">
        <w:rPr>
          <w:b/>
          <w:bCs/>
        </w:rPr>
        <w:t>Mac</w:t>
      </w:r>
      <w:r>
        <w:rPr>
          <w:b/>
          <w:bCs/>
        </w:rPr>
        <w:t>ro environment: PET framework</w:t>
      </w:r>
    </w:p>
    <w:p w:rsidR="005772D4" w:rsidRDefault="005772D4" w:rsidP="005772D4">
      <w:pPr>
        <w:bidi w:val="0"/>
        <w:spacing w:after="0"/>
        <w:jc w:val="both"/>
        <w:rPr>
          <w:b/>
          <w:bCs/>
        </w:rPr>
      </w:pPr>
    </w:p>
    <w:p w:rsidR="005772D4" w:rsidRDefault="005772D4" w:rsidP="005772D4">
      <w:pPr>
        <w:bidi w:val="0"/>
        <w:spacing w:after="0"/>
        <w:jc w:val="both"/>
      </w:pPr>
      <w:r>
        <w:rPr>
          <w:b/>
          <w:bCs/>
        </w:rPr>
        <w:t>Political:</w:t>
      </w:r>
      <w:r>
        <w:t xml:space="preserve"> e.g., laws, tax policy, tariffs, international trade con tracts, wars</w:t>
      </w:r>
    </w:p>
    <w:p w:rsidR="005772D4" w:rsidRDefault="005772D4" w:rsidP="005772D4">
      <w:pPr>
        <w:bidi w:val="0"/>
        <w:spacing w:after="0"/>
        <w:jc w:val="both"/>
      </w:pPr>
      <w:r>
        <w:rPr>
          <w:b/>
          <w:bCs/>
        </w:rPr>
        <w:t>Economic:</w:t>
      </w:r>
      <w:r>
        <w:t xml:space="preserve"> e.g., GDP growth, inflation, currency issues, power of nations, distribution of income</w:t>
      </w:r>
    </w:p>
    <w:p w:rsidR="005772D4" w:rsidRDefault="005772D4" w:rsidP="005772D4">
      <w:pPr>
        <w:bidi w:val="0"/>
        <w:spacing w:after="0"/>
        <w:jc w:val="both"/>
      </w:pPr>
      <w:r>
        <w:rPr>
          <w:b/>
          <w:bCs/>
        </w:rPr>
        <w:t>Social:</w:t>
      </w:r>
      <w:r>
        <w:t xml:space="preserve"> e.g., population growth, health consciousness, lifestyles, </w:t>
      </w:r>
    </w:p>
    <w:p w:rsidR="005772D4" w:rsidRDefault="005772D4" w:rsidP="005772D4">
      <w:pPr>
        <w:bidi w:val="0"/>
        <w:spacing w:after="0"/>
        <w:jc w:val="both"/>
      </w:pPr>
      <w:r>
        <w:rPr>
          <w:b/>
          <w:bCs/>
        </w:rPr>
        <w:t>Technological:</w:t>
      </w:r>
      <w:r>
        <w:t xml:space="preserve">   e.g., R&amp;D intensity, use of internet and social media (b2c, b2b), internet of things, robotics</w:t>
      </w:r>
    </w:p>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5772D4">
        <w:tc>
          <w:tcPr>
            <w:tcW w:w="8494" w:type="dxa"/>
          </w:tcPr>
          <w:p w:rsidR="005772D4" w:rsidRDefault="005772D4" w:rsidP="005772D4">
            <w:pPr>
              <w:bidi w:val="0"/>
              <w:jc w:val="center"/>
            </w:pPr>
            <w:r>
              <w:t>The marketing environment</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Political factors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Economic factors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Socio-cultural factors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Technological factors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Ecological factors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Legal factors</w:t>
            </w:r>
          </w:p>
        </w:tc>
      </w:tr>
    </w:tbl>
    <w:p w:rsidR="005772D4" w:rsidRPr="005772D4" w:rsidRDefault="005772D4" w:rsidP="005772D4">
      <w:pPr>
        <w:bidi w:val="0"/>
        <w:spacing w:after="0"/>
        <w:jc w:val="both"/>
      </w:pPr>
    </w:p>
    <w:p w:rsidR="005772D4" w:rsidRDefault="005772D4" w:rsidP="005772D4">
      <w:pPr>
        <w:spacing w:after="0"/>
        <w:jc w:val="center"/>
        <w:rPr>
          <w:b/>
          <w:bCs/>
          <w:rtl/>
        </w:rPr>
      </w:pPr>
      <w:r>
        <w:rPr>
          <w:rFonts w:hint="cs"/>
          <w:b/>
          <w:bCs/>
          <w:rtl/>
        </w:rPr>
        <w:t>تجزیه و تحلیل محیط</w:t>
      </w:r>
    </w:p>
    <w:p w:rsidR="005772D4" w:rsidRDefault="005772D4" w:rsidP="005772D4">
      <w:pPr>
        <w:spacing w:after="0"/>
        <w:rPr>
          <w:rtl/>
        </w:rPr>
      </w:pPr>
      <w:r>
        <w:rPr>
          <w:rFonts w:hint="cs"/>
          <w:rtl/>
        </w:rPr>
        <w:t>در بررسی تجزیه و تحلیل محیط مان به منظورهای ذیل انجام می‌گیرد.</w:t>
      </w:r>
    </w:p>
    <w:p w:rsidR="005772D4" w:rsidRDefault="005772D4" w:rsidP="005772D4">
      <w:pPr>
        <w:spacing w:after="0"/>
        <w:rPr>
          <w:rtl/>
        </w:rPr>
      </w:pPr>
      <w:r>
        <w:rPr>
          <w:rFonts w:hint="cs"/>
          <w:rtl/>
        </w:rPr>
        <w:t>ـ رابطه ما با کشور بازار هدف از نظر سیاسی چگونه است؟</w:t>
      </w:r>
    </w:p>
    <w:p w:rsidR="005772D4" w:rsidRDefault="005772D4" w:rsidP="005772D4">
      <w:pPr>
        <w:spacing w:after="0"/>
        <w:rPr>
          <w:rtl/>
        </w:rPr>
      </w:pPr>
      <w:r>
        <w:rPr>
          <w:rFonts w:hint="cs"/>
          <w:rtl/>
        </w:rPr>
        <w:lastRenderedPageBreak/>
        <w:t>ـ ساختار اقتصادی آن کشور چیست؟</w:t>
      </w:r>
    </w:p>
    <w:p w:rsidR="005772D4" w:rsidRDefault="005772D4" w:rsidP="005772D4">
      <w:pPr>
        <w:spacing w:after="0"/>
        <w:rPr>
          <w:rtl/>
        </w:rPr>
      </w:pPr>
      <w:r>
        <w:rPr>
          <w:rFonts w:hint="cs"/>
          <w:rtl/>
        </w:rPr>
        <w:t>ـ فرهنگ و آداب اجتماعی کشور بازار هدف چگونه است؟</w:t>
      </w:r>
    </w:p>
    <w:p w:rsidR="005772D4" w:rsidRDefault="005772D4" w:rsidP="005772D4">
      <w:pPr>
        <w:spacing w:after="0"/>
        <w:rPr>
          <w:rtl/>
        </w:rPr>
      </w:pPr>
      <w:r>
        <w:rPr>
          <w:rFonts w:hint="cs"/>
          <w:rtl/>
        </w:rPr>
        <w:t>ـ نوع تکنولوژی غالب در کشور بازار هدف چگونه است؟</w:t>
      </w:r>
    </w:p>
    <w:p w:rsidR="005772D4" w:rsidRDefault="005772D4" w:rsidP="005772D4">
      <w:pPr>
        <w:spacing w:after="0"/>
        <w:rPr>
          <w:rtl/>
        </w:rPr>
      </w:pPr>
      <w:r>
        <w:rPr>
          <w:rFonts w:hint="cs"/>
          <w:rtl/>
        </w:rPr>
        <w:t>ـ قوانین و مقررات حاکم بر آن کشور چیست؟</w:t>
      </w:r>
    </w:p>
    <w:p w:rsidR="005772D4" w:rsidRDefault="005772D4" w:rsidP="005772D4">
      <w:pPr>
        <w:spacing w:after="0"/>
        <w:rPr>
          <w:rtl/>
        </w:rPr>
      </w:pPr>
      <w:r>
        <w:rPr>
          <w:rFonts w:hint="cs"/>
          <w:rtl/>
        </w:rPr>
        <w:t>ـ اثرات محیط جهانی در آن بازار چگونه است؟</w:t>
      </w:r>
    </w:p>
    <w:p w:rsidR="005772D4" w:rsidRDefault="005772D4" w:rsidP="005772D4">
      <w:pPr>
        <w:spacing w:after="0"/>
        <w:rPr>
          <w:rtl/>
        </w:rPr>
      </w:pPr>
    </w:p>
    <w:p w:rsidR="005772D4" w:rsidRDefault="005772D4" w:rsidP="005772D4">
      <w:pPr>
        <w:spacing w:after="0"/>
        <w:rPr>
          <w:rtl/>
        </w:rPr>
      </w:pPr>
      <w:r>
        <w:rPr>
          <w:rFonts w:hint="cs"/>
          <w:rtl/>
        </w:rPr>
        <w:t>(نمودار اسلاید 153)</w:t>
      </w:r>
    </w:p>
    <w:p w:rsidR="005772D4" w:rsidRDefault="005772D4" w:rsidP="005772D4">
      <w:pPr>
        <w:bidi w:val="0"/>
        <w:spacing w:after="0"/>
        <w:jc w:val="center"/>
        <w:rPr>
          <w:b/>
          <w:bCs/>
        </w:rPr>
      </w:pPr>
      <w:r>
        <w:rPr>
          <w:b/>
          <w:bCs/>
        </w:rPr>
        <w:t>Global environment</w:t>
      </w:r>
    </w:p>
    <w:p w:rsidR="005772D4" w:rsidRDefault="005772D4" w:rsidP="005772D4">
      <w:pPr>
        <w:bidi w:val="0"/>
        <w:spacing w:after="0"/>
        <w:jc w:val="center"/>
        <w:rPr>
          <w:b/>
          <w:bCs/>
        </w:rPr>
      </w:pPr>
      <w:r>
        <w:rPr>
          <w:b/>
          <w:bCs/>
        </w:rPr>
        <w:t>(= macro environment)</w:t>
      </w:r>
    </w:p>
    <w:p w:rsidR="005772D4" w:rsidRDefault="005772D4" w:rsidP="005772D4">
      <w:pPr>
        <w:bidi w:val="0"/>
        <w:spacing w:after="0"/>
        <w:jc w:val="center"/>
        <w:rPr>
          <w:b/>
          <w:bCs/>
        </w:rPr>
      </w:pPr>
    </w:p>
    <w:p w:rsidR="005772D4" w:rsidRDefault="005772D4" w:rsidP="005772D4">
      <w:pPr>
        <w:bidi w:val="0"/>
        <w:spacing w:after="0"/>
        <w:jc w:val="center"/>
        <w:rPr>
          <w:b/>
          <w:bCs/>
        </w:rPr>
      </w:pPr>
      <w:r>
        <w:rPr>
          <w:b/>
          <w:bCs/>
        </w:rPr>
        <w:t>Market</w:t>
      </w:r>
    </w:p>
    <w:p w:rsidR="005772D4" w:rsidRDefault="005772D4" w:rsidP="005772D4">
      <w:pPr>
        <w:bidi w:val="0"/>
        <w:spacing w:after="0"/>
        <w:jc w:val="center"/>
        <w:rPr>
          <w:b/>
          <w:bCs/>
        </w:rPr>
      </w:pPr>
      <w:r>
        <w:rPr>
          <w:b/>
          <w:bCs/>
        </w:rPr>
        <w:t>(= micro environment)</w:t>
      </w:r>
    </w:p>
    <w:p w:rsidR="005772D4" w:rsidRDefault="005772D4" w:rsidP="005772D4">
      <w:pPr>
        <w:bidi w:val="0"/>
        <w:spacing w:after="0"/>
        <w:jc w:val="center"/>
        <w:rPr>
          <w:b/>
          <w:bCs/>
        </w:rPr>
      </w:pPr>
    </w:p>
    <w:p w:rsidR="005772D4" w:rsidRDefault="005772D4" w:rsidP="005772D4">
      <w:pPr>
        <w:bidi w:val="0"/>
        <w:spacing w:after="0"/>
        <w:jc w:val="center"/>
      </w:pPr>
      <w:r>
        <w:t>Buyers and customers</w:t>
      </w:r>
    </w:p>
    <w:p w:rsidR="005772D4" w:rsidRDefault="005772D4" w:rsidP="005772D4">
      <w:pPr>
        <w:bidi w:val="0"/>
        <w:spacing w:after="0"/>
        <w:jc w:val="center"/>
      </w:pPr>
      <w:r>
        <w:t>Competitors</w:t>
      </w:r>
    </w:p>
    <w:p w:rsidR="005772D4" w:rsidRDefault="005772D4" w:rsidP="005772D4">
      <w:pPr>
        <w:bidi w:val="0"/>
        <w:spacing w:after="0"/>
        <w:jc w:val="center"/>
      </w:pPr>
      <w:r>
        <w:t>Company situation</w:t>
      </w:r>
    </w:p>
    <w:p w:rsidR="005772D4" w:rsidRDefault="005772D4" w:rsidP="005772D4">
      <w:pPr>
        <w:bidi w:val="0"/>
        <w:spacing w:after="0"/>
        <w:jc w:val="center"/>
      </w:pPr>
    </w:p>
    <w:p w:rsidR="005772D4" w:rsidRDefault="005772D4" w:rsidP="005772D4">
      <w:pPr>
        <w:spacing w:after="0"/>
        <w:jc w:val="center"/>
        <w:rPr>
          <w:rtl/>
        </w:rPr>
      </w:pPr>
      <w:r>
        <w:rPr>
          <w:rFonts w:hint="cs"/>
          <w:rtl/>
        </w:rPr>
        <w:t>محیط خرد و کلان</w:t>
      </w:r>
    </w:p>
    <w:p w:rsidR="005772D4" w:rsidRDefault="005772D4" w:rsidP="005772D4">
      <w:pPr>
        <w:spacing w:after="0"/>
        <w:jc w:val="center"/>
        <w:rPr>
          <w:rtl/>
        </w:rPr>
      </w:pPr>
    </w:p>
    <w:p w:rsidR="005772D4" w:rsidRDefault="005772D4" w:rsidP="005772D4">
      <w:pPr>
        <w:spacing w:after="0"/>
        <w:jc w:val="center"/>
        <w:rPr>
          <w:b/>
          <w:bCs/>
          <w:rtl/>
        </w:rPr>
      </w:pPr>
      <w:r>
        <w:rPr>
          <w:rFonts w:hint="cs"/>
          <w:b/>
          <w:bCs/>
          <w:rtl/>
        </w:rPr>
        <w:t>تجزیه و تحلیل بازار</w:t>
      </w:r>
    </w:p>
    <w:p w:rsidR="005772D4" w:rsidRDefault="005772D4" w:rsidP="005772D4">
      <w:pPr>
        <w:spacing w:after="0"/>
        <w:jc w:val="center"/>
        <w:rPr>
          <w:b/>
          <w:bCs/>
          <w:rtl/>
        </w:rPr>
      </w:pPr>
      <w:r>
        <w:rPr>
          <w:rFonts w:hint="cs"/>
          <w:b/>
          <w:bCs/>
          <w:rtl/>
        </w:rPr>
        <w:t>(نمودار اسلاید 276)</w:t>
      </w:r>
    </w:p>
    <w:p w:rsidR="005772D4" w:rsidRDefault="005772D4" w:rsidP="005772D4">
      <w:pPr>
        <w:spacing w:after="0"/>
        <w:rPr>
          <w:b/>
          <w:bCs/>
          <w:rtl/>
        </w:rPr>
      </w:pPr>
      <w:r>
        <w:rPr>
          <w:rFonts w:hint="cs"/>
          <w:b/>
          <w:bCs/>
          <w:rtl/>
        </w:rPr>
        <w:t>برآورد میزان مصرف ظاهری</w:t>
      </w:r>
    </w:p>
    <w:p w:rsidR="005772D4" w:rsidRDefault="005772D4" w:rsidP="005772D4">
      <w:pPr>
        <w:spacing w:after="0"/>
        <w:rPr>
          <w:b/>
          <w:bCs/>
          <w:rtl/>
        </w:rPr>
      </w:pPr>
      <w:r>
        <w:rPr>
          <w:rFonts w:hint="cs"/>
          <w:b/>
          <w:bCs/>
          <w:rtl/>
        </w:rPr>
        <w:t>برآورد حجم بازار</w:t>
      </w:r>
    </w:p>
    <w:p w:rsidR="005772D4" w:rsidRDefault="005772D4" w:rsidP="005772D4">
      <w:pPr>
        <w:bidi w:val="0"/>
        <w:spacing w:after="0"/>
        <w:rPr>
          <w:b/>
          <w:bCs/>
        </w:rPr>
      </w:pPr>
      <w:r>
        <w:rPr>
          <w:b/>
          <w:bCs/>
        </w:rPr>
        <w:t>C = Y + M – X – K</w:t>
      </w:r>
    </w:p>
    <w:p w:rsidR="005772D4" w:rsidRDefault="005772D4" w:rsidP="005772D4">
      <w:pPr>
        <w:spacing w:after="0"/>
        <w:rPr>
          <w:rtl/>
        </w:rPr>
      </w:pPr>
      <w:r w:rsidRPr="005772D4">
        <w:rPr>
          <w:rFonts w:hint="cs"/>
          <w:rtl/>
        </w:rPr>
        <w:t>مص</w:t>
      </w:r>
      <w:r>
        <w:rPr>
          <w:rFonts w:hint="cs"/>
          <w:rtl/>
        </w:rPr>
        <w:t xml:space="preserve">رف ظاهری: </w:t>
      </w:r>
      <w:r>
        <w:t>C</w:t>
      </w:r>
    </w:p>
    <w:p w:rsidR="005772D4" w:rsidRDefault="005772D4" w:rsidP="005772D4">
      <w:pPr>
        <w:spacing w:after="0"/>
        <w:rPr>
          <w:rtl/>
        </w:rPr>
      </w:pPr>
      <w:r>
        <w:rPr>
          <w:rFonts w:hint="cs"/>
          <w:rtl/>
        </w:rPr>
        <w:t xml:space="preserve">تولید داخلی: </w:t>
      </w:r>
      <w:r>
        <w:t>Y</w:t>
      </w:r>
    </w:p>
    <w:p w:rsidR="005772D4" w:rsidRDefault="005772D4" w:rsidP="005772D4">
      <w:pPr>
        <w:spacing w:after="0"/>
        <w:rPr>
          <w:rtl/>
        </w:rPr>
      </w:pPr>
      <w:r>
        <w:rPr>
          <w:rFonts w:hint="cs"/>
          <w:rtl/>
        </w:rPr>
        <w:t xml:space="preserve">واردات: </w:t>
      </w:r>
      <w:r>
        <w:t>M</w:t>
      </w:r>
    </w:p>
    <w:p w:rsidR="005772D4" w:rsidRDefault="005772D4" w:rsidP="005772D4">
      <w:pPr>
        <w:spacing w:after="0"/>
        <w:rPr>
          <w:rtl/>
        </w:rPr>
      </w:pPr>
      <w:r>
        <w:rPr>
          <w:rFonts w:hint="cs"/>
          <w:rtl/>
        </w:rPr>
        <w:lastRenderedPageBreak/>
        <w:t xml:space="preserve">صادرات: </w:t>
      </w:r>
      <w:r>
        <w:t>X</w:t>
      </w:r>
    </w:p>
    <w:p w:rsidR="005772D4" w:rsidRDefault="005772D4" w:rsidP="005772D4">
      <w:pPr>
        <w:spacing w:after="0"/>
        <w:rPr>
          <w:rtl/>
        </w:rPr>
      </w:pPr>
      <w:r>
        <w:rPr>
          <w:rFonts w:hint="cs"/>
          <w:rtl/>
        </w:rPr>
        <w:t xml:space="preserve">موجودی انبار: </w:t>
      </w:r>
      <w:r>
        <w:t>K</w:t>
      </w:r>
    </w:p>
    <w:p w:rsidR="005772D4" w:rsidRDefault="005772D4" w:rsidP="005772D4">
      <w:pPr>
        <w:bidi w:val="0"/>
        <w:spacing w:after="0"/>
      </w:pPr>
      <w:r>
        <w:t>Establish volume by Company</w:t>
      </w:r>
    </w:p>
    <w:p w:rsidR="005772D4" w:rsidRDefault="005772D4" w:rsidP="005772D4">
      <w:pPr>
        <w:bidi w:val="0"/>
        <w:spacing w:after="0"/>
      </w:pPr>
      <w:r>
        <w:t>Add Company Volumes</w:t>
      </w:r>
    </w:p>
    <w:p w:rsidR="005772D4" w:rsidRDefault="005772D4" w:rsidP="005772D4">
      <w:pPr>
        <w:bidi w:val="0"/>
        <w:spacing w:after="0"/>
      </w:pPr>
      <w:r>
        <w:t>Interview</w:t>
      </w:r>
    </w:p>
    <w:p w:rsidR="005772D4" w:rsidRDefault="005772D4" w:rsidP="005772D4">
      <w:pPr>
        <w:bidi w:val="0"/>
        <w:spacing w:after="0"/>
      </w:pPr>
      <w:r>
        <w:t>Establish Price by Company</w:t>
      </w:r>
    </w:p>
    <w:p w:rsidR="005772D4" w:rsidRDefault="005772D4" w:rsidP="005772D4">
      <w:pPr>
        <w:bidi w:val="0"/>
        <w:spacing w:after="0"/>
      </w:pPr>
      <w:r>
        <w:t>Market Share</w:t>
      </w:r>
    </w:p>
    <w:p w:rsidR="005772D4" w:rsidRDefault="005772D4" w:rsidP="005772D4">
      <w:pPr>
        <w:bidi w:val="0"/>
        <w:spacing w:after="0"/>
      </w:pPr>
      <w:r>
        <w:t>Derive Market Shares</w:t>
      </w:r>
    </w:p>
    <w:p w:rsidR="005772D4" w:rsidRDefault="005772D4" w:rsidP="005772D4">
      <w:pPr>
        <w:bidi w:val="0"/>
        <w:spacing w:after="0"/>
      </w:pPr>
      <w:r>
        <w:t>Establish Revenue by Company</w:t>
      </w:r>
    </w:p>
    <w:p w:rsidR="005772D4" w:rsidRDefault="005772D4" w:rsidP="005772D4">
      <w:pPr>
        <w:bidi w:val="0"/>
        <w:spacing w:after="0"/>
      </w:pPr>
      <w:r>
        <w:t>Add Company Revenue</w:t>
      </w:r>
    </w:p>
    <w:p w:rsidR="005772D4" w:rsidRDefault="005772D4" w:rsidP="005772D4">
      <w:pPr>
        <w:bidi w:val="0"/>
        <w:spacing w:after="0"/>
      </w:pPr>
    </w:p>
    <w:p w:rsidR="005772D4" w:rsidRDefault="005772D4" w:rsidP="005772D4">
      <w:pPr>
        <w:bidi w:val="0"/>
        <w:spacing w:after="0"/>
        <w:jc w:val="center"/>
        <w:rPr>
          <w:b/>
          <w:bCs/>
        </w:rPr>
      </w:pPr>
      <w:r>
        <w:rPr>
          <w:b/>
          <w:bCs/>
        </w:rPr>
        <w:t>1‌. Market analysis</w:t>
      </w:r>
    </w:p>
    <w:p w:rsidR="005772D4" w:rsidRDefault="005772D4" w:rsidP="005772D4">
      <w:pPr>
        <w:bidi w:val="0"/>
        <w:spacing w:after="0"/>
        <w:jc w:val="center"/>
        <w:rPr>
          <w:b/>
          <w:bCs/>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bidi w:val="0"/>
            </w:pPr>
            <w:r>
              <w:t>1. Competition</w:t>
            </w:r>
          </w:p>
          <w:p w:rsidR="005772D4" w:rsidRDefault="005772D4" w:rsidP="005772D4">
            <w:pPr>
              <w:bidi w:val="0"/>
            </w:pPr>
            <w:r>
              <w:t>2. Market-cutomer</w:t>
            </w:r>
          </w:p>
          <w:p w:rsidR="005772D4" w:rsidRDefault="005772D4" w:rsidP="005772D4">
            <w:pPr>
              <w:bidi w:val="0"/>
            </w:pPr>
            <w:r>
              <w:t>3. Trends</w:t>
            </w:r>
          </w:p>
        </w:tc>
      </w:tr>
    </w:tbl>
    <w:p w:rsidR="005772D4" w:rsidRDefault="005772D4" w:rsidP="005772D4">
      <w:pPr>
        <w:bidi w:val="0"/>
        <w:spacing w:after="0"/>
        <w:jc w:val="both"/>
      </w:pPr>
      <w:r>
        <w:t>\</w:t>
      </w: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pPr>
            <w:r>
              <w:t>Own company</w:t>
            </w:r>
          </w:p>
        </w:tc>
      </w:tr>
    </w:tbl>
    <w:p w:rsidR="005772D4" w:rsidRDefault="005772D4" w:rsidP="005772D4">
      <w:pPr>
        <w:bidi w:val="0"/>
        <w:spacing w:after="0"/>
        <w:jc w:val="center"/>
        <w:rPr>
          <w:b/>
          <w:bCs/>
        </w:rPr>
      </w:pPr>
    </w:p>
    <w:p w:rsidR="005772D4" w:rsidRDefault="005772D4" w:rsidP="005772D4">
      <w:pPr>
        <w:bidi w:val="0"/>
        <w:spacing w:after="0"/>
        <w:jc w:val="center"/>
        <w:rPr>
          <w:b/>
          <w:bCs/>
        </w:rPr>
      </w:pPr>
      <w:r>
        <w:rPr>
          <w:b/>
          <w:bCs/>
        </w:rPr>
        <w:t>2. Marketing goals</w:t>
      </w:r>
    </w:p>
    <w:p w:rsidR="005772D4" w:rsidRDefault="005772D4" w:rsidP="005772D4">
      <w:pPr>
        <w:bidi w:val="0"/>
        <w:spacing w:after="0"/>
        <w:jc w:val="center"/>
        <w:rPr>
          <w:i/>
          <w:iCs/>
        </w:rPr>
      </w:pPr>
      <w:r>
        <w:rPr>
          <w:i/>
          <w:iCs/>
        </w:rPr>
        <w:t>What are my marketing goals?</w:t>
      </w:r>
    </w:p>
    <w:p w:rsidR="005772D4" w:rsidRDefault="005772D4" w:rsidP="005772D4">
      <w:pPr>
        <w:bidi w:val="0"/>
        <w:spacing w:after="0"/>
        <w:jc w:val="center"/>
        <w:rPr>
          <w:i/>
          <w:iCs/>
        </w:rPr>
      </w:pPr>
    </w:p>
    <w:p w:rsidR="005772D4" w:rsidRDefault="005772D4" w:rsidP="005772D4">
      <w:pPr>
        <w:bidi w:val="0"/>
        <w:spacing w:after="0"/>
        <w:jc w:val="center"/>
        <w:rPr>
          <w:i/>
          <w:iCs/>
        </w:rPr>
      </w:pPr>
      <w:r w:rsidRPr="005772D4">
        <w:rPr>
          <w:b/>
          <w:bCs/>
        </w:rPr>
        <w:t>3</w:t>
      </w:r>
      <w:r>
        <w:rPr>
          <w:b/>
          <w:bCs/>
        </w:rPr>
        <w:t>. Strategy</w:t>
      </w:r>
      <w:r>
        <w:rPr>
          <w:i/>
          <w:iCs/>
        </w:rPr>
        <w:t>What's the best way to achiere my marketing goals?</w:t>
      </w:r>
    </w:p>
    <w:p w:rsidR="005772D4" w:rsidRDefault="005772D4" w:rsidP="005772D4">
      <w:pPr>
        <w:bidi w:val="0"/>
        <w:spacing w:after="0"/>
        <w:jc w:val="center"/>
        <w:rPr>
          <w:b/>
          <w:bCs/>
        </w:rPr>
      </w:pPr>
      <w:r>
        <w:rPr>
          <w:b/>
          <w:bCs/>
        </w:rPr>
        <w:t>Markiting-Mix</w:t>
      </w:r>
    </w:p>
    <w:p w:rsidR="005772D4" w:rsidRDefault="005772D4" w:rsidP="005772D4">
      <w:pPr>
        <w:bidi w:val="0"/>
        <w:spacing w:after="0"/>
        <w:jc w:val="center"/>
        <w:rPr>
          <w:b/>
          <w:bCs/>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bidi w:val="0"/>
            </w:pPr>
            <w:r>
              <w:t>Products</w:t>
            </w:r>
          </w:p>
          <w:p w:rsidR="005772D4" w:rsidRDefault="005772D4" w:rsidP="005772D4">
            <w:pPr>
              <w:bidi w:val="0"/>
            </w:pPr>
            <w:r>
              <w:t>- ptoduct lines</w:t>
            </w:r>
          </w:p>
          <w:p w:rsidR="005772D4" w:rsidRDefault="005772D4" w:rsidP="005772D4">
            <w:pPr>
              <w:bidi w:val="0"/>
            </w:pPr>
            <w:r>
              <w:t>- quality</w:t>
            </w:r>
          </w:p>
          <w:p w:rsidR="005772D4" w:rsidRDefault="005772D4" w:rsidP="005772D4">
            <w:pPr>
              <w:bidi w:val="0"/>
            </w:pPr>
            <w:r>
              <w:t>- USP</w:t>
            </w:r>
          </w:p>
          <w:p w:rsidR="005772D4" w:rsidRDefault="005772D4" w:rsidP="005772D4">
            <w:pPr>
              <w:bidi w:val="0"/>
            </w:pPr>
            <w:r>
              <w:t>- brand</w:t>
            </w:r>
          </w:p>
          <w:p w:rsidR="005772D4" w:rsidRDefault="005772D4" w:rsidP="005772D4">
            <w:pPr>
              <w:bidi w:val="0"/>
            </w:pPr>
            <w:r>
              <w:t>- packaging</w:t>
            </w:r>
          </w:p>
          <w:p w:rsidR="005772D4" w:rsidRDefault="005772D4" w:rsidP="005772D4">
            <w:pPr>
              <w:bidi w:val="0"/>
            </w:pPr>
            <w:r>
              <w:t>- service</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bidi w:val="0"/>
            </w:pPr>
            <w:r>
              <w:t>Prices</w:t>
            </w:r>
          </w:p>
          <w:p w:rsidR="005772D4" w:rsidRDefault="005772D4" w:rsidP="005772D4">
            <w:pPr>
              <w:bidi w:val="0"/>
            </w:pPr>
            <w:r>
              <w:t>- price setting</w:t>
            </w:r>
          </w:p>
          <w:p w:rsidR="005772D4" w:rsidRDefault="005772D4" w:rsidP="005772D4">
            <w:pPr>
              <w:bidi w:val="0"/>
            </w:pPr>
            <w:r>
              <w:t>- payment terms</w:t>
            </w:r>
          </w:p>
          <w:p w:rsidR="005772D4" w:rsidRDefault="005772D4" w:rsidP="005772D4">
            <w:pPr>
              <w:bidi w:val="0"/>
            </w:pPr>
            <w:r>
              <w:t>- price elasticity</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bidi w:val="0"/>
            </w:pPr>
            <w:r>
              <w:lastRenderedPageBreak/>
              <w:t>Distribution</w:t>
            </w:r>
          </w:p>
          <w:p w:rsidR="005772D4" w:rsidRDefault="005772D4" w:rsidP="005772D4">
            <w:pPr>
              <w:bidi w:val="0"/>
            </w:pPr>
            <w:r>
              <w:t>- storage</w:t>
            </w:r>
          </w:p>
          <w:p w:rsidR="005772D4" w:rsidRDefault="005772D4" w:rsidP="005772D4">
            <w:pPr>
              <w:bidi w:val="0"/>
            </w:pPr>
            <w:r>
              <w:t>- delivery</w:t>
            </w:r>
          </w:p>
          <w:p w:rsidR="005772D4" w:rsidRDefault="005772D4" w:rsidP="005772D4">
            <w:pPr>
              <w:bidi w:val="0"/>
            </w:pPr>
            <w:r>
              <w:t>- logistics</w:t>
            </w:r>
          </w:p>
        </w:tc>
      </w:tr>
    </w:tbl>
    <w:p w:rsidR="005772D4" w:rsidRDefault="005772D4" w:rsidP="005772D4">
      <w:pPr>
        <w:bidi w:val="0"/>
        <w:spacing w:after="0"/>
        <w:jc w:val="both"/>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bidi w:val="0"/>
            </w:pPr>
            <w:r>
              <w:t>Communication</w:t>
            </w:r>
          </w:p>
          <w:p w:rsidR="005772D4" w:rsidRDefault="005772D4" w:rsidP="005772D4">
            <w:pPr>
              <w:bidi w:val="0"/>
            </w:pPr>
            <w:r>
              <w:t>- advertising</w:t>
            </w:r>
          </w:p>
          <w:p w:rsidR="005772D4" w:rsidRDefault="005772D4" w:rsidP="005772D4">
            <w:pPr>
              <w:bidi w:val="0"/>
            </w:pPr>
            <w:r>
              <w:t>- consumer promotion</w:t>
            </w:r>
          </w:p>
          <w:p w:rsidR="005772D4" w:rsidRDefault="005772D4" w:rsidP="005772D4">
            <w:pPr>
              <w:bidi w:val="0"/>
            </w:pPr>
            <w:r>
              <w:t>- public relation</w:t>
            </w:r>
          </w:p>
        </w:tc>
      </w:tr>
    </w:tbl>
    <w:p w:rsidR="005772D4" w:rsidRDefault="005772D4" w:rsidP="005772D4">
      <w:pPr>
        <w:bidi w:val="0"/>
        <w:spacing w:after="0"/>
        <w:jc w:val="both"/>
      </w:pPr>
    </w:p>
    <w:p w:rsidR="005772D4" w:rsidRDefault="005772D4" w:rsidP="005772D4">
      <w:pPr>
        <w:bidi w:val="0"/>
        <w:spacing w:after="0"/>
        <w:jc w:val="center"/>
        <w:rPr>
          <w:b/>
          <w:bCs/>
        </w:rPr>
      </w:pPr>
      <w:r>
        <w:rPr>
          <w:b/>
          <w:bCs/>
        </w:rPr>
        <w:t>4. Implementation</w:t>
      </w:r>
    </w:p>
    <w:p w:rsidR="005772D4" w:rsidRDefault="005772D4" w:rsidP="005772D4">
      <w:pPr>
        <w:bidi w:val="0"/>
        <w:spacing w:after="0"/>
        <w:jc w:val="center"/>
        <w:rPr>
          <w:i/>
          <w:iCs/>
        </w:rPr>
      </w:pPr>
      <w:r>
        <w:rPr>
          <w:i/>
          <w:iCs/>
        </w:rPr>
        <w:t>Restrictions (budget, time, staff)</w:t>
      </w:r>
    </w:p>
    <w:p w:rsidR="005772D4" w:rsidRDefault="005772D4" w:rsidP="005772D4">
      <w:pPr>
        <w:bidi w:val="0"/>
        <w:spacing w:after="0"/>
        <w:jc w:val="center"/>
        <w:rPr>
          <w:i/>
          <w:iCs/>
        </w:rPr>
      </w:pPr>
    </w:p>
    <w:p w:rsidR="005772D4" w:rsidRDefault="005772D4" w:rsidP="005772D4">
      <w:pPr>
        <w:bidi w:val="0"/>
        <w:spacing w:after="0"/>
        <w:jc w:val="center"/>
        <w:rPr>
          <w:b/>
          <w:bCs/>
        </w:rPr>
      </w:pPr>
      <w:r>
        <w:rPr>
          <w:b/>
          <w:bCs/>
        </w:rPr>
        <w:t>5. Marketing-control</w:t>
      </w:r>
    </w:p>
    <w:p w:rsidR="005772D4" w:rsidRDefault="005772D4" w:rsidP="005772D4">
      <w:pPr>
        <w:bidi w:val="0"/>
        <w:spacing w:after="0"/>
        <w:jc w:val="center"/>
        <w:rPr>
          <w:i/>
          <w:iCs/>
        </w:rPr>
      </w:pPr>
      <w:r>
        <w:rPr>
          <w:i/>
          <w:iCs/>
        </w:rPr>
        <w:t>Check of achievement of marketing goals</w:t>
      </w:r>
    </w:p>
    <w:p w:rsidR="005772D4" w:rsidRDefault="005772D4" w:rsidP="005772D4">
      <w:pPr>
        <w:spacing w:after="0"/>
        <w:jc w:val="center"/>
        <w:rPr>
          <w:i/>
          <w:iCs/>
          <w:rtl/>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rPr>
                <w:rtl/>
              </w:rPr>
            </w:pPr>
            <w:r>
              <w:rPr>
                <w:rFonts w:hint="cs"/>
                <w:rtl/>
              </w:rPr>
              <w:t>ـ عملکرد</w:t>
            </w:r>
          </w:p>
          <w:p w:rsidR="005772D4" w:rsidRDefault="005772D4" w:rsidP="005772D4">
            <w:pPr>
              <w:rPr>
                <w:rtl/>
              </w:rPr>
            </w:pPr>
            <w:r>
              <w:rPr>
                <w:rFonts w:hint="cs"/>
                <w:rtl/>
              </w:rPr>
              <w:t>ـ کیفیت</w:t>
            </w:r>
          </w:p>
          <w:p w:rsidR="005772D4" w:rsidRDefault="005772D4" w:rsidP="005772D4">
            <w:pPr>
              <w:rPr>
                <w:rtl/>
              </w:rPr>
            </w:pPr>
            <w:r>
              <w:rPr>
                <w:rFonts w:hint="cs"/>
                <w:rtl/>
              </w:rPr>
              <w:t>ـ نام تجاری</w:t>
            </w:r>
          </w:p>
          <w:p w:rsidR="005772D4" w:rsidRDefault="005772D4" w:rsidP="005772D4">
            <w:pPr>
              <w:rPr>
                <w:rtl/>
              </w:rPr>
            </w:pPr>
            <w:r>
              <w:rPr>
                <w:rFonts w:hint="cs"/>
                <w:rtl/>
              </w:rPr>
              <w:t>خدمات قبل و پس از فروش</w:t>
            </w:r>
          </w:p>
          <w:p w:rsidR="005772D4" w:rsidRDefault="005772D4" w:rsidP="005772D4">
            <w:pPr>
              <w:rPr>
                <w:rtl/>
              </w:rPr>
            </w:pPr>
            <w:r>
              <w:rPr>
                <w:rFonts w:hint="cs"/>
                <w:rtl/>
              </w:rPr>
              <w:t>ـ ...</w:t>
            </w:r>
          </w:p>
        </w:tc>
      </w:tr>
    </w:tbl>
    <w:p w:rsidR="005772D4" w:rsidRDefault="005772D4" w:rsidP="005772D4">
      <w:pPr>
        <w:bidi w:val="0"/>
        <w:spacing w:after="0"/>
        <w:jc w:val="both"/>
      </w:pPr>
    </w:p>
    <w:p w:rsidR="005772D4" w:rsidRDefault="005772D4" w:rsidP="005772D4">
      <w:pPr>
        <w:spacing w:after="0"/>
        <w:jc w:val="center"/>
        <w:rPr>
          <w:i/>
          <w:iCs/>
          <w:rtl/>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jc w:val="center"/>
              <w:rPr>
                <w:rtl/>
              </w:rPr>
            </w:pPr>
            <w:r>
              <w:rPr>
                <w:rFonts w:hint="cs"/>
                <w:rtl/>
              </w:rPr>
              <w:t xml:space="preserve">آیاآمیخته بازاریابی </w:t>
            </w:r>
            <w:r>
              <w:t>4p</w:t>
            </w:r>
            <w:r>
              <w:rPr>
                <w:rFonts w:hint="cs"/>
                <w:rtl/>
              </w:rPr>
              <w:t xml:space="preserve"> هنوز کاربرد دارد؟</w:t>
            </w:r>
          </w:p>
        </w:tc>
      </w:tr>
    </w:tbl>
    <w:p w:rsidR="005772D4" w:rsidRDefault="005772D4" w:rsidP="005772D4">
      <w:pPr>
        <w:bidi w:val="0"/>
        <w:spacing w:after="0"/>
        <w:jc w:val="both"/>
      </w:pPr>
    </w:p>
    <w:p w:rsidR="005772D4" w:rsidRDefault="005772D4" w:rsidP="005772D4">
      <w:pPr>
        <w:spacing w:after="0"/>
        <w:jc w:val="center"/>
        <w:rPr>
          <w:i/>
          <w:iCs/>
          <w:rtl/>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rPr>
                <w:rtl/>
              </w:rPr>
            </w:pPr>
            <w:r>
              <w:rPr>
                <w:rFonts w:hint="cs"/>
                <w:rtl/>
              </w:rPr>
              <w:t>ـ محل عرضه کالا</w:t>
            </w:r>
          </w:p>
          <w:p w:rsidR="005772D4" w:rsidRDefault="005772D4" w:rsidP="005772D4">
            <w:pPr>
              <w:rPr>
                <w:rtl/>
              </w:rPr>
            </w:pPr>
            <w:r>
              <w:rPr>
                <w:rFonts w:hint="cs"/>
                <w:rtl/>
              </w:rPr>
              <w:t>ـ کانال‌های توزیع</w:t>
            </w:r>
          </w:p>
          <w:p w:rsidR="005772D4" w:rsidRDefault="005772D4" w:rsidP="005772D4">
            <w:pPr>
              <w:rPr>
                <w:rtl/>
              </w:rPr>
            </w:pPr>
            <w:r>
              <w:rPr>
                <w:rFonts w:hint="cs"/>
                <w:rtl/>
              </w:rPr>
              <w:t>ـ نحوه حمل و بسته‌بندی کالا</w:t>
            </w:r>
          </w:p>
          <w:p w:rsidR="005772D4" w:rsidRDefault="005772D4" w:rsidP="005772D4">
            <w:pPr>
              <w:rPr>
                <w:rtl/>
              </w:rPr>
            </w:pPr>
            <w:r>
              <w:rPr>
                <w:rFonts w:hint="cs"/>
                <w:rtl/>
              </w:rPr>
              <w:lastRenderedPageBreak/>
              <w:t>ـ انواع پایانه فروش</w:t>
            </w:r>
          </w:p>
          <w:p w:rsidR="005772D4" w:rsidRDefault="005772D4" w:rsidP="005772D4">
            <w:pPr>
              <w:rPr>
                <w:rtl/>
              </w:rPr>
            </w:pPr>
            <w:r>
              <w:rPr>
                <w:rFonts w:hint="cs"/>
                <w:rtl/>
              </w:rPr>
              <w:t>ـ ...</w:t>
            </w:r>
          </w:p>
        </w:tc>
      </w:tr>
    </w:tbl>
    <w:p w:rsidR="005772D4" w:rsidRDefault="005772D4" w:rsidP="005772D4">
      <w:pPr>
        <w:bidi w:val="0"/>
        <w:spacing w:after="0"/>
        <w:jc w:val="both"/>
      </w:pPr>
    </w:p>
    <w:p w:rsidR="005772D4" w:rsidRDefault="005772D4" w:rsidP="005772D4">
      <w:pPr>
        <w:spacing w:after="0"/>
        <w:jc w:val="center"/>
        <w:rPr>
          <w:i/>
          <w:iCs/>
          <w:rtl/>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rPr>
                <w:rtl/>
              </w:rPr>
            </w:pPr>
            <w:r>
              <w:rPr>
                <w:rFonts w:hint="cs"/>
                <w:rtl/>
              </w:rPr>
              <w:t>ـ تبلیغات</w:t>
            </w:r>
          </w:p>
          <w:p w:rsidR="005772D4" w:rsidRDefault="005772D4" w:rsidP="005772D4">
            <w:pPr>
              <w:rPr>
                <w:rtl/>
              </w:rPr>
            </w:pPr>
            <w:r>
              <w:rPr>
                <w:rFonts w:hint="cs"/>
                <w:rtl/>
              </w:rPr>
              <w:t>ـ ترویج فروش</w:t>
            </w:r>
          </w:p>
          <w:p w:rsidR="005772D4" w:rsidRDefault="005772D4" w:rsidP="005772D4">
            <w:pPr>
              <w:rPr>
                <w:rtl/>
              </w:rPr>
            </w:pPr>
            <w:r>
              <w:rPr>
                <w:rFonts w:hint="cs"/>
                <w:rtl/>
              </w:rPr>
              <w:t>ـ بازاریابی مستقیم</w:t>
            </w:r>
          </w:p>
          <w:p w:rsidR="005772D4" w:rsidRDefault="005772D4" w:rsidP="005772D4">
            <w:pPr>
              <w:rPr>
                <w:rtl/>
              </w:rPr>
            </w:pPr>
            <w:r>
              <w:rPr>
                <w:rFonts w:hint="cs"/>
                <w:rtl/>
              </w:rPr>
              <w:t>ـ روابط عمومی</w:t>
            </w:r>
          </w:p>
          <w:p w:rsidR="005772D4" w:rsidRDefault="005772D4" w:rsidP="005772D4">
            <w:pPr>
              <w:rPr>
                <w:rtl/>
              </w:rPr>
            </w:pPr>
            <w:r>
              <w:rPr>
                <w:rFonts w:hint="cs"/>
                <w:rtl/>
              </w:rPr>
              <w:t>ـ ...</w:t>
            </w:r>
          </w:p>
        </w:tc>
      </w:tr>
    </w:tbl>
    <w:p w:rsidR="005772D4" w:rsidRDefault="005772D4" w:rsidP="005772D4">
      <w:pPr>
        <w:bidi w:val="0"/>
        <w:spacing w:after="0"/>
        <w:jc w:val="both"/>
      </w:pPr>
    </w:p>
    <w:p w:rsidR="005772D4" w:rsidRDefault="005772D4" w:rsidP="005772D4">
      <w:pPr>
        <w:spacing w:after="0"/>
        <w:jc w:val="both"/>
        <w:rPr>
          <w:rtl/>
        </w:rPr>
      </w:pPr>
      <w:r>
        <w:rPr>
          <w:rFonts w:hint="cs"/>
          <w:rtl/>
        </w:rPr>
        <w:t>محصول</w:t>
      </w:r>
    </w:p>
    <w:p w:rsidR="005772D4" w:rsidRDefault="005772D4" w:rsidP="005772D4">
      <w:pPr>
        <w:spacing w:after="0"/>
        <w:jc w:val="both"/>
        <w:rPr>
          <w:rtl/>
        </w:rPr>
      </w:pPr>
      <w:r>
        <w:rPr>
          <w:rFonts w:hint="cs"/>
          <w:rtl/>
        </w:rPr>
        <w:t>مکان عرضه و توزیع</w:t>
      </w:r>
    </w:p>
    <w:p w:rsidR="005772D4" w:rsidRPr="005772D4" w:rsidRDefault="005772D4" w:rsidP="005772D4">
      <w:pPr>
        <w:spacing w:after="0"/>
        <w:jc w:val="both"/>
        <w:rPr>
          <w:b/>
          <w:bCs/>
          <w:rtl/>
        </w:rPr>
      </w:pPr>
      <w:r w:rsidRPr="005772D4">
        <w:rPr>
          <w:rFonts w:hint="cs"/>
          <w:b/>
          <w:bCs/>
          <w:rtl/>
        </w:rPr>
        <w:t xml:space="preserve">آمیخته بازاریابی </w:t>
      </w:r>
      <w:r w:rsidRPr="005772D4">
        <w:rPr>
          <w:b/>
          <w:bCs/>
        </w:rPr>
        <w:t>4p</w:t>
      </w:r>
    </w:p>
    <w:p w:rsidR="005772D4" w:rsidRDefault="005772D4" w:rsidP="005772D4">
      <w:pPr>
        <w:spacing w:after="0"/>
        <w:jc w:val="both"/>
        <w:rPr>
          <w:rtl/>
        </w:rPr>
      </w:pPr>
      <w:r>
        <w:rPr>
          <w:rFonts w:hint="cs"/>
          <w:rtl/>
        </w:rPr>
        <w:t>ترویج</w:t>
      </w:r>
    </w:p>
    <w:p w:rsidR="005772D4" w:rsidRDefault="005772D4" w:rsidP="005772D4">
      <w:pPr>
        <w:spacing w:after="0"/>
        <w:jc w:val="both"/>
        <w:rPr>
          <w:rtl/>
        </w:rPr>
      </w:pPr>
      <w:r>
        <w:rPr>
          <w:rFonts w:hint="cs"/>
          <w:rtl/>
        </w:rPr>
        <w:t>قیمت</w:t>
      </w:r>
    </w:p>
    <w:p w:rsidR="005772D4" w:rsidRDefault="005772D4" w:rsidP="005772D4">
      <w:pPr>
        <w:spacing w:after="0"/>
        <w:jc w:val="center"/>
        <w:rPr>
          <w:i/>
          <w:iCs/>
          <w:rtl/>
        </w:rPr>
      </w:pPr>
    </w:p>
    <w:tbl>
      <w:tblPr>
        <w:tblStyle w:val="TableGrid"/>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rPr>
                <w:rtl/>
              </w:rPr>
            </w:pPr>
            <w:r>
              <w:rPr>
                <w:rFonts w:hint="cs"/>
                <w:rtl/>
              </w:rPr>
              <w:t xml:space="preserve">ـ لیست قیمت </w:t>
            </w:r>
          </w:p>
          <w:p w:rsidR="005772D4" w:rsidRDefault="005772D4" w:rsidP="005772D4">
            <w:pPr>
              <w:rPr>
                <w:rtl/>
              </w:rPr>
            </w:pPr>
            <w:r>
              <w:rPr>
                <w:rFonts w:hint="cs"/>
                <w:rtl/>
              </w:rPr>
              <w:t>ـ تخفیف‌ها</w:t>
            </w:r>
          </w:p>
          <w:p w:rsidR="005772D4" w:rsidRDefault="005772D4" w:rsidP="005772D4">
            <w:pPr>
              <w:rPr>
                <w:rtl/>
              </w:rPr>
            </w:pPr>
            <w:r>
              <w:rPr>
                <w:rFonts w:hint="cs"/>
                <w:rtl/>
              </w:rPr>
              <w:t>ـ نوع تسویه و اعتبار مشتریان</w:t>
            </w:r>
          </w:p>
          <w:p w:rsidR="005772D4" w:rsidRDefault="005772D4" w:rsidP="005772D4">
            <w:pPr>
              <w:rPr>
                <w:rtl/>
              </w:rPr>
            </w:pPr>
            <w:r>
              <w:rPr>
                <w:rFonts w:hint="cs"/>
                <w:rtl/>
              </w:rPr>
              <w:t>ـ زمان پرداخت</w:t>
            </w:r>
          </w:p>
          <w:p w:rsidR="005772D4" w:rsidRDefault="005772D4" w:rsidP="005772D4">
            <w:pPr>
              <w:rPr>
                <w:rtl/>
              </w:rPr>
            </w:pPr>
            <w:r>
              <w:rPr>
                <w:rFonts w:hint="cs"/>
                <w:rtl/>
              </w:rPr>
              <w:t>ـ ...</w:t>
            </w:r>
          </w:p>
        </w:tc>
      </w:tr>
    </w:tbl>
    <w:p w:rsidR="005772D4" w:rsidRDefault="005772D4" w:rsidP="005772D4">
      <w:pPr>
        <w:spacing w:after="0"/>
        <w:jc w:val="both"/>
        <w:rPr>
          <w:rtl/>
        </w:rPr>
      </w:pPr>
    </w:p>
    <w:p w:rsidR="005772D4" w:rsidRDefault="005772D4" w:rsidP="005772D4">
      <w:pPr>
        <w:spacing w:after="0"/>
        <w:jc w:val="center"/>
        <w:rPr>
          <w:b/>
          <w:bCs/>
          <w:rtl/>
        </w:rPr>
      </w:pPr>
      <w:r>
        <w:rPr>
          <w:rFonts w:hint="cs"/>
          <w:b/>
          <w:bCs/>
          <w:rtl/>
        </w:rPr>
        <w:lastRenderedPageBreak/>
        <w:t>انتخاب استراتژی در مورد:</w:t>
      </w:r>
    </w:p>
    <w:p w:rsidR="005772D4" w:rsidRDefault="005772D4" w:rsidP="005772D4">
      <w:pPr>
        <w:bidi w:val="0"/>
        <w:spacing w:after="0"/>
        <w:jc w:val="center"/>
        <w:rPr>
          <w:b/>
          <w:bCs/>
        </w:rPr>
      </w:pPr>
      <w:r>
        <w:rPr>
          <w:b/>
          <w:bCs/>
        </w:rPr>
        <w:t>MRKETING MIX</w:t>
      </w:r>
    </w:p>
    <w:p w:rsidR="005772D4" w:rsidRDefault="005772D4" w:rsidP="005772D4">
      <w:pPr>
        <w:bidi w:val="0"/>
        <w:spacing w:after="0"/>
        <w:jc w:val="center"/>
        <w:rPr>
          <w:b/>
          <w:bCs/>
        </w:rPr>
      </w:pPr>
    </w:p>
    <w:tbl>
      <w:tblPr>
        <w:tblStyle w:val="TableGrid"/>
        <w:tblW w:w="0" w:type="auto"/>
        <w:tblLook w:val="04A0" w:firstRow="1" w:lastRow="0" w:firstColumn="1" w:lastColumn="0" w:noHBand="0" w:noVBand="1"/>
      </w:tblPr>
      <w:tblGrid>
        <w:gridCol w:w="2123"/>
        <w:gridCol w:w="2123"/>
        <w:gridCol w:w="2124"/>
        <w:gridCol w:w="2124"/>
      </w:tblGrid>
      <w:tr w:rsidR="005772D4" w:rsidTr="005772D4">
        <w:tc>
          <w:tcPr>
            <w:tcW w:w="2123" w:type="dxa"/>
          </w:tcPr>
          <w:p w:rsidR="005772D4" w:rsidRDefault="005772D4" w:rsidP="005772D4">
            <w:pPr>
              <w:bidi w:val="0"/>
            </w:pPr>
            <w:r>
              <w:t>Product</w:t>
            </w:r>
          </w:p>
          <w:p w:rsidR="005772D4" w:rsidRDefault="005772D4" w:rsidP="005772D4">
            <w:pPr>
              <w:bidi w:val="0"/>
            </w:pPr>
            <w:r>
              <w:t>- product line</w:t>
            </w:r>
          </w:p>
          <w:p w:rsidR="005772D4" w:rsidRDefault="005772D4" w:rsidP="005772D4">
            <w:pPr>
              <w:bidi w:val="0"/>
            </w:pPr>
            <w:r>
              <w:t>- quality</w:t>
            </w:r>
          </w:p>
          <w:p w:rsidR="005772D4" w:rsidRDefault="005772D4" w:rsidP="005772D4">
            <w:pPr>
              <w:bidi w:val="0"/>
            </w:pPr>
            <w:r>
              <w:t>- brand</w:t>
            </w:r>
          </w:p>
          <w:p w:rsidR="005772D4" w:rsidRDefault="005772D4" w:rsidP="005772D4">
            <w:pPr>
              <w:bidi w:val="0"/>
            </w:pPr>
            <w:r>
              <w:t>- packing</w:t>
            </w:r>
          </w:p>
          <w:p w:rsidR="005772D4" w:rsidRPr="005772D4" w:rsidRDefault="005772D4" w:rsidP="005772D4">
            <w:pPr>
              <w:bidi w:val="0"/>
            </w:pPr>
            <w:r>
              <w:t>- service</w:t>
            </w:r>
          </w:p>
        </w:tc>
        <w:tc>
          <w:tcPr>
            <w:tcW w:w="2123" w:type="dxa"/>
          </w:tcPr>
          <w:p w:rsidR="005772D4" w:rsidRDefault="005772D4" w:rsidP="005772D4">
            <w:pPr>
              <w:bidi w:val="0"/>
            </w:pPr>
            <w:r w:rsidRPr="005772D4">
              <w:t>Pric</w:t>
            </w:r>
          </w:p>
          <w:p w:rsidR="005772D4" w:rsidRDefault="005772D4" w:rsidP="005772D4">
            <w:pPr>
              <w:bidi w:val="0"/>
            </w:pPr>
            <w:r>
              <w:t>- Price setting</w:t>
            </w:r>
          </w:p>
          <w:p w:rsidR="005772D4" w:rsidRDefault="005772D4" w:rsidP="005772D4">
            <w:pPr>
              <w:bidi w:val="0"/>
            </w:pPr>
            <w:r>
              <w:t>- Payment terms</w:t>
            </w:r>
          </w:p>
          <w:p w:rsidR="005772D4" w:rsidRPr="005772D4" w:rsidRDefault="005772D4" w:rsidP="005772D4">
            <w:pPr>
              <w:bidi w:val="0"/>
            </w:pPr>
            <w:r>
              <w:t>- Price elasticity</w:t>
            </w:r>
          </w:p>
        </w:tc>
        <w:tc>
          <w:tcPr>
            <w:tcW w:w="2124" w:type="dxa"/>
          </w:tcPr>
          <w:p w:rsidR="005772D4" w:rsidRDefault="005772D4" w:rsidP="005772D4">
            <w:pPr>
              <w:bidi w:val="0"/>
            </w:pPr>
            <w:r>
              <w:t>Distribution</w:t>
            </w:r>
          </w:p>
          <w:p w:rsidR="005772D4" w:rsidRDefault="005772D4" w:rsidP="005772D4">
            <w:pPr>
              <w:bidi w:val="0"/>
            </w:pPr>
            <w:r>
              <w:t>- Stroge</w:t>
            </w:r>
          </w:p>
          <w:p w:rsidR="005772D4" w:rsidRDefault="005772D4" w:rsidP="005772D4">
            <w:pPr>
              <w:bidi w:val="0"/>
            </w:pPr>
            <w:r>
              <w:t>- Delivery</w:t>
            </w:r>
          </w:p>
          <w:p w:rsidR="005772D4" w:rsidRPr="005772D4" w:rsidRDefault="005772D4" w:rsidP="005772D4">
            <w:pPr>
              <w:bidi w:val="0"/>
            </w:pPr>
            <w:r>
              <w:t>- logistic</w:t>
            </w:r>
          </w:p>
        </w:tc>
        <w:tc>
          <w:tcPr>
            <w:tcW w:w="2124" w:type="dxa"/>
          </w:tcPr>
          <w:p w:rsidR="005772D4" w:rsidRDefault="005772D4" w:rsidP="005772D4">
            <w:pPr>
              <w:bidi w:val="0"/>
            </w:pPr>
            <w:r>
              <w:t>Communication</w:t>
            </w:r>
          </w:p>
          <w:p w:rsidR="005772D4" w:rsidRDefault="005772D4" w:rsidP="005772D4">
            <w:pPr>
              <w:bidi w:val="0"/>
            </w:pPr>
            <w:r>
              <w:t>- Advertising</w:t>
            </w:r>
          </w:p>
          <w:p w:rsidR="005772D4" w:rsidRDefault="005772D4" w:rsidP="005772D4">
            <w:pPr>
              <w:bidi w:val="0"/>
            </w:pPr>
            <w:r>
              <w:t>- Consumer</w:t>
            </w:r>
          </w:p>
          <w:p w:rsidR="005772D4" w:rsidRDefault="005772D4" w:rsidP="005772D4">
            <w:pPr>
              <w:bidi w:val="0"/>
            </w:pPr>
            <w:r>
              <w:t>- Promotion</w:t>
            </w:r>
          </w:p>
          <w:p w:rsidR="005772D4" w:rsidRPr="005772D4" w:rsidRDefault="005772D4" w:rsidP="005772D4">
            <w:pPr>
              <w:bidi w:val="0"/>
            </w:pPr>
            <w:r>
              <w:t>- Public relation</w:t>
            </w:r>
          </w:p>
        </w:tc>
      </w:tr>
    </w:tbl>
    <w:p w:rsidR="005772D4" w:rsidRDefault="005772D4" w:rsidP="005772D4">
      <w:pPr>
        <w:spacing w:after="0"/>
        <w:jc w:val="both"/>
        <w:rPr>
          <w:rtl/>
        </w:rPr>
      </w:pPr>
    </w:p>
    <w:p w:rsidR="005772D4" w:rsidRDefault="005772D4" w:rsidP="005772D4">
      <w:pPr>
        <w:spacing w:after="0"/>
        <w:jc w:val="both"/>
        <w:rPr>
          <w:b/>
          <w:bCs/>
          <w:rtl/>
        </w:rPr>
      </w:pPr>
      <w:r w:rsidRPr="005772D4">
        <w:rPr>
          <w:rFonts w:hint="cs"/>
          <w:b/>
          <w:bCs/>
          <w:rtl/>
        </w:rPr>
        <w:t>استراتژ</w:t>
      </w:r>
      <w:r>
        <w:rPr>
          <w:rFonts w:hint="cs"/>
          <w:b/>
          <w:bCs/>
          <w:rtl/>
        </w:rPr>
        <w:t>ی‌های بازایابی</w:t>
      </w:r>
    </w:p>
    <w:tbl>
      <w:tblPr>
        <w:tblStyle w:val="TableGrid"/>
        <w:bidiVisual/>
        <w:tblW w:w="0" w:type="auto"/>
        <w:tblLook w:val="04A0" w:firstRow="1" w:lastRow="0" w:firstColumn="1" w:lastColumn="0" w:noHBand="0" w:noVBand="1"/>
      </w:tblPr>
      <w:tblGrid>
        <w:gridCol w:w="4247"/>
        <w:gridCol w:w="4247"/>
      </w:tblGrid>
      <w:tr w:rsidR="005772D4" w:rsidTr="005772D4">
        <w:tc>
          <w:tcPr>
            <w:tcW w:w="4247" w:type="dxa"/>
          </w:tcPr>
          <w:p w:rsidR="005772D4" w:rsidRPr="005772D4" w:rsidRDefault="005772D4" w:rsidP="005772D4">
            <w:pPr>
              <w:jc w:val="both"/>
              <w:rPr>
                <w:rtl/>
              </w:rPr>
            </w:pPr>
            <w:r w:rsidRPr="005772D4">
              <w:rPr>
                <w:rFonts w:hint="cs"/>
                <w:rtl/>
              </w:rPr>
              <w:t xml:space="preserve">نفوذ </w:t>
            </w:r>
            <w:r>
              <w:rPr>
                <w:rFonts w:hint="cs"/>
                <w:rtl/>
              </w:rPr>
              <w:t>در بازار</w:t>
            </w:r>
          </w:p>
        </w:tc>
        <w:tc>
          <w:tcPr>
            <w:tcW w:w="4247" w:type="dxa"/>
          </w:tcPr>
          <w:p w:rsidR="005772D4" w:rsidRPr="005772D4" w:rsidRDefault="005772D4" w:rsidP="005772D4">
            <w:pPr>
              <w:bidi w:val="0"/>
              <w:jc w:val="both"/>
            </w:pPr>
            <w:r w:rsidRPr="005772D4">
              <w:t>M</w:t>
            </w:r>
            <w:r>
              <w:t>arket Penetration</w:t>
            </w:r>
          </w:p>
        </w:tc>
      </w:tr>
      <w:tr w:rsidR="005772D4" w:rsidTr="005772D4">
        <w:tc>
          <w:tcPr>
            <w:tcW w:w="4247" w:type="dxa"/>
          </w:tcPr>
          <w:p w:rsidR="005772D4" w:rsidRPr="005772D4" w:rsidRDefault="005772D4" w:rsidP="005772D4">
            <w:pPr>
              <w:jc w:val="both"/>
              <w:rPr>
                <w:rtl/>
              </w:rPr>
            </w:pPr>
            <w:r>
              <w:rPr>
                <w:rFonts w:hint="cs"/>
                <w:rtl/>
              </w:rPr>
              <w:t>توسعه بازار</w:t>
            </w:r>
          </w:p>
        </w:tc>
        <w:tc>
          <w:tcPr>
            <w:tcW w:w="4247" w:type="dxa"/>
          </w:tcPr>
          <w:p w:rsidR="005772D4" w:rsidRPr="005772D4" w:rsidRDefault="005772D4" w:rsidP="005772D4">
            <w:pPr>
              <w:bidi w:val="0"/>
              <w:jc w:val="both"/>
            </w:pPr>
            <w:r>
              <w:t>Market Development</w:t>
            </w:r>
          </w:p>
        </w:tc>
      </w:tr>
      <w:tr w:rsidR="005772D4" w:rsidTr="005772D4">
        <w:tc>
          <w:tcPr>
            <w:tcW w:w="4247" w:type="dxa"/>
          </w:tcPr>
          <w:p w:rsidR="005772D4" w:rsidRDefault="005772D4" w:rsidP="005772D4">
            <w:pPr>
              <w:jc w:val="both"/>
              <w:rPr>
                <w:rtl/>
              </w:rPr>
            </w:pPr>
            <w:r>
              <w:rPr>
                <w:rFonts w:hint="cs"/>
                <w:rtl/>
              </w:rPr>
              <w:t>توسعه محصول</w:t>
            </w:r>
          </w:p>
        </w:tc>
        <w:tc>
          <w:tcPr>
            <w:tcW w:w="4247" w:type="dxa"/>
          </w:tcPr>
          <w:p w:rsidR="005772D4" w:rsidRDefault="005772D4" w:rsidP="005772D4">
            <w:pPr>
              <w:bidi w:val="0"/>
              <w:jc w:val="both"/>
            </w:pPr>
            <w:r>
              <w:t>Product development</w:t>
            </w:r>
          </w:p>
        </w:tc>
      </w:tr>
      <w:tr w:rsidR="005772D4" w:rsidTr="005772D4">
        <w:tc>
          <w:tcPr>
            <w:tcW w:w="4247" w:type="dxa"/>
          </w:tcPr>
          <w:p w:rsidR="005772D4" w:rsidRDefault="005772D4" w:rsidP="005772D4">
            <w:pPr>
              <w:jc w:val="both"/>
              <w:rPr>
                <w:rtl/>
              </w:rPr>
            </w:pPr>
            <w:r>
              <w:rPr>
                <w:rFonts w:hint="cs"/>
                <w:rtl/>
              </w:rPr>
              <w:t>انتخاب گوشه‌ای از بازار</w:t>
            </w:r>
          </w:p>
        </w:tc>
        <w:tc>
          <w:tcPr>
            <w:tcW w:w="4247" w:type="dxa"/>
          </w:tcPr>
          <w:p w:rsidR="005772D4" w:rsidRDefault="005772D4" w:rsidP="005772D4">
            <w:pPr>
              <w:bidi w:val="0"/>
              <w:jc w:val="both"/>
            </w:pPr>
            <w:r>
              <w:t>Segmentation</w:t>
            </w:r>
          </w:p>
        </w:tc>
      </w:tr>
      <w:tr w:rsidR="005772D4" w:rsidTr="005772D4">
        <w:tc>
          <w:tcPr>
            <w:tcW w:w="4247" w:type="dxa"/>
          </w:tcPr>
          <w:p w:rsidR="005772D4" w:rsidRDefault="005772D4" w:rsidP="005772D4">
            <w:pPr>
              <w:jc w:val="both"/>
              <w:rPr>
                <w:rtl/>
              </w:rPr>
            </w:pPr>
            <w:r>
              <w:rPr>
                <w:rFonts w:hint="cs"/>
                <w:rtl/>
              </w:rPr>
              <w:t>تنوع</w:t>
            </w:r>
          </w:p>
        </w:tc>
        <w:tc>
          <w:tcPr>
            <w:tcW w:w="4247" w:type="dxa"/>
          </w:tcPr>
          <w:p w:rsidR="005772D4" w:rsidRDefault="005772D4" w:rsidP="005772D4">
            <w:pPr>
              <w:bidi w:val="0"/>
              <w:jc w:val="both"/>
            </w:pPr>
            <w:r>
              <w:t>Diversitfication</w:t>
            </w:r>
          </w:p>
        </w:tc>
      </w:tr>
    </w:tbl>
    <w:p w:rsidR="005772D4" w:rsidRPr="005772D4" w:rsidRDefault="005772D4" w:rsidP="005772D4">
      <w:pPr>
        <w:spacing w:after="0"/>
        <w:jc w:val="both"/>
        <w:rPr>
          <w:b/>
          <w:bCs/>
          <w:rtl/>
        </w:rPr>
      </w:pPr>
    </w:p>
    <w:p w:rsidR="005772D4" w:rsidRDefault="005772D4" w:rsidP="005772D4">
      <w:pPr>
        <w:spacing w:after="0"/>
        <w:rPr>
          <w:rtl/>
        </w:rPr>
      </w:pPr>
      <w:r w:rsidRPr="005772D4">
        <w:rPr>
          <w:rFonts w:hint="cs"/>
          <w:rtl/>
        </w:rPr>
        <w:t>با انتخاب هر کدام</w:t>
      </w:r>
      <w:r>
        <w:rPr>
          <w:rFonts w:hint="cs"/>
          <w:rtl/>
        </w:rPr>
        <w:t xml:space="preserve"> از این استراتژی‌ها، </w:t>
      </w:r>
      <w:r>
        <w:t>(Marketing MIX)</w:t>
      </w:r>
      <w:r>
        <w:rPr>
          <w:rFonts w:hint="cs"/>
          <w:rtl/>
        </w:rPr>
        <w:t xml:space="preserve"> تغییر می‌نماید:</w:t>
      </w:r>
    </w:p>
    <w:p w:rsidR="005772D4" w:rsidRDefault="005772D4" w:rsidP="005772D4">
      <w:pPr>
        <w:spacing w:after="0"/>
      </w:pPr>
      <w:r>
        <w:rPr>
          <w:rFonts w:hint="cs"/>
          <w:b/>
          <w:bCs/>
          <w:rtl/>
        </w:rPr>
        <w:t>توضیح:</w:t>
      </w:r>
      <w:r>
        <w:rPr>
          <w:rFonts w:hint="cs"/>
          <w:rtl/>
        </w:rPr>
        <w:t xml:space="preserve"> با انتخاب استراتژی محصول </w:t>
      </w:r>
      <w:r>
        <w:t>(Low)</w:t>
      </w:r>
      <w:r>
        <w:rPr>
          <w:rFonts w:hint="cs"/>
          <w:rtl/>
        </w:rPr>
        <w:t xml:space="preserve"> نمی‌توان استراتژی قیمت </w:t>
      </w:r>
      <w:r>
        <w:t>Skimming</w:t>
      </w:r>
      <w:r>
        <w:rPr>
          <w:rFonts w:hint="cs"/>
          <w:rtl/>
        </w:rPr>
        <w:t xml:space="preserve"> را انتخاب نمود. باید قیمت </w:t>
      </w:r>
      <w:r>
        <w:t>Follower</w:t>
      </w:r>
      <w:r>
        <w:rPr>
          <w:rFonts w:hint="cs"/>
          <w:rtl/>
        </w:rPr>
        <w:t xml:space="preserve"> را انتخاب کرد.</w:t>
      </w:r>
    </w:p>
    <w:p w:rsidR="005772D4" w:rsidRDefault="005772D4" w:rsidP="005772D4">
      <w:pPr>
        <w:bidi w:val="0"/>
        <w:spacing w:after="0"/>
        <w:rPr>
          <w:b/>
          <w:bCs/>
        </w:rPr>
      </w:pPr>
      <w:r>
        <w:rPr>
          <w:b/>
          <w:bCs/>
        </w:rPr>
        <w:t>Marketing program strategy</w:t>
      </w:r>
    </w:p>
    <w:p w:rsidR="005772D4" w:rsidRDefault="005772D4" w:rsidP="005772D4">
      <w:pPr>
        <w:pStyle w:val="ListParagraph"/>
        <w:numPr>
          <w:ilvl w:val="0"/>
          <w:numId w:val="4"/>
        </w:numPr>
        <w:bidi w:val="0"/>
        <w:spacing w:after="0"/>
      </w:pPr>
      <w:r>
        <w:t>Product</w:t>
      </w:r>
    </w:p>
    <w:p w:rsidR="005772D4" w:rsidRDefault="005772D4" w:rsidP="005772D4">
      <w:pPr>
        <w:bidi w:val="0"/>
        <w:spacing w:after="0"/>
        <w:ind w:left="720"/>
      </w:pPr>
      <w:r>
        <w:t>1: Quanlity</w:t>
      </w:r>
    </w:p>
    <w:p w:rsidR="005772D4" w:rsidRDefault="005772D4" w:rsidP="005772D4">
      <w:pPr>
        <w:pStyle w:val="ListParagraph"/>
        <w:numPr>
          <w:ilvl w:val="0"/>
          <w:numId w:val="5"/>
        </w:numPr>
        <w:bidi w:val="0"/>
        <w:spacing w:after="0"/>
      </w:pPr>
      <w:r>
        <w:t>Low</w:t>
      </w:r>
    </w:p>
    <w:p w:rsidR="005772D4" w:rsidRDefault="005772D4" w:rsidP="005772D4">
      <w:pPr>
        <w:pStyle w:val="ListParagraph"/>
        <w:numPr>
          <w:ilvl w:val="0"/>
          <w:numId w:val="5"/>
        </w:numPr>
        <w:bidi w:val="0"/>
        <w:spacing w:after="0"/>
      </w:pPr>
      <w:r>
        <w:t>High</w:t>
      </w:r>
    </w:p>
    <w:p w:rsidR="005772D4" w:rsidRDefault="005772D4" w:rsidP="005772D4">
      <w:pPr>
        <w:pStyle w:val="ListParagraph"/>
        <w:numPr>
          <w:ilvl w:val="0"/>
          <w:numId w:val="5"/>
        </w:numPr>
        <w:bidi w:val="0"/>
        <w:spacing w:after="0"/>
      </w:pPr>
      <w:r>
        <w:t>Competive</w:t>
      </w:r>
    </w:p>
    <w:p w:rsidR="005772D4" w:rsidRDefault="005772D4" w:rsidP="005772D4">
      <w:pPr>
        <w:bidi w:val="0"/>
        <w:spacing w:after="0"/>
        <w:ind w:firstLine="720"/>
      </w:pPr>
      <w:r>
        <w:t>2. Variety</w:t>
      </w:r>
    </w:p>
    <w:p w:rsidR="005772D4" w:rsidRDefault="005772D4" w:rsidP="005772D4">
      <w:pPr>
        <w:bidi w:val="0"/>
        <w:spacing w:after="0"/>
        <w:ind w:firstLine="720"/>
      </w:pPr>
      <w:r>
        <w:tab/>
        <w:t>a. Limited</w:t>
      </w:r>
    </w:p>
    <w:p w:rsidR="005772D4" w:rsidRPr="005772D4" w:rsidRDefault="005772D4" w:rsidP="005772D4">
      <w:pPr>
        <w:bidi w:val="0"/>
        <w:spacing w:after="0"/>
        <w:ind w:firstLine="720"/>
      </w:pPr>
      <w:r>
        <w:tab/>
        <w:t>b. Extensive</w:t>
      </w:r>
    </w:p>
    <w:p w:rsidR="005772D4" w:rsidRDefault="005772D4" w:rsidP="005772D4">
      <w:pPr>
        <w:bidi w:val="0"/>
        <w:spacing w:after="0"/>
        <w:jc w:val="both"/>
      </w:pPr>
    </w:p>
    <w:p w:rsidR="005772D4" w:rsidRDefault="005772D4" w:rsidP="005772D4">
      <w:pPr>
        <w:spacing w:after="0"/>
        <w:jc w:val="center"/>
        <w:rPr>
          <w:b/>
          <w:bCs/>
          <w:rtl/>
        </w:rPr>
      </w:pPr>
      <w:r>
        <w:rPr>
          <w:rFonts w:hint="cs"/>
          <w:b/>
          <w:bCs/>
          <w:rtl/>
        </w:rPr>
        <w:lastRenderedPageBreak/>
        <w:t xml:space="preserve">تحلیل </w:t>
      </w:r>
      <w:r>
        <w:rPr>
          <w:b/>
          <w:bCs/>
        </w:rPr>
        <w:t>Swot</w:t>
      </w:r>
    </w:p>
    <w:p w:rsidR="005772D4" w:rsidRPr="005772D4" w:rsidRDefault="005772D4" w:rsidP="005772D4">
      <w:pPr>
        <w:spacing w:after="0"/>
        <w:jc w:val="center"/>
        <w:rPr>
          <w:b/>
          <w:bCs/>
          <w:rtl/>
        </w:rPr>
      </w:pPr>
      <w:r>
        <w:rPr>
          <w:rFonts w:hint="cs"/>
          <w:b/>
          <w:bCs/>
          <w:rtl/>
        </w:rPr>
        <w:t>(اسلاید 278 نمودار است)</w:t>
      </w:r>
    </w:p>
    <w:p w:rsidR="005772D4" w:rsidRPr="005772D4" w:rsidRDefault="005772D4" w:rsidP="005772D4">
      <w:pPr>
        <w:bidi w:val="0"/>
        <w:spacing w:after="0"/>
        <w:jc w:val="center"/>
        <w:rPr>
          <w:b/>
          <w:bCs/>
        </w:rPr>
      </w:pPr>
      <w:r w:rsidRPr="005772D4">
        <w:rPr>
          <w:b/>
          <w:bCs/>
        </w:rPr>
        <w:t>SWOT</w:t>
      </w:r>
    </w:p>
    <w:p w:rsidR="005772D4" w:rsidRPr="005772D4" w:rsidRDefault="005772D4" w:rsidP="005772D4">
      <w:pPr>
        <w:bidi w:val="0"/>
        <w:spacing w:after="0"/>
        <w:jc w:val="center"/>
        <w:rPr>
          <w:b/>
          <w:bCs/>
        </w:rPr>
      </w:pPr>
      <w:r w:rsidRPr="005772D4">
        <w:rPr>
          <w:b/>
          <w:bCs/>
        </w:rPr>
        <w:t>STRENGTHS</w:t>
      </w:r>
    </w:p>
    <w:p w:rsidR="005772D4" w:rsidRPr="005772D4" w:rsidRDefault="005772D4" w:rsidP="005772D4">
      <w:pPr>
        <w:bidi w:val="0"/>
        <w:spacing w:after="0"/>
        <w:jc w:val="center"/>
        <w:rPr>
          <w:b/>
          <w:bCs/>
        </w:rPr>
      </w:pPr>
      <w:r w:rsidRPr="005772D4">
        <w:rPr>
          <w:b/>
          <w:bCs/>
        </w:rPr>
        <w:t>WEAKENESSES</w:t>
      </w:r>
    </w:p>
    <w:p w:rsidR="005772D4" w:rsidRPr="005772D4" w:rsidRDefault="005772D4" w:rsidP="005772D4">
      <w:pPr>
        <w:bidi w:val="0"/>
        <w:spacing w:after="0"/>
        <w:jc w:val="center"/>
        <w:rPr>
          <w:b/>
          <w:bCs/>
        </w:rPr>
      </w:pPr>
      <w:r w:rsidRPr="005772D4">
        <w:rPr>
          <w:b/>
          <w:bCs/>
        </w:rPr>
        <w:t>OPPRTUNITIES</w:t>
      </w:r>
    </w:p>
    <w:p w:rsidR="005772D4" w:rsidRPr="005772D4" w:rsidRDefault="005772D4" w:rsidP="005772D4">
      <w:pPr>
        <w:bidi w:val="0"/>
        <w:spacing w:after="0"/>
        <w:jc w:val="center"/>
        <w:rPr>
          <w:b/>
          <w:bCs/>
        </w:rPr>
      </w:pPr>
      <w:r w:rsidRPr="005772D4">
        <w:rPr>
          <w:b/>
          <w:bCs/>
        </w:rPr>
        <w:t>THREATS</w:t>
      </w:r>
    </w:p>
    <w:p w:rsidR="006C06CA" w:rsidRDefault="006C06CA" w:rsidP="000430EB">
      <w:pPr>
        <w:spacing w:after="0"/>
        <w:jc w:val="both"/>
        <w:rPr>
          <w:rtl/>
        </w:rPr>
      </w:pPr>
    </w:p>
    <w:p w:rsidR="006C06CA" w:rsidRDefault="005772D4" w:rsidP="000430EB">
      <w:pPr>
        <w:spacing w:after="0"/>
        <w:jc w:val="both"/>
        <w:rPr>
          <w:rtl/>
        </w:rPr>
      </w:pPr>
      <w:r>
        <w:rPr>
          <w:rFonts w:hint="cs"/>
          <w:rtl/>
        </w:rPr>
        <w:t xml:space="preserve">تحلیل </w:t>
      </w:r>
      <w:r>
        <w:t>SWOT</w:t>
      </w:r>
      <w:r>
        <w:rPr>
          <w:rFonts w:hint="cs"/>
          <w:rtl/>
        </w:rPr>
        <w:t xml:space="preserve"> یا </w:t>
      </w:r>
      <w:r>
        <w:t>(TOWS)</w:t>
      </w:r>
      <w:r>
        <w:rPr>
          <w:rFonts w:hint="cs"/>
          <w:rtl/>
        </w:rPr>
        <w:t>، یک ابزار تحلیلی محیط خرد است.</w:t>
      </w:r>
    </w:p>
    <w:p w:rsidR="005772D4" w:rsidRDefault="005772D4" w:rsidP="000430EB">
      <w:pPr>
        <w:spacing w:after="0"/>
        <w:jc w:val="both"/>
        <w:rPr>
          <w:rtl/>
        </w:rPr>
      </w:pPr>
      <w:r>
        <w:rPr>
          <w:rFonts w:hint="cs"/>
          <w:rtl/>
        </w:rPr>
        <w:t>هدف آن ارزیابی عملکرد شرکت صادراتی با رقبای بازار خارجی مورد نظر ا ست.</w:t>
      </w:r>
    </w:p>
    <w:p w:rsidR="005772D4" w:rsidRDefault="005772D4" w:rsidP="000430EB">
      <w:pPr>
        <w:spacing w:after="0"/>
        <w:jc w:val="both"/>
        <w:rPr>
          <w:rtl/>
        </w:rPr>
      </w:pPr>
    </w:p>
    <w:p w:rsidR="005772D4" w:rsidRDefault="005772D4" w:rsidP="005772D4">
      <w:pPr>
        <w:spacing w:after="0"/>
        <w:jc w:val="center"/>
        <w:rPr>
          <w:b/>
          <w:bCs/>
          <w:rtl/>
        </w:rPr>
      </w:pPr>
      <w:r>
        <w:rPr>
          <w:rFonts w:hint="cs"/>
          <w:b/>
          <w:bCs/>
          <w:rtl/>
        </w:rPr>
        <w:t>شناسایی نقاط قوت و ضعف شرکت</w:t>
      </w:r>
    </w:p>
    <w:p w:rsidR="005772D4" w:rsidRDefault="005772D4" w:rsidP="005772D4">
      <w:pPr>
        <w:spacing w:after="0"/>
        <w:jc w:val="center"/>
        <w:rPr>
          <w:b/>
          <w:bCs/>
          <w:rtl/>
        </w:rPr>
      </w:pPr>
      <w:r>
        <w:rPr>
          <w:rFonts w:hint="cs"/>
          <w:b/>
          <w:bCs/>
          <w:rtl/>
        </w:rPr>
        <w:t>شناسایی فرصت و تهدیدهای بازار خارجی</w:t>
      </w:r>
    </w:p>
    <w:tbl>
      <w:tblPr>
        <w:tblStyle w:val="TableGrid"/>
        <w:bidiVisual/>
        <w:tblW w:w="0" w:type="auto"/>
        <w:tblLook w:val="04A0" w:firstRow="1" w:lastRow="0" w:firstColumn="1" w:lastColumn="0" w:noHBand="0" w:noVBand="1"/>
      </w:tblPr>
      <w:tblGrid>
        <w:gridCol w:w="2831"/>
        <w:gridCol w:w="2831"/>
        <w:gridCol w:w="2832"/>
      </w:tblGrid>
      <w:tr w:rsidR="005772D4" w:rsidTr="005772D4">
        <w:tc>
          <w:tcPr>
            <w:tcW w:w="2831" w:type="dxa"/>
          </w:tcPr>
          <w:p w:rsidR="005772D4" w:rsidRDefault="005772D4" w:rsidP="005772D4">
            <w:pPr>
              <w:jc w:val="center"/>
              <w:rPr>
                <w:b/>
                <w:bCs/>
                <w:rtl/>
              </w:rPr>
            </w:pPr>
            <w:r>
              <w:rPr>
                <w:rFonts w:hint="cs"/>
                <w:b/>
                <w:bCs/>
                <w:rtl/>
              </w:rPr>
              <w:t>نقاط ضعف شرکت</w:t>
            </w:r>
          </w:p>
        </w:tc>
        <w:tc>
          <w:tcPr>
            <w:tcW w:w="2831" w:type="dxa"/>
          </w:tcPr>
          <w:p w:rsidR="005772D4" w:rsidRDefault="005772D4" w:rsidP="005772D4">
            <w:pPr>
              <w:jc w:val="center"/>
              <w:rPr>
                <w:b/>
                <w:bCs/>
                <w:rtl/>
              </w:rPr>
            </w:pPr>
            <w:r>
              <w:rPr>
                <w:rFonts w:hint="cs"/>
                <w:b/>
                <w:bCs/>
                <w:rtl/>
              </w:rPr>
              <w:t>نقاط وت شرکت</w:t>
            </w:r>
          </w:p>
        </w:tc>
        <w:tc>
          <w:tcPr>
            <w:tcW w:w="2832" w:type="dxa"/>
          </w:tcPr>
          <w:p w:rsidR="005772D4" w:rsidRDefault="005772D4" w:rsidP="005772D4">
            <w:pPr>
              <w:rPr>
                <w:b/>
                <w:bCs/>
                <w:rtl/>
              </w:rPr>
            </w:pPr>
            <w:r>
              <w:rPr>
                <w:rFonts w:hint="cs"/>
                <w:b/>
                <w:bCs/>
                <w:rtl/>
              </w:rPr>
              <w:t>دیدگاه داخلی</w:t>
            </w:r>
          </w:p>
          <w:p w:rsidR="005772D4" w:rsidRDefault="005772D4" w:rsidP="005772D4">
            <w:pPr>
              <w:rPr>
                <w:b/>
                <w:bCs/>
                <w:rtl/>
              </w:rPr>
            </w:pPr>
            <w:r>
              <w:rPr>
                <w:rFonts w:hint="cs"/>
                <w:b/>
                <w:bCs/>
                <w:rtl/>
              </w:rPr>
              <w:t xml:space="preserve">                 دیدگاه خارجی</w:t>
            </w:r>
          </w:p>
        </w:tc>
      </w:tr>
      <w:tr w:rsidR="005772D4" w:rsidTr="005772D4">
        <w:tc>
          <w:tcPr>
            <w:tcW w:w="2831" w:type="dxa"/>
          </w:tcPr>
          <w:p w:rsidR="005772D4" w:rsidRDefault="005772D4" w:rsidP="005772D4">
            <w:pPr>
              <w:jc w:val="center"/>
              <w:rPr>
                <w:b/>
                <w:bCs/>
                <w:rtl/>
              </w:rPr>
            </w:pPr>
            <w:r>
              <w:rPr>
                <w:rFonts w:hint="cs"/>
                <w:b/>
                <w:bCs/>
                <w:rtl/>
              </w:rPr>
              <w:t>؟</w:t>
            </w:r>
          </w:p>
        </w:tc>
        <w:tc>
          <w:tcPr>
            <w:tcW w:w="2831" w:type="dxa"/>
          </w:tcPr>
          <w:p w:rsidR="005772D4" w:rsidRPr="005772D4" w:rsidRDefault="005772D4" w:rsidP="005772D4">
            <w:pPr>
              <w:jc w:val="center"/>
              <w:rPr>
                <w:rtl/>
              </w:rPr>
            </w:pPr>
          </w:p>
        </w:tc>
        <w:tc>
          <w:tcPr>
            <w:tcW w:w="2832" w:type="dxa"/>
          </w:tcPr>
          <w:p w:rsidR="005772D4" w:rsidRPr="005772D4" w:rsidRDefault="005772D4" w:rsidP="005772D4">
            <w:pPr>
              <w:jc w:val="center"/>
              <w:rPr>
                <w:rtl/>
              </w:rPr>
            </w:pPr>
            <w:r w:rsidRPr="005772D4">
              <w:rPr>
                <w:rFonts w:hint="cs"/>
                <w:rtl/>
              </w:rPr>
              <w:t>فرصت‌های بازار</w:t>
            </w:r>
          </w:p>
        </w:tc>
      </w:tr>
      <w:tr w:rsidR="005772D4" w:rsidTr="005772D4">
        <w:tc>
          <w:tcPr>
            <w:tcW w:w="2831" w:type="dxa"/>
          </w:tcPr>
          <w:p w:rsidR="005772D4" w:rsidRDefault="005772D4" w:rsidP="005772D4">
            <w:pPr>
              <w:jc w:val="center"/>
              <w:rPr>
                <w:b/>
                <w:bCs/>
                <w:rtl/>
              </w:rPr>
            </w:pPr>
            <w:r>
              <w:rPr>
                <w:rFonts w:hint="cs"/>
                <w:b/>
                <w:bCs/>
                <w:rtl/>
              </w:rPr>
              <w:t>؟</w:t>
            </w:r>
          </w:p>
        </w:tc>
        <w:tc>
          <w:tcPr>
            <w:tcW w:w="2831" w:type="dxa"/>
          </w:tcPr>
          <w:p w:rsidR="005772D4" w:rsidRPr="005772D4" w:rsidRDefault="005772D4" w:rsidP="005772D4">
            <w:pPr>
              <w:jc w:val="center"/>
              <w:rPr>
                <w:rtl/>
              </w:rPr>
            </w:pPr>
            <w:r w:rsidRPr="005772D4">
              <w:rPr>
                <w:rFonts w:hint="cs"/>
                <w:rtl/>
              </w:rPr>
              <w:t>؟</w:t>
            </w:r>
          </w:p>
        </w:tc>
        <w:tc>
          <w:tcPr>
            <w:tcW w:w="2832" w:type="dxa"/>
          </w:tcPr>
          <w:p w:rsidR="005772D4" w:rsidRPr="005772D4" w:rsidRDefault="005772D4" w:rsidP="005772D4">
            <w:pPr>
              <w:jc w:val="center"/>
              <w:rPr>
                <w:rtl/>
              </w:rPr>
            </w:pPr>
            <w:r w:rsidRPr="005772D4">
              <w:rPr>
                <w:rFonts w:hint="cs"/>
                <w:rtl/>
              </w:rPr>
              <w:t>تهدیدهای بازار</w:t>
            </w:r>
          </w:p>
        </w:tc>
      </w:tr>
    </w:tbl>
    <w:p w:rsidR="005772D4" w:rsidRDefault="005772D4" w:rsidP="005772D4">
      <w:pPr>
        <w:spacing w:after="0"/>
        <w:jc w:val="center"/>
        <w:rPr>
          <w:b/>
          <w:bCs/>
          <w:rtl/>
        </w:rPr>
      </w:pPr>
      <w:r>
        <w:rPr>
          <w:rFonts w:hint="cs"/>
          <w:b/>
          <w:bCs/>
          <w:rtl/>
        </w:rPr>
        <w:t xml:space="preserve">مفهوم اصلی تحلیلی </w:t>
      </w:r>
      <w:r>
        <w:rPr>
          <w:b/>
          <w:bCs/>
        </w:rPr>
        <w:t>SWOT</w:t>
      </w:r>
    </w:p>
    <w:p w:rsidR="005772D4" w:rsidRDefault="005772D4" w:rsidP="005772D4">
      <w:pPr>
        <w:spacing w:after="0"/>
        <w:rPr>
          <w:rtl/>
        </w:rPr>
      </w:pPr>
      <w:r>
        <w:rPr>
          <w:b/>
          <w:bCs/>
        </w:rPr>
        <w:t>SW</w:t>
      </w:r>
      <w:r>
        <w:rPr>
          <w:rFonts w:hint="cs"/>
          <w:b/>
          <w:bCs/>
          <w:rtl/>
        </w:rPr>
        <w:t xml:space="preserve"> نقاط قوت</w:t>
      </w:r>
      <w:r w:rsidRPr="00CE5478">
        <w:rPr>
          <w:rStyle w:val="FootnoteReference"/>
          <w:rtl/>
        </w:rPr>
        <w:footnoteReference w:id="19"/>
      </w:r>
      <w:r>
        <w:rPr>
          <w:rFonts w:hint="cs"/>
          <w:b/>
          <w:bCs/>
          <w:rtl/>
        </w:rPr>
        <w:t xml:space="preserve"> / نقاط ضعف</w:t>
      </w:r>
      <w:r w:rsidRPr="00CE5478">
        <w:rPr>
          <w:rStyle w:val="FootnoteReference"/>
          <w:rtl/>
        </w:rPr>
        <w:footnoteReference w:id="20"/>
      </w:r>
      <w:r>
        <w:rPr>
          <w:rFonts w:hint="cs"/>
          <w:rtl/>
        </w:rPr>
        <w:t xml:space="preserve"> است، شامل مزایا یا معایب نسبی یک شرکت در مقایسه مستقیم با رقبای خود می‌باشد.</w:t>
      </w:r>
    </w:p>
    <w:p w:rsidR="005772D4" w:rsidRDefault="005772D4" w:rsidP="005772D4">
      <w:pPr>
        <w:spacing w:after="0"/>
        <w:rPr>
          <w:rtl/>
        </w:rPr>
      </w:pPr>
      <w:r>
        <w:t>OT</w:t>
      </w:r>
      <w:r w:rsidRPr="00CE5478">
        <w:rPr>
          <w:rStyle w:val="FootnoteReference"/>
          <w:rtl/>
        </w:rPr>
        <w:footnoteReference w:id="21"/>
      </w:r>
      <w:r>
        <w:rPr>
          <w:rFonts w:hint="cs"/>
          <w:rtl/>
        </w:rPr>
        <w:t xml:space="preserve"> </w:t>
      </w:r>
      <w:r>
        <w:rPr>
          <w:rFonts w:hint="cs"/>
          <w:b/>
          <w:bCs/>
          <w:rtl/>
        </w:rPr>
        <w:t>مخفف فرصت‌ها و تهدیدها</w:t>
      </w:r>
      <w:r w:rsidRPr="00CE5478">
        <w:rPr>
          <w:rStyle w:val="FootnoteReference"/>
          <w:rtl/>
        </w:rPr>
        <w:footnoteReference w:id="22"/>
      </w:r>
      <w:r>
        <w:rPr>
          <w:rFonts w:hint="cs"/>
          <w:rtl/>
        </w:rPr>
        <w:t xml:space="preserve"> است.</w:t>
      </w:r>
    </w:p>
    <w:p w:rsidR="005772D4" w:rsidRDefault="005772D4" w:rsidP="005772D4">
      <w:pPr>
        <w:spacing w:after="0"/>
        <w:rPr>
          <w:rtl/>
        </w:rPr>
      </w:pPr>
      <w:r>
        <w:rPr>
          <w:rFonts w:hint="cs"/>
          <w:rtl/>
        </w:rPr>
        <w:lastRenderedPageBreak/>
        <w:t>نشانگر فرصت‌ها و تهدیدها شرکت در بازار خرجی است</w:t>
      </w:r>
    </w:p>
    <w:p w:rsidR="005772D4" w:rsidRDefault="005772D4" w:rsidP="005772D4">
      <w:pPr>
        <w:spacing w:after="0"/>
        <w:rPr>
          <w:rtl/>
        </w:rPr>
      </w:pPr>
      <w:r>
        <w:rPr>
          <w:rFonts w:hint="cs"/>
          <w:rtl/>
        </w:rPr>
        <w:t>نقاط قوت و ضعف شرکت تنها زمانی قابل شناسایی است که با رقبای بازار مورد نظر مورد مقایسه قرار گیرند.</w:t>
      </w:r>
    </w:p>
    <w:p w:rsidR="005772D4" w:rsidRPr="005772D4" w:rsidRDefault="005772D4" w:rsidP="005772D4">
      <w:pPr>
        <w:spacing w:after="0"/>
        <w:rPr>
          <w:rtl/>
        </w:rPr>
      </w:pPr>
      <w:r>
        <w:t>MARKET SHARE</w:t>
      </w:r>
    </w:p>
    <w:p w:rsidR="005772D4" w:rsidRDefault="005772D4" w:rsidP="005772D4">
      <w:pPr>
        <w:spacing w:after="0"/>
        <w:rPr>
          <w:rtl/>
        </w:rPr>
      </w:pPr>
    </w:p>
    <w:tbl>
      <w:tblPr>
        <w:tblStyle w:val="TableGrid"/>
        <w:bidiVisual/>
        <w:tblW w:w="0" w:type="auto"/>
        <w:tblLook w:val="04A0" w:firstRow="1" w:lastRow="0" w:firstColumn="1" w:lastColumn="0" w:noHBand="0" w:noVBand="1"/>
      </w:tblPr>
      <w:tblGrid>
        <w:gridCol w:w="8494"/>
      </w:tblGrid>
      <w:tr w:rsidR="005772D4" w:rsidTr="005772D4">
        <w:tc>
          <w:tcPr>
            <w:tcW w:w="8494" w:type="dxa"/>
          </w:tcPr>
          <w:p w:rsidR="005772D4" w:rsidRDefault="005772D4" w:rsidP="005772D4">
            <w:pPr>
              <w:jc w:val="center"/>
              <w:rPr>
                <w:b/>
                <w:bCs/>
                <w:rtl/>
              </w:rPr>
            </w:pPr>
            <w:r>
              <w:rPr>
                <w:rFonts w:hint="cs"/>
                <w:b/>
                <w:bCs/>
                <w:rtl/>
              </w:rPr>
              <w:t>نقاط قوت</w:t>
            </w:r>
          </w:p>
          <w:p w:rsidR="005772D4" w:rsidRPr="005772D4" w:rsidRDefault="005772D4" w:rsidP="005772D4">
            <w:pPr>
              <w:bidi w:val="0"/>
              <w:jc w:val="center"/>
              <w:rPr>
                <w:b/>
                <w:bCs/>
              </w:rPr>
            </w:pPr>
            <w:r>
              <w:rPr>
                <w:b/>
                <w:bCs/>
              </w:rPr>
              <w:t>Strenght</w:t>
            </w:r>
          </w:p>
        </w:tc>
      </w:tr>
    </w:tbl>
    <w:p w:rsidR="005772D4" w:rsidRPr="005772D4" w:rsidRDefault="005772D4" w:rsidP="005772D4">
      <w:pPr>
        <w:spacing w:after="0"/>
        <w:rPr>
          <w:rtl/>
        </w:rPr>
      </w:pPr>
    </w:p>
    <w:p w:rsidR="006C06CA" w:rsidRDefault="006C06CA" w:rsidP="000430EB">
      <w:pPr>
        <w:spacing w:after="0"/>
        <w:jc w:val="both"/>
        <w:rPr>
          <w:rtl/>
        </w:rPr>
      </w:pPr>
    </w:p>
    <w:p w:rsidR="005772D4" w:rsidRDefault="005772D4" w:rsidP="005772D4">
      <w:pPr>
        <w:spacing w:after="0"/>
        <w:rPr>
          <w:rtl/>
        </w:rPr>
      </w:pPr>
    </w:p>
    <w:tbl>
      <w:tblPr>
        <w:tblStyle w:val="TableGrid"/>
        <w:bidiVisual/>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jc w:val="center"/>
              <w:rPr>
                <w:b/>
                <w:bCs/>
                <w:rtl/>
              </w:rPr>
            </w:pPr>
            <w:r>
              <w:rPr>
                <w:rFonts w:hint="cs"/>
                <w:b/>
                <w:bCs/>
                <w:rtl/>
              </w:rPr>
              <w:t>تهدید ـ خطرات</w:t>
            </w:r>
          </w:p>
          <w:p w:rsidR="005772D4" w:rsidRPr="005772D4" w:rsidRDefault="005772D4" w:rsidP="005772D4">
            <w:pPr>
              <w:bidi w:val="0"/>
              <w:jc w:val="center"/>
              <w:rPr>
                <w:b/>
                <w:bCs/>
              </w:rPr>
            </w:pPr>
            <w:r>
              <w:rPr>
                <w:b/>
                <w:bCs/>
              </w:rPr>
              <w:t>Threats</w:t>
            </w:r>
          </w:p>
        </w:tc>
      </w:tr>
    </w:tbl>
    <w:p w:rsidR="005772D4" w:rsidRDefault="005772D4" w:rsidP="005772D4">
      <w:pPr>
        <w:spacing w:after="0"/>
        <w:rPr>
          <w:rtl/>
        </w:rPr>
      </w:pPr>
    </w:p>
    <w:tbl>
      <w:tblPr>
        <w:tblStyle w:val="TableGrid"/>
        <w:bidiVisual/>
        <w:tblW w:w="0" w:type="auto"/>
        <w:tblLook w:val="04A0" w:firstRow="1" w:lastRow="0" w:firstColumn="1" w:lastColumn="0" w:noHBand="0" w:noVBand="1"/>
      </w:tblPr>
      <w:tblGrid>
        <w:gridCol w:w="8494"/>
      </w:tblGrid>
      <w:tr w:rsidR="005772D4" w:rsidTr="009568FB">
        <w:tc>
          <w:tcPr>
            <w:tcW w:w="8494" w:type="dxa"/>
          </w:tcPr>
          <w:p w:rsidR="005772D4" w:rsidRPr="005772D4" w:rsidRDefault="005772D4" w:rsidP="009568FB">
            <w:pPr>
              <w:bidi w:val="0"/>
              <w:jc w:val="center"/>
              <w:rPr>
                <w:b/>
                <w:bCs/>
              </w:rPr>
            </w:pPr>
            <w:r>
              <w:rPr>
                <w:rFonts w:hint="cs"/>
                <w:b/>
                <w:bCs/>
                <w:rtl/>
              </w:rPr>
              <w:t>رقیب</w:t>
            </w:r>
          </w:p>
        </w:tc>
      </w:tr>
    </w:tbl>
    <w:p w:rsidR="005772D4" w:rsidRDefault="005772D4" w:rsidP="005772D4">
      <w:pPr>
        <w:spacing w:after="0"/>
        <w:rPr>
          <w:rtl/>
        </w:rPr>
      </w:pPr>
    </w:p>
    <w:tbl>
      <w:tblPr>
        <w:tblStyle w:val="TableGrid"/>
        <w:bidiVisual/>
        <w:tblW w:w="0" w:type="auto"/>
        <w:tblLook w:val="04A0" w:firstRow="1" w:lastRow="0" w:firstColumn="1" w:lastColumn="0" w:noHBand="0" w:noVBand="1"/>
      </w:tblPr>
      <w:tblGrid>
        <w:gridCol w:w="8494"/>
      </w:tblGrid>
      <w:tr w:rsidR="005772D4" w:rsidTr="009568FB">
        <w:tc>
          <w:tcPr>
            <w:tcW w:w="8494" w:type="dxa"/>
          </w:tcPr>
          <w:p w:rsidR="005772D4" w:rsidRDefault="005772D4" w:rsidP="009568FB">
            <w:pPr>
              <w:bidi w:val="0"/>
              <w:jc w:val="center"/>
              <w:rPr>
                <w:b/>
                <w:bCs/>
                <w:rtl/>
              </w:rPr>
            </w:pPr>
            <w:r>
              <w:rPr>
                <w:rFonts w:hint="cs"/>
                <w:b/>
                <w:bCs/>
                <w:rtl/>
              </w:rPr>
              <w:t>نقاط ضعف</w:t>
            </w:r>
          </w:p>
          <w:p w:rsidR="005772D4" w:rsidRPr="005772D4" w:rsidRDefault="005772D4" w:rsidP="005772D4">
            <w:pPr>
              <w:bidi w:val="0"/>
              <w:jc w:val="center"/>
              <w:rPr>
                <w:b/>
                <w:bCs/>
              </w:rPr>
            </w:pPr>
            <w:r>
              <w:rPr>
                <w:b/>
                <w:bCs/>
              </w:rPr>
              <w:t>Weakness</w:t>
            </w:r>
          </w:p>
        </w:tc>
      </w:tr>
    </w:tbl>
    <w:p w:rsidR="005772D4" w:rsidRDefault="005772D4" w:rsidP="005772D4">
      <w:pPr>
        <w:spacing w:after="0"/>
        <w:rPr>
          <w:rtl/>
        </w:rPr>
      </w:pPr>
    </w:p>
    <w:tbl>
      <w:tblPr>
        <w:tblStyle w:val="TableGrid"/>
        <w:bidiVisual/>
        <w:tblW w:w="0" w:type="auto"/>
        <w:tblLook w:val="04A0" w:firstRow="1" w:lastRow="0" w:firstColumn="1" w:lastColumn="0" w:noHBand="0" w:noVBand="1"/>
      </w:tblPr>
      <w:tblGrid>
        <w:gridCol w:w="8494"/>
      </w:tblGrid>
      <w:tr w:rsidR="005772D4" w:rsidTr="009568FB">
        <w:tc>
          <w:tcPr>
            <w:tcW w:w="8494" w:type="dxa"/>
          </w:tcPr>
          <w:p w:rsidR="005772D4" w:rsidRDefault="005772D4" w:rsidP="005772D4">
            <w:pPr>
              <w:jc w:val="center"/>
              <w:rPr>
                <w:b/>
                <w:bCs/>
                <w:rtl/>
              </w:rPr>
            </w:pPr>
            <w:r>
              <w:rPr>
                <w:rFonts w:hint="cs"/>
                <w:b/>
                <w:bCs/>
                <w:rtl/>
              </w:rPr>
              <w:t>فرصت‌ها</w:t>
            </w:r>
          </w:p>
          <w:p w:rsidR="005772D4" w:rsidRPr="005772D4" w:rsidRDefault="005772D4" w:rsidP="005772D4">
            <w:pPr>
              <w:bidi w:val="0"/>
              <w:jc w:val="center"/>
              <w:rPr>
                <w:b/>
                <w:bCs/>
              </w:rPr>
            </w:pPr>
            <w:r>
              <w:rPr>
                <w:b/>
                <w:bCs/>
              </w:rPr>
              <w:t>Opportunities</w:t>
            </w:r>
          </w:p>
        </w:tc>
      </w:tr>
    </w:tbl>
    <w:p w:rsidR="005772D4" w:rsidRDefault="005772D4" w:rsidP="005772D4">
      <w:pPr>
        <w:spacing w:after="0"/>
        <w:rPr>
          <w:rtl/>
        </w:rPr>
      </w:pPr>
    </w:p>
    <w:p w:rsidR="005772D4" w:rsidRDefault="005772D4" w:rsidP="005772D4">
      <w:pPr>
        <w:spacing w:after="0"/>
        <w:rPr>
          <w:rtl/>
        </w:rPr>
      </w:pPr>
      <w:r>
        <w:rPr>
          <w:rFonts w:hint="cs"/>
          <w:rtl/>
        </w:rPr>
        <w:t>با بررسی (</w:t>
      </w:r>
      <w:r>
        <w:t>S</w:t>
      </w:r>
      <w:r>
        <w:rPr>
          <w:rFonts w:hint="cs"/>
          <w:rtl/>
        </w:rPr>
        <w:t xml:space="preserve"> و </w:t>
      </w:r>
      <w:r>
        <w:t>W</w:t>
      </w:r>
      <w:r>
        <w:rPr>
          <w:rFonts w:hint="cs"/>
          <w:rtl/>
        </w:rPr>
        <w:t xml:space="preserve"> و </w:t>
      </w:r>
      <w:r>
        <w:t>O</w:t>
      </w:r>
      <w:r>
        <w:rPr>
          <w:rFonts w:hint="cs"/>
          <w:rtl/>
        </w:rPr>
        <w:t xml:space="preserve"> و </w:t>
      </w:r>
      <w:r>
        <w:t>T</w:t>
      </w:r>
      <w:r>
        <w:rPr>
          <w:rFonts w:hint="cs"/>
          <w:rtl/>
        </w:rPr>
        <w:t xml:space="preserve">) می‌توان تصمیم گرفت که وارد کدام بازار صادراتی شد؟ هر بازار صادراتی مشخصات خاصی دارد (رقبا، عوامل محیطی و فنی و اقتصادی هر بازار با بازار دیگر </w:t>
      </w:r>
      <w:r>
        <w:rPr>
          <w:rFonts w:hint="cs"/>
          <w:rtl/>
        </w:rPr>
        <w:lastRenderedPageBreak/>
        <w:t xml:space="preserve">متفاوت است)، نقاط قوت و فرصت و ضعف و تهدید رقبای هر بازار برای واحد وارداتی متفاوت است، این عوامل برای صادرکننده در بازار  عراق، </w:t>
      </w:r>
    </w:p>
    <w:p w:rsidR="005772D4" w:rsidRDefault="005772D4" w:rsidP="005772D4">
      <w:pPr>
        <w:spacing w:after="0"/>
        <w:rPr>
          <w:rtl/>
        </w:rPr>
      </w:pPr>
    </w:p>
    <w:p w:rsidR="005772D4" w:rsidRPr="005772D4" w:rsidRDefault="005772D4" w:rsidP="005772D4">
      <w:pPr>
        <w:spacing w:after="0"/>
        <w:jc w:val="center"/>
        <w:rPr>
          <w:b/>
          <w:bCs/>
          <w:rtl/>
        </w:rPr>
      </w:pPr>
      <w:r>
        <w:rPr>
          <w:rFonts w:hint="cs"/>
          <w:b/>
          <w:bCs/>
          <w:rtl/>
        </w:rPr>
        <w:t xml:space="preserve">بررسی چند نمونه از کاربرد جدول </w:t>
      </w:r>
      <w:r>
        <w:rPr>
          <w:b/>
          <w:bCs/>
        </w:rPr>
        <w:t>SWOT</w:t>
      </w:r>
    </w:p>
    <w:p w:rsidR="005772D4" w:rsidRDefault="005772D4" w:rsidP="005772D4">
      <w:pPr>
        <w:spacing w:after="0"/>
        <w:jc w:val="both"/>
        <w:rPr>
          <w:rtl/>
        </w:rPr>
      </w:pPr>
      <w:r>
        <w:rPr>
          <w:rFonts w:hint="cs"/>
          <w:rtl/>
        </w:rPr>
        <w:t>1ـ شرکت تولید چینی قصد ورود به بازار افغانستان دارد.</w:t>
      </w:r>
    </w:p>
    <w:p w:rsidR="005772D4" w:rsidRDefault="005772D4" w:rsidP="005772D4">
      <w:pPr>
        <w:spacing w:after="0"/>
        <w:jc w:val="both"/>
        <w:rPr>
          <w:rtl/>
        </w:rPr>
      </w:pPr>
      <w:r>
        <w:rPr>
          <w:rFonts w:hint="cs"/>
          <w:rtl/>
        </w:rPr>
        <w:t xml:space="preserve">با توجه به جدول </w:t>
      </w:r>
      <w:r>
        <w:t>SWOT</w:t>
      </w:r>
      <w:r>
        <w:rPr>
          <w:rFonts w:hint="cs"/>
          <w:rtl/>
        </w:rPr>
        <w:t xml:space="preserve"> ذیل تصمیم می‌گیرد با بررسی </w:t>
      </w:r>
      <w:r>
        <w:t>(OW)</w:t>
      </w:r>
      <w:r>
        <w:rPr>
          <w:rFonts w:hint="cs"/>
          <w:rtl/>
        </w:rPr>
        <w:t xml:space="preserve"> نقاط ضعف و فرصت</w:t>
      </w:r>
    </w:p>
    <w:p w:rsidR="005772D4" w:rsidRDefault="005772D4" w:rsidP="005772D4">
      <w:pPr>
        <w:spacing w:after="0"/>
        <w:jc w:val="both"/>
        <w:rPr>
          <w:rtl/>
        </w:rPr>
      </w:pPr>
      <w:r>
        <w:rPr>
          <w:rFonts w:hint="cs"/>
          <w:rtl/>
        </w:rPr>
        <w:t>ـ اقدامات ذیل را انجام دهد:</w:t>
      </w:r>
    </w:p>
    <w:p w:rsidR="005772D4" w:rsidRDefault="005772D4" w:rsidP="005772D4">
      <w:pPr>
        <w:spacing w:after="0"/>
        <w:jc w:val="both"/>
        <w:rPr>
          <w:rtl/>
        </w:rPr>
      </w:pPr>
      <w:r>
        <w:rPr>
          <w:rFonts w:hint="cs"/>
          <w:rtl/>
        </w:rPr>
        <w:t>ـ تأسیس کارخانه جدید، افزایش فعالیت تبلیغاتی، ایجاد تسهیلات در روش‌های پرداخت</w:t>
      </w:r>
    </w:p>
    <w:p w:rsidR="005772D4" w:rsidRDefault="005772D4" w:rsidP="005772D4">
      <w:pPr>
        <w:spacing w:after="0"/>
        <w:jc w:val="both"/>
        <w:rPr>
          <w:rtl/>
        </w:rPr>
      </w:pPr>
      <w:r>
        <w:rPr>
          <w:rFonts w:hint="cs"/>
          <w:rtl/>
        </w:rPr>
        <w:t xml:space="preserve">ـ با بررسی </w:t>
      </w:r>
      <w:r>
        <w:t>OS</w:t>
      </w:r>
      <w:r>
        <w:rPr>
          <w:rFonts w:hint="cs"/>
          <w:rtl/>
        </w:rPr>
        <w:t xml:space="preserve"> نقاط قوت و فرصت در برنامه صادراتی خود، به منظور افزایش سهم بازار محصولات جدید و متنوع به این بازار عرضه می‌نماید.</w:t>
      </w:r>
    </w:p>
    <w:p w:rsidR="005772D4" w:rsidRDefault="005772D4" w:rsidP="005772D4">
      <w:pPr>
        <w:spacing w:after="0"/>
        <w:jc w:val="both"/>
        <w:rPr>
          <w:rtl/>
        </w:rPr>
      </w:pPr>
    </w:p>
    <w:p w:rsidR="005772D4" w:rsidRDefault="005772D4" w:rsidP="005772D4">
      <w:pPr>
        <w:spacing w:after="0"/>
        <w:jc w:val="center"/>
        <w:rPr>
          <w:b/>
          <w:bCs/>
          <w:rtl/>
        </w:rPr>
      </w:pPr>
      <w:r>
        <w:rPr>
          <w:rFonts w:hint="cs"/>
          <w:b/>
          <w:bCs/>
          <w:rtl/>
        </w:rPr>
        <w:t xml:space="preserve">بررسی </w:t>
      </w:r>
      <w:r>
        <w:rPr>
          <w:b/>
          <w:bCs/>
        </w:rPr>
        <w:t>SWOT</w:t>
      </w:r>
      <w:r>
        <w:rPr>
          <w:rFonts w:hint="cs"/>
          <w:b/>
          <w:bCs/>
          <w:rtl/>
        </w:rPr>
        <w:t xml:space="preserve"> شرکت تولید چینی در بازار الغانستان جهت صادرات چینی بهداشتی</w:t>
      </w:r>
    </w:p>
    <w:p w:rsidR="005772D4" w:rsidRDefault="005772D4" w:rsidP="005772D4">
      <w:pPr>
        <w:spacing w:after="0"/>
        <w:jc w:val="center"/>
        <w:rPr>
          <w:b/>
          <w:bCs/>
          <w:rtl/>
        </w:rPr>
      </w:pPr>
      <w:r>
        <w:rPr>
          <w:rFonts w:hint="cs"/>
          <w:b/>
          <w:bCs/>
          <w:rtl/>
        </w:rPr>
        <w:t>جدول شماره 4</w:t>
      </w:r>
    </w:p>
    <w:tbl>
      <w:tblPr>
        <w:tblStyle w:val="TableGrid"/>
        <w:bidiVisual/>
        <w:tblW w:w="0" w:type="auto"/>
        <w:tblLook w:val="04A0" w:firstRow="1" w:lastRow="0" w:firstColumn="1" w:lastColumn="0" w:noHBand="0" w:noVBand="1"/>
      </w:tblPr>
      <w:tblGrid>
        <w:gridCol w:w="2831"/>
        <w:gridCol w:w="2831"/>
        <w:gridCol w:w="2832"/>
      </w:tblGrid>
      <w:tr w:rsidR="005772D4" w:rsidTr="005772D4">
        <w:tc>
          <w:tcPr>
            <w:tcW w:w="2831" w:type="dxa"/>
          </w:tcPr>
          <w:p w:rsidR="005772D4" w:rsidRDefault="005772D4" w:rsidP="005772D4">
            <w:pPr>
              <w:pStyle w:val="NoSpacing"/>
              <w:jc w:val="center"/>
              <w:rPr>
                <w:rtl/>
              </w:rPr>
            </w:pPr>
            <w:r>
              <w:t>W</w:t>
            </w:r>
          </w:p>
        </w:tc>
        <w:tc>
          <w:tcPr>
            <w:tcW w:w="2831" w:type="dxa"/>
          </w:tcPr>
          <w:p w:rsidR="005772D4" w:rsidRDefault="005772D4" w:rsidP="005772D4">
            <w:pPr>
              <w:pStyle w:val="NoSpacing"/>
              <w:jc w:val="center"/>
            </w:pPr>
            <w:r>
              <w:t>S</w:t>
            </w:r>
          </w:p>
        </w:tc>
        <w:tc>
          <w:tcPr>
            <w:tcW w:w="2832" w:type="dxa"/>
          </w:tcPr>
          <w:p w:rsidR="005772D4" w:rsidRDefault="005772D4" w:rsidP="005772D4">
            <w:pPr>
              <w:pStyle w:val="NoSpacing"/>
              <w:rPr>
                <w:rtl/>
              </w:rPr>
            </w:pPr>
          </w:p>
        </w:tc>
      </w:tr>
      <w:tr w:rsidR="005772D4" w:rsidTr="005772D4">
        <w:tc>
          <w:tcPr>
            <w:tcW w:w="2831" w:type="dxa"/>
          </w:tcPr>
          <w:p w:rsidR="005772D4" w:rsidRDefault="005772D4" w:rsidP="005772D4">
            <w:pPr>
              <w:pStyle w:val="NoSpacing"/>
              <w:rPr>
                <w:rtl/>
              </w:rPr>
            </w:pPr>
            <w:r>
              <w:rPr>
                <w:rFonts w:hint="cs"/>
                <w:rtl/>
              </w:rPr>
              <w:t>1ـ عدم امکان فروش اعتباری (مدت‌دار)</w:t>
            </w:r>
          </w:p>
          <w:p w:rsidR="005772D4" w:rsidRDefault="005772D4" w:rsidP="005772D4">
            <w:pPr>
              <w:pStyle w:val="NoSpacing"/>
              <w:rPr>
                <w:rtl/>
              </w:rPr>
            </w:pPr>
            <w:r>
              <w:rPr>
                <w:rFonts w:hint="cs"/>
                <w:rtl/>
              </w:rPr>
              <w:t>2ـ عدم تبلیغات مناسب</w:t>
            </w:r>
          </w:p>
          <w:p w:rsidR="005772D4" w:rsidRDefault="005772D4" w:rsidP="005772D4">
            <w:pPr>
              <w:pStyle w:val="NoSpacing"/>
            </w:pPr>
            <w:r>
              <w:rPr>
                <w:rFonts w:hint="cs"/>
                <w:rtl/>
              </w:rPr>
              <w:t>3ـ کم‌بودن ظرفیت تولد و در نتیجه عدم توان در پاسخگویی به کل سفارشان و خط مشیء تقاضا</w:t>
            </w:r>
          </w:p>
        </w:tc>
        <w:tc>
          <w:tcPr>
            <w:tcW w:w="2831" w:type="dxa"/>
          </w:tcPr>
          <w:p w:rsidR="005772D4" w:rsidRDefault="005772D4" w:rsidP="005772D4">
            <w:pPr>
              <w:pStyle w:val="NoSpacing"/>
              <w:rPr>
                <w:rtl/>
              </w:rPr>
            </w:pPr>
            <w:r>
              <w:rPr>
                <w:rFonts w:hint="cs"/>
                <w:rtl/>
              </w:rPr>
              <w:t>1ـ کیفیت قابل رقابت</w:t>
            </w:r>
          </w:p>
          <w:p w:rsidR="005772D4" w:rsidRDefault="005772D4" w:rsidP="005772D4">
            <w:pPr>
              <w:pStyle w:val="NoSpacing"/>
              <w:rPr>
                <w:rtl/>
              </w:rPr>
            </w:pPr>
            <w:r>
              <w:rPr>
                <w:rFonts w:hint="cs"/>
                <w:rtl/>
              </w:rPr>
              <w:t>2ـ قیمت مناسب</w:t>
            </w:r>
          </w:p>
          <w:p w:rsidR="005772D4" w:rsidRDefault="005772D4" w:rsidP="005772D4">
            <w:pPr>
              <w:pStyle w:val="NoSpacing"/>
              <w:rPr>
                <w:rtl/>
              </w:rPr>
            </w:pPr>
            <w:r>
              <w:rPr>
                <w:rFonts w:hint="cs"/>
                <w:rtl/>
              </w:rPr>
              <w:t>3ـ هزینه حمل مناسب به دلیل بعد کم مسافت</w:t>
            </w:r>
          </w:p>
          <w:p w:rsidR="005772D4" w:rsidRDefault="005772D4" w:rsidP="005772D4">
            <w:pPr>
              <w:pStyle w:val="NoSpacing"/>
              <w:rPr>
                <w:rtl/>
              </w:rPr>
            </w:pPr>
            <w:r>
              <w:rPr>
                <w:rFonts w:hint="cs"/>
                <w:rtl/>
              </w:rPr>
              <w:t>4ـ محصولات متنوع</w:t>
            </w:r>
          </w:p>
          <w:p w:rsidR="005772D4" w:rsidRDefault="005772D4" w:rsidP="005772D4">
            <w:pPr>
              <w:pStyle w:val="NoSpacing"/>
            </w:pPr>
            <w:r>
              <w:rPr>
                <w:rFonts w:hint="cs"/>
                <w:rtl/>
              </w:rPr>
              <w:t>5ـ امکان تولید محصولات جدید</w:t>
            </w:r>
          </w:p>
        </w:tc>
        <w:tc>
          <w:tcPr>
            <w:tcW w:w="2832" w:type="dxa"/>
          </w:tcPr>
          <w:p w:rsidR="005772D4" w:rsidRDefault="005772D4" w:rsidP="005772D4">
            <w:pPr>
              <w:pStyle w:val="NoSpacing"/>
              <w:rPr>
                <w:rtl/>
              </w:rPr>
            </w:pPr>
          </w:p>
        </w:tc>
      </w:tr>
      <w:tr w:rsidR="005772D4" w:rsidTr="005772D4">
        <w:tc>
          <w:tcPr>
            <w:tcW w:w="2831" w:type="dxa"/>
          </w:tcPr>
          <w:p w:rsidR="005772D4" w:rsidRPr="007A0BE5" w:rsidRDefault="007A0BE5" w:rsidP="007A0BE5">
            <w:pPr>
              <w:pStyle w:val="NoSpacing"/>
              <w:bidi w:val="0"/>
              <w:jc w:val="center"/>
              <w:rPr>
                <w:b/>
                <w:bCs/>
              </w:rPr>
            </w:pPr>
            <w:r>
              <w:rPr>
                <w:b/>
                <w:bCs/>
              </w:rPr>
              <w:t>OW</w:t>
            </w:r>
          </w:p>
        </w:tc>
        <w:tc>
          <w:tcPr>
            <w:tcW w:w="2831" w:type="dxa"/>
          </w:tcPr>
          <w:p w:rsidR="005772D4" w:rsidRDefault="007A0BE5" w:rsidP="007A0BE5">
            <w:pPr>
              <w:pStyle w:val="NoSpacing"/>
              <w:bidi w:val="0"/>
              <w:jc w:val="center"/>
            </w:pPr>
            <w:r>
              <w:t>OS</w:t>
            </w:r>
          </w:p>
        </w:tc>
        <w:tc>
          <w:tcPr>
            <w:tcW w:w="2832" w:type="dxa"/>
          </w:tcPr>
          <w:p w:rsidR="005772D4" w:rsidRDefault="007A0BE5" w:rsidP="007A0BE5">
            <w:pPr>
              <w:pStyle w:val="NoSpacing"/>
              <w:bidi w:val="0"/>
              <w:jc w:val="center"/>
            </w:pPr>
            <w:r>
              <w:t>O</w:t>
            </w:r>
          </w:p>
        </w:tc>
      </w:tr>
      <w:tr w:rsidR="005772D4" w:rsidTr="005772D4">
        <w:tc>
          <w:tcPr>
            <w:tcW w:w="2831" w:type="dxa"/>
          </w:tcPr>
          <w:p w:rsidR="005772D4" w:rsidRDefault="005772D4" w:rsidP="005772D4">
            <w:pPr>
              <w:pStyle w:val="NoSpacing"/>
            </w:pPr>
            <w:r>
              <w:rPr>
                <w:rFonts w:hint="cs"/>
                <w:rtl/>
              </w:rPr>
              <w:t xml:space="preserve">1ـ احداث کارخانه جدید در کشور </w:t>
            </w:r>
            <w:r>
              <w:t>(01:W3)</w:t>
            </w:r>
          </w:p>
          <w:p w:rsidR="005772D4" w:rsidRDefault="005772D4" w:rsidP="005772D4">
            <w:pPr>
              <w:pStyle w:val="NoSpacing"/>
              <w:rPr>
                <w:rtl/>
              </w:rPr>
            </w:pPr>
            <w:r>
              <w:rPr>
                <w:rFonts w:hint="cs"/>
                <w:rtl/>
              </w:rPr>
              <w:t>2ـ افزایش مدت زمان پرداخت</w:t>
            </w:r>
          </w:p>
          <w:p w:rsidR="005772D4" w:rsidRDefault="005772D4" w:rsidP="005772D4">
            <w:pPr>
              <w:pStyle w:val="NoSpacing"/>
              <w:rPr>
                <w:rtl/>
              </w:rPr>
            </w:pPr>
            <w:r>
              <w:t>(o2:W1)</w:t>
            </w:r>
          </w:p>
          <w:p w:rsidR="005772D4" w:rsidRDefault="005772D4" w:rsidP="005772D4">
            <w:pPr>
              <w:pStyle w:val="NoSpacing"/>
            </w:pPr>
            <w:r>
              <w:rPr>
                <w:rFonts w:hint="cs"/>
                <w:rtl/>
              </w:rPr>
              <w:t xml:space="preserve">3ـ افزایش تبلیعات </w:t>
            </w:r>
            <w:r>
              <w:t>(04:W2)</w:t>
            </w:r>
          </w:p>
        </w:tc>
        <w:tc>
          <w:tcPr>
            <w:tcW w:w="2831" w:type="dxa"/>
          </w:tcPr>
          <w:p w:rsidR="005772D4" w:rsidRDefault="005772D4" w:rsidP="005772D4">
            <w:pPr>
              <w:pStyle w:val="NoSpacing"/>
              <w:rPr>
                <w:rtl/>
              </w:rPr>
            </w:pPr>
            <w:r>
              <w:rPr>
                <w:rFonts w:hint="cs"/>
                <w:rtl/>
              </w:rPr>
              <w:t xml:space="preserve">1ـ ارائه محصولات جدید سازگار با فرهنگ الغانستان </w:t>
            </w:r>
            <w:r>
              <w:t>(03, 04:SS)</w:t>
            </w:r>
          </w:p>
          <w:p w:rsidR="005772D4" w:rsidRDefault="005772D4" w:rsidP="005772D4">
            <w:pPr>
              <w:pStyle w:val="NoSpacing"/>
              <w:rPr>
                <w:rtl/>
              </w:rPr>
            </w:pPr>
            <w:r>
              <w:rPr>
                <w:rFonts w:hint="cs"/>
                <w:rtl/>
              </w:rPr>
              <w:t xml:space="preserve">2ـ اختصاص سهم بیشتری از تولید به این بازار </w:t>
            </w:r>
            <w:r>
              <w:t>(01, 02: S2)</w:t>
            </w:r>
          </w:p>
        </w:tc>
        <w:tc>
          <w:tcPr>
            <w:tcW w:w="2832" w:type="dxa"/>
          </w:tcPr>
          <w:p w:rsidR="005772D4" w:rsidRDefault="005772D4" w:rsidP="005772D4">
            <w:pPr>
              <w:pStyle w:val="NoSpacing"/>
              <w:rPr>
                <w:rtl/>
              </w:rPr>
            </w:pPr>
            <w:r>
              <w:rPr>
                <w:rFonts w:hint="cs"/>
                <w:rtl/>
              </w:rPr>
              <w:t>1ـ افزایش تقاضا</w:t>
            </w:r>
          </w:p>
          <w:p w:rsidR="005772D4" w:rsidRDefault="005772D4" w:rsidP="005772D4">
            <w:pPr>
              <w:pStyle w:val="NoSpacing"/>
              <w:rPr>
                <w:rtl/>
              </w:rPr>
            </w:pPr>
            <w:r>
              <w:rPr>
                <w:rFonts w:hint="cs"/>
                <w:rtl/>
              </w:rPr>
              <w:t>2ـ نزدیک‌بودن فرهنگ دو کشور و درک بهتر ا زنیاز بازار</w:t>
            </w:r>
          </w:p>
          <w:p w:rsidR="005772D4" w:rsidRDefault="005772D4" w:rsidP="005772D4">
            <w:pPr>
              <w:pStyle w:val="NoSpacing"/>
              <w:rPr>
                <w:rtl/>
              </w:rPr>
            </w:pPr>
            <w:r>
              <w:rPr>
                <w:rFonts w:hint="cs"/>
                <w:rtl/>
              </w:rPr>
              <w:t>3ـ وضعیت رفاهی رو به بهبود در افغانستان</w:t>
            </w:r>
          </w:p>
        </w:tc>
      </w:tr>
      <w:tr w:rsidR="005772D4" w:rsidTr="005772D4">
        <w:tc>
          <w:tcPr>
            <w:tcW w:w="2831" w:type="dxa"/>
          </w:tcPr>
          <w:p w:rsidR="005772D4" w:rsidRDefault="005772D4" w:rsidP="007A0BE5">
            <w:pPr>
              <w:pStyle w:val="NoSpacing"/>
              <w:jc w:val="center"/>
              <w:rPr>
                <w:rtl/>
              </w:rPr>
            </w:pPr>
          </w:p>
        </w:tc>
        <w:tc>
          <w:tcPr>
            <w:tcW w:w="2831" w:type="dxa"/>
          </w:tcPr>
          <w:p w:rsidR="005772D4" w:rsidRDefault="007A0BE5" w:rsidP="007A0BE5">
            <w:pPr>
              <w:pStyle w:val="NoSpacing"/>
              <w:bidi w:val="0"/>
              <w:jc w:val="center"/>
            </w:pPr>
            <w:r>
              <w:t>TS</w:t>
            </w:r>
          </w:p>
        </w:tc>
        <w:tc>
          <w:tcPr>
            <w:tcW w:w="2832" w:type="dxa"/>
          </w:tcPr>
          <w:p w:rsidR="005772D4" w:rsidRDefault="00025B71" w:rsidP="005772D4">
            <w:pPr>
              <w:pStyle w:val="NoSpacing"/>
              <w:jc w:val="center"/>
              <w:rPr>
                <w:rtl/>
              </w:rPr>
            </w:pPr>
            <w:r>
              <w:t>T</w:t>
            </w:r>
          </w:p>
        </w:tc>
      </w:tr>
      <w:tr w:rsidR="005772D4" w:rsidTr="005772D4">
        <w:tc>
          <w:tcPr>
            <w:tcW w:w="2831" w:type="dxa"/>
          </w:tcPr>
          <w:p w:rsidR="005772D4" w:rsidRDefault="005772D4" w:rsidP="005772D4">
            <w:pPr>
              <w:pStyle w:val="NoSpacing"/>
              <w:rPr>
                <w:rtl/>
              </w:rPr>
            </w:pPr>
          </w:p>
        </w:tc>
        <w:tc>
          <w:tcPr>
            <w:tcW w:w="2831" w:type="dxa"/>
          </w:tcPr>
          <w:p w:rsidR="005772D4" w:rsidRDefault="005772D4" w:rsidP="005772D4">
            <w:pPr>
              <w:pStyle w:val="NoSpacing"/>
              <w:rPr>
                <w:rtl/>
              </w:rPr>
            </w:pPr>
            <w:r>
              <w:rPr>
                <w:rFonts w:hint="cs"/>
                <w:rtl/>
              </w:rPr>
              <w:t xml:space="preserve">1ـ کم‌کردن فروش داخلی و افزایش سهم صادرات </w:t>
            </w:r>
            <w:r>
              <w:t>(T1: S1, S2)</w:t>
            </w:r>
          </w:p>
          <w:p w:rsidR="005772D4" w:rsidRDefault="005772D4" w:rsidP="005772D4">
            <w:pPr>
              <w:pStyle w:val="NoSpacing"/>
              <w:rPr>
                <w:rtl/>
              </w:rPr>
            </w:pPr>
            <w:r>
              <w:rPr>
                <w:rFonts w:hint="cs"/>
                <w:rtl/>
              </w:rPr>
              <w:t xml:space="preserve">2ـ کسب سهم بازار چین </w:t>
            </w:r>
            <w:r>
              <w:t>(T2:S3)</w:t>
            </w:r>
          </w:p>
        </w:tc>
        <w:tc>
          <w:tcPr>
            <w:tcW w:w="2832" w:type="dxa"/>
          </w:tcPr>
          <w:p w:rsidR="005772D4" w:rsidRDefault="005772D4" w:rsidP="005772D4">
            <w:pPr>
              <w:pStyle w:val="NoSpacing"/>
              <w:rPr>
                <w:rtl/>
              </w:rPr>
            </w:pPr>
            <w:r>
              <w:rPr>
                <w:rFonts w:hint="cs"/>
                <w:rtl/>
              </w:rPr>
              <w:t>1ـ تلاش رقبای داخلی و خارجی برای کسب سهم بازار الغانستانچ</w:t>
            </w:r>
          </w:p>
          <w:p w:rsidR="005772D4" w:rsidRDefault="005772D4" w:rsidP="005772D4">
            <w:pPr>
              <w:pStyle w:val="NoSpacing"/>
              <w:rPr>
                <w:rtl/>
              </w:rPr>
            </w:pPr>
            <w:r>
              <w:rPr>
                <w:rFonts w:hint="cs"/>
                <w:rtl/>
              </w:rPr>
              <w:t>2ـ حجم واردات از چین</w:t>
            </w:r>
          </w:p>
        </w:tc>
      </w:tr>
    </w:tbl>
    <w:p w:rsidR="005772D4" w:rsidRPr="005772D4" w:rsidRDefault="005772D4" w:rsidP="005772D4">
      <w:pPr>
        <w:pStyle w:val="Heading1"/>
        <w:rPr>
          <w:rtl/>
        </w:rPr>
      </w:pPr>
    </w:p>
    <w:p w:rsidR="005772D4" w:rsidRPr="007A0BE5" w:rsidRDefault="007A0BE5" w:rsidP="007A0BE5">
      <w:pPr>
        <w:spacing w:after="0"/>
        <w:jc w:val="center"/>
        <w:rPr>
          <w:b/>
          <w:bCs/>
          <w:rtl/>
        </w:rPr>
      </w:pPr>
      <w:r w:rsidRPr="007A0BE5">
        <w:rPr>
          <w:rFonts w:hint="cs"/>
          <w:b/>
          <w:bCs/>
          <w:rtl/>
        </w:rPr>
        <w:t xml:space="preserve">2ـ بررسی بازار ترکیه در مورد صادرات (الیاف </w:t>
      </w:r>
      <w:r w:rsidRPr="007A0BE5">
        <w:rPr>
          <w:b/>
          <w:bCs/>
        </w:rPr>
        <w:t>Fibers)</w:t>
      </w:r>
      <w:r w:rsidRPr="007A0BE5">
        <w:rPr>
          <w:rFonts w:hint="cs"/>
          <w:b/>
          <w:bCs/>
          <w:rtl/>
        </w:rPr>
        <w:t>)</w:t>
      </w:r>
    </w:p>
    <w:p w:rsidR="007A0BE5" w:rsidRPr="005772D4" w:rsidRDefault="007A0BE5" w:rsidP="007A0BE5">
      <w:pPr>
        <w:spacing w:after="0"/>
        <w:jc w:val="center"/>
        <w:rPr>
          <w:rtl/>
        </w:rPr>
      </w:pPr>
      <w:r>
        <w:rPr>
          <w:rFonts w:hint="cs"/>
          <w:rtl/>
        </w:rPr>
        <w:t>توسط شرکت الیاف</w:t>
      </w:r>
    </w:p>
    <w:p w:rsidR="005772D4" w:rsidRDefault="007A0BE5" w:rsidP="005772D4">
      <w:pPr>
        <w:spacing w:after="0"/>
        <w:jc w:val="both"/>
        <w:rPr>
          <w:rtl/>
        </w:rPr>
      </w:pPr>
      <w:r>
        <w:rPr>
          <w:rFonts w:hint="cs"/>
          <w:rtl/>
        </w:rPr>
        <w:t xml:space="preserve">ـ شرکت مذکور با توجه به بررسی جدول </w:t>
      </w:r>
      <w:r>
        <w:t>SWOT</w:t>
      </w:r>
      <w:r>
        <w:rPr>
          <w:rFonts w:hint="cs"/>
          <w:rtl/>
        </w:rPr>
        <w:t xml:space="preserve"> اقدامات ذیل را انجام می‌دهد:</w:t>
      </w:r>
    </w:p>
    <w:p w:rsidR="007A0BE5" w:rsidRDefault="007A0BE5" w:rsidP="005772D4">
      <w:pPr>
        <w:spacing w:after="0"/>
        <w:jc w:val="both"/>
        <w:rPr>
          <w:rtl/>
        </w:rPr>
      </w:pPr>
      <w:r>
        <w:rPr>
          <w:rFonts w:hint="cs"/>
          <w:rtl/>
        </w:rPr>
        <w:t>ـ با توجه به نقاط ضف</w:t>
      </w:r>
    </w:p>
    <w:p w:rsidR="007A0BE5" w:rsidRDefault="007A0BE5" w:rsidP="005772D4">
      <w:pPr>
        <w:spacing w:after="0"/>
        <w:jc w:val="both"/>
        <w:rPr>
          <w:rtl/>
        </w:rPr>
      </w:pPr>
      <w:r>
        <w:rPr>
          <w:rFonts w:hint="cs"/>
          <w:rtl/>
        </w:rPr>
        <w:t xml:space="preserve">ـ فعالیت‌های بازاریابی </w:t>
      </w:r>
      <w:r>
        <w:t>(Marketing)</w:t>
      </w:r>
      <w:r>
        <w:rPr>
          <w:rFonts w:hint="cs"/>
          <w:rtl/>
        </w:rPr>
        <w:t xml:space="preserve"> خود را در بازار هدف افزایش داده و در شرایط تحویل محموله تجدید نظر می‌نماید.</w:t>
      </w:r>
    </w:p>
    <w:p w:rsidR="007A0BE5" w:rsidRDefault="007A0BE5" w:rsidP="005772D4">
      <w:pPr>
        <w:spacing w:after="0"/>
        <w:jc w:val="both"/>
        <w:rPr>
          <w:rtl/>
        </w:rPr>
      </w:pPr>
      <w:r>
        <w:rPr>
          <w:rFonts w:hint="cs"/>
          <w:rtl/>
        </w:rPr>
        <w:t xml:space="preserve">ـ با توجه به استراتژی </w:t>
      </w:r>
      <w:r>
        <w:t>SO</w:t>
      </w:r>
      <w:r>
        <w:rPr>
          <w:rFonts w:hint="cs"/>
          <w:rtl/>
        </w:rPr>
        <w:t xml:space="preserve"> (نقاط فرصت و قوت) و شرایط رقابتی بازار اقدام به تولید محصولات متنوع می‌نماید.</w:t>
      </w:r>
    </w:p>
    <w:p w:rsidR="007A0BE5" w:rsidRDefault="007A0BE5" w:rsidP="005772D4">
      <w:pPr>
        <w:spacing w:after="0"/>
        <w:jc w:val="both"/>
        <w:rPr>
          <w:rtl/>
        </w:rPr>
      </w:pPr>
      <w:r>
        <w:rPr>
          <w:rFonts w:hint="cs"/>
          <w:rtl/>
        </w:rPr>
        <w:t xml:space="preserve">ـ با توجه به ملاحظات شرایط تهدید </w:t>
      </w:r>
      <w:r>
        <w:t>T</w:t>
      </w:r>
      <w:r>
        <w:rPr>
          <w:rFonts w:hint="cs"/>
          <w:rtl/>
        </w:rPr>
        <w:t xml:space="preserve"> در بازار ترکیه:</w:t>
      </w:r>
    </w:p>
    <w:p w:rsidR="007A0BE5" w:rsidRDefault="007A0BE5" w:rsidP="005772D4">
      <w:pPr>
        <w:spacing w:after="0"/>
        <w:jc w:val="both"/>
        <w:rPr>
          <w:rtl/>
        </w:rPr>
      </w:pPr>
      <w:r>
        <w:rPr>
          <w:rFonts w:hint="cs"/>
          <w:rtl/>
        </w:rPr>
        <w:t xml:space="preserve">با توجه به اینکه ترکیه عضو </w:t>
      </w:r>
      <w:r>
        <w:t>(WTO)</w:t>
      </w:r>
      <w:r>
        <w:rPr>
          <w:rFonts w:hint="cs"/>
          <w:rtl/>
        </w:rPr>
        <w:t xml:space="preserve"> می‌باشد نرخ حقوق ورودی الیاف وارداتی به ترکیه از ایران بالاتر از کشورهای رقیب می‌باشد.</w:t>
      </w:r>
    </w:p>
    <w:p w:rsidR="007A0BE5" w:rsidRDefault="007A0BE5" w:rsidP="005772D4">
      <w:pPr>
        <w:spacing w:after="0"/>
        <w:jc w:val="both"/>
        <w:rPr>
          <w:rtl/>
        </w:rPr>
      </w:pPr>
      <w:r>
        <w:rPr>
          <w:rFonts w:hint="cs"/>
          <w:rtl/>
        </w:rPr>
        <w:t xml:space="preserve">و استراتژی </w:t>
      </w:r>
      <w:r>
        <w:t>(T251)</w:t>
      </w:r>
      <w:r>
        <w:rPr>
          <w:rFonts w:hint="cs"/>
          <w:rtl/>
        </w:rPr>
        <w:t xml:space="preserve"> نقاط قوت و تهدید شرکت مذکور باید در قیمت صادراتی الیاف در بازار ترکیه تجدید نظر نماید.</w:t>
      </w:r>
    </w:p>
    <w:p w:rsidR="007A0BE5" w:rsidRDefault="007A0BE5" w:rsidP="005772D4">
      <w:pPr>
        <w:spacing w:after="0"/>
        <w:jc w:val="both"/>
        <w:rPr>
          <w:rtl/>
        </w:rPr>
      </w:pPr>
    </w:p>
    <w:p w:rsidR="007A0BE5" w:rsidRDefault="007A0BE5" w:rsidP="007A0BE5">
      <w:pPr>
        <w:spacing w:after="0"/>
        <w:jc w:val="center"/>
        <w:rPr>
          <w:b/>
          <w:bCs/>
          <w:rtl/>
        </w:rPr>
      </w:pPr>
      <w:r>
        <w:rPr>
          <w:rFonts w:hint="cs"/>
          <w:b/>
          <w:bCs/>
          <w:rtl/>
        </w:rPr>
        <w:t xml:space="preserve">بررسی </w:t>
      </w:r>
      <w:r>
        <w:rPr>
          <w:b/>
          <w:bCs/>
        </w:rPr>
        <w:t>(SWOT)</w:t>
      </w:r>
      <w:r>
        <w:rPr>
          <w:rFonts w:hint="cs"/>
          <w:b/>
          <w:bCs/>
          <w:rtl/>
        </w:rPr>
        <w:t xml:space="preserve"> شرکت الیاف در بازار ترکیه (محصول الیاف </w:t>
      </w:r>
      <w:r>
        <w:rPr>
          <w:b/>
          <w:bCs/>
        </w:rPr>
        <w:t>Fibers</w:t>
      </w:r>
      <w:r>
        <w:rPr>
          <w:rFonts w:hint="cs"/>
          <w:b/>
          <w:bCs/>
          <w:rtl/>
        </w:rPr>
        <w:t>)</w:t>
      </w:r>
    </w:p>
    <w:p w:rsidR="007A0BE5" w:rsidRDefault="007A0BE5" w:rsidP="007A0BE5">
      <w:pPr>
        <w:spacing w:after="0"/>
        <w:jc w:val="center"/>
        <w:rPr>
          <w:b/>
          <w:bCs/>
          <w:rtl/>
        </w:rPr>
      </w:pPr>
      <w:r>
        <w:rPr>
          <w:rFonts w:hint="cs"/>
          <w:b/>
          <w:bCs/>
          <w:rtl/>
        </w:rPr>
        <w:t>جدول شماره 3</w:t>
      </w:r>
    </w:p>
    <w:tbl>
      <w:tblPr>
        <w:tblStyle w:val="TableGrid"/>
        <w:tblW w:w="0" w:type="auto"/>
        <w:tblLook w:val="04A0" w:firstRow="1" w:lastRow="0" w:firstColumn="1" w:lastColumn="0" w:noHBand="0" w:noVBand="1"/>
      </w:tblPr>
      <w:tblGrid>
        <w:gridCol w:w="2906"/>
        <w:gridCol w:w="2907"/>
        <w:gridCol w:w="2907"/>
      </w:tblGrid>
      <w:tr w:rsidR="008D1E44" w:rsidTr="008D1E44">
        <w:tc>
          <w:tcPr>
            <w:tcW w:w="2906" w:type="dxa"/>
            <w:vMerge w:val="restart"/>
          </w:tcPr>
          <w:p w:rsidR="008D1E44" w:rsidRDefault="008D1E44" w:rsidP="008D1E44">
            <w:pPr>
              <w:pStyle w:val="NoSpacing"/>
              <w:bidi w:val="0"/>
            </w:pPr>
          </w:p>
        </w:tc>
        <w:tc>
          <w:tcPr>
            <w:tcW w:w="2907" w:type="dxa"/>
          </w:tcPr>
          <w:p w:rsidR="008D1E44" w:rsidRDefault="008D1E44" w:rsidP="008D1E44">
            <w:pPr>
              <w:pStyle w:val="NoSpacing"/>
              <w:bidi w:val="0"/>
              <w:jc w:val="center"/>
            </w:pPr>
            <w:r>
              <w:t>S</w:t>
            </w:r>
          </w:p>
        </w:tc>
        <w:tc>
          <w:tcPr>
            <w:tcW w:w="2907" w:type="dxa"/>
          </w:tcPr>
          <w:p w:rsidR="008D1E44" w:rsidRDefault="008D1E44" w:rsidP="008D1E44">
            <w:pPr>
              <w:pStyle w:val="NoSpacing"/>
              <w:bidi w:val="0"/>
              <w:jc w:val="center"/>
            </w:pPr>
            <w:r>
              <w:t>W</w:t>
            </w:r>
          </w:p>
        </w:tc>
      </w:tr>
      <w:tr w:rsidR="008D1E44" w:rsidTr="008D1E44">
        <w:tc>
          <w:tcPr>
            <w:tcW w:w="2906" w:type="dxa"/>
            <w:vMerge/>
          </w:tcPr>
          <w:p w:rsidR="008D1E44" w:rsidRDefault="008D1E44" w:rsidP="008D1E44">
            <w:pPr>
              <w:pStyle w:val="NoSpacing"/>
              <w:bidi w:val="0"/>
            </w:pPr>
          </w:p>
        </w:tc>
        <w:tc>
          <w:tcPr>
            <w:tcW w:w="2907" w:type="dxa"/>
          </w:tcPr>
          <w:p w:rsidR="008D1E44" w:rsidRDefault="008D1E44" w:rsidP="008D1E44">
            <w:pPr>
              <w:pStyle w:val="NoSpacing"/>
              <w:bidi w:val="0"/>
            </w:pPr>
            <w:r>
              <w:t>1. Price</w:t>
            </w:r>
          </w:p>
          <w:p w:rsidR="008D1E44" w:rsidRDefault="008D1E44" w:rsidP="008D1E44">
            <w:pPr>
              <w:pStyle w:val="NoSpacing"/>
              <w:bidi w:val="0"/>
            </w:pPr>
            <w:r>
              <w:t>2. Quality</w:t>
            </w:r>
          </w:p>
          <w:p w:rsidR="008D1E44" w:rsidRDefault="008D1E44" w:rsidP="008D1E44">
            <w:pPr>
              <w:pStyle w:val="NoSpacing"/>
              <w:bidi w:val="0"/>
            </w:pPr>
            <w:r>
              <w:t>3. Different-Rang</w:t>
            </w:r>
          </w:p>
        </w:tc>
        <w:tc>
          <w:tcPr>
            <w:tcW w:w="2907" w:type="dxa"/>
          </w:tcPr>
          <w:p w:rsidR="008D1E44" w:rsidRDefault="008D1E44" w:rsidP="008D1E44">
            <w:pPr>
              <w:pStyle w:val="NoSpacing"/>
              <w:bidi w:val="0"/>
            </w:pPr>
            <w:r>
              <w:t>1. Delay Delivery</w:t>
            </w:r>
          </w:p>
          <w:p w:rsidR="008D1E44" w:rsidRDefault="008D1E44" w:rsidP="008D1E44">
            <w:pPr>
              <w:pStyle w:val="NoSpacing"/>
              <w:bidi w:val="0"/>
            </w:pPr>
            <w:r>
              <w:t>2. Marketing</w:t>
            </w:r>
          </w:p>
          <w:p w:rsidR="008D1E44" w:rsidRDefault="008D1E44" w:rsidP="008D1E44">
            <w:pPr>
              <w:pStyle w:val="NoSpacing"/>
              <w:bidi w:val="0"/>
            </w:pPr>
            <w:r>
              <w:t>3. Administrative Service</w:t>
            </w:r>
          </w:p>
        </w:tc>
      </w:tr>
      <w:tr w:rsidR="008D1E44" w:rsidTr="008D1E44">
        <w:tc>
          <w:tcPr>
            <w:tcW w:w="2906" w:type="dxa"/>
          </w:tcPr>
          <w:p w:rsidR="008D1E44" w:rsidRDefault="008D1E44" w:rsidP="008D1E44">
            <w:pPr>
              <w:pStyle w:val="NoSpacing"/>
              <w:bidi w:val="0"/>
              <w:jc w:val="center"/>
            </w:pPr>
            <w:r>
              <w:t>O</w:t>
            </w:r>
          </w:p>
        </w:tc>
        <w:tc>
          <w:tcPr>
            <w:tcW w:w="2907" w:type="dxa"/>
          </w:tcPr>
          <w:p w:rsidR="008D1E44" w:rsidRDefault="008D1E44" w:rsidP="008D1E44">
            <w:pPr>
              <w:pStyle w:val="NoSpacing"/>
              <w:bidi w:val="0"/>
              <w:jc w:val="center"/>
            </w:pPr>
            <w:r>
              <w:t>SO</w:t>
            </w:r>
          </w:p>
        </w:tc>
        <w:tc>
          <w:tcPr>
            <w:tcW w:w="2907" w:type="dxa"/>
          </w:tcPr>
          <w:p w:rsidR="008D1E44" w:rsidRDefault="008D1E44" w:rsidP="008D1E44">
            <w:pPr>
              <w:pStyle w:val="NoSpacing"/>
              <w:bidi w:val="0"/>
              <w:jc w:val="center"/>
            </w:pPr>
            <w:r>
              <w:t>WO</w:t>
            </w:r>
          </w:p>
        </w:tc>
      </w:tr>
      <w:tr w:rsidR="008D1E44" w:rsidTr="008D1E44">
        <w:tc>
          <w:tcPr>
            <w:tcW w:w="2906" w:type="dxa"/>
          </w:tcPr>
          <w:p w:rsidR="008D1E44" w:rsidRDefault="008D1E44" w:rsidP="008D1E44">
            <w:pPr>
              <w:pStyle w:val="NoSpacing"/>
              <w:bidi w:val="0"/>
            </w:pPr>
            <w:r>
              <w:t>1. Dem and Product Range</w:t>
            </w:r>
          </w:p>
          <w:p w:rsidR="008D1E44" w:rsidRDefault="008D1E44" w:rsidP="008D1E44">
            <w:pPr>
              <w:pStyle w:val="NoSpacing"/>
              <w:bidi w:val="0"/>
            </w:pPr>
            <w:r>
              <w:t>2. Distributer</w:t>
            </w:r>
          </w:p>
        </w:tc>
        <w:tc>
          <w:tcPr>
            <w:tcW w:w="2907" w:type="dxa"/>
          </w:tcPr>
          <w:p w:rsidR="008D1E44" w:rsidRDefault="008D1E44" w:rsidP="008D1E44">
            <w:pPr>
              <w:pStyle w:val="NoSpacing"/>
              <w:bidi w:val="0"/>
            </w:pPr>
            <w:r>
              <w:t>1. New product</w:t>
            </w:r>
          </w:p>
          <w:p w:rsidR="008D1E44" w:rsidRDefault="008D1E44" w:rsidP="008D1E44">
            <w:pPr>
              <w:pStyle w:val="NoSpacing"/>
              <w:bidi w:val="0"/>
            </w:pPr>
            <w:r>
              <w:t>2. OIS3</w:t>
            </w:r>
          </w:p>
        </w:tc>
        <w:tc>
          <w:tcPr>
            <w:tcW w:w="2907" w:type="dxa"/>
          </w:tcPr>
          <w:p w:rsidR="008D1E44" w:rsidRDefault="008D1E44" w:rsidP="008D1E44">
            <w:pPr>
              <w:pStyle w:val="NoSpacing"/>
              <w:bidi w:val="0"/>
            </w:pPr>
            <w:r>
              <w:t>1. Agent</w:t>
            </w:r>
          </w:p>
          <w:p w:rsidR="008D1E44" w:rsidRDefault="008D1E44" w:rsidP="008D1E44">
            <w:pPr>
              <w:pStyle w:val="NoSpacing"/>
              <w:bidi w:val="0"/>
            </w:pPr>
            <w:r>
              <w:t>2. Stock</w:t>
            </w:r>
          </w:p>
          <w:p w:rsidR="008D1E44" w:rsidRDefault="008D1E44" w:rsidP="008D1E44">
            <w:pPr>
              <w:pStyle w:val="NoSpacing"/>
              <w:bidi w:val="0"/>
            </w:pPr>
            <w:r>
              <w:t>WIO2</w:t>
            </w:r>
          </w:p>
        </w:tc>
      </w:tr>
      <w:tr w:rsidR="008D1E44" w:rsidTr="008D1E44">
        <w:tc>
          <w:tcPr>
            <w:tcW w:w="2906" w:type="dxa"/>
          </w:tcPr>
          <w:p w:rsidR="008D1E44" w:rsidRDefault="008D1E44" w:rsidP="008D1E44">
            <w:pPr>
              <w:pStyle w:val="NoSpacing"/>
              <w:bidi w:val="0"/>
              <w:jc w:val="center"/>
            </w:pPr>
            <w:r>
              <w:t>T</w:t>
            </w:r>
          </w:p>
        </w:tc>
        <w:tc>
          <w:tcPr>
            <w:tcW w:w="2907" w:type="dxa"/>
          </w:tcPr>
          <w:p w:rsidR="008D1E44" w:rsidRDefault="008D1E44" w:rsidP="008D1E44">
            <w:pPr>
              <w:pStyle w:val="NoSpacing"/>
              <w:bidi w:val="0"/>
              <w:jc w:val="center"/>
            </w:pPr>
            <w:r>
              <w:t>T2S1</w:t>
            </w:r>
          </w:p>
        </w:tc>
        <w:tc>
          <w:tcPr>
            <w:tcW w:w="2907" w:type="dxa"/>
          </w:tcPr>
          <w:p w:rsidR="008D1E44" w:rsidRDefault="008D1E44" w:rsidP="008D1E44">
            <w:pPr>
              <w:pStyle w:val="NoSpacing"/>
              <w:bidi w:val="0"/>
            </w:pPr>
          </w:p>
        </w:tc>
      </w:tr>
      <w:tr w:rsidR="008D1E44" w:rsidTr="008D1E44">
        <w:tc>
          <w:tcPr>
            <w:tcW w:w="2906" w:type="dxa"/>
          </w:tcPr>
          <w:p w:rsidR="008D1E44" w:rsidRDefault="008D1E44" w:rsidP="008D1E44">
            <w:pPr>
              <w:pStyle w:val="NoSpacing"/>
              <w:bidi w:val="0"/>
            </w:pPr>
            <w:r>
              <w:t>1. Tariff</w:t>
            </w:r>
          </w:p>
          <w:p w:rsidR="008D1E44" w:rsidRDefault="008D1E44" w:rsidP="008D1E44">
            <w:pPr>
              <w:pStyle w:val="NoSpacing"/>
              <w:bidi w:val="0"/>
            </w:pPr>
            <w:r>
              <w:t>2. Oil Price</w:t>
            </w:r>
          </w:p>
        </w:tc>
        <w:tc>
          <w:tcPr>
            <w:tcW w:w="2907" w:type="dxa"/>
          </w:tcPr>
          <w:p w:rsidR="008D1E44" w:rsidRDefault="008D1E44" w:rsidP="008D1E44">
            <w:pPr>
              <w:pStyle w:val="NoSpacing"/>
              <w:bidi w:val="0"/>
            </w:pPr>
            <w:r>
              <w:t>1. Modify</w:t>
            </w:r>
          </w:p>
          <w:p w:rsidR="008D1E44" w:rsidRDefault="008D1E44" w:rsidP="008D1E44">
            <w:pPr>
              <w:pStyle w:val="NoSpacing"/>
              <w:rPr>
                <w:rtl/>
              </w:rPr>
            </w:pPr>
            <w:r>
              <w:rPr>
                <w:rFonts w:hint="cs"/>
                <w:rtl/>
              </w:rPr>
              <w:t>(اصلاح قیمت و گستردگی آن)</w:t>
            </w:r>
          </w:p>
        </w:tc>
        <w:tc>
          <w:tcPr>
            <w:tcW w:w="2907" w:type="dxa"/>
          </w:tcPr>
          <w:p w:rsidR="008D1E44" w:rsidRDefault="008D1E44" w:rsidP="008D1E44">
            <w:pPr>
              <w:pStyle w:val="NoSpacing"/>
              <w:bidi w:val="0"/>
            </w:pPr>
          </w:p>
        </w:tc>
      </w:tr>
    </w:tbl>
    <w:p w:rsidR="005772D4" w:rsidRDefault="005772D4" w:rsidP="008D1E44">
      <w:pPr>
        <w:pStyle w:val="NoSpacing"/>
        <w:bidi w:val="0"/>
      </w:pPr>
    </w:p>
    <w:p w:rsidR="005772D4" w:rsidRPr="008D1E44" w:rsidRDefault="008D1E44" w:rsidP="008D1E44">
      <w:pPr>
        <w:spacing w:after="0"/>
        <w:jc w:val="center"/>
        <w:rPr>
          <w:b/>
          <w:bCs/>
        </w:rPr>
      </w:pPr>
      <w:r>
        <w:rPr>
          <w:rFonts w:hint="cs"/>
          <w:b/>
          <w:bCs/>
          <w:rtl/>
        </w:rPr>
        <w:lastRenderedPageBreak/>
        <w:t xml:space="preserve">ابزار تجزیه و تحلیل، پنج نیروی پورتر </w:t>
      </w:r>
      <w:r>
        <w:rPr>
          <w:b/>
          <w:bCs/>
        </w:rPr>
        <w:t>(Porter)</w:t>
      </w:r>
    </w:p>
    <w:p w:rsidR="005772D4" w:rsidRDefault="005772D4" w:rsidP="005772D4">
      <w:pPr>
        <w:spacing w:after="0"/>
        <w:jc w:val="both"/>
        <w:rPr>
          <w:rtl/>
        </w:rPr>
      </w:pPr>
    </w:p>
    <w:p w:rsidR="008D1E44" w:rsidRDefault="008D1E44" w:rsidP="008D1E44">
      <w:pPr>
        <w:bidi w:val="0"/>
        <w:spacing w:after="0"/>
        <w:jc w:val="both"/>
        <w:rPr>
          <w:b/>
          <w:bCs/>
        </w:rPr>
      </w:pPr>
      <w:r w:rsidRPr="008D1E44">
        <w:rPr>
          <w:b/>
          <w:bCs/>
        </w:rPr>
        <w:t>Port</w:t>
      </w:r>
      <w:r>
        <w:rPr>
          <w:b/>
          <w:bCs/>
        </w:rPr>
        <w:t>er's five forces</w:t>
      </w:r>
    </w:p>
    <w:p w:rsidR="008D1E44" w:rsidRDefault="008D1E44" w:rsidP="008D1E44">
      <w:pPr>
        <w:bidi w:val="0"/>
        <w:spacing w:after="0"/>
        <w:jc w:val="both"/>
        <w:rPr>
          <w:b/>
          <w:bCs/>
        </w:rPr>
      </w:pPr>
      <w:r>
        <w:rPr>
          <w:b/>
          <w:bCs/>
        </w:rPr>
        <w:t>Theat of new entrants</w:t>
      </w:r>
    </w:p>
    <w:p w:rsidR="008D1E44" w:rsidRDefault="008D1E44" w:rsidP="008D1E44">
      <w:pPr>
        <w:bidi w:val="0"/>
        <w:spacing w:after="0"/>
        <w:jc w:val="both"/>
        <w:rPr>
          <w:b/>
          <w:bCs/>
        </w:rPr>
      </w:pPr>
      <w:r>
        <w:rPr>
          <w:b/>
          <w:bCs/>
        </w:rPr>
        <w:t>Bargaining power o suppliers</w:t>
      </w:r>
    </w:p>
    <w:p w:rsidR="008D1E44" w:rsidRDefault="008D1E44" w:rsidP="008D1E44">
      <w:pPr>
        <w:bidi w:val="0"/>
        <w:spacing w:after="0"/>
        <w:jc w:val="both"/>
        <w:rPr>
          <w:b/>
          <w:bCs/>
        </w:rPr>
      </w:pPr>
      <w:r>
        <w:rPr>
          <w:b/>
          <w:bCs/>
        </w:rPr>
        <w:t>Porter's five forces</w:t>
      </w:r>
    </w:p>
    <w:p w:rsidR="008D1E44" w:rsidRDefault="008D1E44" w:rsidP="008D1E44">
      <w:pPr>
        <w:bidi w:val="0"/>
        <w:spacing w:after="0"/>
        <w:jc w:val="both"/>
        <w:rPr>
          <w:b/>
          <w:bCs/>
        </w:rPr>
      </w:pPr>
      <w:r>
        <w:rPr>
          <w:b/>
          <w:bCs/>
        </w:rPr>
        <w:t>Threat of substitutes</w:t>
      </w:r>
    </w:p>
    <w:p w:rsidR="008D1E44" w:rsidRDefault="008D1E44" w:rsidP="008D1E44">
      <w:pPr>
        <w:bidi w:val="0"/>
        <w:spacing w:after="0"/>
        <w:jc w:val="both"/>
        <w:rPr>
          <w:b/>
          <w:bCs/>
        </w:rPr>
      </w:pPr>
      <w:r>
        <w:rPr>
          <w:b/>
          <w:bCs/>
        </w:rPr>
        <w:t>Bargaining power of customers</w:t>
      </w:r>
    </w:p>
    <w:p w:rsidR="008D1E44" w:rsidRDefault="008D1E44" w:rsidP="008D1E44">
      <w:pPr>
        <w:bidi w:val="0"/>
        <w:spacing w:after="0"/>
        <w:jc w:val="both"/>
        <w:rPr>
          <w:b/>
          <w:bCs/>
        </w:rPr>
      </w:pPr>
    </w:p>
    <w:p w:rsidR="008D1E44" w:rsidRDefault="008D1E44" w:rsidP="008D1E44">
      <w:pPr>
        <w:spacing w:after="0"/>
        <w:jc w:val="center"/>
        <w:rPr>
          <w:b/>
          <w:bCs/>
          <w:rtl/>
        </w:rPr>
      </w:pPr>
      <w:r>
        <w:rPr>
          <w:rFonts w:hint="cs"/>
          <w:b/>
          <w:bCs/>
          <w:rtl/>
        </w:rPr>
        <w:t>برای مقابله با تهدید در بازارها</w:t>
      </w:r>
    </w:p>
    <w:p w:rsidR="008D1E44" w:rsidRDefault="008D1E44" w:rsidP="008D1E44">
      <w:pPr>
        <w:spacing w:after="0"/>
        <w:jc w:val="center"/>
        <w:rPr>
          <w:b/>
          <w:bCs/>
          <w:rtl/>
        </w:rPr>
      </w:pPr>
    </w:p>
    <w:p w:rsidR="008D1E44" w:rsidRDefault="008D1E44" w:rsidP="008D1E44">
      <w:pPr>
        <w:bidi w:val="0"/>
        <w:spacing w:after="0"/>
        <w:rPr>
          <w:b/>
          <w:bCs/>
        </w:rPr>
      </w:pPr>
      <w:r>
        <w:rPr>
          <w:b/>
          <w:bCs/>
        </w:rPr>
        <w:t>Porters 5 Forces Analysis</w:t>
      </w:r>
    </w:p>
    <w:p w:rsidR="008D1E44" w:rsidRDefault="008D1E44" w:rsidP="008D1E44">
      <w:pPr>
        <w:bidi w:val="0"/>
        <w:spacing w:after="0"/>
        <w:rPr>
          <w:b/>
          <w:bCs/>
        </w:rPr>
      </w:pPr>
      <w:r>
        <w:rPr>
          <w:b/>
          <w:bCs/>
        </w:rPr>
        <w:t>New Entrants</w:t>
      </w:r>
    </w:p>
    <w:p w:rsidR="008D1E44" w:rsidRDefault="008D1E44" w:rsidP="008D1E44">
      <w:pPr>
        <w:bidi w:val="0"/>
        <w:spacing w:after="0"/>
      </w:pPr>
      <w:r>
        <w:t>How easy is it for new competitors to enter?</w:t>
      </w:r>
    </w:p>
    <w:p w:rsidR="008D1E44" w:rsidRDefault="008D1E44" w:rsidP="008D1E44">
      <w:pPr>
        <w:bidi w:val="0"/>
        <w:spacing w:after="0"/>
      </w:pPr>
    </w:p>
    <w:p w:rsidR="008D1E44" w:rsidRDefault="008D1E44" w:rsidP="008D1E44">
      <w:pPr>
        <w:bidi w:val="0"/>
        <w:spacing w:after="0"/>
        <w:rPr>
          <w:b/>
          <w:bCs/>
        </w:rPr>
      </w:pPr>
      <w:r>
        <w:rPr>
          <w:b/>
          <w:bCs/>
        </w:rPr>
        <w:t>Suppliers</w:t>
      </w:r>
    </w:p>
    <w:p w:rsidR="008D1E44" w:rsidRDefault="008D1E44" w:rsidP="008D1E44">
      <w:pPr>
        <w:bidi w:val="0"/>
        <w:spacing w:after="0"/>
      </w:pPr>
      <w:r>
        <w:t>How powerful are our suppliers?</w:t>
      </w:r>
    </w:p>
    <w:p w:rsidR="008D1E44" w:rsidRDefault="008D1E44" w:rsidP="008D1E44">
      <w:pPr>
        <w:bidi w:val="0"/>
        <w:spacing w:after="0"/>
      </w:pPr>
      <w:r>
        <w:t>How toughly do they negotiate?</w:t>
      </w:r>
    </w:p>
    <w:p w:rsidR="008D1E44" w:rsidRDefault="008D1E44" w:rsidP="008D1E44">
      <w:pPr>
        <w:bidi w:val="0"/>
        <w:spacing w:after="0"/>
      </w:pPr>
    </w:p>
    <w:p w:rsidR="008D1E44" w:rsidRDefault="008D1E44" w:rsidP="008D1E44">
      <w:pPr>
        <w:bidi w:val="0"/>
        <w:spacing w:after="0"/>
        <w:jc w:val="center"/>
        <w:rPr>
          <w:b/>
          <w:bCs/>
        </w:rPr>
      </w:pPr>
      <w:r>
        <w:rPr>
          <w:b/>
          <w:bCs/>
        </w:rPr>
        <w:t>Industry Competition</w:t>
      </w:r>
    </w:p>
    <w:p w:rsidR="008D1E44" w:rsidRDefault="008D1E44" w:rsidP="008D1E44">
      <w:pPr>
        <w:bidi w:val="0"/>
        <w:spacing w:after="0"/>
        <w:jc w:val="center"/>
      </w:pPr>
      <w:r>
        <w:t>How infonso is currong industry compolition?</w:t>
      </w:r>
    </w:p>
    <w:p w:rsidR="008D1E44" w:rsidRDefault="008D1E44" w:rsidP="008D1E44">
      <w:pPr>
        <w:bidi w:val="0"/>
        <w:spacing w:after="0"/>
        <w:jc w:val="center"/>
      </w:pPr>
      <w:r>
        <w:t>Pricing levels?</w:t>
      </w:r>
    </w:p>
    <w:p w:rsidR="008D1E44" w:rsidRDefault="008D1E44" w:rsidP="008D1E44">
      <w:pPr>
        <w:bidi w:val="0"/>
        <w:spacing w:after="0"/>
        <w:jc w:val="center"/>
      </w:pPr>
      <w:r>
        <w:t>Capacity utilization?</w:t>
      </w:r>
    </w:p>
    <w:p w:rsidR="008D1E44" w:rsidRDefault="008D1E44" w:rsidP="008D1E44">
      <w:pPr>
        <w:bidi w:val="0"/>
        <w:spacing w:after="0"/>
        <w:jc w:val="center"/>
      </w:pPr>
      <w:r>
        <w:t>Exit barriers?</w:t>
      </w:r>
    </w:p>
    <w:p w:rsidR="008D1E44" w:rsidRDefault="008D1E44" w:rsidP="008D1E44">
      <w:pPr>
        <w:bidi w:val="0"/>
        <w:spacing w:after="0"/>
      </w:pPr>
    </w:p>
    <w:p w:rsidR="008D1E44" w:rsidRDefault="008D1E44" w:rsidP="008D1E44">
      <w:pPr>
        <w:bidi w:val="0"/>
        <w:spacing w:after="0"/>
        <w:rPr>
          <w:b/>
          <w:bCs/>
        </w:rPr>
      </w:pPr>
      <w:r>
        <w:rPr>
          <w:b/>
          <w:bCs/>
        </w:rPr>
        <w:t>Buyers</w:t>
      </w:r>
    </w:p>
    <w:p w:rsidR="008D1E44" w:rsidRDefault="008D1E44" w:rsidP="008D1E44">
      <w:pPr>
        <w:bidi w:val="0"/>
        <w:spacing w:after="0"/>
      </w:pPr>
      <w:r>
        <w:t>How powerful are customers</w:t>
      </w:r>
    </w:p>
    <w:p w:rsidR="008D1E44" w:rsidRDefault="008D1E44" w:rsidP="008D1E44">
      <w:pPr>
        <w:bidi w:val="0"/>
        <w:spacing w:after="0"/>
      </w:pPr>
      <w:r>
        <w:t>(including traders/distributors)?</w:t>
      </w:r>
    </w:p>
    <w:p w:rsidR="008D1E44" w:rsidRDefault="008D1E44" w:rsidP="008D1E44">
      <w:pPr>
        <w:bidi w:val="0"/>
        <w:spacing w:after="0"/>
      </w:pPr>
      <w:r>
        <w:t>How toughly do they negotiate?</w:t>
      </w:r>
    </w:p>
    <w:p w:rsidR="008D1E44" w:rsidRDefault="008D1E44" w:rsidP="008D1E44">
      <w:pPr>
        <w:bidi w:val="0"/>
        <w:spacing w:after="0"/>
      </w:pPr>
    </w:p>
    <w:p w:rsidR="008D1E44" w:rsidRDefault="008D1E44" w:rsidP="008D1E44">
      <w:pPr>
        <w:bidi w:val="0"/>
        <w:spacing w:after="0"/>
        <w:rPr>
          <w:b/>
          <w:bCs/>
        </w:rPr>
      </w:pPr>
      <w:r>
        <w:rPr>
          <w:b/>
          <w:bCs/>
        </w:rPr>
        <w:t>Substitutes</w:t>
      </w:r>
    </w:p>
    <w:p w:rsidR="008D1E44" w:rsidRDefault="008D1E44" w:rsidP="008D1E44">
      <w:pPr>
        <w:bidi w:val="0"/>
        <w:spacing w:after="0"/>
      </w:pPr>
      <w:r>
        <w:t>How likely are substitute productos to become a threat?</w:t>
      </w:r>
    </w:p>
    <w:p w:rsidR="008D1E44" w:rsidRPr="008D1E44" w:rsidRDefault="008D1E44" w:rsidP="008D1E44">
      <w:pPr>
        <w:bidi w:val="0"/>
        <w:spacing w:after="0"/>
      </w:pPr>
      <w:r>
        <w:t>At price level?</w:t>
      </w:r>
    </w:p>
    <w:p w:rsidR="008D1E44" w:rsidRDefault="008D1E44" w:rsidP="000430EB">
      <w:pPr>
        <w:spacing w:after="0"/>
        <w:jc w:val="both"/>
        <w:rPr>
          <w:b/>
          <w:bCs/>
          <w:rtl/>
        </w:rPr>
      </w:pPr>
      <w:r>
        <w:rPr>
          <w:rFonts w:hint="cs"/>
          <w:b/>
          <w:bCs/>
          <w:rtl/>
        </w:rPr>
        <w:t>پنج نیروی پورتر (در بازار خارجی)</w:t>
      </w:r>
    </w:p>
    <w:p w:rsidR="008D1E44" w:rsidRPr="008D1E44" w:rsidRDefault="008D1E44" w:rsidP="000430EB">
      <w:pPr>
        <w:spacing w:after="0"/>
        <w:jc w:val="both"/>
        <w:rPr>
          <w:rtl/>
        </w:rPr>
      </w:pPr>
      <w:r w:rsidRPr="008D1E44">
        <w:rPr>
          <w:rFonts w:hint="cs"/>
          <w:rtl/>
        </w:rPr>
        <w:t>ـ قدرت چانه‌زنی مشتریان؛</w:t>
      </w:r>
    </w:p>
    <w:p w:rsidR="008D1E44" w:rsidRDefault="008D1E44" w:rsidP="000430EB">
      <w:pPr>
        <w:spacing w:after="0"/>
        <w:jc w:val="both"/>
        <w:rPr>
          <w:rtl/>
        </w:rPr>
      </w:pPr>
      <w:r w:rsidRPr="008D1E44">
        <w:rPr>
          <w:rFonts w:hint="cs"/>
          <w:rtl/>
        </w:rPr>
        <w:lastRenderedPageBreak/>
        <w:t>ـ قدرت چانه‌زنی عرضه‌کنندگان</w:t>
      </w:r>
      <w:r>
        <w:rPr>
          <w:rFonts w:hint="cs"/>
          <w:rtl/>
        </w:rPr>
        <w:t>؛</w:t>
      </w:r>
    </w:p>
    <w:p w:rsidR="008D1E44" w:rsidRDefault="008D1E44" w:rsidP="000430EB">
      <w:pPr>
        <w:spacing w:after="0"/>
        <w:jc w:val="both"/>
        <w:rPr>
          <w:rtl/>
        </w:rPr>
      </w:pPr>
      <w:r>
        <w:rPr>
          <w:rFonts w:hint="cs"/>
          <w:rtl/>
        </w:rPr>
        <w:t>ـ تهدید تازه‌واردها؛</w:t>
      </w:r>
    </w:p>
    <w:p w:rsidR="008D1E44" w:rsidRDefault="008D1E44" w:rsidP="000430EB">
      <w:pPr>
        <w:spacing w:after="0"/>
        <w:jc w:val="both"/>
        <w:rPr>
          <w:rtl/>
        </w:rPr>
      </w:pPr>
      <w:r>
        <w:rPr>
          <w:rFonts w:hint="cs"/>
          <w:rtl/>
        </w:rPr>
        <w:t>ـ تهدید کالای جایگزین؛</w:t>
      </w:r>
    </w:p>
    <w:p w:rsidR="008D1E44" w:rsidRDefault="008D1E44" w:rsidP="000430EB">
      <w:pPr>
        <w:spacing w:after="0"/>
        <w:jc w:val="both"/>
        <w:rPr>
          <w:rtl/>
        </w:rPr>
      </w:pPr>
      <w:r>
        <w:rPr>
          <w:rFonts w:hint="cs"/>
          <w:rtl/>
        </w:rPr>
        <w:t>ـ رقابت صنعتی.</w:t>
      </w:r>
    </w:p>
    <w:p w:rsidR="008D1E44" w:rsidRDefault="008D1E44" w:rsidP="000430EB">
      <w:pPr>
        <w:spacing w:after="0"/>
        <w:jc w:val="both"/>
        <w:rPr>
          <w:rtl/>
        </w:rPr>
      </w:pPr>
    </w:p>
    <w:p w:rsidR="008D1E44" w:rsidRPr="008D1E44" w:rsidRDefault="008D1E44" w:rsidP="008D1E44">
      <w:pPr>
        <w:spacing w:after="0"/>
        <w:jc w:val="center"/>
        <w:rPr>
          <w:b/>
          <w:bCs/>
          <w:rtl/>
        </w:rPr>
      </w:pPr>
      <w:r>
        <w:rPr>
          <w:rFonts w:hint="cs"/>
          <w:b/>
          <w:bCs/>
          <w:rtl/>
        </w:rPr>
        <w:t>جابه‌جایی رقبا در بازارها</w:t>
      </w:r>
    </w:p>
    <w:p w:rsidR="006C06CA" w:rsidRDefault="008D1E44" w:rsidP="000430EB">
      <w:pPr>
        <w:spacing w:after="0"/>
        <w:jc w:val="both"/>
        <w:rPr>
          <w:rtl/>
        </w:rPr>
      </w:pPr>
      <w:r>
        <w:rPr>
          <w:rFonts w:hint="cs"/>
          <w:rtl/>
        </w:rPr>
        <w:t>نیروهای پورتر منجر به جابه‌جایی رقبا در بازارها می‌گردد.</w:t>
      </w:r>
    </w:p>
    <w:tbl>
      <w:tblPr>
        <w:tblStyle w:val="TableGrid"/>
        <w:bidiVisual/>
        <w:tblW w:w="0" w:type="auto"/>
        <w:tblLook w:val="04A0" w:firstRow="1" w:lastRow="0" w:firstColumn="1" w:lastColumn="0" w:noHBand="0" w:noVBand="1"/>
      </w:tblPr>
      <w:tblGrid>
        <w:gridCol w:w="8720"/>
      </w:tblGrid>
      <w:tr w:rsidR="008D1E44" w:rsidTr="008D1E44">
        <w:tc>
          <w:tcPr>
            <w:tcW w:w="8720" w:type="dxa"/>
          </w:tcPr>
          <w:p w:rsidR="008D1E44" w:rsidRDefault="00931F26" w:rsidP="00931F26">
            <w:pPr>
              <w:bidi w:val="0"/>
              <w:jc w:val="center"/>
            </w:pPr>
            <w:r>
              <w:t>Bargaining power of Buyer</w:t>
            </w:r>
          </w:p>
        </w:tc>
      </w:tr>
    </w:tbl>
    <w:p w:rsidR="008D1E44" w:rsidRDefault="008D1E44" w:rsidP="000430EB">
      <w:pPr>
        <w:spacing w:after="0"/>
        <w:jc w:val="both"/>
        <w:rPr>
          <w:rtl/>
        </w:rPr>
      </w:pPr>
    </w:p>
    <w:tbl>
      <w:tblPr>
        <w:tblStyle w:val="TableGrid"/>
        <w:bidiVisual/>
        <w:tblW w:w="0" w:type="auto"/>
        <w:tblLook w:val="04A0" w:firstRow="1" w:lastRow="0" w:firstColumn="1" w:lastColumn="0" w:noHBand="0" w:noVBand="1"/>
      </w:tblPr>
      <w:tblGrid>
        <w:gridCol w:w="8720"/>
      </w:tblGrid>
      <w:tr w:rsidR="00931F26" w:rsidTr="009568FB">
        <w:tc>
          <w:tcPr>
            <w:tcW w:w="8720" w:type="dxa"/>
          </w:tcPr>
          <w:p w:rsidR="00931F26" w:rsidRDefault="00931F26" w:rsidP="009568FB">
            <w:pPr>
              <w:bidi w:val="0"/>
              <w:jc w:val="center"/>
            </w:pPr>
            <w:r>
              <w:t>Bargaining power of supplier</w:t>
            </w:r>
          </w:p>
        </w:tc>
      </w:tr>
    </w:tbl>
    <w:p w:rsidR="00931F26" w:rsidRDefault="00931F26" w:rsidP="00931F26">
      <w:pPr>
        <w:spacing w:after="0"/>
        <w:jc w:val="both"/>
        <w:rPr>
          <w:rtl/>
        </w:rPr>
      </w:pP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9568FB">
            <w:pPr>
              <w:bidi w:val="0"/>
              <w:jc w:val="center"/>
            </w:pPr>
          </w:p>
        </w:tc>
      </w:tr>
    </w:tbl>
    <w:p w:rsidR="00687DF2" w:rsidRDefault="00687DF2" w:rsidP="00687DF2">
      <w:pPr>
        <w:spacing w:after="0"/>
        <w:jc w:val="both"/>
        <w:rPr>
          <w:rtl/>
        </w:rPr>
      </w:pPr>
    </w:p>
    <w:tbl>
      <w:tblPr>
        <w:tblStyle w:val="TableGrid"/>
        <w:bidiVisual/>
        <w:tblW w:w="0" w:type="auto"/>
        <w:tblLook w:val="04A0" w:firstRow="1" w:lastRow="0" w:firstColumn="1" w:lastColumn="0" w:noHBand="0" w:noVBand="1"/>
      </w:tblPr>
      <w:tblGrid>
        <w:gridCol w:w="8720"/>
      </w:tblGrid>
      <w:tr w:rsidR="00931F26" w:rsidTr="009568FB">
        <w:tc>
          <w:tcPr>
            <w:tcW w:w="8720" w:type="dxa"/>
          </w:tcPr>
          <w:p w:rsidR="00931F26" w:rsidRDefault="00931F26" w:rsidP="00931F26">
            <w:pPr>
              <w:jc w:val="center"/>
              <w:rPr>
                <w:rtl/>
              </w:rPr>
            </w:pPr>
            <w:r>
              <w:rPr>
                <w:rFonts w:hint="cs"/>
                <w:rtl/>
              </w:rPr>
              <w:t>جابه‌جایی رقبا در بازارها</w:t>
            </w:r>
          </w:p>
        </w:tc>
      </w:tr>
    </w:tbl>
    <w:p w:rsidR="00931F26" w:rsidRDefault="00931F26" w:rsidP="00931F26">
      <w:pPr>
        <w:spacing w:after="0"/>
        <w:jc w:val="both"/>
        <w:rPr>
          <w:rtl/>
        </w:rPr>
      </w:pPr>
    </w:p>
    <w:tbl>
      <w:tblPr>
        <w:tblStyle w:val="TableGrid"/>
        <w:bidiVisual/>
        <w:tblW w:w="0" w:type="auto"/>
        <w:tblLook w:val="04A0" w:firstRow="1" w:lastRow="0" w:firstColumn="1" w:lastColumn="0" w:noHBand="0" w:noVBand="1"/>
      </w:tblPr>
      <w:tblGrid>
        <w:gridCol w:w="8720"/>
      </w:tblGrid>
      <w:tr w:rsidR="00931F26" w:rsidTr="009568FB">
        <w:tc>
          <w:tcPr>
            <w:tcW w:w="8720" w:type="dxa"/>
          </w:tcPr>
          <w:p w:rsidR="00931F26" w:rsidRDefault="00931F26" w:rsidP="009568FB">
            <w:pPr>
              <w:bidi w:val="0"/>
              <w:jc w:val="center"/>
            </w:pPr>
            <w:r>
              <w:t>Threat of new entrance</w:t>
            </w:r>
          </w:p>
        </w:tc>
      </w:tr>
    </w:tbl>
    <w:p w:rsidR="00931F26" w:rsidRDefault="00931F26" w:rsidP="00931F26">
      <w:pPr>
        <w:spacing w:after="0"/>
        <w:jc w:val="both"/>
        <w:rPr>
          <w:rtl/>
        </w:rPr>
      </w:pP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9568FB">
            <w:pPr>
              <w:bidi w:val="0"/>
              <w:jc w:val="center"/>
            </w:pPr>
            <w:r>
              <w:t>Threat from subsitude product</w:t>
            </w:r>
          </w:p>
        </w:tc>
      </w:tr>
    </w:tbl>
    <w:p w:rsidR="00687DF2" w:rsidRDefault="00687DF2" w:rsidP="00687DF2">
      <w:pPr>
        <w:spacing w:after="0"/>
        <w:jc w:val="both"/>
        <w:rPr>
          <w:rtl/>
        </w:rPr>
      </w:pPr>
    </w:p>
    <w:p w:rsidR="00687DF2" w:rsidRDefault="00687DF2" w:rsidP="00687DF2">
      <w:pPr>
        <w:spacing w:after="0"/>
        <w:jc w:val="both"/>
        <w:rPr>
          <w:b/>
          <w:bCs/>
          <w:rtl/>
        </w:rPr>
      </w:pPr>
      <w:r>
        <w:rPr>
          <w:rFonts w:hint="cs"/>
          <w:b/>
          <w:bCs/>
          <w:rtl/>
        </w:rPr>
        <w:t>شاخص‌های کلان اقتصادی ترکیه (2019)</w:t>
      </w:r>
    </w:p>
    <w:p w:rsidR="00687DF2" w:rsidRDefault="00687DF2" w:rsidP="00687DF2">
      <w:pPr>
        <w:spacing w:after="0"/>
        <w:jc w:val="both"/>
        <w:rPr>
          <w:b/>
          <w:bCs/>
          <w:rtl/>
        </w:rPr>
      </w:pPr>
      <w:r>
        <w:rPr>
          <w:rFonts w:hint="cs"/>
          <w:b/>
          <w:bCs/>
          <w:rtl/>
        </w:rPr>
        <w:t>ـ صادرات (هزار دلار):</w:t>
      </w:r>
    </w:p>
    <w:p w:rsidR="00687DF2" w:rsidRDefault="00687DF2" w:rsidP="00687DF2">
      <w:pPr>
        <w:spacing w:after="0"/>
        <w:jc w:val="both"/>
        <w:rPr>
          <w:rtl/>
        </w:rPr>
      </w:pPr>
      <w:r>
        <w:rPr>
          <w:rFonts w:hint="cs"/>
          <w:rtl/>
        </w:rPr>
        <w:t>171098394</w:t>
      </w:r>
    </w:p>
    <w:p w:rsidR="00687DF2" w:rsidRDefault="00687DF2" w:rsidP="00687DF2">
      <w:pPr>
        <w:spacing w:after="0"/>
        <w:jc w:val="both"/>
        <w:rPr>
          <w:b/>
          <w:bCs/>
          <w:rtl/>
        </w:rPr>
      </w:pPr>
      <w:r>
        <w:rPr>
          <w:rFonts w:hint="cs"/>
          <w:rtl/>
        </w:rPr>
        <w:t xml:space="preserve">ـ </w:t>
      </w:r>
      <w:r>
        <w:rPr>
          <w:rFonts w:hint="cs"/>
          <w:b/>
          <w:bCs/>
          <w:rtl/>
        </w:rPr>
        <w:t>واردات (هزار دلار):</w:t>
      </w:r>
    </w:p>
    <w:p w:rsidR="00687DF2" w:rsidRDefault="00687DF2" w:rsidP="00687DF2">
      <w:pPr>
        <w:spacing w:after="0"/>
        <w:jc w:val="both"/>
        <w:rPr>
          <w:rtl/>
        </w:rPr>
      </w:pPr>
      <w:r>
        <w:rPr>
          <w:rFonts w:hint="cs"/>
          <w:rtl/>
        </w:rPr>
        <w:t>371756979</w:t>
      </w:r>
    </w:p>
    <w:p w:rsidR="00687DF2" w:rsidRDefault="00687DF2" w:rsidP="00687DF2">
      <w:pPr>
        <w:spacing w:after="0"/>
        <w:jc w:val="both"/>
        <w:rPr>
          <w:b/>
          <w:bCs/>
          <w:rtl/>
        </w:rPr>
      </w:pPr>
      <w:r>
        <w:rPr>
          <w:rFonts w:hint="cs"/>
          <w:b/>
          <w:bCs/>
          <w:rtl/>
        </w:rPr>
        <w:lastRenderedPageBreak/>
        <w:t>ـ تراز تجاری (هزار دلار)</w:t>
      </w:r>
    </w:p>
    <w:p w:rsidR="00687DF2" w:rsidRDefault="00687DF2" w:rsidP="00687DF2">
      <w:pPr>
        <w:spacing w:after="0"/>
        <w:jc w:val="both"/>
        <w:rPr>
          <w:rtl/>
        </w:rPr>
      </w:pPr>
      <w:r>
        <w:rPr>
          <w:rFonts w:hint="cs"/>
          <w:rtl/>
        </w:rPr>
        <w:t>29560191</w:t>
      </w:r>
    </w:p>
    <w:p w:rsidR="00687DF2" w:rsidRDefault="00687DF2" w:rsidP="00687DF2">
      <w:pPr>
        <w:spacing w:after="0"/>
        <w:jc w:val="both"/>
        <w:rPr>
          <w:b/>
          <w:bCs/>
          <w:rtl/>
        </w:rPr>
      </w:pPr>
      <w:r w:rsidRPr="00687DF2">
        <w:rPr>
          <w:rFonts w:hint="cs"/>
          <w:b/>
          <w:bCs/>
          <w:rtl/>
        </w:rPr>
        <w:t>ـ تولید</w:t>
      </w:r>
      <w:r>
        <w:rPr>
          <w:rFonts w:hint="cs"/>
          <w:b/>
          <w:bCs/>
          <w:rtl/>
        </w:rPr>
        <w:t xml:space="preserve"> ناخالص داخلی ():</w:t>
      </w:r>
    </w:p>
    <w:p w:rsidR="00687DF2" w:rsidRDefault="00687DF2" w:rsidP="00687DF2">
      <w:pPr>
        <w:spacing w:after="0"/>
        <w:jc w:val="both"/>
        <w:rPr>
          <w:b/>
          <w:bCs/>
          <w:rtl/>
        </w:rPr>
      </w:pPr>
      <w:r>
        <w:rPr>
          <w:rFonts w:hint="cs"/>
          <w:b/>
          <w:bCs/>
          <w:rtl/>
        </w:rPr>
        <w:t>ـ درصد رشد تولید ناخالص داخلی ():</w:t>
      </w:r>
    </w:p>
    <w:p w:rsidR="00687DF2" w:rsidRDefault="00687DF2" w:rsidP="00687DF2">
      <w:pPr>
        <w:spacing w:after="0"/>
        <w:jc w:val="both"/>
        <w:rPr>
          <w:b/>
          <w:bCs/>
          <w:rtl/>
        </w:rPr>
      </w:pPr>
      <w:r>
        <w:rPr>
          <w:rFonts w:hint="cs"/>
          <w:b/>
          <w:bCs/>
          <w:rtl/>
        </w:rPr>
        <w:t>ـ سرانه تولید ناخالص داخلی():</w:t>
      </w:r>
    </w:p>
    <w:p w:rsidR="00687DF2" w:rsidRDefault="00687DF2" w:rsidP="00687DF2">
      <w:pPr>
        <w:spacing w:after="0"/>
        <w:jc w:val="both"/>
        <w:rPr>
          <w:b/>
          <w:bCs/>
          <w:rtl/>
        </w:rPr>
      </w:pPr>
      <w:r>
        <w:rPr>
          <w:rFonts w:hint="cs"/>
          <w:b/>
          <w:bCs/>
          <w:rtl/>
        </w:rPr>
        <w:t>ـ درصد نرخ تورم:</w:t>
      </w:r>
    </w:p>
    <w:p w:rsidR="00687DF2" w:rsidRDefault="00687DF2" w:rsidP="00687DF2">
      <w:pPr>
        <w:spacing w:after="0"/>
        <w:jc w:val="both"/>
        <w:rPr>
          <w:b/>
          <w:bCs/>
          <w:rtl/>
        </w:rPr>
      </w:pPr>
      <w:r>
        <w:rPr>
          <w:rFonts w:hint="cs"/>
          <w:b/>
          <w:bCs/>
          <w:rtl/>
        </w:rPr>
        <w:t>ـ درصد نرخ بیکاری:</w:t>
      </w:r>
    </w:p>
    <w:p w:rsidR="00687DF2" w:rsidRDefault="00687DF2" w:rsidP="00687DF2">
      <w:pPr>
        <w:spacing w:after="0"/>
        <w:jc w:val="both"/>
        <w:rPr>
          <w:b/>
          <w:bCs/>
          <w:rtl/>
        </w:rPr>
      </w:pPr>
      <w:r>
        <w:rPr>
          <w:rFonts w:hint="cs"/>
          <w:b/>
          <w:bCs/>
          <w:rtl/>
        </w:rPr>
        <w:t>ـ عضویت در سازمان‌های بین‌المللی و منطقه‌ای:</w:t>
      </w:r>
    </w:p>
    <w:p w:rsidR="00687DF2" w:rsidRDefault="00687DF2" w:rsidP="00687DF2">
      <w:pPr>
        <w:spacing w:after="0"/>
        <w:jc w:val="both"/>
        <w:rPr>
          <w:rtl/>
        </w:rPr>
      </w:pPr>
      <w:r>
        <w:rPr>
          <w:rFonts w:hint="cs"/>
          <w:rtl/>
        </w:rPr>
        <w:t xml:space="preserve">اکو، کنفرانس اسلامی، یونسکو، ناتو، فائو، سازمان بهداشت جهانی، دی هشت، </w:t>
      </w:r>
      <w:r>
        <w:t>WTO</w:t>
      </w:r>
      <w:r>
        <w:rPr>
          <w:rFonts w:hint="cs"/>
          <w:rtl/>
        </w:rPr>
        <w:t xml:space="preserve"> بانک جهانی</w:t>
      </w:r>
    </w:p>
    <w:p w:rsidR="00687DF2" w:rsidRDefault="00687DF2" w:rsidP="00687DF2">
      <w:pPr>
        <w:spacing w:after="0"/>
        <w:jc w:val="both"/>
        <w:rPr>
          <w:b/>
          <w:bCs/>
          <w:rtl/>
        </w:rPr>
      </w:pPr>
      <w:r>
        <w:rPr>
          <w:rFonts w:hint="cs"/>
          <w:b/>
          <w:bCs/>
          <w:rtl/>
        </w:rPr>
        <w:t>ـ نرخ رشد تولیدات صنعتی:</w:t>
      </w:r>
    </w:p>
    <w:p w:rsidR="00687DF2" w:rsidRDefault="00687DF2" w:rsidP="00687DF2">
      <w:pPr>
        <w:spacing w:after="0"/>
        <w:jc w:val="both"/>
        <w:rPr>
          <w:b/>
          <w:bCs/>
          <w:rtl/>
        </w:rPr>
      </w:pPr>
      <w:r>
        <w:rPr>
          <w:rFonts w:hint="cs"/>
          <w:b/>
          <w:bCs/>
          <w:rtl/>
        </w:rPr>
        <w:t>ـ تراز پرداخت‌های حساب جاری ():</w:t>
      </w:r>
    </w:p>
    <w:p w:rsidR="00687DF2" w:rsidRDefault="00687DF2" w:rsidP="00687DF2">
      <w:pPr>
        <w:spacing w:after="0"/>
        <w:jc w:val="both"/>
        <w:rPr>
          <w:b/>
          <w:bCs/>
          <w:rtl/>
        </w:rPr>
      </w:pPr>
      <w:r>
        <w:rPr>
          <w:rFonts w:hint="cs"/>
          <w:b/>
          <w:bCs/>
          <w:rtl/>
        </w:rPr>
        <w:t>ـ بودجه جاری ():</w:t>
      </w:r>
    </w:p>
    <w:p w:rsidR="00687DF2" w:rsidRDefault="00687DF2" w:rsidP="00687DF2">
      <w:pPr>
        <w:spacing w:after="0"/>
        <w:jc w:val="both"/>
        <w:rPr>
          <w:b/>
          <w:bCs/>
          <w:rtl/>
        </w:rPr>
      </w:pPr>
      <w:r>
        <w:rPr>
          <w:rFonts w:hint="cs"/>
          <w:b/>
          <w:bCs/>
          <w:rtl/>
        </w:rPr>
        <w:t>ـ مازاد بودجه ():</w:t>
      </w:r>
    </w:p>
    <w:p w:rsidR="00687DF2" w:rsidRDefault="00687DF2" w:rsidP="00687DF2">
      <w:pPr>
        <w:spacing w:after="0"/>
        <w:jc w:val="both"/>
        <w:rPr>
          <w:b/>
          <w:bCs/>
          <w:rtl/>
        </w:rPr>
      </w:pPr>
      <w:r>
        <w:rPr>
          <w:rFonts w:hint="cs"/>
          <w:b/>
          <w:bCs/>
          <w:rtl/>
        </w:rPr>
        <w:t>ـ ذخیره ارزی و طلا ():</w:t>
      </w:r>
    </w:p>
    <w:p w:rsidR="00687DF2" w:rsidRDefault="00687DF2" w:rsidP="00687DF2">
      <w:pPr>
        <w:spacing w:after="0"/>
        <w:jc w:val="both"/>
        <w:rPr>
          <w:b/>
          <w:bCs/>
          <w:rtl/>
        </w:rPr>
      </w:pPr>
      <w:r>
        <w:rPr>
          <w:rFonts w:hint="cs"/>
          <w:b/>
          <w:bCs/>
          <w:rtl/>
        </w:rPr>
        <w:t>ـ درآمد جهانگردی:</w:t>
      </w:r>
    </w:p>
    <w:p w:rsidR="00687DF2" w:rsidRDefault="00687DF2" w:rsidP="00687DF2">
      <w:pPr>
        <w:spacing w:after="0"/>
        <w:jc w:val="both"/>
        <w:rPr>
          <w:b/>
          <w:bCs/>
          <w:rtl/>
        </w:rPr>
      </w:pPr>
      <w:r>
        <w:rPr>
          <w:rFonts w:hint="cs"/>
          <w:b/>
          <w:bCs/>
          <w:rtl/>
        </w:rPr>
        <w:t>ـ بدهی خارجی ():</w:t>
      </w:r>
    </w:p>
    <w:p w:rsidR="00687DF2" w:rsidRDefault="00687DF2" w:rsidP="00687DF2">
      <w:pPr>
        <w:spacing w:after="0"/>
        <w:jc w:val="both"/>
        <w:rPr>
          <w:b/>
          <w:bCs/>
          <w:rtl/>
        </w:rPr>
      </w:pPr>
      <w:r>
        <w:rPr>
          <w:rFonts w:hint="cs"/>
          <w:b/>
          <w:bCs/>
          <w:rtl/>
        </w:rPr>
        <w:t>ـ درآمد سرانه ():</w:t>
      </w:r>
    </w:p>
    <w:p w:rsidR="00687DF2" w:rsidRDefault="00687DF2" w:rsidP="00687DF2">
      <w:pPr>
        <w:spacing w:after="0"/>
        <w:jc w:val="both"/>
        <w:rPr>
          <w:b/>
          <w:bCs/>
          <w:rtl/>
        </w:rPr>
      </w:pPr>
    </w:p>
    <w:p w:rsidR="00687DF2" w:rsidRDefault="00687DF2" w:rsidP="00687DF2">
      <w:pPr>
        <w:spacing w:after="0"/>
        <w:jc w:val="both"/>
        <w:rPr>
          <w:b/>
          <w:bCs/>
          <w:rtl/>
        </w:rPr>
      </w:pPr>
      <w:r>
        <w:rPr>
          <w:rFonts w:hint="cs"/>
          <w:b/>
          <w:bCs/>
          <w:rtl/>
        </w:rPr>
        <w:t>(اسلاید 126 شکل است)</w:t>
      </w:r>
    </w:p>
    <w:p w:rsidR="00687DF2" w:rsidRDefault="00687DF2" w:rsidP="00687DF2">
      <w:pPr>
        <w:spacing w:after="0"/>
        <w:jc w:val="both"/>
        <w:rPr>
          <w:b/>
          <w:bCs/>
          <w:rtl/>
        </w:rPr>
      </w:pPr>
    </w:p>
    <w:p w:rsidR="00687DF2" w:rsidRDefault="00687DF2" w:rsidP="00687DF2">
      <w:pPr>
        <w:spacing w:after="0"/>
        <w:jc w:val="both"/>
        <w:rPr>
          <w:b/>
          <w:bCs/>
          <w:rtl/>
        </w:rPr>
      </w:pPr>
    </w:p>
    <w:p w:rsidR="00687DF2" w:rsidRDefault="00687DF2" w:rsidP="00687DF2">
      <w:pPr>
        <w:spacing w:after="0"/>
        <w:jc w:val="both"/>
        <w:rPr>
          <w:b/>
          <w:bCs/>
          <w:rtl/>
        </w:rPr>
      </w:pPr>
      <w:r>
        <w:rPr>
          <w:rFonts w:hint="cs"/>
          <w:b/>
          <w:bCs/>
          <w:rtl/>
        </w:rPr>
        <w:lastRenderedPageBreak/>
        <w:t>امارات عربی متحده در یک نگاه</w:t>
      </w:r>
    </w:p>
    <w:p w:rsidR="00687DF2" w:rsidRDefault="00687DF2" w:rsidP="00687DF2">
      <w:pPr>
        <w:spacing w:after="0"/>
        <w:jc w:val="both"/>
        <w:rPr>
          <w:b/>
          <w:bCs/>
          <w:rtl/>
        </w:rPr>
      </w:pPr>
      <w:r w:rsidRPr="00687DF2">
        <w:rPr>
          <w:rFonts w:hint="cs"/>
          <w:b/>
          <w:bCs/>
          <w:rtl/>
        </w:rPr>
        <w:t>اطلاعا</w:t>
      </w:r>
      <w:r>
        <w:rPr>
          <w:rFonts w:hint="cs"/>
          <w:b/>
          <w:bCs/>
          <w:rtl/>
        </w:rPr>
        <w:t>ت کلی</w:t>
      </w:r>
    </w:p>
    <w:p w:rsidR="00687DF2" w:rsidRDefault="00687DF2" w:rsidP="00687DF2">
      <w:pPr>
        <w:spacing w:after="0"/>
        <w:jc w:val="both"/>
        <w:rPr>
          <w:b/>
          <w:bCs/>
          <w:rtl/>
        </w:rPr>
      </w:pPr>
      <w:r>
        <w:rPr>
          <w:rFonts w:hint="cs"/>
          <w:b/>
          <w:bCs/>
          <w:rtl/>
        </w:rPr>
        <w:t>ـ پایتخت:</w:t>
      </w:r>
    </w:p>
    <w:p w:rsidR="00687DF2" w:rsidRDefault="00687DF2" w:rsidP="00687DF2">
      <w:pPr>
        <w:spacing w:after="0"/>
        <w:jc w:val="both"/>
        <w:rPr>
          <w:rtl/>
        </w:rPr>
      </w:pPr>
      <w:r>
        <w:rPr>
          <w:rFonts w:hint="cs"/>
          <w:rtl/>
        </w:rPr>
        <w:t>ابوظبی</w:t>
      </w:r>
    </w:p>
    <w:p w:rsidR="00687DF2" w:rsidRDefault="00687DF2" w:rsidP="00687DF2">
      <w:pPr>
        <w:spacing w:after="0"/>
        <w:jc w:val="both"/>
        <w:rPr>
          <w:b/>
          <w:bCs/>
          <w:rtl/>
        </w:rPr>
      </w:pPr>
      <w:r>
        <w:rPr>
          <w:rFonts w:hint="cs"/>
          <w:b/>
          <w:bCs/>
          <w:rtl/>
        </w:rPr>
        <w:t>ـ مساحت (کیلومترمربع):</w:t>
      </w:r>
    </w:p>
    <w:p w:rsidR="00687DF2" w:rsidRDefault="00687DF2" w:rsidP="00687DF2">
      <w:pPr>
        <w:spacing w:after="0"/>
        <w:jc w:val="both"/>
        <w:rPr>
          <w:rtl/>
        </w:rPr>
      </w:pPr>
      <w:r>
        <w:rPr>
          <w:rFonts w:hint="cs"/>
          <w:rtl/>
        </w:rPr>
        <w:t>83600</w:t>
      </w:r>
    </w:p>
    <w:p w:rsidR="00687DF2" w:rsidRDefault="00687DF2" w:rsidP="00687DF2">
      <w:pPr>
        <w:spacing w:after="0"/>
        <w:jc w:val="both"/>
        <w:rPr>
          <w:b/>
          <w:bCs/>
          <w:rtl/>
        </w:rPr>
      </w:pPr>
      <w:r>
        <w:rPr>
          <w:rFonts w:hint="cs"/>
          <w:b/>
          <w:bCs/>
          <w:rtl/>
        </w:rPr>
        <w:t>ـ زبان رسمی:</w:t>
      </w:r>
    </w:p>
    <w:p w:rsidR="00687DF2" w:rsidRDefault="00687DF2" w:rsidP="00687DF2">
      <w:pPr>
        <w:spacing w:after="0"/>
        <w:jc w:val="both"/>
        <w:rPr>
          <w:rtl/>
        </w:rPr>
      </w:pPr>
      <w:r>
        <w:rPr>
          <w:rFonts w:hint="cs"/>
          <w:rtl/>
        </w:rPr>
        <w:t>عربی</w:t>
      </w:r>
    </w:p>
    <w:p w:rsidR="00687DF2" w:rsidRDefault="00687DF2" w:rsidP="00687DF2">
      <w:pPr>
        <w:spacing w:after="0"/>
        <w:jc w:val="both"/>
        <w:rPr>
          <w:b/>
          <w:bCs/>
          <w:rtl/>
        </w:rPr>
      </w:pPr>
      <w:r>
        <w:rPr>
          <w:rFonts w:hint="cs"/>
          <w:b/>
          <w:bCs/>
          <w:rtl/>
        </w:rPr>
        <w:t>ـ جمعیت (میلیون):</w:t>
      </w:r>
    </w:p>
    <w:p w:rsidR="00687DF2" w:rsidRDefault="00687DF2" w:rsidP="00687DF2">
      <w:pPr>
        <w:spacing w:after="0"/>
        <w:jc w:val="both"/>
        <w:rPr>
          <w:rtl/>
        </w:rPr>
      </w:pPr>
      <w:r>
        <w:rPr>
          <w:rFonts w:hint="cs"/>
          <w:rtl/>
        </w:rPr>
        <w:t>9/5 میلیون نفر</w:t>
      </w:r>
    </w:p>
    <w:p w:rsidR="00687DF2" w:rsidRDefault="00687DF2" w:rsidP="00687DF2">
      <w:pPr>
        <w:spacing w:after="0"/>
        <w:jc w:val="both"/>
        <w:rPr>
          <w:b/>
          <w:bCs/>
          <w:rtl/>
        </w:rPr>
      </w:pPr>
      <w:r>
        <w:rPr>
          <w:rFonts w:hint="cs"/>
          <w:b/>
          <w:bCs/>
          <w:rtl/>
        </w:rPr>
        <w:t>نرخ رشد جمعیت:</w:t>
      </w:r>
    </w:p>
    <w:p w:rsidR="00687DF2" w:rsidRDefault="00687DF2" w:rsidP="00687DF2">
      <w:pPr>
        <w:spacing w:after="0"/>
        <w:jc w:val="both"/>
        <w:rPr>
          <w:rtl/>
        </w:rPr>
      </w:pPr>
      <w:r>
        <w:rPr>
          <w:rFonts w:hint="cs"/>
          <w:rtl/>
        </w:rPr>
        <w:t>9.‌7‌%</w:t>
      </w:r>
    </w:p>
    <w:p w:rsidR="00687DF2" w:rsidRDefault="00687DF2" w:rsidP="00687DF2">
      <w:pPr>
        <w:spacing w:after="0"/>
        <w:jc w:val="both"/>
        <w:rPr>
          <w:b/>
          <w:bCs/>
          <w:rtl/>
        </w:rPr>
      </w:pPr>
      <w:r>
        <w:rPr>
          <w:rFonts w:hint="cs"/>
          <w:b/>
          <w:bCs/>
          <w:rtl/>
        </w:rPr>
        <w:t>ـ مذهب:</w:t>
      </w:r>
    </w:p>
    <w:p w:rsidR="00687DF2" w:rsidRDefault="00687DF2" w:rsidP="00687DF2">
      <w:pPr>
        <w:spacing w:after="0"/>
        <w:jc w:val="both"/>
        <w:rPr>
          <w:rtl/>
        </w:rPr>
      </w:pPr>
      <w:r>
        <w:rPr>
          <w:rFonts w:hint="cs"/>
          <w:rtl/>
        </w:rPr>
        <w:t>اسلام ـ اهل تسنن</w:t>
      </w:r>
    </w:p>
    <w:p w:rsidR="00687DF2" w:rsidRDefault="00687DF2" w:rsidP="00687DF2">
      <w:pPr>
        <w:spacing w:after="0"/>
        <w:jc w:val="both"/>
        <w:rPr>
          <w:b/>
          <w:bCs/>
          <w:rtl/>
        </w:rPr>
      </w:pPr>
      <w:r>
        <w:rPr>
          <w:rFonts w:hint="cs"/>
          <w:b/>
          <w:bCs/>
          <w:rtl/>
        </w:rPr>
        <w:t>ـ واحد پول و نرخ برابری با دلار:</w:t>
      </w:r>
    </w:p>
    <w:p w:rsidR="00687DF2" w:rsidRDefault="00687DF2" w:rsidP="00687DF2">
      <w:pPr>
        <w:spacing w:after="0"/>
        <w:jc w:val="both"/>
        <w:rPr>
          <w:rtl/>
        </w:rPr>
      </w:pPr>
      <w:r>
        <w:rPr>
          <w:rFonts w:hint="cs"/>
          <w:rtl/>
        </w:rPr>
        <w:t>درهم امارات</w:t>
      </w:r>
    </w:p>
    <w:p w:rsidR="00687DF2" w:rsidRDefault="00687DF2" w:rsidP="00687DF2">
      <w:pPr>
        <w:spacing w:after="0"/>
        <w:jc w:val="both"/>
        <w:rPr>
          <w:b/>
          <w:bCs/>
          <w:rtl/>
        </w:rPr>
      </w:pPr>
      <w:r>
        <w:rPr>
          <w:rFonts w:hint="cs"/>
          <w:b/>
          <w:bCs/>
          <w:rtl/>
        </w:rPr>
        <w:t>ـ آب‌وهوا:</w:t>
      </w:r>
    </w:p>
    <w:p w:rsidR="00687DF2" w:rsidRDefault="00687DF2" w:rsidP="00687DF2">
      <w:pPr>
        <w:spacing w:after="0"/>
        <w:jc w:val="both"/>
        <w:rPr>
          <w:rtl/>
        </w:rPr>
      </w:pPr>
      <w:r>
        <w:rPr>
          <w:rFonts w:hint="cs"/>
          <w:rtl/>
        </w:rPr>
        <w:t>بیابانی، گرمسیری</w:t>
      </w:r>
    </w:p>
    <w:p w:rsidR="00687DF2" w:rsidRDefault="00687DF2" w:rsidP="00687DF2">
      <w:pPr>
        <w:spacing w:after="0"/>
        <w:jc w:val="both"/>
        <w:rPr>
          <w:b/>
          <w:bCs/>
          <w:rtl/>
        </w:rPr>
      </w:pPr>
      <w:r>
        <w:rPr>
          <w:rFonts w:hint="cs"/>
          <w:b/>
          <w:bCs/>
          <w:rtl/>
        </w:rPr>
        <w:t>ـ رئیس کشور:</w:t>
      </w:r>
    </w:p>
    <w:p w:rsidR="00687DF2" w:rsidRDefault="00687DF2" w:rsidP="00687DF2">
      <w:pPr>
        <w:spacing w:after="0"/>
        <w:jc w:val="both"/>
        <w:rPr>
          <w:rtl/>
        </w:rPr>
      </w:pPr>
      <w:r>
        <w:rPr>
          <w:rFonts w:hint="cs"/>
          <w:rtl/>
        </w:rPr>
        <w:t>خلیفه بن زائد آل نهیان</w:t>
      </w:r>
    </w:p>
    <w:p w:rsidR="00687DF2" w:rsidRDefault="00687DF2" w:rsidP="00687DF2">
      <w:pPr>
        <w:spacing w:after="0"/>
        <w:jc w:val="both"/>
        <w:rPr>
          <w:b/>
          <w:bCs/>
          <w:rtl/>
        </w:rPr>
      </w:pPr>
      <w:r>
        <w:rPr>
          <w:rFonts w:hint="cs"/>
          <w:b/>
          <w:bCs/>
          <w:rtl/>
        </w:rPr>
        <w:t>ـ رئیس دولت:</w:t>
      </w:r>
    </w:p>
    <w:p w:rsidR="00687DF2" w:rsidRDefault="00687DF2" w:rsidP="00687DF2">
      <w:pPr>
        <w:spacing w:after="0"/>
        <w:jc w:val="both"/>
        <w:rPr>
          <w:rtl/>
        </w:rPr>
      </w:pPr>
      <w:r>
        <w:rPr>
          <w:rFonts w:hint="cs"/>
          <w:rtl/>
        </w:rPr>
        <w:lastRenderedPageBreak/>
        <w:t>محمد بن راشد آل مکتوم</w:t>
      </w:r>
    </w:p>
    <w:p w:rsidR="00687DF2" w:rsidRDefault="00687DF2" w:rsidP="00687DF2">
      <w:pPr>
        <w:spacing w:after="0"/>
        <w:jc w:val="both"/>
        <w:rPr>
          <w:b/>
          <w:bCs/>
          <w:rtl/>
        </w:rPr>
      </w:pPr>
      <w:r>
        <w:rPr>
          <w:rFonts w:hint="cs"/>
          <w:b/>
          <w:bCs/>
          <w:rtl/>
        </w:rPr>
        <w:t>ـ نوع حکومت:</w:t>
      </w:r>
    </w:p>
    <w:p w:rsidR="00687DF2" w:rsidRDefault="00687DF2" w:rsidP="00687DF2">
      <w:pPr>
        <w:spacing w:after="0"/>
        <w:jc w:val="both"/>
        <w:rPr>
          <w:rtl/>
        </w:rPr>
      </w:pPr>
      <w:r>
        <w:rPr>
          <w:rFonts w:hint="cs"/>
          <w:rtl/>
        </w:rPr>
        <w:t>پادشاهی</w:t>
      </w:r>
    </w:p>
    <w:p w:rsidR="00687DF2" w:rsidRDefault="00687DF2" w:rsidP="00687DF2">
      <w:pPr>
        <w:spacing w:after="0"/>
        <w:jc w:val="both"/>
        <w:rPr>
          <w:b/>
          <w:bCs/>
          <w:rtl/>
        </w:rPr>
      </w:pPr>
      <w:r>
        <w:rPr>
          <w:rFonts w:hint="cs"/>
          <w:b/>
          <w:bCs/>
          <w:rtl/>
        </w:rPr>
        <w:t>ـ تعطیلات</w:t>
      </w:r>
    </w:p>
    <w:p w:rsidR="00687DF2" w:rsidRDefault="00687DF2" w:rsidP="00687DF2">
      <w:pPr>
        <w:spacing w:after="0"/>
        <w:jc w:val="both"/>
        <w:rPr>
          <w:rtl/>
        </w:rPr>
      </w:pPr>
      <w:r>
        <w:rPr>
          <w:rFonts w:hint="cs"/>
          <w:rtl/>
        </w:rPr>
        <w:t>عید سعید قربان، روز اول سال هجری قمری، روز ملی (دوم و سوم دسامبر)، زادروز پیامبر اسلام، شب معراج پیامبر اسلام، عید سعید فطر، روز اول سال میلادی، سالروز تاجگذاری شیخ زائد بن سلطان آل نهیان</w:t>
      </w:r>
    </w:p>
    <w:p w:rsidR="00687DF2" w:rsidRDefault="00687DF2" w:rsidP="00687DF2">
      <w:pPr>
        <w:spacing w:after="0"/>
        <w:jc w:val="both"/>
        <w:rPr>
          <w:b/>
          <w:bCs/>
          <w:rtl/>
        </w:rPr>
      </w:pPr>
      <w:r>
        <w:rPr>
          <w:rFonts w:hint="cs"/>
          <w:b/>
          <w:bCs/>
          <w:rtl/>
        </w:rPr>
        <w:t>ـ روزها و ساعات کاری:</w:t>
      </w:r>
    </w:p>
    <w:p w:rsidR="00687DF2" w:rsidRDefault="00687DF2" w:rsidP="00687DF2">
      <w:pPr>
        <w:spacing w:after="0"/>
        <w:jc w:val="both"/>
        <w:rPr>
          <w:rtl/>
        </w:rPr>
      </w:pPr>
      <w:r>
        <w:rPr>
          <w:rFonts w:hint="cs"/>
          <w:rtl/>
        </w:rPr>
        <w:t>یکشنبه تا پنجشنبه 9 الی 12</w:t>
      </w:r>
    </w:p>
    <w:p w:rsidR="00687DF2" w:rsidRDefault="00687DF2" w:rsidP="00687DF2">
      <w:pPr>
        <w:spacing w:after="0"/>
        <w:jc w:val="both"/>
        <w:rPr>
          <w:b/>
          <w:bCs/>
          <w:rtl/>
        </w:rPr>
      </w:pPr>
      <w:r>
        <w:rPr>
          <w:rFonts w:hint="cs"/>
          <w:b/>
          <w:bCs/>
          <w:rtl/>
        </w:rPr>
        <w:t>ـ شهرهای مهم:</w:t>
      </w:r>
    </w:p>
    <w:p w:rsidR="00687DF2" w:rsidRDefault="00687DF2" w:rsidP="00687DF2">
      <w:pPr>
        <w:spacing w:after="0"/>
        <w:jc w:val="both"/>
        <w:rPr>
          <w:rtl/>
        </w:rPr>
      </w:pPr>
      <w:r>
        <w:rPr>
          <w:rFonts w:hint="cs"/>
          <w:rtl/>
        </w:rPr>
        <w:t>ابوظبی، ام‌الوین، دوبی</w:t>
      </w:r>
    </w:p>
    <w:p w:rsidR="00687DF2" w:rsidRDefault="00687DF2" w:rsidP="00687DF2">
      <w:pPr>
        <w:spacing w:after="0"/>
        <w:jc w:val="both"/>
        <w:rPr>
          <w:b/>
          <w:bCs/>
          <w:rtl/>
        </w:rPr>
      </w:pPr>
      <w:r>
        <w:rPr>
          <w:rFonts w:hint="cs"/>
          <w:b/>
          <w:bCs/>
          <w:rtl/>
        </w:rPr>
        <w:t>مناطق آزاد تجاری:</w:t>
      </w:r>
    </w:p>
    <w:p w:rsidR="00687DF2" w:rsidRDefault="00687DF2" w:rsidP="00687DF2">
      <w:pPr>
        <w:spacing w:after="0"/>
        <w:jc w:val="both"/>
        <w:rPr>
          <w:rtl/>
        </w:rPr>
      </w:pPr>
      <w:r>
        <w:rPr>
          <w:rFonts w:hint="cs"/>
          <w:rtl/>
        </w:rPr>
        <w:t>بندر شیخ احمد راشد، دوبی، جبل علی، عجمان</w:t>
      </w:r>
    </w:p>
    <w:p w:rsidR="00687DF2" w:rsidRDefault="00687DF2" w:rsidP="00687DF2">
      <w:pPr>
        <w:spacing w:after="0"/>
        <w:jc w:val="both"/>
        <w:rPr>
          <w:b/>
          <w:bCs/>
          <w:rtl/>
        </w:rPr>
      </w:pPr>
      <w:r>
        <w:rPr>
          <w:rFonts w:hint="cs"/>
          <w:b/>
          <w:bCs/>
          <w:rtl/>
        </w:rPr>
        <w:t>ـ درصد باسوادی شهروندان:</w:t>
      </w:r>
    </w:p>
    <w:p w:rsidR="00687DF2" w:rsidRDefault="00687DF2" w:rsidP="00687DF2">
      <w:pPr>
        <w:spacing w:after="0"/>
        <w:jc w:val="both"/>
        <w:rPr>
          <w:rtl/>
        </w:rPr>
      </w:pPr>
      <w:r>
        <w:rPr>
          <w:rFonts w:hint="cs"/>
          <w:rtl/>
        </w:rPr>
        <w:t>8/93‌%</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ترکیه در یک نگاه</w:t>
      </w:r>
    </w:p>
    <w:p w:rsidR="00687DF2" w:rsidRDefault="00687DF2" w:rsidP="00687DF2">
      <w:pPr>
        <w:spacing w:after="0"/>
        <w:jc w:val="both"/>
        <w:rPr>
          <w:b/>
          <w:bCs/>
          <w:rtl/>
        </w:rPr>
      </w:pPr>
      <w:r>
        <w:rPr>
          <w:rFonts w:hint="cs"/>
          <w:b/>
          <w:bCs/>
          <w:rtl/>
        </w:rPr>
        <w:t>اطلاعات کلی</w:t>
      </w:r>
    </w:p>
    <w:p w:rsidR="00687DF2" w:rsidRDefault="00687DF2" w:rsidP="00687DF2">
      <w:pPr>
        <w:spacing w:after="0"/>
        <w:jc w:val="both"/>
        <w:rPr>
          <w:b/>
          <w:bCs/>
          <w:rtl/>
        </w:rPr>
      </w:pPr>
      <w:r>
        <w:rPr>
          <w:rFonts w:hint="cs"/>
          <w:b/>
          <w:bCs/>
          <w:rtl/>
        </w:rPr>
        <w:t>ـ پایتخت:</w:t>
      </w:r>
    </w:p>
    <w:p w:rsidR="00687DF2" w:rsidRDefault="00687DF2" w:rsidP="00687DF2">
      <w:pPr>
        <w:spacing w:after="0"/>
        <w:jc w:val="both"/>
        <w:rPr>
          <w:rtl/>
        </w:rPr>
      </w:pPr>
      <w:r>
        <w:rPr>
          <w:rFonts w:hint="cs"/>
          <w:rtl/>
        </w:rPr>
        <w:t>آنکارا</w:t>
      </w:r>
    </w:p>
    <w:p w:rsidR="00687DF2" w:rsidRDefault="00687DF2" w:rsidP="00687DF2">
      <w:pPr>
        <w:spacing w:after="0"/>
        <w:jc w:val="both"/>
        <w:rPr>
          <w:b/>
          <w:bCs/>
          <w:rtl/>
        </w:rPr>
      </w:pPr>
      <w:r>
        <w:rPr>
          <w:rFonts w:hint="cs"/>
          <w:b/>
          <w:bCs/>
          <w:rtl/>
        </w:rPr>
        <w:t>ـ مساحت (کیلومترمربع):</w:t>
      </w:r>
    </w:p>
    <w:p w:rsidR="00687DF2" w:rsidRDefault="00687DF2" w:rsidP="00687DF2">
      <w:pPr>
        <w:spacing w:after="0"/>
        <w:jc w:val="both"/>
        <w:rPr>
          <w:rtl/>
        </w:rPr>
      </w:pPr>
      <w:r>
        <w:rPr>
          <w:rFonts w:hint="cs"/>
          <w:rtl/>
        </w:rPr>
        <w:lastRenderedPageBreak/>
        <w:t>769603</w:t>
      </w:r>
    </w:p>
    <w:p w:rsidR="00687DF2" w:rsidRDefault="00687DF2" w:rsidP="00687DF2">
      <w:pPr>
        <w:spacing w:after="0"/>
        <w:jc w:val="both"/>
        <w:rPr>
          <w:b/>
          <w:bCs/>
          <w:rtl/>
        </w:rPr>
      </w:pPr>
      <w:r>
        <w:rPr>
          <w:rFonts w:hint="cs"/>
          <w:b/>
          <w:bCs/>
          <w:rtl/>
        </w:rPr>
        <w:t>ـ زبان رسمی:</w:t>
      </w:r>
    </w:p>
    <w:p w:rsidR="00687DF2" w:rsidRDefault="00687DF2" w:rsidP="00687DF2">
      <w:pPr>
        <w:spacing w:after="0"/>
        <w:jc w:val="both"/>
        <w:rPr>
          <w:rtl/>
        </w:rPr>
      </w:pPr>
      <w:r>
        <w:rPr>
          <w:rFonts w:hint="cs"/>
          <w:rtl/>
        </w:rPr>
        <w:t>ترکی</w:t>
      </w:r>
    </w:p>
    <w:p w:rsidR="00687DF2" w:rsidRDefault="00687DF2" w:rsidP="00687DF2">
      <w:pPr>
        <w:spacing w:after="0"/>
        <w:jc w:val="both"/>
        <w:rPr>
          <w:b/>
          <w:bCs/>
          <w:rtl/>
        </w:rPr>
      </w:pPr>
      <w:r>
        <w:rPr>
          <w:rFonts w:hint="cs"/>
          <w:b/>
          <w:bCs/>
          <w:rtl/>
        </w:rPr>
        <w:t>ـ جمعیت (میلیون):</w:t>
      </w:r>
    </w:p>
    <w:p w:rsidR="00687DF2" w:rsidRDefault="00687DF2" w:rsidP="00687DF2">
      <w:pPr>
        <w:spacing w:after="0"/>
        <w:jc w:val="both"/>
        <w:rPr>
          <w:rtl/>
        </w:rPr>
      </w:pPr>
      <w:r>
        <w:rPr>
          <w:rFonts w:hint="cs"/>
          <w:rtl/>
        </w:rPr>
        <w:t>5‌.82</w:t>
      </w:r>
    </w:p>
    <w:p w:rsidR="00687DF2" w:rsidRDefault="00687DF2" w:rsidP="00687DF2">
      <w:pPr>
        <w:spacing w:after="0"/>
        <w:jc w:val="both"/>
        <w:rPr>
          <w:rtl/>
        </w:rPr>
      </w:pPr>
    </w:p>
    <w:p w:rsidR="00687DF2" w:rsidRDefault="00687DF2" w:rsidP="00687DF2">
      <w:pPr>
        <w:spacing w:after="0"/>
        <w:jc w:val="both"/>
        <w:rPr>
          <w:b/>
          <w:bCs/>
          <w:rtl/>
        </w:rPr>
      </w:pPr>
      <w:r w:rsidRPr="00687DF2">
        <w:rPr>
          <w:rFonts w:hint="cs"/>
          <w:b/>
          <w:bCs/>
          <w:rtl/>
        </w:rPr>
        <w:t>ـ</w:t>
      </w:r>
      <w:r>
        <w:rPr>
          <w:rFonts w:hint="cs"/>
          <w:b/>
          <w:bCs/>
          <w:rtl/>
        </w:rPr>
        <w:t xml:space="preserve"> نرخ رشد جمعیت:</w:t>
      </w:r>
    </w:p>
    <w:p w:rsidR="00687DF2" w:rsidRDefault="00687DF2" w:rsidP="00687DF2">
      <w:pPr>
        <w:spacing w:after="0"/>
        <w:jc w:val="both"/>
        <w:rPr>
          <w:rtl/>
        </w:rPr>
      </w:pPr>
      <w:r>
        <w:rPr>
          <w:rFonts w:hint="cs"/>
          <w:rtl/>
        </w:rPr>
        <w:t>128+</w:t>
      </w:r>
    </w:p>
    <w:p w:rsidR="00687DF2" w:rsidRDefault="00687DF2" w:rsidP="00687DF2">
      <w:pPr>
        <w:spacing w:after="0"/>
        <w:jc w:val="both"/>
        <w:rPr>
          <w:b/>
          <w:bCs/>
          <w:rtl/>
        </w:rPr>
      </w:pPr>
      <w:r>
        <w:rPr>
          <w:rFonts w:hint="cs"/>
          <w:b/>
          <w:bCs/>
          <w:rtl/>
        </w:rPr>
        <w:t>ـ مذهب:</w:t>
      </w:r>
    </w:p>
    <w:p w:rsidR="00687DF2" w:rsidRDefault="00687DF2" w:rsidP="00687DF2">
      <w:pPr>
        <w:spacing w:after="0"/>
        <w:jc w:val="both"/>
        <w:rPr>
          <w:rtl/>
        </w:rPr>
      </w:pPr>
      <w:r>
        <w:rPr>
          <w:rFonts w:hint="cs"/>
          <w:rtl/>
        </w:rPr>
        <w:t>اسلام</w:t>
      </w:r>
    </w:p>
    <w:p w:rsidR="00687DF2" w:rsidRDefault="00687DF2" w:rsidP="00687DF2">
      <w:pPr>
        <w:spacing w:after="0"/>
        <w:jc w:val="both"/>
        <w:rPr>
          <w:b/>
          <w:bCs/>
          <w:rtl/>
        </w:rPr>
      </w:pPr>
      <w:r>
        <w:rPr>
          <w:rFonts w:hint="cs"/>
          <w:b/>
          <w:bCs/>
          <w:rtl/>
        </w:rPr>
        <w:t>ـ واحد پول و نرخ برابری با دلار:</w:t>
      </w:r>
    </w:p>
    <w:p w:rsidR="00687DF2" w:rsidRDefault="00687DF2" w:rsidP="00687DF2">
      <w:pPr>
        <w:spacing w:after="0"/>
        <w:jc w:val="both"/>
        <w:rPr>
          <w:rtl/>
        </w:rPr>
      </w:pPr>
      <w:r>
        <w:rPr>
          <w:rFonts w:hint="cs"/>
          <w:rtl/>
        </w:rPr>
        <w:t>لیره</w:t>
      </w:r>
    </w:p>
    <w:p w:rsidR="00687DF2" w:rsidRDefault="00687DF2" w:rsidP="00687DF2">
      <w:pPr>
        <w:spacing w:after="0"/>
        <w:jc w:val="both"/>
        <w:rPr>
          <w:b/>
          <w:bCs/>
          <w:rtl/>
        </w:rPr>
      </w:pPr>
      <w:r>
        <w:rPr>
          <w:rFonts w:hint="cs"/>
          <w:b/>
          <w:bCs/>
          <w:rtl/>
        </w:rPr>
        <w:t>ـ رئیس کشور:</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ـ رئیس دولت:</w:t>
      </w:r>
    </w:p>
    <w:p w:rsidR="00687DF2" w:rsidRDefault="00687DF2" w:rsidP="00687DF2">
      <w:pPr>
        <w:spacing w:after="0"/>
        <w:jc w:val="both"/>
        <w:rPr>
          <w:rtl/>
        </w:rPr>
      </w:pPr>
      <w:r>
        <w:rPr>
          <w:rFonts w:hint="cs"/>
          <w:rtl/>
        </w:rPr>
        <w:t>رجب طیب اردوغان</w:t>
      </w:r>
    </w:p>
    <w:p w:rsidR="00687DF2" w:rsidRDefault="00687DF2" w:rsidP="00687DF2">
      <w:pPr>
        <w:spacing w:after="0"/>
        <w:jc w:val="both"/>
        <w:rPr>
          <w:b/>
          <w:bCs/>
          <w:rtl/>
        </w:rPr>
      </w:pPr>
      <w:r>
        <w:rPr>
          <w:rFonts w:hint="cs"/>
          <w:b/>
          <w:bCs/>
          <w:rtl/>
        </w:rPr>
        <w:t>ـ نوع حکومت:</w:t>
      </w:r>
    </w:p>
    <w:p w:rsidR="00687DF2" w:rsidRDefault="00687DF2" w:rsidP="00687DF2">
      <w:pPr>
        <w:spacing w:after="0"/>
        <w:jc w:val="both"/>
        <w:rPr>
          <w:rtl/>
        </w:rPr>
      </w:pPr>
      <w:r>
        <w:rPr>
          <w:rFonts w:hint="cs"/>
          <w:rtl/>
        </w:rPr>
        <w:t>جمهوری</w:t>
      </w:r>
    </w:p>
    <w:p w:rsidR="00687DF2" w:rsidRDefault="00687DF2" w:rsidP="00687DF2">
      <w:pPr>
        <w:spacing w:after="0"/>
        <w:jc w:val="both"/>
        <w:rPr>
          <w:b/>
          <w:bCs/>
          <w:rtl/>
        </w:rPr>
      </w:pPr>
      <w:r>
        <w:rPr>
          <w:rFonts w:hint="cs"/>
          <w:b/>
          <w:bCs/>
          <w:rtl/>
        </w:rPr>
        <w:t>ـ تعطیلات رسمی:</w:t>
      </w:r>
    </w:p>
    <w:p w:rsidR="00687DF2" w:rsidRDefault="00687DF2" w:rsidP="00687DF2">
      <w:pPr>
        <w:spacing w:after="0"/>
        <w:jc w:val="both"/>
        <w:rPr>
          <w:rtl/>
        </w:rPr>
      </w:pPr>
      <w:r>
        <w:rPr>
          <w:rFonts w:hint="cs"/>
          <w:rtl/>
        </w:rPr>
        <w:lastRenderedPageBreak/>
        <w:t>یک ژانویه: روز سال نو (11 دی‌ماه) 24 آوریل: روز حاکمیت و روز کودک (3 اردیبهشت) یکم ماه مهی: روز کار و همبستگی (11 اردیبهشت) نوزدهم ماه مه: بزرگداشت آتاترک و روز جوانان و ورزش (29 اردیبهشت) پانزدهم ماه جولای: دموکراسی و روز همبستگی ملی (24 تیر) 29 اکبر: رو</w:t>
      </w:r>
    </w:p>
    <w:p w:rsidR="00687DF2" w:rsidRDefault="00687DF2" w:rsidP="00687DF2">
      <w:pPr>
        <w:spacing w:after="0"/>
        <w:jc w:val="both"/>
        <w:rPr>
          <w:b/>
          <w:bCs/>
          <w:rtl/>
        </w:rPr>
      </w:pPr>
      <w:r>
        <w:rPr>
          <w:rFonts w:hint="cs"/>
          <w:b/>
          <w:bCs/>
          <w:rtl/>
        </w:rPr>
        <w:t>ـ روزها و ساعات کاری:</w:t>
      </w:r>
    </w:p>
    <w:p w:rsidR="00687DF2" w:rsidRDefault="00687DF2" w:rsidP="00687DF2">
      <w:pPr>
        <w:spacing w:after="0"/>
        <w:jc w:val="both"/>
        <w:rPr>
          <w:rtl/>
        </w:rPr>
      </w:pPr>
      <w:r>
        <w:rPr>
          <w:rFonts w:hint="cs"/>
          <w:rtl/>
        </w:rPr>
        <w:t>دوشنبه ـ جمعه 15-9</w:t>
      </w:r>
    </w:p>
    <w:p w:rsidR="00687DF2" w:rsidRDefault="00687DF2" w:rsidP="00687DF2">
      <w:pPr>
        <w:spacing w:after="0"/>
        <w:jc w:val="both"/>
        <w:rPr>
          <w:b/>
          <w:bCs/>
          <w:rtl/>
        </w:rPr>
      </w:pPr>
      <w:r>
        <w:rPr>
          <w:rFonts w:hint="cs"/>
          <w:b/>
          <w:bCs/>
          <w:rtl/>
        </w:rPr>
        <w:t>ـ شهرهای مهم:</w:t>
      </w:r>
    </w:p>
    <w:p w:rsidR="00687DF2" w:rsidRDefault="00687DF2" w:rsidP="00687DF2">
      <w:pPr>
        <w:spacing w:after="0"/>
        <w:jc w:val="both"/>
        <w:rPr>
          <w:rtl/>
        </w:rPr>
      </w:pPr>
      <w:r>
        <w:rPr>
          <w:rFonts w:hint="cs"/>
          <w:rtl/>
        </w:rPr>
        <w:t>استانبول، آنکارا، ازمیر، ایتالیا</w:t>
      </w:r>
    </w:p>
    <w:p w:rsidR="00687DF2" w:rsidRDefault="00687DF2" w:rsidP="00687DF2">
      <w:pPr>
        <w:spacing w:after="0"/>
        <w:jc w:val="both"/>
        <w:rPr>
          <w:b/>
          <w:bCs/>
          <w:rtl/>
        </w:rPr>
      </w:pPr>
      <w:r>
        <w:rPr>
          <w:rFonts w:hint="cs"/>
          <w:b/>
          <w:bCs/>
          <w:rtl/>
        </w:rPr>
        <w:t>مناطق آزاد تجاری:</w:t>
      </w:r>
    </w:p>
    <w:p w:rsidR="00687DF2" w:rsidRDefault="00687DF2" w:rsidP="00687DF2">
      <w:pPr>
        <w:spacing w:after="0"/>
        <w:jc w:val="both"/>
        <w:rPr>
          <w:rtl/>
        </w:rPr>
      </w:pPr>
      <w:r>
        <w:rPr>
          <w:rFonts w:hint="cs"/>
          <w:rtl/>
        </w:rPr>
        <w:t>مرسین، آنتالیا، ایگین، استانبول، ترابوزان، آدانا، ماردین</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نقاط قوت و ضعف تجارت با کشور</w:t>
      </w:r>
    </w:p>
    <w:p w:rsidR="00687DF2" w:rsidRDefault="00687DF2" w:rsidP="00687DF2">
      <w:pPr>
        <w:spacing w:after="0"/>
        <w:jc w:val="center"/>
        <w:rPr>
          <w:b/>
          <w:bCs/>
          <w:rtl/>
        </w:rPr>
      </w:pPr>
      <w:r>
        <w:rPr>
          <w:rFonts w:hint="cs"/>
          <w:b/>
          <w:bCs/>
          <w:rtl/>
        </w:rPr>
        <w:t>نقاط قوت</w:t>
      </w:r>
    </w:p>
    <w:p w:rsidR="00687DF2" w:rsidRDefault="00687DF2" w:rsidP="00687DF2">
      <w:pPr>
        <w:spacing w:after="0"/>
        <w:jc w:val="both"/>
        <w:rPr>
          <w:rtl/>
        </w:rPr>
      </w:pPr>
      <w:r>
        <w:rPr>
          <w:rFonts w:hint="cs"/>
          <w:rtl/>
        </w:rPr>
        <w:t xml:space="preserve">1ـ ظرفیت‌های عظیم صنعتی دو طرف 2ـ کیفیت نسبتاً مطلوب محصولات ساخت داخل 3ـ تنوع گسترده در محصولات صنعتی و کشاورزی ایران 4ـ همسایگی ایران و ترکیه  و هزینه ارزان حمل‌ونقل و خدمات 5ـ غنای جاذبه‌های گردشگری ایران </w:t>
      </w:r>
    </w:p>
    <w:p w:rsidR="00687DF2" w:rsidRDefault="00687DF2" w:rsidP="00687DF2">
      <w:pPr>
        <w:spacing w:after="0"/>
        <w:jc w:val="both"/>
        <w:rPr>
          <w:rtl/>
        </w:rPr>
      </w:pPr>
    </w:p>
    <w:p w:rsidR="00687DF2" w:rsidRPr="00687DF2" w:rsidRDefault="00687DF2" w:rsidP="00687DF2">
      <w:pPr>
        <w:spacing w:after="0"/>
        <w:jc w:val="center"/>
        <w:rPr>
          <w:b/>
          <w:bCs/>
          <w:rtl/>
        </w:rPr>
      </w:pPr>
      <w:r>
        <w:rPr>
          <w:rFonts w:hint="cs"/>
          <w:b/>
          <w:bCs/>
          <w:rtl/>
        </w:rPr>
        <w:t>نقاط ضعف</w:t>
      </w:r>
    </w:p>
    <w:p w:rsidR="00687DF2" w:rsidRDefault="00687DF2" w:rsidP="00687DF2">
      <w:pPr>
        <w:spacing w:after="0"/>
        <w:jc w:val="both"/>
        <w:rPr>
          <w:rtl/>
        </w:rPr>
      </w:pPr>
      <w:r>
        <w:rPr>
          <w:rFonts w:hint="cs"/>
          <w:rtl/>
        </w:rPr>
        <w:t xml:space="preserve">1ـ ناشناخته‌بودن برندهای ایرانی در بازار ترکیه 2ـ ضعف بازاریابی شرکت‌های ایرانی در ترکیه 3ـ فقدان روابط بانکی رسمی و مؤثر با ترکیه به دلیل تحریم‌های اقتصادی آمریکا 4ـ عضو نبودن ایران در سازمان تجارت جهانی و لذا عدم امکان طرح شکایت در خصوص موارد نقض مالکیت معنوی، آنتی‌دامپینگ، استفاده از خدمات شرکت‌های حمل‌ونقل ایرانی در بازار ترکیه 7ـ کندی روند توسعه </w:t>
      </w:r>
      <w:r>
        <w:rPr>
          <w:rFonts w:hint="cs"/>
          <w:rtl/>
        </w:rPr>
        <w:lastRenderedPageBreak/>
        <w:t>گمرکات و پایانه‌های مرزی و خطوط مواصلاتیجادهای سمت ایران 8ـ دوری ایران از شبکه ریلی فعال سرزمین ترکیه (تنها راه‌آهن ایران به ترکیه در شهر وان متوقف می‌شود.</w:t>
      </w:r>
    </w:p>
    <w:p w:rsidR="00687DF2" w:rsidRDefault="00687DF2" w:rsidP="00687DF2">
      <w:pPr>
        <w:spacing w:after="0"/>
        <w:jc w:val="both"/>
        <w:rPr>
          <w:rtl/>
        </w:rPr>
      </w:pPr>
    </w:p>
    <w:p w:rsidR="00687DF2" w:rsidRDefault="00687DF2" w:rsidP="00687DF2">
      <w:pPr>
        <w:spacing w:after="0"/>
        <w:jc w:val="center"/>
        <w:rPr>
          <w:b/>
          <w:bCs/>
          <w:rtl/>
        </w:rPr>
      </w:pPr>
      <w:r>
        <w:rPr>
          <w:rFonts w:hint="cs"/>
          <w:b/>
          <w:bCs/>
          <w:rtl/>
        </w:rPr>
        <w:t>مطالب کلیدی کاربردی در بازاریابی</w:t>
      </w:r>
    </w:p>
    <w:p w:rsidR="00687DF2" w:rsidRDefault="00687DF2" w:rsidP="00687DF2">
      <w:pPr>
        <w:spacing w:after="0"/>
        <w:jc w:val="center"/>
        <w:rPr>
          <w:b/>
          <w:bCs/>
          <w:rtl/>
        </w:rPr>
      </w:pPr>
      <w:r>
        <w:rPr>
          <w:rFonts w:hint="cs"/>
          <w:b/>
          <w:bCs/>
          <w:rtl/>
        </w:rPr>
        <w:t>و تجارت بین‌المللی</w:t>
      </w:r>
    </w:p>
    <w:p w:rsidR="00687DF2" w:rsidRDefault="00687DF2" w:rsidP="00687DF2">
      <w:pPr>
        <w:spacing w:after="0"/>
        <w:jc w:val="center"/>
        <w:rPr>
          <w:b/>
          <w:bCs/>
          <w:rtl/>
        </w:rPr>
      </w:pPr>
      <w:r>
        <w:rPr>
          <w:rFonts w:hint="cs"/>
          <w:b/>
          <w:bCs/>
          <w:rtl/>
        </w:rPr>
        <w:t>(فایل از خانم دمندانی درخواست شود)</w:t>
      </w:r>
    </w:p>
    <w:p w:rsidR="00687DF2" w:rsidRDefault="00687DF2" w:rsidP="00687DF2">
      <w:pPr>
        <w:spacing w:after="0"/>
        <w:jc w:val="center"/>
        <w:rPr>
          <w:b/>
          <w:bCs/>
          <w:rtl/>
        </w:rPr>
      </w:pPr>
    </w:p>
    <w:p w:rsidR="00687DF2" w:rsidRPr="00687DF2" w:rsidRDefault="00687DF2" w:rsidP="00687DF2">
      <w:pPr>
        <w:spacing w:after="0"/>
        <w:jc w:val="center"/>
        <w:rPr>
          <w:b/>
          <w:bCs/>
          <w:rtl/>
        </w:rPr>
      </w:pPr>
      <w:r>
        <w:rPr>
          <w:rFonts w:hint="cs"/>
          <w:b/>
          <w:bCs/>
          <w:rtl/>
        </w:rPr>
        <w:t xml:space="preserve">تجزیه و تحلیل بازار از طریق ماتریس </w:t>
      </w:r>
      <w:r>
        <w:rPr>
          <w:b/>
          <w:bCs/>
        </w:rPr>
        <w:t>BCG</w:t>
      </w:r>
    </w:p>
    <w:p w:rsidR="00687DF2" w:rsidRDefault="00687DF2" w:rsidP="00687DF2">
      <w:pPr>
        <w:spacing w:after="0"/>
        <w:jc w:val="both"/>
        <w:rPr>
          <w:rtl/>
        </w:rPr>
      </w:pPr>
      <w:r>
        <w:rPr>
          <w:rFonts w:hint="cs"/>
          <w:rtl/>
        </w:rPr>
        <w:t xml:space="preserve">ماتریس </w:t>
      </w:r>
      <w:r>
        <w:t>BCG</w:t>
      </w:r>
      <w:r>
        <w:rPr>
          <w:rFonts w:hint="cs"/>
          <w:rtl/>
        </w:rPr>
        <w:t xml:space="preserve"> یک ابزار تحلیلی بازار است که می‌تواند در جایگاه‌یابی محصولاتی که در سهم بازار فعلی و محصولاتی که در دور زمانی بلند مؤثر است راهنمای انتخاب عرضه محصولات و انتخا بازار باشد.</w:t>
      </w:r>
    </w:p>
    <w:p w:rsidR="00687DF2" w:rsidRDefault="00687DF2" w:rsidP="00687DF2">
      <w:pPr>
        <w:spacing w:after="0"/>
        <w:jc w:val="both"/>
        <w:rPr>
          <w:rtl/>
        </w:rPr>
      </w:pPr>
      <w:r>
        <w:rPr>
          <w:rFonts w:hint="cs"/>
          <w:rtl/>
        </w:rPr>
        <w:t>ساختار اصلی ماتریس گروه مشاوران بوستون حول دو عامل روند رشد بازار (موقعیت عرضه در بلندمدت) و سهم نسبی در موفقیت محصول را بازار فعلی تعیین می‌نماید.</w:t>
      </w:r>
    </w:p>
    <w:p w:rsidR="00687DF2" w:rsidRDefault="00687DF2" w:rsidP="00687DF2">
      <w:pPr>
        <w:spacing w:after="0"/>
        <w:jc w:val="both"/>
        <w:rPr>
          <w:rtl/>
        </w:rPr>
      </w:pPr>
      <w:r>
        <w:rPr>
          <w:rFonts w:hint="cs"/>
          <w:rtl/>
        </w:rPr>
        <w:t xml:space="preserve">چهار ربع ماتریس </w:t>
      </w:r>
      <w:r>
        <w:t>BCG</w:t>
      </w:r>
      <w:r>
        <w:rPr>
          <w:rFonts w:hint="cs"/>
          <w:rtl/>
        </w:rPr>
        <w:t xml:space="preserve"> توسط محورهای «</w:t>
      </w:r>
      <w:r>
        <w:rPr>
          <w:rFonts w:hint="cs"/>
          <w:b/>
          <w:bCs/>
          <w:sz w:val="20"/>
          <w:szCs w:val="26"/>
          <w:rtl/>
        </w:rPr>
        <w:t>سهم نسبی بازار</w:t>
      </w:r>
      <w:r>
        <w:rPr>
          <w:rFonts w:hint="cs"/>
          <w:rtl/>
        </w:rPr>
        <w:t>» و «رشد بازار»</w:t>
      </w:r>
    </w:p>
    <w:p w:rsidR="00687DF2" w:rsidRDefault="00687DF2" w:rsidP="00687DF2">
      <w:pPr>
        <w:spacing w:after="0"/>
        <w:jc w:val="both"/>
        <w:rPr>
          <w:rtl/>
        </w:rPr>
      </w:pPr>
      <w:r>
        <w:rPr>
          <w:rFonts w:hint="cs"/>
          <w:rtl/>
        </w:rPr>
        <w:t>رشد بالا</w:t>
      </w:r>
    </w:p>
    <w:p w:rsidR="00687DF2" w:rsidRDefault="00687DF2" w:rsidP="00687DF2">
      <w:pPr>
        <w:spacing w:after="0"/>
        <w:jc w:val="both"/>
        <w:rPr>
          <w:rtl/>
        </w:rPr>
      </w:pPr>
      <w:r>
        <w:rPr>
          <w:rFonts w:hint="cs"/>
          <w:rtl/>
        </w:rPr>
        <w:t>روند رشد بازار</w:t>
      </w:r>
    </w:p>
    <w:p w:rsidR="00687DF2" w:rsidRDefault="00687DF2" w:rsidP="00687DF2">
      <w:pPr>
        <w:spacing w:after="0"/>
        <w:jc w:val="both"/>
        <w:rPr>
          <w:rtl/>
        </w:rPr>
      </w:pPr>
      <w:r>
        <w:rPr>
          <w:rFonts w:hint="cs"/>
          <w:rtl/>
        </w:rPr>
        <w:t>پایین</w:t>
      </w:r>
    </w:p>
    <w:tbl>
      <w:tblPr>
        <w:tblStyle w:val="TableGrid"/>
        <w:bidiVisual/>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jc w:val="center"/>
              <w:rPr>
                <w:rtl/>
              </w:rPr>
            </w:pPr>
            <w:r>
              <w:rPr>
                <w:rFonts w:hint="cs"/>
                <w:rtl/>
              </w:rPr>
              <w:t>ستاره استراتژی سرمایه‌گذاری‌ها</w:t>
            </w:r>
          </w:p>
        </w:tc>
        <w:tc>
          <w:tcPr>
            <w:tcW w:w="4360" w:type="dxa"/>
          </w:tcPr>
          <w:p w:rsidR="00687DF2" w:rsidRDefault="00687DF2" w:rsidP="00687DF2">
            <w:pPr>
              <w:jc w:val="center"/>
              <w:rPr>
                <w:rtl/>
              </w:rPr>
            </w:pPr>
            <w:r>
              <w:rPr>
                <w:rFonts w:hint="cs"/>
                <w:rtl/>
              </w:rPr>
              <w:t>علامت سؤال استراتژی تهاجمی خارج</w:t>
            </w:r>
          </w:p>
        </w:tc>
      </w:tr>
      <w:tr w:rsidR="00687DF2" w:rsidTr="00687DF2">
        <w:tc>
          <w:tcPr>
            <w:tcW w:w="4360" w:type="dxa"/>
          </w:tcPr>
          <w:p w:rsidR="00687DF2" w:rsidRDefault="00687DF2" w:rsidP="00687DF2">
            <w:pPr>
              <w:jc w:val="center"/>
              <w:rPr>
                <w:rtl/>
              </w:rPr>
            </w:pPr>
            <w:r>
              <w:rPr>
                <w:rFonts w:hint="cs"/>
                <w:rtl/>
              </w:rPr>
              <w:t>گاو شیرده استراتژی سرمایه‌برداری</w:t>
            </w:r>
          </w:p>
        </w:tc>
        <w:tc>
          <w:tcPr>
            <w:tcW w:w="4360" w:type="dxa"/>
          </w:tcPr>
          <w:p w:rsidR="00687DF2" w:rsidRDefault="00687DF2" w:rsidP="00687DF2">
            <w:pPr>
              <w:jc w:val="center"/>
              <w:rPr>
                <w:rtl/>
              </w:rPr>
            </w:pPr>
            <w:r>
              <w:rPr>
                <w:rFonts w:hint="cs"/>
                <w:rtl/>
              </w:rPr>
              <w:t>سک (محسول مشکل‌ساز استراتژی واگذاری)</w:t>
            </w:r>
          </w:p>
        </w:tc>
      </w:tr>
    </w:tbl>
    <w:p w:rsidR="00687DF2" w:rsidRDefault="00687DF2" w:rsidP="00687DF2">
      <w:pPr>
        <w:spacing w:after="0"/>
        <w:jc w:val="both"/>
        <w:rPr>
          <w:rtl/>
        </w:rPr>
      </w:pPr>
      <w:r>
        <w:rPr>
          <w:rFonts w:hint="cs"/>
          <w:rtl/>
        </w:rPr>
        <w:t>بالا</w:t>
      </w:r>
      <w:r>
        <w:rPr>
          <w:rFonts w:hint="cs"/>
          <w:rtl/>
        </w:rPr>
        <w:tab/>
      </w:r>
      <w:r>
        <w:rPr>
          <w:rtl/>
        </w:rPr>
        <w:tab/>
      </w:r>
      <w:r>
        <w:rPr>
          <w:rFonts w:hint="cs"/>
          <w:rtl/>
        </w:rPr>
        <w:t>سهم نسبی در بازار</w:t>
      </w:r>
    </w:p>
    <w:p w:rsidR="00687DF2" w:rsidRDefault="00687DF2" w:rsidP="00687DF2">
      <w:pPr>
        <w:spacing w:after="0"/>
        <w:jc w:val="both"/>
        <w:rPr>
          <w:rtl/>
        </w:rPr>
      </w:pPr>
    </w:p>
    <w:p w:rsidR="00687DF2" w:rsidRDefault="00687DF2" w:rsidP="00687DF2">
      <w:pPr>
        <w:spacing w:after="0"/>
        <w:jc w:val="both"/>
        <w:rPr>
          <w:rtl/>
        </w:rPr>
      </w:pPr>
      <w:r>
        <w:rPr>
          <w:rFonts w:hint="cs"/>
          <w:rtl/>
        </w:rPr>
        <w:lastRenderedPageBreak/>
        <w:t>ـ محصول واحدهایی در دسته ستاره طبقه‌بندی می‌شوند به‌لحاظ «</w:t>
      </w:r>
      <w:r>
        <w:rPr>
          <w:rFonts w:hint="cs"/>
          <w:b/>
          <w:bCs/>
          <w:sz w:val="20"/>
          <w:szCs w:val="26"/>
          <w:rtl/>
        </w:rPr>
        <w:t>سهم نسبی در بازار</w:t>
      </w:r>
      <w:r>
        <w:rPr>
          <w:rFonts w:hint="cs"/>
          <w:rtl/>
        </w:rPr>
        <w:t>» و روند رشد بازار برای عرضه در شرایط فعلی و بلندمدت در بازار مورد نظر مناسب می‌باشد.</w:t>
      </w:r>
    </w:p>
    <w:p w:rsidR="00687DF2" w:rsidRDefault="00687DF2" w:rsidP="00687DF2">
      <w:pPr>
        <w:spacing w:after="0"/>
        <w:jc w:val="both"/>
        <w:rPr>
          <w:rtl/>
        </w:rPr>
      </w:pPr>
      <w:r>
        <w:rPr>
          <w:rFonts w:hint="cs"/>
          <w:rtl/>
        </w:rPr>
        <w:t>ـ محصول واحد که «</w:t>
      </w:r>
      <w:r>
        <w:rPr>
          <w:rFonts w:hint="cs"/>
          <w:b/>
          <w:bCs/>
          <w:sz w:val="20"/>
          <w:szCs w:val="26"/>
          <w:rtl/>
        </w:rPr>
        <w:t>باعلامت سگ</w:t>
      </w:r>
      <w:r>
        <w:rPr>
          <w:rFonts w:hint="cs"/>
          <w:rtl/>
        </w:rPr>
        <w:t>» مشخص شده است چون سهم فروش پایین و روند رشد بازار کمی دارند قابل عرضه در بازار فعلی را ندارند، امکان دارد در بازار دیگری قابل عرضه باشد.</w:t>
      </w:r>
    </w:p>
    <w:p w:rsidR="00687DF2" w:rsidRDefault="00687DF2" w:rsidP="00687DF2">
      <w:pPr>
        <w:spacing w:after="0"/>
        <w:jc w:val="both"/>
        <w:rPr>
          <w:rtl/>
        </w:rPr>
      </w:pPr>
      <w:r>
        <w:rPr>
          <w:rFonts w:hint="cs"/>
          <w:rtl/>
        </w:rPr>
        <w:t>باید سرمایه‌گذاری در آن واحد به واحدهای دیگری منتقل شود یا در شرکت دیگر ادغام شود.</w:t>
      </w:r>
    </w:p>
    <w:p w:rsidR="00687DF2" w:rsidRDefault="00687DF2" w:rsidP="00687DF2">
      <w:pPr>
        <w:spacing w:after="0"/>
        <w:jc w:val="both"/>
        <w:rPr>
          <w:rtl/>
        </w:rPr>
      </w:pPr>
      <w:r>
        <w:rPr>
          <w:rFonts w:hint="cs"/>
          <w:rtl/>
        </w:rPr>
        <w:t>واحدی که با علامت سؤال محصول تولید می‌باید به سرمایه‌گذاری دارایی نیاز دارد، که محصولاتی با تکنولوژی با جدیدترین تولید نمایند.</w:t>
      </w:r>
    </w:p>
    <w:p w:rsidR="00687DF2" w:rsidRDefault="00687DF2" w:rsidP="00687DF2">
      <w:pPr>
        <w:spacing w:after="0"/>
        <w:jc w:val="both"/>
        <w:rPr>
          <w:rtl/>
        </w:rPr>
      </w:pPr>
      <w:r>
        <w:rPr>
          <w:rFonts w:hint="cs"/>
          <w:rtl/>
        </w:rPr>
        <w:t>تا جایگاه فعلی را درباره در آینده حفظ نمایند واحدی که به «</w:t>
      </w:r>
      <w:r>
        <w:rPr>
          <w:rFonts w:hint="cs"/>
          <w:b/>
          <w:bCs/>
          <w:rtl/>
        </w:rPr>
        <w:t>علامت گاو شیرده</w:t>
      </w:r>
      <w:r>
        <w:rPr>
          <w:rFonts w:hint="cs"/>
          <w:rtl/>
        </w:rPr>
        <w:t>» محصول تولید می‌نماید.</w:t>
      </w:r>
    </w:p>
    <w:p w:rsidR="00687DF2" w:rsidRDefault="00687DF2" w:rsidP="00687DF2">
      <w:pPr>
        <w:spacing w:after="0"/>
        <w:jc w:val="both"/>
        <w:rPr>
          <w:rtl/>
        </w:rPr>
      </w:pPr>
      <w:r>
        <w:rPr>
          <w:rFonts w:hint="cs"/>
          <w:rtl/>
        </w:rPr>
        <w:t>برای بازار آتی مناسب نیست باید عایدات فروش آن در واحدهای مناسب سرمایه‌گذاری شود، به عبارت دیگر از آنها سرمایه‌برداری شود.</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نکات مهم:</w:t>
      </w:r>
    </w:p>
    <w:p w:rsidR="00687DF2" w:rsidRDefault="00687DF2" w:rsidP="00687DF2">
      <w:pPr>
        <w:spacing w:after="0"/>
        <w:jc w:val="both"/>
        <w:rPr>
          <w:b/>
          <w:bCs/>
          <w:rtl/>
        </w:rPr>
      </w:pPr>
      <w:r>
        <w:rPr>
          <w:rFonts w:hint="cs"/>
          <w:b/>
          <w:bCs/>
          <w:rtl/>
        </w:rPr>
        <w:t xml:space="preserve">ـ تجزیه و تحلیل ماتریس </w:t>
      </w:r>
      <w:r>
        <w:rPr>
          <w:b/>
          <w:bCs/>
        </w:rPr>
        <w:t>BCG</w:t>
      </w:r>
      <w:r>
        <w:rPr>
          <w:rFonts w:hint="cs"/>
          <w:b/>
          <w:bCs/>
          <w:rtl/>
        </w:rPr>
        <w:t xml:space="preserve"> شرکت‌های صادرکننده را قادر می‌سازد:</w:t>
      </w:r>
    </w:p>
    <w:p w:rsidR="00687DF2" w:rsidRDefault="00687DF2" w:rsidP="00687DF2">
      <w:pPr>
        <w:spacing w:after="0"/>
        <w:jc w:val="both"/>
        <w:rPr>
          <w:b/>
          <w:bCs/>
          <w:rtl/>
        </w:rPr>
      </w:pPr>
      <w:r>
        <w:rPr>
          <w:rFonts w:hint="cs"/>
          <w:b/>
          <w:bCs/>
          <w:rtl/>
        </w:rPr>
        <w:t>شرکت متوجه شود ترکیبی متعادل از محصولات واحدهای کسب‌وکار در بازار انتخابی خود دارد یا خیر.</w:t>
      </w:r>
    </w:p>
    <w:p w:rsidR="00687DF2" w:rsidRDefault="00687DF2" w:rsidP="00687DF2">
      <w:pPr>
        <w:spacing w:after="0"/>
        <w:jc w:val="both"/>
        <w:rPr>
          <w:b/>
          <w:bCs/>
          <w:rtl/>
        </w:rPr>
      </w:pPr>
      <w:r>
        <w:rPr>
          <w:rFonts w:hint="cs"/>
          <w:b/>
          <w:bCs/>
          <w:rtl/>
        </w:rPr>
        <w:t>ـ مشخص می‌نماید محصولات کدام واحد در بلندمدت سهم بازار فعلی خود را حفظ می‌نماید یا خیر.</w:t>
      </w:r>
    </w:p>
    <w:p w:rsidR="00687DF2" w:rsidRDefault="00687DF2" w:rsidP="00687DF2">
      <w:pPr>
        <w:spacing w:after="0"/>
        <w:jc w:val="both"/>
        <w:rPr>
          <w:b/>
          <w:bCs/>
          <w:rtl/>
        </w:rPr>
      </w:pPr>
      <w:r>
        <w:rPr>
          <w:rFonts w:hint="cs"/>
          <w:b/>
          <w:bCs/>
          <w:rtl/>
        </w:rPr>
        <w:t xml:space="preserve">ـ دستیابی به چنین تعادلی در فعالیت شرکت اصل راهنمای ماتریس </w:t>
      </w:r>
      <w:r>
        <w:rPr>
          <w:b/>
          <w:bCs/>
        </w:rPr>
        <w:t>BCG</w:t>
      </w:r>
      <w:r>
        <w:rPr>
          <w:rFonts w:hint="cs"/>
          <w:b/>
          <w:bCs/>
          <w:rtl/>
        </w:rPr>
        <w:t xml:space="preserve"> است.</w:t>
      </w:r>
    </w:p>
    <w:p w:rsidR="00687DF2" w:rsidRDefault="00687DF2" w:rsidP="00687DF2">
      <w:pPr>
        <w:spacing w:after="0"/>
        <w:jc w:val="both"/>
        <w:rPr>
          <w:b/>
          <w:bCs/>
          <w:rtl/>
        </w:rPr>
      </w:pPr>
    </w:p>
    <w:p w:rsidR="00687DF2" w:rsidRDefault="00687DF2" w:rsidP="00687DF2">
      <w:pPr>
        <w:spacing w:after="0"/>
        <w:jc w:val="both"/>
        <w:rPr>
          <w:b/>
          <w:bCs/>
          <w:rtl/>
        </w:rPr>
      </w:pPr>
      <w:r>
        <w:rPr>
          <w:rFonts w:hint="cs"/>
          <w:b/>
          <w:bCs/>
          <w:rtl/>
        </w:rPr>
        <w:t>(اسلاید 180 شکل است)</w:t>
      </w:r>
    </w:p>
    <w:p w:rsidR="00687DF2" w:rsidRDefault="00687DF2" w:rsidP="00687DF2">
      <w:pPr>
        <w:spacing w:after="0"/>
        <w:jc w:val="center"/>
        <w:rPr>
          <w:b/>
          <w:bCs/>
          <w:rtl/>
        </w:rPr>
      </w:pPr>
      <w:r w:rsidRPr="00687DF2">
        <w:rPr>
          <w:rFonts w:hint="cs"/>
          <w:b/>
          <w:bCs/>
          <w:rtl/>
        </w:rPr>
        <w:lastRenderedPageBreak/>
        <w:t>ماتریس</w:t>
      </w:r>
      <w:r>
        <w:rPr>
          <w:rFonts w:hint="cs"/>
          <w:b/>
          <w:bCs/>
          <w:rtl/>
        </w:rPr>
        <w:t xml:space="preserve"> سهم ـ رشد در گروه مشاوران بوستون</w:t>
      </w:r>
    </w:p>
    <w:p w:rsidR="00687DF2" w:rsidRDefault="00687DF2" w:rsidP="00687DF2">
      <w:pPr>
        <w:spacing w:after="0"/>
        <w:jc w:val="center"/>
        <w:rPr>
          <w:b/>
          <w:bCs/>
          <w:rtl/>
        </w:rPr>
      </w:pPr>
      <w:r>
        <w:rPr>
          <w:rFonts w:hint="cs"/>
          <w:b/>
          <w:bCs/>
          <w:rtl/>
        </w:rPr>
        <w:t>سهم نسبی بازار</w:t>
      </w:r>
    </w:p>
    <w:p w:rsidR="00687DF2" w:rsidRDefault="00687DF2" w:rsidP="00687DF2">
      <w:pPr>
        <w:spacing w:after="0"/>
        <w:jc w:val="center"/>
        <w:rPr>
          <w:b/>
          <w:bCs/>
          <w:rtl/>
        </w:rPr>
      </w:pPr>
      <w:r>
        <w:rPr>
          <w:rFonts w:hint="cs"/>
          <w:b/>
          <w:bCs/>
          <w:rtl/>
        </w:rPr>
        <w:t>پایین</w:t>
      </w:r>
      <w:r>
        <w:rPr>
          <w:rFonts w:hint="cs"/>
          <w:b/>
          <w:bCs/>
          <w:rtl/>
        </w:rPr>
        <w:tab/>
      </w:r>
      <w:r>
        <w:rPr>
          <w:b/>
          <w:bCs/>
          <w:rtl/>
        </w:rPr>
        <w:tab/>
      </w:r>
      <w:r>
        <w:rPr>
          <w:b/>
          <w:bCs/>
          <w:rtl/>
        </w:rPr>
        <w:tab/>
      </w:r>
      <w:r>
        <w:rPr>
          <w:b/>
          <w:bCs/>
          <w:rtl/>
        </w:rPr>
        <w:tab/>
      </w:r>
      <w:r>
        <w:rPr>
          <w:b/>
          <w:bCs/>
          <w:rtl/>
        </w:rPr>
        <w:tab/>
      </w:r>
      <w:r>
        <w:rPr>
          <w:rFonts w:hint="cs"/>
          <w:b/>
          <w:bCs/>
          <w:rtl/>
        </w:rPr>
        <w:t>بالا</w:t>
      </w:r>
    </w:p>
    <w:tbl>
      <w:tblPr>
        <w:tblStyle w:val="TableGrid"/>
        <w:bidiVisual/>
        <w:tblW w:w="0" w:type="auto"/>
        <w:tblLook w:val="04A0" w:firstRow="1" w:lastRow="0" w:firstColumn="1" w:lastColumn="0" w:noHBand="0" w:noVBand="1"/>
      </w:tblPr>
      <w:tblGrid>
        <w:gridCol w:w="4360"/>
        <w:gridCol w:w="4360"/>
      </w:tblGrid>
      <w:tr w:rsidR="00687DF2" w:rsidTr="00687DF2">
        <w:tc>
          <w:tcPr>
            <w:tcW w:w="4360" w:type="dxa"/>
          </w:tcPr>
          <w:p w:rsidR="00687DF2" w:rsidRPr="00687DF2" w:rsidRDefault="00687DF2" w:rsidP="00687DF2">
            <w:pPr>
              <w:jc w:val="center"/>
              <w:rPr>
                <w:rtl/>
              </w:rPr>
            </w:pPr>
            <w:r>
              <w:rPr>
                <w:rFonts w:hint="cs"/>
                <w:rtl/>
              </w:rPr>
              <w:t>؟</w:t>
            </w:r>
          </w:p>
        </w:tc>
        <w:tc>
          <w:tcPr>
            <w:tcW w:w="4360" w:type="dxa"/>
          </w:tcPr>
          <w:p w:rsidR="00687DF2" w:rsidRPr="00687DF2" w:rsidRDefault="00687DF2" w:rsidP="00687DF2">
            <w:pPr>
              <w:jc w:val="center"/>
              <w:rPr>
                <w:rtl/>
              </w:rPr>
            </w:pPr>
            <w:r>
              <w:rPr>
                <w:rFonts w:hint="cs"/>
                <w:rtl/>
              </w:rPr>
              <w:t>ستاره</w:t>
            </w:r>
          </w:p>
        </w:tc>
      </w:tr>
      <w:tr w:rsidR="00687DF2" w:rsidTr="00687DF2">
        <w:tc>
          <w:tcPr>
            <w:tcW w:w="4360" w:type="dxa"/>
          </w:tcPr>
          <w:p w:rsidR="00687DF2" w:rsidRDefault="00687DF2" w:rsidP="00687DF2">
            <w:pPr>
              <w:jc w:val="center"/>
              <w:rPr>
                <w:rtl/>
              </w:rPr>
            </w:pPr>
            <w:r>
              <w:rPr>
                <w:rFonts w:hint="cs"/>
                <w:rtl/>
              </w:rPr>
              <w:t>سگ</w:t>
            </w:r>
          </w:p>
        </w:tc>
        <w:tc>
          <w:tcPr>
            <w:tcW w:w="4360" w:type="dxa"/>
          </w:tcPr>
          <w:p w:rsidR="00687DF2" w:rsidRDefault="00687DF2" w:rsidP="00687DF2">
            <w:pPr>
              <w:jc w:val="center"/>
              <w:rPr>
                <w:rtl/>
              </w:rPr>
            </w:pPr>
            <w:r>
              <w:rPr>
                <w:rFonts w:hint="cs"/>
                <w:rtl/>
              </w:rPr>
              <w:t>گاو شیرده</w:t>
            </w:r>
          </w:p>
        </w:tc>
      </w:tr>
    </w:tbl>
    <w:p w:rsidR="00687DF2" w:rsidRDefault="00687DF2" w:rsidP="00687DF2">
      <w:pPr>
        <w:spacing w:after="0"/>
        <w:rPr>
          <w:b/>
          <w:bCs/>
          <w:rtl/>
        </w:rPr>
      </w:pPr>
      <w:r w:rsidRPr="00687DF2">
        <w:rPr>
          <w:rFonts w:hint="cs"/>
          <w:b/>
          <w:bCs/>
          <w:rtl/>
        </w:rPr>
        <w:t>بالا</w:t>
      </w:r>
      <w:r w:rsidRPr="00687DF2">
        <w:rPr>
          <w:rFonts w:hint="cs"/>
          <w:b/>
          <w:bCs/>
          <w:rtl/>
        </w:rPr>
        <w:tab/>
      </w:r>
      <w:r w:rsidRPr="00687DF2">
        <w:rPr>
          <w:b/>
          <w:bCs/>
          <w:rtl/>
        </w:rPr>
        <w:tab/>
      </w:r>
      <w:r w:rsidRPr="00687DF2">
        <w:rPr>
          <w:rFonts w:hint="cs"/>
          <w:b/>
          <w:bCs/>
          <w:rtl/>
        </w:rPr>
        <w:t>پایین</w:t>
      </w:r>
      <w:r w:rsidRPr="00687DF2">
        <w:rPr>
          <w:rFonts w:hint="cs"/>
          <w:b/>
          <w:bCs/>
          <w:rtl/>
        </w:rPr>
        <w:tab/>
      </w:r>
      <w:r w:rsidRPr="00687DF2">
        <w:rPr>
          <w:rFonts w:hint="cs"/>
          <w:b/>
          <w:bCs/>
          <w:rtl/>
        </w:rPr>
        <w:tab/>
        <w:t>نرخ رشد بازار</w:t>
      </w:r>
    </w:p>
    <w:p w:rsidR="00687DF2" w:rsidRDefault="00687DF2" w:rsidP="00687DF2">
      <w:pPr>
        <w:spacing w:after="0"/>
        <w:rPr>
          <w:b/>
          <w:bCs/>
          <w:rtl/>
        </w:rPr>
      </w:pPr>
    </w:p>
    <w:p w:rsidR="00687DF2" w:rsidRDefault="00687DF2" w:rsidP="00687DF2">
      <w:pPr>
        <w:spacing w:after="0"/>
        <w:jc w:val="both"/>
        <w:rPr>
          <w:rtl/>
        </w:rPr>
      </w:pPr>
      <w:r>
        <w:rPr>
          <w:rFonts w:hint="cs"/>
          <w:rtl/>
        </w:rPr>
        <w:t xml:space="preserve">واحد استراتژیک ستاره در ماتریس فوق موج افزایش سهم بازار واحد استراتژیک در موقعیت فوق شده و قیمت شرکت صادراتی در بازار خارجی افزایش می‌یابد. این ماتریس به شرکت صادراتی کمک می‌کند تا آن‌ها بتوانند وضعیت کلی خود را یا تک‌تک واحدهای خود را نسبت به رقبا در بازار مشخص نمایند. به عبارت دیگر واحد ستاره در بازار صادراتی می‌تواند موجب افزایش سهم بازار، واحد صادراتی در بازار خارجی بشود، قیمت واحد صادراتی از حالت </w:t>
      </w:r>
      <w:r>
        <w:t>(Market Followe)</w:t>
      </w:r>
      <w:r>
        <w:rPr>
          <w:rFonts w:hint="cs"/>
          <w:rtl/>
        </w:rPr>
        <w:t xml:space="preserve"> به </w:t>
      </w:r>
      <w:r>
        <w:t>(Market Leader)</w:t>
      </w:r>
      <w:r>
        <w:rPr>
          <w:rFonts w:hint="cs"/>
          <w:rtl/>
        </w:rPr>
        <w:t xml:space="preserve"> تغییر نماید.</w:t>
      </w:r>
    </w:p>
    <w:p w:rsidR="00687DF2" w:rsidRDefault="00687DF2" w:rsidP="00687DF2">
      <w:pPr>
        <w:spacing w:after="0"/>
        <w:jc w:val="both"/>
        <w:rPr>
          <w:rtl/>
        </w:rPr>
      </w:pPr>
    </w:p>
    <w:p w:rsidR="00687DF2" w:rsidRDefault="00687DF2" w:rsidP="00687DF2">
      <w:pPr>
        <w:spacing w:after="0"/>
        <w:jc w:val="center"/>
        <w:rPr>
          <w:b/>
          <w:bCs/>
          <w:rtl/>
        </w:rPr>
      </w:pPr>
      <w:r>
        <w:rPr>
          <w:rFonts w:hint="cs"/>
          <w:b/>
          <w:bCs/>
          <w:rtl/>
        </w:rPr>
        <w:t xml:space="preserve">استراتژی ماتریس </w:t>
      </w:r>
      <w:r>
        <w:rPr>
          <w:b/>
          <w:bCs/>
        </w:rPr>
        <w:t>BCG</w:t>
      </w:r>
      <w:r>
        <w:rPr>
          <w:rFonts w:hint="cs"/>
          <w:b/>
          <w:bCs/>
          <w:rtl/>
        </w:rPr>
        <w:t>، (ماتریس سهم ـ رشد) در گروه مشاوران بوستون</w:t>
      </w:r>
    </w:p>
    <w:p w:rsidR="00687DF2" w:rsidRDefault="00687DF2" w:rsidP="00687DF2">
      <w:pPr>
        <w:spacing w:after="0"/>
        <w:jc w:val="center"/>
        <w:rPr>
          <w:b/>
          <w:bCs/>
          <w:rtl/>
        </w:rPr>
      </w:pPr>
    </w:p>
    <w:p w:rsidR="00687DF2" w:rsidRDefault="00687DF2" w:rsidP="00687DF2">
      <w:pPr>
        <w:spacing w:after="0"/>
        <w:jc w:val="center"/>
        <w:rPr>
          <w:b/>
          <w:bCs/>
          <w:rtl/>
        </w:rPr>
      </w:pPr>
      <w:r>
        <w:rPr>
          <w:rFonts w:hint="cs"/>
          <w:b/>
          <w:bCs/>
          <w:rtl/>
        </w:rPr>
        <w:t xml:space="preserve">شکل مدل (ماتریس) </w:t>
      </w:r>
      <w:r>
        <w:rPr>
          <w:b/>
          <w:bCs/>
        </w:rPr>
        <w:t>BCG</w:t>
      </w:r>
    </w:p>
    <w:p w:rsidR="00687DF2" w:rsidRDefault="00687DF2" w:rsidP="00687DF2">
      <w:pPr>
        <w:spacing w:after="0"/>
        <w:jc w:val="center"/>
        <w:rPr>
          <w:b/>
          <w:bCs/>
          <w:rtl/>
        </w:rPr>
      </w:pPr>
      <w:r>
        <w:rPr>
          <w:rFonts w:hint="cs"/>
          <w:b/>
          <w:bCs/>
          <w:rtl/>
        </w:rPr>
        <w:t>سهم نسبی بازار</w:t>
      </w:r>
    </w:p>
    <w:p w:rsidR="00687DF2" w:rsidRDefault="00687DF2" w:rsidP="00687DF2">
      <w:pPr>
        <w:spacing w:after="0"/>
        <w:rPr>
          <w:b/>
          <w:bCs/>
          <w:rtl/>
        </w:rPr>
      </w:pPr>
      <w:r>
        <w:rPr>
          <w:b/>
          <w:bCs/>
          <w:rtl/>
        </w:rPr>
        <w:tab/>
      </w:r>
      <w:r>
        <w:rPr>
          <w:b/>
          <w:bCs/>
          <w:rtl/>
        </w:rPr>
        <w:tab/>
      </w:r>
      <w:r>
        <w:rPr>
          <w:rFonts w:hint="cs"/>
          <w:b/>
          <w:bCs/>
          <w:rtl/>
        </w:rPr>
        <w:t>پایین</w:t>
      </w:r>
      <w:r>
        <w:rPr>
          <w:rFonts w:hint="cs"/>
          <w:b/>
          <w:bCs/>
          <w:rtl/>
        </w:rPr>
        <w:tab/>
      </w:r>
      <w:r>
        <w:rPr>
          <w:b/>
          <w:bCs/>
          <w:rtl/>
        </w:rPr>
        <w:tab/>
      </w:r>
      <w:r>
        <w:rPr>
          <w:b/>
          <w:bCs/>
          <w:rtl/>
        </w:rPr>
        <w:tab/>
      </w:r>
      <w:r>
        <w:rPr>
          <w:b/>
          <w:bCs/>
          <w:rtl/>
        </w:rPr>
        <w:tab/>
      </w:r>
      <w:r>
        <w:rPr>
          <w:b/>
          <w:bCs/>
          <w:rtl/>
        </w:rPr>
        <w:tab/>
      </w:r>
      <w:r>
        <w:rPr>
          <w:b/>
          <w:bCs/>
          <w:rtl/>
        </w:rPr>
        <w:tab/>
      </w:r>
      <w:r>
        <w:rPr>
          <w:rFonts w:hint="cs"/>
          <w:b/>
          <w:bCs/>
          <w:rtl/>
        </w:rPr>
        <w:t>بالا</w:t>
      </w:r>
    </w:p>
    <w:tbl>
      <w:tblPr>
        <w:tblStyle w:val="TableGrid"/>
        <w:bidiVisual/>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rPr>
                <w:rtl/>
              </w:rPr>
            </w:pPr>
            <w:r>
              <w:rPr>
                <w:rFonts w:hint="cs"/>
                <w:rtl/>
              </w:rPr>
              <w:t xml:space="preserve">نام واحد استراتژیک: علامت سؤال </w:t>
            </w:r>
          </w:p>
          <w:p w:rsidR="00687DF2" w:rsidRPr="00687DF2" w:rsidRDefault="00687DF2" w:rsidP="00687DF2">
            <w:pPr>
              <w:rPr>
                <w:rtl/>
              </w:rPr>
            </w:pPr>
            <w:r>
              <w:rPr>
                <w:rFonts w:hint="cs"/>
                <w:rtl/>
              </w:rPr>
              <w:t xml:space="preserve">استراتژی بازیابی، تشدید تلاش‌های بازاریابی </w:t>
            </w:r>
            <w:r>
              <w:rPr>
                <w:rFonts w:hint="cs"/>
                <w:rtl/>
              </w:rPr>
              <w:lastRenderedPageBreak/>
              <w:t>واحد و یا ترک بازار (حذف واحد).</w:t>
            </w:r>
          </w:p>
        </w:tc>
        <w:tc>
          <w:tcPr>
            <w:tcW w:w="4360" w:type="dxa"/>
          </w:tcPr>
          <w:p w:rsidR="00687DF2" w:rsidRDefault="00687DF2" w:rsidP="00687DF2">
            <w:pPr>
              <w:rPr>
                <w:rtl/>
              </w:rPr>
            </w:pPr>
            <w:r w:rsidRPr="00687DF2">
              <w:rPr>
                <w:rFonts w:hint="cs"/>
                <w:rtl/>
              </w:rPr>
              <w:lastRenderedPageBreak/>
              <w:t>نام واحد استراتژیک: ستار</w:t>
            </w:r>
            <w:r>
              <w:rPr>
                <w:rFonts w:hint="cs"/>
                <w:rtl/>
              </w:rPr>
              <w:t>ه</w:t>
            </w:r>
          </w:p>
          <w:p w:rsidR="00687DF2" w:rsidRPr="00687DF2" w:rsidRDefault="00687DF2" w:rsidP="00687DF2">
            <w:pPr>
              <w:rPr>
                <w:rtl/>
              </w:rPr>
            </w:pPr>
            <w:r>
              <w:rPr>
                <w:rFonts w:hint="cs"/>
                <w:rtl/>
              </w:rPr>
              <w:t xml:space="preserve">استراتژی بازاریابی: تلاش‌‌های وسیع بازاریابی به </w:t>
            </w:r>
            <w:r>
              <w:rPr>
                <w:rFonts w:hint="cs"/>
                <w:rtl/>
              </w:rPr>
              <w:lastRenderedPageBreak/>
              <w:t>منظور حفظ و یا افزایش سهم بازار واحد مذکور</w:t>
            </w:r>
          </w:p>
        </w:tc>
      </w:tr>
      <w:tr w:rsidR="00687DF2" w:rsidTr="00687DF2">
        <w:tc>
          <w:tcPr>
            <w:tcW w:w="4360" w:type="dxa"/>
          </w:tcPr>
          <w:p w:rsidR="00687DF2" w:rsidRDefault="00687DF2" w:rsidP="00687DF2">
            <w:pPr>
              <w:rPr>
                <w:rtl/>
              </w:rPr>
            </w:pPr>
            <w:r>
              <w:rPr>
                <w:rFonts w:hint="cs"/>
                <w:rtl/>
              </w:rPr>
              <w:lastRenderedPageBreak/>
              <w:t>نام واحد استراتژیک: سگ</w:t>
            </w:r>
          </w:p>
          <w:p w:rsidR="00687DF2" w:rsidRDefault="00687DF2" w:rsidP="00687DF2">
            <w:pPr>
              <w:rPr>
                <w:rtl/>
              </w:rPr>
            </w:pPr>
            <w:r>
              <w:rPr>
                <w:rFonts w:hint="cs"/>
                <w:rtl/>
              </w:rPr>
              <w:t>استراتژی بازاریابی: کاهش فعالیت‌ها یا حذف کامل واحد از مجموعه شرکت</w:t>
            </w:r>
          </w:p>
        </w:tc>
        <w:tc>
          <w:tcPr>
            <w:tcW w:w="4360" w:type="dxa"/>
          </w:tcPr>
          <w:p w:rsidR="00687DF2" w:rsidRDefault="00687DF2" w:rsidP="00687DF2">
            <w:pPr>
              <w:rPr>
                <w:rtl/>
              </w:rPr>
            </w:pPr>
            <w:r>
              <w:rPr>
                <w:rFonts w:hint="cs"/>
                <w:rtl/>
              </w:rPr>
              <w:t>نام واحد استراتژیک: گاو شیرده</w:t>
            </w:r>
          </w:p>
          <w:p w:rsidR="00687DF2" w:rsidRPr="00687DF2" w:rsidRDefault="00687DF2" w:rsidP="00687DF2">
            <w:pPr>
              <w:rPr>
                <w:rtl/>
              </w:rPr>
            </w:pPr>
            <w:r>
              <w:rPr>
                <w:rFonts w:hint="cs"/>
                <w:rtl/>
              </w:rPr>
              <w:t>استراتژی بازاریابی: استفاده از سود کلان این واحد برای رشد همه واحدهای شرکت و حفظ موفقیت خود واحد</w:t>
            </w:r>
          </w:p>
        </w:tc>
      </w:tr>
    </w:tbl>
    <w:p w:rsidR="00687DF2" w:rsidRPr="00687DF2" w:rsidRDefault="00687DF2" w:rsidP="00687DF2">
      <w:pPr>
        <w:spacing w:after="0"/>
        <w:rPr>
          <w:b/>
          <w:bCs/>
          <w:rtl/>
        </w:rPr>
      </w:pPr>
      <w:r w:rsidRPr="00687DF2">
        <w:rPr>
          <w:rFonts w:hint="cs"/>
          <w:b/>
          <w:bCs/>
          <w:rtl/>
        </w:rPr>
        <w:t>بالا</w:t>
      </w:r>
      <w:r w:rsidRPr="00687DF2">
        <w:rPr>
          <w:rFonts w:hint="cs"/>
          <w:b/>
          <w:bCs/>
          <w:rtl/>
        </w:rPr>
        <w:tab/>
      </w:r>
      <w:r w:rsidRPr="00687DF2">
        <w:rPr>
          <w:b/>
          <w:bCs/>
          <w:rtl/>
        </w:rPr>
        <w:tab/>
      </w:r>
      <w:r w:rsidRPr="00687DF2">
        <w:rPr>
          <w:rFonts w:hint="cs"/>
          <w:b/>
          <w:bCs/>
          <w:rtl/>
        </w:rPr>
        <w:t>پایین</w:t>
      </w:r>
      <w:r>
        <w:rPr>
          <w:b/>
          <w:bCs/>
          <w:rtl/>
        </w:rPr>
        <w:tab/>
      </w:r>
      <w:r>
        <w:rPr>
          <w:b/>
          <w:bCs/>
          <w:rtl/>
        </w:rPr>
        <w:tab/>
      </w:r>
      <w:r>
        <w:rPr>
          <w:rFonts w:hint="cs"/>
          <w:b/>
          <w:bCs/>
          <w:rtl/>
        </w:rPr>
        <w:t>نرخ رشد صنعت</w:t>
      </w:r>
    </w:p>
    <w:p w:rsidR="00687DF2" w:rsidRDefault="00687DF2" w:rsidP="00687DF2">
      <w:pPr>
        <w:spacing w:after="0"/>
        <w:jc w:val="center"/>
        <w:rPr>
          <w:b/>
          <w:bCs/>
          <w:rtl/>
        </w:rPr>
      </w:pPr>
      <w:r>
        <w:rPr>
          <w:rFonts w:hint="cs"/>
          <w:b/>
          <w:bCs/>
          <w:rtl/>
        </w:rPr>
        <w:t>(اسلاید 184 نمودار است)</w:t>
      </w:r>
    </w:p>
    <w:p w:rsidR="00687DF2" w:rsidRDefault="00687DF2" w:rsidP="00687DF2">
      <w:pPr>
        <w:bidi w:val="0"/>
        <w:spacing w:after="0"/>
        <w:rPr>
          <w:b/>
          <w:bCs/>
        </w:rPr>
      </w:pPr>
      <w:r w:rsidRPr="00687DF2">
        <w:rPr>
          <w:b/>
          <w:bCs/>
        </w:rPr>
        <w:t>Pro</w:t>
      </w:r>
      <w:r>
        <w:rPr>
          <w:b/>
          <w:bCs/>
        </w:rPr>
        <w:t>duct life cycle</w:t>
      </w:r>
    </w:p>
    <w:p w:rsidR="00687DF2" w:rsidRDefault="00687DF2" w:rsidP="00687DF2">
      <w:pPr>
        <w:bidi w:val="0"/>
        <w:spacing w:after="0"/>
      </w:pPr>
      <w:r>
        <w:t>Turnover</w:t>
      </w:r>
    </w:p>
    <w:p w:rsidR="00687DF2" w:rsidRDefault="00687DF2" w:rsidP="00687DF2">
      <w:pPr>
        <w:bidi w:val="0"/>
        <w:spacing w:after="0"/>
      </w:pPr>
      <w:r>
        <w:t>Saturation</w:t>
      </w:r>
    </w:p>
    <w:p w:rsidR="00687DF2" w:rsidRDefault="00687DF2" w:rsidP="00687DF2">
      <w:pPr>
        <w:bidi w:val="0"/>
        <w:spacing w:after="0"/>
      </w:pPr>
      <w:r>
        <w:t>Maturity</w:t>
      </w:r>
    </w:p>
    <w:p w:rsidR="00687DF2" w:rsidRDefault="00687DF2" w:rsidP="00687DF2">
      <w:pPr>
        <w:bidi w:val="0"/>
        <w:spacing w:after="0"/>
      </w:pPr>
      <w:r>
        <w:t>Decline</w:t>
      </w:r>
    </w:p>
    <w:p w:rsidR="00687DF2" w:rsidRDefault="00687DF2" w:rsidP="00687DF2">
      <w:pPr>
        <w:bidi w:val="0"/>
        <w:spacing w:after="0"/>
      </w:pPr>
      <w:r>
        <w:t>Growth</w:t>
      </w:r>
    </w:p>
    <w:p w:rsidR="00687DF2" w:rsidRPr="00687DF2" w:rsidRDefault="00687DF2" w:rsidP="00687DF2">
      <w:pPr>
        <w:bidi w:val="0"/>
        <w:spacing w:after="0"/>
      </w:pPr>
      <w:r>
        <w:t>Introduction</w:t>
      </w:r>
    </w:p>
    <w:p w:rsidR="00687DF2" w:rsidRDefault="00687DF2" w:rsidP="00687DF2">
      <w:pPr>
        <w:spacing w:after="0"/>
        <w:jc w:val="both"/>
        <w:rPr>
          <w:b/>
          <w:bCs/>
          <w:rtl/>
        </w:rPr>
      </w:pPr>
    </w:p>
    <w:p w:rsidR="00687DF2" w:rsidRDefault="00687DF2" w:rsidP="00687DF2">
      <w:pPr>
        <w:spacing w:after="0"/>
        <w:jc w:val="both"/>
        <w:rPr>
          <w:rtl/>
        </w:rPr>
      </w:pPr>
      <w:r w:rsidRPr="00687DF2">
        <w:rPr>
          <w:rFonts w:hint="cs"/>
          <w:rtl/>
        </w:rPr>
        <w:t>از طریق ماتری</w:t>
      </w:r>
      <w:r>
        <w:rPr>
          <w:rFonts w:hint="cs"/>
          <w:rtl/>
        </w:rPr>
        <w:t xml:space="preserve">س </w:t>
      </w:r>
      <w:r>
        <w:t>BCG</w:t>
      </w:r>
      <w:r>
        <w:rPr>
          <w:rFonts w:hint="cs"/>
          <w:rtl/>
        </w:rPr>
        <w:t xml:space="preserve"> محصول را با بازار تطبیق می‌دهیم.</w:t>
      </w:r>
    </w:p>
    <w:p w:rsidR="00687DF2" w:rsidRDefault="00687DF2" w:rsidP="00931F26">
      <w:pPr>
        <w:spacing w:after="0"/>
        <w:jc w:val="both"/>
        <w:rPr>
          <w:rtl/>
        </w:rPr>
      </w:pPr>
    </w:p>
    <w:p w:rsidR="00687DF2" w:rsidRDefault="00687DF2" w:rsidP="00931F26">
      <w:pPr>
        <w:spacing w:after="0"/>
        <w:jc w:val="both"/>
        <w:rPr>
          <w:b/>
          <w:bCs/>
          <w:rtl/>
        </w:rPr>
      </w:pPr>
      <w:r>
        <w:rPr>
          <w:rFonts w:hint="cs"/>
          <w:b/>
          <w:bCs/>
          <w:rtl/>
        </w:rPr>
        <w:t>محصول را با بازار تطبیق دهید:</w:t>
      </w:r>
    </w:p>
    <w:p w:rsidR="00687DF2" w:rsidRDefault="00687DF2" w:rsidP="00931F26">
      <w:pPr>
        <w:spacing w:after="0"/>
        <w:jc w:val="both"/>
        <w:rPr>
          <w:rtl/>
        </w:rPr>
      </w:pPr>
      <w:r>
        <w:rPr>
          <w:rFonts w:hint="cs"/>
          <w:rtl/>
        </w:rPr>
        <w:t>بیاموزید که:</w:t>
      </w:r>
    </w:p>
    <w:p w:rsidR="00687DF2" w:rsidRDefault="00687DF2" w:rsidP="00931F26">
      <w:pPr>
        <w:spacing w:after="0"/>
        <w:jc w:val="both"/>
        <w:rPr>
          <w:rtl/>
        </w:rPr>
      </w:pPr>
      <w:r>
        <w:rPr>
          <w:rFonts w:hint="cs"/>
          <w:rtl/>
        </w:rPr>
        <w:t>مشتریانتان به چه محصولاتی علاقه دارند؟</w:t>
      </w:r>
    </w:p>
    <w:p w:rsidR="00687DF2" w:rsidRDefault="00687DF2" w:rsidP="00931F26">
      <w:pPr>
        <w:spacing w:after="0"/>
        <w:jc w:val="both"/>
        <w:rPr>
          <w:rtl/>
        </w:rPr>
      </w:pPr>
      <w:r>
        <w:rPr>
          <w:rFonts w:hint="cs"/>
          <w:rtl/>
        </w:rPr>
        <w:t>چگونه به این محصولات علاقمند می‌شوند؟</w:t>
      </w:r>
    </w:p>
    <w:p w:rsidR="00687DF2" w:rsidRDefault="00687DF2" w:rsidP="00931F26">
      <w:pPr>
        <w:spacing w:after="0"/>
        <w:jc w:val="both"/>
        <w:rPr>
          <w:rtl/>
        </w:rPr>
      </w:pPr>
      <w:r>
        <w:rPr>
          <w:rFonts w:hint="cs"/>
          <w:rtl/>
        </w:rPr>
        <w:t>برای منطبق‌کردن محصولتان با بازار آمادگی داشته باشید که محصولات را مجدداً طراحی کنید</w:t>
      </w:r>
    </w:p>
    <w:p w:rsidR="00687DF2" w:rsidRDefault="00687DF2" w:rsidP="00931F26">
      <w:pPr>
        <w:spacing w:after="0"/>
        <w:jc w:val="both"/>
        <w:rPr>
          <w:rtl/>
        </w:rPr>
      </w:pPr>
    </w:p>
    <w:p w:rsidR="00687DF2" w:rsidRDefault="00687DF2" w:rsidP="00931F26">
      <w:pPr>
        <w:spacing w:after="0"/>
        <w:jc w:val="both"/>
        <w:rPr>
          <w:b/>
          <w:bCs/>
          <w:rtl/>
        </w:rPr>
      </w:pPr>
      <w:r>
        <w:rPr>
          <w:rFonts w:hint="cs"/>
          <w:b/>
          <w:bCs/>
          <w:rtl/>
        </w:rPr>
        <w:t>آغاز فعالیت هر بنگاه اقتصادی و ورود آن به بازار جدید بایستی مسیر اصولی ذیل را طی کند:</w:t>
      </w: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687DF2">
            <w:pPr>
              <w:jc w:val="center"/>
              <w:rPr>
                <w:rtl/>
              </w:rPr>
            </w:pPr>
            <w:r>
              <w:rPr>
                <w:rFonts w:hint="cs"/>
                <w:rtl/>
              </w:rPr>
              <w:lastRenderedPageBreak/>
              <w:t>شناخت و تحلیل مناسب بازار هدف</w:t>
            </w:r>
          </w:p>
        </w:tc>
      </w:tr>
    </w:tbl>
    <w:p w:rsidR="00687DF2" w:rsidRDefault="00687DF2" w:rsidP="00687DF2">
      <w:pPr>
        <w:spacing w:after="0"/>
        <w:jc w:val="both"/>
        <w:rPr>
          <w:rtl/>
        </w:rPr>
      </w:pP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9568FB">
            <w:pPr>
              <w:jc w:val="center"/>
              <w:rPr>
                <w:rtl/>
              </w:rPr>
            </w:pPr>
            <w:r>
              <w:rPr>
                <w:rFonts w:hint="cs"/>
                <w:rtl/>
              </w:rPr>
              <w:t>ایجاد زیرساخت، آماده‌سازی بنگاه اقتصادی و محصول آن مطابق با شاخصه‌های بازار</w:t>
            </w:r>
          </w:p>
        </w:tc>
      </w:tr>
    </w:tbl>
    <w:p w:rsidR="00687DF2" w:rsidRDefault="00687DF2" w:rsidP="00687DF2">
      <w:pPr>
        <w:spacing w:after="0"/>
        <w:jc w:val="both"/>
        <w:rPr>
          <w:rtl/>
        </w:rPr>
      </w:pP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9568FB">
            <w:pPr>
              <w:jc w:val="center"/>
              <w:rPr>
                <w:rtl/>
              </w:rPr>
            </w:pPr>
            <w:r>
              <w:rPr>
                <w:rFonts w:hint="cs"/>
                <w:rtl/>
              </w:rPr>
              <w:t>بازاریابی و فروش</w:t>
            </w:r>
          </w:p>
        </w:tc>
      </w:tr>
    </w:tbl>
    <w:p w:rsidR="00687DF2" w:rsidRDefault="00687DF2" w:rsidP="00687DF2">
      <w:pPr>
        <w:spacing w:after="0"/>
        <w:jc w:val="both"/>
        <w:rPr>
          <w:rtl/>
        </w:rPr>
      </w:pPr>
    </w:p>
    <w:tbl>
      <w:tblPr>
        <w:tblStyle w:val="TableGrid"/>
        <w:bidiVisual/>
        <w:tblW w:w="0" w:type="auto"/>
        <w:tblLook w:val="04A0" w:firstRow="1" w:lastRow="0" w:firstColumn="1" w:lastColumn="0" w:noHBand="0" w:noVBand="1"/>
      </w:tblPr>
      <w:tblGrid>
        <w:gridCol w:w="8720"/>
      </w:tblGrid>
      <w:tr w:rsidR="00687DF2" w:rsidTr="009568FB">
        <w:tc>
          <w:tcPr>
            <w:tcW w:w="8720" w:type="dxa"/>
          </w:tcPr>
          <w:p w:rsidR="00687DF2" w:rsidRDefault="00687DF2" w:rsidP="009568FB">
            <w:pPr>
              <w:jc w:val="center"/>
              <w:rPr>
                <w:rtl/>
              </w:rPr>
            </w:pPr>
            <w:r>
              <w:rPr>
                <w:rFonts w:hint="cs"/>
                <w:rtl/>
              </w:rPr>
              <w:t>پشتیبانی، توسعه و خدمات پس از فروش</w:t>
            </w:r>
          </w:p>
        </w:tc>
      </w:tr>
    </w:tbl>
    <w:p w:rsidR="00687DF2" w:rsidRDefault="00687DF2" w:rsidP="00687DF2">
      <w:pPr>
        <w:spacing w:after="0"/>
        <w:jc w:val="both"/>
        <w:rPr>
          <w:rtl/>
        </w:rPr>
      </w:pPr>
    </w:p>
    <w:p w:rsidR="00687DF2" w:rsidRDefault="00687DF2" w:rsidP="00687DF2">
      <w:pPr>
        <w:spacing w:after="0"/>
        <w:jc w:val="center"/>
        <w:rPr>
          <w:b/>
          <w:bCs/>
          <w:rtl/>
        </w:rPr>
      </w:pPr>
      <w:r>
        <w:rPr>
          <w:rFonts w:hint="cs"/>
          <w:b/>
          <w:bCs/>
          <w:rtl/>
        </w:rPr>
        <w:t xml:space="preserve">ـ بررسی محیط خرد بازار </w:t>
      </w:r>
      <w:r>
        <w:rPr>
          <w:b/>
          <w:bCs/>
        </w:rPr>
        <w:t>(Micro environment)</w:t>
      </w:r>
    </w:p>
    <w:p w:rsidR="00687DF2" w:rsidRPr="00687DF2" w:rsidRDefault="00687DF2" w:rsidP="00687DF2">
      <w:pPr>
        <w:spacing w:after="0"/>
        <w:jc w:val="center"/>
        <w:rPr>
          <w:b/>
          <w:bCs/>
          <w:rtl/>
        </w:rPr>
      </w:pPr>
      <w:r>
        <w:rPr>
          <w:rFonts w:hint="cs"/>
          <w:b/>
          <w:bCs/>
          <w:rtl/>
        </w:rPr>
        <w:t>از طریق منحنی عمر کالا</w:t>
      </w:r>
    </w:p>
    <w:p w:rsidR="00687DF2" w:rsidRDefault="00687DF2" w:rsidP="00687DF2">
      <w:pPr>
        <w:spacing w:after="0"/>
        <w:jc w:val="both"/>
        <w:rPr>
          <w:rtl/>
        </w:rPr>
      </w:pPr>
      <w:r w:rsidRPr="00687DF2">
        <w:rPr>
          <w:rFonts w:hint="cs"/>
          <w:rtl/>
        </w:rPr>
        <w:t xml:space="preserve">طبق منحنی عمر </w:t>
      </w:r>
      <w:r>
        <w:rPr>
          <w:rFonts w:hint="cs"/>
          <w:rtl/>
        </w:rPr>
        <w:t>کالا در ذیل یک کالای جدید و پیشرفته در مرحله معرفی و رشد با مشکلات فروش و تولید مواجه است و تولید انبوه آن به دلیل عدم تکامل طرح و تجزیه و تحلیل دقیق مقدور نیست. لذا میزان تولید محدود است و عرضه در حاشیه بازار و برای قشری خاص و عموماً مرفه صورت می‌پذیرد. در مرحله بعدی بازار توسعه و صادرات به کشورهای مرفه آغاز و سپس تولید رشد می‌یابد. افزایش تولید باعث کاهش هزینه‌ها می‌شود، ولی رقابت نیز آغاز می‌شود و تازگی کالا از بین می‌رود. سپس روش تولید استاندارد می‌شود و فرایند تولید تکامل یافته، نیاز به کارکنان ماهر از بین می‌رود. بدین ترتیب بازار رشد می‌یابد و ورود شرکت‌های جدید به عرصه تولید یا اعطای معافیت‌های مالیاتی و گمرکی تسهیل شده، قیمت به‌شدت کاهش پیدا می‌کندن.</w:t>
      </w:r>
    </w:p>
    <w:p w:rsidR="00687DF2" w:rsidRDefault="00687DF2" w:rsidP="00687DF2">
      <w:pPr>
        <w:spacing w:after="0"/>
        <w:jc w:val="both"/>
        <w:rPr>
          <w:rtl/>
        </w:rPr>
      </w:pPr>
    </w:p>
    <w:p w:rsidR="00687DF2" w:rsidRDefault="00687DF2" w:rsidP="00687DF2">
      <w:pPr>
        <w:spacing w:after="0"/>
        <w:jc w:val="both"/>
        <w:rPr>
          <w:rtl/>
        </w:rPr>
      </w:pPr>
      <w:r>
        <w:rPr>
          <w:rFonts w:hint="cs"/>
          <w:rtl/>
        </w:rPr>
        <w:t>(اسلاید 71 نمودار است)</w:t>
      </w:r>
    </w:p>
    <w:p w:rsidR="00687DF2" w:rsidRDefault="00687DF2" w:rsidP="00687DF2">
      <w:pPr>
        <w:spacing w:after="0"/>
        <w:jc w:val="both"/>
        <w:rPr>
          <w:rtl/>
        </w:rPr>
      </w:pPr>
    </w:p>
    <w:p w:rsidR="00687DF2" w:rsidRDefault="00687DF2" w:rsidP="00687DF2">
      <w:pPr>
        <w:spacing w:after="0"/>
        <w:jc w:val="both"/>
        <w:rPr>
          <w:sz w:val="28"/>
          <w:rtl/>
        </w:rPr>
      </w:pPr>
      <w:r>
        <w:rPr>
          <w:rFonts w:hint="cs"/>
          <w:sz w:val="28"/>
          <w:rtl/>
        </w:rPr>
        <w:t>چگونگی تعیین قیمت در دوره‌های مذکور در جدول ذیل نشان داده شده است.</w:t>
      </w:r>
    </w:p>
    <w:tbl>
      <w:tblPr>
        <w:tblStyle w:val="TableGrid"/>
        <w:bidiVisual/>
        <w:tblW w:w="0" w:type="auto"/>
        <w:tblLook w:val="04A0" w:firstRow="1" w:lastRow="0" w:firstColumn="1" w:lastColumn="0" w:noHBand="0" w:noVBand="1"/>
      </w:tblPr>
      <w:tblGrid>
        <w:gridCol w:w="1698"/>
        <w:gridCol w:w="1699"/>
        <w:gridCol w:w="1699"/>
        <w:gridCol w:w="1699"/>
        <w:gridCol w:w="1699"/>
      </w:tblGrid>
      <w:tr w:rsidR="00687DF2" w:rsidTr="009568FB">
        <w:tc>
          <w:tcPr>
            <w:tcW w:w="1698" w:type="dxa"/>
            <w:tcBorders>
              <w:tr2bl w:val="single" w:sz="4" w:space="0" w:color="auto"/>
            </w:tcBorders>
          </w:tcPr>
          <w:p w:rsidR="00687DF2" w:rsidRDefault="00687DF2" w:rsidP="009568FB">
            <w:pPr>
              <w:pStyle w:val="NoSpacing"/>
              <w:rPr>
                <w:rtl/>
              </w:rPr>
            </w:pPr>
            <w:r>
              <w:rPr>
                <w:rFonts w:hint="cs"/>
                <w:rtl/>
              </w:rPr>
              <w:lastRenderedPageBreak/>
              <w:t xml:space="preserve">                    دوره</w:t>
            </w:r>
          </w:p>
          <w:p w:rsidR="00687DF2" w:rsidRDefault="00687DF2" w:rsidP="009568FB">
            <w:pPr>
              <w:pStyle w:val="NoSpacing"/>
              <w:rPr>
                <w:rtl/>
              </w:rPr>
            </w:pPr>
            <w:r>
              <w:rPr>
                <w:rFonts w:hint="cs"/>
                <w:rtl/>
              </w:rPr>
              <w:t>مواد</w:t>
            </w:r>
          </w:p>
        </w:tc>
        <w:tc>
          <w:tcPr>
            <w:tcW w:w="1699" w:type="dxa"/>
          </w:tcPr>
          <w:p w:rsidR="00687DF2" w:rsidRDefault="00687DF2" w:rsidP="009568FB">
            <w:pPr>
              <w:pStyle w:val="NoSpacing"/>
              <w:jc w:val="center"/>
              <w:rPr>
                <w:rtl/>
              </w:rPr>
            </w:pPr>
            <w:r>
              <w:rPr>
                <w:rFonts w:hint="cs"/>
                <w:rtl/>
              </w:rPr>
              <w:t>معرفی</w:t>
            </w:r>
          </w:p>
        </w:tc>
        <w:tc>
          <w:tcPr>
            <w:tcW w:w="1699" w:type="dxa"/>
          </w:tcPr>
          <w:p w:rsidR="00687DF2" w:rsidRDefault="00687DF2" w:rsidP="009568FB">
            <w:pPr>
              <w:pStyle w:val="NoSpacing"/>
              <w:jc w:val="center"/>
              <w:rPr>
                <w:rtl/>
              </w:rPr>
            </w:pPr>
            <w:r>
              <w:rPr>
                <w:rFonts w:hint="cs"/>
                <w:rtl/>
              </w:rPr>
              <w:t>رشد</w:t>
            </w:r>
          </w:p>
        </w:tc>
        <w:tc>
          <w:tcPr>
            <w:tcW w:w="1699" w:type="dxa"/>
          </w:tcPr>
          <w:p w:rsidR="00687DF2" w:rsidRDefault="00687DF2" w:rsidP="009568FB">
            <w:pPr>
              <w:pStyle w:val="NoSpacing"/>
              <w:jc w:val="center"/>
              <w:rPr>
                <w:rtl/>
              </w:rPr>
            </w:pPr>
            <w:r>
              <w:rPr>
                <w:rFonts w:hint="cs"/>
                <w:rtl/>
              </w:rPr>
              <w:t>بلو</w:t>
            </w:r>
          </w:p>
        </w:tc>
        <w:tc>
          <w:tcPr>
            <w:tcW w:w="1699" w:type="dxa"/>
          </w:tcPr>
          <w:p w:rsidR="00687DF2" w:rsidRDefault="00687DF2" w:rsidP="009568FB">
            <w:pPr>
              <w:pStyle w:val="NoSpacing"/>
              <w:jc w:val="center"/>
              <w:rPr>
                <w:rtl/>
              </w:rPr>
            </w:pPr>
            <w:r>
              <w:rPr>
                <w:rFonts w:hint="cs"/>
                <w:rtl/>
              </w:rPr>
              <w:t>افول</w:t>
            </w:r>
          </w:p>
        </w:tc>
      </w:tr>
      <w:tr w:rsidR="00687DF2" w:rsidTr="009568FB">
        <w:tc>
          <w:tcPr>
            <w:tcW w:w="1698" w:type="dxa"/>
          </w:tcPr>
          <w:p w:rsidR="00687DF2" w:rsidRDefault="00687DF2" w:rsidP="009568FB">
            <w:pPr>
              <w:pStyle w:val="NoSpacing"/>
              <w:jc w:val="center"/>
              <w:rPr>
                <w:rtl/>
              </w:rPr>
            </w:pPr>
            <w:r>
              <w:rPr>
                <w:rFonts w:hint="cs"/>
                <w:rtl/>
              </w:rPr>
              <w:t>قیمت تمام‌شده</w:t>
            </w:r>
          </w:p>
        </w:tc>
        <w:tc>
          <w:tcPr>
            <w:tcW w:w="1699" w:type="dxa"/>
          </w:tcPr>
          <w:p w:rsidR="00687DF2" w:rsidRDefault="00687DF2" w:rsidP="009568FB">
            <w:pPr>
              <w:pStyle w:val="NoSpacing"/>
              <w:jc w:val="center"/>
              <w:rPr>
                <w:rtl/>
              </w:rPr>
            </w:pPr>
            <w:r>
              <w:rPr>
                <w:rFonts w:hint="cs"/>
                <w:rtl/>
              </w:rPr>
              <w:t>بالا</w:t>
            </w:r>
          </w:p>
        </w:tc>
        <w:tc>
          <w:tcPr>
            <w:tcW w:w="1699" w:type="dxa"/>
          </w:tcPr>
          <w:p w:rsidR="00687DF2" w:rsidRDefault="00687DF2" w:rsidP="009568FB">
            <w:pPr>
              <w:pStyle w:val="NoSpacing"/>
              <w:jc w:val="center"/>
              <w:rPr>
                <w:rtl/>
              </w:rPr>
            </w:pPr>
            <w:r>
              <w:rPr>
                <w:rFonts w:hint="cs"/>
                <w:rtl/>
              </w:rPr>
              <w:t>متوسط</w:t>
            </w:r>
          </w:p>
        </w:tc>
        <w:tc>
          <w:tcPr>
            <w:tcW w:w="1699" w:type="dxa"/>
          </w:tcPr>
          <w:p w:rsidR="00687DF2" w:rsidRDefault="00687DF2" w:rsidP="009568FB">
            <w:pPr>
              <w:pStyle w:val="NoSpacing"/>
              <w:jc w:val="center"/>
              <w:rPr>
                <w:rtl/>
              </w:rPr>
            </w:pPr>
            <w:r>
              <w:rPr>
                <w:rFonts w:hint="cs"/>
                <w:rtl/>
              </w:rPr>
              <w:t>در حال کاهش</w:t>
            </w:r>
          </w:p>
        </w:tc>
        <w:tc>
          <w:tcPr>
            <w:tcW w:w="1699" w:type="dxa"/>
          </w:tcPr>
          <w:p w:rsidR="00687DF2" w:rsidRDefault="00687DF2" w:rsidP="009568FB">
            <w:pPr>
              <w:pStyle w:val="NoSpacing"/>
              <w:jc w:val="center"/>
              <w:rPr>
                <w:rtl/>
              </w:rPr>
            </w:pPr>
            <w:r>
              <w:rPr>
                <w:rFonts w:hint="cs"/>
                <w:rtl/>
              </w:rPr>
              <w:t>متغیر</w:t>
            </w:r>
          </w:p>
        </w:tc>
      </w:tr>
      <w:tr w:rsidR="00687DF2" w:rsidTr="009568FB">
        <w:tc>
          <w:tcPr>
            <w:tcW w:w="1698" w:type="dxa"/>
          </w:tcPr>
          <w:p w:rsidR="00687DF2" w:rsidRDefault="00687DF2" w:rsidP="009568FB">
            <w:pPr>
              <w:pStyle w:val="NoSpacing"/>
              <w:jc w:val="center"/>
              <w:rPr>
                <w:rtl/>
              </w:rPr>
            </w:pPr>
            <w:r>
              <w:rPr>
                <w:rFonts w:hint="cs"/>
                <w:rtl/>
              </w:rPr>
              <w:t>قیمت فروش</w:t>
            </w:r>
          </w:p>
        </w:tc>
        <w:tc>
          <w:tcPr>
            <w:tcW w:w="1699" w:type="dxa"/>
          </w:tcPr>
          <w:p w:rsidR="00687DF2" w:rsidRDefault="00687DF2" w:rsidP="009568FB">
            <w:pPr>
              <w:pStyle w:val="NoSpacing"/>
              <w:jc w:val="center"/>
              <w:rPr>
                <w:rtl/>
              </w:rPr>
            </w:pPr>
            <w:r>
              <w:rPr>
                <w:rFonts w:hint="cs"/>
                <w:rtl/>
              </w:rPr>
              <w:t>قیمت بالا</w:t>
            </w:r>
          </w:p>
        </w:tc>
        <w:tc>
          <w:tcPr>
            <w:tcW w:w="1699" w:type="dxa"/>
          </w:tcPr>
          <w:p w:rsidR="00687DF2" w:rsidRDefault="00687DF2" w:rsidP="009568FB">
            <w:pPr>
              <w:pStyle w:val="NoSpacing"/>
              <w:jc w:val="center"/>
              <w:rPr>
                <w:rtl/>
              </w:rPr>
            </w:pPr>
            <w:r>
              <w:rPr>
                <w:rFonts w:hint="cs"/>
                <w:rtl/>
              </w:rPr>
              <w:t>کاهش قیمت</w:t>
            </w:r>
          </w:p>
        </w:tc>
        <w:tc>
          <w:tcPr>
            <w:tcW w:w="1699" w:type="dxa"/>
          </w:tcPr>
          <w:p w:rsidR="00687DF2" w:rsidRDefault="00687DF2" w:rsidP="009568FB">
            <w:pPr>
              <w:pStyle w:val="NoSpacing"/>
              <w:jc w:val="center"/>
              <w:rPr>
                <w:rtl/>
              </w:rPr>
            </w:pPr>
            <w:r>
              <w:rPr>
                <w:rFonts w:hint="cs"/>
                <w:rtl/>
              </w:rPr>
              <w:t>با توجه به قیمت رقبا</w:t>
            </w:r>
          </w:p>
        </w:tc>
        <w:tc>
          <w:tcPr>
            <w:tcW w:w="1699" w:type="dxa"/>
          </w:tcPr>
          <w:p w:rsidR="00687DF2" w:rsidRDefault="00687DF2" w:rsidP="009568FB">
            <w:pPr>
              <w:pStyle w:val="NoSpacing"/>
              <w:jc w:val="center"/>
              <w:rPr>
                <w:rtl/>
              </w:rPr>
            </w:pPr>
            <w:r>
              <w:rPr>
                <w:rFonts w:hint="cs"/>
                <w:rtl/>
              </w:rPr>
              <w:t>کاهش</w:t>
            </w:r>
          </w:p>
        </w:tc>
      </w:tr>
    </w:tbl>
    <w:p w:rsidR="00687DF2" w:rsidRDefault="00687DF2" w:rsidP="00687DF2">
      <w:pPr>
        <w:pStyle w:val="NoSpacing"/>
        <w:rPr>
          <w:rtl/>
        </w:rPr>
      </w:pPr>
    </w:p>
    <w:p w:rsidR="00687DF2" w:rsidRDefault="00687DF2" w:rsidP="00687DF2">
      <w:pPr>
        <w:spacing w:after="0"/>
        <w:jc w:val="both"/>
        <w:rPr>
          <w:sz w:val="28"/>
          <w:rtl/>
        </w:rPr>
      </w:pPr>
      <w:r>
        <w:rPr>
          <w:rFonts w:hint="cs"/>
          <w:sz w:val="28"/>
          <w:rtl/>
        </w:rPr>
        <w:t>در انتخاب بازار صادراتی، به مرحله عمر کالا نیز باید توجه داشت، سطح قیمت‌گذاری در بازارها به مراحل عمر کالاها بستگی دارد.</w:t>
      </w:r>
    </w:p>
    <w:p w:rsidR="00687DF2" w:rsidRDefault="00687DF2" w:rsidP="00687DF2">
      <w:pPr>
        <w:spacing w:after="0"/>
        <w:jc w:val="both"/>
        <w:rPr>
          <w:sz w:val="28"/>
          <w:rtl/>
        </w:rPr>
      </w:pPr>
    </w:p>
    <w:p w:rsidR="00687DF2" w:rsidRDefault="00687DF2" w:rsidP="00687DF2">
      <w:pPr>
        <w:spacing w:after="0"/>
        <w:jc w:val="both"/>
        <w:rPr>
          <w:rtl/>
        </w:rPr>
      </w:pPr>
      <w:r>
        <w:rPr>
          <w:rFonts w:hint="cs"/>
          <w:rtl/>
        </w:rPr>
        <w:t xml:space="preserve">شرکت‌های تولیدی نوآور (تولیدکننده کالای جدید) در مرحله رشد و ارائه کالای جدید همواره در محیط اقیانوس آبی (بدون رقابت) از حداکثر سودآوری با قیمت‌گذاری </w:t>
      </w:r>
      <w:r>
        <w:t>"Skimming Price"</w:t>
      </w:r>
      <w:r>
        <w:rPr>
          <w:rFonts w:hint="cs"/>
          <w:rtl/>
        </w:rPr>
        <w:t xml:space="preserve"> و در مرحله </w:t>
      </w:r>
      <w:r>
        <w:t>Decline</w:t>
      </w:r>
      <w:r>
        <w:rPr>
          <w:rFonts w:hint="cs"/>
          <w:rtl/>
        </w:rPr>
        <w:t xml:space="preserve"> منحنی عمر کالا شرایط کاملاً رقابتی از حداقل سود، </w:t>
      </w:r>
      <w:r>
        <w:t>"Demanding Pricing"</w:t>
      </w:r>
      <w:r>
        <w:rPr>
          <w:rFonts w:hint="cs"/>
          <w:rtl/>
        </w:rPr>
        <w:t xml:space="preserve"> استفاده می‌نماید. اقیانوس قرمز (شرایط کاملاً رقابتی).</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نکته:</w:t>
      </w:r>
    </w:p>
    <w:p w:rsidR="00687DF2" w:rsidRDefault="00687DF2" w:rsidP="00687DF2">
      <w:pPr>
        <w:spacing w:after="0"/>
        <w:jc w:val="both"/>
        <w:rPr>
          <w:rtl/>
        </w:rPr>
      </w:pPr>
      <w:r>
        <w:rPr>
          <w:rFonts w:hint="cs"/>
          <w:rtl/>
        </w:rPr>
        <w:t xml:space="preserve">شرکت‌های صادراتی با کالای دارای تکنولوژی پایین نمی‌توانند در بازارهای دارای تکنولوژی بالا رقابت نمایند و همواره سهم بازار کمتری در اختیار دارند و باید استراتژی بازاریابی </w:t>
      </w:r>
      <w:r>
        <w:t>Market Follower</w:t>
      </w:r>
      <w:r>
        <w:rPr>
          <w:rFonts w:hint="cs"/>
          <w:rtl/>
        </w:rPr>
        <w:t xml:space="preserve"> را انتخاب نمایند و یا اگر گوشه‌ای از بازار را انتخاب نمایند که شرکت‌های با تکنولوژی بالا در آن حضور ندارند یعنی استراتژی </w:t>
      </w:r>
      <w:r>
        <w:t>Market Nicher</w:t>
      </w:r>
      <w:r>
        <w:rPr>
          <w:rFonts w:hint="cs"/>
          <w:rtl/>
        </w:rPr>
        <w:t xml:space="preserve">، بنابراین در انتخاب بازار صادراتی باید به </w:t>
      </w:r>
      <w:r>
        <w:t>Resource</w:t>
      </w:r>
      <w:r>
        <w:rPr>
          <w:rFonts w:hint="cs"/>
          <w:rtl/>
        </w:rPr>
        <w:t xml:space="preserve"> توجه داشت:</w:t>
      </w:r>
    </w:p>
    <w:p w:rsidR="00687DF2" w:rsidRPr="00687DF2" w:rsidRDefault="00687DF2" w:rsidP="00687DF2">
      <w:pPr>
        <w:spacing w:after="0"/>
        <w:jc w:val="both"/>
        <w:rPr>
          <w:rtl/>
        </w:rPr>
      </w:pPr>
      <w:r>
        <w:rPr>
          <w:rFonts w:hint="cs"/>
          <w:rtl/>
        </w:rPr>
        <w:t xml:space="preserve">یعنی </w:t>
      </w:r>
      <w:r>
        <w:t>Technical Resource</w:t>
      </w:r>
      <w:r>
        <w:rPr>
          <w:rFonts w:hint="cs"/>
          <w:rtl/>
        </w:rPr>
        <w:t xml:space="preserve"> و سایر منابع:</w:t>
      </w:r>
    </w:p>
    <w:p w:rsidR="00687DF2" w:rsidRDefault="00687DF2" w:rsidP="00687DF2">
      <w:pPr>
        <w:spacing w:after="0"/>
        <w:jc w:val="both"/>
        <w:rPr>
          <w:rtl/>
        </w:rPr>
      </w:pPr>
    </w:p>
    <w:p w:rsidR="00687DF2" w:rsidRDefault="00687DF2" w:rsidP="00687DF2">
      <w:pPr>
        <w:spacing w:after="0"/>
        <w:jc w:val="both"/>
        <w:rPr>
          <w:rtl/>
        </w:rPr>
      </w:pPr>
      <w:r>
        <w:rPr>
          <w:rFonts w:hint="cs"/>
          <w:rtl/>
        </w:rPr>
        <w:t>به طوری که ملاحظه می‌نمایید با توجه به تکنولوژی و منحنی عمر کالای صادراتی نوع استراتژی بازاریابی شرکت‌های صادراتی تغییر می‌نماید. و منابع آن‌ها در انتخاب بازار صادراتی آنها مؤثر خواهد بود.</w:t>
      </w:r>
    </w:p>
    <w:p w:rsidR="00687DF2" w:rsidRDefault="00687DF2" w:rsidP="00687DF2">
      <w:pPr>
        <w:spacing w:after="0"/>
        <w:jc w:val="both"/>
        <w:rPr>
          <w:rtl/>
        </w:rPr>
      </w:pPr>
    </w:p>
    <w:p w:rsidR="00687DF2" w:rsidRDefault="00687DF2" w:rsidP="00687DF2">
      <w:pPr>
        <w:spacing w:after="0"/>
        <w:jc w:val="both"/>
        <w:rPr>
          <w:b/>
          <w:bCs/>
          <w:rtl/>
        </w:rPr>
      </w:pPr>
      <w:r>
        <w:rPr>
          <w:rFonts w:hint="cs"/>
          <w:b/>
          <w:bCs/>
          <w:rtl/>
        </w:rPr>
        <w:t>نوع ورود شرکت‌های صادراتی در بازارهای خارجی</w:t>
      </w:r>
    </w:p>
    <w:tbl>
      <w:tblPr>
        <w:tblStyle w:val="TableGrid"/>
        <w:bidiVisual/>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jc w:val="both"/>
              <w:rPr>
                <w:rtl/>
              </w:rPr>
            </w:pPr>
            <w:r>
              <w:rPr>
                <w:rFonts w:hint="cs"/>
                <w:rtl/>
              </w:rPr>
              <w:t>1‌. پیشروها در بازار</w:t>
            </w:r>
          </w:p>
        </w:tc>
        <w:tc>
          <w:tcPr>
            <w:tcW w:w="4360" w:type="dxa"/>
          </w:tcPr>
          <w:p w:rsidR="00687DF2" w:rsidRDefault="00687DF2" w:rsidP="00687DF2">
            <w:pPr>
              <w:bidi w:val="0"/>
              <w:jc w:val="both"/>
            </w:pPr>
            <w:r>
              <w:t>1. Market Challenger</w:t>
            </w:r>
          </w:p>
        </w:tc>
      </w:tr>
      <w:tr w:rsidR="00687DF2" w:rsidTr="00687DF2">
        <w:tc>
          <w:tcPr>
            <w:tcW w:w="4360" w:type="dxa"/>
          </w:tcPr>
          <w:p w:rsidR="00687DF2" w:rsidRDefault="00687DF2" w:rsidP="00687DF2">
            <w:pPr>
              <w:jc w:val="both"/>
              <w:rPr>
                <w:rtl/>
              </w:rPr>
            </w:pPr>
            <w:r>
              <w:rPr>
                <w:rFonts w:hint="cs"/>
                <w:rtl/>
              </w:rPr>
              <w:t>2. دنباله‌روها در بازار</w:t>
            </w:r>
          </w:p>
        </w:tc>
        <w:tc>
          <w:tcPr>
            <w:tcW w:w="4360" w:type="dxa"/>
          </w:tcPr>
          <w:p w:rsidR="00687DF2" w:rsidRDefault="00687DF2" w:rsidP="00687DF2">
            <w:pPr>
              <w:bidi w:val="0"/>
              <w:jc w:val="both"/>
            </w:pPr>
            <w:r>
              <w:t>2. Market Follower</w:t>
            </w:r>
          </w:p>
        </w:tc>
      </w:tr>
      <w:tr w:rsidR="00687DF2" w:rsidTr="00687DF2">
        <w:tc>
          <w:tcPr>
            <w:tcW w:w="4360" w:type="dxa"/>
          </w:tcPr>
          <w:p w:rsidR="00687DF2" w:rsidRDefault="00687DF2" w:rsidP="00687DF2">
            <w:pPr>
              <w:jc w:val="both"/>
              <w:rPr>
                <w:rtl/>
              </w:rPr>
            </w:pPr>
            <w:r>
              <w:rPr>
                <w:rFonts w:hint="cs"/>
                <w:rtl/>
              </w:rPr>
              <w:t>3. فعال در گوشه‌ای از بازار تقسیم‌شده</w:t>
            </w:r>
          </w:p>
        </w:tc>
        <w:tc>
          <w:tcPr>
            <w:tcW w:w="4360" w:type="dxa"/>
          </w:tcPr>
          <w:p w:rsidR="00687DF2" w:rsidRDefault="00687DF2" w:rsidP="00687DF2">
            <w:pPr>
              <w:bidi w:val="0"/>
              <w:jc w:val="both"/>
            </w:pPr>
            <w:r>
              <w:t>3. Market Nicher</w:t>
            </w:r>
          </w:p>
        </w:tc>
      </w:tr>
    </w:tbl>
    <w:p w:rsidR="00687DF2" w:rsidRDefault="00687DF2" w:rsidP="00687DF2">
      <w:pPr>
        <w:bidi w:val="0"/>
        <w:spacing w:after="0"/>
        <w:jc w:val="both"/>
      </w:pPr>
    </w:p>
    <w:p w:rsidR="00687DF2" w:rsidRDefault="00687DF2" w:rsidP="00687DF2">
      <w:pPr>
        <w:bidi w:val="0"/>
        <w:spacing w:after="0"/>
        <w:jc w:val="both"/>
        <w:rPr>
          <w:b/>
          <w:bCs/>
        </w:rPr>
      </w:pPr>
      <w:r>
        <w:rPr>
          <w:b/>
          <w:bCs/>
        </w:rPr>
        <w:t>Resource Categories (in general) as follows:</w:t>
      </w:r>
    </w:p>
    <w:tbl>
      <w:tblPr>
        <w:tblStyle w:val="TableGrid"/>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bidi w:val="0"/>
              <w:jc w:val="both"/>
            </w:pPr>
            <w:r>
              <w:t>1. Technical Resource</w:t>
            </w:r>
          </w:p>
        </w:tc>
        <w:tc>
          <w:tcPr>
            <w:tcW w:w="4360" w:type="dxa"/>
          </w:tcPr>
          <w:p w:rsidR="00687DF2" w:rsidRDefault="00687DF2" w:rsidP="00687DF2">
            <w:pPr>
              <w:jc w:val="both"/>
              <w:rPr>
                <w:rtl/>
              </w:rPr>
            </w:pPr>
            <w:r>
              <w:rPr>
                <w:rFonts w:hint="cs"/>
                <w:rtl/>
              </w:rPr>
              <w:t>1‌. منابع تکنولوژیکی</w:t>
            </w:r>
          </w:p>
        </w:tc>
      </w:tr>
    </w:tbl>
    <w:p w:rsidR="00687DF2" w:rsidRPr="00687DF2" w:rsidRDefault="00687DF2">
      <w:pPr>
        <w:bidi w:val="0"/>
        <w:rPr>
          <w:sz w:val="2"/>
          <w:szCs w:val="8"/>
        </w:rPr>
      </w:pPr>
    </w:p>
    <w:tbl>
      <w:tblPr>
        <w:tblStyle w:val="TableGrid"/>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bidi w:val="0"/>
              <w:jc w:val="both"/>
            </w:pPr>
            <w:r>
              <w:t>2. Financial Standing</w:t>
            </w:r>
          </w:p>
        </w:tc>
        <w:tc>
          <w:tcPr>
            <w:tcW w:w="4360" w:type="dxa"/>
          </w:tcPr>
          <w:p w:rsidR="00687DF2" w:rsidRDefault="00687DF2" w:rsidP="00687DF2">
            <w:pPr>
              <w:jc w:val="both"/>
              <w:rPr>
                <w:rtl/>
              </w:rPr>
            </w:pPr>
            <w:r>
              <w:rPr>
                <w:rFonts w:hint="cs"/>
                <w:rtl/>
              </w:rPr>
              <w:t>2. منابع مالی</w:t>
            </w:r>
          </w:p>
        </w:tc>
      </w:tr>
    </w:tbl>
    <w:p w:rsidR="00687DF2" w:rsidRPr="00687DF2" w:rsidRDefault="00687DF2">
      <w:pPr>
        <w:bidi w:val="0"/>
        <w:rPr>
          <w:sz w:val="2"/>
          <w:szCs w:val="4"/>
        </w:rPr>
      </w:pPr>
    </w:p>
    <w:tbl>
      <w:tblPr>
        <w:tblStyle w:val="TableGrid"/>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bidi w:val="0"/>
              <w:jc w:val="both"/>
            </w:pPr>
            <w:r>
              <w:t>3. Managerial Skill</w:t>
            </w:r>
          </w:p>
        </w:tc>
        <w:tc>
          <w:tcPr>
            <w:tcW w:w="4360" w:type="dxa"/>
          </w:tcPr>
          <w:p w:rsidR="00687DF2" w:rsidRDefault="00687DF2" w:rsidP="00687DF2">
            <w:pPr>
              <w:jc w:val="both"/>
              <w:rPr>
                <w:rtl/>
              </w:rPr>
            </w:pPr>
            <w:r>
              <w:rPr>
                <w:rFonts w:hint="cs"/>
                <w:rtl/>
              </w:rPr>
              <w:t>3. مهارت مدریتی</w:t>
            </w:r>
          </w:p>
        </w:tc>
      </w:tr>
    </w:tbl>
    <w:p w:rsidR="00687DF2" w:rsidRPr="00687DF2" w:rsidRDefault="00687DF2">
      <w:pPr>
        <w:bidi w:val="0"/>
        <w:rPr>
          <w:sz w:val="2"/>
          <w:szCs w:val="2"/>
        </w:rPr>
      </w:pPr>
    </w:p>
    <w:tbl>
      <w:tblPr>
        <w:tblStyle w:val="TableGrid"/>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bidi w:val="0"/>
              <w:jc w:val="both"/>
            </w:pPr>
            <w:r>
              <w:t>4. Organization</w:t>
            </w:r>
          </w:p>
        </w:tc>
        <w:tc>
          <w:tcPr>
            <w:tcW w:w="4360" w:type="dxa"/>
          </w:tcPr>
          <w:p w:rsidR="00687DF2" w:rsidRDefault="00687DF2" w:rsidP="00687DF2">
            <w:pPr>
              <w:jc w:val="both"/>
              <w:rPr>
                <w:rtl/>
              </w:rPr>
            </w:pPr>
            <w:r>
              <w:rPr>
                <w:rFonts w:hint="cs"/>
                <w:rtl/>
              </w:rPr>
              <w:t>4. موقعیت مدیریتی</w:t>
            </w:r>
          </w:p>
        </w:tc>
      </w:tr>
    </w:tbl>
    <w:p w:rsidR="00687DF2" w:rsidRPr="00687DF2" w:rsidRDefault="00687DF2">
      <w:pPr>
        <w:bidi w:val="0"/>
        <w:rPr>
          <w:sz w:val="2"/>
          <w:szCs w:val="2"/>
        </w:rPr>
      </w:pPr>
    </w:p>
    <w:tbl>
      <w:tblPr>
        <w:tblStyle w:val="TableGrid"/>
        <w:tblW w:w="0" w:type="auto"/>
        <w:tblLook w:val="04A0" w:firstRow="1" w:lastRow="0" w:firstColumn="1" w:lastColumn="0" w:noHBand="0" w:noVBand="1"/>
      </w:tblPr>
      <w:tblGrid>
        <w:gridCol w:w="4360"/>
        <w:gridCol w:w="4360"/>
      </w:tblGrid>
      <w:tr w:rsidR="00687DF2" w:rsidTr="00687DF2">
        <w:tc>
          <w:tcPr>
            <w:tcW w:w="4360" w:type="dxa"/>
          </w:tcPr>
          <w:p w:rsidR="00687DF2" w:rsidRDefault="00687DF2" w:rsidP="00687DF2">
            <w:pPr>
              <w:bidi w:val="0"/>
              <w:jc w:val="both"/>
            </w:pPr>
            <w:r>
              <w:t>5. Information System</w:t>
            </w:r>
          </w:p>
        </w:tc>
        <w:tc>
          <w:tcPr>
            <w:tcW w:w="4360" w:type="dxa"/>
          </w:tcPr>
          <w:p w:rsidR="00687DF2" w:rsidRDefault="00687DF2" w:rsidP="00687DF2">
            <w:pPr>
              <w:jc w:val="both"/>
              <w:rPr>
                <w:rtl/>
              </w:rPr>
            </w:pPr>
            <w:r>
              <w:rPr>
                <w:rFonts w:hint="cs"/>
                <w:rtl/>
              </w:rPr>
              <w:t>5. سیستم اطلاعاتی</w:t>
            </w:r>
          </w:p>
        </w:tc>
      </w:tr>
    </w:tbl>
    <w:p w:rsidR="00687DF2" w:rsidRPr="00687DF2" w:rsidRDefault="00687DF2" w:rsidP="00687DF2">
      <w:pPr>
        <w:bidi w:val="0"/>
        <w:spacing w:after="0"/>
        <w:jc w:val="both"/>
      </w:pPr>
    </w:p>
    <w:p w:rsidR="00687DF2" w:rsidRDefault="00687DF2" w:rsidP="00687DF2">
      <w:pPr>
        <w:spacing w:after="0"/>
        <w:jc w:val="center"/>
        <w:rPr>
          <w:b/>
          <w:bCs/>
          <w:rtl/>
        </w:rPr>
      </w:pPr>
      <w:r>
        <w:rPr>
          <w:rFonts w:hint="cs"/>
          <w:b/>
          <w:bCs/>
          <w:rtl/>
        </w:rPr>
        <w:t>در انتخاب نوع ورود شرکت صادراتی در بازارهای خارجی</w:t>
      </w:r>
    </w:p>
    <w:p w:rsidR="00687DF2" w:rsidRDefault="00687DF2" w:rsidP="00687DF2">
      <w:pPr>
        <w:spacing w:after="0"/>
        <w:jc w:val="center"/>
        <w:rPr>
          <w:b/>
          <w:bCs/>
          <w:rtl/>
        </w:rPr>
      </w:pPr>
    </w:p>
    <w:p w:rsidR="00687DF2" w:rsidRDefault="00687DF2" w:rsidP="00687DF2">
      <w:pPr>
        <w:spacing w:after="0"/>
        <w:jc w:val="center"/>
        <w:rPr>
          <w:b/>
          <w:bCs/>
          <w:rtl/>
        </w:rPr>
      </w:pPr>
      <w:r>
        <w:rPr>
          <w:rFonts w:hint="cs"/>
          <w:b/>
          <w:bCs/>
          <w:rtl/>
        </w:rPr>
        <w:t>باید بررسی‌های ذیل را انجام داد:</w:t>
      </w:r>
    </w:p>
    <w:p w:rsidR="00687DF2" w:rsidRDefault="00687DF2" w:rsidP="00687DF2">
      <w:pPr>
        <w:spacing w:after="0"/>
        <w:jc w:val="center"/>
        <w:rPr>
          <w:b/>
          <w:bCs/>
          <w:rtl/>
        </w:rPr>
      </w:pPr>
      <w:r>
        <w:rPr>
          <w:rFonts w:hint="cs"/>
          <w:b/>
          <w:bCs/>
          <w:rtl/>
        </w:rPr>
        <w:t>تجزیه و تحلیل رقبا:</w:t>
      </w:r>
    </w:p>
    <w:p w:rsidR="00687DF2" w:rsidRDefault="00687DF2" w:rsidP="00687DF2">
      <w:pPr>
        <w:spacing w:after="0"/>
        <w:rPr>
          <w:rtl/>
        </w:rPr>
      </w:pPr>
      <w:r>
        <w:rPr>
          <w:rFonts w:hint="cs"/>
          <w:rtl/>
        </w:rPr>
        <w:t>ـ شناخت رقبای اصلی و اهداف و رفتار آنان در بازار</w:t>
      </w:r>
    </w:p>
    <w:p w:rsidR="00687DF2" w:rsidRDefault="00687DF2" w:rsidP="00687DF2">
      <w:pPr>
        <w:spacing w:after="0"/>
        <w:rPr>
          <w:rtl/>
        </w:rPr>
      </w:pPr>
      <w:r>
        <w:rPr>
          <w:rFonts w:hint="cs"/>
          <w:rtl/>
        </w:rPr>
        <w:t>ـ سهم رقبا در بازار و میزان رشد آنان</w:t>
      </w:r>
    </w:p>
    <w:p w:rsidR="00687DF2" w:rsidRDefault="00687DF2" w:rsidP="00687DF2">
      <w:pPr>
        <w:spacing w:after="0"/>
        <w:rPr>
          <w:rtl/>
        </w:rPr>
      </w:pPr>
      <w:r>
        <w:rPr>
          <w:rFonts w:hint="cs"/>
          <w:rtl/>
        </w:rPr>
        <w:t>ـ کیفیت خدمات رقبا در بازار</w:t>
      </w:r>
    </w:p>
    <w:p w:rsidR="00687DF2" w:rsidRDefault="00687DF2" w:rsidP="00687DF2">
      <w:pPr>
        <w:spacing w:after="0"/>
        <w:rPr>
          <w:rtl/>
        </w:rPr>
      </w:pPr>
      <w:r>
        <w:rPr>
          <w:rFonts w:hint="cs"/>
          <w:rtl/>
        </w:rPr>
        <w:t>ـ جایگاه بازار رقبا</w:t>
      </w:r>
    </w:p>
    <w:p w:rsidR="00687DF2" w:rsidRDefault="00687DF2" w:rsidP="00687DF2">
      <w:pPr>
        <w:spacing w:after="0"/>
        <w:rPr>
          <w:rtl/>
        </w:rPr>
      </w:pPr>
      <w:r>
        <w:rPr>
          <w:rFonts w:hint="cs"/>
          <w:rtl/>
        </w:rPr>
        <w:lastRenderedPageBreak/>
        <w:t>ـ منابع و امکانات رقبا</w:t>
      </w:r>
    </w:p>
    <w:p w:rsidR="00687DF2" w:rsidRDefault="00687DF2" w:rsidP="00687DF2">
      <w:pPr>
        <w:spacing w:after="0"/>
        <w:rPr>
          <w:rtl/>
        </w:rPr>
      </w:pPr>
    </w:p>
    <w:p w:rsidR="00687DF2" w:rsidRDefault="00687DF2" w:rsidP="00687DF2">
      <w:pPr>
        <w:bidi w:val="0"/>
        <w:spacing w:after="0"/>
        <w:rPr>
          <w:b/>
          <w:bCs/>
        </w:rPr>
      </w:pPr>
      <w:r>
        <w:rPr>
          <w:b/>
          <w:bCs/>
        </w:rPr>
        <w:t>Analysis of the competition</w:t>
      </w:r>
    </w:p>
    <w:p w:rsidR="00687DF2" w:rsidRDefault="00687DF2" w:rsidP="00687DF2">
      <w:pPr>
        <w:bidi w:val="0"/>
        <w:spacing w:after="0"/>
      </w:pPr>
      <w:r>
        <w:t>- Who is offering similar serices / products – today and in the future</w:t>
      </w:r>
    </w:p>
    <w:p w:rsidR="00687DF2" w:rsidRDefault="00687DF2" w:rsidP="00687DF2">
      <w:pPr>
        <w:bidi w:val="0"/>
        <w:spacing w:after="0"/>
      </w:pPr>
      <w:r>
        <w:t>- Where could new competitors come from?</w:t>
      </w:r>
    </w:p>
    <w:p w:rsidR="00687DF2" w:rsidRDefault="00687DF2" w:rsidP="00687DF2">
      <w:pPr>
        <w:bidi w:val="0"/>
        <w:spacing w:after="0"/>
      </w:pPr>
      <w:r>
        <w:t>- Which strategies / targets do my competitors have?</w:t>
      </w:r>
    </w:p>
    <w:p w:rsidR="00687DF2" w:rsidRDefault="00687DF2" w:rsidP="00687DF2">
      <w:pPr>
        <w:bidi w:val="0"/>
        <w:spacing w:after="0"/>
      </w:pPr>
      <w:r>
        <w:t>- Who are my most successful competitiors and why?</w:t>
      </w:r>
    </w:p>
    <w:p w:rsidR="00687DF2" w:rsidRDefault="00687DF2" w:rsidP="00687DF2">
      <w:pPr>
        <w:bidi w:val="0"/>
        <w:spacing w:after="0"/>
      </w:pPr>
      <w:r>
        <w:t>- What are their strengths and weaknesses?</w:t>
      </w:r>
    </w:p>
    <w:p w:rsidR="00687DF2" w:rsidRDefault="00687DF2" w:rsidP="00687DF2">
      <w:pPr>
        <w:bidi w:val="0"/>
        <w:spacing w:after="0"/>
      </w:pPr>
    </w:p>
    <w:tbl>
      <w:tblPr>
        <w:tblStyle w:val="TableGrid"/>
        <w:tblW w:w="0" w:type="auto"/>
        <w:tblLook w:val="04A0" w:firstRow="1" w:lastRow="0" w:firstColumn="1" w:lastColumn="0" w:noHBand="0" w:noVBand="1"/>
      </w:tblPr>
      <w:tblGrid>
        <w:gridCol w:w="3504"/>
        <w:gridCol w:w="1304"/>
        <w:gridCol w:w="1304"/>
        <w:gridCol w:w="1304"/>
        <w:gridCol w:w="1304"/>
      </w:tblGrid>
      <w:tr w:rsidR="00687DF2" w:rsidTr="001A156D">
        <w:tc>
          <w:tcPr>
            <w:tcW w:w="3736" w:type="dxa"/>
          </w:tcPr>
          <w:p w:rsidR="00687DF2" w:rsidRPr="00687DF2" w:rsidRDefault="00687DF2" w:rsidP="00687DF2">
            <w:pPr>
              <w:bidi w:val="0"/>
              <w:jc w:val="center"/>
              <w:rPr>
                <w:b/>
                <w:bCs/>
              </w:rPr>
            </w:pPr>
            <w:r w:rsidRPr="00687DF2">
              <w:rPr>
                <w:b/>
                <w:bCs/>
              </w:rPr>
              <w:t>N</w:t>
            </w:r>
            <w:r>
              <w:rPr>
                <w:b/>
                <w:bCs/>
              </w:rPr>
              <w:t>ame of competitors</w:t>
            </w:r>
          </w:p>
        </w:tc>
        <w:tc>
          <w:tcPr>
            <w:tcW w:w="1246" w:type="dxa"/>
          </w:tcPr>
          <w:p w:rsidR="00687DF2" w:rsidRDefault="00687DF2" w:rsidP="00687DF2">
            <w:pPr>
              <w:bidi w:val="0"/>
              <w:jc w:val="center"/>
              <w:rPr>
                <w:b/>
                <w:bCs/>
              </w:rPr>
            </w:pPr>
            <w:r>
              <w:rPr>
                <w:b/>
                <w:bCs/>
              </w:rPr>
              <w:t>Competitor</w:t>
            </w:r>
          </w:p>
          <w:p w:rsidR="00687DF2" w:rsidRPr="00687DF2" w:rsidRDefault="00687DF2" w:rsidP="00687DF2">
            <w:pPr>
              <w:bidi w:val="0"/>
              <w:jc w:val="center"/>
              <w:rPr>
                <w:b/>
                <w:bCs/>
              </w:rPr>
            </w:pPr>
            <w:r>
              <w:rPr>
                <w:b/>
                <w:bCs/>
              </w:rPr>
              <w:t>A</w:t>
            </w:r>
          </w:p>
        </w:tc>
        <w:tc>
          <w:tcPr>
            <w:tcW w:w="1246" w:type="dxa"/>
          </w:tcPr>
          <w:p w:rsidR="00687DF2" w:rsidRDefault="00687DF2" w:rsidP="00687DF2">
            <w:pPr>
              <w:bidi w:val="0"/>
              <w:jc w:val="center"/>
              <w:rPr>
                <w:b/>
                <w:bCs/>
              </w:rPr>
            </w:pPr>
            <w:r>
              <w:rPr>
                <w:b/>
                <w:bCs/>
              </w:rPr>
              <w:t>Competitor</w:t>
            </w:r>
          </w:p>
          <w:p w:rsidR="00687DF2" w:rsidRPr="00687DF2" w:rsidRDefault="00687DF2" w:rsidP="00687DF2">
            <w:pPr>
              <w:bidi w:val="0"/>
              <w:jc w:val="center"/>
              <w:rPr>
                <w:b/>
                <w:bCs/>
              </w:rPr>
            </w:pPr>
            <w:r>
              <w:rPr>
                <w:b/>
                <w:bCs/>
              </w:rPr>
              <w:t>B</w:t>
            </w:r>
          </w:p>
        </w:tc>
        <w:tc>
          <w:tcPr>
            <w:tcW w:w="1246" w:type="dxa"/>
          </w:tcPr>
          <w:p w:rsidR="00687DF2" w:rsidRDefault="00687DF2" w:rsidP="00687DF2">
            <w:pPr>
              <w:bidi w:val="0"/>
              <w:jc w:val="center"/>
              <w:rPr>
                <w:b/>
                <w:bCs/>
              </w:rPr>
            </w:pPr>
            <w:r>
              <w:rPr>
                <w:b/>
                <w:bCs/>
              </w:rPr>
              <w:t>Competitor</w:t>
            </w:r>
          </w:p>
          <w:p w:rsidR="00687DF2" w:rsidRPr="00687DF2" w:rsidRDefault="00687DF2" w:rsidP="00687DF2">
            <w:pPr>
              <w:bidi w:val="0"/>
              <w:jc w:val="center"/>
              <w:rPr>
                <w:b/>
                <w:bCs/>
              </w:rPr>
            </w:pPr>
            <w:r>
              <w:rPr>
                <w:b/>
                <w:bCs/>
              </w:rPr>
              <w:t>C</w:t>
            </w:r>
          </w:p>
        </w:tc>
        <w:tc>
          <w:tcPr>
            <w:tcW w:w="1246" w:type="dxa"/>
          </w:tcPr>
          <w:p w:rsidR="00687DF2" w:rsidRDefault="00687DF2" w:rsidP="00687DF2">
            <w:pPr>
              <w:bidi w:val="0"/>
              <w:jc w:val="center"/>
              <w:rPr>
                <w:b/>
                <w:bCs/>
              </w:rPr>
            </w:pPr>
            <w:r>
              <w:rPr>
                <w:b/>
                <w:bCs/>
              </w:rPr>
              <w:t>Competitor</w:t>
            </w:r>
          </w:p>
          <w:p w:rsidR="00687DF2" w:rsidRPr="00687DF2" w:rsidRDefault="00687DF2" w:rsidP="00687DF2">
            <w:pPr>
              <w:bidi w:val="0"/>
              <w:jc w:val="center"/>
              <w:rPr>
                <w:b/>
                <w:bCs/>
              </w:rPr>
            </w:pPr>
            <w:r>
              <w:rPr>
                <w:b/>
                <w:bCs/>
              </w:rPr>
              <w:t>D</w:t>
            </w:r>
          </w:p>
        </w:tc>
      </w:tr>
      <w:tr w:rsidR="00687DF2" w:rsidTr="001A156D">
        <w:tc>
          <w:tcPr>
            <w:tcW w:w="3736" w:type="dxa"/>
          </w:tcPr>
          <w:p w:rsidR="00687DF2" w:rsidRPr="00687DF2" w:rsidRDefault="00687DF2" w:rsidP="00687DF2">
            <w:pPr>
              <w:bidi w:val="0"/>
            </w:pPr>
            <w:r>
              <w:t>How lond has their product been on the market?</w:t>
            </w: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r>
      <w:tr w:rsidR="00687DF2" w:rsidTr="001A156D">
        <w:tc>
          <w:tcPr>
            <w:tcW w:w="3736" w:type="dxa"/>
          </w:tcPr>
          <w:p w:rsidR="00687DF2" w:rsidRDefault="00687DF2" w:rsidP="00687DF2">
            <w:pPr>
              <w:bidi w:val="0"/>
            </w:pPr>
            <w:r>
              <w:t>What new products have brought out in the last one ot two years?</w:t>
            </w: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r>
      <w:tr w:rsidR="00687DF2" w:rsidTr="001A156D">
        <w:tc>
          <w:tcPr>
            <w:tcW w:w="3736" w:type="dxa"/>
          </w:tcPr>
          <w:p w:rsidR="00687DF2" w:rsidRDefault="00687DF2" w:rsidP="00687DF2">
            <w:pPr>
              <w:bidi w:val="0"/>
            </w:pPr>
            <w:r>
              <w:t>Do they offer special services with their products such as installation, advice, quarantees, fast delivery, etc.?</w:t>
            </w: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c>
          <w:tcPr>
            <w:tcW w:w="1246" w:type="dxa"/>
          </w:tcPr>
          <w:p w:rsidR="00687DF2" w:rsidRDefault="00687DF2" w:rsidP="00687DF2">
            <w:pPr>
              <w:bidi w:val="0"/>
              <w:jc w:val="center"/>
              <w:rPr>
                <w:b/>
                <w:bCs/>
              </w:rPr>
            </w:pPr>
          </w:p>
        </w:tc>
      </w:tr>
    </w:tbl>
    <w:p w:rsidR="00687DF2" w:rsidRPr="00687DF2" w:rsidRDefault="00687DF2" w:rsidP="00687DF2">
      <w:pPr>
        <w:bidi w:val="0"/>
        <w:spacing w:after="0"/>
      </w:pPr>
    </w:p>
    <w:p w:rsidR="00687DF2" w:rsidRPr="00687DF2" w:rsidRDefault="00687DF2" w:rsidP="00687DF2">
      <w:pPr>
        <w:spacing w:after="0"/>
        <w:jc w:val="both"/>
        <w:rPr>
          <w:b/>
          <w:bCs/>
          <w:rtl/>
        </w:rPr>
      </w:pPr>
      <w:r w:rsidRPr="00687DF2">
        <w:rPr>
          <w:rFonts w:hint="cs"/>
          <w:b/>
          <w:bCs/>
          <w:rtl/>
        </w:rPr>
        <w:t>سهم بازار</w:t>
      </w:r>
    </w:p>
    <w:p w:rsidR="00687DF2" w:rsidRDefault="00687DF2" w:rsidP="00687DF2">
      <w:pPr>
        <w:spacing w:after="0"/>
        <w:jc w:val="both"/>
        <w:rPr>
          <w:rtl/>
        </w:rPr>
      </w:pPr>
      <w:r w:rsidRPr="00687DF2">
        <w:rPr>
          <w:rFonts w:hint="cs"/>
          <w:rtl/>
        </w:rPr>
        <w:t xml:space="preserve">سهم بازار هر بنگاه اقتصادی </w:t>
      </w:r>
      <w:r>
        <w:rPr>
          <w:rFonts w:hint="cs"/>
          <w:rtl/>
        </w:rPr>
        <w:t>از بازار بالفعل یا واقعی است که توسط آن بنگاه تأ»ین شده یا پوشش داده شده است:</w:t>
      </w:r>
    </w:p>
    <w:p w:rsidR="00687DF2" w:rsidRDefault="00687DF2" w:rsidP="00687DF2">
      <w:pPr>
        <w:spacing w:after="0"/>
        <w:jc w:val="center"/>
        <w:rPr>
          <w:b/>
          <w:bCs/>
          <w:rtl/>
        </w:rPr>
      </w:pPr>
      <w:r>
        <w:rPr>
          <w:rFonts w:hint="cs"/>
          <w:b/>
          <w:bCs/>
          <w:rtl/>
        </w:rPr>
        <w:t>سهم بازار بنگاه الف/ سهم بازار رهبر بازار = سهم نسبی</w:t>
      </w:r>
    </w:p>
    <w:p w:rsidR="00687DF2" w:rsidRDefault="00687DF2" w:rsidP="00687DF2">
      <w:pPr>
        <w:spacing w:after="0"/>
        <w:jc w:val="center"/>
        <w:rPr>
          <w:b/>
          <w:bCs/>
          <w:rtl/>
        </w:rPr>
      </w:pPr>
    </w:p>
    <w:p w:rsidR="00687DF2" w:rsidRDefault="00687DF2" w:rsidP="00687DF2">
      <w:pPr>
        <w:spacing w:after="0"/>
        <w:jc w:val="center"/>
        <w:rPr>
          <w:b/>
          <w:bCs/>
          <w:rtl/>
        </w:rPr>
      </w:pPr>
      <w:r>
        <w:rPr>
          <w:rFonts w:hint="cs"/>
          <w:b/>
          <w:bCs/>
          <w:rtl/>
        </w:rPr>
        <w:t>(اسلاید 162 نمودار است)</w:t>
      </w:r>
    </w:p>
    <w:p w:rsidR="00687DF2" w:rsidRDefault="00687DF2" w:rsidP="00687DF2">
      <w:pPr>
        <w:bidi w:val="0"/>
        <w:spacing w:after="0"/>
        <w:jc w:val="center"/>
      </w:pPr>
      <w:r>
        <w:t>Market-potential</w:t>
      </w:r>
    </w:p>
    <w:p w:rsidR="00687DF2" w:rsidRDefault="00687DF2" w:rsidP="00687DF2">
      <w:pPr>
        <w:bidi w:val="0"/>
        <w:spacing w:after="0"/>
        <w:jc w:val="center"/>
      </w:pPr>
      <w:r>
        <w:t>Market-volume</w:t>
      </w:r>
    </w:p>
    <w:p w:rsidR="00687DF2" w:rsidRDefault="00687DF2" w:rsidP="00687DF2">
      <w:pPr>
        <w:bidi w:val="0"/>
        <w:spacing w:after="0"/>
        <w:jc w:val="center"/>
      </w:pPr>
      <w:r>
        <w:t>Marketshare</w:t>
      </w:r>
    </w:p>
    <w:p w:rsidR="00687DF2" w:rsidRPr="00687DF2" w:rsidRDefault="00687DF2" w:rsidP="00687DF2">
      <w:pPr>
        <w:bidi w:val="0"/>
        <w:spacing w:after="0"/>
        <w:jc w:val="center"/>
        <w:rPr>
          <w:b/>
          <w:bCs/>
        </w:rPr>
      </w:pPr>
      <w:r>
        <w:rPr>
          <w:b/>
          <w:bCs/>
        </w:rPr>
        <w:t>Estimation of Market Size</w:t>
      </w:r>
    </w:p>
    <w:p w:rsidR="00687DF2" w:rsidRDefault="00687DF2" w:rsidP="00687DF2">
      <w:pPr>
        <w:spacing w:after="0"/>
        <w:jc w:val="both"/>
        <w:rPr>
          <w:rtl/>
        </w:rPr>
      </w:pPr>
      <w:r>
        <w:rPr>
          <w:rFonts w:hint="cs"/>
          <w:rtl/>
        </w:rPr>
        <w:t xml:space="preserve">رقبای </w:t>
      </w:r>
      <w:r>
        <w:t>A</w:t>
      </w:r>
      <w:r>
        <w:rPr>
          <w:rFonts w:hint="cs"/>
          <w:rtl/>
        </w:rPr>
        <w:t xml:space="preserve"> و </w:t>
      </w:r>
      <w:r>
        <w:t>B</w:t>
      </w:r>
      <w:r>
        <w:rPr>
          <w:rFonts w:hint="cs"/>
          <w:rtl/>
        </w:rPr>
        <w:t xml:space="preserve"> دارای برند می‌باشند.</w:t>
      </w:r>
    </w:p>
    <w:tbl>
      <w:tblPr>
        <w:tblStyle w:val="TableGrid"/>
        <w:bidiVisual/>
        <w:tblW w:w="0" w:type="auto"/>
        <w:tblLook w:val="04A0" w:firstRow="1" w:lastRow="0" w:firstColumn="1" w:lastColumn="0" w:noHBand="0" w:noVBand="1"/>
      </w:tblPr>
      <w:tblGrid>
        <w:gridCol w:w="1453"/>
        <w:gridCol w:w="1453"/>
        <w:gridCol w:w="1453"/>
        <w:gridCol w:w="1453"/>
        <w:gridCol w:w="2908"/>
      </w:tblGrid>
      <w:tr w:rsidR="00687DF2" w:rsidTr="00546275">
        <w:tc>
          <w:tcPr>
            <w:tcW w:w="1453" w:type="dxa"/>
          </w:tcPr>
          <w:p w:rsidR="00687DF2" w:rsidRPr="00687DF2" w:rsidRDefault="00687DF2" w:rsidP="00687DF2">
            <w:pPr>
              <w:jc w:val="center"/>
              <w:rPr>
                <w:b/>
                <w:bCs/>
              </w:rPr>
            </w:pPr>
            <w:r>
              <w:rPr>
                <w:rFonts w:hint="cs"/>
                <w:b/>
                <w:bCs/>
                <w:rtl/>
              </w:rPr>
              <w:lastRenderedPageBreak/>
              <w:t xml:space="preserve">رقیب </w:t>
            </w:r>
            <w:r>
              <w:rPr>
                <w:b/>
                <w:bCs/>
              </w:rPr>
              <w:t>D</w:t>
            </w:r>
          </w:p>
        </w:tc>
        <w:tc>
          <w:tcPr>
            <w:tcW w:w="1453" w:type="dxa"/>
          </w:tcPr>
          <w:p w:rsidR="00687DF2" w:rsidRPr="00687DF2" w:rsidRDefault="00687DF2" w:rsidP="00687DF2">
            <w:pPr>
              <w:jc w:val="center"/>
              <w:rPr>
                <w:b/>
                <w:bCs/>
              </w:rPr>
            </w:pPr>
            <w:r>
              <w:rPr>
                <w:rFonts w:hint="cs"/>
                <w:b/>
                <w:bCs/>
                <w:rtl/>
              </w:rPr>
              <w:t xml:space="preserve">رقیب </w:t>
            </w:r>
            <w:r>
              <w:rPr>
                <w:b/>
                <w:bCs/>
              </w:rPr>
              <w:t>C</w:t>
            </w:r>
          </w:p>
        </w:tc>
        <w:tc>
          <w:tcPr>
            <w:tcW w:w="1453" w:type="dxa"/>
          </w:tcPr>
          <w:p w:rsidR="00687DF2" w:rsidRPr="00687DF2" w:rsidRDefault="00687DF2" w:rsidP="00687DF2">
            <w:r>
              <w:rPr>
                <w:rFonts w:hint="cs"/>
                <w:b/>
                <w:bCs/>
                <w:rtl/>
              </w:rPr>
              <w:t xml:space="preserve">رقیب </w:t>
            </w:r>
            <w:r>
              <w:rPr>
                <w:b/>
                <w:bCs/>
              </w:rPr>
              <w:t>B</w:t>
            </w:r>
          </w:p>
        </w:tc>
        <w:tc>
          <w:tcPr>
            <w:tcW w:w="1453" w:type="dxa"/>
          </w:tcPr>
          <w:p w:rsidR="00687DF2" w:rsidRPr="00687DF2" w:rsidRDefault="00687DF2" w:rsidP="00687DF2">
            <w:pPr>
              <w:jc w:val="center"/>
              <w:rPr>
                <w:b/>
                <w:bCs/>
              </w:rPr>
            </w:pPr>
            <w:r>
              <w:rPr>
                <w:rFonts w:hint="cs"/>
                <w:b/>
                <w:bCs/>
                <w:rtl/>
              </w:rPr>
              <w:t xml:space="preserve">رقیب </w:t>
            </w:r>
            <w:r>
              <w:rPr>
                <w:b/>
                <w:bCs/>
              </w:rPr>
              <w:t>A</w:t>
            </w:r>
          </w:p>
        </w:tc>
        <w:tc>
          <w:tcPr>
            <w:tcW w:w="2908" w:type="dxa"/>
          </w:tcPr>
          <w:p w:rsidR="00687DF2" w:rsidRDefault="00687DF2" w:rsidP="00687DF2">
            <w:pPr>
              <w:jc w:val="center"/>
              <w:rPr>
                <w:b/>
                <w:bCs/>
                <w:rtl/>
              </w:rPr>
            </w:pPr>
            <w:r w:rsidRPr="00687DF2">
              <w:rPr>
                <w:rFonts w:hint="cs"/>
                <w:b/>
                <w:bCs/>
                <w:rtl/>
              </w:rPr>
              <w:t>اسامی ر</w:t>
            </w:r>
            <w:r>
              <w:rPr>
                <w:rFonts w:hint="cs"/>
                <w:b/>
                <w:bCs/>
                <w:rtl/>
              </w:rPr>
              <w:t>قبا</w:t>
            </w:r>
          </w:p>
          <w:p w:rsidR="00687DF2" w:rsidRPr="00687DF2" w:rsidRDefault="00687DF2" w:rsidP="00687DF2">
            <w:pPr>
              <w:bidi w:val="0"/>
              <w:jc w:val="center"/>
            </w:pPr>
            <w:r>
              <w:t>Name of competitors</w:t>
            </w:r>
          </w:p>
        </w:tc>
      </w:tr>
      <w:tr w:rsidR="00687DF2" w:rsidTr="00546275">
        <w:tc>
          <w:tcPr>
            <w:tcW w:w="1453" w:type="dxa"/>
          </w:tcPr>
          <w:p w:rsidR="00687DF2" w:rsidRPr="00687DF2" w:rsidRDefault="00687DF2" w:rsidP="00687DF2">
            <w:pPr>
              <w:jc w:val="center"/>
              <w:rPr>
                <w:rtl/>
              </w:rPr>
            </w:pPr>
            <w:r w:rsidRPr="00687DF2">
              <w:rPr>
                <w:rFonts w:hint="cs"/>
                <w:rtl/>
              </w:rPr>
              <w:t>ــ</w:t>
            </w:r>
          </w:p>
        </w:tc>
        <w:tc>
          <w:tcPr>
            <w:tcW w:w="1453" w:type="dxa"/>
          </w:tcPr>
          <w:p w:rsidR="00687DF2" w:rsidRPr="00687DF2" w:rsidRDefault="00687DF2" w:rsidP="00687DF2">
            <w:pPr>
              <w:jc w:val="center"/>
              <w:rPr>
                <w:rtl/>
              </w:rPr>
            </w:pPr>
            <w:r w:rsidRPr="00687DF2">
              <w:rPr>
                <w:rFonts w:hint="cs"/>
                <w:rtl/>
              </w:rPr>
              <w:t>×</w:t>
            </w:r>
          </w:p>
        </w:tc>
        <w:tc>
          <w:tcPr>
            <w:tcW w:w="1453" w:type="dxa"/>
          </w:tcPr>
          <w:p w:rsidR="00687DF2" w:rsidRPr="00687DF2" w:rsidRDefault="00687DF2" w:rsidP="00687DF2">
            <w:pPr>
              <w:jc w:val="center"/>
              <w:rPr>
                <w:rtl/>
              </w:rPr>
            </w:pPr>
            <w:r>
              <w:rPr>
                <w:rFonts w:hint="cs"/>
                <w:rtl/>
              </w:rPr>
              <w:t>ــ</w:t>
            </w:r>
          </w:p>
        </w:tc>
        <w:tc>
          <w:tcPr>
            <w:tcW w:w="1453" w:type="dxa"/>
          </w:tcPr>
          <w:p w:rsidR="00687DF2" w:rsidRPr="00687DF2" w:rsidRDefault="00687DF2" w:rsidP="00687DF2">
            <w:pPr>
              <w:jc w:val="center"/>
              <w:rPr>
                <w:rtl/>
              </w:rPr>
            </w:pPr>
            <w:r>
              <w:rPr>
                <w:rFonts w:hint="cs"/>
                <w:rtl/>
              </w:rPr>
              <w:t>×</w:t>
            </w:r>
          </w:p>
        </w:tc>
        <w:tc>
          <w:tcPr>
            <w:tcW w:w="2908" w:type="dxa"/>
          </w:tcPr>
          <w:p w:rsidR="00687DF2" w:rsidRDefault="00687DF2" w:rsidP="00687DF2">
            <w:pPr>
              <w:bidi w:val="0"/>
              <w:jc w:val="center"/>
            </w:pPr>
            <w:r>
              <w:t>Are their products branded?</w:t>
            </w:r>
          </w:p>
          <w:p w:rsidR="00687DF2" w:rsidRPr="00687DF2" w:rsidRDefault="00687DF2" w:rsidP="00687DF2">
            <w:pPr>
              <w:jc w:val="center"/>
              <w:rPr>
                <w:rtl/>
              </w:rPr>
            </w:pPr>
            <w:r>
              <w:rPr>
                <w:rFonts w:hint="cs"/>
                <w:rtl/>
              </w:rPr>
              <w:t>آیا کالای آنها دارای برند است؟</w:t>
            </w:r>
          </w:p>
        </w:tc>
      </w:tr>
    </w:tbl>
    <w:p w:rsidR="00687DF2" w:rsidRDefault="00687DF2" w:rsidP="00687DF2">
      <w:pPr>
        <w:spacing w:after="0"/>
        <w:jc w:val="both"/>
        <w:rPr>
          <w:rtl/>
        </w:rPr>
      </w:pPr>
    </w:p>
    <w:p w:rsidR="00687DF2" w:rsidRDefault="00687DF2" w:rsidP="00687DF2">
      <w:pPr>
        <w:spacing w:after="0"/>
        <w:jc w:val="both"/>
        <w:rPr>
          <w:rtl/>
        </w:rPr>
      </w:pPr>
      <w:r>
        <w:rPr>
          <w:rFonts w:hint="cs"/>
          <w:rtl/>
        </w:rPr>
        <w:t>چگونه می‌توانیم از حضور رقبای داخلی در بازار خارجی اطلاع پیدا نماییم؟</w:t>
      </w:r>
    </w:p>
    <w:p w:rsidR="00687DF2" w:rsidRDefault="00687DF2" w:rsidP="00687DF2">
      <w:pPr>
        <w:spacing w:after="0"/>
        <w:jc w:val="both"/>
        <w:rPr>
          <w:rtl/>
        </w:rPr>
      </w:pPr>
      <w:r>
        <w:rPr>
          <w:rFonts w:hint="cs"/>
          <w:rtl/>
        </w:rPr>
        <w:t>از طریق سایت:</w:t>
      </w:r>
    </w:p>
    <w:p w:rsidR="00687DF2" w:rsidRDefault="00687DF2" w:rsidP="00687DF2">
      <w:pPr>
        <w:bidi w:val="0"/>
        <w:spacing w:after="0"/>
        <w:jc w:val="center"/>
      </w:pPr>
      <w:r>
        <w:t>TCCIM.IR</w:t>
      </w:r>
    </w:p>
    <w:p w:rsidR="00687DF2" w:rsidRDefault="00687DF2" w:rsidP="00931F26">
      <w:pPr>
        <w:spacing w:after="0"/>
        <w:jc w:val="both"/>
        <w:rPr>
          <w:b/>
          <w:bCs/>
          <w:rtl/>
        </w:rPr>
      </w:pPr>
    </w:p>
    <w:p w:rsidR="00687DF2" w:rsidRDefault="00687DF2" w:rsidP="00931F26">
      <w:pPr>
        <w:spacing w:after="0"/>
        <w:jc w:val="both"/>
        <w:rPr>
          <w:rtl/>
        </w:rPr>
      </w:pPr>
      <w:r w:rsidRPr="00687DF2">
        <w:rPr>
          <w:rFonts w:hint="cs"/>
          <w:rtl/>
        </w:rPr>
        <w:t>چ</w:t>
      </w:r>
      <w:r>
        <w:rPr>
          <w:rFonts w:hint="cs"/>
          <w:rtl/>
        </w:rPr>
        <w:t>گونه می‌توانیم از حضور رقبا در بازار مورد نظر اطلاع پیدا نماییم؟</w:t>
      </w:r>
    </w:p>
    <w:p w:rsidR="00687DF2" w:rsidRDefault="00687DF2" w:rsidP="00931F26">
      <w:pPr>
        <w:spacing w:after="0"/>
        <w:jc w:val="both"/>
        <w:rPr>
          <w:rtl/>
        </w:rPr>
      </w:pPr>
      <w:r>
        <w:rPr>
          <w:rFonts w:hint="cs"/>
          <w:rtl/>
        </w:rPr>
        <w:t>از طریق سایت:</w:t>
      </w:r>
    </w:p>
    <w:p w:rsidR="00687DF2" w:rsidRPr="00687DF2" w:rsidRDefault="00687DF2" w:rsidP="00687DF2">
      <w:pPr>
        <w:bidi w:val="0"/>
        <w:spacing w:after="0"/>
        <w:jc w:val="center"/>
      </w:pPr>
      <w:r>
        <w:t>TRASE MAP</w:t>
      </w:r>
    </w:p>
    <w:p w:rsidR="00687DF2" w:rsidRDefault="00687DF2" w:rsidP="00931F26">
      <w:pPr>
        <w:spacing w:after="0"/>
        <w:jc w:val="both"/>
        <w:rPr>
          <w:b/>
          <w:bCs/>
          <w:rtl/>
        </w:rPr>
      </w:pPr>
    </w:p>
    <w:p w:rsidR="00AD6CC6" w:rsidRDefault="00AD6CC6" w:rsidP="00AD6CC6">
      <w:pPr>
        <w:spacing w:after="0"/>
        <w:jc w:val="center"/>
        <w:rPr>
          <w:b/>
          <w:bCs/>
          <w:rtl/>
        </w:rPr>
      </w:pPr>
      <w:r w:rsidRPr="00AD6CC6">
        <w:rPr>
          <w:rFonts w:hint="cs"/>
          <w:b/>
          <w:bCs/>
          <w:rtl/>
        </w:rPr>
        <w:t xml:space="preserve">بررسی </w:t>
      </w:r>
      <w:r>
        <w:rPr>
          <w:rFonts w:hint="cs"/>
          <w:b/>
          <w:bCs/>
          <w:rtl/>
        </w:rPr>
        <w:t xml:space="preserve">تعرفه کالای صادراتی در واردات </w:t>
      </w:r>
    </w:p>
    <w:p w:rsidR="00AD6CC6" w:rsidRDefault="00AD6CC6" w:rsidP="00AD6CC6">
      <w:pPr>
        <w:spacing w:after="0"/>
        <w:jc w:val="center"/>
        <w:rPr>
          <w:b/>
          <w:bCs/>
          <w:rtl/>
        </w:rPr>
      </w:pPr>
      <w:r>
        <w:rPr>
          <w:rFonts w:hint="cs"/>
          <w:b/>
          <w:bCs/>
          <w:rtl/>
        </w:rPr>
        <w:t>به کشور هدف، نمونه‌های مربوط</w:t>
      </w:r>
    </w:p>
    <w:p w:rsidR="00AD6CC6" w:rsidRDefault="00AD6CC6">
      <w:pPr>
        <w:bidi w:val="0"/>
        <w:spacing w:line="259" w:lineRule="auto"/>
        <w:rPr>
          <w:b/>
          <w:bCs/>
          <w:rtl/>
        </w:rPr>
      </w:pPr>
      <w:r>
        <w:rPr>
          <w:b/>
          <w:bCs/>
          <w:rtl/>
        </w:rPr>
        <w:br w:type="page"/>
      </w:r>
    </w:p>
    <w:p w:rsidR="00AD6CC6" w:rsidRDefault="00AD6CC6" w:rsidP="00AD6CC6">
      <w:pPr>
        <w:spacing w:after="0"/>
        <w:jc w:val="center"/>
        <w:rPr>
          <w:b/>
          <w:bCs/>
          <w:rtl/>
        </w:rPr>
      </w:pPr>
    </w:p>
    <w:p w:rsidR="00AD6CC6" w:rsidRDefault="00AD6CC6" w:rsidP="00AD6CC6">
      <w:pPr>
        <w:spacing w:after="0"/>
        <w:jc w:val="center"/>
        <w:rPr>
          <w:b/>
          <w:bCs/>
          <w:rtl/>
        </w:rPr>
      </w:pPr>
      <w:r>
        <w:rPr>
          <w:rFonts w:hint="cs"/>
          <w:b/>
          <w:bCs/>
          <w:rtl/>
        </w:rPr>
        <w:t>جدول مقایسه‌ای تعرفه واردات  اتصالات در قطر از کشورهای مختلف</w:t>
      </w:r>
    </w:p>
    <w:p w:rsidR="00AD6CC6" w:rsidRDefault="00AD6CC6" w:rsidP="00AD6CC6">
      <w:pPr>
        <w:bidi w:val="0"/>
        <w:spacing w:after="0"/>
      </w:pPr>
      <w:r w:rsidRPr="00AD6CC6">
        <w:t>Ma</w:t>
      </w:r>
      <w:r>
        <w:t>rket Access Map</w:t>
      </w:r>
    </w:p>
    <w:p w:rsidR="00AD6CC6" w:rsidRDefault="00AD6CC6" w:rsidP="00AD6CC6">
      <w:pPr>
        <w:bidi w:val="0"/>
        <w:spacing w:line="259" w:lineRule="auto"/>
      </w:pPr>
    </w:p>
    <w:p w:rsidR="00AD6CC6" w:rsidRDefault="00AD6CC6" w:rsidP="00AD6CC6">
      <w:pPr>
        <w:pBdr>
          <w:bottom w:val="single" w:sz="6" w:space="1" w:color="auto"/>
        </w:pBdr>
        <w:bidi w:val="0"/>
        <w:spacing w:after="0"/>
        <w:jc w:val="center"/>
      </w:pPr>
      <w:r>
        <w:t>WEB REPORT</w:t>
      </w:r>
    </w:p>
    <w:p w:rsidR="00AD6CC6" w:rsidRDefault="00AD6CC6" w:rsidP="00AD6CC6">
      <w:pPr>
        <w:bidi w:val="0"/>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5867"/>
      </w:tblGrid>
      <w:tr w:rsidR="00AD6CC6" w:rsidTr="00AD6CC6">
        <w:tc>
          <w:tcPr>
            <w:tcW w:w="4360" w:type="dxa"/>
            <w:vAlign w:val="center"/>
          </w:tcPr>
          <w:p w:rsidR="00AD6CC6" w:rsidRDefault="00AD6CC6" w:rsidP="00AD6CC6">
            <w:pPr>
              <w:bidi w:val="0"/>
            </w:pPr>
            <w:r>
              <w:t>Name</w:t>
            </w:r>
          </w:p>
        </w:tc>
        <w:tc>
          <w:tcPr>
            <w:tcW w:w="4360" w:type="dxa"/>
            <w:vAlign w:val="center"/>
          </w:tcPr>
          <w:p w:rsidR="00AD6CC6" w:rsidRDefault="00AD6CC6" w:rsidP="00AD6CC6">
            <w:pPr>
              <w:bidi w:val="0"/>
            </w:pPr>
            <w:r>
              <w:t>: Quick Tariff Search</w:t>
            </w:r>
          </w:p>
        </w:tc>
      </w:tr>
      <w:tr w:rsidR="00AD6CC6" w:rsidTr="00AD6CC6">
        <w:tc>
          <w:tcPr>
            <w:tcW w:w="4360" w:type="dxa"/>
            <w:vAlign w:val="center"/>
          </w:tcPr>
          <w:p w:rsidR="00AD6CC6" w:rsidRDefault="00AD6CC6" w:rsidP="00AD6CC6">
            <w:pPr>
              <w:bidi w:val="0"/>
            </w:pPr>
            <w:r>
              <w:t>No. of rows</w:t>
            </w:r>
          </w:p>
        </w:tc>
        <w:tc>
          <w:tcPr>
            <w:tcW w:w="4360" w:type="dxa"/>
            <w:vAlign w:val="center"/>
          </w:tcPr>
          <w:p w:rsidR="00AD6CC6" w:rsidRDefault="00AD6CC6" w:rsidP="00AD6CC6">
            <w:pPr>
              <w:bidi w:val="0"/>
            </w:pPr>
            <w:r>
              <w:t>: 236</w:t>
            </w:r>
          </w:p>
        </w:tc>
      </w:tr>
      <w:tr w:rsidR="00AD6CC6" w:rsidTr="00AD6CC6">
        <w:tc>
          <w:tcPr>
            <w:tcW w:w="4360" w:type="dxa"/>
            <w:vAlign w:val="center"/>
          </w:tcPr>
          <w:p w:rsidR="00AD6CC6" w:rsidRDefault="00AD6CC6" w:rsidP="00AD6CC6">
            <w:pPr>
              <w:bidi w:val="0"/>
            </w:pPr>
            <w:r>
              <w:t>User Name</w:t>
            </w:r>
          </w:p>
        </w:tc>
        <w:tc>
          <w:tcPr>
            <w:tcW w:w="4360" w:type="dxa"/>
            <w:vAlign w:val="center"/>
          </w:tcPr>
          <w:p w:rsidR="00AD6CC6" w:rsidRDefault="00AD6CC6" w:rsidP="00AD6CC6">
            <w:pPr>
              <w:bidi w:val="0"/>
            </w:pPr>
            <w:r>
              <w:t>:</w:t>
            </w:r>
          </w:p>
        </w:tc>
      </w:tr>
      <w:tr w:rsidR="00AD6CC6" w:rsidTr="00AD6CC6">
        <w:tc>
          <w:tcPr>
            <w:tcW w:w="4360" w:type="dxa"/>
            <w:vAlign w:val="center"/>
          </w:tcPr>
          <w:p w:rsidR="00AD6CC6" w:rsidRDefault="00AD6CC6" w:rsidP="00AD6CC6">
            <w:pPr>
              <w:bidi w:val="0"/>
            </w:pPr>
            <w:r>
              <w:t>Date</w:t>
            </w:r>
          </w:p>
        </w:tc>
        <w:tc>
          <w:tcPr>
            <w:tcW w:w="4360" w:type="dxa"/>
            <w:vAlign w:val="center"/>
          </w:tcPr>
          <w:p w:rsidR="00AD6CC6" w:rsidRDefault="00AD6CC6" w:rsidP="00AD6CC6">
            <w:pPr>
              <w:bidi w:val="0"/>
            </w:pPr>
            <w:r>
              <w:t>: 25 Januar 2009</w:t>
            </w:r>
          </w:p>
        </w:tc>
      </w:tr>
      <w:tr w:rsidR="00AD6CC6" w:rsidTr="00AD6CC6">
        <w:tc>
          <w:tcPr>
            <w:tcW w:w="4360" w:type="dxa"/>
            <w:vAlign w:val="center"/>
          </w:tcPr>
          <w:p w:rsidR="00AD6CC6" w:rsidRDefault="00AD6CC6" w:rsidP="00AD6CC6">
            <w:pPr>
              <w:bidi w:val="0"/>
            </w:pPr>
            <w:r>
              <w:t>Importer</w:t>
            </w:r>
          </w:p>
        </w:tc>
        <w:tc>
          <w:tcPr>
            <w:tcW w:w="4360" w:type="dxa"/>
            <w:vAlign w:val="center"/>
          </w:tcPr>
          <w:p w:rsidR="00AD6CC6" w:rsidRDefault="00AD6CC6" w:rsidP="00AD6CC6">
            <w:pPr>
              <w:bidi w:val="0"/>
            </w:pPr>
            <w:r>
              <w:t>: Qatar</w:t>
            </w:r>
          </w:p>
        </w:tc>
      </w:tr>
      <w:tr w:rsidR="00AD6CC6" w:rsidTr="00AD6CC6">
        <w:tc>
          <w:tcPr>
            <w:tcW w:w="4360" w:type="dxa"/>
            <w:vAlign w:val="center"/>
          </w:tcPr>
          <w:p w:rsidR="00AD6CC6" w:rsidRDefault="00AD6CC6" w:rsidP="00AD6CC6">
            <w:pPr>
              <w:bidi w:val="0"/>
            </w:pPr>
            <w:r>
              <w:t>Year</w:t>
            </w:r>
          </w:p>
        </w:tc>
        <w:tc>
          <w:tcPr>
            <w:tcW w:w="4360" w:type="dxa"/>
            <w:vAlign w:val="center"/>
          </w:tcPr>
          <w:p w:rsidR="00AD6CC6" w:rsidRDefault="00AD6CC6" w:rsidP="00AD6CC6">
            <w:pPr>
              <w:bidi w:val="0"/>
            </w:pPr>
            <w:r>
              <w:t>: 2008</w:t>
            </w:r>
          </w:p>
        </w:tc>
      </w:tr>
      <w:tr w:rsidR="00AD6CC6" w:rsidTr="00AD6CC6">
        <w:tc>
          <w:tcPr>
            <w:tcW w:w="4360" w:type="dxa"/>
            <w:vAlign w:val="center"/>
          </w:tcPr>
          <w:p w:rsidR="00AD6CC6" w:rsidRDefault="00AD6CC6" w:rsidP="00AD6CC6">
            <w:pPr>
              <w:bidi w:val="0"/>
            </w:pPr>
            <w:r>
              <w:t>Harmonized</w:t>
            </w:r>
          </w:p>
        </w:tc>
        <w:tc>
          <w:tcPr>
            <w:tcW w:w="4360" w:type="dxa"/>
            <w:vAlign w:val="center"/>
          </w:tcPr>
          <w:p w:rsidR="00AD6CC6" w:rsidRDefault="00AD6CC6" w:rsidP="00AD6CC6">
            <w:pPr>
              <w:bidi w:val="0"/>
            </w:pPr>
            <w:r>
              <w:t>: Rev. 07</w:t>
            </w:r>
          </w:p>
        </w:tc>
      </w:tr>
      <w:tr w:rsidR="00AD6CC6" w:rsidTr="00AD6CC6">
        <w:tc>
          <w:tcPr>
            <w:tcW w:w="4360" w:type="dxa"/>
            <w:vAlign w:val="center"/>
          </w:tcPr>
          <w:p w:rsidR="00AD6CC6" w:rsidRDefault="00AD6CC6" w:rsidP="00AD6CC6">
            <w:pPr>
              <w:bidi w:val="0"/>
            </w:pPr>
            <w:r>
              <w:t>System</w:t>
            </w:r>
          </w:p>
        </w:tc>
        <w:tc>
          <w:tcPr>
            <w:tcW w:w="4360" w:type="dxa"/>
            <w:vAlign w:val="center"/>
          </w:tcPr>
          <w:p w:rsidR="00AD6CC6" w:rsidRDefault="00AD6CC6" w:rsidP="00AD6CC6">
            <w:pPr>
              <w:bidi w:val="0"/>
            </w:pPr>
            <w:r>
              <w:t>:</w:t>
            </w:r>
          </w:p>
        </w:tc>
      </w:tr>
      <w:tr w:rsidR="00AD6CC6" w:rsidTr="00AD6CC6">
        <w:tc>
          <w:tcPr>
            <w:tcW w:w="4360" w:type="dxa"/>
            <w:vAlign w:val="center"/>
          </w:tcPr>
          <w:p w:rsidR="00AD6CC6" w:rsidRDefault="00AD6CC6" w:rsidP="00AD6CC6">
            <w:pPr>
              <w:bidi w:val="0"/>
            </w:pPr>
            <w:r>
              <w:t>Nomenclature</w:t>
            </w:r>
          </w:p>
        </w:tc>
        <w:tc>
          <w:tcPr>
            <w:tcW w:w="4360" w:type="dxa"/>
            <w:vAlign w:val="center"/>
          </w:tcPr>
          <w:p w:rsidR="00AD6CC6" w:rsidRDefault="00AD6CC6" w:rsidP="00AD6CC6">
            <w:pPr>
              <w:bidi w:val="0"/>
            </w:pPr>
            <w:r>
              <w:t>: (741</w:t>
            </w:r>
            <w:r w:rsidRPr="00AD6CC6">
              <w:t xml:space="preserve"> Ma</w:t>
            </w:r>
            <w:r>
              <w:t>rket Access Map</w:t>
            </w:r>
          </w:p>
          <w:p w:rsidR="00AD6CC6" w:rsidRDefault="00AD6CC6" w:rsidP="00AD6CC6">
            <w:pPr>
              <w:bidi w:val="0"/>
              <w:spacing w:line="259" w:lineRule="auto"/>
            </w:pPr>
          </w:p>
          <w:p w:rsidR="00AD6CC6" w:rsidRDefault="00AD6CC6" w:rsidP="00AD6CC6">
            <w:pPr>
              <w:pBdr>
                <w:bottom w:val="single" w:sz="6" w:space="1" w:color="auto"/>
              </w:pBdr>
              <w:bidi w:val="0"/>
              <w:jc w:val="center"/>
            </w:pPr>
            <w:r>
              <w:t>WEB REPORT</w:t>
            </w:r>
          </w:p>
          <w:p w:rsidR="00AD6CC6" w:rsidRDefault="00AD6CC6" w:rsidP="00AD6CC6">
            <w:pPr>
              <w:bidi w:val="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717"/>
            </w:tblGrid>
            <w:tr w:rsidR="00AD6CC6" w:rsidTr="009568FB">
              <w:tc>
                <w:tcPr>
                  <w:tcW w:w="4360" w:type="dxa"/>
                  <w:vAlign w:val="center"/>
                </w:tcPr>
                <w:p w:rsidR="00AD6CC6" w:rsidRDefault="00AD6CC6" w:rsidP="00AD6CC6">
                  <w:pPr>
                    <w:bidi w:val="0"/>
                  </w:pPr>
                  <w:r>
                    <w:t>Name</w:t>
                  </w:r>
                </w:p>
              </w:tc>
              <w:tc>
                <w:tcPr>
                  <w:tcW w:w="4360" w:type="dxa"/>
                  <w:vAlign w:val="center"/>
                </w:tcPr>
                <w:p w:rsidR="00AD6CC6" w:rsidRDefault="00AD6CC6" w:rsidP="00AD6CC6">
                  <w:pPr>
                    <w:bidi w:val="0"/>
                  </w:pPr>
                  <w:r>
                    <w:t>: Quick Tariff Search</w:t>
                  </w:r>
                </w:p>
              </w:tc>
            </w:tr>
            <w:tr w:rsidR="00AD6CC6" w:rsidTr="009568FB">
              <w:tc>
                <w:tcPr>
                  <w:tcW w:w="4360" w:type="dxa"/>
                  <w:vAlign w:val="center"/>
                </w:tcPr>
                <w:p w:rsidR="00AD6CC6" w:rsidRDefault="00AD6CC6" w:rsidP="00AD6CC6">
                  <w:pPr>
                    <w:bidi w:val="0"/>
                  </w:pPr>
                  <w:r>
                    <w:t>No. of rows</w:t>
                  </w:r>
                </w:p>
              </w:tc>
              <w:tc>
                <w:tcPr>
                  <w:tcW w:w="4360" w:type="dxa"/>
                  <w:vAlign w:val="center"/>
                </w:tcPr>
                <w:p w:rsidR="00AD6CC6" w:rsidRDefault="00AD6CC6" w:rsidP="00AD6CC6">
                  <w:pPr>
                    <w:bidi w:val="0"/>
                  </w:pPr>
                  <w:r>
                    <w:t>: 236</w:t>
                  </w:r>
                </w:p>
              </w:tc>
            </w:tr>
            <w:tr w:rsidR="00AD6CC6" w:rsidTr="009568FB">
              <w:tc>
                <w:tcPr>
                  <w:tcW w:w="4360" w:type="dxa"/>
                  <w:vAlign w:val="center"/>
                </w:tcPr>
                <w:p w:rsidR="00AD6CC6" w:rsidRDefault="00AD6CC6" w:rsidP="00AD6CC6">
                  <w:pPr>
                    <w:bidi w:val="0"/>
                  </w:pPr>
                  <w:r>
                    <w:t>User Name</w:t>
                  </w:r>
                </w:p>
              </w:tc>
              <w:tc>
                <w:tcPr>
                  <w:tcW w:w="4360" w:type="dxa"/>
                  <w:vAlign w:val="center"/>
                </w:tcPr>
                <w:p w:rsidR="00AD6CC6" w:rsidRDefault="00AD6CC6" w:rsidP="00AD6CC6">
                  <w:pPr>
                    <w:bidi w:val="0"/>
                  </w:pPr>
                  <w:r>
                    <w:t>:</w:t>
                  </w:r>
                </w:p>
              </w:tc>
            </w:tr>
            <w:tr w:rsidR="00AD6CC6" w:rsidTr="009568FB">
              <w:tc>
                <w:tcPr>
                  <w:tcW w:w="4360" w:type="dxa"/>
                  <w:vAlign w:val="center"/>
                </w:tcPr>
                <w:p w:rsidR="00AD6CC6" w:rsidRDefault="00AD6CC6" w:rsidP="00AD6CC6">
                  <w:pPr>
                    <w:bidi w:val="0"/>
                  </w:pPr>
                  <w:r>
                    <w:t>Date</w:t>
                  </w:r>
                </w:p>
              </w:tc>
              <w:tc>
                <w:tcPr>
                  <w:tcW w:w="4360" w:type="dxa"/>
                  <w:vAlign w:val="center"/>
                </w:tcPr>
                <w:p w:rsidR="00AD6CC6" w:rsidRDefault="00AD6CC6" w:rsidP="00AD6CC6">
                  <w:pPr>
                    <w:bidi w:val="0"/>
                  </w:pPr>
                  <w:r>
                    <w:t>: 25 Januar 2009</w:t>
                  </w:r>
                </w:p>
              </w:tc>
            </w:tr>
            <w:tr w:rsidR="00AD6CC6" w:rsidTr="009568FB">
              <w:tc>
                <w:tcPr>
                  <w:tcW w:w="4360" w:type="dxa"/>
                  <w:vAlign w:val="center"/>
                </w:tcPr>
                <w:p w:rsidR="00AD6CC6" w:rsidRDefault="00AD6CC6" w:rsidP="00AD6CC6">
                  <w:pPr>
                    <w:bidi w:val="0"/>
                  </w:pPr>
                  <w:r>
                    <w:t>Importer</w:t>
                  </w:r>
                </w:p>
              </w:tc>
              <w:tc>
                <w:tcPr>
                  <w:tcW w:w="4360" w:type="dxa"/>
                  <w:vAlign w:val="center"/>
                </w:tcPr>
                <w:p w:rsidR="00AD6CC6" w:rsidRDefault="00AD6CC6" w:rsidP="00AD6CC6">
                  <w:pPr>
                    <w:bidi w:val="0"/>
                  </w:pPr>
                  <w:r>
                    <w:t>: Qatar</w:t>
                  </w:r>
                </w:p>
              </w:tc>
            </w:tr>
            <w:tr w:rsidR="00AD6CC6" w:rsidTr="009568FB">
              <w:tc>
                <w:tcPr>
                  <w:tcW w:w="4360" w:type="dxa"/>
                  <w:vAlign w:val="center"/>
                </w:tcPr>
                <w:p w:rsidR="00AD6CC6" w:rsidRDefault="00AD6CC6" w:rsidP="00AD6CC6">
                  <w:pPr>
                    <w:bidi w:val="0"/>
                  </w:pPr>
                  <w:r>
                    <w:t>Year</w:t>
                  </w:r>
                </w:p>
              </w:tc>
              <w:tc>
                <w:tcPr>
                  <w:tcW w:w="4360" w:type="dxa"/>
                  <w:vAlign w:val="center"/>
                </w:tcPr>
                <w:p w:rsidR="00AD6CC6" w:rsidRDefault="00AD6CC6" w:rsidP="00AD6CC6">
                  <w:pPr>
                    <w:bidi w:val="0"/>
                  </w:pPr>
                  <w:r>
                    <w:t>: 2008</w:t>
                  </w:r>
                </w:p>
              </w:tc>
            </w:tr>
            <w:tr w:rsidR="00AD6CC6" w:rsidTr="009568FB">
              <w:tc>
                <w:tcPr>
                  <w:tcW w:w="4360" w:type="dxa"/>
                  <w:vAlign w:val="center"/>
                </w:tcPr>
                <w:p w:rsidR="00AD6CC6" w:rsidRDefault="00AD6CC6" w:rsidP="00AD6CC6">
                  <w:pPr>
                    <w:bidi w:val="0"/>
                  </w:pPr>
                  <w:r>
                    <w:t>Harmonized</w:t>
                  </w:r>
                </w:p>
              </w:tc>
              <w:tc>
                <w:tcPr>
                  <w:tcW w:w="4360" w:type="dxa"/>
                  <w:vAlign w:val="center"/>
                </w:tcPr>
                <w:p w:rsidR="00AD6CC6" w:rsidRDefault="00AD6CC6" w:rsidP="00AD6CC6">
                  <w:pPr>
                    <w:bidi w:val="0"/>
                  </w:pPr>
                  <w:r>
                    <w:t>: Rev. 07</w:t>
                  </w:r>
                </w:p>
              </w:tc>
            </w:tr>
            <w:tr w:rsidR="00AD6CC6" w:rsidTr="009568FB">
              <w:tc>
                <w:tcPr>
                  <w:tcW w:w="4360" w:type="dxa"/>
                  <w:vAlign w:val="center"/>
                </w:tcPr>
                <w:p w:rsidR="00AD6CC6" w:rsidRDefault="00AD6CC6" w:rsidP="00AD6CC6">
                  <w:pPr>
                    <w:bidi w:val="0"/>
                  </w:pPr>
                  <w:r>
                    <w:t>System</w:t>
                  </w:r>
                </w:p>
              </w:tc>
              <w:tc>
                <w:tcPr>
                  <w:tcW w:w="4360" w:type="dxa"/>
                  <w:vAlign w:val="center"/>
                </w:tcPr>
                <w:p w:rsidR="00AD6CC6" w:rsidRDefault="00AD6CC6" w:rsidP="00AD6CC6">
                  <w:pPr>
                    <w:bidi w:val="0"/>
                  </w:pPr>
                  <w:r>
                    <w:t>:</w:t>
                  </w:r>
                </w:p>
              </w:tc>
            </w:tr>
            <w:tr w:rsidR="00AD6CC6" w:rsidTr="009568FB">
              <w:tc>
                <w:tcPr>
                  <w:tcW w:w="4360" w:type="dxa"/>
                  <w:vAlign w:val="center"/>
                </w:tcPr>
                <w:p w:rsidR="00AD6CC6" w:rsidRDefault="00AD6CC6" w:rsidP="00AD6CC6">
                  <w:pPr>
                    <w:bidi w:val="0"/>
                  </w:pPr>
                  <w:r>
                    <w:t>Nomenclature</w:t>
                  </w:r>
                </w:p>
              </w:tc>
              <w:tc>
                <w:tcPr>
                  <w:tcW w:w="4360" w:type="dxa"/>
                  <w:vAlign w:val="center"/>
                </w:tcPr>
                <w:p w:rsidR="00AD6CC6" w:rsidRDefault="00AD6CC6" w:rsidP="00AD6CC6">
                  <w:pPr>
                    <w:bidi w:val="0"/>
                  </w:pPr>
                  <w:r>
                    <w:t>: (741220) Fittings, Pipe or tube, copper ally</w:t>
                  </w:r>
                </w:p>
              </w:tc>
            </w:tr>
          </w:tbl>
          <w:p w:rsidR="00AD6CC6" w:rsidRDefault="00AD6CC6" w:rsidP="00AD6CC6">
            <w:pPr>
              <w:bidi w:val="0"/>
            </w:pPr>
          </w:p>
          <w:p w:rsidR="00AD6CC6" w:rsidRDefault="00AD6CC6" w:rsidP="00AD6CC6">
            <w:pPr>
              <w:pBdr>
                <w:bottom w:val="single" w:sz="6" w:space="1" w:color="auto"/>
              </w:pBdr>
              <w:bidi w:val="0"/>
            </w:pPr>
            <w:r>
              <w:t>Marking tariff and market access varies transparent</w:t>
            </w:r>
          </w:p>
          <w:p w:rsidR="00AD6CC6" w:rsidRDefault="00AD6CC6" w:rsidP="00AD6CC6">
            <w:pPr>
              <w:bidi w:val="0"/>
              <w:spacing w:line="259" w:lineRule="auto"/>
            </w:pPr>
          </w:p>
          <w:tbl>
            <w:tblPr>
              <w:tblStyle w:val="TableGrid"/>
              <w:tblW w:w="0" w:type="auto"/>
              <w:tblLook w:val="04A0" w:firstRow="1" w:lastRow="0" w:firstColumn="1" w:lastColumn="0" w:noHBand="0" w:noVBand="1"/>
            </w:tblPr>
            <w:tblGrid>
              <w:gridCol w:w="1292"/>
              <w:gridCol w:w="730"/>
              <w:gridCol w:w="1267"/>
              <w:gridCol w:w="1194"/>
              <w:gridCol w:w="1158"/>
            </w:tblGrid>
            <w:tr w:rsidR="00AD6CC6" w:rsidTr="009568FB">
              <w:tc>
                <w:tcPr>
                  <w:tcW w:w="2180" w:type="dxa"/>
                </w:tcPr>
                <w:p w:rsidR="00AD6CC6" w:rsidRPr="00AD6CC6" w:rsidRDefault="00AD6CC6" w:rsidP="00AD6CC6">
                  <w:pPr>
                    <w:tabs>
                      <w:tab w:val="left" w:pos="486"/>
                    </w:tabs>
                    <w:bidi w:val="0"/>
                    <w:spacing w:line="259" w:lineRule="auto"/>
                    <w:jc w:val="center"/>
                    <w:rPr>
                      <w:b/>
                      <w:bCs/>
                    </w:rPr>
                  </w:pPr>
                  <w:r>
                    <w:rPr>
                      <w:b/>
                      <w:bCs/>
                    </w:rPr>
                    <w:t>Exporting country</w:t>
                  </w:r>
                </w:p>
              </w:tc>
              <w:tc>
                <w:tcPr>
                  <w:tcW w:w="1090" w:type="dxa"/>
                </w:tcPr>
                <w:p w:rsidR="00AD6CC6" w:rsidRPr="00AD6CC6" w:rsidRDefault="00AD6CC6" w:rsidP="00AD6CC6">
                  <w:pPr>
                    <w:bidi w:val="0"/>
                    <w:spacing w:line="259" w:lineRule="auto"/>
                    <w:jc w:val="center"/>
                    <w:rPr>
                      <w:b/>
                      <w:bCs/>
                    </w:rPr>
                  </w:pPr>
                  <w:r w:rsidRPr="00AD6CC6">
                    <w:rPr>
                      <w:b/>
                      <w:bCs/>
                    </w:rPr>
                    <w:t>No</w:t>
                  </w:r>
                  <w:r>
                    <w:rPr>
                      <w:b/>
                      <w:bCs/>
                    </w:rPr>
                    <w:t>. of Lines</w:t>
                  </w:r>
                </w:p>
              </w:tc>
              <w:tc>
                <w:tcPr>
                  <w:tcW w:w="2180" w:type="dxa"/>
                </w:tcPr>
                <w:p w:rsidR="00AD6CC6" w:rsidRPr="00AD6CC6" w:rsidRDefault="00AD6CC6" w:rsidP="00AD6CC6">
                  <w:pPr>
                    <w:bidi w:val="0"/>
                    <w:spacing w:line="259" w:lineRule="auto"/>
                    <w:jc w:val="center"/>
                    <w:rPr>
                      <w:b/>
                      <w:bCs/>
                    </w:rPr>
                  </w:pPr>
                  <w:r>
                    <w:rPr>
                      <w:b/>
                      <w:bCs/>
                    </w:rPr>
                    <w:t>Tot al valorem equivalent tariff (estimated)</w:t>
                  </w:r>
                </w:p>
              </w:tc>
              <w:tc>
                <w:tcPr>
                  <w:tcW w:w="1090" w:type="dxa"/>
                </w:tcPr>
                <w:p w:rsidR="00AD6CC6" w:rsidRPr="00AD6CC6" w:rsidRDefault="00AD6CC6" w:rsidP="00AD6CC6">
                  <w:pPr>
                    <w:bidi w:val="0"/>
                    <w:spacing w:line="259" w:lineRule="auto"/>
                    <w:jc w:val="center"/>
                    <w:rPr>
                      <w:b/>
                      <w:bCs/>
                    </w:rPr>
                  </w:pPr>
                  <w:r>
                    <w:rPr>
                      <w:b/>
                      <w:bCs/>
                    </w:rPr>
                    <w:t>Level of Protection</w:t>
                  </w:r>
                </w:p>
              </w:tc>
              <w:tc>
                <w:tcPr>
                  <w:tcW w:w="2180" w:type="dxa"/>
                </w:tcPr>
                <w:p w:rsidR="00AD6CC6" w:rsidRDefault="00AD6CC6" w:rsidP="00AD6CC6">
                  <w:pPr>
                    <w:bidi w:val="0"/>
                    <w:spacing w:line="259" w:lineRule="auto"/>
                    <w:jc w:val="center"/>
                    <w:rPr>
                      <w:b/>
                      <w:bCs/>
                    </w:rPr>
                  </w:pPr>
                  <w:r>
                    <w:rPr>
                      <w:b/>
                      <w:bCs/>
                    </w:rPr>
                    <w:t xml:space="preserve">Exports to Qatar (Value 2006 in US </w:t>
                  </w:r>
                </w:p>
                <w:p w:rsidR="00AD6CC6" w:rsidRPr="00AD6CC6" w:rsidRDefault="00AD6CC6" w:rsidP="00AD6CC6">
                  <w:pPr>
                    <w:bidi w:val="0"/>
                    <w:spacing w:line="259" w:lineRule="auto"/>
                    <w:jc w:val="center"/>
                    <w:rPr>
                      <w:b/>
                      <w:bCs/>
                    </w:rPr>
                  </w:pPr>
                  <w:r>
                    <w:rPr>
                      <w:b/>
                      <w:bCs/>
                    </w:rPr>
                    <w:t>$ thousand)</w:t>
                  </w:r>
                </w:p>
              </w:tc>
            </w:tr>
            <w:tr w:rsidR="00AD6CC6" w:rsidTr="009568FB">
              <w:tc>
                <w:tcPr>
                  <w:tcW w:w="2180" w:type="dxa"/>
                </w:tcPr>
                <w:p w:rsidR="00AD6CC6" w:rsidRPr="00AD6CC6" w:rsidRDefault="00AD6CC6" w:rsidP="00AD6CC6">
                  <w:pPr>
                    <w:tabs>
                      <w:tab w:val="left" w:pos="486"/>
                    </w:tabs>
                    <w:bidi w:val="0"/>
                    <w:spacing w:line="259" w:lineRule="auto"/>
                  </w:pPr>
                  <w:r w:rsidRPr="00AD6CC6">
                    <w:t>Afghanistan</w:t>
                  </w:r>
                </w:p>
              </w:tc>
              <w:tc>
                <w:tcPr>
                  <w:tcW w:w="1090" w:type="dxa"/>
                </w:tcPr>
                <w:p w:rsidR="00AD6CC6" w:rsidRPr="00AD6CC6" w:rsidRDefault="00AD6CC6" w:rsidP="00AD6CC6">
                  <w:pPr>
                    <w:bidi w:val="0"/>
                    <w:spacing w:line="259" w:lineRule="auto"/>
                    <w:jc w:val="center"/>
                  </w:pPr>
                  <w:r w:rsidRPr="00AD6CC6">
                    <w:t>1</w:t>
                  </w:r>
                </w:p>
              </w:tc>
              <w:tc>
                <w:tcPr>
                  <w:tcW w:w="2180" w:type="dxa"/>
                </w:tcPr>
                <w:p w:rsidR="00AD6CC6" w:rsidRPr="00AD6CC6" w:rsidRDefault="00AD6CC6" w:rsidP="00AD6CC6">
                  <w:pPr>
                    <w:bidi w:val="0"/>
                    <w:spacing w:line="259" w:lineRule="auto"/>
                    <w:jc w:val="center"/>
                  </w:pPr>
                  <w:r w:rsidRPr="00AD6CC6">
                    <w:t>5.00%</w:t>
                  </w:r>
                </w:p>
              </w:tc>
              <w:tc>
                <w:tcPr>
                  <w:tcW w:w="1090" w:type="dxa"/>
                </w:tcPr>
                <w:p w:rsidR="00AD6CC6" w:rsidRDefault="00AD6CC6" w:rsidP="00AD6CC6">
                  <w:pPr>
                    <w:bidi w:val="0"/>
                    <w:spacing w:line="259" w:lineRule="auto"/>
                    <w:jc w:val="center"/>
                    <w:rPr>
                      <w:b/>
                      <w:bCs/>
                    </w:rPr>
                  </w:pPr>
                </w:p>
              </w:tc>
              <w:tc>
                <w:tcPr>
                  <w:tcW w:w="2180" w:type="dxa"/>
                </w:tcPr>
                <w:p w:rsidR="00AD6CC6" w:rsidRDefault="00AD6CC6" w:rsidP="00AD6CC6">
                  <w:pPr>
                    <w:bidi w:val="0"/>
                    <w:spacing w:line="259" w:lineRule="auto"/>
                    <w:jc w:val="center"/>
                    <w:rPr>
                      <w:b/>
                      <w:bCs/>
                    </w:rPr>
                  </w:pPr>
                </w:p>
              </w:tc>
            </w:tr>
            <w:tr w:rsidR="00AD6CC6" w:rsidTr="009568FB">
              <w:tc>
                <w:tcPr>
                  <w:tcW w:w="2180" w:type="dxa"/>
                </w:tcPr>
                <w:p w:rsidR="00AD6CC6" w:rsidRPr="00AD6CC6" w:rsidRDefault="00AD6CC6" w:rsidP="00AD6CC6">
                  <w:pPr>
                    <w:tabs>
                      <w:tab w:val="left" w:pos="486"/>
                    </w:tabs>
                    <w:bidi w:val="0"/>
                    <w:spacing w:line="259" w:lineRule="auto"/>
                  </w:pPr>
                  <w:r>
                    <w:t>Albania</w:t>
                  </w:r>
                </w:p>
              </w:tc>
              <w:tc>
                <w:tcPr>
                  <w:tcW w:w="1090" w:type="dxa"/>
                </w:tcPr>
                <w:p w:rsidR="00AD6CC6" w:rsidRPr="00AD6CC6" w:rsidRDefault="00AD6CC6" w:rsidP="00AD6CC6">
                  <w:pPr>
                    <w:bidi w:val="0"/>
                    <w:spacing w:line="259" w:lineRule="auto"/>
                    <w:jc w:val="center"/>
                  </w:pPr>
                  <w:r>
                    <w:t>1</w:t>
                  </w:r>
                </w:p>
              </w:tc>
              <w:tc>
                <w:tcPr>
                  <w:tcW w:w="2180" w:type="dxa"/>
                </w:tcPr>
                <w:p w:rsidR="00AD6CC6" w:rsidRPr="00AD6CC6" w:rsidRDefault="00AD6CC6" w:rsidP="00AD6CC6">
                  <w:pPr>
                    <w:bidi w:val="0"/>
                    <w:spacing w:line="259" w:lineRule="auto"/>
                    <w:jc w:val="center"/>
                  </w:pPr>
                  <w:r>
                    <w:t>5.00%</w:t>
                  </w:r>
                </w:p>
              </w:tc>
              <w:tc>
                <w:tcPr>
                  <w:tcW w:w="1090" w:type="dxa"/>
                </w:tcPr>
                <w:p w:rsidR="00AD6CC6" w:rsidRDefault="00AD6CC6" w:rsidP="00AD6CC6">
                  <w:pPr>
                    <w:bidi w:val="0"/>
                    <w:spacing w:line="259" w:lineRule="auto"/>
                    <w:jc w:val="center"/>
                    <w:rPr>
                      <w:b/>
                      <w:bCs/>
                    </w:rPr>
                  </w:pPr>
                </w:p>
              </w:tc>
              <w:tc>
                <w:tcPr>
                  <w:tcW w:w="2180" w:type="dxa"/>
                </w:tcPr>
                <w:p w:rsidR="00AD6CC6" w:rsidRDefault="00AD6CC6" w:rsidP="00AD6CC6">
                  <w:pPr>
                    <w:bidi w:val="0"/>
                    <w:spacing w:line="259" w:lineRule="auto"/>
                    <w:jc w:val="center"/>
                    <w:rPr>
                      <w:b/>
                      <w:bCs/>
                    </w:rPr>
                  </w:pPr>
                </w:p>
              </w:tc>
            </w:tr>
            <w:tr w:rsidR="00AD6CC6" w:rsidTr="009568FB">
              <w:tc>
                <w:tcPr>
                  <w:tcW w:w="2180" w:type="dxa"/>
                </w:tcPr>
                <w:p w:rsidR="00AD6CC6" w:rsidRDefault="00AD6CC6" w:rsidP="00AD6CC6">
                  <w:pPr>
                    <w:tabs>
                      <w:tab w:val="left" w:pos="486"/>
                    </w:tabs>
                    <w:bidi w:val="0"/>
                    <w:spacing w:line="259" w:lineRule="auto"/>
                  </w:pPr>
                  <w:r>
                    <w:lastRenderedPageBreak/>
                    <w:t>Algeria</w:t>
                  </w:r>
                </w:p>
              </w:tc>
              <w:tc>
                <w:tcPr>
                  <w:tcW w:w="1090" w:type="dxa"/>
                </w:tcPr>
                <w:p w:rsidR="00AD6CC6" w:rsidRDefault="00AD6CC6" w:rsidP="00AD6CC6">
                  <w:pPr>
                    <w:bidi w:val="0"/>
                    <w:spacing w:line="259" w:lineRule="auto"/>
                    <w:jc w:val="center"/>
                  </w:pPr>
                  <w:r>
                    <w:t>1</w:t>
                  </w:r>
                </w:p>
              </w:tc>
              <w:tc>
                <w:tcPr>
                  <w:tcW w:w="2180" w:type="dxa"/>
                </w:tcPr>
                <w:p w:rsidR="00AD6CC6" w:rsidRDefault="00AD6CC6" w:rsidP="00AD6CC6">
                  <w:pPr>
                    <w:bidi w:val="0"/>
                    <w:spacing w:line="259" w:lineRule="auto"/>
                    <w:jc w:val="center"/>
                  </w:pPr>
                  <w:r>
                    <w:t>5.00%</w:t>
                  </w:r>
                </w:p>
              </w:tc>
              <w:tc>
                <w:tcPr>
                  <w:tcW w:w="1090" w:type="dxa"/>
                </w:tcPr>
                <w:p w:rsidR="00AD6CC6" w:rsidRDefault="00AD6CC6" w:rsidP="00AD6CC6">
                  <w:pPr>
                    <w:bidi w:val="0"/>
                    <w:spacing w:line="259" w:lineRule="auto"/>
                    <w:jc w:val="center"/>
                    <w:rPr>
                      <w:b/>
                      <w:bCs/>
                    </w:rPr>
                  </w:pPr>
                </w:p>
              </w:tc>
              <w:tc>
                <w:tcPr>
                  <w:tcW w:w="2180" w:type="dxa"/>
                </w:tcPr>
                <w:p w:rsidR="00AD6CC6" w:rsidRDefault="00AD6CC6" w:rsidP="00AD6CC6">
                  <w:pPr>
                    <w:bidi w:val="0"/>
                    <w:spacing w:line="259" w:lineRule="auto"/>
                    <w:jc w:val="center"/>
                    <w:rPr>
                      <w:b/>
                      <w:bCs/>
                    </w:rPr>
                  </w:pPr>
                </w:p>
              </w:tc>
            </w:tr>
            <w:tr w:rsidR="00AD6CC6" w:rsidTr="009568FB">
              <w:tc>
                <w:tcPr>
                  <w:tcW w:w="2180" w:type="dxa"/>
                </w:tcPr>
                <w:p w:rsidR="00AD6CC6" w:rsidRDefault="00AD6CC6" w:rsidP="00AD6CC6">
                  <w:pPr>
                    <w:tabs>
                      <w:tab w:val="left" w:pos="486"/>
                    </w:tabs>
                    <w:bidi w:val="0"/>
                    <w:spacing w:line="259" w:lineRule="auto"/>
                  </w:pPr>
                  <w:r>
                    <w:t>Azerbaijan</w:t>
                  </w:r>
                </w:p>
              </w:tc>
              <w:tc>
                <w:tcPr>
                  <w:tcW w:w="1090" w:type="dxa"/>
                </w:tcPr>
                <w:p w:rsidR="00AD6CC6" w:rsidRDefault="00AD6CC6" w:rsidP="00AD6CC6">
                  <w:pPr>
                    <w:bidi w:val="0"/>
                    <w:spacing w:line="259" w:lineRule="auto"/>
                    <w:jc w:val="center"/>
                  </w:pPr>
                  <w:r>
                    <w:t>1</w:t>
                  </w:r>
                </w:p>
              </w:tc>
              <w:tc>
                <w:tcPr>
                  <w:tcW w:w="2180" w:type="dxa"/>
                </w:tcPr>
                <w:p w:rsidR="00AD6CC6" w:rsidRDefault="00AD6CC6" w:rsidP="00AD6CC6">
                  <w:pPr>
                    <w:bidi w:val="0"/>
                    <w:spacing w:line="259" w:lineRule="auto"/>
                    <w:jc w:val="center"/>
                  </w:pPr>
                  <w:r>
                    <w:t>5.00</w:t>
                  </w:r>
                </w:p>
              </w:tc>
              <w:tc>
                <w:tcPr>
                  <w:tcW w:w="1090" w:type="dxa"/>
                </w:tcPr>
                <w:p w:rsidR="00AD6CC6" w:rsidRDefault="00AD6CC6" w:rsidP="00AD6CC6">
                  <w:pPr>
                    <w:bidi w:val="0"/>
                    <w:spacing w:line="259" w:lineRule="auto"/>
                    <w:jc w:val="center"/>
                    <w:rPr>
                      <w:b/>
                      <w:bCs/>
                    </w:rPr>
                  </w:pPr>
                </w:p>
              </w:tc>
              <w:tc>
                <w:tcPr>
                  <w:tcW w:w="2180" w:type="dxa"/>
                </w:tcPr>
                <w:p w:rsidR="00AD6CC6" w:rsidRDefault="00AD6CC6" w:rsidP="00AD6CC6">
                  <w:pPr>
                    <w:bidi w:val="0"/>
                    <w:spacing w:line="259" w:lineRule="auto"/>
                    <w:jc w:val="center"/>
                    <w:rPr>
                      <w:b/>
                      <w:bCs/>
                    </w:rPr>
                  </w:pPr>
                </w:p>
              </w:tc>
            </w:tr>
          </w:tbl>
          <w:p w:rsidR="00AD6CC6" w:rsidRDefault="00AD6CC6" w:rsidP="00AD6CC6">
            <w:pPr>
              <w:bidi w:val="0"/>
              <w:jc w:val="center"/>
            </w:pPr>
            <w:r>
              <w:br w:type="page"/>
            </w:r>
          </w:p>
          <w:p w:rsidR="00AD6CC6" w:rsidRDefault="00AD6CC6" w:rsidP="00AD6CC6">
            <w:pPr>
              <w:bidi w:val="0"/>
            </w:pPr>
            <w:r>
              <w:t>220) Fittings, Pipe or tube, copper ally</w:t>
            </w:r>
          </w:p>
        </w:tc>
      </w:tr>
    </w:tbl>
    <w:p w:rsidR="00AD6CC6" w:rsidRDefault="00AD6CC6" w:rsidP="00AD6CC6">
      <w:pPr>
        <w:bidi w:val="0"/>
        <w:spacing w:after="0"/>
      </w:pPr>
    </w:p>
    <w:p w:rsidR="00AD6CC6" w:rsidRDefault="00AD6CC6" w:rsidP="00AD6CC6">
      <w:pPr>
        <w:pBdr>
          <w:bottom w:val="single" w:sz="6" w:space="1" w:color="auto"/>
        </w:pBdr>
        <w:bidi w:val="0"/>
        <w:spacing w:after="0"/>
      </w:pPr>
      <w:r>
        <w:t>Marking tariff and market access varies transparent</w:t>
      </w:r>
    </w:p>
    <w:p w:rsidR="00AD6CC6" w:rsidRDefault="00AD6CC6" w:rsidP="00AD6CC6">
      <w:pPr>
        <w:bidi w:val="0"/>
        <w:spacing w:line="259" w:lineRule="auto"/>
      </w:pPr>
    </w:p>
    <w:tbl>
      <w:tblPr>
        <w:tblStyle w:val="TableGrid"/>
        <w:tblW w:w="0" w:type="auto"/>
        <w:tblLook w:val="04A0" w:firstRow="1" w:lastRow="0" w:firstColumn="1" w:lastColumn="0" w:noHBand="0" w:noVBand="1"/>
      </w:tblPr>
      <w:tblGrid>
        <w:gridCol w:w="2151"/>
        <w:gridCol w:w="1078"/>
        <w:gridCol w:w="2150"/>
        <w:gridCol w:w="1194"/>
        <w:gridCol w:w="2147"/>
      </w:tblGrid>
      <w:tr w:rsidR="00AD6CC6" w:rsidTr="009568FB">
        <w:tc>
          <w:tcPr>
            <w:tcW w:w="2180" w:type="dxa"/>
          </w:tcPr>
          <w:p w:rsidR="00AD6CC6" w:rsidRPr="00AD6CC6" w:rsidRDefault="00AD6CC6" w:rsidP="009568FB">
            <w:pPr>
              <w:tabs>
                <w:tab w:val="left" w:pos="486"/>
              </w:tabs>
              <w:bidi w:val="0"/>
              <w:spacing w:line="259" w:lineRule="auto"/>
              <w:jc w:val="center"/>
              <w:rPr>
                <w:b/>
                <w:bCs/>
              </w:rPr>
            </w:pPr>
            <w:r>
              <w:rPr>
                <w:b/>
                <w:bCs/>
              </w:rPr>
              <w:t>Exporting country</w:t>
            </w:r>
          </w:p>
        </w:tc>
        <w:tc>
          <w:tcPr>
            <w:tcW w:w="1090" w:type="dxa"/>
          </w:tcPr>
          <w:p w:rsidR="00AD6CC6" w:rsidRPr="00AD6CC6" w:rsidRDefault="00AD6CC6" w:rsidP="009568FB">
            <w:pPr>
              <w:bidi w:val="0"/>
              <w:spacing w:line="259" w:lineRule="auto"/>
              <w:jc w:val="center"/>
              <w:rPr>
                <w:b/>
                <w:bCs/>
              </w:rPr>
            </w:pPr>
            <w:r w:rsidRPr="00AD6CC6">
              <w:rPr>
                <w:b/>
                <w:bCs/>
              </w:rPr>
              <w:t>No</w:t>
            </w:r>
            <w:r>
              <w:rPr>
                <w:b/>
                <w:bCs/>
              </w:rPr>
              <w:t>. of Lines</w:t>
            </w:r>
          </w:p>
        </w:tc>
        <w:tc>
          <w:tcPr>
            <w:tcW w:w="2180" w:type="dxa"/>
          </w:tcPr>
          <w:p w:rsidR="00AD6CC6" w:rsidRPr="00AD6CC6" w:rsidRDefault="00AD6CC6" w:rsidP="009568FB">
            <w:pPr>
              <w:bidi w:val="0"/>
              <w:spacing w:line="259" w:lineRule="auto"/>
              <w:jc w:val="center"/>
              <w:rPr>
                <w:b/>
                <w:bCs/>
              </w:rPr>
            </w:pPr>
            <w:r>
              <w:rPr>
                <w:b/>
                <w:bCs/>
              </w:rPr>
              <w:t>Tot al valorem equivalent tariff (estimated)</w:t>
            </w:r>
          </w:p>
        </w:tc>
        <w:tc>
          <w:tcPr>
            <w:tcW w:w="1090" w:type="dxa"/>
          </w:tcPr>
          <w:p w:rsidR="00AD6CC6" w:rsidRPr="00AD6CC6" w:rsidRDefault="00AD6CC6" w:rsidP="009568FB">
            <w:pPr>
              <w:bidi w:val="0"/>
              <w:spacing w:line="259" w:lineRule="auto"/>
              <w:jc w:val="center"/>
              <w:rPr>
                <w:b/>
                <w:bCs/>
              </w:rPr>
            </w:pPr>
            <w:r>
              <w:rPr>
                <w:b/>
                <w:bCs/>
              </w:rPr>
              <w:t>Level of Protection</w:t>
            </w:r>
          </w:p>
        </w:tc>
        <w:tc>
          <w:tcPr>
            <w:tcW w:w="2180" w:type="dxa"/>
          </w:tcPr>
          <w:p w:rsidR="00AD6CC6" w:rsidRDefault="00AD6CC6" w:rsidP="009568FB">
            <w:pPr>
              <w:bidi w:val="0"/>
              <w:spacing w:line="259" w:lineRule="auto"/>
              <w:jc w:val="center"/>
              <w:rPr>
                <w:b/>
                <w:bCs/>
              </w:rPr>
            </w:pPr>
            <w:r>
              <w:rPr>
                <w:b/>
                <w:bCs/>
              </w:rPr>
              <w:t xml:space="preserve">Exports to Qatar (Value 2006 in US </w:t>
            </w:r>
          </w:p>
          <w:p w:rsidR="00AD6CC6" w:rsidRPr="00AD6CC6" w:rsidRDefault="00AD6CC6" w:rsidP="009568FB">
            <w:pPr>
              <w:bidi w:val="0"/>
              <w:spacing w:line="259" w:lineRule="auto"/>
              <w:jc w:val="center"/>
              <w:rPr>
                <w:b/>
                <w:bCs/>
              </w:rPr>
            </w:pPr>
            <w:r>
              <w:rPr>
                <w:b/>
                <w:bCs/>
              </w:rPr>
              <w:t>$ thousand)</w:t>
            </w:r>
          </w:p>
        </w:tc>
      </w:tr>
      <w:tr w:rsidR="00AD6CC6" w:rsidTr="009568FB">
        <w:tc>
          <w:tcPr>
            <w:tcW w:w="2180" w:type="dxa"/>
          </w:tcPr>
          <w:p w:rsidR="00AD6CC6" w:rsidRPr="00AD6CC6" w:rsidRDefault="00AD6CC6" w:rsidP="009568FB">
            <w:pPr>
              <w:tabs>
                <w:tab w:val="left" w:pos="486"/>
              </w:tabs>
              <w:bidi w:val="0"/>
              <w:spacing w:line="259" w:lineRule="auto"/>
            </w:pPr>
            <w:r w:rsidRPr="00AD6CC6">
              <w:t>Afghanistan</w:t>
            </w:r>
          </w:p>
        </w:tc>
        <w:tc>
          <w:tcPr>
            <w:tcW w:w="1090" w:type="dxa"/>
          </w:tcPr>
          <w:p w:rsidR="00AD6CC6" w:rsidRPr="00AD6CC6" w:rsidRDefault="00AD6CC6" w:rsidP="009568FB">
            <w:pPr>
              <w:bidi w:val="0"/>
              <w:spacing w:line="259" w:lineRule="auto"/>
              <w:jc w:val="center"/>
            </w:pPr>
            <w:r w:rsidRPr="00AD6CC6">
              <w:t>1</w:t>
            </w:r>
          </w:p>
        </w:tc>
        <w:tc>
          <w:tcPr>
            <w:tcW w:w="2180" w:type="dxa"/>
          </w:tcPr>
          <w:p w:rsidR="00AD6CC6" w:rsidRPr="00AD6CC6" w:rsidRDefault="00AD6CC6" w:rsidP="009568FB">
            <w:pPr>
              <w:bidi w:val="0"/>
              <w:spacing w:line="259" w:lineRule="auto"/>
              <w:jc w:val="center"/>
            </w:pPr>
            <w:r w:rsidRPr="00AD6CC6">
              <w:t>5.00%</w:t>
            </w:r>
          </w:p>
        </w:tc>
        <w:tc>
          <w:tcPr>
            <w:tcW w:w="1090" w:type="dxa"/>
          </w:tcPr>
          <w:p w:rsidR="00AD6CC6" w:rsidRDefault="00AD6CC6" w:rsidP="009568FB">
            <w:pPr>
              <w:bidi w:val="0"/>
              <w:spacing w:line="259" w:lineRule="auto"/>
              <w:jc w:val="center"/>
              <w:rPr>
                <w:b/>
                <w:bCs/>
              </w:rPr>
            </w:pPr>
          </w:p>
        </w:tc>
        <w:tc>
          <w:tcPr>
            <w:tcW w:w="2180" w:type="dxa"/>
          </w:tcPr>
          <w:p w:rsidR="00AD6CC6" w:rsidRDefault="00AD6CC6" w:rsidP="009568FB">
            <w:pPr>
              <w:bidi w:val="0"/>
              <w:spacing w:line="259" w:lineRule="auto"/>
              <w:jc w:val="center"/>
              <w:rPr>
                <w:b/>
                <w:bCs/>
              </w:rPr>
            </w:pPr>
          </w:p>
        </w:tc>
      </w:tr>
    </w:tbl>
    <w:p w:rsidR="00AD6CC6" w:rsidRDefault="00AD6CC6" w:rsidP="00AD6CC6">
      <w:pPr>
        <w:bidi w:val="0"/>
        <w:spacing w:after="0"/>
        <w:jc w:val="center"/>
      </w:pPr>
      <w:r>
        <w:br w:type="page"/>
      </w:r>
    </w:p>
    <w:p w:rsidR="00AD6CC6" w:rsidRDefault="00AD6CC6" w:rsidP="00AD6CC6">
      <w:pPr>
        <w:spacing w:after="0"/>
        <w:rPr>
          <w:b/>
          <w:bCs/>
          <w:rtl/>
        </w:rPr>
      </w:pPr>
      <w:r>
        <w:rPr>
          <w:rFonts w:hint="cs"/>
          <w:b/>
          <w:bCs/>
          <w:rtl/>
        </w:rPr>
        <w:lastRenderedPageBreak/>
        <w:t>صادرات اتصالات ایران به قطر</w:t>
      </w:r>
    </w:p>
    <w:p w:rsidR="00AD6CC6" w:rsidRDefault="00AD6CC6" w:rsidP="00AD6CC6">
      <w:pPr>
        <w:bidi w:val="0"/>
        <w:spacing w:after="0"/>
      </w:pPr>
      <w:r w:rsidRPr="00AD6CC6">
        <w:t>Ma</w:t>
      </w:r>
      <w:r>
        <w:t>rket Access Map</w:t>
      </w:r>
    </w:p>
    <w:p w:rsidR="00AD6CC6" w:rsidRDefault="00AD6CC6" w:rsidP="00AD6CC6">
      <w:pPr>
        <w:bidi w:val="0"/>
        <w:spacing w:after="0"/>
      </w:pPr>
      <w:r>
        <w:t>Making t ariff and market access barriers transpareng</w:t>
      </w:r>
    </w:p>
    <w:p w:rsidR="00AD6CC6" w:rsidRDefault="00AD6CC6" w:rsidP="00AD6CC6">
      <w:pPr>
        <w:bidi w:val="0"/>
        <w:spacing w:line="259" w:lineRule="auto"/>
      </w:pPr>
    </w:p>
    <w:p w:rsidR="00AD6CC6" w:rsidRDefault="00AD6CC6" w:rsidP="00AD6CC6">
      <w:pPr>
        <w:pBdr>
          <w:bottom w:val="single" w:sz="6" w:space="1" w:color="auto"/>
        </w:pBdr>
        <w:bidi w:val="0"/>
        <w:spacing w:after="0"/>
        <w:jc w:val="center"/>
      </w:pPr>
      <w:r>
        <w:t>WEB REPORT</w:t>
      </w:r>
    </w:p>
    <w:p w:rsidR="00AD6CC6" w:rsidRDefault="00AD6CC6" w:rsidP="00AD6CC6">
      <w:pPr>
        <w:bidi w:val="0"/>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744"/>
        <w:gridCol w:w="872"/>
        <w:gridCol w:w="872"/>
        <w:gridCol w:w="1744"/>
        <w:gridCol w:w="1744"/>
      </w:tblGrid>
      <w:tr w:rsidR="00AD6CC6" w:rsidTr="009568FB">
        <w:tc>
          <w:tcPr>
            <w:tcW w:w="4360" w:type="dxa"/>
            <w:gridSpan w:val="3"/>
            <w:vAlign w:val="center"/>
          </w:tcPr>
          <w:p w:rsidR="00AD6CC6" w:rsidRDefault="00AD6CC6" w:rsidP="009568FB">
            <w:pPr>
              <w:bidi w:val="0"/>
            </w:pPr>
            <w:r>
              <w:t>Name</w:t>
            </w:r>
          </w:p>
        </w:tc>
        <w:tc>
          <w:tcPr>
            <w:tcW w:w="4360" w:type="dxa"/>
            <w:gridSpan w:val="3"/>
            <w:vAlign w:val="center"/>
          </w:tcPr>
          <w:p w:rsidR="00AD6CC6" w:rsidRDefault="00AD6CC6" w:rsidP="009568FB">
            <w:pPr>
              <w:bidi w:val="0"/>
            </w:pPr>
            <w:r>
              <w:t>: Trade Flows</w:t>
            </w:r>
          </w:p>
        </w:tc>
      </w:tr>
      <w:tr w:rsidR="00AD6CC6" w:rsidTr="009568FB">
        <w:tc>
          <w:tcPr>
            <w:tcW w:w="4360" w:type="dxa"/>
            <w:gridSpan w:val="3"/>
            <w:vAlign w:val="center"/>
          </w:tcPr>
          <w:p w:rsidR="00AD6CC6" w:rsidRDefault="00AD6CC6" w:rsidP="009568FB">
            <w:pPr>
              <w:bidi w:val="0"/>
            </w:pPr>
            <w:r>
              <w:t>No. of rows</w:t>
            </w:r>
          </w:p>
        </w:tc>
        <w:tc>
          <w:tcPr>
            <w:tcW w:w="4360" w:type="dxa"/>
            <w:gridSpan w:val="3"/>
            <w:vAlign w:val="center"/>
          </w:tcPr>
          <w:p w:rsidR="00AD6CC6" w:rsidRDefault="00AD6CC6" w:rsidP="00AD6CC6">
            <w:pPr>
              <w:bidi w:val="0"/>
            </w:pPr>
            <w:r>
              <w:t>: 0</w:t>
            </w:r>
          </w:p>
        </w:tc>
      </w:tr>
      <w:tr w:rsidR="00AD6CC6" w:rsidTr="009568FB">
        <w:tc>
          <w:tcPr>
            <w:tcW w:w="4360" w:type="dxa"/>
            <w:gridSpan w:val="3"/>
            <w:vAlign w:val="center"/>
          </w:tcPr>
          <w:p w:rsidR="00AD6CC6" w:rsidRDefault="00AD6CC6" w:rsidP="009568FB">
            <w:pPr>
              <w:bidi w:val="0"/>
            </w:pPr>
            <w:r>
              <w:t>User Name</w:t>
            </w:r>
          </w:p>
        </w:tc>
        <w:tc>
          <w:tcPr>
            <w:tcW w:w="4360" w:type="dxa"/>
            <w:gridSpan w:val="3"/>
            <w:vAlign w:val="center"/>
          </w:tcPr>
          <w:p w:rsidR="00AD6CC6" w:rsidRDefault="00AD6CC6" w:rsidP="009568FB">
            <w:pPr>
              <w:bidi w:val="0"/>
            </w:pPr>
            <w:r>
              <w:t>:</w:t>
            </w:r>
          </w:p>
        </w:tc>
      </w:tr>
      <w:tr w:rsidR="00AD6CC6" w:rsidTr="009568FB">
        <w:tc>
          <w:tcPr>
            <w:tcW w:w="4360" w:type="dxa"/>
            <w:gridSpan w:val="3"/>
            <w:vAlign w:val="center"/>
          </w:tcPr>
          <w:p w:rsidR="00AD6CC6" w:rsidRDefault="00AD6CC6" w:rsidP="009568FB">
            <w:pPr>
              <w:bidi w:val="0"/>
            </w:pPr>
            <w:r>
              <w:t>Date</w:t>
            </w:r>
          </w:p>
        </w:tc>
        <w:tc>
          <w:tcPr>
            <w:tcW w:w="4360" w:type="dxa"/>
            <w:gridSpan w:val="3"/>
            <w:vAlign w:val="center"/>
          </w:tcPr>
          <w:p w:rsidR="00AD6CC6" w:rsidRDefault="00AD6CC6" w:rsidP="009568FB">
            <w:pPr>
              <w:bidi w:val="0"/>
            </w:pPr>
            <w:r>
              <w:t>: 25 January 2009</w:t>
            </w:r>
          </w:p>
        </w:tc>
      </w:tr>
      <w:tr w:rsidR="00AD6CC6" w:rsidTr="009568FB">
        <w:tc>
          <w:tcPr>
            <w:tcW w:w="4360" w:type="dxa"/>
            <w:gridSpan w:val="3"/>
            <w:vAlign w:val="center"/>
          </w:tcPr>
          <w:p w:rsidR="00AD6CC6" w:rsidRDefault="00AD6CC6" w:rsidP="009568FB">
            <w:pPr>
              <w:bidi w:val="0"/>
            </w:pPr>
            <w:r>
              <w:t>Importer</w:t>
            </w:r>
          </w:p>
        </w:tc>
        <w:tc>
          <w:tcPr>
            <w:tcW w:w="4360" w:type="dxa"/>
            <w:gridSpan w:val="3"/>
            <w:vAlign w:val="center"/>
          </w:tcPr>
          <w:p w:rsidR="00AD6CC6" w:rsidRDefault="00AD6CC6" w:rsidP="009568FB">
            <w:pPr>
              <w:bidi w:val="0"/>
            </w:pPr>
            <w:r>
              <w:t>: Qatar</w:t>
            </w:r>
          </w:p>
        </w:tc>
      </w:tr>
      <w:tr w:rsidR="00AD6CC6" w:rsidTr="009568FB">
        <w:tc>
          <w:tcPr>
            <w:tcW w:w="4360" w:type="dxa"/>
            <w:gridSpan w:val="3"/>
            <w:vAlign w:val="center"/>
          </w:tcPr>
          <w:p w:rsidR="00AD6CC6" w:rsidRDefault="00AD6CC6" w:rsidP="009568FB">
            <w:pPr>
              <w:bidi w:val="0"/>
            </w:pPr>
            <w:r>
              <w:t>Exporter</w:t>
            </w:r>
          </w:p>
        </w:tc>
        <w:tc>
          <w:tcPr>
            <w:tcW w:w="4360" w:type="dxa"/>
            <w:gridSpan w:val="3"/>
            <w:vAlign w:val="center"/>
          </w:tcPr>
          <w:p w:rsidR="00AD6CC6" w:rsidRDefault="00AD6CC6" w:rsidP="00AD6CC6">
            <w:pPr>
              <w:bidi w:val="0"/>
            </w:pPr>
            <w:r>
              <w:t>: Iran (Islamic Republic of)</w:t>
            </w:r>
          </w:p>
        </w:tc>
      </w:tr>
      <w:tr w:rsidR="00AD6CC6" w:rsidTr="009568FB">
        <w:tc>
          <w:tcPr>
            <w:tcW w:w="4360" w:type="dxa"/>
            <w:gridSpan w:val="3"/>
            <w:vAlign w:val="center"/>
          </w:tcPr>
          <w:p w:rsidR="00AD6CC6" w:rsidRPr="00AD6CC6" w:rsidRDefault="00AD6CC6" w:rsidP="00AD6CC6">
            <w:pPr>
              <w:bidi w:val="0"/>
              <w:rPr>
                <w:bCs/>
              </w:rPr>
            </w:pPr>
          </w:p>
        </w:tc>
        <w:tc>
          <w:tcPr>
            <w:tcW w:w="4360" w:type="dxa"/>
            <w:gridSpan w:val="3"/>
            <w:vAlign w:val="center"/>
          </w:tcPr>
          <w:p w:rsidR="00AD6CC6" w:rsidRDefault="00AD6CC6" w:rsidP="009568FB">
            <w:pPr>
              <w:bidi w:val="0"/>
            </w:pPr>
          </w:p>
        </w:tc>
      </w:tr>
      <w:tr w:rsidR="00AD6CC6" w:rsidTr="00AD6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4" w:type="dxa"/>
          </w:tcPr>
          <w:p w:rsidR="00AD6CC6" w:rsidRPr="00AD6CC6" w:rsidRDefault="00AD6CC6" w:rsidP="00AD6CC6">
            <w:pPr>
              <w:bidi w:val="0"/>
              <w:jc w:val="center"/>
              <w:rPr>
                <w:bCs/>
              </w:rPr>
            </w:pPr>
            <w:r w:rsidRPr="00AD6CC6">
              <w:rPr>
                <w:bCs/>
              </w:rPr>
              <w:t>Selected product code</w:t>
            </w:r>
          </w:p>
        </w:tc>
        <w:tc>
          <w:tcPr>
            <w:tcW w:w="1744" w:type="dxa"/>
          </w:tcPr>
          <w:p w:rsidR="00AD6CC6" w:rsidRPr="00AD6CC6" w:rsidRDefault="00AD6CC6" w:rsidP="00AD6CC6">
            <w:pPr>
              <w:bidi w:val="0"/>
              <w:jc w:val="center"/>
            </w:pPr>
            <w:r w:rsidRPr="00AD6CC6">
              <w:t>P</w:t>
            </w:r>
            <w:r>
              <w:t>roduct description</w:t>
            </w:r>
          </w:p>
        </w:tc>
        <w:tc>
          <w:tcPr>
            <w:tcW w:w="1744" w:type="dxa"/>
            <w:gridSpan w:val="2"/>
          </w:tcPr>
          <w:p w:rsidR="00AD6CC6" w:rsidRPr="00AD6CC6" w:rsidRDefault="00AD6CC6" w:rsidP="00AD6CC6">
            <w:pPr>
              <w:bidi w:val="0"/>
              <w:jc w:val="center"/>
            </w:pPr>
            <w:r>
              <w:t>Iran (Islamic Republic of)'s exports to exports to Qatar value 2006 in US $ Thousand</w:t>
            </w:r>
          </w:p>
        </w:tc>
        <w:tc>
          <w:tcPr>
            <w:tcW w:w="1744" w:type="dxa"/>
          </w:tcPr>
          <w:p w:rsidR="00AD6CC6" w:rsidRPr="00AD6CC6" w:rsidRDefault="00AD6CC6" w:rsidP="00AD6CC6">
            <w:pPr>
              <w:bidi w:val="0"/>
              <w:jc w:val="center"/>
            </w:pPr>
            <w:r w:rsidRPr="00AD6CC6">
              <w:t>Iran (Islamic Republic of)'s exports to world</w:t>
            </w:r>
            <w:r>
              <w:t xml:space="preserve"> value 2006 in US $ thousand</w:t>
            </w:r>
          </w:p>
        </w:tc>
        <w:tc>
          <w:tcPr>
            <w:tcW w:w="1744" w:type="dxa"/>
          </w:tcPr>
          <w:p w:rsidR="00AD6CC6" w:rsidRPr="00AD6CC6" w:rsidRDefault="00AD6CC6" w:rsidP="00AD6CC6">
            <w:pPr>
              <w:bidi w:val="0"/>
              <w:jc w:val="center"/>
            </w:pPr>
            <w:r>
              <w:t>Qatar's imports from world value 2006 in US $ thousand</w:t>
            </w:r>
          </w:p>
        </w:tc>
      </w:tr>
    </w:tbl>
    <w:p w:rsidR="00687DF2" w:rsidRPr="00687DF2" w:rsidRDefault="00687DF2" w:rsidP="00AD6CC6">
      <w:pPr>
        <w:bidi w:val="0"/>
        <w:spacing w:after="0"/>
        <w:jc w:val="both"/>
        <w:rPr>
          <w:b/>
          <w:bCs/>
        </w:rPr>
      </w:pPr>
    </w:p>
    <w:p w:rsidR="00931F26" w:rsidRDefault="00931F26" w:rsidP="00931F26">
      <w:pPr>
        <w:spacing w:after="0"/>
        <w:jc w:val="both"/>
        <w:rPr>
          <w:rtl/>
        </w:rPr>
      </w:pPr>
    </w:p>
    <w:p w:rsidR="00931F26" w:rsidRDefault="00931F26" w:rsidP="00931F26">
      <w:pPr>
        <w:spacing w:after="0"/>
        <w:jc w:val="both"/>
        <w:rPr>
          <w:rtl/>
        </w:rPr>
      </w:pPr>
    </w:p>
    <w:p w:rsidR="00931F26" w:rsidRDefault="00931F26" w:rsidP="000430EB">
      <w:pPr>
        <w:spacing w:after="0"/>
        <w:jc w:val="both"/>
        <w:rPr>
          <w:rtl/>
        </w:rPr>
      </w:pPr>
    </w:p>
    <w:p w:rsidR="006C06CA" w:rsidRDefault="006C06CA" w:rsidP="000430EB">
      <w:pPr>
        <w:spacing w:after="0"/>
        <w:jc w:val="both"/>
        <w:rPr>
          <w:rtl/>
        </w:rPr>
      </w:pPr>
    </w:p>
    <w:p w:rsidR="006C06CA" w:rsidRDefault="006C06CA" w:rsidP="000430EB">
      <w:pPr>
        <w:spacing w:after="0"/>
        <w:jc w:val="both"/>
        <w:rPr>
          <w:rtl/>
        </w:rPr>
      </w:pPr>
    </w:p>
    <w:p w:rsidR="006C06CA" w:rsidRDefault="006C06CA" w:rsidP="000430EB">
      <w:pPr>
        <w:spacing w:after="0"/>
        <w:jc w:val="both"/>
        <w:rPr>
          <w:rtl/>
        </w:rPr>
      </w:pPr>
    </w:p>
    <w:p w:rsidR="006C06CA" w:rsidRDefault="006C06CA" w:rsidP="000430EB">
      <w:pPr>
        <w:spacing w:after="0"/>
        <w:jc w:val="both"/>
        <w:rPr>
          <w:rtl/>
        </w:rPr>
      </w:pPr>
    </w:p>
    <w:p w:rsidR="006C06CA" w:rsidRDefault="006C06CA" w:rsidP="000430EB">
      <w:pPr>
        <w:spacing w:after="0"/>
        <w:jc w:val="both"/>
        <w:rPr>
          <w:rtl/>
        </w:rPr>
      </w:pPr>
    </w:p>
    <w:p w:rsidR="00AD6CC6" w:rsidRDefault="00AD6CC6">
      <w:pPr>
        <w:bidi w:val="0"/>
        <w:spacing w:line="259" w:lineRule="auto"/>
        <w:rPr>
          <w:rtl/>
        </w:rPr>
      </w:pPr>
      <w:r>
        <w:rPr>
          <w:rtl/>
        </w:rPr>
        <w:br w:type="page"/>
      </w:r>
    </w:p>
    <w:p w:rsidR="006C06CA" w:rsidRDefault="00AD6CC6" w:rsidP="000430EB">
      <w:pPr>
        <w:spacing w:after="0"/>
        <w:jc w:val="both"/>
        <w:rPr>
          <w:rtl/>
        </w:rPr>
      </w:pPr>
      <w:r>
        <w:rPr>
          <w:rFonts w:hint="cs"/>
          <w:rtl/>
        </w:rPr>
        <w:lastRenderedPageBreak/>
        <w:t>دستیابی به سهم بازار دارای رشد سریع باشند و برخی دیگر در پی سود بلندمدت هستند. در یک بازار مورد هدف، شرکت‌ها دارای موضع‌های رقابتی متفاوت می‌باشند.</w:t>
      </w:r>
    </w:p>
    <w:p w:rsidR="00AD6CC6" w:rsidRDefault="00AD6CC6" w:rsidP="00AD6CC6">
      <w:pPr>
        <w:spacing w:after="0"/>
        <w:jc w:val="both"/>
        <w:rPr>
          <w:rtl/>
        </w:rPr>
      </w:pPr>
      <w:r>
        <w:rPr>
          <w:rFonts w:hint="cs"/>
          <w:rtl/>
        </w:rPr>
        <w:t>اینک با توجه به نقشی که شرکت‌ها در بازار مورد هدف ایفا می‌کنند (یعنی اینکه آیا در بازار پیشرو هستند، چالشگر می‌باشند، پیرو دیگران هستند یا در بازارهای کوچک و ویژه فعالیت می‌کنند و به‌اصطلاح کاوشگر هستند) استراتژی‌های رقابتی را بررسی می‌کنیم. هر صنعت دارای</w:t>
      </w:r>
      <w:r w:rsidRPr="00AD6CC6">
        <w:rPr>
          <w:rFonts w:hint="cs"/>
          <w:i/>
          <w:iCs/>
          <w:rtl/>
        </w:rPr>
        <w:t xml:space="preserve"> یک پیشرو </w:t>
      </w:r>
      <w:r>
        <w:rPr>
          <w:rFonts w:hint="cs"/>
          <w:i/>
          <w:iCs/>
          <w:rtl/>
        </w:rPr>
        <w:t>در بازار</w:t>
      </w:r>
      <w:r w:rsidRPr="00CE5478">
        <w:rPr>
          <w:rStyle w:val="FootnoteReference"/>
          <w:rtl/>
        </w:rPr>
        <w:footnoteReference w:id="23"/>
      </w:r>
      <w:r>
        <w:rPr>
          <w:rFonts w:hint="cs"/>
          <w:rtl/>
        </w:rPr>
        <w:t xml:space="preserve"> است، یعنی شرکتی که دارای بزرگ‌ترین سهم بازار است. بیشتر بازارها دارای یک یا چند </w:t>
      </w:r>
      <w:r>
        <w:rPr>
          <w:rFonts w:hint="cs"/>
          <w:i/>
          <w:iCs/>
          <w:rtl/>
        </w:rPr>
        <w:t>چالشگر بازار</w:t>
      </w:r>
      <w:r w:rsidRPr="00CE5478">
        <w:rPr>
          <w:rStyle w:val="FootnoteReference"/>
          <w:rtl/>
        </w:rPr>
        <w:footnoteReference w:id="24"/>
      </w:r>
      <w:r>
        <w:rPr>
          <w:rFonts w:hint="cs"/>
          <w:rtl/>
        </w:rPr>
        <w:t xml:space="preserve"> می‌باشند، یعنی شرکت‌هایی که در بازار به فعالیت مشغول هستند و برای افزایش سهم بازار خود از هیچ کوششی فروگذار نمی‌کنند. </w:t>
      </w:r>
      <w:r w:rsidRPr="00AD6CC6">
        <w:rPr>
          <w:rFonts w:hint="cs"/>
          <w:i/>
          <w:iCs/>
          <w:rtl/>
        </w:rPr>
        <w:t>دنباله‌روهای بازار</w:t>
      </w:r>
      <w:r w:rsidRPr="00CE5478">
        <w:rPr>
          <w:rStyle w:val="FootnoteReference"/>
          <w:rtl/>
        </w:rPr>
        <w:footnoteReference w:id="25"/>
      </w:r>
      <w:r>
        <w:rPr>
          <w:rFonts w:hint="cs"/>
          <w:rtl/>
        </w:rPr>
        <w:t xml:space="preserve"> شرکت‌های در حال فعالیت هستند که می‌خواهند بدون اینکه به دردسر بیفتند سهم بازار خود را حفظ نمایند. سرانجام، شرکت‌هایی که در پی بازارهای کوچک و ویژه هستند خدمات خود را به بخش‌های کوچک که مورد بی‌توجهی شرکت‌های دیگر قرار گرفته است، ارائه می‌نمایند.</w:t>
      </w:r>
    </w:p>
    <w:p w:rsidR="009F6C41" w:rsidRDefault="009F6C41" w:rsidP="00AD6CC6">
      <w:pPr>
        <w:spacing w:after="0"/>
        <w:jc w:val="both"/>
        <w:rPr>
          <w:rtl/>
        </w:rPr>
      </w:pPr>
      <w:r>
        <w:rPr>
          <w:rFonts w:hint="cs"/>
          <w:rtl/>
        </w:rPr>
        <w:t xml:space="preserve">اینک استراتژی‌های بازاریابی خاصی را مورد بررسی قرار می‌دهیم که شرکت‌های پیشرو، چالشگر، دنباله‌رو و کاوشگر به اجرا درمی‌آورند (به جدول 1-18 مراجعه کنید). ولی، به یاد داشته باشید که این طبقه‌بندی‌ها اغلب در مورد کل شرکت صادق نیست و تنها مربوط به موضع یا پایگاه آن در یک صنعت خاص می‌شود. شرکت‌هایی که بسیار بزرگ هستند و فعالیت‌های متنوع یا گوناگون دارند، مانند آی. بی. ام، سیرز یا پروکتر اند گمبل می‌توانند در بخشی از بازارها پیشرو باشند و در برخی دیگر استراتژی متعلق به شرکت‌های کاوشگر را به اجرا درآورند. برای مثال، پروکتر اند گمبل در چندین بخش از بازار، مانند بازار شوینده‌های ظرف و لباس، پوشاک یک بار مصرف و شامپو پیشرو است ولی در بازار صابون دست‌شویی شرکت لور و در بازار دستمال کاغذی شرکت کیندرلی ـ </w:t>
      </w:r>
      <w:r>
        <w:rPr>
          <w:rFonts w:hint="cs"/>
          <w:rtl/>
        </w:rPr>
        <w:lastRenderedPageBreak/>
        <w:t>کلارک را به چالش می‌طلبد. این شرکت‌ها برای واحدهای تجاری یا محصولات مختلف خود (با توجه به اوضاع یا شرایط رقابتی هر یک از اینها) از استراتژی‌های گوناگون استفاده می‌کنند.</w:t>
      </w:r>
    </w:p>
    <w:p w:rsidR="009F6C41" w:rsidRDefault="009F6C41" w:rsidP="00AD6CC6">
      <w:pPr>
        <w:spacing w:after="0"/>
        <w:jc w:val="both"/>
        <w:rPr>
          <w:rtl/>
        </w:rPr>
      </w:pPr>
    </w:p>
    <w:p w:rsidR="009F6C41" w:rsidRDefault="009F6C41" w:rsidP="00AD6CC6">
      <w:pPr>
        <w:spacing w:after="0"/>
        <w:jc w:val="both"/>
        <w:rPr>
          <w:b/>
          <w:bCs/>
          <w:rtl/>
        </w:rPr>
      </w:pPr>
      <w:r>
        <w:rPr>
          <w:rFonts w:hint="cs"/>
          <w:b/>
          <w:bCs/>
          <w:rtl/>
        </w:rPr>
        <w:t>استراتژی های شرکت‌های پیشرو در بازار</w:t>
      </w:r>
    </w:p>
    <w:p w:rsidR="009F6C41" w:rsidRDefault="009F6C41" w:rsidP="00AD6CC6">
      <w:pPr>
        <w:spacing w:after="0"/>
        <w:jc w:val="both"/>
        <w:rPr>
          <w:rtl/>
        </w:rPr>
      </w:pPr>
      <w:r>
        <w:rPr>
          <w:rFonts w:hint="cs"/>
          <w:rtl/>
        </w:rPr>
        <w:t>در بیشتر صنایع یک شرکت پیشرو در بازار وجود دارد که همه آن را می‌شناسند. شرکت پیشرو دارای بزرگ‌ترین سهم بازار است و در زمینه تغییردادن قیمت‌ها، عرضه محصولات جدید، هزینه‌های مربوط به ترویج و گسترش (سیاست‌های تشویقی برای افزایش فروش) و پوشش بازار (از نظر توزیع) پیشتاز شرکت‌های دیگر است. امکان دارد این شرکت پیشرو مورد تحسین، ستایش یا احترام دیگران قرار گیرد و امکان دارد دیگران چنین احترامی برای آن قائل نباشند، ولی شرکت‌های دیگر سلطۀ آن را بر بازار می‌پذیرند و به‌اصطلاح بازار را واگذار می‌کنند. شرکت‌های رقیب شرکت پیشرو را به چالش می‌طلبند، یا از آن تقلید می‌کنند و یا دوری می‌جویند. برخی از شناخته‌شده‌ترین شرکت‌های پیشرو در بازار عبارت‌اند از: جنرال موتورز (خودرو)، کداک (عکس)، آی بی ام (رایانه)، کاترپیلار (ماشین‌آلات استخراج معدن)، کوکاکولا (نوشابه‌های غیرالکلی)، کمپبل (سوپ)، وال مارت (خرده‌فروشی)، مک دونالد (ساندویچ) و ژیلت (ماشین صورت‌تراشی و تیغ).</w:t>
      </w:r>
    </w:p>
    <w:p w:rsidR="009F6C41" w:rsidRDefault="009F6C41" w:rsidP="00AD6CC6">
      <w:pPr>
        <w:spacing w:after="0"/>
        <w:jc w:val="both"/>
        <w:rPr>
          <w:rtl/>
        </w:rPr>
      </w:pPr>
      <w:r>
        <w:rPr>
          <w:rFonts w:hint="cs"/>
          <w:rtl/>
        </w:rPr>
        <w:t xml:space="preserve">یک شرکت پیشرو زندگی راحتی نمی‌گذراند. باید همیشه مترصد باشد. شرکت‌های دیگر قدرت آن را به چالش می‌طلبند یا از نقاط ضعف چنین شرکتی سود می‌جویند. یک شرکت پیشرو به‌راحتی در مسابقه عقب می‌ماند و به ردۀ دوم یا سوم نزول می‌کند. نوآوری در محصول </w:t>
      </w:r>
      <w:r w:rsidR="00EB58A0">
        <w:rPr>
          <w:rFonts w:hint="cs"/>
          <w:rtl/>
        </w:rPr>
        <w:t>رخ می‌دهد و به شرکت پیشرو صدمه می‌زند (همانند زمانی که قرص‌های تایلنول که مسکن و بدون آسپرین بودند به بازار عرضه شدند و قرص‌های آسپرین شرکت بایر را که پیشرو بود پشت سر گذاشتند). یا امکان دارد شرکت پیشرو بسیار فربه شود که در نتیجه سرعت آن کاهش می‌یابد یا کُند خواهد شد، در نتیجه بازار یا صحنه را به رقبای نوپا و تندرو واگذار می‌کند (وال‌مارت که از ناکجاآباد آمده بود توانست در مدتی کمتر از سی سال از شرکت سیرز مغرور و ازخودراضی جلو بزند).</w:t>
      </w:r>
    </w:p>
    <w:p w:rsidR="00EB58A0" w:rsidRDefault="00EB58A0" w:rsidP="00AD6CC6">
      <w:pPr>
        <w:spacing w:after="0"/>
        <w:jc w:val="both"/>
        <w:rPr>
          <w:rtl/>
        </w:rPr>
      </w:pPr>
      <w:r>
        <w:rPr>
          <w:rFonts w:hint="cs"/>
          <w:rtl/>
        </w:rPr>
        <w:lastRenderedPageBreak/>
        <w:t>شرکت‌های پیشرو برای اینکه در رتبه اول باقی بماند باید یکی از سه اقدام زیر را به عمل آورند: نخست، آنها باید برای گسترش‌دادن و افزودن بر کل تقاضا راه‌هایی را بیابند. دوم، آنها می‌توانند از طریق اقدام‌های خوب دفاعی و تهاجمی سهم کنونی بازار خود را حفظ کنند. سوم، آنها می‌توانند سهم بازار خود را افزایش دهند (حتی اگر اندازه یا بزرگی بازار تغییر نکند).</w:t>
      </w:r>
    </w:p>
    <w:p w:rsidR="00EB58A0" w:rsidRDefault="00EB58A0" w:rsidP="00AD6CC6">
      <w:pPr>
        <w:spacing w:after="0"/>
        <w:jc w:val="both"/>
        <w:rPr>
          <w:rtl/>
        </w:rPr>
      </w:pPr>
    </w:p>
    <w:p w:rsidR="00EB58A0" w:rsidRDefault="00EB58A0" w:rsidP="00EB58A0">
      <w:pPr>
        <w:pBdr>
          <w:bottom w:val="single" w:sz="6" w:space="1" w:color="auto"/>
        </w:pBdr>
        <w:spacing w:after="0"/>
        <w:jc w:val="center"/>
        <w:rPr>
          <w:b/>
          <w:bCs/>
          <w:rtl/>
        </w:rPr>
      </w:pPr>
      <w:r>
        <w:rPr>
          <w:rFonts w:hint="cs"/>
          <w:b/>
          <w:bCs/>
          <w:rtl/>
        </w:rPr>
        <w:t>جدول 1-18: استراتژی‌های شرکت‌های پیشرو، چالشگر، دنباله‌رو و کاوشگر</w:t>
      </w:r>
    </w:p>
    <w:tbl>
      <w:tblPr>
        <w:tblStyle w:val="TableGrid"/>
        <w:bidiVisual/>
        <w:tblW w:w="0" w:type="auto"/>
        <w:tblLook w:val="04A0" w:firstRow="1" w:lastRow="0" w:firstColumn="1" w:lastColumn="0" w:noHBand="0" w:noVBand="1"/>
      </w:tblPr>
      <w:tblGrid>
        <w:gridCol w:w="2180"/>
        <w:gridCol w:w="2180"/>
        <w:gridCol w:w="2180"/>
        <w:gridCol w:w="2180"/>
      </w:tblGrid>
      <w:tr w:rsidR="00EB58A0" w:rsidTr="00EB58A0">
        <w:tc>
          <w:tcPr>
            <w:tcW w:w="2180" w:type="dxa"/>
          </w:tcPr>
          <w:p w:rsidR="00EB58A0" w:rsidRPr="00EB58A0" w:rsidRDefault="00EB58A0" w:rsidP="00EB58A0">
            <w:pPr>
              <w:jc w:val="center"/>
              <w:rPr>
                <w:b/>
                <w:bCs/>
                <w:rtl/>
              </w:rPr>
            </w:pPr>
            <w:r w:rsidRPr="00EB58A0">
              <w:rPr>
                <w:rFonts w:hint="cs"/>
                <w:b/>
                <w:bCs/>
                <w:sz w:val="16"/>
                <w:szCs w:val="22"/>
                <w:rtl/>
              </w:rPr>
              <w:t xml:space="preserve">استراتژی‌های شرکت‌های </w:t>
            </w:r>
            <w:r>
              <w:rPr>
                <w:rFonts w:hint="cs"/>
                <w:b/>
                <w:bCs/>
                <w:sz w:val="16"/>
                <w:szCs w:val="22"/>
                <w:rtl/>
              </w:rPr>
              <w:t>پیشرو</w:t>
            </w:r>
          </w:p>
        </w:tc>
        <w:tc>
          <w:tcPr>
            <w:tcW w:w="2180" w:type="dxa"/>
          </w:tcPr>
          <w:p w:rsidR="00EB58A0" w:rsidRPr="00EB58A0" w:rsidRDefault="00EB58A0" w:rsidP="00EB58A0">
            <w:pPr>
              <w:jc w:val="center"/>
              <w:rPr>
                <w:b/>
                <w:bCs/>
                <w:sz w:val="16"/>
                <w:szCs w:val="22"/>
                <w:rtl/>
              </w:rPr>
            </w:pPr>
            <w:r>
              <w:rPr>
                <w:rFonts w:hint="cs"/>
                <w:b/>
                <w:bCs/>
                <w:sz w:val="16"/>
                <w:szCs w:val="22"/>
                <w:rtl/>
              </w:rPr>
              <w:t>استراتژی‌های شرکت‌های چالشگر</w:t>
            </w:r>
          </w:p>
        </w:tc>
        <w:tc>
          <w:tcPr>
            <w:tcW w:w="2180" w:type="dxa"/>
          </w:tcPr>
          <w:p w:rsidR="00EB58A0" w:rsidRPr="00EB58A0" w:rsidRDefault="00EB58A0" w:rsidP="00EB58A0">
            <w:pPr>
              <w:jc w:val="center"/>
              <w:rPr>
                <w:b/>
                <w:bCs/>
                <w:sz w:val="14"/>
                <w:szCs w:val="20"/>
                <w:rtl/>
              </w:rPr>
            </w:pPr>
            <w:r w:rsidRPr="00EB58A0">
              <w:rPr>
                <w:rFonts w:hint="cs"/>
                <w:b/>
                <w:bCs/>
                <w:sz w:val="16"/>
                <w:szCs w:val="22"/>
                <w:rtl/>
              </w:rPr>
              <w:t>استراتژی‌های شرکت‌</w:t>
            </w:r>
            <w:r>
              <w:rPr>
                <w:rFonts w:hint="cs"/>
                <w:b/>
                <w:bCs/>
                <w:sz w:val="16"/>
                <w:szCs w:val="22"/>
                <w:rtl/>
              </w:rPr>
              <w:t>‌های دنباله‌رو</w:t>
            </w:r>
          </w:p>
        </w:tc>
        <w:tc>
          <w:tcPr>
            <w:tcW w:w="2180" w:type="dxa"/>
          </w:tcPr>
          <w:p w:rsidR="00EB58A0" w:rsidRPr="00EB58A0" w:rsidRDefault="00EB58A0" w:rsidP="00EB58A0">
            <w:pPr>
              <w:jc w:val="center"/>
              <w:rPr>
                <w:b/>
                <w:bCs/>
                <w:sz w:val="18"/>
                <w:szCs w:val="24"/>
                <w:rtl/>
              </w:rPr>
            </w:pPr>
            <w:r w:rsidRPr="00EB58A0">
              <w:rPr>
                <w:rFonts w:hint="cs"/>
                <w:b/>
                <w:bCs/>
                <w:sz w:val="16"/>
                <w:szCs w:val="22"/>
                <w:rtl/>
              </w:rPr>
              <w:t>استراتژی</w:t>
            </w:r>
            <w:r>
              <w:rPr>
                <w:rFonts w:hint="cs"/>
                <w:b/>
                <w:bCs/>
                <w:sz w:val="16"/>
                <w:szCs w:val="22"/>
                <w:rtl/>
              </w:rPr>
              <w:t>‌های شرکت‌های کاوشگر</w:t>
            </w:r>
          </w:p>
        </w:tc>
      </w:tr>
      <w:tr w:rsidR="00EB58A0" w:rsidTr="00EB58A0">
        <w:tc>
          <w:tcPr>
            <w:tcW w:w="2180" w:type="dxa"/>
          </w:tcPr>
          <w:p w:rsidR="00EB58A0" w:rsidRPr="00EB58A0" w:rsidRDefault="00EB58A0" w:rsidP="00EB58A0">
            <w:pPr>
              <w:pStyle w:val="NoSpacing"/>
              <w:rPr>
                <w:rtl/>
              </w:rPr>
            </w:pPr>
            <w:r>
              <w:rPr>
                <w:rFonts w:hint="cs"/>
                <w:rtl/>
              </w:rPr>
              <w:t>گسترش‌دادن کل بازار</w:t>
            </w:r>
          </w:p>
        </w:tc>
        <w:tc>
          <w:tcPr>
            <w:tcW w:w="2180" w:type="dxa"/>
          </w:tcPr>
          <w:p w:rsidR="00EB58A0" w:rsidRDefault="00EB58A0" w:rsidP="00EB58A0">
            <w:pPr>
              <w:pStyle w:val="NoSpacing"/>
              <w:rPr>
                <w:rtl/>
              </w:rPr>
            </w:pPr>
            <w:r>
              <w:rPr>
                <w:rFonts w:hint="cs"/>
                <w:rtl/>
              </w:rPr>
              <w:t>ترفند کامل</w:t>
            </w:r>
          </w:p>
        </w:tc>
        <w:tc>
          <w:tcPr>
            <w:tcW w:w="2180" w:type="dxa"/>
          </w:tcPr>
          <w:p w:rsidR="00EB58A0" w:rsidRPr="00EB58A0" w:rsidRDefault="00EB58A0" w:rsidP="00EB58A0">
            <w:pPr>
              <w:pStyle w:val="NoSpacing"/>
              <w:rPr>
                <w:rtl/>
              </w:rPr>
            </w:pPr>
            <w:r>
              <w:rPr>
                <w:rFonts w:hint="cs"/>
                <w:rtl/>
              </w:rPr>
              <w:t>دنباله‌روی‌کردن به صورت دقیق</w:t>
            </w:r>
          </w:p>
        </w:tc>
        <w:tc>
          <w:tcPr>
            <w:tcW w:w="2180" w:type="dxa"/>
          </w:tcPr>
          <w:p w:rsidR="00EB58A0" w:rsidRPr="00EB58A0" w:rsidRDefault="00EB58A0" w:rsidP="00EB58A0">
            <w:pPr>
              <w:pStyle w:val="NoSpacing"/>
              <w:rPr>
                <w:rtl/>
              </w:rPr>
            </w:pPr>
            <w:r>
              <w:rPr>
                <w:rFonts w:hint="cs"/>
                <w:rtl/>
              </w:rPr>
              <w:t>کاوشش از طریق مشتری در بازار دربارۀ کیفیت، قیمت و خدمت</w:t>
            </w:r>
          </w:p>
        </w:tc>
      </w:tr>
      <w:tr w:rsidR="00EB58A0" w:rsidTr="00EB58A0">
        <w:tc>
          <w:tcPr>
            <w:tcW w:w="2180" w:type="dxa"/>
          </w:tcPr>
          <w:p w:rsidR="00EB58A0" w:rsidRDefault="00EB58A0" w:rsidP="00EB58A0">
            <w:pPr>
              <w:pStyle w:val="NoSpacing"/>
              <w:rPr>
                <w:rtl/>
              </w:rPr>
            </w:pPr>
            <w:r>
              <w:rPr>
                <w:rFonts w:hint="cs"/>
                <w:rtl/>
              </w:rPr>
              <w:t>حفظ سهم بازار</w:t>
            </w:r>
          </w:p>
        </w:tc>
        <w:tc>
          <w:tcPr>
            <w:tcW w:w="2180" w:type="dxa"/>
          </w:tcPr>
          <w:p w:rsidR="00EB58A0" w:rsidRDefault="00EB58A0" w:rsidP="00EB58A0">
            <w:pPr>
              <w:pStyle w:val="NoSpacing"/>
              <w:rPr>
                <w:rtl/>
              </w:rPr>
            </w:pPr>
            <w:r>
              <w:rPr>
                <w:rFonts w:hint="cs"/>
                <w:rtl/>
              </w:rPr>
              <w:t>حمله غیرمستقیم</w:t>
            </w:r>
          </w:p>
        </w:tc>
        <w:tc>
          <w:tcPr>
            <w:tcW w:w="2180" w:type="dxa"/>
          </w:tcPr>
          <w:p w:rsidR="00EB58A0" w:rsidRDefault="00EB58A0" w:rsidP="00EB58A0">
            <w:pPr>
              <w:pStyle w:val="NoSpacing"/>
              <w:rPr>
                <w:rtl/>
              </w:rPr>
            </w:pPr>
            <w:r>
              <w:rPr>
                <w:rFonts w:hint="cs"/>
                <w:rtl/>
              </w:rPr>
              <w:t>ارائه خدمت</w:t>
            </w:r>
          </w:p>
          <w:p w:rsidR="00EB58A0" w:rsidRDefault="00EB58A0" w:rsidP="00EB58A0">
            <w:pPr>
              <w:pStyle w:val="NoSpacing"/>
              <w:rPr>
                <w:rtl/>
              </w:rPr>
            </w:pPr>
            <w:r>
              <w:rPr>
                <w:rFonts w:hint="cs"/>
                <w:rtl/>
              </w:rPr>
              <w:t>دنباله‌روی از فاصله دور</w:t>
            </w:r>
          </w:p>
        </w:tc>
        <w:tc>
          <w:tcPr>
            <w:tcW w:w="2180" w:type="dxa"/>
          </w:tcPr>
          <w:p w:rsidR="00EB58A0" w:rsidRDefault="00EB58A0" w:rsidP="00EB58A0">
            <w:pPr>
              <w:pStyle w:val="NoSpacing"/>
              <w:rPr>
                <w:rtl/>
              </w:rPr>
            </w:pPr>
          </w:p>
        </w:tc>
      </w:tr>
      <w:tr w:rsidR="00EB58A0" w:rsidTr="00EB58A0">
        <w:tc>
          <w:tcPr>
            <w:tcW w:w="2180" w:type="dxa"/>
          </w:tcPr>
          <w:p w:rsidR="00EB58A0" w:rsidRDefault="00EB58A0" w:rsidP="00EB58A0">
            <w:pPr>
              <w:pStyle w:val="NoSpacing"/>
              <w:rPr>
                <w:rtl/>
              </w:rPr>
            </w:pPr>
            <w:r>
              <w:rPr>
                <w:rFonts w:hint="cs"/>
                <w:rtl/>
              </w:rPr>
              <w:t>گسترش‌دادن سهم بازار</w:t>
            </w:r>
          </w:p>
        </w:tc>
        <w:tc>
          <w:tcPr>
            <w:tcW w:w="2180" w:type="dxa"/>
          </w:tcPr>
          <w:p w:rsidR="00EB58A0" w:rsidRDefault="00EB58A0" w:rsidP="00EB58A0">
            <w:pPr>
              <w:pStyle w:val="NoSpacing"/>
              <w:rPr>
                <w:rtl/>
              </w:rPr>
            </w:pPr>
          </w:p>
        </w:tc>
        <w:tc>
          <w:tcPr>
            <w:tcW w:w="2180" w:type="dxa"/>
          </w:tcPr>
          <w:p w:rsidR="00EB58A0" w:rsidRDefault="00EB58A0" w:rsidP="00EB58A0">
            <w:pPr>
              <w:pStyle w:val="NoSpacing"/>
              <w:rPr>
                <w:rtl/>
              </w:rPr>
            </w:pPr>
          </w:p>
        </w:tc>
        <w:tc>
          <w:tcPr>
            <w:tcW w:w="2180" w:type="dxa"/>
          </w:tcPr>
          <w:p w:rsidR="00EB58A0" w:rsidRDefault="00EB58A0" w:rsidP="00EB58A0">
            <w:pPr>
              <w:pStyle w:val="NoSpacing"/>
              <w:rPr>
                <w:rtl/>
              </w:rPr>
            </w:pPr>
            <w:r>
              <w:rPr>
                <w:rFonts w:hint="cs"/>
                <w:rtl/>
              </w:rPr>
              <w:t>کاوشگری در چندین بازار</w:t>
            </w:r>
          </w:p>
        </w:tc>
      </w:tr>
    </w:tbl>
    <w:p w:rsidR="006C06CA" w:rsidRDefault="00EB58A0" w:rsidP="000430EB">
      <w:pPr>
        <w:spacing w:after="0"/>
        <w:jc w:val="both"/>
        <w:rPr>
          <w:rtl/>
        </w:rPr>
      </w:pPr>
      <w:r w:rsidRPr="00EB58A0">
        <w:rPr>
          <w:rFonts w:hint="cs"/>
          <w:b/>
          <w:bCs/>
          <w:rtl/>
        </w:rPr>
        <w:t>گسترش‌دادن کل بازار.</w:t>
      </w:r>
      <w:r>
        <w:rPr>
          <w:rFonts w:hint="cs"/>
          <w:rtl/>
        </w:rPr>
        <w:t xml:space="preserve"> هنگامی که کل بازار گسترش یابد، معمولاً شرکت پیشرو بیشترین سود را عاید می‌نماید. اگر امریکایی‌ها عکس‌های بیشتری بگیرند، شرکت کداک در موضعی قرار می‌گیرد که بیشترین سود را عاید کند، زیرا شرکت بیش از 80 درصد فیلم‌های این کشور را عرضه می‌نماید. اگر شرکت کداک بتواند آمریکایی را متقاعد سازد که عکس‌های بیشتری بگیرند یا در رویدادهای بیشتری عکس بگیرند و یا در هر موقعیت یا رویدادی تعداد بیشتری عکس بگیرند، شرکت سود زیادی خواهد برد.</w:t>
      </w:r>
    </w:p>
    <w:p w:rsidR="006C06CA" w:rsidRDefault="00EB58A0" w:rsidP="000430EB">
      <w:pPr>
        <w:spacing w:after="0"/>
        <w:jc w:val="both"/>
        <w:rPr>
          <w:rtl/>
        </w:rPr>
      </w:pPr>
      <w:r>
        <w:rPr>
          <w:rFonts w:hint="cs"/>
          <w:rtl/>
        </w:rPr>
        <w:t xml:space="preserve">شرکت‌های پیشرو می‌توانند از طریق تشویق استفاده‌کنندگان جدید، ارائه راه‌های جدیدی برای استفاده از کالاهای خود و  مصرف بیشتری از محصولات بر گسترۀ بازار خود بیفزایند. آنها معمولاً می‌توانند در چندین مکان «استفاده‌کنندگان جدید» بیابند. برای مثال، شرکت «رولون» می‌توانند با متقاعدساختن زنانی که از عطر استفاده نمی‌کنند و تشویق آنها به آزمودن این ماده، در بازار کنونی برای عطر مصرف‌کنندگان جدیدی بیابد. این شرکت می‌تواند نژادهای جدید (با توجه به ترکیب </w:t>
      </w:r>
      <w:r>
        <w:rPr>
          <w:rFonts w:hint="cs"/>
          <w:rtl/>
        </w:rPr>
        <w:lastRenderedPageBreak/>
        <w:t>جمعیتی) برای مصرف عطر بیابد، مانند تولید اودکلن برای مردان، یا امکان دارد وارد بخش‌های جدید بازار، از نظر جغرافیایی، بشود و ای بسا عطر را در کشورهای دیگر به فروش برساند.</w:t>
      </w:r>
    </w:p>
    <w:p w:rsidR="004C76D1" w:rsidRDefault="004C76D1" w:rsidP="000430EB">
      <w:pPr>
        <w:spacing w:after="0"/>
        <w:jc w:val="both"/>
        <w:rPr>
          <w:rtl/>
        </w:rPr>
      </w:pPr>
      <w:r>
        <w:rPr>
          <w:rFonts w:hint="cs"/>
          <w:rtl/>
        </w:rPr>
        <w:t>بازاریاب‌ها می‌توانند از طریق کشف مصرف‌کنندگان جدید و افزودن آنها بر گسترۀ بازار خود بیفزایند. شرکت اینتل برای کاربردهای جدید رایانه شخصی سرمایه‌گذاری‌های سنگین می‌کند، که این عمل موجب افزایش تقاضا برای ریزپردازها خواهد شد. شرکت می‌داند که 90 درصد سهم بازار ریزپردازهای رایانه‌های جدید را در اختیار دارد. نمونه دیگر برای گسترش‌دادن بازار و جذب مصرف‌کنندگان جدید کاری است که</w:t>
      </w:r>
      <w:r w:rsidRPr="004C76D1">
        <w:rPr>
          <w:rFonts w:hint="cs"/>
          <w:i/>
          <w:iCs/>
          <w:rtl/>
        </w:rPr>
        <w:t xml:space="preserve"> شرکت آرم اند همر </w:t>
      </w:r>
      <w:r>
        <w:rPr>
          <w:rFonts w:hint="cs"/>
          <w:rtl/>
        </w:rPr>
        <w:t>برای جوش شیرین (مورد استفاده شیرینی‌پزی‌ها و نانوایی‌ها) انجام داد. پس از 125 سال رشد، شرکت شاهد ثابت‌ماندن بازار فروش خود شد. سپس شرکت دریافت که مصرف‌کنندگان از این ماده برای خوش‌بوکردن یخچال استفاده می‌کنند. شرکت دست به یک تبلیغ سنگین و مبارزۀ  تبلیغاتی (از طریق واحد روابط عمومی) زد و بر مصرف جدید این ماده تأکید نمود. شرکت در بیش از نیمی ا ز خانه‌های آمریکایی‌ها جعبه‌های باز از جوش شیرین قرار داد که آنها بتوانند در یخچال خود بگذارند و هرچند ماه یک بار آنها را عوض کنند.</w:t>
      </w:r>
    </w:p>
    <w:p w:rsidR="004C76D1" w:rsidRDefault="004C76D1" w:rsidP="000430EB">
      <w:pPr>
        <w:spacing w:after="0"/>
        <w:jc w:val="both"/>
        <w:rPr>
          <w:rtl/>
        </w:rPr>
      </w:pPr>
      <w:r>
        <w:rPr>
          <w:rFonts w:hint="cs"/>
          <w:rtl/>
        </w:rPr>
        <w:t xml:space="preserve">سرانجام، شرکت‌های پیشرو در بازار می‌توانند از طریق متقاعدساختن افراد برای مصرف بیشتر محصول و یا برای موارد بیشتری بر مصرف محصول بیفزایند. برای مثال، شرکت کمپیل اصرار می‌کند که افراد مقدار بیشتری سوپ مصرف کنند و پیوسته در آگهی‌های بازرگانی اعلان می‌کند که مواد جدیدی به این غذا اضافه شده است. شرکت لاستیک میشلن چندین سال پیش برای افزایش مصرف محصولات خود در موارد مختلف راهی ابتکاری پیدا کرد. شرکت از دارندگان خودرو فرانسوی خواست که در سال مسافت بیشتری رانندگی کنند، که در نتیجه نیاز به لاستیک افزایش یابد. شرکت میهمانپذیرهای فرانسوی را بر اساس سیستم 3 ستاره رتبه‌بندی کرد. شرکت در گزارش خود یادآور شد که بهترین میهمانپذیرها در جنوب فرانسه قرار دارند و در نتیجه بسیاری از اهالی پاریس تشویق </w:t>
      </w:r>
      <w:r>
        <w:rPr>
          <w:rFonts w:hint="cs"/>
          <w:rtl/>
        </w:rPr>
        <w:lastRenderedPageBreak/>
        <w:t>شدند که در تعطیلی‌های آخر هفته به طرف جنوب مسافرت کنند. شرکت دفترچه‌های راهنما با نقشه‌ها و منظره‌های دیدنی منتشر کرد و افراد را تشویق به مسافرت‌های بیشتر نمود.</w:t>
      </w:r>
    </w:p>
    <w:p w:rsidR="004C76D1" w:rsidRDefault="004C76D1" w:rsidP="000430EB">
      <w:pPr>
        <w:spacing w:after="0"/>
        <w:jc w:val="both"/>
        <w:rPr>
          <w:rtl/>
        </w:rPr>
      </w:pPr>
      <w:r>
        <w:rPr>
          <w:rFonts w:hint="cs"/>
          <w:b/>
          <w:bCs/>
          <w:rtl/>
        </w:rPr>
        <w:t>حفظ سهم بازار.</w:t>
      </w:r>
      <w:r>
        <w:rPr>
          <w:rFonts w:hint="cs"/>
          <w:rtl/>
        </w:rPr>
        <w:t xml:space="preserve"> شرکت پیشرو درحالی‌که می‌کوشد کل بازار خود را گسترش دهد پیوسته مترصد حمله یا ترفند شرکت‌های رقیب هم است و می‌کوشد بازار کنونی خود را حفظ نماید. کوکاکولا پیوسته خود را در برابر ضربه‌های پپسی‌کولا مشاهده می‌کند؛ ژیلت در برابر بیک؛ کداک در برابر فوجی؛ مک‌دونالد در برابر وندی‌ز و سرانجام جنرال موتورز در برابر فورد ایستادگی می‌کند.</w:t>
      </w:r>
    </w:p>
    <w:p w:rsidR="004C76D1" w:rsidRDefault="004C76D1" w:rsidP="000430EB">
      <w:pPr>
        <w:spacing w:after="0"/>
        <w:jc w:val="both"/>
        <w:rPr>
          <w:rtl/>
        </w:rPr>
      </w:pPr>
      <w:r>
        <w:rPr>
          <w:rFonts w:hint="cs"/>
          <w:rtl/>
        </w:rPr>
        <w:t xml:space="preserve">آیا شرکت پیشرو برای حفظ موضع خود چه می‌تواند بکند؟ نخست، شرکت باید نقاط ضعفی را که برای شرکت‌های رقیب فرصت‌هایی به  وجود می‌آورند برطرف نماید، یا آنها را اصلاح کند. شرکت باید هزینه‌ها را کاهش دهد و قیمت‌ها را در حدی تعیین نماید که مصرف‌کننده برای محصول (با نام و نشان تجاری) ارزش قائل است. شرکت پیشرو باید </w:t>
      </w:r>
      <w:r>
        <w:rPr>
          <w:rFonts w:hint="cs"/>
          <w:i/>
          <w:iCs/>
          <w:rtl/>
        </w:rPr>
        <w:t>سوراخ‌ها را ببندد</w:t>
      </w:r>
      <w:r>
        <w:rPr>
          <w:rFonts w:hint="cs"/>
          <w:rtl/>
        </w:rPr>
        <w:t xml:space="preserve"> تا شرکت‌های رقیب نتوانند از آن سوراخ‌ها وارد صحنه یا بازار شوند. ولی ترفند مناسب بهترین پدافند است و </w:t>
      </w:r>
      <w:r w:rsidRPr="004C76D1">
        <w:rPr>
          <w:rFonts w:hint="cs"/>
          <w:i/>
          <w:iCs/>
          <w:rtl/>
        </w:rPr>
        <w:t xml:space="preserve">نوآوری دائمی </w:t>
      </w:r>
      <w:r>
        <w:rPr>
          <w:rFonts w:hint="cs"/>
          <w:rtl/>
        </w:rPr>
        <w:t>بهترین واکنش می‌باشد. شرکت پیشرو خود را با چیزهای جدید قانع نمی‌کند و صنعت را در مسیری هدایت می‌کند که کالاهای جدید وجود دارد، خدمات تازه‌ای به مشتریان ارائه می‌گردد، سیستم توزیع اثربخش می‌شود و هزینه‌ها کاهش می‌یابند. شرکت بر اثربخشی رقابتی خود و ارزشی که به مشتریان ارائه می‌کند، می‌افزاید. شرکت دست به ترفند می‌زند، بر سرعت خود می‌افزاید یا گام‌های بلندتر برمی‌دارد  و از نقاط ضعف شرکت‌های رقیب بهره می‌جوید.</w:t>
      </w:r>
    </w:p>
    <w:p w:rsidR="004C76D1" w:rsidRDefault="004C76D1" w:rsidP="000430EB">
      <w:pPr>
        <w:spacing w:after="0"/>
        <w:jc w:val="both"/>
        <w:rPr>
          <w:rtl/>
        </w:rPr>
      </w:pPr>
      <w:r>
        <w:rPr>
          <w:rFonts w:hint="cs"/>
          <w:b/>
          <w:bCs/>
          <w:rtl/>
        </w:rPr>
        <w:t>گسترش‌دادن سهم بازار.</w:t>
      </w:r>
      <w:r>
        <w:rPr>
          <w:rFonts w:hint="cs"/>
          <w:rtl/>
        </w:rPr>
        <w:t xml:space="preserve"> همچنین شرکت‌های پیشرو در بازار می‌توانند با افزایش سهم بازار خود شاهد رشد بیشتری باشند. در بسیاری از بازارها، افزایش اندکی در سهم بازار به معنی افزایش بسیار زیاد فروش است. برای مثال، در بازار قهوه، افزایش یک درصد در سهم بازار به معنی 48 میلیون دلار و در نوشابه‌های غیرالکلی 500 میلیون دلار است!</w:t>
      </w:r>
    </w:p>
    <w:p w:rsidR="004C76D1" w:rsidRDefault="004C76D1" w:rsidP="004C76D1">
      <w:pPr>
        <w:spacing w:after="0"/>
        <w:jc w:val="both"/>
        <w:rPr>
          <w:rtl/>
        </w:rPr>
      </w:pPr>
      <w:r>
        <w:rPr>
          <w:rFonts w:hint="cs"/>
          <w:rtl/>
        </w:rPr>
        <w:t xml:space="preserve">نتیجه تحقیقات نشان می‌دهد، که به‌طور متوسط، با افزایش سهم بازار سودآوری افزایش می‌یابد. با توجه به این دستاوردها، بسیاری از شرکت‌ها کوشیده‌اند برای افزایش سودآوری، بازار خود را </w:t>
      </w:r>
      <w:r>
        <w:rPr>
          <w:rFonts w:hint="cs"/>
          <w:rtl/>
        </w:rPr>
        <w:lastRenderedPageBreak/>
        <w:t>گسترش دهند. برای مثال، جنرال الکتریکی اعلان کرد که می‌خواهد، دست‌کم، در یک یا دو بازار پیشرو گردد و در غیر این صورت از آن بازارها خارج خواهد شد. شرکت جنرال الکتریک دست از صحنه رایانه، دستگاه تهویه هوا، وسایل و لوازم کوچک خانه و تلویزیون خارج شد، زیرا نتوانست در  این صنایع در بازار پیشرو شود و بر بالاترین جایگاه تکیه بزند.</w:t>
      </w:r>
    </w:p>
    <w:p w:rsidR="004C76D1" w:rsidRDefault="004C76D1" w:rsidP="004C76D1">
      <w:pPr>
        <w:spacing w:after="0"/>
        <w:jc w:val="both"/>
        <w:rPr>
          <w:rtl/>
        </w:rPr>
      </w:pPr>
      <w:r>
        <w:rPr>
          <w:rFonts w:hint="cs"/>
          <w:rtl/>
        </w:rPr>
        <w:t>ولی شرکت‌ها نباید چنین فکر کنند که با به‌دست‌آوردن سهم بیشتری از بازار، به‌خودی‌خود، سودآوری بالا خواهد رفت. افزایش سودآوری تا حد زیادی به استراتژی شرکت در افزایش سهم بازار بستگی دارد. بسیاری از شرکت‌ها هستند که با داشتن سهم بالایی از بازار سودآوی  اندک دارند و بسیاری از شرکت‌ها با داشتن سهم اندکی از بازار، سود بالایی به دست می‌آورند. هزینه به دست آوردن سهم بزرگی از بازار احتمالاً از میزان بازده ذی‌ربط بیشتر شود. تنها زمانی افزایش سهم بازار موج افزایش سود خواهد شد که با افزایش سهم بازار بهای تمام‌شده هر واحد محصول کاهش یابد یا زمانی که شرکت محصولی با کیفیت برتر ارائه کند و قیمت بالاتری تعیین نماید تا بتواند هزینه‌های مربوط به عرضۀ محصول با کیفیت بهتر را جبران نماید.</w:t>
      </w:r>
    </w:p>
    <w:p w:rsidR="004C76D1" w:rsidRDefault="004C76D1" w:rsidP="004C76D1">
      <w:pPr>
        <w:spacing w:after="0"/>
        <w:jc w:val="both"/>
        <w:rPr>
          <w:rtl/>
        </w:rPr>
      </w:pPr>
    </w:p>
    <w:p w:rsidR="004C76D1" w:rsidRDefault="004C76D1" w:rsidP="004C76D1">
      <w:pPr>
        <w:spacing w:after="0"/>
        <w:jc w:val="both"/>
        <w:rPr>
          <w:b/>
          <w:bCs/>
          <w:rtl/>
        </w:rPr>
      </w:pPr>
      <w:r>
        <w:rPr>
          <w:rFonts w:hint="cs"/>
          <w:b/>
          <w:bCs/>
          <w:rtl/>
        </w:rPr>
        <w:t>استراتژی‌های شرکت‌های چالشگر</w:t>
      </w:r>
    </w:p>
    <w:p w:rsidR="004C76D1" w:rsidRDefault="004C76D1" w:rsidP="004C76D1">
      <w:pPr>
        <w:spacing w:after="0"/>
        <w:jc w:val="both"/>
        <w:rPr>
          <w:rtl/>
        </w:rPr>
      </w:pPr>
      <w:r>
        <w:rPr>
          <w:rFonts w:hint="cs"/>
          <w:rtl/>
        </w:rPr>
        <w:t>گاهی شرکت‌هایی که در یک صنعت در رده‌های دوم، سوم یا پایین‌تر قرار می‌گیرند بسیار بزرگ هستند، مانند کُلگیت، فورد، کی‌مارت، آویس، وستینگ‌هاوس و پپسی‌کولا. این شرکت‌های در حال پیشرفت می‌توانند یک یا دو استراتژی رقابتی زیر را به اجرا درآورند: برای دستیابی به سهم بیشتری از بازار می‌توانند شرکت‌های پیشرو سایر شرکت‌های رقیب را به چالش بطلبند و آنها را مورد حمله قرار دهند (و ا ینها همان چالشگران بازار خواهند بود). یا می‌توانند بدون ایجاد دردسر یا متزلزل‌ساختن بازار ا قدام‌های خود را با شرکت‌های رقیب هماهنگ نمایند (شرکت‌های پیرو بازار). اینک به استراتژی‌های رقابتی متعلق به چالشگران بازار می‌پردازیم.</w:t>
      </w:r>
    </w:p>
    <w:p w:rsidR="004C76D1" w:rsidRDefault="004C76D1" w:rsidP="004C76D1">
      <w:pPr>
        <w:spacing w:after="0"/>
        <w:jc w:val="both"/>
        <w:rPr>
          <w:rtl/>
        </w:rPr>
      </w:pPr>
      <w:r>
        <w:rPr>
          <w:rFonts w:hint="cs"/>
          <w:rtl/>
        </w:rPr>
        <w:lastRenderedPageBreak/>
        <w:t>یک چالشکر بازار باید نخست مشخص نماید که کدام دسته از شرکت‌های رقیب را به چالش می‌طلبد و هدف‌های استراتژیک خود را مشخص نماید. شرکت چالشگر می‌تواند شرکت پیشرو در بازار را مورد حمله قرار دهد، که اگر در چنین حالتی شرکت پیشرو به بازار مورد حمله قدمات مناسبی ارائه نکند، شرکت حمله‌کننده، با پذیرفتن ریسک بسیار سنگین می‌تواند از این استراتژی، سود زیادی را عاید گرداند. یک شرکت برای اینکه در چنین حمله‌ای موفق شود باید نسبت به شرکت پیشرو دارای یک مزیت رقابتی پایدار باشد (نوعی مزیت در هزینه که منجر به کاهش قیمت محصول شود یا داشتن توانایی در ارائه محصولاتی با ارزش بیشتر و با قیمتی بالاتر) اگر شرکت دنباله‌رو باشد، احتمالاً هدف بلندمدت این است که سهم مشخصی از بازار را به‌زور به دست آورد. شرکت بیک می‌داند که نمی‌تواند در بازار ماشین صورت‌تراشی ا ز ژیلت پییش بگیرد (شرکت تنها به دنبال دست‌یافتن به سهم بیشتری از بازار است). یا امکان دارد هدف شرکت چالشگر این باشد که شرکت پیشرو را پشت سر گذارد. شرکت آی. بی. ام، به عنوان یک چالشگر، بسیار دیر وارد بازار رایانه‌های شخصی شد، ولی توانست به‌سرعت در این بازار پیشرو شود.</w:t>
      </w:r>
    </w:p>
    <w:p w:rsidR="004C76D1" w:rsidRDefault="004C76D1" w:rsidP="004C76D1">
      <w:pPr>
        <w:spacing w:after="0"/>
        <w:jc w:val="both"/>
        <w:rPr>
          <w:rtl/>
        </w:rPr>
      </w:pPr>
      <w:r>
        <w:rPr>
          <w:rFonts w:hint="cs"/>
          <w:rtl/>
        </w:rPr>
        <w:t>راه دیگر این است که شرکت چالشگر از شرکت پیشرو دوری جوید و تنها شرکت‌هایی را به چالش بطلبد که از نظر اندازه بزرگ‌تر از آن نباشند و در زمرۀ شرکت‌های کوچک محلی و منطقه‌ای قرار گیرند. این شرکت‌های کوچک‌تر احتمالاً دارای توانا مالی کافی نباشند و نتوانند خدمات خوب یا عالی به مشتریان خود ارائه نمایند. بسیاری از شرکت‌های تولیدکننده آبجو (در آمریکا) که توانستند رشد کنند و به بزرگی کنونی خود برسند از راه به چالش طلبیدن شرکت‌های رقیب بزرگ بدانجا نرسیدند، بلکه از طریق دست‌اندازی در بازارهای محلی و کوچک و یا رویارویی با شرکت‌های رقیب منطقه‌ای به چنین وضعی رسیدند. اگر شرکتی دنباله‌روی یک شرکت کوچک محلی باشد، شاید این هدف را دنبال کند که شرکت دیگر را از صحنه خارج نماید. نکته مهم این  است: شرکت چالشگر باید شرکت‌های رقیب را به صورت دقیق انتخاب نماید و یک هدف مشخص و قابل دستیابی داشته باشد.</w:t>
      </w:r>
    </w:p>
    <w:p w:rsidR="004C76D1" w:rsidRDefault="004C76D1" w:rsidP="004C76D1">
      <w:pPr>
        <w:spacing w:after="0"/>
        <w:jc w:val="both"/>
        <w:rPr>
          <w:rtl/>
        </w:rPr>
      </w:pPr>
      <w:r>
        <w:rPr>
          <w:rFonts w:hint="cs"/>
          <w:rtl/>
        </w:rPr>
        <w:lastRenderedPageBreak/>
        <w:t>شرکت چالشگر چگونه می‌تواند برای تأمین هدف‌های استراتیک خود سنگین‌ترین ضربه را بر شرکت رقیب مورد نظر وارد آورد و به بهترین شکل ممکن حمله نماید؟ امکان دارد این حمله به صورت  تمام‌عیار و رودررو باشد، یعنی در ع رضه محصول، تبلیغ، قیمت و توزیع یا شرکت مورد نظر به رقابت رودررو برخیزد. شرکت می‌تواند نقاط قوت شرکت رقیب (و نه نقاط ضعف آن) را مورد حمله قرار دهد. نتیجه کار به این امر بستگی دارد که کدام یک دارای توان و تحمل بیشتری است. اگر شرکت چالشگر، نست به شرکت رقیب، منابع کمتری داشته باشد، حمله رودررو به نتیجه نخواهد رسید یا نامعقول است.</w:t>
      </w:r>
    </w:p>
    <w:p w:rsidR="004C76D1" w:rsidRDefault="004C76D1" w:rsidP="004C76D1">
      <w:pPr>
        <w:spacing w:after="0"/>
        <w:jc w:val="both"/>
        <w:rPr>
          <w:rtl/>
        </w:rPr>
      </w:pPr>
      <w:r>
        <w:rPr>
          <w:rFonts w:hint="cs"/>
          <w:rtl/>
        </w:rPr>
        <w:t>برای به چالش طلبیدن شرکت رقیب که دارای منابع زیاد و پایگاه محکمی است داشتن توان یا اندازه  وبزرگی نمی‌تواند کافی باشد. برای مثال، شرکت یونی‌لور در سراسر دنیا 2 برابر شرکت پوکتر اند گمبل و 5 برابر کلگیت ـ پالمولیو فروش می‌کند. با وجود ا ین، شعه آمریکایی این شرکت به نام «لوربرادرز» در ایالات متحده آمریکا دنباله‌رو پروکتر اند گمبل است. چندی پیش، شرکت لور در بازار شوینده‌ها رودررو به شرکت پروتر اند گمبل حمله کرد. محصول لور به نام «ویسک» در بازار شوینده‌های مایع، پیرو شد. در یک اقدام سریع انواع گوناگون محصولات جدید (مانند «سان لایت» برای ظرف‌شویی، «اسناگل» نرم‌کننده لباس و «سرف» برای شست‌وشوی لباس) به بازار عرضه کرد و در زمینه توزیع، و سیاست‌های تشویقی (برای افزایش ف روش) دست به حمله‌های شدید زد ولی پروکتر اند گمبل در دفاع از محصولاتی که با نام‌ها و نشان‌های تجاری گوناگون عرضه می‌کرد، مبلغ‌های سنگین خرج کرد و کوشید به هر قیمتی در بازار باقی بماند. فراتر اینکه، شرکت مزبور با عرضه مایع «تاید» دست به ضد حمله زد، اگرچه این مایع از ناکجاآباد آمده بود ولی توانست ظرف 17 ماه فروش برابر با «ویسک» داشته باشد. شرکت لور نتوانست سهم بازار جدید را به دست آورد و بیشتر سهم بازار خود را از دست شرکت‌های رقیب کوچک‌تر به‌در آورد.</w:t>
      </w:r>
    </w:p>
    <w:p w:rsidR="004C76D1" w:rsidRDefault="004C76D1" w:rsidP="004C76D1">
      <w:pPr>
        <w:spacing w:after="0"/>
        <w:jc w:val="both"/>
        <w:rPr>
          <w:rtl/>
        </w:rPr>
      </w:pPr>
      <w:r>
        <w:rPr>
          <w:rFonts w:hint="cs"/>
          <w:rtl/>
        </w:rPr>
        <w:t xml:space="preserve">شرکت چالشگر به جای چالش رودررو می‌تواند با شناخت نقاط ضعف شرکت رقیب یا شناسایی شکاف‌هایی که در بازار تحت پوش شرکت رقیب قرار دارد «به صورت غیرمستقیم» حمله کند. امکان </w:t>
      </w:r>
      <w:r>
        <w:rPr>
          <w:rFonts w:hint="cs"/>
          <w:rtl/>
        </w:rPr>
        <w:lastRenderedPageBreak/>
        <w:t>دارد شرکت چالشکر مناطق جغرافیایی جدید یا بخش‌هایی از بازار را که از خدمات مناسبی برخوردارند، مورد هدف قرار دهد. برای مثال، طی دو دهۀ 1960 و 1970، شرکت‌های خودروسازی آلمانی و ژاپنی تصمیم گرفت که واد بازار ایالات متحده آمریکا نشوند و با شرکت‌های خودروسازی آمریکایی که تولید بسیار زیاد و پرمصرف داشتند به صورت مستقیم رقابت نکنند. به جای آن، آنها بخش‌هایی از بازار مصرف را که مورد توجه شرکت‌های آمریکایی نبود و خواستار خودورهای کوچک و کم‌مصرف بودند مورد حمله قرار دادند و کوشیدند حفره‌های موجود در این بازار را پر کنند. آنها و دیترویت (مرکز تولید خودروهای آمریکایی) در نهایت شگفتی دریافتند که این بخش از بازار رشد زیادی می‌کند و به صورت بخش بزرگی ا ز بازار درمی‌آید.</w:t>
      </w:r>
    </w:p>
    <w:p w:rsidR="004C76D1" w:rsidRDefault="004C76D1" w:rsidP="004C76D1">
      <w:pPr>
        <w:spacing w:after="0"/>
        <w:jc w:val="both"/>
        <w:rPr>
          <w:rtl/>
        </w:rPr>
      </w:pPr>
      <w:r>
        <w:rPr>
          <w:rFonts w:hint="cs"/>
          <w:rtl/>
        </w:rPr>
        <w:t xml:space="preserve">به همین شیوه، شرکت چالشگر، به جای نسخه‌برداری از محصولات شرکت رقیب و یورش رودررو می‌تواند اقدام به عرضه محصولاتمتفاوت یا غیر ذی‌ربط نماید و با جهش‌های بلند به سوی فناوری جدید گام بردارد و بدین وسیله محصولات موجود در بازار را جایگزین نماید. به همین گونه، مینولتا توانست کاتن را از اریکه قدرت به زیر کشد و با رضه دوربین‌های مک سام که با استفاده از فناوری‌های پیشرفت دهانه دیافراگم تنظیم می‌شد، از شرکت کانُن (که دوربین‌های </w:t>
      </w:r>
      <w:r>
        <w:t>SLR</w:t>
      </w:r>
      <w:r>
        <w:rPr>
          <w:rFonts w:hint="cs"/>
          <w:rtl/>
        </w:rPr>
        <w:t xml:space="preserve"> سی‌وپنج میلیمتری عرضه می‌کرد) پیشی بگیرد. سهم بازار کانن کاهش شدید یافت و به کمتر از 20 درصد رسید، درحالی‌که بازار محصولات مینولتا از مرز 30 درصد گذشت. سه سال طول کشید تا شکت کانن بتواند محصولاتی با فناوری مشابه به بازار عرضه کند. زمانی چالش غیر مستقیم کارساز واقع می‌شود که شرکت، نست به شرکت رقیب دارای منابع کمتری باشد.</w:t>
      </w:r>
    </w:p>
    <w:p w:rsidR="004C76D1" w:rsidRDefault="004C76D1" w:rsidP="004C76D1">
      <w:pPr>
        <w:spacing w:after="0"/>
        <w:jc w:val="both"/>
        <w:rPr>
          <w:rtl/>
        </w:rPr>
      </w:pPr>
    </w:p>
    <w:p w:rsidR="004C76D1" w:rsidRDefault="004C76D1" w:rsidP="004C76D1">
      <w:pPr>
        <w:spacing w:after="0"/>
        <w:jc w:val="both"/>
        <w:rPr>
          <w:b/>
          <w:bCs/>
          <w:rtl/>
        </w:rPr>
      </w:pPr>
      <w:r>
        <w:rPr>
          <w:rFonts w:hint="cs"/>
          <w:b/>
          <w:bCs/>
          <w:rtl/>
        </w:rPr>
        <w:t>استراتژی‌های شرکت‌های‌ دنباله‌رو</w:t>
      </w:r>
    </w:p>
    <w:p w:rsidR="004C76D1" w:rsidRDefault="004C76D1" w:rsidP="004C76D1">
      <w:pPr>
        <w:spacing w:after="0"/>
        <w:jc w:val="both"/>
        <w:rPr>
          <w:rtl/>
        </w:rPr>
      </w:pPr>
      <w:r>
        <w:rPr>
          <w:rFonts w:hint="cs"/>
          <w:rtl/>
        </w:rPr>
        <w:t xml:space="preserve">همۀ شرکت‌های رو به رشد خواستار به چالش طلبیدن شرکت پیشرو نمی‌باشند. شرکت پیشرو هیچ‌گاه شرکت‌های چالشگر را دست‌کم نمی‌گیرد. اگر خواست شرکت چالشگر این باشد که محصولاتی با قیمت کمتر، خدماتی بهت یا کالاهایی با ویژگی‌های برتر به بازار عرضه کند، شرکت </w:t>
      </w:r>
      <w:r>
        <w:rPr>
          <w:rFonts w:hint="cs"/>
          <w:rtl/>
        </w:rPr>
        <w:lastRenderedPageBreak/>
        <w:t>پیشرو به‌سرعت دست به ا قدام‌هایی می‌زند تا این حمله‌ها را خنثی کند. با احتمال زیادی در یک جنگ تمام‌عیار بر سر جذ مشتری، شرکت پیشرو از توان و قدرت بیشتری برخوردار است. چون جنگی سخت درگیرد نتیجه ناخوشایندی برای هر دو شرکت به بار خواهد آمد و توان مالی هر دو کم خواهد شد. از این‌رو، بسیاری از شرکت‌ها ترجیح می‌دهند به جای به چالش طلبیدن شرکت پیشرو دنباله‌رو شوند.</w:t>
      </w:r>
    </w:p>
    <w:p w:rsidR="00EB58A0" w:rsidRDefault="004C76D1" w:rsidP="004C76D1">
      <w:pPr>
        <w:spacing w:after="0"/>
        <w:jc w:val="both"/>
        <w:rPr>
          <w:rtl/>
        </w:rPr>
      </w:pPr>
      <w:r>
        <w:rPr>
          <w:rFonts w:hint="cs"/>
          <w:rtl/>
        </w:rPr>
        <w:t>دنباله‌روی فایده‌های متعددی دارد. اغلب، شرکت پیشرو بار سنگین هزینه‌های مربوط به عرصه محصولات جدید، گسترش‌دادن سیستم توزیع و آموزش بازار را بر عهده خواهد گرفت. از سوی دیگر، شرکت دنباله‌رو می‌تواند از تجربه‌های شرکت پیرشو مطالب زیادی بیاموزد و با نسخه‌برداری از محصولات و برنامه‌</w:t>
      </w:r>
      <w:r w:rsidRPr="004C76D1">
        <w:rPr>
          <w:rFonts w:hint="cs"/>
          <w:rtl/>
        </w:rPr>
        <w:t xml:space="preserve">های شرکت پیشرو (معمولاً </w:t>
      </w:r>
      <w:r>
        <w:rPr>
          <w:rFonts w:hint="cs"/>
          <w:rtl/>
        </w:rPr>
        <w:t>با سرمایه‌گذاری بسیار کمتر) اقدام به اصلاح و هود محصولات خود نماید. اگرچه احتمال دارد شرکت دنباله‌رو نتواند از شرکت پیشرو پیشی بگیرد، ولی اغلب، شرکت می‌تواند سودآور شود. شرکت «دایال» نمونه خوبی از شرکت دنباله‌رو است. این شرکت محصولاتی با نام‌ها و نشان‌های تجاری مشهور، مانند صابون‌های دستشویی دیال، تون و پیور اند نچرال</w:t>
      </w:r>
      <w:r w:rsidRPr="00CE5478">
        <w:rPr>
          <w:rStyle w:val="FootnoteReference"/>
          <w:rtl/>
        </w:rPr>
        <w:footnoteReference w:id="26"/>
      </w:r>
      <w:r>
        <w:rPr>
          <w:rFonts w:hint="cs"/>
          <w:rtl/>
        </w:rPr>
        <w:t xml:space="preserve"> و گوشت بسته‌بندی‌شده، در قوطی به نام «آرموراستار»، محصولات لباس‌شویی «پیورکس» محصولات نرم‌کننده لباس به نام «استاتاف» ماده تمیزکننده دستشویی «اسنوبال» و دستمال‌های تمیزکننده «بری‌لو» به بازار عرضه می‌کند:</w:t>
      </w:r>
    </w:p>
    <w:p w:rsidR="004C76D1" w:rsidRPr="004C76D1" w:rsidRDefault="004C76D1" w:rsidP="004C76D1">
      <w:pPr>
        <w:spacing w:after="0"/>
        <w:ind w:left="851"/>
        <w:jc w:val="both"/>
        <w:rPr>
          <w:sz w:val="20"/>
          <w:szCs w:val="26"/>
          <w:rtl/>
        </w:rPr>
      </w:pPr>
      <w:r>
        <w:rPr>
          <w:rFonts w:hint="cs"/>
          <w:sz w:val="20"/>
          <w:szCs w:val="26"/>
          <w:rtl/>
        </w:rPr>
        <w:t xml:space="preserve">چندان پرزرق‌وبرق نیست. دیال نمی‌کوشد محصولاتی جدید به بازار عرضه کند یا نوآوری نماید... میلیون‌ها دلار صرف تولید و عرضه محصولات یا لوازم خانگی در سراسر کشور نمی‌کند. به جای آن، دیال ترجیح می‌دهد که مانند رود کوچکی در کنار رقیبی غول‌آسا، مانند پروکتر اند گمبل جریان یاد. بیشتر محصولات شرکت از نوع کالاهای آشنا و از نظر نام و نشان در ردۀ دوم قرار می‌گیرند... شرکت به جای هزینه‌کردن مبلغ‌های بسیار سنگین برای تحقیق و توسعه یا بازاریابی، می‌کوشد این زحمت را بر عهدۀ دیگران بگذارد... و شرکت دیال موضوع آموزش‌دادن </w:t>
      </w:r>
      <w:r>
        <w:rPr>
          <w:rFonts w:hint="cs"/>
          <w:sz w:val="20"/>
          <w:szCs w:val="26"/>
          <w:rtl/>
        </w:rPr>
        <w:lastRenderedPageBreak/>
        <w:t>به مصرف‌کنندگان و آشناساختن آنها با محصولات جدید را به شرکت‌های دیگر واگذار می‌کند. برای مثال پروکتر اند گمبل در 1990 یک نوع گرد شوینده به بازار عرضه کرد. یک سال بعد شرکت دیال که دنباله‌رو آن شرکت بود نمونه‌ای جدید به نام «پیورکس» به بازار عرضه کرد که قیمت آن به بیش از یک‌سوم تاید، محصول پروکتر اند گمبل، نمی‌رسید.</w:t>
      </w:r>
    </w:p>
    <w:p w:rsidR="004C76D1" w:rsidRDefault="004C76D1" w:rsidP="004C76D1">
      <w:pPr>
        <w:spacing w:after="0"/>
        <w:jc w:val="both"/>
        <w:rPr>
          <w:rtl/>
        </w:rPr>
      </w:pPr>
      <w:r>
        <w:rPr>
          <w:rFonts w:hint="cs"/>
          <w:rtl/>
        </w:rPr>
        <w:t>دنباله‌روی درست همانند انفعالی‌بودن یا نسخه دیگری از شرکت پیشرو ارائه‌کردن نیست. شرکت دنباله‌رو باید مسیر رشد را مشخص کند، ولی این مسیر به گونه‌ای نیست که با رقیب برخورد ایجاد نماید. یک شرکت دنباله‌رو در بازار باید شیوۀ نگهداری مشتریان کنونی و به‌دست‌اوردن سهمی از بازار جدید را بداند، باید درصدد یافتن راهی برای ایجاد توازن بین دنباله‌روی و جذب مشتریان جدید، از بازار متعلق به شرکت پیشرو باشد؛ ولی  هنگام دنباله‌روی باید فاصله خود را حفظ کند تا مبادا خود را مستوجب حمله‌های انتقام‌جویانه شرکت پیشرو نماید. هر شرکت دنباله‌رو می‌کوشد مزیت‌های ویژه‌ای به بازار مورد هدف (از نظر محلی‌بودن، ارائه خدمات و تأمین مالی) بدهد. اغلب، شرکت دنباله‌رو به صورت هدف عمده‌ای درمی‌آید که مورد حمله شرکت‌های چالشگر قرار می‌گیرد. از این‌رو، شرکت دنباله‌رو باید هزینه‌های تولید را در سطح پایین نگه دارد، ولی کیفیت محصول و خدمات ارائه‌شده بالا باشد. همچنین به محض گشایش بازار جدید این شرکت باید وارد بازار شود.</w:t>
      </w:r>
    </w:p>
    <w:p w:rsidR="004C76D1" w:rsidRDefault="004C76D1" w:rsidP="004C76D1">
      <w:pPr>
        <w:spacing w:after="0"/>
        <w:jc w:val="both"/>
        <w:rPr>
          <w:rtl/>
        </w:rPr>
      </w:pPr>
    </w:p>
    <w:p w:rsidR="004C76D1" w:rsidRDefault="004C76D1" w:rsidP="004C76D1">
      <w:pPr>
        <w:spacing w:after="0"/>
        <w:jc w:val="both"/>
        <w:rPr>
          <w:b/>
          <w:bCs/>
          <w:rtl/>
        </w:rPr>
      </w:pPr>
      <w:r>
        <w:rPr>
          <w:rFonts w:hint="cs"/>
          <w:b/>
          <w:bCs/>
          <w:rtl/>
        </w:rPr>
        <w:t>استراتژی‌های شرکت‌های کاوشگر بازار</w:t>
      </w:r>
    </w:p>
    <w:p w:rsidR="004C76D1" w:rsidRDefault="004C76D1" w:rsidP="004C76D1">
      <w:pPr>
        <w:spacing w:after="0"/>
        <w:jc w:val="both"/>
        <w:rPr>
          <w:rtl/>
        </w:rPr>
      </w:pPr>
      <w:r>
        <w:rPr>
          <w:rFonts w:hint="cs"/>
          <w:rtl/>
        </w:rPr>
        <w:t xml:space="preserve">تقریباً در هر صنعتی تعدادی شرکت وجود دارند که برای ارائه خدمت به بخش‌های خاصی از بازار (حفره‌ها) تخصص ویژه دارند. این شرکت‌ها به جای دنباله‌روی از کل بازار یا حتی از بخش‌های بزرگی از بازار، بخش‌های کوچکی از بازار (یا حفره‌ها) را مورد هدف قرار می‌دهند. اغلب شرکت‌های کاوشگر بازار شرکت‌های کوچک‌تر با منافع محدود می‌باشند. ولی گاهی بخش‌های مستقل و کوچک از شرکت‌های بزرگ هم، ا ستراتژی‌های کاوشگری در بازار را به اجرا درمی‌آورند. </w:t>
      </w:r>
      <w:r>
        <w:rPr>
          <w:rFonts w:hint="cs"/>
          <w:rtl/>
        </w:rPr>
        <w:lastRenderedPageBreak/>
        <w:t>شرکت‌ها ا سهم اندکی از کل بازار می‌توانند از طریق کاوشگری هوشمندانه و با فراست سودهای زادی را نصیب خود سازند.</w:t>
      </w:r>
    </w:p>
    <w:p w:rsidR="004C76D1" w:rsidRDefault="004C76D1" w:rsidP="004C76D1">
      <w:pPr>
        <w:spacing w:after="0"/>
        <w:jc w:val="both"/>
        <w:rPr>
          <w:rtl/>
        </w:rPr>
      </w:pPr>
      <w:r>
        <w:rPr>
          <w:rFonts w:hint="cs"/>
          <w:rtl/>
        </w:rPr>
        <w:t xml:space="preserve">نتیجه تحقیقی که بر روی شرکت‌های متوسط و بسیار موفق انجام شد، نشان داد که تقریباً در همه موارد، این شرکت‌ها در بازارهای بزرگ‌تر به دنبال حفره‌های فراموش‌شده بوده و کمتر درصدد دستیای به کل بازار برآمده‌اند. برای مثال، شرکت ای. تی. کراس به دنبال بخش کوچکی از بازار است که متقاضی خودنویس و مدادگران است. این شرکت نوشت‌افزارهای طلایی مشهور تولید می‌کند که بسیاری از مدیران اجرایی خواهان و متقاضی آنها هستند. کراس با تمرکز بر بخش کوچکی از بازار که کالاهای گران‌قیمت عرضه می‌کنند شاهد رشد بسیار زیاد فروش و سود بوده است، بدیهی است نتیجه تحقیق نشان داد که سایر شرکت‌های کوچک و موفق هم دارای همین ویژگی‌ها بودند (کالاهایی بسیار پرارزش عرضه می‌نمودند، قیمت‌هایی بالاتر در نظر می‌گرفتند و دارای فرهنگ </w:t>
      </w:r>
      <w:r w:rsidR="00D03E31">
        <w:rPr>
          <w:rFonts w:hint="cs"/>
          <w:rtl/>
        </w:rPr>
        <w:t>قوی و چشم‌اندازی برای شرکت بودند).</w:t>
      </w:r>
    </w:p>
    <w:p w:rsidR="00D03E31" w:rsidRDefault="00D03E31" w:rsidP="004C76D1">
      <w:pPr>
        <w:spacing w:after="0"/>
        <w:jc w:val="both"/>
        <w:rPr>
          <w:rtl/>
        </w:rPr>
      </w:pPr>
      <w:r>
        <w:rPr>
          <w:rFonts w:hint="cs"/>
          <w:rtl/>
        </w:rPr>
        <w:t xml:space="preserve">چرا کاوشگری در بازار سودآور است؟ دلیل اصلی این است که کاوشگر بازار در نهایت به جایی می‌رسد که مشتریان مورد هدف را به‌خوبی می‌شناسد و می‌تواند بی بهتر از شرکت‌هایی که به صورت موردی درصدد فروش محصول به این مشتریان برآیند، نیازهای آنان را تأمین نماید. در نتیجه، شرکت کاوشگر می‌تواند درصد بسیار بیشتری به بهای تمام‌شده محصول بیفزاید، زیرا محصول (از نظر مشتری) دارای ارزش افزوده است، اگرچه بازاریاب‌های انبوه به </w:t>
      </w:r>
      <w:r>
        <w:rPr>
          <w:rFonts w:hint="cs"/>
          <w:i/>
          <w:iCs/>
          <w:rtl/>
        </w:rPr>
        <w:t>حجم بالایی از فروش</w:t>
      </w:r>
      <w:r>
        <w:rPr>
          <w:rFonts w:hint="cs"/>
          <w:rtl/>
        </w:rPr>
        <w:t xml:space="preserve"> دست می‌یابند، ولی شرکت‌های کاوشگر به سود بالاتری دست می‌یابند. شرکت‌های کاوشگر می‌کوشند یک یا چند بازار کوچک را که امن و سودآور است شناسایی نمایند. یک بازار کوچک آرمانی و مطلوب به حد کافی بزرگ است که بتواند رشد بالقوه و سود مناسب را تضمین نماید. شرکت می‌تواند به شیوه‌ای ا ثربخش در این بازار ارائه خدمت کند. شاید مهم‌ترین مسئله این است که بازار مزبور (حفره موجود در بازار) چندان مورد توجه شرکت‌های رقیب بزرگ قرار نمی‌گیرد. شرکت فعال در چنین بازاری، هنگامی که این بازار کوچک رشد کند و از جذابیت بیشتری برخوردار شود، برای دفاع از </w:t>
      </w:r>
      <w:r>
        <w:rPr>
          <w:rFonts w:hint="cs"/>
          <w:rtl/>
        </w:rPr>
        <w:lastRenderedPageBreak/>
        <w:t>خود می‌تواند مهارت‌های ویژه‌ای کسب کند و روی حسن نظر مشتریان به خود (نوعی سرقفلی) حساب کند.</w:t>
      </w:r>
    </w:p>
    <w:p w:rsidR="00D03E31" w:rsidRDefault="00D03E31" w:rsidP="004C76D1">
      <w:pPr>
        <w:spacing w:after="0"/>
        <w:jc w:val="both"/>
        <w:rPr>
          <w:rtl/>
        </w:rPr>
      </w:pPr>
      <w:r>
        <w:rPr>
          <w:rFonts w:hint="cs"/>
          <w:rtl/>
        </w:rPr>
        <w:t xml:space="preserve">در کاوشگری در بازار، تخصص حرف آخر را می‌زند. شرکتی که در بازار کاوش می‌کند می‌تواند در بخش‌هایی از بازار، برای گروهی از مشتری، محصول یا آمیزه‌ای ا ز بازاریابی، تخصص ویژه پیدا کند. برای مثال، می‌تواند در ارائه خدمت به گروهی از مشتریان به نام «مصرف‌کننده نهایی» تخصص پیدا کند. درست مثل زمانی که یک دفتر حقوقی در بازار حقوق تجارت، مدنی یا جنایی تخصص پیدا می‌کند، شرکت کاوشکر هم برای ارائه خدمت به گروهی که از نظر بزرگی در حد مشتری هستند تخصص پیدا خواهد کرد (بسیاری از شرکت‌های کاوشگر در ارائه خدمت به مشتریان کوچک که مورد بی‌توجهی شرکت‌های بزرگ قرار گرفته‌اند، خدمات ویژه ارائه می‌نمایند). برخی از شرکت‌های کاوشگر فعالیت‌های خود را بر روی یک یا چند گروه از «مشتریان خاص» متمرکز می‌کنند و همۀ محصولات خود را به تنها یک شرکت، مانند وال‌مارت، یا جنرال موتورز می‌فروشند. و باز اینکه برخی دیگر از شرکت‌های کاوشگر در بازارهای مبتنی بر منطقۀ جغرافیایی تخصص پیدا می‌کنند و کالاها یا خدمات خود را در منطقه یا محلۀ خاصی از دنیا عرضه می‌نمایند. شرکت‌های کاوشگر که به </w:t>
      </w:r>
      <w:r w:rsidRPr="00D03E31">
        <w:rPr>
          <w:rFonts w:hint="cs"/>
          <w:i/>
          <w:iCs/>
          <w:rtl/>
        </w:rPr>
        <w:t xml:space="preserve">کیفیت و قیمت </w:t>
      </w:r>
      <w:r>
        <w:rPr>
          <w:rFonts w:hint="cs"/>
          <w:rtl/>
        </w:rPr>
        <w:t>اهمیت می‌دهند در یکی از دو انتهای طیف بازار فعالیت می‌کنند. برای مثال، هیولت پاکارد در عرضه ماشین حساب که دارای کیفیت و قیمت بالایی است تخصص دارد. سرانجام شرکت‌هایی که در زمینه خدمات کاوشگری می‌کنند اغلب خدماتی را ارائه می‌نمایند که برای شرکت‌های دیگر میسر نیست. برای مثال، امکان دارد یک بانک درخواست وام را از طریق تلفن بپذیرد و پول را به مشتری پرداخت نماید.</w:t>
      </w:r>
    </w:p>
    <w:p w:rsidR="00D03E31" w:rsidRDefault="00D03E31" w:rsidP="004C76D1">
      <w:pPr>
        <w:spacing w:after="0"/>
        <w:jc w:val="both"/>
        <w:rPr>
          <w:rtl/>
        </w:rPr>
      </w:pPr>
      <w:r>
        <w:rPr>
          <w:rFonts w:hint="cs"/>
          <w:rtl/>
        </w:rPr>
        <w:t xml:space="preserve">کاوشگری در بازار و یافتن بخش‌های فراموش‌شده دارای ریسک‌های عمده هم ا ست. برای مثال، امکان دارد ریشه چنین بازار خشک شود یا تا بدان حد رشد یابد که مورد توجه و حمله شرکت‌های رقیب عمده قرار گیرد. بدین علت است که بسیاری از شرکت‌ها در چند زمینه به کاوش می‌پردازند. یک شرکت از طریق دستیابی به دو یا چند بازار ویژه، احتمال موفقیت خود را افزایش می‌دهد. حتی </w:t>
      </w:r>
      <w:r>
        <w:rPr>
          <w:rFonts w:hint="cs"/>
          <w:rtl/>
        </w:rPr>
        <w:lastRenderedPageBreak/>
        <w:t>برخی از شرکت‌های بزرگ ترجیح می‌دهند که یک استراتژی مبتنی بر چند بازار کوچک را به اجرا درآورند و از ارائه خدمت به کل بازار چشم‌پوشی نمایند. یک سازمان حقوقی بزرگ می‌تواند در سهزمینه ادغام و خرید، ورشکستگی و توسعه آینده شهرت ملی پیدا کند و به هیچ کار دیگری نپردازد.</w:t>
      </w:r>
    </w:p>
    <w:p w:rsidR="00D03E31" w:rsidRDefault="00D03E31" w:rsidP="004C76D1">
      <w:pPr>
        <w:spacing w:after="0"/>
        <w:jc w:val="both"/>
        <w:rPr>
          <w:rtl/>
        </w:rPr>
      </w:pPr>
    </w:p>
    <w:p w:rsidR="00D03E31" w:rsidRDefault="00D03E31" w:rsidP="004C76D1">
      <w:pPr>
        <w:spacing w:after="0"/>
        <w:jc w:val="both"/>
        <w:rPr>
          <w:b/>
          <w:bCs/>
          <w:rtl/>
        </w:rPr>
      </w:pPr>
      <w:r>
        <w:rPr>
          <w:rFonts w:hint="cs"/>
          <w:b/>
          <w:bCs/>
          <w:rtl/>
        </w:rPr>
        <w:t>ایجاد توازن بین دیدگاه مبتنی بر مشتری و دیدگاه مبتنی بر رقیب</w:t>
      </w:r>
    </w:p>
    <w:p w:rsidR="00D03E31" w:rsidRDefault="00D03E31" w:rsidP="004C76D1">
      <w:pPr>
        <w:spacing w:after="0"/>
        <w:jc w:val="both"/>
        <w:rPr>
          <w:rtl/>
        </w:rPr>
      </w:pPr>
      <w:r>
        <w:rPr>
          <w:rFonts w:hint="cs"/>
          <w:rtl/>
        </w:rPr>
        <w:t>چه اینکه یک شرکت در بازار پیشرو، چالشگر، دنباله‌رو یا کاوشگر باشد، باید همواره شرکت‌های رقیب را به صورت دقیق تحت نظر بگیرد و در پی استراتژی بازاریابی رقابتی باشد تا بتواند موضع خود را به شیوه‌ای اثربخش تقویت نماید. شرکت باید به صورت دائم استراتژی‌های خود را تعدیل نماید تا با محیط رقابتی که به‌سرعت تغییر می‌کند، سازگار گردد.</w:t>
      </w:r>
    </w:p>
    <w:p w:rsidR="00D03E31" w:rsidRDefault="00D03E31" w:rsidP="004C76D1">
      <w:pPr>
        <w:spacing w:after="0"/>
        <w:jc w:val="both"/>
        <w:rPr>
          <w:rtl/>
        </w:rPr>
      </w:pPr>
      <w:r>
        <w:rPr>
          <w:rFonts w:hint="cs"/>
          <w:rtl/>
        </w:rPr>
        <w:t>در چنین زمانی این پرسش مطرح می‌شود: آیا شرکت می‌تواند مقدار زیادی از وقت و انرژی خود را صرف شناسایی نوع حرکت و مسیر شرکت‌های رقیب نماید که در نتیجه از نظر توجه به مشتری غافل بماند و به این رابطه صدمه بزند؟ پاسخ مثبت است! شرکت می‌تواند توجه خود را بدان حد معطوف شرکت رقیب نماید که از دیدگاه مهم‌تر، یعنی توجه به مشتری، غافل بماند.</w:t>
      </w:r>
    </w:p>
    <w:p w:rsidR="00D03E31" w:rsidRDefault="00D03E31" w:rsidP="004C76D1">
      <w:pPr>
        <w:spacing w:after="0"/>
        <w:jc w:val="both"/>
        <w:rPr>
          <w:rtl/>
        </w:rPr>
      </w:pPr>
      <w:r w:rsidRPr="00D03E31">
        <w:rPr>
          <w:rFonts w:hint="cs"/>
          <w:b/>
          <w:bCs/>
          <w:rtl/>
        </w:rPr>
        <w:t>یک شرکت تمرکز بر رقیب</w:t>
      </w:r>
      <w:r w:rsidRPr="00D03E31">
        <w:rPr>
          <w:rStyle w:val="FootnoteReference"/>
          <w:b/>
          <w:bCs/>
          <w:rtl/>
        </w:rPr>
        <w:footnoteReference w:id="27"/>
      </w:r>
      <w:r>
        <w:rPr>
          <w:rFonts w:hint="cs"/>
          <w:rtl/>
        </w:rPr>
        <w:t xml:space="preserve"> شرکتی است که بیشتر وقت خود را صرف شناسایی مسیر حرکت شرکت‌های رقیب و سهم بازار می‌کند و درصدد یافتن استراتژی‌هایی برمی‌آید که آنها را خنثی نماید. این روش دارای نقاط قوت و ضعف زیادی است. از دیدگاه مثبت، شرکت یک دیدگاه مبارزه‌جویی پیدا می‌کند. آن بازاریابی‌ها را به گونه‌ای آموزش می‌دهد که دائم گوش به زنگ باشند و پیوسته درصدد شناسایی نقاط ضعف مربوط به موضع خود برآیند و نیز بکوشند نقاط ضعف شرکت‌های رقیب را شناسایی کنند. از دیدگاه منفی، شرکت بیش از اندازه انفعالی می‌شود و به جای اینکه درصدد تدوین استراتژی متمرکز بر مشتری برآید، پایگاه حرکت خود را بر نوع حرکت شرکت‌های رقیب </w:t>
      </w:r>
      <w:r>
        <w:rPr>
          <w:rFonts w:hint="cs"/>
          <w:rtl/>
        </w:rPr>
        <w:lastRenderedPageBreak/>
        <w:t>می‌گذارد. درنتیجه، از آنجا که بیش از اندازه وابسته به اقدام‌های شرکت‌های رقیب می‌شود، شرکت نمی‌تواند در مسیر مشخص و برنامه‌ریزی‌شده‌ای در جهت یک هدف گام بردارد. سرانجام، امکان دارد شرکت بدانجا برسد که اقدام‌های خود را با نیازهای موجود مطابق نماید یا صنعت ذی‌ربط را گسترش دهد و نه اینکه در پی یافتن راه‌های جدید باشد تا بتواند ارزش‌های بیشتری را به مشتریان ارائه کند.</w:t>
      </w:r>
    </w:p>
    <w:p w:rsidR="00D03E31" w:rsidRDefault="00D03E31">
      <w:pPr>
        <w:bidi w:val="0"/>
        <w:spacing w:line="259" w:lineRule="auto"/>
        <w:rPr>
          <w:rtl/>
        </w:rPr>
      </w:pPr>
      <w:r>
        <w:rPr>
          <w:rtl/>
        </w:rPr>
        <w:br w:type="page"/>
      </w:r>
    </w:p>
    <w:p w:rsidR="00D03E31" w:rsidRDefault="00D03E31" w:rsidP="004C76D1">
      <w:pPr>
        <w:spacing w:after="0"/>
        <w:jc w:val="both"/>
        <w:rPr>
          <w:rtl/>
        </w:rPr>
      </w:pPr>
    </w:p>
    <w:p w:rsidR="00D03E31" w:rsidRDefault="00D03E31" w:rsidP="004C76D1">
      <w:pPr>
        <w:spacing w:after="0"/>
        <w:jc w:val="both"/>
        <w:rPr>
          <w:rtl/>
        </w:rPr>
      </w:pPr>
    </w:p>
    <w:p w:rsidR="00D03E31" w:rsidRDefault="00D03E31" w:rsidP="004C76D1">
      <w:pPr>
        <w:spacing w:after="0"/>
        <w:jc w:val="both"/>
        <w:rPr>
          <w:rtl/>
        </w:rPr>
      </w:pPr>
    </w:p>
    <w:p w:rsidR="00D03E31" w:rsidRDefault="00D03E31" w:rsidP="00D03E31">
      <w:pPr>
        <w:spacing w:after="0"/>
        <w:jc w:val="center"/>
        <w:rPr>
          <w:b/>
          <w:bCs/>
          <w:rtl/>
        </w:rPr>
      </w:pPr>
      <w:r>
        <w:rPr>
          <w:rFonts w:hint="cs"/>
          <w:b/>
          <w:bCs/>
          <w:rtl/>
        </w:rPr>
        <w:t>فصل سوم</w:t>
      </w:r>
    </w:p>
    <w:p w:rsidR="00D03E31" w:rsidRDefault="00D03E31" w:rsidP="00D03E31">
      <w:pPr>
        <w:spacing w:after="0"/>
        <w:jc w:val="center"/>
        <w:rPr>
          <w:b/>
          <w:bCs/>
          <w:rtl/>
        </w:rPr>
      </w:pPr>
      <w:r>
        <w:rPr>
          <w:rFonts w:hint="cs"/>
          <w:b/>
          <w:bCs/>
          <w:rtl/>
        </w:rPr>
        <w:t>استراتژی‌های ورود</w:t>
      </w:r>
    </w:p>
    <w:p w:rsidR="00D03E31" w:rsidRDefault="00D03E31" w:rsidP="00D03E31">
      <w:pPr>
        <w:spacing w:after="0"/>
        <w:jc w:val="center"/>
        <w:rPr>
          <w:b/>
          <w:bCs/>
          <w:rtl/>
        </w:rPr>
      </w:pPr>
      <w:r>
        <w:rPr>
          <w:rFonts w:hint="cs"/>
          <w:b/>
          <w:bCs/>
          <w:rtl/>
        </w:rPr>
        <w:t>به بازار خارجی</w:t>
      </w:r>
    </w:p>
    <w:p w:rsidR="00D03E31" w:rsidRDefault="00D03E31" w:rsidP="00D03E31">
      <w:pPr>
        <w:spacing w:after="0"/>
        <w:jc w:val="center"/>
        <w:rPr>
          <w:b/>
          <w:bCs/>
          <w:rtl/>
        </w:rPr>
      </w:pPr>
    </w:p>
    <w:p w:rsidR="00D03E31" w:rsidRDefault="00D03E31" w:rsidP="00D03E31">
      <w:pPr>
        <w:spacing w:after="0"/>
        <w:rPr>
          <w:b/>
          <w:bCs/>
          <w:rtl/>
        </w:rPr>
      </w:pPr>
      <w:r>
        <w:rPr>
          <w:rFonts w:hint="cs"/>
          <w:b/>
          <w:bCs/>
          <w:rtl/>
        </w:rPr>
        <w:t>ـ صادرات قطعی</w:t>
      </w:r>
    </w:p>
    <w:p w:rsidR="00D03E31" w:rsidRDefault="00D03E31" w:rsidP="00D03E31">
      <w:pPr>
        <w:spacing w:after="0"/>
        <w:rPr>
          <w:b/>
          <w:bCs/>
          <w:rtl/>
        </w:rPr>
      </w:pPr>
      <w:r>
        <w:rPr>
          <w:rFonts w:hint="cs"/>
          <w:b/>
          <w:bCs/>
          <w:rtl/>
        </w:rPr>
        <w:t xml:space="preserve">ـ پروانه دادن (حق لیسانس </w:t>
      </w:r>
      <w:r>
        <w:rPr>
          <w:b/>
          <w:bCs/>
        </w:rPr>
        <w:t>LIcences</w:t>
      </w:r>
      <w:r>
        <w:rPr>
          <w:rFonts w:hint="cs"/>
          <w:b/>
          <w:bCs/>
          <w:rtl/>
        </w:rPr>
        <w:t>)</w:t>
      </w:r>
    </w:p>
    <w:p w:rsidR="00D03E31" w:rsidRDefault="00D03E31" w:rsidP="00D03E31">
      <w:pPr>
        <w:spacing w:after="0"/>
        <w:rPr>
          <w:b/>
          <w:bCs/>
          <w:rtl/>
        </w:rPr>
      </w:pPr>
      <w:r>
        <w:rPr>
          <w:rFonts w:hint="cs"/>
          <w:b/>
          <w:bCs/>
          <w:rtl/>
        </w:rPr>
        <w:t xml:space="preserve">ـ </w:t>
      </w:r>
      <w:r>
        <w:rPr>
          <w:b/>
          <w:bCs/>
        </w:rPr>
        <w:t>Franchising</w:t>
      </w:r>
    </w:p>
    <w:p w:rsidR="00D03E31" w:rsidRDefault="00D03E31" w:rsidP="00D03E31">
      <w:pPr>
        <w:spacing w:after="0"/>
        <w:rPr>
          <w:b/>
          <w:bCs/>
          <w:rtl/>
        </w:rPr>
      </w:pPr>
      <w:r>
        <w:rPr>
          <w:rFonts w:hint="cs"/>
          <w:b/>
          <w:bCs/>
          <w:rtl/>
        </w:rPr>
        <w:t xml:space="preserve">ـ سرمایه‌گذاری: </w:t>
      </w:r>
      <w:r>
        <w:rPr>
          <w:b/>
          <w:bCs/>
        </w:rPr>
        <w:t>Foreign Direct Investment (FDI)</w:t>
      </w:r>
    </w:p>
    <w:p w:rsidR="00D03E31" w:rsidRDefault="00D03E31" w:rsidP="00D03E31">
      <w:pPr>
        <w:spacing w:after="0"/>
        <w:rPr>
          <w:b/>
          <w:bCs/>
          <w:rtl/>
        </w:rPr>
      </w:pPr>
      <w:r>
        <w:rPr>
          <w:rFonts w:hint="cs"/>
          <w:b/>
          <w:bCs/>
          <w:rtl/>
        </w:rPr>
        <w:t xml:space="preserve">سرمایه‌گذاری مستقیم </w:t>
      </w:r>
    </w:p>
    <w:p w:rsidR="00D03E31" w:rsidRDefault="00D03E31" w:rsidP="00D03E31">
      <w:pPr>
        <w:spacing w:after="0"/>
        <w:rPr>
          <w:b/>
          <w:bCs/>
          <w:rtl/>
        </w:rPr>
      </w:pPr>
      <w:r>
        <w:rPr>
          <w:b/>
          <w:bCs/>
        </w:rPr>
        <w:t>Joint Venture</w:t>
      </w:r>
    </w:p>
    <w:p w:rsidR="00D03E31" w:rsidRDefault="00D03E31" w:rsidP="00D03E31">
      <w:pPr>
        <w:spacing w:after="0"/>
        <w:rPr>
          <w:b/>
          <w:bCs/>
          <w:rtl/>
        </w:rPr>
      </w:pPr>
      <w:r>
        <w:rPr>
          <w:rFonts w:hint="cs"/>
          <w:b/>
          <w:bCs/>
          <w:rtl/>
        </w:rPr>
        <w:t>مالکیت مشترک</w:t>
      </w:r>
    </w:p>
    <w:p w:rsidR="00D03E31" w:rsidRDefault="00D03E31">
      <w:pPr>
        <w:bidi w:val="0"/>
        <w:spacing w:line="259" w:lineRule="auto"/>
        <w:rPr>
          <w:b/>
          <w:bCs/>
        </w:rPr>
      </w:pPr>
      <w:r>
        <w:rPr>
          <w:b/>
          <w:bCs/>
          <w:rtl/>
        </w:rPr>
        <w:br w:type="page"/>
      </w:r>
    </w:p>
    <w:p w:rsidR="00D03E31" w:rsidRDefault="00D03E31" w:rsidP="00D03E31">
      <w:pPr>
        <w:spacing w:after="0"/>
        <w:jc w:val="center"/>
        <w:rPr>
          <w:b/>
          <w:bCs/>
          <w:rtl/>
        </w:rPr>
      </w:pPr>
      <w:r>
        <w:rPr>
          <w:rFonts w:hint="cs"/>
          <w:b/>
          <w:bCs/>
          <w:rtl/>
        </w:rPr>
        <w:lastRenderedPageBreak/>
        <w:t>راه‌های ورود به بازارهای خارجی</w:t>
      </w:r>
    </w:p>
    <w:p w:rsidR="00D03E31" w:rsidRDefault="007B24D5" w:rsidP="004C76D1">
      <w:pPr>
        <w:spacing w:after="0"/>
        <w:jc w:val="both"/>
        <w:rPr>
          <w:rFonts w:hint="cs"/>
          <w:rtl/>
        </w:rPr>
      </w:pPr>
      <w:r>
        <w:rPr>
          <w:rFonts w:hint="cs"/>
          <w:rtl/>
        </w:rPr>
        <w:t>(اسلاید 198 نمودار است)</w:t>
      </w:r>
    </w:p>
    <w:p w:rsidR="007B24D5" w:rsidRDefault="007B24D5" w:rsidP="004C76D1">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7B24D5" w:rsidTr="007B24D5">
        <w:tc>
          <w:tcPr>
            <w:tcW w:w="8720" w:type="dxa"/>
          </w:tcPr>
          <w:p w:rsidR="007B24D5" w:rsidRDefault="007B24D5" w:rsidP="007B24D5">
            <w:pPr>
              <w:bidi w:val="0"/>
              <w:jc w:val="center"/>
            </w:pPr>
            <w:r>
              <w:t>ENTRY MODES</w:t>
            </w:r>
          </w:p>
        </w:tc>
      </w:tr>
    </w:tbl>
    <w:p w:rsidR="007B24D5" w:rsidRDefault="007B24D5" w:rsidP="007B24D5">
      <w:pPr>
        <w:bidi w:val="0"/>
        <w:spacing w:after="0"/>
        <w:jc w:val="center"/>
      </w:pPr>
      <w:r>
        <w:t>TYPES</w:t>
      </w: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9568FB">
            <w:pPr>
              <w:bidi w:val="0"/>
              <w:jc w:val="center"/>
            </w:pPr>
            <w:r>
              <w:t>WXPORT</w:t>
            </w:r>
          </w:p>
        </w:tc>
      </w:tr>
    </w:tbl>
    <w:p w:rsidR="007B24D5" w:rsidRPr="007B24D5" w:rsidRDefault="007B24D5" w:rsidP="007B24D5">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9568FB">
            <w:pPr>
              <w:bidi w:val="0"/>
              <w:jc w:val="center"/>
            </w:pPr>
            <w:r>
              <w:t>EXPORT</w:t>
            </w:r>
          </w:p>
        </w:tc>
      </w:tr>
    </w:tbl>
    <w:p w:rsidR="007B24D5" w:rsidRDefault="007B24D5" w:rsidP="007B24D5">
      <w:pPr>
        <w:spacing w:after="0"/>
        <w:jc w:val="both"/>
        <w:rPr>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9568FB">
            <w:pPr>
              <w:bidi w:val="0"/>
              <w:jc w:val="center"/>
            </w:pPr>
            <w:r>
              <w:t>LICENSICG</w:t>
            </w:r>
          </w:p>
        </w:tc>
      </w:tr>
    </w:tbl>
    <w:p w:rsidR="007B24D5" w:rsidRDefault="007B24D5" w:rsidP="007B24D5">
      <w:pPr>
        <w:spacing w:after="0"/>
        <w:jc w:val="both"/>
        <w:rPr>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9568FB">
            <w:pPr>
              <w:bidi w:val="0"/>
              <w:jc w:val="center"/>
            </w:pPr>
            <w:r>
              <w:t>INVESTMENT</w:t>
            </w:r>
          </w:p>
        </w:tc>
      </w:tr>
    </w:tbl>
    <w:p w:rsidR="007B24D5" w:rsidRPr="007B24D5" w:rsidRDefault="007B24D5" w:rsidP="007B24D5">
      <w:pPr>
        <w:bidi w:val="0"/>
        <w:spacing w:after="0"/>
        <w:jc w:val="center"/>
      </w:pPr>
      <w:r>
        <w:t>TYOES</w:t>
      </w:r>
      <w:r>
        <w:tab/>
      </w:r>
      <w:r>
        <w:tab/>
        <w:t>TYOES</w:t>
      </w:r>
      <w:r>
        <w:tab/>
      </w:r>
      <w:r>
        <w:tab/>
        <w:t>TYPES</w:t>
      </w: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7B24D5">
            <w:pPr>
              <w:pStyle w:val="ListParagraph"/>
              <w:numPr>
                <w:ilvl w:val="0"/>
                <w:numId w:val="6"/>
              </w:numPr>
              <w:bidi w:val="0"/>
            </w:pPr>
            <w:r>
              <w:t>Duewxr,</w:t>
            </w:r>
          </w:p>
          <w:p w:rsidR="007B24D5" w:rsidRDefault="007B24D5" w:rsidP="007B24D5">
            <w:pPr>
              <w:pStyle w:val="ListParagraph"/>
              <w:numPr>
                <w:ilvl w:val="0"/>
                <w:numId w:val="6"/>
              </w:numPr>
              <w:bidi w:val="0"/>
            </w:pPr>
            <w:r>
              <w:t>1. Insirwcr</w:t>
            </w:r>
          </w:p>
        </w:tc>
      </w:tr>
    </w:tbl>
    <w:p w:rsidR="007B24D5" w:rsidRDefault="007B24D5" w:rsidP="007B24D5">
      <w:pPr>
        <w:spacing w:after="0"/>
        <w:jc w:val="both"/>
        <w:rPr>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7B24D5">
            <w:pPr>
              <w:tabs>
                <w:tab w:val="left" w:pos="3450"/>
                <w:tab w:val="center" w:pos="4252"/>
              </w:tabs>
              <w:bidi w:val="0"/>
            </w:pPr>
            <w:r>
              <w:t>1‌. Franchising.</w:t>
            </w:r>
          </w:p>
          <w:p w:rsidR="007B24D5" w:rsidRDefault="007B24D5" w:rsidP="007B24D5">
            <w:pPr>
              <w:bidi w:val="0"/>
            </w:pPr>
            <w:r>
              <w:t>2. Management contract.</w:t>
            </w:r>
          </w:p>
          <w:p w:rsidR="007B24D5" w:rsidRDefault="007B24D5" w:rsidP="007B24D5">
            <w:pPr>
              <w:bidi w:val="0"/>
            </w:pPr>
            <w:r>
              <w:t>3. Turnkey operations.</w:t>
            </w:r>
          </w:p>
        </w:tc>
      </w:tr>
    </w:tbl>
    <w:p w:rsidR="007B24D5" w:rsidRDefault="007B24D5" w:rsidP="007B24D5">
      <w:pPr>
        <w:spacing w:after="0"/>
        <w:jc w:val="both"/>
        <w:rPr>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7B24D5">
            <w:pPr>
              <w:bidi w:val="0"/>
            </w:pPr>
            <w:r>
              <w:t>1. Proolio.</w:t>
            </w:r>
          </w:p>
          <w:p w:rsidR="007B24D5" w:rsidRDefault="007B24D5" w:rsidP="007B24D5">
            <w:pPr>
              <w:bidi w:val="0"/>
            </w:pPr>
            <w:r>
              <w:t>2. Foregn Direct</w:t>
            </w:r>
          </w:p>
          <w:p w:rsidR="007B24D5" w:rsidRDefault="007B24D5" w:rsidP="007B24D5">
            <w:pPr>
              <w:bidi w:val="0"/>
            </w:pPr>
            <w:r>
              <w:t>Investment (FDI)</w:t>
            </w:r>
          </w:p>
        </w:tc>
      </w:tr>
    </w:tbl>
    <w:p w:rsidR="007B24D5" w:rsidRPr="007B24D5" w:rsidRDefault="007B24D5" w:rsidP="007B24D5">
      <w:pPr>
        <w:spacing w:after="0"/>
        <w:jc w:val="both"/>
        <w:rPr>
          <w:rFonts w:hint="cs"/>
          <w:rtl/>
        </w:rPr>
      </w:pPr>
    </w:p>
    <w:p w:rsidR="007B24D5" w:rsidRDefault="007B24D5" w:rsidP="007B24D5">
      <w:pPr>
        <w:spacing w:after="0"/>
        <w:jc w:val="both"/>
        <w:rPr>
          <w:rFonts w:hint="cs"/>
          <w:rtl/>
        </w:rPr>
      </w:pPr>
      <w:r>
        <w:rPr>
          <w:rFonts w:hint="cs"/>
          <w:rtl/>
        </w:rPr>
        <w:t>روش‌های ورود به بازار خارجی، با توجه به سرمایه‌گذاری در بازار داخلی و خارجی طبق نمودار ذیل می‌باشد.</w:t>
      </w: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7B24D5">
            <w:pPr>
              <w:jc w:val="center"/>
            </w:pPr>
            <w:r>
              <w:rPr>
                <w:rFonts w:hint="cs"/>
                <w:rtl/>
              </w:rPr>
              <w:t>صادرات قطعی</w:t>
            </w:r>
          </w:p>
        </w:tc>
      </w:tr>
    </w:tbl>
    <w:p w:rsidR="007B24D5" w:rsidRPr="007B24D5" w:rsidRDefault="007B24D5" w:rsidP="007B24D5">
      <w:pPr>
        <w:spacing w:after="0"/>
        <w:jc w:val="both"/>
        <w:rPr>
          <w:rtl/>
        </w:rPr>
      </w:pPr>
    </w:p>
    <w:p w:rsidR="007B24D5" w:rsidRPr="007B24D5" w:rsidRDefault="007B24D5" w:rsidP="007B24D5">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9568FB">
            <w:pPr>
              <w:jc w:val="center"/>
              <w:rPr>
                <w:rFonts w:hint="cs"/>
                <w:rtl/>
              </w:rPr>
            </w:pPr>
            <w:r>
              <w:rPr>
                <w:rFonts w:hint="cs"/>
                <w:rtl/>
              </w:rPr>
              <w:t>راشیز، حق لیسانی</w:t>
            </w:r>
          </w:p>
          <w:p w:rsidR="007B24D5" w:rsidRDefault="007B24D5" w:rsidP="009568FB">
            <w:pPr>
              <w:jc w:val="center"/>
            </w:pPr>
            <w:r>
              <w:t>Licences</w:t>
            </w:r>
          </w:p>
          <w:p w:rsidR="007B24D5" w:rsidRDefault="007B24D5" w:rsidP="009568FB">
            <w:pPr>
              <w:jc w:val="center"/>
            </w:pPr>
            <w:r>
              <w:t>Franching</w:t>
            </w:r>
          </w:p>
          <w:p w:rsidR="007B24D5" w:rsidRDefault="007B24D5" w:rsidP="007B24D5"/>
        </w:tc>
      </w:tr>
    </w:tbl>
    <w:p w:rsidR="007B24D5" w:rsidRPr="007B24D5" w:rsidRDefault="007B24D5" w:rsidP="007B24D5">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7B24D5" w:rsidTr="009568FB">
        <w:tc>
          <w:tcPr>
            <w:tcW w:w="8720" w:type="dxa"/>
          </w:tcPr>
          <w:p w:rsidR="007B24D5" w:rsidRDefault="007B24D5" w:rsidP="007B24D5">
            <w:pPr>
              <w:bidi w:val="0"/>
              <w:jc w:val="center"/>
            </w:pPr>
            <w:r>
              <w:t>Foreing</w:t>
            </w:r>
          </w:p>
          <w:p w:rsidR="007B24D5" w:rsidRDefault="007B24D5" w:rsidP="007B24D5">
            <w:pPr>
              <w:bidi w:val="0"/>
              <w:jc w:val="center"/>
            </w:pPr>
            <w:r>
              <w:t>Direct Investment</w:t>
            </w:r>
          </w:p>
          <w:p w:rsidR="007B24D5" w:rsidRDefault="007B24D5" w:rsidP="007B24D5">
            <w:pPr>
              <w:bidi w:val="0"/>
              <w:jc w:val="center"/>
            </w:pPr>
            <w:r>
              <w:t>)FDI)</w:t>
            </w:r>
          </w:p>
          <w:p w:rsidR="007B24D5" w:rsidRDefault="007B24D5" w:rsidP="007B24D5">
            <w:pPr>
              <w:bidi w:val="0"/>
              <w:jc w:val="center"/>
            </w:pPr>
            <w:r>
              <w:t>Joing Venture</w:t>
            </w:r>
          </w:p>
        </w:tc>
      </w:tr>
    </w:tbl>
    <w:p w:rsidR="007B24D5" w:rsidRDefault="007B24D5" w:rsidP="007B24D5">
      <w:pPr>
        <w:spacing w:after="0"/>
        <w:jc w:val="both"/>
        <w:rPr>
          <w:rtl/>
        </w:rPr>
      </w:pPr>
    </w:p>
    <w:p w:rsidR="007B24D5" w:rsidRDefault="007B24D5" w:rsidP="007B24D5">
      <w:pPr>
        <w:spacing w:after="0"/>
        <w:jc w:val="both"/>
        <w:rPr>
          <w:rFonts w:hint="cs"/>
          <w:rtl/>
        </w:rPr>
      </w:pPr>
      <w:r>
        <w:rPr>
          <w:rFonts w:hint="cs"/>
          <w:rtl/>
        </w:rPr>
        <w:t>سرمایه‌گذاری در بازار داخلی</w:t>
      </w:r>
    </w:p>
    <w:p w:rsidR="007B24D5" w:rsidRDefault="007B24D5" w:rsidP="007B24D5">
      <w:pPr>
        <w:spacing w:after="0"/>
        <w:jc w:val="both"/>
        <w:rPr>
          <w:rFonts w:hint="cs"/>
          <w:rtl/>
        </w:rPr>
      </w:pPr>
      <w:r>
        <w:rPr>
          <w:rFonts w:hint="cs"/>
          <w:rtl/>
        </w:rPr>
        <w:t>سرمایه‌گذاری در بازار خارجی</w:t>
      </w:r>
    </w:p>
    <w:p w:rsidR="007B24D5" w:rsidRDefault="007B24D5" w:rsidP="007B24D5">
      <w:pPr>
        <w:spacing w:after="0"/>
        <w:jc w:val="both"/>
        <w:rPr>
          <w:rtl/>
        </w:rPr>
      </w:pPr>
    </w:p>
    <w:p w:rsidR="007B24D5" w:rsidRDefault="007B24D5" w:rsidP="007B24D5">
      <w:pPr>
        <w:spacing w:after="0"/>
        <w:jc w:val="both"/>
        <w:rPr>
          <w:rFonts w:hint="cs"/>
          <w:b/>
          <w:bCs/>
          <w:rtl/>
        </w:rPr>
      </w:pPr>
      <w:r>
        <w:rPr>
          <w:rFonts w:hint="cs"/>
          <w:b/>
          <w:bCs/>
          <w:rtl/>
        </w:rPr>
        <w:t>روش‌های ورود به بازار خارجی</w:t>
      </w:r>
    </w:p>
    <w:p w:rsidR="007B24D5" w:rsidRDefault="007B24D5" w:rsidP="007B24D5">
      <w:pPr>
        <w:spacing w:after="0"/>
        <w:jc w:val="both"/>
        <w:rPr>
          <w:rFonts w:hint="cs"/>
          <w:rtl/>
        </w:rPr>
      </w:pPr>
      <w:r>
        <w:rPr>
          <w:rFonts w:hint="cs"/>
          <w:rtl/>
        </w:rPr>
        <w:t>پس از بررسی منابع بنگاه و مقایسه آن با منابع رقبا و شناخت بازار هدف، اقدام به ورود بازار خارجی می‌نماییم،</w:t>
      </w:r>
    </w:p>
    <w:p w:rsidR="007B24D5" w:rsidRDefault="007B24D5" w:rsidP="007B24D5">
      <w:pPr>
        <w:spacing w:after="0"/>
        <w:jc w:val="both"/>
        <w:rPr>
          <w:rFonts w:hint="cs"/>
          <w:rtl/>
        </w:rPr>
      </w:pPr>
      <w:r>
        <w:rPr>
          <w:rFonts w:hint="cs"/>
          <w:rtl/>
        </w:rPr>
        <w:t>راه‌های وود به بازار خارجی:</w:t>
      </w:r>
    </w:p>
    <w:p w:rsidR="007B24D5" w:rsidRDefault="007B24D5" w:rsidP="007B24D5">
      <w:pPr>
        <w:spacing w:after="0"/>
        <w:jc w:val="both"/>
        <w:rPr>
          <w:rFonts w:hint="cs"/>
          <w:rtl/>
        </w:rPr>
      </w:pPr>
      <w:r>
        <w:rPr>
          <w:rFonts w:hint="cs"/>
          <w:rtl/>
        </w:rPr>
        <w:t>ـ صادات؛</w:t>
      </w:r>
    </w:p>
    <w:p w:rsidR="007B24D5" w:rsidRDefault="007B24D5" w:rsidP="007B24D5">
      <w:pPr>
        <w:spacing w:after="0"/>
        <w:jc w:val="both"/>
        <w:rPr>
          <w:rFonts w:hint="cs"/>
          <w:rtl/>
        </w:rPr>
      </w:pPr>
      <w:r>
        <w:rPr>
          <w:rFonts w:hint="cs"/>
          <w:rtl/>
        </w:rPr>
        <w:t>ـ اعطای حق لیسانس؛</w:t>
      </w:r>
    </w:p>
    <w:p w:rsidR="007B24D5" w:rsidRDefault="007B24D5" w:rsidP="007B24D5">
      <w:pPr>
        <w:spacing w:after="0"/>
        <w:jc w:val="both"/>
        <w:rPr>
          <w:rFonts w:hint="cs"/>
          <w:rtl/>
        </w:rPr>
      </w:pPr>
      <w:r>
        <w:rPr>
          <w:rFonts w:hint="cs"/>
          <w:rtl/>
        </w:rPr>
        <w:t>ـ فرانشیز؛</w:t>
      </w:r>
    </w:p>
    <w:p w:rsidR="007B24D5" w:rsidRDefault="007B24D5" w:rsidP="007B24D5">
      <w:pPr>
        <w:spacing w:after="0"/>
        <w:jc w:val="both"/>
        <w:rPr>
          <w:rFonts w:hint="cs"/>
          <w:rtl/>
        </w:rPr>
      </w:pPr>
      <w:r>
        <w:rPr>
          <w:rFonts w:hint="cs"/>
          <w:rtl/>
        </w:rPr>
        <w:t>ـ سرمایه‌گذاری</w:t>
      </w:r>
    </w:p>
    <w:p w:rsidR="007B24D5" w:rsidRDefault="007B24D5" w:rsidP="007B24D5">
      <w:pPr>
        <w:spacing w:after="0"/>
        <w:jc w:val="both"/>
        <w:rPr>
          <w:rtl/>
        </w:rPr>
      </w:pPr>
    </w:p>
    <w:p w:rsidR="007B24D5" w:rsidRDefault="007B24D5" w:rsidP="007B24D5">
      <w:pPr>
        <w:spacing w:after="0"/>
        <w:jc w:val="both"/>
        <w:rPr>
          <w:rFonts w:hint="cs"/>
          <w:b/>
          <w:bCs/>
          <w:rtl/>
        </w:rPr>
      </w:pPr>
      <w:r>
        <w:rPr>
          <w:rFonts w:hint="cs"/>
          <w:b/>
          <w:bCs/>
          <w:rtl/>
        </w:rPr>
        <w:t>تعریف صادرات</w:t>
      </w:r>
    </w:p>
    <w:p w:rsidR="007B24D5" w:rsidRDefault="007B24D5" w:rsidP="007B24D5">
      <w:pPr>
        <w:spacing w:after="0"/>
        <w:jc w:val="both"/>
        <w:rPr>
          <w:rtl/>
        </w:rPr>
      </w:pPr>
      <w:r>
        <w:rPr>
          <w:rFonts w:hint="cs"/>
          <w:rtl/>
        </w:rPr>
        <w:t>عبارت است ازا عمل خارج‌کردن کالا از قلمرو گمرکی کشور</w:t>
      </w:r>
    </w:p>
    <w:p w:rsidR="007B24D5" w:rsidRDefault="007B24D5" w:rsidP="007B24D5">
      <w:pPr>
        <w:spacing w:after="0"/>
        <w:jc w:val="both"/>
        <w:rPr>
          <w:rFonts w:hint="cs"/>
          <w:rtl/>
        </w:rPr>
      </w:pPr>
      <w:r>
        <w:rPr>
          <w:rFonts w:hint="cs"/>
          <w:rtl/>
        </w:rPr>
        <w:lastRenderedPageBreak/>
        <w:t>ارسال کالا از سرزمین  اصلی به مناطق ویژه، به استناد تبصره 2 ماده 8 قانون تشکیل و اداره مناطف ویژه اقتصادی جمهوری ا سلامی ایران، مصوب 5/9/1384، پس از تنظیم اظهارنامه، صادرات تلقی می‌گردد، لکن استفاده از مشوق‌های صادراتی منوط به خرو.ج کالا از آن مناطق به مقصد نهایی (بازار خارحی هدف) با تأیید گمرک مستقر در آن مناطق می‌باشد.</w:t>
      </w:r>
    </w:p>
    <w:p w:rsidR="007B24D5" w:rsidRDefault="007B24D5" w:rsidP="007B24D5">
      <w:pPr>
        <w:spacing w:after="0"/>
        <w:jc w:val="both"/>
        <w:rPr>
          <w:rtl/>
        </w:rPr>
      </w:pPr>
    </w:p>
    <w:p w:rsidR="007B24D5" w:rsidRDefault="007B24D5" w:rsidP="007B24D5">
      <w:pPr>
        <w:spacing w:after="0"/>
        <w:jc w:val="both"/>
        <w:rPr>
          <w:rFonts w:hint="cs"/>
          <w:rtl/>
        </w:rPr>
      </w:pPr>
      <w:r>
        <w:rPr>
          <w:rFonts w:hint="cs"/>
          <w:rtl/>
        </w:rPr>
        <w:t>استراتژی‌های مختلفی برای گسترش بین‌ا لمللی و ورود به بازارهای خارجی وجود دارد</w:t>
      </w:r>
    </w:p>
    <w:p w:rsidR="007B24D5" w:rsidRDefault="007B24D5" w:rsidP="007B24D5">
      <w:pPr>
        <w:spacing w:after="0"/>
        <w:jc w:val="both"/>
        <w:rPr>
          <w:rFonts w:hint="cs"/>
          <w:rtl/>
        </w:rPr>
      </w:pPr>
      <w:r>
        <w:rPr>
          <w:rFonts w:hint="cs"/>
          <w:rtl/>
        </w:rPr>
        <w:t>می‌توان این استراتژی‌ها را با توجه به میزان سرمایه و مدیریتی به اجرای استراتژی در هر دو کشور مبداء و کشور خارجی اختصاص داده می‌شود متمایز کرد.</w:t>
      </w:r>
    </w:p>
    <w:p w:rsidR="007B24D5" w:rsidRDefault="007B24D5" w:rsidP="007B24D5">
      <w:pPr>
        <w:spacing w:after="0"/>
        <w:jc w:val="both"/>
        <w:rPr>
          <w:rFonts w:hint="cs"/>
          <w:rtl/>
        </w:rPr>
      </w:pPr>
      <w:r>
        <w:rPr>
          <w:rFonts w:hint="cs"/>
          <w:rtl/>
        </w:rPr>
        <w:t>هنگام استفاده از استراتژی صادرات، سرمایه و تولید در کشور صادرکننده باقی می‌ماند ولی در مورد اعطای مجوز به شرکت دیگر در ورد سرمایه‌گذاری مستقیم و سرمایه‌گذاری مشترک، سرمایه به کشور خارجی</w:t>
      </w:r>
      <w:r w:rsidR="001361FA">
        <w:rPr>
          <w:rFonts w:hint="cs"/>
          <w:rtl/>
        </w:rPr>
        <w:t xml:space="preserve"> منتقل می‌شود.</w:t>
      </w:r>
    </w:p>
    <w:p w:rsidR="001361FA" w:rsidRDefault="001361FA" w:rsidP="007B24D5">
      <w:pPr>
        <w:spacing w:after="0"/>
        <w:jc w:val="both"/>
        <w:rPr>
          <w:rFonts w:hint="cs"/>
          <w:rtl/>
        </w:rPr>
      </w:pPr>
      <w:r>
        <w:rPr>
          <w:rFonts w:hint="cs"/>
          <w:rtl/>
        </w:rPr>
        <w:t>(ص 57 نمودار است)</w:t>
      </w:r>
    </w:p>
    <w:p w:rsidR="001361FA" w:rsidRDefault="001361FA" w:rsidP="007B24D5">
      <w:pPr>
        <w:spacing w:after="0"/>
        <w:jc w:val="both"/>
        <w:rPr>
          <w:rFonts w:hint="cs"/>
          <w:rtl/>
        </w:rPr>
      </w:pPr>
      <w:r>
        <w:rPr>
          <w:rFonts w:hint="cs"/>
          <w:rtl/>
        </w:rPr>
        <w:t>سرمایه‌گذاری مشترک</w:t>
      </w:r>
    </w:p>
    <w:p w:rsidR="001361FA" w:rsidRDefault="001361FA" w:rsidP="007B24D5">
      <w:pPr>
        <w:spacing w:after="0"/>
        <w:jc w:val="both"/>
        <w:rPr>
          <w:rtl/>
        </w:rPr>
      </w:pPr>
      <w:r>
        <w:t>Jiunt Venture</w:t>
      </w:r>
    </w:p>
    <w:p w:rsidR="001361FA" w:rsidRDefault="001361FA" w:rsidP="007B24D5">
      <w:pPr>
        <w:spacing w:after="0"/>
        <w:jc w:val="both"/>
        <w:rPr>
          <w:rtl/>
        </w:rPr>
      </w:pPr>
      <w:r>
        <w:rPr>
          <w:rFonts w:hint="cs"/>
          <w:rtl/>
        </w:rPr>
        <w:t xml:space="preserve">سرمایه‌گ ذاری مستقیم </w:t>
      </w:r>
      <w:r>
        <w:t>Franchinsing DI</w:t>
      </w:r>
    </w:p>
    <w:p w:rsidR="001361FA" w:rsidRDefault="001361FA" w:rsidP="007B24D5">
      <w:pPr>
        <w:spacing w:after="0"/>
        <w:jc w:val="both"/>
        <w:rPr>
          <w:rtl/>
        </w:rPr>
      </w:pPr>
      <w:r>
        <w:rPr>
          <w:rFonts w:hint="cs"/>
          <w:rtl/>
        </w:rPr>
        <w:t>صادرات</w:t>
      </w:r>
    </w:p>
    <w:p w:rsidR="001361FA" w:rsidRDefault="001361FA" w:rsidP="007B24D5">
      <w:pPr>
        <w:spacing w:after="0"/>
        <w:jc w:val="both"/>
        <w:rPr>
          <w:rtl/>
        </w:rPr>
      </w:pPr>
      <w:r>
        <w:rPr>
          <w:rFonts w:hint="cs"/>
          <w:rtl/>
        </w:rPr>
        <w:t>حق امتیاز</w:t>
      </w:r>
    </w:p>
    <w:p w:rsidR="001361FA" w:rsidRDefault="001361FA" w:rsidP="007B24D5">
      <w:pPr>
        <w:spacing w:after="0"/>
        <w:jc w:val="both"/>
        <w:rPr>
          <w:rFonts w:hint="cs"/>
          <w:rtl/>
        </w:rPr>
      </w:pPr>
      <w:r>
        <w:rPr>
          <w:rFonts w:hint="cs"/>
          <w:rtl/>
        </w:rPr>
        <w:t>سرمایه‌گذاری مستقیم</w:t>
      </w:r>
    </w:p>
    <w:p w:rsidR="001361FA" w:rsidRDefault="001361FA" w:rsidP="007B24D5">
      <w:pPr>
        <w:spacing w:after="0"/>
        <w:jc w:val="both"/>
        <w:rPr>
          <w:rFonts w:hint="cs"/>
          <w:rtl/>
        </w:rPr>
      </w:pPr>
      <w:r>
        <w:rPr>
          <w:rFonts w:hint="cs"/>
          <w:rtl/>
        </w:rPr>
        <w:t>ورودی سرمایه ــ در کشور داخلی</w:t>
      </w:r>
    </w:p>
    <w:p w:rsidR="001361FA" w:rsidRDefault="001361FA" w:rsidP="007B24D5">
      <w:pPr>
        <w:spacing w:after="0"/>
        <w:jc w:val="both"/>
        <w:rPr>
          <w:rFonts w:hint="cs"/>
          <w:rtl/>
        </w:rPr>
      </w:pPr>
      <w:r>
        <w:rPr>
          <w:rFonts w:hint="cs"/>
          <w:rtl/>
        </w:rPr>
        <w:t>ورود سرمایه ــ در بازار خارحی</w:t>
      </w:r>
    </w:p>
    <w:p w:rsidR="001361FA" w:rsidRDefault="001361FA" w:rsidP="007B24D5">
      <w:pPr>
        <w:spacing w:after="0"/>
        <w:jc w:val="both"/>
        <w:rPr>
          <w:rFonts w:hint="cs"/>
          <w:rtl/>
        </w:rPr>
      </w:pPr>
      <w:r>
        <w:rPr>
          <w:rFonts w:hint="cs"/>
          <w:rtl/>
        </w:rPr>
        <w:t>استراتژی ورود به بازار خارجی</w:t>
      </w:r>
    </w:p>
    <w:p w:rsidR="001361FA" w:rsidRDefault="001361FA" w:rsidP="007B24D5">
      <w:pPr>
        <w:spacing w:after="0"/>
        <w:jc w:val="both"/>
        <w:rPr>
          <w:rtl/>
        </w:rPr>
      </w:pPr>
    </w:p>
    <w:p w:rsidR="001361FA" w:rsidRDefault="001361FA" w:rsidP="007B24D5">
      <w:pPr>
        <w:spacing w:after="0"/>
        <w:jc w:val="both"/>
        <w:rPr>
          <w:rFonts w:hint="cs"/>
          <w:rtl/>
        </w:rPr>
      </w:pPr>
      <w:r>
        <w:rPr>
          <w:rFonts w:hint="cs"/>
          <w:rtl/>
        </w:rPr>
        <w:lastRenderedPageBreak/>
        <w:t xml:space="preserve">در مورد تولید قراردادی </w:t>
      </w:r>
      <w:r>
        <w:t>Contract Production</w:t>
      </w:r>
      <w:r>
        <w:rPr>
          <w:rFonts w:hint="cs"/>
          <w:rtl/>
        </w:rPr>
        <w:t xml:space="preserve"> دانش فنی تولید به شریک خارجی ارائه می‌شود که این کار شما را به عنوان یک شرکت بین‌المللی قادر می‌سازد تا استانداردها و کمیت‌های کیفیت را بدون نیاز به ایجاد و امنیت تولید در خارج از کشور خود کنترل نمایید و یک استراتژی محبوب برای توسعه، حق امتیاز است </w:t>
      </w:r>
      <w:r>
        <w:t>(Franchising)</w:t>
      </w:r>
      <w:r>
        <w:rPr>
          <w:rFonts w:hint="cs"/>
          <w:rtl/>
        </w:rPr>
        <w:t xml:space="preserve"> است. این رویه نمونه‌هایی از ائتلاف استراتژیک </w:t>
      </w:r>
      <w:r>
        <w:t>(Strategic Alliance)</w:t>
      </w:r>
      <w:r>
        <w:rPr>
          <w:rFonts w:hint="cs"/>
          <w:rtl/>
        </w:rPr>
        <w:t xml:space="preserve"> هستند زیرا شما کارها را در درازمدت بر مبنای قراردادی بدون وابستگی متقابل سرمایه با یکدیگر کار می‌کنند.</w:t>
      </w:r>
    </w:p>
    <w:p w:rsidR="001361FA" w:rsidRDefault="001361FA" w:rsidP="007B24D5">
      <w:pPr>
        <w:spacing w:after="0"/>
        <w:jc w:val="both"/>
        <w:rPr>
          <w:rtl/>
        </w:rPr>
      </w:pPr>
    </w:p>
    <w:p w:rsidR="001361FA" w:rsidRDefault="001361FA" w:rsidP="007B24D5">
      <w:pPr>
        <w:spacing w:after="0"/>
        <w:jc w:val="both"/>
        <w:rPr>
          <w:rFonts w:hint="cs"/>
          <w:b/>
          <w:bCs/>
          <w:rtl/>
        </w:rPr>
      </w:pPr>
      <w:r>
        <w:rPr>
          <w:rFonts w:hint="cs"/>
          <w:b/>
          <w:bCs/>
          <w:rtl/>
        </w:rPr>
        <w:t>اجرای مفاهیم استراتژیک زیر با سرمایه‌گذاری بالاتر در کشور میزبان همراه است.</w:t>
      </w:r>
    </w:p>
    <w:p w:rsidR="001361FA" w:rsidRDefault="001361FA" w:rsidP="007B24D5">
      <w:pPr>
        <w:spacing w:after="0"/>
        <w:jc w:val="both"/>
        <w:rPr>
          <w:rtl/>
        </w:rPr>
      </w:pPr>
      <w:r w:rsidRPr="001361FA">
        <w:rPr>
          <w:rFonts w:hint="cs"/>
          <w:rtl/>
        </w:rPr>
        <w:t>این استراتژ</w:t>
      </w:r>
      <w:r>
        <w:rPr>
          <w:rFonts w:hint="cs"/>
          <w:rtl/>
        </w:rPr>
        <w:t>ی</w:t>
      </w:r>
      <w:r>
        <w:rPr>
          <w:rFonts w:hint="cs"/>
          <w:b/>
          <w:bCs/>
          <w:rtl/>
        </w:rPr>
        <w:t xml:space="preserve"> به عنوان سرمایه‌گذاری مستقیم </w:t>
      </w:r>
      <w:r>
        <w:t>(Direct Investment)</w:t>
      </w:r>
      <w:r>
        <w:rPr>
          <w:rFonts w:hint="cs"/>
          <w:rtl/>
        </w:rPr>
        <w:t xml:space="preserve"> نامیده می‌شود.</w:t>
      </w:r>
    </w:p>
    <w:tbl>
      <w:tblPr>
        <w:tblStyle w:val="TableGrid"/>
        <w:bidiVisual/>
        <w:tblW w:w="0" w:type="auto"/>
        <w:tblLook w:val="04A0" w:firstRow="1" w:lastRow="0" w:firstColumn="1" w:lastColumn="0" w:noHBand="0" w:noVBand="1"/>
      </w:tblPr>
      <w:tblGrid>
        <w:gridCol w:w="8720"/>
      </w:tblGrid>
      <w:tr w:rsidR="001361FA" w:rsidTr="009568FB">
        <w:tc>
          <w:tcPr>
            <w:tcW w:w="8720" w:type="dxa"/>
          </w:tcPr>
          <w:p w:rsidR="001361FA" w:rsidRDefault="001361FA" w:rsidP="009568FB">
            <w:pPr>
              <w:jc w:val="center"/>
            </w:pPr>
            <w:r>
              <w:rPr>
                <w:rFonts w:hint="cs"/>
                <w:rtl/>
              </w:rPr>
              <w:t>صادرات قطعی</w:t>
            </w:r>
          </w:p>
        </w:tc>
      </w:tr>
    </w:tbl>
    <w:p w:rsidR="001361FA" w:rsidRPr="007B24D5" w:rsidRDefault="001361FA" w:rsidP="001361FA">
      <w:pPr>
        <w:spacing w:after="0"/>
        <w:jc w:val="both"/>
        <w:rPr>
          <w:rtl/>
        </w:rPr>
      </w:pPr>
    </w:p>
    <w:p w:rsidR="001361FA" w:rsidRPr="007B24D5" w:rsidRDefault="001361FA" w:rsidP="001361FA">
      <w:pPr>
        <w:spacing w:after="0"/>
        <w:jc w:val="both"/>
        <w:rPr>
          <w:rFonts w:hint="cs"/>
          <w:rtl/>
        </w:rPr>
      </w:pPr>
    </w:p>
    <w:p w:rsidR="001361FA" w:rsidRDefault="001361FA" w:rsidP="007B24D5">
      <w:pPr>
        <w:spacing w:after="0"/>
        <w:jc w:val="both"/>
        <w:rPr>
          <w:b/>
          <w:bCs/>
          <w:rtl/>
        </w:rPr>
      </w:pPr>
      <w:r>
        <w:rPr>
          <w:rFonts w:hint="cs"/>
          <w:b/>
          <w:bCs/>
          <w:rtl/>
        </w:rPr>
        <w:t xml:space="preserve">سرمایه‌گذاری مشترک </w:t>
      </w:r>
      <w:r>
        <w:rPr>
          <w:b/>
          <w:bCs/>
        </w:rPr>
        <w:t>Jointventure</w:t>
      </w:r>
    </w:p>
    <w:p w:rsidR="001361FA" w:rsidRDefault="001361FA" w:rsidP="007B24D5">
      <w:pPr>
        <w:spacing w:after="0"/>
        <w:jc w:val="both"/>
        <w:rPr>
          <w:rFonts w:hint="cs"/>
          <w:rtl/>
        </w:rPr>
      </w:pPr>
      <w:r>
        <w:rPr>
          <w:rFonts w:hint="cs"/>
          <w:rtl/>
        </w:rPr>
        <w:t>دو یا چند شرکت با هم شریک جدید راه‌اندازی می‌نمایند بدون این‌که استقلال خرد دست بکشند.</w:t>
      </w:r>
    </w:p>
    <w:p w:rsidR="001361FA" w:rsidRDefault="001361FA" w:rsidP="007B24D5">
      <w:pPr>
        <w:spacing w:after="0"/>
        <w:jc w:val="both"/>
        <w:rPr>
          <w:rFonts w:hint="cs"/>
          <w:rtl/>
        </w:rPr>
      </w:pPr>
      <w:r w:rsidRPr="001361FA">
        <w:rPr>
          <w:rFonts w:hint="cs"/>
          <w:b/>
          <w:bCs/>
          <w:rtl/>
        </w:rPr>
        <w:t>راه‌اندازی کارخانه تولیدی</w:t>
      </w:r>
      <w:r>
        <w:rPr>
          <w:rFonts w:hint="cs"/>
          <w:rtl/>
        </w:rPr>
        <w:t xml:space="preserve"> و ایجاد یک شرکت تابعه </w:t>
      </w:r>
      <w:r>
        <w:rPr>
          <w:b/>
          <w:bCs/>
        </w:rPr>
        <w:t>(Subsidiary)(</w:t>
      </w:r>
      <w:r>
        <w:rPr>
          <w:rFonts w:hint="cs"/>
          <w:rtl/>
        </w:rPr>
        <w:t xml:space="preserve"> از دیگر اشکال تعهد بلندمدت در یک کشور هدف است.</w:t>
      </w:r>
    </w:p>
    <w:p w:rsidR="001361FA" w:rsidRDefault="001361FA" w:rsidP="007B24D5">
      <w:pPr>
        <w:spacing w:after="0"/>
        <w:jc w:val="both"/>
        <w:rPr>
          <w:rtl/>
        </w:rPr>
      </w:pPr>
    </w:p>
    <w:p w:rsidR="001361FA" w:rsidRDefault="001361FA" w:rsidP="007B24D5">
      <w:pPr>
        <w:spacing w:after="0"/>
        <w:jc w:val="both"/>
        <w:rPr>
          <w:rFonts w:hint="cs"/>
          <w:b/>
          <w:bCs/>
          <w:rtl/>
        </w:rPr>
      </w:pPr>
      <w:r>
        <w:rPr>
          <w:rFonts w:hint="cs"/>
          <w:b/>
          <w:bCs/>
          <w:rtl/>
        </w:rPr>
        <w:t>استراتژی صادرات</w:t>
      </w:r>
    </w:p>
    <w:p w:rsidR="001361FA" w:rsidRDefault="001361FA" w:rsidP="007B24D5">
      <w:pPr>
        <w:spacing w:after="0"/>
        <w:jc w:val="both"/>
        <w:rPr>
          <w:rFonts w:hint="cs"/>
          <w:rtl/>
        </w:rPr>
      </w:pPr>
      <w:r>
        <w:rPr>
          <w:rFonts w:hint="cs"/>
          <w:rtl/>
        </w:rPr>
        <w:t xml:space="preserve">صدور کالا به بازارهای خارجی شیوۀ معمول بسیاری از شرکت‌هاست، زیرا بسیاری از کشورها فرصت‌های کا فی برای تولید در محل اعطا نمی‌کنند. صادرات به چند کشور امکان تولد انبوه و در نتیجه کاهش هزینه‌ها و کاهش بهای تمام‌شده را فراهم می‌سازد. معمولاً عملیات صادرات به دو گونه </w:t>
      </w:r>
      <w:r>
        <w:rPr>
          <w:rFonts w:hint="cs"/>
          <w:rtl/>
        </w:rPr>
        <w:lastRenderedPageBreak/>
        <w:t>انجام می‌گیرد: چنانچه از طریق نماینده یا واسطه کشور مبدأ صورت پدیرد، صادرات غیرمستقیم و چنانچه بازار خارجی از طریق واسطه‌های محلی ا داره شود صادرات مستقیم نامیده می‌شود.</w:t>
      </w:r>
    </w:p>
    <w:p w:rsidR="001361FA" w:rsidRDefault="001361FA" w:rsidP="007B24D5">
      <w:pPr>
        <w:spacing w:after="0"/>
        <w:jc w:val="both"/>
        <w:rPr>
          <w:rFonts w:hint="cs"/>
          <w:rtl/>
        </w:rPr>
      </w:pPr>
      <w:r>
        <w:rPr>
          <w:rFonts w:hint="cs"/>
          <w:rtl/>
        </w:rPr>
        <w:t>از ویژگی‌های مثبت صادرات می‌توان به سادگی آن اشاره کرد. به همین دلیل صادرات متداول‌ترین روش فعالیت‌های تجاری بین‌المللی  است که از لحاظ مالی، حداقل ریسک را برای فروشنده یا صادرکننده دارد. انگیزه اصلی صادرکننده، کسب سود است که از طریق سرشکن‌شدن هزینه‌های سربار در تولید انبوه حاصل می‌شود.</w:t>
      </w:r>
    </w:p>
    <w:p w:rsidR="001361FA" w:rsidRDefault="001361FA" w:rsidP="007B24D5">
      <w:pPr>
        <w:spacing w:after="0"/>
        <w:jc w:val="both"/>
        <w:rPr>
          <w:rFonts w:hint="cs"/>
          <w:rtl/>
        </w:rPr>
      </w:pPr>
      <w:r>
        <w:rPr>
          <w:rFonts w:hint="cs"/>
          <w:rtl/>
        </w:rPr>
        <w:t>موفقیت شرکت صادرکننده در بازارهای بین‌المللی در گرو عوامل ذیل است:</w:t>
      </w:r>
    </w:p>
    <w:p w:rsidR="001361FA" w:rsidRDefault="001361FA" w:rsidP="001361FA">
      <w:pPr>
        <w:spacing w:after="0"/>
        <w:jc w:val="both"/>
        <w:rPr>
          <w:rtl/>
        </w:rPr>
      </w:pPr>
      <w:r>
        <w:rPr>
          <w:rFonts w:hint="cs"/>
          <w:rtl/>
        </w:rPr>
        <w:t>1‌. اثربخشی صادرات؛ به این ترتیب که عملکرد شرکت در امور اجرایی و افزایش سهم بازار اید مبت باشد. این امر مستلزم مهارت بازاریابی بین‌ا لمللی ا ست.</w:t>
      </w:r>
    </w:p>
    <w:p w:rsidR="001361FA" w:rsidRDefault="001361FA" w:rsidP="001361FA">
      <w:pPr>
        <w:spacing w:after="0"/>
        <w:jc w:val="both"/>
        <w:rPr>
          <w:rFonts w:hint="cs"/>
          <w:rtl/>
        </w:rPr>
      </w:pPr>
      <w:r>
        <w:rPr>
          <w:rFonts w:hint="cs"/>
          <w:rtl/>
        </w:rPr>
        <w:t>2‌. بزدهی صادرات؛ یعنی هم  عملیات صادرات سودآور باشد و هم اینکه قیمت فروش محصولات شرکت در قیاس با رقبا پایین‌تر باشد.</w:t>
      </w:r>
    </w:p>
    <w:p w:rsidR="001361FA" w:rsidRDefault="001361FA" w:rsidP="001361FA">
      <w:pPr>
        <w:spacing w:after="0"/>
        <w:jc w:val="both"/>
        <w:rPr>
          <w:rFonts w:hint="cs"/>
          <w:rtl/>
        </w:rPr>
      </w:pPr>
      <w:r>
        <w:rPr>
          <w:rFonts w:hint="cs"/>
          <w:rtl/>
        </w:rPr>
        <w:t>3. قابلیت‌های رقابتی؛ شامل کلیه مواردی است که باعث می‌شود مشتری در کشور دیگر شرکت را به رقبا ترجیح دهد. یک یا ترکیبی از عوامل ذیل منجر به مزیت رقابتی می‌شود: نام شرکت، نام کالا، کیف یت کالا، قیمت، سرعت در تحویل، تبلیغات مؤثر، انعطاف، نوآوری و شناخت مصرف‌کنندگان.</w:t>
      </w:r>
    </w:p>
    <w:p w:rsidR="001361FA" w:rsidRDefault="001361FA" w:rsidP="001361FA">
      <w:pPr>
        <w:spacing w:after="0"/>
        <w:jc w:val="both"/>
        <w:rPr>
          <w:rFonts w:hint="cs"/>
          <w:rtl/>
        </w:rPr>
      </w:pPr>
      <w:r>
        <w:rPr>
          <w:rFonts w:hint="cs"/>
          <w:b/>
          <w:bCs/>
          <w:rtl/>
        </w:rPr>
        <w:t>صادرات غیر مستقیم.</w:t>
      </w:r>
      <w:r>
        <w:rPr>
          <w:rFonts w:hint="cs"/>
          <w:rtl/>
        </w:rPr>
        <w:t xml:space="preserve"> معمولاً واسطه‌هایی در داخل کشور تولیدکننده وجود دارند که برای یاری شرکت‌های علاقه‌مند به صدور محصولات به سایر کشورها آماده‌اندن. مزیت اصلی استفاده از واسطه‌های داخلی به موصوع شناخت شرایط محیط خارجی مربوط می‌شود. این شیوه، تخصص لازم را در اختیار شرکت‌هایی که تجربه اندکی در زمینه فعالیت‌های بین‌المللی دارند قرار می‌دهد. معروف‌ترین نوع واسطه‌ها عبارتند از شرکت‌های صادراتی، نمایندگان خارجی و دلالان.</w:t>
      </w:r>
    </w:p>
    <w:p w:rsidR="001361FA" w:rsidRDefault="001361FA" w:rsidP="001361FA">
      <w:pPr>
        <w:spacing w:after="0"/>
        <w:jc w:val="both"/>
        <w:rPr>
          <w:rFonts w:hint="cs"/>
          <w:rtl/>
        </w:rPr>
      </w:pPr>
      <w:r>
        <w:rPr>
          <w:rFonts w:hint="cs"/>
          <w:b/>
          <w:bCs/>
          <w:rtl/>
        </w:rPr>
        <w:t>صادرات مستقیمک</w:t>
      </w:r>
      <w:r>
        <w:rPr>
          <w:rFonts w:hint="cs"/>
          <w:rtl/>
        </w:rPr>
        <w:t xml:space="preserve"> در این حالت معمولاً شرکت یا یک یا چند عامل فروش در یک کشور در ارتباط است. این شیوه نیازمند تخصص نزیاد بازاریابی بین‌المللی است؛  ولی شرکت کنترل بیشتری بر کانال بازاریابی در قیاس با روش صادرات غیرمستقیم دارد.</w:t>
      </w:r>
    </w:p>
    <w:p w:rsidR="001361FA" w:rsidRDefault="001361FA" w:rsidP="001361FA">
      <w:pPr>
        <w:spacing w:after="0"/>
        <w:jc w:val="both"/>
        <w:rPr>
          <w:rFonts w:hint="cs"/>
          <w:rtl/>
        </w:rPr>
      </w:pPr>
      <w:r>
        <w:rPr>
          <w:rFonts w:hint="cs"/>
          <w:rtl/>
        </w:rPr>
        <w:lastRenderedPageBreak/>
        <w:t>در این روش معمولاً صادرکننده از نماینده یا تاجر استفاده می‌کند. البته می‌تواند به ایجاد واحد فروش در کشور دیگر نیز اقدام کند.</w:t>
      </w:r>
    </w:p>
    <w:p w:rsidR="001361FA" w:rsidRDefault="001361FA" w:rsidP="001361FA">
      <w:pPr>
        <w:spacing w:after="0"/>
        <w:jc w:val="both"/>
        <w:rPr>
          <w:rFonts w:hint="cs"/>
          <w:rtl/>
        </w:rPr>
      </w:pPr>
      <w:r>
        <w:rPr>
          <w:rFonts w:hint="cs"/>
          <w:rtl/>
        </w:rPr>
        <w:t xml:space="preserve">روش نمایندگی برای شرکت‌های کوچک یا متوسط مناسب است در واقعی که شرکت ایجاد شعبه </w:t>
      </w:r>
      <w:r>
        <w:t>(Subsidery)</w:t>
      </w:r>
      <w:r>
        <w:rPr>
          <w:rFonts w:hint="cs"/>
          <w:rtl/>
        </w:rPr>
        <w:t xml:space="preserve"> به داشتن نمایندگی </w:t>
      </w:r>
      <w:r>
        <w:t>(Agent)</w:t>
      </w:r>
      <w:r>
        <w:rPr>
          <w:rFonts w:hint="cs"/>
          <w:rtl/>
        </w:rPr>
        <w:t xml:space="preserve"> ترجیح می‌دهد شبه نقش توزیع‌کننده را از طریق انبارکردن فروش را در بازار خارجی مقدور می‌سازد.</w:t>
      </w:r>
    </w:p>
    <w:p w:rsidR="001361FA" w:rsidRDefault="001361FA" w:rsidP="001361FA">
      <w:pPr>
        <w:spacing w:after="0"/>
        <w:jc w:val="both"/>
        <w:rPr>
          <w:rtl/>
        </w:rPr>
      </w:pPr>
    </w:p>
    <w:p w:rsidR="001361FA" w:rsidRDefault="001361FA" w:rsidP="001361FA">
      <w:pPr>
        <w:bidi w:val="0"/>
        <w:spacing w:after="0"/>
        <w:jc w:val="center"/>
        <w:rPr>
          <w:b/>
          <w:bCs/>
        </w:rPr>
      </w:pPr>
      <w:r>
        <w:rPr>
          <w:b/>
          <w:bCs/>
        </w:rPr>
        <w:t>Direct Vs. Indirect Exporting</w:t>
      </w:r>
    </w:p>
    <w:tbl>
      <w:tblPr>
        <w:tblStyle w:val="TableGrid"/>
        <w:tblW w:w="0" w:type="auto"/>
        <w:tblLook w:val="04A0" w:firstRow="1" w:lastRow="0" w:firstColumn="1" w:lastColumn="0" w:noHBand="0" w:noVBand="1"/>
      </w:tblPr>
      <w:tblGrid>
        <w:gridCol w:w="2906"/>
        <w:gridCol w:w="2907"/>
        <w:gridCol w:w="2907"/>
      </w:tblGrid>
      <w:tr w:rsidR="001361FA" w:rsidTr="001361FA">
        <w:tc>
          <w:tcPr>
            <w:tcW w:w="2906" w:type="dxa"/>
          </w:tcPr>
          <w:p w:rsidR="001361FA" w:rsidRDefault="001361FA" w:rsidP="001361FA">
            <w:pPr>
              <w:bidi w:val="0"/>
              <w:jc w:val="center"/>
              <w:rPr>
                <w:rFonts w:hint="cs"/>
                <w:b/>
                <w:bCs/>
              </w:rPr>
            </w:pPr>
            <w:r>
              <w:rPr>
                <w:b/>
                <w:bCs/>
              </w:rPr>
              <w:t>Aspect</w:t>
            </w:r>
          </w:p>
        </w:tc>
        <w:tc>
          <w:tcPr>
            <w:tcW w:w="2907" w:type="dxa"/>
          </w:tcPr>
          <w:p w:rsidR="001361FA" w:rsidRDefault="001361FA" w:rsidP="001361FA">
            <w:pPr>
              <w:bidi w:val="0"/>
              <w:jc w:val="center"/>
              <w:rPr>
                <w:rFonts w:hint="cs"/>
                <w:b/>
                <w:bCs/>
              </w:rPr>
            </w:pPr>
            <w:r>
              <w:rPr>
                <w:b/>
                <w:bCs/>
              </w:rPr>
              <w:t>Direct</w:t>
            </w:r>
          </w:p>
        </w:tc>
        <w:tc>
          <w:tcPr>
            <w:tcW w:w="2907" w:type="dxa"/>
          </w:tcPr>
          <w:p w:rsidR="001361FA" w:rsidRDefault="001361FA" w:rsidP="001361FA">
            <w:pPr>
              <w:bidi w:val="0"/>
              <w:jc w:val="center"/>
              <w:rPr>
                <w:rFonts w:hint="cs"/>
                <w:b/>
                <w:bCs/>
              </w:rPr>
            </w:pPr>
            <w:r>
              <w:rPr>
                <w:b/>
                <w:bCs/>
              </w:rPr>
              <w:t>Indirect</w:t>
            </w:r>
          </w:p>
        </w:tc>
      </w:tr>
      <w:tr w:rsidR="001361FA" w:rsidTr="001361FA">
        <w:tc>
          <w:tcPr>
            <w:tcW w:w="2906" w:type="dxa"/>
          </w:tcPr>
          <w:p w:rsidR="001361FA" w:rsidRDefault="001361FA" w:rsidP="001361FA">
            <w:pPr>
              <w:bidi w:val="0"/>
              <w:jc w:val="center"/>
              <w:rPr>
                <w:b/>
                <w:bCs/>
              </w:rPr>
            </w:pPr>
            <w:r>
              <w:rPr>
                <w:b/>
                <w:bCs/>
              </w:rPr>
              <w:t>Marketing</w:t>
            </w:r>
          </w:p>
        </w:tc>
        <w:tc>
          <w:tcPr>
            <w:tcW w:w="2907" w:type="dxa"/>
          </w:tcPr>
          <w:p w:rsidR="001361FA" w:rsidRPr="001361FA" w:rsidRDefault="001361FA" w:rsidP="001361FA">
            <w:pPr>
              <w:bidi w:val="0"/>
            </w:pPr>
            <w:r>
              <w:t>Export marketing is undertaken directly by the manufacturer</w:t>
            </w:r>
          </w:p>
        </w:tc>
        <w:tc>
          <w:tcPr>
            <w:tcW w:w="2907" w:type="dxa"/>
          </w:tcPr>
          <w:p w:rsidR="001361FA" w:rsidRPr="001361FA" w:rsidRDefault="001361FA" w:rsidP="001361FA">
            <w:pPr>
              <w:bidi w:val="0"/>
            </w:pPr>
            <w:r w:rsidRPr="001361FA">
              <w:t>The manufacturer exporter, expo</w:t>
            </w:r>
            <w:r>
              <w:t>rts the goods through intermediaries.</w:t>
            </w:r>
          </w:p>
        </w:tc>
      </w:tr>
      <w:tr w:rsidR="001361FA" w:rsidTr="001361FA">
        <w:tc>
          <w:tcPr>
            <w:tcW w:w="2906" w:type="dxa"/>
          </w:tcPr>
          <w:p w:rsidR="001361FA" w:rsidRDefault="001361FA" w:rsidP="001361FA">
            <w:pPr>
              <w:bidi w:val="0"/>
              <w:jc w:val="center"/>
              <w:rPr>
                <w:b/>
                <w:bCs/>
              </w:rPr>
            </w:pPr>
            <w:r>
              <w:rPr>
                <w:b/>
                <w:bCs/>
              </w:rPr>
              <w:t xml:space="preserve">Market </w:t>
            </w:r>
          </w:p>
          <w:p w:rsidR="001361FA" w:rsidRDefault="001361FA" w:rsidP="001361FA">
            <w:pPr>
              <w:bidi w:val="0"/>
              <w:jc w:val="center"/>
              <w:rPr>
                <w:b/>
                <w:bCs/>
              </w:rPr>
            </w:pPr>
            <w:r>
              <w:rPr>
                <w:b/>
                <w:bCs/>
              </w:rPr>
              <w:t>Information</w:t>
            </w:r>
          </w:p>
        </w:tc>
        <w:tc>
          <w:tcPr>
            <w:tcW w:w="2907" w:type="dxa"/>
          </w:tcPr>
          <w:p w:rsidR="001361FA" w:rsidRDefault="001361FA" w:rsidP="001361FA">
            <w:pPr>
              <w:bidi w:val="0"/>
            </w:pPr>
            <w:r>
              <w:t>A manufacturer exporter gets first band market information for his business as he operates directly in export marketing</w:t>
            </w:r>
          </w:p>
        </w:tc>
        <w:tc>
          <w:tcPr>
            <w:tcW w:w="2907" w:type="dxa"/>
          </w:tcPr>
          <w:p w:rsidR="001361FA" w:rsidRPr="001361FA" w:rsidRDefault="001361FA" w:rsidP="001361FA">
            <w:pPr>
              <w:bidi w:val="0"/>
            </w:pPr>
            <w:r>
              <w:t>In indirect exporting, the manufacturer gets information from intermediaries. Such information may by inadequate unreliable and supplied late.</w:t>
            </w:r>
          </w:p>
        </w:tc>
      </w:tr>
      <w:tr w:rsidR="001361FA" w:rsidTr="001361FA">
        <w:tc>
          <w:tcPr>
            <w:tcW w:w="2906" w:type="dxa"/>
          </w:tcPr>
          <w:p w:rsidR="001361FA" w:rsidRDefault="001361FA" w:rsidP="001361FA">
            <w:pPr>
              <w:bidi w:val="0"/>
              <w:jc w:val="center"/>
              <w:rPr>
                <w:b/>
                <w:bCs/>
              </w:rPr>
            </w:pPr>
            <w:r>
              <w:rPr>
                <w:b/>
                <w:bCs/>
              </w:rPr>
              <w:t>Control</w:t>
            </w:r>
          </w:p>
        </w:tc>
        <w:tc>
          <w:tcPr>
            <w:tcW w:w="2907" w:type="dxa"/>
          </w:tcPr>
          <w:p w:rsidR="001361FA" w:rsidRDefault="001361FA" w:rsidP="001361FA">
            <w:pPr>
              <w:bidi w:val="0"/>
            </w:pPr>
            <w:r>
              <w:t>The exporting firm exercises complete contrl on export pricing. Packaging and…</w:t>
            </w:r>
          </w:p>
        </w:tc>
        <w:tc>
          <w:tcPr>
            <w:tcW w:w="2907" w:type="dxa"/>
          </w:tcPr>
          <w:p w:rsidR="001361FA" w:rsidRDefault="001361FA" w:rsidP="001361FA">
            <w:pPr>
              <w:bidi w:val="0"/>
            </w:pPr>
            <w:r>
              <w:t>The exporting firm has limited control on pricing etc. as marketing is given to the marketing middlemen</w:t>
            </w:r>
          </w:p>
        </w:tc>
      </w:tr>
      <w:tr w:rsidR="00C64A09" w:rsidTr="001361FA">
        <w:tc>
          <w:tcPr>
            <w:tcW w:w="2906" w:type="dxa"/>
          </w:tcPr>
          <w:p w:rsidR="00C64A09" w:rsidRDefault="00C64A09" w:rsidP="001361FA">
            <w:pPr>
              <w:bidi w:val="0"/>
              <w:jc w:val="center"/>
              <w:rPr>
                <w:b/>
                <w:bCs/>
              </w:rPr>
            </w:pPr>
            <w:r>
              <w:rPr>
                <w:b/>
                <w:bCs/>
              </w:rPr>
              <w:t>Reputation</w:t>
            </w:r>
          </w:p>
        </w:tc>
        <w:tc>
          <w:tcPr>
            <w:tcW w:w="2907" w:type="dxa"/>
          </w:tcPr>
          <w:p w:rsidR="00C64A09" w:rsidRDefault="00C64A09" w:rsidP="001361FA">
            <w:pPr>
              <w:bidi w:val="0"/>
            </w:pPr>
            <w:r>
              <w:t>The direct exporter can earn goodwill in international market.</w:t>
            </w:r>
          </w:p>
        </w:tc>
        <w:tc>
          <w:tcPr>
            <w:tcW w:w="2907" w:type="dxa"/>
          </w:tcPr>
          <w:p w:rsidR="00C64A09" w:rsidRDefault="00C64A09" w:rsidP="001361FA">
            <w:pPr>
              <w:bidi w:val="0"/>
            </w:pPr>
            <w:r>
              <w:t>The manufacturer may not earn reputation in overseas markets. The internmediaries get the reput ation</w:t>
            </w:r>
          </w:p>
        </w:tc>
      </w:tr>
      <w:tr w:rsidR="00C64A09" w:rsidTr="001361FA">
        <w:tc>
          <w:tcPr>
            <w:tcW w:w="2906" w:type="dxa"/>
          </w:tcPr>
          <w:p w:rsidR="00C64A09" w:rsidRDefault="00C64A09" w:rsidP="001361FA">
            <w:pPr>
              <w:bidi w:val="0"/>
              <w:jc w:val="center"/>
              <w:rPr>
                <w:b/>
                <w:bCs/>
              </w:rPr>
            </w:pPr>
            <w:r>
              <w:rPr>
                <w:b/>
                <w:bCs/>
              </w:rPr>
              <w:t>Risks</w:t>
            </w:r>
          </w:p>
        </w:tc>
        <w:tc>
          <w:tcPr>
            <w:tcW w:w="2907" w:type="dxa"/>
          </w:tcPr>
          <w:p w:rsidR="00C64A09" w:rsidRDefault="00C64A09" w:rsidP="001361FA">
            <w:pPr>
              <w:bidi w:val="0"/>
            </w:pPr>
            <w:r>
              <w:t>The direct exporter takes more risk as he shoud deal with al issues in farget  markets</w:t>
            </w:r>
          </w:p>
        </w:tc>
        <w:tc>
          <w:tcPr>
            <w:tcW w:w="2907" w:type="dxa"/>
          </w:tcPr>
          <w:p w:rsidR="00C64A09" w:rsidRDefault="00C64A09" w:rsidP="001361FA">
            <w:pPr>
              <w:bidi w:val="0"/>
            </w:pPr>
            <w:r>
              <w:t>The indirect importer takes less risk as most o challenges are undertaken by mediators</w:t>
            </w:r>
          </w:p>
        </w:tc>
      </w:tr>
      <w:tr w:rsidR="00C64A09" w:rsidTr="001361FA">
        <w:tc>
          <w:tcPr>
            <w:tcW w:w="2906" w:type="dxa"/>
          </w:tcPr>
          <w:p w:rsidR="00C64A09" w:rsidRDefault="00C64A09" w:rsidP="001361FA">
            <w:pPr>
              <w:bidi w:val="0"/>
              <w:jc w:val="center"/>
              <w:rPr>
                <w:b/>
                <w:bCs/>
              </w:rPr>
            </w:pPr>
            <w:r>
              <w:rPr>
                <w:b/>
                <w:bCs/>
              </w:rPr>
              <w:t>Investment</w:t>
            </w:r>
          </w:p>
        </w:tc>
        <w:tc>
          <w:tcPr>
            <w:tcW w:w="2907" w:type="dxa"/>
          </w:tcPr>
          <w:p w:rsidR="00C64A09" w:rsidRDefault="00C64A09" w:rsidP="001361FA">
            <w:pPr>
              <w:bidi w:val="0"/>
            </w:pPr>
            <w:r>
              <w:t>It requires more in vestment as the exporting firma has to look after manufacturing and exporting.</w:t>
            </w:r>
          </w:p>
        </w:tc>
        <w:tc>
          <w:tcPr>
            <w:tcW w:w="2907" w:type="dxa"/>
          </w:tcPr>
          <w:p w:rsidR="00C64A09" w:rsidRDefault="00C64A09" w:rsidP="001361FA">
            <w:pPr>
              <w:bidi w:val="0"/>
            </w:pPr>
            <w:r>
              <w:t>If requires less investment as the exporting firms is concerned only with the manufacturing activity</w:t>
            </w:r>
          </w:p>
        </w:tc>
      </w:tr>
    </w:tbl>
    <w:p w:rsidR="001361FA" w:rsidRDefault="001361FA" w:rsidP="007B24D5">
      <w:pPr>
        <w:spacing w:after="0"/>
        <w:jc w:val="both"/>
        <w:rPr>
          <w:b/>
          <w:bCs/>
        </w:rPr>
      </w:pPr>
    </w:p>
    <w:p w:rsidR="00C64A09" w:rsidRDefault="00C64A09" w:rsidP="00C64A09">
      <w:pPr>
        <w:spacing w:after="0"/>
        <w:jc w:val="center"/>
        <w:rPr>
          <w:rFonts w:hint="cs"/>
          <w:b/>
          <w:bCs/>
          <w:rtl/>
        </w:rPr>
      </w:pPr>
      <w:r>
        <w:rPr>
          <w:b/>
          <w:bCs/>
          <w:rtl/>
        </w:rPr>
        <w:br w:type="page"/>
      </w:r>
      <w:r>
        <w:rPr>
          <w:rFonts w:hint="cs"/>
          <w:b/>
          <w:bCs/>
          <w:rtl/>
        </w:rPr>
        <w:lastRenderedPageBreak/>
        <w:t>جدول 9: صادرات به 21 کشور هدف اولویت‌هدار طی سه ماهه 1402 و مقایسه با مدت مشاره سال</w:t>
      </w:r>
    </w:p>
    <w:p w:rsidR="00C64A09" w:rsidRPr="00C64A09" w:rsidRDefault="00C64A09" w:rsidP="00C64A0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639"/>
        <w:gridCol w:w="918"/>
        <w:gridCol w:w="1434"/>
        <w:gridCol w:w="859"/>
        <w:gridCol w:w="858"/>
        <w:gridCol w:w="848"/>
        <w:gridCol w:w="859"/>
        <w:gridCol w:w="858"/>
        <w:gridCol w:w="752"/>
        <w:gridCol w:w="695"/>
      </w:tblGrid>
      <w:tr w:rsidR="00C64A09" w:rsidTr="00C64A09">
        <w:tc>
          <w:tcPr>
            <w:tcW w:w="639" w:type="dxa"/>
            <w:vMerge w:val="restart"/>
          </w:tcPr>
          <w:p w:rsidR="00C64A09" w:rsidRPr="00C64A09" w:rsidRDefault="00C64A09" w:rsidP="009568FB">
            <w:pPr>
              <w:pStyle w:val="NoSpacing"/>
              <w:jc w:val="center"/>
              <w:rPr>
                <w:rFonts w:hint="cs"/>
                <w:b/>
                <w:bCs/>
                <w:rtl/>
              </w:rPr>
            </w:pPr>
            <w:r>
              <w:rPr>
                <w:rFonts w:hint="cs"/>
                <w:b/>
                <w:bCs/>
                <w:rtl/>
              </w:rPr>
              <w:t>ردیف</w:t>
            </w:r>
          </w:p>
        </w:tc>
        <w:tc>
          <w:tcPr>
            <w:tcW w:w="918" w:type="dxa"/>
            <w:vMerge w:val="restart"/>
            <w:vAlign w:val="center"/>
          </w:tcPr>
          <w:p w:rsidR="00C64A09" w:rsidRPr="00C64A09" w:rsidRDefault="00C64A09" w:rsidP="00C64A09">
            <w:pPr>
              <w:pStyle w:val="NoSpacing"/>
              <w:jc w:val="center"/>
              <w:rPr>
                <w:rFonts w:hint="cs"/>
                <w:b/>
                <w:bCs/>
                <w:rtl/>
              </w:rPr>
            </w:pPr>
            <w:r>
              <w:rPr>
                <w:rFonts w:hint="cs"/>
                <w:b/>
                <w:bCs/>
                <w:rtl/>
              </w:rPr>
              <w:t>رتیه صادراتی</w:t>
            </w:r>
          </w:p>
        </w:tc>
        <w:tc>
          <w:tcPr>
            <w:tcW w:w="1434" w:type="dxa"/>
            <w:vMerge w:val="restart"/>
            <w:vAlign w:val="center"/>
          </w:tcPr>
          <w:p w:rsidR="00C64A09" w:rsidRPr="00C64A09" w:rsidRDefault="00C64A09" w:rsidP="009568FB">
            <w:pPr>
              <w:pStyle w:val="NoSpacing"/>
              <w:jc w:val="center"/>
              <w:rPr>
                <w:rFonts w:hint="cs"/>
                <w:b/>
                <w:bCs/>
                <w:rtl/>
              </w:rPr>
            </w:pPr>
            <w:r w:rsidRPr="00C64A09">
              <w:rPr>
                <w:rFonts w:hint="cs"/>
                <w:b/>
                <w:bCs/>
                <w:rtl/>
              </w:rPr>
              <w:t>نام کشور</w:t>
            </w:r>
          </w:p>
        </w:tc>
        <w:tc>
          <w:tcPr>
            <w:tcW w:w="2565" w:type="dxa"/>
            <w:gridSpan w:val="3"/>
            <w:vAlign w:val="center"/>
          </w:tcPr>
          <w:p w:rsidR="00C64A09" w:rsidRDefault="00C64A09" w:rsidP="00C64A09">
            <w:pPr>
              <w:pStyle w:val="NoSpacing"/>
              <w:jc w:val="center"/>
              <w:rPr>
                <w:rFonts w:hint="cs"/>
                <w:b/>
                <w:bCs/>
                <w:rtl/>
              </w:rPr>
            </w:pPr>
            <w:r>
              <w:rPr>
                <w:rFonts w:hint="cs"/>
                <w:b/>
                <w:bCs/>
                <w:rtl/>
              </w:rPr>
              <w:t>شش‌ماهه 140</w:t>
            </w:r>
            <w:r>
              <w:rPr>
                <w:rFonts w:hint="cs"/>
                <w:b/>
                <w:bCs/>
                <w:rtl/>
              </w:rPr>
              <w:t>2</w:t>
            </w:r>
          </w:p>
        </w:tc>
        <w:tc>
          <w:tcPr>
            <w:tcW w:w="1717" w:type="dxa"/>
            <w:gridSpan w:val="2"/>
            <w:vAlign w:val="center"/>
          </w:tcPr>
          <w:p w:rsidR="00C64A09" w:rsidRDefault="00C64A09" w:rsidP="00C64A09">
            <w:pPr>
              <w:pStyle w:val="NoSpacing"/>
              <w:jc w:val="center"/>
              <w:rPr>
                <w:rFonts w:hint="cs"/>
                <w:b/>
                <w:bCs/>
                <w:rtl/>
              </w:rPr>
            </w:pPr>
            <w:r>
              <w:rPr>
                <w:rFonts w:hint="cs"/>
                <w:b/>
                <w:bCs/>
                <w:rtl/>
              </w:rPr>
              <w:t>شش‌ماهه 140</w:t>
            </w:r>
            <w:r>
              <w:rPr>
                <w:rFonts w:hint="cs"/>
                <w:b/>
                <w:bCs/>
                <w:rtl/>
              </w:rPr>
              <w:t>1</w:t>
            </w:r>
          </w:p>
        </w:tc>
        <w:tc>
          <w:tcPr>
            <w:tcW w:w="1447" w:type="dxa"/>
            <w:gridSpan w:val="2"/>
            <w:vAlign w:val="center"/>
          </w:tcPr>
          <w:p w:rsidR="00C64A09" w:rsidRDefault="00C64A09" w:rsidP="009568FB">
            <w:pPr>
              <w:pStyle w:val="NoSpacing"/>
              <w:jc w:val="center"/>
              <w:rPr>
                <w:rFonts w:hint="cs"/>
                <w:b/>
                <w:bCs/>
                <w:rtl/>
              </w:rPr>
            </w:pPr>
            <w:r>
              <w:rPr>
                <w:rFonts w:hint="cs"/>
                <w:b/>
                <w:bCs/>
                <w:rtl/>
              </w:rPr>
              <w:t>درصد تغییرات</w:t>
            </w:r>
          </w:p>
        </w:tc>
      </w:tr>
      <w:tr w:rsidR="00C64A09" w:rsidTr="00C64A09">
        <w:tc>
          <w:tcPr>
            <w:tcW w:w="639" w:type="dxa"/>
            <w:vMerge/>
          </w:tcPr>
          <w:p w:rsidR="00C64A09" w:rsidRPr="00C64A09" w:rsidRDefault="00C64A09" w:rsidP="009568FB">
            <w:pPr>
              <w:pStyle w:val="NoSpacing"/>
              <w:jc w:val="center"/>
              <w:rPr>
                <w:rFonts w:hint="cs"/>
                <w:b/>
                <w:bCs/>
                <w:rtl/>
              </w:rPr>
            </w:pPr>
          </w:p>
        </w:tc>
        <w:tc>
          <w:tcPr>
            <w:tcW w:w="918" w:type="dxa"/>
            <w:vMerge/>
            <w:vAlign w:val="center"/>
          </w:tcPr>
          <w:p w:rsidR="00C64A09" w:rsidRPr="00C64A09" w:rsidRDefault="00C64A09" w:rsidP="009568FB">
            <w:pPr>
              <w:pStyle w:val="NoSpacing"/>
              <w:jc w:val="center"/>
              <w:rPr>
                <w:rFonts w:hint="cs"/>
                <w:b/>
                <w:bCs/>
                <w:rtl/>
              </w:rPr>
            </w:pPr>
          </w:p>
        </w:tc>
        <w:tc>
          <w:tcPr>
            <w:tcW w:w="1434" w:type="dxa"/>
            <w:vMerge/>
            <w:vAlign w:val="center"/>
          </w:tcPr>
          <w:p w:rsidR="00C64A09" w:rsidRPr="00C64A09" w:rsidRDefault="00C64A09" w:rsidP="009568FB">
            <w:pPr>
              <w:pStyle w:val="NoSpacing"/>
              <w:jc w:val="center"/>
              <w:rPr>
                <w:rFonts w:hint="cs"/>
                <w:b/>
                <w:bCs/>
                <w:rtl/>
              </w:rPr>
            </w:pPr>
          </w:p>
        </w:tc>
        <w:tc>
          <w:tcPr>
            <w:tcW w:w="859" w:type="dxa"/>
            <w:vAlign w:val="center"/>
          </w:tcPr>
          <w:p w:rsidR="00C64A09" w:rsidRPr="00C64A09" w:rsidRDefault="00C64A09" w:rsidP="009568FB">
            <w:pPr>
              <w:pStyle w:val="NoSpacing"/>
              <w:jc w:val="center"/>
              <w:rPr>
                <w:rFonts w:hint="cs"/>
                <w:b/>
                <w:bCs/>
                <w:rtl/>
              </w:rPr>
            </w:pPr>
            <w:r>
              <w:rPr>
                <w:rFonts w:hint="cs"/>
                <w:b/>
                <w:bCs/>
                <w:rtl/>
              </w:rPr>
              <w:t>ارزش</w:t>
            </w:r>
          </w:p>
        </w:tc>
        <w:tc>
          <w:tcPr>
            <w:tcW w:w="858" w:type="dxa"/>
            <w:vAlign w:val="center"/>
          </w:tcPr>
          <w:p w:rsidR="00C64A09" w:rsidRPr="00C64A09" w:rsidRDefault="00C64A09" w:rsidP="009568FB">
            <w:pPr>
              <w:pStyle w:val="NoSpacing"/>
              <w:jc w:val="center"/>
              <w:rPr>
                <w:rFonts w:hint="cs"/>
                <w:b/>
                <w:bCs/>
                <w:rtl/>
              </w:rPr>
            </w:pPr>
            <w:r>
              <w:rPr>
                <w:rFonts w:hint="cs"/>
                <w:b/>
                <w:bCs/>
                <w:rtl/>
              </w:rPr>
              <w:t>وزن</w:t>
            </w:r>
          </w:p>
        </w:tc>
        <w:tc>
          <w:tcPr>
            <w:tcW w:w="848" w:type="dxa"/>
            <w:vAlign w:val="center"/>
          </w:tcPr>
          <w:p w:rsidR="00C64A09" w:rsidRPr="00C64A09" w:rsidRDefault="00C64A09" w:rsidP="009568FB">
            <w:pPr>
              <w:pStyle w:val="NoSpacing"/>
              <w:jc w:val="center"/>
              <w:rPr>
                <w:rFonts w:hint="cs"/>
                <w:b/>
                <w:bCs/>
                <w:rtl/>
              </w:rPr>
            </w:pPr>
            <w:r>
              <w:rPr>
                <w:rFonts w:hint="cs"/>
                <w:b/>
                <w:bCs/>
                <w:rtl/>
              </w:rPr>
              <w:t>سهم ارزشی%</w:t>
            </w:r>
          </w:p>
        </w:tc>
        <w:tc>
          <w:tcPr>
            <w:tcW w:w="859" w:type="dxa"/>
            <w:vAlign w:val="center"/>
          </w:tcPr>
          <w:p w:rsidR="00C64A09" w:rsidRPr="00C64A09" w:rsidRDefault="00C64A09" w:rsidP="009568FB">
            <w:pPr>
              <w:pStyle w:val="NoSpacing"/>
              <w:jc w:val="center"/>
              <w:rPr>
                <w:rFonts w:hint="cs"/>
                <w:b/>
                <w:bCs/>
                <w:rtl/>
              </w:rPr>
            </w:pPr>
            <w:r>
              <w:rPr>
                <w:rFonts w:hint="cs"/>
                <w:b/>
                <w:bCs/>
                <w:rtl/>
              </w:rPr>
              <w:t>ارزش</w:t>
            </w:r>
          </w:p>
        </w:tc>
        <w:tc>
          <w:tcPr>
            <w:tcW w:w="858" w:type="dxa"/>
            <w:vAlign w:val="center"/>
          </w:tcPr>
          <w:p w:rsidR="00C64A09" w:rsidRPr="00C64A09" w:rsidRDefault="00C64A09" w:rsidP="009568FB">
            <w:pPr>
              <w:pStyle w:val="NoSpacing"/>
              <w:jc w:val="center"/>
              <w:rPr>
                <w:rFonts w:hint="cs"/>
                <w:b/>
                <w:bCs/>
                <w:rtl/>
              </w:rPr>
            </w:pPr>
            <w:r>
              <w:rPr>
                <w:rFonts w:hint="cs"/>
                <w:b/>
                <w:bCs/>
                <w:rtl/>
              </w:rPr>
              <w:t>وزن</w:t>
            </w:r>
          </w:p>
        </w:tc>
        <w:tc>
          <w:tcPr>
            <w:tcW w:w="752" w:type="dxa"/>
            <w:vAlign w:val="center"/>
          </w:tcPr>
          <w:p w:rsidR="00C64A09" w:rsidRPr="00C64A09" w:rsidRDefault="00C64A09" w:rsidP="009568FB">
            <w:pPr>
              <w:pStyle w:val="NoSpacing"/>
              <w:jc w:val="center"/>
              <w:rPr>
                <w:rFonts w:hint="cs"/>
                <w:b/>
                <w:bCs/>
                <w:rtl/>
              </w:rPr>
            </w:pPr>
            <w:r>
              <w:rPr>
                <w:rFonts w:hint="cs"/>
                <w:b/>
                <w:bCs/>
                <w:rtl/>
              </w:rPr>
              <w:t>ارزش</w:t>
            </w:r>
          </w:p>
        </w:tc>
        <w:tc>
          <w:tcPr>
            <w:tcW w:w="695" w:type="dxa"/>
            <w:vAlign w:val="center"/>
          </w:tcPr>
          <w:p w:rsidR="00C64A09" w:rsidRPr="00C64A09" w:rsidRDefault="00C64A09" w:rsidP="009568FB">
            <w:pPr>
              <w:pStyle w:val="NoSpacing"/>
              <w:jc w:val="center"/>
              <w:rPr>
                <w:rFonts w:hint="cs"/>
                <w:b/>
                <w:bCs/>
                <w:rtl/>
              </w:rPr>
            </w:pPr>
            <w:r>
              <w:rPr>
                <w:rFonts w:hint="cs"/>
                <w:b/>
                <w:bCs/>
                <w:rtl/>
              </w:rPr>
              <w:t>وزن</w:t>
            </w:r>
          </w:p>
        </w:tc>
      </w:tr>
      <w:tr w:rsidR="00C64A09" w:rsidTr="00C64A09">
        <w:tc>
          <w:tcPr>
            <w:tcW w:w="639" w:type="dxa"/>
          </w:tcPr>
          <w:p w:rsidR="00C64A09" w:rsidRDefault="00C64A09" w:rsidP="009568FB">
            <w:pPr>
              <w:pStyle w:val="NoSpacing"/>
              <w:jc w:val="center"/>
              <w:rPr>
                <w:rFonts w:hint="cs"/>
                <w:rtl/>
              </w:rPr>
            </w:pPr>
            <w:r>
              <w:rPr>
                <w:rFonts w:hint="cs"/>
                <w:rtl/>
              </w:rPr>
              <w:t>1</w:t>
            </w:r>
          </w:p>
        </w:tc>
        <w:tc>
          <w:tcPr>
            <w:tcW w:w="918" w:type="dxa"/>
            <w:vAlign w:val="center"/>
          </w:tcPr>
          <w:p w:rsidR="00C64A09" w:rsidRPr="00C64A09" w:rsidRDefault="00C64A09" w:rsidP="009568FB">
            <w:pPr>
              <w:pStyle w:val="NoSpacing"/>
              <w:jc w:val="center"/>
              <w:rPr>
                <w:rFonts w:hint="cs"/>
                <w:rtl/>
              </w:rPr>
            </w:pPr>
            <w:r>
              <w:rPr>
                <w:rFonts w:hint="cs"/>
                <w:rtl/>
              </w:rPr>
              <w:t>1</w:t>
            </w:r>
          </w:p>
        </w:tc>
        <w:tc>
          <w:tcPr>
            <w:tcW w:w="1434" w:type="dxa"/>
            <w:vAlign w:val="center"/>
          </w:tcPr>
          <w:p w:rsidR="00C64A09" w:rsidRPr="00C64A09" w:rsidRDefault="00C64A09" w:rsidP="009568FB">
            <w:pPr>
              <w:pStyle w:val="NoSpacing"/>
              <w:rPr>
                <w:rFonts w:hint="cs"/>
                <w:rtl/>
              </w:rPr>
            </w:pPr>
            <w:r>
              <w:rPr>
                <w:rFonts w:hint="cs"/>
                <w:rtl/>
              </w:rPr>
              <w:t>چین</w:t>
            </w:r>
          </w:p>
        </w:tc>
        <w:tc>
          <w:tcPr>
            <w:tcW w:w="859" w:type="dxa"/>
            <w:vAlign w:val="center"/>
          </w:tcPr>
          <w:p w:rsidR="00C64A09" w:rsidRPr="00C64A09" w:rsidRDefault="00C64A09" w:rsidP="009568FB">
            <w:pPr>
              <w:pStyle w:val="NoSpacing"/>
              <w:jc w:val="center"/>
              <w:rPr>
                <w:rFonts w:hint="cs"/>
                <w:rtl/>
              </w:rPr>
            </w:pPr>
            <w:r>
              <w:rPr>
                <w:rFonts w:hint="cs"/>
                <w:rtl/>
              </w:rPr>
              <w:t>3540</w:t>
            </w:r>
          </w:p>
        </w:tc>
        <w:tc>
          <w:tcPr>
            <w:tcW w:w="858" w:type="dxa"/>
            <w:vAlign w:val="center"/>
          </w:tcPr>
          <w:p w:rsidR="00C64A09" w:rsidRPr="00C64A09" w:rsidRDefault="00C64A09" w:rsidP="009568FB">
            <w:pPr>
              <w:pStyle w:val="NoSpacing"/>
              <w:jc w:val="center"/>
              <w:rPr>
                <w:rFonts w:hint="cs"/>
                <w:rtl/>
              </w:rPr>
            </w:pPr>
            <w:r>
              <w:rPr>
                <w:rFonts w:hint="cs"/>
                <w:rtl/>
              </w:rPr>
              <w:t>11402</w:t>
            </w:r>
          </w:p>
        </w:tc>
        <w:tc>
          <w:tcPr>
            <w:tcW w:w="848" w:type="dxa"/>
            <w:vAlign w:val="center"/>
          </w:tcPr>
          <w:p w:rsidR="00C64A09" w:rsidRPr="00C64A09" w:rsidRDefault="00C64A09" w:rsidP="009568FB">
            <w:pPr>
              <w:pStyle w:val="NoSpacing"/>
              <w:jc w:val="center"/>
              <w:rPr>
                <w:rFonts w:hint="cs"/>
                <w:rtl/>
              </w:rPr>
            </w:pPr>
            <w:r>
              <w:rPr>
                <w:rFonts w:hint="cs"/>
                <w:rtl/>
              </w:rPr>
              <w:t>28.4</w:t>
            </w:r>
          </w:p>
        </w:tc>
        <w:tc>
          <w:tcPr>
            <w:tcW w:w="859" w:type="dxa"/>
            <w:vAlign w:val="center"/>
          </w:tcPr>
          <w:p w:rsidR="00C64A09" w:rsidRPr="00C64A09" w:rsidRDefault="00C64A09" w:rsidP="009568FB">
            <w:pPr>
              <w:pStyle w:val="NoSpacing"/>
              <w:jc w:val="center"/>
              <w:rPr>
                <w:rFonts w:hint="cs"/>
                <w:rtl/>
              </w:rPr>
            </w:pPr>
            <w:r>
              <w:rPr>
                <w:rFonts w:hint="cs"/>
                <w:rtl/>
              </w:rPr>
              <w:t>4313</w:t>
            </w:r>
          </w:p>
        </w:tc>
        <w:tc>
          <w:tcPr>
            <w:tcW w:w="858" w:type="dxa"/>
            <w:vAlign w:val="center"/>
          </w:tcPr>
          <w:p w:rsidR="00C64A09" w:rsidRPr="00C64A09" w:rsidRDefault="00C64A09" w:rsidP="009568FB">
            <w:pPr>
              <w:pStyle w:val="NoSpacing"/>
              <w:jc w:val="center"/>
              <w:rPr>
                <w:rFonts w:hint="cs"/>
                <w:rtl/>
              </w:rPr>
            </w:pPr>
            <w:r>
              <w:rPr>
                <w:rFonts w:hint="cs"/>
                <w:rtl/>
              </w:rPr>
              <w:t>7647</w:t>
            </w:r>
          </w:p>
        </w:tc>
        <w:tc>
          <w:tcPr>
            <w:tcW w:w="752" w:type="dxa"/>
            <w:vAlign w:val="center"/>
          </w:tcPr>
          <w:p w:rsidR="00C64A09" w:rsidRPr="00C64A09" w:rsidRDefault="00C64A09" w:rsidP="00C64A09">
            <w:pPr>
              <w:pStyle w:val="NoSpacing"/>
              <w:rPr>
                <w:rFonts w:hint="cs"/>
                <w:rtl/>
              </w:rPr>
            </w:pPr>
            <w:r>
              <w:rPr>
                <w:rFonts w:hint="cs"/>
                <w:rtl/>
              </w:rPr>
              <w:t>18-</w:t>
            </w:r>
          </w:p>
        </w:tc>
        <w:tc>
          <w:tcPr>
            <w:tcW w:w="695" w:type="dxa"/>
            <w:vAlign w:val="center"/>
          </w:tcPr>
          <w:p w:rsidR="00C64A09" w:rsidRPr="00C64A09" w:rsidRDefault="00C64A09" w:rsidP="009568FB">
            <w:pPr>
              <w:pStyle w:val="NoSpacing"/>
              <w:jc w:val="center"/>
              <w:rPr>
                <w:rFonts w:hint="cs"/>
                <w:rtl/>
              </w:rPr>
            </w:pPr>
            <w:r>
              <w:rPr>
                <w:rFonts w:hint="cs"/>
                <w:rtl/>
              </w:rPr>
              <w:t>49</w:t>
            </w:r>
          </w:p>
        </w:tc>
      </w:tr>
      <w:tr w:rsidR="00C64A09" w:rsidTr="00C64A09">
        <w:tc>
          <w:tcPr>
            <w:tcW w:w="639" w:type="dxa"/>
          </w:tcPr>
          <w:p w:rsidR="00C64A09" w:rsidRDefault="00C64A09" w:rsidP="009568FB">
            <w:pPr>
              <w:pStyle w:val="NoSpacing"/>
              <w:jc w:val="center"/>
              <w:rPr>
                <w:rFonts w:hint="cs"/>
                <w:rtl/>
              </w:rPr>
            </w:pPr>
            <w:r>
              <w:rPr>
                <w:rFonts w:hint="cs"/>
                <w:rtl/>
              </w:rPr>
              <w:t>2</w:t>
            </w:r>
          </w:p>
        </w:tc>
        <w:tc>
          <w:tcPr>
            <w:tcW w:w="918" w:type="dxa"/>
            <w:vAlign w:val="center"/>
          </w:tcPr>
          <w:p w:rsidR="00C64A09" w:rsidRDefault="00C64A09" w:rsidP="009568FB">
            <w:pPr>
              <w:pStyle w:val="NoSpacing"/>
              <w:jc w:val="center"/>
              <w:rPr>
                <w:rFonts w:hint="cs"/>
                <w:rtl/>
              </w:rPr>
            </w:pPr>
            <w:r>
              <w:rPr>
                <w:rFonts w:hint="cs"/>
                <w:rtl/>
              </w:rPr>
              <w:t>2</w:t>
            </w:r>
          </w:p>
        </w:tc>
        <w:tc>
          <w:tcPr>
            <w:tcW w:w="1434" w:type="dxa"/>
            <w:vAlign w:val="center"/>
          </w:tcPr>
          <w:p w:rsidR="00C64A09" w:rsidRDefault="00C64A09" w:rsidP="009568FB">
            <w:pPr>
              <w:pStyle w:val="NoSpacing"/>
              <w:rPr>
                <w:rFonts w:hint="cs"/>
                <w:rtl/>
              </w:rPr>
            </w:pPr>
            <w:r>
              <w:rPr>
                <w:rFonts w:hint="cs"/>
                <w:rtl/>
              </w:rPr>
              <w:t>عراق</w:t>
            </w:r>
          </w:p>
        </w:tc>
        <w:tc>
          <w:tcPr>
            <w:tcW w:w="859" w:type="dxa"/>
            <w:vAlign w:val="center"/>
          </w:tcPr>
          <w:p w:rsidR="00C64A09" w:rsidRDefault="00C64A09" w:rsidP="009568FB">
            <w:pPr>
              <w:pStyle w:val="NoSpacing"/>
              <w:jc w:val="center"/>
              <w:rPr>
                <w:rFonts w:hint="cs"/>
                <w:rtl/>
              </w:rPr>
            </w:pPr>
            <w:r>
              <w:rPr>
                <w:rFonts w:hint="cs"/>
                <w:rtl/>
              </w:rPr>
              <w:t>2348</w:t>
            </w:r>
          </w:p>
        </w:tc>
        <w:tc>
          <w:tcPr>
            <w:tcW w:w="858" w:type="dxa"/>
            <w:vAlign w:val="center"/>
          </w:tcPr>
          <w:p w:rsidR="00C64A09" w:rsidRDefault="00C64A09" w:rsidP="009568FB">
            <w:pPr>
              <w:pStyle w:val="NoSpacing"/>
              <w:jc w:val="center"/>
              <w:rPr>
                <w:rFonts w:hint="cs"/>
                <w:rtl/>
              </w:rPr>
            </w:pPr>
            <w:r>
              <w:rPr>
                <w:rFonts w:hint="cs"/>
                <w:rtl/>
              </w:rPr>
              <w:t>75056</w:t>
            </w:r>
          </w:p>
        </w:tc>
        <w:tc>
          <w:tcPr>
            <w:tcW w:w="848" w:type="dxa"/>
            <w:vAlign w:val="center"/>
          </w:tcPr>
          <w:p w:rsidR="00C64A09" w:rsidRDefault="00C64A09" w:rsidP="009568FB">
            <w:pPr>
              <w:pStyle w:val="NoSpacing"/>
              <w:jc w:val="center"/>
              <w:rPr>
                <w:rFonts w:hint="cs"/>
                <w:rtl/>
              </w:rPr>
            </w:pPr>
            <w:r>
              <w:rPr>
                <w:rFonts w:hint="cs"/>
                <w:rtl/>
              </w:rPr>
              <w:t>18.0</w:t>
            </w:r>
          </w:p>
        </w:tc>
        <w:tc>
          <w:tcPr>
            <w:tcW w:w="859" w:type="dxa"/>
            <w:vAlign w:val="center"/>
          </w:tcPr>
          <w:p w:rsidR="00C64A09" w:rsidRDefault="00C64A09" w:rsidP="009568FB">
            <w:pPr>
              <w:pStyle w:val="NoSpacing"/>
              <w:jc w:val="center"/>
              <w:rPr>
                <w:rFonts w:hint="cs"/>
                <w:rtl/>
              </w:rPr>
            </w:pPr>
            <w:r>
              <w:rPr>
                <w:rFonts w:hint="cs"/>
                <w:rtl/>
              </w:rPr>
              <w:t>1887</w:t>
            </w:r>
          </w:p>
        </w:tc>
        <w:tc>
          <w:tcPr>
            <w:tcW w:w="858" w:type="dxa"/>
            <w:vAlign w:val="center"/>
          </w:tcPr>
          <w:p w:rsidR="00C64A09" w:rsidRDefault="00C64A09" w:rsidP="009568FB">
            <w:pPr>
              <w:pStyle w:val="NoSpacing"/>
              <w:jc w:val="center"/>
              <w:rPr>
                <w:rFonts w:hint="cs"/>
                <w:rtl/>
              </w:rPr>
            </w:pPr>
            <w:r>
              <w:rPr>
                <w:rFonts w:hint="cs"/>
                <w:rtl/>
              </w:rPr>
              <w:t>5547</w:t>
            </w:r>
          </w:p>
        </w:tc>
        <w:tc>
          <w:tcPr>
            <w:tcW w:w="752" w:type="dxa"/>
            <w:vAlign w:val="center"/>
          </w:tcPr>
          <w:p w:rsidR="00C64A09" w:rsidRPr="00C64A09" w:rsidRDefault="00C64A09" w:rsidP="009568FB">
            <w:pPr>
              <w:pStyle w:val="NoSpacing"/>
              <w:jc w:val="center"/>
              <w:rPr>
                <w:rFonts w:hint="cs"/>
                <w:rtl/>
              </w:rPr>
            </w:pPr>
            <w:r>
              <w:rPr>
                <w:rFonts w:hint="cs"/>
                <w:rtl/>
              </w:rPr>
              <w:t>24</w:t>
            </w:r>
          </w:p>
        </w:tc>
        <w:tc>
          <w:tcPr>
            <w:tcW w:w="695" w:type="dxa"/>
            <w:vAlign w:val="center"/>
          </w:tcPr>
          <w:p w:rsidR="00C64A09" w:rsidRPr="00C64A09" w:rsidRDefault="00C64A09" w:rsidP="009568FB">
            <w:pPr>
              <w:pStyle w:val="NoSpacing"/>
              <w:jc w:val="center"/>
              <w:rPr>
                <w:rFonts w:hint="cs"/>
                <w:rtl/>
              </w:rPr>
            </w:pPr>
            <w:r>
              <w:rPr>
                <w:rFonts w:hint="cs"/>
                <w:rtl/>
              </w:rPr>
              <w:t>27</w:t>
            </w:r>
          </w:p>
        </w:tc>
      </w:tr>
      <w:tr w:rsidR="00C64A09" w:rsidTr="00C64A09">
        <w:tc>
          <w:tcPr>
            <w:tcW w:w="639" w:type="dxa"/>
          </w:tcPr>
          <w:p w:rsidR="00C64A09" w:rsidRDefault="00C64A09" w:rsidP="009568FB">
            <w:pPr>
              <w:pStyle w:val="NoSpacing"/>
              <w:jc w:val="center"/>
              <w:rPr>
                <w:rFonts w:hint="cs"/>
                <w:rtl/>
              </w:rPr>
            </w:pPr>
            <w:r>
              <w:rPr>
                <w:rFonts w:hint="cs"/>
                <w:rtl/>
              </w:rPr>
              <w:t>3</w:t>
            </w:r>
          </w:p>
        </w:tc>
        <w:tc>
          <w:tcPr>
            <w:tcW w:w="918" w:type="dxa"/>
            <w:vAlign w:val="center"/>
          </w:tcPr>
          <w:p w:rsidR="00C64A09" w:rsidRDefault="00C64A09" w:rsidP="009568FB">
            <w:pPr>
              <w:pStyle w:val="NoSpacing"/>
              <w:jc w:val="center"/>
              <w:rPr>
                <w:rFonts w:hint="cs"/>
                <w:rtl/>
              </w:rPr>
            </w:pPr>
            <w:r>
              <w:rPr>
                <w:rFonts w:hint="cs"/>
                <w:rtl/>
              </w:rPr>
              <w:t>3</w:t>
            </w:r>
          </w:p>
        </w:tc>
        <w:tc>
          <w:tcPr>
            <w:tcW w:w="1434" w:type="dxa"/>
            <w:vAlign w:val="center"/>
          </w:tcPr>
          <w:p w:rsidR="00C64A09" w:rsidRDefault="00C64A09" w:rsidP="00C64A09">
            <w:pPr>
              <w:pStyle w:val="NoSpacing"/>
              <w:rPr>
                <w:rFonts w:hint="cs"/>
                <w:rtl/>
              </w:rPr>
            </w:pPr>
            <w:r>
              <w:rPr>
                <w:rFonts w:hint="cs"/>
                <w:rtl/>
              </w:rPr>
              <w:t>ترکیه</w:t>
            </w:r>
          </w:p>
        </w:tc>
        <w:tc>
          <w:tcPr>
            <w:tcW w:w="859" w:type="dxa"/>
            <w:vAlign w:val="center"/>
          </w:tcPr>
          <w:p w:rsidR="00C64A09" w:rsidRDefault="00C64A09" w:rsidP="009568FB">
            <w:pPr>
              <w:pStyle w:val="NoSpacing"/>
              <w:jc w:val="center"/>
              <w:rPr>
                <w:rFonts w:hint="cs"/>
                <w:rtl/>
              </w:rPr>
            </w:pPr>
            <w:r>
              <w:rPr>
                <w:rFonts w:hint="cs"/>
                <w:rtl/>
              </w:rPr>
              <w:t>1733</w:t>
            </w:r>
          </w:p>
        </w:tc>
        <w:tc>
          <w:tcPr>
            <w:tcW w:w="858" w:type="dxa"/>
            <w:vAlign w:val="center"/>
          </w:tcPr>
          <w:p w:rsidR="00C64A09" w:rsidRDefault="00C64A09" w:rsidP="009568FB">
            <w:pPr>
              <w:pStyle w:val="NoSpacing"/>
              <w:jc w:val="center"/>
              <w:rPr>
                <w:rFonts w:hint="cs"/>
                <w:rtl/>
              </w:rPr>
            </w:pPr>
            <w:r>
              <w:rPr>
                <w:rFonts w:hint="cs"/>
                <w:rtl/>
              </w:rPr>
              <w:t>4089</w:t>
            </w:r>
          </w:p>
        </w:tc>
        <w:tc>
          <w:tcPr>
            <w:tcW w:w="848" w:type="dxa"/>
            <w:vAlign w:val="center"/>
          </w:tcPr>
          <w:p w:rsidR="00C64A09" w:rsidRDefault="00C64A09" w:rsidP="009568FB">
            <w:pPr>
              <w:pStyle w:val="NoSpacing"/>
              <w:jc w:val="center"/>
              <w:rPr>
                <w:rFonts w:hint="cs"/>
                <w:rtl/>
              </w:rPr>
            </w:pPr>
            <w:r>
              <w:rPr>
                <w:rFonts w:hint="cs"/>
                <w:rtl/>
              </w:rPr>
              <w:t>13.9</w:t>
            </w:r>
          </w:p>
        </w:tc>
        <w:tc>
          <w:tcPr>
            <w:tcW w:w="859" w:type="dxa"/>
            <w:vAlign w:val="center"/>
          </w:tcPr>
          <w:p w:rsidR="00C64A09" w:rsidRDefault="00C64A09" w:rsidP="009568FB">
            <w:pPr>
              <w:pStyle w:val="NoSpacing"/>
              <w:jc w:val="center"/>
              <w:rPr>
                <w:rFonts w:hint="cs"/>
                <w:rtl/>
              </w:rPr>
            </w:pPr>
            <w:r>
              <w:rPr>
                <w:rFonts w:hint="cs"/>
                <w:rtl/>
              </w:rPr>
              <w:t>1811</w:t>
            </w:r>
          </w:p>
        </w:tc>
        <w:tc>
          <w:tcPr>
            <w:tcW w:w="858" w:type="dxa"/>
            <w:vAlign w:val="center"/>
          </w:tcPr>
          <w:p w:rsidR="00C64A09" w:rsidRDefault="00C64A09" w:rsidP="009568FB">
            <w:pPr>
              <w:pStyle w:val="NoSpacing"/>
              <w:jc w:val="center"/>
              <w:rPr>
                <w:rFonts w:hint="cs"/>
                <w:rtl/>
              </w:rPr>
            </w:pPr>
            <w:r>
              <w:rPr>
                <w:rFonts w:hint="cs"/>
                <w:rtl/>
              </w:rPr>
              <w:t>3116</w:t>
            </w:r>
          </w:p>
        </w:tc>
        <w:tc>
          <w:tcPr>
            <w:tcW w:w="752" w:type="dxa"/>
            <w:vAlign w:val="center"/>
          </w:tcPr>
          <w:p w:rsidR="00C64A09" w:rsidRPr="00C64A09" w:rsidRDefault="00C64A09" w:rsidP="009568FB">
            <w:pPr>
              <w:pStyle w:val="NoSpacing"/>
              <w:jc w:val="center"/>
              <w:rPr>
                <w:rFonts w:hint="cs"/>
                <w:rtl/>
              </w:rPr>
            </w:pPr>
            <w:r>
              <w:rPr>
                <w:rFonts w:hint="cs"/>
                <w:rtl/>
              </w:rPr>
              <w:t>4-</w:t>
            </w:r>
          </w:p>
        </w:tc>
        <w:tc>
          <w:tcPr>
            <w:tcW w:w="695" w:type="dxa"/>
            <w:vAlign w:val="center"/>
          </w:tcPr>
          <w:p w:rsidR="00C64A09" w:rsidRPr="00C64A09" w:rsidRDefault="00C64A09" w:rsidP="009568FB">
            <w:pPr>
              <w:pStyle w:val="NoSpacing"/>
              <w:jc w:val="center"/>
              <w:rPr>
                <w:rFonts w:hint="cs"/>
                <w:rtl/>
              </w:rPr>
            </w:pPr>
            <w:r>
              <w:rPr>
                <w:rFonts w:hint="cs"/>
                <w:rtl/>
              </w:rPr>
              <w:t>31</w:t>
            </w:r>
          </w:p>
        </w:tc>
      </w:tr>
      <w:tr w:rsidR="00C64A09" w:rsidTr="00C64A09">
        <w:tc>
          <w:tcPr>
            <w:tcW w:w="639" w:type="dxa"/>
          </w:tcPr>
          <w:p w:rsidR="00C64A09" w:rsidRDefault="00C64A09" w:rsidP="009568FB">
            <w:pPr>
              <w:pStyle w:val="NoSpacing"/>
              <w:jc w:val="center"/>
              <w:rPr>
                <w:rFonts w:hint="cs"/>
                <w:rtl/>
              </w:rPr>
            </w:pPr>
            <w:r>
              <w:rPr>
                <w:rFonts w:hint="cs"/>
                <w:rtl/>
              </w:rPr>
              <w:t>4</w:t>
            </w:r>
          </w:p>
        </w:tc>
        <w:tc>
          <w:tcPr>
            <w:tcW w:w="918" w:type="dxa"/>
            <w:vAlign w:val="center"/>
          </w:tcPr>
          <w:p w:rsidR="00C64A09" w:rsidRDefault="00C64A09" w:rsidP="009568FB">
            <w:pPr>
              <w:pStyle w:val="NoSpacing"/>
              <w:jc w:val="center"/>
              <w:rPr>
                <w:rFonts w:hint="cs"/>
                <w:rtl/>
              </w:rPr>
            </w:pPr>
            <w:r>
              <w:rPr>
                <w:rFonts w:hint="cs"/>
                <w:rtl/>
              </w:rPr>
              <w:t>4</w:t>
            </w:r>
          </w:p>
        </w:tc>
        <w:tc>
          <w:tcPr>
            <w:tcW w:w="1434" w:type="dxa"/>
            <w:vAlign w:val="center"/>
          </w:tcPr>
          <w:p w:rsidR="00C64A09" w:rsidRDefault="00C64A09" w:rsidP="009568FB">
            <w:pPr>
              <w:pStyle w:val="NoSpacing"/>
              <w:rPr>
                <w:rFonts w:hint="cs"/>
                <w:rtl/>
              </w:rPr>
            </w:pPr>
            <w:r>
              <w:rPr>
                <w:rFonts w:hint="cs"/>
                <w:rtl/>
              </w:rPr>
              <w:t>امارت‌متحده‌عربی</w:t>
            </w:r>
          </w:p>
        </w:tc>
        <w:tc>
          <w:tcPr>
            <w:tcW w:w="859" w:type="dxa"/>
            <w:vAlign w:val="center"/>
          </w:tcPr>
          <w:p w:rsidR="00C64A09" w:rsidRDefault="00C64A09" w:rsidP="009568FB">
            <w:pPr>
              <w:pStyle w:val="NoSpacing"/>
              <w:jc w:val="center"/>
              <w:rPr>
                <w:rFonts w:hint="cs"/>
                <w:rtl/>
              </w:rPr>
            </w:pPr>
            <w:r>
              <w:rPr>
                <w:rFonts w:hint="cs"/>
                <w:rtl/>
              </w:rPr>
              <w:t>1343</w:t>
            </w:r>
          </w:p>
        </w:tc>
        <w:tc>
          <w:tcPr>
            <w:tcW w:w="858" w:type="dxa"/>
            <w:vAlign w:val="center"/>
          </w:tcPr>
          <w:p w:rsidR="00C64A09" w:rsidRDefault="00C64A09" w:rsidP="009568FB">
            <w:pPr>
              <w:pStyle w:val="NoSpacing"/>
              <w:jc w:val="center"/>
              <w:rPr>
                <w:rFonts w:hint="cs"/>
                <w:rtl/>
              </w:rPr>
            </w:pPr>
            <w:r>
              <w:rPr>
                <w:rFonts w:hint="cs"/>
                <w:rtl/>
              </w:rPr>
              <w:t>3103</w:t>
            </w:r>
          </w:p>
        </w:tc>
        <w:tc>
          <w:tcPr>
            <w:tcW w:w="848" w:type="dxa"/>
            <w:vAlign w:val="center"/>
          </w:tcPr>
          <w:p w:rsidR="00C64A09" w:rsidRDefault="00C64A09" w:rsidP="009568FB">
            <w:pPr>
              <w:pStyle w:val="NoSpacing"/>
              <w:jc w:val="center"/>
              <w:rPr>
                <w:rFonts w:hint="cs"/>
                <w:rtl/>
              </w:rPr>
            </w:pPr>
            <w:r>
              <w:rPr>
                <w:rFonts w:hint="cs"/>
                <w:rtl/>
              </w:rPr>
              <w:t>10.8</w:t>
            </w:r>
          </w:p>
        </w:tc>
        <w:tc>
          <w:tcPr>
            <w:tcW w:w="859" w:type="dxa"/>
            <w:vAlign w:val="center"/>
          </w:tcPr>
          <w:p w:rsidR="00C64A09" w:rsidRDefault="00C64A09" w:rsidP="009568FB">
            <w:pPr>
              <w:pStyle w:val="NoSpacing"/>
              <w:jc w:val="center"/>
              <w:rPr>
                <w:rFonts w:hint="cs"/>
                <w:rtl/>
              </w:rPr>
            </w:pPr>
            <w:r>
              <w:rPr>
                <w:rFonts w:hint="cs"/>
                <w:rtl/>
              </w:rPr>
              <w:t>1678</w:t>
            </w:r>
          </w:p>
        </w:tc>
        <w:tc>
          <w:tcPr>
            <w:tcW w:w="858" w:type="dxa"/>
            <w:vAlign w:val="center"/>
          </w:tcPr>
          <w:p w:rsidR="00C64A09" w:rsidRDefault="00C64A09" w:rsidP="009568FB">
            <w:pPr>
              <w:pStyle w:val="NoSpacing"/>
              <w:jc w:val="center"/>
              <w:rPr>
                <w:rFonts w:hint="cs"/>
                <w:rtl/>
              </w:rPr>
            </w:pPr>
            <w:r>
              <w:rPr>
                <w:rFonts w:hint="cs"/>
                <w:rtl/>
              </w:rPr>
              <w:t>3012</w:t>
            </w:r>
          </w:p>
        </w:tc>
        <w:tc>
          <w:tcPr>
            <w:tcW w:w="752" w:type="dxa"/>
            <w:vAlign w:val="center"/>
          </w:tcPr>
          <w:p w:rsidR="00C64A09" w:rsidRPr="00C64A09" w:rsidRDefault="00C64A09" w:rsidP="009568FB">
            <w:pPr>
              <w:pStyle w:val="NoSpacing"/>
              <w:jc w:val="center"/>
              <w:rPr>
                <w:rFonts w:hint="cs"/>
                <w:rtl/>
              </w:rPr>
            </w:pPr>
            <w:r>
              <w:rPr>
                <w:rFonts w:hint="cs"/>
                <w:rtl/>
              </w:rPr>
              <w:t>20-</w:t>
            </w:r>
          </w:p>
        </w:tc>
        <w:tc>
          <w:tcPr>
            <w:tcW w:w="695" w:type="dxa"/>
            <w:vAlign w:val="center"/>
          </w:tcPr>
          <w:p w:rsidR="00C64A09" w:rsidRPr="00C64A09" w:rsidRDefault="00C64A09" w:rsidP="009568FB">
            <w:pPr>
              <w:pStyle w:val="NoSpacing"/>
              <w:jc w:val="center"/>
              <w:rPr>
                <w:rFonts w:hint="cs"/>
                <w:rtl/>
              </w:rPr>
            </w:pPr>
            <w:r>
              <w:rPr>
                <w:rFonts w:hint="cs"/>
                <w:rtl/>
              </w:rPr>
              <w:t>3</w:t>
            </w:r>
          </w:p>
        </w:tc>
      </w:tr>
      <w:tr w:rsidR="00C64A09" w:rsidTr="00C64A09">
        <w:tc>
          <w:tcPr>
            <w:tcW w:w="639" w:type="dxa"/>
          </w:tcPr>
          <w:p w:rsidR="00C64A09" w:rsidRDefault="00C64A09" w:rsidP="009568FB">
            <w:pPr>
              <w:pStyle w:val="NoSpacing"/>
              <w:jc w:val="center"/>
              <w:rPr>
                <w:rFonts w:hint="cs"/>
                <w:rtl/>
              </w:rPr>
            </w:pPr>
            <w:r>
              <w:rPr>
                <w:rFonts w:hint="cs"/>
                <w:rtl/>
              </w:rPr>
              <w:t>5</w:t>
            </w:r>
          </w:p>
        </w:tc>
        <w:tc>
          <w:tcPr>
            <w:tcW w:w="918" w:type="dxa"/>
            <w:vAlign w:val="center"/>
          </w:tcPr>
          <w:p w:rsidR="00C64A09" w:rsidRDefault="00C64A09" w:rsidP="009568FB">
            <w:pPr>
              <w:pStyle w:val="NoSpacing"/>
              <w:jc w:val="center"/>
              <w:rPr>
                <w:rFonts w:hint="cs"/>
                <w:rtl/>
              </w:rPr>
            </w:pPr>
            <w:r>
              <w:rPr>
                <w:rFonts w:hint="cs"/>
                <w:rtl/>
              </w:rPr>
              <w:t>5</w:t>
            </w:r>
          </w:p>
        </w:tc>
        <w:tc>
          <w:tcPr>
            <w:tcW w:w="1434" w:type="dxa"/>
            <w:vAlign w:val="center"/>
          </w:tcPr>
          <w:p w:rsidR="00C64A09" w:rsidRDefault="00C64A09" w:rsidP="009568FB">
            <w:pPr>
              <w:pStyle w:val="NoSpacing"/>
              <w:rPr>
                <w:rFonts w:hint="cs"/>
                <w:rtl/>
              </w:rPr>
            </w:pPr>
            <w:r>
              <w:rPr>
                <w:rFonts w:hint="cs"/>
                <w:rtl/>
              </w:rPr>
              <w:t>هند</w:t>
            </w:r>
          </w:p>
        </w:tc>
        <w:tc>
          <w:tcPr>
            <w:tcW w:w="859" w:type="dxa"/>
            <w:vAlign w:val="center"/>
          </w:tcPr>
          <w:p w:rsidR="00C64A09" w:rsidRDefault="00C64A09" w:rsidP="009568FB">
            <w:pPr>
              <w:pStyle w:val="NoSpacing"/>
              <w:jc w:val="center"/>
              <w:rPr>
                <w:rFonts w:hint="cs"/>
                <w:rtl/>
              </w:rPr>
            </w:pPr>
            <w:r>
              <w:rPr>
                <w:rFonts w:hint="cs"/>
                <w:rtl/>
              </w:rPr>
              <w:t>489</w:t>
            </w:r>
          </w:p>
        </w:tc>
        <w:tc>
          <w:tcPr>
            <w:tcW w:w="858" w:type="dxa"/>
            <w:vAlign w:val="center"/>
          </w:tcPr>
          <w:p w:rsidR="00C64A09" w:rsidRDefault="00C64A09" w:rsidP="009568FB">
            <w:pPr>
              <w:pStyle w:val="NoSpacing"/>
              <w:jc w:val="center"/>
              <w:rPr>
                <w:rFonts w:hint="cs"/>
                <w:rtl/>
              </w:rPr>
            </w:pPr>
            <w:r>
              <w:rPr>
                <w:rFonts w:hint="cs"/>
                <w:rtl/>
              </w:rPr>
              <w:t>1646</w:t>
            </w:r>
          </w:p>
        </w:tc>
        <w:tc>
          <w:tcPr>
            <w:tcW w:w="848" w:type="dxa"/>
            <w:vAlign w:val="center"/>
          </w:tcPr>
          <w:p w:rsidR="00C64A09" w:rsidRDefault="00C64A09" w:rsidP="009568FB">
            <w:pPr>
              <w:pStyle w:val="NoSpacing"/>
              <w:jc w:val="center"/>
              <w:rPr>
                <w:rFonts w:hint="cs"/>
                <w:rtl/>
              </w:rPr>
            </w:pPr>
            <w:r>
              <w:rPr>
                <w:rFonts w:hint="cs"/>
                <w:rtl/>
              </w:rPr>
              <w:t>3.9</w:t>
            </w:r>
          </w:p>
        </w:tc>
        <w:tc>
          <w:tcPr>
            <w:tcW w:w="859" w:type="dxa"/>
            <w:vAlign w:val="center"/>
          </w:tcPr>
          <w:p w:rsidR="00C64A09" w:rsidRDefault="00C64A09" w:rsidP="009568FB">
            <w:pPr>
              <w:pStyle w:val="NoSpacing"/>
              <w:jc w:val="center"/>
              <w:rPr>
                <w:rFonts w:hint="cs"/>
                <w:rtl/>
              </w:rPr>
            </w:pPr>
            <w:r>
              <w:rPr>
                <w:rFonts w:hint="cs"/>
                <w:rtl/>
              </w:rPr>
              <w:t>436</w:t>
            </w:r>
          </w:p>
        </w:tc>
        <w:tc>
          <w:tcPr>
            <w:tcW w:w="858" w:type="dxa"/>
            <w:vAlign w:val="center"/>
          </w:tcPr>
          <w:p w:rsidR="00C64A09" w:rsidRDefault="00C64A09" w:rsidP="009568FB">
            <w:pPr>
              <w:pStyle w:val="NoSpacing"/>
              <w:jc w:val="center"/>
              <w:rPr>
                <w:rFonts w:hint="cs"/>
                <w:rtl/>
              </w:rPr>
            </w:pPr>
            <w:r>
              <w:rPr>
                <w:rFonts w:hint="cs"/>
                <w:rtl/>
              </w:rPr>
              <w:t>912</w:t>
            </w:r>
          </w:p>
        </w:tc>
        <w:tc>
          <w:tcPr>
            <w:tcW w:w="752" w:type="dxa"/>
            <w:vAlign w:val="center"/>
          </w:tcPr>
          <w:p w:rsidR="00C64A09" w:rsidRPr="00C64A09" w:rsidRDefault="00C64A09" w:rsidP="009568FB">
            <w:pPr>
              <w:pStyle w:val="NoSpacing"/>
              <w:jc w:val="center"/>
              <w:rPr>
                <w:rFonts w:hint="cs"/>
                <w:rtl/>
              </w:rPr>
            </w:pPr>
            <w:r>
              <w:rPr>
                <w:rFonts w:hint="cs"/>
                <w:rtl/>
              </w:rPr>
              <w:t>12</w:t>
            </w:r>
          </w:p>
        </w:tc>
        <w:tc>
          <w:tcPr>
            <w:tcW w:w="695" w:type="dxa"/>
            <w:vAlign w:val="center"/>
          </w:tcPr>
          <w:p w:rsidR="00C64A09" w:rsidRPr="00C64A09" w:rsidRDefault="00C64A09" w:rsidP="009568FB">
            <w:pPr>
              <w:pStyle w:val="NoSpacing"/>
              <w:jc w:val="center"/>
              <w:rPr>
                <w:rFonts w:hint="cs"/>
                <w:rtl/>
              </w:rPr>
            </w:pPr>
            <w:r>
              <w:rPr>
                <w:rFonts w:hint="cs"/>
                <w:rtl/>
              </w:rPr>
              <w:t>8</w:t>
            </w:r>
          </w:p>
        </w:tc>
      </w:tr>
      <w:tr w:rsidR="00C64A09" w:rsidTr="00C64A09">
        <w:tc>
          <w:tcPr>
            <w:tcW w:w="639" w:type="dxa"/>
          </w:tcPr>
          <w:p w:rsidR="00C64A09" w:rsidRDefault="00C64A09" w:rsidP="009568FB">
            <w:pPr>
              <w:pStyle w:val="NoSpacing"/>
              <w:jc w:val="center"/>
              <w:rPr>
                <w:rFonts w:hint="cs"/>
                <w:rtl/>
              </w:rPr>
            </w:pPr>
            <w:r>
              <w:rPr>
                <w:rFonts w:hint="cs"/>
                <w:rtl/>
              </w:rPr>
              <w:t>6</w:t>
            </w:r>
          </w:p>
        </w:tc>
        <w:tc>
          <w:tcPr>
            <w:tcW w:w="918" w:type="dxa"/>
            <w:vAlign w:val="center"/>
          </w:tcPr>
          <w:p w:rsidR="00C64A09" w:rsidRDefault="00C64A09" w:rsidP="009568FB">
            <w:pPr>
              <w:pStyle w:val="NoSpacing"/>
              <w:jc w:val="center"/>
              <w:rPr>
                <w:rFonts w:hint="cs"/>
                <w:rtl/>
              </w:rPr>
            </w:pPr>
            <w:r>
              <w:rPr>
                <w:rFonts w:hint="cs"/>
                <w:rtl/>
              </w:rPr>
              <w:t>6</w:t>
            </w:r>
          </w:p>
        </w:tc>
        <w:tc>
          <w:tcPr>
            <w:tcW w:w="1434" w:type="dxa"/>
            <w:vAlign w:val="center"/>
          </w:tcPr>
          <w:p w:rsidR="00C64A09" w:rsidRDefault="00C64A09" w:rsidP="009568FB">
            <w:pPr>
              <w:pStyle w:val="NoSpacing"/>
              <w:rPr>
                <w:rFonts w:hint="cs"/>
                <w:rtl/>
              </w:rPr>
            </w:pPr>
            <w:r>
              <w:rPr>
                <w:rFonts w:hint="cs"/>
                <w:rtl/>
              </w:rPr>
              <w:t>پاکستان</w:t>
            </w:r>
          </w:p>
        </w:tc>
        <w:tc>
          <w:tcPr>
            <w:tcW w:w="859" w:type="dxa"/>
            <w:vAlign w:val="center"/>
          </w:tcPr>
          <w:p w:rsidR="00C64A09" w:rsidRDefault="00C64A09" w:rsidP="009568FB">
            <w:pPr>
              <w:pStyle w:val="NoSpacing"/>
              <w:jc w:val="center"/>
              <w:rPr>
                <w:rFonts w:hint="cs"/>
                <w:rtl/>
              </w:rPr>
            </w:pPr>
            <w:r>
              <w:rPr>
                <w:rFonts w:hint="cs"/>
                <w:rtl/>
              </w:rPr>
              <w:t>438</w:t>
            </w:r>
          </w:p>
        </w:tc>
        <w:tc>
          <w:tcPr>
            <w:tcW w:w="858" w:type="dxa"/>
            <w:vAlign w:val="center"/>
          </w:tcPr>
          <w:p w:rsidR="00C64A09" w:rsidRDefault="00C64A09" w:rsidP="009568FB">
            <w:pPr>
              <w:pStyle w:val="NoSpacing"/>
              <w:jc w:val="center"/>
              <w:rPr>
                <w:rFonts w:hint="cs"/>
                <w:rtl/>
              </w:rPr>
            </w:pPr>
            <w:r>
              <w:rPr>
                <w:rFonts w:hint="cs"/>
                <w:rtl/>
              </w:rPr>
              <w:t>968</w:t>
            </w:r>
          </w:p>
        </w:tc>
        <w:tc>
          <w:tcPr>
            <w:tcW w:w="848" w:type="dxa"/>
            <w:vAlign w:val="center"/>
          </w:tcPr>
          <w:p w:rsidR="00C64A09" w:rsidRDefault="00C64A09" w:rsidP="009568FB">
            <w:pPr>
              <w:pStyle w:val="NoSpacing"/>
              <w:jc w:val="center"/>
              <w:rPr>
                <w:rFonts w:hint="cs"/>
                <w:rtl/>
              </w:rPr>
            </w:pPr>
            <w:r>
              <w:rPr>
                <w:rFonts w:hint="cs"/>
                <w:rtl/>
              </w:rPr>
              <w:t>3.5</w:t>
            </w:r>
          </w:p>
        </w:tc>
        <w:tc>
          <w:tcPr>
            <w:tcW w:w="859" w:type="dxa"/>
            <w:vAlign w:val="center"/>
          </w:tcPr>
          <w:p w:rsidR="00C64A09" w:rsidRDefault="00C64A09" w:rsidP="009568FB">
            <w:pPr>
              <w:pStyle w:val="NoSpacing"/>
              <w:jc w:val="center"/>
              <w:rPr>
                <w:rFonts w:hint="cs"/>
                <w:rtl/>
              </w:rPr>
            </w:pPr>
            <w:r>
              <w:rPr>
                <w:rFonts w:hint="cs"/>
                <w:rtl/>
              </w:rPr>
              <w:t>290</w:t>
            </w:r>
          </w:p>
        </w:tc>
        <w:tc>
          <w:tcPr>
            <w:tcW w:w="858" w:type="dxa"/>
            <w:vAlign w:val="center"/>
          </w:tcPr>
          <w:p w:rsidR="00C64A09" w:rsidRDefault="00C64A09" w:rsidP="009568FB">
            <w:pPr>
              <w:pStyle w:val="NoSpacing"/>
              <w:jc w:val="center"/>
              <w:rPr>
                <w:rFonts w:hint="cs"/>
                <w:rtl/>
              </w:rPr>
            </w:pPr>
            <w:r>
              <w:rPr>
                <w:rFonts w:hint="cs"/>
                <w:rtl/>
              </w:rPr>
              <w:t>674</w:t>
            </w:r>
          </w:p>
        </w:tc>
        <w:tc>
          <w:tcPr>
            <w:tcW w:w="752" w:type="dxa"/>
            <w:vAlign w:val="center"/>
          </w:tcPr>
          <w:p w:rsidR="00C64A09" w:rsidRPr="00C64A09" w:rsidRDefault="00C64A09" w:rsidP="009568FB">
            <w:pPr>
              <w:pStyle w:val="NoSpacing"/>
              <w:jc w:val="center"/>
              <w:rPr>
                <w:rFonts w:hint="cs"/>
                <w:rtl/>
              </w:rPr>
            </w:pPr>
            <w:r>
              <w:rPr>
                <w:rFonts w:hint="cs"/>
                <w:rtl/>
              </w:rPr>
              <w:t>51</w:t>
            </w:r>
          </w:p>
        </w:tc>
        <w:tc>
          <w:tcPr>
            <w:tcW w:w="695" w:type="dxa"/>
            <w:vAlign w:val="center"/>
          </w:tcPr>
          <w:p w:rsidR="00C64A09" w:rsidRPr="00C64A09" w:rsidRDefault="00C64A09" w:rsidP="009568FB">
            <w:pPr>
              <w:pStyle w:val="NoSpacing"/>
              <w:jc w:val="center"/>
              <w:rPr>
                <w:rFonts w:hint="cs"/>
                <w:rtl/>
              </w:rPr>
            </w:pPr>
            <w:r>
              <w:rPr>
                <w:rFonts w:hint="cs"/>
                <w:rtl/>
              </w:rPr>
              <w:t>44</w:t>
            </w:r>
          </w:p>
        </w:tc>
      </w:tr>
      <w:tr w:rsidR="00C64A09" w:rsidTr="00C64A09">
        <w:tc>
          <w:tcPr>
            <w:tcW w:w="639" w:type="dxa"/>
          </w:tcPr>
          <w:p w:rsidR="00C64A09" w:rsidRDefault="00C64A09" w:rsidP="009568FB">
            <w:pPr>
              <w:pStyle w:val="NoSpacing"/>
              <w:jc w:val="center"/>
              <w:rPr>
                <w:rFonts w:hint="cs"/>
                <w:rtl/>
              </w:rPr>
            </w:pPr>
            <w:r>
              <w:rPr>
                <w:rFonts w:hint="cs"/>
                <w:rtl/>
              </w:rPr>
              <w:t>7</w:t>
            </w:r>
          </w:p>
        </w:tc>
        <w:tc>
          <w:tcPr>
            <w:tcW w:w="918" w:type="dxa"/>
            <w:vAlign w:val="center"/>
          </w:tcPr>
          <w:p w:rsidR="00C64A09" w:rsidRDefault="00C64A09" w:rsidP="009568FB">
            <w:pPr>
              <w:pStyle w:val="NoSpacing"/>
              <w:jc w:val="center"/>
              <w:rPr>
                <w:rFonts w:hint="cs"/>
                <w:rtl/>
              </w:rPr>
            </w:pPr>
            <w:r>
              <w:rPr>
                <w:rFonts w:hint="cs"/>
                <w:rtl/>
              </w:rPr>
              <w:t>7</w:t>
            </w:r>
          </w:p>
        </w:tc>
        <w:tc>
          <w:tcPr>
            <w:tcW w:w="1434" w:type="dxa"/>
            <w:vAlign w:val="center"/>
          </w:tcPr>
          <w:p w:rsidR="00C64A09" w:rsidRDefault="00C64A09" w:rsidP="009568FB">
            <w:pPr>
              <w:pStyle w:val="NoSpacing"/>
              <w:rPr>
                <w:rFonts w:hint="cs"/>
                <w:rtl/>
              </w:rPr>
            </w:pPr>
            <w:r>
              <w:rPr>
                <w:rFonts w:hint="cs"/>
                <w:rtl/>
              </w:rPr>
              <w:t>افغانستان</w:t>
            </w:r>
          </w:p>
        </w:tc>
        <w:tc>
          <w:tcPr>
            <w:tcW w:w="859" w:type="dxa"/>
            <w:vAlign w:val="center"/>
          </w:tcPr>
          <w:p w:rsidR="00C64A09" w:rsidRDefault="00C64A09" w:rsidP="009568FB">
            <w:pPr>
              <w:pStyle w:val="NoSpacing"/>
              <w:jc w:val="center"/>
              <w:rPr>
                <w:rFonts w:hint="cs"/>
                <w:rtl/>
              </w:rPr>
            </w:pPr>
            <w:r>
              <w:rPr>
                <w:rFonts w:hint="cs"/>
                <w:rtl/>
              </w:rPr>
              <w:t>391</w:t>
            </w:r>
          </w:p>
        </w:tc>
        <w:tc>
          <w:tcPr>
            <w:tcW w:w="858" w:type="dxa"/>
            <w:vAlign w:val="center"/>
          </w:tcPr>
          <w:p w:rsidR="00C64A09" w:rsidRDefault="00C64A09" w:rsidP="009568FB">
            <w:pPr>
              <w:pStyle w:val="NoSpacing"/>
              <w:jc w:val="center"/>
              <w:rPr>
                <w:rFonts w:hint="cs"/>
                <w:rtl/>
              </w:rPr>
            </w:pPr>
            <w:r>
              <w:rPr>
                <w:rFonts w:hint="cs"/>
                <w:rtl/>
              </w:rPr>
              <w:t>966</w:t>
            </w:r>
          </w:p>
        </w:tc>
        <w:tc>
          <w:tcPr>
            <w:tcW w:w="848" w:type="dxa"/>
            <w:vAlign w:val="center"/>
          </w:tcPr>
          <w:p w:rsidR="00C64A09" w:rsidRDefault="00C64A09" w:rsidP="009568FB">
            <w:pPr>
              <w:pStyle w:val="NoSpacing"/>
              <w:jc w:val="center"/>
              <w:rPr>
                <w:rFonts w:hint="cs"/>
                <w:rtl/>
              </w:rPr>
            </w:pPr>
            <w:r>
              <w:rPr>
                <w:rFonts w:hint="cs"/>
                <w:rtl/>
              </w:rPr>
              <w:t>3.1</w:t>
            </w:r>
          </w:p>
        </w:tc>
        <w:tc>
          <w:tcPr>
            <w:tcW w:w="859" w:type="dxa"/>
            <w:vAlign w:val="center"/>
          </w:tcPr>
          <w:p w:rsidR="00C64A09" w:rsidRDefault="00C64A09" w:rsidP="009568FB">
            <w:pPr>
              <w:pStyle w:val="NoSpacing"/>
              <w:jc w:val="center"/>
              <w:rPr>
                <w:rFonts w:hint="cs"/>
                <w:rtl/>
              </w:rPr>
            </w:pPr>
            <w:r>
              <w:rPr>
                <w:rFonts w:hint="cs"/>
                <w:rtl/>
              </w:rPr>
              <w:t>382</w:t>
            </w:r>
          </w:p>
        </w:tc>
        <w:tc>
          <w:tcPr>
            <w:tcW w:w="858" w:type="dxa"/>
            <w:vAlign w:val="center"/>
          </w:tcPr>
          <w:p w:rsidR="00C64A09" w:rsidRDefault="00C64A09" w:rsidP="009568FB">
            <w:pPr>
              <w:pStyle w:val="NoSpacing"/>
              <w:jc w:val="center"/>
              <w:rPr>
                <w:rFonts w:hint="cs"/>
                <w:rtl/>
              </w:rPr>
            </w:pPr>
            <w:r>
              <w:rPr>
                <w:rFonts w:hint="cs"/>
                <w:rtl/>
              </w:rPr>
              <w:t>701</w:t>
            </w:r>
          </w:p>
        </w:tc>
        <w:tc>
          <w:tcPr>
            <w:tcW w:w="752" w:type="dxa"/>
            <w:vAlign w:val="center"/>
          </w:tcPr>
          <w:p w:rsidR="00C64A09" w:rsidRPr="00C64A09" w:rsidRDefault="00C64A09" w:rsidP="009568FB">
            <w:pPr>
              <w:pStyle w:val="NoSpacing"/>
              <w:jc w:val="center"/>
              <w:rPr>
                <w:rFonts w:hint="cs"/>
                <w:rtl/>
              </w:rPr>
            </w:pPr>
            <w:r>
              <w:rPr>
                <w:rFonts w:hint="cs"/>
                <w:rtl/>
              </w:rPr>
              <w:t>2</w:t>
            </w:r>
          </w:p>
        </w:tc>
        <w:tc>
          <w:tcPr>
            <w:tcW w:w="695" w:type="dxa"/>
            <w:vAlign w:val="center"/>
          </w:tcPr>
          <w:p w:rsidR="00C64A09" w:rsidRPr="00C64A09" w:rsidRDefault="00C64A09" w:rsidP="009568FB">
            <w:pPr>
              <w:pStyle w:val="NoSpacing"/>
              <w:jc w:val="center"/>
              <w:rPr>
                <w:rFonts w:hint="cs"/>
                <w:rtl/>
              </w:rPr>
            </w:pPr>
            <w:r>
              <w:rPr>
                <w:rFonts w:hint="cs"/>
                <w:rtl/>
              </w:rPr>
              <w:t>3</w:t>
            </w:r>
          </w:p>
        </w:tc>
      </w:tr>
      <w:tr w:rsidR="00C64A09" w:rsidTr="00C64A09">
        <w:tc>
          <w:tcPr>
            <w:tcW w:w="639" w:type="dxa"/>
          </w:tcPr>
          <w:p w:rsidR="00C64A09" w:rsidRDefault="00C64A09" w:rsidP="009568FB">
            <w:pPr>
              <w:pStyle w:val="NoSpacing"/>
              <w:jc w:val="center"/>
              <w:rPr>
                <w:rFonts w:hint="cs"/>
                <w:rtl/>
              </w:rPr>
            </w:pPr>
            <w:r>
              <w:rPr>
                <w:rFonts w:hint="cs"/>
                <w:rtl/>
              </w:rPr>
              <w:t>8</w:t>
            </w:r>
          </w:p>
        </w:tc>
        <w:tc>
          <w:tcPr>
            <w:tcW w:w="918" w:type="dxa"/>
            <w:vAlign w:val="center"/>
          </w:tcPr>
          <w:p w:rsidR="00C64A09" w:rsidRDefault="00C64A09" w:rsidP="009568FB">
            <w:pPr>
              <w:pStyle w:val="NoSpacing"/>
              <w:jc w:val="center"/>
              <w:rPr>
                <w:rFonts w:hint="cs"/>
                <w:rtl/>
              </w:rPr>
            </w:pPr>
            <w:r>
              <w:rPr>
                <w:rFonts w:hint="cs"/>
                <w:rtl/>
              </w:rPr>
              <w:t>8</w:t>
            </w:r>
          </w:p>
        </w:tc>
        <w:tc>
          <w:tcPr>
            <w:tcW w:w="1434" w:type="dxa"/>
            <w:vAlign w:val="center"/>
          </w:tcPr>
          <w:p w:rsidR="00C64A09" w:rsidRDefault="00C64A09" w:rsidP="009568FB">
            <w:pPr>
              <w:pStyle w:val="NoSpacing"/>
              <w:rPr>
                <w:rFonts w:hint="cs"/>
                <w:rtl/>
              </w:rPr>
            </w:pPr>
            <w:r>
              <w:rPr>
                <w:rFonts w:hint="cs"/>
                <w:rtl/>
              </w:rPr>
              <w:t>عمان</w:t>
            </w:r>
          </w:p>
        </w:tc>
        <w:tc>
          <w:tcPr>
            <w:tcW w:w="859" w:type="dxa"/>
            <w:vAlign w:val="center"/>
          </w:tcPr>
          <w:p w:rsidR="00C64A09" w:rsidRDefault="00C64A09" w:rsidP="009568FB">
            <w:pPr>
              <w:pStyle w:val="NoSpacing"/>
              <w:jc w:val="center"/>
              <w:rPr>
                <w:rFonts w:hint="cs"/>
                <w:rtl/>
              </w:rPr>
            </w:pPr>
            <w:r>
              <w:rPr>
                <w:rFonts w:hint="cs"/>
                <w:rtl/>
              </w:rPr>
              <w:t>270</w:t>
            </w:r>
          </w:p>
        </w:tc>
        <w:tc>
          <w:tcPr>
            <w:tcW w:w="858" w:type="dxa"/>
            <w:vAlign w:val="center"/>
          </w:tcPr>
          <w:p w:rsidR="00C64A09" w:rsidRDefault="00C64A09" w:rsidP="009568FB">
            <w:pPr>
              <w:pStyle w:val="NoSpacing"/>
              <w:jc w:val="center"/>
              <w:rPr>
                <w:rFonts w:hint="cs"/>
                <w:rtl/>
              </w:rPr>
            </w:pPr>
            <w:r>
              <w:rPr>
                <w:rFonts w:hint="cs"/>
                <w:rtl/>
              </w:rPr>
              <w:t>912</w:t>
            </w:r>
          </w:p>
        </w:tc>
        <w:tc>
          <w:tcPr>
            <w:tcW w:w="848" w:type="dxa"/>
            <w:vAlign w:val="center"/>
          </w:tcPr>
          <w:p w:rsidR="00C64A09" w:rsidRDefault="00C64A09" w:rsidP="009568FB">
            <w:pPr>
              <w:pStyle w:val="NoSpacing"/>
              <w:jc w:val="center"/>
              <w:rPr>
                <w:rFonts w:hint="cs"/>
                <w:rtl/>
              </w:rPr>
            </w:pPr>
            <w:r>
              <w:rPr>
                <w:rFonts w:hint="cs"/>
                <w:rtl/>
              </w:rPr>
              <w:t>2.2</w:t>
            </w:r>
          </w:p>
        </w:tc>
        <w:tc>
          <w:tcPr>
            <w:tcW w:w="859" w:type="dxa"/>
            <w:vAlign w:val="center"/>
          </w:tcPr>
          <w:p w:rsidR="00C64A09" w:rsidRDefault="00C64A09" w:rsidP="009568FB">
            <w:pPr>
              <w:pStyle w:val="NoSpacing"/>
              <w:jc w:val="center"/>
              <w:rPr>
                <w:rFonts w:hint="cs"/>
                <w:rtl/>
              </w:rPr>
            </w:pPr>
            <w:r>
              <w:rPr>
                <w:rFonts w:hint="cs"/>
                <w:rtl/>
              </w:rPr>
              <w:t>437</w:t>
            </w:r>
          </w:p>
        </w:tc>
        <w:tc>
          <w:tcPr>
            <w:tcW w:w="858" w:type="dxa"/>
            <w:vAlign w:val="center"/>
          </w:tcPr>
          <w:p w:rsidR="00C64A09" w:rsidRDefault="00C64A09" w:rsidP="009568FB">
            <w:pPr>
              <w:pStyle w:val="NoSpacing"/>
              <w:jc w:val="center"/>
              <w:rPr>
                <w:rFonts w:hint="cs"/>
                <w:rtl/>
              </w:rPr>
            </w:pPr>
            <w:r>
              <w:rPr>
                <w:rFonts w:hint="cs"/>
                <w:rtl/>
              </w:rPr>
              <w:t>857</w:t>
            </w:r>
          </w:p>
        </w:tc>
        <w:tc>
          <w:tcPr>
            <w:tcW w:w="752" w:type="dxa"/>
            <w:vAlign w:val="center"/>
          </w:tcPr>
          <w:p w:rsidR="00C64A09" w:rsidRPr="00C64A09" w:rsidRDefault="00C64A09" w:rsidP="009568FB">
            <w:pPr>
              <w:pStyle w:val="NoSpacing"/>
              <w:jc w:val="center"/>
              <w:rPr>
                <w:rFonts w:hint="cs"/>
                <w:rtl/>
              </w:rPr>
            </w:pPr>
            <w:r>
              <w:rPr>
                <w:rFonts w:hint="cs"/>
                <w:rtl/>
              </w:rPr>
              <w:t>29-</w:t>
            </w:r>
          </w:p>
        </w:tc>
        <w:tc>
          <w:tcPr>
            <w:tcW w:w="695" w:type="dxa"/>
            <w:vAlign w:val="center"/>
          </w:tcPr>
          <w:p w:rsidR="00C64A09" w:rsidRPr="00C64A09" w:rsidRDefault="00C64A09" w:rsidP="009568FB">
            <w:pPr>
              <w:pStyle w:val="NoSpacing"/>
              <w:jc w:val="center"/>
              <w:rPr>
                <w:rFonts w:hint="cs"/>
                <w:rtl/>
              </w:rPr>
            </w:pPr>
            <w:r>
              <w:rPr>
                <w:rFonts w:hint="cs"/>
                <w:rtl/>
              </w:rPr>
              <w:t>6</w:t>
            </w:r>
          </w:p>
        </w:tc>
      </w:tr>
      <w:tr w:rsidR="00C64A09" w:rsidTr="00C64A09">
        <w:tc>
          <w:tcPr>
            <w:tcW w:w="639" w:type="dxa"/>
          </w:tcPr>
          <w:p w:rsidR="00C64A09" w:rsidRDefault="00C64A09" w:rsidP="009568FB">
            <w:pPr>
              <w:pStyle w:val="NoSpacing"/>
              <w:jc w:val="center"/>
              <w:rPr>
                <w:rFonts w:hint="cs"/>
                <w:rtl/>
              </w:rPr>
            </w:pPr>
            <w:r>
              <w:rPr>
                <w:rFonts w:hint="cs"/>
                <w:rtl/>
              </w:rPr>
              <w:t>9</w:t>
            </w:r>
          </w:p>
        </w:tc>
        <w:tc>
          <w:tcPr>
            <w:tcW w:w="918" w:type="dxa"/>
            <w:vAlign w:val="center"/>
          </w:tcPr>
          <w:p w:rsidR="00C64A09" w:rsidRDefault="00C64A09" w:rsidP="009568FB">
            <w:pPr>
              <w:pStyle w:val="NoSpacing"/>
              <w:jc w:val="center"/>
              <w:rPr>
                <w:rFonts w:hint="cs"/>
                <w:rtl/>
              </w:rPr>
            </w:pPr>
            <w:r>
              <w:rPr>
                <w:rFonts w:hint="cs"/>
                <w:rtl/>
              </w:rPr>
              <w:t>10</w:t>
            </w:r>
          </w:p>
        </w:tc>
        <w:tc>
          <w:tcPr>
            <w:tcW w:w="1434" w:type="dxa"/>
            <w:vAlign w:val="center"/>
          </w:tcPr>
          <w:p w:rsidR="00C64A09" w:rsidRDefault="00C64A09" w:rsidP="009568FB">
            <w:pPr>
              <w:pStyle w:val="NoSpacing"/>
              <w:rPr>
                <w:rFonts w:hint="cs"/>
                <w:rtl/>
              </w:rPr>
            </w:pPr>
            <w:r>
              <w:rPr>
                <w:rFonts w:hint="cs"/>
                <w:rtl/>
              </w:rPr>
              <w:t>فدراسیون روسیه</w:t>
            </w:r>
          </w:p>
        </w:tc>
        <w:tc>
          <w:tcPr>
            <w:tcW w:w="859" w:type="dxa"/>
            <w:vAlign w:val="center"/>
          </w:tcPr>
          <w:p w:rsidR="00C64A09" w:rsidRDefault="00C64A09" w:rsidP="009568FB">
            <w:pPr>
              <w:pStyle w:val="NoSpacing"/>
              <w:jc w:val="center"/>
              <w:rPr>
                <w:rFonts w:hint="cs"/>
                <w:rtl/>
              </w:rPr>
            </w:pPr>
            <w:r>
              <w:rPr>
                <w:rFonts w:hint="cs"/>
                <w:rtl/>
              </w:rPr>
              <w:t>208</w:t>
            </w:r>
          </w:p>
        </w:tc>
        <w:tc>
          <w:tcPr>
            <w:tcW w:w="858" w:type="dxa"/>
            <w:vAlign w:val="center"/>
          </w:tcPr>
          <w:p w:rsidR="00C64A09" w:rsidRDefault="00C64A09" w:rsidP="009568FB">
            <w:pPr>
              <w:pStyle w:val="NoSpacing"/>
              <w:jc w:val="center"/>
              <w:rPr>
                <w:rFonts w:hint="cs"/>
                <w:rtl/>
              </w:rPr>
            </w:pPr>
            <w:r>
              <w:rPr>
                <w:rFonts w:hint="cs"/>
                <w:rtl/>
              </w:rPr>
              <w:t>509</w:t>
            </w:r>
          </w:p>
        </w:tc>
        <w:tc>
          <w:tcPr>
            <w:tcW w:w="848" w:type="dxa"/>
            <w:vAlign w:val="center"/>
          </w:tcPr>
          <w:p w:rsidR="00C64A09" w:rsidRDefault="00C64A09" w:rsidP="009568FB">
            <w:pPr>
              <w:pStyle w:val="NoSpacing"/>
              <w:jc w:val="center"/>
              <w:rPr>
                <w:rFonts w:hint="cs"/>
                <w:rtl/>
              </w:rPr>
            </w:pPr>
            <w:r>
              <w:rPr>
                <w:rFonts w:hint="cs"/>
                <w:rtl/>
              </w:rPr>
              <w:t>.7</w:t>
            </w:r>
          </w:p>
        </w:tc>
        <w:tc>
          <w:tcPr>
            <w:tcW w:w="859" w:type="dxa"/>
            <w:vAlign w:val="center"/>
          </w:tcPr>
          <w:p w:rsidR="00C64A09" w:rsidRDefault="00C64A09" w:rsidP="009568FB">
            <w:pPr>
              <w:pStyle w:val="NoSpacing"/>
              <w:jc w:val="center"/>
              <w:rPr>
                <w:rFonts w:hint="cs"/>
                <w:rtl/>
              </w:rPr>
            </w:pPr>
            <w:r>
              <w:rPr>
                <w:rFonts w:hint="cs"/>
                <w:rtl/>
              </w:rPr>
              <w:t>119</w:t>
            </w:r>
          </w:p>
        </w:tc>
        <w:tc>
          <w:tcPr>
            <w:tcW w:w="858" w:type="dxa"/>
            <w:vAlign w:val="center"/>
          </w:tcPr>
          <w:p w:rsidR="00C64A09" w:rsidRDefault="00C64A09" w:rsidP="009568FB">
            <w:pPr>
              <w:pStyle w:val="NoSpacing"/>
              <w:jc w:val="center"/>
              <w:rPr>
                <w:rFonts w:hint="cs"/>
                <w:rtl/>
              </w:rPr>
            </w:pPr>
            <w:r>
              <w:rPr>
                <w:rFonts w:hint="cs"/>
                <w:rtl/>
              </w:rPr>
              <w:t>321</w:t>
            </w:r>
          </w:p>
        </w:tc>
        <w:tc>
          <w:tcPr>
            <w:tcW w:w="752" w:type="dxa"/>
            <w:vAlign w:val="center"/>
          </w:tcPr>
          <w:p w:rsidR="00C64A09" w:rsidRPr="00C64A09" w:rsidRDefault="00C64A09" w:rsidP="009568FB">
            <w:pPr>
              <w:pStyle w:val="NoSpacing"/>
              <w:jc w:val="center"/>
              <w:rPr>
                <w:rFonts w:hint="cs"/>
                <w:rtl/>
              </w:rPr>
            </w:pPr>
            <w:r>
              <w:rPr>
                <w:rFonts w:hint="cs"/>
                <w:rtl/>
              </w:rPr>
              <w:t>74</w:t>
            </w:r>
          </w:p>
        </w:tc>
        <w:tc>
          <w:tcPr>
            <w:tcW w:w="695" w:type="dxa"/>
            <w:vAlign w:val="center"/>
          </w:tcPr>
          <w:p w:rsidR="00C64A09" w:rsidRPr="00C64A09" w:rsidRDefault="00C64A09" w:rsidP="009568FB">
            <w:pPr>
              <w:pStyle w:val="NoSpacing"/>
              <w:jc w:val="center"/>
              <w:rPr>
                <w:rFonts w:hint="cs"/>
                <w:rtl/>
              </w:rPr>
            </w:pPr>
            <w:r>
              <w:rPr>
                <w:rFonts w:hint="cs"/>
                <w:rtl/>
              </w:rPr>
              <w:t>58</w:t>
            </w:r>
          </w:p>
        </w:tc>
      </w:tr>
      <w:tr w:rsidR="00C64A09" w:rsidTr="00C64A09">
        <w:tc>
          <w:tcPr>
            <w:tcW w:w="639" w:type="dxa"/>
          </w:tcPr>
          <w:p w:rsidR="00C64A09" w:rsidRDefault="00C64A09" w:rsidP="009568FB">
            <w:pPr>
              <w:pStyle w:val="NoSpacing"/>
              <w:jc w:val="center"/>
              <w:rPr>
                <w:rFonts w:hint="cs"/>
                <w:rtl/>
              </w:rPr>
            </w:pPr>
            <w:r>
              <w:rPr>
                <w:rFonts w:hint="cs"/>
                <w:rtl/>
              </w:rPr>
              <w:t>10</w:t>
            </w:r>
          </w:p>
        </w:tc>
        <w:tc>
          <w:tcPr>
            <w:tcW w:w="918" w:type="dxa"/>
            <w:vAlign w:val="center"/>
          </w:tcPr>
          <w:p w:rsidR="00C64A09" w:rsidRDefault="00C64A09" w:rsidP="009568FB">
            <w:pPr>
              <w:pStyle w:val="NoSpacing"/>
              <w:jc w:val="center"/>
              <w:rPr>
                <w:rFonts w:hint="cs"/>
                <w:rtl/>
              </w:rPr>
            </w:pPr>
            <w:r>
              <w:rPr>
                <w:rFonts w:hint="cs"/>
                <w:rtl/>
              </w:rPr>
              <w:t>12</w:t>
            </w:r>
          </w:p>
        </w:tc>
        <w:tc>
          <w:tcPr>
            <w:tcW w:w="1434" w:type="dxa"/>
            <w:vAlign w:val="center"/>
          </w:tcPr>
          <w:p w:rsidR="00C64A09" w:rsidRDefault="00C64A09" w:rsidP="009568FB">
            <w:pPr>
              <w:pStyle w:val="NoSpacing"/>
              <w:rPr>
                <w:rFonts w:hint="cs"/>
                <w:rtl/>
              </w:rPr>
            </w:pPr>
            <w:r>
              <w:rPr>
                <w:rFonts w:hint="cs"/>
                <w:rtl/>
              </w:rPr>
              <w:t>آذربایجان</w:t>
            </w:r>
          </w:p>
        </w:tc>
        <w:tc>
          <w:tcPr>
            <w:tcW w:w="859" w:type="dxa"/>
            <w:vAlign w:val="center"/>
          </w:tcPr>
          <w:p w:rsidR="00C64A09" w:rsidRDefault="00C64A09" w:rsidP="009568FB">
            <w:pPr>
              <w:pStyle w:val="NoSpacing"/>
              <w:jc w:val="center"/>
              <w:rPr>
                <w:rFonts w:hint="cs"/>
                <w:rtl/>
              </w:rPr>
            </w:pPr>
            <w:r>
              <w:rPr>
                <w:rFonts w:hint="cs"/>
                <w:rtl/>
              </w:rPr>
              <w:t>119</w:t>
            </w:r>
          </w:p>
        </w:tc>
        <w:tc>
          <w:tcPr>
            <w:tcW w:w="858" w:type="dxa"/>
            <w:vAlign w:val="center"/>
          </w:tcPr>
          <w:p w:rsidR="00C64A09" w:rsidRDefault="00C64A09" w:rsidP="009568FB">
            <w:pPr>
              <w:pStyle w:val="NoSpacing"/>
              <w:jc w:val="center"/>
              <w:rPr>
                <w:rFonts w:hint="cs"/>
                <w:rtl/>
              </w:rPr>
            </w:pPr>
            <w:r>
              <w:rPr>
                <w:rFonts w:hint="cs"/>
                <w:rtl/>
              </w:rPr>
              <w:t>195</w:t>
            </w:r>
          </w:p>
        </w:tc>
        <w:tc>
          <w:tcPr>
            <w:tcW w:w="848" w:type="dxa"/>
            <w:vAlign w:val="center"/>
          </w:tcPr>
          <w:p w:rsidR="00C64A09" w:rsidRDefault="00C64A09" w:rsidP="009568FB">
            <w:pPr>
              <w:pStyle w:val="NoSpacing"/>
              <w:jc w:val="center"/>
              <w:rPr>
                <w:rFonts w:hint="cs"/>
                <w:rtl/>
              </w:rPr>
            </w:pPr>
            <w:r>
              <w:rPr>
                <w:rFonts w:hint="cs"/>
                <w:rtl/>
              </w:rPr>
              <w:t>1.0</w:t>
            </w:r>
          </w:p>
        </w:tc>
        <w:tc>
          <w:tcPr>
            <w:tcW w:w="859" w:type="dxa"/>
            <w:vAlign w:val="center"/>
          </w:tcPr>
          <w:p w:rsidR="00C64A09" w:rsidRDefault="00C64A09" w:rsidP="009568FB">
            <w:pPr>
              <w:pStyle w:val="NoSpacing"/>
              <w:jc w:val="center"/>
              <w:rPr>
                <w:rFonts w:hint="cs"/>
                <w:rtl/>
              </w:rPr>
            </w:pPr>
            <w:r>
              <w:rPr>
                <w:rFonts w:hint="cs"/>
                <w:rtl/>
              </w:rPr>
              <w:t>98</w:t>
            </w:r>
          </w:p>
        </w:tc>
        <w:tc>
          <w:tcPr>
            <w:tcW w:w="858" w:type="dxa"/>
            <w:vAlign w:val="center"/>
          </w:tcPr>
          <w:p w:rsidR="00C64A09" w:rsidRDefault="00C64A09" w:rsidP="009568FB">
            <w:pPr>
              <w:pStyle w:val="NoSpacing"/>
              <w:jc w:val="center"/>
              <w:rPr>
                <w:rFonts w:hint="cs"/>
                <w:rtl/>
              </w:rPr>
            </w:pPr>
            <w:r>
              <w:rPr>
                <w:rFonts w:hint="cs"/>
                <w:rtl/>
              </w:rPr>
              <w:t>186</w:t>
            </w:r>
          </w:p>
        </w:tc>
        <w:tc>
          <w:tcPr>
            <w:tcW w:w="752" w:type="dxa"/>
            <w:vAlign w:val="center"/>
          </w:tcPr>
          <w:p w:rsidR="00C64A09" w:rsidRPr="00C64A09" w:rsidRDefault="00C64A09" w:rsidP="009568FB">
            <w:pPr>
              <w:pStyle w:val="NoSpacing"/>
              <w:jc w:val="center"/>
              <w:rPr>
                <w:rFonts w:hint="cs"/>
                <w:rtl/>
              </w:rPr>
            </w:pPr>
            <w:r>
              <w:rPr>
                <w:rFonts w:hint="cs"/>
                <w:rtl/>
              </w:rPr>
              <w:t>22</w:t>
            </w:r>
          </w:p>
        </w:tc>
        <w:tc>
          <w:tcPr>
            <w:tcW w:w="695" w:type="dxa"/>
            <w:vAlign w:val="center"/>
          </w:tcPr>
          <w:p w:rsidR="00C64A09" w:rsidRPr="00C64A09" w:rsidRDefault="00C64A09" w:rsidP="009568FB">
            <w:pPr>
              <w:pStyle w:val="NoSpacing"/>
              <w:jc w:val="center"/>
              <w:rPr>
                <w:rFonts w:hint="cs"/>
                <w:rtl/>
              </w:rPr>
            </w:pPr>
            <w:r>
              <w:rPr>
                <w:rFonts w:hint="cs"/>
                <w:rtl/>
              </w:rPr>
              <w:t>5</w:t>
            </w:r>
          </w:p>
        </w:tc>
      </w:tr>
      <w:tr w:rsidR="00C64A09" w:rsidTr="00C64A09">
        <w:tc>
          <w:tcPr>
            <w:tcW w:w="639" w:type="dxa"/>
          </w:tcPr>
          <w:p w:rsidR="00C64A09" w:rsidRDefault="00C64A09" w:rsidP="009568FB">
            <w:pPr>
              <w:pStyle w:val="NoSpacing"/>
              <w:jc w:val="center"/>
              <w:rPr>
                <w:rFonts w:hint="cs"/>
                <w:rtl/>
              </w:rPr>
            </w:pPr>
            <w:r>
              <w:rPr>
                <w:rFonts w:hint="cs"/>
                <w:rtl/>
              </w:rPr>
              <w:t>11</w:t>
            </w:r>
          </w:p>
        </w:tc>
        <w:tc>
          <w:tcPr>
            <w:tcW w:w="918" w:type="dxa"/>
            <w:vAlign w:val="center"/>
          </w:tcPr>
          <w:p w:rsidR="00C64A09" w:rsidRDefault="00C64A09" w:rsidP="009568FB">
            <w:pPr>
              <w:pStyle w:val="NoSpacing"/>
              <w:jc w:val="center"/>
              <w:rPr>
                <w:rFonts w:hint="cs"/>
                <w:rtl/>
              </w:rPr>
            </w:pPr>
            <w:r>
              <w:rPr>
                <w:rFonts w:hint="cs"/>
                <w:rtl/>
              </w:rPr>
              <w:t>13</w:t>
            </w:r>
          </w:p>
        </w:tc>
        <w:tc>
          <w:tcPr>
            <w:tcW w:w="1434" w:type="dxa"/>
            <w:vAlign w:val="center"/>
          </w:tcPr>
          <w:p w:rsidR="00C64A09" w:rsidRDefault="00C64A09" w:rsidP="009568FB">
            <w:pPr>
              <w:pStyle w:val="NoSpacing"/>
              <w:rPr>
                <w:rFonts w:hint="cs"/>
                <w:rtl/>
              </w:rPr>
            </w:pPr>
            <w:r>
              <w:rPr>
                <w:rFonts w:hint="cs"/>
                <w:rtl/>
              </w:rPr>
              <w:t>ترکمنستان</w:t>
            </w:r>
          </w:p>
        </w:tc>
        <w:tc>
          <w:tcPr>
            <w:tcW w:w="859" w:type="dxa"/>
            <w:vAlign w:val="center"/>
          </w:tcPr>
          <w:p w:rsidR="00C64A09" w:rsidRDefault="00C64A09" w:rsidP="009568FB">
            <w:pPr>
              <w:pStyle w:val="NoSpacing"/>
              <w:jc w:val="center"/>
              <w:rPr>
                <w:rFonts w:hint="cs"/>
                <w:rtl/>
              </w:rPr>
            </w:pPr>
            <w:r>
              <w:rPr>
                <w:rFonts w:hint="cs"/>
                <w:rtl/>
              </w:rPr>
              <w:t>106</w:t>
            </w:r>
          </w:p>
        </w:tc>
        <w:tc>
          <w:tcPr>
            <w:tcW w:w="858" w:type="dxa"/>
            <w:vAlign w:val="center"/>
          </w:tcPr>
          <w:p w:rsidR="00C64A09" w:rsidRDefault="00C64A09" w:rsidP="009568FB">
            <w:pPr>
              <w:pStyle w:val="NoSpacing"/>
              <w:jc w:val="center"/>
              <w:rPr>
                <w:rFonts w:hint="cs"/>
                <w:rtl/>
              </w:rPr>
            </w:pPr>
            <w:r>
              <w:rPr>
                <w:rFonts w:hint="cs"/>
                <w:rtl/>
              </w:rPr>
              <w:t>313</w:t>
            </w:r>
          </w:p>
        </w:tc>
        <w:tc>
          <w:tcPr>
            <w:tcW w:w="848" w:type="dxa"/>
            <w:vAlign w:val="center"/>
          </w:tcPr>
          <w:p w:rsidR="00C64A09" w:rsidRDefault="00C64A09" w:rsidP="009568FB">
            <w:pPr>
              <w:pStyle w:val="NoSpacing"/>
              <w:jc w:val="center"/>
              <w:rPr>
                <w:rFonts w:hint="cs"/>
                <w:rtl/>
              </w:rPr>
            </w:pPr>
            <w:r>
              <w:rPr>
                <w:rFonts w:hint="cs"/>
                <w:rtl/>
              </w:rPr>
              <w:t>0.9</w:t>
            </w:r>
          </w:p>
        </w:tc>
        <w:tc>
          <w:tcPr>
            <w:tcW w:w="859" w:type="dxa"/>
            <w:vAlign w:val="center"/>
          </w:tcPr>
          <w:p w:rsidR="00C64A09" w:rsidRDefault="00C64A09" w:rsidP="009568FB">
            <w:pPr>
              <w:pStyle w:val="NoSpacing"/>
              <w:jc w:val="center"/>
              <w:rPr>
                <w:rFonts w:hint="cs"/>
                <w:rtl/>
              </w:rPr>
            </w:pPr>
            <w:r>
              <w:rPr>
                <w:rFonts w:hint="cs"/>
                <w:rtl/>
              </w:rPr>
              <w:t>100</w:t>
            </w:r>
          </w:p>
        </w:tc>
        <w:tc>
          <w:tcPr>
            <w:tcW w:w="858" w:type="dxa"/>
            <w:vAlign w:val="center"/>
          </w:tcPr>
          <w:p w:rsidR="00C64A09" w:rsidRDefault="00C64A09" w:rsidP="009568FB">
            <w:pPr>
              <w:pStyle w:val="NoSpacing"/>
              <w:jc w:val="center"/>
              <w:rPr>
                <w:rFonts w:hint="cs"/>
                <w:rtl/>
              </w:rPr>
            </w:pPr>
            <w:r>
              <w:rPr>
                <w:rFonts w:hint="cs"/>
                <w:rtl/>
              </w:rPr>
              <w:t>345</w:t>
            </w:r>
          </w:p>
        </w:tc>
        <w:tc>
          <w:tcPr>
            <w:tcW w:w="752" w:type="dxa"/>
            <w:vAlign w:val="center"/>
          </w:tcPr>
          <w:p w:rsidR="00C64A09" w:rsidRDefault="00C64A09" w:rsidP="009568FB">
            <w:pPr>
              <w:pStyle w:val="NoSpacing"/>
              <w:jc w:val="center"/>
              <w:rPr>
                <w:rFonts w:hint="cs"/>
                <w:rtl/>
              </w:rPr>
            </w:pPr>
            <w:r>
              <w:rPr>
                <w:rFonts w:hint="cs"/>
                <w:rtl/>
              </w:rPr>
              <w:t>6</w:t>
            </w:r>
          </w:p>
        </w:tc>
        <w:tc>
          <w:tcPr>
            <w:tcW w:w="695" w:type="dxa"/>
            <w:vAlign w:val="center"/>
          </w:tcPr>
          <w:p w:rsidR="00C64A09" w:rsidRDefault="00C64A09" w:rsidP="009568FB">
            <w:pPr>
              <w:pStyle w:val="NoSpacing"/>
              <w:jc w:val="center"/>
              <w:rPr>
                <w:rFonts w:hint="cs"/>
                <w:rtl/>
              </w:rPr>
            </w:pPr>
            <w:r>
              <w:rPr>
                <w:rFonts w:hint="cs"/>
                <w:rtl/>
              </w:rPr>
              <w:t>9-</w:t>
            </w:r>
          </w:p>
        </w:tc>
      </w:tr>
      <w:tr w:rsidR="00C64A09" w:rsidTr="00C64A09">
        <w:tc>
          <w:tcPr>
            <w:tcW w:w="639" w:type="dxa"/>
          </w:tcPr>
          <w:p w:rsidR="00C64A09" w:rsidRDefault="00C64A09" w:rsidP="009568FB">
            <w:pPr>
              <w:pStyle w:val="NoSpacing"/>
              <w:jc w:val="center"/>
              <w:rPr>
                <w:rFonts w:hint="cs"/>
                <w:rtl/>
              </w:rPr>
            </w:pPr>
            <w:r>
              <w:rPr>
                <w:rFonts w:hint="cs"/>
                <w:rtl/>
              </w:rPr>
              <w:t>12</w:t>
            </w:r>
          </w:p>
        </w:tc>
        <w:tc>
          <w:tcPr>
            <w:tcW w:w="918" w:type="dxa"/>
            <w:vAlign w:val="center"/>
          </w:tcPr>
          <w:p w:rsidR="00C64A09" w:rsidRDefault="00C64A09" w:rsidP="009568FB">
            <w:pPr>
              <w:pStyle w:val="NoSpacing"/>
              <w:jc w:val="center"/>
              <w:rPr>
                <w:rFonts w:hint="cs"/>
                <w:rtl/>
              </w:rPr>
            </w:pPr>
            <w:r>
              <w:rPr>
                <w:rFonts w:hint="cs"/>
                <w:rtl/>
              </w:rPr>
              <w:t>14</w:t>
            </w:r>
          </w:p>
        </w:tc>
        <w:tc>
          <w:tcPr>
            <w:tcW w:w="1434" w:type="dxa"/>
            <w:vAlign w:val="center"/>
          </w:tcPr>
          <w:p w:rsidR="00C64A09" w:rsidRDefault="00C64A09" w:rsidP="009568FB">
            <w:pPr>
              <w:pStyle w:val="NoSpacing"/>
              <w:rPr>
                <w:rFonts w:hint="cs"/>
                <w:rtl/>
              </w:rPr>
            </w:pPr>
            <w:r>
              <w:rPr>
                <w:rFonts w:hint="cs"/>
                <w:rtl/>
              </w:rPr>
              <w:t>ارمنستان</w:t>
            </w:r>
          </w:p>
        </w:tc>
        <w:tc>
          <w:tcPr>
            <w:tcW w:w="859" w:type="dxa"/>
            <w:vAlign w:val="center"/>
          </w:tcPr>
          <w:p w:rsidR="00C64A09" w:rsidRDefault="00C64A09" w:rsidP="009568FB">
            <w:pPr>
              <w:pStyle w:val="NoSpacing"/>
              <w:jc w:val="center"/>
              <w:rPr>
                <w:rFonts w:hint="cs"/>
                <w:rtl/>
              </w:rPr>
            </w:pPr>
            <w:r>
              <w:rPr>
                <w:rFonts w:hint="cs"/>
                <w:rtl/>
              </w:rPr>
              <w:t>102</w:t>
            </w:r>
          </w:p>
        </w:tc>
        <w:tc>
          <w:tcPr>
            <w:tcW w:w="858" w:type="dxa"/>
            <w:vAlign w:val="center"/>
          </w:tcPr>
          <w:p w:rsidR="00C64A09" w:rsidRDefault="00C64A09" w:rsidP="009568FB">
            <w:pPr>
              <w:pStyle w:val="NoSpacing"/>
              <w:jc w:val="center"/>
              <w:rPr>
                <w:rFonts w:hint="cs"/>
                <w:rtl/>
              </w:rPr>
            </w:pPr>
            <w:r>
              <w:rPr>
                <w:rFonts w:hint="cs"/>
                <w:rtl/>
              </w:rPr>
              <w:t>335</w:t>
            </w:r>
          </w:p>
        </w:tc>
        <w:tc>
          <w:tcPr>
            <w:tcW w:w="848" w:type="dxa"/>
            <w:vAlign w:val="center"/>
          </w:tcPr>
          <w:p w:rsidR="00C64A09" w:rsidRDefault="00C64A09" w:rsidP="009568FB">
            <w:pPr>
              <w:pStyle w:val="NoSpacing"/>
              <w:jc w:val="center"/>
              <w:rPr>
                <w:rFonts w:hint="cs"/>
                <w:rtl/>
              </w:rPr>
            </w:pPr>
            <w:r>
              <w:rPr>
                <w:rFonts w:hint="cs"/>
                <w:rtl/>
              </w:rPr>
              <w:t>0.8</w:t>
            </w:r>
          </w:p>
        </w:tc>
        <w:tc>
          <w:tcPr>
            <w:tcW w:w="859" w:type="dxa"/>
            <w:vAlign w:val="center"/>
          </w:tcPr>
          <w:p w:rsidR="00C64A09" w:rsidRDefault="00C64A09" w:rsidP="009568FB">
            <w:pPr>
              <w:pStyle w:val="NoSpacing"/>
              <w:jc w:val="center"/>
              <w:rPr>
                <w:rFonts w:hint="cs"/>
                <w:rtl/>
              </w:rPr>
            </w:pPr>
            <w:r>
              <w:rPr>
                <w:rFonts w:hint="cs"/>
                <w:rtl/>
              </w:rPr>
              <w:t>77</w:t>
            </w:r>
          </w:p>
        </w:tc>
        <w:tc>
          <w:tcPr>
            <w:tcW w:w="858" w:type="dxa"/>
            <w:vAlign w:val="center"/>
          </w:tcPr>
          <w:p w:rsidR="00C64A09" w:rsidRDefault="00C64A09" w:rsidP="009568FB">
            <w:pPr>
              <w:pStyle w:val="NoSpacing"/>
              <w:jc w:val="center"/>
              <w:rPr>
                <w:rFonts w:hint="cs"/>
                <w:rtl/>
              </w:rPr>
            </w:pPr>
            <w:r>
              <w:rPr>
                <w:rFonts w:hint="cs"/>
                <w:rtl/>
              </w:rPr>
              <w:t>205</w:t>
            </w:r>
          </w:p>
        </w:tc>
        <w:tc>
          <w:tcPr>
            <w:tcW w:w="752" w:type="dxa"/>
            <w:vAlign w:val="center"/>
          </w:tcPr>
          <w:p w:rsidR="00C64A09" w:rsidRDefault="00C64A09" w:rsidP="009568FB">
            <w:pPr>
              <w:pStyle w:val="NoSpacing"/>
              <w:jc w:val="center"/>
              <w:rPr>
                <w:rFonts w:hint="cs"/>
                <w:rtl/>
              </w:rPr>
            </w:pPr>
            <w:r>
              <w:rPr>
                <w:rFonts w:hint="cs"/>
                <w:rtl/>
              </w:rPr>
              <w:t>33</w:t>
            </w:r>
          </w:p>
        </w:tc>
        <w:tc>
          <w:tcPr>
            <w:tcW w:w="695" w:type="dxa"/>
            <w:vAlign w:val="center"/>
          </w:tcPr>
          <w:p w:rsidR="00C64A09" w:rsidRDefault="00C64A09" w:rsidP="009568FB">
            <w:pPr>
              <w:pStyle w:val="NoSpacing"/>
              <w:jc w:val="center"/>
              <w:rPr>
                <w:rFonts w:hint="cs"/>
                <w:rtl/>
              </w:rPr>
            </w:pPr>
            <w:r>
              <w:rPr>
                <w:rFonts w:hint="cs"/>
                <w:rtl/>
              </w:rPr>
              <w:t>63</w:t>
            </w:r>
          </w:p>
        </w:tc>
      </w:tr>
      <w:tr w:rsidR="00C64A09" w:rsidTr="00C64A09">
        <w:tc>
          <w:tcPr>
            <w:tcW w:w="639" w:type="dxa"/>
          </w:tcPr>
          <w:p w:rsidR="00C64A09" w:rsidRDefault="00C64A09" w:rsidP="009568FB">
            <w:pPr>
              <w:pStyle w:val="NoSpacing"/>
              <w:jc w:val="center"/>
              <w:rPr>
                <w:rFonts w:hint="cs"/>
                <w:rtl/>
              </w:rPr>
            </w:pPr>
            <w:r>
              <w:rPr>
                <w:rFonts w:hint="cs"/>
                <w:rtl/>
              </w:rPr>
              <w:t>13</w:t>
            </w:r>
          </w:p>
        </w:tc>
        <w:tc>
          <w:tcPr>
            <w:tcW w:w="918" w:type="dxa"/>
            <w:vAlign w:val="center"/>
          </w:tcPr>
          <w:p w:rsidR="00C64A09" w:rsidRDefault="00C64A09" w:rsidP="009568FB">
            <w:pPr>
              <w:pStyle w:val="NoSpacing"/>
              <w:jc w:val="center"/>
              <w:rPr>
                <w:rFonts w:hint="cs"/>
                <w:rtl/>
              </w:rPr>
            </w:pPr>
            <w:r>
              <w:rPr>
                <w:rFonts w:hint="cs"/>
                <w:rtl/>
              </w:rPr>
              <w:t>15</w:t>
            </w:r>
          </w:p>
        </w:tc>
        <w:tc>
          <w:tcPr>
            <w:tcW w:w="1434" w:type="dxa"/>
            <w:vAlign w:val="center"/>
          </w:tcPr>
          <w:p w:rsidR="00C64A09" w:rsidRDefault="00C64A09" w:rsidP="009568FB">
            <w:pPr>
              <w:pStyle w:val="NoSpacing"/>
              <w:rPr>
                <w:rFonts w:hint="cs"/>
                <w:rtl/>
              </w:rPr>
            </w:pPr>
            <w:r>
              <w:rPr>
                <w:rFonts w:hint="cs"/>
                <w:rtl/>
              </w:rPr>
              <w:t>ازبکستان</w:t>
            </w:r>
          </w:p>
        </w:tc>
        <w:tc>
          <w:tcPr>
            <w:tcW w:w="859" w:type="dxa"/>
            <w:vAlign w:val="center"/>
          </w:tcPr>
          <w:p w:rsidR="00C64A09" w:rsidRDefault="00C64A09" w:rsidP="009568FB">
            <w:pPr>
              <w:pStyle w:val="NoSpacing"/>
              <w:jc w:val="center"/>
              <w:rPr>
                <w:rFonts w:hint="cs"/>
                <w:rtl/>
              </w:rPr>
            </w:pPr>
            <w:r>
              <w:rPr>
                <w:rFonts w:hint="cs"/>
                <w:rtl/>
              </w:rPr>
              <w:t>78</w:t>
            </w:r>
          </w:p>
        </w:tc>
        <w:tc>
          <w:tcPr>
            <w:tcW w:w="858" w:type="dxa"/>
            <w:vAlign w:val="center"/>
          </w:tcPr>
          <w:p w:rsidR="00C64A09" w:rsidRDefault="00C64A09" w:rsidP="009568FB">
            <w:pPr>
              <w:pStyle w:val="NoSpacing"/>
              <w:jc w:val="center"/>
              <w:rPr>
                <w:rFonts w:hint="cs"/>
                <w:rtl/>
              </w:rPr>
            </w:pPr>
            <w:r>
              <w:rPr>
                <w:rFonts w:hint="cs"/>
                <w:rtl/>
              </w:rPr>
              <w:t>118</w:t>
            </w:r>
          </w:p>
        </w:tc>
        <w:tc>
          <w:tcPr>
            <w:tcW w:w="848" w:type="dxa"/>
            <w:vAlign w:val="center"/>
          </w:tcPr>
          <w:p w:rsidR="00C64A09" w:rsidRDefault="00C64A09" w:rsidP="009568FB">
            <w:pPr>
              <w:pStyle w:val="NoSpacing"/>
              <w:jc w:val="center"/>
              <w:rPr>
                <w:rFonts w:hint="cs"/>
                <w:rtl/>
              </w:rPr>
            </w:pPr>
            <w:r>
              <w:rPr>
                <w:rFonts w:hint="cs"/>
                <w:rtl/>
              </w:rPr>
              <w:t>0.6</w:t>
            </w:r>
          </w:p>
        </w:tc>
        <w:tc>
          <w:tcPr>
            <w:tcW w:w="859" w:type="dxa"/>
            <w:vAlign w:val="center"/>
          </w:tcPr>
          <w:p w:rsidR="00C64A09" w:rsidRDefault="00C64A09" w:rsidP="009568FB">
            <w:pPr>
              <w:pStyle w:val="NoSpacing"/>
              <w:jc w:val="center"/>
              <w:rPr>
                <w:rFonts w:hint="cs"/>
                <w:rtl/>
              </w:rPr>
            </w:pPr>
            <w:r>
              <w:rPr>
                <w:rFonts w:hint="cs"/>
                <w:rtl/>
              </w:rPr>
              <w:t>49</w:t>
            </w:r>
          </w:p>
        </w:tc>
        <w:tc>
          <w:tcPr>
            <w:tcW w:w="858" w:type="dxa"/>
            <w:vAlign w:val="center"/>
          </w:tcPr>
          <w:p w:rsidR="00C64A09" w:rsidRDefault="00C64A09" w:rsidP="009568FB">
            <w:pPr>
              <w:pStyle w:val="NoSpacing"/>
              <w:jc w:val="center"/>
              <w:rPr>
                <w:rFonts w:hint="cs"/>
                <w:rtl/>
              </w:rPr>
            </w:pPr>
            <w:r>
              <w:rPr>
                <w:rFonts w:hint="cs"/>
                <w:rtl/>
              </w:rPr>
              <w:t>74</w:t>
            </w:r>
          </w:p>
        </w:tc>
        <w:tc>
          <w:tcPr>
            <w:tcW w:w="752" w:type="dxa"/>
            <w:vAlign w:val="center"/>
          </w:tcPr>
          <w:p w:rsidR="00C64A09" w:rsidRDefault="00C64A09" w:rsidP="009568FB">
            <w:pPr>
              <w:pStyle w:val="NoSpacing"/>
              <w:jc w:val="center"/>
              <w:rPr>
                <w:rFonts w:hint="cs"/>
                <w:rtl/>
              </w:rPr>
            </w:pPr>
            <w:r>
              <w:rPr>
                <w:rFonts w:hint="cs"/>
                <w:rtl/>
              </w:rPr>
              <w:t>60</w:t>
            </w:r>
          </w:p>
        </w:tc>
        <w:tc>
          <w:tcPr>
            <w:tcW w:w="695" w:type="dxa"/>
            <w:vAlign w:val="center"/>
          </w:tcPr>
          <w:p w:rsidR="00C64A09" w:rsidRDefault="00C64A09" w:rsidP="009568FB">
            <w:pPr>
              <w:pStyle w:val="NoSpacing"/>
              <w:jc w:val="center"/>
              <w:rPr>
                <w:rFonts w:hint="cs"/>
                <w:rtl/>
              </w:rPr>
            </w:pPr>
            <w:r>
              <w:rPr>
                <w:rFonts w:hint="cs"/>
                <w:rtl/>
              </w:rPr>
              <w:t>59</w:t>
            </w:r>
          </w:p>
        </w:tc>
      </w:tr>
      <w:tr w:rsidR="00C64A09" w:rsidTr="00C64A09">
        <w:tc>
          <w:tcPr>
            <w:tcW w:w="639" w:type="dxa"/>
          </w:tcPr>
          <w:p w:rsidR="00C64A09" w:rsidRDefault="00C64A09" w:rsidP="009568FB">
            <w:pPr>
              <w:pStyle w:val="NoSpacing"/>
              <w:jc w:val="center"/>
              <w:rPr>
                <w:rFonts w:hint="cs"/>
                <w:rtl/>
              </w:rPr>
            </w:pPr>
            <w:r>
              <w:rPr>
                <w:rFonts w:hint="cs"/>
                <w:rtl/>
              </w:rPr>
              <w:t>14</w:t>
            </w:r>
          </w:p>
        </w:tc>
        <w:tc>
          <w:tcPr>
            <w:tcW w:w="918" w:type="dxa"/>
            <w:vAlign w:val="center"/>
          </w:tcPr>
          <w:p w:rsidR="00C64A09" w:rsidRDefault="00C64A09" w:rsidP="009568FB">
            <w:pPr>
              <w:pStyle w:val="NoSpacing"/>
              <w:jc w:val="center"/>
              <w:rPr>
                <w:rFonts w:hint="cs"/>
                <w:rtl/>
              </w:rPr>
            </w:pPr>
            <w:r>
              <w:rPr>
                <w:rFonts w:hint="cs"/>
                <w:rtl/>
              </w:rPr>
              <w:t>23</w:t>
            </w:r>
          </w:p>
        </w:tc>
        <w:tc>
          <w:tcPr>
            <w:tcW w:w="1434" w:type="dxa"/>
            <w:vAlign w:val="center"/>
          </w:tcPr>
          <w:p w:rsidR="00C64A09" w:rsidRDefault="00C64A09" w:rsidP="009568FB">
            <w:pPr>
              <w:pStyle w:val="NoSpacing"/>
              <w:rPr>
                <w:rFonts w:hint="cs"/>
                <w:rtl/>
              </w:rPr>
            </w:pPr>
            <w:r>
              <w:rPr>
                <w:rFonts w:hint="cs"/>
                <w:rtl/>
              </w:rPr>
              <w:t>قزاقستان</w:t>
            </w:r>
          </w:p>
        </w:tc>
        <w:tc>
          <w:tcPr>
            <w:tcW w:w="859" w:type="dxa"/>
            <w:vAlign w:val="center"/>
          </w:tcPr>
          <w:p w:rsidR="00C64A09" w:rsidRDefault="00C64A09" w:rsidP="009568FB">
            <w:pPr>
              <w:pStyle w:val="NoSpacing"/>
              <w:jc w:val="center"/>
              <w:rPr>
                <w:rFonts w:hint="cs"/>
                <w:rtl/>
              </w:rPr>
            </w:pPr>
            <w:r>
              <w:rPr>
                <w:rFonts w:hint="cs"/>
                <w:rtl/>
              </w:rPr>
              <w:t>44</w:t>
            </w:r>
          </w:p>
        </w:tc>
        <w:tc>
          <w:tcPr>
            <w:tcW w:w="858" w:type="dxa"/>
            <w:vAlign w:val="center"/>
          </w:tcPr>
          <w:p w:rsidR="00C64A09" w:rsidRDefault="00C64A09" w:rsidP="009568FB">
            <w:pPr>
              <w:pStyle w:val="NoSpacing"/>
              <w:jc w:val="center"/>
              <w:rPr>
                <w:rFonts w:hint="cs"/>
                <w:rtl/>
              </w:rPr>
            </w:pPr>
            <w:r>
              <w:rPr>
                <w:rFonts w:hint="cs"/>
                <w:rtl/>
              </w:rPr>
              <w:t>112</w:t>
            </w:r>
          </w:p>
        </w:tc>
        <w:tc>
          <w:tcPr>
            <w:tcW w:w="848" w:type="dxa"/>
            <w:vAlign w:val="center"/>
          </w:tcPr>
          <w:p w:rsidR="00C64A09" w:rsidRDefault="00C64A09" w:rsidP="009568FB">
            <w:pPr>
              <w:pStyle w:val="NoSpacing"/>
              <w:jc w:val="center"/>
              <w:rPr>
                <w:rFonts w:hint="cs"/>
                <w:rtl/>
              </w:rPr>
            </w:pPr>
            <w:r>
              <w:rPr>
                <w:rFonts w:hint="cs"/>
                <w:rtl/>
              </w:rPr>
              <w:t>0.4</w:t>
            </w:r>
          </w:p>
        </w:tc>
        <w:tc>
          <w:tcPr>
            <w:tcW w:w="859" w:type="dxa"/>
            <w:vAlign w:val="center"/>
          </w:tcPr>
          <w:p w:rsidR="00C64A09" w:rsidRDefault="00C64A09" w:rsidP="009568FB">
            <w:pPr>
              <w:pStyle w:val="NoSpacing"/>
              <w:jc w:val="center"/>
              <w:rPr>
                <w:rFonts w:hint="cs"/>
                <w:rtl/>
              </w:rPr>
            </w:pPr>
            <w:r>
              <w:rPr>
                <w:rFonts w:hint="cs"/>
                <w:rtl/>
              </w:rPr>
              <w:t>35</w:t>
            </w:r>
          </w:p>
        </w:tc>
        <w:tc>
          <w:tcPr>
            <w:tcW w:w="858" w:type="dxa"/>
            <w:vAlign w:val="center"/>
          </w:tcPr>
          <w:p w:rsidR="00C64A09" w:rsidRDefault="00C64A09" w:rsidP="009568FB">
            <w:pPr>
              <w:pStyle w:val="NoSpacing"/>
              <w:jc w:val="center"/>
              <w:rPr>
                <w:rFonts w:hint="cs"/>
                <w:rtl/>
              </w:rPr>
            </w:pPr>
            <w:r>
              <w:rPr>
                <w:rFonts w:hint="cs"/>
                <w:rtl/>
              </w:rPr>
              <w:t>168</w:t>
            </w:r>
          </w:p>
        </w:tc>
        <w:tc>
          <w:tcPr>
            <w:tcW w:w="752" w:type="dxa"/>
            <w:vAlign w:val="center"/>
          </w:tcPr>
          <w:p w:rsidR="00C64A09" w:rsidRDefault="00C64A09" w:rsidP="009568FB">
            <w:pPr>
              <w:pStyle w:val="NoSpacing"/>
              <w:jc w:val="center"/>
              <w:rPr>
                <w:rFonts w:hint="cs"/>
                <w:rtl/>
              </w:rPr>
            </w:pPr>
            <w:r>
              <w:rPr>
                <w:rFonts w:hint="cs"/>
                <w:rtl/>
              </w:rPr>
              <w:t>26</w:t>
            </w:r>
          </w:p>
        </w:tc>
        <w:tc>
          <w:tcPr>
            <w:tcW w:w="695" w:type="dxa"/>
            <w:vAlign w:val="center"/>
          </w:tcPr>
          <w:p w:rsidR="00C64A09" w:rsidRDefault="00C64A09" w:rsidP="009568FB">
            <w:pPr>
              <w:pStyle w:val="NoSpacing"/>
              <w:jc w:val="center"/>
              <w:rPr>
                <w:rFonts w:hint="cs"/>
                <w:rtl/>
              </w:rPr>
            </w:pPr>
            <w:r>
              <w:rPr>
                <w:rFonts w:hint="cs"/>
                <w:rtl/>
              </w:rPr>
              <w:t>33-</w:t>
            </w:r>
          </w:p>
        </w:tc>
      </w:tr>
      <w:tr w:rsidR="00C64A09" w:rsidTr="00C64A09">
        <w:tc>
          <w:tcPr>
            <w:tcW w:w="639" w:type="dxa"/>
          </w:tcPr>
          <w:p w:rsidR="00C64A09" w:rsidRDefault="00C64A09" w:rsidP="009568FB">
            <w:pPr>
              <w:pStyle w:val="NoSpacing"/>
              <w:jc w:val="center"/>
              <w:rPr>
                <w:rFonts w:hint="cs"/>
                <w:rtl/>
              </w:rPr>
            </w:pPr>
            <w:r>
              <w:rPr>
                <w:rFonts w:hint="cs"/>
                <w:rtl/>
              </w:rPr>
              <w:t>15</w:t>
            </w:r>
          </w:p>
        </w:tc>
        <w:tc>
          <w:tcPr>
            <w:tcW w:w="918" w:type="dxa"/>
            <w:vAlign w:val="center"/>
          </w:tcPr>
          <w:p w:rsidR="00C64A09" w:rsidRDefault="00C64A09" w:rsidP="009568FB">
            <w:pPr>
              <w:pStyle w:val="NoSpacing"/>
              <w:jc w:val="center"/>
              <w:rPr>
                <w:rFonts w:hint="cs"/>
                <w:rtl/>
              </w:rPr>
            </w:pPr>
            <w:r>
              <w:rPr>
                <w:rFonts w:hint="cs"/>
                <w:rtl/>
              </w:rPr>
              <w:t>24</w:t>
            </w:r>
          </w:p>
        </w:tc>
        <w:tc>
          <w:tcPr>
            <w:tcW w:w="1434" w:type="dxa"/>
            <w:vAlign w:val="center"/>
          </w:tcPr>
          <w:p w:rsidR="00C64A09" w:rsidRDefault="00C64A09" w:rsidP="00C64A09">
            <w:pPr>
              <w:pStyle w:val="NoSpacing"/>
              <w:bidi w:val="0"/>
            </w:pPr>
            <w:r>
              <w:rPr>
                <w:rFonts w:hint="cs"/>
                <w:rtl/>
              </w:rPr>
              <w:t>جمهوری‌عربی‌سوریه</w:t>
            </w:r>
          </w:p>
        </w:tc>
        <w:tc>
          <w:tcPr>
            <w:tcW w:w="859" w:type="dxa"/>
            <w:vAlign w:val="center"/>
          </w:tcPr>
          <w:p w:rsidR="00C64A09" w:rsidRDefault="00C64A09" w:rsidP="009568FB">
            <w:pPr>
              <w:pStyle w:val="NoSpacing"/>
              <w:jc w:val="center"/>
              <w:rPr>
                <w:rFonts w:hint="cs"/>
                <w:rtl/>
              </w:rPr>
            </w:pPr>
            <w:r>
              <w:rPr>
                <w:rFonts w:hint="cs"/>
                <w:rtl/>
              </w:rPr>
              <w:t>42</w:t>
            </w:r>
          </w:p>
        </w:tc>
        <w:tc>
          <w:tcPr>
            <w:tcW w:w="858" w:type="dxa"/>
            <w:vAlign w:val="center"/>
          </w:tcPr>
          <w:p w:rsidR="00C64A09" w:rsidRDefault="00C64A09" w:rsidP="009568FB">
            <w:pPr>
              <w:pStyle w:val="NoSpacing"/>
              <w:jc w:val="center"/>
              <w:rPr>
                <w:rFonts w:hint="cs"/>
                <w:rtl/>
              </w:rPr>
            </w:pPr>
            <w:r>
              <w:rPr>
                <w:rFonts w:hint="cs"/>
                <w:rtl/>
              </w:rPr>
              <w:t>36</w:t>
            </w:r>
          </w:p>
        </w:tc>
        <w:tc>
          <w:tcPr>
            <w:tcW w:w="848" w:type="dxa"/>
            <w:vAlign w:val="center"/>
          </w:tcPr>
          <w:p w:rsidR="00C64A09" w:rsidRDefault="00C64A09" w:rsidP="009568FB">
            <w:pPr>
              <w:pStyle w:val="NoSpacing"/>
              <w:jc w:val="center"/>
              <w:rPr>
                <w:rFonts w:hint="cs"/>
                <w:rtl/>
              </w:rPr>
            </w:pPr>
            <w:r>
              <w:rPr>
                <w:rFonts w:hint="cs"/>
                <w:rtl/>
              </w:rPr>
              <w:t>0.3</w:t>
            </w:r>
          </w:p>
        </w:tc>
        <w:tc>
          <w:tcPr>
            <w:tcW w:w="859" w:type="dxa"/>
            <w:vAlign w:val="center"/>
          </w:tcPr>
          <w:p w:rsidR="00C64A09" w:rsidRDefault="00C64A09" w:rsidP="009568FB">
            <w:pPr>
              <w:pStyle w:val="NoSpacing"/>
              <w:jc w:val="center"/>
              <w:rPr>
                <w:rFonts w:hint="cs"/>
                <w:rtl/>
              </w:rPr>
            </w:pPr>
            <w:r>
              <w:rPr>
                <w:rFonts w:hint="cs"/>
                <w:rtl/>
              </w:rPr>
              <w:t>47</w:t>
            </w:r>
          </w:p>
        </w:tc>
        <w:tc>
          <w:tcPr>
            <w:tcW w:w="858" w:type="dxa"/>
            <w:vAlign w:val="center"/>
          </w:tcPr>
          <w:p w:rsidR="00C64A09" w:rsidRDefault="00C64A09" w:rsidP="009568FB">
            <w:pPr>
              <w:pStyle w:val="NoSpacing"/>
              <w:jc w:val="center"/>
              <w:rPr>
                <w:rFonts w:hint="cs"/>
                <w:rtl/>
              </w:rPr>
            </w:pPr>
            <w:r>
              <w:rPr>
                <w:rFonts w:hint="cs"/>
                <w:rtl/>
              </w:rPr>
              <w:t>1414</w:t>
            </w:r>
          </w:p>
        </w:tc>
        <w:tc>
          <w:tcPr>
            <w:tcW w:w="752" w:type="dxa"/>
            <w:vAlign w:val="center"/>
          </w:tcPr>
          <w:p w:rsidR="00C64A09" w:rsidRDefault="00C64A09" w:rsidP="009568FB">
            <w:pPr>
              <w:pStyle w:val="NoSpacing"/>
              <w:jc w:val="center"/>
              <w:rPr>
                <w:rFonts w:hint="cs"/>
                <w:rtl/>
              </w:rPr>
            </w:pPr>
            <w:r>
              <w:rPr>
                <w:rFonts w:hint="cs"/>
                <w:rtl/>
              </w:rPr>
              <w:t>17-</w:t>
            </w:r>
          </w:p>
        </w:tc>
        <w:tc>
          <w:tcPr>
            <w:tcW w:w="695" w:type="dxa"/>
            <w:vAlign w:val="center"/>
          </w:tcPr>
          <w:p w:rsidR="00C64A09" w:rsidRDefault="00C64A09" w:rsidP="009568FB">
            <w:pPr>
              <w:pStyle w:val="NoSpacing"/>
              <w:jc w:val="center"/>
              <w:rPr>
                <w:rFonts w:hint="cs"/>
                <w:rtl/>
              </w:rPr>
            </w:pPr>
            <w:r>
              <w:rPr>
                <w:rFonts w:hint="cs"/>
                <w:rtl/>
              </w:rPr>
              <w:t>10</w:t>
            </w:r>
          </w:p>
        </w:tc>
      </w:tr>
      <w:tr w:rsidR="00C64A09" w:rsidTr="00C64A09">
        <w:tc>
          <w:tcPr>
            <w:tcW w:w="639" w:type="dxa"/>
          </w:tcPr>
          <w:p w:rsidR="00C64A09" w:rsidRDefault="00C64A09" w:rsidP="009568FB">
            <w:pPr>
              <w:pStyle w:val="NoSpacing"/>
              <w:jc w:val="center"/>
              <w:rPr>
                <w:rFonts w:hint="cs"/>
                <w:rtl/>
              </w:rPr>
            </w:pPr>
            <w:r>
              <w:rPr>
                <w:rFonts w:hint="cs"/>
                <w:rtl/>
              </w:rPr>
              <w:t>16</w:t>
            </w:r>
          </w:p>
        </w:tc>
        <w:tc>
          <w:tcPr>
            <w:tcW w:w="918" w:type="dxa"/>
            <w:vAlign w:val="center"/>
          </w:tcPr>
          <w:p w:rsidR="00C64A09" w:rsidRDefault="00C64A09" w:rsidP="009568FB">
            <w:pPr>
              <w:pStyle w:val="NoSpacing"/>
              <w:jc w:val="center"/>
              <w:rPr>
                <w:rFonts w:hint="cs"/>
                <w:rtl/>
              </w:rPr>
            </w:pPr>
            <w:r>
              <w:rPr>
                <w:rFonts w:hint="cs"/>
                <w:rtl/>
              </w:rPr>
              <w:t>25</w:t>
            </w:r>
          </w:p>
        </w:tc>
        <w:tc>
          <w:tcPr>
            <w:tcW w:w="1434" w:type="dxa"/>
            <w:vAlign w:val="center"/>
          </w:tcPr>
          <w:p w:rsidR="00C64A09" w:rsidRDefault="00C64A09" w:rsidP="009568FB">
            <w:pPr>
              <w:pStyle w:val="NoSpacing"/>
              <w:rPr>
                <w:rFonts w:hint="cs"/>
                <w:rtl/>
              </w:rPr>
            </w:pPr>
            <w:r>
              <w:rPr>
                <w:rFonts w:hint="cs"/>
                <w:rtl/>
              </w:rPr>
              <w:t>کویت</w:t>
            </w:r>
          </w:p>
        </w:tc>
        <w:tc>
          <w:tcPr>
            <w:tcW w:w="859" w:type="dxa"/>
            <w:vAlign w:val="center"/>
          </w:tcPr>
          <w:p w:rsidR="00C64A09" w:rsidRDefault="00C64A09" w:rsidP="009568FB">
            <w:pPr>
              <w:pStyle w:val="NoSpacing"/>
              <w:jc w:val="center"/>
              <w:rPr>
                <w:rFonts w:hint="cs"/>
                <w:rtl/>
              </w:rPr>
            </w:pPr>
            <w:r>
              <w:rPr>
                <w:rFonts w:hint="cs"/>
                <w:rtl/>
              </w:rPr>
              <w:t>39</w:t>
            </w:r>
          </w:p>
        </w:tc>
        <w:tc>
          <w:tcPr>
            <w:tcW w:w="858" w:type="dxa"/>
            <w:vAlign w:val="center"/>
          </w:tcPr>
          <w:p w:rsidR="00C64A09" w:rsidRDefault="00C64A09" w:rsidP="009568FB">
            <w:pPr>
              <w:pStyle w:val="NoSpacing"/>
              <w:jc w:val="center"/>
              <w:rPr>
                <w:rFonts w:hint="cs"/>
                <w:rtl/>
              </w:rPr>
            </w:pPr>
            <w:r>
              <w:rPr>
                <w:rFonts w:hint="cs"/>
                <w:rtl/>
              </w:rPr>
              <w:t>1164</w:t>
            </w:r>
          </w:p>
        </w:tc>
        <w:tc>
          <w:tcPr>
            <w:tcW w:w="848" w:type="dxa"/>
            <w:vAlign w:val="center"/>
          </w:tcPr>
          <w:p w:rsidR="00C64A09" w:rsidRDefault="00C64A09" w:rsidP="009568FB">
            <w:pPr>
              <w:pStyle w:val="NoSpacing"/>
              <w:jc w:val="center"/>
              <w:rPr>
                <w:rFonts w:hint="cs"/>
                <w:rtl/>
              </w:rPr>
            </w:pPr>
            <w:r>
              <w:rPr>
                <w:rFonts w:hint="cs"/>
                <w:rtl/>
              </w:rPr>
              <w:t>0.3</w:t>
            </w:r>
          </w:p>
        </w:tc>
        <w:tc>
          <w:tcPr>
            <w:tcW w:w="859" w:type="dxa"/>
            <w:vAlign w:val="center"/>
          </w:tcPr>
          <w:p w:rsidR="00C64A09" w:rsidRDefault="00C64A09" w:rsidP="009568FB">
            <w:pPr>
              <w:pStyle w:val="NoSpacing"/>
              <w:jc w:val="center"/>
              <w:rPr>
                <w:rFonts w:hint="cs"/>
                <w:rtl/>
              </w:rPr>
            </w:pPr>
            <w:r>
              <w:rPr>
                <w:rFonts w:hint="cs"/>
                <w:rtl/>
              </w:rPr>
              <w:t>47</w:t>
            </w:r>
          </w:p>
        </w:tc>
        <w:tc>
          <w:tcPr>
            <w:tcW w:w="858" w:type="dxa"/>
            <w:vAlign w:val="center"/>
          </w:tcPr>
          <w:p w:rsidR="00C64A09" w:rsidRDefault="00C64A09" w:rsidP="009568FB">
            <w:pPr>
              <w:pStyle w:val="NoSpacing"/>
              <w:jc w:val="center"/>
              <w:rPr>
                <w:rFonts w:hint="cs"/>
                <w:rtl/>
              </w:rPr>
            </w:pPr>
            <w:r>
              <w:rPr>
                <w:rFonts w:hint="cs"/>
                <w:rtl/>
              </w:rPr>
              <w:t>1414</w:t>
            </w:r>
          </w:p>
        </w:tc>
        <w:tc>
          <w:tcPr>
            <w:tcW w:w="752" w:type="dxa"/>
            <w:vAlign w:val="center"/>
          </w:tcPr>
          <w:p w:rsidR="00C64A09" w:rsidRDefault="00C64A09" w:rsidP="009568FB">
            <w:pPr>
              <w:pStyle w:val="NoSpacing"/>
              <w:jc w:val="center"/>
              <w:rPr>
                <w:rFonts w:hint="cs"/>
                <w:rtl/>
              </w:rPr>
            </w:pPr>
            <w:r>
              <w:rPr>
                <w:rFonts w:hint="cs"/>
                <w:rtl/>
              </w:rPr>
              <w:t>17-</w:t>
            </w:r>
          </w:p>
        </w:tc>
        <w:tc>
          <w:tcPr>
            <w:tcW w:w="695" w:type="dxa"/>
            <w:vAlign w:val="center"/>
          </w:tcPr>
          <w:p w:rsidR="00C64A09" w:rsidRDefault="00C64A09" w:rsidP="009568FB">
            <w:pPr>
              <w:pStyle w:val="NoSpacing"/>
              <w:jc w:val="center"/>
              <w:rPr>
                <w:rFonts w:hint="cs"/>
                <w:rtl/>
              </w:rPr>
            </w:pPr>
            <w:r>
              <w:rPr>
                <w:rFonts w:hint="cs"/>
                <w:rtl/>
              </w:rPr>
              <w:t>18-</w:t>
            </w:r>
          </w:p>
        </w:tc>
      </w:tr>
      <w:tr w:rsidR="00C64A09" w:rsidTr="00C64A09">
        <w:tc>
          <w:tcPr>
            <w:tcW w:w="639" w:type="dxa"/>
          </w:tcPr>
          <w:p w:rsidR="00C64A09" w:rsidRDefault="00C64A09" w:rsidP="009568FB">
            <w:pPr>
              <w:pStyle w:val="NoSpacing"/>
              <w:jc w:val="center"/>
              <w:rPr>
                <w:rFonts w:hint="cs"/>
                <w:rtl/>
              </w:rPr>
            </w:pPr>
            <w:r>
              <w:rPr>
                <w:rFonts w:hint="cs"/>
                <w:rtl/>
              </w:rPr>
              <w:t>17</w:t>
            </w:r>
          </w:p>
        </w:tc>
        <w:tc>
          <w:tcPr>
            <w:tcW w:w="918" w:type="dxa"/>
            <w:vAlign w:val="center"/>
          </w:tcPr>
          <w:p w:rsidR="00C64A09" w:rsidRDefault="00C64A09" w:rsidP="009568FB">
            <w:pPr>
              <w:pStyle w:val="NoSpacing"/>
              <w:jc w:val="center"/>
              <w:rPr>
                <w:rFonts w:hint="cs"/>
                <w:rtl/>
              </w:rPr>
            </w:pPr>
            <w:r>
              <w:rPr>
                <w:rFonts w:hint="cs"/>
                <w:rtl/>
              </w:rPr>
              <w:t>29</w:t>
            </w:r>
          </w:p>
        </w:tc>
        <w:tc>
          <w:tcPr>
            <w:tcW w:w="1434" w:type="dxa"/>
            <w:vAlign w:val="center"/>
          </w:tcPr>
          <w:p w:rsidR="00C64A09" w:rsidRDefault="00C64A09" w:rsidP="009568FB">
            <w:pPr>
              <w:pStyle w:val="NoSpacing"/>
              <w:rPr>
                <w:rFonts w:hint="cs"/>
                <w:rtl/>
              </w:rPr>
            </w:pPr>
            <w:r>
              <w:rPr>
                <w:rFonts w:hint="cs"/>
                <w:rtl/>
              </w:rPr>
              <w:t>آفریقای جنوبی</w:t>
            </w:r>
          </w:p>
        </w:tc>
        <w:tc>
          <w:tcPr>
            <w:tcW w:w="859" w:type="dxa"/>
            <w:vAlign w:val="center"/>
          </w:tcPr>
          <w:p w:rsidR="00C64A09" w:rsidRDefault="00C64A09" w:rsidP="009568FB">
            <w:pPr>
              <w:pStyle w:val="NoSpacing"/>
              <w:jc w:val="center"/>
              <w:rPr>
                <w:rFonts w:hint="cs"/>
                <w:rtl/>
              </w:rPr>
            </w:pPr>
            <w:r>
              <w:rPr>
                <w:rFonts w:hint="cs"/>
                <w:rtl/>
              </w:rPr>
              <w:t>27</w:t>
            </w:r>
          </w:p>
        </w:tc>
        <w:tc>
          <w:tcPr>
            <w:tcW w:w="858" w:type="dxa"/>
            <w:vAlign w:val="center"/>
          </w:tcPr>
          <w:p w:rsidR="00C64A09" w:rsidRDefault="00C64A09" w:rsidP="009568FB">
            <w:pPr>
              <w:pStyle w:val="NoSpacing"/>
              <w:jc w:val="center"/>
              <w:rPr>
                <w:rFonts w:hint="cs"/>
                <w:rtl/>
              </w:rPr>
            </w:pPr>
            <w:r>
              <w:rPr>
                <w:rFonts w:hint="cs"/>
                <w:rtl/>
              </w:rPr>
              <w:t>98</w:t>
            </w:r>
          </w:p>
        </w:tc>
        <w:tc>
          <w:tcPr>
            <w:tcW w:w="848" w:type="dxa"/>
            <w:vAlign w:val="center"/>
          </w:tcPr>
          <w:p w:rsidR="00C64A09" w:rsidRDefault="00C64A09" w:rsidP="009568FB">
            <w:pPr>
              <w:pStyle w:val="NoSpacing"/>
              <w:jc w:val="center"/>
              <w:rPr>
                <w:rFonts w:hint="cs"/>
                <w:rtl/>
              </w:rPr>
            </w:pPr>
            <w:r>
              <w:rPr>
                <w:rFonts w:hint="cs"/>
                <w:rtl/>
              </w:rPr>
              <w:t>0.2</w:t>
            </w:r>
          </w:p>
        </w:tc>
        <w:tc>
          <w:tcPr>
            <w:tcW w:w="859" w:type="dxa"/>
            <w:vAlign w:val="center"/>
          </w:tcPr>
          <w:p w:rsidR="00C64A09" w:rsidRDefault="00C64A09" w:rsidP="009568FB">
            <w:pPr>
              <w:pStyle w:val="NoSpacing"/>
              <w:jc w:val="center"/>
              <w:rPr>
                <w:rFonts w:hint="cs"/>
                <w:rtl/>
              </w:rPr>
            </w:pPr>
            <w:r>
              <w:rPr>
                <w:rFonts w:hint="cs"/>
                <w:rtl/>
              </w:rPr>
              <w:t>128</w:t>
            </w:r>
          </w:p>
        </w:tc>
        <w:tc>
          <w:tcPr>
            <w:tcW w:w="858" w:type="dxa"/>
            <w:vAlign w:val="center"/>
          </w:tcPr>
          <w:p w:rsidR="00C64A09" w:rsidRDefault="00C64A09" w:rsidP="009568FB">
            <w:pPr>
              <w:pStyle w:val="NoSpacing"/>
              <w:jc w:val="center"/>
              <w:rPr>
                <w:rFonts w:hint="cs"/>
                <w:rtl/>
              </w:rPr>
            </w:pPr>
            <w:r>
              <w:rPr>
                <w:rFonts w:hint="cs"/>
                <w:rtl/>
              </w:rPr>
              <w:t>220</w:t>
            </w:r>
          </w:p>
        </w:tc>
        <w:tc>
          <w:tcPr>
            <w:tcW w:w="752" w:type="dxa"/>
            <w:vAlign w:val="center"/>
          </w:tcPr>
          <w:p w:rsidR="00C64A09" w:rsidRDefault="00C64A09" w:rsidP="009568FB">
            <w:pPr>
              <w:pStyle w:val="NoSpacing"/>
              <w:jc w:val="center"/>
              <w:rPr>
                <w:rFonts w:hint="cs"/>
                <w:rtl/>
              </w:rPr>
            </w:pPr>
            <w:r>
              <w:rPr>
                <w:rFonts w:hint="cs"/>
                <w:rtl/>
              </w:rPr>
              <w:t>79-</w:t>
            </w:r>
          </w:p>
        </w:tc>
        <w:tc>
          <w:tcPr>
            <w:tcW w:w="695" w:type="dxa"/>
            <w:vAlign w:val="center"/>
          </w:tcPr>
          <w:p w:rsidR="00C64A09" w:rsidRDefault="00C64A09" w:rsidP="009568FB">
            <w:pPr>
              <w:pStyle w:val="NoSpacing"/>
              <w:jc w:val="center"/>
              <w:rPr>
                <w:rFonts w:hint="cs"/>
                <w:rtl/>
              </w:rPr>
            </w:pPr>
            <w:r>
              <w:rPr>
                <w:rFonts w:hint="cs"/>
                <w:rtl/>
              </w:rPr>
              <w:t>56-</w:t>
            </w:r>
          </w:p>
        </w:tc>
      </w:tr>
      <w:tr w:rsidR="00C64A09" w:rsidTr="00C64A09">
        <w:tc>
          <w:tcPr>
            <w:tcW w:w="639" w:type="dxa"/>
          </w:tcPr>
          <w:p w:rsidR="00C64A09" w:rsidRDefault="00C64A09" w:rsidP="009568FB">
            <w:pPr>
              <w:pStyle w:val="NoSpacing"/>
              <w:jc w:val="center"/>
              <w:rPr>
                <w:rFonts w:hint="cs"/>
                <w:rtl/>
              </w:rPr>
            </w:pPr>
            <w:r>
              <w:rPr>
                <w:rFonts w:hint="cs"/>
                <w:rtl/>
              </w:rPr>
              <w:t>18</w:t>
            </w:r>
          </w:p>
        </w:tc>
        <w:tc>
          <w:tcPr>
            <w:tcW w:w="918" w:type="dxa"/>
            <w:vAlign w:val="center"/>
          </w:tcPr>
          <w:p w:rsidR="00C64A09" w:rsidRDefault="00C64A09" w:rsidP="009568FB">
            <w:pPr>
              <w:pStyle w:val="NoSpacing"/>
              <w:jc w:val="center"/>
              <w:rPr>
                <w:rFonts w:hint="cs"/>
                <w:rtl/>
              </w:rPr>
            </w:pPr>
            <w:r>
              <w:rPr>
                <w:rFonts w:hint="cs"/>
                <w:rtl/>
              </w:rPr>
              <w:t>31</w:t>
            </w:r>
          </w:p>
        </w:tc>
        <w:tc>
          <w:tcPr>
            <w:tcW w:w="1434" w:type="dxa"/>
            <w:vAlign w:val="center"/>
          </w:tcPr>
          <w:p w:rsidR="00C64A09" w:rsidRDefault="00C64A09" w:rsidP="009568FB">
            <w:pPr>
              <w:pStyle w:val="NoSpacing"/>
              <w:rPr>
                <w:rFonts w:hint="cs"/>
                <w:rtl/>
              </w:rPr>
            </w:pPr>
            <w:r>
              <w:rPr>
                <w:rFonts w:hint="cs"/>
                <w:rtl/>
              </w:rPr>
              <w:t>قطر</w:t>
            </w:r>
          </w:p>
        </w:tc>
        <w:tc>
          <w:tcPr>
            <w:tcW w:w="859" w:type="dxa"/>
            <w:vAlign w:val="center"/>
          </w:tcPr>
          <w:p w:rsidR="00C64A09" w:rsidRDefault="00C64A09" w:rsidP="009568FB">
            <w:pPr>
              <w:pStyle w:val="NoSpacing"/>
              <w:jc w:val="center"/>
              <w:rPr>
                <w:rFonts w:hint="cs"/>
                <w:rtl/>
              </w:rPr>
            </w:pPr>
            <w:r>
              <w:rPr>
                <w:rFonts w:hint="cs"/>
                <w:rtl/>
              </w:rPr>
              <w:t>25</w:t>
            </w:r>
          </w:p>
        </w:tc>
        <w:tc>
          <w:tcPr>
            <w:tcW w:w="858" w:type="dxa"/>
            <w:vAlign w:val="center"/>
          </w:tcPr>
          <w:p w:rsidR="00C64A09" w:rsidRDefault="00C64A09" w:rsidP="009568FB">
            <w:pPr>
              <w:pStyle w:val="NoSpacing"/>
              <w:jc w:val="center"/>
              <w:rPr>
                <w:rFonts w:hint="cs"/>
                <w:rtl/>
              </w:rPr>
            </w:pPr>
            <w:r>
              <w:rPr>
                <w:rFonts w:hint="cs"/>
                <w:rtl/>
              </w:rPr>
              <w:t>228</w:t>
            </w:r>
          </w:p>
        </w:tc>
        <w:tc>
          <w:tcPr>
            <w:tcW w:w="848" w:type="dxa"/>
            <w:vAlign w:val="center"/>
          </w:tcPr>
          <w:p w:rsidR="00C64A09" w:rsidRDefault="00C64A09" w:rsidP="009568FB">
            <w:pPr>
              <w:pStyle w:val="NoSpacing"/>
              <w:jc w:val="center"/>
              <w:rPr>
                <w:rFonts w:hint="cs"/>
                <w:rtl/>
              </w:rPr>
            </w:pPr>
            <w:r>
              <w:rPr>
                <w:rFonts w:hint="cs"/>
                <w:rtl/>
              </w:rPr>
              <w:t>0.2</w:t>
            </w:r>
          </w:p>
        </w:tc>
        <w:tc>
          <w:tcPr>
            <w:tcW w:w="859" w:type="dxa"/>
            <w:vAlign w:val="center"/>
          </w:tcPr>
          <w:p w:rsidR="00C64A09" w:rsidRDefault="00C64A09" w:rsidP="009568FB">
            <w:pPr>
              <w:pStyle w:val="NoSpacing"/>
              <w:jc w:val="center"/>
              <w:rPr>
                <w:rFonts w:hint="cs"/>
                <w:rtl/>
              </w:rPr>
            </w:pPr>
            <w:r>
              <w:rPr>
                <w:rFonts w:hint="cs"/>
                <w:rtl/>
              </w:rPr>
              <w:t>29</w:t>
            </w:r>
          </w:p>
        </w:tc>
        <w:tc>
          <w:tcPr>
            <w:tcW w:w="858" w:type="dxa"/>
            <w:vAlign w:val="center"/>
          </w:tcPr>
          <w:p w:rsidR="00C64A09" w:rsidRDefault="00C64A09" w:rsidP="009568FB">
            <w:pPr>
              <w:pStyle w:val="NoSpacing"/>
              <w:jc w:val="center"/>
              <w:rPr>
                <w:rFonts w:hint="cs"/>
                <w:rtl/>
              </w:rPr>
            </w:pPr>
            <w:r>
              <w:rPr>
                <w:rFonts w:hint="cs"/>
                <w:rtl/>
              </w:rPr>
              <w:t>221</w:t>
            </w:r>
          </w:p>
        </w:tc>
        <w:tc>
          <w:tcPr>
            <w:tcW w:w="752" w:type="dxa"/>
            <w:vAlign w:val="center"/>
          </w:tcPr>
          <w:p w:rsidR="00C64A09" w:rsidRDefault="00C64A09" w:rsidP="009568FB">
            <w:pPr>
              <w:pStyle w:val="NoSpacing"/>
              <w:jc w:val="center"/>
              <w:rPr>
                <w:rFonts w:hint="cs"/>
                <w:rtl/>
              </w:rPr>
            </w:pPr>
            <w:r>
              <w:rPr>
                <w:rFonts w:hint="cs"/>
                <w:rtl/>
              </w:rPr>
              <w:t>-13</w:t>
            </w:r>
          </w:p>
        </w:tc>
        <w:tc>
          <w:tcPr>
            <w:tcW w:w="695" w:type="dxa"/>
            <w:vAlign w:val="center"/>
          </w:tcPr>
          <w:p w:rsidR="00C64A09" w:rsidRDefault="00C64A09" w:rsidP="009568FB">
            <w:pPr>
              <w:pStyle w:val="NoSpacing"/>
              <w:jc w:val="center"/>
              <w:rPr>
                <w:rFonts w:hint="cs"/>
                <w:rtl/>
              </w:rPr>
            </w:pPr>
            <w:r>
              <w:rPr>
                <w:rFonts w:hint="cs"/>
                <w:rtl/>
              </w:rPr>
              <w:t>4</w:t>
            </w:r>
          </w:p>
        </w:tc>
      </w:tr>
      <w:tr w:rsidR="00C64A09" w:rsidTr="00C64A09">
        <w:tc>
          <w:tcPr>
            <w:tcW w:w="639" w:type="dxa"/>
          </w:tcPr>
          <w:p w:rsidR="00C64A09" w:rsidRDefault="00C64A09" w:rsidP="009568FB">
            <w:pPr>
              <w:pStyle w:val="NoSpacing"/>
              <w:jc w:val="center"/>
              <w:rPr>
                <w:rFonts w:hint="cs"/>
                <w:rtl/>
              </w:rPr>
            </w:pPr>
            <w:r>
              <w:rPr>
                <w:rFonts w:hint="cs"/>
                <w:rtl/>
              </w:rPr>
              <w:t>19</w:t>
            </w:r>
          </w:p>
        </w:tc>
        <w:tc>
          <w:tcPr>
            <w:tcW w:w="918" w:type="dxa"/>
            <w:vAlign w:val="center"/>
          </w:tcPr>
          <w:p w:rsidR="00C64A09" w:rsidRDefault="00C64A09" w:rsidP="009568FB">
            <w:pPr>
              <w:pStyle w:val="NoSpacing"/>
              <w:jc w:val="center"/>
              <w:rPr>
                <w:rFonts w:hint="cs"/>
                <w:rtl/>
              </w:rPr>
            </w:pPr>
            <w:r>
              <w:rPr>
                <w:rFonts w:hint="cs"/>
                <w:rtl/>
              </w:rPr>
              <w:t>36</w:t>
            </w:r>
          </w:p>
        </w:tc>
        <w:tc>
          <w:tcPr>
            <w:tcW w:w="1434" w:type="dxa"/>
            <w:vAlign w:val="center"/>
          </w:tcPr>
          <w:p w:rsidR="00C64A09" w:rsidRDefault="00C64A09" w:rsidP="009568FB">
            <w:pPr>
              <w:pStyle w:val="NoSpacing"/>
              <w:rPr>
                <w:rFonts w:hint="cs"/>
                <w:rtl/>
              </w:rPr>
            </w:pPr>
            <w:r>
              <w:rPr>
                <w:rFonts w:hint="cs"/>
                <w:rtl/>
              </w:rPr>
              <w:t>قرقیزستان</w:t>
            </w:r>
          </w:p>
        </w:tc>
        <w:tc>
          <w:tcPr>
            <w:tcW w:w="859" w:type="dxa"/>
            <w:vAlign w:val="center"/>
          </w:tcPr>
          <w:p w:rsidR="00C64A09" w:rsidRDefault="00C64A09" w:rsidP="009568FB">
            <w:pPr>
              <w:pStyle w:val="NoSpacing"/>
              <w:jc w:val="center"/>
              <w:rPr>
                <w:rFonts w:hint="cs"/>
                <w:rtl/>
              </w:rPr>
            </w:pPr>
            <w:r>
              <w:rPr>
                <w:rFonts w:hint="cs"/>
                <w:rtl/>
              </w:rPr>
              <w:t>13</w:t>
            </w:r>
          </w:p>
        </w:tc>
        <w:tc>
          <w:tcPr>
            <w:tcW w:w="858" w:type="dxa"/>
            <w:vAlign w:val="center"/>
          </w:tcPr>
          <w:p w:rsidR="00C64A09" w:rsidRDefault="00C64A09" w:rsidP="009568FB">
            <w:pPr>
              <w:pStyle w:val="NoSpacing"/>
              <w:jc w:val="center"/>
              <w:rPr>
                <w:rFonts w:hint="cs"/>
                <w:rtl/>
              </w:rPr>
            </w:pPr>
            <w:r>
              <w:rPr>
                <w:rFonts w:hint="cs"/>
                <w:rtl/>
              </w:rPr>
              <w:t>12</w:t>
            </w:r>
          </w:p>
        </w:tc>
        <w:tc>
          <w:tcPr>
            <w:tcW w:w="848" w:type="dxa"/>
            <w:vAlign w:val="center"/>
          </w:tcPr>
          <w:p w:rsidR="00C64A09" w:rsidRDefault="00C64A09" w:rsidP="009568FB">
            <w:pPr>
              <w:pStyle w:val="NoSpacing"/>
              <w:jc w:val="center"/>
              <w:rPr>
                <w:rFonts w:hint="cs"/>
                <w:rtl/>
              </w:rPr>
            </w:pPr>
            <w:r>
              <w:rPr>
                <w:rFonts w:hint="cs"/>
                <w:rtl/>
              </w:rPr>
              <w:t>0.1</w:t>
            </w:r>
          </w:p>
        </w:tc>
        <w:tc>
          <w:tcPr>
            <w:tcW w:w="859" w:type="dxa"/>
            <w:vAlign w:val="center"/>
          </w:tcPr>
          <w:p w:rsidR="00C64A09" w:rsidRDefault="00C64A09" w:rsidP="009568FB">
            <w:pPr>
              <w:pStyle w:val="NoSpacing"/>
              <w:jc w:val="center"/>
              <w:rPr>
                <w:rFonts w:hint="cs"/>
                <w:rtl/>
              </w:rPr>
            </w:pPr>
            <w:r>
              <w:rPr>
                <w:rFonts w:hint="cs"/>
                <w:rtl/>
              </w:rPr>
              <w:t>8</w:t>
            </w:r>
          </w:p>
        </w:tc>
        <w:tc>
          <w:tcPr>
            <w:tcW w:w="858" w:type="dxa"/>
            <w:vAlign w:val="center"/>
          </w:tcPr>
          <w:p w:rsidR="00C64A09" w:rsidRDefault="00C64A09" w:rsidP="009568FB">
            <w:pPr>
              <w:pStyle w:val="NoSpacing"/>
              <w:jc w:val="center"/>
              <w:rPr>
                <w:rFonts w:hint="cs"/>
                <w:rtl/>
              </w:rPr>
            </w:pPr>
            <w:r>
              <w:rPr>
                <w:rFonts w:hint="cs"/>
                <w:rtl/>
              </w:rPr>
              <w:t>10</w:t>
            </w:r>
          </w:p>
        </w:tc>
        <w:tc>
          <w:tcPr>
            <w:tcW w:w="752" w:type="dxa"/>
            <w:vAlign w:val="center"/>
          </w:tcPr>
          <w:p w:rsidR="00C64A09" w:rsidRDefault="00C64A09" w:rsidP="009568FB">
            <w:pPr>
              <w:pStyle w:val="NoSpacing"/>
              <w:jc w:val="center"/>
              <w:rPr>
                <w:rFonts w:hint="cs"/>
                <w:rtl/>
              </w:rPr>
            </w:pPr>
            <w:r>
              <w:rPr>
                <w:rFonts w:hint="cs"/>
                <w:rtl/>
              </w:rPr>
              <w:t>69</w:t>
            </w:r>
          </w:p>
        </w:tc>
        <w:tc>
          <w:tcPr>
            <w:tcW w:w="695" w:type="dxa"/>
            <w:vAlign w:val="center"/>
          </w:tcPr>
          <w:p w:rsidR="00C64A09" w:rsidRDefault="00C64A09" w:rsidP="009568FB">
            <w:pPr>
              <w:pStyle w:val="NoSpacing"/>
              <w:jc w:val="center"/>
              <w:rPr>
                <w:rFonts w:hint="cs"/>
                <w:rtl/>
              </w:rPr>
            </w:pPr>
            <w:r>
              <w:rPr>
                <w:rFonts w:hint="cs"/>
                <w:rtl/>
              </w:rPr>
              <w:t>13ض</w:t>
            </w:r>
          </w:p>
        </w:tc>
      </w:tr>
      <w:tr w:rsidR="00C64A09" w:rsidTr="00C64A09">
        <w:tc>
          <w:tcPr>
            <w:tcW w:w="639" w:type="dxa"/>
          </w:tcPr>
          <w:p w:rsidR="00C64A09" w:rsidRDefault="00C64A09" w:rsidP="009568FB">
            <w:pPr>
              <w:pStyle w:val="NoSpacing"/>
              <w:jc w:val="center"/>
              <w:rPr>
                <w:rFonts w:hint="cs"/>
                <w:rtl/>
              </w:rPr>
            </w:pPr>
            <w:r>
              <w:rPr>
                <w:rFonts w:hint="cs"/>
                <w:rtl/>
              </w:rPr>
              <w:t>20</w:t>
            </w:r>
          </w:p>
        </w:tc>
        <w:tc>
          <w:tcPr>
            <w:tcW w:w="918" w:type="dxa"/>
            <w:vAlign w:val="center"/>
          </w:tcPr>
          <w:p w:rsidR="00C64A09" w:rsidRDefault="00C64A09" w:rsidP="009568FB">
            <w:pPr>
              <w:pStyle w:val="NoSpacing"/>
              <w:jc w:val="center"/>
              <w:rPr>
                <w:rFonts w:hint="cs"/>
                <w:rtl/>
              </w:rPr>
            </w:pPr>
            <w:r>
              <w:rPr>
                <w:rFonts w:hint="cs"/>
                <w:rtl/>
              </w:rPr>
              <w:t>47</w:t>
            </w:r>
          </w:p>
        </w:tc>
        <w:tc>
          <w:tcPr>
            <w:tcW w:w="1434" w:type="dxa"/>
            <w:vAlign w:val="center"/>
          </w:tcPr>
          <w:p w:rsidR="00C64A09" w:rsidRDefault="00C64A09" w:rsidP="009568FB">
            <w:pPr>
              <w:pStyle w:val="NoSpacing"/>
              <w:rPr>
                <w:rFonts w:hint="cs"/>
                <w:rtl/>
              </w:rPr>
            </w:pPr>
            <w:r>
              <w:rPr>
                <w:rFonts w:hint="cs"/>
                <w:rtl/>
              </w:rPr>
              <w:t>بلاروس</w:t>
            </w:r>
          </w:p>
        </w:tc>
        <w:tc>
          <w:tcPr>
            <w:tcW w:w="859" w:type="dxa"/>
            <w:vAlign w:val="center"/>
          </w:tcPr>
          <w:p w:rsidR="00C64A09" w:rsidRDefault="00C64A09" w:rsidP="009568FB">
            <w:pPr>
              <w:pStyle w:val="NoSpacing"/>
              <w:jc w:val="center"/>
              <w:rPr>
                <w:rFonts w:hint="cs"/>
                <w:rtl/>
              </w:rPr>
            </w:pPr>
            <w:r>
              <w:rPr>
                <w:rFonts w:hint="cs"/>
                <w:rtl/>
              </w:rPr>
              <w:t>5</w:t>
            </w:r>
          </w:p>
        </w:tc>
        <w:tc>
          <w:tcPr>
            <w:tcW w:w="858" w:type="dxa"/>
            <w:vAlign w:val="center"/>
          </w:tcPr>
          <w:p w:rsidR="00C64A09" w:rsidRDefault="00C64A09" w:rsidP="009568FB">
            <w:pPr>
              <w:pStyle w:val="NoSpacing"/>
              <w:jc w:val="center"/>
              <w:rPr>
                <w:rFonts w:hint="cs"/>
                <w:rtl/>
              </w:rPr>
            </w:pPr>
            <w:r>
              <w:rPr>
                <w:rFonts w:hint="cs"/>
                <w:rtl/>
              </w:rPr>
              <w:t>6</w:t>
            </w:r>
          </w:p>
        </w:tc>
        <w:tc>
          <w:tcPr>
            <w:tcW w:w="848" w:type="dxa"/>
            <w:vAlign w:val="center"/>
          </w:tcPr>
          <w:p w:rsidR="00C64A09" w:rsidRDefault="00C64A09" w:rsidP="009568FB">
            <w:pPr>
              <w:pStyle w:val="NoSpacing"/>
              <w:jc w:val="center"/>
              <w:rPr>
                <w:rFonts w:hint="cs"/>
                <w:rtl/>
              </w:rPr>
            </w:pPr>
            <w:r>
              <w:rPr>
                <w:rFonts w:hint="cs"/>
                <w:rtl/>
              </w:rPr>
              <w:t>0.0</w:t>
            </w:r>
          </w:p>
        </w:tc>
        <w:tc>
          <w:tcPr>
            <w:tcW w:w="859" w:type="dxa"/>
            <w:vAlign w:val="center"/>
          </w:tcPr>
          <w:p w:rsidR="00C64A09" w:rsidRDefault="00C64A09" w:rsidP="009568FB">
            <w:pPr>
              <w:pStyle w:val="NoSpacing"/>
              <w:jc w:val="center"/>
              <w:rPr>
                <w:rFonts w:hint="cs"/>
                <w:rtl/>
              </w:rPr>
            </w:pPr>
            <w:r>
              <w:rPr>
                <w:rFonts w:hint="cs"/>
                <w:rtl/>
              </w:rPr>
              <w:t>4</w:t>
            </w:r>
          </w:p>
        </w:tc>
        <w:tc>
          <w:tcPr>
            <w:tcW w:w="858" w:type="dxa"/>
            <w:vAlign w:val="center"/>
          </w:tcPr>
          <w:p w:rsidR="00C64A09" w:rsidRDefault="00C64A09" w:rsidP="009568FB">
            <w:pPr>
              <w:pStyle w:val="NoSpacing"/>
              <w:jc w:val="center"/>
              <w:rPr>
                <w:rFonts w:hint="cs"/>
                <w:rtl/>
              </w:rPr>
            </w:pPr>
            <w:r>
              <w:rPr>
                <w:rFonts w:hint="cs"/>
                <w:rtl/>
              </w:rPr>
              <w:t>9</w:t>
            </w:r>
          </w:p>
        </w:tc>
        <w:tc>
          <w:tcPr>
            <w:tcW w:w="752" w:type="dxa"/>
            <w:vAlign w:val="center"/>
          </w:tcPr>
          <w:p w:rsidR="00C64A09" w:rsidRDefault="00C64A09" w:rsidP="009568FB">
            <w:pPr>
              <w:pStyle w:val="NoSpacing"/>
              <w:jc w:val="center"/>
              <w:rPr>
                <w:rFonts w:hint="cs"/>
                <w:rtl/>
              </w:rPr>
            </w:pPr>
            <w:r>
              <w:rPr>
                <w:rFonts w:hint="cs"/>
                <w:rtl/>
              </w:rPr>
              <w:t>18</w:t>
            </w:r>
          </w:p>
        </w:tc>
        <w:tc>
          <w:tcPr>
            <w:tcW w:w="695" w:type="dxa"/>
            <w:vAlign w:val="center"/>
          </w:tcPr>
          <w:p w:rsidR="00C64A09" w:rsidRDefault="00C64A09" w:rsidP="009568FB">
            <w:pPr>
              <w:pStyle w:val="NoSpacing"/>
              <w:jc w:val="center"/>
              <w:rPr>
                <w:rFonts w:hint="cs"/>
                <w:rtl/>
              </w:rPr>
            </w:pPr>
            <w:r>
              <w:rPr>
                <w:rFonts w:hint="cs"/>
                <w:rtl/>
              </w:rPr>
              <w:t>37-</w:t>
            </w:r>
          </w:p>
        </w:tc>
      </w:tr>
      <w:tr w:rsidR="00C64A09" w:rsidTr="00C64A09">
        <w:tc>
          <w:tcPr>
            <w:tcW w:w="639" w:type="dxa"/>
          </w:tcPr>
          <w:p w:rsidR="00C64A09" w:rsidRDefault="00C64A09" w:rsidP="009568FB">
            <w:pPr>
              <w:pStyle w:val="NoSpacing"/>
              <w:jc w:val="center"/>
              <w:rPr>
                <w:rFonts w:hint="cs"/>
                <w:rtl/>
              </w:rPr>
            </w:pPr>
            <w:r>
              <w:rPr>
                <w:rFonts w:hint="cs"/>
                <w:rtl/>
              </w:rPr>
              <w:t>21</w:t>
            </w:r>
          </w:p>
        </w:tc>
        <w:tc>
          <w:tcPr>
            <w:tcW w:w="918" w:type="dxa"/>
            <w:vAlign w:val="center"/>
          </w:tcPr>
          <w:p w:rsidR="00C64A09" w:rsidRDefault="00C64A09" w:rsidP="009568FB">
            <w:pPr>
              <w:pStyle w:val="NoSpacing"/>
              <w:jc w:val="center"/>
              <w:rPr>
                <w:rFonts w:hint="cs"/>
                <w:rtl/>
              </w:rPr>
            </w:pPr>
            <w:r>
              <w:rPr>
                <w:rFonts w:hint="cs"/>
                <w:rtl/>
              </w:rPr>
              <w:t>51</w:t>
            </w:r>
          </w:p>
        </w:tc>
        <w:tc>
          <w:tcPr>
            <w:tcW w:w="1434" w:type="dxa"/>
            <w:vAlign w:val="center"/>
          </w:tcPr>
          <w:p w:rsidR="00C64A09" w:rsidRDefault="00C64A09" w:rsidP="009568FB">
            <w:pPr>
              <w:pStyle w:val="NoSpacing"/>
              <w:rPr>
                <w:rFonts w:hint="cs"/>
                <w:rtl/>
              </w:rPr>
            </w:pPr>
            <w:r>
              <w:rPr>
                <w:rFonts w:hint="cs"/>
                <w:rtl/>
              </w:rPr>
              <w:t>لبنان</w:t>
            </w:r>
          </w:p>
        </w:tc>
        <w:tc>
          <w:tcPr>
            <w:tcW w:w="859" w:type="dxa"/>
            <w:vAlign w:val="center"/>
          </w:tcPr>
          <w:p w:rsidR="00C64A09" w:rsidRDefault="00C64A09" w:rsidP="009568FB">
            <w:pPr>
              <w:pStyle w:val="NoSpacing"/>
              <w:jc w:val="center"/>
              <w:rPr>
                <w:rFonts w:hint="cs"/>
                <w:rtl/>
              </w:rPr>
            </w:pPr>
            <w:r>
              <w:rPr>
                <w:rFonts w:hint="cs"/>
                <w:rtl/>
              </w:rPr>
              <w:t>4</w:t>
            </w:r>
          </w:p>
        </w:tc>
        <w:tc>
          <w:tcPr>
            <w:tcW w:w="858" w:type="dxa"/>
            <w:vAlign w:val="center"/>
          </w:tcPr>
          <w:p w:rsidR="00C64A09" w:rsidRDefault="00C64A09" w:rsidP="009568FB">
            <w:pPr>
              <w:pStyle w:val="NoSpacing"/>
              <w:jc w:val="center"/>
              <w:rPr>
                <w:rFonts w:hint="cs"/>
                <w:rtl/>
              </w:rPr>
            </w:pPr>
            <w:r>
              <w:rPr>
                <w:rFonts w:hint="cs"/>
                <w:rtl/>
              </w:rPr>
              <w:t>3</w:t>
            </w:r>
          </w:p>
        </w:tc>
        <w:tc>
          <w:tcPr>
            <w:tcW w:w="848" w:type="dxa"/>
            <w:vAlign w:val="center"/>
          </w:tcPr>
          <w:p w:rsidR="00C64A09" w:rsidRDefault="00C64A09" w:rsidP="009568FB">
            <w:pPr>
              <w:pStyle w:val="NoSpacing"/>
              <w:jc w:val="center"/>
              <w:rPr>
                <w:rFonts w:hint="cs"/>
                <w:rtl/>
              </w:rPr>
            </w:pPr>
            <w:r>
              <w:rPr>
                <w:rFonts w:hint="cs"/>
                <w:rtl/>
              </w:rPr>
              <w:t>0.0</w:t>
            </w:r>
          </w:p>
        </w:tc>
        <w:tc>
          <w:tcPr>
            <w:tcW w:w="859" w:type="dxa"/>
            <w:vAlign w:val="center"/>
          </w:tcPr>
          <w:p w:rsidR="00C64A09" w:rsidRDefault="00C64A09" w:rsidP="009568FB">
            <w:pPr>
              <w:pStyle w:val="NoSpacing"/>
              <w:jc w:val="center"/>
              <w:rPr>
                <w:rFonts w:hint="cs"/>
                <w:rtl/>
              </w:rPr>
            </w:pPr>
            <w:r>
              <w:rPr>
                <w:rFonts w:hint="cs"/>
                <w:rtl/>
              </w:rPr>
              <w:t>5</w:t>
            </w:r>
          </w:p>
        </w:tc>
        <w:tc>
          <w:tcPr>
            <w:tcW w:w="858" w:type="dxa"/>
            <w:vAlign w:val="center"/>
          </w:tcPr>
          <w:p w:rsidR="00C64A09" w:rsidRDefault="00C64A09" w:rsidP="009568FB">
            <w:pPr>
              <w:pStyle w:val="NoSpacing"/>
              <w:jc w:val="center"/>
              <w:rPr>
                <w:rFonts w:hint="cs"/>
                <w:rtl/>
              </w:rPr>
            </w:pPr>
            <w:r>
              <w:rPr>
                <w:rFonts w:hint="cs"/>
                <w:rtl/>
              </w:rPr>
              <w:t>4</w:t>
            </w:r>
          </w:p>
        </w:tc>
        <w:tc>
          <w:tcPr>
            <w:tcW w:w="752" w:type="dxa"/>
            <w:vAlign w:val="center"/>
          </w:tcPr>
          <w:p w:rsidR="00C64A09" w:rsidRDefault="00C64A09" w:rsidP="009568FB">
            <w:pPr>
              <w:pStyle w:val="NoSpacing"/>
              <w:jc w:val="center"/>
              <w:rPr>
                <w:rFonts w:hint="cs"/>
                <w:rtl/>
              </w:rPr>
            </w:pPr>
            <w:r>
              <w:rPr>
                <w:rFonts w:hint="cs"/>
                <w:rtl/>
              </w:rPr>
              <w:t>23-</w:t>
            </w:r>
          </w:p>
        </w:tc>
        <w:tc>
          <w:tcPr>
            <w:tcW w:w="695" w:type="dxa"/>
            <w:vAlign w:val="center"/>
          </w:tcPr>
          <w:p w:rsidR="00C64A09" w:rsidRDefault="00C64A09" w:rsidP="009568FB">
            <w:pPr>
              <w:pStyle w:val="NoSpacing"/>
              <w:jc w:val="center"/>
              <w:rPr>
                <w:rFonts w:hint="cs"/>
                <w:rtl/>
              </w:rPr>
            </w:pPr>
            <w:r>
              <w:rPr>
                <w:rFonts w:hint="cs"/>
                <w:rtl/>
              </w:rPr>
              <w:t>36-</w:t>
            </w:r>
          </w:p>
        </w:tc>
      </w:tr>
      <w:tr w:rsidR="00C64A09" w:rsidTr="00C64A09">
        <w:tc>
          <w:tcPr>
            <w:tcW w:w="639" w:type="dxa"/>
          </w:tcPr>
          <w:p w:rsidR="00C64A09" w:rsidRDefault="00C64A09" w:rsidP="009568FB">
            <w:pPr>
              <w:pStyle w:val="NoSpacing"/>
              <w:jc w:val="center"/>
              <w:rPr>
                <w:rFonts w:hint="cs"/>
                <w:b/>
                <w:bCs/>
                <w:rtl/>
              </w:rPr>
            </w:pPr>
          </w:p>
        </w:tc>
        <w:tc>
          <w:tcPr>
            <w:tcW w:w="2352" w:type="dxa"/>
            <w:gridSpan w:val="2"/>
            <w:vAlign w:val="center"/>
          </w:tcPr>
          <w:p w:rsidR="00C64A09" w:rsidRPr="00C64A09" w:rsidRDefault="00C64A09" w:rsidP="009568FB">
            <w:pPr>
              <w:pStyle w:val="NoSpacing"/>
              <w:jc w:val="center"/>
              <w:rPr>
                <w:rFonts w:hint="cs"/>
                <w:b/>
                <w:bCs/>
                <w:rtl/>
              </w:rPr>
            </w:pPr>
            <w:r>
              <w:rPr>
                <w:rFonts w:hint="cs"/>
                <w:b/>
                <w:bCs/>
                <w:rtl/>
              </w:rPr>
              <w:t>جمع 21 کشور</w:t>
            </w:r>
          </w:p>
        </w:tc>
        <w:tc>
          <w:tcPr>
            <w:tcW w:w="859" w:type="dxa"/>
            <w:vAlign w:val="center"/>
          </w:tcPr>
          <w:p w:rsidR="00C64A09" w:rsidRPr="00C64A09" w:rsidRDefault="00C64A09" w:rsidP="009568FB">
            <w:pPr>
              <w:pStyle w:val="NoSpacing"/>
              <w:jc w:val="center"/>
              <w:rPr>
                <w:rFonts w:hint="cs"/>
                <w:b/>
                <w:bCs/>
                <w:rtl/>
              </w:rPr>
            </w:pPr>
            <w:r>
              <w:rPr>
                <w:rFonts w:hint="cs"/>
                <w:b/>
                <w:bCs/>
                <w:rtl/>
              </w:rPr>
              <w:t>11.364</w:t>
            </w:r>
          </w:p>
        </w:tc>
        <w:tc>
          <w:tcPr>
            <w:tcW w:w="858" w:type="dxa"/>
            <w:vAlign w:val="center"/>
          </w:tcPr>
          <w:p w:rsidR="00C64A09" w:rsidRPr="00C64A09" w:rsidRDefault="00C64A09" w:rsidP="009568FB">
            <w:pPr>
              <w:pStyle w:val="NoSpacing"/>
              <w:jc w:val="center"/>
              <w:rPr>
                <w:rFonts w:hint="cs"/>
                <w:b/>
                <w:bCs/>
                <w:rtl/>
              </w:rPr>
            </w:pPr>
            <w:r>
              <w:rPr>
                <w:rFonts w:hint="cs"/>
                <w:b/>
                <w:bCs/>
                <w:rtl/>
              </w:rPr>
              <w:t>33.270</w:t>
            </w:r>
          </w:p>
        </w:tc>
        <w:tc>
          <w:tcPr>
            <w:tcW w:w="848" w:type="dxa"/>
            <w:vAlign w:val="center"/>
          </w:tcPr>
          <w:p w:rsidR="00C64A09" w:rsidRPr="00C64A09" w:rsidRDefault="00C64A09" w:rsidP="009568FB">
            <w:pPr>
              <w:pStyle w:val="NoSpacing"/>
              <w:jc w:val="center"/>
              <w:rPr>
                <w:rFonts w:hint="cs"/>
                <w:b/>
                <w:bCs/>
                <w:rtl/>
              </w:rPr>
            </w:pPr>
            <w:r>
              <w:rPr>
                <w:rFonts w:hint="cs"/>
                <w:b/>
                <w:bCs/>
                <w:rtl/>
              </w:rPr>
              <w:t>91.2</w:t>
            </w:r>
          </w:p>
        </w:tc>
        <w:tc>
          <w:tcPr>
            <w:tcW w:w="859" w:type="dxa"/>
            <w:vAlign w:val="center"/>
          </w:tcPr>
          <w:p w:rsidR="00C64A09" w:rsidRPr="00C64A09" w:rsidRDefault="00C64A09" w:rsidP="009568FB">
            <w:pPr>
              <w:pStyle w:val="NoSpacing"/>
              <w:jc w:val="center"/>
              <w:rPr>
                <w:rFonts w:hint="cs"/>
                <w:b/>
                <w:bCs/>
                <w:rtl/>
              </w:rPr>
            </w:pPr>
            <w:r>
              <w:rPr>
                <w:rFonts w:hint="cs"/>
                <w:b/>
                <w:bCs/>
                <w:rtl/>
              </w:rPr>
              <w:t>11.882</w:t>
            </w:r>
          </w:p>
        </w:tc>
        <w:tc>
          <w:tcPr>
            <w:tcW w:w="858" w:type="dxa"/>
            <w:vAlign w:val="center"/>
          </w:tcPr>
          <w:p w:rsidR="00C64A09" w:rsidRPr="00C64A09" w:rsidRDefault="00C64A09" w:rsidP="009568FB">
            <w:pPr>
              <w:pStyle w:val="NoSpacing"/>
              <w:jc w:val="center"/>
              <w:rPr>
                <w:rFonts w:hint="cs"/>
                <w:b/>
                <w:bCs/>
                <w:rtl/>
              </w:rPr>
            </w:pPr>
            <w:r>
              <w:rPr>
                <w:rFonts w:hint="cs"/>
                <w:b/>
                <w:bCs/>
                <w:rtl/>
              </w:rPr>
              <w:t>25.676</w:t>
            </w:r>
          </w:p>
        </w:tc>
        <w:tc>
          <w:tcPr>
            <w:tcW w:w="752" w:type="dxa"/>
            <w:vAlign w:val="center"/>
          </w:tcPr>
          <w:p w:rsidR="00C64A09" w:rsidRPr="00C64A09" w:rsidRDefault="00C64A09" w:rsidP="009568FB">
            <w:pPr>
              <w:pStyle w:val="NoSpacing"/>
              <w:jc w:val="center"/>
              <w:rPr>
                <w:rFonts w:hint="cs"/>
                <w:b/>
                <w:bCs/>
                <w:rtl/>
              </w:rPr>
            </w:pPr>
            <w:r>
              <w:rPr>
                <w:rFonts w:hint="cs"/>
                <w:b/>
                <w:bCs/>
                <w:rtl/>
              </w:rPr>
              <w:t>4-</w:t>
            </w:r>
          </w:p>
        </w:tc>
        <w:tc>
          <w:tcPr>
            <w:tcW w:w="695" w:type="dxa"/>
            <w:vAlign w:val="center"/>
          </w:tcPr>
          <w:p w:rsidR="00C64A09" w:rsidRPr="00C64A09" w:rsidRDefault="00C64A09" w:rsidP="009568FB">
            <w:pPr>
              <w:pStyle w:val="NoSpacing"/>
              <w:jc w:val="center"/>
              <w:rPr>
                <w:rFonts w:hint="cs"/>
                <w:b/>
                <w:bCs/>
                <w:rtl/>
              </w:rPr>
            </w:pPr>
            <w:r>
              <w:rPr>
                <w:rFonts w:hint="cs"/>
                <w:b/>
                <w:bCs/>
                <w:rtl/>
              </w:rPr>
              <w:t>30</w:t>
            </w:r>
          </w:p>
        </w:tc>
      </w:tr>
      <w:tr w:rsidR="00C64A09" w:rsidTr="00C64A09">
        <w:tc>
          <w:tcPr>
            <w:tcW w:w="639" w:type="dxa"/>
          </w:tcPr>
          <w:p w:rsidR="00C64A09" w:rsidRDefault="00C64A09" w:rsidP="009568FB">
            <w:pPr>
              <w:pStyle w:val="NoSpacing"/>
              <w:jc w:val="center"/>
              <w:rPr>
                <w:rFonts w:hint="cs"/>
                <w:b/>
                <w:bCs/>
                <w:rtl/>
              </w:rPr>
            </w:pPr>
          </w:p>
        </w:tc>
        <w:tc>
          <w:tcPr>
            <w:tcW w:w="2352" w:type="dxa"/>
            <w:gridSpan w:val="2"/>
            <w:vAlign w:val="center"/>
          </w:tcPr>
          <w:p w:rsidR="00C64A09" w:rsidRDefault="00C64A09" w:rsidP="009568FB">
            <w:pPr>
              <w:pStyle w:val="NoSpacing"/>
              <w:jc w:val="center"/>
              <w:rPr>
                <w:rFonts w:hint="cs"/>
                <w:b/>
                <w:bCs/>
                <w:rtl/>
              </w:rPr>
            </w:pPr>
            <w:r>
              <w:rPr>
                <w:rFonts w:hint="cs"/>
                <w:b/>
                <w:bCs/>
                <w:rtl/>
              </w:rPr>
              <w:t>جمع سایر کشورها</w:t>
            </w:r>
          </w:p>
        </w:tc>
        <w:tc>
          <w:tcPr>
            <w:tcW w:w="859" w:type="dxa"/>
            <w:vAlign w:val="center"/>
          </w:tcPr>
          <w:p w:rsidR="00C64A09" w:rsidRDefault="00C64A09" w:rsidP="009568FB">
            <w:pPr>
              <w:pStyle w:val="NoSpacing"/>
              <w:jc w:val="center"/>
              <w:rPr>
                <w:rFonts w:hint="cs"/>
                <w:b/>
                <w:bCs/>
                <w:rtl/>
              </w:rPr>
            </w:pPr>
            <w:r>
              <w:rPr>
                <w:rFonts w:hint="cs"/>
                <w:b/>
                <w:bCs/>
                <w:rtl/>
              </w:rPr>
              <w:t>1.098</w:t>
            </w:r>
          </w:p>
        </w:tc>
        <w:tc>
          <w:tcPr>
            <w:tcW w:w="858" w:type="dxa"/>
            <w:vAlign w:val="center"/>
          </w:tcPr>
          <w:p w:rsidR="00C64A09" w:rsidRDefault="00C64A09" w:rsidP="009568FB">
            <w:pPr>
              <w:pStyle w:val="NoSpacing"/>
              <w:jc w:val="center"/>
              <w:rPr>
                <w:rFonts w:hint="cs"/>
                <w:b/>
                <w:bCs/>
                <w:rtl/>
              </w:rPr>
            </w:pPr>
            <w:r>
              <w:rPr>
                <w:rFonts w:hint="cs"/>
                <w:b/>
                <w:bCs/>
                <w:rtl/>
              </w:rPr>
              <w:t>2.225</w:t>
            </w:r>
          </w:p>
        </w:tc>
        <w:tc>
          <w:tcPr>
            <w:tcW w:w="848" w:type="dxa"/>
            <w:vAlign w:val="center"/>
          </w:tcPr>
          <w:p w:rsidR="00C64A09" w:rsidRDefault="00C64A09" w:rsidP="009568FB">
            <w:pPr>
              <w:pStyle w:val="NoSpacing"/>
              <w:jc w:val="center"/>
              <w:rPr>
                <w:rFonts w:hint="cs"/>
                <w:b/>
                <w:bCs/>
                <w:rtl/>
              </w:rPr>
            </w:pPr>
            <w:r>
              <w:rPr>
                <w:rFonts w:hint="cs"/>
                <w:b/>
                <w:bCs/>
                <w:rtl/>
              </w:rPr>
              <w:t>8.8</w:t>
            </w:r>
          </w:p>
        </w:tc>
        <w:tc>
          <w:tcPr>
            <w:tcW w:w="859" w:type="dxa"/>
            <w:vAlign w:val="center"/>
          </w:tcPr>
          <w:p w:rsidR="00C64A09" w:rsidRDefault="00C64A09" w:rsidP="009568FB">
            <w:pPr>
              <w:pStyle w:val="NoSpacing"/>
              <w:jc w:val="center"/>
              <w:rPr>
                <w:rFonts w:hint="cs"/>
                <w:b/>
                <w:bCs/>
                <w:rtl/>
              </w:rPr>
            </w:pPr>
            <w:r>
              <w:rPr>
                <w:rFonts w:hint="cs"/>
                <w:b/>
                <w:bCs/>
                <w:rtl/>
              </w:rPr>
              <w:t>1.789</w:t>
            </w:r>
          </w:p>
        </w:tc>
        <w:tc>
          <w:tcPr>
            <w:tcW w:w="858" w:type="dxa"/>
            <w:vAlign w:val="center"/>
          </w:tcPr>
          <w:p w:rsidR="00C64A09" w:rsidRDefault="00C64A09" w:rsidP="009568FB">
            <w:pPr>
              <w:pStyle w:val="NoSpacing"/>
              <w:jc w:val="center"/>
              <w:rPr>
                <w:rFonts w:hint="cs"/>
                <w:b/>
                <w:bCs/>
                <w:rtl/>
              </w:rPr>
            </w:pPr>
            <w:r>
              <w:rPr>
                <w:rFonts w:hint="cs"/>
                <w:b/>
                <w:bCs/>
                <w:rtl/>
              </w:rPr>
              <w:t>2.852</w:t>
            </w:r>
          </w:p>
        </w:tc>
        <w:tc>
          <w:tcPr>
            <w:tcW w:w="752" w:type="dxa"/>
            <w:vAlign w:val="center"/>
          </w:tcPr>
          <w:p w:rsidR="00C64A09" w:rsidRDefault="00C64A09" w:rsidP="009568FB">
            <w:pPr>
              <w:pStyle w:val="NoSpacing"/>
              <w:jc w:val="center"/>
              <w:rPr>
                <w:rFonts w:hint="cs"/>
                <w:b/>
                <w:bCs/>
                <w:rtl/>
              </w:rPr>
            </w:pPr>
            <w:r>
              <w:rPr>
                <w:rFonts w:hint="cs"/>
                <w:b/>
                <w:bCs/>
                <w:rtl/>
              </w:rPr>
              <w:t>39-</w:t>
            </w:r>
          </w:p>
        </w:tc>
        <w:tc>
          <w:tcPr>
            <w:tcW w:w="695" w:type="dxa"/>
            <w:vAlign w:val="center"/>
          </w:tcPr>
          <w:p w:rsidR="00C64A09" w:rsidRDefault="00C64A09" w:rsidP="009568FB">
            <w:pPr>
              <w:pStyle w:val="NoSpacing"/>
              <w:jc w:val="center"/>
              <w:rPr>
                <w:rFonts w:hint="cs"/>
                <w:b/>
                <w:bCs/>
                <w:rtl/>
              </w:rPr>
            </w:pPr>
            <w:r>
              <w:rPr>
                <w:rFonts w:hint="cs"/>
                <w:b/>
                <w:bCs/>
                <w:rtl/>
              </w:rPr>
              <w:t>22-</w:t>
            </w:r>
          </w:p>
        </w:tc>
      </w:tr>
      <w:tr w:rsidR="00C64A09" w:rsidTr="00C64A09">
        <w:tc>
          <w:tcPr>
            <w:tcW w:w="639" w:type="dxa"/>
          </w:tcPr>
          <w:p w:rsidR="00C64A09" w:rsidRDefault="00C64A09" w:rsidP="009568FB">
            <w:pPr>
              <w:pStyle w:val="NoSpacing"/>
              <w:jc w:val="center"/>
              <w:rPr>
                <w:rFonts w:hint="cs"/>
                <w:b/>
                <w:bCs/>
                <w:rtl/>
              </w:rPr>
            </w:pPr>
          </w:p>
        </w:tc>
        <w:tc>
          <w:tcPr>
            <w:tcW w:w="2352" w:type="dxa"/>
            <w:gridSpan w:val="2"/>
            <w:vAlign w:val="center"/>
          </w:tcPr>
          <w:p w:rsidR="00C64A09" w:rsidRDefault="00C64A09" w:rsidP="009568FB">
            <w:pPr>
              <w:pStyle w:val="NoSpacing"/>
              <w:jc w:val="center"/>
              <w:rPr>
                <w:rFonts w:hint="cs"/>
                <w:b/>
                <w:bCs/>
                <w:rtl/>
              </w:rPr>
            </w:pPr>
            <w:r>
              <w:rPr>
                <w:rFonts w:hint="cs"/>
                <w:b/>
                <w:bCs/>
                <w:rtl/>
              </w:rPr>
              <w:t>جمع کل صادرات</w:t>
            </w:r>
          </w:p>
        </w:tc>
        <w:tc>
          <w:tcPr>
            <w:tcW w:w="859" w:type="dxa"/>
            <w:vAlign w:val="center"/>
          </w:tcPr>
          <w:p w:rsidR="00C64A09" w:rsidRDefault="00C64A09" w:rsidP="009568FB">
            <w:pPr>
              <w:pStyle w:val="NoSpacing"/>
              <w:jc w:val="center"/>
              <w:rPr>
                <w:rFonts w:hint="cs"/>
                <w:b/>
                <w:bCs/>
                <w:rtl/>
              </w:rPr>
            </w:pPr>
            <w:r>
              <w:rPr>
                <w:rFonts w:hint="cs"/>
                <w:b/>
                <w:bCs/>
                <w:rtl/>
              </w:rPr>
              <w:t>12.462</w:t>
            </w:r>
          </w:p>
        </w:tc>
        <w:tc>
          <w:tcPr>
            <w:tcW w:w="858" w:type="dxa"/>
            <w:vAlign w:val="center"/>
          </w:tcPr>
          <w:p w:rsidR="00C64A09" w:rsidRDefault="00C64A09" w:rsidP="009568FB">
            <w:pPr>
              <w:pStyle w:val="NoSpacing"/>
              <w:jc w:val="center"/>
              <w:rPr>
                <w:rFonts w:hint="cs"/>
                <w:b/>
                <w:bCs/>
                <w:rtl/>
              </w:rPr>
            </w:pPr>
            <w:r>
              <w:rPr>
                <w:rFonts w:hint="cs"/>
                <w:b/>
                <w:bCs/>
                <w:rtl/>
              </w:rPr>
              <w:t>35.495</w:t>
            </w:r>
          </w:p>
        </w:tc>
        <w:tc>
          <w:tcPr>
            <w:tcW w:w="848" w:type="dxa"/>
            <w:vAlign w:val="center"/>
          </w:tcPr>
          <w:p w:rsidR="00C64A09" w:rsidRDefault="00C64A09" w:rsidP="009568FB">
            <w:pPr>
              <w:pStyle w:val="NoSpacing"/>
              <w:jc w:val="center"/>
              <w:rPr>
                <w:rFonts w:hint="cs"/>
                <w:b/>
                <w:bCs/>
                <w:rtl/>
              </w:rPr>
            </w:pPr>
            <w:r>
              <w:rPr>
                <w:rFonts w:hint="cs"/>
                <w:b/>
                <w:bCs/>
                <w:rtl/>
              </w:rPr>
              <w:t>100</w:t>
            </w:r>
          </w:p>
        </w:tc>
        <w:tc>
          <w:tcPr>
            <w:tcW w:w="859" w:type="dxa"/>
            <w:vAlign w:val="center"/>
          </w:tcPr>
          <w:p w:rsidR="00C64A09" w:rsidRDefault="00C64A09" w:rsidP="009568FB">
            <w:pPr>
              <w:pStyle w:val="NoSpacing"/>
              <w:jc w:val="center"/>
              <w:rPr>
                <w:rFonts w:hint="cs"/>
                <w:b/>
                <w:bCs/>
                <w:rtl/>
              </w:rPr>
            </w:pPr>
            <w:r>
              <w:rPr>
                <w:rFonts w:hint="cs"/>
                <w:b/>
                <w:bCs/>
                <w:rtl/>
              </w:rPr>
              <w:t>13.671</w:t>
            </w:r>
          </w:p>
        </w:tc>
        <w:tc>
          <w:tcPr>
            <w:tcW w:w="858" w:type="dxa"/>
            <w:vAlign w:val="center"/>
          </w:tcPr>
          <w:p w:rsidR="00C64A09" w:rsidRDefault="00C64A09" w:rsidP="009568FB">
            <w:pPr>
              <w:pStyle w:val="NoSpacing"/>
              <w:jc w:val="center"/>
              <w:rPr>
                <w:rFonts w:hint="cs"/>
                <w:b/>
                <w:bCs/>
                <w:rtl/>
              </w:rPr>
            </w:pPr>
            <w:r>
              <w:rPr>
                <w:rFonts w:hint="cs"/>
                <w:b/>
                <w:bCs/>
                <w:rtl/>
              </w:rPr>
              <w:t>28.528</w:t>
            </w:r>
          </w:p>
        </w:tc>
        <w:tc>
          <w:tcPr>
            <w:tcW w:w="752" w:type="dxa"/>
            <w:vAlign w:val="center"/>
          </w:tcPr>
          <w:p w:rsidR="00C64A09" w:rsidRDefault="00C64A09" w:rsidP="009568FB">
            <w:pPr>
              <w:pStyle w:val="NoSpacing"/>
              <w:jc w:val="center"/>
              <w:rPr>
                <w:rFonts w:hint="cs"/>
                <w:b/>
                <w:bCs/>
                <w:rtl/>
              </w:rPr>
            </w:pPr>
            <w:r>
              <w:rPr>
                <w:rFonts w:hint="cs"/>
                <w:b/>
                <w:bCs/>
                <w:rtl/>
              </w:rPr>
              <w:t>8.8-</w:t>
            </w:r>
          </w:p>
        </w:tc>
        <w:tc>
          <w:tcPr>
            <w:tcW w:w="695" w:type="dxa"/>
            <w:vAlign w:val="center"/>
          </w:tcPr>
          <w:p w:rsidR="00C64A09" w:rsidRDefault="00C64A09" w:rsidP="009568FB">
            <w:pPr>
              <w:pStyle w:val="NoSpacing"/>
              <w:jc w:val="center"/>
              <w:rPr>
                <w:rFonts w:hint="cs"/>
                <w:b/>
                <w:bCs/>
                <w:rtl/>
              </w:rPr>
            </w:pPr>
            <w:r>
              <w:rPr>
                <w:rFonts w:hint="cs"/>
                <w:b/>
                <w:bCs/>
                <w:rtl/>
              </w:rPr>
              <w:t>24.4</w:t>
            </w:r>
          </w:p>
        </w:tc>
      </w:tr>
    </w:tbl>
    <w:p w:rsidR="00C64A09" w:rsidRPr="00C64A09" w:rsidRDefault="00C64A09" w:rsidP="00C64A09">
      <w:pPr>
        <w:spacing w:after="0"/>
        <w:jc w:val="right"/>
        <w:rPr>
          <w:rFonts w:hint="cs"/>
          <w:rtl/>
        </w:rPr>
      </w:pPr>
    </w:p>
    <w:p w:rsidR="00C64A09" w:rsidRPr="007B24D5" w:rsidRDefault="00C64A09" w:rsidP="00C64A09">
      <w:pPr>
        <w:spacing w:after="0"/>
        <w:jc w:val="both"/>
        <w:rPr>
          <w:rFonts w:hint="cs"/>
          <w:rtl/>
        </w:rPr>
      </w:pPr>
    </w:p>
    <w:p w:rsidR="00C64A09" w:rsidRDefault="00C64A09">
      <w:pPr>
        <w:bidi w:val="0"/>
        <w:spacing w:line="259" w:lineRule="auto"/>
        <w:rPr>
          <w:b/>
          <w:bCs/>
        </w:rPr>
      </w:pPr>
    </w:p>
    <w:p w:rsidR="007B24D5" w:rsidRDefault="00C64A09" w:rsidP="00C64A09">
      <w:pPr>
        <w:spacing w:after="0"/>
        <w:jc w:val="center"/>
        <w:rPr>
          <w:rFonts w:hint="cs"/>
          <w:b/>
          <w:bCs/>
          <w:rtl/>
        </w:rPr>
      </w:pPr>
      <w:r w:rsidRPr="00C64A09">
        <w:rPr>
          <w:rFonts w:hint="cs"/>
          <w:b/>
          <w:bCs/>
          <w:rtl/>
        </w:rPr>
        <w:t>جدول</w:t>
      </w:r>
      <w:r>
        <w:rPr>
          <w:rFonts w:hint="cs"/>
          <w:b/>
          <w:bCs/>
          <w:rtl/>
        </w:rPr>
        <w:t xml:space="preserve"> 10: ده بازار اول کالاهای صادراتی طی ش ماهه 1403 و مقایسه با مدت مشابه سال قبل</w:t>
      </w:r>
    </w:p>
    <w:p w:rsidR="00C64A09" w:rsidRPr="00C64A09" w:rsidRDefault="00C64A09" w:rsidP="00C64A0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938"/>
        <w:gridCol w:w="1718"/>
        <w:gridCol w:w="867"/>
        <w:gridCol w:w="864"/>
        <w:gridCol w:w="871"/>
        <w:gridCol w:w="867"/>
        <w:gridCol w:w="864"/>
        <w:gridCol w:w="867"/>
        <w:gridCol w:w="864"/>
      </w:tblGrid>
      <w:tr w:rsidR="00C64A09" w:rsidTr="00C64A09">
        <w:tc>
          <w:tcPr>
            <w:tcW w:w="938" w:type="dxa"/>
            <w:vMerge w:val="restart"/>
            <w:vAlign w:val="center"/>
          </w:tcPr>
          <w:p w:rsidR="00C64A09" w:rsidRPr="00C64A09" w:rsidRDefault="00C64A09" w:rsidP="00C64A09">
            <w:pPr>
              <w:pStyle w:val="NoSpacing"/>
              <w:jc w:val="center"/>
              <w:rPr>
                <w:rFonts w:hint="cs"/>
                <w:b/>
                <w:bCs/>
                <w:rtl/>
              </w:rPr>
            </w:pPr>
            <w:r w:rsidRPr="00C64A09">
              <w:rPr>
                <w:rFonts w:hint="cs"/>
                <w:b/>
                <w:bCs/>
                <w:rtl/>
              </w:rPr>
              <w:lastRenderedPageBreak/>
              <w:t>رتبه شش‌ماهه  1403</w:t>
            </w:r>
          </w:p>
        </w:tc>
        <w:tc>
          <w:tcPr>
            <w:tcW w:w="1718" w:type="dxa"/>
            <w:vMerge w:val="restart"/>
            <w:vAlign w:val="center"/>
          </w:tcPr>
          <w:p w:rsidR="00C64A09" w:rsidRPr="00C64A09" w:rsidRDefault="00C64A09" w:rsidP="00C64A09">
            <w:pPr>
              <w:pStyle w:val="NoSpacing"/>
              <w:jc w:val="center"/>
              <w:rPr>
                <w:rFonts w:hint="cs"/>
                <w:b/>
                <w:bCs/>
                <w:rtl/>
              </w:rPr>
            </w:pPr>
            <w:r w:rsidRPr="00C64A09">
              <w:rPr>
                <w:rFonts w:hint="cs"/>
                <w:b/>
                <w:bCs/>
                <w:rtl/>
              </w:rPr>
              <w:t>نام کشور</w:t>
            </w:r>
          </w:p>
        </w:tc>
        <w:tc>
          <w:tcPr>
            <w:tcW w:w="2602" w:type="dxa"/>
            <w:gridSpan w:val="3"/>
            <w:vAlign w:val="center"/>
          </w:tcPr>
          <w:p w:rsidR="00C64A09" w:rsidRDefault="00C64A09" w:rsidP="00C64A09">
            <w:pPr>
              <w:pStyle w:val="NoSpacing"/>
              <w:jc w:val="center"/>
              <w:rPr>
                <w:rFonts w:hint="cs"/>
                <w:b/>
                <w:bCs/>
                <w:rtl/>
              </w:rPr>
            </w:pPr>
            <w:r>
              <w:rPr>
                <w:rFonts w:hint="cs"/>
                <w:b/>
                <w:bCs/>
                <w:rtl/>
              </w:rPr>
              <w:t>شش‌ماهه 1403</w:t>
            </w:r>
          </w:p>
        </w:tc>
        <w:tc>
          <w:tcPr>
            <w:tcW w:w="1731" w:type="dxa"/>
            <w:gridSpan w:val="2"/>
            <w:vAlign w:val="center"/>
          </w:tcPr>
          <w:p w:rsidR="00C64A09" w:rsidRDefault="00C64A09" w:rsidP="00C64A09">
            <w:pPr>
              <w:pStyle w:val="NoSpacing"/>
              <w:jc w:val="center"/>
              <w:rPr>
                <w:rFonts w:hint="cs"/>
                <w:b/>
                <w:bCs/>
                <w:rtl/>
              </w:rPr>
            </w:pPr>
            <w:r>
              <w:rPr>
                <w:rFonts w:hint="cs"/>
                <w:b/>
                <w:bCs/>
                <w:rtl/>
              </w:rPr>
              <w:t>شش‌ماهه 1402</w:t>
            </w:r>
          </w:p>
        </w:tc>
        <w:tc>
          <w:tcPr>
            <w:tcW w:w="1731" w:type="dxa"/>
            <w:gridSpan w:val="2"/>
            <w:vAlign w:val="center"/>
          </w:tcPr>
          <w:p w:rsidR="00C64A09" w:rsidRDefault="00C64A09" w:rsidP="00C64A09">
            <w:pPr>
              <w:pStyle w:val="NoSpacing"/>
              <w:jc w:val="center"/>
              <w:rPr>
                <w:rFonts w:hint="cs"/>
                <w:b/>
                <w:bCs/>
                <w:rtl/>
              </w:rPr>
            </w:pPr>
            <w:r>
              <w:rPr>
                <w:rFonts w:hint="cs"/>
                <w:b/>
                <w:bCs/>
                <w:rtl/>
              </w:rPr>
              <w:t>درصد تغییرات</w:t>
            </w:r>
          </w:p>
        </w:tc>
      </w:tr>
      <w:tr w:rsidR="00C64A09" w:rsidTr="00C64A09">
        <w:tc>
          <w:tcPr>
            <w:tcW w:w="938" w:type="dxa"/>
            <w:vMerge/>
            <w:vAlign w:val="center"/>
          </w:tcPr>
          <w:p w:rsidR="00C64A09" w:rsidRPr="00C64A09" w:rsidRDefault="00C64A09" w:rsidP="00C64A09">
            <w:pPr>
              <w:pStyle w:val="NoSpacing"/>
              <w:jc w:val="center"/>
              <w:rPr>
                <w:rFonts w:hint="cs"/>
                <w:b/>
                <w:bCs/>
                <w:rtl/>
              </w:rPr>
            </w:pPr>
          </w:p>
        </w:tc>
        <w:tc>
          <w:tcPr>
            <w:tcW w:w="1718" w:type="dxa"/>
            <w:vMerge/>
            <w:vAlign w:val="center"/>
          </w:tcPr>
          <w:p w:rsidR="00C64A09" w:rsidRPr="00C64A09" w:rsidRDefault="00C64A09" w:rsidP="00C64A09">
            <w:pPr>
              <w:pStyle w:val="NoSpacing"/>
              <w:jc w:val="center"/>
              <w:rPr>
                <w:rFonts w:hint="cs"/>
                <w:b/>
                <w:bCs/>
                <w:rtl/>
              </w:rPr>
            </w:pPr>
          </w:p>
        </w:tc>
        <w:tc>
          <w:tcPr>
            <w:tcW w:w="867" w:type="dxa"/>
            <w:vAlign w:val="center"/>
          </w:tcPr>
          <w:p w:rsidR="00C64A09" w:rsidRPr="00C64A09" w:rsidRDefault="00C64A09" w:rsidP="00C64A09">
            <w:pPr>
              <w:pStyle w:val="NoSpacing"/>
              <w:jc w:val="center"/>
              <w:rPr>
                <w:rFonts w:hint="cs"/>
                <w:b/>
                <w:bCs/>
                <w:rtl/>
              </w:rPr>
            </w:pPr>
            <w:r>
              <w:rPr>
                <w:rFonts w:hint="cs"/>
                <w:b/>
                <w:bCs/>
                <w:rtl/>
              </w:rPr>
              <w:t>ارزش</w:t>
            </w:r>
          </w:p>
        </w:tc>
        <w:tc>
          <w:tcPr>
            <w:tcW w:w="864" w:type="dxa"/>
            <w:vAlign w:val="center"/>
          </w:tcPr>
          <w:p w:rsidR="00C64A09" w:rsidRPr="00C64A09" w:rsidRDefault="00C64A09" w:rsidP="00C64A09">
            <w:pPr>
              <w:pStyle w:val="NoSpacing"/>
              <w:jc w:val="center"/>
              <w:rPr>
                <w:rFonts w:hint="cs"/>
                <w:b/>
                <w:bCs/>
                <w:rtl/>
              </w:rPr>
            </w:pPr>
            <w:r>
              <w:rPr>
                <w:rFonts w:hint="cs"/>
                <w:b/>
                <w:bCs/>
                <w:rtl/>
              </w:rPr>
              <w:t>وزن</w:t>
            </w:r>
          </w:p>
        </w:tc>
        <w:tc>
          <w:tcPr>
            <w:tcW w:w="871" w:type="dxa"/>
            <w:vAlign w:val="center"/>
          </w:tcPr>
          <w:p w:rsidR="00C64A09" w:rsidRPr="00C64A09" w:rsidRDefault="00C64A09" w:rsidP="00C64A09">
            <w:pPr>
              <w:pStyle w:val="NoSpacing"/>
              <w:jc w:val="center"/>
              <w:rPr>
                <w:rFonts w:hint="cs"/>
                <w:b/>
                <w:bCs/>
                <w:rtl/>
              </w:rPr>
            </w:pPr>
            <w:r>
              <w:rPr>
                <w:rFonts w:hint="cs"/>
                <w:b/>
                <w:bCs/>
                <w:rtl/>
              </w:rPr>
              <w:t>سهم ارزشی%</w:t>
            </w:r>
          </w:p>
        </w:tc>
        <w:tc>
          <w:tcPr>
            <w:tcW w:w="867" w:type="dxa"/>
            <w:vAlign w:val="center"/>
          </w:tcPr>
          <w:p w:rsidR="00C64A09" w:rsidRPr="00C64A09" w:rsidRDefault="00C64A09" w:rsidP="00C64A09">
            <w:pPr>
              <w:pStyle w:val="NoSpacing"/>
              <w:jc w:val="center"/>
              <w:rPr>
                <w:rFonts w:hint="cs"/>
                <w:b/>
                <w:bCs/>
                <w:rtl/>
              </w:rPr>
            </w:pPr>
            <w:r>
              <w:rPr>
                <w:rFonts w:hint="cs"/>
                <w:b/>
                <w:bCs/>
                <w:rtl/>
              </w:rPr>
              <w:t>ارزش</w:t>
            </w:r>
          </w:p>
        </w:tc>
        <w:tc>
          <w:tcPr>
            <w:tcW w:w="864" w:type="dxa"/>
            <w:vAlign w:val="center"/>
          </w:tcPr>
          <w:p w:rsidR="00C64A09" w:rsidRPr="00C64A09" w:rsidRDefault="00C64A09" w:rsidP="00C64A09">
            <w:pPr>
              <w:pStyle w:val="NoSpacing"/>
              <w:jc w:val="center"/>
              <w:rPr>
                <w:rFonts w:hint="cs"/>
                <w:b/>
                <w:bCs/>
                <w:rtl/>
              </w:rPr>
            </w:pPr>
            <w:r>
              <w:rPr>
                <w:rFonts w:hint="cs"/>
                <w:b/>
                <w:bCs/>
                <w:rtl/>
              </w:rPr>
              <w:t>وزن</w:t>
            </w:r>
          </w:p>
        </w:tc>
        <w:tc>
          <w:tcPr>
            <w:tcW w:w="867" w:type="dxa"/>
            <w:vAlign w:val="center"/>
          </w:tcPr>
          <w:p w:rsidR="00C64A09" w:rsidRPr="00C64A09" w:rsidRDefault="00C64A09" w:rsidP="00C64A09">
            <w:pPr>
              <w:pStyle w:val="NoSpacing"/>
              <w:jc w:val="center"/>
              <w:rPr>
                <w:rFonts w:hint="cs"/>
                <w:b/>
                <w:bCs/>
                <w:rtl/>
              </w:rPr>
            </w:pPr>
            <w:r>
              <w:rPr>
                <w:rFonts w:hint="cs"/>
                <w:b/>
                <w:bCs/>
                <w:rtl/>
              </w:rPr>
              <w:t>ارزش</w:t>
            </w:r>
          </w:p>
        </w:tc>
        <w:tc>
          <w:tcPr>
            <w:tcW w:w="864" w:type="dxa"/>
            <w:vAlign w:val="center"/>
          </w:tcPr>
          <w:p w:rsidR="00C64A09" w:rsidRPr="00C64A09" w:rsidRDefault="00C64A09" w:rsidP="00C64A09">
            <w:pPr>
              <w:pStyle w:val="NoSpacing"/>
              <w:jc w:val="center"/>
              <w:rPr>
                <w:rFonts w:hint="cs"/>
                <w:b/>
                <w:bCs/>
                <w:rtl/>
              </w:rPr>
            </w:pPr>
            <w:r>
              <w:rPr>
                <w:rFonts w:hint="cs"/>
                <w:b/>
                <w:bCs/>
                <w:rtl/>
              </w:rPr>
              <w:t>وزن</w:t>
            </w:r>
          </w:p>
        </w:tc>
      </w:tr>
      <w:tr w:rsidR="00C64A09" w:rsidTr="00C64A09">
        <w:tc>
          <w:tcPr>
            <w:tcW w:w="938" w:type="dxa"/>
            <w:vAlign w:val="center"/>
          </w:tcPr>
          <w:p w:rsidR="00C64A09" w:rsidRPr="00C64A09" w:rsidRDefault="00C64A09" w:rsidP="00C64A09">
            <w:pPr>
              <w:pStyle w:val="NoSpacing"/>
              <w:jc w:val="center"/>
              <w:rPr>
                <w:rFonts w:hint="cs"/>
                <w:rtl/>
              </w:rPr>
            </w:pPr>
            <w:r>
              <w:rPr>
                <w:rFonts w:hint="cs"/>
                <w:rtl/>
              </w:rPr>
              <w:t>1</w:t>
            </w:r>
          </w:p>
        </w:tc>
        <w:tc>
          <w:tcPr>
            <w:tcW w:w="1718" w:type="dxa"/>
            <w:vAlign w:val="center"/>
          </w:tcPr>
          <w:p w:rsidR="00C64A09" w:rsidRPr="00C64A09" w:rsidRDefault="00C64A09" w:rsidP="00C64A09">
            <w:pPr>
              <w:pStyle w:val="NoSpacing"/>
              <w:rPr>
                <w:rFonts w:hint="cs"/>
                <w:rtl/>
              </w:rPr>
            </w:pPr>
            <w:r>
              <w:rPr>
                <w:rFonts w:hint="cs"/>
                <w:rtl/>
              </w:rPr>
              <w:t>چین</w:t>
            </w:r>
          </w:p>
        </w:tc>
        <w:tc>
          <w:tcPr>
            <w:tcW w:w="867" w:type="dxa"/>
            <w:vAlign w:val="center"/>
          </w:tcPr>
          <w:p w:rsidR="00C64A09" w:rsidRPr="00C64A09" w:rsidRDefault="00C64A09" w:rsidP="00C64A09">
            <w:pPr>
              <w:pStyle w:val="NoSpacing"/>
              <w:jc w:val="center"/>
              <w:rPr>
                <w:rFonts w:hint="cs"/>
                <w:rtl/>
              </w:rPr>
            </w:pPr>
            <w:r>
              <w:rPr>
                <w:rFonts w:hint="cs"/>
                <w:rtl/>
              </w:rPr>
              <w:t>7.018</w:t>
            </w:r>
          </w:p>
        </w:tc>
        <w:tc>
          <w:tcPr>
            <w:tcW w:w="864" w:type="dxa"/>
            <w:vAlign w:val="center"/>
          </w:tcPr>
          <w:p w:rsidR="00C64A09" w:rsidRPr="00C64A09" w:rsidRDefault="00C64A09" w:rsidP="00C64A09">
            <w:pPr>
              <w:pStyle w:val="NoSpacing"/>
              <w:jc w:val="center"/>
              <w:rPr>
                <w:rFonts w:hint="cs"/>
                <w:rtl/>
              </w:rPr>
            </w:pPr>
            <w:r>
              <w:rPr>
                <w:rFonts w:hint="cs"/>
                <w:rtl/>
              </w:rPr>
              <w:t>23.000</w:t>
            </w:r>
          </w:p>
        </w:tc>
        <w:tc>
          <w:tcPr>
            <w:tcW w:w="871" w:type="dxa"/>
            <w:vAlign w:val="center"/>
          </w:tcPr>
          <w:p w:rsidR="00C64A09" w:rsidRPr="00C64A09" w:rsidRDefault="00C64A09" w:rsidP="00C64A09">
            <w:pPr>
              <w:pStyle w:val="NoSpacing"/>
              <w:jc w:val="center"/>
              <w:rPr>
                <w:rFonts w:hint="cs"/>
                <w:rtl/>
              </w:rPr>
            </w:pPr>
            <w:r>
              <w:rPr>
                <w:rFonts w:hint="cs"/>
                <w:rtl/>
              </w:rPr>
              <w:t>27.2</w:t>
            </w:r>
          </w:p>
        </w:tc>
        <w:tc>
          <w:tcPr>
            <w:tcW w:w="867" w:type="dxa"/>
            <w:vAlign w:val="center"/>
          </w:tcPr>
          <w:p w:rsidR="00C64A09" w:rsidRPr="00C64A09" w:rsidRDefault="00C64A09" w:rsidP="00C64A09">
            <w:pPr>
              <w:pStyle w:val="NoSpacing"/>
              <w:jc w:val="center"/>
              <w:rPr>
                <w:rFonts w:hint="cs"/>
                <w:rtl/>
              </w:rPr>
            </w:pPr>
            <w:r>
              <w:rPr>
                <w:rFonts w:hint="cs"/>
                <w:rtl/>
              </w:rPr>
              <w:t>6.962</w:t>
            </w:r>
          </w:p>
        </w:tc>
        <w:tc>
          <w:tcPr>
            <w:tcW w:w="864" w:type="dxa"/>
            <w:vAlign w:val="center"/>
          </w:tcPr>
          <w:p w:rsidR="00C64A09" w:rsidRPr="00C64A09" w:rsidRDefault="00C64A09" w:rsidP="00C64A09">
            <w:pPr>
              <w:pStyle w:val="NoSpacing"/>
              <w:jc w:val="center"/>
              <w:rPr>
                <w:rFonts w:hint="cs"/>
                <w:rtl/>
              </w:rPr>
            </w:pPr>
            <w:r>
              <w:rPr>
                <w:rFonts w:hint="cs"/>
                <w:rtl/>
              </w:rPr>
              <w:t>22.057</w:t>
            </w:r>
          </w:p>
        </w:tc>
        <w:tc>
          <w:tcPr>
            <w:tcW w:w="867" w:type="dxa"/>
            <w:vAlign w:val="center"/>
          </w:tcPr>
          <w:p w:rsidR="00C64A09" w:rsidRPr="00C64A09" w:rsidRDefault="00C64A09" w:rsidP="00C64A09">
            <w:pPr>
              <w:pStyle w:val="NoSpacing"/>
              <w:jc w:val="center"/>
              <w:rPr>
                <w:rFonts w:hint="cs"/>
                <w:rtl/>
              </w:rPr>
            </w:pPr>
            <w:r w:rsidRPr="00C64A09">
              <w:rPr>
                <w:rFonts w:hint="cs"/>
                <w:rtl/>
              </w:rPr>
              <w:t>1</w:t>
            </w:r>
          </w:p>
        </w:tc>
        <w:tc>
          <w:tcPr>
            <w:tcW w:w="864" w:type="dxa"/>
            <w:vAlign w:val="center"/>
          </w:tcPr>
          <w:p w:rsidR="00C64A09" w:rsidRPr="00C64A09" w:rsidRDefault="00C64A09" w:rsidP="00C64A09">
            <w:pPr>
              <w:pStyle w:val="NoSpacing"/>
              <w:jc w:val="center"/>
              <w:rPr>
                <w:rFonts w:hint="cs"/>
                <w:rtl/>
              </w:rPr>
            </w:pPr>
            <w:r w:rsidRPr="00C64A09">
              <w:rPr>
                <w:rFonts w:hint="cs"/>
                <w:rtl/>
              </w:rPr>
              <w:t>4</w:t>
            </w:r>
          </w:p>
        </w:tc>
      </w:tr>
      <w:tr w:rsidR="00C64A09" w:rsidTr="00C64A09">
        <w:tc>
          <w:tcPr>
            <w:tcW w:w="938" w:type="dxa"/>
            <w:vAlign w:val="center"/>
          </w:tcPr>
          <w:p w:rsidR="00C64A09" w:rsidRDefault="00C64A09" w:rsidP="00C64A09">
            <w:pPr>
              <w:pStyle w:val="NoSpacing"/>
              <w:jc w:val="center"/>
              <w:rPr>
                <w:rFonts w:hint="cs"/>
                <w:rtl/>
              </w:rPr>
            </w:pPr>
            <w:r>
              <w:rPr>
                <w:rFonts w:hint="cs"/>
                <w:rtl/>
              </w:rPr>
              <w:t>2</w:t>
            </w:r>
          </w:p>
        </w:tc>
        <w:tc>
          <w:tcPr>
            <w:tcW w:w="1718" w:type="dxa"/>
            <w:vAlign w:val="center"/>
          </w:tcPr>
          <w:p w:rsidR="00C64A09" w:rsidRDefault="00C64A09" w:rsidP="00C64A09">
            <w:pPr>
              <w:pStyle w:val="NoSpacing"/>
              <w:rPr>
                <w:rFonts w:hint="cs"/>
                <w:rtl/>
              </w:rPr>
            </w:pPr>
            <w:r>
              <w:rPr>
                <w:rFonts w:hint="cs"/>
                <w:rtl/>
              </w:rPr>
              <w:t>عراق</w:t>
            </w:r>
          </w:p>
        </w:tc>
        <w:tc>
          <w:tcPr>
            <w:tcW w:w="867" w:type="dxa"/>
            <w:vAlign w:val="center"/>
          </w:tcPr>
          <w:p w:rsidR="00C64A09" w:rsidRDefault="00C64A09" w:rsidP="00C64A09">
            <w:pPr>
              <w:pStyle w:val="NoSpacing"/>
              <w:jc w:val="center"/>
              <w:rPr>
                <w:rFonts w:hint="cs"/>
                <w:rtl/>
              </w:rPr>
            </w:pPr>
            <w:r>
              <w:rPr>
                <w:rFonts w:hint="cs"/>
                <w:rtl/>
              </w:rPr>
              <w:t>5.196</w:t>
            </w:r>
          </w:p>
        </w:tc>
        <w:tc>
          <w:tcPr>
            <w:tcW w:w="864" w:type="dxa"/>
            <w:vAlign w:val="center"/>
          </w:tcPr>
          <w:p w:rsidR="00C64A09" w:rsidRDefault="00C64A09" w:rsidP="00C64A09">
            <w:pPr>
              <w:pStyle w:val="NoSpacing"/>
              <w:jc w:val="center"/>
              <w:rPr>
                <w:rFonts w:hint="cs"/>
                <w:rtl/>
              </w:rPr>
            </w:pPr>
            <w:r>
              <w:rPr>
                <w:rFonts w:hint="cs"/>
                <w:rtl/>
              </w:rPr>
              <w:t>14.579</w:t>
            </w:r>
          </w:p>
        </w:tc>
        <w:tc>
          <w:tcPr>
            <w:tcW w:w="871" w:type="dxa"/>
            <w:vAlign w:val="center"/>
          </w:tcPr>
          <w:p w:rsidR="00C64A09" w:rsidRDefault="00C64A09" w:rsidP="00C64A09">
            <w:pPr>
              <w:pStyle w:val="NoSpacing"/>
              <w:jc w:val="center"/>
              <w:rPr>
                <w:rFonts w:hint="cs"/>
                <w:rtl/>
              </w:rPr>
            </w:pPr>
            <w:r>
              <w:rPr>
                <w:rFonts w:hint="cs"/>
                <w:rtl/>
              </w:rPr>
              <w:t>20.2</w:t>
            </w:r>
          </w:p>
        </w:tc>
        <w:tc>
          <w:tcPr>
            <w:tcW w:w="867" w:type="dxa"/>
            <w:vAlign w:val="center"/>
          </w:tcPr>
          <w:p w:rsidR="00C64A09" w:rsidRDefault="00C64A09" w:rsidP="00C64A09">
            <w:pPr>
              <w:pStyle w:val="NoSpacing"/>
              <w:jc w:val="center"/>
              <w:rPr>
                <w:rFonts w:hint="cs"/>
                <w:rtl/>
              </w:rPr>
            </w:pPr>
            <w:r>
              <w:rPr>
                <w:rFonts w:hint="cs"/>
                <w:rtl/>
              </w:rPr>
              <w:t>4.554</w:t>
            </w:r>
          </w:p>
        </w:tc>
        <w:tc>
          <w:tcPr>
            <w:tcW w:w="864" w:type="dxa"/>
            <w:vAlign w:val="center"/>
          </w:tcPr>
          <w:p w:rsidR="00C64A09" w:rsidRDefault="00C64A09" w:rsidP="00C64A09">
            <w:pPr>
              <w:pStyle w:val="NoSpacing"/>
              <w:jc w:val="center"/>
              <w:rPr>
                <w:rFonts w:hint="cs"/>
                <w:rtl/>
              </w:rPr>
            </w:pPr>
            <w:r>
              <w:rPr>
                <w:rFonts w:hint="cs"/>
                <w:rtl/>
              </w:rPr>
              <w:t>13.274</w:t>
            </w:r>
          </w:p>
        </w:tc>
        <w:tc>
          <w:tcPr>
            <w:tcW w:w="867" w:type="dxa"/>
            <w:vAlign w:val="center"/>
          </w:tcPr>
          <w:p w:rsidR="00C64A09" w:rsidRPr="00C64A09" w:rsidRDefault="00C64A09" w:rsidP="00C64A09">
            <w:pPr>
              <w:pStyle w:val="NoSpacing"/>
              <w:jc w:val="center"/>
              <w:rPr>
                <w:rFonts w:hint="cs"/>
                <w:rtl/>
              </w:rPr>
            </w:pPr>
            <w:r w:rsidRPr="00C64A09">
              <w:rPr>
                <w:rFonts w:hint="cs"/>
                <w:rtl/>
              </w:rPr>
              <w:t>14</w:t>
            </w:r>
          </w:p>
        </w:tc>
        <w:tc>
          <w:tcPr>
            <w:tcW w:w="864" w:type="dxa"/>
            <w:vAlign w:val="center"/>
          </w:tcPr>
          <w:p w:rsidR="00C64A09" w:rsidRPr="00C64A09" w:rsidRDefault="00C64A09" w:rsidP="00C64A09">
            <w:pPr>
              <w:pStyle w:val="NoSpacing"/>
              <w:jc w:val="center"/>
              <w:rPr>
                <w:rFonts w:hint="cs"/>
                <w:rtl/>
              </w:rPr>
            </w:pPr>
            <w:r w:rsidRPr="00C64A09">
              <w:rPr>
                <w:rFonts w:hint="cs"/>
                <w:rtl/>
              </w:rPr>
              <w:t>10</w:t>
            </w:r>
          </w:p>
        </w:tc>
      </w:tr>
      <w:tr w:rsidR="00C64A09" w:rsidTr="00C64A09">
        <w:tc>
          <w:tcPr>
            <w:tcW w:w="938" w:type="dxa"/>
            <w:vAlign w:val="center"/>
          </w:tcPr>
          <w:p w:rsidR="00C64A09" w:rsidRDefault="00C64A09" w:rsidP="00C64A09">
            <w:pPr>
              <w:pStyle w:val="NoSpacing"/>
              <w:jc w:val="center"/>
              <w:rPr>
                <w:rFonts w:hint="cs"/>
                <w:rtl/>
              </w:rPr>
            </w:pPr>
            <w:r>
              <w:rPr>
                <w:rFonts w:hint="cs"/>
                <w:rtl/>
              </w:rPr>
              <w:t xml:space="preserve">3 </w:t>
            </w:r>
          </w:p>
        </w:tc>
        <w:tc>
          <w:tcPr>
            <w:tcW w:w="1718" w:type="dxa"/>
            <w:vAlign w:val="center"/>
          </w:tcPr>
          <w:p w:rsidR="00C64A09" w:rsidRDefault="00C64A09" w:rsidP="00C64A09">
            <w:pPr>
              <w:pStyle w:val="NoSpacing"/>
              <w:rPr>
                <w:rFonts w:hint="cs"/>
                <w:rtl/>
              </w:rPr>
            </w:pPr>
            <w:r>
              <w:rPr>
                <w:rFonts w:hint="cs"/>
                <w:rtl/>
              </w:rPr>
              <w:t>امارات متحده عربی</w:t>
            </w:r>
          </w:p>
        </w:tc>
        <w:tc>
          <w:tcPr>
            <w:tcW w:w="867" w:type="dxa"/>
            <w:vAlign w:val="center"/>
          </w:tcPr>
          <w:p w:rsidR="00C64A09" w:rsidRDefault="00C64A09" w:rsidP="00C64A09">
            <w:pPr>
              <w:pStyle w:val="NoSpacing"/>
              <w:jc w:val="center"/>
              <w:rPr>
                <w:rFonts w:hint="cs"/>
                <w:rtl/>
              </w:rPr>
            </w:pPr>
            <w:r>
              <w:rPr>
                <w:rFonts w:hint="cs"/>
                <w:rtl/>
              </w:rPr>
              <w:t>3.3999</w:t>
            </w:r>
          </w:p>
        </w:tc>
        <w:tc>
          <w:tcPr>
            <w:tcW w:w="864" w:type="dxa"/>
            <w:vAlign w:val="center"/>
          </w:tcPr>
          <w:p w:rsidR="00C64A09" w:rsidRDefault="00C64A09" w:rsidP="00C64A09">
            <w:pPr>
              <w:pStyle w:val="NoSpacing"/>
              <w:jc w:val="center"/>
              <w:rPr>
                <w:rFonts w:hint="cs"/>
                <w:rtl/>
              </w:rPr>
            </w:pPr>
            <w:r>
              <w:rPr>
                <w:rFonts w:hint="cs"/>
                <w:rtl/>
              </w:rPr>
              <w:t>6.704</w:t>
            </w:r>
          </w:p>
        </w:tc>
        <w:tc>
          <w:tcPr>
            <w:tcW w:w="871" w:type="dxa"/>
            <w:vAlign w:val="center"/>
          </w:tcPr>
          <w:p w:rsidR="00C64A09" w:rsidRDefault="00C64A09" w:rsidP="00C64A09">
            <w:pPr>
              <w:pStyle w:val="NoSpacing"/>
              <w:jc w:val="center"/>
              <w:rPr>
                <w:rFonts w:hint="cs"/>
                <w:rtl/>
              </w:rPr>
            </w:pPr>
            <w:r>
              <w:rPr>
                <w:rFonts w:hint="cs"/>
                <w:rtl/>
              </w:rPr>
              <w:t>13.2</w:t>
            </w:r>
          </w:p>
        </w:tc>
        <w:tc>
          <w:tcPr>
            <w:tcW w:w="867" w:type="dxa"/>
            <w:vAlign w:val="center"/>
          </w:tcPr>
          <w:p w:rsidR="00C64A09" w:rsidRDefault="00C64A09" w:rsidP="00C64A09">
            <w:pPr>
              <w:pStyle w:val="NoSpacing"/>
              <w:jc w:val="center"/>
              <w:rPr>
                <w:rFonts w:hint="cs"/>
                <w:rtl/>
              </w:rPr>
            </w:pPr>
            <w:r>
              <w:rPr>
                <w:rFonts w:hint="cs"/>
                <w:rtl/>
              </w:rPr>
              <w:t>3.028</w:t>
            </w:r>
          </w:p>
        </w:tc>
        <w:tc>
          <w:tcPr>
            <w:tcW w:w="864" w:type="dxa"/>
            <w:vAlign w:val="center"/>
          </w:tcPr>
          <w:p w:rsidR="00C64A09" w:rsidRDefault="00C64A09" w:rsidP="00C64A09">
            <w:pPr>
              <w:pStyle w:val="NoSpacing"/>
              <w:jc w:val="center"/>
              <w:rPr>
                <w:rFonts w:hint="cs"/>
                <w:rtl/>
              </w:rPr>
            </w:pPr>
            <w:r>
              <w:rPr>
                <w:rFonts w:hint="cs"/>
                <w:rtl/>
              </w:rPr>
              <w:t>6.941</w:t>
            </w:r>
          </w:p>
        </w:tc>
        <w:tc>
          <w:tcPr>
            <w:tcW w:w="867" w:type="dxa"/>
            <w:vAlign w:val="center"/>
          </w:tcPr>
          <w:p w:rsidR="00C64A09" w:rsidRPr="00C64A09" w:rsidRDefault="00C64A09" w:rsidP="00C64A09">
            <w:pPr>
              <w:pStyle w:val="NoSpacing"/>
              <w:jc w:val="center"/>
              <w:rPr>
                <w:rFonts w:hint="cs"/>
                <w:rtl/>
              </w:rPr>
            </w:pPr>
            <w:r w:rsidRPr="00C64A09">
              <w:rPr>
                <w:rFonts w:hint="cs"/>
                <w:rtl/>
              </w:rPr>
              <w:t>12</w:t>
            </w:r>
          </w:p>
        </w:tc>
        <w:tc>
          <w:tcPr>
            <w:tcW w:w="864" w:type="dxa"/>
            <w:vAlign w:val="center"/>
          </w:tcPr>
          <w:p w:rsidR="00C64A09" w:rsidRPr="00C64A09" w:rsidRDefault="00C64A09" w:rsidP="00C64A09">
            <w:pPr>
              <w:pStyle w:val="NoSpacing"/>
              <w:jc w:val="center"/>
              <w:rPr>
                <w:rFonts w:hint="cs"/>
                <w:rtl/>
              </w:rPr>
            </w:pPr>
            <w:r w:rsidRPr="00C64A09">
              <w:rPr>
                <w:rFonts w:hint="cs"/>
                <w:rtl/>
              </w:rPr>
              <w:t>3-</w:t>
            </w:r>
          </w:p>
        </w:tc>
      </w:tr>
      <w:tr w:rsidR="00C64A09" w:rsidTr="00C64A09">
        <w:tc>
          <w:tcPr>
            <w:tcW w:w="938" w:type="dxa"/>
            <w:vAlign w:val="center"/>
          </w:tcPr>
          <w:p w:rsidR="00C64A09" w:rsidRDefault="00C64A09" w:rsidP="00C64A09">
            <w:pPr>
              <w:pStyle w:val="NoSpacing"/>
              <w:jc w:val="center"/>
              <w:rPr>
                <w:rFonts w:hint="cs"/>
                <w:rtl/>
              </w:rPr>
            </w:pPr>
            <w:r>
              <w:rPr>
                <w:rFonts w:hint="cs"/>
                <w:rtl/>
              </w:rPr>
              <w:t>4</w:t>
            </w:r>
          </w:p>
        </w:tc>
        <w:tc>
          <w:tcPr>
            <w:tcW w:w="1718" w:type="dxa"/>
            <w:vAlign w:val="center"/>
          </w:tcPr>
          <w:p w:rsidR="00C64A09" w:rsidRDefault="00C64A09" w:rsidP="00C64A09">
            <w:pPr>
              <w:pStyle w:val="NoSpacing"/>
              <w:rPr>
                <w:rFonts w:hint="cs"/>
                <w:rtl/>
              </w:rPr>
            </w:pPr>
            <w:r>
              <w:rPr>
                <w:rFonts w:hint="cs"/>
                <w:rtl/>
              </w:rPr>
              <w:t>ترکیه</w:t>
            </w:r>
          </w:p>
        </w:tc>
        <w:tc>
          <w:tcPr>
            <w:tcW w:w="867" w:type="dxa"/>
            <w:vAlign w:val="center"/>
          </w:tcPr>
          <w:p w:rsidR="00C64A09" w:rsidRDefault="00C64A09" w:rsidP="00C64A09">
            <w:pPr>
              <w:pStyle w:val="NoSpacing"/>
              <w:jc w:val="center"/>
              <w:rPr>
                <w:rFonts w:hint="cs"/>
                <w:rtl/>
              </w:rPr>
            </w:pPr>
            <w:r>
              <w:rPr>
                <w:rFonts w:hint="cs"/>
                <w:rtl/>
              </w:rPr>
              <w:t>2.381</w:t>
            </w:r>
          </w:p>
        </w:tc>
        <w:tc>
          <w:tcPr>
            <w:tcW w:w="864" w:type="dxa"/>
            <w:vAlign w:val="center"/>
          </w:tcPr>
          <w:p w:rsidR="00C64A09" w:rsidRDefault="00C64A09" w:rsidP="00C64A09">
            <w:pPr>
              <w:pStyle w:val="NoSpacing"/>
              <w:jc w:val="center"/>
              <w:rPr>
                <w:rFonts w:hint="cs"/>
                <w:rtl/>
              </w:rPr>
            </w:pPr>
            <w:r>
              <w:rPr>
                <w:rFonts w:hint="cs"/>
                <w:rtl/>
              </w:rPr>
              <w:t>4.098</w:t>
            </w:r>
          </w:p>
        </w:tc>
        <w:tc>
          <w:tcPr>
            <w:tcW w:w="871" w:type="dxa"/>
            <w:vAlign w:val="center"/>
          </w:tcPr>
          <w:p w:rsidR="00C64A09" w:rsidRDefault="00C64A09" w:rsidP="00C64A09">
            <w:pPr>
              <w:pStyle w:val="NoSpacing"/>
              <w:jc w:val="center"/>
              <w:rPr>
                <w:rFonts w:hint="cs"/>
                <w:rtl/>
              </w:rPr>
            </w:pPr>
            <w:r>
              <w:rPr>
                <w:rFonts w:hint="cs"/>
                <w:rtl/>
              </w:rPr>
              <w:t>9.2</w:t>
            </w:r>
          </w:p>
        </w:tc>
        <w:tc>
          <w:tcPr>
            <w:tcW w:w="867" w:type="dxa"/>
            <w:vAlign w:val="center"/>
          </w:tcPr>
          <w:p w:rsidR="00C64A09" w:rsidRDefault="00C64A09" w:rsidP="00C64A09">
            <w:pPr>
              <w:pStyle w:val="NoSpacing"/>
              <w:jc w:val="center"/>
              <w:rPr>
                <w:rFonts w:hint="cs"/>
                <w:rtl/>
              </w:rPr>
            </w:pPr>
            <w:r>
              <w:rPr>
                <w:rFonts w:hint="cs"/>
                <w:rtl/>
              </w:rPr>
              <w:t>2.500</w:t>
            </w:r>
          </w:p>
        </w:tc>
        <w:tc>
          <w:tcPr>
            <w:tcW w:w="864" w:type="dxa"/>
            <w:vAlign w:val="center"/>
          </w:tcPr>
          <w:p w:rsidR="00C64A09" w:rsidRDefault="00C64A09" w:rsidP="00C64A09">
            <w:pPr>
              <w:pStyle w:val="NoSpacing"/>
              <w:jc w:val="center"/>
              <w:rPr>
                <w:rFonts w:hint="cs"/>
                <w:rtl/>
              </w:rPr>
            </w:pPr>
            <w:r>
              <w:rPr>
                <w:rFonts w:hint="cs"/>
                <w:rtl/>
              </w:rPr>
              <w:t>5.353</w:t>
            </w:r>
          </w:p>
        </w:tc>
        <w:tc>
          <w:tcPr>
            <w:tcW w:w="867" w:type="dxa"/>
            <w:vAlign w:val="center"/>
          </w:tcPr>
          <w:p w:rsidR="00C64A09" w:rsidRPr="00C64A09" w:rsidRDefault="00C64A09" w:rsidP="00C64A09">
            <w:pPr>
              <w:pStyle w:val="NoSpacing"/>
              <w:jc w:val="center"/>
              <w:rPr>
                <w:rFonts w:hint="cs"/>
                <w:rtl/>
              </w:rPr>
            </w:pPr>
            <w:r w:rsidRPr="00C64A09">
              <w:rPr>
                <w:rFonts w:hint="cs"/>
                <w:rtl/>
              </w:rPr>
              <w:t>5-</w:t>
            </w:r>
          </w:p>
        </w:tc>
        <w:tc>
          <w:tcPr>
            <w:tcW w:w="864" w:type="dxa"/>
            <w:vAlign w:val="center"/>
          </w:tcPr>
          <w:p w:rsidR="00C64A09" w:rsidRPr="00C64A09" w:rsidRDefault="00C64A09" w:rsidP="00C64A09">
            <w:pPr>
              <w:pStyle w:val="NoSpacing"/>
              <w:jc w:val="center"/>
              <w:rPr>
                <w:rFonts w:hint="cs"/>
                <w:rtl/>
              </w:rPr>
            </w:pPr>
            <w:r w:rsidRPr="00C64A09">
              <w:rPr>
                <w:rFonts w:hint="cs"/>
                <w:rtl/>
              </w:rPr>
              <w:t>23-</w:t>
            </w:r>
          </w:p>
        </w:tc>
      </w:tr>
      <w:tr w:rsidR="00C64A09" w:rsidTr="00C64A09">
        <w:tc>
          <w:tcPr>
            <w:tcW w:w="938" w:type="dxa"/>
            <w:vAlign w:val="center"/>
          </w:tcPr>
          <w:p w:rsidR="00C64A09" w:rsidRDefault="00C64A09" w:rsidP="00C64A09">
            <w:pPr>
              <w:pStyle w:val="NoSpacing"/>
              <w:jc w:val="center"/>
              <w:rPr>
                <w:rFonts w:hint="cs"/>
                <w:rtl/>
              </w:rPr>
            </w:pPr>
            <w:r>
              <w:rPr>
                <w:rFonts w:hint="cs"/>
                <w:rtl/>
              </w:rPr>
              <w:t>5</w:t>
            </w:r>
          </w:p>
        </w:tc>
        <w:tc>
          <w:tcPr>
            <w:tcW w:w="1718" w:type="dxa"/>
            <w:vAlign w:val="center"/>
          </w:tcPr>
          <w:p w:rsidR="00C64A09" w:rsidRDefault="00C64A09" w:rsidP="00C64A09">
            <w:pPr>
              <w:pStyle w:val="NoSpacing"/>
              <w:rPr>
                <w:rFonts w:hint="cs"/>
                <w:rtl/>
              </w:rPr>
            </w:pPr>
            <w:r>
              <w:rPr>
                <w:rFonts w:hint="cs"/>
                <w:rtl/>
              </w:rPr>
              <w:t>افغانستان</w:t>
            </w:r>
          </w:p>
        </w:tc>
        <w:tc>
          <w:tcPr>
            <w:tcW w:w="867" w:type="dxa"/>
            <w:vAlign w:val="center"/>
          </w:tcPr>
          <w:p w:rsidR="00C64A09" w:rsidRDefault="00C64A09" w:rsidP="00C64A09">
            <w:pPr>
              <w:pStyle w:val="NoSpacing"/>
              <w:jc w:val="center"/>
              <w:rPr>
                <w:rFonts w:hint="cs"/>
                <w:rtl/>
              </w:rPr>
            </w:pPr>
            <w:r>
              <w:rPr>
                <w:rFonts w:hint="cs"/>
                <w:rtl/>
              </w:rPr>
              <w:t>1.070</w:t>
            </w:r>
          </w:p>
        </w:tc>
        <w:tc>
          <w:tcPr>
            <w:tcW w:w="864" w:type="dxa"/>
            <w:vAlign w:val="center"/>
          </w:tcPr>
          <w:p w:rsidR="00C64A09" w:rsidRDefault="00C64A09" w:rsidP="00C64A09">
            <w:pPr>
              <w:pStyle w:val="NoSpacing"/>
              <w:jc w:val="center"/>
              <w:rPr>
                <w:rFonts w:hint="cs"/>
                <w:rtl/>
              </w:rPr>
            </w:pPr>
            <w:r>
              <w:rPr>
                <w:rFonts w:hint="cs"/>
                <w:rtl/>
              </w:rPr>
              <w:t>2.523</w:t>
            </w:r>
          </w:p>
        </w:tc>
        <w:tc>
          <w:tcPr>
            <w:tcW w:w="871" w:type="dxa"/>
            <w:vAlign w:val="center"/>
          </w:tcPr>
          <w:p w:rsidR="00C64A09" w:rsidRDefault="00C64A09" w:rsidP="00C64A09">
            <w:pPr>
              <w:pStyle w:val="NoSpacing"/>
              <w:jc w:val="center"/>
              <w:rPr>
                <w:rFonts w:hint="cs"/>
                <w:rtl/>
              </w:rPr>
            </w:pPr>
            <w:r>
              <w:rPr>
                <w:rFonts w:hint="cs"/>
                <w:rtl/>
              </w:rPr>
              <w:t>4.2</w:t>
            </w:r>
          </w:p>
        </w:tc>
        <w:tc>
          <w:tcPr>
            <w:tcW w:w="867" w:type="dxa"/>
            <w:vAlign w:val="center"/>
          </w:tcPr>
          <w:p w:rsidR="00C64A09" w:rsidRDefault="00C64A09" w:rsidP="00C64A09">
            <w:pPr>
              <w:pStyle w:val="NoSpacing"/>
              <w:jc w:val="center"/>
              <w:rPr>
                <w:rFonts w:hint="cs"/>
                <w:rtl/>
              </w:rPr>
            </w:pPr>
            <w:r>
              <w:rPr>
                <w:rFonts w:hint="cs"/>
                <w:rtl/>
              </w:rPr>
              <w:t>816</w:t>
            </w:r>
          </w:p>
        </w:tc>
        <w:tc>
          <w:tcPr>
            <w:tcW w:w="864" w:type="dxa"/>
            <w:vAlign w:val="center"/>
          </w:tcPr>
          <w:p w:rsidR="00C64A09" w:rsidRDefault="00C64A09" w:rsidP="00C64A09">
            <w:pPr>
              <w:pStyle w:val="NoSpacing"/>
              <w:jc w:val="center"/>
              <w:rPr>
                <w:rFonts w:hint="cs"/>
                <w:rtl/>
              </w:rPr>
            </w:pPr>
            <w:r>
              <w:rPr>
                <w:rFonts w:hint="cs"/>
                <w:rtl/>
              </w:rPr>
              <w:t>1.964</w:t>
            </w:r>
          </w:p>
        </w:tc>
        <w:tc>
          <w:tcPr>
            <w:tcW w:w="867" w:type="dxa"/>
            <w:vAlign w:val="center"/>
          </w:tcPr>
          <w:p w:rsidR="00C64A09" w:rsidRPr="00C64A09" w:rsidRDefault="00C64A09" w:rsidP="00C64A09">
            <w:pPr>
              <w:pStyle w:val="NoSpacing"/>
              <w:jc w:val="center"/>
              <w:rPr>
                <w:rFonts w:hint="cs"/>
                <w:rtl/>
              </w:rPr>
            </w:pPr>
            <w:r w:rsidRPr="00C64A09">
              <w:rPr>
                <w:rFonts w:hint="cs"/>
                <w:rtl/>
              </w:rPr>
              <w:t>31</w:t>
            </w:r>
          </w:p>
        </w:tc>
        <w:tc>
          <w:tcPr>
            <w:tcW w:w="864" w:type="dxa"/>
            <w:vAlign w:val="center"/>
          </w:tcPr>
          <w:p w:rsidR="00C64A09" w:rsidRPr="00C64A09" w:rsidRDefault="00C64A09" w:rsidP="00C64A09">
            <w:pPr>
              <w:pStyle w:val="NoSpacing"/>
              <w:jc w:val="center"/>
              <w:rPr>
                <w:rFonts w:hint="cs"/>
                <w:rtl/>
              </w:rPr>
            </w:pPr>
            <w:r w:rsidRPr="00C64A09">
              <w:rPr>
                <w:rFonts w:hint="cs"/>
                <w:rtl/>
              </w:rPr>
              <w:t>28</w:t>
            </w:r>
          </w:p>
        </w:tc>
      </w:tr>
      <w:tr w:rsidR="00C64A09" w:rsidTr="00C64A09">
        <w:tc>
          <w:tcPr>
            <w:tcW w:w="938" w:type="dxa"/>
            <w:vAlign w:val="center"/>
          </w:tcPr>
          <w:p w:rsidR="00C64A09" w:rsidRDefault="00C64A09" w:rsidP="00C64A09">
            <w:pPr>
              <w:pStyle w:val="NoSpacing"/>
              <w:jc w:val="center"/>
              <w:rPr>
                <w:rFonts w:hint="cs"/>
                <w:rtl/>
              </w:rPr>
            </w:pPr>
            <w:r>
              <w:rPr>
                <w:rFonts w:hint="cs"/>
                <w:rtl/>
              </w:rPr>
              <w:t>6</w:t>
            </w:r>
          </w:p>
        </w:tc>
        <w:tc>
          <w:tcPr>
            <w:tcW w:w="1718" w:type="dxa"/>
            <w:vAlign w:val="center"/>
          </w:tcPr>
          <w:p w:rsidR="00C64A09" w:rsidRDefault="00C64A09" w:rsidP="00C64A09">
            <w:pPr>
              <w:pStyle w:val="NoSpacing"/>
              <w:rPr>
                <w:rFonts w:hint="cs"/>
                <w:rtl/>
              </w:rPr>
            </w:pPr>
            <w:r>
              <w:rPr>
                <w:rFonts w:hint="cs"/>
                <w:rtl/>
              </w:rPr>
              <w:t>پاکستان</w:t>
            </w:r>
          </w:p>
        </w:tc>
        <w:tc>
          <w:tcPr>
            <w:tcW w:w="867" w:type="dxa"/>
            <w:vAlign w:val="center"/>
          </w:tcPr>
          <w:p w:rsidR="00C64A09" w:rsidRDefault="00C64A09" w:rsidP="00C64A09">
            <w:pPr>
              <w:pStyle w:val="NoSpacing"/>
              <w:jc w:val="center"/>
              <w:rPr>
                <w:rFonts w:hint="cs"/>
                <w:rtl/>
              </w:rPr>
            </w:pPr>
            <w:r>
              <w:rPr>
                <w:rFonts w:hint="cs"/>
                <w:rtl/>
              </w:rPr>
              <w:t>1.006</w:t>
            </w:r>
          </w:p>
        </w:tc>
        <w:tc>
          <w:tcPr>
            <w:tcW w:w="864" w:type="dxa"/>
            <w:vAlign w:val="center"/>
          </w:tcPr>
          <w:p w:rsidR="00C64A09" w:rsidRDefault="00C64A09" w:rsidP="00C64A09">
            <w:pPr>
              <w:pStyle w:val="NoSpacing"/>
              <w:jc w:val="center"/>
              <w:rPr>
                <w:rFonts w:hint="cs"/>
                <w:rtl/>
              </w:rPr>
            </w:pPr>
            <w:r>
              <w:rPr>
                <w:rFonts w:hint="cs"/>
                <w:rtl/>
              </w:rPr>
              <w:t>2.018</w:t>
            </w:r>
          </w:p>
        </w:tc>
        <w:tc>
          <w:tcPr>
            <w:tcW w:w="871" w:type="dxa"/>
            <w:vAlign w:val="center"/>
          </w:tcPr>
          <w:p w:rsidR="00C64A09" w:rsidRDefault="00C64A09" w:rsidP="00C64A09">
            <w:pPr>
              <w:pStyle w:val="NoSpacing"/>
              <w:jc w:val="center"/>
              <w:rPr>
                <w:rFonts w:hint="cs"/>
                <w:rtl/>
              </w:rPr>
            </w:pPr>
            <w:r>
              <w:rPr>
                <w:rFonts w:hint="cs"/>
                <w:rtl/>
              </w:rPr>
              <w:t>3.9</w:t>
            </w:r>
          </w:p>
        </w:tc>
        <w:tc>
          <w:tcPr>
            <w:tcW w:w="867" w:type="dxa"/>
            <w:vAlign w:val="center"/>
          </w:tcPr>
          <w:p w:rsidR="00C64A09" w:rsidRDefault="00C64A09" w:rsidP="00C64A09">
            <w:pPr>
              <w:pStyle w:val="NoSpacing"/>
              <w:jc w:val="center"/>
              <w:rPr>
                <w:rFonts w:hint="cs"/>
                <w:rtl/>
              </w:rPr>
            </w:pPr>
            <w:r>
              <w:rPr>
                <w:rFonts w:hint="cs"/>
                <w:rtl/>
              </w:rPr>
              <w:t>939</w:t>
            </w:r>
          </w:p>
        </w:tc>
        <w:tc>
          <w:tcPr>
            <w:tcW w:w="864" w:type="dxa"/>
            <w:vAlign w:val="center"/>
          </w:tcPr>
          <w:p w:rsidR="00C64A09" w:rsidRDefault="00C64A09" w:rsidP="00C64A09">
            <w:pPr>
              <w:pStyle w:val="NoSpacing"/>
              <w:jc w:val="center"/>
              <w:rPr>
                <w:rFonts w:hint="cs"/>
                <w:rtl/>
              </w:rPr>
            </w:pPr>
            <w:r>
              <w:rPr>
                <w:rFonts w:hint="cs"/>
                <w:rtl/>
              </w:rPr>
              <w:t>2.018</w:t>
            </w:r>
          </w:p>
        </w:tc>
        <w:tc>
          <w:tcPr>
            <w:tcW w:w="867" w:type="dxa"/>
            <w:vAlign w:val="center"/>
          </w:tcPr>
          <w:p w:rsidR="00C64A09" w:rsidRPr="00C64A09" w:rsidRDefault="00C64A09" w:rsidP="00C64A09">
            <w:pPr>
              <w:pStyle w:val="NoSpacing"/>
              <w:jc w:val="center"/>
              <w:rPr>
                <w:rFonts w:hint="cs"/>
                <w:rtl/>
              </w:rPr>
            </w:pPr>
            <w:r w:rsidRPr="00C64A09">
              <w:rPr>
                <w:rFonts w:hint="cs"/>
                <w:rtl/>
              </w:rPr>
              <w:t>7</w:t>
            </w:r>
          </w:p>
        </w:tc>
        <w:tc>
          <w:tcPr>
            <w:tcW w:w="864" w:type="dxa"/>
            <w:vAlign w:val="center"/>
          </w:tcPr>
          <w:p w:rsidR="00C64A09" w:rsidRPr="00C64A09" w:rsidRDefault="00C64A09" w:rsidP="00C64A09">
            <w:pPr>
              <w:pStyle w:val="NoSpacing"/>
              <w:jc w:val="center"/>
              <w:rPr>
                <w:rFonts w:hint="cs"/>
                <w:rtl/>
              </w:rPr>
            </w:pPr>
            <w:r w:rsidRPr="00C64A09">
              <w:rPr>
                <w:rFonts w:hint="cs"/>
                <w:rtl/>
              </w:rPr>
              <w:t>0</w:t>
            </w:r>
          </w:p>
        </w:tc>
      </w:tr>
      <w:tr w:rsidR="00C64A09" w:rsidTr="00C64A09">
        <w:tc>
          <w:tcPr>
            <w:tcW w:w="938" w:type="dxa"/>
            <w:vAlign w:val="center"/>
          </w:tcPr>
          <w:p w:rsidR="00C64A09" w:rsidRDefault="00C64A09" w:rsidP="00C64A09">
            <w:pPr>
              <w:pStyle w:val="NoSpacing"/>
              <w:jc w:val="center"/>
              <w:rPr>
                <w:rFonts w:hint="cs"/>
                <w:rtl/>
              </w:rPr>
            </w:pPr>
            <w:r>
              <w:rPr>
                <w:rFonts w:hint="cs"/>
                <w:rtl/>
              </w:rPr>
              <w:t>7</w:t>
            </w:r>
          </w:p>
        </w:tc>
        <w:tc>
          <w:tcPr>
            <w:tcW w:w="1718" w:type="dxa"/>
            <w:vAlign w:val="center"/>
          </w:tcPr>
          <w:p w:rsidR="00C64A09" w:rsidRDefault="00C64A09" w:rsidP="00C64A09">
            <w:pPr>
              <w:pStyle w:val="NoSpacing"/>
              <w:rPr>
                <w:rFonts w:hint="cs"/>
                <w:rtl/>
              </w:rPr>
            </w:pPr>
            <w:r>
              <w:rPr>
                <w:rFonts w:hint="cs"/>
                <w:rtl/>
              </w:rPr>
              <w:t>هند</w:t>
            </w:r>
          </w:p>
        </w:tc>
        <w:tc>
          <w:tcPr>
            <w:tcW w:w="867" w:type="dxa"/>
            <w:vAlign w:val="center"/>
          </w:tcPr>
          <w:p w:rsidR="00C64A09" w:rsidRDefault="00C64A09" w:rsidP="00C64A09">
            <w:pPr>
              <w:pStyle w:val="NoSpacing"/>
              <w:jc w:val="center"/>
              <w:rPr>
                <w:rFonts w:hint="cs"/>
                <w:rtl/>
              </w:rPr>
            </w:pPr>
            <w:r>
              <w:rPr>
                <w:rFonts w:hint="cs"/>
                <w:rtl/>
              </w:rPr>
              <w:t>843</w:t>
            </w:r>
          </w:p>
        </w:tc>
        <w:tc>
          <w:tcPr>
            <w:tcW w:w="864" w:type="dxa"/>
            <w:vAlign w:val="center"/>
          </w:tcPr>
          <w:p w:rsidR="00C64A09" w:rsidRDefault="00C64A09" w:rsidP="00C64A09">
            <w:pPr>
              <w:pStyle w:val="NoSpacing"/>
              <w:jc w:val="center"/>
              <w:rPr>
                <w:rFonts w:hint="cs"/>
                <w:rtl/>
              </w:rPr>
            </w:pPr>
            <w:r>
              <w:rPr>
                <w:rFonts w:hint="cs"/>
                <w:rtl/>
              </w:rPr>
              <w:t>3.388</w:t>
            </w:r>
          </w:p>
        </w:tc>
        <w:tc>
          <w:tcPr>
            <w:tcW w:w="871" w:type="dxa"/>
            <w:vAlign w:val="center"/>
          </w:tcPr>
          <w:p w:rsidR="00C64A09" w:rsidRDefault="00C64A09" w:rsidP="00C64A09">
            <w:pPr>
              <w:pStyle w:val="NoSpacing"/>
              <w:jc w:val="center"/>
              <w:rPr>
                <w:rFonts w:hint="cs"/>
                <w:rtl/>
              </w:rPr>
            </w:pPr>
            <w:r>
              <w:rPr>
                <w:rFonts w:hint="cs"/>
                <w:rtl/>
              </w:rPr>
              <w:t>3.3</w:t>
            </w:r>
          </w:p>
        </w:tc>
        <w:tc>
          <w:tcPr>
            <w:tcW w:w="867" w:type="dxa"/>
            <w:vAlign w:val="center"/>
          </w:tcPr>
          <w:p w:rsidR="00C64A09" w:rsidRDefault="00C64A09" w:rsidP="00C64A09">
            <w:pPr>
              <w:pStyle w:val="NoSpacing"/>
              <w:jc w:val="center"/>
              <w:rPr>
                <w:rFonts w:hint="cs"/>
                <w:rtl/>
              </w:rPr>
            </w:pPr>
            <w:r>
              <w:rPr>
                <w:rFonts w:hint="cs"/>
                <w:rtl/>
              </w:rPr>
              <w:t>1.066</w:t>
            </w:r>
          </w:p>
        </w:tc>
        <w:tc>
          <w:tcPr>
            <w:tcW w:w="864" w:type="dxa"/>
            <w:vAlign w:val="center"/>
          </w:tcPr>
          <w:p w:rsidR="00C64A09" w:rsidRDefault="00C64A09" w:rsidP="00C64A09">
            <w:pPr>
              <w:pStyle w:val="NoSpacing"/>
              <w:jc w:val="center"/>
              <w:rPr>
                <w:rFonts w:hint="cs"/>
                <w:rtl/>
              </w:rPr>
            </w:pPr>
            <w:r>
              <w:rPr>
                <w:rFonts w:hint="cs"/>
                <w:rtl/>
              </w:rPr>
              <w:t>3.769</w:t>
            </w:r>
          </w:p>
        </w:tc>
        <w:tc>
          <w:tcPr>
            <w:tcW w:w="867" w:type="dxa"/>
            <w:vAlign w:val="center"/>
          </w:tcPr>
          <w:p w:rsidR="00C64A09" w:rsidRPr="00C64A09" w:rsidRDefault="00C64A09" w:rsidP="00C64A09">
            <w:pPr>
              <w:pStyle w:val="NoSpacing"/>
              <w:jc w:val="center"/>
              <w:rPr>
                <w:rFonts w:hint="cs"/>
                <w:rtl/>
              </w:rPr>
            </w:pPr>
            <w:r w:rsidRPr="00C64A09">
              <w:rPr>
                <w:rFonts w:hint="cs"/>
                <w:rtl/>
              </w:rPr>
              <w:t>21-</w:t>
            </w:r>
          </w:p>
        </w:tc>
        <w:tc>
          <w:tcPr>
            <w:tcW w:w="864" w:type="dxa"/>
            <w:vAlign w:val="center"/>
          </w:tcPr>
          <w:p w:rsidR="00C64A09" w:rsidRPr="00C64A09" w:rsidRDefault="00C64A09" w:rsidP="00C64A09">
            <w:pPr>
              <w:pStyle w:val="NoSpacing"/>
              <w:jc w:val="center"/>
              <w:rPr>
                <w:rFonts w:hint="cs"/>
                <w:rtl/>
              </w:rPr>
            </w:pPr>
            <w:r w:rsidRPr="00C64A09">
              <w:rPr>
                <w:rFonts w:hint="cs"/>
                <w:rtl/>
              </w:rPr>
              <w:t>10-</w:t>
            </w:r>
          </w:p>
        </w:tc>
      </w:tr>
      <w:tr w:rsidR="00C64A09" w:rsidTr="00C64A09">
        <w:tc>
          <w:tcPr>
            <w:tcW w:w="938" w:type="dxa"/>
            <w:vAlign w:val="center"/>
          </w:tcPr>
          <w:p w:rsidR="00C64A09" w:rsidRDefault="00C64A09" w:rsidP="00C64A09">
            <w:pPr>
              <w:pStyle w:val="NoSpacing"/>
              <w:jc w:val="center"/>
              <w:rPr>
                <w:rFonts w:hint="cs"/>
                <w:rtl/>
              </w:rPr>
            </w:pPr>
            <w:r>
              <w:rPr>
                <w:rFonts w:hint="cs"/>
                <w:rtl/>
              </w:rPr>
              <w:t>8</w:t>
            </w:r>
          </w:p>
        </w:tc>
        <w:tc>
          <w:tcPr>
            <w:tcW w:w="1718" w:type="dxa"/>
            <w:vAlign w:val="center"/>
          </w:tcPr>
          <w:p w:rsidR="00C64A09" w:rsidRDefault="00C64A09" w:rsidP="00C64A09">
            <w:pPr>
              <w:pStyle w:val="NoSpacing"/>
              <w:rPr>
                <w:rFonts w:hint="cs"/>
                <w:rtl/>
              </w:rPr>
            </w:pPr>
            <w:r>
              <w:rPr>
                <w:rFonts w:hint="cs"/>
                <w:rtl/>
              </w:rPr>
              <w:t>عمان</w:t>
            </w:r>
          </w:p>
        </w:tc>
        <w:tc>
          <w:tcPr>
            <w:tcW w:w="867" w:type="dxa"/>
            <w:vAlign w:val="center"/>
          </w:tcPr>
          <w:p w:rsidR="00C64A09" w:rsidRDefault="00C64A09" w:rsidP="00C64A09">
            <w:pPr>
              <w:pStyle w:val="NoSpacing"/>
              <w:jc w:val="center"/>
              <w:rPr>
                <w:rFonts w:hint="cs"/>
                <w:rtl/>
              </w:rPr>
            </w:pPr>
            <w:r>
              <w:rPr>
                <w:rFonts w:hint="cs"/>
                <w:rtl/>
              </w:rPr>
              <w:t>782</w:t>
            </w:r>
          </w:p>
        </w:tc>
        <w:tc>
          <w:tcPr>
            <w:tcW w:w="864" w:type="dxa"/>
            <w:vAlign w:val="center"/>
          </w:tcPr>
          <w:p w:rsidR="00C64A09" w:rsidRDefault="00C64A09" w:rsidP="00C64A09">
            <w:pPr>
              <w:pStyle w:val="NoSpacing"/>
              <w:jc w:val="center"/>
              <w:rPr>
                <w:rFonts w:hint="cs"/>
                <w:rtl/>
              </w:rPr>
            </w:pPr>
            <w:r>
              <w:rPr>
                <w:rFonts w:hint="cs"/>
                <w:rtl/>
              </w:rPr>
              <w:t>2.980</w:t>
            </w:r>
          </w:p>
        </w:tc>
        <w:tc>
          <w:tcPr>
            <w:tcW w:w="871" w:type="dxa"/>
            <w:vAlign w:val="center"/>
          </w:tcPr>
          <w:p w:rsidR="00C64A09" w:rsidRDefault="00C64A09" w:rsidP="00C64A09">
            <w:pPr>
              <w:pStyle w:val="NoSpacing"/>
              <w:jc w:val="center"/>
              <w:rPr>
                <w:rFonts w:hint="cs"/>
                <w:rtl/>
              </w:rPr>
            </w:pPr>
            <w:r>
              <w:rPr>
                <w:rFonts w:hint="cs"/>
                <w:rtl/>
              </w:rPr>
              <w:t>3.0</w:t>
            </w:r>
          </w:p>
        </w:tc>
        <w:tc>
          <w:tcPr>
            <w:tcW w:w="867" w:type="dxa"/>
            <w:vAlign w:val="center"/>
          </w:tcPr>
          <w:p w:rsidR="00C64A09" w:rsidRDefault="00C64A09" w:rsidP="00C64A09">
            <w:pPr>
              <w:pStyle w:val="NoSpacing"/>
              <w:jc w:val="center"/>
              <w:rPr>
                <w:rFonts w:hint="cs"/>
                <w:rtl/>
              </w:rPr>
            </w:pPr>
            <w:r>
              <w:rPr>
                <w:rFonts w:hint="cs"/>
                <w:rtl/>
              </w:rPr>
              <w:t>638</w:t>
            </w:r>
          </w:p>
        </w:tc>
        <w:tc>
          <w:tcPr>
            <w:tcW w:w="864" w:type="dxa"/>
            <w:vAlign w:val="center"/>
          </w:tcPr>
          <w:p w:rsidR="00C64A09" w:rsidRDefault="00C64A09" w:rsidP="00C64A09">
            <w:pPr>
              <w:pStyle w:val="NoSpacing"/>
              <w:jc w:val="center"/>
              <w:rPr>
                <w:rFonts w:hint="cs"/>
                <w:rtl/>
              </w:rPr>
            </w:pPr>
            <w:r>
              <w:rPr>
                <w:rFonts w:hint="cs"/>
                <w:rtl/>
              </w:rPr>
              <w:t>3.037</w:t>
            </w:r>
          </w:p>
        </w:tc>
        <w:tc>
          <w:tcPr>
            <w:tcW w:w="867" w:type="dxa"/>
            <w:vAlign w:val="center"/>
          </w:tcPr>
          <w:p w:rsidR="00C64A09" w:rsidRPr="00C64A09" w:rsidRDefault="00C64A09" w:rsidP="00C64A09">
            <w:pPr>
              <w:pStyle w:val="NoSpacing"/>
              <w:jc w:val="center"/>
              <w:rPr>
                <w:rFonts w:hint="cs"/>
                <w:rtl/>
              </w:rPr>
            </w:pPr>
            <w:r w:rsidRPr="00C64A09">
              <w:rPr>
                <w:rFonts w:hint="cs"/>
                <w:rtl/>
              </w:rPr>
              <w:t>23</w:t>
            </w:r>
          </w:p>
        </w:tc>
        <w:tc>
          <w:tcPr>
            <w:tcW w:w="864" w:type="dxa"/>
            <w:vAlign w:val="center"/>
          </w:tcPr>
          <w:p w:rsidR="00C64A09" w:rsidRPr="00C64A09" w:rsidRDefault="00C64A09" w:rsidP="00C64A09">
            <w:pPr>
              <w:pStyle w:val="NoSpacing"/>
              <w:jc w:val="center"/>
              <w:rPr>
                <w:rFonts w:hint="cs"/>
                <w:rtl/>
              </w:rPr>
            </w:pPr>
            <w:r w:rsidRPr="00C64A09">
              <w:rPr>
                <w:rFonts w:hint="cs"/>
                <w:rtl/>
              </w:rPr>
              <w:t>46</w:t>
            </w:r>
          </w:p>
        </w:tc>
      </w:tr>
      <w:tr w:rsidR="00C64A09" w:rsidTr="00C64A09">
        <w:tc>
          <w:tcPr>
            <w:tcW w:w="938" w:type="dxa"/>
            <w:vAlign w:val="center"/>
          </w:tcPr>
          <w:p w:rsidR="00C64A09" w:rsidRDefault="00C64A09" w:rsidP="00C64A09">
            <w:pPr>
              <w:pStyle w:val="NoSpacing"/>
              <w:jc w:val="center"/>
              <w:rPr>
                <w:rFonts w:hint="cs"/>
                <w:rtl/>
              </w:rPr>
            </w:pPr>
            <w:r>
              <w:rPr>
                <w:rFonts w:hint="cs"/>
                <w:rtl/>
              </w:rPr>
              <w:t>9</w:t>
            </w:r>
          </w:p>
        </w:tc>
        <w:tc>
          <w:tcPr>
            <w:tcW w:w="1718" w:type="dxa"/>
            <w:vAlign w:val="center"/>
          </w:tcPr>
          <w:p w:rsidR="00C64A09" w:rsidRDefault="00C64A09" w:rsidP="00C64A09">
            <w:pPr>
              <w:pStyle w:val="NoSpacing"/>
              <w:rPr>
                <w:rFonts w:hint="cs"/>
                <w:rtl/>
              </w:rPr>
            </w:pPr>
            <w:r>
              <w:rPr>
                <w:rFonts w:hint="cs"/>
                <w:rtl/>
              </w:rPr>
              <w:t>فدراسیون روسیه</w:t>
            </w:r>
          </w:p>
        </w:tc>
        <w:tc>
          <w:tcPr>
            <w:tcW w:w="867" w:type="dxa"/>
            <w:vAlign w:val="center"/>
          </w:tcPr>
          <w:p w:rsidR="00C64A09" w:rsidRDefault="00C64A09" w:rsidP="00C64A09">
            <w:pPr>
              <w:pStyle w:val="NoSpacing"/>
              <w:jc w:val="center"/>
              <w:rPr>
                <w:rFonts w:hint="cs"/>
                <w:rtl/>
              </w:rPr>
            </w:pPr>
            <w:r>
              <w:rPr>
                <w:rFonts w:hint="cs"/>
                <w:rtl/>
              </w:rPr>
              <w:t>491</w:t>
            </w:r>
          </w:p>
        </w:tc>
        <w:tc>
          <w:tcPr>
            <w:tcW w:w="864" w:type="dxa"/>
            <w:vAlign w:val="center"/>
          </w:tcPr>
          <w:p w:rsidR="00C64A09" w:rsidRDefault="00C64A09" w:rsidP="00C64A09">
            <w:pPr>
              <w:pStyle w:val="NoSpacing"/>
              <w:jc w:val="center"/>
              <w:rPr>
                <w:rFonts w:hint="cs"/>
                <w:rtl/>
              </w:rPr>
            </w:pPr>
            <w:r>
              <w:rPr>
                <w:rFonts w:hint="cs"/>
                <w:rtl/>
              </w:rPr>
              <w:t>1.282</w:t>
            </w:r>
          </w:p>
        </w:tc>
        <w:tc>
          <w:tcPr>
            <w:tcW w:w="871" w:type="dxa"/>
            <w:vAlign w:val="center"/>
          </w:tcPr>
          <w:p w:rsidR="00C64A09" w:rsidRDefault="00C64A09" w:rsidP="00C64A09">
            <w:pPr>
              <w:pStyle w:val="NoSpacing"/>
              <w:jc w:val="center"/>
              <w:rPr>
                <w:rFonts w:hint="cs"/>
                <w:rtl/>
              </w:rPr>
            </w:pPr>
            <w:r>
              <w:rPr>
                <w:rFonts w:hint="cs"/>
                <w:rtl/>
              </w:rPr>
              <w:t>1.9</w:t>
            </w:r>
          </w:p>
        </w:tc>
        <w:tc>
          <w:tcPr>
            <w:tcW w:w="867" w:type="dxa"/>
            <w:vAlign w:val="center"/>
          </w:tcPr>
          <w:p w:rsidR="00C64A09" w:rsidRDefault="00C64A09" w:rsidP="00C64A09">
            <w:pPr>
              <w:pStyle w:val="NoSpacing"/>
              <w:jc w:val="center"/>
              <w:rPr>
                <w:rFonts w:hint="cs"/>
                <w:rtl/>
              </w:rPr>
            </w:pPr>
            <w:r>
              <w:rPr>
                <w:rFonts w:hint="cs"/>
                <w:rtl/>
              </w:rPr>
              <w:t>440</w:t>
            </w:r>
          </w:p>
        </w:tc>
        <w:tc>
          <w:tcPr>
            <w:tcW w:w="864" w:type="dxa"/>
            <w:vAlign w:val="center"/>
          </w:tcPr>
          <w:p w:rsidR="00C64A09" w:rsidRDefault="00C64A09" w:rsidP="00C64A09">
            <w:pPr>
              <w:pStyle w:val="NoSpacing"/>
              <w:jc w:val="center"/>
              <w:rPr>
                <w:rFonts w:hint="cs"/>
                <w:rtl/>
              </w:rPr>
            </w:pPr>
            <w:r>
              <w:rPr>
                <w:rFonts w:hint="cs"/>
                <w:rtl/>
              </w:rPr>
              <w:t>1.073</w:t>
            </w:r>
          </w:p>
        </w:tc>
        <w:tc>
          <w:tcPr>
            <w:tcW w:w="867" w:type="dxa"/>
            <w:vAlign w:val="center"/>
          </w:tcPr>
          <w:p w:rsidR="00C64A09" w:rsidRPr="00C64A09" w:rsidRDefault="00C64A09" w:rsidP="00C64A09">
            <w:pPr>
              <w:pStyle w:val="NoSpacing"/>
              <w:jc w:val="center"/>
              <w:rPr>
                <w:rFonts w:hint="cs"/>
                <w:rtl/>
              </w:rPr>
            </w:pPr>
            <w:r w:rsidRPr="00C64A09">
              <w:rPr>
                <w:rFonts w:hint="cs"/>
                <w:rtl/>
              </w:rPr>
              <w:t>12</w:t>
            </w:r>
          </w:p>
        </w:tc>
        <w:tc>
          <w:tcPr>
            <w:tcW w:w="864" w:type="dxa"/>
            <w:vAlign w:val="center"/>
          </w:tcPr>
          <w:p w:rsidR="00C64A09" w:rsidRPr="00C64A09" w:rsidRDefault="00C64A09" w:rsidP="00C64A09">
            <w:pPr>
              <w:pStyle w:val="NoSpacing"/>
              <w:jc w:val="center"/>
              <w:rPr>
                <w:rFonts w:hint="cs"/>
                <w:rtl/>
              </w:rPr>
            </w:pPr>
            <w:r w:rsidRPr="00C64A09">
              <w:rPr>
                <w:rFonts w:hint="cs"/>
                <w:rtl/>
              </w:rPr>
              <w:t>20</w:t>
            </w:r>
          </w:p>
        </w:tc>
      </w:tr>
      <w:tr w:rsidR="00C64A09" w:rsidTr="00C64A09">
        <w:tc>
          <w:tcPr>
            <w:tcW w:w="938" w:type="dxa"/>
            <w:vAlign w:val="center"/>
          </w:tcPr>
          <w:p w:rsidR="00C64A09" w:rsidRDefault="00C64A09" w:rsidP="00C64A09">
            <w:pPr>
              <w:pStyle w:val="NoSpacing"/>
              <w:jc w:val="center"/>
              <w:rPr>
                <w:rFonts w:hint="cs"/>
                <w:rtl/>
              </w:rPr>
            </w:pPr>
            <w:r>
              <w:rPr>
                <w:rFonts w:hint="cs"/>
                <w:rtl/>
              </w:rPr>
              <w:t>10</w:t>
            </w:r>
          </w:p>
        </w:tc>
        <w:tc>
          <w:tcPr>
            <w:tcW w:w="1718" w:type="dxa"/>
            <w:vAlign w:val="center"/>
          </w:tcPr>
          <w:p w:rsidR="00C64A09" w:rsidRDefault="00C64A09" w:rsidP="00C64A09">
            <w:pPr>
              <w:pStyle w:val="NoSpacing"/>
              <w:rPr>
                <w:rFonts w:hint="cs"/>
                <w:rtl/>
              </w:rPr>
            </w:pPr>
            <w:r>
              <w:rPr>
                <w:rFonts w:hint="cs"/>
                <w:rtl/>
              </w:rPr>
              <w:t>آإربایجان</w:t>
            </w:r>
          </w:p>
        </w:tc>
        <w:tc>
          <w:tcPr>
            <w:tcW w:w="867" w:type="dxa"/>
            <w:vAlign w:val="center"/>
          </w:tcPr>
          <w:p w:rsidR="00C64A09" w:rsidRDefault="00C64A09" w:rsidP="00C64A09">
            <w:pPr>
              <w:pStyle w:val="NoSpacing"/>
              <w:jc w:val="center"/>
              <w:rPr>
                <w:rFonts w:hint="cs"/>
                <w:rtl/>
              </w:rPr>
            </w:pPr>
            <w:r>
              <w:rPr>
                <w:rFonts w:hint="cs"/>
                <w:rtl/>
              </w:rPr>
              <w:t>347</w:t>
            </w:r>
          </w:p>
        </w:tc>
        <w:tc>
          <w:tcPr>
            <w:tcW w:w="864" w:type="dxa"/>
            <w:vAlign w:val="center"/>
          </w:tcPr>
          <w:p w:rsidR="00C64A09" w:rsidRDefault="00C64A09" w:rsidP="00C64A09">
            <w:pPr>
              <w:pStyle w:val="NoSpacing"/>
              <w:jc w:val="center"/>
              <w:rPr>
                <w:rFonts w:hint="cs"/>
                <w:rtl/>
              </w:rPr>
            </w:pPr>
            <w:r>
              <w:rPr>
                <w:rFonts w:hint="cs"/>
                <w:rtl/>
              </w:rPr>
              <w:t>437</w:t>
            </w:r>
          </w:p>
        </w:tc>
        <w:tc>
          <w:tcPr>
            <w:tcW w:w="871" w:type="dxa"/>
            <w:vAlign w:val="center"/>
          </w:tcPr>
          <w:p w:rsidR="00C64A09" w:rsidRDefault="00C64A09" w:rsidP="00C64A09">
            <w:pPr>
              <w:pStyle w:val="NoSpacing"/>
              <w:jc w:val="center"/>
              <w:rPr>
                <w:rFonts w:hint="cs"/>
                <w:rtl/>
              </w:rPr>
            </w:pPr>
            <w:r>
              <w:rPr>
                <w:rFonts w:hint="cs"/>
                <w:rtl/>
              </w:rPr>
              <w:t>1.3</w:t>
            </w:r>
          </w:p>
        </w:tc>
        <w:tc>
          <w:tcPr>
            <w:tcW w:w="867" w:type="dxa"/>
            <w:vAlign w:val="center"/>
          </w:tcPr>
          <w:p w:rsidR="00C64A09" w:rsidRDefault="00C64A09" w:rsidP="00C64A09">
            <w:pPr>
              <w:pStyle w:val="NoSpacing"/>
              <w:jc w:val="center"/>
              <w:rPr>
                <w:rFonts w:hint="cs"/>
                <w:rtl/>
              </w:rPr>
            </w:pPr>
            <w:r>
              <w:rPr>
                <w:rFonts w:hint="cs"/>
                <w:rtl/>
              </w:rPr>
              <w:t>264</w:t>
            </w:r>
          </w:p>
        </w:tc>
        <w:tc>
          <w:tcPr>
            <w:tcW w:w="864" w:type="dxa"/>
            <w:vAlign w:val="center"/>
          </w:tcPr>
          <w:p w:rsidR="00C64A09" w:rsidRDefault="00C64A09" w:rsidP="00C64A09">
            <w:pPr>
              <w:pStyle w:val="NoSpacing"/>
              <w:jc w:val="center"/>
              <w:rPr>
                <w:rFonts w:hint="cs"/>
                <w:rtl/>
              </w:rPr>
            </w:pPr>
            <w:r>
              <w:rPr>
                <w:rFonts w:hint="cs"/>
                <w:rtl/>
              </w:rPr>
              <w:t>382</w:t>
            </w:r>
          </w:p>
        </w:tc>
        <w:tc>
          <w:tcPr>
            <w:tcW w:w="867" w:type="dxa"/>
            <w:vAlign w:val="center"/>
          </w:tcPr>
          <w:p w:rsidR="00C64A09" w:rsidRPr="00C64A09" w:rsidRDefault="00C64A09" w:rsidP="00C64A09">
            <w:pPr>
              <w:pStyle w:val="NoSpacing"/>
              <w:jc w:val="center"/>
              <w:rPr>
                <w:rFonts w:hint="cs"/>
                <w:rtl/>
              </w:rPr>
            </w:pPr>
            <w:r>
              <w:rPr>
                <w:rFonts w:hint="cs"/>
                <w:rtl/>
              </w:rPr>
              <w:t>32</w:t>
            </w:r>
          </w:p>
        </w:tc>
        <w:tc>
          <w:tcPr>
            <w:tcW w:w="864" w:type="dxa"/>
            <w:vAlign w:val="center"/>
          </w:tcPr>
          <w:p w:rsidR="00C64A09" w:rsidRPr="00C64A09" w:rsidRDefault="00C64A09" w:rsidP="00C64A09">
            <w:pPr>
              <w:pStyle w:val="NoSpacing"/>
              <w:jc w:val="center"/>
              <w:rPr>
                <w:rFonts w:hint="cs"/>
                <w:rtl/>
              </w:rPr>
            </w:pPr>
            <w:r>
              <w:rPr>
                <w:rFonts w:hint="cs"/>
                <w:rtl/>
              </w:rPr>
              <w:t>14</w:t>
            </w:r>
          </w:p>
        </w:tc>
      </w:tr>
      <w:tr w:rsidR="00C64A09" w:rsidTr="00E6510E">
        <w:tc>
          <w:tcPr>
            <w:tcW w:w="2656" w:type="dxa"/>
            <w:gridSpan w:val="2"/>
            <w:vAlign w:val="center"/>
          </w:tcPr>
          <w:p w:rsidR="00C64A09" w:rsidRPr="00C64A09" w:rsidRDefault="00C64A09" w:rsidP="00C64A09">
            <w:pPr>
              <w:pStyle w:val="NoSpacing"/>
              <w:jc w:val="center"/>
              <w:rPr>
                <w:rFonts w:hint="cs"/>
                <w:b/>
                <w:bCs/>
                <w:rtl/>
              </w:rPr>
            </w:pPr>
            <w:r>
              <w:rPr>
                <w:rFonts w:hint="cs"/>
                <w:b/>
                <w:bCs/>
                <w:rtl/>
              </w:rPr>
              <w:t>جمع ده کشور</w:t>
            </w:r>
          </w:p>
        </w:tc>
        <w:tc>
          <w:tcPr>
            <w:tcW w:w="867" w:type="dxa"/>
            <w:vAlign w:val="center"/>
          </w:tcPr>
          <w:p w:rsidR="00C64A09" w:rsidRPr="00C64A09" w:rsidRDefault="00C64A09" w:rsidP="00C64A09">
            <w:pPr>
              <w:pStyle w:val="NoSpacing"/>
              <w:jc w:val="center"/>
              <w:rPr>
                <w:rFonts w:hint="cs"/>
                <w:b/>
                <w:bCs/>
                <w:rtl/>
              </w:rPr>
            </w:pPr>
            <w:r w:rsidRPr="00C64A09">
              <w:rPr>
                <w:rFonts w:hint="cs"/>
                <w:b/>
                <w:bCs/>
                <w:rtl/>
              </w:rPr>
              <w:t>22.532</w:t>
            </w:r>
          </w:p>
        </w:tc>
        <w:tc>
          <w:tcPr>
            <w:tcW w:w="864" w:type="dxa"/>
            <w:vAlign w:val="center"/>
          </w:tcPr>
          <w:p w:rsidR="00C64A09" w:rsidRPr="00C64A09" w:rsidRDefault="00C64A09" w:rsidP="00C64A09">
            <w:pPr>
              <w:pStyle w:val="NoSpacing"/>
              <w:jc w:val="center"/>
              <w:rPr>
                <w:rFonts w:hint="cs"/>
                <w:b/>
                <w:bCs/>
                <w:rtl/>
              </w:rPr>
            </w:pPr>
            <w:r w:rsidRPr="00C64A09">
              <w:rPr>
                <w:rFonts w:hint="cs"/>
                <w:b/>
                <w:bCs/>
                <w:rtl/>
              </w:rPr>
              <w:t>61.007</w:t>
            </w:r>
          </w:p>
        </w:tc>
        <w:tc>
          <w:tcPr>
            <w:tcW w:w="871" w:type="dxa"/>
            <w:vAlign w:val="center"/>
          </w:tcPr>
          <w:p w:rsidR="00C64A09" w:rsidRPr="00C64A09" w:rsidRDefault="00C64A09" w:rsidP="00C64A09">
            <w:pPr>
              <w:pStyle w:val="NoSpacing"/>
              <w:jc w:val="center"/>
              <w:rPr>
                <w:rFonts w:hint="cs"/>
                <w:b/>
                <w:bCs/>
                <w:rtl/>
              </w:rPr>
            </w:pPr>
            <w:r w:rsidRPr="00C64A09">
              <w:rPr>
                <w:rFonts w:hint="cs"/>
                <w:b/>
                <w:bCs/>
                <w:rtl/>
              </w:rPr>
              <w:t>87.5</w:t>
            </w:r>
          </w:p>
        </w:tc>
        <w:tc>
          <w:tcPr>
            <w:tcW w:w="867" w:type="dxa"/>
            <w:vAlign w:val="center"/>
          </w:tcPr>
          <w:p w:rsidR="00C64A09" w:rsidRPr="00C64A09" w:rsidRDefault="00C64A09" w:rsidP="00C64A09">
            <w:pPr>
              <w:pStyle w:val="NoSpacing"/>
              <w:jc w:val="center"/>
              <w:rPr>
                <w:rFonts w:hint="cs"/>
                <w:b/>
                <w:bCs/>
                <w:rtl/>
              </w:rPr>
            </w:pPr>
            <w:r w:rsidRPr="00C64A09">
              <w:rPr>
                <w:rFonts w:hint="cs"/>
                <w:b/>
                <w:bCs/>
                <w:rtl/>
              </w:rPr>
              <w:t>21.185</w:t>
            </w:r>
          </w:p>
        </w:tc>
        <w:tc>
          <w:tcPr>
            <w:tcW w:w="864" w:type="dxa"/>
            <w:vAlign w:val="center"/>
          </w:tcPr>
          <w:p w:rsidR="00C64A09" w:rsidRPr="00C64A09" w:rsidRDefault="00C64A09" w:rsidP="00C64A09">
            <w:pPr>
              <w:pStyle w:val="NoSpacing"/>
              <w:jc w:val="center"/>
              <w:rPr>
                <w:rFonts w:hint="cs"/>
                <w:b/>
                <w:bCs/>
                <w:rtl/>
              </w:rPr>
            </w:pPr>
            <w:r w:rsidRPr="00C64A09">
              <w:rPr>
                <w:rFonts w:hint="cs"/>
                <w:b/>
                <w:bCs/>
                <w:rtl/>
              </w:rPr>
              <w:t>58.867</w:t>
            </w:r>
          </w:p>
        </w:tc>
        <w:tc>
          <w:tcPr>
            <w:tcW w:w="867" w:type="dxa"/>
            <w:vAlign w:val="center"/>
          </w:tcPr>
          <w:p w:rsidR="00C64A09" w:rsidRPr="00C64A09" w:rsidRDefault="00C64A09" w:rsidP="00C64A09">
            <w:pPr>
              <w:pStyle w:val="NoSpacing"/>
              <w:jc w:val="center"/>
              <w:rPr>
                <w:rFonts w:hint="cs"/>
                <w:b/>
                <w:bCs/>
                <w:rtl/>
              </w:rPr>
            </w:pPr>
            <w:r w:rsidRPr="00C64A09">
              <w:rPr>
                <w:rFonts w:hint="cs"/>
                <w:b/>
                <w:bCs/>
                <w:rtl/>
              </w:rPr>
              <w:t>6</w:t>
            </w:r>
          </w:p>
        </w:tc>
        <w:tc>
          <w:tcPr>
            <w:tcW w:w="864" w:type="dxa"/>
            <w:vAlign w:val="center"/>
          </w:tcPr>
          <w:p w:rsidR="00C64A09" w:rsidRPr="00C64A09" w:rsidRDefault="00C64A09" w:rsidP="00C64A09">
            <w:pPr>
              <w:pStyle w:val="NoSpacing"/>
              <w:jc w:val="center"/>
              <w:rPr>
                <w:rFonts w:hint="cs"/>
                <w:b/>
                <w:bCs/>
                <w:rtl/>
              </w:rPr>
            </w:pPr>
            <w:r w:rsidRPr="00C64A09">
              <w:rPr>
                <w:rFonts w:hint="cs"/>
                <w:b/>
                <w:bCs/>
                <w:rtl/>
              </w:rPr>
              <w:t>4</w:t>
            </w:r>
          </w:p>
        </w:tc>
      </w:tr>
    </w:tbl>
    <w:p w:rsidR="00C64A09" w:rsidRPr="00C64A09" w:rsidRDefault="00C64A09" w:rsidP="00C64A09">
      <w:pPr>
        <w:spacing w:after="0"/>
        <w:jc w:val="right"/>
        <w:rPr>
          <w:rFonts w:hint="cs"/>
          <w:rtl/>
        </w:rPr>
      </w:pPr>
    </w:p>
    <w:p w:rsidR="007B24D5" w:rsidRPr="007B24D5" w:rsidRDefault="007B24D5" w:rsidP="007B24D5">
      <w:pPr>
        <w:spacing w:after="0"/>
        <w:jc w:val="both"/>
        <w:rPr>
          <w:rFonts w:hint="cs"/>
          <w:rtl/>
        </w:rPr>
      </w:pPr>
    </w:p>
    <w:p w:rsidR="007B24D5" w:rsidRPr="007B24D5" w:rsidRDefault="007B24D5" w:rsidP="007B24D5">
      <w:pPr>
        <w:spacing w:after="0"/>
        <w:jc w:val="both"/>
        <w:rPr>
          <w:rFonts w:hint="cs"/>
          <w:rtl/>
        </w:rPr>
      </w:pPr>
    </w:p>
    <w:p w:rsidR="007B24D5" w:rsidRPr="007B24D5" w:rsidRDefault="007B24D5" w:rsidP="007B24D5">
      <w:pPr>
        <w:spacing w:after="0"/>
        <w:jc w:val="both"/>
        <w:rPr>
          <w:rFonts w:hint="cs"/>
          <w:rtl/>
        </w:rPr>
      </w:pPr>
    </w:p>
    <w:p w:rsidR="007B24D5" w:rsidRPr="007B24D5" w:rsidRDefault="007B24D5" w:rsidP="004C76D1">
      <w:pPr>
        <w:spacing w:after="0"/>
        <w:jc w:val="both"/>
        <w:rPr>
          <w:rFonts w:hint="cs"/>
          <w:rtl/>
        </w:rPr>
      </w:pPr>
    </w:p>
    <w:p w:rsidR="00C64A09" w:rsidRDefault="00C64A09">
      <w:pPr>
        <w:bidi w:val="0"/>
        <w:spacing w:line="259" w:lineRule="auto"/>
      </w:pPr>
      <w:r>
        <w:rPr>
          <w:rtl/>
        </w:rPr>
        <w:br w:type="page"/>
      </w:r>
    </w:p>
    <w:p w:rsidR="006C06CA" w:rsidRDefault="006C06CA" w:rsidP="000430EB">
      <w:pPr>
        <w:spacing w:after="0"/>
        <w:jc w:val="both"/>
        <w:rPr>
          <w:rFonts w:hint="cs"/>
          <w:rtl/>
        </w:rPr>
      </w:pPr>
    </w:p>
    <w:p w:rsidR="00C64A09" w:rsidRDefault="00C64A09" w:rsidP="00C64A09">
      <w:pPr>
        <w:spacing w:after="0"/>
        <w:jc w:val="center"/>
        <w:rPr>
          <w:rFonts w:hint="cs"/>
          <w:b/>
          <w:bCs/>
          <w:rtl/>
        </w:rPr>
      </w:pPr>
      <w:r>
        <w:rPr>
          <w:rFonts w:hint="cs"/>
          <w:b/>
          <w:bCs/>
          <w:rtl/>
        </w:rPr>
        <w:t>جدول 11: صادات به کشورهای هدف اولویت‌دار طیی شش‌ماهه 1403 و مقایسه با مدت مشابه سال</w:t>
      </w:r>
    </w:p>
    <w:p w:rsidR="00C64A09" w:rsidRPr="00C64A09" w:rsidRDefault="00C64A09" w:rsidP="00C64A0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1075"/>
        <w:gridCol w:w="538"/>
        <w:gridCol w:w="200"/>
        <w:gridCol w:w="571"/>
        <w:gridCol w:w="178"/>
        <w:gridCol w:w="609"/>
        <w:gridCol w:w="233"/>
        <w:gridCol w:w="592"/>
        <w:gridCol w:w="127"/>
        <w:gridCol w:w="664"/>
        <w:gridCol w:w="84"/>
        <w:gridCol w:w="697"/>
        <w:gridCol w:w="23"/>
        <w:gridCol w:w="757"/>
        <w:gridCol w:w="15"/>
        <w:gridCol w:w="832"/>
      </w:tblGrid>
      <w:tr w:rsidR="00907CA9" w:rsidTr="00C64A09">
        <w:trPr>
          <w:gridAfter w:val="2"/>
          <w:wAfter w:w="847" w:type="dxa"/>
        </w:trPr>
        <w:tc>
          <w:tcPr>
            <w:tcW w:w="1075" w:type="dxa"/>
            <w:vMerge w:val="restart"/>
            <w:vAlign w:val="center"/>
          </w:tcPr>
          <w:p w:rsidR="00907CA9" w:rsidRPr="00C64A09" w:rsidRDefault="00907CA9" w:rsidP="009568FB">
            <w:pPr>
              <w:pStyle w:val="NoSpacing"/>
              <w:jc w:val="center"/>
              <w:rPr>
                <w:rFonts w:hint="cs"/>
                <w:b/>
                <w:bCs/>
                <w:rtl/>
              </w:rPr>
            </w:pPr>
            <w:r w:rsidRPr="00C64A09">
              <w:rPr>
                <w:rFonts w:hint="cs"/>
                <w:b/>
                <w:bCs/>
                <w:rtl/>
              </w:rPr>
              <w:t>نام کشور</w:t>
            </w:r>
          </w:p>
        </w:tc>
        <w:tc>
          <w:tcPr>
            <w:tcW w:w="2329" w:type="dxa"/>
            <w:gridSpan w:val="6"/>
            <w:vAlign w:val="center"/>
          </w:tcPr>
          <w:p w:rsidR="00907CA9" w:rsidRDefault="00907CA9" w:rsidP="009568FB">
            <w:pPr>
              <w:pStyle w:val="NoSpacing"/>
              <w:jc w:val="center"/>
              <w:rPr>
                <w:rFonts w:hint="cs"/>
                <w:b/>
                <w:bCs/>
                <w:rtl/>
              </w:rPr>
            </w:pPr>
            <w:r>
              <w:rPr>
                <w:rFonts w:hint="cs"/>
                <w:b/>
                <w:bCs/>
                <w:rtl/>
              </w:rPr>
              <w:t>شش‌ماهه 1403</w:t>
            </w:r>
          </w:p>
        </w:tc>
        <w:tc>
          <w:tcPr>
            <w:tcW w:w="1467" w:type="dxa"/>
            <w:gridSpan w:val="4"/>
            <w:vAlign w:val="center"/>
          </w:tcPr>
          <w:p w:rsidR="00907CA9" w:rsidRDefault="00907CA9" w:rsidP="009568FB">
            <w:pPr>
              <w:pStyle w:val="NoSpacing"/>
              <w:jc w:val="center"/>
              <w:rPr>
                <w:rFonts w:hint="cs"/>
                <w:b/>
                <w:bCs/>
                <w:rtl/>
              </w:rPr>
            </w:pPr>
            <w:r>
              <w:rPr>
                <w:rFonts w:hint="cs"/>
                <w:b/>
                <w:bCs/>
                <w:rtl/>
              </w:rPr>
              <w:t>شش‌ماهه 1402</w:t>
            </w:r>
          </w:p>
        </w:tc>
        <w:tc>
          <w:tcPr>
            <w:tcW w:w="1477" w:type="dxa"/>
            <w:gridSpan w:val="3"/>
            <w:vAlign w:val="center"/>
          </w:tcPr>
          <w:p w:rsidR="00907CA9" w:rsidRDefault="00907CA9" w:rsidP="009568FB">
            <w:pPr>
              <w:pStyle w:val="NoSpacing"/>
              <w:jc w:val="center"/>
              <w:rPr>
                <w:rFonts w:hint="cs"/>
                <w:b/>
                <w:bCs/>
                <w:rtl/>
              </w:rPr>
            </w:pPr>
            <w:r>
              <w:rPr>
                <w:rFonts w:hint="cs"/>
                <w:b/>
                <w:bCs/>
                <w:rtl/>
              </w:rPr>
              <w:t>درصد تغییرات</w:t>
            </w:r>
          </w:p>
        </w:tc>
      </w:tr>
      <w:tr w:rsidR="00907CA9" w:rsidTr="00C64A09">
        <w:trPr>
          <w:gridAfter w:val="2"/>
          <w:wAfter w:w="847" w:type="dxa"/>
        </w:trPr>
        <w:tc>
          <w:tcPr>
            <w:tcW w:w="1075" w:type="dxa"/>
            <w:vMerge/>
            <w:vAlign w:val="center"/>
          </w:tcPr>
          <w:p w:rsidR="00907CA9" w:rsidRPr="00C64A09" w:rsidRDefault="00907CA9" w:rsidP="009568FB">
            <w:pPr>
              <w:pStyle w:val="NoSpacing"/>
              <w:jc w:val="center"/>
              <w:rPr>
                <w:rFonts w:hint="cs"/>
                <w:b/>
                <w:bCs/>
                <w:rtl/>
              </w:rPr>
            </w:pPr>
          </w:p>
        </w:tc>
        <w:tc>
          <w:tcPr>
            <w:tcW w:w="738" w:type="dxa"/>
            <w:gridSpan w:val="2"/>
            <w:vAlign w:val="center"/>
          </w:tcPr>
          <w:p w:rsidR="00907CA9" w:rsidRPr="00C64A09" w:rsidRDefault="00907CA9" w:rsidP="009568FB">
            <w:pPr>
              <w:pStyle w:val="NoSpacing"/>
              <w:jc w:val="center"/>
              <w:rPr>
                <w:rFonts w:hint="cs"/>
                <w:b/>
                <w:bCs/>
                <w:rtl/>
              </w:rPr>
            </w:pPr>
            <w:r>
              <w:rPr>
                <w:rFonts w:hint="cs"/>
                <w:b/>
                <w:bCs/>
                <w:rtl/>
              </w:rPr>
              <w:t>ارزش</w:t>
            </w:r>
          </w:p>
        </w:tc>
        <w:tc>
          <w:tcPr>
            <w:tcW w:w="749" w:type="dxa"/>
            <w:gridSpan w:val="2"/>
            <w:vAlign w:val="center"/>
          </w:tcPr>
          <w:p w:rsidR="00907CA9" w:rsidRPr="00C64A09" w:rsidRDefault="00907CA9" w:rsidP="009568FB">
            <w:pPr>
              <w:pStyle w:val="NoSpacing"/>
              <w:jc w:val="center"/>
              <w:rPr>
                <w:rFonts w:hint="cs"/>
                <w:b/>
                <w:bCs/>
                <w:rtl/>
              </w:rPr>
            </w:pPr>
            <w:r>
              <w:rPr>
                <w:rFonts w:hint="cs"/>
                <w:b/>
                <w:bCs/>
                <w:rtl/>
              </w:rPr>
              <w:t>وزن</w:t>
            </w:r>
          </w:p>
        </w:tc>
        <w:tc>
          <w:tcPr>
            <w:tcW w:w="842" w:type="dxa"/>
            <w:gridSpan w:val="2"/>
            <w:vAlign w:val="center"/>
          </w:tcPr>
          <w:p w:rsidR="00907CA9" w:rsidRPr="00C64A09" w:rsidRDefault="00907CA9" w:rsidP="009568FB">
            <w:pPr>
              <w:pStyle w:val="NoSpacing"/>
              <w:jc w:val="center"/>
              <w:rPr>
                <w:rFonts w:hint="cs"/>
                <w:b/>
                <w:bCs/>
                <w:rtl/>
              </w:rPr>
            </w:pPr>
            <w:r>
              <w:rPr>
                <w:rFonts w:hint="cs"/>
                <w:b/>
                <w:bCs/>
                <w:rtl/>
              </w:rPr>
              <w:t>سهم ارزشی%</w:t>
            </w:r>
          </w:p>
        </w:tc>
        <w:tc>
          <w:tcPr>
            <w:tcW w:w="719" w:type="dxa"/>
            <w:gridSpan w:val="2"/>
            <w:vAlign w:val="center"/>
          </w:tcPr>
          <w:p w:rsidR="00907CA9" w:rsidRPr="00C64A09" w:rsidRDefault="00907CA9" w:rsidP="009568FB">
            <w:pPr>
              <w:pStyle w:val="NoSpacing"/>
              <w:jc w:val="center"/>
              <w:rPr>
                <w:rFonts w:hint="cs"/>
                <w:b/>
                <w:bCs/>
                <w:rtl/>
              </w:rPr>
            </w:pPr>
            <w:r>
              <w:rPr>
                <w:rFonts w:hint="cs"/>
                <w:b/>
                <w:bCs/>
                <w:rtl/>
              </w:rPr>
              <w:t>ارزش</w:t>
            </w:r>
          </w:p>
        </w:tc>
        <w:tc>
          <w:tcPr>
            <w:tcW w:w="748" w:type="dxa"/>
            <w:gridSpan w:val="2"/>
            <w:vAlign w:val="center"/>
          </w:tcPr>
          <w:p w:rsidR="00907CA9" w:rsidRPr="00C64A09" w:rsidRDefault="00907CA9" w:rsidP="009568FB">
            <w:pPr>
              <w:pStyle w:val="NoSpacing"/>
              <w:jc w:val="center"/>
              <w:rPr>
                <w:rFonts w:hint="cs"/>
                <w:b/>
                <w:bCs/>
                <w:rtl/>
              </w:rPr>
            </w:pPr>
            <w:r>
              <w:rPr>
                <w:rFonts w:hint="cs"/>
                <w:b/>
                <w:bCs/>
                <w:rtl/>
              </w:rPr>
              <w:t>وزن</w:t>
            </w:r>
          </w:p>
        </w:tc>
        <w:tc>
          <w:tcPr>
            <w:tcW w:w="720" w:type="dxa"/>
            <w:gridSpan w:val="2"/>
            <w:vAlign w:val="center"/>
          </w:tcPr>
          <w:p w:rsidR="00907CA9" w:rsidRPr="00C64A09" w:rsidRDefault="00907CA9" w:rsidP="009568FB">
            <w:pPr>
              <w:pStyle w:val="NoSpacing"/>
              <w:jc w:val="center"/>
              <w:rPr>
                <w:rFonts w:hint="cs"/>
                <w:b/>
                <w:bCs/>
                <w:rtl/>
              </w:rPr>
            </w:pPr>
            <w:r>
              <w:rPr>
                <w:rFonts w:hint="cs"/>
                <w:b/>
                <w:bCs/>
                <w:rtl/>
              </w:rPr>
              <w:t>ارزش</w:t>
            </w:r>
          </w:p>
        </w:tc>
        <w:tc>
          <w:tcPr>
            <w:tcW w:w="757" w:type="dxa"/>
            <w:vAlign w:val="center"/>
          </w:tcPr>
          <w:p w:rsidR="00907CA9" w:rsidRPr="00C64A09" w:rsidRDefault="00907CA9" w:rsidP="009568FB">
            <w:pPr>
              <w:pStyle w:val="NoSpacing"/>
              <w:jc w:val="center"/>
              <w:rPr>
                <w:rFonts w:hint="cs"/>
                <w:b/>
                <w:bCs/>
                <w:rtl/>
              </w:rPr>
            </w:pPr>
            <w:r>
              <w:rPr>
                <w:rFonts w:hint="cs"/>
                <w:b/>
                <w:bCs/>
                <w:rtl/>
              </w:rPr>
              <w:t>وزن</w:t>
            </w:r>
          </w:p>
        </w:tc>
      </w:tr>
      <w:tr w:rsidR="00907CA9" w:rsidTr="00C64A09">
        <w:trPr>
          <w:gridAfter w:val="2"/>
          <w:wAfter w:w="847" w:type="dxa"/>
        </w:trPr>
        <w:tc>
          <w:tcPr>
            <w:tcW w:w="1075" w:type="dxa"/>
            <w:vAlign w:val="center"/>
          </w:tcPr>
          <w:p w:rsidR="00907CA9" w:rsidRPr="00C64A09" w:rsidRDefault="00907CA9" w:rsidP="009568FB">
            <w:pPr>
              <w:pStyle w:val="NoSpacing"/>
              <w:rPr>
                <w:rFonts w:hint="cs"/>
                <w:rtl/>
              </w:rPr>
            </w:pPr>
            <w:r>
              <w:rPr>
                <w:rFonts w:hint="cs"/>
                <w:rtl/>
              </w:rPr>
              <w:t>چین</w:t>
            </w:r>
          </w:p>
        </w:tc>
        <w:tc>
          <w:tcPr>
            <w:tcW w:w="738" w:type="dxa"/>
            <w:gridSpan w:val="2"/>
            <w:vAlign w:val="center"/>
          </w:tcPr>
          <w:p w:rsidR="00907CA9" w:rsidRPr="00C64A09" w:rsidRDefault="00907CA9" w:rsidP="009568FB">
            <w:pPr>
              <w:pStyle w:val="NoSpacing"/>
              <w:jc w:val="center"/>
              <w:rPr>
                <w:rFonts w:hint="cs"/>
                <w:rtl/>
              </w:rPr>
            </w:pPr>
            <w:r>
              <w:rPr>
                <w:rFonts w:hint="cs"/>
                <w:rtl/>
              </w:rPr>
              <w:t>7.018</w:t>
            </w:r>
          </w:p>
        </w:tc>
        <w:tc>
          <w:tcPr>
            <w:tcW w:w="749" w:type="dxa"/>
            <w:gridSpan w:val="2"/>
            <w:vAlign w:val="center"/>
          </w:tcPr>
          <w:p w:rsidR="00907CA9" w:rsidRPr="00C64A09" w:rsidRDefault="00907CA9" w:rsidP="009568FB">
            <w:pPr>
              <w:pStyle w:val="NoSpacing"/>
              <w:jc w:val="center"/>
              <w:rPr>
                <w:rFonts w:hint="cs"/>
                <w:rtl/>
              </w:rPr>
            </w:pPr>
            <w:r>
              <w:rPr>
                <w:rFonts w:hint="cs"/>
                <w:rtl/>
              </w:rPr>
              <w:t>23.000</w:t>
            </w:r>
          </w:p>
        </w:tc>
        <w:tc>
          <w:tcPr>
            <w:tcW w:w="842" w:type="dxa"/>
            <w:gridSpan w:val="2"/>
            <w:vAlign w:val="center"/>
          </w:tcPr>
          <w:p w:rsidR="00907CA9" w:rsidRPr="00C64A09" w:rsidRDefault="00907CA9" w:rsidP="009568FB">
            <w:pPr>
              <w:pStyle w:val="NoSpacing"/>
              <w:jc w:val="center"/>
              <w:rPr>
                <w:rFonts w:hint="cs"/>
                <w:rtl/>
              </w:rPr>
            </w:pPr>
            <w:r>
              <w:rPr>
                <w:rFonts w:hint="cs"/>
                <w:rtl/>
              </w:rPr>
              <w:t>27.2</w:t>
            </w:r>
          </w:p>
        </w:tc>
        <w:tc>
          <w:tcPr>
            <w:tcW w:w="719" w:type="dxa"/>
            <w:gridSpan w:val="2"/>
            <w:vAlign w:val="center"/>
          </w:tcPr>
          <w:p w:rsidR="00907CA9" w:rsidRPr="00C64A09" w:rsidRDefault="00907CA9" w:rsidP="009568FB">
            <w:pPr>
              <w:pStyle w:val="NoSpacing"/>
              <w:jc w:val="center"/>
              <w:rPr>
                <w:rFonts w:hint="cs"/>
                <w:rtl/>
              </w:rPr>
            </w:pPr>
            <w:r>
              <w:rPr>
                <w:rFonts w:hint="cs"/>
                <w:rtl/>
              </w:rPr>
              <w:t>6.962</w:t>
            </w:r>
          </w:p>
        </w:tc>
        <w:tc>
          <w:tcPr>
            <w:tcW w:w="748" w:type="dxa"/>
            <w:gridSpan w:val="2"/>
            <w:vAlign w:val="center"/>
          </w:tcPr>
          <w:p w:rsidR="00907CA9" w:rsidRPr="00C64A09" w:rsidRDefault="00907CA9" w:rsidP="009568FB">
            <w:pPr>
              <w:pStyle w:val="NoSpacing"/>
              <w:jc w:val="center"/>
              <w:rPr>
                <w:rFonts w:hint="cs"/>
                <w:rtl/>
              </w:rPr>
            </w:pPr>
            <w:r>
              <w:rPr>
                <w:rFonts w:hint="cs"/>
                <w:rtl/>
              </w:rPr>
              <w:t>22.057</w:t>
            </w:r>
          </w:p>
        </w:tc>
        <w:tc>
          <w:tcPr>
            <w:tcW w:w="720" w:type="dxa"/>
            <w:gridSpan w:val="2"/>
            <w:vAlign w:val="center"/>
          </w:tcPr>
          <w:p w:rsidR="00907CA9" w:rsidRPr="00C64A09" w:rsidRDefault="00907CA9" w:rsidP="009568FB">
            <w:pPr>
              <w:pStyle w:val="NoSpacing"/>
              <w:jc w:val="center"/>
              <w:rPr>
                <w:rFonts w:hint="cs"/>
                <w:rtl/>
              </w:rPr>
            </w:pPr>
            <w:r w:rsidRPr="00C64A09">
              <w:rPr>
                <w:rFonts w:hint="cs"/>
                <w:rtl/>
              </w:rPr>
              <w:t>1</w:t>
            </w:r>
          </w:p>
        </w:tc>
        <w:tc>
          <w:tcPr>
            <w:tcW w:w="757" w:type="dxa"/>
            <w:vAlign w:val="center"/>
          </w:tcPr>
          <w:p w:rsidR="00907CA9" w:rsidRPr="00C64A09" w:rsidRDefault="00907CA9" w:rsidP="009568FB">
            <w:pPr>
              <w:pStyle w:val="NoSpacing"/>
              <w:jc w:val="center"/>
              <w:rPr>
                <w:rFonts w:hint="cs"/>
                <w:rtl/>
              </w:rPr>
            </w:pPr>
            <w:r w:rsidRPr="00C64A09">
              <w:rPr>
                <w:rFonts w:hint="cs"/>
                <w:rtl/>
              </w:rPr>
              <w:t>4</w:t>
            </w:r>
          </w:p>
        </w:tc>
      </w:tr>
      <w:tr w:rsidR="00907CA9" w:rsidTr="00C64A09">
        <w:trPr>
          <w:gridAfter w:val="2"/>
          <w:wAfter w:w="847" w:type="dxa"/>
        </w:trPr>
        <w:tc>
          <w:tcPr>
            <w:tcW w:w="1075" w:type="dxa"/>
            <w:vAlign w:val="center"/>
          </w:tcPr>
          <w:p w:rsidR="00907CA9" w:rsidRDefault="00907CA9" w:rsidP="00C64A09">
            <w:pPr>
              <w:pStyle w:val="NoSpacing"/>
              <w:rPr>
                <w:rFonts w:hint="cs"/>
                <w:rtl/>
              </w:rPr>
            </w:pPr>
            <w:r>
              <w:rPr>
                <w:rFonts w:hint="cs"/>
                <w:rtl/>
              </w:rPr>
              <w:t>عراق</w:t>
            </w:r>
          </w:p>
        </w:tc>
        <w:tc>
          <w:tcPr>
            <w:tcW w:w="738" w:type="dxa"/>
            <w:gridSpan w:val="2"/>
            <w:vAlign w:val="center"/>
          </w:tcPr>
          <w:p w:rsidR="00907CA9" w:rsidRDefault="00907CA9" w:rsidP="00C64A09">
            <w:pPr>
              <w:pStyle w:val="NoSpacing"/>
              <w:jc w:val="center"/>
              <w:rPr>
                <w:rFonts w:hint="cs"/>
                <w:rtl/>
              </w:rPr>
            </w:pPr>
            <w:r>
              <w:rPr>
                <w:rFonts w:hint="cs"/>
                <w:rtl/>
              </w:rPr>
              <w:t>5.196</w:t>
            </w:r>
          </w:p>
        </w:tc>
        <w:tc>
          <w:tcPr>
            <w:tcW w:w="749" w:type="dxa"/>
            <w:gridSpan w:val="2"/>
            <w:vAlign w:val="center"/>
          </w:tcPr>
          <w:p w:rsidR="00907CA9" w:rsidRDefault="00907CA9" w:rsidP="00C64A09">
            <w:pPr>
              <w:pStyle w:val="NoSpacing"/>
              <w:jc w:val="center"/>
              <w:rPr>
                <w:rFonts w:hint="cs"/>
                <w:rtl/>
              </w:rPr>
            </w:pPr>
            <w:r>
              <w:rPr>
                <w:rFonts w:hint="cs"/>
                <w:rtl/>
              </w:rPr>
              <w:t>14.579</w:t>
            </w:r>
          </w:p>
        </w:tc>
        <w:tc>
          <w:tcPr>
            <w:tcW w:w="842" w:type="dxa"/>
            <w:gridSpan w:val="2"/>
            <w:vAlign w:val="center"/>
          </w:tcPr>
          <w:p w:rsidR="00907CA9" w:rsidRDefault="00907CA9" w:rsidP="00C64A09">
            <w:pPr>
              <w:pStyle w:val="NoSpacing"/>
              <w:jc w:val="center"/>
              <w:rPr>
                <w:rFonts w:hint="cs"/>
                <w:rtl/>
              </w:rPr>
            </w:pPr>
            <w:r>
              <w:rPr>
                <w:rFonts w:hint="cs"/>
                <w:rtl/>
              </w:rPr>
              <w:t>20.2</w:t>
            </w:r>
          </w:p>
        </w:tc>
        <w:tc>
          <w:tcPr>
            <w:tcW w:w="719" w:type="dxa"/>
            <w:gridSpan w:val="2"/>
            <w:vAlign w:val="center"/>
          </w:tcPr>
          <w:p w:rsidR="00907CA9" w:rsidRDefault="00907CA9" w:rsidP="00C64A09">
            <w:pPr>
              <w:pStyle w:val="NoSpacing"/>
              <w:jc w:val="center"/>
              <w:rPr>
                <w:rFonts w:hint="cs"/>
                <w:rtl/>
              </w:rPr>
            </w:pPr>
            <w:r>
              <w:rPr>
                <w:rFonts w:hint="cs"/>
                <w:rtl/>
              </w:rPr>
              <w:t>2</w:t>
            </w:r>
          </w:p>
        </w:tc>
        <w:tc>
          <w:tcPr>
            <w:tcW w:w="748" w:type="dxa"/>
            <w:gridSpan w:val="2"/>
            <w:vAlign w:val="center"/>
          </w:tcPr>
          <w:p w:rsidR="00907CA9" w:rsidRDefault="00907CA9" w:rsidP="00C64A09">
            <w:pPr>
              <w:pStyle w:val="NoSpacing"/>
              <w:rPr>
                <w:rFonts w:hint="cs"/>
                <w:rtl/>
              </w:rPr>
            </w:pPr>
            <w:r>
              <w:rPr>
                <w:rFonts w:hint="cs"/>
                <w:rtl/>
              </w:rPr>
              <w:t>عراق</w:t>
            </w:r>
          </w:p>
        </w:tc>
        <w:tc>
          <w:tcPr>
            <w:tcW w:w="720" w:type="dxa"/>
            <w:gridSpan w:val="2"/>
            <w:vAlign w:val="center"/>
          </w:tcPr>
          <w:p w:rsidR="00907CA9" w:rsidRDefault="00907CA9" w:rsidP="00C64A09">
            <w:pPr>
              <w:pStyle w:val="NoSpacing"/>
              <w:jc w:val="center"/>
              <w:rPr>
                <w:rFonts w:hint="cs"/>
                <w:rtl/>
              </w:rPr>
            </w:pPr>
            <w:r>
              <w:rPr>
                <w:rFonts w:hint="cs"/>
                <w:rtl/>
              </w:rPr>
              <w:t>5.196</w:t>
            </w:r>
          </w:p>
        </w:tc>
        <w:tc>
          <w:tcPr>
            <w:tcW w:w="757" w:type="dxa"/>
            <w:vAlign w:val="center"/>
          </w:tcPr>
          <w:p w:rsidR="00907CA9" w:rsidRDefault="00907CA9" w:rsidP="00C64A09">
            <w:pPr>
              <w:pStyle w:val="NoSpacing"/>
              <w:jc w:val="center"/>
              <w:rPr>
                <w:rFonts w:hint="cs"/>
                <w:rtl/>
              </w:rPr>
            </w:pPr>
            <w:r>
              <w:rPr>
                <w:rFonts w:hint="cs"/>
                <w:rtl/>
              </w:rPr>
              <w:t>14.579</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امارات متحده عربی</w:t>
            </w:r>
          </w:p>
        </w:tc>
        <w:tc>
          <w:tcPr>
            <w:tcW w:w="771" w:type="dxa"/>
            <w:gridSpan w:val="2"/>
            <w:vAlign w:val="center"/>
          </w:tcPr>
          <w:p w:rsidR="00455EC9" w:rsidRDefault="00455EC9" w:rsidP="009568FB">
            <w:pPr>
              <w:pStyle w:val="NoSpacing"/>
              <w:jc w:val="center"/>
              <w:rPr>
                <w:rFonts w:hint="cs"/>
                <w:rtl/>
              </w:rPr>
            </w:pPr>
            <w:r>
              <w:rPr>
                <w:rFonts w:hint="cs"/>
                <w:rtl/>
              </w:rPr>
              <w:t>3.3999</w:t>
            </w:r>
          </w:p>
        </w:tc>
        <w:tc>
          <w:tcPr>
            <w:tcW w:w="787" w:type="dxa"/>
            <w:gridSpan w:val="2"/>
            <w:vAlign w:val="center"/>
          </w:tcPr>
          <w:p w:rsidR="00455EC9" w:rsidRDefault="00455EC9" w:rsidP="009568FB">
            <w:pPr>
              <w:pStyle w:val="NoSpacing"/>
              <w:jc w:val="center"/>
              <w:rPr>
                <w:rFonts w:hint="cs"/>
                <w:rtl/>
              </w:rPr>
            </w:pPr>
            <w:r>
              <w:rPr>
                <w:rFonts w:hint="cs"/>
                <w:rtl/>
              </w:rPr>
              <w:t>6.704</w:t>
            </w:r>
          </w:p>
        </w:tc>
        <w:tc>
          <w:tcPr>
            <w:tcW w:w="825" w:type="dxa"/>
            <w:gridSpan w:val="2"/>
            <w:vAlign w:val="center"/>
          </w:tcPr>
          <w:p w:rsidR="00455EC9" w:rsidRDefault="00455EC9" w:rsidP="009568FB">
            <w:pPr>
              <w:pStyle w:val="NoSpacing"/>
              <w:jc w:val="center"/>
              <w:rPr>
                <w:rFonts w:hint="cs"/>
                <w:rtl/>
              </w:rPr>
            </w:pPr>
            <w:r>
              <w:rPr>
                <w:rFonts w:hint="cs"/>
                <w:rtl/>
              </w:rPr>
              <w:t>13.2</w:t>
            </w:r>
          </w:p>
        </w:tc>
        <w:tc>
          <w:tcPr>
            <w:tcW w:w="791" w:type="dxa"/>
            <w:gridSpan w:val="2"/>
            <w:vAlign w:val="center"/>
          </w:tcPr>
          <w:p w:rsidR="00455EC9" w:rsidRDefault="00455EC9" w:rsidP="009568FB">
            <w:pPr>
              <w:pStyle w:val="NoSpacing"/>
              <w:jc w:val="center"/>
              <w:rPr>
                <w:rFonts w:hint="cs"/>
                <w:rtl/>
              </w:rPr>
            </w:pPr>
            <w:r>
              <w:rPr>
                <w:rFonts w:hint="cs"/>
                <w:rtl/>
              </w:rPr>
              <w:t>3.028</w:t>
            </w:r>
          </w:p>
        </w:tc>
        <w:tc>
          <w:tcPr>
            <w:tcW w:w="781" w:type="dxa"/>
            <w:gridSpan w:val="2"/>
            <w:vAlign w:val="center"/>
          </w:tcPr>
          <w:p w:rsidR="00455EC9" w:rsidRDefault="00455EC9" w:rsidP="009568FB">
            <w:pPr>
              <w:pStyle w:val="NoSpacing"/>
              <w:jc w:val="center"/>
              <w:rPr>
                <w:rFonts w:hint="cs"/>
                <w:rtl/>
              </w:rPr>
            </w:pPr>
            <w:r>
              <w:rPr>
                <w:rFonts w:hint="cs"/>
                <w:rtl/>
              </w:rPr>
              <w:t>6.941</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12</w:t>
            </w:r>
          </w:p>
        </w:tc>
        <w:tc>
          <w:tcPr>
            <w:tcW w:w="832" w:type="dxa"/>
            <w:vAlign w:val="center"/>
          </w:tcPr>
          <w:p w:rsidR="00455EC9" w:rsidRPr="00C64A09" w:rsidRDefault="00455EC9" w:rsidP="009568FB">
            <w:pPr>
              <w:pStyle w:val="NoSpacing"/>
              <w:jc w:val="center"/>
              <w:rPr>
                <w:rFonts w:hint="cs"/>
                <w:rtl/>
              </w:rPr>
            </w:pPr>
            <w:r w:rsidRPr="00C64A09">
              <w:rPr>
                <w:rFonts w:hint="cs"/>
                <w:rtl/>
              </w:rPr>
              <w:t>3-</w:t>
            </w:r>
          </w:p>
        </w:tc>
      </w:tr>
      <w:tr w:rsidR="00455EC9" w:rsidTr="00C64A09">
        <w:tc>
          <w:tcPr>
            <w:tcW w:w="1613" w:type="dxa"/>
            <w:gridSpan w:val="2"/>
            <w:vAlign w:val="center"/>
          </w:tcPr>
          <w:p w:rsidR="00455EC9" w:rsidRDefault="00455EC9" w:rsidP="009568FB">
            <w:pPr>
              <w:pStyle w:val="NoSpacing"/>
              <w:rPr>
                <w:rFonts w:hint="cs"/>
                <w:rtl/>
              </w:rPr>
            </w:pPr>
            <w:r>
              <w:rPr>
                <w:rFonts w:hint="cs"/>
                <w:rtl/>
              </w:rPr>
              <w:t>ترکیه</w:t>
            </w:r>
          </w:p>
        </w:tc>
        <w:tc>
          <w:tcPr>
            <w:tcW w:w="771" w:type="dxa"/>
            <w:gridSpan w:val="2"/>
            <w:vAlign w:val="center"/>
          </w:tcPr>
          <w:p w:rsidR="00455EC9" w:rsidRDefault="00455EC9" w:rsidP="009568FB">
            <w:pPr>
              <w:pStyle w:val="NoSpacing"/>
              <w:jc w:val="center"/>
              <w:rPr>
                <w:rFonts w:hint="cs"/>
                <w:rtl/>
              </w:rPr>
            </w:pPr>
            <w:r>
              <w:rPr>
                <w:rFonts w:hint="cs"/>
                <w:rtl/>
              </w:rPr>
              <w:t>2.381</w:t>
            </w:r>
          </w:p>
        </w:tc>
        <w:tc>
          <w:tcPr>
            <w:tcW w:w="787" w:type="dxa"/>
            <w:gridSpan w:val="2"/>
            <w:vAlign w:val="center"/>
          </w:tcPr>
          <w:p w:rsidR="00455EC9" w:rsidRDefault="00455EC9" w:rsidP="009568FB">
            <w:pPr>
              <w:pStyle w:val="NoSpacing"/>
              <w:jc w:val="center"/>
              <w:rPr>
                <w:rFonts w:hint="cs"/>
                <w:rtl/>
              </w:rPr>
            </w:pPr>
            <w:r>
              <w:rPr>
                <w:rFonts w:hint="cs"/>
                <w:rtl/>
              </w:rPr>
              <w:t>4.098</w:t>
            </w:r>
          </w:p>
        </w:tc>
        <w:tc>
          <w:tcPr>
            <w:tcW w:w="825" w:type="dxa"/>
            <w:gridSpan w:val="2"/>
            <w:vAlign w:val="center"/>
          </w:tcPr>
          <w:p w:rsidR="00455EC9" w:rsidRDefault="00455EC9" w:rsidP="009568FB">
            <w:pPr>
              <w:pStyle w:val="NoSpacing"/>
              <w:jc w:val="center"/>
              <w:rPr>
                <w:rFonts w:hint="cs"/>
                <w:rtl/>
              </w:rPr>
            </w:pPr>
            <w:r>
              <w:rPr>
                <w:rFonts w:hint="cs"/>
                <w:rtl/>
              </w:rPr>
              <w:t>9.2</w:t>
            </w:r>
          </w:p>
        </w:tc>
        <w:tc>
          <w:tcPr>
            <w:tcW w:w="791" w:type="dxa"/>
            <w:gridSpan w:val="2"/>
            <w:vAlign w:val="center"/>
          </w:tcPr>
          <w:p w:rsidR="00455EC9" w:rsidRDefault="00455EC9" w:rsidP="009568FB">
            <w:pPr>
              <w:pStyle w:val="NoSpacing"/>
              <w:jc w:val="center"/>
              <w:rPr>
                <w:rFonts w:hint="cs"/>
                <w:rtl/>
              </w:rPr>
            </w:pPr>
            <w:r>
              <w:rPr>
                <w:rFonts w:hint="cs"/>
                <w:rtl/>
              </w:rPr>
              <w:t>2.500</w:t>
            </w:r>
          </w:p>
        </w:tc>
        <w:tc>
          <w:tcPr>
            <w:tcW w:w="781" w:type="dxa"/>
            <w:gridSpan w:val="2"/>
            <w:vAlign w:val="center"/>
          </w:tcPr>
          <w:p w:rsidR="00455EC9" w:rsidRDefault="00455EC9" w:rsidP="009568FB">
            <w:pPr>
              <w:pStyle w:val="NoSpacing"/>
              <w:jc w:val="center"/>
              <w:rPr>
                <w:rFonts w:hint="cs"/>
                <w:rtl/>
              </w:rPr>
            </w:pPr>
            <w:r>
              <w:rPr>
                <w:rFonts w:hint="cs"/>
                <w:rtl/>
              </w:rPr>
              <w:t>5.353</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5-</w:t>
            </w:r>
          </w:p>
        </w:tc>
        <w:tc>
          <w:tcPr>
            <w:tcW w:w="832" w:type="dxa"/>
            <w:vAlign w:val="center"/>
          </w:tcPr>
          <w:p w:rsidR="00455EC9" w:rsidRPr="00C64A09" w:rsidRDefault="00455EC9" w:rsidP="009568FB">
            <w:pPr>
              <w:pStyle w:val="NoSpacing"/>
              <w:jc w:val="center"/>
              <w:rPr>
                <w:rFonts w:hint="cs"/>
                <w:rtl/>
              </w:rPr>
            </w:pPr>
            <w:r w:rsidRPr="00C64A09">
              <w:rPr>
                <w:rFonts w:hint="cs"/>
                <w:rtl/>
              </w:rPr>
              <w:t>23-</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افغانستان</w:t>
            </w:r>
          </w:p>
        </w:tc>
        <w:tc>
          <w:tcPr>
            <w:tcW w:w="771" w:type="dxa"/>
            <w:gridSpan w:val="2"/>
            <w:vAlign w:val="center"/>
          </w:tcPr>
          <w:p w:rsidR="00455EC9" w:rsidRDefault="00455EC9" w:rsidP="009568FB">
            <w:pPr>
              <w:pStyle w:val="NoSpacing"/>
              <w:jc w:val="center"/>
              <w:rPr>
                <w:rFonts w:hint="cs"/>
                <w:rtl/>
              </w:rPr>
            </w:pPr>
            <w:r>
              <w:rPr>
                <w:rFonts w:hint="cs"/>
                <w:rtl/>
              </w:rPr>
              <w:t>1.070</w:t>
            </w:r>
          </w:p>
        </w:tc>
        <w:tc>
          <w:tcPr>
            <w:tcW w:w="787" w:type="dxa"/>
            <w:gridSpan w:val="2"/>
            <w:vAlign w:val="center"/>
          </w:tcPr>
          <w:p w:rsidR="00455EC9" w:rsidRDefault="00455EC9" w:rsidP="009568FB">
            <w:pPr>
              <w:pStyle w:val="NoSpacing"/>
              <w:jc w:val="center"/>
              <w:rPr>
                <w:rFonts w:hint="cs"/>
                <w:rtl/>
              </w:rPr>
            </w:pPr>
            <w:r>
              <w:rPr>
                <w:rFonts w:hint="cs"/>
                <w:rtl/>
              </w:rPr>
              <w:t>2.523</w:t>
            </w:r>
          </w:p>
        </w:tc>
        <w:tc>
          <w:tcPr>
            <w:tcW w:w="825" w:type="dxa"/>
            <w:gridSpan w:val="2"/>
            <w:vAlign w:val="center"/>
          </w:tcPr>
          <w:p w:rsidR="00455EC9" w:rsidRDefault="00455EC9" w:rsidP="009568FB">
            <w:pPr>
              <w:pStyle w:val="NoSpacing"/>
              <w:jc w:val="center"/>
              <w:rPr>
                <w:rFonts w:hint="cs"/>
                <w:rtl/>
              </w:rPr>
            </w:pPr>
            <w:r>
              <w:rPr>
                <w:rFonts w:hint="cs"/>
                <w:rtl/>
              </w:rPr>
              <w:t>4.2</w:t>
            </w:r>
          </w:p>
        </w:tc>
        <w:tc>
          <w:tcPr>
            <w:tcW w:w="791" w:type="dxa"/>
            <w:gridSpan w:val="2"/>
            <w:vAlign w:val="center"/>
          </w:tcPr>
          <w:p w:rsidR="00455EC9" w:rsidRDefault="00455EC9" w:rsidP="009568FB">
            <w:pPr>
              <w:pStyle w:val="NoSpacing"/>
              <w:jc w:val="center"/>
              <w:rPr>
                <w:rFonts w:hint="cs"/>
                <w:rtl/>
              </w:rPr>
            </w:pPr>
            <w:r>
              <w:rPr>
                <w:rFonts w:hint="cs"/>
                <w:rtl/>
              </w:rPr>
              <w:t>816</w:t>
            </w:r>
          </w:p>
        </w:tc>
        <w:tc>
          <w:tcPr>
            <w:tcW w:w="781" w:type="dxa"/>
            <w:gridSpan w:val="2"/>
            <w:vAlign w:val="center"/>
          </w:tcPr>
          <w:p w:rsidR="00455EC9" w:rsidRDefault="00455EC9" w:rsidP="009568FB">
            <w:pPr>
              <w:pStyle w:val="NoSpacing"/>
              <w:jc w:val="center"/>
              <w:rPr>
                <w:rFonts w:hint="cs"/>
                <w:rtl/>
              </w:rPr>
            </w:pPr>
            <w:r>
              <w:rPr>
                <w:rFonts w:hint="cs"/>
                <w:rtl/>
              </w:rPr>
              <w:t>1.964</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31</w:t>
            </w:r>
          </w:p>
        </w:tc>
        <w:tc>
          <w:tcPr>
            <w:tcW w:w="832" w:type="dxa"/>
            <w:vAlign w:val="center"/>
          </w:tcPr>
          <w:p w:rsidR="00455EC9" w:rsidRPr="00C64A09" w:rsidRDefault="00455EC9" w:rsidP="009568FB">
            <w:pPr>
              <w:pStyle w:val="NoSpacing"/>
              <w:jc w:val="center"/>
              <w:rPr>
                <w:rFonts w:hint="cs"/>
                <w:rtl/>
              </w:rPr>
            </w:pPr>
            <w:r w:rsidRPr="00C64A09">
              <w:rPr>
                <w:rFonts w:hint="cs"/>
                <w:rtl/>
              </w:rPr>
              <w:t>28</w:t>
            </w:r>
          </w:p>
        </w:tc>
      </w:tr>
      <w:tr w:rsidR="00455EC9" w:rsidTr="00C64A09">
        <w:tc>
          <w:tcPr>
            <w:tcW w:w="1613" w:type="dxa"/>
            <w:gridSpan w:val="2"/>
            <w:vAlign w:val="center"/>
          </w:tcPr>
          <w:p w:rsidR="00455EC9" w:rsidRDefault="00455EC9" w:rsidP="009568FB">
            <w:pPr>
              <w:pStyle w:val="NoSpacing"/>
              <w:rPr>
                <w:rFonts w:hint="cs"/>
                <w:rtl/>
              </w:rPr>
            </w:pPr>
            <w:r>
              <w:rPr>
                <w:rFonts w:hint="cs"/>
                <w:rtl/>
              </w:rPr>
              <w:t>پاکستان</w:t>
            </w:r>
          </w:p>
        </w:tc>
        <w:tc>
          <w:tcPr>
            <w:tcW w:w="771" w:type="dxa"/>
            <w:gridSpan w:val="2"/>
            <w:vAlign w:val="center"/>
          </w:tcPr>
          <w:p w:rsidR="00455EC9" w:rsidRDefault="00455EC9" w:rsidP="009568FB">
            <w:pPr>
              <w:pStyle w:val="NoSpacing"/>
              <w:jc w:val="center"/>
              <w:rPr>
                <w:rFonts w:hint="cs"/>
                <w:rtl/>
              </w:rPr>
            </w:pPr>
            <w:r>
              <w:rPr>
                <w:rFonts w:hint="cs"/>
                <w:rtl/>
              </w:rPr>
              <w:t>1.006</w:t>
            </w:r>
          </w:p>
        </w:tc>
        <w:tc>
          <w:tcPr>
            <w:tcW w:w="787" w:type="dxa"/>
            <w:gridSpan w:val="2"/>
            <w:vAlign w:val="center"/>
          </w:tcPr>
          <w:p w:rsidR="00455EC9" w:rsidRDefault="00455EC9" w:rsidP="009568FB">
            <w:pPr>
              <w:pStyle w:val="NoSpacing"/>
              <w:jc w:val="center"/>
              <w:rPr>
                <w:rFonts w:hint="cs"/>
                <w:rtl/>
              </w:rPr>
            </w:pPr>
            <w:r>
              <w:rPr>
                <w:rFonts w:hint="cs"/>
                <w:rtl/>
              </w:rPr>
              <w:t>2.018</w:t>
            </w:r>
          </w:p>
        </w:tc>
        <w:tc>
          <w:tcPr>
            <w:tcW w:w="825" w:type="dxa"/>
            <w:gridSpan w:val="2"/>
            <w:vAlign w:val="center"/>
          </w:tcPr>
          <w:p w:rsidR="00455EC9" w:rsidRDefault="00455EC9" w:rsidP="009568FB">
            <w:pPr>
              <w:pStyle w:val="NoSpacing"/>
              <w:jc w:val="center"/>
              <w:rPr>
                <w:rFonts w:hint="cs"/>
                <w:rtl/>
              </w:rPr>
            </w:pPr>
            <w:r>
              <w:rPr>
                <w:rFonts w:hint="cs"/>
                <w:rtl/>
              </w:rPr>
              <w:t>3.9</w:t>
            </w:r>
          </w:p>
        </w:tc>
        <w:tc>
          <w:tcPr>
            <w:tcW w:w="791" w:type="dxa"/>
            <w:gridSpan w:val="2"/>
            <w:vAlign w:val="center"/>
          </w:tcPr>
          <w:p w:rsidR="00455EC9" w:rsidRDefault="00455EC9" w:rsidP="009568FB">
            <w:pPr>
              <w:pStyle w:val="NoSpacing"/>
              <w:jc w:val="center"/>
              <w:rPr>
                <w:rFonts w:hint="cs"/>
                <w:rtl/>
              </w:rPr>
            </w:pPr>
            <w:r>
              <w:rPr>
                <w:rFonts w:hint="cs"/>
                <w:rtl/>
              </w:rPr>
              <w:t>939</w:t>
            </w:r>
          </w:p>
        </w:tc>
        <w:tc>
          <w:tcPr>
            <w:tcW w:w="781" w:type="dxa"/>
            <w:gridSpan w:val="2"/>
            <w:vAlign w:val="center"/>
          </w:tcPr>
          <w:p w:rsidR="00455EC9" w:rsidRDefault="00455EC9" w:rsidP="009568FB">
            <w:pPr>
              <w:pStyle w:val="NoSpacing"/>
              <w:jc w:val="center"/>
              <w:rPr>
                <w:rFonts w:hint="cs"/>
                <w:rtl/>
              </w:rPr>
            </w:pPr>
            <w:r>
              <w:rPr>
                <w:rFonts w:hint="cs"/>
                <w:rtl/>
              </w:rPr>
              <w:t>2.018</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7</w:t>
            </w:r>
          </w:p>
        </w:tc>
        <w:tc>
          <w:tcPr>
            <w:tcW w:w="832" w:type="dxa"/>
            <w:vAlign w:val="center"/>
          </w:tcPr>
          <w:p w:rsidR="00455EC9" w:rsidRPr="00C64A09" w:rsidRDefault="00455EC9" w:rsidP="009568FB">
            <w:pPr>
              <w:pStyle w:val="NoSpacing"/>
              <w:jc w:val="center"/>
              <w:rPr>
                <w:rFonts w:hint="cs"/>
                <w:rtl/>
              </w:rPr>
            </w:pPr>
            <w:r w:rsidRPr="00C64A09">
              <w:rPr>
                <w:rFonts w:hint="cs"/>
                <w:rtl/>
              </w:rPr>
              <w:t>0</w:t>
            </w:r>
          </w:p>
        </w:tc>
      </w:tr>
      <w:tr w:rsidR="00455EC9" w:rsidTr="00C64A09">
        <w:tc>
          <w:tcPr>
            <w:tcW w:w="1613" w:type="dxa"/>
            <w:gridSpan w:val="2"/>
            <w:vAlign w:val="center"/>
          </w:tcPr>
          <w:p w:rsidR="00455EC9" w:rsidRDefault="00455EC9" w:rsidP="009568FB">
            <w:pPr>
              <w:pStyle w:val="NoSpacing"/>
              <w:rPr>
                <w:rFonts w:hint="cs"/>
                <w:rtl/>
              </w:rPr>
            </w:pPr>
            <w:r>
              <w:rPr>
                <w:rFonts w:hint="cs"/>
                <w:rtl/>
              </w:rPr>
              <w:t>هند</w:t>
            </w:r>
          </w:p>
        </w:tc>
        <w:tc>
          <w:tcPr>
            <w:tcW w:w="771" w:type="dxa"/>
            <w:gridSpan w:val="2"/>
            <w:vAlign w:val="center"/>
          </w:tcPr>
          <w:p w:rsidR="00455EC9" w:rsidRDefault="00455EC9" w:rsidP="009568FB">
            <w:pPr>
              <w:pStyle w:val="NoSpacing"/>
              <w:jc w:val="center"/>
              <w:rPr>
                <w:rFonts w:hint="cs"/>
                <w:rtl/>
              </w:rPr>
            </w:pPr>
            <w:r>
              <w:rPr>
                <w:rFonts w:hint="cs"/>
                <w:rtl/>
              </w:rPr>
              <w:t>843</w:t>
            </w:r>
          </w:p>
        </w:tc>
        <w:tc>
          <w:tcPr>
            <w:tcW w:w="787" w:type="dxa"/>
            <w:gridSpan w:val="2"/>
            <w:vAlign w:val="center"/>
          </w:tcPr>
          <w:p w:rsidR="00455EC9" w:rsidRDefault="00455EC9" w:rsidP="009568FB">
            <w:pPr>
              <w:pStyle w:val="NoSpacing"/>
              <w:jc w:val="center"/>
              <w:rPr>
                <w:rFonts w:hint="cs"/>
                <w:rtl/>
              </w:rPr>
            </w:pPr>
            <w:r>
              <w:rPr>
                <w:rFonts w:hint="cs"/>
                <w:rtl/>
              </w:rPr>
              <w:t>3.388</w:t>
            </w:r>
          </w:p>
        </w:tc>
        <w:tc>
          <w:tcPr>
            <w:tcW w:w="825" w:type="dxa"/>
            <w:gridSpan w:val="2"/>
            <w:vAlign w:val="center"/>
          </w:tcPr>
          <w:p w:rsidR="00455EC9" w:rsidRDefault="00455EC9" w:rsidP="009568FB">
            <w:pPr>
              <w:pStyle w:val="NoSpacing"/>
              <w:jc w:val="center"/>
              <w:rPr>
                <w:rFonts w:hint="cs"/>
                <w:rtl/>
              </w:rPr>
            </w:pPr>
            <w:r>
              <w:rPr>
                <w:rFonts w:hint="cs"/>
                <w:rtl/>
              </w:rPr>
              <w:t>3.3</w:t>
            </w:r>
          </w:p>
        </w:tc>
        <w:tc>
          <w:tcPr>
            <w:tcW w:w="791" w:type="dxa"/>
            <w:gridSpan w:val="2"/>
            <w:vAlign w:val="center"/>
          </w:tcPr>
          <w:p w:rsidR="00455EC9" w:rsidRDefault="00455EC9" w:rsidP="009568FB">
            <w:pPr>
              <w:pStyle w:val="NoSpacing"/>
              <w:jc w:val="center"/>
              <w:rPr>
                <w:rFonts w:hint="cs"/>
                <w:rtl/>
              </w:rPr>
            </w:pPr>
            <w:r>
              <w:rPr>
                <w:rFonts w:hint="cs"/>
                <w:rtl/>
              </w:rPr>
              <w:t>1.066</w:t>
            </w:r>
          </w:p>
        </w:tc>
        <w:tc>
          <w:tcPr>
            <w:tcW w:w="781" w:type="dxa"/>
            <w:gridSpan w:val="2"/>
            <w:vAlign w:val="center"/>
          </w:tcPr>
          <w:p w:rsidR="00455EC9" w:rsidRDefault="00455EC9" w:rsidP="009568FB">
            <w:pPr>
              <w:pStyle w:val="NoSpacing"/>
              <w:jc w:val="center"/>
              <w:rPr>
                <w:rFonts w:hint="cs"/>
                <w:rtl/>
              </w:rPr>
            </w:pPr>
            <w:r>
              <w:rPr>
                <w:rFonts w:hint="cs"/>
                <w:rtl/>
              </w:rPr>
              <w:t>3.769</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21-</w:t>
            </w:r>
          </w:p>
        </w:tc>
        <w:tc>
          <w:tcPr>
            <w:tcW w:w="832" w:type="dxa"/>
            <w:vAlign w:val="center"/>
          </w:tcPr>
          <w:p w:rsidR="00455EC9" w:rsidRPr="00C64A09" w:rsidRDefault="00455EC9" w:rsidP="009568FB">
            <w:pPr>
              <w:pStyle w:val="NoSpacing"/>
              <w:jc w:val="center"/>
              <w:rPr>
                <w:rFonts w:hint="cs"/>
                <w:rtl/>
              </w:rPr>
            </w:pPr>
            <w:r w:rsidRPr="00C64A09">
              <w:rPr>
                <w:rFonts w:hint="cs"/>
                <w:rtl/>
              </w:rPr>
              <w:t>10-</w:t>
            </w:r>
          </w:p>
        </w:tc>
      </w:tr>
      <w:tr w:rsidR="00455EC9" w:rsidTr="00C64A09">
        <w:tc>
          <w:tcPr>
            <w:tcW w:w="1613" w:type="dxa"/>
            <w:gridSpan w:val="2"/>
            <w:vAlign w:val="center"/>
          </w:tcPr>
          <w:p w:rsidR="00455EC9" w:rsidRDefault="00455EC9" w:rsidP="009568FB">
            <w:pPr>
              <w:pStyle w:val="NoSpacing"/>
              <w:rPr>
                <w:rFonts w:hint="cs"/>
                <w:rtl/>
              </w:rPr>
            </w:pPr>
            <w:r>
              <w:rPr>
                <w:rFonts w:hint="cs"/>
                <w:rtl/>
              </w:rPr>
              <w:t>عمان</w:t>
            </w:r>
          </w:p>
        </w:tc>
        <w:tc>
          <w:tcPr>
            <w:tcW w:w="771" w:type="dxa"/>
            <w:gridSpan w:val="2"/>
            <w:vAlign w:val="center"/>
          </w:tcPr>
          <w:p w:rsidR="00455EC9" w:rsidRDefault="00455EC9" w:rsidP="009568FB">
            <w:pPr>
              <w:pStyle w:val="NoSpacing"/>
              <w:jc w:val="center"/>
              <w:rPr>
                <w:rFonts w:hint="cs"/>
                <w:rtl/>
              </w:rPr>
            </w:pPr>
            <w:r>
              <w:rPr>
                <w:rFonts w:hint="cs"/>
                <w:rtl/>
              </w:rPr>
              <w:t>782</w:t>
            </w:r>
          </w:p>
        </w:tc>
        <w:tc>
          <w:tcPr>
            <w:tcW w:w="787" w:type="dxa"/>
            <w:gridSpan w:val="2"/>
            <w:vAlign w:val="center"/>
          </w:tcPr>
          <w:p w:rsidR="00455EC9" w:rsidRDefault="00455EC9" w:rsidP="009568FB">
            <w:pPr>
              <w:pStyle w:val="NoSpacing"/>
              <w:jc w:val="center"/>
              <w:rPr>
                <w:rFonts w:hint="cs"/>
                <w:rtl/>
              </w:rPr>
            </w:pPr>
            <w:r>
              <w:rPr>
                <w:rFonts w:hint="cs"/>
                <w:rtl/>
              </w:rPr>
              <w:t>2.980</w:t>
            </w:r>
          </w:p>
        </w:tc>
        <w:tc>
          <w:tcPr>
            <w:tcW w:w="825" w:type="dxa"/>
            <w:gridSpan w:val="2"/>
            <w:vAlign w:val="center"/>
          </w:tcPr>
          <w:p w:rsidR="00455EC9" w:rsidRDefault="00455EC9" w:rsidP="009568FB">
            <w:pPr>
              <w:pStyle w:val="NoSpacing"/>
              <w:jc w:val="center"/>
              <w:rPr>
                <w:rFonts w:hint="cs"/>
                <w:rtl/>
              </w:rPr>
            </w:pPr>
            <w:r>
              <w:rPr>
                <w:rFonts w:hint="cs"/>
                <w:rtl/>
              </w:rPr>
              <w:t>3.0</w:t>
            </w:r>
          </w:p>
        </w:tc>
        <w:tc>
          <w:tcPr>
            <w:tcW w:w="791" w:type="dxa"/>
            <w:gridSpan w:val="2"/>
            <w:vAlign w:val="center"/>
          </w:tcPr>
          <w:p w:rsidR="00455EC9" w:rsidRDefault="00455EC9" w:rsidP="009568FB">
            <w:pPr>
              <w:pStyle w:val="NoSpacing"/>
              <w:jc w:val="center"/>
              <w:rPr>
                <w:rFonts w:hint="cs"/>
                <w:rtl/>
              </w:rPr>
            </w:pPr>
            <w:r>
              <w:rPr>
                <w:rFonts w:hint="cs"/>
                <w:rtl/>
              </w:rPr>
              <w:t>638</w:t>
            </w:r>
          </w:p>
        </w:tc>
        <w:tc>
          <w:tcPr>
            <w:tcW w:w="781" w:type="dxa"/>
            <w:gridSpan w:val="2"/>
            <w:vAlign w:val="center"/>
          </w:tcPr>
          <w:p w:rsidR="00455EC9" w:rsidRDefault="00455EC9" w:rsidP="009568FB">
            <w:pPr>
              <w:pStyle w:val="NoSpacing"/>
              <w:jc w:val="center"/>
              <w:rPr>
                <w:rFonts w:hint="cs"/>
                <w:rtl/>
              </w:rPr>
            </w:pPr>
            <w:r>
              <w:rPr>
                <w:rFonts w:hint="cs"/>
                <w:rtl/>
              </w:rPr>
              <w:t>3.037</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23</w:t>
            </w:r>
          </w:p>
        </w:tc>
        <w:tc>
          <w:tcPr>
            <w:tcW w:w="832" w:type="dxa"/>
            <w:vAlign w:val="center"/>
          </w:tcPr>
          <w:p w:rsidR="00455EC9" w:rsidRPr="00C64A09" w:rsidRDefault="00455EC9" w:rsidP="009568FB">
            <w:pPr>
              <w:pStyle w:val="NoSpacing"/>
              <w:jc w:val="center"/>
              <w:rPr>
                <w:rFonts w:hint="cs"/>
                <w:rtl/>
              </w:rPr>
            </w:pPr>
            <w:r w:rsidRPr="00C64A09">
              <w:rPr>
                <w:rFonts w:hint="cs"/>
                <w:rtl/>
              </w:rPr>
              <w:t>46</w:t>
            </w:r>
          </w:p>
        </w:tc>
      </w:tr>
      <w:tr w:rsidR="00455EC9" w:rsidTr="00C64A09">
        <w:tc>
          <w:tcPr>
            <w:tcW w:w="1613" w:type="dxa"/>
            <w:gridSpan w:val="2"/>
            <w:vAlign w:val="center"/>
          </w:tcPr>
          <w:p w:rsidR="00455EC9" w:rsidRDefault="00455EC9" w:rsidP="009568FB">
            <w:pPr>
              <w:pStyle w:val="NoSpacing"/>
              <w:rPr>
                <w:rFonts w:hint="cs"/>
                <w:rtl/>
              </w:rPr>
            </w:pPr>
            <w:r>
              <w:rPr>
                <w:rFonts w:hint="cs"/>
                <w:rtl/>
              </w:rPr>
              <w:t>فدراسیون روسیه</w:t>
            </w:r>
          </w:p>
        </w:tc>
        <w:tc>
          <w:tcPr>
            <w:tcW w:w="771" w:type="dxa"/>
            <w:gridSpan w:val="2"/>
            <w:vAlign w:val="center"/>
          </w:tcPr>
          <w:p w:rsidR="00455EC9" w:rsidRDefault="00455EC9" w:rsidP="009568FB">
            <w:pPr>
              <w:pStyle w:val="NoSpacing"/>
              <w:jc w:val="center"/>
              <w:rPr>
                <w:rFonts w:hint="cs"/>
                <w:rtl/>
              </w:rPr>
            </w:pPr>
            <w:r>
              <w:rPr>
                <w:rFonts w:hint="cs"/>
                <w:rtl/>
              </w:rPr>
              <w:t>491</w:t>
            </w:r>
          </w:p>
        </w:tc>
        <w:tc>
          <w:tcPr>
            <w:tcW w:w="787" w:type="dxa"/>
            <w:gridSpan w:val="2"/>
            <w:vAlign w:val="center"/>
          </w:tcPr>
          <w:p w:rsidR="00455EC9" w:rsidRDefault="00455EC9" w:rsidP="009568FB">
            <w:pPr>
              <w:pStyle w:val="NoSpacing"/>
              <w:jc w:val="center"/>
              <w:rPr>
                <w:rFonts w:hint="cs"/>
                <w:rtl/>
              </w:rPr>
            </w:pPr>
            <w:r>
              <w:rPr>
                <w:rFonts w:hint="cs"/>
                <w:rtl/>
              </w:rPr>
              <w:t>1.282</w:t>
            </w:r>
          </w:p>
        </w:tc>
        <w:tc>
          <w:tcPr>
            <w:tcW w:w="825" w:type="dxa"/>
            <w:gridSpan w:val="2"/>
            <w:vAlign w:val="center"/>
          </w:tcPr>
          <w:p w:rsidR="00455EC9" w:rsidRDefault="00455EC9" w:rsidP="009568FB">
            <w:pPr>
              <w:pStyle w:val="NoSpacing"/>
              <w:jc w:val="center"/>
              <w:rPr>
                <w:rFonts w:hint="cs"/>
                <w:rtl/>
              </w:rPr>
            </w:pPr>
            <w:r>
              <w:rPr>
                <w:rFonts w:hint="cs"/>
                <w:rtl/>
              </w:rPr>
              <w:t>1.9</w:t>
            </w:r>
          </w:p>
        </w:tc>
        <w:tc>
          <w:tcPr>
            <w:tcW w:w="791" w:type="dxa"/>
            <w:gridSpan w:val="2"/>
            <w:vAlign w:val="center"/>
          </w:tcPr>
          <w:p w:rsidR="00455EC9" w:rsidRDefault="00455EC9" w:rsidP="009568FB">
            <w:pPr>
              <w:pStyle w:val="NoSpacing"/>
              <w:jc w:val="center"/>
              <w:rPr>
                <w:rFonts w:hint="cs"/>
                <w:rtl/>
              </w:rPr>
            </w:pPr>
            <w:r>
              <w:rPr>
                <w:rFonts w:hint="cs"/>
                <w:rtl/>
              </w:rPr>
              <w:t>440</w:t>
            </w:r>
          </w:p>
        </w:tc>
        <w:tc>
          <w:tcPr>
            <w:tcW w:w="781" w:type="dxa"/>
            <w:gridSpan w:val="2"/>
            <w:vAlign w:val="center"/>
          </w:tcPr>
          <w:p w:rsidR="00455EC9" w:rsidRDefault="00455EC9" w:rsidP="009568FB">
            <w:pPr>
              <w:pStyle w:val="NoSpacing"/>
              <w:jc w:val="center"/>
              <w:rPr>
                <w:rFonts w:hint="cs"/>
                <w:rtl/>
              </w:rPr>
            </w:pPr>
            <w:r>
              <w:rPr>
                <w:rFonts w:hint="cs"/>
                <w:rtl/>
              </w:rPr>
              <w:t>1.073</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12</w:t>
            </w:r>
          </w:p>
        </w:tc>
        <w:tc>
          <w:tcPr>
            <w:tcW w:w="832" w:type="dxa"/>
            <w:vAlign w:val="center"/>
          </w:tcPr>
          <w:p w:rsidR="00455EC9" w:rsidRPr="00C64A09" w:rsidRDefault="00455EC9" w:rsidP="009568FB">
            <w:pPr>
              <w:pStyle w:val="NoSpacing"/>
              <w:jc w:val="center"/>
              <w:rPr>
                <w:rFonts w:hint="cs"/>
                <w:rtl/>
              </w:rPr>
            </w:pPr>
            <w:r w:rsidRPr="00C64A09">
              <w:rPr>
                <w:rFonts w:hint="cs"/>
                <w:rtl/>
              </w:rPr>
              <w:t>20</w:t>
            </w:r>
          </w:p>
        </w:tc>
      </w:tr>
      <w:tr w:rsidR="00455EC9" w:rsidTr="00C64A09">
        <w:tc>
          <w:tcPr>
            <w:tcW w:w="1613" w:type="dxa"/>
            <w:gridSpan w:val="2"/>
            <w:vAlign w:val="center"/>
          </w:tcPr>
          <w:p w:rsidR="00455EC9" w:rsidRDefault="00455EC9" w:rsidP="009568FB">
            <w:pPr>
              <w:pStyle w:val="NoSpacing"/>
              <w:rPr>
                <w:rFonts w:hint="cs"/>
                <w:rtl/>
              </w:rPr>
            </w:pPr>
            <w:r>
              <w:rPr>
                <w:rFonts w:hint="cs"/>
                <w:rtl/>
              </w:rPr>
              <w:t>آإربایجان</w:t>
            </w:r>
          </w:p>
        </w:tc>
        <w:tc>
          <w:tcPr>
            <w:tcW w:w="771" w:type="dxa"/>
            <w:gridSpan w:val="2"/>
            <w:vAlign w:val="center"/>
          </w:tcPr>
          <w:p w:rsidR="00455EC9" w:rsidRDefault="00455EC9" w:rsidP="009568FB">
            <w:pPr>
              <w:pStyle w:val="NoSpacing"/>
              <w:jc w:val="center"/>
              <w:rPr>
                <w:rFonts w:hint="cs"/>
                <w:rtl/>
              </w:rPr>
            </w:pPr>
            <w:r>
              <w:rPr>
                <w:rFonts w:hint="cs"/>
                <w:rtl/>
              </w:rPr>
              <w:t>347</w:t>
            </w:r>
          </w:p>
        </w:tc>
        <w:tc>
          <w:tcPr>
            <w:tcW w:w="787" w:type="dxa"/>
            <w:gridSpan w:val="2"/>
            <w:vAlign w:val="center"/>
          </w:tcPr>
          <w:p w:rsidR="00455EC9" w:rsidRDefault="00455EC9" w:rsidP="009568FB">
            <w:pPr>
              <w:pStyle w:val="NoSpacing"/>
              <w:jc w:val="center"/>
              <w:rPr>
                <w:rFonts w:hint="cs"/>
                <w:rtl/>
              </w:rPr>
            </w:pPr>
            <w:r>
              <w:rPr>
                <w:rFonts w:hint="cs"/>
                <w:rtl/>
              </w:rPr>
              <w:t>437</w:t>
            </w:r>
          </w:p>
        </w:tc>
        <w:tc>
          <w:tcPr>
            <w:tcW w:w="825" w:type="dxa"/>
            <w:gridSpan w:val="2"/>
            <w:vAlign w:val="center"/>
          </w:tcPr>
          <w:p w:rsidR="00455EC9" w:rsidRDefault="00455EC9" w:rsidP="009568FB">
            <w:pPr>
              <w:pStyle w:val="NoSpacing"/>
              <w:jc w:val="center"/>
              <w:rPr>
                <w:rFonts w:hint="cs"/>
                <w:rtl/>
              </w:rPr>
            </w:pPr>
            <w:r>
              <w:rPr>
                <w:rFonts w:hint="cs"/>
                <w:rtl/>
              </w:rPr>
              <w:t>1.3</w:t>
            </w:r>
          </w:p>
        </w:tc>
        <w:tc>
          <w:tcPr>
            <w:tcW w:w="791" w:type="dxa"/>
            <w:gridSpan w:val="2"/>
            <w:vAlign w:val="center"/>
          </w:tcPr>
          <w:p w:rsidR="00455EC9" w:rsidRDefault="00455EC9" w:rsidP="009568FB">
            <w:pPr>
              <w:pStyle w:val="NoSpacing"/>
              <w:jc w:val="center"/>
              <w:rPr>
                <w:rFonts w:hint="cs"/>
                <w:rtl/>
              </w:rPr>
            </w:pPr>
            <w:r>
              <w:rPr>
                <w:rFonts w:hint="cs"/>
                <w:rtl/>
              </w:rPr>
              <w:t>264</w:t>
            </w:r>
          </w:p>
        </w:tc>
        <w:tc>
          <w:tcPr>
            <w:tcW w:w="781" w:type="dxa"/>
            <w:gridSpan w:val="2"/>
            <w:vAlign w:val="center"/>
          </w:tcPr>
          <w:p w:rsidR="00455EC9" w:rsidRDefault="00455EC9" w:rsidP="009568FB">
            <w:pPr>
              <w:pStyle w:val="NoSpacing"/>
              <w:jc w:val="center"/>
              <w:rPr>
                <w:rFonts w:hint="cs"/>
                <w:rtl/>
              </w:rPr>
            </w:pPr>
            <w:r>
              <w:rPr>
                <w:rFonts w:hint="cs"/>
                <w:rtl/>
              </w:rPr>
              <w:t>382</w:t>
            </w:r>
          </w:p>
        </w:tc>
        <w:tc>
          <w:tcPr>
            <w:tcW w:w="795" w:type="dxa"/>
            <w:gridSpan w:val="3"/>
            <w:vAlign w:val="center"/>
          </w:tcPr>
          <w:p w:rsidR="00455EC9" w:rsidRPr="00C64A09" w:rsidRDefault="00455EC9" w:rsidP="009568FB">
            <w:pPr>
              <w:pStyle w:val="NoSpacing"/>
              <w:jc w:val="center"/>
              <w:rPr>
                <w:rFonts w:hint="cs"/>
                <w:rtl/>
              </w:rPr>
            </w:pPr>
            <w:r>
              <w:rPr>
                <w:rFonts w:hint="cs"/>
                <w:rtl/>
              </w:rPr>
              <w:t>32</w:t>
            </w:r>
          </w:p>
        </w:tc>
        <w:tc>
          <w:tcPr>
            <w:tcW w:w="832" w:type="dxa"/>
            <w:vAlign w:val="center"/>
          </w:tcPr>
          <w:p w:rsidR="00455EC9" w:rsidRPr="00C64A09" w:rsidRDefault="00455EC9" w:rsidP="009568FB">
            <w:pPr>
              <w:pStyle w:val="NoSpacing"/>
              <w:jc w:val="center"/>
              <w:rPr>
                <w:rFonts w:hint="cs"/>
                <w:rtl/>
              </w:rPr>
            </w:pPr>
            <w:r>
              <w:rPr>
                <w:rFonts w:hint="cs"/>
                <w:rtl/>
              </w:rPr>
              <w:t>14</w:t>
            </w:r>
          </w:p>
        </w:tc>
      </w:tr>
      <w:tr w:rsidR="00455EC9" w:rsidTr="00C64A09">
        <w:tc>
          <w:tcPr>
            <w:tcW w:w="1613" w:type="dxa"/>
            <w:gridSpan w:val="2"/>
            <w:vAlign w:val="center"/>
          </w:tcPr>
          <w:p w:rsidR="00455EC9" w:rsidRDefault="00455EC9" w:rsidP="009568FB">
            <w:pPr>
              <w:pStyle w:val="NoSpacing"/>
              <w:rPr>
                <w:rFonts w:hint="cs"/>
                <w:rtl/>
              </w:rPr>
            </w:pPr>
            <w:r>
              <w:rPr>
                <w:rFonts w:hint="cs"/>
                <w:rtl/>
              </w:rPr>
              <w:t>ترکمنستان</w:t>
            </w:r>
          </w:p>
        </w:tc>
        <w:tc>
          <w:tcPr>
            <w:tcW w:w="771" w:type="dxa"/>
            <w:gridSpan w:val="2"/>
            <w:vAlign w:val="center"/>
          </w:tcPr>
          <w:p w:rsidR="00455EC9" w:rsidRDefault="00455EC9" w:rsidP="009568FB">
            <w:pPr>
              <w:pStyle w:val="NoSpacing"/>
              <w:jc w:val="center"/>
              <w:rPr>
                <w:rFonts w:hint="cs"/>
                <w:rtl/>
              </w:rPr>
            </w:pPr>
            <w:r>
              <w:rPr>
                <w:rFonts w:hint="cs"/>
                <w:rtl/>
              </w:rPr>
              <w:t>339</w:t>
            </w:r>
          </w:p>
        </w:tc>
        <w:tc>
          <w:tcPr>
            <w:tcW w:w="787" w:type="dxa"/>
            <w:gridSpan w:val="2"/>
            <w:vAlign w:val="center"/>
          </w:tcPr>
          <w:p w:rsidR="00455EC9" w:rsidRDefault="00455EC9" w:rsidP="009568FB">
            <w:pPr>
              <w:pStyle w:val="NoSpacing"/>
              <w:jc w:val="center"/>
              <w:rPr>
                <w:rFonts w:hint="cs"/>
                <w:rtl/>
              </w:rPr>
            </w:pPr>
            <w:r>
              <w:rPr>
                <w:rFonts w:hint="cs"/>
                <w:rtl/>
              </w:rPr>
              <w:t>697</w:t>
            </w:r>
          </w:p>
        </w:tc>
        <w:tc>
          <w:tcPr>
            <w:tcW w:w="825" w:type="dxa"/>
            <w:gridSpan w:val="2"/>
            <w:vAlign w:val="center"/>
          </w:tcPr>
          <w:p w:rsidR="00455EC9" w:rsidRDefault="00455EC9" w:rsidP="009568FB">
            <w:pPr>
              <w:pStyle w:val="NoSpacing"/>
              <w:jc w:val="center"/>
              <w:rPr>
                <w:rFonts w:hint="cs"/>
                <w:rtl/>
              </w:rPr>
            </w:pPr>
            <w:r>
              <w:rPr>
                <w:rFonts w:hint="cs"/>
                <w:rtl/>
              </w:rPr>
              <w:t>0.9</w:t>
            </w:r>
          </w:p>
        </w:tc>
        <w:tc>
          <w:tcPr>
            <w:tcW w:w="791" w:type="dxa"/>
            <w:gridSpan w:val="2"/>
            <w:vAlign w:val="center"/>
          </w:tcPr>
          <w:p w:rsidR="00455EC9" w:rsidRDefault="00455EC9" w:rsidP="009568FB">
            <w:pPr>
              <w:pStyle w:val="NoSpacing"/>
              <w:jc w:val="center"/>
              <w:rPr>
                <w:rFonts w:hint="cs"/>
                <w:rtl/>
              </w:rPr>
            </w:pPr>
            <w:r>
              <w:rPr>
                <w:rFonts w:hint="cs"/>
                <w:rtl/>
              </w:rPr>
              <w:t>209</w:t>
            </w:r>
          </w:p>
        </w:tc>
        <w:tc>
          <w:tcPr>
            <w:tcW w:w="781" w:type="dxa"/>
            <w:gridSpan w:val="2"/>
            <w:vAlign w:val="center"/>
          </w:tcPr>
          <w:p w:rsidR="00455EC9" w:rsidRDefault="00455EC9" w:rsidP="009568FB">
            <w:pPr>
              <w:pStyle w:val="NoSpacing"/>
              <w:jc w:val="center"/>
              <w:rPr>
                <w:rFonts w:hint="cs"/>
                <w:rtl/>
              </w:rPr>
            </w:pPr>
            <w:r>
              <w:rPr>
                <w:rFonts w:hint="cs"/>
                <w:rtl/>
              </w:rPr>
              <w:t>626</w:t>
            </w:r>
          </w:p>
        </w:tc>
        <w:tc>
          <w:tcPr>
            <w:tcW w:w="795" w:type="dxa"/>
            <w:gridSpan w:val="3"/>
            <w:vAlign w:val="center"/>
          </w:tcPr>
          <w:p w:rsidR="00455EC9" w:rsidRDefault="00455EC9" w:rsidP="009568FB">
            <w:pPr>
              <w:pStyle w:val="NoSpacing"/>
              <w:jc w:val="center"/>
              <w:rPr>
                <w:rFonts w:hint="cs"/>
                <w:rtl/>
              </w:rPr>
            </w:pPr>
            <w:r>
              <w:rPr>
                <w:rFonts w:hint="cs"/>
                <w:rtl/>
              </w:rPr>
              <w:t>14</w:t>
            </w:r>
          </w:p>
        </w:tc>
        <w:tc>
          <w:tcPr>
            <w:tcW w:w="832" w:type="dxa"/>
            <w:vAlign w:val="center"/>
          </w:tcPr>
          <w:p w:rsidR="00455EC9" w:rsidRDefault="00455EC9" w:rsidP="009568FB">
            <w:pPr>
              <w:pStyle w:val="NoSpacing"/>
              <w:jc w:val="center"/>
              <w:rPr>
                <w:rFonts w:hint="cs"/>
                <w:rtl/>
              </w:rPr>
            </w:pPr>
            <w:r>
              <w:rPr>
                <w:rFonts w:hint="cs"/>
                <w:rtl/>
              </w:rPr>
              <w:t>11÷</w:t>
            </w:r>
          </w:p>
        </w:tc>
      </w:tr>
      <w:tr w:rsidR="00455EC9" w:rsidTr="00C64A09">
        <w:tc>
          <w:tcPr>
            <w:tcW w:w="1613" w:type="dxa"/>
            <w:gridSpan w:val="2"/>
            <w:vAlign w:val="center"/>
          </w:tcPr>
          <w:p w:rsidR="00455EC9" w:rsidRDefault="00455EC9" w:rsidP="009568FB">
            <w:pPr>
              <w:pStyle w:val="NoSpacing"/>
              <w:rPr>
                <w:rFonts w:hint="cs"/>
                <w:rtl/>
              </w:rPr>
            </w:pPr>
            <w:r>
              <w:rPr>
                <w:rFonts w:hint="cs"/>
                <w:rtl/>
              </w:rPr>
              <w:t>برزیل</w:t>
            </w:r>
          </w:p>
        </w:tc>
        <w:tc>
          <w:tcPr>
            <w:tcW w:w="771" w:type="dxa"/>
            <w:gridSpan w:val="2"/>
            <w:vAlign w:val="center"/>
          </w:tcPr>
          <w:p w:rsidR="00455EC9" w:rsidRDefault="00455EC9" w:rsidP="009568FB">
            <w:pPr>
              <w:pStyle w:val="NoSpacing"/>
              <w:jc w:val="center"/>
              <w:rPr>
                <w:rFonts w:hint="cs"/>
                <w:rtl/>
              </w:rPr>
            </w:pPr>
            <w:r>
              <w:rPr>
                <w:rFonts w:hint="cs"/>
                <w:rtl/>
              </w:rPr>
              <w:t>237</w:t>
            </w:r>
          </w:p>
        </w:tc>
        <w:tc>
          <w:tcPr>
            <w:tcW w:w="787" w:type="dxa"/>
            <w:gridSpan w:val="2"/>
            <w:vAlign w:val="center"/>
          </w:tcPr>
          <w:p w:rsidR="00455EC9" w:rsidRDefault="00455EC9" w:rsidP="009568FB">
            <w:pPr>
              <w:pStyle w:val="NoSpacing"/>
              <w:jc w:val="center"/>
              <w:rPr>
                <w:rFonts w:hint="cs"/>
                <w:rtl/>
              </w:rPr>
            </w:pPr>
            <w:r>
              <w:rPr>
                <w:rFonts w:hint="cs"/>
                <w:rtl/>
              </w:rPr>
              <w:t>808</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w:t>
            </w:r>
          </w:p>
        </w:tc>
        <w:tc>
          <w:tcPr>
            <w:tcW w:w="781" w:type="dxa"/>
            <w:gridSpan w:val="2"/>
            <w:vAlign w:val="center"/>
          </w:tcPr>
          <w:p w:rsidR="00455EC9" w:rsidRDefault="00455EC9" w:rsidP="009568FB">
            <w:pPr>
              <w:pStyle w:val="NoSpacing"/>
              <w:jc w:val="center"/>
              <w:rPr>
                <w:rFonts w:hint="cs"/>
                <w:rtl/>
              </w:rPr>
            </w:pPr>
            <w:r>
              <w:rPr>
                <w:rFonts w:hint="cs"/>
                <w:rtl/>
              </w:rPr>
              <w:t>0.3</w:t>
            </w:r>
          </w:p>
        </w:tc>
        <w:tc>
          <w:tcPr>
            <w:tcW w:w="795" w:type="dxa"/>
            <w:gridSpan w:val="3"/>
            <w:vAlign w:val="center"/>
          </w:tcPr>
          <w:p w:rsidR="00455EC9" w:rsidRDefault="00455EC9" w:rsidP="009568FB">
            <w:pPr>
              <w:pStyle w:val="NoSpacing"/>
              <w:jc w:val="center"/>
              <w:rPr>
                <w:rFonts w:hint="cs"/>
                <w:rtl/>
              </w:rPr>
            </w:pPr>
            <w:r>
              <w:rPr>
                <w:rFonts w:hint="cs"/>
                <w:rtl/>
              </w:rPr>
              <w:t>100</w:t>
            </w:r>
          </w:p>
        </w:tc>
        <w:tc>
          <w:tcPr>
            <w:tcW w:w="832" w:type="dxa"/>
            <w:vAlign w:val="center"/>
          </w:tcPr>
          <w:p w:rsidR="00455EC9" w:rsidRDefault="00455EC9" w:rsidP="009568FB">
            <w:pPr>
              <w:pStyle w:val="NoSpacing"/>
              <w:jc w:val="center"/>
              <w:rPr>
                <w:rFonts w:hint="cs"/>
                <w:rtl/>
              </w:rPr>
            </w:pPr>
            <w:r>
              <w:rPr>
                <w:rFonts w:hint="cs"/>
                <w:rtl/>
              </w:rPr>
              <w:t>100</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ارمنستان</w:t>
            </w:r>
          </w:p>
        </w:tc>
        <w:tc>
          <w:tcPr>
            <w:tcW w:w="771" w:type="dxa"/>
            <w:gridSpan w:val="2"/>
            <w:vAlign w:val="center"/>
          </w:tcPr>
          <w:p w:rsidR="00455EC9" w:rsidRDefault="00455EC9" w:rsidP="009568FB">
            <w:pPr>
              <w:pStyle w:val="NoSpacing"/>
              <w:jc w:val="center"/>
              <w:rPr>
                <w:rFonts w:hint="cs"/>
                <w:rtl/>
              </w:rPr>
            </w:pPr>
            <w:r>
              <w:rPr>
                <w:rFonts w:hint="cs"/>
                <w:rtl/>
              </w:rPr>
              <w:t>235</w:t>
            </w:r>
          </w:p>
        </w:tc>
        <w:tc>
          <w:tcPr>
            <w:tcW w:w="787" w:type="dxa"/>
            <w:gridSpan w:val="2"/>
            <w:vAlign w:val="center"/>
          </w:tcPr>
          <w:p w:rsidR="00455EC9" w:rsidRDefault="00455EC9" w:rsidP="009568FB">
            <w:pPr>
              <w:pStyle w:val="NoSpacing"/>
              <w:jc w:val="center"/>
              <w:rPr>
                <w:rFonts w:hint="cs"/>
                <w:rtl/>
              </w:rPr>
            </w:pPr>
            <w:r>
              <w:rPr>
                <w:rFonts w:hint="cs"/>
                <w:rtl/>
              </w:rPr>
              <w:t>1/306</w:t>
            </w:r>
          </w:p>
        </w:tc>
        <w:tc>
          <w:tcPr>
            <w:tcW w:w="825" w:type="dxa"/>
            <w:gridSpan w:val="2"/>
            <w:vAlign w:val="center"/>
          </w:tcPr>
          <w:p w:rsidR="00455EC9" w:rsidRDefault="00455EC9" w:rsidP="009568FB">
            <w:pPr>
              <w:pStyle w:val="NoSpacing"/>
              <w:jc w:val="center"/>
              <w:rPr>
                <w:rFonts w:hint="cs"/>
                <w:rtl/>
              </w:rPr>
            </w:pPr>
            <w:r>
              <w:rPr>
                <w:rFonts w:hint="cs"/>
                <w:rtl/>
              </w:rPr>
              <w:t>0.9</w:t>
            </w:r>
          </w:p>
        </w:tc>
        <w:tc>
          <w:tcPr>
            <w:tcW w:w="791" w:type="dxa"/>
            <w:gridSpan w:val="2"/>
            <w:vAlign w:val="center"/>
          </w:tcPr>
          <w:p w:rsidR="00455EC9" w:rsidRDefault="00455EC9" w:rsidP="009568FB">
            <w:pPr>
              <w:pStyle w:val="NoSpacing"/>
              <w:jc w:val="center"/>
              <w:rPr>
                <w:rFonts w:hint="cs"/>
                <w:rtl/>
              </w:rPr>
            </w:pPr>
            <w:r>
              <w:rPr>
                <w:rFonts w:hint="cs"/>
                <w:rtl/>
              </w:rPr>
              <w:t>295</w:t>
            </w:r>
          </w:p>
        </w:tc>
        <w:tc>
          <w:tcPr>
            <w:tcW w:w="781" w:type="dxa"/>
            <w:gridSpan w:val="2"/>
            <w:vAlign w:val="center"/>
          </w:tcPr>
          <w:p w:rsidR="00455EC9" w:rsidRDefault="00455EC9" w:rsidP="009568FB">
            <w:pPr>
              <w:pStyle w:val="NoSpacing"/>
              <w:jc w:val="center"/>
              <w:rPr>
                <w:rFonts w:hint="cs"/>
                <w:rtl/>
              </w:rPr>
            </w:pPr>
            <w:r>
              <w:rPr>
                <w:rFonts w:hint="cs"/>
                <w:rtl/>
              </w:rPr>
              <w:t>649</w:t>
            </w:r>
          </w:p>
        </w:tc>
        <w:tc>
          <w:tcPr>
            <w:tcW w:w="795" w:type="dxa"/>
            <w:gridSpan w:val="3"/>
            <w:vAlign w:val="center"/>
          </w:tcPr>
          <w:p w:rsidR="00455EC9" w:rsidRDefault="00455EC9" w:rsidP="009568FB">
            <w:pPr>
              <w:pStyle w:val="NoSpacing"/>
              <w:jc w:val="center"/>
              <w:rPr>
                <w:rFonts w:hint="cs"/>
                <w:rtl/>
              </w:rPr>
            </w:pPr>
            <w:r>
              <w:rPr>
                <w:rFonts w:hint="cs"/>
                <w:rtl/>
              </w:rPr>
              <w:t>15</w:t>
            </w:r>
          </w:p>
        </w:tc>
        <w:tc>
          <w:tcPr>
            <w:tcW w:w="832" w:type="dxa"/>
            <w:vAlign w:val="center"/>
          </w:tcPr>
          <w:p w:rsidR="00455EC9" w:rsidRDefault="00455EC9" w:rsidP="009568FB">
            <w:pPr>
              <w:pStyle w:val="NoSpacing"/>
              <w:jc w:val="center"/>
              <w:rPr>
                <w:rFonts w:hint="cs"/>
                <w:rtl/>
              </w:rPr>
            </w:pPr>
            <w:r>
              <w:rPr>
                <w:rFonts w:hint="cs"/>
                <w:rtl/>
              </w:rPr>
              <w:t>60</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ازبکستان</w:t>
            </w:r>
          </w:p>
        </w:tc>
        <w:tc>
          <w:tcPr>
            <w:tcW w:w="771" w:type="dxa"/>
            <w:gridSpan w:val="2"/>
            <w:vAlign w:val="center"/>
          </w:tcPr>
          <w:p w:rsidR="00455EC9" w:rsidRDefault="00455EC9" w:rsidP="009568FB">
            <w:pPr>
              <w:pStyle w:val="NoSpacing"/>
              <w:jc w:val="center"/>
              <w:rPr>
                <w:rFonts w:hint="cs"/>
                <w:rtl/>
              </w:rPr>
            </w:pPr>
            <w:r>
              <w:rPr>
                <w:rFonts w:hint="cs"/>
                <w:rtl/>
              </w:rPr>
              <w:t>181</w:t>
            </w:r>
          </w:p>
        </w:tc>
        <w:tc>
          <w:tcPr>
            <w:tcW w:w="787" w:type="dxa"/>
            <w:gridSpan w:val="2"/>
            <w:vAlign w:val="center"/>
          </w:tcPr>
          <w:p w:rsidR="00455EC9" w:rsidRDefault="00455EC9" w:rsidP="009568FB">
            <w:pPr>
              <w:pStyle w:val="NoSpacing"/>
              <w:jc w:val="center"/>
              <w:rPr>
                <w:rFonts w:hint="cs"/>
                <w:rtl/>
              </w:rPr>
            </w:pPr>
            <w:r>
              <w:rPr>
                <w:rFonts w:hint="cs"/>
                <w:rtl/>
              </w:rPr>
              <w:t>270</w:t>
            </w:r>
          </w:p>
        </w:tc>
        <w:tc>
          <w:tcPr>
            <w:tcW w:w="825" w:type="dxa"/>
            <w:gridSpan w:val="2"/>
            <w:vAlign w:val="center"/>
          </w:tcPr>
          <w:p w:rsidR="00455EC9" w:rsidRDefault="00455EC9" w:rsidP="009568FB">
            <w:pPr>
              <w:pStyle w:val="NoSpacing"/>
              <w:jc w:val="center"/>
              <w:rPr>
                <w:rFonts w:hint="cs"/>
                <w:rtl/>
              </w:rPr>
            </w:pPr>
            <w:r>
              <w:rPr>
                <w:rFonts w:hint="cs"/>
                <w:rtl/>
              </w:rPr>
              <w:t>0.7</w:t>
            </w:r>
          </w:p>
        </w:tc>
        <w:tc>
          <w:tcPr>
            <w:tcW w:w="791" w:type="dxa"/>
            <w:gridSpan w:val="2"/>
            <w:vAlign w:val="center"/>
          </w:tcPr>
          <w:p w:rsidR="00455EC9" w:rsidRDefault="00455EC9" w:rsidP="009568FB">
            <w:pPr>
              <w:pStyle w:val="NoSpacing"/>
              <w:jc w:val="center"/>
              <w:rPr>
                <w:rFonts w:hint="cs"/>
                <w:rtl/>
              </w:rPr>
            </w:pPr>
            <w:r>
              <w:rPr>
                <w:rFonts w:hint="cs"/>
                <w:rtl/>
              </w:rPr>
              <w:t>160</w:t>
            </w:r>
          </w:p>
        </w:tc>
        <w:tc>
          <w:tcPr>
            <w:tcW w:w="781" w:type="dxa"/>
            <w:gridSpan w:val="2"/>
            <w:vAlign w:val="center"/>
          </w:tcPr>
          <w:p w:rsidR="00455EC9" w:rsidRDefault="00455EC9" w:rsidP="009568FB">
            <w:pPr>
              <w:pStyle w:val="NoSpacing"/>
              <w:jc w:val="center"/>
              <w:rPr>
                <w:rFonts w:hint="cs"/>
                <w:rtl/>
              </w:rPr>
            </w:pPr>
            <w:r>
              <w:rPr>
                <w:rFonts w:hint="cs"/>
                <w:rtl/>
              </w:rPr>
              <w:t>240</w:t>
            </w:r>
          </w:p>
        </w:tc>
        <w:tc>
          <w:tcPr>
            <w:tcW w:w="795" w:type="dxa"/>
            <w:gridSpan w:val="3"/>
            <w:vAlign w:val="center"/>
          </w:tcPr>
          <w:p w:rsidR="00455EC9" w:rsidRDefault="00455EC9" w:rsidP="009568FB">
            <w:pPr>
              <w:pStyle w:val="NoSpacing"/>
              <w:jc w:val="center"/>
              <w:rPr>
                <w:rFonts w:hint="cs"/>
                <w:rtl/>
              </w:rPr>
            </w:pPr>
            <w:r>
              <w:rPr>
                <w:rFonts w:hint="cs"/>
                <w:rtl/>
              </w:rPr>
              <w:t>13</w:t>
            </w:r>
          </w:p>
        </w:tc>
        <w:tc>
          <w:tcPr>
            <w:tcW w:w="832" w:type="dxa"/>
            <w:vAlign w:val="center"/>
          </w:tcPr>
          <w:p w:rsidR="00455EC9" w:rsidRDefault="00455EC9" w:rsidP="009568FB">
            <w:pPr>
              <w:pStyle w:val="NoSpacing"/>
              <w:jc w:val="center"/>
              <w:rPr>
                <w:rFonts w:hint="cs"/>
                <w:rtl/>
              </w:rPr>
            </w:pPr>
            <w:r>
              <w:rPr>
                <w:rFonts w:hint="cs"/>
                <w:rtl/>
              </w:rPr>
              <w:t>13</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اندونزی</w:t>
            </w:r>
          </w:p>
        </w:tc>
        <w:tc>
          <w:tcPr>
            <w:tcW w:w="771" w:type="dxa"/>
            <w:gridSpan w:val="2"/>
            <w:vAlign w:val="center"/>
          </w:tcPr>
          <w:p w:rsidR="00455EC9" w:rsidRDefault="00455EC9" w:rsidP="009568FB">
            <w:pPr>
              <w:pStyle w:val="NoSpacing"/>
              <w:jc w:val="center"/>
              <w:rPr>
                <w:rFonts w:hint="cs"/>
                <w:rtl/>
              </w:rPr>
            </w:pPr>
            <w:r>
              <w:rPr>
                <w:rFonts w:hint="cs"/>
                <w:rtl/>
              </w:rPr>
              <w:t>145</w:t>
            </w:r>
          </w:p>
        </w:tc>
        <w:tc>
          <w:tcPr>
            <w:tcW w:w="787" w:type="dxa"/>
            <w:gridSpan w:val="2"/>
            <w:vAlign w:val="center"/>
          </w:tcPr>
          <w:p w:rsidR="00455EC9" w:rsidRDefault="00455EC9" w:rsidP="009568FB">
            <w:pPr>
              <w:pStyle w:val="NoSpacing"/>
              <w:jc w:val="center"/>
              <w:rPr>
                <w:rFonts w:hint="cs"/>
                <w:rtl/>
              </w:rPr>
            </w:pPr>
            <w:r>
              <w:rPr>
                <w:rFonts w:hint="cs"/>
                <w:rtl/>
              </w:rPr>
              <w:t>312</w:t>
            </w:r>
          </w:p>
        </w:tc>
        <w:tc>
          <w:tcPr>
            <w:tcW w:w="825" w:type="dxa"/>
            <w:gridSpan w:val="2"/>
            <w:vAlign w:val="center"/>
          </w:tcPr>
          <w:p w:rsidR="00455EC9" w:rsidRDefault="00455EC9" w:rsidP="009568FB">
            <w:pPr>
              <w:pStyle w:val="NoSpacing"/>
              <w:jc w:val="center"/>
              <w:rPr>
                <w:rFonts w:hint="cs"/>
                <w:rtl/>
              </w:rPr>
            </w:pPr>
            <w:r>
              <w:rPr>
                <w:rFonts w:hint="cs"/>
                <w:rtl/>
              </w:rPr>
              <w:t>0.6</w:t>
            </w:r>
          </w:p>
        </w:tc>
        <w:tc>
          <w:tcPr>
            <w:tcW w:w="791" w:type="dxa"/>
            <w:gridSpan w:val="2"/>
            <w:vAlign w:val="center"/>
          </w:tcPr>
          <w:p w:rsidR="00455EC9" w:rsidRDefault="00455EC9" w:rsidP="009568FB">
            <w:pPr>
              <w:pStyle w:val="NoSpacing"/>
              <w:jc w:val="center"/>
              <w:rPr>
                <w:rFonts w:hint="cs"/>
                <w:rtl/>
              </w:rPr>
            </w:pPr>
            <w:r>
              <w:rPr>
                <w:rFonts w:hint="cs"/>
                <w:rtl/>
              </w:rPr>
              <w:t>374</w:t>
            </w:r>
          </w:p>
        </w:tc>
        <w:tc>
          <w:tcPr>
            <w:tcW w:w="781" w:type="dxa"/>
            <w:gridSpan w:val="2"/>
            <w:vAlign w:val="center"/>
          </w:tcPr>
          <w:p w:rsidR="00455EC9" w:rsidRDefault="00455EC9" w:rsidP="009568FB">
            <w:pPr>
              <w:pStyle w:val="NoSpacing"/>
              <w:jc w:val="center"/>
              <w:rPr>
                <w:rFonts w:hint="cs"/>
                <w:rtl/>
              </w:rPr>
            </w:pPr>
            <w:r>
              <w:rPr>
                <w:rFonts w:hint="cs"/>
                <w:rtl/>
              </w:rPr>
              <w:t>777</w:t>
            </w:r>
          </w:p>
        </w:tc>
        <w:tc>
          <w:tcPr>
            <w:tcW w:w="795" w:type="dxa"/>
            <w:gridSpan w:val="3"/>
            <w:vAlign w:val="center"/>
          </w:tcPr>
          <w:p w:rsidR="00455EC9" w:rsidRDefault="00455EC9" w:rsidP="009568FB">
            <w:pPr>
              <w:pStyle w:val="NoSpacing"/>
              <w:jc w:val="center"/>
              <w:rPr>
                <w:rFonts w:hint="cs"/>
                <w:rtl/>
              </w:rPr>
            </w:pPr>
            <w:r>
              <w:rPr>
                <w:rFonts w:hint="cs"/>
                <w:rtl/>
              </w:rPr>
              <w:t>61-</w:t>
            </w:r>
          </w:p>
        </w:tc>
        <w:tc>
          <w:tcPr>
            <w:tcW w:w="832" w:type="dxa"/>
            <w:vAlign w:val="center"/>
          </w:tcPr>
          <w:p w:rsidR="00455EC9" w:rsidRDefault="00455EC9" w:rsidP="009568FB">
            <w:pPr>
              <w:pStyle w:val="NoSpacing"/>
              <w:jc w:val="center"/>
              <w:rPr>
                <w:rFonts w:hint="cs"/>
                <w:rtl/>
              </w:rPr>
            </w:pPr>
            <w:r>
              <w:rPr>
                <w:rFonts w:hint="cs"/>
                <w:rtl/>
              </w:rPr>
              <w:t>60-</w:t>
            </w:r>
          </w:p>
        </w:tc>
      </w:tr>
      <w:tr w:rsidR="00455EC9" w:rsidTr="00C64A09">
        <w:tc>
          <w:tcPr>
            <w:tcW w:w="1613" w:type="dxa"/>
            <w:gridSpan w:val="2"/>
            <w:vAlign w:val="center"/>
          </w:tcPr>
          <w:p w:rsidR="00455EC9" w:rsidRDefault="00455EC9" w:rsidP="009568FB">
            <w:pPr>
              <w:pStyle w:val="NoSpacing"/>
              <w:rPr>
                <w:rFonts w:hint="cs"/>
                <w:rtl/>
              </w:rPr>
            </w:pPr>
            <w:r>
              <w:rPr>
                <w:rFonts w:hint="cs"/>
                <w:rtl/>
              </w:rPr>
              <w:t>غنا</w:t>
            </w:r>
          </w:p>
        </w:tc>
        <w:tc>
          <w:tcPr>
            <w:tcW w:w="771" w:type="dxa"/>
            <w:gridSpan w:val="2"/>
            <w:vAlign w:val="center"/>
          </w:tcPr>
          <w:p w:rsidR="00455EC9" w:rsidRDefault="00455EC9" w:rsidP="009568FB">
            <w:pPr>
              <w:pStyle w:val="NoSpacing"/>
              <w:jc w:val="center"/>
              <w:rPr>
                <w:rFonts w:hint="cs"/>
                <w:rtl/>
              </w:rPr>
            </w:pPr>
            <w:r>
              <w:rPr>
                <w:rFonts w:hint="cs"/>
                <w:rtl/>
              </w:rPr>
              <w:t>144</w:t>
            </w:r>
          </w:p>
        </w:tc>
        <w:tc>
          <w:tcPr>
            <w:tcW w:w="787" w:type="dxa"/>
            <w:gridSpan w:val="2"/>
            <w:vAlign w:val="center"/>
          </w:tcPr>
          <w:p w:rsidR="00455EC9" w:rsidRDefault="00455EC9" w:rsidP="009568FB">
            <w:pPr>
              <w:pStyle w:val="NoSpacing"/>
              <w:jc w:val="center"/>
              <w:rPr>
                <w:rFonts w:hint="cs"/>
                <w:rtl/>
              </w:rPr>
            </w:pPr>
            <w:r>
              <w:rPr>
                <w:rFonts w:hint="cs"/>
                <w:rtl/>
              </w:rPr>
              <w:t>283</w:t>
            </w:r>
          </w:p>
        </w:tc>
        <w:tc>
          <w:tcPr>
            <w:tcW w:w="825" w:type="dxa"/>
            <w:gridSpan w:val="2"/>
            <w:vAlign w:val="center"/>
          </w:tcPr>
          <w:p w:rsidR="00455EC9" w:rsidRDefault="00455EC9" w:rsidP="009568FB">
            <w:pPr>
              <w:pStyle w:val="NoSpacing"/>
              <w:jc w:val="center"/>
              <w:rPr>
                <w:rFonts w:hint="cs"/>
                <w:rtl/>
              </w:rPr>
            </w:pPr>
            <w:r>
              <w:rPr>
                <w:rFonts w:hint="cs"/>
                <w:rtl/>
              </w:rPr>
              <w:t>0.5</w:t>
            </w:r>
          </w:p>
        </w:tc>
        <w:tc>
          <w:tcPr>
            <w:tcW w:w="791" w:type="dxa"/>
            <w:gridSpan w:val="2"/>
            <w:vAlign w:val="center"/>
          </w:tcPr>
          <w:p w:rsidR="00455EC9" w:rsidRDefault="00455EC9" w:rsidP="009568FB">
            <w:pPr>
              <w:pStyle w:val="NoSpacing"/>
              <w:jc w:val="center"/>
              <w:rPr>
                <w:rFonts w:hint="cs"/>
                <w:rtl/>
              </w:rPr>
            </w:pPr>
            <w:r>
              <w:rPr>
                <w:rFonts w:hint="cs"/>
                <w:rtl/>
              </w:rPr>
              <w:t>100</w:t>
            </w:r>
          </w:p>
        </w:tc>
        <w:tc>
          <w:tcPr>
            <w:tcW w:w="781" w:type="dxa"/>
            <w:gridSpan w:val="2"/>
            <w:vAlign w:val="center"/>
          </w:tcPr>
          <w:p w:rsidR="00455EC9" w:rsidRDefault="00455EC9" w:rsidP="009568FB">
            <w:pPr>
              <w:pStyle w:val="NoSpacing"/>
              <w:jc w:val="center"/>
              <w:rPr>
                <w:rFonts w:hint="cs"/>
                <w:rtl/>
              </w:rPr>
            </w:pPr>
            <w:r>
              <w:rPr>
                <w:rFonts w:hint="cs"/>
                <w:rtl/>
              </w:rPr>
              <w:t>196</w:t>
            </w:r>
          </w:p>
        </w:tc>
        <w:tc>
          <w:tcPr>
            <w:tcW w:w="795" w:type="dxa"/>
            <w:gridSpan w:val="3"/>
            <w:vAlign w:val="center"/>
          </w:tcPr>
          <w:p w:rsidR="00455EC9" w:rsidRDefault="00455EC9" w:rsidP="009568FB">
            <w:pPr>
              <w:pStyle w:val="NoSpacing"/>
              <w:jc w:val="center"/>
              <w:rPr>
                <w:rFonts w:hint="cs"/>
                <w:rtl/>
              </w:rPr>
            </w:pPr>
            <w:r>
              <w:rPr>
                <w:rFonts w:hint="cs"/>
                <w:rtl/>
              </w:rPr>
              <w:t>34</w:t>
            </w:r>
          </w:p>
        </w:tc>
        <w:tc>
          <w:tcPr>
            <w:tcW w:w="832" w:type="dxa"/>
            <w:vAlign w:val="center"/>
          </w:tcPr>
          <w:p w:rsidR="00455EC9" w:rsidRDefault="00455EC9" w:rsidP="009568FB">
            <w:pPr>
              <w:pStyle w:val="NoSpacing"/>
              <w:jc w:val="center"/>
              <w:rPr>
                <w:rFonts w:hint="cs"/>
                <w:rtl/>
              </w:rPr>
            </w:pPr>
            <w:r>
              <w:rPr>
                <w:rFonts w:hint="cs"/>
                <w:rtl/>
              </w:rPr>
              <w:t>55</w:t>
            </w:r>
          </w:p>
        </w:tc>
      </w:tr>
      <w:tr w:rsidR="00455EC9" w:rsidTr="00C64A09">
        <w:tc>
          <w:tcPr>
            <w:tcW w:w="1613" w:type="dxa"/>
            <w:gridSpan w:val="2"/>
            <w:vAlign w:val="center"/>
          </w:tcPr>
          <w:p w:rsidR="00455EC9" w:rsidRDefault="00455EC9" w:rsidP="009568FB">
            <w:pPr>
              <w:pStyle w:val="NoSpacing"/>
              <w:rPr>
                <w:rFonts w:hint="cs"/>
                <w:rtl/>
              </w:rPr>
            </w:pPr>
            <w:r>
              <w:rPr>
                <w:rFonts w:hint="cs"/>
                <w:rtl/>
              </w:rPr>
              <w:t>قزاقستان</w:t>
            </w:r>
          </w:p>
        </w:tc>
        <w:tc>
          <w:tcPr>
            <w:tcW w:w="771" w:type="dxa"/>
            <w:gridSpan w:val="2"/>
            <w:vAlign w:val="center"/>
          </w:tcPr>
          <w:p w:rsidR="00455EC9" w:rsidRDefault="00455EC9" w:rsidP="009568FB">
            <w:pPr>
              <w:pStyle w:val="NoSpacing"/>
              <w:jc w:val="center"/>
              <w:rPr>
                <w:rFonts w:hint="cs"/>
                <w:rtl/>
              </w:rPr>
            </w:pPr>
            <w:r>
              <w:rPr>
                <w:rFonts w:hint="cs"/>
                <w:rtl/>
              </w:rPr>
              <w:t>114</w:t>
            </w:r>
          </w:p>
        </w:tc>
        <w:tc>
          <w:tcPr>
            <w:tcW w:w="787" w:type="dxa"/>
            <w:gridSpan w:val="2"/>
            <w:vAlign w:val="center"/>
          </w:tcPr>
          <w:p w:rsidR="00455EC9" w:rsidRDefault="00455EC9" w:rsidP="009568FB">
            <w:pPr>
              <w:pStyle w:val="NoSpacing"/>
              <w:jc w:val="center"/>
              <w:rPr>
                <w:rFonts w:hint="cs"/>
                <w:rtl/>
              </w:rPr>
            </w:pPr>
            <w:r>
              <w:rPr>
                <w:rFonts w:hint="cs"/>
                <w:rtl/>
              </w:rPr>
              <w:t>249</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8.6</w:t>
            </w:r>
          </w:p>
        </w:tc>
        <w:tc>
          <w:tcPr>
            <w:tcW w:w="781" w:type="dxa"/>
            <w:gridSpan w:val="2"/>
            <w:vAlign w:val="center"/>
          </w:tcPr>
          <w:p w:rsidR="00455EC9" w:rsidRDefault="00455EC9" w:rsidP="009568FB">
            <w:pPr>
              <w:pStyle w:val="NoSpacing"/>
              <w:jc w:val="center"/>
              <w:rPr>
                <w:rFonts w:hint="cs"/>
                <w:rtl/>
              </w:rPr>
            </w:pPr>
            <w:r>
              <w:rPr>
                <w:rFonts w:hint="cs"/>
                <w:rtl/>
              </w:rPr>
              <w:t>230</w:t>
            </w:r>
          </w:p>
        </w:tc>
        <w:tc>
          <w:tcPr>
            <w:tcW w:w="795" w:type="dxa"/>
            <w:gridSpan w:val="3"/>
            <w:vAlign w:val="center"/>
          </w:tcPr>
          <w:p w:rsidR="00455EC9" w:rsidRDefault="00455EC9" w:rsidP="009568FB">
            <w:pPr>
              <w:pStyle w:val="NoSpacing"/>
              <w:jc w:val="center"/>
              <w:rPr>
                <w:rFonts w:hint="cs"/>
                <w:rtl/>
              </w:rPr>
            </w:pPr>
            <w:r>
              <w:rPr>
                <w:rFonts w:hint="cs"/>
                <w:rtl/>
              </w:rPr>
              <w:t>34</w:t>
            </w:r>
          </w:p>
        </w:tc>
        <w:tc>
          <w:tcPr>
            <w:tcW w:w="832" w:type="dxa"/>
            <w:vAlign w:val="center"/>
          </w:tcPr>
          <w:p w:rsidR="00455EC9" w:rsidRDefault="00455EC9" w:rsidP="009568FB">
            <w:pPr>
              <w:pStyle w:val="NoSpacing"/>
              <w:jc w:val="center"/>
              <w:rPr>
                <w:rFonts w:hint="cs"/>
                <w:rtl/>
              </w:rPr>
            </w:pPr>
            <w:r>
              <w:rPr>
                <w:rFonts w:hint="cs"/>
                <w:rtl/>
              </w:rPr>
              <w:t>8</w:t>
            </w:r>
          </w:p>
        </w:tc>
      </w:tr>
      <w:tr w:rsidR="00455EC9" w:rsidTr="00C64A09">
        <w:tc>
          <w:tcPr>
            <w:tcW w:w="1613" w:type="dxa"/>
            <w:gridSpan w:val="2"/>
            <w:vAlign w:val="center"/>
          </w:tcPr>
          <w:p w:rsidR="00455EC9" w:rsidRDefault="00455EC9" w:rsidP="009568FB">
            <w:pPr>
              <w:pStyle w:val="NoSpacing"/>
              <w:rPr>
                <w:rFonts w:hint="cs"/>
                <w:rtl/>
              </w:rPr>
            </w:pPr>
            <w:r>
              <w:rPr>
                <w:rFonts w:hint="cs"/>
                <w:rtl/>
              </w:rPr>
              <w:t>کویت</w:t>
            </w:r>
          </w:p>
        </w:tc>
        <w:tc>
          <w:tcPr>
            <w:tcW w:w="771" w:type="dxa"/>
            <w:gridSpan w:val="2"/>
            <w:vAlign w:val="center"/>
          </w:tcPr>
          <w:p w:rsidR="00455EC9" w:rsidRDefault="00455EC9" w:rsidP="009568FB">
            <w:pPr>
              <w:pStyle w:val="NoSpacing"/>
              <w:jc w:val="center"/>
              <w:rPr>
                <w:rFonts w:hint="cs"/>
                <w:rtl/>
              </w:rPr>
            </w:pPr>
            <w:r>
              <w:rPr>
                <w:rFonts w:hint="cs"/>
                <w:rtl/>
              </w:rPr>
              <w:t>114</w:t>
            </w:r>
          </w:p>
        </w:tc>
        <w:tc>
          <w:tcPr>
            <w:tcW w:w="787" w:type="dxa"/>
            <w:gridSpan w:val="2"/>
            <w:vAlign w:val="center"/>
          </w:tcPr>
          <w:p w:rsidR="00455EC9" w:rsidRDefault="00455EC9" w:rsidP="009568FB">
            <w:pPr>
              <w:pStyle w:val="NoSpacing"/>
              <w:jc w:val="center"/>
              <w:rPr>
                <w:rFonts w:hint="cs"/>
                <w:rtl/>
              </w:rPr>
            </w:pPr>
            <w:r>
              <w:rPr>
                <w:rFonts w:hint="cs"/>
                <w:rtl/>
              </w:rPr>
              <w:t>1.876</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87</w:t>
            </w:r>
          </w:p>
        </w:tc>
        <w:tc>
          <w:tcPr>
            <w:tcW w:w="781" w:type="dxa"/>
            <w:gridSpan w:val="2"/>
            <w:vAlign w:val="center"/>
          </w:tcPr>
          <w:p w:rsidR="00455EC9" w:rsidRDefault="00455EC9" w:rsidP="009568FB">
            <w:pPr>
              <w:pStyle w:val="NoSpacing"/>
              <w:jc w:val="center"/>
              <w:rPr>
                <w:rFonts w:hint="cs"/>
                <w:rtl/>
              </w:rPr>
            </w:pPr>
            <w:r>
              <w:rPr>
                <w:rFonts w:hint="cs"/>
                <w:rtl/>
              </w:rPr>
              <w:t>2.526</w:t>
            </w:r>
          </w:p>
        </w:tc>
        <w:tc>
          <w:tcPr>
            <w:tcW w:w="795" w:type="dxa"/>
            <w:gridSpan w:val="3"/>
            <w:vAlign w:val="center"/>
          </w:tcPr>
          <w:p w:rsidR="00455EC9" w:rsidRDefault="00455EC9" w:rsidP="009568FB">
            <w:pPr>
              <w:pStyle w:val="NoSpacing"/>
              <w:jc w:val="center"/>
              <w:rPr>
                <w:rFonts w:hint="cs"/>
                <w:rtl/>
              </w:rPr>
            </w:pPr>
            <w:r>
              <w:rPr>
                <w:rFonts w:hint="cs"/>
                <w:rtl/>
              </w:rPr>
              <w:t>31</w:t>
            </w:r>
          </w:p>
        </w:tc>
        <w:tc>
          <w:tcPr>
            <w:tcW w:w="832" w:type="dxa"/>
            <w:vAlign w:val="center"/>
          </w:tcPr>
          <w:p w:rsidR="00455EC9" w:rsidRDefault="00455EC9" w:rsidP="009568FB">
            <w:pPr>
              <w:pStyle w:val="NoSpacing"/>
              <w:jc w:val="center"/>
              <w:rPr>
                <w:rFonts w:hint="cs"/>
                <w:rtl/>
              </w:rPr>
            </w:pPr>
            <w:r>
              <w:rPr>
                <w:rFonts w:hint="cs"/>
                <w:rtl/>
              </w:rPr>
              <w:t>26-</w:t>
            </w:r>
          </w:p>
        </w:tc>
      </w:tr>
      <w:tr w:rsidR="00455EC9" w:rsidTr="00C64A09">
        <w:tc>
          <w:tcPr>
            <w:tcW w:w="1613" w:type="dxa"/>
            <w:gridSpan w:val="2"/>
            <w:vAlign w:val="center"/>
          </w:tcPr>
          <w:p w:rsidR="00455EC9" w:rsidRDefault="00455EC9" w:rsidP="009568FB">
            <w:pPr>
              <w:pStyle w:val="NoSpacing"/>
              <w:rPr>
                <w:rFonts w:hint="cs"/>
                <w:rtl/>
              </w:rPr>
            </w:pPr>
            <w:r>
              <w:rPr>
                <w:rFonts w:hint="cs"/>
                <w:rtl/>
              </w:rPr>
              <w:t>مالزی</w:t>
            </w:r>
          </w:p>
        </w:tc>
        <w:tc>
          <w:tcPr>
            <w:tcW w:w="771" w:type="dxa"/>
            <w:gridSpan w:val="2"/>
            <w:vAlign w:val="center"/>
          </w:tcPr>
          <w:p w:rsidR="00455EC9" w:rsidRDefault="00455EC9" w:rsidP="009568FB">
            <w:pPr>
              <w:pStyle w:val="NoSpacing"/>
              <w:jc w:val="center"/>
              <w:rPr>
                <w:rFonts w:hint="cs"/>
                <w:rtl/>
              </w:rPr>
            </w:pPr>
            <w:r>
              <w:rPr>
                <w:rFonts w:hint="cs"/>
                <w:rtl/>
              </w:rPr>
              <w:t>113</w:t>
            </w:r>
          </w:p>
        </w:tc>
        <w:tc>
          <w:tcPr>
            <w:tcW w:w="787" w:type="dxa"/>
            <w:gridSpan w:val="2"/>
            <w:vAlign w:val="center"/>
          </w:tcPr>
          <w:p w:rsidR="00455EC9" w:rsidRDefault="00455EC9" w:rsidP="009568FB">
            <w:pPr>
              <w:pStyle w:val="NoSpacing"/>
              <w:jc w:val="center"/>
              <w:rPr>
                <w:rFonts w:hint="cs"/>
                <w:rtl/>
              </w:rPr>
            </w:pPr>
            <w:r>
              <w:rPr>
                <w:rFonts w:hint="cs"/>
                <w:rtl/>
              </w:rPr>
              <w:t>445</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110</w:t>
            </w:r>
          </w:p>
        </w:tc>
        <w:tc>
          <w:tcPr>
            <w:tcW w:w="781" w:type="dxa"/>
            <w:gridSpan w:val="2"/>
            <w:vAlign w:val="center"/>
          </w:tcPr>
          <w:p w:rsidR="00455EC9" w:rsidRDefault="00455EC9" w:rsidP="009568FB">
            <w:pPr>
              <w:pStyle w:val="NoSpacing"/>
              <w:jc w:val="center"/>
              <w:rPr>
                <w:rFonts w:hint="cs"/>
                <w:rtl/>
              </w:rPr>
            </w:pPr>
            <w:r>
              <w:rPr>
                <w:rFonts w:hint="cs"/>
                <w:rtl/>
              </w:rPr>
              <w:t>223</w:t>
            </w:r>
          </w:p>
        </w:tc>
        <w:tc>
          <w:tcPr>
            <w:tcW w:w="795" w:type="dxa"/>
            <w:gridSpan w:val="3"/>
            <w:vAlign w:val="center"/>
          </w:tcPr>
          <w:p w:rsidR="00455EC9" w:rsidRDefault="00455EC9" w:rsidP="009568FB">
            <w:pPr>
              <w:pStyle w:val="NoSpacing"/>
              <w:jc w:val="center"/>
              <w:rPr>
                <w:rFonts w:hint="cs"/>
                <w:rtl/>
              </w:rPr>
            </w:pPr>
            <w:r>
              <w:rPr>
                <w:rFonts w:hint="cs"/>
                <w:rtl/>
              </w:rPr>
              <w:t>2</w:t>
            </w:r>
          </w:p>
        </w:tc>
        <w:tc>
          <w:tcPr>
            <w:tcW w:w="832" w:type="dxa"/>
            <w:vAlign w:val="center"/>
          </w:tcPr>
          <w:p w:rsidR="00455EC9" w:rsidRDefault="00455EC9" w:rsidP="009568FB">
            <w:pPr>
              <w:pStyle w:val="NoSpacing"/>
              <w:jc w:val="center"/>
              <w:rPr>
                <w:rFonts w:hint="cs"/>
                <w:rtl/>
              </w:rPr>
            </w:pPr>
            <w:r>
              <w:rPr>
                <w:rFonts w:hint="cs"/>
                <w:rtl/>
              </w:rPr>
              <w:t>26-</w:t>
            </w:r>
          </w:p>
        </w:tc>
      </w:tr>
      <w:tr w:rsidR="00455EC9" w:rsidTr="00C64A09">
        <w:tc>
          <w:tcPr>
            <w:tcW w:w="1613" w:type="dxa"/>
            <w:gridSpan w:val="2"/>
            <w:vAlign w:val="center"/>
          </w:tcPr>
          <w:p w:rsidR="00455EC9" w:rsidRDefault="00455EC9" w:rsidP="009568FB">
            <w:pPr>
              <w:pStyle w:val="NoSpacing"/>
              <w:rPr>
                <w:rFonts w:hint="cs"/>
                <w:rtl/>
              </w:rPr>
            </w:pPr>
            <w:r>
              <w:rPr>
                <w:rFonts w:hint="cs"/>
                <w:rtl/>
              </w:rPr>
              <w:t>جمهوری عربی سوریه</w:t>
            </w:r>
          </w:p>
        </w:tc>
        <w:tc>
          <w:tcPr>
            <w:tcW w:w="771" w:type="dxa"/>
            <w:gridSpan w:val="2"/>
            <w:vAlign w:val="center"/>
          </w:tcPr>
          <w:p w:rsidR="00455EC9" w:rsidRDefault="00455EC9" w:rsidP="009568FB">
            <w:pPr>
              <w:pStyle w:val="NoSpacing"/>
              <w:jc w:val="center"/>
              <w:rPr>
                <w:rFonts w:hint="cs"/>
                <w:rtl/>
              </w:rPr>
            </w:pPr>
            <w:r>
              <w:rPr>
                <w:rFonts w:hint="cs"/>
                <w:rtl/>
              </w:rPr>
              <w:t>67</w:t>
            </w:r>
          </w:p>
        </w:tc>
        <w:tc>
          <w:tcPr>
            <w:tcW w:w="787" w:type="dxa"/>
            <w:gridSpan w:val="2"/>
            <w:vAlign w:val="center"/>
          </w:tcPr>
          <w:p w:rsidR="00455EC9" w:rsidRDefault="00455EC9" w:rsidP="009568FB">
            <w:pPr>
              <w:pStyle w:val="NoSpacing"/>
              <w:jc w:val="center"/>
              <w:rPr>
                <w:rFonts w:hint="cs"/>
                <w:rtl/>
              </w:rPr>
            </w:pPr>
            <w:r>
              <w:rPr>
                <w:rFonts w:hint="cs"/>
                <w:rtl/>
              </w:rPr>
              <w:t>60</w:t>
            </w:r>
          </w:p>
        </w:tc>
        <w:tc>
          <w:tcPr>
            <w:tcW w:w="825" w:type="dxa"/>
            <w:gridSpan w:val="2"/>
            <w:vAlign w:val="center"/>
          </w:tcPr>
          <w:p w:rsidR="00455EC9" w:rsidRDefault="00455EC9" w:rsidP="009568FB">
            <w:pPr>
              <w:pStyle w:val="NoSpacing"/>
              <w:jc w:val="center"/>
              <w:rPr>
                <w:rFonts w:hint="cs"/>
                <w:rtl/>
              </w:rPr>
            </w:pPr>
            <w:r>
              <w:rPr>
                <w:rFonts w:hint="cs"/>
                <w:rtl/>
              </w:rPr>
              <w:t>3.0</w:t>
            </w:r>
          </w:p>
        </w:tc>
        <w:tc>
          <w:tcPr>
            <w:tcW w:w="791" w:type="dxa"/>
            <w:gridSpan w:val="2"/>
            <w:vAlign w:val="center"/>
          </w:tcPr>
          <w:p w:rsidR="00455EC9" w:rsidRDefault="00455EC9" w:rsidP="009568FB">
            <w:pPr>
              <w:pStyle w:val="NoSpacing"/>
              <w:jc w:val="center"/>
              <w:rPr>
                <w:rFonts w:hint="cs"/>
                <w:rtl/>
              </w:rPr>
            </w:pPr>
            <w:r>
              <w:rPr>
                <w:rFonts w:hint="cs"/>
                <w:rtl/>
              </w:rPr>
              <w:t>84</w:t>
            </w:r>
          </w:p>
        </w:tc>
        <w:tc>
          <w:tcPr>
            <w:tcW w:w="781" w:type="dxa"/>
            <w:gridSpan w:val="2"/>
            <w:vAlign w:val="center"/>
          </w:tcPr>
          <w:p w:rsidR="00455EC9" w:rsidRDefault="00455EC9" w:rsidP="009568FB">
            <w:pPr>
              <w:pStyle w:val="NoSpacing"/>
              <w:jc w:val="center"/>
              <w:rPr>
                <w:rFonts w:hint="cs"/>
                <w:rtl/>
              </w:rPr>
            </w:pPr>
            <w:r>
              <w:rPr>
                <w:rFonts w:hint="cs"/>
                <w:rtl/>
              </w:rPr>
              <w:t>80</w:t>
            </w:r>
          </w:p>
        </w:tc>
        <w:tc>
          <w:tcPr>
            <w:tcW w:w="795" w:type="dxa"/>
            <w:gridSpan w:val="3"/>
            <w:vAlign w:val="center"/>
          </w:tcPr>
          <w:p w:rsidR="00455EC9" w:rsidRDefault="00455EC9" w:rsidP="009568FB">
            <w:pPr>
              <w:pStyle w:val="NoSpacing"/>
              <w:jc w:val="center"/>
              <w:rPr>
                <w:rFonts w:hint="cs"/>
                <w:rtl/>
              </w:rPr>
            </w:pPr>
            <w:r>
              <w:rPr>
                <w:rFonts w:hint="cs"/>
                <w:rtl/>
              </w:rPr>
              <w:t>20-</w:t>
            </w:r>
          </w:p>
        </w:tc>
        <w:tc>
          <w:tcPr>
            <w:tcW w:w="832" w:type="dxa"/>
            <w:vAlign w:val="center"/>
          </w:tcPr>
          <w:p w:rsidR="00455EC9" w:rsidRDefault="00455EC9" w:rsidP="009568FB">
            <w:pPr>
              <w:pStyle w:val="NoSpacing"/>
              <w:jc w:val="center"/>
              <w:rPr>
                <w:rFonts w:hint="cs"/>
                <w:rtl/>
              </w:rPr>
            </w:pPr>
            <w:r>
              <w:rPr>
                <w:rFonts w:hint="cs"/>
                <w:rtl/>
              </w:rPr>
              <w:t>25-</w:t>
            </w:r>
          </w:p>
        </w:tc>
      </w:tr>
      <w:tr w:rsidR="00455EC9" w:rsidTr="00C64A09">
        <w:tc>
          <w:tcPr>
            <w:tcW w:w="1613" w:type="dxa"/>
            <w:gridSpan w:val="2"/>
            <w:vAlign w:val="center"/>
          </w:tcPr>
          <w:p w:rsidR="00455EC9" w:rsidRDefault="00455EC9" w:rsidP="009568FB">
            <w:pPr>
              <w:pStyle w:val="NoSpacing"/>
              <w:rPr>
                <w:rFonts w:hint="cs"/>
                <w:rtl/>
              </w:rPr>
            </w:pPr>
            <w:r>
              <w:rPr>
                <w:rFonts w:hint="cs"/>
                <w:rtl/>
              </w:rPr>
              <w:t>قطر</w:t>
            </w:r>
          </w:p>
        </w:tc>
        <w:tc>
          <w:tcPr>
            <w:tcW w:w="771" w:type="dxa"/>
            <w:gridSpan w:val="2"/>
            <w:vAlign w:val="center"/>
          </w:tcPr>
          <w:p w:rsidR="00455EC9" w:rsidRDefault="00455EC9" w:rsidP="009568FB">
            <w:pPr>
              <w:pStyle w:val="NoSpacing"/>
              <w:jc w:val="center"/>
              <w:rPr>
                <w:rFonts w:hint="cs"/>
                <w:rtl/>
              </w:rPr>
            </w:pPr>
            <w:r>
              <w:rPr>
                <w:rFonts w:hint="cs"/>
                <w:rtl/>
              </w:rPr>
              <w:t>64</w:t>
            </w:r>
          </w:p>
        </w:tc>
        <w:tc>
          <w:tcPr>
            <w:tcW w:w="787" w:type="dxa"/>
            <w:gridSpan w:val="2"/>
            <w:vAlign w:val="center"/>
          </w:tcPr>
          <w:p w:rsidR="00455EC9" w:rsidRDefault="00455EC9" w:rsidP="009568FB">
            <w:pPr>
              <w:pStyle w:val="NoSpacing"/>
              <w:jc w:val="center"/>
              <w:rPr>
                <w:rFonts w:hint="cs"/>
                <w:rtl/>
              </w:rPr>
            </w:pPr>
            <w:r>
              <w:rPr>
                <w:rFonts w:hint="cs"/>
                <w:rtl/>
              </w:rPr>
              <w:t>229</w:t>
            </w:r>
          </w:p>
        </w:tc>
        <w:tc>
          <w:tcPr>
            <w:tcW w:w="825" w:type="dxa"/>
            <w:gridSpan w:val="2"/>
            <w:vAlign w:val="center"/>
          </w:tcPr>
          <w:p w:rsidR="00455EC9" w:rsidRDefault="00455EC9" w:rsidP="009568FB">
            <w:pPr>
              <w:pStyle w:val="NoSpacing"/>
              <w:jc w:val="center"/>
              <w:rPr>
                <w:rFonts w:hint="cs"/>
                <w:rtl/>
              </w:rPr>
            </w:pPr>
            <w:r>
              <w:rPr>
                <w:rFonts w:hint="cs"/>
                <w:rtl/>
              </w:rPr>
              <w:t>0.3</w:t>
            </w:r>
          </w:p>
        </w:tc>
        <w:tc>
          <w:tcPr>
            <w:tcW w:w="791" w:type="dxa"/>
            <w:gridSpan w:val="2"/>
            <w:vAlign w:val="center"/>
          </w:tcPr>
          <w:p w:rsidR="00455EC9" w:rsidRDefault="00455EC9" w:rsidP="009568FB">
            <w:pPr>
              <w:pStyle w:val="NoSpacing"/>
              <w:jc w:val="center"/>
              <w:rPr>
                <w:rFonts w:hint="cs"/>
                <w:rtl/>
              </w:rPr>
            </w:pPr>
            <w:r>
              <w:rPr>
                <w:rFonts w:hint="cs"/>
                <w:rtl/>
              </w:rPr>
              <w:t>58</w:t>
            </w:r>
          </w:p>
        </w:tc>
        <w:tc>
          <w:tcPr>
            <w:tcW w:w="781" w:type="dxa"/>
            <w:gridSpan w:val="2"/>
            <w:vAlign w:val="center"/>
          </w:tcPr>
          <w:p w:rsidR="00455EC9" w:rsidRDefault="00455EC9" w:rsidP="009568FB">
            <w:pPr>
              <w:pStyle w:val="NoSpacing"/>
              <w:jc w:val="center"/>
              <w:rPr>
                <w:rFonts w:hint="cs"/>
                <w:rtl/>
              </w:rPr>
            </w:pPr>
            <w:r>
              <w:rPr>
                <w:rFonts w:hint="cs"/>
                <w:rtl/>
              </w:rPr>
              <w:t>275</w:t>
            </w:r>
          </w:p>
        </w:tc>
        <w:tc>
          <w:tcPr>
            <w:tcW w:w="795" w:type="dxa"/>
            <w:gridSpan w:val="3"/>
            <w:vAlign w:val="center"/>
          </w:tcPr>
          <w:p w:rsidR="00455EC9" w:rsidRDefault="00455EC9" w:rsidP="009568FB">
            <w:pPr>
              <w:pStyle w:val="NoSpacing"/>
              <w:jc w:val="center"/>
              <w:rPr>
                <w:rFonts w:hint="cs"/>
                <w:rtl/>
              </w:rPr>
            </w:pPr>
            <w:r>
              <w:rPr>
                <w:rFonts w:hint="cs"/>
                <w:rtl/>
              </w:rPr>
              <w:t>12</w:t>
            </w:r>
          </w:p>
        </w:tc>
        <w:tc>
          <w:tcPr>
            <w:tcW w:w="832" w:type="dxa"/>
            <w:vAlign w:val="center"/>
          </w:tcPr>
          <w:p w:rsidR="00455EC9" w:rsidRDefault="00455EC9" w:rsidP="009568FB">
            <w:pPr>
              <w:pStyle w:val="NoSpacing"/>
              <w:jc w:val="center"/>
              <w:rPr>
                <w:rFonts w:hint="cs"/>
                <w:rtl/>
              </w:rPr>
            </w:pPr>
            <w:r>
              <w:rPr>
                <w:rFonts w:hint="cs"/>
                <w:rtl/>
              </w:rPr>
              <w:t>29-</w:t>
            </w:r>
          </w:p>
        </w:tc>
      </w:tr>
      <w:tr w:rsidR="00455EC9" w:rsidTr="00C64A09">
        <w:tc>
          <w:tcPr>
            <w:tcW w:w="1613" w:type="dxa"/>
            <w:gridSpan w:val="2"/>
            <w:vAlign w:val="center"/>
          </w:tcPr>
          <w:p w:rsidR="00455EC9" w:rsidRDefault="00455EC9" w:rsidP="009568FB">
            <w:pPr>
              <w:pStyle w:val="NoSpacing"/>
              <w:rPr>
                <w:rFonts w:hint="cs"/>
                <w:rtl/>
              </w:rPr>
            </w:pPr>
            <w:r>
              <w:rPr>
                <w:rFonts w:hint="cs"/>
                <w:rtl/>
              </w:rPr>
              <w:t>افریقای جنوبی</w:t>
            </w:r>
          </w:p>
        </w:tc>
        <w:tc>
          <w:tcPr>
            <w:tcW w:w="771" w:type="dxa"/>
            <w:gridSpan w:val="2"/>
            <w:vAlign w:val="center"/>
          </w:tcPr>
          <w:p w:rsidR="00455EC9" w:rsidRDefault="00455EC9" w:rsidP="009568FB">
            <w:pPr>
              <w:pStyle w:val="NoSpacing"/>
              <w:jc w:val="center"/>
              <w:rPr>
                <w:rFonts w:hint="cs"/>
                <w:rtl/>
              </w:rPr>
            </w:pPr>
            <w:r>
              <w:rPr>
                <w:rFonts w:hint="cs"/>
                <w:rtl/>
              </w:rPr>
              <w:t>53</w:t>
            </w:r>
          </w:p>
        </w:tc>
        <w:tc>
          <w:tcPr>
            <w:tcW w:w="787" w:type="dxa"/>
            <w:gridSpan w:val="2"/>
            <w:vAlign w:val="center"/>
          </w:tcPr>
          <w:p w:rsidR="00455EC9" w:rsidRDefault="00455EC9" w:rsidP="009568FB">
            <w:pPr>
              <w:pStyle w:val="NoSpacing"/>
              <w:jc w:val="center"/>
              <w:rPr>
                <w:rFonts w:hint="cs"/>
                <w:rtl/>
              </w:rPr>
            </w:pPr>
            <w:r>
              <w:rPr>
                <w:rFonts w:hint="cs"/>
                <w:rtl/>
              </w:rPr>
              <w:t>172</w:t>
            </w:r>
          </w:p>
        </w:tc>
        <w:tc>
          <w:tcPr>
            <w:tcW w:w="825" w:type="dxa"/>
            <w:gridSpan w:val="2"/>
            <w:vAlign w:val="center"/>
          </w:tcPr>
          <w:p w:rsidR="00455EC9" w:rsidRDefault="00455EC9" w:rsidP="009568FB">
            <w:pPr>
              <w:pStyle w:val="NoSpacing"/>
              <w:jc w:val="center"/>
              <w:rPr>
                <w:rFonts w:hint="cs"/>
                <w:rtl/>
              </w:rPr>
            </w:pPr>
            <w:r>
              <w:rPr>
                <w:rFonts w:hint="cs"/>
                <w:rtl/>
              </w:rPr>
              <w:t>0.2</w:t>
            </w:r>
          </w:p>
        </w:tc>
        <w:tc>
          <w:tcPr>
            <w:tcW w:w="791" w:type="dxa"/>
            <w:gridSpan w:val="2"/>
            <w:vAlign w:val="center"/>
          </w:tcPr>
          <w:p w:rsidR="00455EC9" w:rsidRDefault="00455EC9" w:rsidP="009568FB">
            <w:pPr>
              <w:pStyle w:val="NoSpacing"/>
              <w:jc w:val="center"/>
              <w:rPr>
                <w:rFonts w:hint="cs"/>
                <w:rtl/>
              </w:rPr>
            </w:pPr>
            <w:r>
              <w:rPr>
                <w:rFonts w:hint="cs"/>
                <w:rtl/>
              </w:rPr>
              <w:t>56</w:t>
            </w:r>
          </w:p>
        </w:tc>
        <w:tc>
          <w:tcPr>
            <w:tcW w:w="781" w:type="dxa"/>
            <w:gridSpan w:val="2"/>
            <w:vAlign w:val="center"/>
          </w:tcPr>
          <w:p w:rsidR="00455EC9" w:rsidRDefault="00455EC9" w:rsidP="009568FB">
            <w:pPr>
              <w:pStyle w:val="NoSpacing"/>
              <w:jc w:val="center"/>
              <w:rPr>
                <w:rFonts w:hint="cs"/>
                <w:rtl/>
              </w:rPr>
            </w:pPr>
            <w:r>
              <w:rPr>
                <w:rFonts w:hint="cs"/>
                <w:rtl/>
              </w:rPr>
              <w:t>184</w:t>
            </w:r>
          </w:p>
        </w:tc>
        <w:tc>
          <w:tcPr>
            <w:tcW w:w="795" w:type="dxa"/>
            <w:gridSpan w:val="3"/>
            <w:vAlign w:val="center"/>
          </w:tcPr>
          <w:p w:rsidR="00455EC9" w:rsidRDefault="00455EC9" w:rsidP="009568FB">
            <w:pPr>
              <w:pStyle w:val="NoSpacing"/>
              <w:jc w:val="center"/>
              <w:rPr>
                <w:rFonts w:hint="cs"/>
                <w:rtl/>
              </w:rPr>
            </w:pPr>
            <w:r>
              <w:rPr>
                <w:rFonts w:hint="cs"/>
                <w:rtl/>
              </w:rPr>
              <w:t>6-</w:t>
            </w:r>
          </w:p>
        </w:tc>
        <w:tc>
          <w:tcPr>
            <w:tcW w:w="832" w:type="dxa"/>
            <w:vAlign w:val="center"/>
          </w:tcPr>
          <w:p w:rsidR="00455EC9" w:rsidRDefault="00455EC9" w:rsidP="009568FB">
            <w:pPr>
              <w:pStyle w:val="NoSpacing"/>
              <w:jc w:val="center"/>
              <w:rPr>
                <w:rFonts w:hint="cs"/>
                <w:rtl/>
              </w:rPr>
            </w:pPr>
            <w:r>
              <w:rPr>
                <w:rFonts w:hint="cs"/>
                <w:rtl/>
              </w:rPr>
              <w:t>6-</w:t>
            </w:r>
          </w:p>
        </w:tc>
      </w:tr>
      <w:tr w:rsidR="00455EC9" w:rsidTr="00C64A09">
        <w:tc>
          <w:tcPr>
            <w:tcW w:w="1613" w:type="dxa"/>
            <w:gridSpan w:val="2"/>
            <w:vAlign w:val="center"/>
          </w:tcPr>
          <w:p w:rsidR="00455EC9" w:rsidRDefault="00455EC9" w:rsidP="009568FB">
            <w:pPr>
              <w:pStyle w:val="NoSpacing"/>
              <w:rPr>
                <w:rFonts w:hint="cs"/>
                <w:rtl/>
              </w:rPr>
            </w:pPr>
            <w:r>
              <w:rPr>
                <w:rFonts w:hint="cs"/>
                <w:rtl/>
              </w:rPr>
              <w:t>قرقیزستان</w:t>
            </w:r>
          </w:p>
        </w:tc>
        <w:tc>
          <w:tcPr>
            <w:tcW w:w="771" w:type="dxa"/>
            <w:gridSpan w:val="2"/>
            <w:vAlign w:val="center"/>
          </w:tcPr>
          <w:p w:rsidR="00455EC9" w:rsidRDefault="00455EC9" w:rsidP="009568FB">
            <w:pPr>
              <w:pStyle w:val="NoSpacing"/>
              <w:jc w:val="center"/>
              <w:rPr>
                <w:rFonts w:hint="cs"/>
                <w:rtl/>
              </w:rPr>
            </w:pPr>
            <w:r>
              <w:rPr>
                <w:rFonts w:hint="cs"/>
                <w:rtl/>
              </w:rPr>
              <w:t>43</w:t>
            </w:r>
          </w:p>
        </w:tc>
        <w:tc>
          <w:tcPr>
            <w:tcW w:w="787" w:type="dxa"/>
            <w:gridSpan w:val="2"/>
            <w:vAlign w:val="center"/>
          </w:tcPr>
          <w:p w:rsidR="00455EC9" w:rsidRDefault="00455EC9" w:rsidP="009568FB">
            <w:pPr>
              <w:pStyle w:val="NoSpacing"/>
              <w:jc w:val="center"/>
              <w:rPr>
                <w:rFonts w:hint="cs"/>
                <w:rtl/>
              </w:rPr>
            </w:pPr>
            <w:r>
              <w:rPr>
                <w:rFonts w:hint="cs"/>
                <w:rtl/>
              </w:rPr>
              <w:t>30</w:t>
            </w:r>
          </w:p>
        </w:tc>
        <w:tc>
          <w:tcPr>
            <w:tcW w:w="825" w:type="dxa"/>
            <w:gridSpan w:val="2"/>
            <w:vAlign w:val="center"/>
          </w:tcPr>
          <w:p w:rsidR="00455EC9" w:rsidRDefault="00455EC9" w:rsidP="009568FB">
            <w:pPr>
              <w:pStyle w:val="NoSpacing"/>
              <w:jc w:val="center"/>
              <w:rPr>
                <w:rFonts w:hint="cs"/>
                <w:rtl/>
              </w:rPr>
            </w:pPr>
            <w:r>
              <w:rPr>
                <w:rFonts w:hint="cs"/>
                <w:rtl/>
              </w:rPr>
              <w:t>0.2</w:t>
            </w:r>
          </w:p>
        </w:tc>
        <w:tc>
          <w:tcPr>
            <w:tcW w:w="791" w:type="dxa"/>
            <w:gridSpan w:val="2"/>
            <w:vAlign w:val="center"/>
          </w:tcPr>
          <w:p w:rsidR="00455EC9" w:rsidRDefault="00455EC9" w:rsidP="009568FB">
            <w:pPr>
              <w:pStyle w:val="NoSpacing"/>
              <w:jc w:val="center"/>
              <w:rPr>
                <w:rFonts w:hint="cs"/>
                <w:rtl/>
              </w:rPr>
            </w:pPr>
            <w:r>
              <w:rPr>
                <w:rFonts w:hint="cs"/>
                <w:rtl/>
              </w:rPr>
              <w:t>29</w:t>
            </w:r>
          </w:p>
        </w:tc>
        <w:tc>
          <w:tcPr>
            <w:tcW w:w="781" w:type="dxa"/>
            <w:gridSpan w:val="2"/>
            <w:vAlign w:val="center"/>
          </w:tcPr>
          <w:p w:rsidR="00455EC9" w:rsidRDefault="00455EC9" w:rsidP="009568FB">
            <w:pPr>
              <w:pStyle w:val="NoSpacing"/>
              <w:jc w:val="center"/>
              <w:rPr>
                <w:rFonts w:hint="cs"/>
                <w:rtl/>
              </w:rPr>
            </w:pPr>
            <w:r>
              <w:rPr>
                <w:rFonts w:hint="cs"/>
                <w:rtl/>
              </w:rPr>
              <w:t>25</w:t>
            </w:r>
          </w:p>
        </w:tc>
        <w:tc>
          <w:tcPr>
            <w:tcW w:w="795" w:type="dxa"/>
            <w:gridSpan w:val="3"/>
            <w:vAlign w:val="center"/>
          </w:tcPr>
          <w:p w:rsidR="00455EC9" w:rsidRDefault="00455EC9" w:rsidP="009568FB">
            <w:pPr>
              <w:pStyle w:val="NoSpacing"/>
              <w:jc w:val="center"/>
              <w:rPr>
                <w:rFonts w:hint="cs"/>
                <w:rtl/>
              </w:rPr>
            </w:pPr>
            <w:r>
              <w:rPr>
                <w:rFonts w:hint="cs"/>
                <w:rtl/>
              </w:rPr>
              <w:t>47</w:t>
            </w:r>
          </w:p>
        </w:tc>
        <w:tc>
          <w:tcPr>
            <w:tcW w:w="832" w:type="dxa"/>
            <w:vAlign w:val="center"/>
          </w:tcPr>
          <w:p w:rsidR="00455EC9" w:rsidRDefault="00455EC9" w:rsidP="009568FB">
            <w:pPr>
              <w:pStyle w:val="NoSpacing"/>
              <w:jc w:val="center"/>
              <w:rPr>
                <w:rFonts w:hint="cs"/>
                <w:rtl/>
              </w:rPr>
            </w:pPr>
            <w:r>
              <w:rPr>
                <w:rFonts w:hint="cs"/>
                <w:rtl/>
              </w:rPr>
              <w:t>20</w:t>
            </w:r>
          </w:p>
        </w:tc>
      </w:tr>
      <w:tr w:rsidR="00455EC9" w:rsidTr="00C64A09">
        <w:tc>
          <w:tcPr>
            <w:tcW w:w="1613" w:type="dxa"/>
            <w:gridSpan w:val="2"/>
            <w:vAlign w:val="center"/>
          </w:tcPr>
          <w:p w:rsidR="00455EC9" w:rsidRDefault="00455EC9" w:rsidP="009568FB">
            <w:pPr>
              <w:pStyle w:val="NoSpacing"/>
              <w:rPr>
                <w:rFonts w:hint="cs"/>
                <w:rtl/>
              </w:rPr>
            </w:pPr>
            <w:r>
              <w:rPr>
                <w:rFonts w:hint="cs"/>
                <w:rtl/>
              </w:rPr>
              <w:t>کنیا</w:t>
            </w:r>
          </w:p>
        </w:tc>
        <w:tc>
          <w:tcPr>
            <w:tcW w:w="771" w:type="dxa"/>
            <w:gridSpan w:val="2"/>
            <w:vAlign w:val="center"/>
          </w:tcPr>
          <w:p w:rsidR="00455EC9" w:rsidRDefault="00455EC9" w:rsidP="009568FB">
            <w:pPr>
              <w:pStyle w:val="NoSpacing"/>
              <w:jc w:val="center"/>
              <w:rPr>
                <w:rFonts w:hint="cs"/>
                <w:rtl/>
              </w:rPr>
            </w:pPr>
            <w:r>
              <w:rPr>
                <w:rFonts w:hint="cs"/>
                <w:rtl/>
              </w:rPr>
              <w:t>23</w:t>
            </w:r>
          </w:p>
        </w:tc>
        <w:tc>
          <w:tcPr>
            <w:tcW w:w="787" w:type="dxa"/>
            <w:gridSpan w:val="2"/>
            <w:vAlign w:val="center"/>
          </w:tcPr>
          <w:p w:rsidR="00455EC9" w:rsidRDefault="00455EC9" w:rsidP="009568FB">
            <w:pPr>
              <w:pStyle w:val="NoSpacing"/>
              <w:jc w:val="center"/>
              <w:rPr>
                <w:rFonts w:hint="cs"/>
                <w:rtl/>
              </w:rPr>
            </w:pPr>
            <w:r>
              <w:rPr>
                <w:rFonts w:hint="cs"/>
                <w:rtl/>
              </w:rPr>
              <w:t>52</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23</w:t>
            </w:r>
          </w:p>
        </w:tc>
        <w:tc>
          <w:tcPr>
            <w:tcW w:w="781" w:type="dxa"/>
            <w:gridSpan w:val="2"/>
            <w:vAlign w:val="center"/>
          </w:tcPr>
          <w:p w:rsidR="00455EC9" w:rsidRDefault="00455EC9" w:rsidP="009568FB">
            <w:pPr>
              <w:pStyle w:val="NoSpacing"/>
              <w:jc w:val="center"/>
              <w:rPr>
                <w:rFonts w:hint="cs"/>
                <w:rtl/>
              </w:rPr>
            </w:pPr>
            <w:r>
              <w:rPr>
                <w:rFonts w:hint="cs"/>
                <w:rtl/>
              </w:rPr>
              <w:t>63</w:t>
            </w:r>
          </w:p>
        </w:tc>
        <w:tc>
          <w:tcPr>
            <w:tcW w:w="795" w:type="dxa"/>
            <w:gridSpan w:val="3"/>
            <w:vAlign w:val="center"/>
          </w:tcPr>
          <w:p w:rsidR="00455EC9" w:rsidRDefault="00455EC9" w:rsidP="009568FB">
            <w:pPr>
              <w:pStyle w:val="NoSpacing"/>
              <w:jc w:val="center"/>
              <w:rPr>
                <w:rFonts w:hint="cs"/>
                <w:rtl/>
              </w:rPr>
            </w:pPr>
            <w:r>
              <w:rPr>
                <w:rFonts w:hint="cs"/>
                <w:rtl/>
              </w:rPr>
              <w:t>2-</w:t>
            </w:r>
          </w:p>
        </w:tc>
        <w:tc>
          <w:tcPr>
            <w:tcW w:w="832" w:type="dxa"/>
            <w:vAlign w:val="center"/>
          </w:tcPr>
          <w:p w:rsidR="00455EC9" w:rsidRDefault="00455EC9" w:rsidP="009568FB">
            <w:pPr>
              <w:pStyle w:val="NoSpacing"/>
              <w:jc w:val="center"/>
              <w:rPr>
                <w:rFonts w:hint="cs"/>
                <w:rtl/>
              </w:rPr>
            </w:pPr>
            <w:r>
              <w:rPr>
                <w:rFonts w:hint="cs"/>
                <w:rtl/>
              </w:rPr>
              <w:t>18-</w:t>
            </w:r>
          </w:p>
        </w:tc>
      </w:tr>
      <w:tr w:rsidR="00455EC9" w:rsidTr="00C64A09">
        <w:tc>
          <w:tcPr>
            <w:tcW w:w="1613" w:type="dxa"/>
            <w:gridSpan w:val="2"/>
            <w:vAlign w:val="center"/>
          </w:tcPr>
          <w:p w:rsidR="00455EC9" w:rsidRDefault="00455EC9" w:rsidP="009568FB">
            <w:pPr>
              <w:pStyle w:val="NoSpacing"/>
              <w:rPr>
                <w:rFonts w:hint="cs"/>
                <w:rtl/>
              </w:rPr>
            </w:pPr>
            <w:r>
              <w:rPr>
                <w:rFonts w:hint="cs"/>
                <w:rtl/>
              </w:rPr>
              <w:t>لبنان</w:t>
            </w:r>
          </w:p>
        </w:tc>
        <w:tc>
          <w:tcPr>
            <w:tcW w:w="771" w:type="dxa"/>
            <w:gridSpan w:val="2"/>
            <w:vAlign w:val="center"/>
          </w:tcPr>
          <w:p w:rsidR="00455EC9" w:rsidRDefault="00455EC9" w:rsidP="009568FB">
            <w:pPr>
              <w:pStyle w:val="NoSpacing"/>
              <w:jc w:val="center"/>
              <w:rPr>
                <w:rFonts w:hint="cs"/>
                <w:rtl/>
              </w:rPr>
            </w:pPr>
            <w:r>
              <w:rPr>
                <w:rFonts w:hint="cs"/>
                <w:rtl/>
              </w:rPr>
              <w:t>18</w:t>
            </w:r>
          </w:p>
        </w:tc>
        <w:tc>
          <w:tcPr>
            <w:tcW w:w="787" w:type="dxa"/>
            <w:gridSpan w:val="2"/>
            <w:vAlign w:val="center"/>
          </w:tcPr>
          <w:p w:rsidR="00455EC9" w:rsidRDefault="00455EC9" w:rsidP="009568FB">
            <w:pPr>
              <w:pStyle w:val="NoSpacing"/>
              <w:jc w:val="center"/>
              <w:rPr>
                <w:rFonts w:hint="cs"/>
                <w:rtl/>
              </w:rPr>
            </w:pPr>
            <w:r>
              <w:rPr>
                <w:rFonts w:hint="cs"/>
                <w:rtl/>
              </w:rPr>
              <w:t>13</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9</w:t>
            </w:r>
          </w:p>
        </w:tc>
        <w:tc>
          <w:tcPr>
            <w:tcW w:w="781" w:type="dxa"/>
            <w:gridSpan w:val="2"/>
            <w:vAlign w:val="center"/>
          </w:tcPr>
          <w:p w:rsidR="00455EC9" w:rsidRDefault="00455EC9" w:rsidP="009568FB">
            <w:pPr>
              <w:pStyle w:val="NoSpacing"/>
              <w:jc w:val="center"/>
              <w:rPr>
                <w:rFonts w:hint="cs"/>
                <w:rtl/>
              </w:rPr>
            </w:pPr>
            <w:r>
              <w:rPr>
                <w:rFonts w:hint="cs"/>
                <w:rtl/>
              </w:rPr>
              <w:t>5</w:t>
            </w:r>
          </w:p>
        </w:tc>
        <w:tc>
          <w:tcPr>
            <w:tcW w:w="795" w:type="dxa"/>
            <w:gridSpan w:val="3"/>
            <w:vAlign w:val="center"/>
          </w:tcPr>
          <w:p w:rsidR="00455EC9" w:rsidRDefault="00455EC9" w:rsidP="009568FB">
            <w:pPr>
              <w:pStyle w:val="NoSpacing"/>
              <w:jc w:val="center"/>
              <w:rPr>
                <w:rFonts w:hint="cs"/>
                <w:rtl/>
              </w:rPr>
            </w:pPr>
            <w:r>
              <w:rPr>
                <w:rFonts w:hint="cs"/>
                <w:rtl/>
              </w:rPr>
              <w:t>89</w:t>
            </w:r>
          </w:p>
        </w:tc>
        <w:tc>
          <w:tcPr>
            <w:tcW w:w="832" w:type="dxa"/>
            <w:vAlign w:val="center"/>
          </w:tcPr>
          <w:p w:rsidR="00455EC9" w:rsidRDefault="00455EC9" w:rsidP="009568FB">
            <w:pPr>
              <w:pStyle w:val="NoSpacing"/>
              <w:jc w:val="center"/>
              <w:rPr>
                <w:rFonts w:hint="cs"/>
                <w:rtl/>
              </w:rPr>
            </w:pPr>
            <w:r>
              <w:rPr>
                <w:rFonts w:hint="cs"/>
                <w:rtl/>
              </w:rPr>
              <w:t>143</w:t>
            </w:r>
          </w:p>
        </w:tc>
      </w:tr>
      <w:tr w:rsidR="00455EC9" w:rsidTr="00C64A09">
        <w:tc>
          <w:tcPr>
            <w:tcW w:w="1613" w:type="dxa"/>
            <w:gridSpan w:val="2"/>
            <w:vAlign w:val="center"/>
          </w:tcPr>
          <w:p w:rsidR="00455EC9" w:rsidRDefault="00455EC9" w:rsidP="009568FB">
            <w:pPr>
              <w:pStyle w:val="NoSpacing"/>
              <w:rPr>
                <w:rFonts w:hint="cs"/>
                <w:rtl/>
              </w:rPr>
            </w:pPr>
            <w:r>
              <w:rPr>
                <w:rFonts w:hint="cs"/>
                <w:rtl/>
              </w:rPr>
              <w:t>ونزوئیلا</w:t>
            </w:r>
          </w:p>
        </w:tc>
        <w:tc>
          <w:tcPr>
            <w:tcW w:w="771" w:type="dxa"/>
            <w:gridSpan w:val="2"/>
            <w:vAlign w:val="center"/>
          </w:tcPr>
          <w:p w:rsidR="00455EC9" w:rsidRDefault="00455EC9" w:rsidP="009568FB">
            <w:pPr>
              <w:pStyle w:val="NoSpacing"/>
              <w:jc w:val="center"/>
              <w:rPr>
                <w:rFonts w:hint="cs"/>
                <w:rtl/>
              </w:rPr>
            </w:pPr>
            <w:r>
              <w:rPr>
                <w:rFonts w:hint="cs"/>
                <w:rtl/>
              </w:rPr>
              <w:t>9</w:t>
            </w:r>
          </w:p>
        </w:tc>
        <w:tc>
          <w:tcPr>
            <w:tcW w:w="787" w:type="dxa"/>
            <w:gridSpan w:val="2"/>
            <w:vAlign w:val="center"/>
          </w:tcPr>
          <w:p w:rsidR="00455EC9" w:rsidRDefault="00455EC9" w:rsidP="009568FB">
            <w:pPr>
              <w:pStyle w:val="NoSpacing"/>
              <w:jc w:val="center"/>
              <w:rPr>
                <w:rFonts w:hint="cs"/>
                <w:rtl/>
              </w:rPr>
            </w:pPr>
            <w:r>
              <w:rPr>
                <w:rFonts w:hint="cs"/>
                <w:rtl/>
              </w:rPr>
              <w:t>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17</w:t>
            </w:r>
          </w:p>
        </w:tc>
        <w:tc>
          <w:tcPr>
            <w:tcW w:w="781" w:type="dxa"/>
            <w:gridSpan w:val="2"/>
            <w:vAlign w:val="center"/>
          </w:tcPr>
          <w:p w:rsidR="00455EC9" w:rsidRDefault="00455EC9" w:rsidP="009568FB">
            <w:pPr>
              <w:pStyle w:val="NoSpacing"/>
              <w:jc w:val="center"/>
              <w:rPr>
                <w:rFonts w:hint="cs"/>
                <w:rtl/>
              </w:rPr>
            </w:pPr>
            <w:r>
              <w:rPr>
                <w:rFonts w:hint="cs"/>
                <w:rtl/>
              </w:rPr>
              <w:t>2</w:t>
            </w:r>
          </w:p>
        </w:tc>
        <w:tc>
          <w:tcPr>
            <w:tcW w:w="795" w:type="dxa"/>
            <w:gridSpan w:val="3"/>
            <w:vAlign w:val="center"/>
          </w:tcPr>
          <w:p w:rsidR="00455EC9" w:rsidRDefault="00455EC9" w:rsidP="009568FB">
            <w:pPr>
              <w:pStyle w:val="NoSpacing"/>
              <w:jc w:val="center"/>
              <w:rPr>
                <w:rFonts w:hint="cs"/>
                <w:rtl/>
              </w:rPr>
            </w:pPr>
            <w:r>
              <w:rPr>
                <w:rFonts w:hint="cs"/>
                <w:rtl/>
              </w:rPr>
              <w:t>45-</w:t>
            </w:r>
          </w:p>
        </w:tc>
        <w:tc>
          <w:tcPr>
            <w:tcW w:w="832" w:type="dxa"/>
            <w:vAlign w:val="center"/>
          </w:tcPr>
          <w:p w:rsidR="00455EC9" w:rsidRDefault="00455EC9" w:rsidP="009568FB">
            <w:pPr>
              <w:pStyle w:val="NoSpacing"/>
              <w:jc w:val="center"/>
              <w:rPr>
                <w:rFonts w:hint="cs"/>
                <w:rtl/>
              </w:rPr>
            </w:pPr>
            <w:r>
              <w:rPr>
                <w:rFonts w:hint="cs"/>
                <w:rtl/>
              </w:rPr>
              <w:t>69-</w:t>
            </w:r>
          </w:p>
        </w:tc>
      </w:tr>
      <w:tr w:rsidR="00455EC9" w:rsidTr="00C64A09">
        <w:tc>
          <w:tcPr>
            <w:tcW w:w="1613" w:type="dxa"/>
            <w:gridSpan w:val="2"/>
            <w:vAlign w:val="center"/>
          </w:tcPr>
          <w:p w:rsidR="00455EC9" w:rsidRDefault="00455EC9" w:rsidP="009568FB">
            <w:pPr>
              <w:pStyle w:val="NoSpacing"/>
              <w:rPr>
                <w:rFonts w:hint="cs"/>
                <w:rtl/>
              </w:rPr>
            </w:pPr>
            <w:r>
              <w:rPr>
                <w:rFonts w:hint="cs"/>
                <w:rtl/>
              </w:rPr>
              <w:t>صربستان</w:t>
            </w:r>
          </w:p>
        </w:tc>
        <w:tc>
          <w:tcPr>
            <w:tcW w:w="771" w:type="dxa"/>
            <w:gridSpan w:val="2"/>
            <w:vAlign w:val="center"/>
          </w:tcPr>
          <w:p w:rsidR="00455EC9" w:rsidRDefault="00455EC9" w:rsidP="009568FB">
            <w:pPr>
              <w:pStyle w:val="NoSpacing"/>
              <w:jc w:val="center"/>
              <w:rPr>
                <w:rFonts w:hint="cs"/>
                <w:rtl/>
              </w:rPr>
            </w:pPr>
            <w:r>
              <w:rPr>
                <w:rFonts w:hint="cs"/>
                <w:rtl/>
              </w:rPr>
              <w:t>5</w:t>
            </w:r>
          </w:p>
        </w:tc>
        <w:tc>
          <w:tcPr>
            <w:tcW w:w="787" w:type="dxa"/>
            <w:gridSpan w:val="2"/>
            <w:vAlign w:val="center"/>
          </w:tcPr>
          <w:p w:rsidR="00455EC9" w:rsidRDefault="00455EC9" w:rsidP="009568FB">
            <w:pPr>
              <w:pStyle w:val="NoSpacing"/>
              <w:jc w:val="center"/>
              <w:rPr>
                <w:rFonts w:hint="cs"/>
                <w:rtl/>
              </w:rPr>
            </w:pPr>
            <w:r>
              <w:rPr>
                <w:rFonts w:hint="cs"/>
                <w:rtl/>
              </w:rPr>
              <w:t>7</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17</w:t>
            </w:r>
          </w:p>
        </w:tc>
        <w:tc>
          <w:tcPr>
            <w:tcW w:w="781" w:type="dxa"/>
            <w:gridSpan w:val="2"/>
            <w:vAlign w:val="center"/>
          </w:tcPr>
          <w:p w:rsidR="00455EC9" w:rsidRDefault="00455EC9" w:rsidP="009568FB">
            <w:pPr>
              <w:pStyle w:val="NoSpacing"/>
              <w:jc w:val="center"/>
              <w:rPr>
                <w:rFonts w:hint="cs"/>
                <w:rtl/>
              </w:rPr>
            </w:pPr>
            <w:r>
              <w:rPr>
                <w:rFonts w:hint="cs"/>
                <w:rtl/>
              </w:rPr>
              <w:t>2</w:t>
            </w:r>
          </w:p>
        </w:tc>
        <w:tc>
          <w:tcPr>
            <w:tcW w:w="795" w:type="dxa"/>
            <w:gridSpan w:val="3"/>
            <w:vAlign w:val="center"/>
          </w:tcPr>
          <w:p w:rsidR="00455EC9" w:rsidRDefault="00455EC9" w:rsidP="009568FB">
            <w:pPr>
              <w:pStyle w:val="NoSpacing"/>
              <w:jc w:val="center"/>
              <w:rPr>
                <w:rFonts w:hint="cs"/>
                <w:rtl/>
              </w:rPr>
            </w:pPr>
            <w:r>
              <w:rPr>
                <w:rFonts w:hint="cs"/>
                <w:rtl/>
              </w:rPr>
              <w:t>45-</w:t>
            </w:r>
          </w:p>
        </w:tc>
        <w:tc>
          <w:tcPr>
            <w:tcW w:w="832" w:type="dxa"/>
            <w:vAlign w:val="center"/>
          </w:tcPr>
          <w:p w:rsidR="00455EC9" w:rsidRDefault="00455EC9" w:rsidP="009568FB">
            <w:pPr>
              <w:pStyle w:val="NoSpacing"/>
              <w:jc w:val="center"/>
              <w:rPr>
                <w:rFonts w:hint="cs"/>
                <w:rtl/>
              </w:rPr>
            </w:pPr>
            <w:r>
              <w:rPr>
                <w:rFonts w:hint="cs"/>
                <w:rtl/>
              </w:rPr>
              <w:t>69-</w:t>
            </w:r>
          </w:p>
        </w:tc>
      </w:tr>
      <w:tr w:rsidR="00455EC9" w:rsidTr="00C64A09">
        <w:tc>
          <w:tcPr>
            <w:tcW w:w="1613" w:type="dxa"/>
            <w:gridSpan w:val="2"/>
            <w:vAlign w:val="center"/>
          </w:tcPr>
          <w:p w:rsidR="00455EC9" w:rsidRDefault="00455EC9" w:rsidP="009568FB">
            <w:pPr>
              <w:pStyle w:val="NoSpacing"/>
              <w:rPr>
                <w:rFonts w:hint="cs"/>
                <w:rtl/>
              </w:rPr>
            </w:pPr>
            <w:r>
              <w:rPr>
                <w:rFonts w:hint="cs"/>
                <w:rtl/>
              </w:rPr>
              <w:t>سنگاپور</w:t>
            </w:r>
          </w:p>
        </w:tc>
        <w:tc>
          <w:tcPr>
            <w:tcW w:w="771" w:type="dxa"/>
            <w:gridSpan w:val="2"/>
            <w:vAlign w:val="center"/>
          </w:tcPr>
          <w:p w:rsidR="00455EC9" w:rsidRDefault="00455EC9" w:rsidP="009568FB">
            <w:pPr>
              <w:pStyle w:val="NoSpacing"/>
              <w:jc w:val="center"/>
              <w:rPr>
                <w:rFonts w:hint="cs"/>
                <w:rtl/>
              </w:rPr>
            </w:pPr>
            <w:r>
              <w:rPr>
                <w:rFonts w:hint="cs"/>
                <w:rtl/>
              </w:rPr>
              <w:t>3</w:t>
            </w:r>
          </w:p>
        </w:tc>
        <w:tc>
          <w:tcPr>
            <w:tcW w:w="787" w:type="dxa"/>
            <w:gridSpan w:val="2"/>
            <w:vAlign w:val="center"/>
          </w:tcPr>
          <w:p w:rsidR="00455EC9" w:rsidRDefault="00455EC9" w:rsidP="009568FB">
            <w:pPr>
              <w:pStyle w:val="NoSpacing"/>
              <w:jc w:val="center"/>
              <w:rPr>
                <w:rFonts w:hint="cs"/>
                <w:rtl/>
              </w:rPr>
            </w:pPr>
            <w:r>
              <w:rPr>
                <w:rFonts w:hint="cs"/>
                <w:rtl/>
              </w:rPr>
              <w:t>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10</w:t>
            </w:r>
          </w:p>
        </w:tc>
        <w:tc>
          <w:tcPr>
            <w:tcW w:w="781" w:type="dxa"/>
            <w:gridSpan w:val="2"/>
            <w:vAlign w:val="center"/>
          </w:tcPr>
          <w:p w:rsidR="00455EC9" w:rsidRDefault="00455EC9" w:rsidP="009568FB">
            <w:pPr>
              <w:pStyle w:val="NoSpacing"/>
              <w:jc w:val="center"/>
              <w:rPr>
                <w:rFonts w:hint="cs"/>
                <w:rtl/>
              </w:rPr>
            </w:pPr>
            <w:r>
              <w:rPr>
                <w:rFonts w:hint="cs"/>
                <w:rtl/>
              </w:rPr>
              <w:t>17</w:t>
            </w:r>
          </w:p>
        </w:tc>
        <w:tc>
          <w:tcPr>
            <w:tcW w:w="795" w:type="dxa"/>
            <w:gridSpan w:val="3"/>
            <w:vAlign w:val="center"/>
          </w:tcPr>
          <w:p w:rsidR="00455EC9" w:rsidRDefault="00455EC9" w:rsidP="009568FB">
            <w:pPr>
              <w:pStyle w:val="NoSpacing"/>
              <w:jc w:val="center"/>
              <w:rPr>
                <w:rFonts w:hint="cs"/>
                <w:rtl/>
              </w:rPr>
            </w:pPr>
            <w:r>
              <w:rPr>
                <w:rFonts w:hint="cs"/>
                <w:rtl/>
              </w:rPr>
              <w:t>74-</w:t>
            </w:r>
          </w:p>
        </w:tc>
        <w:tc>
          <w:tcPr>
            <w:tcW w:w="832" w:type="dxa"/>
            <w:vAlign w:val="center"/>
          </w:tcPr>
          <w:p w:rsidR="00455EC9" w:rsidRDefault="00455EC9" w:rsidP="009568FB">
            <w:pPr>
              <w:pStyle w:val="NoSpacing"/>
              <w:jc w:val="center"/>
              <w:rPr>
                <w:rFonts w:hint="cs"/>
                <w:rtl/>
              </w:rPr>
            </w:pPr>
            <w:r>
              <w:rPr>
                <w:rFonts w:hint="cs"/>
                <w:rtl/>
              </w:rPr>
              <w:t>96-</w:t>
            </w:r>
          </w:p>
        </w:tc>
      </w:tr>
      <w:tr w:rsidR="00455EC9" w:rsidTr="00C64A09">
        <w:tc>
          <w:tcPr>
            <w:tcW w:w="1613" w:type="dxa"/>
            <w:gridSpan w:val="2"/>
            <w:vAlign w:val="center"/>
          </w:tcPr>
          <w:p w:rsidR="00455EC9" w:rsidRDefault="00455EC9" w:rsidP="009568FB">
            <w:pPr>
              <w:pStyle w:val="NoSpacing"/>
              <w:rPr>
                <w:rFonts w:hint="cs"/>
                <w:rtl/>
              </w:rPr>
            </w:pPr>
            <w:r>
              <w:rPr>
                <w:rFonts w:hint="cs"/>
                <w:rtl/>
              </w:rPr>
              <w:t>نیجریه</w:t>
            </w:r>
          </w:p>
        </w:tc>
        <w:tc>
          <w:tcPr>
            <w:tcW w:w="771" w:type="dxa"/>
            <w:gridSpan w:val="2"/>
            <w:vAlign w:val="center"/>
          </w:tcPr>
          <w:p w:rsidR="00455EC9" w:rsidRDefault="00455EC9" w:rsidP="009568FB">
            <w:pPr>
              <w:pStyle w:val="NoSpacing"/>
              <w:jc w:val="center"/>
              <w:rPr>
                <w:rFonts w:hint="cs"/>
                <w:rtl/>
              </w:rPr>
            </w:pPr>
            <w:r>
              <w:rPr>
                <w:rFonts w:hint="cs"/>
                <w:rtl/>
              </w:rPr>
              <w:t>1</w:t>
            </w:r>
          </w:p>
        </w:tc>
        <w:tc>
          <w:tcPr>
            <w:tcW w:w="787" w:type="dxa"/>
            <w:gridSpan w:val="2"/>
            <w:vAlign w:val="center"/>
          </w:tcPr>
          <w:p w:rsidR="00455EC9" w:rsidRDefault="00455EC9" w:rsidP="009568FB">
            <w:pPr>
              <w:pStyle w:val="NoSpacing"/>
              <w:jc w:val="center"/>
              <w:rPr>
                <w:rFonts w:hint="cs"/>
                <w:rtl/>
              </w:rPr>
            </w:pPr>
            <w:r>
              <w:rPr>
                <w:rFonts w:hint="cs"/>
                <w:rtl/>
              </w:rPr>
              <w:t>0.3</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25</w:t>
            </w:r>
          </w:p>
        </w:tc>
        <w:tc>
          <w:tcPr>
            <w:tcW w:w="781" w:type="dxa"/>
            <w:gridSpan w:val="2"/>
            <w:vAlign w:val="center"/>
          </w:tcPr>
          <w:p w:rsidR="00455EC9" w:rsidRDefault="00455EC9" w:rsidP="009568FB">
            <w:pPr>
              <w:pStyle w:val="NoSpacing"/>
              <w:jc w:val="center"/>
              <w:rPr>
                <w:rFonts w:hint="cs"/>
                <w:rtl/>
              </w:rPr>
            </w:pPr>
            <w:r>
              <w:rPr>
                <w:rFonts w:hint="cs"/>
                <w:rtl/>
              </w:rPr>
              <w:t>63</w:t>
            </w:r>
          </w:p>
        </w:tc>
        <w:tc>
          <w:tcPr>
            <w:tcW w:w="795" w:type="dxa"/>
            <w:gridSpan w:val="3"/>
            <w:vAlign w:val="center"/>
          </w:tcPr>
          <w:p w:rsidR="00455EC9" w:rsidRDefault="00455EC9" w:rsidP="009568FB">
            <w:pPr>
              <w:pStyle w:val="NoSpacing"/>
              <w:jc w:val="center"/>
              <w:rPr>
                <w:rFonts w:hint="cs"/>
                <w:rtl/>
              </w:rPr>
            </w:pPr>
            <w:r>
              <w:rPr>
                <w:rFonts w:hint="cs"/>
                <w:rtl/>
              </w:rPr>
              <w:t>97-</w:t>
            </w:r>
          </w:p>
        </w:tc>
        <w:tc>
          <w:tcPr>
            <w:tcW w:w="832" w:type="dxa"/>
            <w:vAlign w:val="center"/>
          </w:tcPr>
          <w:p w:rsidR="00455EC9" w:rsidRDefault="00455EC9" w:rsidP="009568FB">
            <w:pPr>
              <w:pStyle w:val="NoSpacing"/>
              <w:jc w:val="center"/>
              <w:rPr>
                <w:rFonts w:hint="cs"/>
                <w:rtl/>
              </w:rPr>
            </w:pPr>
            <w:r>
              <w:rPr>
                <w:rFonts w:hint="cs"/>
                <w:rtl/>
              </w:rPr>
              <w:t>100-</w:t>
            </w:r>
          </w:p>
        </w:tc>
      </w:tr>
      <w:tr w:rsidR="00455EC9" w:rsidTr="00C64A09">
        <w:tc>
          <w:tcPr>
            <w:tcW w:w="1613" w:type="dxa"/>
            <w:gridSpan w:val="2"/>
            <w:vAlign w:val="center"/>
          </w:tcPr>
          <w:p w:rsidR="00455EC9" w:rsidRDefault="00455EC9" w:rsidP="009568FB">
            <w:pPr>
              <w:pStyle w:val="NoSpacing"/>
              <w:rPr>
                <w:rFonts w:hint="cs"/>
                <w:rtl/>
              </w:rPr>
            </w:pPr>
            <w:r>
              <w:rPr>
                <w:rFonts w:hint="cs"/>
                <w:rtl/>
              </w:rPr>
              <w:t>کوبا</w:t>
            </w:r>
          </w:p>
        </w:tc>
        <w:tc>
          <w:tcPr>
            <w:tcW w:w="771" w:type="dxa"/>
            <w:gridSpan w:val="2"/>
            <w:vAlign w:val="center"/>
          </w:tcPr>
          <w:p w:rsidR="00455EC9" w:rsidRDefault="00455EC9" w:rsidP="009568FB">
            <w:pPr>
              <w:pStyle w:val="NoSpacing"/>
              <w:jc w:val="center"/>
              <w:rPr>
                <w:rFonts w:hint="cs"/>
                <w:rtl/>
              </w:rPr>
            </w:pPr>
            <w:r>
              <w:rPr>
                <w:rFonts w:hint="cs"/>
                <w:rtl/>
              </w:rPr>
              <w:t>1</w:t>
            </w:r>
          </w:p>
        </w:tc>
        <w:tc>
          <w:tcPr>
            <w:tcW w:w="787" w:type="dxa"/>
            <w:gridSpan w:val="2"/>
            <w:vAlign w:val="center"/>
          </w:tcPr>
          <w:p w:rsidR="00455EC9" w:rsidRDefault="00455EC9" w:rsidP="009568FB">
            <w:pPr>
              <w:pStyle w:val="NoSpacing"/>
              <w:jc w:val="center"/>
              <w:rPr>
                <w:rFonts w:hint="cs"/>
                <w:rtl/>
              </w:rPr>
            </w:pPr>
            <w:r>
              <w:rPr>
                <w:rFonts w:hint="cs"/>
                <w:rtl/>
              </w:rPr>
              <w:t>0.1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0.00</w:t>
            </w:r>
          </w:p>
        </w:tc>
        <w:tc>
          <w:tcPr>
            <w:tcW w:w="781" w:type="dxa"/>
            <w:gridSpan w:val="2"/>
            <w:vAlign w:val="center"/>
          </w:tcPr>
          <w:p w:rsidR="00455EC9" w:rsidRDefault="00455EC9" w:rsidP="009568FB">
            <w:pPr>
              <w:pStyle w:val="NoSpacing"/>
              <w:jc w:val="center"/>
              <w:rPr>
                <w:rFonts w:hint="cs"/>
                <w:rtl/>
              </w:rPr>
            </w:pPr>
            <w:r>
              <w:rPr>
                <w:rFonts w:hint="cs"/>
                <w:rtl/>
              </w:rPr>
              <w:t>0.00</w:t>
            </w:r>
          </w:p>
        </w:tc>
        <w:tc>
          <w:tcPr>
            <w:tcW w:w="795" w:type="dxa"/>
            <w:gridSpan w:val="3"/>
            <w:vAlign w:val="center"/>
          </w:tcPr>
          <w:p w:rsidR="00455EC9" w:rsidRDefault="00455EC9" w:rsidP="009568FB">
            <w:pPr>
              <w:pStyle w:val="NoSpacing"/>
              <w:jc w:val="center"/>
              <w:rPr>
                <w:rFonts w:hint="cs"/>
                <w:rtl/>
              </w:rPr>
            </w:pPr>
            <w:r>
              <w:rPr>
                <w:rFonts w:hint="cs"/>
                <w:rtl/>
              </w:rPr>
              <w:t>100</w:t>
            </w:r>
          </w:p>
        </w:tc>
        <w:tc>
          <w:tcPr>
            <w:tcW w:w="832" w:type="dxa"/>
            <w:vAlign w:val="center"/>
          </w:tcPr>
          <w:p w:rsidR="00455EC9" w:rsidRDefault="00455EC9" w:rsidP="009568FB">
            <w:pPr>
              <w:pStyle w:val="NoSpacing"/>
              <w:jc w:val="center"/>
              <w:rPr>
                <w:rFonts w:hint="cs"/>
                <w:rtl/>
              </w:rPr>
            </w:pPr>
            <w:r>
              <w:rPr>
                <w:rFonts w:hint="cs"/>
                <w:rtl/>
              </w:rPr>
              <w:t>100</w:t>
            </w:r>
          </w:p>
        </w:tc>
      </w:tr>
    </w:tbl>
    <w:p w:rsidR="00C64A09" w:rsidRDefault="00C64A09" w:rsidP="00C64A09">
      <w:pPr>
        <w:spacing w:after="0"/>
        <w:jc w:val="center"/>
        <w:rPr>
          <w:rFonts w:hint="cs"/>
          <w:b/>
          <w:bCs/>
          <w:rtl/>
        </w:rPr>
      </w:pPr>
      <w:r w:rsidRPr="00C64A09">
        <w:rPr>
          <w:rFonts w:hint="cs"/>
          <w:b/>
          <w:bCs/>
          <w:rtl/>
        </w:rPr>
        <w:t>جدول</w:t>
      </w:r>
      <w:r>
        <w:rPr>
          <w:rFonts w:hint="cs"/>
          <w:b/>
          <w:bCs/>
          <w:rtl/>
        </w:rPr>
        <w:t xml:space="preserve"> 10: ده بازار اول کالاهای صادراتی طی ش ماهه 1403 و مقایسه با مدت مشابه سال قبل</w:t>
      </w:r>
    </w:p>
    <w:p w:rsidR="00C64A09" w:rsidRPr="00C64A09" w:rsidRDefault="00C64A09" w:rsidP="00C64A0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938"/>
        <w:gridCol w:w="1718"/>
        <w:gridCol w:w="867"/>
        <w:gridCol w:w="864"/>
        <w:gridCol w:w="871"/>
        <w:gridCol w:w="867"/>
        <w:gridCol w:w="864"/>
        <w:gridCol w:w="867"/>
        <w:gridCol w:w="864"/>
      </w:tblGrid>
      <w:tr w:rsidR="00C64A09" w:rsidTr="009568FB">
        <w:tc>
          <w:tcPr>
            <w:tcW w:w="938" w:type="dxa"/>
            <w:vMerge w:val="restart"/>
            <w:vAlign w:val="center"/>
          </w:tcPr>
          <w:p w:rsidR="00C64A09" w:rsidRPr="00C64A09" w:rsidRDefault="00C64A09" w:rsidP="009568FB">
            <w:pPr>
              <w:pStyle w:val="NoSpacing"/>
              <w:jc w:val="center"/>
              <w:rPr>
                <w:rFonts w:hint="cs"/>
                <w:b/>
                <w:bCs/>
                <w:rtl/>
              </w:rPr>
            </w:pPr>
            <w:r w:rsidRPr="00C64A09">
              <w:rPr>
                <w:rFonts w:hint="cs"/>
                <w:b/>
                <w:bCs/>
                <w:rtl/>
              </w:rPr>
              <w:t>رتبه شش‌ماهه  1403</w:t>
            </w:r>
          </w:p>
        </w:tc>
        <w:tc>
          <w:tcPr>
            <w:tcW w:w="1718" w:type="dxa"/>
            <w:vMerge w:val="restart"/>
            <w:vAlign w:val="center"/>
          </w:tcPr>
          <w:p w:rsidR="00C64A09" w:rsidRPr="00C64A09" w:rsidRDefault="00C64A09" w:rsidP="009568FB">
            <w:pPr>
              <w:pStyle w:val="NoSpacing"/>
              <w:jc w:val="center"/>
              <w:rPr>
                <w:rFonts w:hint="cs"/>
                <w:b/>
                <w:bCs/>
                <w:rtl/>
              </w:rPr>
            </w:pPr>
            <w:r w:rsidRPr="00C64A09">
              <w:rPr>
                <w:rFonts w:hint="cs"/>
                <w:b/>
                <w:bCs/>
                <w:rtl/>
              </w:rPr>
              <w:t>نام کشور</w:t>
            </w:r>
          </w:p>
        </w:tc>
        <w:tc>
          <w:tcPr>
            <w:tcW w:w="2602" w:type="dxa"/>
            <w:gridSpan w:val="3"/>
            <w:vAlign w:val="center"/>
          </w:tcPr>
          <w:p w:rsidR="00C64A09" w:rsidRDefault="00C64A09" w:rsidP="009568FB">
            <w:pPr>
              <w:pStyle w:val="NoSpacing"/>
              <w:jc w:val="center"/>
              <w:rPr>
                <w:rFonts w:hint="cs"/>
                <w:b/>
                <w:bCs/>
                <w:rtl/>
              </w:rPr>
            </w:pPr>
            <w:r>
              <w:rPr>
                <w:rFonts w:hint="cs"/>
                <w:b/>
                <w:bCs/>
                <w:rtl/>
              </w:rPr>
              <w:t>شش‌ماهه 1403</w:t>
            </w:r>
          </w:p>
        </w:tc>
        <w:tc>
          <w:tcPr>
            <w:tcW w:w="1731" w:type="dxa"/>
            <w:gridSpan w:val="2"/>
            <w:vAlign w:val="center"/>
          </w:tcPr>
          <w:p w:rsidR="00C64A09" w:rsidRDefault="00C64A09" w:rsidP="009568FB">
            <w:pPr>
              <w:pStyle w:val="NoSpacing"/>
              <w:jc w:val="center"/>
              <w:rPr>
                <w:rFonts w:hint="cs"/>
                <w:b/>
                <w:bCs/>
                <w:rtl/>
              </w:rPr>
            </w:pPr>
            <w:r>
              <w:rPr>
                <w:rFonts w:hint="cs"/>
                <w:b/>
                <w:bCs/>
                <w:rtl/>
              </w:rPr>
              <w:t>شش‌ماهه 1402</w:t>
            </w:r>
          </w:p>
        </w:tc>
        <w:tc>
          <w:tcPr>
            <w:tcW w:w="1731" w:type="dxa"/>
            <w:gridSpan w:val="2"/>
            <w:vAlign w:val="center"/>
          </w:tcPr>
          <w:p w:rsidR="00C64A09" w:rsidRDefault="00C64A09" w:rsidP="009568FB">
            <w:pPr>
              <w:pStyle w:val="NoSpacing"/>
              <w:jc w:val="center"/>
              <w:rPr>
                <w:rFonts w:hint="cs"/>
                <w:b/>
                <w:bCs/>
                <w:rtl/>
              </w:rPr>
            </w:pPr>
            <w:r>
              <w:rPr>
                <w:rFonts w:hint="cs"/>
                <w:b/>
                <w:bCs/>
                <w:rtl/>
              </w:rPr>
              <w:t>درصد تغییرات</w:t>
            </w:r>
          </w:p>
        </w:tc>
      </w:tr>
      <w:tr w:rsidR="00C64A09" w:rsidTr="009568FB">
        <w:tc>
          <w:tcPr>
            <w:tcW w:w="938" w:type="dxa"/>
            <w:vMerge/>
            <w:vAlign w:val="center"/>
          </w:tcPr>
          <w:p w:rsidR="00C64A09" w:rsidRPr="00C64A09" w:rsidRDefault="00C64A09" w:rsidP="009568FB">
            <w:pPr>
              <w:pStyle w:val="NoSpacing"/>
              <w:jc w:val="center"/>
              <w:rPr>
                <w:rFonts w:hint="cs"/>
                <w:b/>
                <w:bCs/>
                <w:rtl/>
              </w:rPr>
            </w:pPr>
          </w:p>
        </w:tc>
        <w:tc>
          <w:tcPr>
            <w:tcW w:w="1718" w:type="dxa"/>
            <w:vMerge/>
            <w:vAlign w:val="center"/>
          </w:tcPr>
          <w:p w:rsidR="00C64A09" w:rsidRPr="00C64A09" w:rsidRDefault="00C64A09" w:rsidP="009568FB">
            <w:pPr>
              <w:pStyle w:val="NoSpacing"/>
              <w:jc w:val="center"/>
              <w:rPr>
                <w:rFonts w:hint="cs"/>
                <w:b/>
                <w:bCs/>
                <w:rtl/>
              </w:rPr>
            </w:pPr>
          </w:p>
        </w:tc>
        <w:tc>
          <w:tcPr>
            <w:tcW w:w="867" w:type="dxa"/>
            <w:vAlign w:val="center"/>
          </w:tcPr>
          <w:p w:rsidR="00C64A09" w:rsidRPr="00C64A09" w:rsidRDefault="00C64A09" w:rsidP="009568FB">
            <w:pPr>
              <w:pStyle w:val="NoSpacing"/>
              <w:jc w:val="center"/>
              <w:rPr>
                <w:rFonts w:hint="cs"/>
                <w:b/>
                <w:bCs/>
                <w:rtl/>
              </w:rPr>
            </w:pPr>
            <w:r>
              <w:rPr>
                <w:rFonts w:hint="cs"/>
                <w:b/>
                <w:bCs/>
                <w:rtl/>
              </w:rPr>
              <w:t>ارزش</w:t>
            </w:r>
          </w:p>
        </w:tc>
        <w:tc>
          <w:tcPr>
            <w:tcW w:w="864" w:type="dxa"/>
            <w:vAlign w:val="center"/>
          </w:tcPr>
          <w:p w:rsidR="00C64A09" w:rsidRPr="00C64A09" w:rsidRDefault="00C64A09" w:rsidP="009568FB">
            <w:pPr>
              <w:pStyle w:val="NoSpacing"/>
              <w:jc w:val="center"/>
              <w:rPr>
                <w:rFonts w:hint="cs"/>
                <w:b/>
                <w:bCs/>
                <w:rtl/>
              </w:rPr>
            </w:pPr>
            <w:r>
              <w:rPr>
                <w:rFonts w:hint="cs"/>
                <w:b/>
                <w:bCs/>
                <w:rtl/>
              </w:rPr>
              <w:t>وزن</w:t>
            </w:r>
          </w:p>
        </w:tc>
        <w:tc>
          <w:tcPr>
            <w:tcW w:w="871" w:type="dxa"/>
            <w:vAlign w:val="center"/>
          </w:tcPr>
          <w:p w:rsidR="00C64A09" w:rsidRPr="00C64A09" w:rsidRDefault="00C64A09" w:rsidP="009568FB">
            <w:pPr>
              <w:pStyle w:val="NoSpacing"/>
              <w:jc w:val="center"/>
              <w:rPr>
                <w:rFonts w:hint="cs"/>
                <w:b/>
                <w:bCs/>
                <w:rtl/>
              </w:rPr>
            </w:pPr>
            <w:r>
              <w:rPr>
                <w:rFonts w:hint="cs"/>
                <w:b/>
                <w:bCs/>
                <w:rtl/>
              </w:rPr>
              <w:t>سهم ارزشی%</w:t>
            </w:r>
          </w:p>
        </w:tc>
        <w:tc>
          <w:tcPr>
            <w:tcW w:w="867" w:type="dxa"/>
            <w:vAlign w:val="center"/>
          </w:tcPr>
          <w:p w:rsidR="00C64A09" w:rsidRPr="00C64A09" w:rsidRDefault="00C64A09" w:rsidP="009568FB">
            <w:pPr>
              <w:pStyle w:val="NoSpacing"/>
              <w:jc w:val="center"/>
              <w:rPr>
                <w:rFonts w:hint="cs"/>
                <w:b/>
                <w:bCs/>
                <w:rtl/>
              </w:rPr>
            </w:pPr>
            <w:r>
              <w:rPr>
                <w:rFonts w:hint="cs"/>
                <w:b/>
                <w:bCs/>
                <w:rtl/>
              </w:rPr>
              <w:t>ارزش</w:t>
            </w:r>
          </w:p>
        </w:tc>
        <w:tc>
          <w:tcPr>
            <w:tcW w:w="864" w:type="dxa"/>
            <w:vAlign w:val="center"/>
          </w:tcPr>
          <w:p w:rsidR="00C64A09" w:rsidRPr="00C64A09" w:rsidRDefault="00C64A09" w:rsidP="009568FB">
            <w:pPr>
              <w:pStyle w:val="NoSpacing"/>
              <w:jc w:val="center"/>
              <w:rPr>
                <w:rFonts w:hint="cs"/>
                <w:b/>
                <w:bCs/>
                <w:rtl/>
              </w:rPr>
            </w:pPr>
            <w:r>
              <w:rPr>
                <w:rFonts w:hint="cs"/>
                <w:b/>
                <w:bCs/>
                <w:rtl/>
              </w:rPr>
              <w:t>وزن</w:t>
            </w:r>
          </w:p>
        </w:tc>
        <w:tc>
          <w:tcPr>
            <w:tcW w:w="867" w:type="dxa"/>
            <w:vAlign w:val="center"/>
          </w:tcPr>
          <w:p w:rsidR="00C64A09" w:rsidRPr="00C64A09" w:rsidRDefault="00C64A09" w:rsidP="009568FB">
            <w:pPr>
              <w:pStyle w:val="NoSpacing"/>
              <w:jc w:val="center"/>
              <w:rPr>
                <w:rFonts w:hint="cs"/>
                <w:b/>
                <w:bCs/>
                <w:rtl/>
              </w:rPr>
            </w:pPr>
            <w:r>
              <w:rPr>
                <w:rFonts w:hint="cs"/>
                <w:b/>
                <w:bCs/>
                <w:rtl/>
              </w:rPr>
              <w:t>ارزش</w:t>
            </w:r>
          </w:p>
        </w:tc>
        <w:tc>
          <w:tcPr>
            <w:tcW w:w="864" w:type="dxa"/>
            <w:vAlign w:val="center"/>
          </w:tcPr>
          <w:p w:rsidR="00C64A09" w:rsidRPr="00C64A09" w:rsidRDefault="00C64A09" w:rsidP="009568FB">
            <w:pPr>
              <w:pStyle w:val="NoSpacing"/>
              <w:jc w:val="center"/>
              <w:rPr>
                <w:rFonts w:hint="cs"/>
                <w:b/>
                <w:bCs/>
                <w:rtl/>
              </w:rPr>
            </w:pPr>
            <w:r>
              <w:rPr>
                <w:rFonts w:hint="cs"/>
                <w:b/>
                <w:bCs/>
                <w:rtl/>
              </w:rPr>
              <w:t>وزن</w:t>
            </w:r>
          </w:p>
        </w:tc>
      </w:tr>
      <w:tr w:rsidR="00C64A09" w:rsidTr="009568FB">
        <w:tc>
          <w:tcPr>
            <w:tcW w:w="938" w:type="dxa"/>
            <w:vAlign w:val="center"/>
          </w:tcPr>
          <w:p w:rsidR="00C64A09" w:rsidRPr="00C64A09" w:rsidRDefault="00C64A09" w:rsidP="009568FB">
            <w:pPr>
              <w:pStyle w:val="NoSpacing"/>
              <w:jc w:val="center"/>
              <w:rPr>
                <w:rFonts w:hint="cs"/>
                <w:rtl/>
              </w:rPr>
            </w:pPr>
            <w:r>
              <w:rPr>
                <w:rFonts w:hint="cs"/>
                <w:rtl/>
              </w:rPr>
              <w:t>1</w:t>
            </w:r>
          </w:p>
        </w:tc>
        <w:tc>
          <w:tcPr>
            <w:tcW w:w="1718" w:type="dxa"/>
            <w:vAlign w:val="center"/>
          </w:tcPr>
          <w:p w:rsidR="00C64A09" w:rsidRPr="00C64A09" w:rsidRDefault="00C64A09" w:rsidP="009568FB">
            <w:pPr>
              <w:pStyle w:val="NoSpacing"/>
              <w:rPr>
                <w:rFonts w:hint="cs"/>
                <w:rtl/>
              </w:rPr>
            </w:pPr>
            <w:r>
              <w:rPr>
                <w:rFonts w:hint="cs"/>
                <w:rtl/>
              </w:rPr>
              <w:t>چین</w:t>
            </w:r>
          </w:p>
        </w:tc>
        <w:tc>
          <w:tcPr>
            <w:tcW w:w="867" w:type="dxa"/>
            <w:vAlign w:val="center"/>
          </w:tcPr>
          <w:p w:rsidR="00C64A09" w:rsidRPr="00C64A09" w:rsidRDefault="00C64A09" w:rsidP="009568FB">
            <w:pPr>
              <w:pStyle w:val="NoSpacing"/>
              <w:jc w:val="center"/>
              <w:rPr>
                <w:rFonts w:hint="cs"/>
                <w:rtl/>
              </w:rPr>
            </w:pPr>
            <w:r>
              <w:rPr>
                <w:rFonts w:hint="cs"/>
                <w:rtl/>
              </w:rPr>
              <w:t>7.018</w:t>
            </w:r>
          </w:p>
        </w:tc>
        <w:tc>
          <w:tcPr>
            <w:tcW w:w="864" w:type="dxa"/>
            <w:vAlign w:val="center"/>
          </w:tcPr>
          <w:p w:rsidR="00C64A09" w:rsidRPr="00C64A09" w:rsidRDefault="00C64A09" w:rsidP="009568FB">
            <w:pPr>
              <w:pStyle w:val="NoSpacing"/>
              <w:jc w:val="center"/>
              <w:rPr>
                <w:rFonts w:hint="cs"/>
                <w:rtl/>
              </w:rPr>
            </w:pPr>
            <w:r>
              <w:rPr>
                <w:rFonts w:hint="cs"/>
                <w:rtl/>
              </w:rPr>
              <w:t>23.000</w:t>
            </w:r>
          </w:p>
        </w:tc>
        <w:tc>
          <w:tcPr>
            <w:tcW w:w="871" w:type="dxa"/>
            <w:vAlign w:val="center"/>
          </w:tcPr>
          <w:p w:rsidR="00C64A09" w:rsidRPr="00C64A09" w:rsidRDefault="00C64A09" w:rsidP="009568FB">
            <w:pPr>
              <w:pStyle w:val="NoSpacing"/>
              <w:jc w:val="center"/>
              <w:rPr>
                <w:rFonts w:hint="cs"/>
                <w:rtl/>
              </w:rPr>
            </w:pPr>
            <w:r>
              <w:rPr>
                <w:rFonts w:hint="cs"/>
                <w:rtl/>
              </w:rPr>
              <w:t>27.2</w:t>
            </w:r>
          </w:p>
        </w:tc>
        <w:tc>
          <w:tcPr>
            <w:tcW w:w="867" w:type="dxa"/>
            <w:vAlign w:val="center"/>
          </w:tcPr>
          <w:p w:rsidR="00C64A09" w:rsidRPr="00C64A09" w:rsidRDefault="00C64A09" w:rsidP="009568FB">
            <w:pPr>
              <w:pStyle w:val="NoSpacing"/>
              <w:jc w:val="center"/>
              <w:rPr>
                <w:rFonts w:hint="cs"/>
                <w:rtl/>
              </w:rPr>
            </w:pPr>
            <w:r>
              <w:rPr>
                <w:rFonts w:hint="cs"/>
                <w:rtl/>
              </w:rPr>
              <w:t>6.962</w:t>
            </w:r>
          </w:p>
        </w:tc>
        <w:tc>
          <w:tcPr>
            <w:tcW w:w="864" w:type="dxa"/>
            <w:vAlign w:val="center"/>
          </w:tcPr>
          <w:p w:rsidR="00C64A09" w:rsidRPr="00C64A09" w:rsidRDefault="00C64A09" w:rsidP="009568FB">
            <w:pPr>
              <w:pStyle w:val="NoSpacing"/>
              <w:jc w:val="center"/>
              <w:rPr>
                <w:rFonts w:hint="cs"/>
                <w:rtl/>
              </w:rPr>
            </w:pPr>
            <w:r>
              <w:rPr>
                <w:rFonts w:hint="cs"/>
                <w:rtl/>
              </w:rPr>
              <w:t>22.057</w:t>
            </w:r>
          </w:p>
        </w:tc>
        <w:tc>
          <w:tcPr>
            <w:tcW w:w="867" w:type="dxa"/>
            <w:vAlign w:val="center"/>
          </w:tcPr>
          <w:p w:rsidR="00C64A09" w:rsidRPr="00C64A09" w:rsidRDefault="00C64A09" w:rsidP="009568FB">
            <w:pPr>
              <w:pStyle w:val="NoSpacing"/>
              <w:jc w:val="center"/>
              <w:rPr>
                <w:rFonts w:hint="cs"/>
                <w:rtl/>
              </w:rPr>
            </w:pPr>
            <w:r w:rsidRPr="00C64A09">
              <w:rPr>
                <w:rFonts w:hint="cs"/>
                <w:rtl/>
              </w:rPr>
              <w:t>1</w:t>
            </w:r>
          </w:p>
        </w:tc>
        <w:tc>
          <w:tcPr>
            <w:tcW w:w="864" w:type="dxa"/>
            <w:vAlign w:val="center"/>
          </w:tcPr>
          <w:p w:rsidR="00C64A09" w:rsidRPr="00C64A09" w:rsidRDefault="00C64A09" w:rsidP="009568FB">
            <w:pPr>
              <w:pStyle w:val="NoSpacing"/>
              <w:jc w:val="center"/>
              <w:rPr>
                <w:rFonts w:hint="cs"/>
                <w:rtl/>
              </w:rPr>
            </w:pPr>
            <w:r w:rsidRPr="00C64A09">
              <w:rPr>
                <w:rFonts w:hint="cs"/>
                <w:rtl/>
              </w:rPr>
              <w:t>4</w:t>
            </w:r>
          </w:p>
        </w:tc>
      </w:tr>
      <w:tr w:rsidR="00C64A09" w:rsidTr="009568FB">
        <w:tc>
          <w:tcPr>
            <w:tcW w:w="938" w:type="dxa"/>
            <w:vAlign w:val="center"/>
          </w:tcPr>
          <w:p w:rsidR="00C64A09" w:rsidRDefault="00C64A09" w:rsidP="009568FB">
            <w:pPr>
              <w:pStyle w:val="NoSpacing"/>
              <w:jc w:val="center"/>
              <w:rPr>
                <w:rFonts w:hint="cs"/>
                <w:rtl/>
              </w:rPr>
            </w:pPr>
            <w:r>
              <w:rPr>
                <w:rFonts w:hint="cs"/>
                <w:rtl/>
              </w:rPr>
              <w:t>2</w:t>
            </w:r>
          </w:p>
        </w:tc>
        <w:tc>
          <w:tcPr>
            <w:tcW w:w="1718" w:type="dxa"/>
            <w:vAlign w:val="center"/>
          </w:tcPr>
          <w:p w:rsidR="00C64A09" w:rsidRDefault="00C64A09" w:rsidP="009568FB">
            <w:pPr>
              <w:pStyle w:val="NoSpacing"/>
              <w:rPr>
                <w:rFonts w:hint="cs"/>
                <w:rtl/>
              </w:rPr>
            </w:pPr>
            <w:r>
              <w:rPr>
                <w:rFonts w:hint="cs"/>
                <w:rtl/>
              </w:rPr>
              <w:t>عراق</w:t>
            </w:r>
          </w:p>
        </w:tc>
        <w:tc>
          <w:tcPr>
            <w:tcW w:w="867" w:type="dxa"/>
            <w:vAlign w:val="center"/>
          </w:tcPr>
          <w:p w:rsidR="00C64A09" w:rsidRDefault="00C64A09" w:rsidP="009568FB">
            <w:pPr>
              <w:pStyle w:val="NoSpacing"/>
              <w:jc w:val="center"/>
              <w:rPr>
                <w:rFonts w:hint="cs"/>
                <w:rtl/>
              </w:rPr>
            </w:pPr>
            <w:r>
              <w:rPr>
                <w:rFonts w:hint="cs"/>
                <w:rtl/>
              </w:rPr>
              <w:t>5.196</w:t>
            </w:r>
          </w:p>
        </w:tc>
        <w:tc>
          <w:tcPr>
            <w:tcW w:w="864" w:type="dxa"/>
            <w:vAlign w:val="center"/>
          </w:tcPr>
          <w:p w:rsidR="00C64A09" w:rsidRDefault="00C64A09" w:rsidP="009568FB">
            <w:pPr>
              <w:pStyle w:val="NoSpacing"/>
              <w:jc w:val="center"/>
              <w:rPr>
                <w:rFonts w:hint="cs"/>
                <w:rtl/>
              </w:rPr>
            </w:pPr>
            <w:r>
              <w:rPr>
                <w:rFonts w:hint="cs"/>
                <w:rtl/>
              </w:rPr>
              <w:t>14.579</w:t>
            </w:r>
          </w:p>
        </w:tc>
        <w:tc>
          <w:tcPr>
            <w:tcW w:w="871" w:type="dxa"/>
            <w:vAlign w:val="center"/>
          </w:tcPr>
          <w:p w:rsidR="00C64A09" w:rsidRDefault="00C64A09" w:rsidP="009568FB">
            <w:pPr>
              <w:pStyle w:val="NoSpacing"/>
              <w:jc w:val="center"/>
              <w:rPr>
                <w:rFonts w:hint="cs"/>
                <w:rtl/>
              </w:rPr>
            </w:pPr>
            <w:r>
              <w:rPr>
                <w:rFonts w:hint="cs"/>
                <w:rtl/>
              </w:rPr>
              <w:t>20.2</w:t>
            </w:r>
          </w:p>
        </w:tc>
        <w:tc>
          <w:tcPr>
            <w:tcW w:w="867" w:type="dxa"/>
            <w:vAlign w:val="center"/>
          </w:tcPr>
          <w:p w:rsidR="00C64A09" w:rsidRDefault="00C64A09" w:rsidP="009568FB">
            <w:pPr>
              <w:pStyle w:val="NoSpacing"/>
              <w:jc w:val="center"/>
              <w:rPr>
                <w:rFonts w:hint="cs"/>
                <w:rtl/>
              </w:rPr>
            </w:pPr>
            <w:r>
              <w:rPr>
                <w:rFonts w:hint="cs"/>
                <w:rtl/>
              </w:rPr>
              <w:t>4.554</w:t>
            </w:r>
          </w:p>
        </w:tc>
        <w:tc>
          <w:tcPr>
            <w:tcW w:w="864" w:type="dxa"/>
            <w:vAlign w:val="center"/>
          </w:tcPr>
          <w:p w:rsidR="00C64A09" w:rsidRDefault="00C64A09" w:rsidP="009568FB">
            <w:pPr>
              <w:pStyle w:val="NoSpacing"/>
              <w:jc w:val="center"/>
              <w:rPr>
                <w:rFonts w:hint="cs"/>
                <w:rtl/>
              </w:rPr>
            </w:pPr>
            <w:r>
              <w:rPr>
                <w:rFonts w:hint="cs"/>
                <w:rtl/>
              </w:rPr>
              <w:t>13.274</w:t>
            </w:r>
          </w:p>
        </w:tc>
        <w:tc>
          <w:tcPr>
            <w:tcW w:w="867" w:type="dxa"/>
            <w:vAlign w:val="center"/>
          </w:tcPr>
          <w:p w:rsidR="00C64A09" w:rsidRPr="00C64A09" w:rsidRDefault="00C64A09" w:rsidP="009568FB">
            <w:pPr>
              <w:pStyle w:val="NoSpacing"/>
              <w:jc w:val="center"/>
              <w:rPr>
                <w:rFonts w:hint="cs"/>
                <w:rtl/>
              </w:rPr>
            </w:pPr>
            <w:r w:rsidRPr="00C64A09">
              <w:rPr>
                <w:rFonts w:hint="cs"/>
                <w:rtl/>
              </w:rPr>
              <w:t>14</w:t>
            </w:r>
          </w:p>
        </w:tc>
        <w:tc>
          <w:tcPr>
            <w:tcW w:w="864" w:type="dxa"/>
            <w:vAlign w:val="center"/>
          </w:tcPr>
          <w:p w:rsidR="00C64A09" w:rsidRPr="00C64A09" w:rsidRDefault="00C64A09" w:rsidP="009568FB">
            <w:pPr>
              <w:pStyle w:val="NoSpacing"/>
              <w:jc w:val="center"/>
              <w:rPr>
                <w:rFonts w:hint="cs"/>
                <w:rtl/>
              </w:rPr>
            </w:pPr>
            <w:r w:rsidRPr="00C64A09">
              <w:rPr>
                <w:rFonts w:hint="cs"/>
                <w:rtl/>
              </w:rPr>
              <w:t>10</w:t>
            </w:r>
          </w:p>
        </w:tc>
      </w:tr>
      <w:tr w:rsidR="00C64A09" w:rsidTr="009568FB">
        <w:tc>
          <w:tcPr>
            <w:tcW w:w="938" w:type="dxa"/>
            <w:vAlign w:val="center"/>
          </w:tcPr>
          <w:p w:rsidR="00C64A09" w:rsidRDefault="00C64A09" w:rsidP="009568FB">
            <w:pPr>
              <w:pStyle w:val="NoSpacing"/>
              <w:jc w:val="center"/>
              <w:rPr>
                <w:rFonts w:hint="cs"/>
                <w:rtl/>
              </w:rPr>
            </w:pPr>
            <w:r>
              <w:rPr>
                <w:rFonts w:hint="cs"/>
                <w:rtl/>
              </w:rPr>
              <w:t xml:space="preserve">3 </w:t>
            </w:r>
          </w:p>
        </w:tc>
        <w:tc>
          <w:tcPr>
            <w:tcW w:w="1718" w:type="dxa"/>
            <w:vAlign w:val="center"/>
          </w:tcPr>
          <w:p w:rsidR="00C64A09" w:rsidRDefault="00C64A09" w:rsidP="009568FB">
            <w:pPr>
              <w:pStyle w:val="NoSpacing"/>
              <w:rPr>
                <w:rFonts w:hint="cs"/>
                <w:rtl/>
              </w:rPr>
            </w:pPr>
            <w:r>
              <w:rPr>
                <w:rFonts w:hint="cs"/>
                <w:rtl/>
              </w:rPr>
              <w:t>امارات متحده عربی</w:t>
            </w:r>
          </w:p>
        </w:tc>
        <w:tc>
          <w:tcPr>
            <w:tcW w:w="867" w:type="dxa"/>
            <w:vAlign w:val="center"/>
          </w:tcPr>
          <w:p w:rsidR="00C64A09" w:rsidRDefault="00C64A09" w:rsidP="009568FB">
            <w:pPr>
              <w:pStyle w:val="NoSpacing"/>
              <w:jc w:val="center"/>
              <w:rPr>
                <w:rFonts w:hint="cs"/>
                <w:rtl/>
              </w:rPr>
            </w:pPr>
            <w:r>
              <w:rPr>
                <w:rFonts w:hint="cs"/>
                <w:rtl/>
              </w:rPr>
              <w:t>3.3999</w:t>
            </w:r>
          </w:p>
        </w:tc>
        <w:tc>
          <w:tcPr>
            <w:tcW w:w="864" w:type="dxa"/>
            <w:vAlign w:val="center"/>
          </w:tcPr>
          <w:p w:rsidR="00C64A09" w:rsidRDefault="00C64A09" w:rsidP="009568FB">
            <w:pPr>
              <w:pStyle w:val="NoSpacing"/>
              <w:jc w:val="center"/>
              <w:rPr>
                <w:rFonts w:hint="cs"/>
                <w:rtl/>
              </w:rPr>
            </w:pPr>
            <w:r>
              <w:rPr>
                <w:rFonts w:hint="cs"/>
                <w:rtl/>
              </w:rPr>
              <w:t>6.704</w:t>
            </w:r>
          </w:p>
        </w:tc>
        <w:tc>
          <w:tcPr>
            <w:tcW w:w="871" w:type="dxa"/>
            <w:vAlign w:val="center"/>
          </w:tcPr>
          <w:p w:rsidR="00C64A09" w:rsidRDefault="00C64A09" w:rsidP="009568FB">
            <w:pPr>
              <w:pStyle w:val="NoSpacing"/>
              <w:jc w:val="center"/>
              <w:rPr>
                <w:rFonts w:hint="cs"/>
                <w:rtl/>
              </w:rPr>
            </w:pPr>
            <w:r>
              <w:rPr>
                <w:rFonts w:hint="cs"/>
                <w:rtl/>
              </w:rPr>
              <w:t>13.2</w:t>
            </w:r>
          </w:p>
        </w:tc>
        <w:tc>
          <w:tcPr>
            <w:tcW w:w="867" w:type="dxa"/>
            <w:vAlign w:val="center"/>
          </w:tcPr>
          <w:p w:rsidR="00C64A09" w:rsidRDefault="00C64A09" w:rsidP="009568FB">
            <w:pPr>
              <w:pStyle w:val="NoSpacing"/>
              <w:jc w:val="center"/>
              <w:rPr>
                <w:rFonts w:hint="cs"/>
                <w:rtl/>
              </w:rPr>
            </w:pPr>
            <w:r>
              <w:rPr>
                <w:rFonts w:hint="cs"/>
                <w:rtl/>
              </w:rPr>
              <w:t>3.028</w:t>
            </w:r>
          </w:p>
        </w:tc>
        <w:tc>
          <w:tcPr>
            <w:tcW w:w="864" w:type="dxa"/>
            <w:vAlign w:val="center"/>
          </w:tcPr>
          <w:p w:rsidR="00C64A09" w:rsidRDefault="00C64A09" w:rsidP="009568FB">
            <w:pPr>
              <w:pStyle w:val="NoSpacing"/>
              <w:jc w:val="center"/>
              <w:rPr>
                <w:rFonts w:hint="cs"/>
                <w:rtl/>
              </w:rPr>
            </w:pPr>
            <w:r>
              <w:rPr>
                <w:rFonts w:hint="cs"/>
                <w:rtl/>
              </w:rPr>
              <w:t>6.941</w:t>
            </w:r>
          </w:p>
        </w:tc>
        <w:tc>
          <w:tcPr>
            <w:tcW w:w="867" w:type="dxa"/>
            <w:vAlign w:val="center"/>
          </w:tcPr>
          <w:p w:rsidR="00C64A09" w:rsidRPr="00C64A09" w:rsidRDefault="00C64A09" w:rsidP="009568FB">
            <w:pPr>
              <w:pStyle w:val="NoSpacing"/>
              <w:jc w:val="center"/>
              <w:rPr>
                <w:rFonts w:hint="cs"/>
                <w:rtl/>
              </w:rPr>
            </w:pPr>
            <w:r w:rsidRPr="00C64A09">
              <w:rPr>
                <w:rFonts w:hint="cs"/>
                <w:rtl/>
              </w:rPr>
              <w:t>12</w:t>
            </w:r>
          </w:p>
        </w:tc>
        <w:tc>
          <w:tcPr>
            <w:tcW w:w="864" w:type="dxa"/>
            <w:vAlign w:val="center"/>
          </w:tcPr>
          <w:p w:rsidR="00C64A09" w:rsidRPr="00C64A09" w:rsidRDefault="00C64A09" w:rsidP="009568FB">
            <w:pPr>
              <w:pStyle w:val="NoSpacing"/>
              <w:jc w:val="center"/>
              <w:rPr>
                <w:rFonts w:hint="cs"/>
                <w:rtl/>
              </w:rPr>
            </w:pPr>
            <w:r w:rsidRPr="00C64A09">
              <w:rPr>
                <w:rFonts w:hint="cs"/>
                <w:rtl/>
              </w:rPr>
              <w:t>3-</w:t>
            </w:r>
          </w:p>
        </w:tc>
      </w:tr>
      <w:tr w:rsidR="00C64A09" w:rsidTr="009568FB">
        <w:tc>
          <w:tcPr>
            <w:tcW w:w="938" w:type="dxa"/>
            <w:vAlign w:val="center"/>
          </w:tcPr>
          <w:p w:rsidR="00C64A09" w:rsidRDefault="00C64A09" w:rsidP="009568FB">
            <w:pPr>
              <w:pStyle w:val="NoSpacing"/>
              <w:jc w:val="center"/>
              <w:rPr>
                <w:rFonts w:hint="cs"/>
                <w:rtl/>
              </w:rPr>
            </w:pPr>
            <w:r>
              <w:rPr>
                <w:rFonts w:hint="cs"/>
                <w:rtl/>
              </w:rPr>
              <w:t>4</w:t>
            </w:r>
          </w:p>
        </w:tc>
        <w:tc>
          <w:tcPr>
            <w:tcW w:w="1718" w:type="dxa"/>
            <w:vAlign w:val="center"/>
          </w:tcPr>
          <w:p w:rsidR="00C64A09" w:rsidRDefault="00C64A09" w:rsidP="009568FB">
            <w:pPr>
              <w:pStyle w:val="NoSpacing"/>
              <w:rPr>
                <w:rFonts w:hint="cs"/>
                <w:rtl/>
              </w:rPr>
            </w:pPr>
            <w:r>
              <w:rPr>
                <w:rFonts w:hint="cs"/>
                <w:rtl/>
              </w:rPr>
              <w:t>ترکیه</w:t>
            </w:r>
          </w:p>
        </w:tc>
        <w:tc>
          <w:tcPr>
            <w:tcW w:w="867" w:type="dxa"/>
            <w:vAlign w:val="center"/>
          </w:tcPr>
          <w:p w:rsidR="00C64A09" w:rsidRDefault="00C64A09" w:rsidP="009568FB">
            <w:pPr>
              <w:pStyle w:val="NoSpacing"/>
              <w:jc w:val="center"/>
              <w:rPr>
                <w:rFonts w:hint="cs"/>
                <w:rtl/>
              </w:rPr>
            </w:pPr>
            <w:r>
              <w:rPr>
                <w:rFonts w:hint="cs"/>
                <w:rtl/>
              </w:rPr>
              <w:t>2.381</w:t>
            </w:r>
          </w:p>
        </w:tc>
        <w:tc>
          <w:tcPr>
            <w:tcW w:w="864" w:type="dxa"/>
            <w:vAlign w:val="center"/>
          </w:tcPr>
          <w:p w:rsidR="00C64A09" w:rsidRDefault="00C64A09" w:rsidP="009568FB">
            <w:pPr>
              <w:pStyle w:val="NoSpacing"/>
              <w:jc w:val="center"/>
              <w:rPr>
                <w:rFonts w:hint="cs"/>
                <w:rtl/>
              </w:rPr>
            </w:pPr>
            <w:r>
              <w:rPr>
                <w:rFonts w:hint="cs"/>
                <w:rtl/>
              </w:rPr>
              <w:t>4.098</w:t>
            </w:r>
          </w:p>
        </w:tc>
        <w:tc>
          <w:tcPr>
            <w:tcW w:w="871" w:type="dxa"/>
            <w:vAlign w:val="center"/>
          </w:tcPr>
          <w:p w:rsidR="00C64A09" w:rsidRDefault="00C64A09" w:rsidP="009568FB">
            <w:pPr>
              <w:pStyle w:val="NoSpacing"/>
              <w:jc w:val="center"/>
              <w:rPr>
                <w:rFonts w:hint="cs"/>
                <w:rtl/>
              </w:rPr>
            </w:pPr>
            <w:r>
              <w:rPr>
                <w:rFonts w:hint="cs"/>
                <w:rtl/>
              </w:rPr>
              <w:t>9.2</w:t>
            </w:r>
          </w:p>
        </w:tc>
        <w:tc>
          <w:tcPr>
            <w:tcW w:w="867" w:type="dxa"/>
            <w:vAlign w:val="center"/>
          </w:tcPr>
          <w:p w:rsidR="00C64A09" w:rsidRDefault="00C64A09" w:rsidP="009568FB">
            <w:pPr>
              <w:pStyle w:val="NoSpacing"/>
              <w:jc w:val="center"/>
              <w:rPr>
                <w:rFonts w:hint="cs"/>
                <w:rtl/>
              </w:rPr>
            </w:pPr>
            <w:r>
              <w:rPr>
                <w:rFonts w:hint="cs"/>
                <w:rtl/>
              </w:rPr>
              <w:t>2.500</w:t>
            </w:r>
          </w:p>
        </w:tc>
        <w:tc>
          <w:tcPr>
            <w:tcW w:w="864" w:type="dxa"/>
            <w:vAlign w:val="center"/>
          </w:tcPr>
          <w:p w:rsidR="00C64A09" w:rsidRDefault="00C64A09" w:rsidP="009568FB">
            <w:pPr>
              <w:pStyle w:val="NoSpacing"/>
              <w:jc w:val="center"/>
              <w:rPr>
                <w:rFonts w:hint="cs"/>
                <w:rtl/>
              </w:rPr>
            </w:pPr>
            <w:r>
              <w:rPr>
                <w:rFonts w:hint="cs"/>
                <w:rtl/>
              </w:rPr>
              <w:t>5.353</w:t>
            </w:r>
          </w:p>
        </w:tc>
        <w:tc>
          <w:tcPr>
            <w:tcW w:w="867" w:type="dxa"/>
            <w:vAlign w:val="center"/>
          </w:tcPr>
          <w:p w:rsidR="00C64A09" w:rsidRPr="00C64A09" w:rsidRDefault="00C64A09" w:rsidP="009568FB">
            <w:pPr>
              <w:pStyle w:val="NoSpacing"/>
              <w:jc w:val="center"/>
              <w:rPr>
                <w:rFonts w:hint="cs"/>
                <w:rtl/>
              </w:rPr>
            </w:pPr>
            <w:r w:rsidRPr="00C64A09">
              <w:rPr>
                <w:rFonts w:hint="cs"/>
                <w:rtl/>
              </w:rPr>
              <w:t>5-</w:t>
            </w:r>
          </w:p>
        </w:tc>
        <w:tc>
          <w:tcPr>
            <w:tcW w:w="864" w:type="dxa"/>
            <w:vAlign w:val="center"/>
          </w:tcPr>
          <w:p w:rsidR="00C64A09" w:rsidRPr="00C64A09" w:rsidRDefault="00C64A09" w:rsidP="009568FB">
            <w:pPr>
              <w:pStyle w:val="NoSpacing"/>
              <w:jc w:val="center"/>
              <w:rPr>
                <w:rFonts w:hint="cs"/>
                <w:rtl/>
              </w:rPr>
            </w:pPr>
            <w:r w:rsidRPr="00C64A09">
              <w:rPr>
                <w:rFonts w:hint="cs"/>
                <w:rtl/>
              </w:rPr>
              <w:t>23-</w:t>
            </w:r>
          </w:p>
        </w:tc>
      </w:tr>
      <w:tr w:rsidR="00C64A09" w:rsidTr="009568FB">
        <w:tc>
          <w:tcPr>
            <w:tcW w:w="938" w:type="dxa"/>
            <w:vAlign w:val="center"/>
          </w:tcPr>
          <w:p w:rsidR="00C64A09" w:rsidRDefault="00C64A09" w:rsidP="009568FB">
            <w:pPr>
              <w:pStyle w:val="NoSpacing"/>
              <w:jc w:val="center"/>
              <w:rPr>
                <w:rFonts w:hint="cs"/>
                <w:rtl/>
              </w:rPr>
            </w:pPr>
            <w:r>
              <w:rPr>
                <w:rFonts w:hint="cs"/>
                <w:rtl/>
              </w:rPr>
              <w:t>5</w:t>
            </w:r>
          </w:p>
        </w:tc>
        <w:tc>
          <w:tcPr>
            <w:tcW w:w="1718" w:type="dxa"/>
            <w:vAlign w:val="center"/>
          </w:tcPr>
          <w:p w:rsidR="00C64A09" w:rsidRDefault="00C64A09" w:rsidP="009568FB">
            <w:pPr>
              <w:pStyle w:val="NoSpacing"/>
              <w:rPr>
                <w:rFonts w:hint="cs"/>
                <w:rtl/>
              </w:rPr>
            </w:pPr>
            <w:r>
              <w:rPr>
                <w:rFonts w:hint="cs"/>
                <w:rtl/>
              </w:rPr>
              <w:t>افغانستان</w:t>
            </w:r>
          </w:p>
        </w:tc>
        <w:tc>
          <w:tcPr>
            <w:tcW w:w="867" w:type="dxa"/>
            <w:vAlign w:val="center"/>
          </w:tcPr>
          <w:p w:rsidR="00C64A09" w:rsidRDefault="00C64A09" w:rsidP="009568FB">
            <w:pPr>
              <w:pStyle w:val="NoSpacing"/>
              <w:jc w:val="center"/>
              <w:rPr>
                <w:rFonts w:hint="cs"/>
                <w:rtl/>
              </w:rPr>
            </w:pPr>
            <w:r>
              <w:rPr>
                <w:rFonts w:hint="cs"/>
                <w:rtl/>
              </w:rPr>
              <w:t>1.070</w:t>
            </w:r>
          </w:p>
        </w:tc>
        <w:tc>
          <w:tcPr>
            <w:tcW w:w="864" w:type="dxa"/>
            <w:vAlign w:val="center"/>
          </w:tcPr>
          <w:p w:rsidR="00C64A09" w:rsidRDefault="00C64A09" w:rsidP="009568FB">
            <w:pPr>
              <w:pStyle w:val="NoSpacing"/>
              <w:jc w:val="center"/>
              <w:rPr>
                <w:rFonts w:hint="cs"/>
                <w:rtl/>
              </w:rPr>
            </w:pPr>
            <w:r>
              <w:rPr>
                <w:rFonts w:hint="cs"/>
                <w:rtl/>
              </w:rPr>
              <w:t>2.523</w:t>
            </w:r>
          </w:p>
        </w:tc>
        <w:tc>
          <w:tcPr>
            <w:tcW w:w="871" w:type="dxa"/>
            <w:vAlign w:val="center"/>
          </w:tcPr>
          <w:p w:rsidR="00C64A09" w:rsidRDefault="00C64A09" w:rsidP="009568FB">
            <w:pPr>
              <w:pStyle w:val="NoSpacing"/>
              <w:jc w:val="center"/>
              <w:rPr>
                <w:rFonts w:hint="cs"/>
                <w:rtl/>
              </w:rPr>
            </w:pPr>
            <w:r>
              <w:rPr>
                <w:rFonts w:hint="cs"/>
                <w:rtl/>
              </w:rPr>
              <w:t>4.2</w:t>
            </w:r>
          </w:p>
        </w:tc>
        <w:tc>
          <w:tcPr>
            <w:tcW w:w="867" w:type="dxa"/>
            <w:vAlign w:val="center"/>
          </w:tcPr>
          <w:p w:rsidR="00C64A09" w:rsidRDefault="00C64A09" w:rsidP="009568FB">
            <w:pPr>
              <w:pStyle w:val="NoSpacing"/>
              <w:jc w:val="center"/>
              <w:rPr>
                <w:rFonts w:hint="cs"/>
                <w:rtl/>
              </w:rPr>
            </w:pPr>
            <w:r>
              <w:rPr>
                <w:rFonts w:hint="cs"/>
                <w:rtl/>
              </w:rPr>
              <w:t>816</w:t>
            </w:r>
          </w:p>
        </w:tc>
        <w:tc>
          <w:tcPr>
            <w:tcW w:w="864" w:type="dxa"/>
            <w:vAlign w:val="center"/>
          </w:tcPr>
          <w:p w:rsidR="00C64A09" w:rsidRDefault="00C64A09" w:rsidP="009568FB">
            <w:pPr>
              <w:pStyle w:val="NoSpacing"/>
              <w:jc w:val="center"/>
              <w:rPr>
                <w:rFonts w:hint="cs"/>
                <w:rtl/>
              </w:rPr>
            </w:pPr>
            <w:r>
              <w:rPr>
                <w:rFonts w:hint="cs"/>
                <w:rtl/>
              </w:rPr>
              <w:t>1.964</w:t>
            </w:r>
          </w:p>
        </w:tc>
        <w:tc>
          <w:tcPr>
            <w:tcW w:w="867" w:type="dxa"/>
            <w:vAlign w:val="center"/>
          </w:tcPr>
          <w:p w:rsidR="00C64A09" w:rsidRPr="00C64A09" w:rsidRDefault="00C64A09" w:rsidP="009568FB">
            <w:pPr>
              <w:pStyle w:val="NoSpacing"/>
              <w:jc w:val="center"/>
              <w:rPr>
                <w:rFonts w:hint="cs"/>
                <w:rtl/>
              </w:rPr>
            </w:pPr>
            <w:r w:rsidRPr="00C64A09">
              <w:rPr>
                <w:rFonts w:hint="cs"/>
                <w:rtl/>
              </w:rPr>
              <w:t>31</w:t>
            </w:r>
          </w:p>
        </w:tc>
        <w:tc>
          <w:tcPr>
            <w:tcW w:w="864" w:type="dxa"/>
            <w:vAlign w:val="center"/>
          </w:tcPr>
          <w:p w:rsidR="00C64A09" w:rsidRPr="00C64A09" w:rsidRDefault="00C64A09" w:rsidP="009568FB">
            <w:pPr>
              <w:pStyle w:val="NoSpacing"/>
              <w:jc w:val="center"/>
              <w:rPr>
                <w:rFonts w:hint="cs"/>
                <w:rtl/>
              </w:rPr>
            </w:pPr>
            <w:r w:rsidRPr="00C64A09">
              <w:rPr>
                <w:rFonts w:hint="cs"/>
                <w:rtl/>
              </w:rPr>
              <w:t>28</w:t>
            </w:r>
          </w:p>
        </w:tc>
      </w:tr>
      <w:tr w:rsidR="00C64A09" w:rsidTr="009568FB">
        <w:tc>
          <w:tcPr>
            <w:tcW w:w="938" w:type="dxa"/>
            <w:vAlign w:val="center"/>
          </w:tcPr>
          <w:p w:rsidR="00C64A09" w:rsidRDefault="00C64A09" w:rsidP="009568FB">
            <w:pPr>
              <w:pStyle w:val="NoSpacing"/>
              <w:jc w:val="center"/>
              <w:rPr>
                <w:rFonts w:hint="cs"/>
                <w:rtl/>
              </w:rPr>
            </w:pPr>
            <w:r>
              <w:rPr>
                <w:rFonts w:hint="cs"/>
                <w:rtl/>
              </w:rPr>
              <w:t>6</w:t>
            </w:r>
          </w:p>
        </w:tc>
        <w:tc>
          <w:tcPr>
            <w:tcW w:w="1718" w:type="dxa"/>
            <w:vAlign w:val="center"/>
          </w:tcPr>
          <w:p w:rsidR="00C64A09" w:rsidRDefault="00C64A09" w:rsidP="009568FB">
            <w:pPr>
              <w:pStyle w:val="NoSpacing"/>
              <w:rPr>
                <w:rFonts w:hint="cs"/>
                <w:rtl/>
              </w:rPr>
            </w:pPr>
            <w:r>
              <w:rPr>
                <w:rFonts w:hint="cs"/>
                <w:rtl/>
              </w:rPr>
              <w:t>پاکستان</w:t>
            </w:r>
          </w:p>
        </w:tc>
        <w:tc>
          <w:tcPr>
            <w:tcW w:w="867" w:type="dxa"/>
            <w:vAlign w:val="center"/>
          </w:tcPr>
          <w:p w:rsidR="00C64A09" w:rsidRDefault="00C64A09" w:rsidP="009568FB">
            <w:pPr>
              <w:pStyle w:val="NoSpacing"/>
              <w:jc w:val="center"/>
              <w:rPr>
                <w:rFonts w:hint="cs"/>
                <w:rtl/>
              </w:rPr>
            </w:pPr>
            <w:r>
              <w:rPr>
                <w:rFonts w:hint="cs"/>
                <w:rtl/>
              </w:rPr>
              <w:t>1.006</w:t>
            </w:r>
          </w:p>
        </w:tc>
        <w:tc>
          <w:tcPr>
            <w:tcW w:w="864" w:type="dxa"/>
            <w:vAlign w:val="center"/>
          </w:tcPr>
          <w:p w:rsidR="00C64A09" w:rsidRDefault="00C64A09" w:rsidP="009568FB">
            <w:pPr>
              <w:pStyle w:val="NoSpacing"/>
              <w:jc w:val="center"/>
              <w:rPr>
                <w:rFonts w:hint="cs"/>
                <w:rtl/>
              </w:rPr>
            </w:pPr>
            <w:r>
              <w:rPr>
                <w:rFonts w:hint="cs"/>
                <w:rtl/>
              </w:rPr>
              <w:t>2.018</w:t>
            </w:r>
          </w:p>
        </w:tc>
        <w:tc>
          <w:tcPr>
            <w:tcW w:w="871" w:type="dxa"/>
            <w:vAlign w:val="center"/>
          </w:tcPr>
          <w:p w:rsidR="00C64A09" w:rsidRDefault="00C64A09" w:rsidP="009568FB">
            <w:pPr>
              <w:pStyle w:val="NoSpacing"/>
              <w:jc w:val="center"/>
              <w:rPr>
                <w:rFonts w:hint="cs"/>
                <w:rtl/>
              </w:rPr>
            </w:pPr>
            <w:r>
              <w:rPr>
                <w:rFonts w:hint="cs"/>
                <w:rtl/>
              </w:rPr>
              <w:t>3.9</w:t>
            </w:r>
          </w:p>
        </w:tc>
        <w:tc>
          <w:tcPr>
            <w:tcW w:w="867" w:type="dxa"/>
            <w:vAlign w:val="center"/>
          </w:tcPr>
          <w:p w:rsidR="00C64A09" w:rsidRDefault="00C64A09" w:rsidP="009568FB">
            <w:pPr>
              <w:pStyle w:val="NoSpacing"/>
              <w:jc w:val="center"/>
              <w:rPr>
                <w:rFonts w:hint="cs"/>
                <w:rtl/>
              </w:rPr>
            </w:pPr>
            <w:r>
              <w:rPr>
                <w:rFonts w:hint="cs"/>
                <w:rtl/>
              </w:rPr>
              <w:t>939</w:t>
            </w:r>
          </w:p>
        </w:tc>
        <w:tc>
          <w:tcPr>
            <w:tcW w:w="864" w:type="dxa"/>
            <w:vAlign w:val="center"/>
          </w:tcPr>
          <w:p w:rsidR="00C64A09" w:rsidRDefault="00C64A09" w:rsidP="009568FB">
            <w:pPr>
              <w:pStyle w:val="NoSpacing"/>
              <w:jc w:val="center"/>
              <w:rPr>
                <w:rFonts w:hint="cs"/>
                <w:rtl/>
              </w:rPr>
            </w:pPr>
            <w:r>
              <w:rPr>
                <w:rFonts w:hint="cs"/>
                <w:rtl/>
              </w:rPr>
              <w:t>2.018</w:t>
            </w:r>
          </w:p>
        </w:tc>
        <w:tc>
          <w:tcPr>
            <w:tcW w:w="867" w:type="dxa"/>
            <w:vAlign w:val="center"/>
          </w:tcPr>
          <w:p w:rsidR="00C64A09" w:rsidRPr="00C64A09" w:rsidRDefault="00C64A09" w:rsidP="009568FB">
            <w:pPr>
              <w:pStyle w:val="NoSpacing"/>
              <w:jc w:val="center"/>
              <w:rPr>
                <w:rFonts w:hint="cs"/>
                <w:rtl/>
              </w:rPr>
            </w:pPr>
            <w:r w:rsidRPr="00C64A09">
              <w:rPr>
                <w:rFonts w:hint="cs"/>
                <w:rtl/>
              </w:rPr>
              <w:t>7</w:t>
            </w:r>
          </w:p>
        </w:tc>
        <w:tc>
          <w:tcPr>
            <w:tcW w:w="864" w:type="dxa"/>
            <w:vAlign w:val="center"/>
          </w:tcPr>
          <w:p w:rsidR="00C64A09" w:rsidRPr="00C64A09" w:rsidRDefault="00C64A09" w:rsidP="009568FB">
            <w:pPr>
              <w:pStyle w:val="NoSpacing"/>
              <w:jc w:val="center"/>
              <w:rPr>
                <w:rFonts w:hint="cs"/>
                <w:rtl/>
              </w:rPr>
            </w:pPr>
            <w:r w:rsidRPr="00C64A09">
              <w:rPr>
                <w:rFonts w:hint="cs"/>
                <w:rtl/>
              </w:rPr>
              <w:t>0</w:t>
            </w:r>
          </w:p>
        </w:tc>
      </w:tr>
      <w:tr w:rsidR="00C64A09" w:rsidTr="009568FB">
        <w:tc>
          <w:tcPr>
            <w:tcW w:w="938" w:type="dxa"/>
            <w:vAlign w:val="center"/>
          </w:tcPr>
          <w:p w:rsidR="00C64A09" w:rsidRDefault="00C64A09" w:rsidP="009568FB">
            <w:pPr>
              <w:pStyle w:val="NoSpacing"/>
              <w:jc w:val="center"/>
              <w:rPr>
                <w:rFonts w:hint="cs"/>
                <w:rtl/>
              </w:rPr>
            </w:pPr>
            <w:r>
              <w:rPr>
                <w:rFonts w:hint="cs"/>
                <w:rtl/>
              </w:rPr>
              <w:t>7</w:t>
            </w:r>
          </w:p>
        </w:tc>
        <w:tc>
          <w:tcPr>
            <w:tcW w:w="1718" w:type="dxa"/>
            <w:vAlign w:val="center"/>
          </w:tcPr>
          <w:p w:rsidR="00C64A09" w:rsidRDefault="00C64A09" w:rsidP="009568FB">
            <w:pPr>
              <w:pStyle w:val="NoSpacing"/>
              <w:rPr>
                <w:rFonts w:hint="cs"/>
                <w:rtl/>
              </w:rPr>
            </w:pPr>
            <w:r>
              <w:rPr>
                <w:rFonts w:hint="cs"/>
                <w:rtl/>
              </w:rPr>
              <w:t>هند</w:t>
            </w:r>
          </w:p>
        </w:tc>
        <w:tc>
          <w:tcPr>
            <w:tcW w:w="867" w:type="dxa"/>
            <w:vAlign w:val="center"/>
          </w:tcPr>
          <w:p w:rsidR="00C64A09" w:rsidRDefault="00C64A09" w:rsidP="009568FB">
            <w:pPr>
              <w:pStyle w:val="NoSpacing"/>
              <w:jc w:val="center"/>
              <w:rPr>
                <w:rFonts w:hint="cs"/>
                <w:rtl/>
              </w:rPr>
            </w:pPr>
            <w:r>
              <w:rPr>
                <w:rFonts w:hint="cs"/>
                <w:rtl/>
              </w:rPr>
              <w:t>843</w:t>
            </w:r>
          </w:p>
        </w:tc>
        <w:tc>
          <w:tcPr>
            <w:tcW w:w="864" w:type="dxa"/>
            <w:vAlign w:val="center"/>
          </w:tcPr>
          <w:p w:rsidR="00C64A09" w:rsidRDefault="00C64A09" w:rsidP="009568FB">
            <w:pPr>
              <w:pStyle w:val="NoSpacing"/>
              <w:jc w:val="center"/>
              <w:rPr>
                <w:rFonts w:hint="cs"/>
                <w:rtl/>
              </w:rPr>
            </w:pPr>
            <w:r>
              <w:rPr>
                <w:rFonts w:hint="cs"/>
                <w:rtl/>
              </w:rPr>
              <w:t>3.388</w:t>
            </w:r>
          </w:p>
        </w:tc>
        <w:tc>
          <w:tcPr>
            <w:tcW w:w="871" w:type="dxa"/>
            <w:vAlign w:val="center"/>
          </w:tcPr>
          <w:p w:rsidR="00C64A09" w:rsidRDefault="00C64A09" w:rsidP="009568FB">
            <w:pPr>
              <w:pStyle w:val="NoSpacing"/>
              <w:jc w:val="center"/>
              <w:rPr>
                <w:rFonts w:hint="cs"/>
                <w:rtl/>
              </w:rPr>
            </w:pPr>
            <w:r>
              <w:rPr>
                <w:rFonts w:hint="cs"/>
                <w:rtl/>
              </w:rPr>
              <w:t>3.3</w:t>
            </w:r>
          </w:p>
        </w:tc>
        <w:tc>
          <w:tcPr>
            <w:tcW w:w="867" w:type="dxa"/>
            <w:vAlign w:val="center"/>
          </w:tcPr>
          <w:p w:rsidR="00C64A09" w:rsidRDefault="00C64A09" w:rsidP="009568FB">
            <w:pPr>
              <w:pStyle w:val="NoSpacing"/>
              <w:jc w:val="center"/>
              <w:rPr>
                <w:rFonts w:hint="cs"/>
                <w:rtl/>
              </w:rPr>
            </w:pPr>
            <w:r>
              <w:rPr>
                <w:rFonts w:hint="cs"/>
                <w:rtl/>
              </w:rPr>
              <w:t>1.066</w:t>
            </w:r>
          </w:p>
        </w:tc>
        <w:tc>
          <w:tcPr>
            <w:tcW w:w="864" w:type="dxa"/>
            <w:vAlign w:val="center"/>
          </w:tcPr>
          <w:p w:rsidR="00C64A09" w:rsidRDefault="00C64A09" w:rsidP="009568FB">
            <w:pPr>
              <w:pStyle w:val="NoSpacing"/>
              <w:jc w:val="center"/>
              <w:rPr>
                <w:rFonts w:hint="cs"/>
                <w:rtl/>
              </w:rPr>
            </w:pPr>
            <w:r>
              <w:rPr>
                <w:rFonts w:hint="cs"/>
                <w:rtl/>
              </w:rPr>
              <w:t>3.769</w:t>
            </w:r>
          </w:p>
        </w:tc>
        <w:tc>
          <w:tcPr>
            <w:tcW w:w="867" w:type="dxa"/>
            <w:vAlign w:val="center"/>
          </w:tcPr>
          <w:p w:rsidR="00C64A09" w:rsidRPr="00C64A09" w:rsidRDefault="00C64A09" w:rsidP="009568FB">
            <w:pPr>
              <w:pStyle w:val="NoSpacing"/>
              <w:jc w:val="center"/>
              <w:rPr>
                <w:rFonts w:hint="cs"/>
                <w:rtl/>
              </w:rPr>
            </w:pPr>
            <w:r w:rsidRPr="00C64A09">
              <w:rPr>
                <w:rFonts w:hint="cs"/>
                <w:rtl/>
              </w:rPr>
              <w:t>21-</w:t>
            </w:r>
          </w:p>
        </w:tc>
        <w:tc>
          <w:tcPr>
            <w:tcW w:w="864" w:type="dxa"/>
            <w:vAlign w:val="center"/>
          </w:tcPr>
          <w:p w:rsidR="00C64A09" w:rsidRPr="00C64A09" w:rsidRDefault="00C64A09" w:rsidP="009568FB">
            <w:pPr>
              <w:pStyle w:val="NoSpacing"/>
              <w:jc w:val="center"/>
              <w:rPr>
                <w:rFonts w:hint="cs"/>
                <w:rtl/>
              </w:rPr>
            </w:pPr>
            <w:r w:rsidRPr="00C64A09">
              <w:rPr>
                <w:rFonts w:hint="cs"/>
                <w:rtl/>
              </w:rPr>
              <w:t>10-</w:t>
            </w:r>
          </w:p>
        </w:tc>
      </w:tr>
      <w:tr w:rsidR="00C64A09" w:rsidTr="009568FB">
        <w:tc>
          <w:tcPr>
            <w:tcW w:w="938" w:type="dxa"/>
            <w:vAlign w:val="center"/>
          </w:tcPr>
          <w:p w:rsidR="00C64A09" w:rsidRDefault="00C64A09" w:rsidP="009568FB">
            <w:pPr>
              <w:pStyle w:val="NoSpacing"/>
              <w:jc w:val="center"/>
              <w:rPr>
                <w:rFonts w:hint="cs"/>
                <w:rtl/>
              </w:rPr>
            </w:pPr>
            <w:r>
              <w:rPr>
                <w:rFonts w:hint="cs"/>
                <w:rtl/>
              </w:rPr>
              <w:t>8</w:t>
            </w:r>
          </w:p>
        </w:tc>
        <w:tc>
          <w:tcPr>
            <w:tcW w:w="1718" w:type="dxa"/>
            <w:vAlign w:val="center"/>
          </w:tcPr>
          <w:p w:rsidR="00C64A09" w:rsidRDefault="00C64A09" w:rsidP="009568FB">
            <w:pPr>
              <w:pStyle w:val="NoSpacing"/>
              <w:rPr>
                <w:rFonts w:hint="cs"/>
                <w:rtl/>
              </w:rPr>
            </w:pPr>
            <w:r>
              <w:rPr>
                <w:rFonts w:hint="cs"/>
                <w:rtl/>
              </w:rPr>
              <w:t>عمان</w:t>
            </w:r>
          </w:p>
        </w:tc>
        <w:tc>
          <w:tcPr>
            <w:tcW w:w="867" w:type="dxa"/>
            <w:vAlign w:val="center"/>
          </w:tcPr>
          <w:p w:rsidR="00C64A09" w:rsidRDefault="00C64A09" w:rsidP="009568FB">
            <w:pPr>
              <w:pStyle w:val="NoSpacing"/>
              <w:jc w:val="center"/>
              <w:rPr>
                <w:rFonts w:hint="cs"/>
                <w:rtl/>
              </w:rPr>
            </w:pPr>
            <w:r>
              <w:rPr>
                <w:rFonts w:hint="cs"/>
                <w:rtl/>
              </w:rPr>
              <w:t>782</w:t>
            </w:r>
          </w:p>
        </w:tc>
        <w:tc>
          <w:tcPr>
            <w:tcW w:w="864" w:type="dxa"/>
            <w:vAlign w:val="center"/>
          </w:tcPr>
          <w:p w:rsidR="00C64A09" w:rsidRDefault="00C64A09" w:rsidP="009568FB">
            <w:pPr>
              <w:pStyle w:val="NoSpacing"/>
              <w:jc w:val="center"/>
              <w:rPr>
                <w:rFonts w:hint="cs"/>
                <w:rtl/>
              </w:rPr>
            </w:pPr>
            <w:r>
              <w:rPr>
                <w:rFonts w:hint="cs"/>
                <w:rtl/>
              </w:rPr>
              <w:t>2.980</w:t>
            </w:r>
          </w:p>
        </w:tc>
        <w:tc>
          <w:tcPr>
            <w:tcW w:w="871" w:type="dxa"/>
            <w:vAlign w:val="center"/>
          </w:tcPr>
          <w:p w:rsidR="00C64A09" w:rsidRDefault="00C64A09" w:rsidP="009568FB">
            <w:pPr>
              <w:pStyle w:val="NoSpacing"/>
              <w:jc w:val="center"/>
              <w:rPr>
                <w:rFonts w:hint="cs"/>
                <w:rtl/>
              </w:rPr>
            </w:pPr>
            <w:r>
              <w:rPr>
                <w:rFonts w:hint="cs"/>
                <w:rtl/>
              </w:rPr>
              <w:t>3.0</w:t>
            </w:r>
          </w:p>
        </w:tc>
        <w:tc>
          <w:tcPr>
            <w:tcW w:w="867" w:type="dxa"/>
            <w:vAlign w:val="center"/>
          </w:tcPr>
          <w:p w:rsidR="00C64A09" w:rsidRDefault="00C64A09" w:rsidP="009568FB">
            <w:pPr>
              <w:pStyle w:val="NoSpacing"/>
              <w:jc w:val="center"/>
              <w:rPr>
                <w:rFonts w:hint="cs"/>
                <w:rtl/>
              </w:rPr>
            </w:pPr>
            <w:r>
              <w:rPr>
                <w:rFonts w:hint="cs"/>
                <w:rtl/>
              </w:rPr>
              <w:t>638</w:t>
            </w:r>
          </w:p>
        </w:tc>
        <w:tc>
          <w:tcPr>
            <w:tcW w:w="864" w:type="dxa"/>
            <w:vAlign w:val="center"/>
          </w:tcPr>
          <w:p w:rsidR="00C64A09" w:rsidRDefault="00C64A09" w:rsidP="009568FB">
            <w:pPr>
              <w:pStyle w:val="NoSpacing"/>
              <w:jc w:val="center"/>
              <w:rPr>
                <w:rFonts w:hint="cs"/>
                <w:rtl/>
              </w:rPr>
            </w:pPr>
            <w:r>
              <w:rPr>
                <w:rFonts w:hint="cs"/>
                <w:rtl/>
              </w:rPr>
              <w:t>3.037</w:t>
            </w:r>
          </w:p>
        </w:tc>
        <w:tc>
          <w:tcPr>
            <w:tcW w:w="867" w:type="dxa"/>
            <w:vAlign w:val="center"/>
          </w:tcPr>
          <w:p w:rsidR="00C64A09" w:rsidRPr="00C64A09" w:rsidRDefault="00C64A09" w:rsidP="009568FB">
            <w:pPr>
              <w:pStyle w:val="NoSpacing"/>
              <w:jc w:val="center"/>
              <w:rPr>
                <w:rFonts w:hint="cs"/>
                <w:rtl/>
              </w:rPr>
            </w:pPr>
            <w:r w:rsidRPr="00C64A09">
              <w:rPr>
                <w:rFonts w:hint="cs"/>
                <w:rtl/>
              </w:rPr>
              <w:t>23</w:t>
            </w:r>
          </w:p>
        </w:tc>
        <w:tc>
          <w:tcPr>
            <w:tcW w:w="864" w:type="dxa"/>
            <w:vAlign w:val="center"/>
          </w:tcPr>
          <w:p w:rsidR="00C64A09" w:rsidRPr="00C64A09" w:rsidRDefault="00C64A09" w:rsidP="009568FB">
            <w:pPr>
              <w:pStyle w:val="NoSpacing"/>
              <w:jc w:val="center"/>
              <w:rPr>
                <w:rFonts w:hint="cs"/>
                <w:rtl/>
              </w:rPr>
            </w:pPr>
            <w:r w:rsidRPr="00C64A09">
              <w:rPr>
                <w:rFonts w:hint="cs"/>
                <w:rtl/>
              </w:rPr>
              <w:t>46</w:t>
            </w:r>
          </w:p>
        </w:tc>
      </w:tr>
      <w:tr w:rsidR="00C64A09" w:rsidTr="009568FB">
        <w:tc>
          <w:tcPr>
            <w:tcW w:w="938" w:type="dxa"/>
            <w:vAlign w:val="center"/>
          </w:tcPr>
          <w:p w:rsidR="00C64A09" w:rsidRDefault="00C64A09" w:rsidP="009568FB">
            <w:pPr>
              <w:pStyle w:val="NoSpacing"/>
              <w:jc w:val="center"/>
              <w:rPr>
                <w:rFonts w:hint="cs"/>
                <w:rtl/>
              </w:rPr>
            </w:pPr>
            <w:r>
              <w:rPr>
                <w:rFonts w:hint="cs"/>
                <w:rtl/>
              </w:rPr>
              <w:t>9</w:t>
            </w:r>
          </w:p>
        </w:tc>
        <w:tc>
          <w:tcPr>
            <w:tcW w:w="1718" w:type="dxa"/>
            <w:vAlign w:val="center"/>
          </w:tcPr>
          <w:p w:rsidR="00C64A09" w:rsidRDefault="00C64A09" w:rsidP="009568FB">
            <w:pPr>
              <w:pStyle w:val="NoSpacing"/>
              <w:rPr>
                <w:rFonts w:hint="cs"/>
                <w:rtl/>
              </w:rPr>
            </w:pPr>
            <w:r>
              <w:rPr>
                <w:rFonts w:hint="cs"/>
                <w:rtl/>
              </w:rPr>
              <w:t>فدراسیون روسیه</w:t>
            </w:r>
          </w:p>
        </w:tc>
        <w:tc>
          <w:tcPr>
            <w:tcW w:w="867" w:type="dxa"/>
            <w:vAlign w:val="center"/>
          </w:tcPr>
          <w:p w:rsidR="00C64A09" w:rsidRDefault="00C64A09" w:rsidP="009568FB">
            <w:pPr>
              <w:pStyle w:val="NoSpacing"/>
              <w:jc w:val="center"/>
              <w:rPr>
                <w:rFonts w:hint="cs"/>
                <w:rtl/>
              </w:rPr>
            </w:pPr>
            <w:r>
              <w:rPr>
                <w:rFonts w:hint="cs"/>
                <w:rtl/>
              </w:rPr>
              <w:t>491</w:t>
            </w:r>
          </w:p>
        </w:tc>
        <w:tc>
          <w:tcPr>
            <w:tcW w:w="864" w:type="dxa"/>
            <w:vAlign w:val="center"/>
          </w:tcPr>
          <w:p w:rsidR="00C64A09" w:rsidRDefault="00C64A09" w:rsidP="009568FB">
            <w:pPr>
              <w:pStyle w:val="NoSpacing"/>
              <w:jc w:val="center"/>
              <w:rPr>
                <w:rFonts w:hint="cs"/>
                <w:rtl/>
              </w:rPr>
            </w:pPr>
            <w:r>
              <w:rPr>
                <w:rFonts w:hint="cs"/>
                <w:rtl/>
              </w:rPr>
              <w:t>1.282</w:t>
            </w:r>
          </w:p>
        </w:tc>
        <w:tc>
          <w:tcPr>
            <w:tcW w:w="871" w:type="dxa"/>
            <w:vAlign w:val="center"/>
          </w:tcPr>
          <w:p w:rsidR="00C64A09" w:rsidRDefault="00C64A09" w:rsidP="009568FB">
            <w:pPr>
              <w:pStyle w:val="NoSpacing"/>
              <w:jc w:val="center"/>
              <w:rPr>
                <w:rFonts w:hint="cs"/>
                <w:rtl/>
              </w:rPr>
            </w:pPr>
            <w:r>
              <w:rPr>
                <w:rFonts w:hint="cs"/>
                <w:rtl/>
              </w:rPr>
              <w:t>1.9</w:t>
            </w:r>
          </w:p>
        </w:tc>
        <w:tc>
          <w:tcPr>
            <w:tcW w:w="867" w:type="dxa"/>
            <w:vAlign w:val="center"/>
          </w:tcPr>
          <w:p w:rsidR="00C64A09" w:rsidRDefault="00C64A09" w:rsidP="009568FB">
            <w:pPr>
              <w:pStyle w:val="NoSpacing"/>
              <w:jc w:val="center"/>
              <w:rPr>
                <w:rFonts w:hint="cs"/>
                <w:rtl/>
              </w:rPr>
            </w:pPr>
            <w:r>
              <w:rPr>
                <w:rFonts w:hint="cs"/>
                <w:rtl/>
              </w:rPr>
              <w:t>440</w:t>
            </w:r>
          </w:p>
        </w:tc>
        <w:tc>
          <w:tcPr>
            <w:tcW w:w="864" w:type="dxa"/>
            <w:vAlign w:val="center"/>
          </w:tcPr>
          <w:p w:rsidR="00C64A09" w:rsidRDefault="00C64A09" w:rsidP="009568FB">
            <w:pPr>
              <w:pStyle w:val="NoSpacing"/>
              <w:jc w:val="center"/>
              <w:rPr>
                <w:rFonts w:hint="cs"/>
                <w:rtl/>
              </w:rPr>
            </w:pPr>
            <w:r>
              <w:rPr>
                <w:rFonts w:hint="cs"/>
                <w:rtl/>
              </w:rPr>
              <w:t>1.073</w:t>
            </w:r>
          </w:p>
        </w:tc>
        <w:tc>
          <w:tcPr>
            <w:tcW w:w="867" w:type="dxa"/>
            <w:vAlign w:val="center"/>
          </w:tcPr>
          <w:p w:rsidR="00C64A09" w:rsidRPr="00C64A09" w:rsidRDefault="00C64A09" w:rsidP="009568FB">
            <w:pPr>
              <w:pStyle w:val="NoSpacing"/>
              <w:jc w:val="center"/>
              <w:rPr>
                <w:rFonts w:hint="cs"/>
                <w:rtl/>
              </w:rPr>
            </w:pPr>
            <w:r w:rsidRPr="00C64A09">
              <w:rPr>
                <w:rFonts w:hint="cs"/>
                <w:rtl/>
              </w:rPr>
              <w:t>12</w:t>
            </w:r>
          </w:p>
        </w:tc>
        <w:tc>
          <w:tcPr>
            <w:tcW w:w="864" w:type="dxa"/>
            <w:vAlign w:val="center"/>
          </w:tcPr>
          <w:p w:rsidR="00C64A09" w:rsidRPr="00C64A09" w:rsidRDefault="00C64A09" w:rsidP="009568FB">
            <w:pPr>
              <w:pStyle w:val="NoSpacing"/>
              <w:jc w:val="center"/>
              <w:rPr>
                <w:rFonts w:hint="cs"/>
                <w:rtl/>
              </w:rPr>
            </w:pPr>
            <w:r w:rsidRPr="00C64A09">
              <w:rPr>
                <w:rFonts w:hint="cs"/>
                <w:rtl/>
              </w:rPr>
              <w:t>20</w:t>
            </w:r>
          </w:p>
        </w:tc>
      </w:tr>
      <w:tr w:rsidR="00C64A09" w:rsidTr="009568FB">
        <w:tc>
          <w:tcPr>
            <w:tcW w:w="938" w:type="dxa"/>
            <w:vAlign w:val="center"/>
          </w:tcPr>
          <w:p w:rsidR="00C64A09" w:rsidRDefault="00C64A09" w:rsidP="009568FB">
            <w:pPr>
              <w:pStyle w:val="NoSpacing"/>
              <w:jc w:val="center"/>
              <w:rPr>
                <w:rFonts w:hint="cs"/>
                <w:rtl/>
              </w:rPr>
            </w:pPr>
            <w:r>
              <w:rPr>
                <w:rFonts w:hint="cs"/>
                <w:rtl/>
              </w:rPr>
              <w:t>10</w:t>
            </w:r>
          </w:p>
        </w:tc>
        <w:tc>
          <w:tcPr>
            <w:tcW w:w="1718" w:type="dxa"/>
            <w:vAlign w:val="center"/>
          </w:tcPr>
          <w:p w:rsidR="00C64A09" w:rsidRDefault="00C64A09" w:rsidP="009568FB">
            <w:pPr>
              <w:pStyle w:val="NoSpacing"/>
              <w:rPr>
                <w:rFonts w:hint="cs"/>
                <w:rtl/>
              </w:rPr>
            </w:pPr>
            <w:r>
              <w:rPr>
                <w:rFonts w:hint="cs"/>
                <w:rtl/>
              </w:rPr>
              <w:t>آإربایجان</w:t>
            </w:r>
          </w:p>
        </w:tc>
        <w:tc>
          <w:tcPr>
            <w:tcW w:w="867" w:type="dxa"/>
            <w:vAlign w:val="center"/>
          </w:tcPr>
          <w:p w:rsidR="00C64A09" w:rsidRDefault="00C64A09" w:rsidP="009568FB">
            <w:pPr>
              <w:pStyle w:val="NoSpacing"/>
              <w:jc w:val="center"/>
              <w:rPr>
                <w:rFonts w:hint="cs"/>
                <w:rtl/>
              </w:rPr>
            </w:pPr>
            <w:r>
              <w:rPr>
                <w:rFonts w:hint="cs"/>
                <w:rtl/>
              </w:rPr>
              <w:t>347</w:t>
            </w:r>
          </w:p>
        </w:tc>
        <w:tc>
          <w:tcPr>
            <w:tcW w:w="864" w:type="dxa"/>
            <w:vAlign w:val="center"/>
          </w:tcPr>
          <w:p w:rsidR="00C64A09" w:rsidRDefault="00C64A09" w:rsidP="009568FB">
            <w:pPr>
              <w:pStyle w:val="NoSpacing"/>
              <w:jc w:val="center"/>
              <w:rPr>
                <w:rFonts w:hint="cs"/>
                <w:rtl/>
              </w:rPr>
            </w:pPr>
            <w:r>
              <w:rPr>
                <w:rFonts w:hint="cs"/>
                <w:rtl/>
              </w:rPr>
              <w:t>437</w:t>
            </w:r>
          </w:p>
        </w:tc>
        <w:tc>
          <w:tcPr>
            <w:tcW w:w="871" w:type="dxa"/>
            <w:vAlign w:val="center"/>
          </w:tcPr>
          <w:p w:rsidR="00C64A09" w:rsidRDefault="00C64A09" w:rsidP="009568FB">
            <w:pPr>
              <w:pStyle w:val="NoSpacing"/>
              <w:jc w:val="center"/>
              <w:rPr>
                <w:rFonts w:hint="cs"/>
                <w:rtl/>
              </w:rPr>
            </w:pPr>
            <w:r>
              <w:rPr>
                <w:rFonts w:hint="cs"/>
                <w:rtl/>
              </w:rPr>
              <w:t>1.3</w:t>
            </w:r>
          </w:p>
        </w:tc>
        <w:tc>
          <w:tcPr>
            <w:tcW w:w="867" w:type="dxa"/>
            <w:vAlign w:val="center"/>
          </w:tcPr>
          <w:p w:rsidR="00C64A09" w:rsidRDefault="00C64A09" w:rsidP="009568FB">
            <w:pPr>
              <w:pStyle w:val="NoSpacing"/>
              <w:jc w:val="center"/>
              <w:rPr>
                <w:rFonts w:hint="cs"/>
                <w:rtl/>
              </w:rPr>
            </w:pPr>
            <w:r>
              <w:rPr>
                <w:rFonts w:hint="cs"/>
                <w:rtl/>
              </w:rPr>
              <w:t>264</w:t>
            </w:r>
          </w:p>
        </w:tc>
        <w:tc>
          <w:tcPr>
            <w:tcW w:w="864" w:type="dxa"/>
            <w:vAlign w:val="center"/>
          </w:tcPr>
          <w:p w:rsidR="00C64A09" w:rsidRDefault="00C64A09" w:rsidP="009568FB">
            <w:pPr>
              <w:pStyle w:val="NoSpacing"/>
              <w:jc w:val="center"/>
              <w:rPr>
                <w:rFonts w:hint="cs"/>
                <w:rtl/>
              </w:rPr>
            </w:pPr>
            <w:r>
              <w:rPr>
                <w:rFonts w:hint="cs"/>
                <w:rtl/>
              </w:rPr>
              <w:t>382</w:t>
            </w:r>
          </w:p>
        </w:tc>
        <w:tc>
          <w:tcPr>
            <w:tcW w:w="867" w:type="dxa"/>
            <w:vAlign w:val="center"/>
          </w:tcPr>
          <w:p w:rsidR="00C64A09" w:rsidRPr="00C64A09" w:rsidRDefault="00C64A09" w:rsidP="009568FB">
            <w:pPr>
              <w:pStyle w:val="NoSpacing"/>
              <w:jc w:val="center"/>
              <w:rPr>
                <w:rFonts w:hint="cs"/>
                <w:rtl/>
              </w:rPr>
            </w:pPr>
            <w:r>
              <w:rPr>
                <w:rFonts w:hint="cs"/>
                <w:rtl/>
              </w:rPr>
              <w:t>32</w:t>
            </w:r>
          </w:p>
        </w:tc>
        <w:tc>
          <w:tcPr>
            <w:tcW w:w="864" w:type="dxa"/>
            <w:vAlign w:val="center"/>
          </w:tcPr>
          <w:p w:rsidR="00C64A09" w:rsidRPr="00C64A09" w:rsidRDefault="00C64A09" w:rsidP="009568FB">
            <w:pPr>
              <w:pStyle w:val="NoSpacing"/>
              <w:jc w:val="center"/>
              <w:rPr>
                <w:rFonts w:hint="cs"/>
                <w:rtl/>
              </w:rPr>
            </w:pPr>
            <w:r>
              <w:rPr>
                <w:rFonts w:hint="cs"/>
                <w:rtl/>
              </w:rPr>
              <w:t>14</w:t>
            </w:r>
          </w:p>
        </w:tc>
      </w:tr>
      <w:tr w:rsidR="00C64A09" w:rsidTr="009568FB">
        <w:tc>
          <w:tcPr>
            <w:tcW w:w="2656" w:type="dxa"/>
            <w:gridSpan w:val="2"/>
            <w:vAlign w:val="center"/>
          </w:tcPr>
          <w:p w:rsidR="00C64A09" w:rsidRPr="00C64A09" w:rsidRDefault="00C64A09" w:rsidP="009568FB">
            <w:pPr>
              <w:pStyle w:val="NoSpacing"/>
              <w:jc w:val="center"/>
              <w:rPr>
                <w:rFonts w:hint="cs"/>
                <w:b/>
                <w:bCs/>
                <w:rtl/>
              </w:rPr>
            </w:pPr>
            <w:r>
              <w:rPr>
                <w:rFonts w:hint="cs"/>
                <w:b/>
                <w:bCs/>
                <w:rtl/>
              </w:rPr>
              <w:t>جمع ده کشور</w:t>
            </w:r>
          </w:p>
        </w:tc>
        <w:tc>
          <w:tcPr>
            <w:tcW w:w="867" w:type="dxa"/>
            <w:vAlign w:val="center"/>
          </w:tcPr>
          <w:p w:rsidR="00C64A09" w:rsidRPr="00C64A09" w:rsidRDefault="00C64A09" w:rsidP="009568FB">
            <w:pPr>
              <w:pStyle w:val="NoSpacing"/>
              <w:jc w:val="center"/>
              <w:rPr>
                <w:rFonts w:hint="cs"/>
                <w:b/>
                <w:bCs/>
                <w:rtl/>
              </w:rPr>
            </w:pPr>
            <w:r w:rsidRPr="00C64A09">
              <w:rPr>
                <w:rFonts w:hint="cs"/>
                <w:b/>
                <w:bCs/>
                <w:rtl/>
              </w:rPr>
              <w:t>22.532</w:t>
            </w:r>
          </w:p>
        </w:tc>
        <w:tc>
          <w:tcPr>
            <w:tcW w:w="864" w:type="dxa"/>
            <w:vAlign w:val="center"/>
          </w:tcPr>
          <w:p w:rsidR="00C64A09" w:rsidRPr="00C64A09" w:rsidRDefault="00C64A09" w:rsidP="009568FB">
            <w:pPr>
              <w:pStyle w:val="NoSpacing"/>
              <w:jc w:val="center"/>
              <w:rPr>
                <w:rFonts w:hint="cs"/>
                <w:b/>
                <w:bCs/>
                <w:rtl/>
              </w:rPr>
            </w:pPr>
            <w:r w:rsidRPr="00C64A09">
              <w:rPr>
                <w:rFonts w:hint="cs"/>
                <w:b/>
                <w:bCs/>
                <w:rtl/>
              </w:rPr>
              <w:t>61.007</w:t>
            </w:r>
          </w:p>
        </w:tc>
        <w:tc>
          <w:tcPr>
            <w:tcW w:w="871" w:type="dxa"/>
            <w:vAlign w:val="center"/>
          </w:tcPr>
          <w:p w:rsidR="00C64A09" w:rsidRPr="00C64A09" w:rsidRDefault="00C64A09" w:rsidP="009568FB">
            <w:pPr>
              <w:pStyle w:val="NoSpacing"/>
              <w:jc w:val="center"/>
              <w:rPr>
                <w:rFonts w:hint="cs"/>
                <w:b/>
                <w:bCs/>
                <w:rtl/>
              </w:rPr>
            </w:pPr>
            <w:r w:rsidRPr="00C64A09">
              <w:rPr>
                <w:rFonts w:hint="cs"/>
                <w:b/>
                <w:bCs/>
                <w:rtl/>
              </w:rPr>
              <w:t>87.5</w:t>
            </w:r>
          </w:p>
        </w:tc>
        <w:tc>
          <w:tcPr>
            <w:tcW w:w="867" w:type="dxa"/>
            <w:vAlign w:val="center"/>
          </w:tcPr>
          <w:p w:rsidR="00C64A09" w:rsidRPr="00C64A09" w:rsidRDefault="00C64A09" w:rsidP="009568FB">
            <w:pPr>
              <w:pStyle w:val="NoSpacing"/>
              <w:jc w:val="center"/>
              <w:rPr>
                <w:rFonts w:hint="cs"/>
                <w:b/>
                <w:bCs/>
                <w:rtl/>
              </w:rPr>
            </w:pPr>
            <w:r w:rsidRPr="00C64A09">
              <w:rPr>
                <w:rFonts w:hint="cs"/>
                <w:b/>
                <w:bCs/>
                <w:rtl/>
              </w:rPr>
              <w:t>21.185</w:t>
            </w:r>
          </w:p>
        </w:tc>
        <w:tc>
          <w:tcPr>
            <w:tcW w:w="864" w:type="dxa"/>
            <w:vAlign w:val="center"/>
          </w:tcPr>
          <w:p w:rsidR="00C64A09" w:rsidRPr="00C64A09" w:rsidRDefault="00C64A09" w:rsidP="009568FB">
            <w:pPr>
              <w:pStyle w:val="NoSpacing"/>
              <w:jc w:val="center"/>
              <w:rPr>
                <w:rFonts w:hint="cs"/>
                <w:b/>
                <w:bCs/>
                <w:rtl/>
              </w:rPr>
            </w:pPr>
            <w:r w:rsidRPr="00C64A09">
              <w:rPr>
                <w:rFonts w:hint="cs"/>
                <w:b/>
                <w:bCs/>
                <w:rtl/>
              </w:rPr>
              <w:t>58.867</w:t>
            </w:r>
          </w:p>
        </w:tc>
        <w:tc>
          <w:tcPr>
            <w:tcW w:w="867" w:type="dxa"/>
            <w:vAlign w:val="center"/>
          </w:tcPr>
          <w:p w:rsidR="00C64A09" w:rsidRPr="00C64A09" w:rsidRDefault="00C64A09" w:rsidP="009568FB">
            <w:pPr>
              <w:pStyle w:val="NoSpacing"/>
              <w:jc w:val="center"/>
              <w:rPr>
                <w:rFonts w:hint="cs"/>
                <w:b/>
                <w:bCs/>
                <w:rtl/>
              </w:rPr>
            </w:pPr>
            <w:r w:rsidRPr="00C64A09">
              <w:rPr>
                <w:rFonts w:hint="cs"/>
                <w:b/>
                <w:bCs/>
                <w:rtl/>
              </w:rPr>
              <w:t>6</w:t>
            </w:r>
          </w:p>
        </w:tc>
        <w:tc>
          <w:tcPr>
            <w:tcW w:w="864" w:type="dxa"/>
            <w:vAlign w:val="center"/>
          </w:tcPr>
          <w:p w:rsidR="00C64A09" w:rsidRPr="00C64A09" w:rsidRDefault="00C64A09" w:rsidP="009568FB">
            <w:pPr>
              <w:pStyle w:val="NoSpacing"/>
              <w:jc w:val="center"/>
              <w:rPr>
                <w:rFonts w:hint="cs"/>
                <w:b/>
                <w:bCs/>
                <w:rtl/>
              </w:rPr>
            </w:pPr>
            <w:r w:rsidRPr="00C64A09">
              <w:rPr>
                <w:rFonts w:hint="cs"/>
                <w:b/>
                <w:bCs/>
                <w:rtl/>
              </w:rPr>
              <w:t>4</w:t>
            </w:r>
          </w:p>
        </w:tc>
      </w:tr>
    </w:tbl>
    <w:p w:rsidR="00C64A09" w:rsidRPr="00C64A09" w:rsidRDefault="00C64A09" w:rsidP="00C64A09">
      <w:pPr>
        <w:spacing w:after="0"/>
        <w:jc w:val="right"/>
        <w:rPr>
          <w:rFonts w:hint="cs"/>
          <w:rtl/>
        </w:rPr>
      </w:pPr>
    </w:p>
    <w:p w:rsidR="00C64A09" w:rsidRDefault="00C64A09">
      <w:pPr>
        <w:bidi w:val="0"/>
        <w:spacing w:line="259" w:lineRule="auto"/>
        <w:rPr>
          <w:rtl/>
        </w:rPr>
      </w:pPr>
      <w:r>
        <w:rPr>
          <w:rtl/>
        </w:rPr>
        <w:br w:type="page"/>
      </w:r>
    </w:p>
    <w:p w:rsidR="00C64A09" w:rsidRDefault="00C64A09" w:rsidP="00C64A09">
      <w:pPr>
        <w:spacing w:after="0"/>
        <w:jc w:val="center"/>
        <w:rPr>
          <w:rFonts w:hint="cs"/>
          <w:b/>
          <w:bCs/>
          <w:rtl/>
        </w:rPr>
      </w:pPr>
      <w:r w:rsidRPr="00C64A09">
        <w:rPr>
          <w:rFonts w:hint="cs"/>
          <w:b/>
          <w:bCs/>
          <w:rtl/>
        </w:rPr>
        <w:lastRenderedPageBreak/>
        <w:t>جد</w:t>
      </w:r>
      <w:r>
        <w:rPr>
          <w:rFonts w:hint="cs"/>
          <w:b/>
          <w:bCs/>
          <w:rtl/>
        </w:rPr>
        <w:t>ول 12: صادرات کالا به تفکیک گروه‌های اقتصادی طی شش ماهه سال 1403 و مقایسه با مدت مشاره سال قبل</w:t>
      </w:r>
    </w:p>
    <w:p w:rsidR="00C64A09" w:rsidRPr="00C64A09" w:rsidRDefault="00C64A09" w:rsidP="00C64A09">
      <w:pPr>
        <w:spacing w:after="0"/>
        <w:jc w:val="right"/>
        <w:rPr>
          <w:rFonts w:hint="cs"/>
          <w:b/>
          <w:bCs/>
          <w:rtl/>
        </w:rPr>
      </w:pPr>
      <w:r>
        <w:rPr>
          <w:rFonts w:hint="cs"/>
          <w:rtl/>
        </w:rPr>
        <w:t>ارزش: میلیون دلار    وزن: هزار تن</w:t>
      </w: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C64A09" w:rsidRPr="00C64A09" w:rsidTr="000826B9">
        <w:tc>
          <w:tcPr>
            <w:tcW w:w="2906" w:type="dxa"/>
            <w:vMerge w:val="restart"/>
          </w:tcPr>
          <w:p w:rsidR="00C64A09" w:rsidRPr="00C64A09" w:rsidRDefault="00C64A09" w:rsidP="00C64A09">
            <w:pPr>
              <w:pStyle w:val="NoSpacing"/>
              <w:jc w:val="center"/>
              <w:rPr>
                <w:b/>
                <w:bCs/>
                <w:sz w:val="14"/>
                <w:szCs w:val="18"/>
                <w:rtl/>
              </w:rPr>
            </w:pPr>
            <w:r w:rsidRPr="00C64A09">
              <w:rPr>
                <w:rFonts w:hint="cs"/>
                <w:b/>
                <w:bCs/>
                <w:sz w:val="16"/>
                <w:szCs w:val="20"/>
                <w:rtl/>
              </w:rPr>
              <w:t>صادرات</w:t>
            </w:r>
          </w:p>
        </w:tc>
        <w:tc>
          <w:tcPr>
            <w:tcW w:w="1938" w:type="dxa"/>
            <w:gridSpan w:val="2"/>
          </w:tcPr>
          <w:p w:rsidR="00C64A09" w:rsidRPr="00C64A09" w:rsidRDefault="00C64A09" w:rsidP="00C64A09">
            <w:pPr>
              <w:pStyle w:val="NoSpacing"/>
              <w:jc w:val="center"/>
              <w:rPr>
                <w:b/>
                <w:bCs/>
                <w:sz w:val="14"/>
                <w:szCs w:val="18"/>
                <w:rtl/>
              </w:rPr>
            </w:pPr>
            <w:r w:rsidRPr="00C64A09">
              <w:rPr>
                <w:rFonts w:hint="cs"/>
                <w:b/>
                <w:bCs/>
                <w:sz w:val="14"/>
                <w:szCs w:val="18"/>
                <w:rtl/>
              </w:rPr>
              <w:t>شش ماهه 1403</w:t>
            </w:r>
          </w:p>
        </w:tc>
        <w:tc>
          <w:tcPr>
            <w:tcW w:w="1938" w:type="dxa"/>
            <w:gridSpan w:val="2"/>
          </w:tcPr>
          <w:p w:rsidR="00C64A09" w:rsidRPr="00C64A09" w:rsidRDefault="00C64A09" w:rsidP="00C64A09">
            <w:pPr>
              <w:pStyle w:val="NoSpacing"/>
              <w:jc w:val="center"/>
              <w:rPr>
                <w:b/>
                <w:bCs/>
                <w:sz w:val="14"/>
                <w:szCs w:val="18"/>
                <w:rtl/>
              </w:rPr>
            </w:pPr>
            <w:r w:rsidRPr="00C64A09">
              <w:rPr>
                <w:rFonts w:hint="cs"/>
                <w:b/>
                <w:bCs/>
                <w:sz w:val="14"/>
                <w:szCs w:val="18"/>
                <w:rtl/>
              </w:rPr>
              <w:t>شش ماهه 1402</w:t>
            </w:r>
          </w:p>
        </w:tc>
        <w:tc>
          <w:tcPr>
            <w:tcW w:w="1938" w:type="dxa"/>
            <w:gridSpan w:val="2"/>
          </w:tcPr>
          <w:p w:rsidR="00C64A09" w:rsidRPr="00C64A09" w:rsidRDefault="00C64A09" w:rsidP="00C64A09">
            <w:pPr>
              <w:pStyle w:val="NoSpacing"/>
              <w:rPr>
                <w:b/>
                <w:bCs/>
                <w:rtl/>
              </w:rPr>
            </w:pPr>
            <w:r w:rsidRPr="00C64A09">
              <w:rPr>
                <w:rFonts w:hint="cs"/>
                <w:b/>
                <w:bCs/>
                <w:sz w:val="14"/>
                <w:szCs w:val="18"/>
                <w:rtl/>
              </w:rPr>
              <w:t>درصد تغییرات</w:t>
            </w:r>
          </w:p>
        </w:tc>
      </w:tr>
      <w:tr w:rsidR="00C64A09" w:rsidRPr="00C64A09" w:rsidTr="00BF2F00">
        <w:tc>
          <w:tcPr>
            <w:tcW w:w="2906" w:type="dxa"/>
            <w:vMerge/>
          </w:tcPr>
          <w:p w:rsidR="00C64A09" w:rsidRPr="00C64A09" w:rsidRDefault="00C64A09" w:rsidP="00C64A09">
            <w:pPr>
              <w:pStyle w:val="NoSpacing"/>
              <w:jc w:val="center"/>
              <w:rPr>
                <w:rFonts w:hint="cs"/>
                <w:b/>
                <w:bCs/>
                <w:sz w:val="16"/>
                <w:szCs w:val="20"/>
                <w:rtl/>
              </w:rPr>
            </w:pPr>
          </w:p>
        </w:tc>
        <w:tc>
          <w:tcPr>
            <w:tcW w:w="969" w:type="dxa"/>
          </w:tcPr>
          <w:p w:rsidR="00C64A09" w:rsidRPr="00C64A09" w:rsidRDefault="00C64A09" w:rsidP="00C64A09">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C64A09">
            <w:pPr>
              <w:pStyle w:val="NoSpacing"/>
              <w:jc w:val="center"/>
              <w:rPr>
                <w:b/>
                <w:bCs/>
                <w:sz w:val="14"/>
                <w:szCs w:val="18"/>
                <w:rtl/>
              </w:rPr>
            </w:pPr>
            <w:r w:rsidRPr="00C64A09">
              <w:rPr>
                <w:rFonts w:hint="cs"/>
                <w:b/>
                <w:bCs/>
                <w:sz w:val="14"/>
                <w:szCs w:val="18"/>
                <w:rtl/>
              </w:rPr>
              <w:t>وزن</w:t>
            </w:r>
          </w:p>
        </w:tc>
        <w:tc>
          <w:tcPr>
            <w:tcW w:w="969" w:type="dxa"/>
          </w:tcPr>
          <w:p w:rsidR="00C64A09" w:rsidRPr="00C64A09" w:rsidRDefault="00C64A09" w:rsidP="00C64A09">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C64A09">
            <w:pPr>
              <w:pStyle w:val="NoSpacing"/>
              <w:jc w:val="center"/>
              <w:rPr>
                <w:b/>
                <w:bCs/>
                <w:sz w:val="14"/>
                <w:szCs w:val="18"/>
                <w:rtl/>
              </w:rPr>
            </w:pPr>
            <w:r w:rsidRPr="00C64A09">
              <w:rPr>
                <w:rFonts w:hint="cs"/>
                <w:b/>
                <w:bCs/>
                <w:sz w:val="14"/>
                <w:szCs w:val="18"/>
                <w:rtl/>
              </w:rPr>
              <w:t>وزن</w:t>
            </w:r>
          </w:p>
        </w:tc>
        <w:tc>
          <w:tcPr>
            <w:tcW w:w="969" w:type="dxa"/>
          </w:tcPr>
          <w:p w:rsidR="00C64A09" w:rsidRPr="00C64A09" w:rsidRDefault="00C64A09" w:rsidP="00C64A09">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C64A09">
            <w:pPr>
              <w:pStyle w:val="NoSpacing"/>
              <w:jc w:val="center"/>
              <w:rPr>
                <w:b/>
                <w:bCs/>
                <w:rtl/>
              </w:rPr>
            </w:pPr>
            <w:r w:rsidRPr="00C64A09">
              <w:rPr>
                <w:rFonts w:hint="cs"/>
                <w:b/>
                <w:bCs/>
                <w:sz w:val="14"/>
                <w:szCs w:val="18"/>
                <w:rtl/>
              </w:rPr>
              <w:t>وزن</w:t>
            </w:r>
          </w:p>
        </w:tc>
      </w:tr>
      <w:tr w:rsidR="00C64A09" w:rsidRPr="00C64A09" w:rsidTr="00BF2F00">
        <w:tc>
          <w:tcPr>
            <w:tcW w:w="2906" w:type="dxa"/>
          </w:tcPr>
          <w:p w:rsidR="00C64A09" w:rsidRPr="00C64A09" w:rsidRDefault="00C64A09" w:rsidP="00C64A09">
            <w:pPr>
              <w:pStyle w:val="NoSpacing"/>
              <w:rPr>
                <w:sz w:val="16"/>
                <w:szCs w:val="20"/>
              </w:rPr>
            </w:pPr>
            <w:r>
              <w:rPr>
                <w:rFonts w:hint="cs"/>
                <w:sz w:val="16"/>
                <w:szCs w:val="20"/>
                <w:rtl/>
              </w:rPr>
              <w:t xml:space="preserve">همکاری اسلامی </w:t>
            </w:r>
            <w:r>
              <w:rPr>
                <w:sz w:val="16"/>
                <w:szCs w:val="20"/>
              </w:rPr>
              <w:t>OCI</w:t>
            </w:r>
          </w:p>
        </w:tc>
        <w:tc>
          <w:tcPr>
            <w:tcW w:w="969" w:type="dxa"/>
          </w:tcPr>
          <w:p w:rsidR="00C64A09" w:rsidRPr="00C64A09" w:rsidRDefault="00C64A09" w:rsidP="00C64A09">
            <w:pPr>
              <w:pStyle w:val="NoSpacing"/>
              <w:jc w:val="center"/>
              <w:rPr>
                <w:rFonts w:hint="cs"/>
                <w:sz w:val="14"/>
                <w:szCs w:val="18"/>
                <w:rtl/>
              </w:rPr>
            </w:pPr>
            <w:r>
              <w:rPr>
                <w:rFonts w:hint="cs"/>
                <w:sz w:val="14"/>
                <w:szCs w:val="18"/>
                <w:rtl/>
              </w:rPr>
              <w:t>15.558</w:t>
            </w:r>
          </w:p>
        </w:tc>
        <w:tc>
          <w:tcPr>
            <w:tcW w:w="969" w:type="dxa"/>
          </w:tcPr>
          <w:p w:rsidR="00C64A09" w:rsidRPr="00C64A09" w:rsidRDefault="00C64A09" w:rsidP="00C64A09">
            <w:pPr>
              <w:pStyle w:val="NoSpacing"/>
              <w:jc w:val="center"/>
              <w:rPr>
                <w:rFonts w:hint="cs"/>
                <w:b/>
                <w:bCs/>
                <w:sz w:val="14"/>
                <w:szCs w:val="18"/>
                <w:rtl/>
              </w:rPr>
            </w:pPr>
            <w:r>
              <w:rPr>
                <w:rFonts w:hint="cs"/>
                <w:b/>
                <w:bCs/>
                <w:sz w:val="14"/>
                <w:szCs w:val="18"/>
                <w:rtl/>
              </w:rPr>
              <w:t>38.240</w:t>
            </w:r>
          </w:p>
        </w:tc>
        <w:tc>
          <w:tcPr>
            <w:tcW w:w="969" w:type="dxa"/>
          </w:tcPr>
          <w:p w:rsidR="00C64A09" w:rsidRPr="00C64A09" w:rsidRDefault="00C64A09" w:rsidP="00C64A09">
            <w:pPr>
              <w:pStyle w:val="NoSpacing"/>
              <w:jc w:val="center"/>
              <w:rPr>
                <w:rFonts w:hint="cs"/>
                <w:b/>
                <w:bCs/>
                <w:sz w:val="14"/>
                <w:szCs w:val="18"/>
                <w:rtl/>
              </w:rPr>
            </w:pPr>
            <w:r>
              <w:rPr>
                <w:rFonts w:hint="cs"/>
                <w:b/>
                <w:bCs/>
                <w:sz w:val="14"/>
                <w:szCs w:val="18"/>
                <w:rtl/>
              </w:rPr>
              <w:t>14.243</w:t>
            </w:r>
          </w:p>
        </w:tc>
        <w:tc>
          <w:tcPr>
            <w:tcW w:w="969" w:type="dxa"/>
          </w:tcPr>
          <w:p w:rsidR="00C64A09" w:rsidRPr="00C64A09" w:rsidRDefault="00C64A09" w:rsidP="00C64A09">
            <w:pPr>
              <w:pStyle w:val="NoSpacing"/>
              <w:jc w:val="center"/>
              <w:rPr>
                <w:rFonts w:hint="cs"/>
                <w:b/>
                <w:bCs/>
                <w:sz w:val="14"/>
                <w:szCs w:val="18"/>
                <w:rtl/>
              </w:rPr>
            </w:pPr>
            <w:r>
              <w:rPr>
                <w:rFonts w:hint="cs"/>
                <w:b/>
                <w:bCs/>
                <w:sz w:val="14"/>
                <w:szCs w:val="18"/>
                <w:rtl/>
              </w:rPr>
              <w:t>37.915</w:t>
            </w:r>
          </w:p>
        </w:tc>
        <w:tc>
          <w:tcPr>
            <w:tcW w:w="969" w:type="dxa"/>
          </w:tcPr>
          <w:p w:rsidR="00C64A09" w:rsidRPr="00C64A09" w:rsidRDefault="00C64A09" w:rsidP="00C64A09">
            <w:pPr>
              <w:pStyle w:val="NoSpacing"/>
              <w:jc w:val="center"/>
              <w:rPr>
                <w:rFonts w:hint="cs"/>
                <w:b/>
                <w:bCs/>
                <w:sz w:val="14"/>
                <w:szCs w:val="18"/>
                <w:rtl/>
              </w:rPr>
            </w:pPr>
            <w:r>
              <w:rPr>
                <w:rFonts w:hint="cs"/>
                <w:b/>
                <w:bCs/>
                <w:sz w:val="14"/>
                <w:szCs w:val="18"/>
                <w:rtl/>
              </w:rPr>
              <w:t>9</w:t>
            </w:r>
          </w:p>
        </w:tc>
        <w:tc>
          <w:tcPr>
            <w:tcW w:w="969" w:type="dxa"/>
          </w:tcPr>
          <w:p w:rsidR="00C64A09" w:rsidRPr="00C64A09" w:rsidRDefault="00C64A09" w:rsidP="00C64A09">
            <w:pPr>
              <w:pStyle w:val="NoSpacing"/>
              <w:jc w:val="center"/>
              <w:rPr>
                <w:rFonts w:hint="cs"/>
                <w:b/>
                <w:bCs/>
                <w:sz w:val="14"/>
                <w:szCs w:val="18"/>
                <w:rtl/>
              </w:rPr>
            </w:pPr>
            <w:r>
              <w:rPr>
                <w:rFonts w:hint="cs"/>
                <w:b/>
                <w:bCs/>
                <w:sz w:val="14"/>
                <w:szCs w:val="18"/>
                <w:rtl/>
              </w:rPr>
              <w:t>1</w:t>
            </w:r>
          </w:p>
        </w:tc>
      </w:tr>
      <w:tr w:rsidR="00C64A09" w:rsidRPr="00C64A09" w:rsidTr="00BF2F00">
        <w:tc>
          <w:tcPr>
            <w:tcW w:w="2906" w:type="dxa"/>
          </w:tcPr>
          <w:p w:rsidR="00C64A09" w:rsidRDefault="00C64A09" w:rsidP="00C64A09">
            <w:pPr>
              <w:pStyle w:val="NoSpacing"/>
              <w:rPr>
                <w:rFonts w:hint="cs"/>
                <w:sz w:val="16"/>
                <w:szCs w:val="20"/>
                <w:rtl/>
              </w:rPr>
            </w:pPr>
            <w:r>
              <w:rPr>
                <w:rFonts w:hint="cs"/>
                <w:sz w:val="16"/>
                <w:szCs w:val="20"/>
                <w:rtl/>
              </w:rPr>
              <w:t>سازمان همکاری شانگهای</w:t>
            </w:r>
          </w:p>
        </w:tc>
        <w:tc>
          <w:tcPr>
            <w:tcW w:w="969" w:type="dxa"/>
          </w:tcPr>
          <w:p w:rsidR="00C64A09" w:rsidRDefault="00C64A09" w:rsidP="00C64A09">
            <w:pPr>
              <w:pStyle w:val="NoSpacing"/>
              <w:jc w:val="center"/>
              <w:rPr>
                <w:rFonts w:hint="cs"/>
                <w:sz w:val="14"/>
                <w:szCs w:val="18"/>
                <w:rtl/>
              </w:rPr>
            </w:pPr>
            <w:r>
              <w:rPr>
                <w:rFonts w:hint="cs"/>
                <w:sz w:val="14"/>
                <w:szCs w:val="18"/>
                <w:rtl/>
              </w:rPr>
              <w:t>9و825</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30.453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9.779</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29.546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0.5</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سازمان همکاری اقتصادی </w:t>
            </w:r>
            <w:r>
              <w:rPr>
                <w:sz w:val="16"/>
                <w:szCs w:val="20"/>
              </w:rPr>
              <w:t>ECO</w:t>
            </w:r>
          </w:p>
        </w:tc>
        <w:tc>
          <w:tcPr>
            <w:tcW w:w="969" w:type="dxa"/>
          </w:tcPr>
          <w:p w:rsidR="00C64A09" w:rsidRDefault="00C64A09" w:rsidP="00C64A09">
            <w:pPr>
              <w:pStyle w:val="NoSpacing"/>
              <w:jc w:val="center"/>
              <w:rPr>
                <w:rFonts w:hint="cs"/>
                <w:sz w:val="14"/>
                <w:szCs w:val="18"/>
                <w:rtl/>
              </w:rPr>
            </w:pPr>
            <w:r>
              <w:rPr>
                <w:rFonts w:hint="cs"/>
                <w:sz w:val="14"/>
                <w:szCs w:val="18"/>
                <w:rtl/>
              </w:rPr>
              <w:t>5.511</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10.538</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5.120</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10.973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8</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4-</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شورای همکاری خلیج فارس </w:t>
            </w:r>
            <w:r>
              <w:rPr>
                <w:sz w:val="16"/>
                <w:szCs w:val="20"/>
              </w:rPr>
              <w:t>PGCC</w:t>
            </w:r>
          </w:p>
        </w:tc>
        <w:tc>
          <w:tcPr>
            <w:tcW w:w="969" w:type="dxa"/>
          </w:tcPr>
          <w:p w:rsidR="00C64A09" w:rsidRDefault="00C64A09" w:rsidP="00C64A09">
            <w:pPr>
              <w:pStyle w:val="NoSpacing"/>
              <w:jc w:val="center"/>
              <w:rPr>
                <w:rFonts w:hint="cs"/>
                <w:sz w:val="14"/>
                <w:szCs w:val="18"/>
                <w:rtl/>
              </w:rPr>
            </w:pPr>
            <w:r>
              <w:rPr>
                <w:rFonts w:hint="cs"/>
                <w:sz w:val="14"/>
                <w:szCs w:val="18"/>
                <w:rtl/>
              </w:rPr>
              <w:t>4.366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11.794</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3.815</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11.883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14</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کشورهای عضو </w:t>
            </w:r>
            <w:r>
              <w:rPr>
                <w:sz w:val="16"/>
                <w:szCs w:val="20"/>
              </w:rPr>
              <w:t>D8</w:t>
            </w:r>
          </w:p>
        </w:tc>
        <w:tc>
          <w:tcPr>
            <w:tcW w:w="969" w:type="dxa"/>
          </w:tcPr>
          <w:p w:rsidR="00C64A09" w:rsidRDefault="00C64A09" w:rsidP="00C64A09">
            <w:pPr>
              <w:pStyle w:val="NoSpacing"/>
              <w:jc w:val="center"/>
              <w:rPr>
                <w:rFonts w:hint="cs"/>
                <w:sz w:val="14"/>
                <w:szCs w:val="18"/>
                <w:rtl/>
              </w:rPr>
            </w:pPr>
            <w:r>
              <w:rPr>
                <w:rFonts w:hint="cs"/>
                <w:sz w:val="14"/>
                <w:szCs w:val="18"/>
                <w:rtl/>
              </w:rPr>
              <w:t>3.707</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7.107</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4.000</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8.793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7-</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19-</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کشورهای مستقل مشترک‌المنافع </w:t>
            </w:r>
            <w:r>
              <w:rPr>
                <w:sz w:val="16"/>
                <w:szCs w:val="20"/>
              </w:rPr>
              <w:t>CIS</w:t>
            </w:r>
          </w:p>
        </w:tc>
        <w:tc>
          <w:tcPr>
            <w:tcW w:w="969" w:type="dxa"/>
          </w:tcPr>
          <w:p w:rsidR="00C64A09" w:rsidRDefault="00C64A09" w:rsidP="00C64A09">
            <w:pPr>
              <w:pStyle w:val="NoSpacing"/>
              <w:jc w:val="center"/>
              <w:rPr>
                <w:rFonts w:hint="cs"/>
                <w:sz w:val="14"/>
                <w:szCs w:val="18"/>
                <w:rtl/>
              </w:rPr>
            </w:pPr>
            <w:r>
              <w:rPr>
                <w:rFonts w:hint="cs"/>
                <w:sz w:val="14"/>
                <w:szCs w:val="18"/>
                <w:rtl/>
              </w:rPr>
              <w:t>1.893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4.503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1.609</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3.613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18</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25</w:t>
            </w:r>
          </w:p>
        </w:tc>
      </w:tr>
      <w:tr w:rsidR="00C64A09" w:rsidRPr="00C64A09" w:rsidTr="00BF2F00">
        <w:tc>
          <w:tcPr>
            <w:tcW w:w="2906" w:type="dxa"/>
          </w:tcPr>
          <w:p w:rsidR="00C64A09" w:rsidRDefault="00C64A09" w:rsidP="00C64A09">
            <w:pPr>
              <w:pStyle w:val="NoSpacing"/>
              <w:rPr>
                <w:rFonts w:hint="cs"/>
                <w:sz w:val="16"/>
                <w:szCs w:val="20"/>
                <w:rtl/>
              </w:rPr>
            </w:pPr>
            <w:r>
              <w:rPr>
                <w:rFonts w:hint="cs"/>
                <w:sz w:val="16"/>
                <w:szCs w:val="20"/>
                <w:rtl/>
              </w:rPr>
              <w:t>کشورهای حوزه خزر</w:t>
            </w:r>
          </w:p>
        </w:tc>
        <w:tc>
          <w:tcPr>
            <w:tcW w:w="969" w:type="dxa"/>
          </w:tcPr>
          <w:p w:rsidR="00C64A09" w:rsidRDefault="00C64A09" w:rsidP="00C64A09">
            <w:pPr>
              <w:pStyle w:val="NoSpacing"/>
              <w:jc w:val="center"/>
              <w:rPr>
                <w:rFonts w:hint="cs"/>
                <w:sz w:val="14"/>
                <w:szCs w:val="18"/>
                <w:rtl/>
              </w:rPr>
            </w:pPr>
            <w:r>
              <w:rPr>
                <w:rFonts w:hint="cs"/>
                <w:sz w:val="14"/>
                <w:szCs w:val="18"/>
                <w:rtl/>
              </w:rPr>
              <w:t>1.191</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2.606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759</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1.986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31</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کشورهای عضو همکاری جنوب شرق آسیا </w:t>
            </w:r>
            <w:r>
              <w:rPr>
                <w:sz w:val="16"/>
                <w:szCs w:val="20"/>
              </w:rPr>
              <w:t>ASAN</w:t>
            </w:r>
          </w:p>
        </w:tc>
        <w:tc>
          <w:tcPr>
            <w:tcW w:w="969" w:type="dxa"/>
          </w:tcPr>
          <w:p w:rsidR="00C64A09" w:rsidRDefault="00C64A09" w:rsidP="00C64A09">
            <w:pPr>
              <w:pStyle w:val="NoSpacing"/>
              <w:jc w:val="center"/>
              <w:rPr>
                <w:rFonts w:hint="cs"/>
                <w:sz w:val="14"/>
                <w:szCs w:val="18"/>
                <w:rtl/>
              </w:rPr>
            </w:pPr>
            <w:r>
              <w:rPr>
                <w:rFonts w:hint="cs"/>
                <w:sz w:val="14"/>
                <w:szCs w:val="18"/>
                <w:rtl/>
              </w:rPr>
              <w:t>434</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1.156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800</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1.758</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46-</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34-</w:t>
            </w:r>
          </w:p>
        </w:tc>
      </w:tr>
      <w:tr w:rsidR="00C64A09" w:rsidRPr="00C64A09" w:rsidTr="00BF2F00">
        <w:tc>
          <w:tcPr>
            <w:tcW w:w="2906" w:type="dxa"/>
          </w:tcPr>
          <w:p w:rsidR="00C64A09" w:rsidRDefault="00C64A09" w:rsidP="00C64A09">
            <w:pPr>
              <w:pStyle w:val="NoSpacing"/>
              <w:rPr>
                <w:sz w:val="16"/>
                <w:szCs w:val="20"/>
              </w:rPr>
            </w:pPr>
            <w:r>
              <w:rPr>
                <w:rFonts w:hint="cs"/>
                <w:sz w:val="16"/>
                <w:szCs w:val="20"/>
                <w:rtl/>
              </w:rPr>
              <w:t xml:space="preserve">اتحادیه اروپا </w:t>
            </w:r>
            <w:r>
              <w:rPr>
                <w:sz w:val="16"/>
                <w:szCs w:val="20"/>
              </w:rPr>
              <w:t>UE</w:t>
            </w:r>
          </w:p>
        </w:tc>
        <w:tc>
          <w:tcPr>
            <w:tcW w:w="969" w:type="dxa"/>
          </w:tcPr>
          <w:p w:rsidR="00C64A09" w:rsidRDefault="00C64A09" w:rsidP="00C64A09">
            <w:pPr>
              <w:pStyle w:val="NoSpacing"/>
              <w:jc w:val="center"/>
              <w:rPr>
                <w:rFonts w:hint="cs"/>
                <w:sz w:val="14"/>
                <w:szCs w:val="18"/>
                <w:rtl/>
              </w:rPr>
            </w:pPr>
            <w:r>
              <w:rPr>
                <w:rFonts w:hint="cs"/>
                <w:sz w:val="14"/>
                <w:szCs w:val="18"/>
                <w:rtl/>
              </w:rPr>
              <w:t>273</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199</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272</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180</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0.4</w:t>
            </w:r>
          </w:p>
        </w:tc>
        <w:tc>
          <w:tcPr>
            <w:tcW w:w="969" w:type="dxa"/>
          </w:tcPr>
          <w:p w:rsidR="00C64A09" w:rsidRDefault="00C64A09" w:rsidP="00C64A09">
            <w:pPr>
              <w:pStyle w:val="NoSpacing"/>
              <w:jc w:val="center"/>
              <w:rPr>
                <w:rFonts w:hint="cs"/>
                <w:b/>
                <w:bCs/>
                <w:sz w:val="14"/>
                <w:szCs w:val="18"/>
                <w:rtl/>
              </w:rPr>
            </w:pPr>
            <w:r>
              <w:rPr>
                <w:rFonts w:hint="cs"/>
                <w:b/>
                <w:bCs/>
                <w:sz w:val="14"/>
                <w:szCs w:val="18"/>
                <w:rtl/>
              </w:rPr>
              <w:t>11</w:t>
            </w:r>
          </w:p>
        </w:tc>
      </w:tr>
    </w:tbl>
    <w:p w:rsidR="006C06CA" w:rsidRDefault="006C06CA" w:rsidP="00C64A09">
      <w:pPr>
        <w:pStyle w:val="NoSpacing"/>
        <w:rPr>
          <w:rtl/>
        </w:rPr>
      </w:pPr>
    </w:p>
    <w:p w:rsidR="00C64A09" w:rsidRDefault="00C64A09" w:rsidP="00C64A09">
      <w:pPr>
        <w:pStyle w:val="NoSpacing"/>
        <w:jc w:val="center"/>
        <w:rPr>
          <w:rFonts w:hint="cs"/>
          <w:b/>
          <w:bCs/>
          <w:rtl/>
        </w:rPr>
      </w:pPr>
      <w:r>
        <w:rPr>
          <w:rFonts w:hint="cs"/>
          <w:b/>
          <w:bCs/>
          <w:rtl/>
        </w:rPr>
        <w:t>جدول 13: صادرات به تفکیک قاره‌ها طی شش ماهه سال 1403 و مقایسه با مت مشابه سال قبل</w:t>
      </w:r>
    </w:p>
    <w:p w:rsidR="00C64A09" w:rsidRPr="00C64A09" w:rsidRDefault="00C64A09" w:rsidP="00C64A09">
      <w:pPr>
        <w:pStyle w:val="NoSpacing"/>
        <w:jc w:val="right"/>
        <w:rPr>
          <w:rtl/>
        </w:rPr>
      </w:pPr>
      <w:r>
        <w:rPr>
          <w:rFonts w:hint="cs"/>
          <w:rtl/>
        </w:rPr>
        <w:t>ارزش: میلیون دلار    وزن: هزار تن</w:t>
      </w:r>
    </w:p>
    <w:p w:rsidR="006C06CA" w:rsidRDefault="006C06CA" w:rsidP="000430EB">
      <w:pPr>
        <w:spacing w:after="0"/>
        <w:jc w:val="both"/>
        <w:rPr>
          <w:rtl/>
        </w:rPr>
      </w:pP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C64A09" w:rsidRPr="00C64A09" w:rsidTr="009568FB">
        <w:tc>
          <w:tcPr>
            <w:tcW w:w="2906" w:type="dxa"/>
            <w:vMerge w:val="restart"/>
          </w:tcPr>
          <w:p w:rsidR="00C64A09" w:rsidRPr="00C64A09" w:rsidRDefault="00C64A09" w:rsidP="009568FB">
            <w:pPr>
              <w:pStyle w:val="NoSpacing"/>
              <w:jc w:val="center"/>
              <w:rPr>
                <w:b/>
                <w:bCs/>
                <w:sz w:val="14"/>
                <w:szCs w:val="18"/>
                <w:rtl/>
              </w:rPr>
            </w:pPr>
            <w:r w:rsidRPr="00C64A09">
              <w:rPr>
                <w:rFonts w:hint="cs"/>
                <w:b/>
                <w:bCs/>
                <w:sz w:val="16"/>
                <w:szCs w:val="20"/>
                <w:rtl/>
              </w:rPr>
              <w:t>صادرات</w:t>
            </w:r>
          </w:p>
        </w:tc>
        <w:tc>
          <w:tcPr>
            <w:tcW w:w="1938" w:type="dxa"/>
            <w:gridSpan w:val="2"/>
          </w:tcPr>
          <w:p w:rsidR="00C64A09" w:rsidRPr="00C64A09" w:rsidRDefault="00C64A09" w:rsidP="009568FB">
            <w:pPr>
              <w:pStyle w:val="NoSpacing"/>
              <w:jc w:val="center"/>
              <w:rPr>
                <w:b/>
                <w:bCs/>
                <w:sz w:val="14"/>
                <w:szCs w:val="18"/>
                <w:rtl/>
              </w:rPr>
            </w:pPr>
            <w:r w:rsidRPr="00C64A09">
              <w:rPr>
                <w:rFonts w:hint="cs"/>
                <w:b/>
                <w:bCs/>
                <w:sz w:val="14"/>
                <w:szCs w:val="18"/>
                <w:rtl/>
              </w:rPr>
              <w:t>شش ماهه 1403</w:t>
            </w:r>
          </w:p>
        </w:tc>
        <w:tc>
          <w:tcPr>
            <w:tcW w:w="1938" w:type="dxa"/>
            <w:gridSpan w:val="2"/>
          </w:tcPr>
          <w:p w:rsidR="00C64A09" w:rsidRPr="00C64A09" w:rsidRDefault="00C64A09" w:rsidP="009568FB">
            <w:pPr>
              <w:pStyle w:val="NoSpacing"/>
              <w:jc w:val="center"/>
              <w:rPr>
                <w:b/>
                <w:bCs/>
                <w:sz w:val="14"/>
                <w:szCs w:val="18"/>
                <w:rtl/>
              </w:rPr>
            </w:pPr>
            <w:r w:rsidRPr="00C64A09">
              <w:rPr>
                <w:rFonts w:hint="cs"/>
                <w:b/>
                <w:bCs/>
                <w:sz w:val="14"/>
                <w:szCs w:val="18"/>
                <w:rtl/>
              </w:rPr>
              <w:t>شش ماهه 1402</w:t>
            </w:r>
          </w:p>
        </w:tc>
        <w:tc>
          <w:tcPr>
            <w:tcW w:w="1938" w:type="dxa"/>
            <w:gridSpan w:val="2"/>
          </w:tcPr>
          <w:p w:rsidR="00C64A09" w:rsidRPr="00C64A09" w:rsidRDefault="00C64A09" w:rsidP="009568FB">
            <w:pPr>
              <w:pStyle w:val="NoSpacing"/>
              <w:rPr>
                <w:b/>
                <w:bCs/>
                <w:rtl/>
              </w:rPr>
            </w:pPr>
            <w:r w:rsidRPr="00C64A09">
              <w:rPr>
                <w:rFonts w:hint="cs"/>
                <w:b/>
                <w:bCs/>
                <w:sz w:val="14"/>
                <w:szCs w:val="18"/>
                <w:rtl/>
              </w:rPr>
              <w:t>درصد تغییرات</w:t>
            </w:r>
          </w:p>
        </w:tc>
      </w:tr>
      <w:tr w:rsidR="00C64A09" w:rsidRPr="00C64A09" w:rsidTr="009568FB">
        <w:tc>
          <w:tcPr>
            <w:tcW w:w="2906" w:type="dxa"/>
            <w:vMerge/>
          </w:tcPr>
          <w:p w:rsidR="00C64A09" w:rsidRPr="00C64A09" w:rsidRDefault="00C64A09" w:rsidP="009568FB">
            <w:pPr>
              <w:pStyle w:val="NoSpacing"/>
              <w:jc w:val="center"/>
              <w:rPr>
                <w:rFonts w:hint="cs"/>
                <w:b/>
                <w:bCs/>
                <w:sz w:val="16"/>
                <w:szCs w:val="20"/>
                <w:rtl/>
              </w:rPr>
            </w:pPr>
          </w:p>
        </w:tc>
        <w:tc>
          <w:tcPr>
            <w:tcW w:w="969" w:type="dxa"/>
          </w:tcPr>
          <w:p w:rsidR="00C64A09" w:rsidRPr="00C64A09" w:rsidRDefault="00C64A0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9568FB">
            <w:pPr>
              <w:pStyle w:val="NoSpacing"/>
              <w:jc w:val="center"/>
              <w:rPr>
                <w:b/>
                <w:bCs/>
                <w:sz w:val="14"/>
                <w:szCs w:val="18"/>
                <w:rtl/>
              </w:rPr>
            </w:pPr>
            <w:r w:rsidRPr="00C64A09">
              <w:rPr>
                <w:rFonts w:hint="cs"/>
                <w:b/>
                <w:bCs/>
                <w:sz w:val="14"/>
                <w:szCs w:val="18"/>
                <w:rtl/>
              </w:rPr>
              <w:t>وزن</w:t>
            </w:r>
          </w:p>
        </w:tc>
        <w:tc>
          <w:tcPr>
            <w:tcW w:w="969" w:type="dxa"/>
          </w:tcPr>
          <w:p w:rsidR="00C64A09" w:rsidRPr="00C64A09" w:rsidRDefault="00C64A0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9568FB">
            <w:pPr>
              <w:pStyle w:val="NoSpacing"/>
              <w:jc w:val="center"/>
              <w:rPr>
                <w:b/>
                <w:bCs/>
                <w:sz w:val="14"/>
                <w:szCs w:val="18"/>
                <w:rtl/>
              </w:rPr>
            </w:pPr>
            <w:r w:rsidRPr="00C64A09">
              <w:rPr>
                <w:rFonts w:hint="cs"/>
                <w:b/>
                <w:bCs/>
                <w:sz w:val="14"/>
                <w:szCs w:val="18"/>
                <w:rtl/>
              </w:rPr>
              <w:t>وزن</w:t>
            </w:r>
          </w:p>
        </w:tc>
        <w:tc>
          <w:tcPr>
            <w:tcW w:w="969" w:type="dxa"/>
          </w:tcPr>
          <w:p w:rsidR="00C64A09" w:rsidRPr="00C64A09" w:rsidRDefault="00C64A0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C64A09" w:rsidRPr="00C64A09" w:rsidRDefault="00C64A09" w:rsidP="009568FB">
            <w:pPr>
              <w:pStyle w:val="NoSpacing"/>
              <w:jc w:val="center"/>
              <w:rPr>
                <w:b/>
                <w:bCs/>
                <w:rtl/>
              </w:rPr>
            </w:pPr>
            <w:r w:rsidRPr="00C64A09">
              <w:rPr>
                <w:rFonts w:hint="cs"/>
                <w:b/>
                <w:bCs/>
                <w:sz w:val="14"/>
                <w:szCs w:val="18"/>
                <w:rtl/>
              </w:rPr>
              <w:t>وزن</w:t>
            </w:r>
          </w:p>
        </w:tc>
      </w:tr>
      <w:tr w:rsidR="00C64A09" w:rsidRPr="00C64A09" w:rsidTr="009568FB">
        <w:tc>
          <w:tcPr>
            <w:tcW w:w="2906" w:type="dxa"/>
          </w:tcPr>
          <w:p w:rsidR="00C64A09" w:rsidRPr="00C64A09" w:rsidRDefault="00C64A09" w:rsidP="009568FB">
            <w:pPr>
              <w:pStyle w:val="NoSpacing"/>
              <w:rPr>
                <w:sz w:val="16"/>
                <w:szCs w:val="20"/>
              </w:rPr>
            </w:pPr>
            <w:r>
              <w:rPr>
                <w:rFonts w:hint="cs"/>
                <w:sz w:val="16"/>
                <w:szCs w:val="20"/>
                <w:rtl/>
              </w:rPr>
              <w:t>آسیا</w:t>
            </w:r>
          </w:p>
        </w:tc>
        <w:tc>
          <w:tcPr>
            <w:tcW w:w="969" w:type="dxa"/>
          </w:tcPr>
          <w:p w:rsidR="00C64A09" w:rsidRPr="00C64A09" w:rsidRDefault="00C64A09" w:rsidP="009568FB">
            <w:pPr>
              <w:pStyle w:val="NoSpacing"/>
              <w:jc w:val="center"/>
              <w:rPr>
                <w:rFonts w:hint="cs"/>
                <w:sz w:val="14"/>
                <w:szCs w:val="18"/>
                <w:rtl/>
              </w:rPr>
            </w:pPr>
            <w:r>
              <w:rPr>
                <w:rFonts w:hint="cs"/>
                <w:sz w:val="14"/>
                <w:szCs w:val="18"/>
                <w:rtl/>
              </w:rPr>
              <w:t>21.681</w:t>
            </w:r>
          </w:p>
        </w:tc>
        <w:tc>
          <w:tcPr>
            <w:tcW w:w="969" w:type="dxa"/>
          </w:tcPr>
          <w:p w:rsidR="00C64A09" w:rsidRPr="00C64A09" w:rsidRDefault="00C64A09" w:rsidP="009568FB">
            <w:pPr>
              <w:pStyle w:val="NoSpacing"/>
              <w:jc w:val="center"/>
              <w:rPr>
                <w:rFonts w:hint="cs"/>
                <w:b/>
                <w:bCs/>
                <w:sz w:val="14"/>
                <w:szCs w:val="18"/>
                <w:rtl/>
              </w:rPr>
            </w:pPr>
            <w:r>
              <w:rPr>
                <w:rFonts w:hint="cs"/>
                <w:b/>
                <w:bCs/>
                <w:sz w:val="14"/>
                <w:szCs w:val="18"/>
                <w:rtl/>
              </w:rPr>
              <w:t>62.303</w:t>
            </w:r>
          </w:p>
        </w:tc>
        <w:tc>
          <w:tcPr>
            <w:tcW w:w="969" w:type="dxa"/>
          </w:tcPr>
          <w:p w:rsidR="00C64A09" w:rsidRPr="00C64A09" w:rsidRDefault="00C64A09" w:rsidP="009568FB">
            <w:pPr>
              <w:pStyle w:val="NoSpacing"/>
              <w:jc w:val="center"/>
              <w:rPr>
                <w:rFonts w:hint="cs"/>
                <w:b/>
                <w:bCs/>
                <w:sz w:val="14"/>
                <w:szCs w:val="18"/>
                <w:rtl/>
              </w:rPr>
            </w:pPr>
            <w:r>
              <w:rPr>
                <w:rFonts w:hint="cs"/>
                <w:b/>
                <w:bCs/>
                <w:sz w:val="14"/>
                <w:szCs w:val="18"/>
                <w:rtl/>
              </w:rPr>
              <w:t>20.432</w:t>
            </w:r>
          </w:p>
        </w:tc>
        <w:tc>
          <w:tcPr>
            <w:tcW w:w="969" w:type="dxa"/>
          </w:tcPr>
          <w:p w:rsidR="00C64A09" w:rsidRPr="00C64A09" w:rsidRDefault="00C64A09" w:rsidP="009568FB">
            <w:pPr>
              <w:pStyle w:val="NoSpacing"/>
              <w:jc w:val="center"/>
              <w:rPr>
                <w:rFonts w:hint="cs"/>
                <w:b/>
                <w:bCs/>
                <w:sz w:val="14"/>
                <w:szCs w:val="18"/>
                <w:rtl/>
              </w:rPr>
            </w:pPr>
            <w:r>
              <w:rPr>
                <w:rFonts w:hint="cs"/>
                <w:b/>
                <w:bCs/>
                <w:sz w:val="14"/>
                <w:szCs w:val="18"/>
                <w:rtl/>
              </w:rPr>
              <w:t>60.172</w:t>
            </w:r>
          </w:p>
        </w:tc>
        <w:tc>
          <w:tcPr>
            <w:tcW w:w="969" w:type="dxa"/>
          </w:tcPr>
          <w:p w:rsidR="00C64A09" w:rsidRPr="00C64A09" w:rsidRDefault="00C64A09" w:rsidP="009568FB">
            <w:pPr>
              <w:pStyle w:val="NoSpacing"/>
              <w:jc w:val="center"/>
              <w:rPr>
                <w:rFonts w:hint="cs"/>
                <w:b/>
                <w:bCs/>
                <w:sz w:val="14"/>
                <w:szCs w:val="18"/>
                <w:rtl/>
              </w:rPr>
            </w:pPr>
            <w:r>
              <w:rPr>
                <w:rFonts w:hint="cs"/>
                <w:b/>
                <w:bCs/>
                <w:sz w:val="14"/>
                <w:szCs w:val="18"/>
                <w:rtl/>
              </w:rPr>
              <w:t>6</w:t>
            </w:r>
          </w:p>
        </w:tc>
        <w:tc>
          <w:tcPr>
            <w:tcW w:w="969" w:type="dxa"/>
          </w:tcPr>
          <w:p w:rsidR="00C64A09" w:rsidRPr="00C64A09" w:rsidRDefault="00C64A09" w:rsidP="009568FB">
            <w:pPr>
              <w:pStyle w:val="NoSpacing"/>
              <w:jc w:val="center"/>
              <w:rPr>
                <w:rFonts w:hint="cs"/>
                <w:b/>
                <w:bCs/>
                <w:sz w:val="14"/>
                <w:szCs w:val="18"/>
                <w:rtl/>
              </w:rPr>
            </w:pPr>
            <w:r>
              <w:rPr>
                <w:rFonts w:hint="cs"/>
                <w:b/>
                <w:bCs/>
                <w:sz w:val="14"/>
                <w:szCs w:val="18"/>
                <w:rtl/>
              </w:rPr>
              <w:t>4</w:t>
            </w:r>
          </w:p>
        </w:tc>
      </w:tr>
      <w:tr w:rsidR="00C64A09" w:rsidRPr="00C64A09" w:rsidTr="009568FB">
        <w:tc>
          <w:tcPr>
            <w:tcW w:w="2906" w:type="dxa"/>
          </w:tcPr>
          <w:p w:rsidR="00C64A09" w:rsidRDefault="00C64A09" w:rsidP="009568FB">
            <w:pPr>
              <w:pStyle w:val="NoSpacing"/>
              <w:rPr>
                <w:rFonts w:hint="cs"/>
                <w:sz w:val="16"/>
                <w:szCs w:val="20"/>
                <w:rtl/>
              </w:rPr>
            </w:pPr>
            <w:r>
              <w:rPr>
                <w:rFonts w:hint="cs"/>
                <w:sz w:val="16"/>
                <w:szCs w:val="20"/>
                <w:rtl/>
              </w:rPr>
              <w:t>لروا*</w:t>
            </w:r>
          </w:p>
        </w:tc>
        <w:tc>
          <w:tcPr>
            <w:tcW w:w="969" w:type="dxa"/>
          </w:tcPr>
          <w:p w:rsidR="00C64A09" w:rsidRDefault="00C64A09" w:rsidP="009568FB">
            <w:pPr>
              <w:pStyle w:val="NoSpacing"/>
              <w:jc w:val="center"/>
              <w:rPr>
                <w:rFonts w:hint="cs"/>
                <w:sz w:val="14"/>
                <w:szCs w:val="18"/>
                <w:rtl/>
              </w:rPr>
            </w:pPr>
            <w:r>
              <w:rPr>
                <w:rFonts w:hint="cs"/>
                <w:sz w:val="14"/>
                <w:szCs w:val="18"/>
                <w:rtl/>
              </w:rPr>
              <w:t>3.174</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5.606</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3.255</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6.661</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2-</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16-</w:t>
            </w:r>
          </w:p>
        </w:tc>
      </w:tr>
      <w:tr w:rsidR="00C64A09" w:rsidRPr="00C64A09" w:rsidTr="009568FB">
        <w:tc>
          <w:tcPr>
            <w:tcW w:w="2906" w:type="dxa"/>
          </w:tcPr>
          <w:p w:rsidR="00C64A09" w:rsidRDefault="00C64A09" w:rsidP="009568FB">
            <w:pPr>
              <w:pStyle w:val="NoSpacing"/>
              <w:rPr>
                <w:rFonts w:hint="cs"/>
                <w:sz w:val="16"/>
                <w:szCs w:val="20"/>
                <w:rtl/>
              </w:rPr>
            </w:pPr>
            <w:r>
              <w:rPr>
                <w:rFonts w:hint="cs"/>
                <w:sz w:val="16"/>
                <w:szCs w:val="20"/>
                <w:rtl/>
              </w:rPr>
              <w:t>آفریقا</w:t>
            </w:r>
          </w:p>
        </w:tc>
        <w:tc>
          <w:tcPr>
            <w:tcW w:w="969" w:type="dxa"/>
          </w:tcPr>
          <w:p w:rsidR="00C64A09" w:rsidRDefault="00C64A09" w:rsidP="009568FB">
            <w:pPr>
              <w:pStyle w:val="NoSpacing"/>
              <w:jc w:val="center"/>
              <w:rPr>
                <w:rFonts w:hint="cs"/>
                <w:sz w:val="14"/>
                <w:szCs w:val="18"/>
                <w:rtl/>
              </w:rPr>
            </w:pPr>
            <w:r>
              <w:rPr>
                <w:rFonts w:hint="cs"/>
                <w:sz w:val="14"/>
                <w:szCs w:val="18"/>
                <w:rtl/>
              </w:rPr>
              <w:t>321</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878</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338</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932</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5-</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6-</w:t>
            </w:r>
          </w:p>
        </w:tc>
      </w:tr>
      <w:tr w:rsidR="00C64A09" w:rsidRPr="00C64A09" w:rsidTr="009568FB">
        <w:tc>
          <w:tcPr>
            <w:tcW w:w="2906" w:type="dxa"/>
          </w:tcPr>
          <w:p w:rsidR="00C64A09" w:rsidRDefault="00C64A09" w:rsidP="009568FB">
            <w:pPr>
              <w:pStyle w:val="NoSpacing"/>
              <w:rPr>
                <w:rFonts w:hint="cs"/>
                <w:sz w:val="16"/>
                <w:szCs w:val="20"/>
                <w:rtl/>
              </w:rPr>
            </w:pPr>
            <w:r>
              <w:rPr>
                <w:rFonts w:hint="cs"/>
                <w:sz w:val="16"/>
                <w:szCs w:val="20"/>
                <w:rtl/>
              </w:rPr>
              <w:t>آمریکا</w:t>
            </w:r>
          </w:p>
        </w:tc>
        <w:tc>
          <w:tcPr>
            <w:tcW w:w="969" w:type="dxa"/>
          </w:tcPr>
          <w:p w:rsidR="00C64A09" w:rsidRDefault="00C64A09" w:rsidP="009568FB">
            <w:pPr>
              <w:pStyle w:val="NoSpacing"/>
              <w:jc w:val="center"/>
              <w:rPr>
                <w:rFonts w:hint="cs"/>
                <w:sz w:val="14"/>
                <w:szCs w:val="18"/>
                <w:rtl/>
              </w:rPr>
            </w:pPr>
            <w:r>
              <w:rPr>
                <w:rFonts w:hint="cs"/>
                <w:sz w:val="14"/>
                <w:szCs w:val="18"/>
                <w:rtl/>
              </w:rPr>
              <w:t>259</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813</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29</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8</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785</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1.016</w:t>
            </w:r>
          </w:p>
        </w:tc>
      </w:tr>
      <w:tr w:rsidR="00C64A09" w:rsidRPr="00C64A09" w:rsidTr="009568FB">
        <w:tc>
          <w:tcPr>
            <w:tcW w:w="2906" w:type="dxa"/>
          </w:tcPr>
          <w:p w:rsidR="00C64A09" w:rsidRDefault="00C64A09" w:rsidP="009568FB">
            <w:pPr>
              <w:pStyle w:val="NoSpacing"/>
              <w:rPr>
                <w:rFonts w:hint="cs"/>
                <w:sz w:val="16"/>
                <w:szCs w:val="20"/>
                <w:rtl/>
              </w:rPr>
            </w:pPr>
            <w:r>
              <w:rPr>
                <w:rFonts w:hint="cs"/>
                <w:sz w:val="16"/>
                <w:szCs w:val="20"/>
                <w:rtl/>
              </w:rPr>
              <w:t>اقیانوسیه</w:t>
            </w:r>
          </w:p>
        </w:tc>
        <w:tc>
          <w:tcPr>
            <w:tcW w:w="969" w:type="dxa"/>
          </w:tcPr>
          <w:p w:rsidR="00C64A09" w:rsidRDefault="00C64A09" w:rsidP="009568FB">
            <w:pPr>
              <w:pStyle w:val="NoSpacing"/>
              <w:jc w:val="center"/>
              <w:rPr>
                <w:rFonts w:hint="cs"/>
                <w:sz w:val="14"/>
                <w:szCs w:val="18"/>
                <w:rtl/>
              </w:rPr>
            </w:pPr>
            <w:r>
              <w:rPr>
                <w:rFonts w:hint="cs"/>
                <w:sz w:val="14"/>
                <w:szCs w:val="18"/>
                <w:rtl/>
              </w:rPr>
              <w:t>8</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4</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7</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3</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4</w:t>
            </w:r>
          </w:p>
        </w:tc>
        <w:tc>
          <w:tcPr>
            <w:tcW w:w="969" w:type="dxa"/>
          </w:tcPr>
          <w:p w:rsidR="00C64A09" w:rsidRDefault="00C64A09" w:rsidP="009568FB">
            <w:pPr>
              <w:pStyle w:val="NoSpacing"/>
              <w:jc w:val="center"/>
              <w:rPr>
                <w:rFonts w:hint="cs"/>
                <w:b/>
                <w:bCs/>
                <w:sz w:val="14"/>
                <w:szCs w:val="18"/>
                <w:rtl/>
              </w:rPr>
            </w:pPr>
            <w:r>
              <w:rPr>
                <w:rFonts w:hint="cs"/>
                <w:b/>
                <w:bCs/>
                <w:sz w:val="14"/>
                <w:szCs w:val="18"/>
                <w:rtl/>
              </w:rPr>
              <w:t>30</w:t>
            </w:r>
          </w:p>
        </w:tc>
      </w:tr>
    </w:tbl>
    <w:p w:rsidR="006C06CA" w:rsidRDefault="00C64A09" w:rsidP="000430EB">
      <w:pPr>
        <w:spacing w:after="0"/>
        <w:jc w:val="both"/>
        <w:rPr>
          <w:rFonts w:hint="cs"/>
          <w:rtl/>
        </w:rPr>
      </w:pPr>
      <w:r>
        <w:rPr>
          <w:rFonts w:hint="cs"/>
          <w:rtl/>
        </w:rPr>
        <w:t>*‌ در تقسیم‌بندی قاره‌ای کشورهای ترکیه و ر</w:t>
      </w:r>
      <w:r w:rsidR="00455EC9">
        <w:rPr>
          <w:rFonts w:hint="cs"/>
          <w:rtl/>
        </w:rPr>
        <w:t>وسیه در قاره اروپا لحاظ شده‌اند.</w:t>
      </w:r>
    </w:p>
    <w:p w:rsidR="00C64A09" w:rsidRDefault="00C64A09" w:rsidP="000430EB">
      <w:pPr>
        <w:spacing w:after="0"/>
        <w:jc w:val="both"/>
        <w:rPr>
          <w:rtl/>
        </w:rPr>
      </w:pPr>
    </w:p>
    <w:p w:rsidR="00C64A09" w:rsidRDefault="00C64A09" w:rsidP="000430EB">
      <w:pPr>
        <w:spacing w:after="0"/>
        <w:jc w:val="both"/>
        <w:rPr>
          <w:rtl/>
        </w:rPr>
      </w:pPr>
      <w:r>
        <w:rPr>
          <w:rFonts w:hint="cs"/>
          <w:rtl/>
        </w:rPr>
        <w:t>(پایین اسلاید 96 نمودار است)</w:t>
      </w:r>
    </w:p>
    <w:p w:rsidR="006C06CA" w:rsidRDefault="006C06CA" w:rsidP="000430EB">
      <w:pPr>
        <w:spacing w:after="0"/>
        <w:jc w:val="both"/>
        <w:rPr>
          <w:rtl/>
        </w:rPr>
      </w:pPr>
    </w:p>
    <w:p w:rsidR="00C64A09" w:rsidRDefault="00C64A09" w:rsidP="000430EB">
      <w:pPr>
        <w:spacing w:after="0"/>
        <w:jc w:val="both"/>
        <w:rPr>
          <w:rFonts w:hint="cs"/>
          <w:b/>
          <w:bCs/>
          <w:rtl/>
        </w:rPr>
      </w:pPr>
      <w:r>
        <w:rPr>
          <w:rFonts w:hint="cs"/>
          <w:b/>
          <w:bCs/>
          <w:rtl/>
        </w:rPr>
        <w:t>تعریف صادرات</w:t>
      </w:r>
    </w:p>
    <w:p w:rsidR="00C64A09" w:rsidRDefault="00C64A09" w:rsidP="000430EB">
      <w:pPr>
        <w:spacing w:after="0"/>
        <w:jc w:val="both"/>
        <w:rPr>
          <w:rFonts w:hint="cs"/>
          <w:rtl/>
        </w:rPr>
      </w:pPr>
      <w:r>
        <w:rPr>
          <w:rFonts w:hint="cs"/>
          <w:rtl/>
        </w:rPr>
        <w:t>عبارت است از عمل خارج‌کردن کالا از قلمرو گمرکش کشور</w:t>
      </w:r>
    </w:p>
    <w:p w:rsidR="00C64A09" w:rsidRDefault="00C64A09" w:rsidP="000430EB">
      <w:pPr>
        <w:spacing w:after="0"/>
        <w:jc w:val="both"/>
        <w:rPr>
          <w:rFonts w:hint="cs"/>
          <w:rtl/>
        </w:rPr>
      </w:pPr>
      <w:r>
        <w:rPr>
          <w:rFonts w:hint="cs"/>
          <w:rtl/>
        </w:rPr>
        <w:lastRenderedPageBreak/>
        <w:t>ارسال کالا از سرزمین اصلی به مناطق ویژه، به استناد تبصره 2 مادنه 8 قانون تشکیل و اداره مناطق ویژه اقتصادی جمهوری اسلامی ایران، مصو 5/9/1384، پس از تنظیم اظهانامه، صادرات تلقی می‌گردد، لکن استفاده از مشوق‌های صادراتی منوط به خوج کالا از آن مناطق به مقصد نهایی (بازار خارجی هدف) با تأیید گمرک مستقر در آن مناطق می‌باشد.</w:t>
      </w:r>
    </w:p>
    <w:p w:rsidR="00C64A09" w:rsidRDefault="00C64A09" w:rsidP="000430EB">
      <w:pPr>
        <w:spacing w:after="0"/>
        <w:jc w:val="both"/>
        <w:rPr>
          <w:rtl/>
        </w:rPr>
      </w:pPr>
    </w:p>
    <w:p w:rsidR="00C64A09" w:rsidRDefault="00C64A09" w:rsidP="000430EB">
      <w:pPr>
        <w:spacing w:after="0"/>
        <w:jc w:val="both"/>
        <w:rPr>
          <w:rtl/>
        </w:rPr>
      </w:pPr>
      <w:r>
        <w:rPr>
          <w:rFonts w:hint="cs"/>
          <w:rtl/>
        </w:rPr>
        <w:t>(اسلاید 201 نمودار است)</w:t>
      </w:r>
    </w:p>
    <w:p w:rsidR="00C64A09" w:rsidRDefault="00C64A09" w:rsidP="00C64A09">
      <w:pPr>
        <w:bidi w:val="0"/>
        <w:spacing w:after="0"/>
        <w:jc w:val="both"/>
        <w:rPr>
          <w:b/>
          <w:bCs/>
        </w:rPr>
      </w:pPr>
      <w:r>
        <w:rPr>
          <w:b/>
          <w:bCs/>
        </w:rPr>
        <w:t>The Steps of Global Logistics</w:t>
      </w:r>
    </w:p>
    <w:p w:rsidR="00C64A09" w:rsidRPr="00C64A09" w:rsidRDefault="00C64A09" w:rsidP="00C64A09">
      <w:pPr>
        <w:bidi w:val="0"/>
        <w:spacing w:after="0"/>
        <w:jc w:val="both"/>
        <w:rPr>
          <w:b/>
          <w:bCs/>
        </w:rPr>
      </w:pPr>
    </w:p>
    <w:p w:rsidR="00C64A09" w:rsidRDefault="00C64A09" w:rsidP="00C64A09">
      <w:pPr>
        <w:bidi w:val="0"/>
        <w:spacing w:after="0"/>
        <w:jc w:val="both"/>
      </w:pPr>
      <w:r>
        <w:t>Customs Clearance for Export</w:t>
      </w:r>
    </w:p>
    <w:p w:rsidR="00C64A09" w:rsidRDefault="00C64A09" w:rsidP="00C64A09">
      <w:pPr>
        <w:bidi w:val="0"/>
        <w:spacing w:after="0"/>
        <w:jc w:val="both"/>
      </w:pPr>
      <w:r>
        <w:t>Paking</w:t>
      </w:r>
    </w:p>
    <w:p w:rsidR="00C64A09" w:rsidRDefault="00C64A09" w:rsidP="00C64A09">
      <w:pPr>
        <w:bidi w:val="0"/>
        <w:spacing w:after="0"/>
        <w:jc w:val="both"/>
      </w:pPr>
      <w:r>
        <w:t>Loding</w:t>
      </w:r>
    </w:p>
    <w:p w:rsidR="00C64A09" w:rsidRDefault="00C64A09" w:rsidP="00C64A09">
      <w:pPr>
        <w:bidi w:val="0"/>
        <w:spacing w:after="0"/>
        <w:jc w:val="both"/>
      </w:pPr>
      <w:r>
        <w:t>Preliminay Transportation</w:t>
      </w:r>
    </w:p>
    <w:p w:rsidR="00C64A09" w:rsidRDefault="00C64A09" w:rsidP="00C64A09">
      <w:pPr>
        <w:bidi w:val="0"/>
        <w:spacing w:after="0"/>
        <w:jc w:val="both"/>
      </w:pPr>
      <w:r>
        <w:t>Handing Outbound</w:t>
      </w:r>
    </w:p>
    <w:p w:rsidR="00C64A09" w:rsidRDefault="00C64A09" w:rsidP="00C64A09">
      <w:pPr>
        <w:bidi w:val="0"/>
        <w:spacing w:after="0"/>
        <w:jc w:val="both"/>
      </w:pPr>
      <w:r>
        <w:t>Insurance</w:t>
      </w:r>
    </w:p>
    <w:p w:rsidR="00C64A09" w:rsidRDefault="00C64A09" w:rsidP="00C64A09">
      <w:pPr>
        <w:bidi w:val="0"/>
        <w:spacing w:after="0"/>
        <w:jc w:val="both"/>
      </w:pPr>
      <w:r>
        <w:t>Customs Claarence Duties</w:t>
      </w:r>
    </w:p>
    <w:p w:rsidR="00C64A09" w:rsidRDefault="00C64A09" w:rsidP="00C64A09">
      <w:pPr>
        <w:bidi w:val="0"/>
        <w:spacing w:after="0"/>
        <w:jc w:val="both"/>
      </w:pPr>
      <w:r>
        <w:t>Main International Transportation</w:t>
      </w:r>
    </w:p>
    <w:p w:rsidR="00C64A09" w:rsidRDefault="00C64A09" w:rsidP="00C64A09">
      <w:pPr>
        <w:bidi w:val="0"/>
        <w:spacing w:after="0"/>
        <w:jc w:val="both"/>
      </w:pPr>
      <w:r>
        <w:t>Unloding</w:t>
      </w:r>
    </w:p>
    <w:p w:rsidR="00C64A09" w:rsidRDefault="00C64A09" w:rsidP="00C64A09">
      <w:pPr>
        <w:bidi w:val="0"/>
        <w:spacing w:after="0"/>
        <w:jc w:val="both"/>
      </w:pPr>
      <w:r>
        <w:t>Final Transportation</w:t>
      </w:r>
    </w:p>
    <w:p w:rsidR="00C64A09" w:rsidRDefault="00C64A09" w:rsidP="00C64A09">
      <w:pPr>
        <w:bidi w:val="0"/>
        <w:spacing w:after="0"/>
        <w:jc w:val="both"/>
      </w:pPr>
      <w:r>
        <w:t>Handing Inboung</w:t>
      </w:r>
    </w:p>
    <w:p w:rsidR="00C64A09" w:rsidRDefault="00C64A09" w:rsidP="00C64A09">
      <w:pPr>
        <w:spacing w:after="0"/>
        <w:jc w:val="both"/>
        <w:rPr>
          <w:rtl/>
        </w:rPr>
      </w:pPr>
    </w:p>
    <w:p w:rsidR="00C64A09" w:rsidRDefault="00C64A09" w:rsidP="00C64A09">
      <w:pPr>
        <w:spacing w:after="0"/>
        <w:jc w:val="both"/>
        <w:rPr>
          <w:rFonts w:hint="cs"/>
          <w:b/>
          <w:bCs/>
          <w:rtl/>
        </w:rPr>
      </w:pPr>
      <w:r>
        <w:rPr>
          <w:rFonts w:hint="cs"/>
          <w:b/>
          <w:bCs/>
          <w:rtl/>
        </w:rPr>
        <w:t>ماده 3 قانون مقررات صادرات و واردات:</w:t>
      </w:r>
    </w:p>
    <w:p w:rsidR="00C64A09" w:rsidRDefault="00C64A09" w:rsidP="00C64A09">
      <w:pPr>
        <w:spacing w:after="0"/>
        <w:jc w:val="both"/>
        <w:rPr>
          <w:rFonts w:hint="cs"/>
          <w:rtl/>
        </w:rPr>
      </w:pPr>
      <w:r>
        <w:rPr>
          <w:rFonts w:hint="cs"/>
          <w:rtl/>
        </w:rPr>
        <w:t>مبادرت به امر صادرات و واردات کالا به صورت تجاری مستلزم داشتن کارت بازرگانی است که توسط اتاق بازرگانی صنایع، معادن و کشاورزی صادر و به تأیید وزارت صنعت، معدن و تجارت می‌رسد.</w:t>
      </w:r>
    </w:p>
    <w:p w:rsidR="00C64A09" w:rsidRDefault="00C64A09" w:rsidP="00C64A09">
      <w:pPr>
        <w:spacing w:after="0"/>
        <w:jc w:val="both"/>
        <w:rPr>
          <w:rtl/>
        </w:rPr>
      </w:pPr>
    </w:p>
    <w:p w:rsidR="00C64A09" w:rsidRPr="00C64A09" w:rsidRDefault="00C64A09" w:rsidP="00C64A09">
      <w:pPr>
        <w:spacing w:after="0"/>
        <w:jc w:val="both"/>
        <w:rPr>
          <w:rFonts w:hint="cs"/>
          <w:b/>
          <w:bCs/>
          <w:rtl/>
        </w:rPr>
      </w:pPr>
      <w:r w:rsidRPr="00C64A09">
        <w:rPr>
          <w:rFonts w:hint="cs"/>
          <w:b/>
          <w:bCs/>
          <w:rtl/>
        </w:rPr>
        <w:t>کارت بازرگانی چیست؟</w:t>
      </w:r>
    </w:p>
    <w:p w:rsidR="00C64A09" w:rsidRDefault="00C64A09" w:rsidP="00C64A09">
      <w:pPr>
        <w:spacing w:after="0"/>
        <w:jc w:val="both"/>
        <w:rPr>
          <w:rFonts w:hint="cs"/>
          <w:rtl/>
        </w:rPr>
      </w:pPr>
      <w:r w:rsidRPr="00C64A09">
        <w:rPr>
          <w:rFonts w:hint="cs"/>
          <w:rtl/>
        </w:rPr>
        <w:lastRenderedPageBreak/>
        <w:t xml:space="preserve">کارت </w:t>
      </w:r>
      <w:r>
        <w:rPr>
          <w:rFonts w:hint="cs"/>
          <w:rtl/>
        </w:rPr>
        <w:t>بازرگانی مجوزی  است که به دارنده آن اعم از شخص حقیقی و یا حقوقی اجازه می‌دهد که به امر واردات و صادرات  کالا به صورت تجاری اقدام نماید این مجوز از سوی اتاق‌های بازرگانی و تعاون صادر و به تأیید وزارت صنعت، معدن و تجارت می‌رسد.</w:t>
      </w:r>
    </w:p>
    <w:p w:rsidR="00C64A09" w:rsidRDefault="00C64A09" w:rsidP="00C64A09">
      <w:pPr>
        <w:spacing w:after="0"/>
        <w:jc w:val="both"/>
        <w:rPr>
          <w:rtl/>
        </w:rPr>
      </w:pPr>
    </w:p>
    <w:p w:rsidR="00C64A09" w:rsidRDefault="00C64A09" w:rsidP="00C64A09">
      <w:pPr>
        <w:spacing w:after="0"/>
        <w:jc w:val="both"/>
        <w:rPr>
          <w:rFonts w:hint="cs"/>
          <w:b/>
          <w:bCs/>
          <w:rtl/>
        </w:rPr>
      </w:pPr>
      <w:r>
        <w:rPr>
          <w:rFonts w:hint="cs"/>
          <w:b/>
          <w:bCs/>
          <w:rtl/>
        </w:rPr>
        <w:t>روش‌های صادرات:</w:t>
      </w:r>
    </w:p>
    <w:p w:rsidR="00C64A09" w:rsidRDefault="00C64A09" w:rsidP="00C64A09">
      <w:pPr>
        <w:spacing w:after="0"/>
        <w:jc w:val="both"/>
        <w:rPr>
          <w:rFonts w:hint="cs"/>
          <w:rtl/>
        </w:rPr>
      </w:pPr>
      <w:r>
        <w:rPr>
          <w:rFonts w:hint="cs"/>
          <w:rtl/>
        </w:rPr>
        <w:t>ـ صادرات قطعی</w:t>
      </w:r>
    </w:p>
    <w:p w:rsidR="00C64A09" w:rsidRDefault="00C64A09" w:rsidP="00C64A09">
      <w:pPr>
        <w:spacing w:after="0"/>
        <w:jc w:val="both"/>
        <w:rPr>
          <w:rtl/>
        </w:rPr>
      </w:pPr>
      <w:r>
        <w:rPr>
          <w:rFonts w:hint="cs"/>
          <w:rtl/>
        </w:rPr>
        <w:t xml:space="preserve">ـ صادرات مجدد </w:t>
      </w:r>
      <w:r>
        <w:t>Re-Export</w:t>
      </w:r>
    </w:p>
    <w:p w:rsidR="00C64A09" w:rsidRDefault="00C64A09" w:rsidP="00C64A09">
      <w:pPr>
        <w:spacing w:after="0"/>
        <w:jc w:val="both"/>
        <w:rPr>
          <w:rFonts w:hint="cs"/>
          <w:rtl/>
        </w:rPr>
      </w:pPr>
      <w:r>
        <w:rPr>
          <w:rFonts w:hint="cs"/>
          <w:rtl/>
        </w:rPr>
        <w:t>ـ صادرات موقت</w:t>
      </w:r>
    </w:p>
    <w:p w:rsidR="00C64A09" w:rsidRDefault="00C64A09" w:rsidP="00C64A09">
      <w:pPr>
        <w:spacing w:after="0"/>
        <w:jc w:val="both"/>
        <w:rPr>
          <w:rtl/>
        </w:rPr>
      </w:pPr>
      <w:r>
        <w:rPr>
          <w:rFonts w:hint="cs"/>
          <w:rtl/>
        </w:rPr>
        <w:t xml:space="preserve">ـ صادرات </w:t>
      </w:r>
      <w:r>
        <w:t>swap</w:t>
      </w:r>
    </w:p>
    <w:p w:rsidR="00C64A09" w:rsidRDefault="00C64A09" w:rsidP="00C64A09">
      <w:pPr>
        <w:spacing w:after="0"/>
        <w:jc w:val="both"/>
        <w:rPr>
          <w:rtl/>
        </w:rPr>
      </w:pPr>
      <w:r>
        <w:rPr>
          <w:rFonts w:hint="cs"/>
          <w:rtl/>
        </w:rPr>
        <w:t>ـ ترانزیت خارجی</w:t>
      </w:r>
    </w:p>
    <w:p w:rsidR="00C64A09" w:rsidRDefault="00C64A09" w:rsidP="00C64A09">
      <w:pPr>
        <w:spacing w:after="0"/>
        <w:jc w:val="both"/>
        <w:rPr>
          <w:rtl/>
        </w:rPr>
      </w:pPr>
    </w:p>
    <w:p w:rsidR="00C64A09" w:rsidRDefault="00C64A09" w:rsidP="00C64A09">
      <w:pPr>
        <w:spacing w:after="0"/>
        <w:jc w:val="both"/>
        <w:rPr>
          <w:rFonts w:hint="cs"/>
          <w:b/>
          <w:bCs/>
          <w:rtl/>
        </w:rPr>
      </w:pPr>
      <w:r>
        <w:rPr>
          <w:rFonts w:hint="cs"/>
          <w:b/>
          <w:bCs/>
          <w:rtl/>
        </w:rPr>
        <w:t>انواع صادرات:</w:t>
      </w:r>
    </w:p>
    <w:p w:rsidR="00C64A09" w:rsidRDefault="00C64A09" w:rsidP="00C64A09">
      <w:pPr>
        <w:spacing w:after="0"/>
        <w:jc w:val="both"/>
        <w:rPr>
          <w:rFonts w:hint="cs"/>
          <w:b/>
          <w:bCs/>
          <w:rtl/>
        </w:rPr>
      </w:pPr>
      <w:r>
        <w:rPr>
          <w:rFonts w:hint="cs"/>
          <w:b/>
          <w:bCs/>
          <w:rtl/>
        </w:rPr>
        <w:t>1ـ صادرات قطعی:</w:t>
      </w:r>
    </w:p>
    <w:p w:rsidR="00C64A09" w:rsidRDefault="00C64A09" w:rsidP="00C64A09">
      <w:pPr>
        <w:spacing w:after="0"/>
        <w:jc w:val="both"/>
        <w:rPr>
          <w:rFonts w:hint="cs"/>
          <w:rtl/>
        </w:rPr>
      </w:pPr>
      <w:r>
        <w:rPr>
          <w:rFonts w:hint="cs"/>
          <w:rtl/>
        </w:rPr>
        <w:t>عبارت است از خارج‌کردن کالا از قلمرو گمرکی کشور به منظور فروش، استفاده یا مصرف، با توجه به مقررات صادرات و واردات، می‌تواند از طریق پیله‌وران شرکت‌های تعاونی مرزنشینان و تجار انجام گیرد.</w:t>
      </w:r>
    </w:p>
    <w:p w:rsidR="00C64A09" w:rsidRDefault="00C64A09" w:rsidP="00C64A09">
      <w:pPr>
        <w:spacing w:after="0"/>
        <w:jc w:val="both"/>
        <w:rPr>
          <w:rtl/>
        </w:rPr>
      </w:pPr>
    </w:p>
    <w:p w:rsidR="00C64A09" w:rsidRDefault="00C64A09" w:rsidP="00C64A09">
      <w:pPr>
        <w:spacing w:after="0"/>
        <w:jc w:val="center"/>
        <w:rPr>
          <w:rFonts w:hint="cs"/>
          <w:b/>
          <w:bCs/>
          <w:rtl/>
        </w:rPr>
      </w:pPr>
      <w:r>
        <w:rPr>
          <w:rFonts w:hint="cs"/>
          <w:b/>
          <w:bCs/>
          <w:rtl/>
        </w:rPr>
        <w:t>مراحل صادرات قطعی</w:t>
      </w:r>
    </w:p>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C64A09">
        <w:tc>
          <w:tcPr>
            <w:tcW w:w="8720" w:type="dxa"/>
          </w:tcPr>
          <w:p w:rsidR="00C64A09" w:rsidRDefault="00C64A09" w:rsidP="00C64A09">
            <w:pPr>
              <w:jc w:val="center"/>
              <w:rPr>
                <w:b/>
                <w:bCs/>
              </w:rPr>
            </w:pPr>
            <w:r>
              <w:rPr>
                <w:rFonts w:hint="cs"/>
                <w:b/>
                <w:bCs/>
                <w:rtl/>
              </w:rPr>
              <w:t xml:space="preserve">تدوین </w:t>
            </w:r>
            <w:r>
              <w:rPr>
                <w:b/>
                <w:bCs/>
              </w:rPr>
              <w:t>Business Plan</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b/>
                <w:bCs/>
              </w:rPr>
            </w:pPr>
            <w:r>
              <w:rPr>
                <w:b/>
                <w:bCs/>
              </w:rPr>
              <w:t>Sale Paln</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Pr="00C64A09" w:rsidRDefault="00C64A09" w:rsidP="009568FB">
            <w:pPr>
              <w:jc w:val="center"/>
              <w:rPr>
                <w:rFonts w:hint="cs"/>
                <w:rtl/>
              </w:rPr>
            </w:pPr>
            <w:r w:rsidRPr="00C64A09">
              <w:rPr>
                <w:rFonts w:hint="cs"/>
                <w:rtl/>
              </w:rPr>
              <w:t>سازمان‌دهی</w:t>
            </w:r>
          </w:p>
          <w:p w:rsidR="00C64A09" w:rsidRDefault="00C64A09" w:rsidP="009568FB">
            <w:pPr>
              <w:jc w:val="center"/>
              <w:rPr>
                <w:rFonts w:hint="cs"/>
                <w:b/>
                <w:bCs/>
                <w:rtl/>
              </w:rPr>
            </w:pPr>
            <w:r w:rsidRPr="00C64A09">
              <w:rPr>
                <w:rFonts w:hint="cs"/>
                <w:rtl/>
              </w:rPr>
              <w:t>اخذ کارت بازرگانی به صورت حقیقی یا حقوقی برای اخذ بازرگانی حقوقی باید شرت تشکیل داد</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تجزیه و تحلیل بازار هدف</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بازاریابی</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ا خریدار از طریق سایت و نمایشگاه و... آشنا می‌شویم و خریدار مظنه قیمت می‌خواهد</w:t>
            </w:r>
          </w:p>
          <w:p w:rsidR="00C64A09" w:rsidRDefault="00C64A09" w:rsidP="00C64A09">
            <w:pPr>
              <w:bidi w:val="0"/>
              <w:jc w:val="center"/>
              <w:rPr>
                <w:b/>
                <w:bCs/>
              </w:rPr>
            </w:pPr>
            <w:r>
              <w:rPr>
                <w:b/>
                <w:bCs/>
              </w:rPr>
              <w:t>Quotation</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 xml:space="preserve">صدور </w:t>
            </w:r>
            <w:r>
              <w:rPr>
                <w:b/>
                <w:bCs/>
              </w:rPr>
              <w:t>Proforma</w:t>
            </w:r>
            <w:r>
              <w:rPr>
                <w:rFonts w:hint="cs"/>
                <w:b/>
                <w:bCs/>
                <w:rtl/>
              </w:rPr>
              <w:t xml:space="preserve"> توسط فروشنده</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C64A09">
            <w:pPr>
              <w:bidi w:val="0"/>
              <w:jc w:val="center"/>
              <w:rPr>
                <w:b/>
                <w:bCs/>
              </w:rPr>
            </w:pPr>
            <w:r>
              <w:rPr>
                <w:b/>
                <w:bCs/>
              </w:rPr>
              <w:t>Finance</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 xml:space="preserve">برنامه تولید و حمل </w:t>
            </w:r>
            <w:r>
              <w:rPr>
                <w:b/>
                <w:bCs/>
              </w:rPr>
              <w:t>Production</w:t>
            </w:r>
            <w:r>
              <w:rPr>
                <w:rFonts w:hint="cs"/>
                <w:b/>
                <w:bCs/>
                <w:rtl/>
              </w:rPr>
              <w:t xml:space="preserve"> توسط فروشنده</w:t>
            </w:r>
          </w:p>
        </w:tc>
      </w:tr>
    </w:tbl>
    <w:p w:rsidR="00C64A09" w:rsidRDefault="00C64A09" w:rsidP="00C64A09">
      <w:pPr>
        <w:spacing w:after="0"/>
        <w:jc w:val="center"/>
        <w:rPr>
          <w:b/>
          <w:bCs/>
          <w:rtl/>
        </w:rPr>
      </w:pPr>
    </w:p>
    <w:tbl>
      <w:tblPr>
        <w:tblStyle w:val="TableGrid"/>
        <w:bidiVisual/>
        <w:tblW w:w="0" w:type="auto"/>
        <w:tblLook w:val="04A0" w:firstRow="1" w:lastRow="0" w:firstColumn="1" w:lastColumn="0" w:noHBand="0" w:noVBand="1"/>
      </w:tblPr>
      <w:tblGrid>
        <w:gridCol w:w="8720"/>
      </w:tblGrid>
      <w:tr w:rsidR="00C64A09" w:rsidTr="009568FB">
        <w:tc>
          <w:tcPr>
            <w:tcW w:w="8720" w:type="dxa"/>
          </w:tcPr>
          <w:p w:rsidR="00C64A09" w:rsidRDefault="00C64A09" w:rsidP="009568FB">
            <w:pPr>
              <w:jc w:val="center"/>
              <w:rPr>
                <w:rFonts w:hint="cs"/>
                <w:b/>
                <w:bCs/>
                <w:rtl/>
              </w:rPr>
            </w:pPr>
            <w:r>
              <w:rPr>
                <w:rFonts w:hint="cs"/>
                <w:b/>
                <w:bCs/>
                <w:rtl/>
              </w:rPr>
              <w:t>تشریفات گمرکی</w:t>
            </w:r>
          </w:p>
        </w:tc>
      </w:tr>
    </w:tbl>
    <w:p w:rsidR="00C64A09" w:rsidRDefault="00C64A09" w:rsidP="00C64A09">
      <w:pPr>
        <w:spacing w:after="0"/>
        <w:jc w:val="center"/>
        <w:rPr>
          <w:b/>
          <w:bCs/>
          <w:rtl/>
        </w:rPr>
      </w:pPr>
    </w:p>
    <w:p w:rsidR="00C64A09" w:rsidRPr="00C64A09" w:rsidRDefault="00C64A09" w:rsidP="00C64A09">
      <w:pPr>
        <w:spacing w:after="0"/>
        <w:jc w:val="center"/>
        <w:rPr>
          <w:rFonts w:hint="cs"/>
          <w:b/>
          <w:bCs/>
          <w:rtl/>
        </w:rPr>
      </w:pPr>
      <w:r>
        <w:rPr>
          <w:rFonts w:hint="cs"/>
          <w:b/>
          <w:bCs/>
          <w:rtl/>
        </w:rPr>
        <w:t>مراحل صادرات عبارتند از:</w:t>
      </w:r>
    </w:p>
    <w:p w:rsidR="00C64A09" w:rsidRDefault="00C64A09" w:rsidP="00C64A09">
      <w:pPr>
        <w:spacing w:after="0"/>
        <w:jc w:val="both"/>
        <w:rPr>
          <w:rFonts w:hint="cs"/>
          <w:rtl/>
        </w:rPr>
      </w:pPr>
      <w:r>
        <w:rPr>
          <w:rFonts w:hint="cs"/>
          <w:rtl/>
        </w:rPr>
        <w:t>1‌. بازاریابی</w:t>
      </w:r>
    </w:p>
    <w:p w:rsidR="00C64A09" w:rsidRDefault="00C64A09" w:rsidP="00C64A09">
      <w:pPr>
        <w:spacing w:after="0"/>
        <w:jc w:val="both"/>
        <w:rPr>
          <w:rtl/>
        </w:rPr>
      </w:pPr>
      <w:r>
        <w:rPr>
          <w:rFonts w:hint="cs"/>
          <w:rtl/>
        </w:rPr>
        <w:lastRenderedPageBreak/>
        <w:t xml:space="preserve">2. منظنه قیمت </w:t>
      </w:r>
      <w:r>
        <w:t>(Quotation)</w:t>
      </w:r>
    </w:p>
    <w:p w:rsidR="00C64A09" w:rsidRDefault="00C64A09" w:rsidP="00C64A09">
      <w:pPr>
        <w:spacing w:after="0"/>
        <w:jc w:val="both"/>
        <w:rPr>
          <w:rtl/>
        </w:rPr>
      </w:pPr>
      <w:r>
        <w:rPr>
          <w:rFonts w:hint="cs"/>
          <w:rtl/>
        </w:rPr>
        <w:t xml:space="preserve">3. نمونه </w:t>
      </w:r>
      <w:r>
        <w:t>(Sample)</w:t>
      </w:r>
    </w:p>
    <w:p w:rsidR="00C64A09" w:rsidRDefault="00C64A09" w:rsidP="00C64A09">
      <w:pPr>
        <w:spacing w:after="0"/>
        <w:jc w:val="both"/>
        <w:rPr>
          <w:rtl/>
        </w:rPr>
      </w:pPr>
      <w:r>
        <w:rPr>
          <w:rFonts w:hint="cs"/>
          <w:rtl/>
        </w:rPr>
        <w:t xml:space="preserve">4..سفارش </w:t>
      </w:r>
      <w:r>
        <w:t>(Purchase Order)</w:t>
      </w:r>
    </w:p>
    <w:p w:rsidR="00C64A09" w:rsidRDefault="00C64A09" w:rsidP="00C64A09">
      <w:pPr>
        <w:spacing w:after="0"/>
        <w:jc w:val="both"/>
        <w:rPr>
          <w:rtl/>
        </w:rPr>
      </w:pPr>
      <w:r>
        <w:rPr>
          <w:rFonts w:hint="cs"/>
          <w:rtl/>
        </w:rPr>
        <w:t xml:space="preserve">5. تأمین مالی </w:t>
      </w:r>
      <w:r>
        <w:t>(FInnce)</w:t>
      </w:r>
    </w:p>
    <w:p w:rsidR="00C64A09" w:rsidRDefault="00C64A09" w:rsidP="00C64A09">
      <w:pPr>
        <w:spacing w:after="0"/>
        <w:jc w:val="both"/>
        <w:rPr>
          <w:rtl/>
        </w:rPr>
      </w:pPr>
      <w:r>
        <w:rPr>
          <w:rFonts w:hint="cs"/>
          <w:rtl/>
        </w:rPr>
        <w:t xml:space="preserve">6. برنامه تولید و حمل </w:t>
      </w:r>
      <w:r>
        <w:t>(Production)</w:t>
      </w:r>
    </w:p>
    <w:p w:rsidR="00C64A09" w:rsidRDefault="00C64A09" w:rsidP="00C64A09">
      <w:pPr>
        <w:spacing w:after="0"/>
        <w:jc w:val="both"/>
        <w:rPr>
          <w:rFonts w:hint="cs"/>
          <w:rtl/>
        </w:rPr>
      </w:pPr>
      <w:r>
        <w:rPr>
          <w:rFonts w:hint="cs"/>
          <w:rtl/>
        </w:rPr>
        <w:t>7. تشریفات گمرکی</w:t>
      </w:r>
    </w:p>
    <w:p w:rsidR="00C64A09" w:rsidRDefault="00C64A09" w:rsidP="00C64A09">
      <w:pPr>
        <w:spacing w:after="0"/>
        <w:jc w:val="both"/>
        <w:rPr>
          <w:rFonts w:hint="cs"/>
          <w:rtl/>
        </w:rPr>
      </w:pPr>
      <w:r>
        <w:rPr>
          <w:rFonts w:hint="cs"/>
          <w:rtl/>
        </w:rPr>
        <w:t>8. حمل</w:t>
      </w:r>
    </w:p>
    <w:p w:rsidR="00C64A09" w:rsidRDefault="00C64A09" w:rsidP="00C64A09">
      <w:pPr>
        <w:spacing w:after="0"/>
        <w:jc w:val="both"/>
        <w:rPr>
          <w:rtl/>
        </w:rPr>
      </w:pPr>
    </w:p>
    <w:p w:rsidR="00C64A09" w:rsidRDefault="00C64A09" w:rsidP="00C64A09">
      <w:pPr>
        <w:spacing w:after="0"/>
        <w:jc w:val="both"/>
        <w:rPr>
          <w:b/>
          <w:bCs/>
          <w:rtl/>
        </w:rPr>
      </w:pPr>
      <w:r>
        <w:rPr>
          <w:rFonts w:hint="cs"/>
          <w:b/>
          <w:bCs/>
          <w:rtl/>
        </w:rPr>
        <w:t xml:space="preserve">2ـ صادرات مجدد </w:t>
      </w:r>
      <w:r>
        <w:rPr>
          <w:b/>
          <w:bCs/>
        </w:rPr>
        <w:t>Re-Export</w:t>
      </w:r>
    </w:p>
    <w:p w:rsidR="00C64A09" w:rsidRDefault="00C64A09" w:rsidP="00C64A09">
      <w:pPr>
        <w:spacing w:after="0"/>
        <w:jc w:val="both"/>
        <w:rPr>
          <w:rFonts w:hint="cs"/>
          <w:rtl/>
        </w:rPr>
      </w:pPr>
      <w:r>
        <w:rPr>
          <w:rFonts w:hint="cs"/>
          <w:rtl/>
        </w:rPr>
        <w:t>کالاهای خارجی یا وارداتی که با انجام تشریفات ورود قطعی از گمرک ترخیص شده است، چنانچه به کشور ثالث صادر شود، این عمل را صادور مجدد می‌گویند.</w:t>
      </w:r>
    </w:p>
    <w:p w:rsidR="00C64A09" w:rsidRDefault="00C64A09" w:rsidP="00C64A09">
      <w:pPr>
        <w:spacing w:after="0"/>
        <w:jc w:val="both"/>
        <w:rPr>
          <w:rFonts w:hint="cs"/>
          <w:rtl/>
        </w:rPr>
      </w:pPr>
      <w:r>
        <w:rPr>
          <w:rFonts w:hint="cs"/>
          <w:rtl/>
        </w:rPr>
        <w:t>برای ترخیص این گوه از کالا مانند همه کالاهای وارداتی به گمرک، حقوق ورودی پرداخت می‌شود.</w:t>
      </w:r>
    </w:p>
    <w:p w:rsidR="00C64A09" w:rsidRDefault="00C64A09" w:rsidP="00C64A09">
      <w:pPr>
        <w:spacing w:after="0"/>
        <w:jc w:val="both"/>
        <w:rPr>
          <w:rFonts w:hint="cs"/>
          <w:rtl/>
        </w:rPr>
      </w:pPr>
    </w:p>
    <w:p w:rsidR="00C64A09" w:rsidRDefault="00C64A09" w:rsidP="00C64A09">
      <w:pPr>
        <w:spacing w:after="0"/>
        <w:jc w:val="center"/>
        <w:rPr>
          <w:rFonts w:hint="cs"/>
          <w:b/>
          <w:bCs/>
          <w:rtl/>
        </w:rPr>
      </w:pPr>
      <w:r>
        <w:rPr>
          <w:rFonts w:hint="cs"/>
          <w:b/>
          <w:bCs/>
          <w:rtl/>
        </w:rPr>
        <w:t>طبقه‌بندی صادرات کالا (داخلی و خارجی)</w:t>
      </w:r>
    </w:p>
    <w:tbl>
      <w:tblPr>
        <w:tblStyle w:val="TableGrid"/>
        <w:bidiVisual/>
        <w:tblW w:w="0" w:type="auto"/>
        <w:tblLook w:val="04A0" w:firstRow="1" w:lastRow="0" w:firstColumn="1" w:lastColumn="0" w:noHBand="0" w:noVBand="1"/>
      </w:tblPr>
      <w:tblGrid>
        <w:gridCol w:w="2906"/>
        <w:gridCol w:w="2907"/>
        <w:gridCol w:w="2907"/>
      </w:tblGrid>
      <w:tr w:rsidR="00C64A09" w:rsidTr="00C64A09">
        <w:tc>
          <w:tcPr>
            <w:tcW w:w="2906" w:type="dxa"/>
          </w:tcPr>
          <w:p w:rsidR="00C64A09" w:rsidRDefault="00C64A09" w:rsidP="00C64A09">
            <w:pPr>
              <w:jc w:val="center"/>
              <w:rPr>
                <w:rFonts w:hint="cs"/>
                <w:b/>
                <w:bCs/>
                <w:rtl/>
              </w:rPr>
            </w:pPr>
            <w:r>
              <w:rPr>
                <w:rFonts w:hint="cs"/>
                <w:b/>
                <w:bCs/>
                <w:rtl/>
              </w:rPr>
              <w:t>صادرات</w:t>
            </w:r>
          </w:p>
        </w:tc>
        <w:tc>
          <w:tcPr>
            <w:tcW w:w="2907" w:type="dxa"/>
          </w:tcPr>
          <w:p w:rsidR="00C64A09" w:rsidRDefault="00C64A09" w:rsidP="00C64A09">
            <w:pPr>
              <w:jc w:val="center"/>
              <w:rPr>
                <w:rFonts w:hint="cs"/>
                <w:b/>
                <w:bCs/>
                <w:rtl/>
              </w:rPr>
            </w:pPr>
            <w:r>
              <w:rPr>
                <w:rFonts w:hint="cs"/>
                <w:b/>
                <w:bCs/>
                <w:rtl/>
              </w:rPr>
              <w:t>کالا</w:t>
            </w:r>
          </w:p>
        </w:tc>
        <w:tc>
          <w:tcPr>
            <w:tcW w:w="2907" w:type="dxa"/>
          </w:tcPr>
          <w:p w:rsidR="00C64A09" w:rsidRDefault="00C64A09" w:rsidP="00C64A09">
            <w:pPr>
              <w:jc w:val="center"/>
              <w:rPr>
                <w:rFonts w:hint="cs"/>
                <w:b/>
                <w:bCs/>
                <w:rtl/>
              </w:rPr>
            </w:pPr>
            <w:r>
              <w:rPr>
                <w:rFonts w:hint="cs"/>
                <w:b/>
                <w:bCs/>
                <w:rtl/>
              </w:rPr>
              <w:t>تسهیلات</w:t>
            </w:r>
          </w:p>
        </w:tc>
      </w:tr>
      <w:tr w:rsidR="00C64A09" w:rsidTr="00C64A09">
        <w:tc>
          <w:tcPr>
            <w:tcW w:w="2906" w:type="dxa"/>
          </w:tcPr>
          <w:p w:rsidR="00C64A09" w:rsidRPr="00C64A09" w:rsidRDefault="00C64A09" w:rsidP="00C64A09">
            <w:pPr>
              <w:jc w:val="center"/>
              <w:rPr>
                <w:rFonts w:hint="cs"/>
                <w:rtl/>
              </w:rPr>
            </w:pPr>
            <w:r>
              <w:rPr>
                <w:rFonts w:hint="cs"/>
                <w:rtl/>
              </w:rPr>
              <w:t>قطعی</w:t>
            </w:r>
          </w:p>
        </w:tc>
        <w:tc>
          <w:tcPr>
            <w:tcW w:w="2907" w:type="dxa"/>
          </w:tcPr>
          <w:p w:rsidR="00C64A09" w:rsidRPr="00C64A09" w:rsidRDefault="00C64A09" w:rsidP="00C64A09">
            <w:pPr>
              <w:jc w:val="center"/>
              <w:rPr>
                <w:rFonts w:hint="cs"/>
                <w:rtl/>
              </w:rPr>
            </w:pPr>
            <w:r>
              <w:rPr>
                <w:rFonts w:hint="cs"/>
                <w:rtl/>
              </w:rPr>
              <w:t>کالای ساخت داخل</w:t>
            </w:r>
          </w:p>
        </w:tc>
        <w:tc>
          <w:tcPr>
            <w:tcW w:w="2907" w:type="dxa"/>
          </w:tcPr>
          <w:p w:rsidR="00C64A09" w:rsidRDefault="00C64A09" w:rsidP="00C64A09">
            <w:pPr>
              <w:rPr>
                <w:rFonts w:hint="cs"/>
                <w:rtl/>
              </w:rPr>
            </w:pPr>
            <w:r>
              <w:rPr>
                <w:rFonts w:hint="cs"/>
                <w:rtl/>
              </w:rPr>
              <w:t>ـ استرداد حقوق ورودی مواد اولیه</w:t>
            </w:r>
          </w:p>
          <w:p w:rsidR="00C64A09" w:rsidRDefault="00C64A09" w:rsidP="00C64A09">
            <w:pPr>
              <w:rPr>
                <w:rFonts w:hint="cs"/>
                <w:rtl/>
              </w:rPr>
            </w:pPr>
            <w:r>
              <w:rPr>
                <w:rFonts w:hint="cs"/>
                <w:rtl/>
              </w:rPr>
              <w:t xml:space="preserve">ـ امکان ورود اولیه از طریق ورود موقت </w:t>
            </w:r>
          </w:p>
          <w:p w:rsidR="00C64A09" w:rsidRPr="00C64A09" w:rsidRDefault="00C64A09" w:rsidP="00C64A09">
            <w:pPr>
              <w:rPr>
                <w:rFonts w:hint="cs"/>
                <w:rtl/>
              </w:rPr>
            </w:pPr>
            <w:r>
              <w:rPr>
                <w:rFonts w:hint="cs"/>
                <w:rtl/>
              </w:rPr>
              <w:t>ـ معافیات مالیاتی</w:t>
            </w:r>
          </w:p>
        </w:tc>
      </w:tr>
      <w:tr w:rsidR="00C64A09" w:rsidTr="00C64A09">
        <w:tc>
          <w:tcPr>
            <w:tcW w:w="2906" w:type="dxa"/>
          </w:tcPr>
          <w:p w:rsidR="00C64A09" w:rsidRDefault="00C64A09" w:rsidP="00C64A09">
            <w:pPr>
              <w:bidi w:val="0"/>
              <w:jc w:val="center"/>
            </w:pPr>
            <w:r>
              <w:t>Re-export</w:t>
            </w:r>
          </w:p>
        </w:tc>
        <w:tc>
          <w:tcPr>
            <w:tcW w:w="2907" w:type="dxa"/>
          </w:tcPr>
          <w:p w:rsidR="00C64A09" w:rsidRDefault="00C64A09" w:rsidP="00C64A09">
            <w:pPr>
              <w:jc w:val="center"/>
              <w:rPr>
                <w:rFonts w:hint="cs"/>
                <w:rtl/>
              </w:rPr>
            </w:pPr>
            <w:r>
              <w:rPr>
                <w:rFonts w:hint="cs"/>
                <w:rtl/>
              </w:rPr>
              <w:t xml:space="preserve">کالایی که از طریق واردات </w:t>
            </w:r>
            <w:r>
              <w:rPr>
                <w:rFonts w:hint="cs"/>
                <w:rtl/>
              </w:rPr>
              <w:lastRenderedPageBreak/>
              <w:t>قطعی واردشدن صادرد می‌کردد</w:t>
            </w:r>
          </w:p>
        </w:tc>
        <w:tc>
          <w:tcPr>
            <w:tcW w:w="2907" w:type="dxa"/>
          </w:tcPr>
          <w:p w:rsidR="00C64A09" w:rsidRDefault="00C64A09" w:rsidP="00C64A09">
            <w:pPr>
              <w:rPr>
                <w:rFonts w:hint="cs"/>
                <w:rtl/>
              </w:rPr>
            </w:pPr>
            <w:r>
              <w:rPr>
                <w:rFonts w:hint="cs"/>
                <w:rtl/>
              </w:rPr>
              <w:lastRenderedPageBreak/>
              <w:t xml:space="preserve">استرداد حقوق ورودی واردات </w:t>
            </w:r>
            <w:r>
              <w:rPr>
                <w:rFonts w:hint="cs"/>
                <w:rtl/>
              </w:rPr>
              <w:lastRenderedPageBreak/>
              <w:t>قطعی دریافت‌شده در زمان صدور کالا</w:t>
            </w:r>
          </w:p>
        </w:tc>
      </w:tr>
    </w:tbl>
    <w:p w:rsidR="00C64A09" w:rsidRDefault="00C64A09" w:rsidP="00C64A09">
      <w:pPr>
        <w:spacing w:after="0"/>
        <w:rPr>
          <w:b/>
          <w:bCs/>
          <w:rtl/>
        </w:rPr>
      </w:pPr>
    </w:p>
    <w:p w:rsidR="00C64A09" w:rsidRDefault="002C616A" w:rsidP="00C64A09">
      <w:pPr>
        <w:spacing w:after="0"/>
        <w:rPr>
          <w:rFonts w:hint="cs"/>
          <w:b/>
          <w:bCs/>
          <w:rtl/>
        </w:rPr>
      </w:pPr>
      <w:r>
        <w:rPr>
          <w:rFonts w:hint="cs"/>
          <w:b/>
          <w:bCs/>
          <w:rtl/>
        </w:rPr>
        <w:t>3ـ ترانزیت خارجی</w:t>
      </w:r>
    </w:p>
    <w:p w:rsidR="002C616A" w:rsidRDefault="002C616A" w:rsidP="002C616A">
      <w:pPr>
        <w:spacing w:after="0"/>
        <w:jc w:val="both"/>
        <w:rPr>
          <w:rtl/>
        </w:rPr>
      </w:pPr>
      <w:r>
        <w:rPr>
          <w:rFonts w:hint="cs"/>
          <w:rtl/>
        </w:rPr>
        <w:t>ترانزیت عبارت است از عبور کالای خارجی از سرزمین کشور. ممکن  است کالای خارجی که از کشور  عبور می‌نماید توسط یک بازرگان ایرانی از کشور دیگر خریداری شده و به کشور ثالثی فروخته شده باشد، که در این صورت عمل بازرگانی، صدور خدمات بازرگانی نام دارد و نه صدور کالا</w:t>
      </w:r>
    </w:p>
    <w:p w:rsidR="002C616A" w:rsidRDefault="002C616A" w:rsidP="002C616A">
      <w:pPr>
        <w:spacing w:after="0"/>
        <w:jc w:val="both"/>
        <w:rPr>
          <w:rtl/>
        </w:rPr>
      </w:pPr>
    </w:p>
    <w:p w:rsidR="002C616A" w:rsidRDefault="002C616A" w:rsidP="002C616A">
      <w:pPr>
        <w:spacing w:after="0"/>
        <w:jc w:val="both"/>
        <w:rPr>
          <w:rFonts w:hint="cs"/>
          <w:b/>
          <w:bCs/>
          <w:rtl/>
        </w:rPr>
      </w:pPr>
      <w:r>
        <w:rPr>
          <w:rFonts w:hint="cs"/>
          <w:b/>
          <w:bCs/>
          <w:rtl/>
        </w:rPr>
        <w:t>4ـ صادرات موقت</w:t>
      </w:r>
    </w:p>
    <w:p w:rsidR="002C616A" w:rsidRDefault="002C616A" w:rsidP="002C616A">
      <w:pPr>
        <w:spacing w:after="0"/>
        <w:jc w:val="both"/>
        <w:rPr>
          <w:rFonts w:hint="cs"/>
          <w:rtl/>
        </w:rPr>
      </w:pPr>
      <w:r>
        <w:rPr>
          <w:rFonts w:hint="cs"/>
          <w:rtl/>
        </w:rPr>
        <w:t>عبارت است از خارج‌کردن کالا از قلمرو گمرگی کشور به منظور عرضه و نمایش در نمایشگاه‌ها، تعمیر، تکمیل و فرآوری در خارج از قلمرو گمرکی کشور و سپس بازگرداندن آن به داخل قلمرو گمرکی.</w:t>
      </w:r>
    </w:p>
    <w:p w:rsidR="002C616A" w:rsidRDefault="002C616A" w:rsidP="002C616A">
      <w:pPr>
        <w:spacing w:after="0"/>
        <w:jc w:val="both"/>
        <w:rPr>
          <w:rtl/>
        </w:rPr>
      </w:pPr>
    </w:p>
    <w:p w:rsidR="002C616A" w:rsidRDefault="002C616A" w:rsidP="002C616A">
      <w:pPr>
        <w:spacing w:after="0"/>
        <w:jc w:val="both"/>
        <w:rPr>
          <w:rFonts w:hint="cs"/>
          <w:rtl/>
        </w:rPr>
      </w:pPr>
      <w:r>
        <w:rPr>
          <w:rFonts w:hint="cs"/>
          <w:rtl/>
        </w:rPr>
        <w:t>(صفحه 97 کتاب نکات کلیدی و کاربردیی در بازار و تجارت بین‌المللی (فقط قیمت ورود موقت))</w:t>
      </w:r>
    </w:p>
    <w:p w:rsidR="002C616A" w:rsidRDefault="002C616A" w:rsidP="002C616A">
      <w:pPr>
        <w:spacing w:after="0"/>
        <w:jc w:val="both"/>
        <w:rPr>
          <w:rtl/>
        </w:rPr>
      </w:pPr>
    </w:p>
    <w:p w:rsidR="002C616A" w:rsidRDefault="002C616A" w:rsidP="002C616A">
      <w:pPr>
        <w:spacing w:after="0"/>
        <w:jc w:val="both"/>
        <w:rPr>
          <w:b/>
          <w:bCs/>
          <w:rtl/>
        </w:rPr>
      </w:pPr>
      <w:r>
        <w:rPr>
          <w:rFonts w:hint="cs"/>
          <w:b/>
          <w:bCs/>
          <w:rtl/>
        </w:rPr>
        <w:t xml:space="preserve">5ـ صادرات از طریق قرارداد </w:t>
      </w:r>
      <w:r>
        <w:rPr>
          <w:b/>
          <w:bCs/>
        </w:rPr>
        <w:t>(SWAP)</w:t>
      </w:r>
    </w:p>
    <w:p w:rsidR="00286BFE" w:rsidRDefault="00286BFE" w:rsidP="002C616A">
      <w:pPr>
        <w:spacing w:after="0"/>
        <w:jc w:val="both"/>
        <w:rPr>
          <w:rtl/>
        </w:rPr>
      </w:pPr>
      <w:r>
        <w:rPr>
          <w:rFonts w:hint="cs"/>
          <w:rtl/>
        </w:rPr>
        <w:t>به‌منظور صرفه‌جویی هزینه حمل‌ونقل و استفاده از فرصت‌های صادراتی، تولیدات یک واحد تولیدی داخلی از یک مرز کشور صادر می‌شود (مرز نزدیک یک واحد توبیدی) نیازهای قسمتی از بازارهای داخلی به آن کالا، با قیمت مناسب، از مرز همجوار آن بازارها وارد می‌شود، این امور با توجیه صرفه9 اقتصادی انجام می‌گیرد.</w:t>
      </w:r>
    </w:p>
    <w:p w:rsidR="00286BFE" w:rsidRDefault="00286BFE">
      <w:pPr>
        <w:bidi w:val="0"/>
        <w:spacing w:line="259" w:lineRule="auto"/>
      </w:pPr>
      <w:r>
        <w:rPr>
          <w:rtl/>
        </w:rPr>
        <w:br w:type="page"/>
      </w:r>
    </w:p>
    <w:p w:rsidR="00286BFE" w:rsidRDefault="00286BFE" w:rsidP="002C616A">
      <w:pPr>
        <w:spacing w:after="0"/>
        <w:jc w:val="both"/>
        <w:rPr>
          <w:rFonts w:hint="cs"/>
          <w:rtl/>
        </w:rPr>
      </w:pP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286BFE" w:rsidRPr="00C64A09" w:rsidTr="009568FB">
        <w:tc>
          <w:tcPr>
            <w:tcW w:w="2906" w:type="dxa"/>
            <w:vMerge w:val="restart"/>
          </w:tcPr>
          <w:p w:rsidR="00286BFE" w:rsidRPr="00C64A09" w:rsidRDefault="00286BFE" w:rsidP="009568FB">
            <w:pPr>
              <w:pStyle w:val="NoSpacing"/>
              <w:jc w:val="center"/>
              <w:rPr>
                <w:b/>
                <w:bCs/>
                <w:sz w:val="14"/>
                <w:szCs w:val="18"/>
                <w:rtl/>
              </w:rPr>
            </w:pPr>
          </w:p>
        </w:tc>
        <w:tc>
          <w:tcPr>
            <w:tcW w:w="1938" w:type="dxa"/>
            <w:gridSpan w:val="2"/>
          </w:tcPr>
          <w:p w:rsidR="00286BFE" w:rsidRPr="00C64A09" w:rsidRDefault="00286BFE" w:rsidP="009568FB">
            <w:pPr>
              <w:pStyle w:val="NoSpacing"/>
              <w:jc w:val="center"/>
              <w:rPr>
                <w:b/>
                <w:bCs/>
                <w:sz w:val="14"/>
                <w:szCs w:val="18"/>
                <w:rtl/>
              </w:rPr>
            </w:pPr>
            <w:r w:rsidRPr="00C64A09">
              <w:rPr>
                <w:rFonts w:hint="cs"/>
                <w:b/>
                <w:bCs/>
                <w:sz w:val="14"/>
                <w:szCs w:val="18"/>
                <w:rtl/>
              </w:rPr>
              <w:t>شش ماهه 1403</w:t>
            </w:r>
          </w:p>
        </w:tc>
        <w:tc>
          <w:tcPr>
            <w:tcW w:w="1938" w:type="dxa"/>
            <w:gridSpan w:val="2"/>
          </w:tcPr>
          <w:p w:rsidR="00286BFE" w:rsidRPr="00C64A09" w:rsidRDefault="00286BFE" w:rsidP="009568FB">
            <w:pPr>
              <w:pStyle w:val="NoSpacing"/>
              <w:jc w:val="center"/>
              <w:rPr>
                <w:b/>
                <w:bCs/>
                <w:sz w:val="14"/>
                <w:szCs w:val="18"/>
                <w:rtl/>
              </w:rPr>
            </w:pPr>
            <w:r w:rsidRPr="00C64A09">
              <w:rPr>
                <w:rFonts w:hint="cs"/>
                <w:b/>
                <w:bCs/>
                <w:sz w:val="14"/>
                <w:szCs w:val="18"/>
                <w:rtl/>
              </w:rPr>
              <w:t>شش ماهه 1402</w:t>
            </w:r>
          </w:p>
        </w:tc>
        <w:tc>
          <w:tcPr>
            <w:tcW w:w="1938" w:type="dxa"/>
            <w:gridSpan w:val="2"/>
          </w:tcPr>
          <w:p w:rsidR="00286BFE" w:rsidRPr="00C64A09" w:rsidRDefault="00286BFE" w:rsidP="00286BFE">
            <w:pPr>
              <w:pStyle w:val="NoSpacing"/>
              <w:jc w:val="center"/>
              <w:rPr>
                <w:b/>
                <w:bCs/>
                <w:rtl/>
              </w:rPr>
            </w:pPr>
            <w:r w:rsidRPr="00C64A09">
              <w:rPr>
                <w:rFonts w:hint="cs"/>
                <w:b/>
                <w:bCs/>
                <w:sz w:val="14"/>
                <w:szCs w:val="18"/>
                <w:rtl/>
              </w:rPr>
              <w:t>درصد تغییرات</w:t>
            </w:r>
          </w:p>
        </w:tc>
      </w:tr>
      <w:tr w:rsidR="00286BFE" w:rsidRPr="00C64A09" w:rsidTr="009568FB">
        <w:tc>
          <w:tcPr>
            <w:tcW w:w="2906" w:type="dxa"/>
            <w:vMerge/>
          </w:tcPr>
          <w:p w:rsidR="00286BFE" w:rsidRPr="00C64A09" w:rsidRDefault="00286BFE" w:rsidP="009568FB">
            <w:pPr>
              <w:pStyle w:val="NoSpacing"/>
              <w:jc w:val="center"/>
              <w:rPr>
                <w:rFonts w:hint="cs"/>
                <w:b/>
                <w:bCs/>
                <w:sz w:val="16"/>
                <w:szCs w:val="20"/>
                <w:rtl/>
              </w:rPr>
            </w:pPr>
          </w:p>
        </w:tc>
        <w:tc>
          <w:tcPr>
            <w:tcW w:w="969"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969" w:type="dxa"/>
          </w:tcPr>
          <w:p w:rsidR="00286BFE" w:rsidRPr="00C64A09" w:rsidRDefault="00286BFE" w:rsidP="009568FB">
            <w:pPr>
              <w:pStyle w:val="NoSpacing"/>
              <w:jc w:val="center"/>
              <w:rPr>
                <w:b/>
                <w:bCs/>
                <w:sz w:val="14"/>
                <w:szCs w:val="18"/>
                <w:rtl/>
              </w:rPr>
            </w:pPr>
            <w:r w:rsidRPr="00C64A09">
              <w:rPr>
                <w:rFonts w:hint="cs"/>
                <w:b/>
                <w:bCs/>
                <w:sz w:val="14"/>
                <w:szCs w:val="18"/>
                <w:rtl/>
              </w:rPr>
              <w:t>وزن</w:t>
            </w:r>
          </w:p>
        </w:tc>
        <w:tc>
          <w:tcPr>
            <w:tcW w:w="969"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969" w:type="dxa"/>
          </w:tcPr>
          <w:p w:rsidR="00286BFE" w:rsidRPr="00C64A09" w:rsidRDefault="00286BFE" w:rsidP="009568FB">
            <w:pPr>
              <w:pStyle w:val="NoSpacing"/>
              <w:jc w:val="center"/>
              <w:rPr>
                <w:b/>
                <w:bCs/>
                <w:sz w:val="14"/>
                <w:szCs w:val="18"/>
                <w:rtl/>
              </w:rPr>
            </w:pPr>
            <w:r w:rsidRPr="00C64A09">
              <w:rPr>
                <w:rFonts w:hint="cs"/>
                <w:b/>
                <w:bCs/>
                <w:sz w:val="14"/>
                <w:szCs w:val="18"/>
                <w:rtl/>
              </w:rPr>
              <w:t>وزن</w:t>
            </w:r>
          </w:p>
        </w:tc>
        <w:tc>
          <w:tcPr>
            <w:tcW w:w="969"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969" w:type="dxa"/>
          </w:tcPr>
          <w:p w:rsidR="00286BFE" w:rsidRPr="00C64A09" w:rsidRDefault="00286BFE" w:rsidP="009568FB">
            <w:pPr>
              <w:pStyle w:val="NoSpacing"/>
              <w:jc w:val="center"/>
              <w:rPr>
                <w:b/>
                <w:bCs/>
                <w:rtl/>
              </w:rPr>
            </w:pPr>
            <w:r w:rsidRPr="00C64A09">
              <w:rPr>
                <w:rFonts w:hint="cs"/>
                <w:b/>
                <w:bCs/>
                <w:sz w:val="14"/>
                <w:szCs w:val="18"/>
                <w:rtl/>
              </w:rPr>
              <w:t>وزن</w:t>
            </w:r>
          </w:p>
        </w:tc>
      </w:tr>
      <w:tr w:rsidR="00286BFE" w:rsidRPr="00C64A09" w:rsidTr="009568FB">
        <w:tc>
          <w:tcPr>
            <w:tcW w:w="2906" w:type="dxa"/>
          </w:tcPr>
          <w:p w:rsidR="00286BFE" w:rsidRPr="00C64A09" w:rsidRDefault="00286BFE" w:rsidP="009568FB">
            <w:pPr>
              <w:pStyle w:val="NoSpacing"/>
              <w:rPr>
                <w:sz w:val="16"/>
                <w:szCs w:val="20"/>
              </w:rPr>
            </w:pPr>
            <w:r>
              <w:rPr>
                <w:rFonts w:hint="cs"/>
                <w:sz w:val="16"/>
                <w:szCs w:val="20"/>
                <w:rtl/>
              </w:rPr>
              <w:t>صادرات کالا</w:t>
            </w:r>
          </w:p>
        </w:tc>
        <w:tc>
          <w:tcPr>
            <w:tcW w:w="969" w:type="dxa"/>
          </w:tcPr>
          <w:p w:rsidR="00286BFE" w:rsidRPr="00C64A09" w:rsidRDefault="00286BFE" w:rsidP="009568FB">
            <w:pPr>
              <w:pStyle w:val="NoSpacing"/>
              <w:jc w:val="center"/>
              <w:rPr>
                <w:rFonts w:hint="cs"/>
                <w:sz w:val="14"/>
                <w:szCs w:val="18"/>
                <w:rtl/>
              </w:rPr>
            </w:pPr>
            <w:r>
              <w:rPr>
                <w:rFonts w:hint="cs"/>
                <w:sz w:val="14"/>
                <w:szCs w:val="18"/>
                <w:rtl/>
              </w:rPr>
              <w:t>25.758</w:t>
            </w:r>
          </w:p>
        </w:tc>
        <w:tc>
          <w:tcPr>
            <w:tcW w:w="969" w:type="dxa"/>
          </w:tcPr>
          <w:p w:rsidR="00286BFE" w:rsidRPr="00C64A09" w:rsidRDefault="00286BFE" w:rsidP="009568FB">
            <w:pPr>
              <w:pStyle w:val="NoSpacing"/>
              <w:jc w:val="center"/>
              <w:rPr>
                <w:rFonts w:hint="cs"/>
                <w:b/>
                <w:bCs/>
                <w:sz w:val="14"/>
                <w:szCs w:val="18"/>
                <w:rtl/>
              </w:rPr>
            </w:pPr>
            <w:r>
              <w:rPr>
                <w:rFonts w:hint="cs"/>
                <w:b/>
                <w:bCs/>
                <w:sz w:val="14"/>
                <w:szCs w:val="18"/>
                <w:rtl/>
              </w:rPr>
              <w:t>7.342</w:t>
            </w:r>
          </w:p>
        </w:tc>
        <w:tc>
          <w:tcPr>
            <w:tcW w:w="969" w:type="dxa"/>
          </w:tcPr>
          <w:p w:rsidR="00286BFE" w:rsidRPr="00C64A09" w:rsidRDefault="00286BFE" w:rsidP="009568FB">
            <w:pPr>
              <w:pStyle w:val="NoSpacing"/>
              <w:jc w:val="center"/>
              <w:rPr>
                <w:rFonts w:hint="cs"/>
                <w:b/>
                <w:bCs/>
                <w:sz w:val="14"/>
                <w:szCs w:val="18"/>
                <w:rtl/>
              </w:rPr>
            </w:pPr>
            <w:r>
              <w:rPr>
                <w:rFonts w:hint="cs"/>
                <w:b/>
                <w:bCs/>
                <w:sz w:val="14"/>
                <w:szCs w:val="18"/>
                <w:rtl/>
              </w:rPr>
              <w:t>24.191</w:t>
            </w:r>
          </w:p>
        </w:tc>
        <w:tc>
          <w:tcPr>
            <w:tcW w:w="969" w:type="dxa"/>
          </w:tcPr>
          <w:p w:rsidR="00286BFE" w:rsidRPr="00C64A09" w:rsidRDefault="00286BFE" w:rsidP="009568FB">
            <w:pPr>
              <w:pStyle w:val="NoSpacing"/>
              <w:jc w:val="center"/>
              <w:rPr>
                <w:rFonts w:hint="cs"/>
                <w:b/>
                <w:bCs/>
                <w:sz w:val="14"/>
                <w:szCs w:val="18"/>
                <w:rtl/>
              </w:rPr>
            </w:pPr>
            <w:r>
              <w:rPr>
                <w:rFonts w:hint="cs"/>
                <w:b/>
                <w:bCs/>
                <w:sz w:val="14"/>
                <w:szCs w:val="18"/>
                <w:rtl/>
              </w:rPr>
              <w:t>67.994</w:t>
            </w:r>
          </w:p>
        </w:tc>
        <w:tc>
          <w:tcPr>
            <w:tcW w:w="969" w:type="dxa"/>
          </w:tcPr>
          <w:p w:rsidR="00286BFE" w:rsidRPr="00C64A09" w:rsidRDefault="00286BFE" w:rsidP="009568FB">
            <w:pPr>
              <w:pStyle w:val="NoSpacing"/>
              <w:jc w:val="center"/>
              <w:rPr>
                <w:rFonts w:hint="cs"/>
                <w:b/>
                <w:bCs/>
                <w:sz w:val="14"/>
                <w:szCs w:val="18"/>
                <w:rtl/>
              </w:rPr>
            </w:pPr>
            <w:r>
              <w:rPr>
                <w:rFonts w:hint="cs"/>
                <w:b/>
                <w:bCs/>
                <w:sz w:val="14"/>
                <w:szCs w:val="18"/>
                <w:rtl/>
              </w:rPr>
              <w:t>6.5</w:t>
            </w:r>
          </w:p>
        </w:tc>
        <w:tc>
          <w:tcPr>
            <w:tcW w:w="969" w:type="dxa"/>
          </w:tcPr>
          <w:p w:rsidR="00286BFE" w:rsidRPr="00C64A09" w:rsidRDefault="00286BFE" w:rsidP="009568FB">
            <w:pPr>
              <w:pStyle w:val="NoSpacing"/>
              <w:jc w:val="center"/>
              <w:rPr>
                <w:rFonts w:hint="cs"/>
                <w:b/>
                <w:bCs/>
                <w:sz w:val="14"/>
                <w:szCs w:val="18"/>
                <w:rtl/>
              </w:rPr>
            </w:pPr>
            <w:r>
              <w:rPr>
                <w:rFonts w:hint="cs"/>
                <w:b/>
                <w:bCs/>
                <w:sz w:val="14"/>
                <w:szCs w:val="18"/>
                <w:rtl/>
              </w:rPr>
              <w:t>3.4</w:t>
            </w:r>
          </w:p>
        </w:tc>
      </w:tr>
      <w:tr w:rsidR="00286BFE" w:rsidRPr="00C64A09" w:rsidTr="009568FB">
        <w:tc>
          <w:tcPr>
            <w:tcW w:w="2906" w:type="dxa"/>
          </w:tcPr>
          <w:p w:rsidR="00286BFE" w:rsidRDefault="00286BFE" w:rsidP="009568FB">
            <w:pPr>
              <w:pStyle w:val="NoSpacing"/>
              <w:rPr>
                <w:rFonts w:hint="cs"/>
                <w:sz w:val="16"/>
                <w:szCs w:val="20"/>
                <w:rtl/>
              </w:rPr>
            </w:pPr>
            <w:r>
              <w:rPr>
                <w:rFonts w:hint="cs"/>
                <w:sz w:val="16"/>
                <w:szCs w:val="20"/>
                <w:rtl/>
              </w:rPr>
              <w:t>واردات کالا</w:t>
            </w:r>
          </w:p>
        </w:tc>
        <w:tc>
          <w:tcPr>
            <w:tcW w:w="969" w:type="dxa"/>
          </w:tcPr>
          <w:p w:rsidR="00286BFE" w:rsidRDefault="00286BFE" w:rsidP="009568FB">
            <w:pPr>
              <w:pStyle w:val="NoSpacing"/>
              <w:jc w:val="center"/>
              <w:rPr>
                <w:rFonts w:hint="cs"/>
                <w:sz w:val="14"/>
                <w:szCs w:val="18"/>
                <w:rtl/>
              </w:rPr>
            </w:pPr>
            <w:r>
              <w:rPr>
                <w:rFonts w:hint="cs"/>
                <w:sz w:val="14"/>
                <w:szCs w:val="18"/>
                <w:rtl/>
              </w:rPr>
              <w:t>32.573</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18.269</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30.570</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17.763</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6.6</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2.8</w:t>
            </w:r>
          </w:p>
        </w:tc>
      </w:tr>
      <w:tr w:rsidR="00286BFE" w:rsidRPr="00C64A09" w:rsidTr="009568FB">
        <w:tc>
          <w:tcPr>
            <w:tcW w:w="2906" w:type="dxa"/>
          </w:tcPr>
          <w:p w:rsidR="00286BFE" w:rsidRDefault="00286BFE" w:rsidP="009568FB">
            <w:pPr>
              <w:pStyle w:val="NoSpacing"/>
              <w:rPr>
                <w:rFonts w:hint="cs"/>
                <w:sz w:val="16"/>
                <w:szCs w:val="20"/>
                <w:rtl/>
              </w:rPr>
            </w:pPr>
            <w:r>
              <w:rPr>
                <w:rFonts w:hint="cs"/>
                <w:sz w:val="16"/>
                <w:szCs w:val="20"/>
                <w:rtl/>
              </w:rPr>
              <w:t>تراز تجاری</w:t>
            </w:r>
          </w:p>
        </w:tc>
        <w:tc>
          <w:tcPr>
            <w:tcW w:w="969" w:type="dxa"/>
          </w:tcPr>
          <w:p w:rsidR="00286BFE" w:rsidRDefault="00286BFE" w:rsidP="009568FB">
            <w:pPr>
              <w:pStyle w:val="NoSpacing"/>
              <w:jc w:val="center"/>
              <w:rPr>
                <w:rFonts w:hint="cs"/>
                <w:sz w:val="14"/>
                <w:szCs w:val="18"/>
                <w:rtl/>
              </w:rPr>
            </w:pPr>
            <w:r>
              <w:rPr>
                <w:rFonts w:hint="cs"/>
                <w:sz w:val="14"/>
                <w:szCs w:val="18"/>
                <w:rtl/>
              </w:rPr>
              <w:t>6.815-</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52.073</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6.379-</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50.231</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7-</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4</w:t>
            </w:r>
          </w:p>
        </w:tc>
      </w:tr>
      <w:tr w:rsidR="00286BFE" w:rsidRPr="00C64A09" w:rsidTr="009568FB">
        <w:tc>
          <w:tcPr>
            <w:tcW w:w="2906" w:type="dxa"/>
          </w:tcPr>
          <w:p w:rsidR="00286BFE" w:rsidRDefault="00286BFE" w:rsidP="009568FB">
            <w:pPr>
              <w:pStyle w:val="NoSpacing"/>
              <w:rPr>
                <w:rFonts w:hint="cs"/>
                <w:sz w:val="16"/>
                <w:szCs w:val="20"/>
                <w:rtl/>
              </w:rPr>
            </w:pPr>
            <w:r>
              <w:rPr>
                <w:rFonts w:hint="cs"/>
                <w:sz w:val="16"/>
                <w:szCs w:val="20"/>
                <w:rtl/>
              </w:rPr>
              <w:t>مبادرات تجاری (صادرات + واردات)</w:t>
            </w:r>
          </w:p>
        </w:tc>
        <w:tc>
          <w:tcPr>
            <w:tcW w:w="969" w:type="dxa"/>
          </w:tcPr>
          <w:p w:rsidR="00286BFE" w:rsidRDefault="00286BFE" w:rsidP="009568FB">
            <w:pPr>
              <w:pStyle w:val="NoSpacing"/>
              <w:jc w:val="center"/>
              <w:rPr>
                <w:rFonts w:hint="cs"/>
                <w:sz w:val="14"/>
                <w:szCs w:val="18"/>
                <w:rtl/>
              </w:rPr>
            </w:pPr>
            <w:r>
              <w:rPr>
                <w:rFonts w:hint="cs"/>
                <w:sz w:val="14"/>
                <w:szCs w:val="18"/>
                <w:rtl/>
              </w:rPr>
              <w:t>58.331</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88.611</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54.761</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85.757</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7</w:t>
            </w:r>
          </w:p>
        </w:tc>
        <w:tc>
          <w:tcPr>
            <w:tcW w:w="969" w:type="dxa"/>
          </w:tcPr>
          <w:p w:rsidR="00286BFE" w:rsidRDefault="00286BFE" w:rsidP="009568FB">
            <w:pPr>
              <w:pStyle w:val="NoSpacing"/>
              <w:jc w:val="center"/>
              <w:rPr>
                <w:rFonts w:hint="cs"/>
                <w:b/>
                <w:bCs/>
                <w:sz w:val="14"/>
                <w:szCs w:val="18"/>
                <w:rtl/>
              </w:rPr>
            </w:pPr>
            <w:r>
              <w:rPr>
                <w:rFonts w:hint="cs"/>
                <w:b/>
                <w:bCs/>
                <w:sz w:val="14"/>
                <w:szCs w:val="18"/>
                <w:rtl/>
              </w:rPr>
              <w:t>3</w:t>
            </w:r>
          </w:p>
        </w:tc>
      </w:tr>
    </w:tbl>
    <w:p w:rsidR="00286BFE" w:rsidRDefault="00286BFE" w:rsidP="002C616A">
      <w:pPr>
        <w:spacing w:after="0"/>
        <w:jc w:val="both"/>
        <w:rPr>
          <w:rtl/>
        </w:rPr>
      </w:pPr>
    </w:p>
    <w:p w:rsidR="00286BFE" w:rsidRDefault="00286BFE" w:rsidP="00286BFE">
      <w:pPr>
        <w:spacing w:after="0"/>
        <w:jc w:val="center"/>
        <w:rPr>
          <w:rFonts w:hint="cs"/>
          <w:b/>
          <w:bCs/>
          <w:rtl/>
        </w:rPr>
      </w:pPr>
      <w:r>
        <w:rPr>
          <w:rFonts w:hint="cs"/>
          <w:b/>
          <w:bCs/>
          <w:rtl/>
        </w:rPr>
        <w:t>جدول 3: صادرات غیر نفتی طی شش ماهه 1403 به تفکیک بخش‌های عمده و مقایسه با مدت مشابه سال قبل</w:t>
      </w:r>
    </w:p>
    <w:p w:rsidR="00286BFE" w:rsidRPr="00286BFE" w:rsidRDefault="00286BFE" w:rsidP="00286BFE">
      <w:pPr>
        <w:spacing w:after="0"/>
        <w:jc w:val="right"/>
        <w:rPr>
          <w:rFonts w:hint="cs"/>
          <w:b/>
          <w:bCs/>
          <w:rtl/>
        </w:rPr>
      </w:pPr>
      <w:r>
        <w:rPr>
          <w:rFonts w:hint="cs"/>
          <w:b/>
          <w:bCs/>
          <w:rtl/>
        </w:rPr>
        <w:t>ارزش: میلیون دلار    وزن: هزار تن</w:t>
      </w:r>
    </w:p>
    <w:tbl>
      <w:tblPr>
        <w:tblStyle w:val="TableGrid"/>
        <w:bidiVisual/>
        <w:tblW w:w="0" w:type="auto"/>
        <w:tblInd w:w="-886" w:type="dxa"/>
        <w:tblLook w:val="04A0" w:firstRow="1" w:lastRow="0" w:firstColumn="1" w:lastColumn="0" w:noHBand="0" w:noVBand="1"/>
      </w:tblPr>
      <w:tblGrid>
        <w:gridCol w:w="2742"/>
        <w:gridCol w:w="794"/>
        <w:gridCol w:w="856"/>
        <w:gridCol w:w="751"/>
        <w:gridCol w:w="856"/>
        <w:gridCol w:w="856"/>
        <w:gridCol w:w="649"/>
        <w:gridCol w:w="776"/>
        <w:gridCol w:w="722"/>
        <w:gridCol w:w="604"/>
      </w:tblGrid>
      <w:tr w:rsidR="00286BFE" w:rsidRPr="00C64A09" w:rsidTr="00D60952">
        <w:tc>
          <w:tcPr>
            <w:tcW w:w="2742" w:type="dxa"/>
            <w:vMerge w:val="restart"/>
          </w:tcPr>
          <w:p w:rsidR="00286BFE" w:rsidRPr="00C64A09" w:rsidRDefault="00286BFE" w:rsidP="009568FB">
            <w:pPr>
              <w:pStyle w:val="NoSpacing"/>
              <w:jc w:val="center"/>
              <w:rPr>
                <w:b/>
                <w:bCs/>
                <w:sz w:val="14"/>
                <w:szCs w:val="18"/>
                <w:rtl/>
              </w:rPr>
            </w:pPr>
            <w:r>
              <w:rPr>
                <w:rFonts w:hint="cs"/>
                <w:b/>
                <w:bCs/>
                <w:sz w:val="16"/>
                <w:szCs w:val="20"/>
                <w:rtl/>
              </w:rPr>
              <w:t>بخش عمده</w:t>
            </w:r>
          </w:p>
        </w:tc>
        <w:tc>
          <w:tcPr>
            <w:tcW w:w="2401" w:type="dxa"/>
            <w:gridSpan w:val="3"/>
          </w:tcPr>
          <w:p w:rsidR="00286BFE" w:rsidRPr="00C64A09" w:rsidRDefault="00286BFE" w:rsidP="009568FB">
            <w:pPr>
              <w:pStyle w:val="NoSpacing"/>
              <w:jc w:val="center"/>
              <w:rPr>
                <w:rFonts w:hint="cs"/>
                <w:b/>
                <w:bCs/>
                <w:sz w:val="14"/>
                <w:szCs w:val="18"/>
                <w:rtl/>
              </w:rPr>
            </w:pPr>
            <w:r w:rsidRPr="00C64A09">
              <w:rPr>
                <w:rFonts w:hint="cs"/>
                <w:b/>
                <w:bCs/>
                <w:sz w:val="14"/>
                <w:szCs w:val="18"/>
                <w:rtl/>
              </w:rPr>
              <w:t>شش ماهه 1403</w:t>
            </w:r>
          </w:p>
        </w:tc>
        <w:tc>
          <w:tcPr>
            <w:tcW w:w="2361" w:type="dxa"/>
            <w:gridSpan w:val="3"/>
          </w:tcPr>
          <w:p w:rsidR="00286BFE" w:rsidRPr="00C64A09" w:rsidRDefault="00286BFE" w:rsidP="00286BFE">
            <w:pPr>
              <w:pStyle w:val="NoSpacing"/>
              <w:jc w:val="center"/>
              <w:rPr>
                <w:rFonts w:hint="cs"/>
                <w:b/>
                <w:bCs/>
                <w:sz w:val="14"/>
                <w:szCs w:val="18"/>
                <w:rtl/>
              </w:rPr>
            </w:pPr>
            <w:r w:rsidRPr="00C64A09">
              <w:rPr>
                <w:rFonts w:hint="cs"/>
                <w:b/>
                <w:bCs/>
                <w:sz w:val="14"/>
                <w:szCs w:val="18"/>
                <w:rtl/>
              </w:rPr>
              <w:t>شش ماهه 1402</w:t>
            </w:r>
          </w:p>
        </w:tc>
        <w:tc>
          <w:tcPr>
            <w:tcW w:w="2102" w:type="dxa"/>
            <w:gridSpan w:val="3"/>
          </w:tcPr>
          <w:p w:rsidR="00286BFE" w:rsidRPr="00C64A09" w:rsidRDefault="00286BFE" w:rsidP="009568FB">
            <w:pPr>
              <w:pStyle w:val="NoSpacing"/>
              <w:rPr>
                <w:rFonts w:hint="cs"/>
                <w:b/>
                <w:bCs/>
                <w:sz w:val="14"/>
                <w:szCs w:val="18"/>
                <w:rtl/>
              </w:rPr>
            </w:pPr>
            <w:r w:rsidRPr="00C64A09">
              <w:rPr>
                <w:rFonts w:hint="cs"/>
                <w:b/>
                <w:bCs/>
                <w:sz w:val="14"/>
                <w:szCs w:val="18"/>
                <w:rtl/>
              </w:rPr>
              <w:t>درصد تغییرات</w:t>
            </w:r>
          </w:p>
        </w:tc>
      </w:tr>
      <w:tr w:rsidR="00286BFE" w:rsidRPr="00C64A09" w:rsidTr="00286BFE">
        <w:tc>
          <w:tcPr>
            <w:tcW w:w="2742" w:type="dxa"/>
            <w:vMerge/>
          </w:tcPr>
          <w:p w:rsidR="00286BFE" w:rsidRPr="00C64A09" w:rsidRDefault="00286BFE" w:rsidP="009568FB">
            <w:pPr>
              <w:pStyle w:val="NoSpacing"/>
              <w:jc w:val="center"/>
              <w:rPr>
                <w:rFonts w:hint="cs"/>
                <w:b/>
                <w:bCs/>
                <w:sz w:val="16"/>
                <w:szCs w:val="20"/>
                <w:rtl/>
              </w:rPr>
            </w:pPr>
          </w:p>
        </w:tc>
        <w:tc>
          <w:tcPr>
            <w:tcW w:w="794"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856" w:type="dxa"/>
          </w:tcPr>
          <w:p w:rsidR="00286BFE" w:rsidRPr="00C64A09" w:rsidRDefault="00286BFE" w:rsidP="009568FB">
            <w:pPr>
              <w:pStyle w:val="NoSpacing"/>
              <w:jc w:val="center"/>
              <w:rPr>
                <w:b/>
                <w:bCs/>
                <w:sz w:val="14"/>
                <w:szCs w:val="18"/>
                <w:rtl/>
              </w:rPr>
            </w:pPr>
            <w:r w:rsidRPr="00C64A09">
              <w:rPr>
                <w:rFonts w:hint="cs"/>
                <w:b/>
                <w:bCs/>
                <w:sz w:val="14"/>
                <w:szCs w:val="18"/>
                <w:rtl/>
              </w:rPr>
              <w:t>وزن</w:t>
            </w:r>
          </w:p>
        </w:tc>
        <w:tc>
          <w:tcPr>
            <w:tcW w:w="751" w:type="dxa"/>
          </w:tcPr>
          <w:p w:rsidR="00286BFE" w:rsidRPr="00C64A09" w:rsidRDefault="00286BFE" w:rsidP="009568FB">
            <w:pPr>
              <w:pStyle w:val="NoSpacing"/>
              <w:jc w:val="center"/>
              <w:rPr>
                <w:rFonts w:hint="cs"/>
                <w:b/>
                <w:bCs/>
                <w:sz w:val="14"/>
                <w:szCs w:val="18"/>
                <w:rtl/>
              </w:rPr>
            </w:pPr>
            <w:r>
              <w:rPr>
                <w:rFonts w:hint="cs"/>
                <w:b/>
                <w:bCs/>
                <w:sz w:val="14"/>
                <w:szCs w:val="18"/>
                <w:rtl/>
              </w:rPr>
              <w:t>ارزش واحد</w:t>
            </w:r>
          </w:p>
        </w:tc>
        <w:tc>
          <w:tcPr>
            <w:tcW w:w="856"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856" w:type="dxa"/>
          </w:tcPr>
          <w:p w:rsidR="00286BFE" w:rsidRPr="00C64A09" w:rsidRDefault="00286BFE" w:rsidP="009568FB">
            <w:pPr>
              <w:pStyle w:val="NoSpacing"/>
              <w:jc w:val="center"/>
              <w:rPr>
                <w:b/>
                <w:bCs/>
                <w:sz w:val="14"/>
                <w:szCs w:val="18"/>
                <w:rtl/>
              </w:rPr>
            </w:pPr>
            <w:r w:rsidRPr="00C64A09">
              <w:rPr>
                <w:rFonts w:hint="cs"/>
                <w:b/>
                <w:bCs/>
                <w:sz w:val="14"/>
                <w:szCs w:val="18"/>
                <w:rtl/>
              </w:rPr>
              <w:t>وزن</w:t>
            </w:r>
          </w:p>
        </w:tc>
        <w:tc>
          <w:tcPr>
            <w:tcW w:w="649" w:type="dxa"/>
          </w:tcPr>
          <w:p w:rsidR="00286BFE" w:rsidRPr="00C64A09" w:rsidRDefault="00286BFE" w:rsidP="009568FB">
            <w:pPr>
              <w:pStyle w:val="NoSpacing"/>
              <w:jc w:val="center"/>
              <w:rPr>
                <w:rFonts w:hint="cs"/>
                <w:b/>
                <w:bCs/>
                <w:sz w:val="14"/>
                <w:szCs w:val="18"/>
                <w:rtl/>
              </w:rPr>
            </w:pPr>
            <w:r>
              <w:rPr>
                <w:rFonts w:hint="cs"/>
                <w:b/>
                <w:bCs/>
                <w:sz w:val="14"/>
                <w:szCs w:val="18"/>
                <w:rtl/>
              </w:rPr>
              <w:t>ارزش واحد</w:t>
            </w:r>
          </w:p>
        </w:tc>
        <w:tc>
          <w:tcPr>
            <w:tcW w:w="776" w:type="dxa"/>
          </w:tcPr>
          <w:p w:rsidR="00286BFE" w:rsidRPr="00C64A09" w:rsidRDefault="00286BFE" w:rsidP="009568FB">
            <w:pPr>
              <w:pStyle w:val="NoSpacing"/>
              <w:jc w:val="center"/>
              <w:rPr>
                <w:rFonts w:hint="cs"/>
                <w:b/>
                <w:bCs/>
                <w:sz w:val="14"/>
                <w:szCs w:val="18"/>
                <w:rtl/>
              </w:rPr>
            </w:pPr>
            <w:r w:rsidRPr="00C64A09">
              <w:rPr>
                <w:rFonts w:hint="cs"/>
                <w:b/>
                <w:bCs/>
                <w:sz w:val="14"/>
                <w:szCs w:val="18"/>
                <w:rtl/>
              </w:rPr>
              <w:t>ارزش</w:t>
            </w:r>
          </w:p>
        </w:tc>
        <w:tc>
          <w:tcPr>
            <w:tcW w:w="722" w:type="dxa"/>
          </w:tcPr>
          <w:p w:rsidR="00286BFE" w:rsidRPr="00C64A09" w:rsidRDefault="00286BFE" w:rsidP="009568FB">
            <w:pPr>
              <w:pStyle w:val="NoSpacing"/>
              <w:jc w:val="center"/>
              <w:rPr>
                <w:b/>
                <w:bCs/>
                <w:rtl/>
              </w:rPr>
            </w:pPr>
            <w:r w:rsidRPr="00C64A09">
              <w:rPr>
                <w:rFonts w:hint="cs"/>
                <w:b/>
                <w:bCs/>
                <w:sz w:val="14"/>
                <w:szCs w:val="18"/>
                <w:rtl/>
              </w:rPr>
              <w:t>وزن</w:t>
            </w:r>
          </w:p>
        </w:tc>
        <w:tc>
          <w:tcPr>
            <w:tcW w:w="604" w:type="dxa"/>
          </w:tcPr>
          <w:p w:rsidR="00286BFE" w:rsidRPr="00C64A09" w:rsidRDefault="00286BFE" w:rsidP="00286BFE">
            <w:pPr>
              <w:pStyle w:val="NoSpacing"/>
              <w:bidi w:val="0"/>
              <w:jc w:val="center"/>
              <w:rPr>
                <w:b/>
                <w:bCs/>
                <w:sz w:val="14"/>
                <w:szCs w:val="18"/>
              </w:rPr>
            </w:pPr>
            <w:r>
              <w:rPr>
                <w:rFonts w:hint="cs"/>
                <w:b/>
                <w:bCs/>
                <w:sz w:val="14"/>
                <w:szCs w:val="18"/>
                <w:rtl/>
              </w:rPr>
              <w:t>ارزش واحد</w:t>
            </w:r>
          </w:p>
        </w:tc>
      </w:tr>
      <w:tr w:rsidR="00286BFE" w:rsidRPr="00C64A09" w:rsidTr="00286BFE">
        <w:tc>
          <w:tcPr>
            <w:tcW w:w="2742" w:type="dxa"/>
          </w:tcPr>
          <w:p w:rsidR="00286BFE" w:rsidRPr="00C64A09" w:rsidRDefault="00286BFE" w:rsidP="00286BFE">
            <w:pPr>
              <w:pStyle w:val="NoSpacing"/>
              <w:rPr>
                <w:rFonts w:hint="cs"/>
                <w:sz w:val="16"/>
                <w:szCs w:val="20"/>
                <w:rtl/>
              </w:rPr>
            </w:pPr>
            <w:r>
              <w:rPr>
                <w:rFonts w:hint="cs"/>
                <w:sz w:val="16"/>
                <w:szCs w:val="20"/>
                <w:rtl/>
              </w:rPr>
              <w:t>پتروشیمی و پاین نفتی</w:t>
            </w:r>
          </w:p>
        </w:tc>
        <w:tc>
          <w:tcPr>
            <w:tcW w:w="794" w:type="dxa"/>
          </w:tcPr>
          <w:p w:rsidR="00286BFE" w:rsidRPr="00C64A09" w:rsidRDefault="00286BFE" w:rsidP="009568FB">
            <w:pPr>
              <w:pStyle w:val="NoSpacing"/>
              <w:jc w:val="center"/>
              <w:rPr>
                <w:rFonts w:hint="cs"/>
                <w:sz w:val="14"/>
                <w:szCs w:val="18"/>
                <w:rtl/>
              </w:rPr>
            </w:pPr>
            <w:r>
              <w:rPr>
                <w:rFonts w:hint="cs"/>
                <w:sz w:val="14"/>
                <w:szCs w:val="18"/>
                <w:rtl/>
              </w:rPr>
              <w:t>13.221</w:t>
            </w:r>
          </w:p>
        </w:tc>
        <w:tc>
          <w:tcPr>
            <w:tcW w:w="856" w:type="dxa"/>
          </w:tcPr>
          <w:p w:rsidR="00286BFE" w:rsidRPr="00C64A09" w:rsidRDefault="00286BFE" w:rsidP="009568FB">
            <w:pPr>
              <w:pStyle w:val="NoSpacing"/>
              <w:jc w:val="center"/>
              <w:rPr>
                <w:rFonts w:hint="cs"/>
                <w:b/>
                <w:bCs/>
                <w:sz w:val="14"/>
                <w:szCs w:val="18"/>
                <w:rtl/>
              </w:rPr>
            </w:pPr>
            <w:r>
              <w:rPr>
                <w:rFonts w:hint="cs"/>
                <w:b/>
                <w:bCs/>
                <w:sz w:val="14"/>
                <w:szCs w:val="18"/>
                <w:rtl/>
              </w:rPr>
              <w:t>22.671</w:t>
            </w:r>
          </w:p>
        </w:tc>
        <w:tc>
          <w:tcPr>
            <w:tcW w:w="751" w:type="dxa"/>
          </w:tcPr>
          <w:p w:rsidR="00286BFE" w:rsidRDefault="00286BFE" w:rsidP="009568FB">
            <w:pPr>
              <w:pStyle w:val="NoSpacing"/>
              <w:jc w:val="center"/>
              <w:rPr>
                <w:rFonts w:hint="cs"/>
                <w:b/>
                <w:bCs/>
                <w:sz w:val="14"/>
                <w:szCs w:val="18"/>
                <w:rtl/>
              </w:rPr>
            </w:pPr>
            <w:r>
              <w:rPr>
                <w:rFonts w:hint="cs"/>
                <w:b/>
                <w:bCs/>
                <w:sz w:val="14"/>
                <w:szCs w:val="18"/>
                <w:rtl/>
              </w:rPr>
              <w:t>405</w:t>
            </w:r>
          </w:p>
        </w:tc>
        <w:tc>
          <w:tcPr>
            <w:tcW w:w="856" w:type="dxa"/>
          </w:tcPr>
          <w:p w:rsidR="00286BFE" w:rsidRPr="00C64A09" w:rsidRDefault="00286BFE" w:rsidP="009568FB">
            <w:pPr>
              <w:pStyle w:val="NoSpacing"/>
              <w:jc w:val="center"/>
              <w:rPr>
                <w:rFonts w:hint="cs"/>
                <w:b/>
                <w:bCs/>
                <w:sz w:val="14"/>
                <w:szCs w:val="18"/>
                <w:rtl/>
              </w:rPr>
            </w:pPr>
            <w:r>
              <w:rPr>
                <w:rFonts w:hint="cs"/>
                <w:b/>
                <w:bCs/>
                <w:sz w:val="14"/>
                <w:szCs w:val="18"/>
                <w:rtl/>
              </w:rPr>
              <w:t>11.524</w:t>
            </w:r>
          </w:p>
        </w:tc>
        <w:tc>
          <w:tcPr>
            <w:tcW w:w="856" w:type="dxa"/>
          </w:tcPr>
          <w:p w:rsidR="00286BFE" w:rsidRPr="00C64A09" w:rsidRDefault="00286BFE" w:rsidP="009568FB">
            <w:pPr>
              <w:pStyle w:val="NoSpacing"/>
              <w:jc w:val="center"/>
              <w:rPr>
                <w:rFonts w:hint="cs"/>
                <w:b/>
                <w:bCs/>
                <w:sz w:val="14"/>
                <w:szCs w:val="18"/>
                <w:rtl/>
              </w:rPr>
            </w:pPr>
            <w:r>
              <w:rPr>
                <w:rFonts w:hint="cs"/>
                <w:b/>
                <w:bCs/>
                <w:sz w:val="14"/>
                <w:szCs w:val="18"/>
                <w:rtl/>
              </w:rPr>
              <w:t>31.229</w:t>
            </w:r>
          </w:p>
        </w:tc>
        <w:tc>
          <w:tcPr>
            <w:tcW w:w="649" w:type="dxa"/>
          </w:tcPr>
          <w:p w:rsidR="00286BFE" w:rsidRDefault="00286BFE" w:rsidP="009568FB">
            <w:pPr>
              <w:pStyle w:val="NoSpacing"/>
              <w:jc w:val="center"/>
              <w:rPr>
                <w:rFonts w:hint="cs"/>
                <w:b/>
                <w:bCs/>
                <w:sz w:val="14"/>
                <w:szCs w:val="18"/>
                <w:rtl/>
              </w:rPr>
            </w:pPr>
            <w:r>
              <w:rPr>
                <w:rFonts w:hint="cs"/>
                <w:b/>
                <w:bCs/>
                <w:sz w:val="14"/>
                <w:szCs w:val="18"/>
                <w:rtl/>
              </w:rPr>
              <w:t>40</w:t>
            </w:r>
          </w:p>
        </w:tc>
        <w:tc>
          <w:tcPr>
            <w:tcW w:w="776" w:type="dxa"/>
          </w:tcPr>
          <w:p w:rsidR="00286BFE" w:rsidRPr="00C64A09" w:rsidRDefault="00286BFE" w:rsidP="009568FB">
            <w:pPr>
              <w:pStyle w:val="NoSpacing"/>
              <w:jc w:val="center"/>
              <w:rPr>
                <w:rFonts w:hint="cs"/>
                <w:b/>
                <w:bCs/>
                <w:sz w:val="14"/>
                <w:szCs w:val="18"/>
                <w:rtl/>
              </w:rPr>
            </w:pPr>
            <w:r>
              <w:rPr>
                <w:rFonts w:hint="cs"/>
                <w:b/>
                <w:bCs/>
                <w:sz w:val="14"/>
                <w:szCs w:val="18"/>
                <w:rtl/>
              </w:rPr>
              <w:t>6</w:t>
            </w:r>
          </w:p>
        </w:tc>
        <w:tc>
          <w:tcPr>
            <w:tcW w:w="722" w:type="dxa"/>
          </w:tcPr>
          <w:p w:rsidR="00286BFE" w:rsidRPr="00C64A09" w:rsidRDefault="00286BFE" w:rsidP="009568FB">
            <w:pPr>
              <w:pStyle w:val="NoSpacing"/>
              <w:jc w:val="center"/>
              <w:rPr>
                <w:rFonts w:hint="cs"/>
                <w:b/>
                <w:bCs/>
                <w:sz w:val="14"/>
                <w:szCs w:val="18"/>
                <w:rtl/>
              </w:rPr>
            </w:pPr>
            <w:r>
              <w:rPr>
                <w:rFonts w:hint="cs"/>
                <w:b/>
                <w:bCs/>
                <w:sz w:val="14"/>
                <w:szCs w:val="18"/>
                <w:rtl/>
              </w:rPr>
              <w:t>5</w:t>
            </w:r>
          </w:p>
        </w:tc>
        <w:tc>
          <w:tcPr>
            <w:tcW w:w="604" w:type="dxa"/>
          </w:tcPr>
          <w:p w:rsidR="00286BFE" w:rsidRDefault="00286BFE" w:rsidP="009568FB">
            <w:pPr>
              <w:pStyle w:val="NoSpacing"/>
              <w:jc w:val="center"/>
              <w:rPr>
                <w:rFonts w:hint="cs"/>
                <w:b/>
                <w:bCs/>
                <w:sz w:val="14"/>
                <w:szCs w:val="18"/>
                <w:rtl/>
              </w:rPr>
            </w:pPr>
            <w:r>
              <w:rPr>
                <w:rFonts w:hint="cs"/>
                <w:b/>
                <w:bCs/>
                <w:sz w:val="14"/>
                <w:szCs w:val="18"/>
                <w:rtl/>
              </w:rPr>
              <w:t>1</w:t>
            </w:r>
          </w:p>
        </w:tc>
      </w:tr>
      <w:tr w:rsidR="00286BFE" w:rsidRPr="00C64A09" w:rsidTr="00286BFE">
        <w:tc>
          <w:tcPr>
            <w:tcW w:w="2742" w:type="dxa"/>
          </w:tcPr>
          <w:p w:rsidR="00286BFE" w:rsidRDefault="00286BFE" w:rsidP="00286BFE">
            <w:pPr>
              <w:pStyle w:val="NoSpacing"/>
              <w:rPr>
                <w:rFonts w:hint="cs"/>
                <w:sz w:val="16"/>
                <w:szCs w:val="20"/>
                <w:rtl/>
              </w:rPr>
            </w:pPr>
            <w:r>
              <w:rPr>
                <w:rFonts w:hint="cs"/>
                <w:sz w:val="16"/>
                <w:szCs w:val="20"/>
                <w:rtl/>
              </w:rPr>
              <w:t>معدن و صنایع معدنی</w:t>
            </w:r>
          </w:p>
        </w:tc>
        <w:tc>
          <w:tcPr>
            <w:tcW w:w="794" w:type="dxa"/>
          </w:tcPr>
          <w:p w:rsidR="00286BFE" w:rsidRDefault="00286BFE" w:rsidP="009568FB">
            <w:pPr>
              <w:pStyle w:val="NoSpacing"/>
              <w:jc w:val="center"/>
              <w:rPr>
                <w:rFonts w:hint="cs"/>
                <w:sz w:val="14"/>
                <w:szCs w:val="18"/>
                <w:rtl/>
              </w:rPr>
            </w:pPr>
            <w:r>
              <w:rPr>
                <w:rFonts w:hint="cs"/>
                <w:sz w:val="14"/>
                <w:szCs w:val="18"/>
                <w:rtl/>
              </w:rPr>
              <w:t>6.208</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29.905</w:t>
            </w:r>
          </w:p>
        </w:tc>
        <w:tc>
          <w:tcPr>
            <w:tcW w:w="751" w:type="dxa"/>
          </w:tcPr>
          <w:p w:rsidR="00286BFE" w:rsidRPr="00286BFE" w:rsidRDefault="00286BFE" w:rsidP="009568FB">
            <w:pPr>
              <w:pStyle w:val="NoSpacing"/>
              <w:jc w:val="center"/>
              <w:rPr>
                <w:rFonts w:hint="cs"/>
                <w:sz w:val="14"/>
                <w:szCs w:val="18"/>
                <w:rtl/>
              </w:rPr>
            </w:pPr>
            <w:r w:rsidRPr="00286BFE">
              <w:rPr>
                <w:rFonts w:hint="cs"/>
                <w:sz w:val="14"/>
                <w:szCs w:val="18"/>
                <w:rtl/>
              </w:rPr>
              <w:t>208</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6.410</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30.615</w:t>
            </w:r>
          </w:p>
        </w:tc>
        <w:tc>
          <w:tcPr>
            <w:tcW w:w="649" w:type="dxa"/>
          </w:tcPr>
          <w:p w:rsidR="00286BFE" w:rsidRPr="00286BFE" w:rsidRDefault="00286BFE" w:rsidP="009568FB">
            <w:pPr>
              <w:pStyle w:val="NoSpacing"/>
              <w:jc w:val="center"/>
              <w:rPr>
                <w:rFonts w:hint="cs"/>
                <w:sz w:val="14"/>
                <w:szCs w:val="18"/>
                <w:rtl/>
              </w:rPr>
            </w:pPr>
            <w:r w:rsidRPr="00286BFE">
              <w:rPr>
                <w:rFonts w:hint="cs"/>
                <w:sz w:val="14"/>
                <w:szCs w:val="18"/>
                <w:rtl/>
              </w:rPr>
              <w:t>209</w:t>
            </w:r>
          </w:p>
        </w:tc>
        <w:tc>
          <w:tcPr>
            <w:tcW w:w="776" w:type="dxa"/>
          </w:tcPr>
          <w:p w:rsidR="00286BFE" w:rsidRPr="00286BFE" w:rsidRDefault="00286BFE" w:rsidP="009568FB">
            <w:pPr>
              <w:pStyle w:val="NoSpacing"/>
              <w:jc w:val="center"/>
              <w:rPr>
                <w:rFonts w:hint="cs"/>
                <w:sz w:val="14"/>
                <w:szCs w:val="18"/>
                <w:rtl/>
              </w:rPr>
            </w:pPr>
            <w:r w:rsidRPr="00286BFE">
              <w:rPr>
                <w:rFonts w:hint="cs"/>
                <w:sz w:val="14"/>
                <w:szCs w:val="18"/>
                <w:rtl/>
              </w:rPr>
              <w:t>3-</w:t>
            </w:r>
          </w:p>
        </w:tc>
        <w:tc>
          <w:tcPr>
            <w:tcW w:w="722" w:type="dxa"/>
          </w:tcPr>
          <w:p w:rsidR="00286BFE" w:rsidRPr="00286BFE" w:rsidRDefault="00286BFE" w:rsidP="009568FB">
            <w:pPr>
              <w:pStyle w:val="NoSpacing"/>
              <w:jc w:val="center"/>
              <w:rPr>
                <w:rFonts w:hint="cs"/>
                <w:sz w:val="14"/>
                <w:szCs w:val="18"/>
                <w:rtl/>
              </w:rPr>
            </w:pPr>
            <w:r w:rsidRPr="00286BFE">
              <w:rPr>
                <w:rFonts w:hint="cs"/>
                <w:sz w:val="14"/>
                <w:szCs w:val="18"/>
                <w:rtl/>
              </w:rPr>
              <w:t>2-</w:t>
            </w:r>
          </w:p>
        </w:tc>
        <w:tc>
          <w:tcPr>
            <w:tcW w:w="604" w:type="dxa"/>
          </w:tcPr>
          <w:p w:rsidR="00286BFE" w:rsidRPr="00286BFE" w:rsidRDefault="00286BFE" w:rsidP="009568FB">
            <w:pPr>
              <w:pStyle w:val="NoSpacing"/>
              <w:jc w:val="center"/>
              <w:rPr>
                <w:rFonts w:hint="cs"/>
                <w:sz w:val="14"/>
                <w:szCs w:val="18"/>
                <w:rtl/>
              </w:rPr>
            </w:pPr>
            <w:r w:rsidRPr="00286BFE">
              <w:rPr>
                <w:rFonts w:hint="cs"/>
                <w:sz w:val="14"/>
                <w:szCs w:val="18"/>
                <w:rtl/>
              </w:rPr>
              <w:t>1-</w:t>
            </w:r>
          </w:p>
        </w:tc>
      </w:tr>
      <w:tr w:rsidR="00286BFE" w:rsidRPr="00C64A09" w:rsidTr="00286BFE">
        <w:tc>
          <w:tcPr>
            <w:tcW w:w="2742" w:type="dxa"/>
          </w:tcPr>
          <w:p w:rsidR="00286BFE" w:rsidRDefault="00286BFE" w:rsidP="00286BFE">
            <w:pPr>
              <w:pStyle w:val="NoSpacing"/>
              <w:rPr>
                <w:rFonts w:hint="cs"/>
                <w:sz w:val="16"/>
                <w:szCs w:val="20"/>
                <w:rtl/>
              </w:rPr>
            </w:pPr>
            <w:r>
              <w:rPr>
                <w:rFonts w:hint="cs"/>
                <w:sz w:val="16"/>
                <w:szCs w:val="20"/>
                <w:rtl/>
              </w:rPr>
              <w:t>صنعت</w:t>
            </w:r>
          </w:p>
        </w:tc>
        <w:tc>
          <w:tcPr>
            <w:tcW w:w="794" w:type="dxa"/>
          </w:tcPr>
          <w:p w:rsidR="00286BFE" w:rsidRDefault="00286BFE" w:rsidP="009568FB">
            <w:pPr>
              <w:pStyle w:val="NoSpacing"/>
              <w:jc w:val="center"/>
              <w:rPr>
                <w:rFonts w:hint="cs"/>
                <w:sz w:val="14"/>
                <w:szCs w:val="18"/>
                <w:rtl/>
              </w:rPr>
            </w:pPr>
            <w:r>
              <w:rPr>
                <w:rFonts w:hint="cs"/>
                <w:sz w:val="14"/>
                <w:szCs w:val="18"/>
                <w:rtl/>
              </w:rPr>
              <w:t>4.007</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3.707</w:t>
            </w:r>
          </w:p>
        </w:tc>
        <w:tc>
          <w:tcPr>
            <w:tcW w:w="751" w:type="dxa"/>
          </w:tcPr>
          <w:p w:rsidR="00286BFE" w:rsidRPr="00286BFE" w:rsidRDefault="00286BFE" w:rsidP="009568FB">
            <w:pPr>
              <w:pStyle w:val="NoSpacing"/>
              <w:jc w:val="center"/>
              <w:rPr>
                <w:rFonts w:hint="cs"/>
                <w:sz w:val="14"/>
                <w:szCs w:val="18"/>
                <w:rtl/>
              </w:rPr>
            </w:pPr>
            <w:r w:rsidRPr="00286BFE">
              <w:rPr>
                <w:rFonts w:hint="cs"/>
                <w:sz w:val="14"/>
                <w:szCs w:val="18"/>
                <w:rtl/>
              </w:rPr>
              <w:t>1.081</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3.587</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3.250</w:t>
            </w:r>
          </w:p>
        </w:tc>
        <w:tc>
          <w:tcPr>
            <w:tcW w:w="649" w:type="dxa"/>
          </w:tcPr>
          <w:p w:rsidR="00286BFE" w:rsidRPr="00286BFE" w:rsidRDefault="00286BFE" w:rsidP="009568FB">
            <w:pPr>
              <w:pStyle w:val="NoSpacing"/>
              <w:jc w:val="center"/>
              <w:rPr>
                <w:rFonts w:hint="cs"/>
                <w:sz w:val="14"/>
                <w:szCs w:val="18"/>
                <w:rtl/>
              </w:rPr>
            </w:pPr>
            <w:r w:rsidRPr="00286BFE">
              <w:rPr>
                <w:rFonts w:hint="cs"/>
                <w:sz w:val="14"/>
                <w:szCs w:val="18"/>
                <w:rtl/>
              </w:rPr>
              <w:t>1و71</w:t>
            </w:r>
          </w:p>
        </w:tc>
        <w:tc>
          <w:tcPr>
            <w:tcW w:w="776" w:type="dxa"/>
          </w:tcPr>
          <w:p w:rsidR="00286BFE" w:rsidRPr="00286BFE" w:rsidRDefault="00286BFE" w:rsidP="009568FB">
            <w:pPr>
              <w:pStyle w:val="NoSpacing"/>
              <w:jc w:val="center"/>
              <w:rPr>
                <w:rFonts w:hint="cs"/>
                <w:sz w:val="14"/>
                <w:szCs w:val="18"/>
                <w:rtl/>
              </w:rPr>
            </w:pPr>
            <w:r w:rsidRPr="00286BFE">
              <w:rPr>
                <w:rFonts w:hint="cs"/>
                <w:sz w:val="14"/>
                <w:szCs w:val="18"/>
                <w:rtl/>
              </w:rPr>
              <w:t>12</w:t>
            </w:r>
          </w:p>
        </w:tc>
        <w:tc>
          <w:tcPr>
            <w:tcW w:w="722" w:type="dxa"/>
          </w:tcPr>
          <w:p w:rsidR="00286BFE" w:rsidRPr="00286BFE" w:rsidRDefault="00286BFE" w:rsidP="009568FB">
            <w:pPr>
              <w:pStyle w:val="NoSpacing"/>
              <w:jc w:val="center"/>
              <w:rPr>
                <w:rFonts w:hint="cs"/>
                <w:sz w:val="14"/>
                <w:szCs w:val="18"/>
                <w:rtl/>
              </w:rPr>
            </w:pPr>
            <w:r w:rsidRPr="00286BFE">
              <w:rPr>
                <w:rFonts w:hint="cs"/>
                <w:sz w:val="14"/>
                <w:szCs w:val="18"/>
                <w:rtl/>
              </w:rPr>
              <w:t>11</w:t>
            </w:r>
          </w:p>
        </w:tc>
        <w:tc>
          <w:tcPr>
            <w:tcW w:w="604" w:type="dxa"/>
          </w:tcPr>
          <w:p w:rsidR="00286BFE" w:rsidRPr="00286BFE" w:rsidRDefault="00286BFE" w:rsidP="009568FB">
            <w:pPr>
              <w:pStyle w:val="NoSpacing"/>
              <w:jc w:val="center"/>
              <w:rPr>
                <w:rFonts w:hint="cs"/>
                <w:sz w:val="14"/>
                <w:szCs w:val="18"/>
                <w:rtl/>
              </w:rPr>
            </w:pPr>
            <w:r w:rsidRPr="00286BFE">
              <w:rPr>
                <w:rFonts w:hint="cs"/>
                <w:sz w:val="14"/>
                <w:szCs w:val="18"/>
                <w:rtl/>
              </w:rPr>
              <w:t>1</w:t>
            </w:r>
          </w:p>
        </w:tc>
      </w:tr>
      <w:tr w:rsidR="00286BFE" w:rsidRPr="00C64A09" w:rsidTr="00286BFE">
        <w:tc>
          <w:tcPr>
            <w:tcW w:w="2742" w:type="dxa"/>
          </w:tcPr>
          <w:p w:rsidR="00286BFE" w:rsidRDefault="00286BFE" w:rsidP="00286BFE">
            <w:pPr>
              <w:pStyle w:val="NoSpacing"/>
              <w:rPr>
                <w:rFonts w:hint="cs"/>
                <w:sz w:val="16"/>
                <w:szCs w:val="20"/>
                <w:rtl/>
              </w:rPr>
            </w:pPr>
            <w:r>
              <w:rPr>
                <w:rFonts w:hint="cs"/>
                <w:sz w:val="16"/>
                <w:szCs w:val="20"/>
                <w:rtl/>
              </w:rPr>
              <w:t>کشاورزی</w:t>
            </w:r>
          </w:p>
        </w:tc>
        <w:tc>
          <w:tcPr>
            <w:tcW w:w="794" w:type="dxa"/>
          </w:tcPr>
          <w:p w:rsidR="00286BFE" w:rsidRDefault="00286BFE" w:rsidP="009568FB">
            <w:pPr>
              <w:pStyle w:val="NoSpacing"/>
              <w:jc w:val="center"/>
              <w:rPr>
                <w:rFonts w:hint="cs"/>
                <w:sz w:val="14"/>
                <w:szCs w:val="18"/>
                <w:rtl/>
              </w:rPr>
            </w:pPr>
            <w:r>
              <w:rPr>
                <w:rFonts w:hint="cs"/>
                <w:sz w:val="14"/>
                <w:szCs w:val="18"/>
                <w:rtl/>
              </w:rPr>
              <w:t>2.005</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3.352</w:t>
            </w:r>
          </w:p>
        </w:tc>
        <w:tc>
          <w:tcPr>
            <w:tcW w:w="751" w:type="dxa"/>
          </w:tcPr>
          <w:p w:rsidR="00286BFE" w:rsidRPr="00286BFE" w:rsidRDefault="00286BFE" w:rsidP="009568FB">
            <w:pPr>
              <w:pStyle w:val="NoSpacing"/>
              <w:jc w:val="center"/>
              <w:rPr>
                <w:rFonts w:hint="cs"/>
                <w:sz w:val="14"/>
                <w:szCs w:val="18"/>
                <w:rtl/>
              </w:rPr>
            </w:pPr>
            <w:r w:rsidRPr="00286BFE">
              <w:rPr>
                <w:rFonts w:hint="cs"/>
                <w:sz w:val="14"/>
                <w:szCs w:val="18"/>
                <w:rtl/>
              </w:rPr>
              <w:t>598</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1.616</w:t>
            </w:r>
          </w:p>
        </w:tc>
        <w:tc>
          <w:tcPr>
            <w:tcW w:w="856" w:type="dxa"/>
          </w:tcPr>
          <w:p w:rsidR="00286BFE" w:rsidRPr="00286BFE" w:rsidRDefault="00286BFE" w:rsidP="009568FB">
            <w:pPr>
              <w:pStyle w:val="NoSpacing"/>
              <w:jc w:val="center"/>
              <w:rPr>
                <w:rFonts w:hint="cs"/>
                <w:sz w:val="14"/>
                <w:szCs w:val="18"/>
                <w:rtl/>
              </w:rPr>
            </w:pPr>
            <w:r w:rsidRPr="00286BFE">
              <w:rPr>
                <w:rFonts w:hint="cs"/>
                <w:sz w:val="14"/>
                <w:szCs w:val="18"/>
                <w:rtl/>
              </w:rPr>
              <w:t>2.784</w:t>
            </w:r>
          </w:p>
        </w:tc>
        <w:tc>
          <w:tcPr>
            <w:tcW w:w="649" w:type="dxa"/>
          </w:tcPr>
          <w:p w:rsidR="00286BFE" w:rsidRPr="00286BFE" w:rsidRDefault="00286BFE" w:rsidP="009568FB">
            <w:pPr>
              <w:pStyle w:val="NoSpacing"/>
              <w:jc w:val="center"/>
              <w:rPr>
                <w:rFonts w:hint="cs"/>
                <w:sz w:val="14"/>
                <w:szCs w:val="18"/>
                <w:rtl/>
              </w:rPr>
            </w:pPr>
            <w:r w:rsidRPr="00286BFE">
              <w:rPr>
                <w:rFonts w:hint="cs"/>
                <w:sz w:val="14"/>
                <w:szCs w:val="18"/>
                <w:rtl/>
              </w:rPr>
              <w:t>580</w:t>
            </w:r>
          </w:p>
        </w:tc>
        <w:tc>
          <w:tcPr>
            <w:tcW w:w="776" w:type="dxa"/>
          </w:tcPr>
          <w:p w:rsidR="00286BFE" w:rsidRPr="00286BFE" w:rsidRDefault="00286BFE" w:rsidP="009568FB">
            <w:pPr>
              <w:pStyle w:val="NoSpacing"/>
              <w:jc w:val="center"/>
              <w:rPr>
                <w:rFonts w:hint="cs"/>
                <w:sz w:val="14"/>
                <w:szCs w:val="18"/>
                <w:rtl/>
              </w:rPr>
            </w:pPr>
            <w:r w:rsidRPr="00286BFE">
              <w:rPr>
                <w:rFonts w:hint="cs"/>
                <w:sz w:val="14"/>
                <w:szCs w:val="18"/>
                <w:rtl/>
              </w:rPr>
              <w:t>24</w:t>
            </w:r>
          </w:p>
        </w:tc>
        <w:tc>
          <w:tcPr>
            <w:tcW w:w="722" w:type="dxa"/>
          </w:tcPr>
          <w:p w:rsidR="00286BFE" w:rsidRPr="00286BFE" w:rsidRDefault="00286BFE" w:rsidP="009568FB">
            <w:pPr>
              <w:pStyle w:val="NoSpacing"/>
              <w:jc w:val="center"/>
              <w:rPr>
                <w:rFonts w:hint="cs"/>
                <w:sz w:val="14"/>
                <w:szCs w:val="18"/>
                <w:rtl/>
              </w:rPr>
            </w:pPr>
            <w:r w:rsidRPr="00286BFE">
              <w:rPr>
                <w:rFonts w:hint="cs"/>
                <w:sz w:val="14"/>
                <w:szCs w:val="18"/>
                <w:rtl/>
              </w:rPr>
              <w:t>20</w:t>
            </w:r>
          </w:p>
        </w:tc>
        <w:tc>
          <w:tcPr>
            <w:tcW w:w="604" w:type="dxa"/>
          </w:tcPr>
          <w:p w:rsidR="00286BFE" w:rsidRPr="00286BFE" w:rsidRDefault="00286BFE" w:rsidP="009568FB">
            <w:pPr>
              <w:pStyle w:val="NoSpacing"/>
              <w:jc w:val="center"/>
              <w:rPr>
                <w:rFonts w:hint="cs"/>
                <w:sz w:val="14"/>
                <w:szCs w:val="18"/>
                <w:rtl/>
              </w:rPr>
            </w:pPr>
            <w:r w:rsidRPr="00286BFE">
              <w:rPr>
                <w:rFonts w:hint="cs"/>
                <w:sz w:val="14"/>
                <w:szCs w:val="18"/>
                <w:rtl/>
              </w:rPr>
              <w:t>3</w:t>
            </w:r>
          </w:p>
        </w:tc>
      </w:tr>
      <w:tr w:rsidR="00286BFE" w:rsidRPr="00C64A09" w:rsidTr="00286BFE">
        <w:tc>
          <w:tcPr>
            <w:tcW w:w="2742" w:type="dxa"/>
          </w:tcPr>
          <w:p w:rsidR="00286BFE" w:rsidRPr="00286BFE" w:rsidRDefault="00286BFE" w:rsidP="00286BFE">
            <w:pPr>
              <w:pStyle w:val="NoSpacing"/>
              <w:rPr>
                <w:rFonts w:hint="cs"/>
                <w:b/>
                <w:bCs/>
                <w:sz w:val="16"/>
                <w:szCs w:val="20"/>
                <w:rtl/>
              </w:rPr>
            </w:pPr>
            <w:r>
              <w:rPr>
                <w:rFonts w:hint="cs"/>
                <w:b/>
                <w:bCs/>
                <w:sz w:val="16"/>
                <w:szCs w:val="20"/>
                <w:rtl/>
              </w:rPr>
              <w:t>جمع صادرات غیر نفتی</w:t>
            </w:r>
          </w:p>
        </w:tc>
        <w:tc>
          <w:tcPr>
            <w:tcW w:w="794" w:type="dxa"/>
          </w:tcPr>
          <w:p w:rsidR="00286BFE" w:rsidRPr="00286BFE" w:rsidRDefault="00286BFE" w:rsidP="009568FB">
            <w:pPr>
              <w:pStyle w:val="NoSpacing"/>
              <w:jc w:val="center"/>
              <w:rPr>
                <w:rFonts w:hint="cs"/>
                <w:b/>
                <w:bCs/>
                <w:sz w:val="14"/>
                <w:szCs w:val="18"/>
                <w:rtl/>
              </w:rPr>
            </w:pPr>
            <w:r w:rsidRPr="00286BFE">
              <w:rPr>
                <w:rFonts w:hint="cs"/>
                <w:b/>
                <w:bCs/>
                <w:sz w:val="14"/>
                <w:szCs w:val="18"/>
                <w:rtl/>
              </w:rPr>
              <w:t>25.758</w:t>
            </w:r>
          </w:p>
        </w:tc>
        <w:tc>
          <w:tcPr>
            <w:tcW w:w="856" w:type="dxa"/>
          </w:tcPr>
          <w:p w:rsidR="00286BFE" w:rsidRPr="00286BFE" w:rsidRDefault="00286BFE" w:rsidP="009568FB">
            <w:pPr>
              <w:pStyle w:val="NoSpacing"/>
              <w:jc w:val="center"/>
              <w:rPr>
                <w:rFonts w:hint="cs"/>
                <w:b/>
                <w:bCs/>
                <w:sz w:val="14"/>
                <w:szCs w:val="18"/>
                <w:rtl/>
              </w:rPr>
            </w:pPr>
            <w:r w:rsidRPr="00286BFE">
              <w:rPr>
                <w:rFonts w:hint="cs"/>
                <w:b/>
                <w:bCs/>
                <w:sz w:val="14"/>
                <w:szCs w:val="18"/>
                <w:rtl/>
              </w:rPr>
              <w:t>70.342</w:t>
            </w:r>
          </w:p>
        </w:tc>
        <w:tc>
          <w:tcPr>
            <w:tcW w:w="751" w:type="dxa"/>
          </w:tcPr>
          <w:p w:rsidR="00286BFE" w:rsidRPr="00286BFE" w:rsidRDefault="00286BFE" w:rsidP="009568FB">
            <w:pPr>
              <w:pStyle w:val="NoSpacing"/>
              <w:jc w:val="center"/>
              <w:rPr>
                <w:rFonts w:hint="cs"/>
                <w:b/>
                <w:bCs/>
                <w:sz w:val="14"/>
                <w:szCs w:val="18"/>
                <w:rtl/>
              </w:rPr>
            </w:pPr>
            <w:r w:rsidRPr="00286BFE">
              <w:rPr>
                <w:rFonts w:hint="cs"/>
                <w:b/>
                <w:bCs/>
                <w:sz w:val="14"/>
                <w:szCs w:val="18"/>
                <w:rtl/>
              </w:rPr>
              <w:t>366</w:t>
            </w:r>
          </w:p>
        </w:tc>
        <w:tc>
          <w:tcPr>
            <w:tcW w:w="856" w:type="dxa"/>
          </w:tcPr>
          <w:p w:rsidR="00286BFE" w:rsidRPr="00286BFE" w:rsidRDefault="00286BFE" w:rsidP="009568FB">
            <w:pPr>
              <w:pStyle w:val="NoSpacing"/>
              <w:jc w:val="center"/>
              <w:rPr>
                <w:rFonts w:hint="cs"/>
                <w:b/>
                <w:bCs/>
                <w:sz w:val="14"/>
                <w:szCs w:val="18"/>
                <w:rtl/>
              </w:rPr>
            </w:pPr>
            <w:r w:rsidRPr="00286BFE">
              <w:rPr>
                <w:rFonts w:hint="cs"/>
                <w:b/>
                <w:bCs/>
                <w:sz w:val="14"/>
                <w:szCs w:val="18"/>
                <w:rtl/>
              </w:rPr>
              <w:t>24.191</w:t>
            </w:r>
          </w:p>
        </w:tc>
        <w:tc>
          <w:tcPr>
            <w:tcW w:w="856" w:type="dxa"/>
          </w:tcPr>
          <w:p w:rsidR="00286BFE" w:rsidRPr="00286BFE" w:rsidRDefault="00286BFE" w:rsidP="009568FB">
            <w:pPr>
              <w:pStyle w:val="NoSpacing"/>
              <w:jc w:val="center"/>
              <w:rPr>
                <w:rFonts w:hint="cs"/>
                <w:b/>
                <w:bCs/>
                <w:sz w:val="14"/>
                <w:szCs w:val="18"/>
                <w:rtl/>
              </w:rPr>
            </w:pPr>
            <w:r>
              <w:rPr>
                <w:rFonts w:hint="cs"/>
                <w:b/>
                <w:bCs/>
                <w:sz w:val="14"/>
                <w:szCs w:val="18"/>
                <w:rtl/>
              </w:rPr>
              <w:t>67.994</w:t>
            </w:r>
          </w:p>
        </w:tc>
        <w:tc>
          <w:tcPr>
            <w:tcW w:w="649" w:type="dxa"/>
          </w:tcPr>
          <w:p w:rsidR="00286BFE" w:rsidRDefault="00286BFE" w:rsidP="009568FB">
            <w:pPr>
              <w:pStyle w:val="NoSpacing"/>
              <w:jc w:val="center"/>
              <w:rPr>
                <w:rFonts w:hint="cs"/>
                <w:b/>
                <w:bCs/>
                <w:sz w:val="14"/>
                <w:szCs w:val="18"/>
                <w:rtl/>
              </w:rPr>
            </w:pPr>
            <w:r>
              <w:rPr>
                <w:rFonts w:hint="cs"/>
                <w:b/>
                <w:bCs/>
                <w:sz w:val="14"/>
                <w:szCs w:val="18"/>
                <w:rtl/>
              </w:rPr>
              <w:t>356</w:t>
            </w:r>
          </w:p>
        </w:tc>
        <w:tc>
          <w:tcPr>
            <w:tcW w:w="776" w:type="dxa"/>
          </w:tcPr>
          <w:p w:rsidR="00286BFE" w:rsidRDefault="00286BFE" w:rsidP="009568FB">
            <w:pPr>
              <w:pStyle w:val="NoSpacing"/>
              <w:jc w:val="center"/>
              <w:rPr>
                <w:rFonts w:hint="cs"/>
                <w:b/>
                <w:bCs/>
                <w:sz w:val="14"/>
                <w:szCs w:val="18"/>
                <w:rtl/>
              </w:rPr>
            </w:pPr>
            <w:r>
              <w:rPr>
                <w:rFonts w:hint="cs"/>
                <w:b/>
                <w:bCs/>
                <w:sz w:val="14"/>
                <w:szCs w:val="18"/>
                <w:rtl/>
              </w:rPr>
              <w:t>6.5</w:t>
            </w:r>
          </w:p>
        </w:tc>
        <w:tc>
          <w:tcPr>
            <w:tcW w:w="722" w:type="dxa"/>
          </w:tcPr>
          <w:p w:rsidR="00286BFE" w:rsidRDefault="00286BFE" w:rsidP="009568FB">
            <w:pPr>
              <w:pStyle w:val="NoSpacing"/>
              <w:jc w:val="center"/>
              <w:rPr>
                <w:rFonts w:hint="cs"/>
                <w:b/>
                <w:bCs/>
                <w:sz w:val="14"/>
                <w:szCs w:val="18"/>
                <w:rtl/>
              </w:rPr>
            </w:pPr>
            <w:r>
              <w:rPr>
                <w:rFonts w:hint="cs"/>
                <w:b/>
                <w:bCs/>
                <w:sz w:val="14"/>
                <w:szCs w:val="18"/>
                <w:rtl/>
              </w:rPr>
              <w:t>3.4</w:t>
            </w:r>
          </w:p>
        </w:tc>
        <w:tc>
          <w:tcPr>
            <w:tcW w:w="604" w:type="dxa"/>
          </w:tcPr>
          <w:p w:rsidR="00286BFE" w:rsidRDefault="00286BFE" w:rsidP="009568FB">
            <w:pPr>
              <w:pStyle w:val="NoSpacing"/>
              <w:jc w:val="center"/>
              <w:rPr>
                <w:rFonts w:hint="cs"/>
                <w:b/>
                <w:bCs/>
                <w:sz w:val="14"/>
                <w:szCs w:val="18"/>
                <w:rtl/>
              </w:rPr>
            </w:pPr>
            <w:r>
              <w:rPr>
                <w:rFonts w:hint="cs"/>
                <w:b/>
                <w:bCs/>
                <w:sz w:val="14"/>
                <w:szCs w:val="18"/>
                <w:rtl/>
              </w:rPr>
              <w:t>3</w:t>
            </w:r>
          </w:p>
        </w:tc>
      </w:tr>
    </w:tbl>
    <w:p w:rsidR="002C616A" w:rsidRDefault="00286BFE" w:rsidP="00286BFE">
      <w:pPr>
        <w:spacing w:after="0"/>
        <w:jc w:val="center"/>
        <w:rPr>
          <w:rFonts w:hint="cs"/>
          <w:rtl/>
        </w:rPr>
      </w:pPr>
      <w:r>
        <w:rPr>
          <w:rFonts w:hint="cs"/>
          <w:rtl/>
        </w:rPr>
        <w:t>سهم ارزشی بخش‌های عمده کالایی از صادرات طی شش‌ماهه سال 1403</w:t>
      </w:r>
    </w:p>
    <w:p w:rsidR="00286BFE" w:rsidRDefault="00286BFE" w:rsidP="00286BFE">
      <w:pPr>
        <w:spacing w:after="0"/>
        <w:jc w:val="center"/>
        <w:rPr>
          <w:rtl/>
        </w:rPr>
      </w:pPr>
    </w:p>
    <w:p w:rsidR="00286BFE" w:rsidRDefault="00286BFE" w:rsidP="00286BFE">
      <w:pPr>
        <w:spacing w:after="0"/>
        <w:jc w:val="center"/>
        <w:rPr>
          <w:rFonts w:hint="cs"/>
          <w:rtl/>
        </w:rPr>
      </w:pPr>
      <w:r>
        <w:rPr>
          <w:rFonts w:hint="cs"/>
          <w:rtl/>
        </w:rPr>
        <w:t>(نمودار اسلاید 99)</w:t>
      </w:r>
    </w:p>
    <w:p w:rsidR="00286BFE" w:rsidRDefault="00286BFE" w:rsidP="00286BFE">
      <w:pPr>
        <w:spacing w:after="0"/>
        <w:jc w:val="center"/>
        <w:rPr>
          <w:rtl/>
        </w:rPr>
      </w:pPr>
    </w:p>
    <w:p w:rsidR="00286BFE" w:rsidRDefault="00286BFE" w:rsidP="00286BFE">
      <w:pPr>
        <w:spacing w:after="0"/>
        <w:jc w:val="center"/>
        <w:rPr>
          <w:rFonts w:hint="cs"/>
          <w:b/>
          <w:bCs/>
          <w:rtl/>
        </w:rPr>
      </w:pPr>
      <w:r>
        <w:rPr>
          <w:rFonts w:hint="cs"/>
          <w:b/>
          <w:bCs/>
          <w:rtl/>
        </w:rPr>
        <w:t>صادرات به چین به تفکیک زیرگروه‌های کالایی طی شش‌ماهه 1403</w:t>
      </w:r>
    </w:p>
    <w:p w:rsidR="00286BFE" w:rsidRDefault="00286BFE" w:rsidP="00286BFE">
      <w:pPr>
        <w:spacing w:after="0"/>
        <w:jc w:val="center"/>
        <w:rPr>
          <w:rFonts w:hint="cs"/>
          <w:b/>
          <w:bCs/>
          <w:rtl/>
        </w:rPr>
      </w:pPr>
      <w:r>
        <w:rPr>
          <w:rFonts w:hint="cs"/>
          <w:b/>
          <w:bCs/>
          <w:rtl/>
        </w:rPr>
        <w:t>(نمودار اسلاید 100)</w:t>
      </w:r>
    </w:p>
    <w:p w:rsidR="00286BFE" w:rsidRDefault="00286BFE" w:rsidP="00286BFE">
      <w:pPr>
        <w:spacing w:after="0"/>
        <w:jc w:val="center"/>
        <w:rPr>
          <w:b/>
          <w:bCs/>
          <w:rtl/>
        </w:rPr>
      </w:pPr>
    </w:p>
    <w:p w:rsidR="00286BFE" w:rsidRDefault="00286BFE" w:rsidP="00286BFE">
      <w:pPr>
        <w:spacing w:after="0"/>
        <w:jc w:val="center"/>
        <w:rPr>
          <w:rFonts w:hint="cs"/>
          <w:b/>
          <w:bCs/>
          <w:rtl/>
        </w:rPr>
      </w:pPr>
      <w:r>
        <w:rPr>
          <w:rFonts w:hint="cs"/>
          <w:b/>
          <w:bCs/>
          <w:rtl/>
        </w:rPr>
        <w:t>صادرات به عراق ب هتفکیک گروه‌های کالایی طی شش‌ماهه 1403</w:t>
      </w:r>
    </w:p>
    <w:p w:rsidR="00286BFE" w:rsidRDefault="00286BFE" w:rsidP="00286BFE">
      <w:pPr>
        <w:spacing w:after="0"/>
        <w:jc w:val="center"/>
        <w:rPr>
          <w:rFonts w:hint="cs"/>
          <w:b/>
          <w:bCs/>
          <w:rtl/>
        </w:rPr>
      </w:pPr>
      <w:r>
        <w:rPr>
          <w:rFonts w:hint="cs"/>
          <w:b/>
          <w:bCs/>
          <w:rtl/>
        </w:rPr>
        <w:t>(اسلاید بالایی 101)</w:t>
      </w:r>
    </w:p>
    <w:p w:rsidR="00286BFE" w:rsidRDefault="00286BFE" w:rsidP="00286BFE">
      <w:pPr>
        <w:spacing w:after="0"/>
        <w:jc w:val="center"/>
        <w:rPr>
          <w:b/>
          <w:bCs/>
          <w:rtl/>
        </w:rPr>
      </w:pPr>
    </w:p>
    <w:p w:rsidR="00286BFE" w:rsidRDefault="00286BFE" w:rsidP="00286BFE">
      <w:pPr>
        <w:spacing w:after="0"/>
        <w:jc w:val="center"/>
        <w:rPr>
          <w:rFonts w:hint="cs"/>
          <w:b/>
          <w:bCs/>
          <w:rtl/>
        </w:rPr>
      </w:pPr>
      <w:r>
        <w:rPr>
          <w:rFonts w:hint="cs"/>
          <w:b/>
          <w:bCs/>
          <w:rtl/>
        </w:rPr>
        <w:lastRenderedPageBreak/>
        <w:t>صادرات به امارات به تفکیک گروه‌های کالایی طی شش‌ماهه 1403</w:t>
      </w:r>
    </w:p>
    <w:p w:rsidR="00286BFE" w:rsidRDefault="00286BFE" w:rsidP="00286BFE">
      <w:pPr>
        <w:spacing w:after="0"/>
        <w:jc w:val="center"/>
        <w:rPr>
          <w:rFonts w:hint="cs"/>
          <w:b/>
          <w:bCs/>
          <w:rtl/>
        </w:rPr>
      </w:pPr>
      <w:r>
        <w:rPr>
          <w:rFonts w:hint="cs"/>
          <w:b/>
          <w:bCs/>
          <w:rtl/>
        </w:rPr>
        <w:t>(نمودار پایینی 101)</w:t>
      </w:r>
    </w:p>
    <w:p w:rsidR="00286BFE" w:rsidRDefault="00286BFE" w:rsidP="00286BFE">
      <w:pPr>
        <w:spacing w:after="0"/>
        <w:jc w:val="center"/>
        <w:rPr>
          <w:b/>
          <w:bCs/>
          <w:rtl/>
        </w:rPr>
      </w:pPr>
    </w:p>
    <w:p w:rsidR="00286BFE" w:rsidRDefault="00286BFE" w:rsidP="00286BFE">
      <w:pPr>
        <w:spacing w:after="0"/>
        <w:jc w:val="center"/>
        <w:rPr>
          <w:rFonts w:hint="cs"/>
          <w:b/>
          <w:bCs/>
          <w:rtl/>
        </w:rPr>
      </w:pPr>
      <w:r>
        <w:rPr>
          <w:rFonts w:hint="cs"/>
          <w:b/>
          <w:bCs/>
          <w:rtl/>
        </w:rPr>
        <w:t>صادرات به عراق ب تفکیک گروه‌های کالایی طی سه‌ماهه سال 1402</w:t>
      </w:r>
    </w:p>
    <w:p w:rsidR="00286BFE" w:rsidRDefault="00286BFE" w:rsidP="00286BFE">
      <w:pPr>
        <w:spacing w:after="0"/>
        <w:jc w:val="center"/>
        <w:rPr>
          <w:rFonts w:hint="cs"/>
          <w:b/>
          <w:bCs/>
          <w:rtl/>
        </w:rPr>
      </w:pPr>
      <w:r>
        <w:rPr>
          <w:rFonts w:hint="cs"/>
          <w:b/>
          <w:bCs/>
          <w:rtl/>
        </w:rPr>
        <w:t>(نمودار بالایی 102)</w:t>
      </w:r>
    </w:p>
    <w:p w:rsidR="00286BFE" w:rsidRDefault="00286BFE" w:rsidP="00286BFE">
      <w:pPr>
        <w:spacing w:after="0"/>
        <w:jc w:val="center"/>
        <w:rPr>
          <w:b/>
          <w:bCs/>
          <w:rtl/>
        </w:rPr>
      </w:pPr>
    </w:p>
    <w:p w:rsidR="00286BFE" w:rsidRDefault="00286BFE" w:rsidP="00286BFE">
      <w:pPr>
        <w:spacing w:after="0"/>
        <w:jc w:val="center"/>
        <w:rPr>
          <w:rFonts w:hint="cs"/>
          <w:b/>
          <w:bCs/>
          <w:rtl/>
        </w:rPr>
      </w:pPr>
      <w:r>
        <w:rPr>
          <w:rFonts w:hint="cs"/>
          <w:b/>
          <w:bCs/>
          <w:rtl/>
        </w:rPr>
        <w:t>صادرات به ترکیه به تفکیک زیرگروه‌های کالایی طی سه‌ماهه سال 1402</w:t>
      </w:r>
    </w:p>
    <w:p w:rsidR="00286BFE" w:rsidRDefault="00286BFE" w:rsidP="00286BFE">
      <w:pPr>
        <w:spacing w:after="0"/>
        <w:jc w:val="center"/>
        <w:rPr>
          <w:rFonts w:hint="cs"/>
          <w:b/>
          <w:bCs/>
          <w:rtl/>
        </w:rPr>
      </w:pPr>
      <w:r>
        <w:rPr>
          <w:rFonts w:hint="cs"/>
          <w:b/>
          <w:bCs/>
          <w:rtl/>
        </w:rPr>
        <w:t>(نمودار پایینی 102)</w:t>
      </w:r>
    </w:p>
    <w:p w:rsidR="00286BFE" w:rsidRDefault="00286BFE" w:rsidP="00286BFE">
      <w:pPr>
        <w:spacing w:after="0"/>
        <w:jc w:val="center"/>
        <w:rPr>
          <w:b/>
          <w:bCs/>
          <w:rtl/>
        </w:rPr>
      </w:pPr>
    </w:p>
    <w:p w:rsidR="00286BFE" w:rsidRDefault="00286BFE" w:rsidP="00286BFE">
      <w:pPr>
        <w:spacing w:after="0"/>
        <w:jc w:val="center"/>
        <w:rPr>
          <w:rFonts w:hint="cs"/>
          <w:b/>
          <w:bCs/>
          <w:rtl/>
        </w:rPr>
      </w:pPr>
      <w:r>
        <w:rPr>
          <w:rFonts w:hint="cs"/>
          <w:b/>
          <w:bCs/>
          <w:rtl/>
        </w:rPr>
        <w:t>صادرات به ترکیه به تفکیک زیرگروه‌های کالایی طی شش‌ماهه 1403</w:t>
      </w:r>
    </w:p>
    <w:p w:rsidR="00286BFE" w:rsidRDefault="00286BFE" w:rsidP="00286BFE">
      <w:pPr>
        <w:spacing w:after="0"/>
        <w:jc w:val="center"/>
        <w:rPr>
          <w:rFonts w:hint="cs"/>
          <w:b/>
          <w:bCs/>
          <w:rtl/>
        </w:rPr>
      </w:pPr>
      <w:r>
        <w:rPr>
          <w:rFonts w:hint="cs"/>
          <w:b/>
          <w:bCs/>
          <w:rtl/>
        </w:rPr>
        <w:t>(نمودار 103)</w:t>
      </w:r>
    </w:p>
    <w:p w:rsidR="00286BFE" w:rsidRDefault="00286BFE" w:rsidP="00286BFE">
      <w:pPr>
        <w:spacing w:after="0"/>
        <w:jc w:val="center"/>
        <w:rPr>
          <w:rFonts w:hint="cs"/>
          <w:b/>
          <w:bCs/>
          <w:rtl/>
        </w:rPr>
      </w:pPr>
    </w:p>
    <w:p w:rsidR="00286BFE" w:rsidRDefault="00286BFE" w:rsidP="00286BFE">
      <w:pPr>
        <w:spacing w:after="0"/>
        <w:jc w:val="center"/>
        <w:rPr>
          <w:b/>
          <w:bCs/>
          <w:rtl/>
        </w:rPr>
      </w:pPr>
      <w:r>
        <w:rPr>
          <w:rFonts w:hint="cs"/>
          <w:b/>
          <w:bCs/>
          <w:rtl/>
        </w:rPr>
        <w:t>(صفحه 98 و 99  100 و 101 و 102 و 103 کتاب نکات کلیدی و کاربردی)</w:t>
      </w:r>
    </w:p>
    <w:p w:rsidR="00286BFE" w:rsidRDefault="00286BFE">
      <w:pPr>
        <w:bidi w:val="0"/>
        <w:spacing w:line="259" w:lineRule="auto"/>
        <w:rPr>
          <w:b/>
          <w:bCs/>
          <w:rtl/>
        </w:rPr>
      </w:pPr>
      <w:r>
        <w:rPr>
          <w:b/>
          <w:bCs/>
          <w:rtl/>
        </w:rPr>
        <w:br w:type="page"/>
      </w:r>
    </w:p>
    <w:p w:rsidR="00286BFE" w:rsidRDefault="00286BFE" w:rsidP="00286BFE">
      <w:pPr>
        <w:bidi w:val="0"/>
        <w:spacing w:after="0"/>
      </w:pPr>
      <w:r w:rsidRPr="00286BFE">
        <w:lastRenderedPageBreak/>
        <w:t>A</w:t>
      </w:r>
      <w:r>
        <w:t xml:space="preserve"> contractual agreement whereby one company (the licensor) makes an asset available to another company (the license) in exchange for royalties, license fees, or some other from of compensation</w:t>
      </w:r>
    </w:p>
    <w:p w:rsidR="00286BFE" w:rsidRDefault="00286BFE" w:rsidP="00286BFE">
      <w:pPr>
        <w:bidi w:val="0"/>
        <w:spacing w:after="0"/>
      </w:pPr>
    </w:p>
    <w:p w:rsidR="00286BFE" w:rsidRDefault="00286BFE" w:rsidP="00286BFE">
      <w:pPr>
        <w:bidi w:val="0"/>
        <w:spacing w:after="0"/>
      </w:pPr>
      <w:r>
        <w:t>Assets:</w:t>
      </w:r>
    </w:p>
    <w:p w:rsidR="00286BFE" w:rsidRDefault="00286BFE" w:rsidP="00286BFE">
      <w:pPr>
        <w:bidi w:val="0"/>
        <w:spacing w:after="0"/>
      </w:pPr>
      <w:r>
        <w:t>- Patent</w:t>
      </w:r>
    </w:p>
    <w:p w:rsidR="00286BFE" w:rsidRDefault="00286BFE" w:rsidP="00286BFE">
      <w:pPr>
        <w:bidi w:val="0"/>
        <w:spacing w:after="0"/>
      </w:pPr>
      <w:r>
        <w:t>- Trade secret</w:t>
      </w:r>
    </w:p>
    <w:p w:rsidR="00286BFE" w:rsidRDefault="00286BFE" w:rsidP="00286BFE">
      <w:pPr>
        <w:bidi w:val="0"/>
        <w:spacing w:after="0"/>
      </w:pPr>
      <w:r>
        <w:t>-  Brand name</w:t>
      </w:r>
    </w:p>
    <w:p w:rsidR="00286BFE" w:rsidRDefault="00286BFE" w:rsidP="00286BFE">
      <w:pPr>
        <w:bidi w:val="0"/>
        <w:spacing w:after="0"/>
      </w:pPr>
      <w:r>
        <w:t>- prodict formulations</w:t>
      </w:r>
    </w:p>
    <w:p w:rsidR="00286BFE" w:rsidRDefault="00286BFE" w:rsidP="00286BFE">
      <w:pPr>
        <w:bidi w:val="0"/>
        <w:spacing w:after="0"/>
      </w:pPr>
    </w:p>
    <w:p w:rsidR="00286BFE" w:rsidRPr="00286BFE" w:rsidRDefault="00286BFE" w:rsidP="00286BFE">
      <w:pPr>
        <w:bidi w:val="0"/>
        <w:spacing w:after="0"/>
      </w:pPr>
    </w:p>
    <w:tbl>
      <w:tblPr>
        <w:tblStyle w:val="TableGrid"/>
        <w:bidiVisual/>
        <w:tblW w:w="0" w:type="auto"/>
        <w:tblLook w:val="04A0" w:firstRow="1" w:lastRow="0" w:firstColumn="1" w:lastColumn="0" w:noHBand="0" w:noVBand="1"/>
      </w:tblPr>
      <w:tblGrid>
        <w:gridCol w:w="4360"/>
        <w:gridCol w:w="4360"/>
      </w:tblGrid>
      <w:tr w:rsidR="00286BFE" w:rsidTr="00286BFE">
        <w:tc>
          <w:tcPr>
            <w:tcW w:w="4360" w:type="dxa"/>
          </w:tcPr>
          <w:p w:rsidR="00286BFE" w:rsidRDefault="00286BFE" w:rsidP="00286BFE">
            <w:pPr>
              <w:pStyle w:val="Heading1"/>
              <w:bidi w:val="0"/>
              <w:outlineLvl w:val="0"/>
              <w:rPr>
                <w:b/>
                <w:bCs/>
              </w:rPr>
            </w:pPr>
            <w:r>
              <w:rPr>
                <w:b/>
                <w:bCs/>
              </w:rPr>
              <w:t>Disadvantages</w:t>
            </w:r>
          </w:p>
        </w:tc>
        <w:tc>
          <w:tcPr>
            <w:tcW w:w="4360" w:type="dxa"/>
          </w:tcPr>
          <w:p w:rsidR="00286BFE" w:rsidRDefault="00286BFE" w:rsidP="00286BFE">
            <w:pPr>
              <w:pStyle w:val="Heading1"/>
              <w:bidi w:val="0"/>
              <w:outlineLvl w:val="0"/>
              <w:rPr>
                <w:b/>
                <w:bCs/>
              </w:rPr>
            </w:pPr>
            <w:r>
              <w:rPr>
                <w:b/>
                <w:bCs/>
              </w:rPr>
              <w:t>Advantages</w:t>
            </w:r>
          </w:p>
        </w:tc>
      </w:tr>
      <w:tr w:rsidR="00286BFE" w:rsidTr="00286BFE">
        <w:tc>
          <w:tcPr>
            <w:tcW w:w="4360" w:type="dxa"/>
          </w:tcPr>
          <w:p w:rsidR="00286BFE" w:rsidRDefault="00286BFE" w:rsidP="00286BFE">
            <w:pPr>
              <w:pStyle w:val="Heading1"/>
              <w:bidi w:val="0"/>
              <w:outlineLvl w:val="0"/>
              <w:rPr>
                <w:b/>
                <w:bCs/>
              </w:rPr>
            </w:pPr>
            <w:r>
              <w:rPr>
                <w:b/>
                <w:bCs/>
              </w:rPr>
              <w:t>Limited Participation</w:t>
            </w:r>
          </w:p>
        </w:tc>
        <w:tc>
          <w:tcPr>
            <w:tcW w:w="4360" w:type="dxa"/>
          </w:tcPr>
          <w:p w:rsidR="00286BFE" w:rsidRDefault="00286BFE" w:rsidP="00286BFE">
            <w:pPr>
              <w:pStyle w:val="Heading1"/>
              <w:bidi w:val="0"/>
              <w:outlineLvl w:val="0"/>
              <w:rPr>
                <w:b/>
                <w:bCs/>
              </w:rPr>
            </w:pPr>
            <w:r>
              <w:rPr>
                <w:b/>
                <w:bCs/>
              </w:rPr>
              <w:t>Provides additional profitability with little initial investment</w:t>
            </w:r>
          </w:p>
        </w:tc>
      </w:tr>
      <w:tr w:rsidR="00286BFE" w:rsidTr="00286BFE">
        <w:tc>
          <w:tcPr>
            <w:tcW w:w="4360" w:type="dxa"/>
          </w:tcPr>
          <w:p w:rsidR="00286BFE" w:rsidRDefault="00286BFE" w:rsidP="00286BFE">
            <w:pPr>
              <w:pStyle w:val="Heading1"/>
              <w:bidi w:val="0"/>
              <w:outlineLvl w:val="0"/>
              <w:rPr>
                <w:b/>
                <w:bCs/>
              </w:rPr>
            </w:pPr>
            <w:r>
              <w:rPr>
                <w:b/>
                <w:bCs/>
              </w:rPr>
              <w:t>Returns maybe lost</w:t>
            </w:r>
          </w:p>
        </w:tc>
        <w:tc>
          <w:tcPr>
            <w:tcW w:w="4360" w:type="dxa"/>
          </w:tcPr>
          <w:p w:rsidR="00286BFE" w:rsidRDefault="00286BFE" w:rsidP="00286BFE">
            <w:pPr>
              <w:pStyle w:val="Heading1"/>
              <w:bidi w:val="0"/>
              <w:outlineLvl w:val="0"/>
              <w:rPr>
                <w:b/>
                <w:bCs/>
              </w:rPr>
            </w:pPr>
            <w:r>
              <w:rPr>
                <w:b/>
                <w:bCs/>
              </w:rPr>
              <w:t>Provides methid of circumventing t ariffs</w:t>
            </w:r>
          </w:p>
        </w:tc>
      </w:tr>
      <w:tr w:rsidR="00286BFE" w:rsidTr="00286BFE">
        <w:tc>
          <w:tcPr>
            <w:tcW w:w="4360" w:type="dxa"/>
          </w:tcPr>
          <w:p w:rsidR="00286BFE" w:rsidRDefault="00286BFE" w:rsidP="00286BFE">
            <w:pPr>
              <w:pStyle w:val="Heading1"/>
              <w:bidi w:val="0"/>
              <w:outlineLvl w:val="0"/>
              <w:rPr>
                <w:b/>
                <w:bCs/>
              </w:rPr>
            </w:pPr>
            <w:r>
              <w:rPr>
                <w:b/>
                <w:bCs/>
              </w:rPr>
              <w:t>Lack of control</w:t>
            </w:r>
          </w:p>
        </w:tc>
        <w:tc>
          <w:tcPr>
            <w:tcW w:w="4360" w:type="dxa"/>
          </w:tcPr>
          <w:p w:rsidR="00286BFE" w:rsidRDefault="00286BFE" w:rsidP="00286BFE">
            <w:pPr>
              <w:pStyle w:val="Heading1"/>
              <w:bidi w:val="0"/>
              <w:outlineLvl w:val="0"/>
              <w:rPr>
                <w:b/>
                <w:bCs/>
              </w:rPr>
            </w:pPr>
            <w:r>
              <w:rPr>
                <w:b/>
                <w:bCs/>
              </w:rPr>
              <w:t>Attractive ROI</w:t>
            </w:r>
          </w:p>
        </w:tc>
      </w:tr>
      <w:tr w:rsidR="00286BFE" w:rsidTr="00286BFE">
        <w:tc>
          <w:tcPr>
            <w:tcW w:w="4360" w:type="dxa"/>
          </w:tcPr>
          <w:p w:rsidR="00286BFE" w:rsidRDefault="00286BFE" w:rsidP="00286BFE">
            <w:pPr>
              <w:pStyle w:val="Heading1"/>
              <w:bidi w:val="0"/>
              <w:outlineLvl w:val="0"/>
              <w:rPr>
                <w:b/>
                <w:bCs/>
              </w:rPr>
            </w:pPr>
            <w:r>
              <w:rPr>
                <w:b/>
                <w:bCs/>
              </w:rPr>
              <w:t>Licensee may become competitor</w:t>
            </w:r>
          </w:p>
        </w:tc>
        <w:tc>
          <w:tcPr>
            <w:tcW w:w="4360" w:type="dxa"/>
          </w:tcPr>
          <w:p w:rsidR="00286BFE" w:rsidRDefault="00286BFE" w:rsidP="00286BFE">
            <w:pPr>
              <w:pStyle w:val="Heading1"/>
              <w:bidi w:val="0"/>
              <w:outlineLvl w:val="0"/>
              <w:rPr>
                <w:b/>
                <w:bCs/>
              </w:rPr>
            </w:pPr>
            <w:r>
              <w:rPr>
                <w:b/>
                <w:bCs/>
              </w:rPr>
              <w:t>Low costs to implemtn</w:t>
            </w:r>
          </w:p>
        </w:tc>
      </w:tr>
      <w:tr w:rsidR="00286BFE" w:rsidTr="00286BFE">
        <w:tc>
          <w:tcPr>
            <w:tcW w:w="4360" w:type="dxa"/>
          </w:tcPr>
          <w:p w:rsidR="00286BFE" w:rsidRDefault="00286BFE" w:rsidP="00286BFE">
            <w:pPr>
              <w:pStyle w:val="Heading1"/>
              <w:bidi w:val="0"/>
              <w:outlineLvl w:val="0"/>
              <w:rPr>
                <w:b/>
                <w:bCs/>
              </w:rPr>
            </w:pPr>
            <w:r>
              <w:rPr>
                <w:b/>
                <w:bCs/>
              </w:rPr>
              <w:t>Licensee may exploit company resources</w:t>
            </w:r>
          </w:p>
        </w:tc>
        <w:tc>
          <w:tcPr>
            <w:tcW w:w="4360" w:type="dxa"/>
          </w:tcPr>
          <w:p w:rsidR="00286BFE" w:rsidRDefault="00286BFE" w:rsidP="00286BFE">
            <w:pPr>
              <w:pStyle w:val="Heading1"/>
              <w:bidi w:val="0"/>
              <w:outlineLvl w:val="0"/>
              <w:rPr>
                <w:b/>
                <w:bCs/>
              </w:rPr>
            </w:pPr>
            <w:r>
              <w:rPr>
                <w:b/>
                <w:bCs/>
              </w:rPr>
              <w:t>---</w:t>
            </w:r>
          </w:p>
        </w:tc>
      </w:tr>
    </w:tbl>
    <w:p w:rsidR="00286BFE" w:rsidRPr="00286BFE" w:rsidRDefault="00286BFE" w:rsidP="00286BFE">
      <w:pPr>
        <w:pStyle w:val="Heading1"/>
        <w:jc w:val="center"/>
        <w:rPr>
          <w:rFonts w:hint="cs"/>
          <w:b/>
          <w:bCs/>
          <w:rtl/>
        </w:rPr>
      </w:pPr>
    </w:p>
    <w:p w:rsidR="002C616A" w:rsidRDefault="002C616A" w:rsidP="002C616A">
      <w:pPr>
        <w:spacing w:after="0"/>
        <w:jc w:val="both"/>
        <w:rPr>
          <w:rtl/>
        </w:rPr>
      </w:pPr>
    </w:p>
    <w:p w:rsidR="002C616A" w:rsidRDefault="002C616A" w:rsidP="002C616A">
      <w:pPr>
        <w:spacing w:after="0"/>
        <w:jc w:val="both"/>
        <w:rPr>
          <w:rtl/>
        </w:rPr>
      </w:pPr>
    </w:p>
    <w:p w:rsidR="002C616A" w:rsidRDefault="002C616A" w:rsidP="002C616A">
      <w:pPr>
        <w:spacing w:after="0"/>
        <w:jc w:val="both"/>
        <w:rPr>
          <w:rtl/>
        </w:rPr>
      </w:pPr>
    </w:p>
    <w:p w:rsidR="002C616A" w:rsidRDefault="002C616A" w:rsidP="002C616A">
      <w:pPr>
        <w:spacing w:after="0"/>
        <w:jc w:val="both"/>
        <w:rPr>
          <w:rtl/>
        </w:rPr>
      </w:pPr>
    </w:p>
    <w:p w:rsidR="002C616A" w:rsidRDefault="00286BFE" w:rsidP="00286BFE">
      <w:pPr>
        <w:spacing w:after="0"/>
        <w:jc w:val="center"/>
        <w:rPr>
          <w:b/>
          <w:bCs/>
          <w:rtl/>
        </w:rPr>
      </w:pPr>
      <w:r w:rsidRPr="00286BFE">
        <w:rPr>
          <w:rFonts w:hint="cs"/>
          <w:b/>
          <w:bCs/>
          <w:rtl/>
        </w:rPr>
        <w:lastRenderedPageBreak/>
        <w:t>واگذاری</w:t>
      </w:r>
      <w:r>
        <w:rPr>
          <w:rFonts w:hint="cs"/>
          <w:b/>
          <w:bCs/>
          <w:rtl/>
        </w:rPr>
        <w:t xml:space="preserve"> حق امتیاز (دادن پروانه) </w:t>
      </w:r>
      <w:r>
        <w:rPr>
          <w:b/>
          <w:bCs/>
        </w:rPr>
        <w:t>Licensing</w:t>
      </w:r>
    </w:p>
    <w:p w:rsidR="002C616A" w:rsidRDefault="00286BFE" w:rsidP="002C616A">
      <w:pPr>
        <w:spacing w:after="0"/>
        <w:jc w:val="both"/>
        <w:rPr>
          <w:rFonts w:hint="cs"/>
          <w:rtl/>
        </w:rPr>
      </w:pPr>
      <w:r w:rsidRPr="00286BFE">
        <w:rPr>
          <w:rFonts w:hint="cs"/>
          <w:rtl/>
        </w:rPr>
        <w:t xml:space="preserve">یکی از </w:t>
      </w:r>
      <w:r>
        <w:rPr>
          <w:rFonts w:hint="cs"/>
          <w:rtl/>
        </w:rPr>
        <w:t>راه‌های ساده برای شرکت تولیدی جهت ورود به بازار خارجی این ا ست که به  شرکت دیگر پروانه بدهد، شرکت در یک بازار خارجی طبق قرارداد یک پروانه تولیدی می‌دهد.</w:t>
      </w:r>
    </w:p>
    <w:p w:rsidR="00286BFE" w:rsidRDefault="00286BFE" w:rsidP="002C616A">
      <w:pPr>
        <w:spacing w:after="0"/>
        <w:jc w:val="both"/>
        <w:rPr>
          <w:rtl/>
        </w:rPr>
      </w:pPr>
    </w:p>
    <w:p w:rsidR="00286BFE" w:rsidRDefault="00286BFE" w:rsidP="002C616A">
      <w:pPr>
        <w:spacing w:after="0"/>
        <w:jc w:val="both"/>
        <w:rPr>
          <w:rFonts w:hint="cs"/>
          <w:rtl/>
        </w:rPr>
      </w:pPr>
      <w:r>
        <w:rPr>
          <w:rFonts w:hint="cs"/>
          <w:rtl/>
        </w:rPr>
        <w:t>ـ در ازای این پروانه مبلغی ثابت به عنوان «حق امتیاز» دریافت می‌کند.</w:t>
      </w:r>
    </w:p>
    <w:p w:rsidR="00286BFE" w:rsidRDefault="00286BFE" w:rsidP="002C616A">
      <w:pPr>
        <w:spacing w:after="0"/>
        <w:jc w:val="both"/>
        <w:rPr>
          <w:rFonts w:hint="cs"/>
          <w:rtl/>
        </w:rPr>
      </w:pPr>
      <w:r>
        <w:rPr>
          <w:rFonts w:hint="cs"/>
          <w:rtl/>
        </w:rPr>
        <w:t>شرکتی که پروانه تولید دریافت کرده است حق استفاده از فرایند تولید، نام، نشان تجاری، حق اختراع از شرکت تولیدکننده خریداری می‌نماید.</w:t>
      </w:r>
    </w:p>
    <w:p w:rsidR="00286BFE" w:rsidRDefault="00286BFE" w:rsidP="00286BFE">
      <w:pPr>
        <w:spacing w:after="0"/>
        <w:jc w:val="both"/>
        <w:rPr>
          <w:rFonts w:hint="cs"/>
          <w:rtl/>
        </w:rPr>
      </w:pPr>
      <w:r>
        <w:rPr>
          <w:rFonts w:hint="cs"/>
          <w:rtl/>
        </w:rPr>
        <w:t xml:space="preserve">بدین گونه </w:t>
      </w:r>
      <w:r>
        <w:rPr>
          <w:rFonts w:hint="cs"/>
          <w:b/>
          <w:bCs/>
          <w:rtl/>
        </w:rPr>
        <w:t>شرکت کمترین ریسک از مزایای ورود به یک بازار خارجی بهره‌مند می‌شود.</w:t>
      </w:r>
      <w:r>
        <w:rPr>
          <w:rFonts w:hint="cs"/>
          <w:rtl/>
        </w:rPr>
        <w:t xml:space="preserve"> شرکتی که پروانه دریافت کرده می‌تواند از مزایای ناشی از داشتن تخصص تولید و استفاده از یک نام و نشان تجاری شناخته‌شده بهره‌مند گردد بدون اینکه ناگزیر باشد همه کارها را از آغاز شروع کند.</w:t>
      </w:r>
    </w:p>
    <w:p w:rsidR="00286BFE" w:rsidRDefault="00286BFE" w:rsidP="00286BFE">
      <w:pPr>
        <w:spacing w:after="0"/>
        <w:jc w:val="both"/>
        <w:rPr>
          <w:rFonts w:hint="cs"/>
          <w:rtl/>
        </w:rPr>
      </w:pPr>
      <w:r>
        <w:rPr>
          <w:rFonts w:hint="cs"/>
          <w:rtl/>
        </w:rPr>
        <w:t>شرکت کوکاکولا از طریق دادن پروانه در سراسر دنیا وارد بازارهای جهانی می‌شود و مواد اولیه مورد نیاز برای تولید فرآ&lt;رده‌ها باید شرکت‌های ی که پروانه دریافت کرده می‌فروشند.</w:t>
      </w:r>
    </w:p>
    <w:p w:rsidR="00286BFE" w:rsidRPr="00286BFE" w:rsidRDefault="00286BFE" w:rsidP="00286BFE">
      <w:pPr>
        <w:spacing w:after="0"/>
        <w:jc w:val="both"/>
      </w:pPr>
      <w:r>
        <w:rPr>
          <w:rFonts w:hint="cs"/>
          <w:rtl/>
        </w:rPr>
        <w:t xml:space="preserve">ـ سیگار مارلبو فقط تولید خود را در اختیار شرکت دخانیات ژانپن قرار داده است. </w:t>
      </w:r>
      <w:r>
        <w:t>FRAN CHISING</w:t>
      </w:r>
    </w:p>
    <w:p w:rsidR="002C616A" w:rsidRDefault="002C616A" w:rsidP="002C616A">
      <w:pPr>
        <w:spacing w:after="0"/>
        <w:jc w:val="both"/>
        <w:rPr>
          <w:rtl/>
        </w:rPr>
      </w:pPr>
    </w:p>
    <w:p w:rsidR="00286BFE" w:rsidRDefault="00286BFE" w:rsidP="002C616A">
      <w:pPr>
        <w:spacing w:after="0"/>
        <w:jc w:val="both"/>
        <w:rPr>
          <w:rFonts w:hint="cs"/>
          <w:b/>
          <w:bCs/>
          <w:rtl/>
        </w:rPr>
      </w:pPr>
      <w:r>
        <w:rPr>
          <w:rFonts w:hint="cs"/>
          <w:b/>
          <w:bCs/>
          <w:rtl/>
        </w:rPr>
        <w:t>فرانچایزها</w:t>
      </w:r>
    </w:p>
    <w:p w:rsidR="00286BFE" w:rsidRDefault="00286BFE" w:rsidP="002C616A">
      <w:pPr>
        <w:spacing w:after="0"/>
        <w:jc w:val="both"/>
        <w:rPr>
          <w:rFonts w:hint="cs"/>
          <w:rtl/>
        </w:rPr>
      </w:pPr>
      <w:r>
        <w:rPr>
          <w:rFonts w:hint="cs"/>
          <w:rtl/>
        </w:rPr>
        <w:t>ـ فرانچایزها به  شکل مدرن و امروزی خود پدیده‌ای هستند که توسط کارآفرینان آمریکایی بعد از جنگ دوم جهانی رواج یافتند.</w:t>
      </w:r>
    </w:p>
    <w:p w:rsidR="00286BFE" w:rsidRDefault="00286BFE" w:rsidP="002C616A">
      <w:pPr>
        <w:spacing w:after="0"/>
        <w:jc w:val="both"/>
        <w:rPr>
          <w:rFonts w:hint="cs"/>
          <w:rtl/>
        </w:rPr>
      </w:pPr>
      <w:r>
        <w:rPr>
          <w:rFonts w:hint="cs"/>
          <w:rtl/>
        </w:rPr>
        <w:t>ـ این پدیده در سال‌های پایانی دهه‌ی 1980 از آمریکای شمالی فراتر رفت و ظهور نسبتاً پررنگی در اروپا و بقیه‌ی کشورها داشت.</w:t>
      </w:r>
    </w:p>
    <w:p w:rsidR="00286BFE" w:rsidRDefault="00286BFE" w:rsidP="002C616A">
      <w:pPr>
        <w:spacing w:after="0"/>
        <w:jc w:val="both"/>
        <w:rPr>
          <w:rFonts w:hint="cs"/>
          <w:rtl/>
        </w:rPr>
      </w:pPr>
      <w:r>
        <w:rPr>
          <w:rFonts w:hint="cs"/>
          <w:rtl/>
        </w:rPr>
        <w:t>ـ فرانچایز که پدیده‌ای به‌شدت در حال رشد است سهم قابل توجهی از صادرات کشورهایی مانند ایالات متحده را تشکیل می‌دهد.</w:t>
      </w:r>
    </w:p>
    <w:p w:rsidR="00286BFE" w:rsidRDefault="00286BFE" w:rsidP="002C616A">
      <w:pPr>
        <w:spacing w:after="0"/>
        <w:jc w:val="both"/>
        <w:rPr>
          <w:rtl/>
        </w:rPr>
      </w:pPr>
      <w:r>
        <w:rPr>
          <w:rFonts w:hint="cs"/>
          <w:rtl/>
        </w:rPr>
        <w:t>ـ هم‌اکنون بیش از یک میلیون فراچایز گیرنده در بیش از چهل کشور در دنیا به ثبت رسیده است.</w:t>
      </w:r>
    </w:p>
    <w:p w:rsidR="00286BFE" w:rsidRDefault="00286BFE" w:rsidP="002C616A">
      <w:pPr>
        <w:spacing w:after="0"/>
        <w:jc w:val="both"/>
        <w:rPr>
          <w:rFonts w:hint="cs"/>
          <w:rtl/>
        </w:rPr>
      </w:pPr>
      <w:r>
        <w:rPr>
          <w:rFonts w:hint="cs"/>
          <w:rtl/>
        </w:rPr>
        <w:lastRenderedPageBreak/>
        <w:t>ـ فراچیز یکی از انواع گونه‌های سازمانی است که توسط فرانچایزدهنده و فراچایزگیرنده به منظور رقابت مؤثرتر به ویژه در بخش خرده‌فروشی و خدمات (که زنجیره مطلوب است) انتخاب می‌شود، اما این رابطه برای طرفین چه سودی دارد؟</w:t>
      </w:r>
    </w:p>
    <w:p w:rsidR="00286BFE" w:rsidRDefault="00286BFE" w:rsidP="002C616A">
      <w:pPr>
        <w:spacing w:after="0"/>
        <w:jc w:val="both"/>
        <w:rPr>
          <w:rFonts w:hint="cs"/>
          <w:rtl/>
        </w:rPr>
      </w:pPr>
      <w:r>
        <w:rPr>
          <w:rFonts w:hint="cs"/>
          <w:rtl/>
        </w:rPr>
        <w:t>ـ فرانچایزدهنده، برند و تکنولوژی تولید خود را در اختیار فرانچایزگیرنده قرار می‌دهد و در مقابل یک مقدار ثابت اولیه، به‌علاوه‌ی درصد یا میزانی از فروش دریافت می‌نماید.</w:t>
      </w:r>
    </w:p>
    <w:p w:rsidR="00286BFE" w:rsidRDefault="00286BFE" w:rsidP="002C616A">
      <w:pPr>
        <w:spacing w:after="0"/>
        <w:jc w:val="both"/>
        <w:rPr>
          <w:rFonts w:hint="cs"/>
          <w:rtl/>
        </w:rPr>
      </w:pPr>
      <w:r>
        <w:rPr>
          <w:rFonts w:hint="cs"/>
          <w:rtl/>
        </w:rPr>
        <w:t>ـ فرانچایزدهنده عملاً از سرمایه، دانش و مهارت فرانچایزگیرنده استفاده می‌کند؛ حفظ برند معمولاً از اولویت‌های اصلی اوست.</w:t>
      </w:r>
    </w:p>
    <w:p w:rsidR="00286BFE" w:rsidRDefault="00286BFE" w:rsidP="002C616A">
      <w:pPr>
        <w:spacing w:after="0"/>
        <w:jc w:val="both"/>
        <w:rPr>
          <w:rtl/>
        </w:rPr>
      </w:pPr>
    </w:p>
    <w:p w:rsidR="00286BFE" w:rsidRDefault="00286BFE" w:rsidP="00286BFE">
      <w:pPr>
        <w:spacing w:after="0"/>
        <w:jc w:val="center"/>
        <w:rPr>
          <w:b/>
          <w:bCs/>
          <w:rtl/>
        </w:rPr>
      </w:pPr>
      <w:r>
        <w:rPr>
          <w:rFonts w:hint="cs"/>
          <w:b/>
          <w:bCs/>
          <w:rtl/>
        </w:rPr>
        <w:t>قرارداد تولید</w:t>
      </w:r>
    </w:p>
    <w:p w:rsidR="00286BFE" w:rsidRDefault="00286BFE" w:rsidP="00286BFE">
      <w:pPr>
        <w:bidi w:val="0"/>
        <w:spacing w:after="0"/>
        <w:jc w:val="center"/>
        <w:rPr>
          <w:rFonts w:hint="cs"/>
          <w:b/>
          <w:bCs/>
        </w:rPr>
      </w:pPr>
      <w:r>
        <w:rPr>
          <w:b/>
          <w:bCs/>
        </w:rPr>
        <w:t>Contract Manufacturing</w:t>
      </w:r>
    </w:p>
    <w:p w:rsidR="00286BFE" w:rsidRDefault="00286BFE" w:rsidP="002C616A">
      <w:pPr>
        <w:spacing w:after="0"/>
        <w:jc w:val="both"/>
        <w:rPr>
          <w:rFonts w:hint="cs"/>
          <w:rtl/>
        </w:rPr>
      </w:pPr>
      <w:r w:rsidRPr="00286BFE">
        <w:rPr>
          <w:rFonts w:hint="cs"/>
          <w:rtl/>
        </w:rPr>
        <w:t>قرارداد</w:t>
      </w:r>
      <w:r>
        <w:rPr>
          <w:rFonts w:hint="cs"/>
          <w:rtl/>
        </w:rPr>
        <w:t xml:space="preserve"> تولید، راه دیگری است که به موجب آن شرکت در کشور خارجی با یک شرکت تولیدکننده برای تولید و عرصه کالا و خدمات خرد قراردادی امضا می‌کند.</w:t>
      </w:r>
    </w:p>
    <w:p w:rsidR="00286BFE" w:rsidRDefault="00286BFE" w:rsidP="002C616A">
      <w:pPr>
        <w:spacing w:after="0"/>
        <w:jc w:val="both"/>
        <w:rPr>
          <w:rFonts w:hint="cs"/>
          <w:rtl/>
        </w:rPr>
      </w:pPr>
      <w:r>
        <w:rPr>
          <w:rFonts w:hint="cs"/>
          <w:rtl/>
        </w:rPr>
        <w:t>مزایای روش مزبور این است که شرکت می‌تواند با سرعت بیشتری کارها را آغاز نماید، ریسک کمتری بپذیرد و نیز در سال‌های بعد این فرصت را خواهد داشت که با شرکت طرف قرارداد مشارکت خصوصی تشکیل دهد یا اینکه واحد تولید محل را خریداری نماید.</w:t>
      </w:r>
    </w:p>
    <w:p w:rsidR="00286BFE" w:rsidRDefault="00286BFE" w:rsidP="002C616A">
      <w:pPr>
        <w:spacing w:after="0"/>
        <w:jc w:val="both"/>
        <w:rPr>
          <w:rtl/>
        </w:rPr>
      </w:pPr>
    </w:p>
    <w:p w:rsidR="00286BFE" w:rsidRDefault="00286BFE" w:rsidP="00286BFE">
      <w:pPr>
        <w:spacing w:after="0"/>
        <w:jc w:val="center"/>
        <w:rPr>
          <w:rFonts w:hint="cs"/>
          <w:b/>
          <w:bCs/>
          <w:rtl/>
        </w:rPr>
      </w:pPr>
      <w:r>
        <w:rPr>
          <w:rFonts w:hint="cs"/>
          <w:b/>
          <w:bCs/>
          <w:rtl/>
        </w:rPr>
        <w:t>قرارداد مدیریت</w:t>
      </w:r>
    </w:p>
    <w:p w:rsidR="00286BFE" w:rsidRPr="00286BFE" w:rsidRDefault="00286BFE" w:rsidP="00286BFE">
      <w:pPr>
        <w:bidi w:val="0"/>
        <w:spacing w:after="0"/>
        <w:jc w:val="center"/>
        <w:rPr>
          <w:rFonts w:hint="cs"/>
          <w:b/>
          <w:bCs/>
        </w:rPr>
      </w:pPr>
      <w:r>
        <w:rPr>
          <w:b/>
          <w:bCs/>
        </w:rPr>
        <w:t>Management Contracting</w:t>
      </w:r>
    </w:p>
    <w:p w:rsidR="00286BFE" w:rsidRDefault="00286BFE" w:rsidP="002C616A">
      <w:pPr>
        <w:spacing w:after="0"/>
        <w:jc w:val="both"/>
        <w:rPr>
          <w:rFonts w:hint="cs"/>
          <w:rtl/>
        </w:rPr>
      </w:pPr>
      <w:r>
        <w:rPr>
          <w:rFonts w:hint="cs"/>
          <w:rtl/>
        </w:rPr>
        <w:t xml:space="preserve">در اجرای روش مبتنی بر </w:t>
      </w:r>
      <w:r>
        <w:rPr>
          <w:rFonts w:hint="cs"/>
          <w:b/>
          <w:bCs/>
          <w:rtl/>
        </w:rPr>
        <w:t>قرارداد مدیریت</w:t>
      </w:r>
      <w:r>
        <w:rPr>
          <w:rFonts w:hint="cs"/>
          <w:rtl/>
        </w:rPr>
        <w:t xml:space="preserve"> اطلاعات مدیریتی را به یک شرکت خارجی صادر می‌ناید و شرکت خارجی سرمایه و ملزومات لازم را تأمین می‌کند.</w:t>
      </w:r>
    </w:p>
    <w:p w:rsidR="00286BFE" w:rsidRDefault="00286BFE" w:rsidP="002C616A">
      <w:pPr>
        <w:spacing w:after="0"/>
        <w:jc w:val="both"/>
        <w:rPr>
          <w:rFonts w:hint="cs"/>
          <w:rtl/>
        </w:rPr>
      </w:pPr>
      <w:r>
        <w:rPr>
          <w:rFonts w:hint="cs"/>
          <w:rtl/>
        </w:rPr>
        <w:t>در اجرای این روش شرکت اقدام به صدور خدمات مدیریت (و نه محصولات) می‌نمایند.</w:t>
      </w:r>
    </w:p>
    <w:p w:rsidR="00286BFE" w:rsidRDefault="00286BFE" w:rsidP="002C616A">
      <w:pPr>
        <w:spacing w:after="0"/>
        <w:jc w:val="both"/>
        <w:rPr>
          <w:rFonts w:hint="cs"/>
          <w:rtl/>
        </w:rPr>
      </w:pPr>
      <w:r>
        <w:rPr>
          <w:rFonts w:hint="cs"/>
          <w:rtl/>
        </w:rPr>
        <w:t>شرکت زنجیره‌ای مهمان‌پذیر هیلتون برای دایرکردن هتل‌ها در سراسر دنیا از این روش استفاده می‌نماید.</w:t>
      </w:r>
    </w:p>
    <w:p w:rsidR="00286BFE" w:rsidRDefault="00286BFE" w:rsidP="002C616A">
      <w:pPr>
        <w:spacing w:after="0"/>
        <w:jc w:val="both"/>
        <w:rPr>
          <w:rFonts w:hint="cs"/>
          <w:rtl/>
        </w:rPr>
      </w:pPr>
      <w:r>
        <w:rPr>
          <w:rFonts w:hint="cs"/>
          <w:rtl/>
        </w:rPr>
        <w:lastRenderedPageBreak/>
        <w:t>قرارداد مبتنی بر مدیریت دارای ریسک بسیار کمتری است و شرکت‌ها می‌توانند بدون وسیله و در بازارهای خارجی شوند و از همان آغاز به درآمدها دست یابند.</w:t>
      </w:r>
    </w:p>
    <w:p w:rsidR="00286BFE" w:rsidRDefault="00286BFE" w:rsidP="002C616A">
      <w:pPr>
        <w:spacing w:after="0"/>
        <w:jc w:val="both"/>
        <w:rPr>
          <w:rFonts w:hint="cs"/>
          <w:rtl/>
        </w:rPr>
      </w:pPr>
      <w:r>
        <w:rPr>
          <w:rFonts w:hint="cs"/>
          <w:rtl/>
        </w:rPr>
        <w:t>اگر شرکت این بند را در قرارداد بگنجاند که حق داشته باشد در زمان آینده سهامی از شرکت خریداری نماید، روش مذکور جذابیت بیشتری خواهد داشت.</w:t>
      </w:r>
    </w:p>
    <w:p w:rsidR="00286BFE" w:rsidRDefault="00286BFE" w:rsidP="002C616A">
      <w:pPr>
        <w:spacing w:after="0"/>
        <w:jc w:val="both"/>
        <w:rPr>
          <w:rtl/>
        </w:rPr>
      </w:pPr>
      <w:r>
        <w:rPr>
          <w:rFonts w:hint="cs"/>
          <w:rtl/>
        </w:rPr>
        <w:t xml:space="preserve"> </w:t>
      </w:r>
    </w:p>
    <w:p w:rsidR="00286BFE" w:rsidRDefault="00286BFE" w:rsidP="00286BFE">
      <w:pPr>
        <w:spacing w:after="0"/>
        <w:jc w:val="center"/>
        <w:rPr>
          <w:rFonts w:hint="cs"/>
          <w:b/>
          <w:bCs/>
          <w:rtl/>
        </w:rPr>
      </w:pPr>
      <w:r>
        <w:rPr>
          <w:rFonts w:hint="cs"/>
          <w:b/>
          <w:bCs/>
          <w:rtl/>
        </w:rPr>
        <w:t>سرمایه‌گذاری مستقیم</w:t>
      </w:r>
    </w:p>
    <w:p w:rsidR="00286BFE" w:rsidRPr="00286BFE" w:rsidRDefault="00286BFE" w:rsidP="00286BFE">
      <w:pPr>
        <w:bidi w:val="0"/>
        <w:spacing w:after="0"/>
        <w:jc w:val="center"/>
        <w:rPr>
          <w:rFonts w:hint="cs"/>
          <w:b/>
          <w:bCs/>
        </w:rPr>
      </w:pPr>
      <w:r>
        <w:rPr>
          <w:b/>
          <w:bCs/>
        </w:rPr>
        <w:t>Direct Investment</w:t>
      </w:r>
    </w:p>
    <w:p w:rsidR="002C616A" w:rsidRDefault="00286BFE" w:rsidP="002C616A">
      <w:pPr>
        <w:spacing w:after="0"/>
        <w:jc w:val="both"/>
        <w:rPr>
          <w:rFonts w:hint="cs"/>
          <w:b/>
          <w:bCs/>
          <w:rtl/>
        </w:rPr>
      </w:pPr>
      <w:r>
        <w:rPr>
          <w:rFonts w:hint="cs"/>
          <w:b/>
          <w:bCs/>
          <w:rtl/>
        </w:rPr>
        <w:t>سرمایه‌گذاری مستقیم سنگین‌ترین سرمایه</w:t>
      </w:r>
    </w:p>
    <w:p w:rsidR="00286BFE" w:rsidRDefault="00286BFE" w:rsidP="002C616A">
      <w:pPr>
        <w:spacing w:after="0"/>
        <w:jc w:val="both"/>
        <w:rPr>
          <w:rFonts w:hint="cs"/>
          <w:rtl/>
        </w:rPr>
      </w:pPr>
      <w:r>
        <w:rPr>
          <w:rFonts w:hint="cs"/>
          <w:b/>
          <w:bCs/>
          <w:rtl/>
        </w:rPr>
        <w:t>سرمایه‌گذاری مستقیم</w:t>
      </w:r>
      <w:r>
        <w:rPr>
          <w:rFonts w:hint="cs"/>
          <w:rtl/>
        </w:rPr>
        <w:t xml:space="preserve"> باعث می‌شود که شرکتی در یک بازار خهارجی سنگین‌ترین سرمایه‌گذاری را بنماید و مقصود دایرکردن یک واحد مونتاژ یا ایجاد تشکیلات تولیدی در یک کشور خارجی است. اگر شرکتی در امر صادرات تجربۀ کافی کسب کرده باشد و بازار خارجی به اندازۀ کافی بزرگ باشد، دایرکردن تشکیلات تولید در خارج دارای مزیت‌های زیادی خواهد بد: امکان دارد به سبب نیروی کار یا مواد اولیۀ ارزان‌تر، تشویق دولت خارجی بر سرمایه‌گذاری و صرفه‌جویی در هزینۀ حمل‌ونقل، شرکت هزینه‌های کمتری متحمل شود. امکان دارد شرکت بدین وسیله تصویری را که از خود در کشور میزان دارد جدّاب‌تر نماید، زیرا می‌تواند موجب ایجاد شغل برای مردمان بومی شود. به‌طور کلی، شرکت می‌تواند بدین وسیله با مقام‌های دولتی، مشتریان، عرضه‌کنندگان محلی و توزیع‌کنندگان رابطۀ قوی‌تری به وجود آورد و نیز بتواند محصولات خود را در خور خواست بازار محلی کند. سرانجام اینکه شرکت می‌تواند بر سرمایه‌گذاری‌های خود کنترل کامل اعمال کند و از این رو برای تولید و بازاریابی سیاست‌هایی را تدوین نماید که با هدف‌های بلندمدت شرکت (از نظر جهانی‌شدن) همسو باشد.</w:t>
      </w:r>
    </w:p>
    <w:p w:rsidR="00286BFE" w:rsidRDefault="00286BFE" w:rsidP="002C616A">
      <w:pPr>
        <w:spacing w:after="0"/>
        <w:jc w:val="both"/>
        <w:rPr>
          <w:rFonts w:hint="cs"/>
          <w:rtl/>
        </w:rPr>
      </w:pPr>
      <w:r>
        <w:rPr>
          <w:rFonts w:hint="cs"/>
          <w:rtl/>
        </w:rPr>
        <w:t xml:space="preserve">نقطۀ ضعف عمدۀ سرمایه‌گذاری مستقیم این است که شرکت با ریسک‌های زیادی روه‌رو می‌شود، مانند محدودیت خروج ارز، کاهش ارزش واحد پول کشور میزبان، افت بازار یا تغییر حکومت، در </w:t>
      </w:r>
      <w:r>
        <w:rPr>
          <w:rFonts w:hint="cs"/>
          <w:rtl/>
        </w:rPr>
        <w:lastRenderedPageBreak/>
        <w:t>برخی از موارد اگر شرکت بخواهد در کشور میزبان به فعالیت بپردازد، چاره‌ای جز انتخاب این راه نخواهد داشت.</w:t>
      </w:r>
    </w:p>
    <w:p w:rsidR="00286BFE" w:rsidRDefault="00286BFE" w:rsidP="002C616A">
      <w:pPr>
        <w:spacing w:after="0"/>
        <w:jc w:val="both"/>
        <w:rPr>
          <w:rtl/>
        </w:rPr>
      </w:pPr>
    </w:p>
    <w:p w:rsidR="00286BFE" w:rsidRDefault="00286BFE" w:rsidP="002C616A">
      <w:pPr>
        <w:spacing w:after="0"/>
        <w:jc w:val="both"/>
        <w:rPr>
          <w:rtl/>
        </w:rPr>
      </w:pPr>
      <w:r>
        <w:rPr>
          <w:rFonts w:hint="cs"/>
          <w:b/>
          <w:bCs/>
          <w:rtl/>
        </w:rPr>
        <w:t xml:space="preserve">مالکیت مشترک </w:t>
      </w:r>
      <w:r>
        <w:rPr>
          <w:b/>
          <w:bCs/>
        </w:rPr>
        <w:t>Jint owner snip</w:t>
      </w:r>
    </w:p>
    <w:p w:rsidR="00286BFE" w:rsidRDefault="00286BFE" w:rsidP="002C616A">
      <w:pPr>
        <w:spacing w:after="0"/>
        <w:jc w:val="both"/>
        <w:rPr>
          <w:rFonts w:hint="cs"/>
          <w:rtl/>
        </w:rPr>
      </w:pPr>
      <w:r w:rsidRPr="00286BFE">
        <w:rPr>
          <w:rFonts w:hint="cs"/>
          <w:rtl/>
        </w:rPr>
        <w:t xml:space="preserve">برای تشکیل </w:t>
      </w:r>
      <w:r w:rsidRPr="00286BFE">
        <w:rPr>
          <w:rFonts w:hint="cs"/>
          <w:b/>
          <w:bCs/>
          <w:rtl/>
        </w:rPr>
        <w:t xml:space="preserve">مالکیت مشترک </w:t>
      </w:r>
      <w:r w:rsidRPr="00286BFE">
        <w:rPr>
          <w:rFonts w:hint="cs"/>
          <w:rtl/>
        </w:rPr>
        <w:t xml:space="preserve">شرکت </w:t>
      </w:r>
      <w:r>
        <w:rPr>
          <w:rFonts w:hint="cs"/>
          <w:rtl/>
        </w:rPr>
        <w:t>صادرکننده با ادغام نیروهای خود در نیروهای شرکت خارجی سرمایه‌گذار یک واحد تجاری محلی به وجود می‌آورد که در مالکیت و اعمال کنترل سهیم خواهد بود. امکان دارد شرکتی بخشی از سرمایه‌های یک شرکت محلی را بخرد یا اینکه این دو شرکت با هم یک مشارکت جدید تشکیل دهند. دلایل سیاسی یا اقتصادی ایجاب می‌کنند که این نوع شرکت‌ها تشکیل شوند. امکان دارد شرکتی که می‌خواهد بدین گونه وارد یک بازار خارجی شوند، از نظر منابع مالی، فیزیکی یا مدیریتی توان را نداشته باشد که شرکتی را به‌تنهایی دایر کنند. سرانجام، امکان دارد یک دولت خارجی شرط ورود به آن کشور را تشکیل یک مالکیت مشترک بداند.</w:t>
      </w:r>
    </w:p>
    <w:p w:rsidR="00286BFE" w:rsidRDefault="00286BFE" w:rsidP="002C616A">
      <w:pPr>
        <w:spacing w:after="0"/>
        <w:jc w:val="both"/>
        <w:rPr>
          <w:rFonts w:hint="cs"/>
          <w:rtl/>
        </w:rPr>
      </w:pPr>
      <w:r>
        <w:rPr>
          <w:rFonts w:hint="cs"/>
          <w:rtl/>
        </w:rPr>
        <w:t>مالکیت مشترک دارای کاستی‌های مشخصی است. امکان دارد طرف قرارداد با سرمایه‌گذاری، بازاریابی یا سیاست‌های دیگر توافق نکند، درحالی‌که بسیاری از شرکت‌های امریکایی مایل هستند سودها را دوباره در شرکت سرمایه‌گذاری کنند و موجب رشد شرکت شوند، شرکت‌های محلی، اغلب، ترجیح می‌دهند که سودها را ا زشرکت خارج نمایند. و در حالی که شرکت‌های آمریکایی بر نقش بازاریابی تأکید زیادی می‌نمایند، سرمایه‌گذاری‌های محلی بیشتر بر فروش تأکید می‌کنند.</w:t>
      </w:r>
    </w:p>
    <w:p w:rsidR="00286BFE" w:rsidRDefault="00286BFE" w:rsidP="002C616A">
      <w:pPr>
        <w:spacing w:after="0"/>
        <w:jc w:val="both"/>
        <w:rPr>
          <w:rtl/>
        </w:rPr>
      </w:pPr>
    </w:p>
    <w:p w:rsidR="00286BFE" w:rsidRDefault="00286BFE" w:rsidP="00286BFE">
      <w:pPr>
        <w:spacing w:after="0"/>
        <w:jc w:val="both"/>
        <w:rPr>
          <w:rFonts w:hint="cs"/>
          <w:rtl/>
        </w:rPr>
      </w:pPr>
      <w:r w:rsidRPr="00286BFE">
        <w:rPr>
          <w:rFonts w:hint="cs"/>
          <w:rtl/>
        </w:rPr>
        <w:t>در این روش شرکت خارجی محلی براسر مایه‌گذاری دعوت به عمل می‌آورد</w:t>
      </w:r>
      <w:r>
        <w:rPr>
          <w:rFonts w:hint="cs"/>
          <w:rtl/>
        </w:rPr>
        <w:t>. به این ترتیب از تلفیق تجارب و مهارت‌ها و منابع دو طرف، شرکت محلی و خارجی، شرککت جدیدی به وجود می‌آید. طبیعی است که دو طرف بر اساس میزان سرمایه‌گذاری در سود سهیم خواهند بود. این روش تقریباً متداول‌ترین روش ورود به بازارهای خارجی شناخته‌دشده است. به‌طور کلی استفاده از این روش به دلایل زیر در حال افزایش است:</w:t>
      </w:r>
    </w:p>
    <w:p w:rsidR="00286BFE" w:rsidRDefault="00286BFE" w:rsidP="00286BFE">
      <w:pPr>
        <w:spacing w:after="0"/>
        <w:jc w:val="both"/>
        <w:rPr>
          <w:rFonts w:hint="cs"/>
          <w:rtl/>
        </w:rPr>
      </w:pPr>
      <w:r>
        <w:rPr>
          <w:rFonts w:hint="cs"/>
          <w:rtl/>
        </w:rPr>
        <w:lastRenderedPageBreak/>
        <w:t>1‌. برخی دولت‌ها (مثل تایوان) مشارکت داخلی را در امور تجاری و صنعتی کشورهای خارجی الزامی کرده‌اند.</w:t>
      </w:r>
    </w:p>
    <w:p w:rsidR="00286BFE" w:rsidRDefault="00286BFE" w:rsidP="00286BFE">
      <w:pPr>
        <w:spacing w:after="0"/>
        <w:jc w:val="both"/>
        <w:rPr>
          <w:rFonts w:hint="cs"/>
          <w:rtl/>
        </w:rPr>
      </w:pPr>
      <w:r>
        <w:rPr>
          <w:rFonts w:hint="cs"/>
          <w:rtl/>
        </w:rPr>
        <w:t>2. ورود به بازارهای خارجی نه تنها مستلزم دانش روز است بلکه مستلم مشروعیت و مقبولیت از طربف مردم نیز هست که در شیوه مشارکت تا حدودی تأمین می‌شود. به عبارت دیگر این روش، دسترسی به اطلاعات بازار محلی، آگاهی از مسائل فرهنگی و ارتباط بهتر با سازمان‌های مخلی و مردم را امکان‌پذیر می‌سازد.</w:t>
      </w:r>
    </w:p>
    <w:p w:rsidR="00286BFE" w:rsidRDefault="00286BFE" w:rsidP="00286BFE">
      <w:pPr>
        <w:spacing w:after="0"/>
        <w:jc w:val="both"/>
        <w:rPr>
          <w:rFonts w:hint="cs"/>
          <w:rtl/>
        </w:rPr>
      </w:pPr>
      <w:r>
        <w:rPr>
          <w:rFonts w:hint="cs"/>
          <w:rtl/>
        </w:rPr>
        <w:t>3. ریسک فعالیت‌های تجاری بین‌المللی در حال افزایش است و درگیرکردن شرکت داخلی ریسک را کاهش و احتمال موفقیت را افزایش می‌دهد. از آنجا که احساس ملی‌گرایانه در کشورهای جهان سوم در حال گسترش است، شرکت‌ها با استفاده از این روش می‌توانند ریسک‌های سیاسی را به حداقل رسانده، محوبیت بیشتری نزد مردم کسب کنند.</w:t>
      </w:r>
    </w:p>
    <w:p w:rsidR="00286BFE" w:rsidRDefault="00286BFE" w:rsidP="00286BFE">
      <w:pPr>
        <w:spacing w:after="0"/>
        <w:jc w:val="both"/>
        <w:rPr>
          <w:rFonts w:hint="cs"/>
          <w:rtl/>
        </w:rPr>
      </w:pPr>
      <w:r>
        <w:rPr>
          <w:rFonts w:hint="cs"/>
          <w:rtl/>
        </w:rPr>
        <w:t>کشور خارجی نیز به دلیل نتایج مثبت ذیل از سرمایه‌گذاری مشترک حمایت می‌کند:</w:t>
      </w:r>
    </w:p>
    <w:p w:rsidR="00286BFE" w:rsidRDefault="00286BFE" w:rsidP="00286BFE">
      <w:pPr>
        <w:spacing w:after="0"/>
        <w:jc w:val="both"/>
        <w:rPr>
          <w:rFonts w:hint="cs"/>
          <w:rtl/>
        </w:rPr>
      </w:pPr>
      <w:r>
        <w:rPr>
          <w:rFonts w:hint="cs"/>
          <w:rtl/>
        </w:rPr>
        <w:t>1‌. سرمایه و تکنولوژی منتقل می‌شود.</w:t>
      </w:r>
    </w:p>
    <w:p w:rsidR="00286BFE" w:rsidRDefault="00286BFE" w:rsidP="00286BFE">
      <w:pPr>
        <w:spacing w:after="0"/>
        <w:jc w:val="both"/>
        <w:rPr>
          <w:rFonts w:hint="cs"/>
          <w:rtl/>
        </w:rPr>
      </w:pPr>
      <w:r>
        <w:rPr>
          <w:rFonts w:hint="cs"/>
          <w:rtl/>
        </w:rPr>
        <w:t>2. امکان استفاده از کالاها یا تولیدات اثبات شده  ودر عمل تجربه شده فراهم می‌شود.</w:t>
      </w:r>
    </w:p>
    <w:p w:rsidR="00286BFE" w:rsidRDefault="00286BFE" w:rsidP="00286BFE">
      <w:pPr>
        <w:spacing w:after="0"/>
        <w:jc w:val="both"/>
        <w:rPr>
          <w:rFonts w:hint="cs"/>
          <w:rtl/>
        </w:rPr>
      </w:pPr>
      <w:r>
        <w:rPr>
          <w:rFonts w:hint="cs"/>
          <w:rtl/>
        </w:rPr>
        <w:t>3. کارکنان بومی الزاماً مورد آموزش قرار گرفته، دانش فنی را به‌سرعت جذب می‌کنند.</w:t>
      </w:r>
    </w:p>
    <w:p w:rsidR="00286BFE" w:rsidRDefault="00286BFE" w:rsidP="00286BFE">
      <w:pPr>
        <w:spacing w:after="0"/>
        <w:jc w:val="both"/>
        <w:rPr>
          <w:rFonts w:hint="cs"/>
          <w:rtl/>
        </w:rPr>
      </w:pPr>
      <w:r>
        <w:rPr>
          <w:rFonts w:hint="cs"/>
          <w:rtl/>
        </w:rPr>
        <w:t>4. تجربه تجارت و بازاریابی بین‌المللی که شرکت مادر طی سالیان متمادی کسب کرده است، به‌سهولت در اختیار کشورها و تجار قرار می‌گیرد.</w:t>
      </w:r>
    </w:p>
    <w:p w:rsidR="00286BFE" w:rsidRDefault="00286BFE" w:rsidP="00286BFE">
      <w:pPr>
        <w:spacing w:after="0"/>
        <w:jc w:val="both"/>
        <w:rPr>
          <w:rFonts w:hint="cs"/>
          <w:rtl/>
        </w:rPr>
      </w:pPr>
      <w:r>
        <w:rPr>
          <w:rFonts w:hint="cs"/>
          <w:rtl/>
        </w:rPr>
        <w:t xml:space="preserve">درعین‌حال </w:t>
      </w:r>
      <w:r w:rsidR="009932FF">
        <w:rPr>
          <w:rFonts w:hint="cs"/>
          <w:rtl/>
        </w:rPr>
        <w:t>نباید چنین تعبیر شود که در تمامی سرمایه‌گذاری‌های مشترک، برنامه‌ها و اهداف تعیین‌شده حاصل می‌شود. گزارش شکست‌ها و انحلال‌ها در این خصوص بسیار بوده است. از سال 1970 تا 1976 فقط در ژاپن نود شرکت از این نوع با شکست مواجه شدند.</w:t>
      </w:r>
    </w:p>
    <w:p w:rsidR="009932FF" w:rsidRDefault="009932FF" w:rsidP="00286BFE">
      <w:pPr>
        <w:spacing w:after="0"/>
        <w:jc w:val="both"/>
        <w:rPr>
          <w:rFonts w:hint="cs"/>
          <w:rtl/>
        </w:rPr>
      </w:pPr>
      <w:r>
        <w:rPr>
          <w:rFonts w:hint="cs"/>
          <w:rtl/>
        </w:rPr>
        <w:t>برخی از موادی که موجب موفقیت سرمایه‌گذاری مشترک می‌شود عبارت است از:</w:t>
      </w:r>
    </w:p>
    <w:p w:rsidR="009932FF" w:rsidRDefault="009932FF" w:rsidP="00286BFE">
      <w:pPr>
        <w:spacing w:after="0"/>
        <w:jc w:val="both"/>
        <w:rPr>
          <w:rFonts w:hint="cs"/>
          <w:rtl/>
        </w:rPr>
      </w:pPr>
      <w:r>
        <w:rPr>
          <w:rFonts w:hint="cs"/>
          <w:rtl/>
        </w:rPr>
        <w:t>1‌. وجود اهداف مشترک بین سرمایه‌گذاران.</w:t>
      </w:r>
    </w:p>
    <w:p w:rsidR="009932FF" w:rsidRDefault="009932FF" w:rsidP="00286BFE">
      <w:pPr>
        <w:spacing w:after="0"/>
        <w:jc w:val="both"/>
        <w:rPr>
          <w:rFonts w:hint="cs"/>
          <w:rtl/>
        </w:rPr>
      </w:pPr>
      <w:r>
        <w:rPr>
          <w:rFonts w:hint="cs"/>
          <w:rtl/>
        </w:rPr>
        <w:lastRenderedPageBreak/>
        <w:t>2. اعتماد متقابل بین طرفین و قبول تعهد از هر دو سو. بدیهی است کنترل امور و بی‌اعتمادی باعث تزلزل روابط می‌شود.</w:t>
      </w:r>
    </w:p>
    <w:p w:rsidR="009932FF" w:rsidRDefault="009932FF" w:rsidP="00286BFE">
      <w:pPr>
        <w:spacing w:after="0"/>
        <w:jc w:val="both"/>
        <w:rPr>
          <w:rFonts w:hint="cs"/>
          <w:rtl/>
        </w:rPr>
      </w:pPr>
      <w:r>
        <w:rPr>
          <w:rFonts w:hint="cs"/>
          <w:rtl/>
        </w:rPr>
        <w:t>3. در بین بودن سود مضاعف یا سود پنهان در مشارکت ناشی از هم‌افزایی به نحوی که هر طرف از انجام آن بهره‌مند شده، یا منافع یشتری به دست می‌آورد.</w:t>
      </w:r>
    </w:p>
    <w:p w:rsidR="009932FF" w:rsidRDefault="009932FF" w:rsidP="00286BFE">
      <w:pPr>
        <w:spacing w:after="0"/>
        <w:jc w:val="both"/>
        <w:rPr>
          <w:rFonts w:hint="cs"/>
          <w:rtl/>
        </w:rPr>
      </w:pPr>
      <w:r>
        <w:rPr>
          <w:rFonts w:hint="cs"/>
          <w:rtl/>
        </w:rPr>
        <w:t>4. اگر برنامه طبق قرار و برنامه پیش برود، خود پیشرفت کار مشوقی برای پیگیری و اتمام است. این پیشرفت در کار تجارت و رشد شرکت انگیزه‌ای قوی برای ادامه کار ایجاد می‌کند.</w:t>
      </w:r>
    </w:p>
    <w:p w:rsidR="009932FF" w:rsidRDefault="009932FF" w:rsidP="00286BFE">
      <w:pPr>
        <w:spacing w:after="0"/>
        <w:jc w:val="both"/>
        <w:rPr>
          <w:rFonts w:hint="cs"/>
          <w:rtl/>
        </w:rPr>
      </w:pPr>
      <w:r>
        <w:rPr>
          <w:rFonts w:hint="cs"/>
          <w:rtl/>
        </w:rPr>
        <w:t>5. حفظ و تداوم ارتباطات حسنه و رفع سریع سوءتفاهم‌ها و اشتباهات ر اولین مرحله  بروز ضروری است. داشتن فرهنگ قوی داخلی، دسترسی افراد به تصمیم‌گیرندگان و مشارکت در تصمیم‌گیری، تدابیری مثبت تلقی می‌شود.</w:t>
      </w:r>
    </w:p>
    <w:p w:rsidR="002C616A" w:rsidRDefault="009932FF" w:rsidP="002C616A">
      <w:pPr>
        <w:spacing w:after="0"/>
        <w:jc w:val="both"/>
        <w:rPr>
          <w:rFonts w:hint="cs"/>
          <w:rtl/>
        </w:rPr>
      </w:pPr>
      <w:r>
        <w:rPr>
          <w:rFonts w:hint="cs"/>
          <w:rtl/>
        </w:rPr>
        <w:t>تجربه چین در این مورد چشمگیر بوده است. در سال 1979 قانون مربوط به این نوع شرکت‌ها تصویب و ظرف دو سال چهارصد شرکت سرمایه‌گذاری مشترک تأسیس گردید. در سال 1991 تعداد این شرکت‌ها به 10 هزار رسید که از این تعداد حداقل یکصد شرکت منحل شده‌اند. شرکت‌هایی چون اِشنایدر (تولیدکننده آسانسور)، آی بی ام و هولت پکارد</w:t>
      </w:r>
      <w:r w:rsidRPr="00CE5478">
        <w:rPr>
          <w:rStyle w:val="FootnoteReference"/>
          <w:rtl/>
        </w:rPr>
        <w:footnoteReference w:id="28"/>
      </w:r>
      <w:r>
        <w:rPr>
          <w:rFonts w:hint="cs"/>
          <w:rtl/>
        </w:rPr>
        <w:t xml:space="preserve"> (تولیدکننچاپگر)، به دلیل دستمزد ارزان و حمایت‌های دولت، به احداث کارخانه‌هایی در چین اقدام کرده‌اند.</w:t>
      </w:r>
    </w:p>
    <w:p w:rsidR="009932FF" w:rsidRDefault="009932FF" w:rsidP="002C616A">
      <w:pPr>
        <w:spacing w:after="0"/>
        <w:jc w:val="both"/>
        <w:rPr>
          <w:rFonts w:hint="cs"/>
          <w:rtl/>
        </w:rPr>
      </w:pPr>
      <w:r>
        <w:rPr>
          <w:rFonts w:hint="cs"/>
          <w:rtl/>
        </w:rPr>
        <w:t>در پایان ذکر این نکته ضروری است که لزوم همکاری و هماهنگی امور در سرمایه‌گذاری مشترک، وجود سازمانی خلاق و پیچیده با فرهنگی قوی را ضروری می‌سازد. به طور کلی انگیزه‌های واقعی در این گونه مشارکت‌ها عبارت است از: دستیابی به مهارت‌های کلیدی؛ تسهیل جریان نقل و انتقال نوآوری‌ها؛ فراهم‌کردن زمینه نفوذ در بازار خارجی، تقسیم خطرات آتی؛ حذف رقابت‌های احتمالی.</w:t>
      </w:r>
    </w:p>
    <w:p w:rsidR="009932FF" w:rsidRDefault="009932FF">
      <w:pPr>
        <w:bidi w:val="0"/>
        <w:spacing w:line="259" w:lineRule="auto"/>
      </w:pPr>
      <w:r>
        <w:rPr>
          <w:rtl/>
        </w:rPr>
        <w:br w:type="page"/>
      </w:r>
    </w:p>
    <w:p w:rsidR="009932FF" w:rsidRDefault="009932FF" w:rsidP="002C616A">
      <w:pPr>
        <w:spacing w:after="0"/>
        <w:jc w:val="both"/>
        <w:rPr>
          <w:rtl/>
        </w:rPr>
      </w:pPr>
    </w:p>
    <w:p w:rsidR="009932FF" w:rsidRPr="009932FF" w:rsidRDefault="009932FF" w:rsidP="009932FF">
      <w:pPr>
        <w:spacing w:after="0"/>
        <w:jc w:val="center"/>
        <w:rPr>
          <w:b/>
          <w:bCs/>
          <w:rtl/>
        </w:rPr>
      </w:pPr>
      <w:r>
        <w:rPr>
          <w:rFonts w:hint="cs"/>
          <w:b/>
          <w:bCs/>
          <w:rtl/>
        </w:rPr>
        <w:t>کنسرسیوم</w:t>
      </w:r>
    </w:p>
    <w:p w:rsidR="002C616A" w:rsidRDefault="009932FF" w:rsidP="002C616A">
      <w:pPr>
        <w:spacing w:after="0"/>
        <w:jc w:val="both"/>
        <w:rPr>
          <w:rFonts w:hint="cs"/>
          <w:rtl/>
        </w:rPr>
      </w:pPr>
      <w:r>
        <w:rPr>
          <w:rFonts w:hint="cs"/>
          <w:rtl/>
        </w:rPr>
        <w:t>دو ویژگی خاص این نوع مشارکت شباهت زیادی سرمایه‌گذاری مشترک دارد.</w:t>
      </w:r>
    </w:p>
    <w:p w:rsidR="009932FF" w:rsidRDefault="009932FF" w:rsidP="002C616A">
      <w:pPr>
        <w:spacing w:after="0"/>
        <w:jc w:val="both"/>
        <w:rPr>
          <w:rFonts w:hint="cs"/>
          <w:rtl/>
        </w:rPr>
      </w:pPr>
      <w:r>
        <w:rPr>
          <w:rFonts w:hint="cs"/>
          <w:rtl/>
        </w:rPr>
        <w:t>1ـ معمولاً شرکت‌ها و افراد متعددی در سرمایه‌گذاری مشارکت می‌کنند.</w:t>
      </w:r>
    </w:p>
    <w:p w:rsidR="009932FF" w:rsidRDefault="009932FF" w:rsidP="002C616A">
      <w:pPr>
        <w:spacing w:after="0"/>
        <w:jc w:val="both"/>
        <w:rPr>
          <w:rFonts w:hint="cs"/>
          <w:rtl/>
        </w:rPr>
      </w:pPr>
      <w:r>
        <w:rPr>
          <w:rFonts w:hint="cs"/>
          <w:rtl/>
        </w:rPr>
        <w:t>2ـ در بازار یا کشوری مشارکت صورت می‌گیرد که هیچ یک از شرکت‌ها در آن فعال نیستند.</w:t>
      </w:r>
    </w:p>
    <w:p w:rsidR="009932FF" w:rsidRDefault="009932FF" w:rsidP="002C616A">
      <w:pPr>
        <w:spacing w:after="0"/>
        <w:jc w:val="both"/>
        <w:rPr>
          <w:rFonts w:hint="cs"/>
          <w:rtl/>
        </w:rPr>
      </w:pPr>
      <w:r>
        <w:rPr>
          <w:rFonts w:hint="cs"/>
          <w:rtl/>
        </w:rPr>
        <w:t xml:space="preserve">هدف از کنسرسیوم </w:t>
      </w:r>
      <w:r>
        <w:rPr>
          <w:rFonts w:hint="cs"/>
          <w:b/>
          <w:bCs/>
          <w:rtl/>
        </w:rPr>
        <w:t>تجمع سرمایه و مدیریت</w:t>
      </w:r>
      <w:r>
        <w:rPr>
          <w:rFonts w:hint="cs"/>
          <w:rtl/>
        </w:rPr>
        <w:t xml:space="preserve"> بر انجام پروژه‌های بزرگ مثل:</w:t>
      </w:r>
    </w:p>
    <w:p w:rsidR="009932FF" w:rsidRDefault="009932FF" w:rsidP="002C616A">
      <w:pPr>
        <w:spacing w:after="0"/>
        <w:jc w:val="both"/>
        <w:rPr>
          <w:rFonts w:hint="cs"/>
          <w:rtl/>
        </w:rPr>
      </w:pPr>
      <w:r>
        <w:rPr>
          <w:rFonts w:hint="cs"/>
          <w:rtl/>
        </w:rPr>
        <w:t>ساختمان، پل، سدسازی به‌منظور کاهش ریسک است. در انجام پروژه‌ها هر عضو مهارت یا تخصص ویژه‌ای ارائه می‌دهد.</w:t>
      </w:r>
    </w:p>
    <w:p w:rsidR="009932FF" w:rsidRDefault="009932FF" w:rsidP="002C616A">
      <w:pPr>
        <w:spacing w:after="0"/>
        <w:jc w:val="both"/>
        <w:rPr>
          <w:rFonts w:hint="cs"/>
          <w:rtl/>
        </w:rPr>
      </w:pPr>
      <w:r>
        <w:rPr>
          <w:rFonts w:hint="cs"/>
          <w:rtl/>
        </w:rPr>
        <w:t>در هر صورت یک شرکت ممکن است در نقش رهبر  ابتکار عمل را به دست گیرد.</w:t>
      </w:r>
    </w:p>
    <w:p w:rsidR="009932FF" w:rsidRDefault="009932FF" w:rsidP="002C616A">
      <w:pPr>
        <w:spacing w:after="0"/>
        <w:jc w:val="both"/>
        <w:rPr>
          <w:rFonts w:hint="cs"/>
          <w:rtl/>
        </w:rPr>
      </w:pPr>
      <w:r>
        <w:rPr>
          <w:rFonts w:hint="cs"/>
          <w:rtl/>
        </w:rPr>
        <w:t>در بسیاری موارد دولت‌ها از کنسرسیوم‌ها حمایت کرده و نوعی سوبسید برای امور قائل می‌شوند یا برای جبران ریسک‌های آتی ضمانت کافی می‌دهند.</w:t>
      </w:r>
    </w:p>
    <w:p w:rsidR="009932FF" w:rsidRDefault="009932FF">
      <w:pPr>
        <w:bidi w:val="0"/>
        <w:spacing w:line="259" w:lineRule="auto"/>
        <w:rPr>
          <w:rtl/>
        </w:rPr>
      </w:pPr>
      <w:r>
        <w:rPr>
          <w:rtl/>
        </w:rPr>
        <w:br w:type="page"/>
      </w:r>
    </w:p>
    <w:p w:rsidR="009932FF" w:rsidRDefault="009932FF" w:rsidP="009932FF">
      <w:pPr>
        <w:spacing w:after="0"/>
        <w:jc w:val="center"/>
        <w:rPr>
          <w:rFonts w:hint="cs"/>
          <w:b/>
          <w:bCs/>
          <w:rtl/>
        </w:rPr>
      </w:pPr>
    </w:p>
    <w:p w:rsidR="009932FF" w:rsidRDefault="009932FF" w:rsidP="009932FF">
      <w:pPr>
        <w:spacing w:after="0"/>
        <w:jc w:val="center"/>
        <w:rPr>
          <w:b/>
          <w:bCs/>
          <w:rtl/>
        </w:rPr>
      </w:pPr>
    </w:p>
    <w:p w:rsidR="009932FF" w:rsidRDefault="009932FF" w:rsidP="009932FF">
      <w:pPr>
        <w:spacing w:after="0"/>
        <w:jc w:val="center"/>
        <w:rPr>
          <w:b/>
          <w:bCs/>
          <w:rtl/>
        </w:rPr>
      </w:pPr>
    </w:p>
    <w:p w:rsidR="009932FF" w:rsidRDefault="009932FF" w:rsidP="009932FF">
      <w:pPr>
        <w:spacing w:after="0"/>
        <w:jc w:val="center"/>
        <w:rPr>
          <w:rFonts w:hint="cs"/>
          <w:b/>
          <w:bCs/>
          <w:rtl/>
        </w:rPr>
      </w:pPr>
      <w:r>
        <w:rPr>
          <w:rFonts w:hint="cs"/>
          <w:b/>
          <w:bCs/>
          <w:rtl/>
        </w:rPr>
        <w:t>فصل چهارم</w:t>
      </w:r>
    </w:p>
    <w:p w:rsidR="009932FF" w:rsidRDefault="009932FF" w:rsidP="009932FF">
      <w:pPr>
        <w:spacing w:after="0"/>
        <w:jc w:val="center"/>
        <w:rPr>
          <w:rFonts w:hint="cs"/>
          <w:b/>
          <w:bCs/>
          <w:rtl/>
        </w:rPr>
      </w:pPr>
      <w:r>
        <w:rPr>
          <w:rFonts w:hint="cs"/>
          <w:b/>
          <w:bCs/>
          <w:rtl/>
        </w:rPr>
        <w:t>فرآیند بررسی و انتخاب</w:t>
      </w:r>
    </w:p>
    <w:p w:rsidR="009932FF" w:rsidRDefault="009932FF" w:rsidP="009932FF">
      <w:pPr>
        <w:spacing w:after="0"/>
        <w:jc w:val="center"/>
        <w:rPr>
          <w:rFonts w:hint="cs"/>
          <w:b/>
          <w:bCs/>
          <w:rtl/>
        </w:rPr>
      </w:pPr>
      <w:r>
        <w:rPr>
          <w:rFonts w:hint="cs"/>
          <w:b/>
          <w:bCs/>
          <w:rtl/>
        </w:rPr>
        <w:t>بازارهای هدف</w:t>
      </w:r>
    </w:p>
    <w:p w:rsidR="009932FF" w:rsidRDefault="009932FF" w:rsidP="009932FF">
      <w:pPr>
        <w:spacing w:after="0"/>
        <w:jc w:val="center"/>
        <w:rPr>
          <w:b/>
          <w:bCs/>
          <w:rtl/>
        </w:rPr>
      </w:pPr>
    </w:p>
    <w:p w:rsidR="009932FF" w:rsidRDefault="009932FF" w:rsidP="009932FF">
      <w:pPr>
        <w:spacing w:after="0"/>
        <w:rPr>
          <w:rFonts w:hint="cs"/>
          <w:rtl/>
        </w:rPr>
      </w:pPr>
      <w:r>
        <w:rPr>
          <w:rFonts w:hint="cs"/>
          <w:rtl/>
        </w:rPr>
        <w:t>ـ منابع شرکت صادراتی در ورود به بازارهای صادراتی</w:t>
      </w:r>
    </w:p>
    <w:p w:rsidR="009932FF" w:rsidRDefault="009932FF" w:rsidP="009932FF">
      <w:pPr>
        <w:spacing w:after="0"/>
        <w:rPr>
          <w:rFonts w:hint="cs"/>
          <w:rtl/>
        </w:rPr>
      </w:pPr>
      <w:r>
        <w:rPr>
          <w:rFonts w:hint="cs"/>
          <w:rtl/>
        </w:rPr>
        <w:t>ـ الگویی برای بررسی و انتخاب بازارهای: هدف</w:t>
      </w:r>
    </w:p>
    <w:p w:rsidR="009932FF" w:rsidRDefault="009932FF" w:rsidP="009932FF">
      <w:pPr>
        <w:spacing w:after="0"/>
        <w:rPr>
          <w:rFonts w:hint="cs"/>
          <w:rtl/>
        </w:rPr>
      </w:pPr>
      <w:r>
        <w:rPr>
          <w:rFonts w:hint="cs"/>
          <w:rtl/>
        </w:rPr>
        <w:t>ـ شاخص‌های ریسک سیاسی و اقتصادی</w:t>
      </w:r>
    </w:p>
    <w:p w:rsidR="009932FF" w:rsidRDefault="009932FF" w:rsidP="009932FF">
      <w:pPr>
        <w:spacing w:after="0"/>
        <w:rPr>
          <w:rFonts w:hint="cs"/>
          <w:rtl/>
        </w:rPr>
      </w:pPr>
      <w:r>
        <w:rPr>
          <w:rFonts w:hint="cs"/>
          <w:rtl/>
        </w:rPr>
        <w:t>ـ شباهت‌های بازار و گروه‌بندی بازارها</w:t>
      </w:r>
    </w:p>
    <w:p w:rsidR="009932FF" w:rsidRDefault="009932FF" w:rsidP="009932FF">
      <w:pPr>
        <w:spacing w:after="0"/>
        <w:rPr>
          <w:rFonts w:hint="cs"/>
          <w:rtl/>
        </w:rPr>
      </w:pPr>
      <w:r>
        <w:rPr>
          <w:rFonts w:hint="cs"/>
          <w:rtl/>
        </w:rPr>
        <w:t>ـ فاکتورهای انتخاب بازار هدف</w:t>
      </w:r>
    </w:p>
    <w:p w:rsidR="009932FF" w:rsidRDefault="009932FF" w:rsidP="009932FF">
      <w:pPr>
        <w:spacing w:after="0"/>
        <w:rPr>
          <w:rFonts w:hint="cs"/>
          <w:rtl/>
        </w:rPr>
      </w:pPr>
      <w:r>
        <w:rPr>
          <w:rFonts w:hint="cs"/>
          <w:rtl/>
        </w:rPr>
        <w:t>ـ استراتژی انتخاب بازاریابی بازارهای هدف</w:t>
      </w:r>
    </w:p>
    <w:p w:rsidR="009932FF" w:rsidRDefault="009932FF" w:rsidP="009932FF">
      <w:pPr>
        <w:spacing w:after="0"/>
        <w:rPr>
          <w:rtl/>
        </w:rPr>
      </w:pPr>
      <w:r>
        <w:rPr>
          <w:rFonts w:hint="cs"/>
          <w:rtl/>
        </w:rPr>
        <w:t>ـ تحقیق در انتخاب بازارها و فرآیند تحقیق</w:t>
      </w:r>
    </w:p>
    <w:p w:rsidR="009932FF" w:rsidRDefault="009932FF">
      <w:pPr>
        <w:bidi w:val="0"/>
        <w:spacing w:line="259" w:lineRule="auto"/>
        <w:rPr>
          <w:rtl/>
        </w:rPr>
      </w:pPr>
      <w:r>
        <w:rPr>
          <w:rtl/>
        </w:rPr>
        <w:br w:type="page"/>
      </w:r>
    </w:p>
    <w:p w:rsidR="009932FF" w:rsidRDefault="009932FF" w:rsidP="009932FF">
      <w:pPr>
        <w:spacing w:after="0"/>
        <w:rPr>
          <w:rFonts w:hint="cs"/>
          <w:b/>
          <w:bCs/>
          <w:rtl/>
        </w:rPr>
      </w:pPr>
      <w:r>
        <w:rPr>
          <w:rFonts w:hint="cs"/>
          <w:b/>
          <w:bCs/>
          <w:rtl/>
        </w:rPr>
        <w:lastRenderedPageBreak/>
        <w:t>توجه:</w:t>
      </w:r>
    </w:p>
    <w:p w:rsidR="009932FF" w:rsidRPr="009932FF" w:rsidRDefault="009932FF" w:rsidP="009932FF">
      <w:pPr>
        <w:spacing w:after="0"/>
        <w:jc w:val="center"/>
        <w:rPr>
          <w:b/>
          <w:bCs/>
          <w:rtl/>
        </w:rPr>
      </w:pPr>
      <w:r>
        <w:rPr>
          <w:rFonts w:hint="cs"/>
          <w:b/>
          <w:bCs/>
          <w:rtl/>
        </w:rPr>
        <w:t>فرآیند بررسی و انتخاب بازارهای صادراتی</w:t>
      </w:r>
    </w:p>
    <w:p w:rsidR="002C616A" w:rsidRDefault="009932FF" w:rsidP="002C616A">
      <w:pPr>
        <w:spacing w:after="0"/>
        <w:jc w:val="both"/>
        <w:rPr>
          <w:rFonts w:hint="cs"/>
          <w:rtl/>
        </w:rPr>
      </w:pPr>
      <w:r>
        <w:rPr>
          <w:rFonts w:hint="cs"/>
          <w:rtl/>
        </w:rPr>
        <w:t>ارزیابی فرصت‌های بازاریابی بین‌المللی معمولاً با جمع‌آوری اطلاعات مرتبط برای بازار آغاز م‌شود.</w:t>
      </w:r>
    </w:p>
    <w:p w:rsidR="009932FF" w:rsidRDefault="009932FF" w:rsidP="002C616A">
      <w:pPr>
        <w:spacing w:after="0"/>
        <w:jc w:val="both"/>
        <w:rPr>
          <w:rFonts w:hint="cs"/>
          <w:rtl/>
        </w:rPr>
      </w:pPr>
    </w:p>
    <w:p w:rsidR="009932FF" w:rsidRDefault="009932FF" w:rsidP="009932FF">
      <w:pPr>
        <w:spacing w:after="0"/>
        <w:jc w:val="center"/>
        <w:rPr>
          <w:rFonts w:hint="cs"/>
          <w:b/>
          <w:bCs/>
          <w:rtl/>
        </w:rPr>
      </w:pPr>
      <w:r>
        <w:rPr>
          <w:rFonts w:hint="cs"/>
          <w:b/>
          <w:bCs/>
          <w:rtl/>
        </w:rPr>
        <w:t>اولین و مهم‌ترین قدم در انجام صادرات است.</w:t>
      </w:r>
    </w:p>
    <w:p w:rsidR="009932FF" w:rsidRDefault="009932FF" w:rsidP="009932FF">
      <w:pPr>
        <w:spacing w:after="0"/>
        <w:jc w:val="center"/>
        <w:rPr>
          <w:rFonts w:hint="cs"/>
          <w:b/>
          <w:bCs/>
          <w:rtl/>
        </w:rPr>
      </w:pPr>
      <w:r>
        <w:rPr>
          <w:rFonts w:hint="cs"/>
          <w:b/>
          <w:bCs/>
          <w:rtl/>
        </w:rPr>
        <w:t>بازاریابی یعنی شناخت بازارهای خارجی و راه‌های نفوذ به آن.</w:t>
      </w:r>
    </w:p>
    <w:p w:rsidR="009932FF" w:rsidRDefault="009932FF" w:rsidP="009932FF">
      <w:pPr>
        <w:spacing w:after="0"/>
        <w:jc w:val="center"/>
        <w:rPr>
          <w:rFonts w:hint="cs"/>
          <w:b/>
          <w:bCs/>
          <w:rtl/>
        </w:rPr>
      </w:pPr>
      <w:r>
        <w:rPr>
          <w:rFonts w:hint="cs"/>
          <w:b/>
          <w:bCs/>
          <w:rtl/>
        </w:rPr>
        <w:t>چگونه؟</w:t>
      </w:r>
    </w:p>
    <w:p w:rsidR="009932FF" w:rsidRDefault="009932FF" w:rsidP="009932FF">
      <w:pPr>
        <w:spacing w:after="0"/>
        <w:jc w:val="center"/>
        <w:rPr>
          <w:b/>
          <w:bCs/>
          <w:rtl/>
        </w:rPr>
      </w:pPr>
    </w:p>
    <w:p w:rsidR="009932FF" w:rsidRDefault="009932FF" w:rsidP="009932FF">
      <w:pPr>
        <w:bidi w:val="0"/>
        <w:spacing w:after="0"/>
        <w:rPr>
          <w:b/>
          <w:bCs/>
        </w:rPr>
      </w:pPr>
      <w:r w:rsidRPr="009932FF">
        <w:rPr>
          <w:b/>
          <w:bCs/>
        </w:rPr>
        <w:t>M</w:t>
      </w:r>
      <w:r>
        <w:rPr>
          <w:b/>
          <w:bCs/>
        </w:rPr>
        <w:t>arket research</w:t>
      </w:r>
    </w:p>
    <w:p w:rsidR="009932FF" w:rsidRDefault="009932FF" w:rsidP="009932FF">
      <w:pPr>
        <w:bidi w:val="0"/>
        <w:spacing w:after="0"/>
      </w:pPr>
      <w:r w:rsidRPr="009932FF">
        <w:t>The easiest and the most cost-</w:t>
      </w:r>
      <w:r>
        <w:t>saving way for international</w:t>
      </w:r>
    </w:p>
    <w:p w:rsidR="009932FF" w:rsidRDefault="009932FF" w:rsidP="009932FF">
      <w:pPr>
        <w:bidi w:val="0"/>
        <w:spacing w:after="0"/>
      </w:pPr>
      <w:r>
        <w:t>Markets is market research</w:t>
      </w:r>
    </w:p>
    <w:p w:rsidR="009932FF" w:rsidRDefault="009932FF" w:rsidP="009932FF">
      <w:pPr>
        <w:bidi w:val="0"/>
        <w:spacing w:after="0"/>
      </w:pPr>
      <w:r>
        <w:t>- via intert</w:t>
      </w:r>
    </w:p>
    <w:p w:rsidR="009932FF" w:rsidRDefault="009932FF" w:rsidP="009932FF">
      <w:pPr>
        <w:bidi w:val="0"/>
        <w:spacing w:after="0"/>
      </w:pPr>
      <w:r>
        <w:t>- by studying catalgues, brochures and magazines</w:t>
      </w:r>
    </w:p>
    <w:p w:rsidR="009932FF" w:rsidRDefault="009932FF" w:rsidP="009932FF">
      <w:pPr>
        <w:bidi w:val="0"/>
        <w:spacing w:after="0"/>
      </w:pPr>
      <w:r>
        <w:t>- chambers, export organisations, associations, …</w:t>
      </w:r>
    </w:p>
    <w:p w:rsidR="009932FF" w:rsidRPr="009932FF" w:rsidRDefault="009932FF" w:rsidP="009932FF">
      <w:pPr>
        <w:bidi w:val="0"/>
        <w:spacing w:after="0"/>
      </w:pPr>
    </w:p>
    <w:p w:rsidR="002C616A" w:rsidRPr="009932FF" w:rsidRDefault="009932FF" w:rsidP="002C616A">
      <w:pPr>
        <w:spacing w:after="0"/>
        <w:jc w:val="both"/>
        <w:rPr>
          <w:rFonts w:hint="cs"/>
          <w:b/>
          <w:bCs/>
          <w:rtl/>
        </w:rPr>
      </w:pPr>
      <w:r w:rsidRPr="009932FF">
        <w:rPr>
          <w:rFonts w:hint="cs"/>
          <w:b/>
          <w:bCs/>
          <w:rtl/>
        </w:rPr>
        <w:t>منابع شرکت‌های صادراتی در ورود به بازارها</w:t>
      </w:r>
    </w:p>
    <w:p w:rsidR="009932FF" w:rsidRDefault="009932FF" w:rsidP="002C616A">
      <w:pPr>
        <w:spacing w:after="0"/>
        <w:jc w:val="both"/>
        <w:rPr>
          <w:rFonts w:hint="cs"/>
          <w:rtl/>
        </w:rPr>
      </w:pPr>
      <w:r w:rsidRPr="009932FF">
        <w:rPr>
          <w:rFonts w:hint="cs"/>
          <w:rtl/>
        </w:rPr>
        <w:t xml:space="preserve">شرکت‌های صادراتی می‌توانند پس از تجزیه و تحلیل محیطی بر </w:t>
      </w:r>
      <w:r>
        <w:rPr>
          <w:rFonts w:hint="cs"/>
          <w:rtl/>
        </w:rPr>
        <w:t xml:space="preserve">اساس مدل </w:t>
      </w:r>
      <w:r>
        <w:t>PESTEL</w:t>
      </w:r>
      <w:r>
        <w:rPr>
          <w:rFonts w:hint="cs"/>
          <w:rtl/>
        </w:rPr>
        <w:t xml:space="preserve"> و تئوری پورتر، منحنی عمر و منابع شرکت در موارد ذیل مشخص نمایند.</w:t>
      </w:r>
    </w:p>
    <w:p w:rsidR="009932FF" w:rsidRDefault="009932FF" w:rsidP="002C616A">
      <w:pPr>
        <w:spacing w:after="0"/>
        <w:jc w:val="both"/>
        <w:rPr>
          <w:rtl/>
        </w:rPr>
      </w:pPr>
    </w:p>
    <w:p w:rsidR="009932FF" w:rsidRDefault="009932FF" w:rsidP="009932FF">
      <w:pPr>
        <w:bidi w:val="0"/>
        <w:spacing w:after="0"/>
        <w:jc w:val="both"/>
        <w:rPr>
          <w:b/>
          <w:bCs/>
        </w:rPr>
      </w:pPr>
      <w:r w:rsidRPr="009932FF">
        <w:rPr>
          <w:b/>
          <w:bCs/>
        </w:rPr>
        <w:t>R</w:t>
      </w:r>
      <w:r>
        <w:rPr>
          <w:b/>
          <w:bCs/>
        </w:rPr>
        <w:t>esource Categories (in general) as follows:</w:t>
      </w:r>
    </w:p>
    <w:tbl>
      <w:tblPr>
        <w:tblStyle w:val="TableGrid"/>
        <w:bidiVisual/>
        <w:tblW w:w="0" w:type="auto"/>
        <w:tblLook w:val="04A0" w:firstRow="1" w:lastRow="0" w:firstColumn="1" w:lastColumn="0" w:noHBand="0" w:noVBand="1"/>
      </w:tblPr>
      <w:tblGrid>
        <w:gridCol w:w="4360"/>
        <w:gridCol w:w="4360"/>
      </w:tblGrid>
      <w:tr w:rsidR="009932FF" w:rsidTr="009932FF">
        <w:tc>
          <w:tcPr>
            <w:tcW w:w="4360" w:type="dxa"/>
          </w:tcPr>
          <w:p w:rsidR="009932FF" w:rsidRPr="009932FF" w:rsidRDefault="009932FF" w:rsidP="009932FF">
            <w:pPr>
              <w:jc w:val="both"/>
              <w:rPr>
                <w:rFonts w:hint="cs"/>
                <w:rtl/>
              </w:rPr>
            </w:pPr>
            <w:r w:rsidRPr="009932FF">
              <w:rPr>
                <w:rFonts w:hint="cs"/>
                <w:rtl/>
              </w:rPr>
              <w:t>1‌</w:t>
            </w:r>
            <w:r>
              <w:rPr>
                <w:rFonts w:hint="cs"/>
                <w:rtl/>
              </w:rPr>
              <w:t>‌. منابع تکنولوژیکی</w:t>
            </w:r>
          </w:p>
        </w:tc>
        <w:tc>
          <w:tcPr>
            <w:tcW w:w="4360" w:type="dxa"/>
          </w:tcPr>
          <w:p w:rsidR="009932FF" w:rsidRPr="009932FF" w:rsidRDefault="009932FF" w:rsidP="009932FF">
            <w:pPr>
              <w:bidi w:val="0"/>
              <w:jc w:val="both"/>
            </w:pPr>
            <w:r w:rsidRPr="009932FF">
              <w:t>1.</w:t>
            </w:r>
            <w:r>
              <w:t xml:space="preserve"> Technical Resource</w:t>
            </w:r>
          </w:p>
        </w:tc>
      </w:tr>
      <w:tr w:rsidR="009932FF" w:rsidTr="009932FF">
        <w:tc>
          <w:tcPr>
            <w:tcW w:w="4360" w:type="dxa"/>
          </w:tcPr>
          <w:p w:rsidR="009932FF" w:rsidRPr="009932FF" w:rsidRDefault="009932FF" w:rsidP="009932FF">
            <w:pPr>
              <w:jc w:val="both"/>
              <w:rPr>
                <w:rFonts w:hint="cs"/>
                <w:rtl/>
              </w:rPr>
            </w:pPr>
            <w:r>
              <w:rPr>
                <w:rFonts w:hint="cs"/>
                <w:rtl/>
              </w:rPr>
              <w:t>2. منابع مالی</w:t>
            </w:r>
          </w:p>
        </w:tc>
        <w:tc>
          <w:tcPr>
            <w:tcW w:w="4360" w:type="dxa"/>
          </w:tcPr>
          <w:p w:rsidR="009932FF" w:rsidRPr="009932FF" w:rsidRDefault="009932FF" w:rsidP="009932FF">
            <w:pPr>
              <w:bidi w:val="0"/>
              <w:jc w:val="both"/>
            </w:pPr>
            <w:r>
              <w:t>2. Financial Standing</w:t>
            </w:r>
          </w:p>
        </w:tc>
      </w:tr>
      <w:tr w:rsidR="009932FF" w:rsidTr="009932FF">
        <w:tc>
          <w:tcPr>
            <w:tcW w:w="4360" w:type="dxa"/>
          </w:tcPr>
          <w:p w:rsidR="009932FF" w:rsidRDefault="009932FF" w:rsidP="009932FF">
            <w:pPr>
              <w:jc w:val="both"/>
              <w:rPr>
                <w:rFonts w:hint="cs"/>
                <w:rtl/>
              </w:rPr>
            </w:pPr>
            <w:r>
              <w:rPr>
                <w:rFonts w:hint="cs"/>
                <w:rtl/>
              </w:rPr>
              <w:t>3. مهارت مدیریتی</w:t>
            </w:r>
          </w:p>
        </w:tc>
        <w:tc>
          <w:tcPr>
            <w:tcW w:w="4360" w:type="dxa"/>
          </w:tcPr>
          <w:p w:rsidR="009932FF" w:rsidRDefault="009932FF" w:rsidP="009932FF">
            <w:pPr>
              <w:bidi w:val="0"/>
              <w:jc w:val="both"/>
            </w:pPr>
            <w:r>
              <w:t>3. Managerial Skill</w:t>
            </w:r>
          </w:p>
        </w:tc>
      </w:tr>
      <w:tr w:rsidR="009932FF" w:rsidTr="009932FF">
        <w:tc>
          <w:tcPr>
            <w:tcW w:w="4360" w:type="dxa"/>
          </w:tcPr>
          <w:p w:rsidR="009932FF" w:rsidRDefault="009932FF" w:rsidP="009932FF">
            <w:pPr>
              <w:jc w:val="both"/>
              <w:rPr>
                <w:rFonts w:hint="cs"/>
                <w:rtl/>
              </w:rPr>
            </w:pPr>
            <w:r>
              <w:rPr>
                <w:rFonts w:hint="cs"/>
                <w:rtl/>
              </w:rPr>
              <w:t>4. موقعیت مدیریتی</w:t>
            </w:r>
          </w:p>
        </w:tc>
        <w:tc>
          <w:tcPr>
            <w:tcW w:w="4360" w:type="dxa"/>
          </w:tcPr>
          <w:p w:rsidR="009932FF" w:rsidRDefault="009932FF" w:rsidP="009932FF">
            <w:pPr>
              <w:bidi w:val="0"/>
              <w:jc w:val="both"/>
            </w:pPr>
            <w:r>
              <w:t>4. Organization</w:t>
            </w:r>
          </w:p>
        </w:tc>
      </w:tr>
      <w:tr w:rsidR="009932FF" w:rsidTr="009932FF">
        <w:tc>
          <w:tcPr>
            <w:tcW w:w="4360" w:type="dxa"/>
          </w:tcPr>
          <w:p w:rsidR="009932FF" w:rsidRDefault="009932FF" w:rsidP="009932FF">
            <w:pPr>
              <w:jc w:val="both"/>
              <w:rPr>
                <w:rFonts w:hint="cs"/>
                <w:rtl/>
              </w:rPr>
            </w:pPr>
            <w:r>
              <w:rPr>
                <w:rFonts w:hint="cs"/>
                <w:rtl/>
              </w:rPr>
              <w:t>5. سیستم اطلاعاتی</w:t>
            </w:r>
          </w:p>
        </w:tc>
        <w:tc>
          <w:tcPr>
            <w:tcW w:w="4360" w:type="dxa"/>
          </w:tcPr>
          <w:p w:rsidR="009932FF" w:rsidRDefault="009932FF" w:rsidP="009932FF">
            <w:pPr>
              <w:bidi w:val="0"/>
              <w:jc w:val="both"/>
            </w:pPr>
            <w:r>
              <w:t>5. Information System</w:t>
            </w:r>
          </w:p>
        </w:tc>
      </w:tr>
    </w:tbl>
    <w:p w:rsidR="009932FF" w:rsidRDefault="009932FF" w:rsidP="009932FF">
      <w:pPr>
        <w:spacing w:after="0"/>
        <w:jc w:val="both"/>
        <w:rPr>
          <w:rFonts w:hint="cs"/>
          <w:rtl/>
        </w:rPr>
      </w:pPr>
      <w:r w:rsidRPr="009932FF">
        <w:rPr>
          <w:rFonts w:hint="cs"/>
          <w:rtl/>
        </w:rPr>
        <w:lastRenderedPageBreak/>
        <w:t>و مقایسه ا</w:t>
      </w:r>
      <w:r>
        <w:rPr>
          <w:rFonts w:hint="cs"/>
          <w:rtl/>
        </w:rPr>
        <w:t xml:space="preserve">ین منابع با منابع شرکت رقیب و مطالعه عوامل </w:t>
      </w:r>
      <w:r>
        <w:t>(PESTEL)</w:t>
      </w:r>
      <w:r>
        <w:rPr>
          <w:rFonts w:hint="cs"/>
          <w:rtl/>
        </w:rPr>
        <w:t xml:space="preserve"> در بازار کشورها و بازارهایی که مطلوبیت کمتری دارند حذف  می‌شوند</w:t>
      </w:r>
    </w:p>
    <w:p w:rsidR="009932FF" w:rsidRDefault="009932FF" w:rsidP="009932FF">
      <w:pPr>
        <w:spacing w:after="0"/>
        <w:jc w:val="both"/>
        <w:rPr>
          <w:rFonts w:hint="cs"/>
          <w:rtl/>
        </w:rPr>
      </w:pPr>
      <w:r>
        <w:rPr>
          <w:rFonts w:hint="cs"/>
          <w:rtl/>
        </w:rPr>
        <w:t>(نمودار اسلاید 63)</w:t>
      </w:r>
    </w:p>
    <w:p w:rsidR="009932FF" w:rsidRDefault="009932FF" w:rsidP="009932FF">
      <w:pPr>
        <w:spacing w:after="0"/>
        <w:jc w:val="both"/>
        <w:rPr>
          <w:rFonts w:hint="cs"/>
          <w:rtl/>
        </w:rPr>
      </w:pPr>
      <w:r>
        <w:rPr>
          <w:rFonts w:hint="cs"/>
          <w:rtl/>
        </w:rPr>
        <w:t>جدول ـ الگوی انتخاب کشورهای بازارهای صادراتی ـ را بررسی می‌نماییم.</w:t>
      </w:r>
    </w:p>
    <w:p w:rsidR="009932FF" w:rsidRDefault="009932FF" w:rsidP="009932FF">
      <w:pPr>
        <w:spacing w:after="0"/>
        <w:jc w:val="center"/>
        <w:rPr>
          <w:b/>
          <w:bCs/>
          <w:rtl/>
        </w:rPr>
      </w:pPr>
    </w:p>
    <w:p w:rsidR="009932FF" w:rsidRDefault="009932FF" w:rsidP="009932FF">
      <w:pPr>
        <w:spacing w:after="0"/>
        <w:jc w:val="center"/>
        <w:rPr>
          <w:rFonts w:hint="cs"/>
          <w:b/>
          <w:bCs/>
          <w:rtl/>
        </w:rPr>
      </w:pPr>
      <w:r>
        <w:rPr>
          <w:rFonts w:hint="cs"/>
          <w:b/>
          <w:bCs/>
          <w:rtl/>
        </w:rPr>
        <w:t>جدول الگویی برای بررسی و انتخاب بازارهای خارجی</w:t>
      </w:r>
    </w:p>
    <w:tbl>
      <w:tblPr>
        <w:tblStyle w:val="TableGrid"/>
        <w:bidiVisual/>
        <w:tblW w:w="9179" w:type="dxa"/>
        <w:tblLook w:val="04A0" w:firstRow="1" w:lastRow="0" w:firstColumn="1" w:lastColumn="0" w:noHBand="0" w:noVBand="1"/>
      </w:tblPr>
      <w:tblGrid>
        <w:gridCol w:w="2906"/>
        <w:gridCol w:w="2907"/>
        <w:gridCol w:w="2907"/>
        <w:gridCol w:w="459"/>
      </w:tblGrid>
      <w:tr w:rsidR="009932FF" w:rsidTr="009932FF">
        <w:trPr>
          <w:gridAfter w:val="1"/>
          <w:wAfter w:w="459" w:type="dxa"/>
        </w:trPr>
        <w:tc>
          <w:tcPr>
            <w:tcW w:w="2906" w:type="dxa"/>
          </w:tcPr>
          <w:p w:rsidR="009932FF" w:rsidRPr="009932FF" w:rsidRDefault="009932FF" w:rsidP="009932FF">
            <w:pPr>
              <w:jc w:val="center"/>
              <w:rPr>
                <w:rFonts w:hint="cs"/>
                <w:b/>
                <w:bCs/>
                <w:rtl/>
              </w:rPr>
            </w:pPr>
            <w:r>
              <w:rPr>
                <w:rFonts w:hint="cs"/>
                <w:b/>
                <w:bCs/>
                <w:rtl/>
              </w:rPr>
              <w:t>مرحله اول</w:t>
            </w:r>
          </w:p>
        </w:tc>
        <w:tc>
          <w:tcPr>
            <w:tcW w:w="2907" w:type="dxa"/>
          </w:tcPr>
          <w:p w:rsidR="009932FF" w:rsidRDefault="009932FF" w:rsidP="009932FF">
            <w:pPr>
              <w:jc w:val="center"/>
              <w:rPr>
                <w:rFonts w:hint="cs"/>
                <w:rtl/>
              </w:rPr>
            </w:pPr>
            <w:r>
              <w:rPr>
                <w:rFonts w:hint="cs"/>
                <w:rtl/>
              </w:rPr>
              <w:t>متغیرهای کلان</w:t>
            </w:r>
          </w:p>
        </w:tc>
        <w:tc>
          <w:tcPr>
            <w:tcW w:w="2907" w:type="dxa"/>
          </w:tcPr>
          <w:p w:rsidR="009932FF" w:rsidRDefault="009932FF" w:rsidP="009932FF">
            <w:pPr>
              <w:rPr>
                <w:rFonts w:hint="cs"/>
                <w:rtl/>
              </w:rPr>
            </w:pPr>
            <w:r>
              <w:rPr>
                <w:rFonts w:hint="cs"/>
                <w:rtl/>
              </w:rPr>
              <w:t>شاخص‌های اقتصادی</w:t>
            </w:r>
          </w:p>
          <w:p w:rsidR="009932FF" w:rsidRDefault="009932FF" w:rsidP="009932FF">
            <w:pPr>
              <w:rPr>
                <w:rFonts w:hint="cs"/>
                <w:rtl/>
              </w:rPr>
            </w:pPr>
            <w:r>
              <w:rPr>
                <w:rFonts w:hint="cs"/>
                <w:rtl/>
              </w:rPr>
              <w:t>محیط سیاسی</w:t>
            </w:r>
          </w:p>
          <w:p w:rsidR="009932FF" w:rsidRDefault="009932FF" w:rsidP="009932FF">
            <w:pPr>
              <w:rPr>
                <w:rFonts w:hint="cs"/>
                <w:rtl/>
              </w:rPr>
            </w:pPr>
            <w:r>
              <w:rPr>
                <w:rFonts w:hint="cs"/>
                <w:rtl/>
              </w:rPr>
              <w:t>ساختار اجتماعی</w:t>
            </w:r>
          </w:p>
          <w:p w:rsidR="009932FF" w:rsidRDefault="009932FF" w:rsidP="009932FF">
            <w:pPr>
              <w:rPr>
                <w:rFonts w:hint="cs"/>
                <w:rtl/>
              </w:rPr>
            </w:pPr>
            <w:r>
              <w:rPr>
                <w:rFonts w:hint="cs"/>
                <w:rtl/>
              </w:rPr>
              <w:t>ویژگی‌های جغرافیایی</w:t>
            </w:r>
          </w:p>
        </w:tc>
      </w:tr>
      <w:tr w:rsidR="009932FF" w:rsidTr="009932FF">
        <w:trPr>
          <w:gridAfter w:val="1"/>
          <w:wAfter w:w="459" w:type="dxa"/>
        </w:trPr>
        <w:tc>
          <w:tcPr>
            <w:tcW w:w="2906" w:type="dxa"/>
          </w:tcPr>
          <w:p w:rsidR="009932FF" w:rsidRDefault="009932FF" w:rsidP="009932FF">
            <w:pPr>
              <w:jc w:val="center"/>
              <w:rPr>
                <w:rFonts w:hint="cs"/>
                <w:b/>
                <w:bCs/>
                <w:rtl/>
              </w:rPr>
            </w:pPr>
            <w:r>
              <w:rPr>
                <w:rFonts w:hint="cs"/>
                <w:b/>
                <w:bCs/>
                <w:rtl/>
              </w:rPr>
              <w:t>مرحله دوم</w:t>
            </w:r>
          </w:p>
        </w:tc>
        <w:tc>
          <w:tcPr>
            <w:tcW w:w="2907" w:type="dxa"/>
          </w:tcPr>
          <w:p w:rsidR="009932FF" w:rsidRDefault="009932FF" w:rsidP="009932FF">
            <w:pPr>
              <w:jc w:val="center"/>
              <w:rPr>
                <w:rFonts w:hint="cs"/>
                <w:rtl/>
              </w:rPr>
            </w:pPr>
            <w:r>
              <w:rPr>
                <w:rFonts w:hint="cs"/>
                <w:rtl/>
              </w:rPr>
              <w:t>فرصت‌های مقدماتی</w:t>
            </w:r>
          </w:p>
        </w:tc>
        <w:tc>
          <w:tcPr>
            <w:tcW w:w="2907" w:type="dxa"/>
          </w:tcPr>
          <w:p w:rsidR="009932FF" w:rsidRDefault="009932FF" w:rsidP="009932FF">
            <w:pPr>
              <w:rPr>
                <w:rFonts w:hint="cs"/>
                <w:rtl/>
              </w:rPr>
            </w:pPr>
            <w:r>
              <w:rPr>
                <w:rFonts w:hint="cs"/>
                <w:rtl/>
              </w:rPr>
              <w:t>روند رشد کالاهای مشابه</w:t>
            </w:r>
          </w:p>
          <w:p w:rsidR="009932FF" w:rsidRDefault="009932FF" w:rsidP="009932FF">
            <w:pPr>
              <w:rPr>
                <w:rFonts w:hint="cs"/>
                <w:rtl/>
              </w:rPr>
            </w:pPr>
            <w:r>
              <w:rPr>
                <w:rFonts w:hint="cs"/>
                <w:rtl/>
              </w:rPr>
              <w:t>پذیرش فرهنگی</w:t>
            </w:r>
          </w:p>
          <w:p w:rsidR="009932FF" w:rsidRDefault="009932FF" w:rsidP="009932FF">
            <w:pPr>
              <w:rPr>
                <w:rFonts w:hint="cs"/>
                <w:rtl/>
              </w:rPr>
            </w:pPr>
            <w:r>
              <w:rPr>
                <w:rFonts w:hint="cs"/>
                <w:rtl/>
              </w:rPr>
              <w:t>اندازه بازار</w:t>
            </w:r>
          </w:p>
          <w:p w:rsidR="009932FF" w:rsidRDefault="009932FF" w:rsidP="009932FF">
            <w:pPr>
              <w:rPr>
                <w:rFonts w:hint="cs"/>
                <w:rtl/>
              </w:rPr>
            </w:pPr>
            <w:r>
              <w:rPr>
                <w:rFonts w:hint="cs"/>
                <w:rtl/>
              </w:rPr>
              <w:t>مرحله توسعه اقتصادی</w:t>
            </w:r>
          </w:p>
          <w:p w:rsidR="009932FF" w:rsidRDefault="009932FF" w:rsidP="009932FF">
            <w:pPr>
              <w:rPr>
                <w:rFonts w:hint="cs"/>
                <w:rtl/>
              </w:rPr>
            </w:pPr>
            <w:r>
              <w:rPr>
                <w:rFonts w:hint="cs"/>
                <w:rtl/>
              </w:rPr>
              <w:t>مالیات‌ها و عوارض</w:t>
            </w:r>
          </w:p>
        </w:tc>
      </w:tr>
      <w:tr w:rsidR="009932FF" w:rsidTr="009932FF">
        <w:tc>
          <w:tcPr>
            <w:tcW w:w="2906" w:type="dxa"/>
          </w:tcPr>
          <w:p w:rsidR="009932FF" w:rsidRDefault="009932FF" w:rsidP="009932FF">
            <w:pPr>
              <w:jc w:val="center"/>
              <w:rPr>
                <w:rFonts w:hint="cs"/>
                <w:b/>
                <w:bCs/>
                <w:rtl/>
              </w:rPr>
            </w:pPr>
            <w:r>
              <w:rPr>
                <w:rFonts w:hint="cs"/>
                <w:b/>
                <w:bCs/>
                <w:rtl/>
              </w:rPr>
              <w:t>مرحله سوم</w:t>
            </w:r>
          </w:p>
        </w:tc>
        <w:tc>
          <w:tcPr>
            <w:tcW w:w="2907" w:type="dxa"/>
          </w:tcPr>
          <w:p w:rsidR="009932FF" w:rsidRDefault="009932FF" w:rsidP="009932FF">
            <w:pPr>
              <w:jc w:val="center"/>
              <w:rPr>
                <w:rFonts w:hint="cs"/>
                <w:rtl/>
              </w:rPr>
            </w:pPr>
            <w:r>
              <w:rPr>
                <w:rFonts w:hint="cs"/>
                <w:rtl/>
              </w:rPr>
              <w:t>تحقیقات  خرد</w:t>
            </w:r>
          </w:p>
        </w:tc>
        <w:tc>
          <w:tcPr>
            <w:tcW w:w="3366" w:type="dxa"/>
            <w:gridSpan w:val="2"/>
          </w:tcPr>
          <w:p w:rsidR="009932FF" w:rsidRDefault="009932FF" w:rsidP="009932FF">
            <w:pPr>
              <w:rPr>
                <w:rFonts w:hint="cs"/>
                <w:rtl/>
              </w:rPr>
            </w:pPr>
            <w:r>
              <w:rPr>
                <w:rFonts w:hint="cs"/>
                <w:rtl/>
              </w:rPr>
              <w:t>رقبا</w:t>
            </w:r>
          </w:p>
          <w:p w:rsidR="009932FF" w:rsidRDefault="009932FF" w:rsidP="009932FF">
            <w:pPr>
              <w:rPr>
                <w:rFonts w:hint="cs"/>
                <w:rtl/>
              </w:rPr>
            </w:pPr>
            <w:r>
              <w:rPr>
                <w:rFonts w:hint="cs"/>
                <w:rtl/>
              </w:rPr>
              <w:t>نحوه ورود</w:t>
            </w:r>
          </w:p>
          <w:p w:rsidR="009932FF" w:rsidRDefault="009932FF" w:rsidP="009932FF">
            <w:pPr>
              <w:rPr>
                <w:rFonts w:hint="cs"/>
                <w:rtl/>
              </w:rPr>
            </w:pPr>
            <w:r>
              <w:rPr>
                <w:rFonts w:hint="cs"/>
                <w:rtl/>
              </w:rPr>
              <w:t>احتمال پذیرش کالا</w:t>
            </w:r>
          </w:p>
          <w:p w:rsidR="009932FF" w:rsidRDefault="009932FF" w:rsidP="009932FF">
            <w:pPr>
              <w:rPr>
                <w:rFonts w:hint="cs"/>
                <w:rtl/>
              </w:rPr>
            </w:pPr>
            <w:r>
              <w:rPr>
                <w:rFonts w:hint="cs"/>
                <w:rtl/>
              </w:rPr>
              <w:t>برآورد حجم فروش</w:t>
            </w:r>
          </w:p>
          <w:p w:rsidR="009932FF" w:rsidRDefault="009932FF" w:rsidP="009932FF">
            <w:pPr>
              <w:rPr>
                <w:rFonts w:hint="cs"/>
                <w:rtl/>
              </w:rPr>
            </w:pPr>
            <w:r>
              <w:rPr>
                <w:rFonts w:hint="cs"/>
                <w:rtl/>
              </w:rPr>
              <w:t>سود بالقوه</w:t>
            </w:r>
          </w:p>
        </w:tc>
      </w:tr>
      <w:tr w:rsidR="009932FF" w:rsidTr="009932FF">
        <w:tc>
          <w:tcPr>
            <w:tcW w:w="2906" w:type="dxa"/>
          </w:tcPr>
          <w:p w:rsidR="009932FF" w:rsidRDefault="009932FF" w:rsidP="009932FF">
            <w:pPr>
              <w:jc w:val="center"/>
              <w:rPr>
                <w:rFonts w:hint="cs"/>
                <w:b/>
                <w:bCs/>
                <w:rtl/>
              </w:rPr>
            </w:pPr>
            <w:r>
              <w:rPr>
                <w:rFonts w:hint="cs"/>
                <w:b/>
                <w:bCs/>
                <w:rtl/>
              </w:rPr>
              <w:t>مرحله جهارم</w:t>
            </w:r>
          </w:p>
        </w:tc>
        <w:tc>
          <w:tcPr>
            <w:tcW w:w="2907" w:type="dxa"/>
          </w:tcPr>
          <w:p w:rsidR="009932FF" w:rsidRDefault="009932FF" w:rsidP="009932FF">
            <w:pPr>
              <w:jc w:val="center"/>
              <w:rPr>
                <w:rFonts w:hint="cs"/>
                <w:rtl/>
              </w:rPr>
            </w:pPr>
            <w:r>
              <w:rPr>
                <w:rFonts w:hint="cs"/>
                <w:rtl/>
              </w:rPr>
              <w:t>اولویت‌بندی</w:t>
            </w:r>
          </w:p>
        </w:tc>
        <w:tc>
          <w:tcPr>
            <w:tcW w:w="3366" w:type="dxa"/>
            <w:gridSpan w:val="2"/>
          </w:tcPr>
          <w:p w:rsidR="009932FF" w:rsidRDefault="009932FF" w:rsidP="009932FF">
            <w:pPr>
              <w:rPr>
                <w:rFonts w:hint="cs"/>
                <w:rtl/>
              </w:rPr>
            </w:pPr>
            <w:r>
              <w:rPr>
                <w:rFonts w:hint="cs"/>
                <w:rtl/>
              </w:rPr>
              <w:t>بر اساس اهداف و استراتژی سازمان</w:t>
            </w:r>
          </w:p>
          <w:p w:rsidR="009932FF" w:rsidRDefault="009932FF" w:rsidP="009932FF">
            <w:pPr>
              <w:rPr>
                <w:rFonts w:hint="cs"/>
                <w:rtl/>
              </w:rPr>
            </w:pPr>
            <w:r>
              <w:rPr>
                <w:rFonts w:hint="cs"/>
                <w:rtl/>
              </w:rPr>
              <w:lastRenderedPageBreak/>
              <w:t>منابع سازمان</w:t>
            </w:r>
          </w:p>
        </w:tc>
      </w:tr>
    </w:tbl>
    <w:p w:rsidR="009932FF" w:rsidRPr="009932FF" w:rsidRDefault="009932FF" w:rsidP="009932FF">
      <w:pPr>
        <w:bidi w:val="0"/>
        <w:spacing w:after="0"/>
        <w:jc w:val="both"/>
        <w:rPr>
          <w:i/>
          <w:iCs/>
        </w:rPr>
      </w:pPr>
      <w:r>
        <w:lastRenderedPageBreak/>
        <w:t xml:space="preserve">Source: Walvoord, Wayne; </w:t>
      </w:r>
      <w:r>
        <w:rPr>
          <w:i/>
          <w:iCs/>
        </w:rPr>
        <w:t>Export Market Research Global Trade Magazin</w:t>
      </w:r>
    </w:p>
    <w:p w:rsidR="009932FF" w:rsidRDefault="009932FF" w:rsidP="002C616A">
      <w:pPr>
        <w:spacing w:after="0"/>
        <w:jc w:val="both"/>
        <w:rPr>
          <w:rtl/>
        </w:rPr>
      </w:pPr>
    </w:p>
    <w:p w:rsidR="009932FF" w:rsidRDefault="009932FF" w:rsidP="00961B02">
      <w:pPr>
        <w:spacing w:after="0"/>
        <w:jc w:val="both"/>
        <w:rPr>
          <w:rFonts w:hint="cs"/>
          <w:rtl/>
        </w:rPr>
      </w:pPr>
      <w:r>
        <w:rPr>
          <w:rFonts w:hint="cs"/>
          <w:rtl/>
        </w:rPr>
        <w:t xml:space="preserve">اولین مرحله فرایند، تمایز کشورهای مطلوب و نامطلوب </w:t>
      </w:r>
      <w:r w:rsidR="00961B02">
        <w:rPr>
          <w:rFonts w:hint="cs"/>
          <w:rtl/>
        </w:rPr>
        <w:t>(دارای فرصت کم یا ریسک زیاد) بر اساس متغیرهای کلان اقتصادی (مثل تولید ناخالص ملی)، اجتماعی، جغرافیایی و سیاسی است. در مرحله دوم، متغیرهایی که مؤید اندازه بالقوه بازار یا شرایط پذیرش کالایا مورد نظر یا کالاهای مشابه‌اند، بررسی می‌شوند. در این مرحله گاه متغیرهای مشابه یا نزدیک به هم مورد استفاده قرار می‌گیرد. مثلاً برای برآورد بازار ویدیو، ممکن است تعداد سرانه تلویزیون‌ها بر حسب خانوار محاسبه می‌شود. سایر عواملی که در این مرحله قابل ملاحظه‌اند عبارتند از مراحل توسعه اقتصادی کشور، میزان مالیات‌ها و عوارض، و ویژگی‌های فرهنگی.</w:t>
      </w:r>
    </w:p>
    <w:p w:rsidR="00961B02" w:rsidRDefault="00961B02" w:rsidP="00961B02">
      <w:pPr>
        <w:spacing w:after="0"/>
        <w:jc w:val="both"/>
        <w:rPr>
          <w:rFonts w:hint="cs"/>
          <w:rtl/>
        </w:rPr>
      </w:pPr>
      <w:r>
        <w:rPr>
          <w:rFonts w:hint="cs"/>
          <w:rtl/>
        </w:rPr>
        <w:t xml:space="preserve">در مرحله سوم متغیرهای خرد از قبیل رقبا، سهولت ورود به بازار و هزینه ورود بررسی گردیده، حجم فروش و سود بالقوه محاسبه می‌شود. در این مرحله تعداد کشورهای قابل برریس تا حدودی کمتر از مراحل قبل است. لذا اطلاعات جمع‌آوری‌شده باید به‌روز و همراه با جزئیات بیشتر باشد. بررسی‌ها در این مرحله بر سودآوری نهایی </w:t>
      </w:r>
    </w:p>
    <w:p w:rsidR="00961B02" w:rsidRDefault="00961B02" w:rsidP="00961B02">
      <w:pPr>
        <w:spacing w:after="0"/>
        <w:jc w:val="both"/>
        <w:rPr>
          <w:rtl/>
        </w:rPr>
      </w:pPr>
    </w:p>
    <w:p w:rsidR="00961B02" w:rsidRDefault="00961B02" w:rsidP="00961B02">
      <w:pPr>
        <w:spacing w:after="0"/>
        <w:jc w:val="center"/>
        <w:rPr>
          <w:rFonts w:hint="cs"/>
          <w:b/>
          <w:bCs/>
          <w:rtl/>
        </w:rPr>
      </w:pPr>
      <w:r>
        <w:rPr>
          <w:rFonts w:hint="cs"/>
          <w:b/>
          <w:bCs/>
          <w:rtl/>
        </w:rPr>
        <w:t>خصوصیات بازارهای اروپایی</w:t>
      </w:r>
    </w:p>
    <w:p w:rsidR="00961B02" w:rsidRDefault="00961B02" w:rsidP="00961B02">
      <w:pPr>
        <w:bidi w:val="0"/>
        <w:spacing w:after="0"/>
        <w:rPr>
          <w:b/>
          <w:bCs/>
        </w:rPr>
      </w:pPr>
      <w:r>
        <w:rPr>
          <w:b/>
          <w:bCs/>
        </w:rPr>
        <w:t>Characteristics of the European Markets</w:t>
      </w:r>
    </w:p>
    <w:p w:rsidR="00961B02" w:rsidRDefault="00961B02" w:rsidP="00961B02">
      <w:pPr>
        <w:bidi w:val="0"/>
        <w:spacing w:after="0"/>
      </w:pPr>
      <w:r>
        <w:rPr>
          <w:b/>
          <w:bCs/>
        </w:rPr>
        <w:t xml:space="preserve">- Consumer are well informed nd critical </w:t>
      </w:r>
      <w:r>
        <w:t>(due to internet)</w:t>
      </w:r>
    </w:p>
    <w:p w:rsidR="00961B02" w:rsidRDefault="00961B02" w:rsidP="00961B02">
      <w:pPr>
        <w:bidi w:val="0"/>
        <w:spacing w:after="0"/>
        <w:rPr>
          <w:b/>
          <w:bCs/>
        </w:rPr>
      </w:pPr>
      <w:r>
        <w:rPr>
          <w:b/>
          <w:bCs/>
        </w:rPr>
        <w:t>- Consumer value high-quality products</w:t>
      </w:r>
    </w:p>
    <w:p w:rsidR="00961B02" w:rsidRDefault="00961B02" w:rsidP="00961B02">
      <w:pPr>
        <w:bidi w:val="0"/>
        <w:spacing w:after="0"/>
      </w:pPr>
      <w:r>
        <w:rPr>
          <w:b/>
          <w:bCs/>
        </w:rPr>
        <w:t>- High-quality standards</w:t>
      </w:r>
      <w:r>
        <w:t xml:space="preserve"> – in many cases directed by EC</w:t>
      </w:r>
    </w:p>
    <w:p w:rsidR="00961B02" w:rsidRDefault="00961B02" w:rsidP="00961B02">
      <w:pPr>
        <w:bidi w:val="0"/>
        <w:spacing w:after="0"/>
      </w:pPr>
      <w:r>
        <w:rPr>
          <w:b/>
          <w:bCs/>
        </w:rPr>
        <w:t>- Consumer spend money</w:t>
      </w:r>
      <w:r>
        <w:t xml:space="preserve"> -  ospecially on vacation, houding, food, clothing, electronics… - in common: in high quality products</w:t>
      </w:r>
    </w:p>
    <w:p w:rsidR="00961B02" w:rsidRDefault="00961B02" w:rsidP="00961B02">
      <w:pPr>
        <w:bidi w:val="0"/>
        <w:spacing w:after="0"/>
        <w:rPr>
          <w:b/>
          <w:bCs/>
        </w:rPr>
      </w:pPr>
      <w:r>
        <w:rPr>
          <w:b/>
          <w:bCs/>
        </w:rPr>
        <w:t>- Intense competition</w:t>
      </w:r>
    </w:p>
    <w:p w:rsidR="00961B02" w:rsidRDefault="00961B02" w:rsidP="00961B02">
      <w:pPr>
        <w:bidi w:val="0"/>
        <w:spacing w:after="0"/>
        <w:rPr>
          <w:b/>
          <w:bCs/>
        </w:rPr>
      </w:pPr>
      <w:r>
        <w:rPr>
          <w:b/>
          <w:bCs/>
        </w:rPr>
        <w:t>- Consumers have little knowledge about Iranian products and quality</w:t>
      </w:r>
    </w:p>
    <w:p w:rsidR="00961B02" w:rsidRPr="00961B02" w:rsidRDefault="00961B02" w:rsidP="00961B02">
      <w:pPr>
        <w:bidi w:val="0"/>
        <w:spacing w:after="0"/>
        <w:rPr>
          <w:b/>
          <w:bCs/>
        </w:rPr>
      </w:pPr>
      <w:r>
        <w:rPr>
          <w:b/>
          <w:bCs/>
        </w:rPr>
        <w:t>- Marketing (!)</w:t>
      </w:r>
    </w:p>
    <w:p w:rsidR="009932FF" w:rsidRDefault="009932FF" w:rsidP="002C616A">
      <w:pPr>
        <w:spacing w:after="0"/>
        <w:jc w:val="both"/>
        <w:rPr>
          <w:rFonts w:hint="cs"/>
          <w:rtl/>
        </w:rPr>
      </w:pPr>
    </w:p>
    <w:p w:rsidR="009932FF" w:rsidRDefault="00961B02" w:rsidP="002C616A">
      <w:pPr>
        <w:spacing w:after="0"/>
        <w:jc w:val="both"/>
        <w:rPr>
          <w:rFonts w:hint="cs"/>
          <w:rtl/>
        </w:rPr>
      </w:pPr>
      <w:r>
        <w:rPr>
          <w:rFonts w:hint="cs"/>
          <w:rtl/>
        </w:rPr>
        <w:lastRenderedPageBreak/>
        <w:t>در انتخاب هر بازاری باید به خصوصیات آن بازار توجه کرد</w:t>
      </w:r>
    </w:p>
    <w:p w:rsidR="00961B02" w:rsidRDefault="00961B02" w:rsidP="002C616A">
      <w:pPr>
        <w:spacing w:after="0"/>
        <w:jc w:val="both"/>
        <w:rPr>
          <w:rtl/>
        </w:rPr>
      </w:pPr>
    </w:p>
    <w:p w:rsidR="00961B02" w:rsidRDefault="00961B02" w:rsidP="002C616A">
      <w:pPr>
        <w:spacing w:after="0"/>
        <w:jc w:val="both"/>
        <w:rPr>
          <w:rFonts w:hint="cs"/>
          <w:rtl/>
        </w:rPr>
      </w:pPr>
      <w:r w:rsidRPr="00961B02">
        <w:rPr>
          <w:rFonts w:hint="cs"/>
          <w:rtl/>
        </w:rPr>
        <w:t>توضیح در مورد برخی از موارد</w:t>
      </w:r>
      <w:r>
        <w:rPr>
          <w:rFonts w:hint="cs"/>
          <w:rtl/>
        </w:rPr>
        <w:t xml:space="preserve"> ذکرشد در جدول ـ الگوی برای بررسی و انتخاب بازار:</w:t>
      </w:r>
    </w:p>
    <w:p w:rsidR="00961B02" w:rsidRDefault="00961B02" w:rsidP="002C616A">
      <w:pPr>
        <w:spacing w:after="0"/>
        <w:jc w:val="both"/>
        <w:rPr>
          <w:rtl/>
        </w:rPr>
      </w:pPr>
    </w:p>
    <w:p w:rsidR="00961B02" w:rsidRDefault="00961B02" w:rsidP="00961B02">
      <w:pPr>
        <w:spacing w:after="0"/>
        <w:jc w:val="center"/>
        <w:rPr>
          <w:rFonts w:hint="cs"/>
          <w:b/>
          <w:bCs/>
          <w:rtl/>
        </w:rPr>
      </w:pPr>
      <w:r>
        <w:rPr>
          <w:rFonts w:hint="cs"/>
          <w:b/>
          <w:bCs/>
          <w:rtl/>
        </w:rPr>
        <w:t>شاخص‌های کلان برای تعیین اندازه بازار</w:t>
      </w:r>
    </w:p>
    <w:tbl>
      <w:tblPr>
        <w:tblStyle w:val="TableGrid"/>
        <w:bidiVisual/>
        <w:tblW w:w="0" w:type="auto"/>
        <w:tblLook w:val="04A0" w:firstRow="1" w:lastRow="0" w:firstColumn="1" w:lastColumn="0" w:noHBand="0" w:noVBand="1"/>
      </w:tblPr>
      <w:tblGrid>
        <w:gridCol w:w="4360"/>
        <w:gridCol w:w="4360"/>
      </w:tblGrid>
      <w:tr w:rsidR="00961B02" w:rsidTr="00961B02">
        <w:tc>
          <w:tcPr>
            <w:tcW w:w="4360" w:type="dxa"/>
          </w:tcPr>
          <w:p w:rsidR="00961B02" w:rsidRDefault="00961B02" w:rsidP="00961B02">
            <w:pPr>
              <w:jc w:val="center"/>
              <w:rPr>
                <w:rFonts w:hint="cs"/>
                <w:b/>
                <w:bCs/>
                <w:rtl/>
              </w:rPr>
            </w:pPr>
            <w:r>
              <w:rPr>
                <w:rFonts w:hint="cs"/>
                <w:b/>
                <w:bCs/>
                <w:rtl/>
              </w:rPr>
              <w:t>شاخص‌ها</w:t>
            </w:r>
          </w:p>
        </w:tc>
        <w:tc>
          <w:tcPr>
            <w:tcW w:w="4360" w:type="dxa"/>
          </w:tcPr>
          <w:p w:rsidR="00961B02" w:rsidRDefault="00961B02" w:rsidP="00961B02">
            <w:pPr>
              <w:jc w:val="center"/>
              <w:rPr>
                <w:rFonts w:hint="cs"/>
                <w:b/>
                <w:bCs/>
                <w:rtl/>
              </w:rPr>
            </w:pPr>
            <w:r>
              <w:rPr>
                <w:rFonts w:hint="cs"/>
                <w:b/>
                <w:bCs/>
                <w:rtl/>
              </w:rPr>
              <w:t>متغیرها</w:t>
            </w:r>
          </w:p>
        </w:tc>
      </w:tr>
      <w:tr w:rsidR="00961B02" w:rsidTr="00961B02">
        <w:tc>
          <w:tcPr>
            <w:tcW w:w="4360" w:type="dxa"/>
          </w:tcPr>
          <w:p w:rsidR="00961B02" w:rsidRPr="00961B02" w:rsidRDefault="00961B02" w:rsidP="00961B02">
            <w:pPr>
              <w:rPr>
                <w:rFonts w:hint="cs"/>
                <w:b/>
                <w:rtl/>
              </w:rPr>
            </w:pPr>
            <w:r w:rsidRPr="00961B02">
              <w:rPr>
                <w:rFonts w:hint="cs"/>
                <w:b/>
                <w:rtl/>
              </w:rPr>
              <w:t>ویژگی‌های جغرافیایی</w:t>
            </w:r>
          </w:p>
        </w:tc>
        <w:tc>
          <w:tcPr>
            <w:tcW w:w="4360" w:type="dxa"/>
          </w:tcPr>
          <w:p w:rsidR="00961B02" w:rsidRPr="00961B02" w:rsidRDefault="00961B02" w:rsidP="00961B02">
            <w:pPr>
              <w:rPr>
                <w:rFonts w:hint="cs"/>
                <w:b/>
                <w:rtl/>
              </w:rPr>
            </w:pPr>
            <w:r w:rsidRPr="00961B02">
              <w:rPr>
                <w:rFonts w:hint="cs"/>
                <w:b/>
                <w:rtl/>
              </w:rPr>
              <w:t>مثل شرایط آب و هوا</w:t>
            </w:r>
          </w:p>
        </w:tc>
      </w:tr>
      <w:tr w:rsidR="00961B02" w:rsidTr="00961B02">
        <w:tc>
          <w:tcPr>
            <w:tcW w:w="4360" w:type="dxa"/>
          </w:tcPr>
          <w:p w:rsidR="00961B02" w:rsidRPr="00961B02" w:rsidRDefault="00961B02" w:rsidP="00961B02">
            <w:pPr>
              <w:rPr>
                <w:rFonts w:hint="cs"/>
                <w:b/>
                <w:rtl/>
              </w:rPr>
            </w:pPr>
            <w:r>
              <w:rPr>
                <w:rFonts w:hint="cs"/>
                <w:b/>
                <w:rtl/>
              </w:rPr>
              <w:t>ویژگی‌های جمعیتی</w:t>
            </w:r>
          </w:p>
        </w:tc>
        <w:tc>
          <w:tcPr>
            <w:tcW w:w="4360" w:type="dxa"/>
          </w:tcPr>
          <w:p w:rsidR="00961B02" w:rsidRDefault="00961B02" w:rsidP="00961B02">
            <w:pPr>
              <w:rPr>
                <w:b/>
                <w:rtl/>
              </w:rPr>
            </w:pPr>
            <w:r>
              <w:rPr>
                <w:rFonts w:hint="cs"/>
                <w:b/>
                <w:rtl/>
              </w:rPr>
              <w:t xml:space="preserve">مثل اندازه جمعیت و رشد جمعیت </w:t>
            </w:r>
          </w:p>
          <w:p w:rsidR="00961B02" w:rsidRPr="00961B02" w:rsidRDefault="00961B02" w:rsidP="00961B02">
            <w:pPr>
              <w:rPr>
                <w:rFonts w:hint="cs"/>
                <w:b/>
                <w:rtl/>
              </w:rPr>
            </w:pPr>
            <w:r>
              <w:rPr>
                <w:rFonts w:hint="cs"/>
                <w:b/>
                <w:rtl/>
              </w:rPr>
              <w:t>توزیع سنی جمعیت</w:t>
            </w:r>
          </w:p>
        </w:tc>
      </w:tr>
      <w:tr w:rsidR="00961B02" w:rsidTr="00961B02">
        <w:tc>
          <w:tcPr>
            <w:tcW w:w="4360" w:type="dxa"/>
          </w:tcPr>
          <w:p w:rsidR="00961B02" w:rsidRDefault="00961B02" w:rsidP="00961B02">
            <w:pPr>
              <w:rPr>
                <w:rFonts w:hint="cs"/>
                <w:b/>
                <w:rtl/>
              </w:rPr>
            </w:pPr>
            <w:r>
              <w:rPr>
                <w:rFonts w:hint="cs"/>
                <w:b/>
                <w:rtl/>
              </w:rPr>
              <w:t>ویژگی‌های اقتصادی</w:t>
            </w:r>
          </w:p>
        </w:tc>
        <w:tc>
          <w:tcPr>
            <w:tcW w:w="4360" w:type="dxa"/>
          </w:tcPr>
          <w:p w:rsidR="00961B02" w:rsidRDefault="00961B02" w:rsidP="00961B02">
            <w:pPr>
              <w:rPr>
                <w:rFonts w:hint="cs"/>
                <w:b/>
                <w:rtl/>
              </w:rPr>
            </w:pPr>
            <w:r>
              <w:rPr>
                <w:rFonts w:hint="cs"/>
                <w:b/>
                <w:rtl/>
              </w:rPr>
              <w:t>تولید ناخالص ملی</w:t>
            </w:r>
          </w:p>
          <w:p w:rsidR="00961B02" w:rsidRDefault="00961B02" w:rsidP="00961B02">
            <w:pPr>
              <w:rPr>
                <w:rFonts w:hint="cs"/>
                <w:b/>
                <w:rtl/>
              </w:rPr>
            </w:pPr>
            <w:r>
              <w:rPr>
                <w:rFonts w:hint="cs"/>
                <w:b/>
                <w:rtl/>
              </w:rPr>
              <w:t>درآمد سرانه</w:t>
            </w:r>
          </w:p>
          <w:p w:rsidR="00961B02" w:rsidRDefault="00961B02" w:rsidP="00961B02">
            <w:pPr>
              <w:rPr>
                <w:rFonts w:hint="cs"/>
                <w:b/>
                <w:rtl/>
              </w:rPr>
            </w:pPr>
            <w:r>
              <w:rPr>
                <w:rFonts w:hint="cs"/>
                <w:b/>
                <w:rtl/>
              </w:rPr>
              <w:t>توزیع درآمد</w:t>
            </w:r>
          </w:p>
        </w:tc>
      </w:tr>
    </w:tbl>
    <w:p w:rsidR="00961B02" w:rsidRDefault="00961B02" w:rsidP="00961B02">
      <w:pPr>
        <w:spacing w:after="0"/>
        <w:jc w:val="center"/>
        <w:rPr>
          <w:b/>
          <w:bCs/>
          <w:rtl/>
        </w:rPr>
      </w:pPr>
    </w:p>
    <w:p w:rsidR="00961B02" w:rsidRDefault="00961B02" w:rsidP="00961B02">
      <w:pPr>
        <w:spacing w:after="0"/>
        <w:rPr>
          <w:b/>
          <w:bCs/>
          <w:rtl/>
        </w:rPr>
      </w:pPr>
      <w:r>
        <w:rPr>
          <w:rFonts w:hint="cs"/>
          <w:b/>
          <w:bCs/>
          <w:rtl/>
        </w:rPr>
        <w:t xml:space="preserve">ـ </w:t>
      </w:r>
      <w:r w:rsidRPr="00961B02">
        <w:rPr>
          <w:rFonts w:hint="cs"/>
          <w:b/>
          <w:bCs/>
          <w:rtl/>
        </w:rPr>
        <w:t>جذابیت از نظر اندازه بازار</w:t>
      </w:r>
    </w:p>
    <w:p w:rsidR="00961B02" w:rsidRDefault="00961B02" w:rsidP="00961B02">
      <w:pPr>
        <w:spacing w:after="0"/>
        <w:rPr>
          <w:rtl/>
        </w:rPr>
      </w:pPr>
      <w:r w:rsidRPr="00961B02">
        <w:rPr>
          <w:rFonts w:hint="cs"/>
          <w:rtl/>
        </w:rPr>
        <w:t>ـ تولید ناخالص</w:t>
      </w:r>
    </w:p>
    <w:p w:rsidR="00961B02" w:rsidRDefault="00961B02" w:rsidP="00961B02">
      <w:pPr>
        <w:spacing w:after="0"/>
        <w:rPr>
          <w:rFonts w:hint="cs"/>
          <w:rtl/>
        </w:rPr>
      </w:pPr>
      <w:r>
        <w:rPr>
          <w:rFonts w:hint="cs"/>
          <w:rtl/>
        </w:rPr>
        <w:t>ـ اندازه جمعیت</w:t>
      </w:r>
    </w:p>
    <w:p w:rsidR="00961B02" w:rsidRDefault="00961B02" w:rsidP="00961B02">
      <w:pPr>
        <w:spacing w:after="0"/>
        <w:rPr>
          <w:rFonts w:hint="cs"/>
          <w:rtl/>
        </w:rPr>
      </w:pPr>
      <w:r>
        <w:rPr>
          <w:rFonts w:hint="cs"/>
          <w:rtl/>
        </w:rPr>
        <w:t>ـ نگرش به کالاهای خارجی</w:t>
      </w:r>
    </w:p>
    <w:p w:rsidR="00961B02" w:rsidRDefault="00961B02" w:rsidP="00961B02">
      <w:pPr>
        <w:spacing w:after="0"/>
        <w:rPr>
          <w:rFonts w:hint="cs"/>
          <w:rtl/>
        </w:rPr>
      </w:pPr>
      <w:r>
        <w:rPr>
          <w:rFonts w:hint="cs"/>
          <w:rtl/>
        </w:rPr>
        <w:t>ـ آمار تولید داخلی</w:t>
      </w:r>
    </w:p>
    <w:p w:rsidR="00961B02" w:rsidRDefault="00961B02" w:rsidP="00961B02">
      <w:pPr>
        <w:spacing w:after="0"/>
        <w:rPr>
          <w:rFonts w:hint="cs"/>
          <w:rtl/>
        </w:rPr>
      </w:pPr>
      <w:r>
        <w:rPr>
          <w:rFonts w:hint="cs"/>
          <w:rtl/>
        </w:rPr>
        <w:t>ـ آمار واردات کالای مورد نظر</w:t>
      </w:r>
    </w:p>
    <w:p w:rsidR="00961B02" w:rsidRDefault="00961B02" w:rsidP="00961B02">
      <w:pPr>
        <w:spacing w:after="0"/>
        <w:rPr>
          <w:rFonts w:hint="cs"/>
          <w:rtl/>
        </w:rPr>
      </w:pPr>
      <w:r>
        <w:rPr>
          <w:rFonts w:hint="cs"/>
          <w:rtl/>
        </w:rPr>
        <w:t>ـ بررسی رقابت در بازار</w:t>
      </w:r>
    </w:p>
    <w:p w:rsidR="00961B02" w:rsidRDefault="00961B02" w:rsidP="00961B02">
      <w:pPr>
        <w:spacing w:after="0"/>
        <w:rPr>
          <w:rFonts w:hint="cs"/>
          <w:rtl/>
        </w:rPr>
      </w:pPr>
      <w:r>
        <w:rPr>
          <w:rFonts w:hint="cs"/>
          <w:rtl/>
        </w:rPr>
        <w:t>ـ درجه شدت رقابت در بازار</w:t>
      </w:r>
    </w:p>
    <w:p w:rsidR="00961B02" w:rsidRDefault="00961B02" w:rsidP="00961B02">
      <w:pPr>
        <w:spacing w:after="0"/>
        <w:rPr>
          <w:rFonts w:hint="cs"/>
          <w:rtl/>
        </w:rPr>
      </w:pPr>
      <w:r>
        <w:rPr>
          <w:rFonts w:hint="cs"/>
          <w:rtl/>
        </w:rPr>
        <w:lastRenderedPageBreak/>
        <w:t>ـ جایگاه رقابتی شرکت در بازار</w:t>
      </w:r>
    </w:p>
    <w:p w:rsidR="00961B02" w:rsidRDefault="00961B02" w:rsidP="00961B02">
      <w:pPr>
        <w:spacing w:after="0"/>
        <w:rPr>
          <w:rtl/>
        </w:rPr>
      </w:pPr>
    </w:p>
    <w:p w:rsidR="00961B02" w:rsidRDefault="00961B02" w:rsidP="00961B02">
      <w:pPr>
        <w:spacing w:after="0"/>
        <w:rPr>
          <w:rFonts w:hint="cs"/>
          <w:rtl/>
        </w:rPr>
      </w:pPr>
      <w:r>
        <w:rPr>
          <w:rFonts w:hint="cs"/>
          <w:rtl/>
        </w:rPr>
        <w:t>ـ بازاری رقابتی است که قبل از کیفیت به قیمت توجه دارد.</w:t>
      </w:r>
    </w:p>
    <w:p w:rsidR="00961B02" w:rsidRDefault="00961B02" w:rsidP="00961B02">
      <w:pPr>
        <w:spacing w:after="0"/>
        <w:rPr>
          <w:rFonts w:hint="cs"/>
          <w:rtl/>
        </w:rPr>
      </w:pPr>
      <w:r>
        <w:rPr>
          <w:rFonts w:hint="cs"/>
          <w:rtl/>
        </w:rPr>
        <w:t>ـ بازاری مصرفی است که سطح قوانین حمایت از تولید داخلی حتی در بخش کشاورزی نیز پایین است.</w:t>
      </w:r>
    </w:p>
    <w:p w:rsidR="00961B02" w:rsidRDefault="00961B02" w:rsidP="00961B02">
      <w:pPr>
        <w:spacing w:after="0"/>
        <w:rPr>
          <w:rFonts w:hint="cs"/>
          <w:rtl/>
        </w:rPr>
      </w:pPr>
      <w:r>
        <w:rPr>
          <w:rFonts w:hint="cs"/>
          <w:rtl/>
        </w:rPr>
        <w:t>ـ واردکنندگان آن تمایل به تحویل محموله‌های وارداتی در مقصد دارند.</w:t>
      </w:r>
    </w:p>
    <w:p w:rsidR="00961B02" w:rsidRDefault="00961B02" w:rsidP="00961B02">
      <w:pPr>
        <w:spacing w:after="0"/>
        <w:rPr>
          <w:rFonts w:hint="cs"/>
          <w:rtl/>
        </w:rPr>
      </w:pPr>
      <w:r>
        <w:rPr>
          <w:rFonts w:hint="cs"/>
          <w:rtl/>
        </w:rPr>
        <w:t>ـ مسکو به عنوان هاب اصلی توزیع کشورزی و کانون اصلی مصرف ر روسیه مطرح است.</w:t>
      </w:r>
    </w:p>
    <w:p w:rsidR="00961B02" w:rsidRDefault="00961B02" w:rsidP="002C616A">
      <w:pPr>
        <w:spacing w:after="0"/>
        <w:jc w:val="both"/>
        <w:rPr>
          <w:rFonts w:hint="cs"/>
          <w:rtl/>
        </w:rPr>
      </w:pPr>
      <w:r w:rsidRPr="00961B02">
        <w:rPr>
          <w:rFonts w:hint="cs"/>
          <w:rtl/>
        </w:rPr>
        <w:t>ـ واردکن</w:t>
      </w:r>
      <w:r>
        <w:rPr>
          <w:rFonts w:hint="cs"/>
          <w:rtl/>
        </w:rPr>
        <w:t>نده روسی مایل به ماردات بدون واسطه و از تأمین‌کننده اصلی است.</w:t>
      </w:r>
    </w:p>
    <w:p w:rsidR="00961B02" w:rsidRDefault="00961B02" w:rsidP="002C616A">
      <w:pPr>
        <w:spacing w:after="0"/>
        <w:jc w:val="both"/>
        <w:rPr>
          <w:rFonts w:hint="cs"/>
          <w:rtl/>
        </w:rPr>
      </w:pPr>
      <w:r>
        <w:rPr>
          <w:rFonts w:hint="cs"/>
          <w:rtl/>
        </w:rPr>
        <w:t>ـ واردکننده روسی تمایل به  دریافت مستمر محصول در طول سال دارد.</w:t>
      </w:r>
    </w:p>
    <w:p w:rsidR="00961B02" w:rsidRDefault="00961B02" w:rsidP="002C616A">
      <w:pPr>
        <w:spacing w:after="0"/>
        <w:jc w:val="both"/>
        <w:rPr>
          <w:rFonts w:hint="cs"/>
          <w:rtl/>
        </w:rPr>
      </w:pPr>
      <w:r>
        <w:rPr>
          <w:rFonts w:hint="cs"/>
          <w:rtl/>
        </w:rPr>
        <w:t>ـ شرکت‌های واردکننده روسی به دلیل مقررات دولتی جهت استفادهاز منابع خود در بانک‌ها یا برخی محدودیت‌ها و سختگیری‌ها روبه‌رو هستند.</w:t>
      </w:r>
    </w:p>
    <w:p w:rsidR="00961B02" w:rsidRDefault="00961B02" w:rsidP="002C616A">
      <w:pPr>
        <w:spacing w:after="0"/>
        <w:jc w:val="both"/>
        <w:rPr>
          <w:rFonts w:hint="cs"/>
          <w:rtl/>
        </w:rPr>
      </w:pPr>
      <w:r>
        <w:rPr>
          <w:rFonts w:hint="cs"/>
          <w:rtl/>
        </w:rPr>
        <w:t>ـ بازار خرده‌فروشی روسیه عمدتاً در اختیار فروشگاه‌های زنجیره‌ای و هایپرمارکت‌ها می‌باشد.</w:t>
      </w:r>
    </w:p>
    <w:p w:rsidR="00961B02" w:rsidRDefault="00961B02" w:rsidP="002C616A">
      <w:pPr>
        <w:spacing w:after="0"/>
        <w:jc w:val="both"/>
        <w:rPr>
          <w:rtl/>
        </w:rPr>
      </w:pPr>
    </w:p>
    <w:p w:rsidR="00961B02" w:rsidRPr="00961B02" w:rsidRDefault="00961B02" w:rsidP="00961B02">
      <w:pPr>
        <w:spacing w:after="0"/>
        <w:jc w:val="center"/>
        <w:rPr>
          <w:b/>
          <w:bCs/>
          <w:rtl/>
        </w:rPr>
      </w:pPr>
      <w:r>
        <w:rPr>
          <w:rFonts w:hint="cs"/>
          <w:b/>
          <w:bCs/>
          <w:rtl/>
        </w:rPr>
        <w:t>تجزیه و تحلیل بازار:</w:t>
      </w:r>
    </w:p>
    <w:p w:rsidR="009932FF" w:rsidRDefault="00961B02" w:rsidP="002C616A">
      <w:pPr>
        <w:spacing w:after="0"/>
        <w:jc w:val="both"/>
        <w:rPr>
          <w:rFonts w:hint="cs"/>
          <w:rtl/>
        </w:rPr>
      </w:pPr>
      <w:r>
        <w:rPr>
          <w:rFonts w:hint="cs"/>
          <w:rtl/>
        </w:rPr>
        <w:t>ـ اندازه بازار هدف به لحاظ میزان خرید و مصرف کالای مورد نظر</w:t>
      </w:r>
    </w:p>
    <w:p w:rsidR="00961B02" w:rsidRDefault="00961B02" w:rsidP="002C616A">
      <w:pPr>
        <w:spacing w:after="0"/>
        <w:jc w:val="both"/>
        <w:rPr>
          <w:rFonts w:hint="cs"/>
          <w:rtl/>
        </w:rPr>
      </w:pPr>
      <w:r>
        <w:rPr>
          <w:rFonts w:hint="cs"/>
          <w:rtl/>
        </w:rPr>
        <w:t>ـ رشد بازار هدف چگونه است؟</w:t>
      </w:r>
    </w:p>
    <w:p w:rsidR="00961B02" w:rsidRDefault="00961B02" w:rsidP="002C616A">
      <w:pPr>
        <w:spacing w:after="0"/>
        <w:jc w:val="both"/>
        <w:rPr>
          <w:rFonts w:hint="cs"/>
          <w:rtl/>
        </w:rPr>
      </w:pPr>
      <w:r>
        <w:rPr>
          <w:rFonts w:hint="cs"/>
          <w:rtl/>
        </w:rPr>
        <w:t>ـ تقسیمات جمعیتی بازار به لحاظ عرضه و تقاضا</w:t>
      </w:r>
    </w:p>
    <w:p w:rsidR="00961B02" w:rsidRDefault="00961B02" w:rsidP="002C616A">
      <w:pPr>
        <w:spacing w:after="0"/>
        <w:jc w:val="both"/>
        <w:rPr>
          <w:rFonts w:hint="cs"/>
          <w:rtl/>
        </w:rPr>
      </w:pPr>
      <w:r>
        <w:rPr>
          <w:rFonts w:hint="cs"/>
          <w:rtl/>
        </w:rPr>
        <w:t>ـ شناخت رفتار خریداران و ا لگوی زندگی افراد آن جامعه</w:t>
      </w:r>
    </w:p>
    <w:p w:rsidR="00961B02" w:rsidRDefault="00961B02" w:rsidP="002C616A">
      <w:pPr>
        <w:spacing w:after="0"/>
        <w:jc w:val="both"/>
        <w:rPr>
          <w:rFonts w:hint="cs"/>
          <w:rtl/>
        </w:rPr>
      </w:pPr>
      <w:r>
        <w:rPr>
          <w:rFonts w:hint="cs"/>
          <w:rtl/>
        </w:rPr>
        <w:t>ـ شناخت واسطه‌ها در بازار (شرکت‌های تجاری و صادراتی)</w:t>
      </w:r>
    </w:p>
    <w:p w:rsidR="00961B02" w:rsidRDefault="00961B02" w:rsidP="002C616A">
      <w:pPr>
        <w:spacing w:after="0"/>
        <w:jc w:val="both"/>
        <w:rPr>
          <w:rFonts w:hint="cs"/>
          <w:rtl/>
        </w:rPr>
      </w:pPr>
      <w:r>
        <w:rPr>
          <w:rFonts w:hint="cs"/>
          <w:rtl/>
        </w:rPr>
        <w:t>ـ شناخت علایق و رضایت مشتریان</w:t>
      </w:r>
    </w:p>
    <w:p w:rsidR="009932FF" w:rsidRDefault="009932FF" w:rsidP="002C616A">
      <w:pPr>
        <w:spacing w:after="0"/>
        <w:jc w:val="both"/>
        <w:rPr>
          <w:rtl/>
        </w:rPr>
      </w:pPr>
    </w:p>
    <w:p w:rsidR="00961B02" w:rsidRDefault="00961B02" w:rsidP="00961B02">
      <w:pPr>
        <w:bidi w:val="0"/>
        <w:spacing w:after="0"/>
        <w:jc w:val="both"/>
        <w:rPr>
          <w:b/>
          <w:bCs/>
        </w:rPr>
      </w:pPr>
      <w:r>
        <w:rPr>
          <w:b/>
          <w:bCs/>
        </w:rPr>
        <w:t>Knowling the Customer</w:t>
      </w:r>
    </w:p>
    <w:p w:rsidR="00961B02" w:rsidRDefault="00961B02" w:rsidP="00961B02">
      <w:pPr>
        <w:bidi w:val="0"/>
        <w:spacing w:after="0"/>
        <w:jc w:val="both"/>
      </w:pPr>
      <w:r>
        <w:rPr>
          <w:b/>
          <w:bCs/>
        </w:rPr>
        <w:t xml:space="preserve">- </w:t>
      </w:r>
      <w:r>
        <w:t xml:space="preserve">Do you know the </w:t>
      </w:r>
      <w:r>
        <w:rPr>
          <w:b/>
          <w:bCs/>
        </w:rPr>
        <w:t>Trends</w:t>
      </w:r>
      <w:r>
        <w:t xml:space="preserve"> of your busuness in the tatget market?</w:t>
      </w:r>
    </w:p>
    <w:p w:rsidR="00961B02" w:rsidRDefault="00961B02" w:rsidP="00961B02">
      <w:pPr>
        <w:bidi w:val="0"/>
        <w:spacing w:after="0"/>
        <w:jc w:val="both"/>
      </w:pPr>
      <w:r>
        <w:lastRenderedPageBreak/>
        <w:t xml:space="preserve">- Which </w:t>
      </w:r>
      <w:r>
        <w:rPr>
          <w:b/>
          <w:bCs/>
        </w:rPr>
        <w:t>Customer groups</w:t>
      </w:r>
      <w:r>
        <w:t xml:space="preserve"> do you want to reach with your offer?</w:t>
      </w:r>
    </w:p>
    <w:p w:rsidR="00961B02" w:rsidRDefault="00961B02" w:rsidP="00961B02">
      <w:pPr>
        <w:bidi w:val="0"/>
        <w:spacing w:after="0"/>
        <w:jc w:val="both"/>
      </w:pPr>
      <w:r>
        <w:t xml:space="preserve">- Do you know </w:t>
      </w:r>
      <w:r>
        <w:rPr>
          <w:b/>
          <w:bCs/>
        </w:rPr>
        <w:t>Customer Behavioe</w:t>
      </w:r>
      <w:r>
        <w:t xml:space="preserve"> in your target market?</w:t>
      </w:r>
    </w:p>
    <w:p w:rsidR="00961B02" w:rsidRDefault="00961B02" w:rsidP="00961B02">
      <w:pPr>
        <w:bidi w:val="0"/>
        <w:spacing w:after="0"/>
        <w:jc w:val="both"/>
      </w:pPr>
      <w:r>
        <w:t xml:space="preserve">- Do you know whether a </w:t>
      </w:r>
      <w:r>
        <w:rPr>
          <w:b/>
          <w:bCs/>
        </w:rPr>
        <w:t>Customization</w:t>
      </w:r>
      <w:r>
        <w:t xml:space="preserve"> of your oroducts id required for the market introduction to requirements of the target market or customer wishes?</w:t>
      </w:r>
    </w:p>
    <w:p w:rsidR="00961B02" w:rsidRPr="00961B02" w:rsidRDefault="00961B02" w:rsidP="00961B02">
      <w:pPr>
        <w:bidi w:val="0"/>
        <w:spacing w:after="0"/>
        <w:jc w:val="both"/>
      </w:pPr>
      <w:r>
        <w:t>J How do you organize</w:t>
      </w:r>
      <w:r>
        <w:rPr>
          <w:b/>
          <w:bCs/>
        </w:rPr>
        <w:t xml:space="preserve"> Customer service</w:t>
      </w:r>
      <w:r>
        <w:t xml:space="preserve"> abroad?</w:t>
      </w:r>
    </w:p>
    <w:p w:rsidR="009932FF" w:rsidRDefault="00961B02" w:rsidP="002C616A">
      <w:pPr>
        <w:spacing w:after="0"/>
        <w:jc w:val="both"/>
        <w:rPr>
          <w:rFonts w:hint="cs"/>
          <w:b/>
          <w:bCs/>
          <w:rtl/>
        </w:rPr>
      </w:pPr>
      <w:r>
        <w:rPr>
          <w:rFonts w:hint="cs"/>
          <w:b/>
          <w:bCs/>
          <w:rtl/>
        </w:rPr>
        <w:t>شرکت تولیدی سولفات سدیم:</w:t>
      </w:r>
    </w:p>
    <w:p w:rsidR="00961B02" w:rsidRPr="00961B02" w:rsidRDefault="00961B02" w:rsidP="002C616A">
      <w:pPr>
        <w:spacing w:after="0"/>
        <w:jc w:val="both"/>
        <w:rPr>
          <w:rFonts w:hint="cs"/>
          <w:rtl/>
        </w:rPr>
      </w:pPr>
      <w:r w:rsidRPr="00961B02">
        <w:rPr>
          <w:rFonts w:hint="cs"/>
          <w:rtl/>
        </w:rPr>
        <w:t>در انتخاب بازار هدف،</w:t>
      </w:r>
    </w:p>
    <w:p w:rsidR="00961B02" w:rsidRDefault="00961B02" w:rsidP="002C616A">
      <w:pPr>
        <w:spacing w:after="0"/>
        <w:jc w:val="both"/>
        <w:rPr>
          <w:rFonts w:hint="cs"/>
          <w:rtl/>
        </w:rPr>
      </w:pPr>
      <w:r>
        <w:rPr>
          <w:rFonts w:hint="cs"/>
          <w:rtl/>
        </w:rPr>
        <w:t>با توجه به شاخص اندازه بازار، بازار عراق انتخاب نموده:</w:t>
      </w:r>
    </w:p>
    <w:p w:rsidR="00961B02" w:rsidRDefault="00961B02" w:rsidP="002C616A">
      <w:pPr>
        <w:spacing w:after="0"/>
        <w:jc w:val="both"/>
        <w:rPr>
          <w:rFonts w:hint="cs"/>
          <w:rtl/>
        </w:rPr>
      </w:pPr>
      <w:r>
        <w:rPr>
          <w:rFonts w:hint="cs"/>
          <w:rtl/>
        </w:rPr>
        <w:t>چون در کشور مذکور،</w:t>
      </w:r>
    </w:p>
    <w:p w:rsidR="00961B02" w:rsidRDefault="00961B02" w:rsidP="002C616A">
      <w:pPr>
        <w:spacing w:after="0"/>
        <w:jc w:val="both"/>
        <w:rPr>
          <w:rFonts w:hint="cs"/>
          <w:rtl/>
        </w:rPr>
      </w:pPr>
      <w:r>
        <w:rPr>
          <w:rFonts w:hint="cs"/>
          <w:rtl/>
        </w:rPr>
        <w:t>کارخانه‌های تولیدی، پودر شوینده، شیشه‌سازی و نساجی وجود دارد.</w:t>
      </w:r>
    </w:p>
    <w:p w:rsidR="00961B02" w:rsidRDefault="00961B02" w:rsidP="002C616A">
      <w:pPr>
        <w:spacing w:after="0"/>
        <w:jc w:val="both"/>
        <w:rPr>
          <w:rFonts w:hint="cs"/>
          <w:rtl/>
        </w:rPr>
      </w:pPr>
      <w:r>
        <w:rPr>
          <w:rFonts w:hint="cs"/>
          <w:rtl/>
        </w:rPr>
        <w:t>و سولفات سدیم مواد اولیه کارخانجات مذکور می‌باشد.</w:t>
      </w:r>
    </w:p>
    <w:p w:rsidR="00961B02" w:rsidRDefault="00961B02" w:rsidP="002C616A">
      <w:pPr>
        <w:spacing w:after="0"/>
        <w:jc w:val="both"/>
        <w:rPr>
          <w:rFonts w:hint="cs"/>
          <w:rtl/>
        </w:rPr>
      </w:pPr>
      <w:r>
        <w:rPr>
          <w:rFonts w:hint="cs"/>
          <w:rtl/>
        </w:rPr>
        <w:t>ـ شرکت تولیدی کرین بلاک با توجه به شاخص اندازه بازار</w:t>
      </w:r>
    </w:p>
    <w:p w:rsidR="00961B02" w:rsidRDefault="00961B02" w:rsidP="002C616A">
      <w:pPr>
        <w:spacing w:after="0"/>
        <w:jc w:val="both"/>
        <w:rPr>
          <w:rFonts w:hint="cs"/>
          <w:rtl/>
        </w:rPr>
      </w:pPr>
      <w:r>
        <w:rPr>
          <w:rFonts w:hint="cs"/>
          <w:rtl/>
        </w:rPr>
        <w:t>برای انتخاب بازار صادراتی با جذابیت بالا در انتخاب بازارهای صادراتی ترکیه و مازی، عربستان و پاکستان ملاحظات ذیل را در نظر گرفته.</w:t>
      </w:r>
    </w:p>
    <w:p w:rsidR="00961B02" w:rsidRDefault="00961B02" w:rsidP="002C616A">
      <w:pPr>
        <w:spacing w:after="0"/>
        <w:jc w:val="both"/>
        <w:rPr>
          <w:rFonts w:hint="cs"/>
          <w:rtl/>
        </w:rPr>
      </w:pPr>
      <w:r>
        <w:rPr>
          <w:rFonts w:hint="cs"/>
          <w:rtl/>
        </w:rPr>
        <w:t>ـ بازار ترکیه:</w:t>
      </w:r>
    </w:p>
    <w:p w:rsidR="00961B02" w:rsidRDefault="00961B02" w:rsidP="002C616A">
      <w:pPr>
        <w:spacing w:after="0"/>
        <w:jc w:val="both"/>
        <w:rPr>
          <w:rFonts w:hint="cs"/>
          <w:rtl/>
        </w:rPr>
      </w:pPr>
      <w:r>
        <w:rPr>
          <w:rFonts w:hint="cs"/>
          <w:rtl/>
        </w:rPr>
        <w:t>با جذابیت</w:t>
      </w:r>
      <w:r w:rsidR="001E502B">
        <w:rPr>
          <w:rFonts w:hint="cs"/>
          <w:rtl/>
        </w:rPr>
        <w:t xml:space="preserve"> </w:t>
      </w:r>
      <w:r>
        <w:rPr>
          <w:rFonts w:hint="cs"/>
          <w:rtl/>
        </w:rPr>
        <w:t>بالا به دلیل تولیدکنندگان متعدد صنعت لاستیک و قطعه‌ساز (لاستیکی خودرو)</w:t>
      </w:r>
    </w:p>
    <w:p w:rsidR="00961B02" w:rsidRDefault="00961B02" w:rsidP="002C616A">
      <w:pPr>
        <w:spacing w:after="0"/>
        <w:jc w:val="both"/>
        <w:rPr>
          <w:rFonts w:hint="cs"/>
          <w:rtl/>
        </w:rPr>
      </w:pPr>
      <w:r>
        <w:rPr>
          <w:rFonts w:hint="cs"/>
          <w:rtl/>
        </w:rPr>
        <w:t>ـ بازار پاکستان:</w:t>
      </w:r>
    </w:p>
    <w:p w:rsidR="00961B02" w:rsidRDefault="00961B02" w:rsidP="002C616A">
      <w:pPr>
        <w:spacing w:after="0"/>
        <w:jc w:val="both"/>
        <w:rPr>
          <w:rFonts w:hint="cs"/>
          <w:rtl/>
        </w:rPr>
      </w:pPr>
      <w:r>
        <w:rPr>
          <w:rFonts w:hint="cs"/>
          <w:rtl/>
        </w:rPr>
        <w:t>بازاری با جذابیت کمتر به دلیل حجم معاملاتی کمتر و مسافت بیشتر</w:t>
      </w:r>
    </w:p>
    <w:p w:rsidR="00961B02" w:rsidRDefault="00961B02" w:rsidP="002C616A">
      <w:pPr>
        <w:spacing w:after="0"/>
        <w:jc w:val="both"/>
        <w:rPr>
          <w:rFonts w:hint="cs"/>
          <w:rtl/>
        </w:rPr>
      </w:pPr>
      <w:r>
        <w:rPr>
          <w:rFonts w:hint="cs"/>
          <w:rtl/>
        </w:rPr>
        <w:t>ـ بازار عربستان بازار با جذابیت کمتر</w:t>
      </w:r>
    </w:p>
    <w:p w:rsidR="00961B02" w:rsidRDefault="00961B02" w:rsidP="002C616A">
      <w:pPr>
        <w:spacing w:after="0"/>
        <w:jc w:val="both"/>
        <w:rPr>
          <w:rFonts w:hint="cs"/>
          <w:rtl/>
        </w:rPr>
      </w:pPr>
      <w:r>
        <w:rPr>
          <w:rFonts w:hint="cs"/>
          <w:rtl/>
        </w:rPr>
        <w:t>ـ بازار مالزی و سریلانکا با جذابیت بیشتر به دلیل وجود اسکله‌های ساحلی و حجم معاملاتی بالا</w:t>
      </w:r>
    </w:p>
    <w:p w:rsidR="001E502B" w:rsidRDefault="001E502B" w:rsidP="002C616A">
      <w:pPr>
        <w:spacing w:after="0"/>
        <w:jc w:val="both"/>
        <w:rPr>
          <w:rFonts w:hint="cs"/>
          <w:rtl/>
        </w:rPr>
      </w:pPr>
    </w:p>
    <w:p w:rsidR="001E502B" w:rsidRDefault="001E502B" w:rsidP="002C616A">
      <w:pPr>
        <w:spacing w:after="0"/>
        <w:jc w:val="both"/>
        <w:rPr>
          <w:rFonts w:hint="cs"/>
          <w:rtl/>
        </w:rPr>
      </w:pPr>
      <w:r>
        <w:rPr>
          <w:rFonts w:hint="cs"/>
          <w:rtl/>
        </w:rPr>
        <w:t>شرکت شیرین‌عسل، با توجه به شاخص‌های کلان اندازه بازار از شاخص‌های ذیل و شرایط فرهنگی، زبان و سنت برای تبلیغات و انبارنمودن کالا در مراسم مذهبی استفاده می‌نماید.</w:t>
      </w:r>
    </w:p>
    <w:tbl>
      <w:tblPr>
        <w:tblStyle w:val="TableGrid"/>
        <w:bidiVisual/>
        <w:tblW w:w="0" w:type="auto"/>
        <w:tblLook w:val="04A0" w:firstRow="1" w:lastRow="0" w:firstColumn="1" w:lastColumn="0" w:noHBand="0" w:noVBand="1"/>
      </w:tblPr>
      <w:tblGrid>
        <w:gridCol w:w="4360"/>
        <w:gridCol w:w="4360"/>
      </w:tblGrid>
      <w:tr w:rsidR="001E502B" w:rsidTr="001E502B">
        <w:tc>
          <w:tcPr>
            <w:tcW w:w="4360" w:type="dxa"/>
          </w:tcPr>
          <w:p w:rsidR="001E502B" w:rsidRPr="001E502B" w:rsidRDefault="001E502B" w:rsidP="001E502B">
            <w:pPr>
              <w:jc w:val="center"/>
              <w:rPr>
                <w:rFonts w:hint="cs"/>
                <w:b/>
                <w:bCs/>
                <w:rtl/>
              </w:rPr>
            </w:pPr>
            <w:r>
              <w:rPr>
                <w:rFonts w:hint="cs"/>
                <w:b/>
                <w:bCs/>
                <w:rtl/>
              </w:rPr>
              <w:t>شاخص‌ها</w:t>
            </w:r>
          </w:p>
        </w:tc>
        <w:tc>
          <w:tcPr>
            <w:tcW w:w="4360" w:type="dxa"/>
          </w:tcPr>
          <w:p w:rsidR="001E502B" w:rsidRPr="001E502B" w:rsidRDefault="001E502B" w:rsidP="001E502B">
            <w:pPr>
              <w:jc w:val="center"/>
              <w:rPr>
                <w:rFonts w:hint="cs"/>
                <w:b/>
                <w:bCs/>
                <w:rtl/>
              </w:rPr>
            </w:pPr>
            <w:r>
              <w:rPr>
                <w:rFonts w:hint="cs"/>
                <w:b/>
                <w:bCs/>
                <w:rtl/>
              </w:rPr>
              <w:t>متغیرها</w:t>
            </w:r>
          </w:p>
        </w:tc>
      </w:tr>
      <w:tr w:rsidR="001E502B" w:rsidTr="001E502B">
        <w:tc>
          <w:tcPr>
            <w:tcW w:w="4360" w:type="dxa"/>
          </w:tcPr>
          <w:p w:rsidR="001E502B" w:rsidRPr="001E502B" w:rsidRDefault="001E502B" w:rsidP="001E502B">
            <w:pPr>
              <w:rPr>
                <w:rFonts w:hint="cs"/>
                <w:rtl/>
              </w:rPr>
            </w:pPr>
            <w:r>
              <w:rPr>
                <w:rFonts w:hint="cs"/>
                <w:rtl/>
              </w:rPr>
              <w:lastRenderedPageBreak/>
              <w:t xml:space="preserve">ویژگی‌های </w:t>
            </w:r>
          </w:p>
        </w:tc>
        <w:tc>
          <w:tcPr>
            <w:tcW w:w="4360" w:type="dxa"/>
          </w:tcPr>
          <w:p w:rsidR="001E502B" w:rsidRPr="001E502B" w:rsidRDefault="001E502B" w:rsidP="001E502B">
            <w:pPr>
              <w:rPr>
                <w:rFonts w:hint="cs"/>
                <w:rtl/>
              </w:rPr>
            </w:pPr>
            <w:r>
              <w:rPr>
                <w:rFonts w:hint="cs"/>
                <w:rtl/>
              </w:rPr>
              <w:t>آب و هوا</w:t>
            </w:r>
          </w:p>
        </w:tc>
      </w:tr>
      <w:tr w:rsidR="001E502B" w:rsidTr="001E502B">
        <w:tc>
          <w:tcPr>
            <w:tcW w:w="4360" w:type="dxa"/>
          </w:tcPr>
          <w:p w:rsidR="001E502B" w:rsidRDefault="001E502B" w:rsidP="001E502B">
            <w:pPr>
              <w:rPr>
                <w:rFonts w:hint="cs"/>
                <w:rtl/>
              </w:rPr>
            </w:pPr>
            <w:r>
              <w:rPr>
                <w:rFonts w:hint="cs"/>
                <w:rtl/>
              </w:rPr>
              <w:t>ویژگی‌های جمعیتی</w:t>
            </w:r>
          </w:p>
        </w:tc>
        <w:tc>
          <w:tcPr>
            <w:tcW w:w="4360" w:type="dxa"/>
          </w:tcPr>
          <w:p w:rsidR="001E502B" w:rsidRDefault="001E502B" w:rsidP="001E502B">
            <w:pPr>
              <w:rPr>
                <w:rFonts w:hint="cs"/>
                <w:rtl/>
              </w:rPr>
            </w:pPr>
            <w:r>
              <w:rPr>
                <w:rFonts w:hint="cs"/>
                <w:rtl/>
              </w:rPr>
              <w:t>اندازه جمعیت و رشد جمعیت</w:t>
            </w:r>
          </w:p>
        </w:tc>
      </w:tr>
    </w:tbl>
    <w:p w:rsidR="001E502B" w:rsidRDefault="001E502B" w:rsidP="002C616A">
      <w:pPr>
        <w:spacing w:after="0"/>
        <w:jc w:val="both"/>
        <w:rPr>
          <w:rtl/>
        </w:rPr>
      </w:pPr>
    </w:p>
    <w:p w:rsidR="001E502B" w:rsidRDefault="001E502B" w:rsidP="002C616A">
      <w:pPr>
        <w:spacing w:after="0"/>
        <w:jc w:val="both"/>
        <w:rPr>
          <w:rFonts w:hint="cs"/>
          <w:rtl/>
        </w:rPr>
      </w:pPr>
      <w:r>
        <w:rPr>
          <w:rFonts w:hint="cs"/>
          <w:rtl/>
        </w:rPr>
        <w:t>بازار تاجیکستان را به عنوان بازار هدف بررسی نمود.</w:t>
      </w:r>
    </w:p>
    <w:p w:rsidR="001E502B" w:rsidRDefault="001E502B" w:rsidP="002C616A">
      <w:pPr>
        <w:spacing w:after="0"/>
        <w:jc w:val="both"/>
        <w:rPr>
          <w:rtl/>
        </w:rPr>
      </w:pP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میزان بارندگی در طی سال:</w:t>
      </w:r>
    </w:p>
    <w:p w:rsidR="001E502B" w:rsidRDefault="001E502B" w:rsidP="002C616A">
      <w:pPr>
        <w:spacing w:after="0"/>
        <w:jc w:val="both"/>
        <w:rPr>
          <w:rFonts w:hint="cs"/>
          <w:rtl/>
        </w:rPr>
      </w:pPr>
      <w:r>
        <w:rPr>
          <w:rFonts w:hint="cs"/>
          <w:rtl/>
        </w:rPr>
        <w:t>در کوه‌های حصار تا 1600 میلیمتر در سال می‌باشد در فلامت پامیر بارندگی کم</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تغییرات آب‌وهوا</w:t>
      </w:r>
    </w:p>
    <w:p w:rsidR="001E502B" w:rsidRDefault="001E502B" w:rsidP="002C616A">
      <w:pPr>
        <w:spacing w:after="0"/>
        <w:jc w:val="both"/>
        <w:rPr>
          <w:rFonts w:hint="cs"/>
          <w:rtl/>
        </w:rPr>
      </w:pPr>
      <w:r>
        <w:rPr>
          <w:rFonts w:hint="cs"/>
          <w:rtl/>
        </w:rPr>
        <w:t>دما در ماه ژانویه سردترین ماه سال در شمال تاجیکستان حدود 2 تا 2- درجه سانتی‌گیراد در ارتفاعات پامیر 20- حداقل دمای ثبت‌شده ـ نواحی پامیر ـ 63- درجه در ماه ژوئیه گرم‌ترین ماه سال میانگین حدود 30 درجه و در ارتفاعات پامیر حدود صفر درجه</w:t>
      </w:r>
    </w:p>
    <w:p w:rsidR="001E502B" w:rsidRDefault="001E502B"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2C616A">
            <w:pPr>
              <w:jc w:val="both"/>
              <w:rPr>
                <w:rFonts w:hint="cs"/>
                <w:b/>
                <w:bCs/>
                <w:rtl/>
              </w:rPr>
            </w:pPr>
            <w:r>
              <w:rPr>
                <w:rFonts w:hint="cs"/>
                <w:b/>
                <w:bCs/>
                <w:rtl/>
              </w:rPr>
              <w:t>آیا می‌دانید:</w:t>
            </w:r>
          </w:p>
          <w:p w:rsidR="001E502B" w:rsidRDefault="001E502B" w:rsidP="002C616A">
            <w:pPr>
              <w:jc w:val="both"/>
              <w:rPr>
                <w:rFonts w:hint="cs"/>
                <w:rtl/>
              </w:rPr>
            </w:pPr>
            <w:r>
              <w:rPr>
                <w:rFonts w:hint="cs"/>
                <w:rtl/>
              </w:rPr>
              <w:t>از اطلاعات آب و هوا در بازارهای هدف صادرکنندگان، چه نوع کالایی می‌توانند استفاده نمایند؟ سایر موارد را تکمیل نمایید</w:t>
            </w:r>
          </w:p>
          <w:p w:rsidR="001E502B" w:rsidRDefault="001E502B" w:rsidP="002C616A">
            <w:pPr>
              <w:jc w:val="both"/>
              <w:rPr>
                <w:rFonts w:hint="cs"/>
                <w:rtl/>
              </w:rPr>
            </w:pPr>
            <w:r>
              <w:rPr>
                <w:rFonts w:hint="cs"/>
                <w:rtl/>
              </w:rPr>
              <w:t>ـ شیرینی و شکلاتـ دارو</w:t>
            </w:r>
          </w:p>
          <w:p w:rsidR="001E502B" w:rsidRDefault="001E502B" w:rsidP="002C616A">
            <w:pPr>
              <w:jc w:val="both"/>
              <w:rPr>
                <w:rtl/>
              </w:rPr>
            </w:pPr>
            <w:r>
              <w:rPr>
                <w:rFonts w:hint="cs"/>
                <w:rtl/>
              </w:rPr>
              <w:t>ـ لوازم خانگی</w:t>
            </w:r>
          </w:p>
          <w:p w:rsidR="001E502B" w:rsidRPr="001E502B" w:rsidRDefault="001E502B" w:rsidP="002C616A">
            <w:pPr>
              <w:jc w:val="both"/>
              <w:rPr>
                <w:rtl/>
              </w:rPr>
            </w:pPr>
            <w:r>
              <w:rPr>
                <w:rFonts w:hint="cs"/>
                <w:rtl/>
              </w:rPr>
              <w:t>ـ پوشاک</w:t>
            </w:r>
          </w:p>
        </w:tc>
      </w:tr>
    </w:tbl>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lastRenderedPageBreak/>
        <w:t>1ـ اطلاعات جمعیت:</w:t>
      </w:r>
    </w:p>
    <w:p w:rsidR="001E502B" w:rsidRDefault="001E502B" w:rsidP="002C616A">
      <w:pPr>
        <w:spacing w:after="0"/>
        <w:jc w:val="both"/>
        <w:rPr>
          <w:rFonts w:hint="cs"/>
          <w:b/>
          <w:bCs/>
          <w:rtl/>
        </w:rPr>
      </w:pPr>
      <w:r>
        <w:rPr>
          <w:rFonts w:hint="cs"/>
          <w:b/>
          <w:bCs/>
          <w:rtl/>
        </w:rPr>
        <w:t>میزان جمعیت و تراکم</w:t>
      </w:r>
    </w:p>
    <w:p w:rsidR="001E502B" w:rsidRDefault="001E502B" w:rsidP="002C616A">
      <w:pPr>
        <w:pBdr>
          <w:top w:val="single" w:sz="12" w:space="1" w:color="auto"/>
          <w:bottom w:val="single" w:sz="12" w:space="1" w:color="auto"/>
        </w:pBdr>
        <w:spacing w:after="0"/>
        <w:jc w:val="both"/>
        <w:rPr>
          <w:rFonts w:hint="cs"/>
          <w:rtl/>
        </w:rPr>
      </w:pPr>
      <w:r>
        <w:rPr>
          <w:rFonts w:hint="cs"/>
          <w:rtl/>
        </w:rPr>
        <w:t>تراکم جمعیت شهرنشینی و روستایی 40 درصد شهرنشینی و 60 درصد روستایی</w:t>
      </w:r>
    </w:p>
    <w:p w:rsidR="009932FF" w:rsidRDefault="001E502B" w:rsidP="002C616A">
      <w:pPr>
        <w:spacing w:after="0"/>
        <w:jc w:val="both"/>
        <w:rPr>
          <w:rFonts w:hint="cs"/>
          <w:rtl/>
        </w:rPr>
      </w:pPr>
      <w:r>
        <w:rPr>
          <w:rFonts w:hint="cs"/>
          <w:rtl/>
        </w:rPr>
        <w:t>طبقه‌بندی جمعیت بر حسب نژاد</w:t>
      </w:r>
    </w:p>
    <w:p w:rsidR="001E502B" w:rsidRDefault="001E502B" w:rsidP="002C616A">
      <w:pPr>
        <w:pBdr>
          <w:bottom w:val="single" w:sz="12" w:space="1" w:color="auto"/>
        </w:pBdr>
        <w:spacing w:after="0"/>
        <w:jc w:val="both"/>
        <w:rPr>
          <w:rFonts w:hint="cs"/>
          <w:rtl/>
        </w:rPr>
      </w:pPr>
      <w:r>
        <w:rPr>
          <w:rFonts w:hint="cs"/>
          <w:rtl/>
        </w:rPr>
        <w:t>تاجیک 9/79‌% ازبک 3/15 درصد روس 1/1‌%، قرقیز 1/1‌% و سایر 6/2‌%</w:t>
      </w:r>
    </w:p>
    <w:p w:rsidR="009932FF" w:rsidRDefault="001E502B" w:rsidP="002C616A">
      <w:pPr>
        <w:pBdr>
          <w:bottom w:val="single" w:sz="6" w:space="1" w:color="auto"/>
        </w:pBdr>
        <w:spacing w:after="0"/>
        <w:jc w:val="both"/>
        <w:rPr>
          <w:rFonts w:hint="cs"/>
          <w:rtl/>
        </w:rPr>
      </w:pPr>
      <w:r>
        <w:rPr>
          <w:rFonts w:hint="cs"/>
          <w:rtl/>
        </w:rPr>
        <w:t>هرم سنی تا 14 سال 16/38‌% 15  تا 64 سال 7/56‌% 65 سال به بالا 8/48‌%</w:t>
      </w:r>
    </w:p>
    <w:p w:rsidR="001E502B" w:rsidRDefault="001E502B" w:rsidP="002C616A">
      <w:pPr>
        <w:spacing w:after="0"/>
        <w:jc w:val="both"/>
        <w:rPr>
          <w:rFonts w:hint="cs"/>
          <w:rtl/>
        </w:rPr>
      </w:pPr>
      <w:r>
        <w:rPr>
          <w:rFonts w:hint="cs"/>
          <w:rtl/>
        </w:rPr>
        <w:t>ترکیب جمعیت بر اساس زن و مرد</w:t>
      </w:r>
    </w:p>
    <w:p w:rsidR="001E502B" w:rsidRDefault="001E502B" w:rsidP="002C616A">
      <w:pPr>
        <w:pBdr>
          <w:bottom w:val="single" w:sz="12" w:space="1" w:color="auto"/>
        </w:pBdr>
        <w:spacing w:after="0"/>
        <w:jc w:val="both"/>
        <w:rPr>
          <w:rFonts w:hint="cs"/>
          <w:rtl/>
        </w:rPr>
      </w:pPr>
      <w:r>
        <w:rPr>
          <w:rFonts w:hint="cs"/>
          <w:rtl/>
        </w:rPr>
        <w:t>5633/3 نفر مرد و 600150/3 نفر زن</w:t>
      </w:r>
    </w:p>
    <w:p w:rsidR="001E502B" w:rsidRDefault="001E502B" w:rsidP="002C616A">
      <w:pPr>
        <w:spacing w:after="0"/>
        <w:jc w:val="both"/>
        <w:rPr>
          <w:rtl/>
        </w:rPr>
      </w:pPr>
      <w:r>
        <w:rPr>
          <w:rFonts w:hint="cs"/>
          <w:rtl/>
        </w:rPr>
        <w:t>نرخ رشد جمعیت 15/2 درصد</w:t>
      </w:r>
    </w:p>
    <w:p w:rsidR="009932FF" w:rsidRDefault="009932FF" w:rsidP="002C616A">
      <w:pPr>
        <w:spacing w:after="0"/>
        <w:jc w:val="both"/>
        <w:rPr>
          <w:rtl/>
        </w:rPr>
      </w:pPr>
    </w:p>
    <w:p w:rsidR="001E502B" w:rsidRDefault="001E502B" w:rsidP="002C616A">
      <w:pPr>
        <w:spacing w:after="0"/>
        <w:jc w:val="both"/>
        <w:rPr>
          <w:rFonts w:hint="cs"/>
          <w:b/>
          <w:bCs/>
          <w:rtl/>
        </w:rPr>
      </w:pPr>
      <w:r>
        <w:rPr>
          <w:rFonts w:hint="cs"/>
          <w:b/>
          <w:bCs/>
          <w:rtl/>
        </w:rPr>
        <w:t>2ـ فرهنگ</w:t>
      </w:r>
    </w:p>
    <w:p w:rsidR="001E502B" w:rsidRDefault="001E502B" w:rsidP="002C616A">
      <w:pPr>
        <w:spacing w:after="0"/>
        <w:jc w:val="both"/>
        <w:rPr>
          <w:rFonts w:hint="cs"/>
          <w:b/>
          <w:bCs/>
          <w:rtl/>
        </w:rPr>
      </w:pPr>
      <w:r>
        <w:rPr>
          <w:rFonts w:hint="cs"/>
          <w:b/>
          <w:bCs/>
          <w:rtl/>
        </w:rPr>
        <w:t>1/2 ـ دین و مذهب</w:t>
      </w:r>
    </w:p>
    <w:p w:rsidR="009932FF" w:rsidRDefault="001E502B" w:rsidP="002C616A">
      <w:pPr>
        <w:pBdr>
          <w:top w:val="single" w:sz="12" w:space="1" w:color="auto"/>
          <w:bottom w:val="single" w:sz="12" w:space="1" w:color="auto"/>
        </w:pBdr>
        <w:spacing w:after="0"/>
        <w:jc w:val="both"/>
        <w:rPr>
          <w:rtl/>
        </w:rPr>
      </w:pPr>
      <w:r>
        <w:rPr>
          <w:rFonts w:hint="cs"/>
          <w:rtl/>
        </w:rPr>
        <w:t>دین اصلی کشور ـ  اسلام</w:t>
      </w:r>
    </w:p>
    <w:p w:rsidR="001E502B" w:rsidRDefault="001E502B" w:rsidP="002C616A">
      <w:pPr>
        <w:spacing w:after="0"/>
        <w:jc w:val="both"/>
        <w:rPr>
          <w:rFonts w:hint="cs"/>
          <w:rtl/>
        </w:rPr>
      </w:pPr>
      <w:r>
        <w:rPr>
          <w:rFonts w:hint="cs"/>
          <w:rtl/>
        </w:rPr>
        <w:t>سایر مذاهب و ترکیب آنها: سنی 85‌% شیعه 5‌% سایر 10‌%</w:t>
      </w:r>
    </w:p>
    <w:p w:rsidR="009932FF" w:rsidRDefault="001E502B" w:rsidP="002C616A">
      <w:pPr>
        <w:pBdr>
          <w:top w:val="single" w:sz="12" w:space="1" w:color="auto"/>
          <w:bottom w:val="single" w:sz="12" w:space="1" w:color="auto"/>
        </w:pBdr>
        <w:spacing w:after="0"/>
        <w:jc w:val="both"/>
        <w:rPr>
          <w:rFonts w:hint="cs"/>
          <w:rtl/>
        </w:rPr>
      </w:pPr>
      <w:r>
        <w:rPr>
          <w:rFonts w:hint="cs"/>
          <w:rtl/>
        </w:rPr>
        <w:t>ایام و تعطیلات مذهبی ـ عید فطر ـ عید قربان</w:t>
      </w:r>
    </w:p>
    <w:p w:rsidR="009932FF" w:rsidRDefault="009932FF" w:rsidP="002C616A">
      <w:pPr>
        <w:spacing w:after="0"/>
        <w:jc w:val="both"/>
        <w:rPr>
          <w:rtl/>
        </w:rPr>
      </w:pPr>
    </w:p>
    <w:p w:rsidR="001E502B" w:rsidRDefault="001E502B" w:rsidP="002C616A">
      <w:pPr>
        <w:pBdr>
          <w:bottom w:val="single" w:sz="12" w:space="1" w:color="auto"/>
        </w:pBdr>
        <w:spacing w:after="0"/>
        <w:jc w:val="both"/>
        <w:rPr>
          <w:rFonts w:hint="cs"/>
          <w:b/>
          <w:bCs/>
          <w:rtl/>
        </w:rPr>
      </w:pPr>
      <w:r>
        <w:rPr>
          <w:rFonts w:hint="cs"/>
          <w:b/>
          <w:bCs/>
          <w:rtl/>
        </w:rPr>
        <w:t>2/2ـ زبان</w:t>
      </w:r>
    </w:p>
    <w:p w:rsidR="009932FF" w:rsidRDefault="001E502B" w:rsidP="002C616A">
      <w:pPr>
        <w:spacing w:after="0"/>
        <w:jc w:val="both"/>
        <w:rPr>
          <w:rFonts w:hint="cs"/>
          <w:rtl/>
        </w:rPr>
      </w:pPr>
      <w:r>
        <w:rPr>
          <w:rFonts w:hint="cs"/>
          <w:rtl/>
        </w:rPr>
        <w:t>زبان رسمی: تاجیک، روسی</w:t>
      </w:r>
    </w:p>
    <w:p w:rsidR="001E502B" w:rsidRDefault="001E502B" w:rsidP="002C616A">
      <w:pPr>
        <w:spacing w:after="0"/>
        <w:jc w:val="both"/>
        <w:rPr>
          <w:rFonts w:hint="cs"/>
          <w:rtl/>
        </w:rPr>
      </w:pPr>
      <w:r>
        <w:rPr>
          <w:rFonts w:hint="cs"/>
          <w:rtl/>
        </w:rPr>
        <w:t>زبان بومی: تاجیک</w:t>
      </w:r>
    </w:p>
    <w:p w:rsidR="001E502B" w:rsidRDefault="001E502B" w:rsidP="002C616A">
      <w:pPr>
        <w:pBdr>
          <w:bottom w:val="single" w:sz="12" w:space="1" w:color="auto"/>
        </w:pBdr>
        <w:spacing w:after="0"/>
        <w:jc w:val="both"/>
        <w:rPr>
          <w:rFonts w:hint="cs"/>
          <w:rtl/>
        </w:rPr>
      </w:pPr>
      <w:r>
        <w:rPr>
          <w:rFonts w:hint="cs"/>
          <w:rtl/>
        </w:rPr>
        <w:t>زبان رایج در کشور ـ زبان روسی در مکاتبات دولتی و در تجارت مورد استفاده قرار می‌گیرد</w:t>
      </w:r>
    </w:p>
    <w:p w:rsidR="001E502B" w:rsidRDefault="001E502B" w:rsidP="002C616A">
      <w:pPr>
        <w:spacing w:after="0"/>
        <w:jc w:val="both"/>
        <w:rPr>
          <w:rtl/>
        </w:rPr>
      </w:pPr>
      <w:r>
        <w:rPr>
          <w:rFonts w:hint="cs"/>
          <w:rtl/>
        </w:rPr>
        <w:t>درصد آگاهی مردم به زبان انگلیسی ضعیف</w:t>
      </w:r>
    </w:p>
    <w:p w:rsidR="009932FF" w:rsidRDefault="009932FF"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2C616A">
            <w:pPr>
              <w:jc w:val="both"/>
              <w:rPr>
                <w:rFonts w:hint="cs"/>
                <w:b/>
                <w:bCs/>
                <w:rtl/>
              </w:rPr>
            </w:pPr>
            <w:r>
              <w:rPr>
                <w:rFonts w:hint="cs"/>
                <w:b/>
                <w:bCs/>
                <w:rtl/>
              </w:rPr>
              <w:t>آیا می‌دانید:</w:t>
            </w:r>
          </w:p>
          <w:p w:rsidR="001E502B" w:rsidRDefault="001E502B" w:rsidP="002C616A">
            <w:pPr>
              <w:jc w:val="both"/>
              <w:rPr>
                <w:rFonts w:hint="cs"/>
                <w:rtl/>
              </w:rPr>
            </w:pPr>
            <w:r>
              <w:rPr>
                <w:rFonts w:hint="cs"/>
                <w:rtl/>
              </w:rPr>
              <w:t>از اطلاعات (2/2) در صادرات چه استفاده‌ای می‌گردد؟</w:t>
            </w:r>
          </w:p>
          <w:p w:rsidR="001E502B" w:rsidRDefault="001E502B" w:rsidP="002C616A">
            <w:pPr>
              <w:jc w:val="both"/>
              <w:rPr>
                <w:rFonts w:hint="cs"/>
                <w:b/>
                <w:bCs/>
                <w:rtl/>
              </w:rPr>
            </w:pPr>
            <w:r>
              <w:rPr>
                <w:rFonts w:hint="cs"/>
                <w:b/>
                <w:bCs/>
                <w:rtl/>
              </w:rPr>
              <w:t>در بسته‌بندی کالای صادراتی:</w:t>
            </w:r>
          </w:p>
          <w:p w:rsidR="001E502B" w:rsidRPr="001E502B" w:rsidRDefault="001E502B" w:rsidP="002C616A">
            <w:pPr>
              <w:jc w:val="both"/>
              <w:rPr>
                <w:rtl/>
              </w:rPr>
            </w:pPr>
            <w:r>
              <w:rPr>
                <w:rFonts w:hint="cs"/>
                <w:rtl/>
              </w:rPr>
              <w:t>مشخصات  کالا ـ سایر اطلاعات باید به زبان روسی، تاجیکی نوشته شود، تبلیغات باید به زبان‌های مذکور باشد.</w:t>
            </w:r>
          </w:p>
        </w:tc>
      </w:tr>
    </w:tbl>
    <w:p w:rsidR="009932FF" w:rsidRDefault="009932FF" w:rsidP="002C616A">
      <w:pPr>
        <w:spacing w:after="0"/>
        <w:jc w:val="both"/>
        <w:rPr>
          <w:rtl/>
        </w:rPr>
      </w:pPr>
    </w:p>
    <w:p w:rsidR="001E502B" w:rsidRDefault="001E502B" w:rsidP="002C616A">
      <w:pPr>
        <w:spacing w:after="0"/>
        <w:jc w:val="both"/>
        <w:rPr>
          <w:rFonts w:hint="cs"/>
          <w:b/>
          <w:bCs/>
          <w:rtl/>
        </w:rPr>
      </w:pPr>
      <w:r>
        <w:rPr>
          <w:rFonts w:hint="cs"/>
          <w:b/>
          <w:bCs/>
          <w:rtl/>
        </w:rPr>
        <w:t>3/2ـ سایر موضوعات فرهنگی ـ نشریات ـ وسایل ارتباط جمعی</w:t>
      </w:r>
    </w:p>
    <w:p w:rsidR="001E502B" w:rsidRDefault="001E502B" w:rsidP="002C616A">
      <w:pPr>
        <w:spacing w:after="0"/>
        <w:jc w:val="both"/>
        <w:rPr>
          <w:rFonts w:hint="cs"/>
          <w:rtl/>
        </w:rPr>
      </w:pPr>
      <w:r>
        <w:rPr>
          <w:rFonts w:hint="cs"/>
          <w:rtl/>
        </w:rPr>
        <w:t>حدود 75 روزنامه در تاجیکستان نشر می‌گردد که 65 روزنامه به زبان تاجیکی است، تیراژ روزنامه 1.800.000 نسخه است.</w:t>
      </w:r>
    </w:p>
    <w:p w:rsidR="001E502B" w:rsidRDefault="001E502B" w:rsidP="002C616A">
      <w:pPr>
        <w:spacing w:after="0"/>
        <w:jc w:val="both"/>
        <w:rPr>
          <w:rFonts w:hint="cs"/>
          <w:rtl/>
        </w:rPr>
      </w:pPr>
      <w:r>
        <w:rPr>
          <w:rFonts w:hint="cs"/>
          <w:rtl/>
        </w:rPr>
        <w:t>رادیو و تلویزیون در تاجیکستان دوسط دولت اداره می‌شود. برنامه رادیویی به زبان‌های تاجیکی، روسی، فارسی، ازبکی پخش می‌شود؛چ</w:t>
      </w:r>
    </w:p>
    <w:p w:rsidR="001E502B" w:rsidRDefault="001E502B" w:rsidP="002C616A">
      <w:pPr>
        <w:spacing w:after="0"/>
        <w:jc w:val="both"/>
        <w:rPr>
          <w:rFonts w:hint="cs"/>
          <w:rtl/>
        </w:rPr>
      </w:pPr>
      <w:r>
        <w:rPr>
          <w:rFonts w:hint="cs"/>
          <w:rtl/>
        </w:rPr>
        <w:t>برنامه تلویزیونی در 4 کانال به زبان‌های تاجیکی و روسی پخش می‌گردد.</w:t>
      </w: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2C616A">
            <w:pPr>
              <w:jc w:val="both"/>
              <w:rPr>
                <w:rFonts w:hint="cs"/>
                <w:b/>
                <w:bCs/>
                <w:rtl/>
              </w:rPr>
            </w:pPr>
            <w:r>
              <w:rPr>
                <w:rFonts w:hint="cs"/>
                <w:b/>
                <w:bCs/>
                <w:rtl/>
              </w:rPr>
              <w:t>آیا می‌دانید:</w:t>
            </w:r>
          </w:p>
          <w:p w:rsidR="001E502B" w:rsidRDefault="001E502B" w:rsidP="002C616A">
            <w:pPr>
              <w:jc w:val="both"/>
              <w:rPr>
                <w:rFonts w:hint="cs"/>
                <w:b/>
                <w:bCs/>
                <w:rtl/>
              </w:rPr>
            </w:pPr>
            <w:r>
              <w:rPr>
                <w:rFonts w:hint="cs"/>
                <w:b/>
                <w:bCs/>
                <w:rtl/>
              </w:rPr>
              <w:t>از اطلاعات بند (3/2) چه استفاده‌ای می‌گردد؟</w:t>
            </w:r>
          </w:p>
          <w:p w:rsidR="001E502B" w:rsidRPr="001E502B" w:rsidRDefault="001E502B" w:rsidP="001E502B">
            <w:pPr>
              <w:jc w:val="both"/>
              <w:rPr>
                <w:rtl/>
              </w:rPr>
            </w:pPr>
            <w:r>
              <w:rPr>
                <w:rFonts w:hint="cs"/>
                <w:rtl/>
              </w:rPr>
              <w:t>تبلیغات در مورد کالای صادراتی می‌تواند: از طریق صدا و سیما و روزنامه‌ها باشد.</w:t>
            </w:r>
          </w:p>
        </w:tc>
      </w:tr>
    </w:tbl>
    <w:p w:rsidR="001E502B" w:rsidRPr="001E502B" w:rsidRDefault="001E502B" w:rsidP="002C616A">
      <w:pPr>
        <w:spacing w:after="0"/>
        <w:jc w:val="both"/>
        <w:rPr>
          <w:rtl/>
        </w:rPr>
      </w:pPr>
    </w:p>
    <w:p w:rsidR="009932FF" w:rsidRDefault="001E502B" w:rsidP="002C616A">
      <w:pPr>
        <w:spacing w:after="0"/>
        <w:jc w:val="both"/>
        <w:rPr>
          <w:rFonts w:hint="cs"/>
          <w:b/>
          <w:bCs/>
          <w:rtl/>
        </w:rPr>
      </w:pPr>
      <w:r>
        <w:rPr>
          <w:rFonts w:hint="cs"/>
          <w:b/>
          <w:bCs/>
          <w:rtl/>
        </w:rPr>
        <w:t>4/2ـ سنت</w:t>
      </w:r>
    </w:p>
    <w:p w:rsidR="001E502B" w:rsidRDefault="001E502B" w:rsidP="002C616A">
      <w:pPr>
        <w:spacing w:after="0"/>
        <w:jc w:val="both"/>
        <w:rPr>
          <w:rFonts w:hint="cs"/>
          <w:rtl/>
        </w:rPr>
      </w:pPr>
      <w:r>
        <w:rPr>
          <w:rFonts w:hint="cs"/>
          <w:rtl/>
        </w:rPr>
        <w:t>نفوذ سنت در زندگی مردم</w:t>
      </w:r>
    </w:p>
    <w:p w:rsidR="001E502B" w:rsidRDefault="001E502B" w:rsidP="002C616A">
      <w:pPr>
        <w:spacing w:after="0"/>
        <w:jc w:val="both"/>
        <w:rPr>
          <w:rFonts w:hint="cs"/>
          <w:rtl/>
        </w:rPr>
      </w:pPr>
      <w:r>
        <w:rPr>
          <w:rFonts w:hint="cs"/>
          <w:rtl/>
        </w:rPr>
        <w:t>تاجیکستان یک کشور سنتی است و مردم آن به سنن خود احترام خاصی قائل هستند.</w:t>
      </w:r>
    </w:p>
    <w:p w:rsidR="001E502B" w:rsidRPr="001E502B" w:rsidRDefault="001E502B" w:rsidP="001E502B">
      <w:pPr>
        <w:spacing w:after="0"/>
        <w:jc w:val="both"/>
        <w:rPr>
          <w:rtl/>
        </w:rPr>
      </w:pPr>
      <w:r>
        <w:rPr>
          <w:rFonts w:hint="cs"/>
          <w:rtl/>
        </w:rPr>
        <w:t>اعیاد رسمی: عید نوروز ـ عید رمضان ـ عید قربان ـ روز زن ـ روز کارگر ـ روز استقلال</w:t>
      </w:r>
    </w:p>
    <w:p w:rsidR="009932FF" w:rsidRDefault="009932FF" w:rsidP="002C616A">
      <w:pPr>
        <w:spacing w:after="0"/>
        <w:jc w:val="both"/>
        <w:rPr>
          <w:rtl/>
        </w:rPr>
      </w:pPr>
    </w:p>
    <w:p w:rsidR="001E502B" w:rsidRDefault="001E502B" w:rsidP="002C616A">
      <w:pPr>
        <w:spacing w:after="0"/>
        <w:jc w:val="both"/>
        <w:rPr>
          <w:rFonts w:hint="cs"/>
          <w:b/>
          <w:bCs/>
          <w:rtl/>
        </w:rPr>
      </w:pPr>
      <w:r>
        <w:rPr>
          <w:rFonts w:hint="cs"/>
          <w:b/>
          <w:bCs/>
          <w:rtl/>
        </w:rPr>
        <w:t>اطلاعات اقتصادی:</w:t>
      </w:r>
    </w:p>
    <w:tbl>
      <w:tblPr>
        <w:tblStyle w:val="TableGrid"/>
        <w:bidiVisual/>
        <w:tblW w:w="0" w:type="auto"/>
        <w:tblLook w:val="04A0" w:firstRow="1" w:lastRow="0" w:firstColumn="1" w:lastColumn="0" w:noHBand="0" w:noVBand="1"/>
      </w:tblPr>
      <w:tblGrid>
        <w:gridCol w:w="4360"/>
        <w:gridCol w:w="4360"/>
      </w:tblGrid>
      <w:tr w:rsidR="001E502B" w:rsidTr="001E502B">
        <w:tc>
          <w:tcPr>
            <w:tcW w:w="4360" w:type="dxa"/>
          </w:tcPr>
          <w:p w:rsidR="001E502B" w:rsidRDefault="001E502B" w:rsidP="002C616A">
            <w:pPr>
              <w:jc w:val="both"/>
              <w:rPr>
                <w:rtl/>
              </w:rPr>
            </w:pPr>
            <w:r>
              <w:rPr>
                <w:rFonts w:hint="cs"/>
                <w:rtl/>
              </w:rPr>
              <w:t>تولید داخلی</w:t>
            </w:r>
          </w:p>
        </w:tc>
        <w:tc>
          <w:tcPr>
            <w:tcW w:w="4360" w:type="dxa"/>
          </w:tcPr>
          <w:p w:rsidR="001E502B" w:rsidRDefault="001E502B" w:rsidP="002C616A">
            <w:pPr>
              <w:jc w:val="both"/>
              <w:rPr>
                <w:rtl/>
              </w:rPr>
            </w:pPr>
            <w:r>
              <w:rPr>
                <w:rFonts w:hint="cs"/>
                <w:rtl/>
              </w:rPr>
              <w:t>تولید پنبه یک میلیون تن ـ آلومینیوم</w:t>
            </w:r>
          </w:p>
        </w:tc>
      </w:tr>
      <w:tr w:rsidR="001E502B" w:rsidTr="001E502B">
        <w:tc>
          <w:tcPr>
            <w:tcW w:w="4360" w:type="dxa"/>
          </w:tcPr>
          <w:p w:rsidR="001E502B" w:rsidRDefault="001E502B" w:rsidP="002C616A">
            <w:pPr>
              <w:jc w:val="both"/>
              <w:rPr>
                <w:rFonts w:hint="cs"/>
                <w:rtl/>
              </w:rPr>
            </w:pPr>
            <w:r>
              <w:rPr>
                <w:rFonts w:hint="cs"/>
                <w:rtl/>
              </w:rPr>
              <w:t>بخش‌های تولید و سهم در تولید ناخالص ملی</w:t>
            </w:r>
          </w:p>
        </w:tc>
        <w:tc>
          <w:tcPr>
            <w:tcW w:w="4360" w:type="dxa"/>
          </w:tcPr>
          <w:p w:rsidR="001E502B" w:rsidRDefault="001E502B" w:rsidP="001E502B">
            <w:pPr>
              <w:jc w:val="both"/>
              <w:rPr>
                <w:rFonts w:hint="cs"/>
                <w:rtl/>
              </w:rPr>
            </w:pPr>
            <w:r>
              <w:rPr>
                <w:rFonts w:hint="cs"/>
                <w:rtl/>
              </w:rPr>
              <w:t>صنعت ـ ضعیف ـ کشاورزی خوب (پنبه و غلات) ـ خدمات متوسط</w:t>
            </w:r>
          </w:p>
        </w:tc>
      </w:tr>
      <w:tr w:rsidR="001E502B" w:rsidTr="001E502B">
        <w:tc>
          <w:tcPr>
            <w:tcW w:w="4360" w:type="dxa"/>
          </w:tcPr>
          <w:p w:rsidR="001E502B" w:rsidRDefault="001E502B" w:rsidP="002C616A">
            <w:pPr>
              <w:jc w:val="both"/>
              <w:rPr>
                <w:rFonts w:hint="cs"/>
                <w:rtl/>
              </w:rPr>
            </w:pPr>
            <w:r>
              <w:rPr>
                <w:rFonts w:hint="cs"/>
                <w:rtl/>
              </w:rPr>
              <w:t>درآمد ملی</w:t>
            </w:r>
          </w:p>
        </w:tc>
        <w:tc>
          <w:tcPr>
            <w:tcW w:w="4360" w:type="dxa"/>
          </w:tcPr>
          <w:p w:rsidR="001E502B" w:rsidRDefault="001E502B" w:rsidP="001E502B">
            <w:pPr>
              <w:jc w:val="both"/>
              <w:rPr>
                <w:rFonts w:hint="cs"/>
                <w:rtl/>
              </w:rPr>
            </w:pPr>
            <w:r>
              <w:rPr>
                <w:rFonts w:hint="cs"/>
                <w:rtl/>
              </w:rPr>
              <w:t>درآمد سرانه</w:t>
            </w:r>
          </w:p>
        </w:tc>
      </w:tr>
      <w:tr w:rsidR="001E502B" w:rsidTr="001E502B">
        <w:tc>
          <w:tcPr>
            <w:tcW w:w="4360" w:type="dxa"/>
          </w:tcPr>
          <w:p w:rsidR="001E502B" w:rsidRDefault="001E502B" w:rsidP="002C616A">
            <w:pPr>
              <w:jc w:val="both"/>
              <w:rPr>
                <w:rFonts w:hint="cs"/>
                <w:rtl/>
              </w:rPr>
            </w:pPr>
            <w:r>
              <w:rPr>
                <w:rFonts w:hint="cs"/>
                <w:rtl/>
              </w:rPr>
              <w:t>نرخ رشد اقتصادی سالیانه</w:t>
            </w:r>
          </w:p>
        </w:tc>
        <w:tc>
          <w:tcPr>
            <w:tcW w:w="4360" w:type="dxa"/>
          </w:tcPr>
          <w:p w:rsidR="001E502B" w:rsidRDefault="001E502B" w:rsidP="001E502B">
            <w:pPr>
              <w:jc w:val="both"/>
              <w:rPr>
                <w:rFonts w:hint="cs"/>
                <w:rtl/>
              </w:rPr>
            </w:pPr>
            <w:r>
              <w:rPr>
                <w:rFonts w:hint="cs"/>
                <w:rtl/>
              </w:rPr>
              <w:t>5/10‌% (سال 2005)</w:t>
            </w:r>
          </w:p>
        </w:tc>
      </w:tr>
      <w:tr w:rsidR="001E502B" w:rsidTr="001E502B">
        <w:tc>
          <w:tcPr>
            <w:tcW w:w="4360" w:type="dxa"/>
          </w:tcPr>
          <w:p w:rsidR="001E502B" w:rsidRDefault="001E502B" w:rsidP="002C616A">
            <w:pPr>
              <w:jc w:val="both"/>
              <w:rPr>
                <w:rFonts w:hint="cs"/>
                <w:rtl/>
              </w:rPr>
            </w:pPr>
            <w:r>
              <w:rPr>
                <w:rFonts w:hint="cs"/>
                <w:rtl/>
              </w:rPr>
              <w:t>تراز پرداخت‌ها</w:t>
            </w:r>
          </w:p>
        </w:tc>
        <w:tc>
          <w:tcPr>
            <w:tcW w:w="4360" w:type="dxa"/>
          </w:tcPr>
          <w:p w:rsidR="001E502B" w:rsidRDefault="001E502B" w:rsidP="001E502B">
            <w:pPr>
              <w:jc w:val="both"/>
              <w:rPr>
                <w:rFonts w:hint="cs"/>
                <w:rtl/>
              </w:rPr>
            </w:pPr>
            <w:r>
              <w:rPr>
                <w:rFonts w:hint="cs"/>
                <w:rtl/>
              </w:rPr>
              <w:t>ـ ذخایر ارزی 145 میلیون دلار (سال 2005)</w:t>
            </w:r>
          </w:p>
        </w:tc>
      </w:tr>
      <w:tr w:rsidR="001E502B" w:rsidTr="001E502B">
        <w:tc>
          <w:tcPr>
            <w:tcW w:w="4360" w:type="dxa"/>
          </w:tcPr>
          <w:p w:rsidR="001E502B" w:rsidRDefault="001E502B" w:rsidP="002C616A">
            <w:pPr>
              <w:jc w:val="both"/>
              <w:rPr>
                <w:rFonts w:hint="cs"/>
                <w:rtl/>
              </w:rPr>
            </w:pPr>
            <w:r>
              <w:rPr>
                <w:rFonts w:hint="cs"/>
                <w:rtl/>
              </w:rPr>
              <w:t>بدهی خارجی</w:t>
            </w:r>
          </w:p>
        </w:tc>
        <w:tc>
          <w:tcPr>
            <w:tcW w:w="4360" w:type="dxa"/>
          </w:tcPr>
          <w:p w:rsidR="001E502B" w:rsidRDefault="001E502B" w:rsidP="001E502B">
            <w:pPr>
              <w:jc w:val="both"/>
              <w:rPr>
                <w:rFonts w:hint="cs"/>
                <w:rtl/>
              </w:rPr>
            </w:pPr>
            <w:r>
              <w:rPr>
                <w:rFonts w:hint="cs"/>
                <w:rtl/>
              </w:rPr>
              <w:t>888 میلیون دلار (سال 2005)</w:t>
            </w:r>
          </w:p>
        </w:tc>
      </w:tr>
      <w:tr w:rsidR="001E502B" w:rsidTr="001E502B">
        <w:tc>
          <w:tcPr>
            <w:tcW w:w="4360" w:type="dxa"/>
          </w:tcPr>
          <w:p w:rsidR="001E502B" w:rsidRDefault="001E502B" w:rsidP="002C616A">
            <w:pPr>
              <w:jc w:val="both"/>
              <w:rPr>
                <w:rFonts w:hint="cs"/>
                <w:rtl/>
              </w:rPr>
            </w:pPr>
            <w:r>
              <w:rPr>
                <w:rFonts w:hint="cs"/>
                <w:rtl/>
              </w:rPr>
              <w:t>توزیع  اشتغال:</w:t>
            </w:r>
          </w:p>
        </w:tc>
        <w:tc>
          <w:tcPr>
            <w:tcW w:w="4360" w:type="dxa"/>
          </w:tcPr>
          <w:p w:rsidR="001E502B" w:rsidRDefault="001E502B" w:rsidP="001E502B">
            <w:pPr>
              <w:jc w:val="both"/>
              <w:rPr>
                <w:rFonts w:hint="cs"/>
                <w:rtl/>
              </w:rPr>
            </w:pPr>
            <w:r>
              <w:rPr>
                <w:rFonts w:hint="cs"/>
                <w:rtl/>
              </w:rPr>
              <w:t>67‌% کشاورزی 8‌% صنعت 25‌% خدمات</w:t>
            </w:r>
          </w:p>
        </w:tc>
      </w:tr>
      <w:tr w:rsidR="001E502B" w:rsidTr="001E502B">
        <w:tc>
          <w:tcPr>
            <w:tcW w:w="4360" w:type="dxa"/>
          </w:tcPr>
          <w:p w:rsidR="001E502B" w:rsidRDefault="001E502B" w:rsidP="002C616A">
            <w:pPr>
              <w:jc w:val="both"/>
              <w:rPr>
                <w:rFonts w:hint="cs"/>
                <w:rtl/>
              </w:rPr>
            </w:pPr>
            <w:r>
              <w:rPr>
                <w:rFonts w:hint="cs"/>
                <w:rtl/>
              </w:rPr>
              <w:t>نرخ تورم سالیانه</w:t>
            </w:r>
          </w:p>
        </w:tc>
        <w:tc>
          <w:tcPr>
            <w:tcW w:w="4360" w:type="dxa"/>
          </w:tcPr>
          <w:p w:rsidR="001E502B" w:rsidRDefault="001E502B" w:rsidP="001E502B">
            <w:pPr>
              <w:jc w:val="both"/>
              <w:rPr>
                <w:rFonts w:hint="cs"/>
                <w:rtl/>
              </w:rPr>
            </w:pPr>
            <w:r>
              <w:rPr>
                <w:rFonts w:hint="cs"/>
                <w:rtl/>
              </w:rPr>
              <w:t>ـ تورم 25‌%</w:t>
            </w:r>
          </w:p>
        </w:tc>
      </w:tr>
      <w:tr w:rsidR="001E502B" w:rsidTr="001E502B">
        <w:tc>
          <w:tcPr>
            <w:tcW w:w="4360" w:type="dxa"/>
          </w:tcPr>
          <w:p w:rsidR="001E502B" w:rsidRDefault="001E502B" w:rsidP="002C616A">
            <w:pPr>
              <w:jc w:val="both"/>
              <w:rPr>
                <w:rFonts w:hint="cs"/>
                <w:rtl/>
              </w:rPr>
            </w:pPr>
            <w:r>
              <w:rPr>
                <w:rFonts w:hint="cs"/>
                <w:rtl/>
              </w:rPr>
              <w:t>واحد پول</w:t>
            </w:r>
          </w:p>
        </w:tc>
        <w:tc>
          <w:tcPr>
            <w:tcW w:w="4360" w:type="dxa"/>
          </w:tcPr>
          <w:p w:rsidR="001E502B" w:rsidRDefault="001E502B" w:rsidP="001E502B">
            <w:pPr>
              <w:jc w:val="both"/>
            </w:pPr>
            <w:r>
              <w:rPr>
                <w:rFonts w:hint="cs"/>
                <w:rtl/>
              </w:rPr>
              <w:t xml:space="preserve">سامانی </w:t>
            </w:r>
            <w:r>
              <w:t>Somoni</w:t>
            </w:r>
          </w:p>
        </w:tc>
      </w:tr>
      <w:tr w:rsidR="001E502B" w:rsidTr="001E502B">
        <w:tc>
          <w:tcPr>
            <w:tcW w:w="4360" w:type="dxa"/>
          </w:tcPr>
          <w:p w:rsidR="001E502B" w:rsidRDefault="001E502B" w:rsidP="002C616A">
            <w:pPr>
              <w:jc w:val="both"/>
              <w:rPr>
                <w:rFonts w:hint="cs"/>
                <w:rtl/>
              </w:rPr>
            </w:pPr>
            <w:r>
              <w:rPr>
                <w:rFonts w:hint="cs"/>
                <w:rtl/>
              </w:rPr>
              <w:t>نرخ مبادله با ارزهای خارجی دلار</w:t>
            </w:r>
          </w:p>
        </w:tc>
        <w:tc>
          <w:tcPr>
            <w:tcW w:w="4360" w:type="dxa"/>
          </w:tcPr>
          <w:p w:rsidR="001E502B" w:rsidRDefault="001E502B" w:rsidP="001E502B">
            <w:pPr>
              <w:jc w:val="both"/>
              <w:rPr>
                <w:rFonts w:hint="cs"/>
                <w:rtl/>
              </w:rPr>
            </w:pPr>
            <w:r>
              <w:rPr>
                <w:rFonts w:hint="cs"/>
                <w:rtl/>
              </w:rPr>
              <w:t>خرید هر دلار     سامانی فروش ........... با سامانی</w:t>
            </w:r>
          </w:p>
        </w:tc>
      </w:tr>
      <w:tr w:rsidR="001E502B" w:rsidTr="001E502B">
        <w:tc>
          <w:tcPr>
            <w:tcW w:w="4360" w:type="dxa"/>
          </w:tcPr>
          <w:p w:rsidR="001E502B" w:rsidRDefault="001E502B" w:rsidP="002C616A">
            <w:pPr>
              <w:jc w:val="both"/>
              <w:rPr>
                <w:rFonts w:hint="cs"/>
                <w:rtl/>
              </w:rPr>
            </w:pPr>
            <w:r>
              <w:rPr>
                <w:rFonts w:hint="cs"/>
                <w:rtl/>
              </w:rPr>
              <w:t>هزینه زندگی</w:t>
            </w:r>
          </w:p>
        </w:tc>
        <w:tc>
          <w:tcPr>
            <w:tcW w:w="4360" w:type="dxa"/>
          </w:tcPr>
          <w:p w:rsidR="001E502B" w:rsidRDefault="001E502B" w:rsidP="001E502B">
            <w:pPr>
              <w:jc w:val="both"/>
              <w:rPr>
                <w:rFonts w:hint="cs"/>
                <w:rtl/>
              </w:rPr>
            </w:pPr>
            <w:r>
              <w:rPr>
                <w:rFonts w:hint="cs"/>
                <w:rtl/>
              </w:rPr>
              <w:t>به‌طور میانگین 100 دلار در هر ماه</w:t>
            </w:r>
          </w:p>
        </w:tc>
      </w:tr>
      <w:tr w:rsidR="001E502B" w:rsidTr="001E502B">
        <w:tc>
          <w:tcPr>
            <w:tcW w:w="4360" w:type="dxa"/>
          </w:tcPr>
          <w:p w:rsidR="001E502B" w:rsidRDefault="001E502B" w:rsidP="002C616A">
            <w:pPr>
              <w:jc w:val="both"/>
              <w:rPr>
                <w:rFonts w:hint="cs"/>
                <w:rtl/>
              </w:rPr>
            </w:pPr>
            <w:r>
              <w:rPr>
                <w:rFonts w:hint="cs"/>
                <w:rtl/>
              </w:rPr>
              <w:t>چه میزان از درآمد خانوار صرف شیرینی و شکلات می‌شود</w:t>
            </w:r>
          </w:p>
        </w:tc>
        <w:tc>
          <w:tcPr>
            <w:tcW w:w="4360" w:type="dxa"/>
          </w:tcPr>
          <w:p w:rsidR="001E502B" w:rsidRDefault="001E502B" w:rsidP="001E502B">
            <w:pPr>
              <w:jc w:val="both"/>
              <w:rPr>
                <w:rFonts w:hint="cs"/>
                <w:rtl/>
              </w:rPr>
            </w:pPr>
            <w:r>
              <w:rPr>
                <w:rFonts w:hint="cs"/>
                <w:rtl/>
              </w:rPr>
              <w:t>در حدود 20 ا لی 25 درصد</w:t>
            </w:r>
          </w:p>
        </w:tc>
      </w:tr>
    </w:tbl>
    <w:p w:rsidR="001E502B" w:rsidRPr="001E502B" w:rsidRDefault="001E502B" w:rsidP="002C616A">
      <w:pPr>
        <w:spacing w:after="0"/>
        <w:jc w:val="both"/>
        <w:rPr>
          <w:rtl/>
        </w:rPr>
      </w:pPr>
    </w:p>
    <w:p w:rsidR="009932FF" w:rsidRDefault="001E502B" w:rsidP="002C616A">
      <w:pPr>
        <w:spacing w:after="0"/>
        <w:jc w:val="both"/>
        <w:rPr>
          <w:rFonts w:hint="cs"/>
          <w:rtl/>
        </w:rPr>
      </w:pPr>
      <w:r>
        <w:rPr>
          <w:rFonts w:hint="cs"/>
          <w:rtl/>
        </w:rPr>
        <w:t>در انتخاب بازارهای صادراتی به درجه ریسک بازارها باید توجه کرد.</w:t>
      </w:r>
    </w:p>
    <w:p w:rsidR="001E502B" w:rsidRDefault="001E502B" w:rsidP="002C616A">
      <w:pPr>
        <w:spacing w:after="0"/>
        <w:jc w:val="both"/>
        <w:rPr>
          <w:rtl/>
        </w:rPr>
      </w:pPr>
    </w:p>
    <w:p w:rsidR="001E502B" w:rsidRDefault="001E502B" w:rsidP="002C616A">
      <w:pPr>
        <w:pBdr>
          <w:bottom w:val="single" w:sz="12" w:space="1" w:color="auto"/>
        </w:pBdr>
        <w:spacing w:after="0"/>
        <w:jc w:val="both"/>
        <w:rPr>
          <w:rFonts w:hint="cs"/>
          <w:b/>
          <w:bCs/>
          <w:rtl/>
        </w:rPr>
      </w:pPr>
      <w:r>
        <w:rPr>
          <w:rFonts w:hint="cs"/>
          <w:b/>
          <w:bCs/>
          <w:rtl/>
        </w:rPr>
        <w:t>جدول شاخص‌های ریسک سیاسی</w:t>
      </w:r>
    </w:p>
    <w:p w:rsidR="009932FF" w:rsidRDefault="001E502B" w:rsidP="001E502B">
      <w:pPr>
        <w:spacing w:after="0"/>
        <w:jc w:val="both"/>
        <w:rPr>
          <w:rFonts w:hint="cs"/>
          <w:rtl/>
        </w:rPr>
      </w:pPr>
      <w:r>
        <w:rPr>
          <w:rFonts w:hint="cs"/>
          <w:rtl/>
        </w:rPr>
        <w:lastRenderedPageBreak/>
        <w:t>احتمال ملی‌شدن صنایع و شرکت‌های تجاری؛</w:t>
      </w:r>
    </w:p>
    <w:p w:rsidR="001E502B" w:rsidRDefault="001E502B" w:rsidP="001E502B">
      <w:pPr>
        <w:spacing w:after="0"/>
        <w:jc w:val="both"/>
        <w:rPr>
          <w:rFonts w:hint="cs"/>
          <w:rtl/>
        </w:rPr>
      </w:pPr>
      <w:r>
        <w:rPr>
          <w:rFonts w:hint="cs"/>
          <w:rtl/>
        </w:rPr>
        <w:t>تأخیرات، بوروکراسی اداری و دیوانسالاری؛</w:t>
      </w:r>
    </w:p>
    <w:p w:rsidR="001E502B" w:rsidRDefault="001E502B" w:rsidP="001E502B">
      <w:pPr>
        <w:spacing w:after="0"/>
        <w:jc w:val="both"/>
        <w:rPr>
          <w:rFonts w:hint="cs"/>
          <w:rtl/>
        </w:rPr>
      </w:pPr>
      <w:r>
        <w:rPr>
          <w:rFonts w:hint="cs"/>
          <w:rtl/>
        </w:rPr>
        <w:t>تعداد مصادره‌ها و توفیقات؛</w:t>
      </w:r>
    </w:p>
    <w:p w:rsidR="001E502B" w:rsidRDefault="001E502B" w:rsidP="001E502B">
      <w:pPr>
        <w:spacing w:after="0"/>
        <w:jc w:val="both"/>
        <w:rPr>
          <w:rFonts w:hint="cs"/>
          <w:rtl/>
        </w:rPr>
      </w:pPr>
      <w:r>
        <w:rPr>
          <w:rFonts w:hint="cs"/>
          <w:rtl/>
        </w:rPr>
        <w:t>تعداد اغتشاشات و اعتصابات؛</w:t>
      </w:r>
    </w:p>
    <w:p w:rsidR="001E502B" w:rsidRDefault="001E502B" w:rsidP="001E502B">
      <w:pPr>
        <w:spacing w:after="0"/>
        <w:jc w:val="both"/>
        <w:rPr>
          <w:rFonts w:hint="cs"/>
          <w:rtl/>
        </w:rPr>
      </w:pPr>
      <w:r>
        <w:rPr>
          <w:rFonts w:hint="cs"/>
          <w:rtl/>
        </w:rPr>
        <w:t>تغییرات سیاسی و تغییرات احزاب حاکم؛</w:t>
      </w:r>
    </w:p>
    <w:p w:rsidR="001E502B" w:rsidRDefault="001E502B" w:rsidP="001E502B">
      <w:pPr>
        <w:spacing w:after="0"/>
        <w:jc w:val="both"/>
        <w:rPr>
          <w:rFonts w:hint="cs"/>
          <w:rtl/>
        </w:rPr>
      </w:pPr>
      <w:r>
        <w:rPr>
          <w:rFonts w:hint="cs"/>
          <w:rtl/>
        </w:rPr>
        <w:t>محدودیت‌های جابه‌هایی سرمایه و تملک سرمایه خارجی‌ها؛</w:t>
      </w:r>
    </w:p>
    <w:p w:rsidR="001E502B" w:rsidRDefault="001E502B" w:rsidP="001E502B">
      <w:pPr>
        <w:pBdr>
          <w:bottom w:val="single" w:sz="12" w:space="1" w:color="auto"/>
        </w:pBdr>
        <w:spacing w:after="0"/>
        <w:jc w:val="both"/>
        <w:rPr>
          <w:rFonts w:hint="cs"/>
          <w:rtl/>
        </w:rPr>
      </w:pPr>
      <w:r>
        <w:rPr>
          <w:rFonts w:hint="cs"/>
          <w:rtl/>
        </w:rPr>
        <w:t>مداخله‌های دولت در امر تجارت؛</w:t>
      </w:r>
    </w:p>
    <w:p w:rsidR="001E502B" w:rsidRPr="001E502B" w:rsidRDefault="001E502B" w:rsidP="001E502B">
      <w:pPr>
        <w:bidi w:val="0"/>
        <w:spacing w:after="0"/>
        <w:jc w:val="both"/>
        <w:rPr>
          <w:rFonts w:cs="Cambria" w:hint="cs"/>
          <w:i/>
          <w:iCs/>
        </w:rPr>
      </w:pPr>
      <w:r>
        <w:rPr>
          <w:rFonts w:cs="Cambria"/>
        </w:rPr>
        <w:t xml:space="preserve">Source: Kobrin, S. J.; "The Environmental Determinants of Foreign Direct Manufacturing Investment: An Ex-Ppst Empirical Analysis", </w:t>
      </w:r>
      <w:r>
        <w:rPr>
          <w:rFonts w:cs="Cambria"/>
          <w:i/>
          <w:iCs/>
        </w:rPr>
        <w:t>Nornal of Buseness Studies</w:t>
      </w:r>
      <w:r w:rsidRPr="001E502B">
        <w:rPr>
          <w:rFonts w:cs="Cambria"/>
        </w:rPr>
        <w:t>; Fall Winter</w:t>
      </w:r>
      <w:r>
        <w:rPr>
          <w:rFonts w:cs="Cambria"/>
        </w:rPr>
        <w:t xml:space="preserve"> 1976, pp. 29-42</w:t>
      </w:r>
    </w:p>
    <w:p w:rsidR="001E502B" w:rsidRDefault="001E502B" w:rsidP="001E502B">
      <w:pPr>
        <w:spacing w:after="0"/>
        <w:jc w:val="both"/>
        <w:rPr>
          <w:rtl/>
        </w:rPr>
      </w:pPr>
    </w:p>
    <w:p w:rsidR="001E502B" w:rsidRDefault="001E502B" w:rsidP="001E502B">
      <w:pPr>
        <w:spacing w:after="0"/>
        <w:jc w:val="both"/>
        <w:rPr>
          <w:rFonts w:hint="cs"/>
          <w:rtl/>
        </w:rPr>
      </w:pPr>
      <w:r>
        <w:rPr>
          <w:rFonts w:hint="cs"/>
          <w:rtl/>
        </w:rPr>
        <w:t>این شاخص‌ها معیارهای درستی برای ارزیابی شرایط سیاسی و بررسی ریسک بازارهای هدف نمی‌باشند. زیرا احتمال تغییرات شدید و غیرمنتظره سیاسی همواره وجود دارد.</w:t>
      </w:r>
    </w:p>
    <w:p w:rsidR="001E502B" w:rsidRDefault="001E502B" w:rsidP="001E502B">
      <w:pPr>
        <w:spacing w:after="0"/>
        <w:jc w:val="both"/>
        <w:rPr>
          <w:rFonts w:hint="cs"/>
          <w:rtl/>
        </w:rPr>
      </w:pPr>
      <w:r>
        <w:rPr>
          <w:rFonts w:hint="cs"/>
          <w:rtl/>
        </w:rPr>
        <w:t>ـ مثل فروپاشی حکومت صدام در عراق که در نتیجه آن بسیاری از صادرات‌کنندگان سرمایه خود را از دست دادند.</w:t>
      </w:r>
    </w:p>
    <w:p w:rsidR="001E502B" w:rsidRDefault="001E502B" w:rsidP="001E502B">
      <w:pPr>
        <w:spacing w:after="0"/>
        <w:jc w:val="both"/>
        <w:rPr>
          <w:rFonts w:hint="cs"/>
          <w:rtl/>
        </w:rPr>
      </w:pPr>
      <w:r>
        <w:rPr>
          <w:rFonts w:hint="cs"/>
          <w:rtl/>
        </w:rPr>
        <w:t>منابع اطلاعاتی برای ارزیابی ریسک:</w:t>
      </w:r>
    </w:p>
    <w:p w:rsidR="001E502B" w:rsidRDefault="001E502B" w:rsidP="001E502B">
      <w:pPr>
        <w:spacing w:after="0"/>
        <w:jc w:val="both"/>
        <w:rPr>
          <w:rFonts w:hint="cs"/>
          <w:rtl/>
        </w:rPr>
      </w:pPr>
      <w:r>
        <w:rPr>
          <w:rFonts w:hint="cs"/>
          <w:rtl/>
        </w:rPr>
        <w:t>ـ نمایندگان سیاسی دولت‌ها و سفارتخانه‌ها</w:t>
      </w:r>
    </w:p>
    <w:p w:rsidR="001E502B" w:rsidRDefault="001E502B" w:rsidP="001E502B">
      <w:pPr>
        <w:spacing w:after="0"/>
        <w:jc w:val="both"/>
        <w:rPr>
          <w:rFonts w:hint="cs"/>
          <w:rtl/>
        </w:rPr>
      </w:pPr>
      <w:r>
        <w:rPr>
          <w:rFonts w:hint="cs"/>
          <w:rtl/>
        </w:rPr>
        <w:t>ـ صندوق ضمانت صادرات ایران درجه ریسک کشورها را تعیین می‌نماید</w:t>
      </w:r>
    </w:p>
    <w:p w:rsidR="001E502B" w:rsidRDefault="001E502B" w:rsidP="001E502B">
      <w:pPr>
        <w:spacing w:after="0"/>
        <w:jc w:val="both"/>
        <w:rPr>
          <w:rFonts w:hint="cs"/>
          <w:rtl/>
        </w:rPr>
      </w:pPr>
      <w:r>
        <w:rPr>
          <w:rFonts w:hint="cs"/>
          <w:rtl/>
        </w:rPr>
        <w:t>ـ ریسک‌هایی که تحت پوشش این صندوق قرار دارند:</w:t>
      </w:r>
    </w:p>
    <w:p w:rsidR="001E502B" w:rsidRDefault="001E502B" w:rsidP="001E502B">
      <w:pPr>
        <w:spacing w:after="0"/>
        <w:jc w:val="both"/>
        <w:rPr>
          <w:rFonts w:hint="cs"/>
          <w:rtl/>
        </w:rPr>
      </w:pPr>
      <w:r>
        <w:rPr>
          <w:rFonts w:hint="cs"/>
          <w:rtl/>
        </w:rPr>
        <w:t>1ـ ورشکستگی خریداران کالاهای صادراتی</w:t>
      </w:r>
    </w:p>
    <w:p w:rsidR="001E502B" w:rsidRDefault="001E502B" w:rsidP="001E502B">
      <w:pPr>
        <w:spacing w:after="0"/>
        <w:jc w:val="both"/>
        <w:rPr>
          <w:rFonts w:hint="cs"/>
          <w:rtl/>
        </w:rPr>
      </w:pPr>
      <w:r>
        <w:rPr>
          <w:rFonts w:hint="cs"/>
          <w:rtl/>
        </w:rPr>
        <w:t>2ـ اعمال محدودیت‌های تجاری</w:t>
      </w:r>
    </w:p>
    <w:p w:rsidR="001E502B" w:rsidRDefault="001E502B" w:rsidP="001E502B">
      <w:pPr>
        <w:spacing w:after="0"/>
        <w:jc w:val="both"/>
        <w:rPr>
          <w:rFonts w:hint="cs"/>
          <w:rtl/>
        </w:rPr>
      </w:pPr>
      <w:r>
        <w:rPr>
          <w:rFonts w:hint="cs"/>
          <w:rtl/>
        </w:rPr>
        <w:t>3ـ عدم پرداخت بهای کالا یا خدمات در سررسید مربوطه توسط خریدار</w:t>
      </w:r>
    </w:p>
    <w:p w:rsidR="001E502B" w:rsidRDefault="001E502B" w:rsidP="001E502B">
      <w:pPr>
        <w:spacing w:after="0"/>
        <w:jc w:val="both"/>
        <w:rPr>
          <w:rFonts w:hint="cs"/>
          <w:rtl/>
        </w:rPr>
      </w:pPr>
      <w:r>
        <w:rPr>
          <w:rFonts w:hint="cs"/>
          <w:rtl/>
        </w:rPr>
        <w:t>4ـ وقوع جنگ یا حالت‌های جنگی</w:t>
      </w:r>
    </w:p>
    <w:p w:rsidR="001E502B" w:rsidRDefault="001E502B" w:rsidP="001E502B">
      <w:pPr>
        <w:spacing w:after="0"/>
        <w:jc w:val="both"/>
        <w:rPr>
          <w:rFonts w:hint="cs"/>
          <w:rtl/>
        </w:rPr>
      </w:pPr>
      <w:r>
        <w:rPr>
          <w:rFonts w:hint="cs"/>
          <w:rtl/>
        </w:rPr>
        <w:lastRenderedPageBreak/>
        <w:t>5ـ تیره‌شدن روابط سیاسی با کشور خریدار به نحوی که صادرکننده موفق به دریافت مطالبات خود نشود.</w:t>
      </w:r>
    </w:p>
    <w:p w:rsidR="001E502B" w:rsidRDefault="001E502B" w:rsidP="001E502B">
      <w:pPr>
        <w:spacing w:after="0"/>
        <w:jc w:val="both"/>
        <w:rPr>
          <w:rFonts w:hint="cs"/>
          <w:rtl/>
        </w:rPr>
      </w:pPr>
      <w:r>
        <w:rPr>
          <w:rFonts w:hint="cs"/>
          <w:rtl/>
        </w:rPr>
        <w:t>7ـ سلب مالکیت از خریدار کالا یا خدمات خارج از کشور بر اثر ملی‌شدن یا مصادره اموال به نحوی که صادرکننده موفق به دریافت مطالبات خود نشود.</w:t>
      </w:r>
    </w:p>
    <w:p w:rsidR="001E502B" w:rsidRDefault="001E502B" w:rsidP="001E502B">
      <w:pPr>
        <w:spacing w:after="0"/>
        <w:jc w:val="both"/>
        <w:rPr>
          <w:rFonts w:hint="cs"/>
          <w:rtl/>
        </w:rPr>
      </w:pPr>
      <w:r>
        <w:rPr>
          <w:rFonts w:hint="cs"/>
          <w:rtl/>
        </w:rPr>
        <w:t>8ـ سایر عوامل خارج از حیطه صادرکننده و خریدار که به تشخیص صندوق ضمانت صادرات موجب عدم وصول مطالبات صادرکننده شود.</w:t>
      </w: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1E502B">
            <w:pPr>
              <w:jc w:val="both"/>
              <w:rPr>
                <w:rFonts w:hint="cs"/>
                <w:rtl/>
              </w:rPr>
            </w:pPr>
            <w:r>
              <w:rPr>
                <w:rFonts w:hint="cs"/>
                <w:rtl/>
              </w:rPr>
              <w:t>مدت ضمانت‌نامه صادراتی یک سال است و صادرات به کلیه کشورها تحت تضمین و پوشش ضمانت صادراتی قرار می‌گیرد.</w:t>
            </w:r>
          </w:p>
        </w:tc>
      </w:tr>
    </w:tbl>
    <w:p w:rsidR="001E502B" w:rsidRDefault="001E502B" w:rsidP="001E502B">
      <w:pPr>
        <w:spacing w:after="0"/>
        <w:jc w:val="both"/>
        <w:rPr>
          <w:rtl/>
        </w:rPr>
      </w:pPr>
    </w:p>
    <w:p w:rsidR="001E502B" w:rsidRDefault="001E502B" w:rsidP="001E502B">
      <w:pPr>
        <w:spacing w:after="0"/>
        <w:jc w:val="both"/>
        <w:rPr>
          <w:rFonts w:hint="cs"/>
          <w:rtl/>
        </w:rPr>
      </w:pPr>
      <w:r>
        <w:rPr>
          <w:rFonts w:hint="cs"/>
          <w:rtl/>
        </w:rPr>
        <w:t>در دیاگرام ذیل ریسک تجاری بعد از انتخاب بازار صادراتی وجود دارد:</w:t>
      </w:r>
    </w:p>
    <w:p w:rsidR="001E502B" w:rsidRDefault="001E502B" w:rsidP="001E502B">
      <w:pPr>
        <w:spacing w:after="0"/>
        <w:jc w:val="both"/>
        <w:rPr>
          <w:rtl/>
        </w:rPr>
      </w:pPr>
    </w:p>
    <w:p w:rsidR="001E502B" w:rsidRDefault="001E502B" w:rsidP="001E502B">
      <w:pPr>
        <w:spacing w:after="0"/>
        <w:jc w:val="both"/>
        <w:rPr>
          <w:rFonts w:hint="cs"/>
          <w:rtl/>
        </w:rPr>
      </w:pPr>
      <w:r>
        <w:rPr>
          <w:rFonts w:hint="cs"/>
          <w:rtl/>
        </w:rPr>
        <w:t>(نمودار اسلاید 64)</w:t>
      </w:r>
    </w:p>
    <w:p w:rsidR="001E502B" w:rsidRDefault="001E502B" w:rsidP="001E502B">
      <w:pPr>
        <w:bidi w:val="0"/>
        <w:spacing w:after="0"/>
        <w:jc w:val="both"/>
        <w:rPr>
          <w:b/>
          <w:bCs/>
        </w:rPr>
      </w:pPr>
      <w:r>
        <w:rPr>
          <w:b/>
          <w:bCs/>
        </w:rPr>
        <w:t>Risk Diagram</w:t>
      </w:r>
    </w:p>
    <w:p w:rsidR="001E502B" w:rsidRDefault="001E502B" w:rsidP="001E502B">
      <w:pPr>
        <w:bidi w:val="0"/>
        <w:spacing w:after="0"/>
        <w:jc w:val="both"/>
      </w:pPr>
      <w:r>
        <w:t>Currency Risk, Legal Risks</w:t>
      </w:r>
    </w:p>
    <w:p w:rsidR="001E502B" w:rsidRDefault="001E502B" w:rsidP="001E502B">
      <w:pPr>
        <w:bidi w:val="0"/>
        <w:spacing w:after="0"/>
        <w:jc w:val="both"/>
      </w:pPr>
      <w:r>
        <w:t>Payment Risk</w:t>
      </w:r>
    </w:p>
    <w:p w:rsidR="001E502B" w:rsidRDefault="001E502B" w:rsidP="001E502B">
      <w:pPr>
        <w:bidi w:val="0"/>
        <w:spacing w:after="0"/>
        <w:jc w:val="both"/>
      </w:pPr>
      <w:r>
        <w:t>Production Risk</w:t>
      </w:r>
    </w:p>
    <w:p w:rsidR="001E502B" w:rsidRDefault="001E502B" w:rsidP="001E502B">
      <w:pPr>
        <w:bidi w:val="0"/>
        <w:spacing w:after="0"/>
        <w:jc w:val="both"/>
      </w:pPr>
      <w:r>
        <w:t>Transpoert Risk</w:t>
      </w:r>
    </w:p>
    <w:p w:rsidR="001E502B" w:rsidRDefault="001E502B" w:rsidP="001E502B">
      <w:pPr>
        <w:bidi w:val="0"/>
        <w:spacing w:after="0"/>
        <w:jc w:val="both"/>
      </w:pPr>
      <w:r>
        <w:t>Bureaucratic Risk</w:t>
      </w:r>
    </w:p>
    <w:p w:rsidR="001E502B" w:rsidRDefault="001E502B" w:rsidP="001E502B">
      <w:pPr>
        <w:bidi w:val="0"/>
        <w:spacing w:after="0"/>
        <w:jc w:val="both"/>
      </w:pPr>
      <w:r>
        <w:t>Ris/ Money employed</w:t>
      </w:r>
    </w:p>
    <w:p w:rsidR="001E502B" w:rsidRDefault="001E502B" w:rsidP="001E502B">
      <w:pPr>
        <w:bidi w:val="0"/>
        <w:spacing w:after="0"/>
        <w:jc w:val="both"/>
      </w:pPr>
      <w:r>
        <w:t>Tender</w:t>
      </w:r>
    </w:p>
    <w:p w:rsidR="001E502B" w:rsidRDefault="001E502B" w:rsidP="001E502B">
      <w:pPr>
        <w:bidi w:val="0"/>
        <w:spacing w:after="0"/>
        <w:jc w:val="both"/>
      </w:pPr>
      <w:r>
        <w:t>Taw Material</w:t>
      </w:r>
    </w:p>
    <w:p w:rsidR="001E502B" w:rsidRDefault="001E502B" w:rsidP="001E502B">
      <w:pPr>
        <w:bidi w:val="0"/>
        <w:spacing w:after="0"/>
        <w:jc w:val="both"/>
      </w:pPr>
      <w:r>
        <w:t>Production</w:t>
      </w:r>
    </w:p>
    <w:p w:rsidR="001E502B" w:rsidRDefault="001E502B" w:rsidP="001E502B">
      <w:pPr>
        <w:bidi w:val="0"/>
        <w:spacing w:after="0"/>
        <w:jc w:val="both"/>
      </w:pPr>
      <w:r>
        <w:t>Transport</w:t>
      </w:r>
    </w:p>
    <w:p w:rsidR="001E502B" w:rsidRDefault="001E502B" w:rsidP="001E502B">
      <w:pPr>
        <w:bidi w:val="0"/>
        <w:spacing w:after="0"/>
        <w:jc w:val="both"/>
      </w:pPr>
      <w:r>
        <w:t>Custms/Taxes</w:t>
      </w:r>
    </w:p>
    <w:p w:rsidR="001E502B" w:rsidRDefault="001E502B" w:rsidP="001E502B">
      <w:pPr>
        <w:bidi w:val="0"/>
        <w:spacing w:after="0"/>
        <w:jc w:val="both"/>
      </w:pPr>
      <w:r>
        <w:t>Time elepsed</w:t>
      </w:r>
    </w:p>
    <w:p w:rsidR="001E502B" w:rsidRDefault="001E502B" w:rsidP="001E502B">
      <w:pPr>
        <w:bidi w:val="0"/>
        <w:spacing w:after="0"/>
        <w:jc w:val="both"/>
      </w:pPr>
    </w:p>
    <w:p w:rsidR="001E502B" w:rsidRDefault="001E502B" w:rsidP="002C616A">
      <w:pPr>
        <w:spacing w:after="0"/>
        <w:jc w:val="both"/>
        <w:rPr>
          <w:rFonts w:hint="cs"/>
          <w:rtl/>
        </w:rPr>
      </w:pPr>
      <w:r>
        <w:rPr>
          <w:rFonts w:hint="cs"/>
          <w:rtl/>
        </w:rPr>
        <w:t>شاخص دیگری که در انتخاب بازارهای صادراتی قرارا می‌گیرد شاخص شباهت بازارها می‌باشد.</w:t>
      </w:r>
    </w:p>
    <w:p w:rsidR="001E502B" w:rsidRDefault="001E502B" w:rsidP="002C616A">
      <w:pPr>
        <w:spacing w:after="0"/>
        <w:jc w:val="both"/>
        <w:rPr>
          <w:rtl/>
        </w:rPr>
      </w:pPr>
    </w:p>
    <w:p w:rsidR="001E502B" w:rsidRDefault="001E502B" w:rsidP="002C616A">
      <w:pPr>
        <w:spacing w:after="0"/>
        <w:jc w:val="both"/>
        <w:rPr>
          <w:b/>
          <w:bCs/>
          <w:rtl/>
        </w:rPr>
      </w:pPr>
      <w:r>
        <w:rPr>
          <w:rFonts w:hint="cs"/>
          <w:b/>
          <w:bCs/>
          <w:rtl/>
        </w:rPr>
        <w:lastRenderedPageBreak/>
        <w:t>در صادرات</w:t>
      </w:r>
    </w:p>
    <w:p w:rsidR="001E502B" w:rsidRDefault="001E502B" w:rsidP="002C616A">
      <w:pPr>
        <w:spacing w:after="0"/>
        <w:jc w:val="both"/>
        <w:rPr>
          <w:rFonts w:hint="cs"/>
          <w:b/>
          <w:bCs/>
          <w:rtl/>
        </w:rPr>
      </w:pPr>
      <w:r>
        <w:rPr>
          <w:rFonts w:hint="cs"/>
          <w:b/>
          <w:bCs/>
          <w:rtl/>
        </w:rPr>
        <w:t>شباهت بازار</w:t>
      </w:r>
    </w:p>
    <w:p w:rsidR="001E502B" w:rsidRDefault="001E502B" w:rsidP="002C616A">
      <w:pPr>
        <w:spacing w:after="0"/>
        <w:jc w:val="both"/>
        <w:rPr>
          <w:rFonts w:hint="cs"/>
          <w:rtl/>
        </w:rPr>
      </w:pPr>
      <w:r>
        <w:rPr>
          <w:rFonts w:hint="cs"/>
          <w:rtl/>
        </w:rPr>
        <w:t>مطالعه 954 محصول ارائه‌شده به وسیله 57 شرکت امریکایی نشان داد که همبستگی معنی‌داری بین انتخاب کشورها و شباهت بازارهای محلی وجود دارد؛ بدین  مفهوم که شرکت صادرکننده تمایل به انتخاب کشوری دارد که بازار آن شبیه به بازار محلی کشورش باشد. مثلاً شرکت‌های امریکایی ابتدا به بازارهای کانادا، استرالیا و انگلیس روی می‌آورند و سپس س بازارهای دیگر مانند هند، اسپانیا و کره جنوبی را مورد توجه قرار می‌دهند. معیارهای شباهت در این خصوص عمدتاً به ساختار تولید، حمل‌ونقل الگوی مصرف، تجارت، بهداشت و آموزش و پرورش مربوط می‌شود.</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نکات مهم:</w:t>
      </w:r>
    </w:p>
    <w:p w:rsidR="001E502B" w:rsidRDefault="001E502B" w:rsidP="002C616A">
      <w:pPr>
        <w:spacing w:after="0"/>
        <w:jc w:val="both"/>
        <w:rPr>
          <w:rFonts w:hint="cs"/>
          <w:rtl/>
        </w:rPr>
      </w:pPr>
      <w:r>
        <w:rPr>
          <w:rFonts w:hint="cs"/>
          <w:rtl/>
        </w:rPr>
        <w:t>ـ اصلاح و تغییر محصول متناسب با سلیقه‌های مصرف‌کنندگان در بازارهای غیر مشابه بازارهای داخلی نیازمند سرمایه‌گذاری سنگین است در صورتی که در بازارهای مشابه بازار داخلی نیاز به این سرمایه‌گذاری ندارد.</w:t>
      </w:r>
    </w:p>
    <w:p w:rsidR="001E502B" w:rsidRDefault="001E502B" w:rsidP="002C616A">
      <w:pPr>
        <w:spacing w:after="0"/>
        <w:jc w:val="both"/>
        <w:rPr>
          <w:rFonts w:hint="cs"/>
          <w:rtl/>
        </w:rPr>
      </w:pPr>
      <w:r>
        <w:rPr>
          <w:rFonts w:hint="cs"/>
          <w:rtl/>
        </w:rPr>
        <w:t>ـ فعالیت‌های تبلیغاتی و روش‌ها و هزینه‌ها و کانال‌های توزیع آن تحت تأثیر گروه‌بندی کشورها است که در قیمت تمام‌شده کالاهای وارداتی مؤثر می‌باشد.</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گروه‌بندی بازارها</w:t>
      </w:r>
    </w:p>
    <w:p w:rsidR="001E502B" w:rsidRDefault="001E502B" w:rsidP="002C616A">
      <w:pPr>
        <w:spacing w:after="0"/>
        <w:jc w:val="both"/>
        <w:rPr>
          <w:rFonts w:hint="cs"/>
          <w:rtl/>
        </w:rPr>
      </w:pPr>
      <w:r>
        <w:rPr>
          <w:rFonts w:hint="cs"/>
          <w:rtl/>
        </w:rPr>
        <w:t xml:space="preserve">هدف اساسی از گروه‌بندی کشورها به بازارهای بزرگ‌تر بر دو اصل استوار است: 1) حداقل تلاش برای موفقیت در بازار لازم است؛ 2) تولید و فعالیت اقتصادی در سطح انبوه موجب کاهش بهای تمام‌شده محصول و افزایش سودآوری می‌شود. هزینه‌های بازاریابی به سه دلیل در یک گروه از کشورها کمتر از هزینه بازاریابی در یک کشور است: اول اینکه حجم بالقوه فروش در گروه، احتمالاً کفاف عملیات بازاریابی را می‌دهد؛ دوم اینکه نزدیکی کشورها به یکدیگر جابه‌جایی کالا و مسافرت </w:t>
      </w:r>
      <w:r>
        <w:rPr>
          <w:rFonts w:hint="cs"/>
          <w:rtl/>
        </w:rPr>
        <w:lastRenderedPageBreak/>
        <w:t>کارشناسان را به‌سرعت و به‌سهولت مقدور می‌سازد؛ سوم اینکه موانع ورود به کشورهای مشابه در یک گروه یکسان است. در نتیجه ورود به یک کشور عضو گروه، ورود به سایر کشورهای آن گروه را تسهیل می‌کند.</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شاخص‌های اقتصادی</w:t>
      </w:r>
    </w:p>
    <w:p w:rsidR="001E502B" w:rsidRDefault="001E502B" w:rsidP="002C616A">
      <w:pPr>
        <w:spacing w:after="0"/>
        <w:jc w:val="both"/>
        <w:rPr>
          <w:rFonts w:hint="cs"/>
          <w:rtl/>
        </w:rPr>
      </w:pPr>
      <w:r>
        <w:rPr>
          <w:rFonts w:hint="cs"/>
          <w:rtl/>
        </w:rPr>
        <w:t>در انتخاب بازارهای صادراتی، به شاخص‌های اقتصادی، تولید ناختالص ملی، درآمد سرانه آن بازار توجه داشت، این شاخص قدرت خرید مصرف‌کننده را مشخص می‌نماید.</w:t>
      </w:r>
    </w:p>
    <w:p w:rsidR="001E502B" w:rsidRPr="001E502B" w:rsidRDefault="001E502B" w:rsidP="001E502B">
      <w:pPr>
        <w:bidi w:val="0"/>
        <w:spacing w:after="0"/>
        <w:jc w:val="both"/>
        <w:rPr>
          <w:rFonts w:hint="cs"/>
          <w:b/>
          <w:bCs/>
        </w:rPr>
      </w:pPr>
      <w:r>
        <w:rPr>
          <w:b/>
          <w:bCs/>
        </w:rPr>
        <w:t>Purchaseing Power</w:t>
      </w:r>
    </w:p>
    <w:p w:rsidR="001E502B" w:rsidRDefault="001E502B" w:rsidP="002C616A">
      <w:pPr>
        <w:spacing w:after="0"/>
        <w:jc w:val="both"/>
        <w:rPr>
          <w:rFonts w:hint="cs"/>
          <w:rtl/>
        </w:rPr>
      </w:pPr>
      <w:r>
        <w:rPr>
          <w:rFonts w:hint="cs"/>
          <w:rtl/>
        </w:rPr>
        <w:t>الگوی مصرف هر بازاری تحت تأثیر قدرت خرید افراد آن جامعه است، که در نوع بسته‌بندی و میزان مصرف و کیفیت کالای عرضه‌شده تأثیر دارد.</w:t>
      </w:r>
    </w:p>
    <w:p w:rsidR="001E502B" w:rsidRDefault="001E502B" w:rsidP="002C616A">
      <w:pPr>
        <w:spacing w:after="0"/>
        <w:jc w:val="both"/>
        <w:rPr>
          <w:rtl/>
        </w:rPr>
      </w:pPr>
    </w:p>
    <w:p w:rsidR="001E502B" w:rsidRDefault="001E502B" w:rsidP="001E502B">
      <w:pPr>
        <w:spacing w:after="0"/>
        <w:jc w:val="center"/>
        <w:rPr>
          <w:rFonts w:hint="cs"/>
          <w:b/>
          <w:bCs/>
          <w:rtl/>
        </w:rPr>
      </w:pPr>
      <w:r>
        <w:rPr>
          <w:rFonts w:hint="cs"/>
          <w:b/>
          <w:bCs/>
          <w:rtl/>
        </w:rPr>
        <w:t>فاکتورهای انتخاب</w:t>
      </w:r>
    </w:p>
    <w:p w:rsidR="001E502B" w:rsidRDefault="001E502B" w:rsidP="001E502B">
      <w:pPr>
        <w:spacing w:after="0"/>
        <w:jc w:val="center"/>
        <w:rPr>
          <w:rFonts w:hint="cs"/>
          <w:b/>
          <w:bCs/>
          <w:rtl/>
        </w:rPr>
      </w:pPr>
      <w:r>
        <w:rPr>
          <w:rFonts w:hint="cs"/>
          <w:b/>
          <w:bCs/>
          <w:rtl/>
        </w:rPr>
        <w:t>بازار هدف</w:t>
      </w:r>
    </w:p>
    <w:p w:rsidR="009932FF" w:rsidRDefault="001E502B" w:rsidP="002C616A">
      <w:pPr>
        <w:spacing w:after="0"/>
        <w:jc w:val="both"/>
        <w:rPr>
          <w:rFonts w:hint="cs"/>
          <w:rtl/>
        </w:rPr>
      </w:pPr>
      <w:r>
        <w:rPr>
          <w:rFonts w:hint="cs"/>
          <w:rtl/>
        </w:rPr>
        <w:t>(نمودار اسلاید 86)</w:t>
      </w:r>
    </w:p>
    <w:p w:rsidR="001E502B" w:rsidRDefault="001E502B" w:rsidP="002C616A">
      <w:pPr>
        <w:spacing w:after="0"/>
        <w:jc w:val="both"/>
        <w:rPr>
          <w:rFonts w:hint="cs"/>
          <w:rtl/>
        </w:rPr>
      </w:pPr>
      <w:r>
        <w:rPr>
          <w:rFonts w:hint="cs"/>
          <w:rtl/>
        </w:rPr>
        <w:t>مجاورت با کشور هدف</w:t>
      </w:r>
    </w:p>
    <w:p w:rsidR="001E502B" w:rsidRDefault="001E502B" w:rsidP="002C616A">
      <w:pPr>
        <w:spacing w:after="0"/>
        <w:jc w:val="both"/>
        <w:rPr>
          <w:rFonts w:hint="cs"/>
          <w:rtl/>
        </w:rPr>
      </w:pPr>
      <w:r>
        <w:rPr>
          <w:rFonts w:hint="cs"/>
          <w:rtl/>
        </w:rPr>
        <w:t>شاخص درک فساد</w:t>
      </w:r>
    </w:p>
    <w:p w:rsidR="001E502B" w:rsidRDefault="001E502B" w:rsidP="002C616A">
      <w:pPr>
        <w:spacing w:after="0"/>
        <w:jc w:val="both"/>
        <w:rPr>
          <w:rFonts w:hint="cs"/>
          <w:rtl/>
        </w:rPr>
      </w:pPr>
      <w:r>
        <w:rPr>
          <w:rFonts w:hint="cs"/>
          <w:rtl/>
        </w:rPr>
        <w:t>ثبات ارز</w:t>
      </w:r>
    </w:p>
    <w:p w:rsidR="001E502B" w:rsidRDefault="001E502B" w:rsidP="002C616A">
      <w:pPr>
        <w:spacing w:after="0"/>
        <w:jc w:val="both"/>
        <w:rPr>
          <w:rFonts w:hint="cs"/>
          <w:rtl/>
        </w:rPr>
      </w:pPr>
      <w:r>
        <w:rPr>
          <w:rFonts w:hint="cs"/>
          <w:rtl/>
        </w:rPr>
        <w:t>شدت رقابت</w:t>
      </w:r>
    </w:p>
    <w:p w:rsidR="001E502B" w:rsidRDefault="001E502B" w:rsidP="002C616A">
      <w:pPr>
        <w:spacing w:after="0"/>
        <w:jc w:val="both"/>
        <w:rPr>
          <w:rFonts w:hint="cs"/>
          <w:rtl/>
        </w:rPr>
      </w:pPr>
      <w:r>
        <w:rPr>
          <w:rFonts w:hint="cs"/>
          <w:rtl/>
        </w:rPr>
        <w:t>فرهنگ و زبان</w:t>
      </w:r>
    </w:p>
    <w:p w:rsidR="001E502B" w:rsidRDefault="001E502B" w:rsidP="002C616A">
      <w:pPr>
        <w:spacing w:after="0"/>
        <w:jc w:val="both"/>
        <w:rPr>
          <w:rFonts w:hint="cs"/>
          <w:rtl/>
        </w:rPr>
      </w:pPr>
      <w:r>
        <w:rPr>
          <w:rFonts w:hint="cs"/>
          <w:rtl/>
        </w:rPr>
        <w:t>فاکتورهای انتخاب بازار هدف</w:t>
      </w:r>
    </w:p>
    <w:p w:rsidR="001E502B" w:rsidRDefault="001E502B" w:rsidP="002C616A">
      <w:pPr>
        <w:spacing w:after="0"/>
        <w:jc w:val="both"/>
        <w:rPr>
          <w:rFonts w:hint="cs"/>
          <w:rtl/>
        </w:rPr>
      </w:pPr>
      <w:r>
        <w:rPr>
          <w:rFonts w:hint="cs"/>
          <w:rtl/>
        </w:rPr>
        <w:t>وجود الزامات دقیق کیفیت</w:t>
      </w:r>
    </w:p>
    <w:p w:rsidR="001E502B" w:rsidRDefault="001E502B" w:rsidP="002C616A">
      <w:pPr>
        <w:spacing w:after="0"/>
        <w:jc w:val="both"/>
        <w:rPr>
          <w:rFonts w:hint="cs"/>
          <w:rtl/>
        </w:rPr>
      </w:pPr>
      <w:r>
        <w:rPr>
          <w:rFonts w:hint="cs"/>
          <w:rtl/>
        </w:rPr>
        <w:t>بررسی کلیه قوانین</w:t>
      </w:r>
    </w:p>
    <w:p w:rsidR="001E502B" w:rsidRDefault="001E502B" w:rsidP="002C616A">
      <w:pPr>
        <w:spacing w:after="0"/>
        <w:jc w:val="both"/>
        <w:rPr>
          <w:rFonts w:hint="cs"/>
          <w:rtl/>
        </w:rPr>
      </w:pPr>
      <w:r>
        <w:rPr>
          <w:rFonts w:hint="cs"/>
          <w:rtl/>
        </w:rPr>
        <w:lastRenderedPageBreak/>
        <w:t>بودجه عمرانی کشور مقصد</w:t>
      </w:r>
    </w:p>
    <w:p w:rsidR="001E502B" w:rsidRDefault="001E502B" w:rsidP="002C616A">
      <w:pPr>
        <w:spacing w:after="0"/>
        <w:jc w:val="both"/>
        <w:rPr>
          <w:rFonts w:hint="cs"/>
          <w:rtl/>
        </w:rPr>
      </w:pPr>
      <w:r>
        <w:rPr>
          <w:rFonts w:hint="cs"/>
          <w:rtl/>
        </w:rPr>
        <w:t>نوع پروژه، سایز، نوع کارفرما</w:t>
      </w:r>
    </w:p>
    <w:p w:rsidR="001E502B" w:rsidRDefault="001E502B" w:rsidP="002C616A">
      <w:pPr>
        <w:spacing w:after="0"/>
        <w:jc w:val="both"/>
        <w:rPr>
          <w:rFonts w:hint="cs"/>
          <w:rtl/>
        </w:rPr>
      </w:pPr>
      <w:r>
        <w:rPr>
          <w:rFonts w:hint="cs"/>
          <w:rtl/>
        </w:rPr>
        <w:t>نزدیکی با رقبا</w:t>
      </w:r>
    </w:p>
    <w:p w:rsidR="001E502B" w:rsidRDefault="001E502B" w:rsidP="002C616A">
      <w:pPr>
        <w:spacing w:after="0"/>
        <w:jc w:val="both"/>
        <w:rPr>
          <w:rtl/>
        </w:rPr>
      </w:pPr>
    </w:p>
    <w:p w:rsidR="001E502B" w:rsidRDefault="001E502B" w:rsidP="002C616A">
      <w:pPr>
        <w:spacing w:after="0"/>
        <w:jc w:val="both"/>
        <w:rPr>
          <w:rFonts w:hint="cs"/>
          <w:rtl/>
        </w:rPr>
      </w:pPr>
      <w:r>
        <w:rPr>
          <w:rFonts w:hint="cs"/>
          <w:rtl/>
        </w:rPr>
        <w:t>مواردی که باعث کاهش ارزش پول ملی در مقابل ارزهای رایج بین‌المللی می‌گردد:</w:t>
      </w:r>
    </w:p>
    <w:p w:rsidR="001E502B" w:rsidRDefault="001E502B" w:rsidP="002C616A">
      <w:pPr>
        <w:spacing w:after="0"/>
        <w:jc w:val="both"/>
        <w:rPr>
          <w:rFonts w:hint="cs"/>
          <w:rtl/>
        </w:rPr>
      </w:pPr>
      <w:r>
        <w:rPr>
          <w:rFonts w:hint="cs"/>
          <w:rtl/>
        </w:rPr>
        <w:t>صادرات</w:t>
      </w:r>
    </w:p>
    <w:p w:rsidR="001E502B" w:rsidRDefault="001E502B" w:rsidP="002C616A">
      <w:pPr>
        <w:spacing w:after="0"/>
        <w:jc w:val="both"/>
        <w:rPr>
          <w:rFonts w:hint="cs"/>
          <w:rtl/>
        </w:rPr>
      </w:pPr>
      <w:r>
        <w:rPr>
          <w:rFonts w:hint="cs"/>
          <w:rtl/>
        </w:rPr>
        <w:t>قیمت نفت</w:t>
      </w:r>
    </w:p>
    <w:p w:rsidR="001E502B" w:rsidRDefault="001E502B" w:rsidP="002C616A">
      <w:pPr>
        <w:spacing w:after="0"/>
        <w:jc w:val="both"/>
        <w:rPr>
          <w:rFonts w:hint="cs"/>
          <w:rtl/>
        </w:rPr>
      </w:pPr>
      <w:r>
        <w:rPr>
          <w:rFonts w:hint="cs"/>
          <w:rtl/>
        </w:rPr>
        <w:t>کمبود ذخایر طلا و ارز</w:t>
      </w:r>
    </w:p>
    <w:p w:rsidR="001E502B" w:rsidRDefault="001E502B" w:rsidP="002C616A">
      <w:pPr>
        <w:spacing w:after="0"/>
        <w:jc w:val="both"/>
        <w:rPr>
          <w:rFonts w:hint="cs"/>
          <w:rtl/>
        </w:rPr>
      </w:pPr>
      <w:r>
        <w:rPr>
          <w:rFonts w:hint="cs"/>
          <w:rtl/>
        </w:rPr>
        <w:t>چاپ بی‌رویه اسکناس</w:t>
      </w:r>
    </w:p>
    <w:p w:rsidR="001E502B" w:rsidRDefault="001E502B" w:rsidP="002C616A">
      <w:pPr>
        <w:spacing w:after="0"/>
        <w:jc w:val="both"/>
        <w:rPr>
          <w:rFonts w:hint="cs"/>
          <w:rtl/>
        </w:rPr>
      </w:pPr>
      <w:r>
        <w:rPr>
          <w:rFonts w:hint="cs"/>
          <w:rtl/>
        </w:rPr>
        <w:t>تحریم‌ها</w:t>
      </w:r>
    </w:p>
    <w:p w:rsidR="001E502B" w:rsidRDefault="001E502B" w:rsidP="002C616A">
      <w:pPr>
        <w:spacing w:after="0"/>
        <w:jc w:val="both"/>
        <w:rPr>
          <w:rFonts w:hint="cs"/>
          <w:rtl/>
        </w:rPr>
      </w:pPr>
      <w:r>
        <w:rPr>
          <w:rFonts w:hint="cs"/>
          <w:rtl/>
        </w:rPr>
        <w:t>ازدست‌دادن اعتماد عمومی به پول ملی</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فاصله بین کشور مبدأ و کشور هدف یکی از مهم‌ترین فاکتورهای انتخاب بازار هدف می‌باشد.</w:t>
      </w:r>
    </w:p>
    <w:p w:rsidR="001E502B" w:rsidRDefault="001E502B" w:rsidP="002C616A">
      <w:pPr>
        <w:spacing w:after="0"/>
        <w:jc w:val="both"/>
        <w:rPr>
          <w:b/>
          <w:bCs/>
          <w:rtl/>
        </w:rPr>
      </w:pPr>
    </w:p>
    <w:p w:rsidR="001E502B" w:rsidRDefault="001E502B" w:rsidP="002C616A">
      <w:pPr>
        <w:spacing w:after="0"/>
        <w:jc w:val="both"/>
        <w:rPr>
          <w:rFonts w:hint="cs"/>
          <w:rtl/>
        </w:rPr>
      </w:pPr>
      <w:r>
        <w:rPr>
          <w:rFonts w:hint="cs"/>
          <w:rtl/>
        </w:rPr>
        <w:t>در ذیل به سه فاکتور مهم در این زمینه اشاره خواهیم کرد:</w:t>
      </w:r>
    </w:p>
    <w:p w:rsidR="001E502B" w:rsidRDefault="001E502B" w:rsidP="002C616A">
      <w:pPr>
        <w:spacing w:after="0"/>
        <w:jc w:val="both"/>
        <w:rPr>
          <w:rFonts w:hint="cs"/>
          <w:rtl/>
        </w:rPr>
      </w:pPr>
      <w:r>
        <w:rPr>
          <w:rFonts w:hint="cs"/>
          <w:rtl/>
        </w:rPr>
        <w:t>1ـ ایاب و ذهاب (جهت بازاریابی و پس از عقد قرارداد)</w:t>
      </w:r>
    </w:p>
    <w:p w:rsidR="001E502B" w:rsidRDefault="001E502B" w:rsidP="002C616A">
      <w:pPr>
        <w:spacing w:after="0"/>
        <w:jc w:val="both"/>
        <w:rPr>
          <w:rFonts w:hint="cs"/>
          <w:rtl/>
        </w:rPr>
      </w:pPr>
      <w:r>
        <w:rPr>
          <w:rFonts w:hint="cs"/>
          <w:rtl/>
        </w:rPr>
        <w:t>2ـ بررسی فرآیند انتقال کالا و تجهیزات</w:t>
      </w:r>
    </w:p>
    <w:p w:rsidR="001E502B" w:rsidRDefault="001E502B" w:rsidP="002C616A">
      <w:pPr>
        <w:spacing w:after="0"/>
        <w:jc w:val="both"/>
        <w:rPr>
          <w:rFonts w:hint="cs"/>
          <w:rtl/>
        </w:rPr>
      </w:pPr>
      <w:r>
        <w:rPr>
          <w:rFonts w:hint="cs"/>
          <w:rtl/>
        </w:rPr>
        <w:t>3ـ بررسی کامل وضعیت اخذ ویزا (هم تجاری و هم کار)</w:t>
      </w:r>
    </w:p>
    <w:p w:rsidR="009932FF" w:rsidRDefault="009932FF" w:rsidP="002C616A">
      <w:pPr>
        <w:spacing w:after="0"/>
        <w:jc w:val="both"/>
        <w:rPr>
          <w:rtl/>
        </w:rPr>
      </w:pPr>
    </w:p>
    <w:p w:rsidR="001E502B" w:rsidRDefault="001E502B" w:rsidP="002C616A">
      <w:pPr>
        <w:spacing w:after="0"/>
        <w:jc w:val="both"/>
        <w:rPr>
          <w:rFonts w:hint="cs"/>
          <w:rtl/>
        </w:rPr>
      </w:pPr>
      <w:r>
        <w:rPr>
          <w:rFonts w:hint="cs"/>
          <w:rtl/>
        </w:rPr>
        <w:t>وجود رقبا زیاد با تجربه مشابه در آن کشور (بومی یا خارجی)</w:t>
      </w:r>
    </w:p>
    <w:p w:rsidR="001E502B" w:rsidRDefault="001E502B" w:rsidP="002C616A">
      <w:pPr>
        <w:spacing w:after="0"/>
        <w:jc w:val="both"/>
        <w:rPr>
          <w:rFonts w:hint="cs"/>
          <w:rtl/>
        </w:rPr>
      </w:pPr>
      <w:r>
        <w:rPr>
          <w:rFonts w:hint="cs"/>
          <w:rtl/>
        </w:rPr>
        <w:t>آشنایی رقبا با بازار هدف</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lastRenderedPageBreak/>
        <w:t>بررسی سهولت کسب‌وکار</w:t>
      </w:r>
    </w:p>
    <w:p w:rsidR="001E502B" w:rsidRPr="001E502B" w:rsidRDefault="001E502B" w:rsidP="001E502B">
      <w:pPr>
        <w:bidi w:val="0"/>
        <w:spacing w:after="0"/>
        <w:jc w:val="both"/>
        <w:rPr>
          <w:b/>
          <w:bCs/>
        </w:rPr>
      </w:pPr>
      <w:r>
        <w:rPr>
          <w:b/>
          <w:bCs/>
        </w:rPr>
        <w:t>Ease of Doing Business</w:t>
      </w:r>
    </w:p>
    <w:p w:rsidR="009932FF" w:rsidRDefault="009932FF" w:rsidP="002C616A">
      <w:pPr>
        <w:spacing w:after="0"/>
        <w:jc w:val="both"/>
        <w:rPr>
          <w:rtl/>
        </w:rPr>
      </w:pP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بررسی سهولت کسب‌وکار</w:t>
      </w:r>
    </w:p>
    <w:p w:rsidR="001E502B" w:rsidRDefault="001E502B" w:rsidP="001E502B">
      <w:pPr>
        <w:spacing w:after="0"/>
        <w:jc w:val="center"/>
        <w:rPr>
          <w:b/>
          <w:bCs/>
          <w:rtl/>
        </w:rPr>
      </w:pPr>
      <w:r>
        <w:rPr>
          <w:rFonts w:hint="cs"/>
          <w:b/>
          <w:bCs/>
          <w:rtl/>
        </w:rPr>
        <w:t>فاکتورهای تأثیرگذار بر سهولت کسب‌وکار در سال 2020</w:t>
      </w:r>
    </w:p>
    <w:p w:rsidR="001E502B" w:rsidRDefault="001E502B" w:rsidP="001E502B">
      <w:pPr>
        <w:spacing w:after="0"/>
        <w:rPr>
          <w:rFonts w:hint="cs"/>
          <w:rtl/>
        </w:rPr>
      </w:pPr>
      <w:r>
        <w:rPr>
          <w:rFonts w:hint="cs"/>
          <w:rtl/>
        </w:rPr>
        <w:t>حمایت از سرمایه‌گذاران یا سهامداران</w:t>
      </w:r>
    </w:p>
    <w:p w:rsidR="001E502B" w:rsidRDefault="001E502B" w:rsidP="001E502B">
      <w:pPr>
        <w:spacing w:after="0"/>
        <w:rPr>
          <w:rFonts w:hint="cs"/>
          <w:rtl/>
        </w:rPr>
      </w:pPr>
      <w:r>
        <w:rPr>
          <w:rFonts w:hint="cs"/>
          <w:rtl/>
        </w:rPr>
        <w:t>حقوق سهامداران اقلیت در معاملات شخصی و حاکمیتی</w:t>
      </w:r>
    </w:p>
    <w:p w:rsidR="009932FF" w:rsidRDefault="001E502B" w:rsidP="002C616A">
      <w:pPr>
        <w:spacing w:after="0"/>
        <w:jc w:val="both"/>
        <w:rPr>
          <w:rFonts w:hint="cs"/>
          <w:rtl/>
        </w:rPr>
      </w:pPr>
      <w:r>
        <w:rPr>
          <w:rFonts w:hint="cs"/>
          <w:rtl/>
        </w:rPr>
        <w:t>پرداخت مالیات</w:t>
      </w:r>
    </w:p>
    <w:p w:rsidR="001E502B" w:rsidRDefault="001E502B" w:rsidP="002C616A">
      <w:pPr>
        <w:spacing w:after="0"/>
        <w:jc w:val="both"/>
        <w:rPr>
          <w:rFonts w:hint="cs"/>
          <w:rtl/>
        </w:rPr>
      </w:pPr>
      <w:r>
        <w:rPr>
          <w:rFonts w:hint="cs"/>
          <w:rtl/>
        </w:rPr>
        <w:t>پرداخت‌ها، زمان، کل مالیات نرخ مشارکت مالیاتی یک شرکت و ارسال پرونده</w:t>
      </w:r>
    </w:p>
    <w:p w:rsidR="001E502B" w:rsidRDefault="001E502B" w:rsidP="002C616A">
      <w:pPr>
        <w:spacing w:after="0"/>
        <w:jc w:val="both"/>
        <w:rPr>
          <w:rtl/>
        </w:rPr>
      </w:pPr>
      <w:r>
        <w:rPr>
          <w:rFonts w:hint="cs"/>
          <w:rtl/>
        </w:rPr>
        <w:t>تجارت فرامرزی</w:t>
      </w:r>
    </w:p>
    <w:p w:rsidR="009932FF" w:rsidRDefault="009932FF" w:rsidP="002C616A">
      <w:pPr>
        <w:spacing w:after="0"/>
        <w:jc w:val="both"/>
        <w:rPr>
          <w:rtl/>
        </w:rPr>
      </w:pPr>
    </w:p>
    <w:p w:rsidR="009932FF" w:rsidRDefault="009932FF" w:rsidP="002C616A">
      <w:pPr>
        <w:spacing w:after="0"/>
        <w:jc w:val="both"/>
        <w:rPr>
          <w:rtl/>
        </w:rPr>
      </w:pPr>
    </w:p>
    <w:p w:rsidR="009932FF" w:rsidRDefault="009932FF" w:rsidP="002C616A">
      <w:pPr>
        <w:spacing w:after="0"/>
        <w:jc w:val="both"/>
        <w:rPr>
          <w:rtl/>
        </w:rPr>
      </w:pPr>
    </w:p>
    <w:p w:rsidR="009932FF" w:rsidRDefault="009932FF" w:rsidP="002C616A">
      <w:pPr>
        <w:spacing w:after="0"/>
        <w:jc w:val="both"/>
        <w:rPr>
          <w:rtl/>
        </w:rPr>
      </w:pPr>
    </w:p>
    <w:p w:rsidR="009932FF" w:rsidRDefault="009932FF" w:rsidP="002C616A">
      <w:pPr>
        <w:spacing w:after="0"/>
        <w:jc w:val="both"/>
        <w:rPr>
          <w:rtl/>
        </w:rPr>
      </w:pPr>
    </w:p>
    <w:p w:rsidR="009932FF" w:rsidRDefault="009932FF" w:rsidP="002C616A">
      <w:pPr>
        <w:spacing w:after="0"/>
        <w:jc w:val="both"/>
        <w:rPr>
          <w:rtl/>
        </w:rPr>
      </w:pPr>
    </w:p>
    <w:p w:rsidR="009932FF" w:rsidRDefault="001E502B" w:rsidP="002C616A">
      <w:pPr>
        <w:spacing w:after="0"/>
        <w:jc w:val="both"/>
        <w:rPr>
          <w:rtl/>
        </w:rPr>
      </w:pPr>
      <w:r>
        <w:rPr>
          <w:rFonts w:hint="cs"/>
          <w:rtl/>
        </w:rPr>
        <w:t>زمان و هزینه صادرات مواد تولیدی</w:t>
      </w:r>
    </w:p>
    <w:p w:rsidR="001E502B" w:rsidRDefault="001E502B" w:rsidP="002C616A">
      <w:pPr>
        <w:spacing w:after="0"/>
        <w:jc w:val="both"/>
        <w:rPr>
          <w:rFonts w:hint="cs"/>
          <w:rtl/>
        </w:rPr>
      </w:pPr>
      <w:r>
        <w:rPr>
          <w:rFonts w:hint="cs"/>
          <w:rtl/>
        </w:rPr>
        <w:t>اجرای قراردادها</w:t>
      </w:r>
    </w:p>
    <w:p w:rsidR="001E502B" w:rsidRDefault="001E502B" w:rsidP="002C616A">
      <w:pPr>
        <w:spacing w:after="0"/>
        <w:jc w:val="both"/>
        <w:rPr>
          <w:rFonts w:hint="cs"/>
          <w:rtl/>
        </w:rPr>
      </w:pPr>
      <w:r>
        <w:rPr>
          <w:rFonts w:hint="cs"/>
          <w:rtl/>
        </w:rPr>
        <w:t>زمان و هزینه برای حل اختلاف تجاری و همچنین کیفیت قضایی</w:t>
      </w:r>
    </w:p>
    <w:p w:rsidR="001E502B" w:rsidRDefault="001E502B" w:rsidP="002C616A">
      <w:pPr>
        <w:spacing w:after="0"/>
        <w:jc w:val="both"/>
        <w:rPr>
          <w:rFonts w:hint="cs"/>
          <w:rtl/>
        </w:rPr>
      </w:pPr>
    </w:p>
    <w:p w:rsidR="001E502B" w:rsidRDefault="001E502B" w:rsidP="002C616A">
      <w:pPr>
        <w:spacing w:after="0"/>
        <w:jc w:val="both"/>
        <w:rPr>
          <w:rtl/>
        </w:rPr>
      </w:pPr>
    </w:p>
    <w:p w:rsidR="001E502B" w:rsidRDefault="001E502B" w:rsidP="001E502B">
      <w:pPr>
        <w:spacing w:after="0"/>
        <w:jc w:val="center"/>
        <w:rPr>
          <w:rFonts w:hint="cs"/>
          <w:b/>
          <w:bCs/>
          <w:rtl/>
        </w:rPr>
      </w:pPr>
      <w:r>
        <w:rPr>
          <w:rFonts w:hint="cs"/>
          <w:b/>
          <w:bCs/>
          <w:rtl/>
        </w:rPr>
        <w:lastRenderedPageBreak/>
        <w:t>استراتژی‌های انتخاب بازاریابی در بازارهای هدف</w:t>
      </w:r>
    </w:p>
    <w:p w:rsidR="001E502B" w:rsidRPr="001E502B" w:rsidRDefault="001E502B" w:rsidP="001E502B">
      <w:pPr>
        <w:spacing w:after="0"/>
        <w:jc w:val="both"/>
        <w:rPr>
          <w:b/>
          <w:bCs/>
          <w:rtl/>
        </w:rPr>
      </w:pPr>
      <w:r>
        <w:rPr>
          <w:rFonts w:hint="cs"/>
          <w:b/>
          <w:bCs/>
          <w:rtl/>
        </w:rPr>
        <w:t>‌ـ استراتژی بازاریابی یکسان</w:t>
      </w:r>
    </w:p>
    <w:p w:rsidR="009932FF" w:rsidRDefault="001E502B" w:rsidP="002C616A">
      <w:pPr>
        <w:spacing w:after="0"/>
        <w:jc w:val="both"/>
        <w:rPr>
          <w:rFonts w:hint="cs"/>
          <w:rtl/>
        </w:rPr>
      </w:pPr>
      <w:r>
        <w:rPr>
          <w:rFonts w:hint="cs"/>
          <w:rtl/>
        </w:rPr>
        <w:t xml:space="preserve">اگر سازمان فقط یک محصول یا خدمتی برای کل بازار عرضه نماید، در این حالت یک آمیخته بازاریابی </w:t>
      </w:r>
      <w:r>
        <w:t>(Marketing &amp; Mix)</w:t>
      </w:r>
      <w:r>
        <w:rPr>
          <w:rFonts w:hint="cs"/>
          <w:rtl/>
        </w:rPr>
        <w:t xml:space="preserve"> </w:t>
      </w:r>
      <w:r>
        <w:t>(Product, Promotion Place Price) 4p</w:t>
      </w:r>
      <w:r>
        <w:rPr>
          <w:rFonts w:hint="cs"/>
          <w:rtl/>
        </w:rPr>
        <w:t xml:space="preserve"> انتخاب می‌نماید که به آن بازاریابی غیر متمایز نیز گفته می‌شود. </w:t>
      </w:r>
    </w:p>
    <w:p w:rsidR="001E502B" w:rsidRDefault="001E502B" w:rsidP="002C616A">
      <w:pPr>
        <w:spacing w:after="0"/>
        <w:jc w:val="both"/>
        <w:rPr>
          <w:rFonts w:hint="cs"/>
          <w:rtl/>
        </w:rPr>
      </w:pPr>
      <w:r>
        <w:rPr>
          <w:rFonts w:hint="cs"/>
          <w:rtl/>
        </w:rPr>
        <w:t>ـ استراتژی بازاریابی تفکیکی (بازاریابی متمایز همین سازمان امکان دارد، برای بخش‌های مختلف یک بازار چند محصول عرضه نماید.</w:t>
      </w:r>
    </w:p>
    <w:p w:rsidR="009932FF" w:rsidRDefault="001E502B" w:rsidP="002C616A">
      <w:pPr>
        <w:spacing w:after="0"/>
        <w:jc w:val="both"/>
        <w:rPr>
          <w:rFonts w:hint="cs"/>
          <w:rtl/>
        </w:rPr>
      </w:pPr>
      <w:r>
        <w:rPr>
          <w:rFonts w:hint="cs"/>
          <w:rtl/>
        </w:rPr>
        <w:t xml:space="preserve">در بازاریابی تفکیکی (متمایز) برای هر کدام از بخش‌های کل بازار آمیخته‌های بازاریابی </w:t>
      </w:r>
      <w:r>
        <w:t>A</w:t>
      </w:r>
      <w:r>
        <w:rPr>
          <w:rFonts w:hint="cs"/>
          <w:rtl/>
        </w:rPr>
        <w:t xml:space="preserve"> و </w:t>
      </w:r>
      <w:r>
        <w:t>B</w:t>
      </w:r>
      <w:r>
        <w:rPr>
          <w:rFonts w:hint="cs"/>
          <w:rtl/>
        </w:rPr>
        <w:t xml:space="preserve"> و </w:t>
      </w:r>
      <w:r>
        <w:t>C</w:t>
      </w:r>
      <w:r>
        <w:rPr>
          <w:rFonts w:hint="cs"/>
          <w:rtl/>
        </w:rPr>
        <w:t xml:space="preserve"> و </w:t>
      </w:r>
      <w:r>
        <w:t>D</w:t>
      </w:r>
      <w:r>
        <w:rPr>
          <w:rFonts w:hint="cs"/>
          <w:rtl/>
        </w:rPr>
        <w:t xml:space="preserve"> انتخاب می‌نماید.</w:t>
      </w:r>
    </w:p>
    <w:p w:rsidR="001E502B" w:rsidRDefault="001E502B" w:rsidP="002C616A">
      <w:pPr>
        <w:spacing w:after="0"/>
        <w:jc w:val="both"/>
        <w:rPr>
          <w:rFonts w:hint="cs"/>
          <w:rtl/>
        </w:rPr>
      </w:pPr>
    </w:p>
    <w:p w:rsidR="001E502B" w:rsidRDefault="001E502B" w:rsidP="002C616A">
      <w:pPr>
        <w:spacing w:after="0"/>
        <w:jc w:val="both"/>
        <w:rPr>
          <w:rFonts w:hint="cs"/>
          <w:b/>
          <w:bCs/>
          <w:rtl/>
        </w:rPr>
      </w:pPr>
      <w:r>
        <w:rPr>
          <w:rFonts w:hint="cs"/>
          <w:b/>
          <w:bCs/>
          <w:rtl/>
        </w:rPr>
        <w:t>ـ استراتژی بازاریابی تمرکزی (بازاریابی متمرکز)</w:t>
      </w:r>
    </w:p>
    <w:p w:rsidR="001E502B" w:rsidRDefault="001E502B" w:rsidP="002C616A">
      <w:pPr>
        <w:spacing w:after="0"/>
        <w:jc w:val="both"/>
        <w:rPr>
          <w:rFonts w:hint="cs"/>
          <w:rtl/>
        </w:rPr>
      </w:pPr>
      <w:r>
        <w:rPr>
          <w:rFonts w:hint="cs"/>
          <w:rtl/>
        </w:rPr>
        <w:t>اگر تمام فعالیت خود را روی یک یا چند بخش از یک بازاری بزرگ و پرمنفعت متمرکز سازد از استراتژی بازاریابی تمرکزی استفاده کرده است و در آن فقط یک آمیخته بازاریابی انتخاب می‌نماید.</w:t>
      </w:r>
    </w:p>
    <w:p w:rsidR="001E502B" w:rsidRDefault="001E502B" w:rsidP="002C616A">
      <w:pPr>
        <w:spacing w:after="0"/>
        <w:jc w:val="both"/>
        <w:rPr>
          <w:rtl/>
        </w:rPr>
      </w:pPr>
    </w:p>
    <w:p w:rsidR="001E502B" w:rsidRDefault="001E502B" w:rsidP="001E502B">
      <w:pPr>
        <w:spacing w:after="0"/>
        <w:jc w:val="center"/>
        <w:rPr>
          <w:b/>
          <w:bCs/>
          <w:rtl/>
        </w:rPr>
      </w:pPr>
      <w:r>
        <w:rPr>
          <w:rFonts w:hint="cs"/>
          <w:b/>
          <w:bCs/>
          <w:rtl/>
        </w:rPr>
        <w:t>بازاریابی غیر متمایز</w:t>
      </w:r>
    </w:p>
    <w:p w:rsidR="001E502B" w:rsidRDefault="001E502B" w:rsidP="001E502B">
      <w:pPr>
        <w:spacing w:after="0"/>
        <w:jc w:val="center"/>
        <w:rPr>
          <w:rFonts w:hint="cs"/>
          <w:b/>
          <w:bCs/>
          <w:rtl/>
        </w:rPr>
      </w:pPr>
      <w:r>
        <w:rPr>
          <w:rFonts w:hint="cs"/>
          <w:b/>
          <w:bCs/>
          <w:rtl/>
        </w:rPr>
        <w:t>یک آمیخته بازاریابی</w:t>
      </w:r>
    </w:p>
    <w:p w:rsidR="001E502B" w:rsidRDefault="001E502B" w:rsidP="001E502B">
      <w:pPr>
        <w:bidi w:val="0"/>
        <w:spacing w:after="0"/>
        <w:jc w:val="center"/>
        <w:rPr>
          <w:b/>
          <w:bCs/>
        </w:rPr>
      </w:pPr>
      <w:r>
        <w:rPr>
          <w:b/>
          <w:bCs/>
        </w:rPr>
        <w:t>Marketing Mix</w:t>
      </w:r>
    </w:p>
    <w:p w:rsidR="001E502B" w:rsidRDefault="001E502B" w:rsidP="001E502B">
      <w:pPr>
        <w:spacing w:after="0"/>
        <w:jc w:val="center"/>
        <w:rPr>
          <w:rFonts w:hint="cs"/>
          <w:b/>
          <w:bCs/>
          <w:rtl/>
        </w:rPr>
      </w:pPr>
      <w:r>
        <w:rPr>
          <w:rFonts w:hint="cs"/>
          <w:b/>
          <w:bCs/>
          <w:rtl/>
        </w:rPr>
        <w:t>کل بازار</w:t>
      </w:r>
    </w:p>
    <w:p w:rsidR="001E502B" w:rsidRDefault="001E502B" w:rsidP="001E502B">
      <w:pPr>
        <w:spacing w:after="0"/>
        <w:jc w:val="center"/>
        <w:rPr>
          <w:b/>
          <w:bCs/>
          <w:rtl/>
        </w:rPr>
      </w:pPr>
    </w:p>
    <w:p w:rsidR="001E502B" w:rsidRDefault="001E502B" w:rsidP="001E502B">
      <w:pPr>
        <w:spacing w:after="0"/>
        <w:jc w:val="center"/>
        <w:rPr>
          <w:rFonts w:hint="cs"/>
          <w:b/>
          <w:bCs/>
          <w:rtl/>
        </w:rPr>
      </w:pPr>
      <w:r>
        <w:rPr>
          <w:rFonts w:hint="cs"/>
          <w:b/>
          <w:bCs/>
          <w:rtl/>
        </w:rPr>
        <w:t>بازاریابی متمایز</w:t>
      </w:r>
    </w:p>
    <w:p w:rsidR="001E502B" w:rsidRDefault="001E502B" w:rsidP="001E502B">
      <w:pPr>
        <w:spacing w:after="0"/>
        <w:jc w:val="center"/>
        <w:rPr>
          <w:b/>
          <w:bCs/>
          <w:rtl/>
        </w:rPr>
      </w:pPr>
      <w:r>
        <w:rPr>
          <w:rFonts w:hint="cs"/>
          <w:b/>
          <w:bCs/>
          <w:rtl/>
        </w:rPr>
        <w:t xml:space="preserve">آمیخته بازاریابی </w:t>
      </w:r>
      <w:r>
        <w:rPr>
          <w:b/>
          <w:bCs/>
        </w:rPr>
        <w:t>A</w:t>
      </w:r>
    </w:p>
    <w:p w:rsidR="001E502B" w:rsidRDefault="001E502B" w:rsidP="001E502B">
      <w:pPr>
        <w:spacing w:after="0"/>
        <w:jc w:val="center"/>
        <w:rPr>
          <w:b/>
          <w:bCs/>
          <w:rtl/>
        </w:rPr>
      </w:pPr>
      <w:r>
        <w:rPr>
          <w:rFonts w:hint="cs"/>
          <w:b/>
          <w:bCs/>
          <w:rtl/>
        </w:rPr>
        <w:t xml:space="preserve">آمیخته بازاریابی </w:t>
      </w:r>
      <w:r>
        <w:rPr>
          <w:b/>
          <w:bCs/>
        </w:rPr>
        <w:t>B</w:t>
      </w:r>
    </w:p>
    <w:p w:rsidR="001E502B" w:rsidRDefault="001E502B" w:rsidP="001E502B">
      <w:pPr>
        <w:spacing w:after="0"/>
        <w:jc w:val="center"/>
        <w:rPr>
          <w:b/>
          <w:bCs/>
          <w:rtl/>
        </w:rPr>
      </w:pPr>
      <w:r>
        <w:rPr>
          <w:rFonts w:hint="cs"/>
          <w:b/>
          <w:bCs/>
          <w:rtl/>
        </w:rPr>
        <w:lastRenderedPageBreak/>
        <w:t xml:space="preserve">آمیخته بازاریابی </w:t>
      </w:r>
      <w:r>
        <w:rPr>
          <w:b/>
          <w:bCs/>
        </w:rPr>
        <w:t>C</w:t>
      </w:r>
    </w:p>
    <w:p w:rsidR="001E502B" w:rsidRDefault="001E502B" w:rsidP="001E502B">
      <w:pPr>
        <w:spacing w:after="0"/>
        <w:jc w:val="center"/>
        <w:rPr>
          <w:b/>
          <w:bCs/>
          <w:rtl/>
        </w:rPr>
      </w:pPr>
      <w:r>
        <w:rPr>
          <w:rFonts w:hint="cs"/>
          <w:b/>
          <w:bCs/>
          <w:rtl/>
        </w:rPr>
        <w:t xml:space="preserve">آمیخته بازاریابی </w:t>
      </w:r>
      <w:r>
        <w:rPr>
          <w:b/>
          <w:bCs/>
        </w:rPr>
        <w:t>D</w:t>
      </w:r>
    </w:p>
    <w:p w:rsidR="001E502B" w:rsidRDefault="001E502B" w:rsidP="001E502B">
      <w:pPr>
        <w:spacing w:after="0"/>
        <w:jc w:val="center"/>
        <w:rPr>
          <w:rFonts w:hint="cs"/>
          <w:b/>
          <w:bCs/>
          <w:rtl/>
        </w:rPr>
      </w:pPr>
      <w:r>
        <w:rPr>
          <w:rFonts w:hint="cs"/>
          <w:b/>
          <w:bCs/>
          <w:rtl/>
        </w:rPr>
        <w:t>کل بازار</w:t>
      </w:r>
    </w:p>
    <w:p w:rsidR="001E502B" w:rsidRDefault="001E502B" w:rsidP="001E502B">
      <w:pPr>
        <w:spacing w:after="0"/>
        <w:jc w:val="center"/>
        <w:rPr>
          <w:b/>
          <w:bCs/>
          <w:rtl/>
        </w:rPr>
      </w:pPr>
    </w:p>
    <w:p w:rsidR="001E502B" w:rsidRDefault="001E502B" w:rsidP="001E502B">
      <w:pPr>
        <w:spacing w:after="0"/>
        <w:jc w:val="center"/>
        <w:rPr>
          <w:rFonts w:hint="cs"/>
          <w:b/>
          <w:bCs/>
          <w:rtl/>
        </w:rPr>
      </w:pPr>
      <w:r>
        <w:rPr>
          <w:rFonts w:hint="cs"/>
          <w:b/>
          <w:bCs/>
          <w:rtl/>
        </w:rPr>
        <w:t>بازاریابی متمرکز</w:t>
      </w:r>
    </w:p>
    <w:p w:rsidR="001E502B" w:rsidRDefault="001E502B" w:rsidP="001E502B">
      <w:pPr>
        <w:spacing w:after="0"/>
        <w:jc w:val="center"/>
        <w:rPr>
          <w:b/>
          <w:bCs/>
        </w:rPr>
      </w:pPr>
      <w:r>
        <w:rPr>
          <w:rFonts w:hint="cs"/>
          <w:b/>
          <w:bCs/>
          <w:rtl/>
        </w:rPr>
        <w:t xml:space="preserve">آمیخته بازاریابی برای بخش </w:t>
      </w:r>
      <w:r>
        <w:rPr>
          <w:b/>
          <w:bCs/>
        </w:rPr>
        <w:t>I</w:t>
      </w:r>
    </w:p>
    <w:p w:rsidR="001E502B" w:rsidRDefault="001E502B" w:rsidP="001E502B">
      <w:pPr>
        <w:spacing w:after="0"/>
        <w:rPr>
          <w:rFonts w:hint="cs"/>
          <w:b/>
          <w:bCs/>
          <w:rtl/>
        </w:rPr>
      </w:pPr>
      <w:r>
        <w:rPr>
          <w:rFonts w:hint="cs"/>
          <w:b/>
          <w:bCs/>
          <w:rtl/>
        </w:rPr>
        <w:t xml:space="preserve">ـ در بازاریابی غیر متمایز ـ </w:t>
      </w:r>
    </w:p>
    <w:p w:rsidR="001E502B" w:rsidRDefault="001E502B" w:rsidP="001E502B">
      <w:pPr>
        <w:spacing w:after="0"/>
        <w:rPr>
          <w:rFonts w:hint="cs"/>
          <w:b/>
          <w:bCs/>
          <w:rtl/>
        </w:rPr>
      </w:pPr>
      <w:r>
        <w:rPr>
          <w:rFonts w:hint="cs"/>
          <w:b/>
          <w:bCs/>
          <w:rtl/>
        </w:rPr>
        <w:t>صادرکننده برای کل بازار یک آمیخته بازاریابی</w:t>
      </w:r>
    </w:p>
    <w:p w:rsidR="001E502B" w:rsidRDefault="001E502B" w:rsidP="001E502B">
      <w:pPr>
        <w:spacing w:after="0"/>
        <w:rPr>
          <w:b/>
          <w:bCs/>
          <w:rtl/>
        </w:rPr>
      </w:pPr>
      <w:r>
        <w:rPr>
          <w:b/>
          <w:bCs/>
        </w:rPr>
        <w:t>(Product) Promotion Place, Promotion 4p) Marketing Mix</w:t>
      </w:r>
    </w:p>
    <w:p w:rsidR="001E502B" w:rsidRDefault="001E502B" w:rsidP="001E502B">
      <w:pPr>
        <w:spacing w:after="0"/>
        <w:rPr>
          <w:b/>
          <w:bCs/>
          <w:rtl/>
        </w:rPr>
      </w:pPr>
    </w:p>
    <w:p w:rsidR="001E502B" w:rsidRDefault="001E502B" w:rsidP="001E502B">
      <w:pPr>
        <w:spacing w:after="0"/>
        <w:rPr>
          <w:rFonts w:hint="cs"/>
          <w:rtl/>
        </w:rPr>
      </w:pPr>
      <w:r>
        <w:rPr>
          <w:rFonts w:hint="cs"/>
          <w:rtl/>
        </w:rPr>
        <w:t xml:space="preserve">ـ در بازاریابی متمایز ـ برای هر کدام از بخش‌های کل بازار آمیخته بازاریابی متفاوت </w:t>
      </w:r>
      <w:r>
        <w:t>A</w:t>
      </w:r>
      <w:r>
        <w:rPr>
          <w:rFonts w:hint="cs"/>
          <w:rtl/>
        </w:rPr>
        <w:t xml:space="preserve"> و </w:t>
      </w:r>
      <w:r>
        <w:t>B</w:t>
      </w:r>
      <w:r>
        <w:rPr>
          <w:rFonts w:hint="cs"/>
          <w:rtl/>
        </w:rPr>
        <w:t xml:space="preserve"> و </w:t>
      </w:r>
      <w:r>
        <w:t>C</w:t>
      </w:r>
      <w:r>
        <w:rPr>
          <w:rFonts w:hint="cs"/>
          <w:rtl/>
        </w:rPr>
        <w:t xml:space="preserve"> و </w:t>
      </w:r>
      <w:r>
        <w:t>D</w:t>
      </w:r>
      <w:r>
        <w:rPr>
          <w:rFonts w:hint="cs"/>
          <w:rtl/>
        </w:rPr>
        <w:t xml:space="preserve"> </w:t>
      </w:r>
    </w:p>
    <w:p w:rsidR="001E502B" w:rsidRDefault="001E502B" w:rsidP="001E502B">
      <w:pPr>
        <w:spacing w:after="0"/>
        <w:rPr>
          <w:rFonts w:hint="cs"/>
          <w:rtl/>
        </w:rPr>
      </w:pPr>
      <w:r>
        <w:rPr>
          <w:rFonts w:hint="cs"/>
          <w:rtl/>
        </w:rPr>
        <w:t>ـ در بازاریابی متمرکز ـ فقط برای یک بخش را از کل بازار انتخاب نموده و در آن فقط یک آمیخته بازاریابی انتخاب می‌نماید.</w:t>
      </w:r>
    </w:p>
    <w:p w:rsidR="001E502B" w:rsidRDefault="001E502B" w:rsidP="001E502B">
      <w:pPr>
        <w:spacing w:after="0"/>
        <w:rPr>
          <w:rtl/>
        </w:rPr>
      </w:pPr>
    </w:p>
    <w:p w:rsidR="001E502B" w:rsidRDefault="001E502B" w:rsidP="001E502B">
      <w:pPr>
        <w:spacing w:after="0"/>
        <w:jc w:val="center"/>
        <w:rPr>
          <w:rFonts w:hint="cs"/>
          <w:b/>
          <w:bCs/>
          <w:rtl/>
        </w:rPr>
      </w:pPr>
      <w:r>
        <w:rPr>
          <w:rFonts w:hint="cs"/>
          <w:b/>
          <w:bCs/>
          <w:rtl/>
        </w:rPr>
        <w:t>توضیح بیشتر در مورد استراتژی‌ها</w:t>
      </w:r>
    </w:p>
    <w:p w:rsidR="001E502B" w:rsidRDefault="001E502B" w:rsidP="001E502B">
      <w:pPr>
        <w:spacing w:after="0"/>
        <w:rPr>
          <w:b/>
          <w:bCs/>
          <w:rtl/>
        </w:rPr>
      </w:pPr>
    </w:p>
    <w:p w:rsidR="001E502B" w:rsidRDefault="001E502B" w:rsidP="001E502B">
      <w:pPr>
        <w:spacing w:after="0"/>
        <w:rPr>
          <w:rFonts w:hint="cs"/>
          <w:b/>
          <w:bCs/>
          <w:rtl/>
        </w:rPr>
      </w:pPr>
      <w:r>
        <w:rPr>
          <w:rFonts w:hint="cs"/>
          <w:b/>
          <w:bCs/>
          <w:rtl/>
        </w:rPr>
        <w:t>ـ استراتژی بازاریابی یکسان</w:t>
      </w:r>
    </w:p>
    <w:p w:rsidR="001E502B" w:rsidRDefault="001E502B" w:rsidP="001E502B">
      <w:pPr>
        <w:spacing w:after="0"/>
        <w:rPr>
          <w:rFonts w:hint="cs"/>
          <w:rtl/>
        </w:rPr>
      </w:pPr>
      <w:r>
        <w:rPr>
          <w:rFonts w:hint="cs"/>
          <w:rtl/>
        </w:rPr>
        <w:t>تا چندی بیشتر شرکت‌های تولیدی از استراتژی بازاریابی یکسان استفاده می‌کردند. برای مثال سال‌های متمادی کوکاکولا به صورت نوشابه غیر الکلی با طعم مخصوص در بطری‌های یک‌اندازه به بازار عرضه می‌شد و یک شعار تبلیغاتی داشت.</w:t>
      </w:r>
    </w:p>
    <w:p w:rsidR="001E502B" w:rsidRDefault="001E502B" w:rsidP="001E502B">
      <w:pPr>
        <w:spacing w:after="0"/>
        <w:rPr>
          <w:rFonts w:hint="cs"/>
          <w:rtl/>
        </w:rPr>
      </w:pPr>
      <w:r>
        <w:rPr>
          <w:rFonts w:hint="cs"/>
          <w:rtl/>
        </w:rPr>
        <w:t xml:space="preserve">در این حالت و وضعیت‌های مشابه شرکت به تفاوت نیاز خریداران یا تفاوت تقاضا که بازار را تشکیل می‌دهند توجهی ندارد و بازار به صورت یک مجموعه در نظر می‌گیرد و نیاز مشابه و معمول </w:t>
      </w:r>
      <w:r>
        <w:rPr>
          <w:rFonts w:hint="cs"/>
          <w:rtl/>
        </w:rPr>
        <w:lastRenderedPageBreak/>
        <w:t>مصرف‌کنندگان را برآورده می‌کند. این نوع استراتژی به علت اقتصادی‌بودن طرفداران زیادی دارد زیرا</w:t>
      </w: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1E502B">
            <w:pPr>
              <w:jc w:val="center"/>
              <w:rPr>
                <w:rFonts w:hint="cs"/>
                <w:rtl/>
              </w:rPr>
            </w:pPr>
            <w:r>
              <w:rPr>
                <w:rFonts w:hint="cs"/>
                <w:rtl/>
              </w:rPr>
              <w:t>در بازاریابی یکسان به تفاوت نیاز مصرف‌کنندگان توجه نمی‌شود.</w:t>
            </w:r>
          </w:p>
        </w:tc>
      </w:tr>
    </w:tbl>
    <w:p w:rsidR="001E502B" w:rsidRPr="001E502B" w:rsidRDefault="001E502B" w:rsidP="001E502B">
      <w:pPr>
        <w:spacing w:after="0"/>
        <w:rPr>
          <w:rFonts w:hint="cs"/>
          <w:rtl/>
        </w:rPr>
      </w:pPr>
    </w:p>
    <w:p w:rsidR="009932FF" w:rsidRDefault="001E502B" w:rsidP="002C616A">
      <w:pPr>
        <w:spacing w:after="0"/>
        <w:jc w:val="both"/>
        <w:rPr>
          <w:rFonts w:hint="cs"/>
          <w:rtl/>
        </w:rPr>
      </w:pPr>
      <w:r>
        <w:rPr>
          <w:rFonts w:hint="cs"/>
          <w:rtl/>
        </w:rPr>
        <w:t>هرچه ط تولید محدودتر باشد، هزینه‌های تولید و نگهداری محصولات موجود و همچنین هزینه‌های مربوط به حمل و نقل کاهش می‌یابد.</w:t>
      </w:r>
    </w:p>
    <w:p w:rsidR="001E502B" w:rsidRDefault="001E502B" w:rsidP="002C616A">
      <w:pPr>
        <w:spacing w:after="0"/>
        <w:jc w:val="both"/>
        <w:rPr>
          <w:rFonts w:hint="cs"/>
          <w:rtl/>
        </w:rPr>
      </w:pPr>
      <w:r>
        <w:rPr>
          <w:rFonts w:hint="cs"/>
          <w:rtl/>
        </w:rPr>
        <w:t>در بازاریابی یکسان هزینه‌های تبلیغاتی نیز به حداقل می‌رسد. در این نوع استراتژی به تحقیقات و برنامه‌ریزی‌های گوناگون برای هر خرده‌بازار نیازی نیست؛ در نتیجه هزینه‌های فعالیت‌های بازرگانی در سطحی پایین نگه داشته می‌شود.</w:t>
      </w:r>
    </w:p>
    <w:p w:rsidR="001E502B" w:rsidRDefault="001E502B" w:rsidP="002C616A">
      <w:pPr>
        <w:spacing w:after="0"/>
        <w:jc w:val="both"/>
        <w:rPr>
          <w:rFonts w:hint="cs"/>
          <w:rtl/>
        </w:rPr>
      </w:pPr>
      <w:r>
        <w:rPr>
          <w:rFonts w:hint="cs"/>
          <w:rtl/>
        </w:rPr>
        <w:t>علی‌رغم مزایای مزبور، بیشتر بازاریابان در مورد کامل‌بودن استراتژی بازاریابی یکسان تردید دارند؛ زیرا اگر چند شرکت در صنعتی مشابه از این استراتژی استفاده کنند، رقابت شدیدی برای به‌دست‌آوردن بزرگ‌ترین بازار به وجود می‌آید. شناسایی این مسئله باعث شد که بسیاری از شرکت‌ها موفقیت خود را در خرده‌بازارهای کوچک و نیازهای برآورده‌نشدۀ گروه کوچکی از خریداران جست‌وجو کنند.</w:t>
      </w:r>
    </w:p>
    <w:p w:rsidR="001E502B" w:rsidRDefault="001E502B" w:rsidP="002C616A">
      <w:pPr>
        <w:spacing w:after="0"/>
        <w:jc w:val="both"/>
        <w:rPr>
          <w:rFonts w:hint="cs"/>
          <w:rtl/>
        </w:rPr>
      </w:pPr>
      <w:r>
        <w:rPr>
          <w:rFonts w:hint="cs"/>
          <w:b/>
          <w:bCs/>
          <w:rtl/>
        </w:rPr>
        <w:t>2‌. استراتژی بازاریابی تفکیکی</w:t>
      </w:r>
      <w:r>
        <w:rPr>
          <w:rFonts w:hint="cs"/>
          <w:rtl/>
        </w:rPr>
        <w:t xml:space="preserve">. با استفاده از این استراتژی، سازمان تصمیم می‌گیرد در چند خرده‌بازار یا همۀ خرده‌بازارهای یک بازار فعالیت داشته باشد. در این حالت برای هر خرده‌بازار، محصول یا برنامه‌های بازاریابی مجزایی تهیه می‌کند و با عرضه محصولات گوناگون و بهره‌گیری از برنامه‌های بازاریابی متفاوت مقدار فروش را افزایش داده، هر خرده‌بازار را بیشتر در اختیار می‌گیرد؛ برای نمونه گروه صنعتی ملی با ساخت محصولات مختلف سعی دارد طبقات مختلف مردم را جزو مشتریان خود کند. در سال‌های اخیر، به دلایل شرایط سخت رقابتی، بسیاری از شرکت‌های تولیدی به استراتژی بازاریابی تفکیکیک روی آورده‌اند. این امر سبب شده است تولیدات گوناگون در انواع بسیار متفاوت، با استفاده از روش‌های مختلف توزیع به بازار عرضه شود. امروزه در ایران نوشابۀ </w:t>
      </w:r>
      <w:r>
        <w:rPr>
          <w:rFonts w:hint="cs"/>
          <w:rtl/>
        </w:rPr>
        <w:lastRenderedPageBreak/>
        <w:t>زمزم در شیشه‌هایی با اندازه‌های مختلف و بسته‌بندی‌های متنوع به فروش می‌رسد. استفاده از استراتژی بازاریابی تفکیکی بیش از بازاریابی یکسان در افزایش فروش مؤثر است، ولی در مقابل هزینه‌ها را نیز افزایش می‌دهد؛ به  همین دلیل نمی‌توان گفت این استراتژی کامل و مطلوب است. از آنجا که هدف این استراتژی افزایش حجم فروش است، برخی از بازاریابان از آن پشتیبانی می‌کنند. تولیدکنندگان محصولات بهداشتی و آرایشی، غذایی، پوشاک و لوازم خانگی و حتی مؤسسات خدماتی سعی می‌کنند با توجه به شرایط بازار و امکانات خود به‌درستی از این استراتژی استفاده کنند.</w:t>
      </w:r>
    </w:p>
    <w:p w:rsidR="001E502B" w:rsidRDefault="001E502B" w:rsidP="002C616A">
      <w:pPr>
        <w:spacing w:after="0"/>
        <w:jc w:val="both"/>
        <w:rPr>
          <w:rFonts w:hint="cs"/>
          <w:rtl/>
        </w:rPr>
      </w:pPr>
      <w:r>
        <w:rPr>
          <w:rFonts w:hint="cs"/>
          <w:b/>
          <w:bCs/>
          <w:rtl/>
        </w:rPr>
        <w:t>3. استراتژی بازاریابی تمرکزی.</w:t>
      </w:r>
      <w:r>
        <w:rPr>
          <w:rFonts w:hint="cs"/>
          <w:rtl/>
        </w:rPr>
        <w:t xml:space="preserve"> در بازاریابی یکسان یا تفکیکی، شرکت فعالیت خود را به کل بازار معطوف می‌دارد. برخی از شرکت‌ها راه‌حل سومی را انتخاب کرده‌اند؛ بدین صورت که به جای تأکید بر سهم کوچکی از بازاری بزرگ سهم، سهم بزرگی از بازارهای کوچک را جوری فعالیت خود قرار دهند. برای مثال شرکت فولکس‌واگن از چندی پیش فعالیت خود را روی آن قسمت از بازار متمرکز ساخت که خواستار وسیله نقلیه کوچک و ارزان و بادوام بود.</w:t>
      </w:r>
    </w:p>
    <w:p w:rsidR="001E502B" w:rsidRDefault="001E502B" w:rsidP="002C616A">
      <w:pPr>
        <w:spacing w:after="0"/>
        <w:jc w:val="both"/>
        <w:rPr>
          <w:rFonts w:hint="cs"/>
          <w:rtl/>
        </w:rPr>
      </w:pPr>
      <w:r>
        <w:rPr>
          <w:rFonts w:hint="cs"/>
          <w:rtl/>
        </w:rPr>
        <w:t>شرکت‌های تولیدی با استفاده از استراتژی بازاریای تمرکزی می‌توانند خرده بازار، موقعیت مستحکمی به دست آورند.</w:t>
      </w:r>
    </w:p>
    <w:p w:rsidR="001E502B" w:rsidRDefault="001E502B" w:rsidP="002C616A">
      <w:pPr>
        <w:spacing w:after="0"/>
        <w:jc w:val="both"/>
        <w:rPr>
          <w:rFonts w:hint="cs"/>
          <w:rtl/>
        </w:rPr>
      </w:pPr>
      <w:r>
        <w:rPr>
          <w:rFonts w:hint="cs"/>
          <w:rtl/>
        </w:rPr>
        <w:t>تولیدکنندگان لباس پرستاری، ورزشی و کارگری از این نوع استراتژی استفاده می‌نمایند.</w:t>
      </w:r>
    </w:p>
    <w:p w:rsidR="001E502B" w:rsidRDefault="001E502B" w:rsidP="002C616A">
      <w:pPr>
        <w:spacing w:after="0"/>
        <w:jc w:val="both"/>
        <w:rPr>
          <w:rFonts w:hint="cs"/>
          <w:rtl/>
        </w:rPr>
      </w:pPr>
      <w:r>
        <w:rPr>
          <w:rFonts w:hint="cs"/>
          <w:rtl/>
        </w:rPr>
        <w:t>با شناخت نیازها و ویژگی بازار تخصص  و مهارت بیشتری می‌یابند. به طور خلاصه انواع استراتژی تقسیم بازار:</w:t>
      </w:r>
    </w:p>
    <w:p w:rsidR="001E502B" w:rsidRDefault="001E502B">
      <w:pPr>
        <w:bidi w:val="0"/>
        <w:spacing w:line="259" w:lineRule="auto"/>
        <w:rPr>
          <w:rtl/>
        </w:rPr>
      </w:pPr>
      <w:r>
        <w:rPr>
          <w:rtl/>
        </w:rPr>
        <w:br w:type="page"/>
      </w:r>
    </w:p>
    <w:p w:rsidR="001E502B" w:rsidRDefault="001E502B" w:rsidP="002C616A">
      <w:pPr>
        <w:spacing w:after="0"/>
        <w:jc w:val="both"/>
        <w:rPr>
          <w:rFonts w:hint="cs"/>
          <w:b/>
          <w:bCs/>
          <w:rtl/>
        </w:rPr>
      </w:pPr>
      <w:r>
        <w:rPr>
          <w:rFonts w:hint="cs"/>
          <w:b/>
          <w:bCs/>
          <w:rtl/>
        </w:rPr>
        <w:lastRenderedPageBreak/>
        <w:t>انواع استراتژی تقسیم بازار</w:t>
      </w:r>
    </w:p>
    <w:p w:rsidR="001E502B" w:rsidRDefault="001E502B" w:rsidP="002C616A">
      <w:pPr>
        <w:spacing w:after="0"/>
        <w:jc w:val="both"/>
        <w:rPr>
          <w:rFonts w:hint="cs"/>
          <w:rtl/>
        </w:rPr>
      </w:pPr>
      <w:r>
        <w:rPr>
          <w:rFonts w:hint="cs"/>
          <w:rtl/>
        </w:rPr>
        <w:t>استراتژی تقسیم بازار بستگی به انتخاب آمیخته بازاریابی دارد.</w:t>
      </w:r>
    </w:p>
    <w:tbl>
      <w:tblPr>
        <w:tblStyle w:val="TableGrid"/>
        <w:bidiVisual/>
        <w:tblW w:w="0" w:type="auto"/>
        <w:tblLook w:val="04A0" w:firstRow="1" w:lastRow="0" w:firstColumn="1" w:lastColumn="0" w:noHBand="0" w:noVBand="1"/>
      </w:tblPr>
      <w:tblGrid>
        <w:gridCol w:w="2906"/>
        <w:gridCol w:w="2907"/>
        <w:gridCol w:w="2907"/>
      </w:tblGrid>
      <w:tr w:rsidR="001E502B" w:rsidTr="001E502B">
        <w:tc>
          <w:tcPr>
            <w:tcW w:w="2906" w:type="dxa"/>
          </w:tcPr>
          <w:p w:rsidR="001E502B" w:rsidRPr="001E502B" w:rsidRDefault="001E502B" w:rsidP="001E502B">
            <w:pPr>
              <w:jc w:val="center"/>
              <w:rPr>
                <w:b/>
                <w:bCs/>
                <w:rtl/>
              </w:rPr>
            </w:pPr>
            <w:r w:rsidRPr="001E502B">
              <w:rPr>
                <w:rFonts w:hint="cs"/>
                <w:b/>
                <w:bCs/>
                <w:rtl/>
              </w:rPr>
              <w:t>آمیخته بازاریابی</w:t>
            </w:r>
          </w:p>
        </w:tc>
        <w:tc>
          <w:tcPr>
            <w:tcW w:w="2907" w:type="dxa"/>
          </w:tcPr>
          <w:p w:rsidR="001E502B" w:rsidRPr="001E502B" w:rsidRDefault="001E502B" w:rsidP="001E502B">
            <w:pPr>
              <w:jc w:val="center"/>
              <w:rPr>
                <w:b/>
                <w:bCs/>
                <w:rtl/>
              </w:rPr>
            </w:pPr>
            <w:r w:rsidRPr="001E502B">
              <w:rPr>
                <w:rFonts w:hint="cs"/>
                <w:b/>
                <w:bCs/>
                <w:rtl/>
              </w:rPr>
              <w:t>نوع استراتژی</w:t>
            </w:r>
          </w:p>
        </w:tc>
        <w:tc>
          <w:tcPr>
            <w:tcW w:w="2907" w:type="dxa"/>
          </w:tcPr>
          <w:p w:rsidR="001E502B" w:rsidRPr="001E502B" w:rsidRDefault="001E502B" w:rsidP="001E502B">
            <w:pPr>
              <w:jc w:val="center"/>
              <w:rPr>
                <w:b/>
                <w:bCs/>
                <w:rtl/>
              </w:rPr>
            </w:pPr>
            <w:r w:rsidRPr="001E502B">
              <w:rPr>
                <w:rFonts w:hint="cs"/>
                <w:b/>
                <w:bCs/>
                <w:rtl/>
              </w:rPr>
              <w:t>بازارها</w:t>
            </w:r>
          </w:p>
        </w:tc>
      </w:tr>
      <w:tr w:rsidR="001E502B" w:rsidTr="001E502B">
        <w:tc>
          <w:tcPr>
            <w:tcW w:w="2906" w:type="dxa"/>
          </w:tcPr>
          <w:p w:rsidR="001E502B" w:rsidRPr="001E502B" w:rsidRDefault="001E502B" w:rsidP="001E502B">
            <w:pPr>
              <w:jc w:val="center"/>
              <w:rPr>
                <w:rFonts w:hint="cs"/>
                <w:rtl/>
              </w:rPr>
            </w:pPr>
            <w:r w:rsidRPr="001E502B">
              <w:rPr>
                <w:rFonts w:hint="cs"/>
                <w:rtl/>
              </w:rPr>
              <w:t xml:space="preserve">ایمخته بازاریابی </w:t>
            </w:r>
            <w:r>
              <w:rPr>
                <w:rFonts w:hint="cs"/>
                <w:rtl/>
              </w:rPr>
              <w:t>واحد</w:t>
            </w:r>
          </w:p>
        </w:tc>
        <w:tc>
          <w:tcPr>
            <w:tcW w:w="2907" w:type="dxa"/>
          </w:tcPr>
          <w:p w:rsidR="001E502B" w:rsidRPr="001E502B" w:rsidRDefault="001E502B" w:rsidP="001E502B">
            <w:pPr>
              <w:jc w:val="center"/>
              <w:rPr>
                <w:rFonts w:hint="cs"/>
                <w:rtl/>
              </w:rPr>
            </w:pPr>
            <w:r w:rsidRPr="001E502B">
              <w:rPr>
                <w:rFonts w:hint="cs"/>
                <w:rtl/>
              </w:rPr>
              <w:t>استرا</w:t>
            </w:r>
            <w:r>
              <w:rPr>
                <w:rFonts w:hint="cs"/>
                <w:rtl/>
              </w:rPr>
              <w:t>تژی بازاریابی یکسان</w:t>
            </w:r>
          </w:p>
        </w:tc>
        <w:tc>
          <w:tcPr>
            <w:tcW w:w="2907" w:type="dxa"/>
          </w:tcPr>
          <w:p w:rsidR="001E502B" w:rsidRPr="001E502B" w:rsidRDefault="001E502B" w:rsidP="001E502B">
            <w:pPr>
              <w:jc w:val="center"/>
              <w:rPr>
                <w:rFonts w:hint="cs"/>
                <w:rtl/>
              </w:rPr>
            </w:pPr>
            <w:r>
              <w:rPr>
                <w:rFonts w:hint="cs"/>
                <w:rtl/>
              </w:rPr>
              <w:t>تمام بازار</w:t>
            </w:r>
          </w:p>
        </w:tc>
      </w:tr>
      <w:tr w:rsidR="001E502B" w:rsidTr="001E502B">
        <w:tc>
          <w:tcPr>
            <w:tcW w:w="2906" w:type="dxa"/>
          </w:tcPr>
          <w:p w:rsidR="001E502B" w:rsidRDefault="001E502B" w:rsidP="001E502B">
            <w:pPr>
              <w:jc w:val="center"/>
              <w:rPr>
                <w:rFonts w:hint="cs"/>
                <w:rtl/>
              </w:rPr>
            </w:pPr>
            <w:r>
              <w:rPr>
                <w:rFonts w:hint="cs"/>
                <w:rtl/>
              </w:rPr>
              <w:t>آمیخته بازاریابی الف</w:t>
            </w:r>
          </w:p>
          <w:p w:rsidR="001E502B" w:rsidRDefault="001E502B" w:rsidP="001E502B">
            <w:pPr>
              <w:jc w:val="center"/>
              <w:rPr>
                <w:rFonts w:hint="cs"/>
                <w:rtl/>
              </w:rPr>
            </w:pPr>
            <w:r>
              <w:rPr>
                <w:rFonts w:hint="cs"/>
                <w:rtl/>
              </w:rPr>
              <w:t>آمیخته بازاریابی ب</w:t>
            </w:r>
          </w:p>
          <w:p w:rsidR="001E502B" w:rsidRPr="001E502B" w:rsidRDefault="001E502B" w:rsidP="001E502B">
            <w:pPr>
              <w:jc w:val="center"/>
              <w:rPr>
                <w:rFonts w:hint="cs"/>
                <w:rtl/>
              </w:rPr>
            </w:pPr>
            <w:r>
              <w:rPr>
                <w:rFonts w:hint="cs"/>
                <w:rtl/>
              </w:rPr>
              <w:t>آمیخته بازاریابی ج</w:t>
            </w:r>
          </w:p>
        </w:tc>
        <w:tc>
          <w:tcPr>
            <w:tcW w:w="2907" w:type="dxa"/>
          </w:tcPr>
          <w:p w:rsidR="001E502B" w:rsidRPr="001E502B" w:rsidRDefault="001E502B" w:rsidP="001E502B">
            <w:pPr>
              <w:jc w:val="center"/>
              <w:rPr>
                <w:rFonts w:hint="cs"/>
                <w:rtl/>
              </w:rPr>
            </w:pPr>
            <w:r>
              <w:rPr>
                <w:rFonts w:hint="cs"/>
                <w:rtl/>
              </w:rPr>
              <w:t>استراتژی بازاریابی تفکیکی</w:t>
            </w:r>
          </w:p>
        </w:tc>
        <w:tc>
          <w:tcPr>
            <w:tcW w:w="2907" w:type="dxa"/>
          </w:tcPr>
          <w:p w:rsidR="001E502B" w:rsidRDefault="001E502B" w:rsidP="001E502B">
            <w:pPr>
              <w:jc w:val="center"/>
              <w:rPr>
                <w:rtl/>
              </w:rPr>
            </w:pPr>
            <w:r>
              <w:rPr>
                <w:rFonts w:hint="cs"/>
                <w:rtl/>
              </w:rPr>
              <w:t xml:space="preserve">بازار </w:t>
            </w:r>
            <w:r>
              <w:t>A</w:t>
            </w:r>
          </w:p>
          <w:p w:rsidR="001E502B" w:rsidRDefault="001E502B" w:rsidP="001E502B">
            <w:pPr>
              <w:jc w:val="center"/>
              <w:rPr>
                <w:rtl/>
              </w:rPr>
            </w:pPr>
            <w:r>
              <w:rPr>
                <w:rFonts w:hint="cs"/>
                <w:rtl/>
              </w:rPr>
              <w:t xml:space="preserve">بازار </w:t>
            </w:r>
            <w:r>
              <w:t>B</w:t>
            </w:r>
          </w:p>
          <w:p w:rsidR="001E502B" w:rsidRDefault="001E502B" w:rsidP="001E502B">
            <w:pPr>
              <w:jc w:val="center"/>
            </w:pPr>
            <w:r>
              <w:rPr>
                <w:rFonts w:hint="cs"/>
                <w:rtl/>
              </w:rPr>
              <w:t xml:space="preserve">بازار </w:t>
            </w:r>
            <w:r>
              <w:t>C</w:t>
            </w:r>
          </w:p>
        </w:tc>
      </w:tr>
      <w:tr w:rsidR="001E502B" w:rsidTr="001E502B">
        <w:tc>
          <w:tcPr>
            <w:tcW w:w="2906" w:type="dxa"/>
          </w:tcPr>
          <w:p w:rsidR="001E502B" w:rsidRDefault="001E502B" w:rsidP="001E502B">
            <w:pPr>
              <w:jc w:val="center"/>
              <w:rPr>
                <w:rFonts w:hint="cs"/>
                <w:rtl/>
              </w:rPr>
            </w:pPr>
            <w:r>
              <w:rPr>
                <w:rFonts w:hint="cs"/>
                <w:rtl/>
              </w:rPr>
              <w:t>آمیخته بازاریابی واحد</w:t>
            </w:r>
          </w:p>
        </w:tc>
        <w:tc>
          <w:tcPr>
            <w:tcW w:w="2907" w:type="dxa"/>
          </w:tcPr>
          <w:p w:rsidR="001E502B" w:rsidRDefault="001E502B" w:rsidP="001E502B">
            <w:pPr>
              <w:jc w:val="center"/>
              <w:rPr>
                <w:rFonts w:hint="cs"/>
                <w:rtl/>
              </w:rPr>
            </w:pPr>
            <w:r>
              <w:rPr>
                <w:rFonts w:hint="cs"/>
                <w:rtl/>
              </w:rPr>
              <w:t>استراتژی بازاریابی تمرکزی</w:t>
            </w:r>
          </w:p>
        </w:tc>
        <w:tc>
          <w:tcPr>
            <w:tcW w:w="2907" w:type="dxa"/>
          </w:tcPr>
          <w:p w:rsidR="001E502B" w:rsidRDefault="001E502B" w:rsidP="001E502B">
            <w:pPr>
              <w:jc w:val="center"/>
              <w:rPr>
                <w:rFonts w:hint="cs"/>
                <w:rtl/>
              </w:rPr>
            </w:pPr>
            <w:r>
              <w:rPr>
                <w:rFonts w:hint="cs"/>
                <w:rtl/>
              </w:rPr>
              <w:t>بازار الف</w:t>
            </w:r>
          </w:p>
          <w:p w:rsidR="001E502B" w:rsidRDefault="001E502B" w:rsidP="001E502B">
            <w:pPr>
              <w:jc w:val="center"/>
              <w:rPr>
                <w:rFonts w:hint="cs"/>
                <w:rtl/>
              </w:rPr>
            </w:pPr>
            <w:r>
              <w:rPr>
                <w:rFonts w:hint="cs"/>
                <w:rtl/>
              </w:rPr>
              <w:t>بازار ب</w:t>
            </w:r>
          </w:p>
        </w:tc>
      </w:tr>
    </w:tbl>
    <w:p w:rsidR="001E502B" w:rsidRDefault="001E502B" w:rsidP="002C616A">
      <w:pPr>
        <w:spacing w:after="0"/>
        <w:jc w:val="both"/>
        <w:rPr>
          <w:b/>
          <w:bCs/>
          <w:rtl/>
        </w:rPr>
      </w:pPr>
    </w:p>
    <w:p w:rsidR="001E502B" w:rsidRDefault="001E502B" w:rsidP="001E502B">
      <w:pPr>
        <w:spacing w:after="0"/>
        <w:jc w:val="center"/>
        <w:rPr>
          <w:rFonts w:hint="cs"/>
          <w:b/>
          <w:bCs/>
          <w:rtl/>
        </w:rPr>
      </w:pPr>
      <w:r>
        <w:rPr>
          <w:rFonts w:hint="cs"/>
          <w:b/>
          <w:bCs/>
          <w:rtl/>
        </w:rPr>
        <w:t>نکته مهم:</w:t>
      </w:r>
    </w:p>
    <w:p w:rsidR="001E502B" w:rsidRDefault="001E502B" w:rsidP="002C616A">
      <w:pPr>
        <w:spacing w:after="0"/>
        <w:jc w:val="both"/>
        <w:rPr>
          <w:rFonts w:hint="cs"/>
          <w:rtl/>
        </w:rPr>
      </w:pPr>
      <w:r w:rsidRPr="001E502B">
        <w:rPr>
          <w:rFonts w:hint="cs"/>
          <w:rtl/>
        </w:rPr>
        <w:t xml:space="preserve">شرکت </w:t>
      </w:r>
      <w:r>
        <w:rPr>
          <w:rFonts w:hint="cs"/>
          <w:rtl/>
        </w:rPr>
        <w:t>صادراتی با منابع پایین می‌توانند در بازارهای صادراتی از استراتژی بازاریابی تمرکزی استفاده نمایند.</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3‌. استراتژی بازاریابی متمرکز (تمرکزی)</w:t>
      </w:r>
    </w:p>
    <w:p w:rsidR="001E502B" w:rsidRDefault="001E502B" w:rsidP="002C616A">
      <w:pPr>
        <w:spacing w:after="0"/>
        <w:jc w:val="both"/>
        <w:rPr>
          <w:rFonts w:hint="cs"/>
          <w:rtl/>
        </w:rPr>
      </w:pPr>
      <w:r>
        <w:rPr>
          <w:rFonts w:hint="cs"/>
          <w:rtl/>
        </w:rPr>
        <w:t>این روی برای شرکت‌های تازه‌تأسیس و کوچک که دارای منابع و امکانات محدودتری هستند، مناسب است. با اتخاذ این  استراتژی، یک شرکت به جای اینکه به دنبال سهم کوچکی از یک بازار بزرگ باشد، تلاش می‌کند سهم نسبتاً بزرگی از یک یا چند بازار کوچک را دارا باشد.</w:t>
      </w:r>
    </w:p>
    <w:p w:rsidR="001E502B" w:rsidRDefault="001E502B">
      <w:pPr>
        <w:bidi w:val="0"/>
        <w:spacing w:line="259" w:lineRule="auto"/>
        <w:rPr>
          <w:rtl/>
        </w:rPr>
      </w:pPr>
      <w:r>
        <w:rPr>
          <w:rtl/>
        </w:rPr>
        <w:br w:type="page"/>
      </w:r>
    </w:p>
    <w:p w:rsidR="001E502B" w:rsidRDefault="001E502B" w:rsidP="002C616A">
      <w:pPr>
        <w:spacing w:after="0"/>
        <w:jc w:val="both"/>
        <w:rPr>
          <w:rFonts w:hint="cs"/>
          <w:b/>
          <w:bCs/>
          <w:rtl/>
        </w:rPr>
      </w:pPr>
      <w:r>
        <w:rPr>
          <w:rFonts w:hint="cs"/>
          <w:b/>
          <w:bCs/>
          <w:rtl/>
        </w:rPr>
        <w:lastRenderedPageBreak/>
        <w:t>آیا می‌دانید:</w:t>
      </w: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Default="001E502B" w:rsidP="002C616A">
            <w:pPr>
              <w:jc w:val="both"/>
              <w:rPr>
                <w:rFonts w:hint="cs"/>
                <w:rtl/>
              </w:rPr>
            </w:pPr>
            <w:r w:rsidRPr="001E502B">
              <w:rPr>
                <w:rFonts w:hint="cs"/>
                <w:rtl/>
              </w:rPr>
              <w:t>انت</w:t>
            </w:r>
            <w:r>
              <w:rPr>
                <w:rFonts w:hint="cs"/>
                <w:rtl/>
              </w:rPr>
              <w:t xml:space="preserve">خاب گوشه‌ای  از بازار یا قسمتی از بازار </w:t>
            </w:r>
            <w:r>
              <w:t>Market Segmentation</w:t>
            </w:r>
            <w:r>
              <w:rPr>
                <w:rFonts w:hint="cs"/>
                <w:rtl/>
              </w:rPr>
              <w:t xml:space="preserve"> به چه عللی می‌باشد؟</w:t>
            </w:r>
          </w:p>
          <w:p w:rsidR="001E502B" w:rsidRPr="001E502B" w:rsidRDefault="001E502B" w:rsidP="002C616A">
            <w:pPr>
              <w:jc w:val="both"/>
              <w:rPr>
                <w:rFonts w:hint="cs"/>
                <w:rtl/>
              </w:rPr>
            </w:pPr>
            <w:r>
              <w:rPr>
                <w:rFonts w:hint="cs"/>
                <w:rtl/>
              </w:rPr>
              <w:t>به منظور انتخاب بازار با شرایط رقابتی کمتر که در تعیین قیمت صادراتی کالای شرکت‌های صادراتی تا حدودی دارای شرایط بهتری باشند.</w:t>
            </w:r>
          </w:p>
        </w:tc>
      </w:tr>
    </w:tbl>
    <w:p w:rsidR="001E502B" w:rsidRDefault="001E502B" w:rsidP="002C616A">
      <w:pPr>
        <w:spacing w:after="0"/>
        <w:jc w:val="both"/>
        <w:rPr>
          <w:b/>
          <w:bCs/>
          <w:rtl/>
        </w:rPr>
      </w:pPr>
    </w:p>
    <w:p w:rsidR="001E502B" w:rsidRDefault="001E502B" w:rsidP="002C616A">
      <w:pPr>
        <w:spacing w:after="0"/>
        <w:jc w:val="both"/>
        <w:rPr>
          <w:rFonts w:hint="cs"/>
          <w:rtl/>
        </w:rPr>
      </w:pPr>
      <w:r>
        <w:rPr>
          <w:rFonts w:hint="cs"/>
          <w:rtl/>
        </w:rPr>
        <w:t>شرکت‌های صادراتی که منابع محدود دارند، برای ورود به تمام بازارها دارای محدودیت می‌باشند.</w:t>
      </w:r>
    </w:p>
    <w:p w:rsidR="001E502B" w:rsidRDefault="001E502B" w:rsidP="002C616A">
      <w:pPr>
        <w:spacing w:after="0"/>
        <w:jc w:val="both"/>
        <w:rPr>
          <w:rFonts w:hint="cs"/>
          <w:rtl/>
        </w:rPr>
      </w:pPr>
      <w:r>
        <w:rPr>
          <w:rFonts w:hint="cs"/>
          <w:rtl/>
        </w:rPr>
        <w:t>در بازاریابی که زیرمجموعه‌ای گوشه‌ای از یک بازار، محلی و فردی می‌باشند، شرایط رقابتی در آن‌ها بسیار کمتر از بازاریابی انبوه بوده، و این نوع بازارها برای شرکت صادراتی با منابع محدود مناسب می‌باشد.</w:t>
      </w:r>
    </w:p>
    <w:p w:rsidR="001E502B" w:rsidRDefault="001E502B" w:rsidP="002C616A">
      <w:pPr>
        <w:spacing w:after="0"/>
        <w:jc w:val="both"/>
        <w:rPr>
          <w:rtl/>
        </w:rPr>
      </w:pPr>
    </w:p>
    <w:p w:rsidR="001E502B" w:rsidRDefault="001E502B" w:rsidP="002C616A">
      <w:pPr>
        <w:spacing w:after="0"/>
        <w:jc w:val="both"/>
        <w:rPr>
          <w:rFonts w:hint="cs"/>
          <w:rtl/>
        </w:rPr>
      </w:pPr>
      <w:r>
        <w:rPr>
          <w:rFonts w:hint="cs"/>
          <w:rtl/>
        </w:rPr>
        <w:t>همان‌طوری که ملاحظه نمودید در سطوح تقسیم بازار تقسیم‌بندی‌های ذیل وجود دارد:</w:t>
      </w:r>
    </w:p>
    <w:p w:rsidR="001E502B" w:rsidRDefault="001E502B" w:rsidP="002C616A">
      <w:pPr>
        <w:spacing w:after="0"/>
        <w:jc w:val="both"/>
        <w:rPr>
          <w:rtl/>
        </w:rPr>
      </w:pPr>
      <w:r>
        <w:rPr>
          <w:rFonts w:hint="cs"/>
          <w:rtl/>
        </w:rPr>
        <w:t xml:space="preserve">ـ بازاریابی انبوه </w:t>
      </w:r>
      <w:r>
        <w:t>Mass Marketing</w:t>
      </w:r>
    </w:p>
    <w:p w:rsidR="001E502B" w:rsidRDefault="001E502B" w:rsidP="002C616A">
      <w:pPr>
        <w:spacing w:after="0"/>
        <w:jc w:val="both"/>
        <w:rPr>
          <w:rtl/>
        </w:rPr>
      </w:pPr>
      <w:r>
        <w:rPr>
          <w:rFonts w:hint="cs"/>
          <w:rtl/>
        </w:rPr>
        <w:t xml:space="preserve">ـ بازاریابی در قسمتی از یک بازار بزرگ </w:t>
      </w:r>
      <w:r>
        <w:t>Srgement Marketing</w:t>
      </w:r>
    </w:p>
    <w:p w:rsidR="001E502B" w:rsidRDefault="001E502B" w:rsidP="002C616A">
      <w:pPr>
        <w:spacing w:after="0"/>
        <w:jc w:val="both"/>
        <w:rPr>
          <w:rtl/>
        </w:rPr>
      </w:pPr>
    </w:p>
    <w:p w:rsidR="001E502B" w:rsidRDefault="001E502B" w:rsidP="002C616A">
      <w:pPr>
        <w:spacing w:after="0"/>
        <w:jc w:val="both"/>
        <w:rPr>
          <w:rFonts w:hint="cs"/>
          <w:rtl/>
        </w:rPr>
      </w:pPr>
      <w:r>
        <w:rPr>
          <w:rFonts w:hint="cs"/>
          <w:rtl/>
        </w:rPr>
        <w:t xml:space="preserve">(همان‌طوری که اشاره شده در این نوع بازاریابی اثربخشی برای شرکت‌هایی که دارای منابع محدود می‌باشند زیاد می‌باشد و شرایط رقابتی نیز کمتر می‌باشد، </w:t>
      </w:r>
      <w:r>
        <w:t>(Less Competition)</w:t>
      </w:r>
      <w:r>
        <w:rPr>
          <w:rFonts w:hint="cs"/>
          <w:rtl/>
        </w:rPr>
        <w:t>، می‌توانند به لحاظ عدم حضور شرکت‌های توانمند، با قدرت بیشتری قیمت انتخاب نمایند.</w:t>
      </w:r>
    </w:p>
    <w:p w:rsidR="001E502B" w:rsidRDefault="001E502B" w:rsidP="002C616A">
      <w:pPr>
        <w:spacing w:after="0"/>
        <w:jc w:val="both"/>
        <w:rPr>
          <w:rtl/>
        </w:rPr>
      </w:pPr>
    </w:p>
    <w:p w:rsidR="001E502B" w:rsidRDefault="001E502B" w:rsidP="001E502B">
      <w:pPr>
        <w:bidi w:val="0"/>
        <w:spacing w:after="0"/>
        <w:jc w:val="both"/>
      </w:pPr>
      <w:r>
        <w:t>- Niche Marketing (segment subgroup)</w:t>
      </w:r>
    </w:p>
    <w:p w:rsidR="001E502B" w:rsidRDefault="001E502B" w:rsidP="001E502B">
      <w:pPr>
        <w:spacing w:after="0"/>
        <w:jc w:val="both"/>
        <w:rPr>
          <w:rFonts w:hint="cs"/>
          <w:rtl/>
        </w:rPr>
      </w:pPr>
      <w:r>
        <w:rPr>
          <w:rFonts w:hint="cs"/>
          <w:rtl/>
        </w:rPr>
        <w:t>بازاریابی در گوشه‌ای از یک بازار بزرگ (این بازارها زیرمجموعه‌ای از گوشه‌ای از یک بازار می‌باشد که شرایط رقابتی کمتر از گوشه بازار می‌باشد).</w:t>
      </w:r>
    </w:p>
    <w:p w:rsidR="001E502B" w:rsidRDefault="001E502B" w:rsidP="001E502B">
      <w:pPr>
        <w:bidi w:val="0"/>
        <w:spacing w:after="0"/>
        <w:jc w:val="both"/>
      </w:pPr>
      <w:r>
        <w:t>- Micro Marketing</w:t>
      </w:r>
    </w:p>
    <w:p w:rsidR="001E502B" w:rsidRDefault="001E502B" w:rsidP="001E502B">
      <w:pPr>
        <w:bidi w:val="0"/>
        <w:spacing w:after="0"/>
        <w:jc w:val="both"/>
      </w:pPr>
      <w:r>
        <w:t>- Local Marketing</w:t>
      </w:r>
    </w:p>
    <w:p w:rsidR="001E502B" w:rsidRDefault="001E502B" w:rsidP="001E502B">
      <w:pPr>
        <w:bidi w:val="0"/>
        <w:spacing w:after="0"/>
        <w:jc w:val="both"/>
      </w:pPr>
      <w:r>
        <w:lastRenderedPageBreak/>
        <w:t>- Individual Marketing</w:t>
      </w:r>
    </w:p>
    <w:p w:rsidR="001E502B" w:rsidRDefault="001E502B" w:rsidP="001E502B">
      <w:pPr>
        <w:spacing w:after="0"/>
        <w:jc w:val="both"/>
        <w:rPr>
          <w:rtl/>
        </w:rPr>
      </w:pPr>
    </w:p>
    <w:p w:rsidR="001E502B" w:rsidRDefault="001E502B" w:rsidP="001E502B">
      <w:pPr>
        <w:spacing w:after="0"/>
        <w:jc w:val="both"/>
        <w:rPr>
          <w:rFonts w:hint="cs"/>
          <w:rtl/>
        </w:rPr>
      </w:pPr>
      <w:r>
        <w:rPr>
          <w:rFonts w:hint="cs"/>
          <w:rtl/>
        </w:rPr>
        <w:t>در انتخاب گوشه یا قسمتی از بازارهای خارجی، کالای صادراتی شرکت صادراتی باید، مشخصات ذیل برای خریداران کالا داشته باشد:</w:t>
      </w:r>
    </w:p>
    <w:p w:rsidR="001E502B" w:rsidRDefault="001E502B" w:rsidP="001E502B">
      <w:pPr>
        <w:bidi w:val="0"/>
        <w:spacing w:after="0"/>
        <w:jc w:val="both"/>
      </w:pPr>
      <w:r>
        <w:t>Eight Generic Factor That Determinc Position</w:t>
      </w:r>
    </w:p>
    <w:p w:rsidR="001E502B" w:rsidRDefault="001E502B" w:rsidP="001E502B">
      <w:pPr>
        <w:spacing w:after="0"/>
        <w:jc w:val="both"/>
        <w:rPr>
          <w:rFonts w:hint="cs"/>
          <w:rtl/>
        </w:rPr>
      </w:pPr>
      <w:r>
        <w:rPr>
          <w:rFonts w:hint="cs"/>
          <w:rtl/>
        </w:rPr>
        <w:t>ذهن مشتری دارای یک ماتریالیست هشت‌بعدی از کالاهای عرضه‌شده در بازار می‌باشد.</w:t>
      </w:r>
    </w:p>
    <w:p w:rsidR="001E502B" w:rsidRDefault="001E502B" w:rsidP="001E502B">
      <w:pPr>
        <w:spacing w:after="0"/>
        <w:jc w:val="both"/>
        <w:rPr>
          <w:rtl/>
        </w:rPr>
      </w:pPr>
    </w:p>
    <w:p w:rsidR="001E502B" w:rsidRDefault="001E502B" w:rsidP="001E502B">
      <w:pPr>
        <w:bidi w:val="0"/>
        <w:spacing w:after="0"/>
        <w:jc w:val="both"/>
      </w:pPr>
      <w:r>
        <w:t>1. Top the Range;</w:t>
      </w:r>
    </w:p>
    <w:p w:rsidR="001E502B" w:rsidRDefault="001E502B" w:rsidP="001E502B">
      <w:pPr>
        <w:bidi w:val="0"/>
        <w:spacing w:after="0"/>
        <w:jc w:val="both"/>
      </w:pPr>
      <w:r>
        <w:t>2. Service;</w:t>
      </w:r>
    </w:p>
    <w:p w:rsidR="001E502B" w:rsidRDefault="001E502B" w:rsidP="001E502B">
      <w:pPr>
        <w:bidi w:val="0"/>
        <w:spacing w:after="0"/>
        <w:jc w:val="both"/>
      </w:pPr>
      <w:r>
        <w:t>3. Value of Moery;</w:t>
      </w:r>
    </w:p>
    <w:p w:rsidR="001E502B" w:rsidRDefault="001E502B" w:rsidP="001E502B">
      <w:pPr>
        <w:bidi w:val="0"/>
        <w:spacing w:after="0"/>
        <w:jc w:val="both"/>
      </w:pPr>
      <w:r>
        <w:t>4. Reliability;</w:t>
      </w:r>
    </w:p>
    <w:p w:rsidR="001E502B" w:rsidRDefault="001E502B" w:rsidP="001E502B">
      <w:pPr>
        <w:bidi w:val="0"/>
        <w:spacing w:after="0"/>
        <w:jc w:val="both"/>
      </w:pPr>
      <w:r>
        <w:t>5. Attractivenes;</w:t>
      </w:r>
    </w:p>
    <w:p w:rsidR="001E502B" w:rsidRDefault="001E502B" w:rsidP="001E502B">
      <w:pPr>
        <w:bidi w:val="0"/>
        <w:spacing w:after="0"/>
        <w:jc w:val="both"/>
      </w:pPr>
      <w:r>
        <w:t>6. Country of Origin;</w:t>
      </w:r>
    </w:p>
    <w:p w:rsidR="001E502B" w:rsidRDefault="001E502B" w:rsidP="001E502B">
      <w:pPr>
        <w:bidi w:val="0"/>
        <w:spacing w:after="0"/>
        <w:jc w:val="both"/>
      </w:pPr>
      <w:r>
        <w:t>7. Brand name;</w:t>
      </w:r>
    </w:p>
    <w:p w:rsidR="001E502B" w:rsidRDefault="001E502B" w:rsidP="001E502B">
      <w:pPr>
        <w:bidi w:val="0"/>
        <w:spacing w:after="0"/>
        <w:jc w:val="both"/>
      </w:pPr>
      <w:r>
        <w:t>8. Selectivity.</w:t>
      </w:r>
    </w:p>
    <w:p w:rsidR="001E502B" w:rsidRDefault="001E502B" w:rsidP="001E502B">
      <w:pPr>
        <w:spacing w:after="0"/>
        <w:jc w:val="both"/>
        <w:rPr>
          <w:rFonts w:hint="cs"/>
          <w:rtl/>
        </w:rPr>
      </w:pPr>
      <w:r>
        <w:rPr>
          <w:rFonts w:hint="cs"/>
          <w:rtl/>
        </w:rPr>
        <w:t>چنانچه این هشت عامل در مورد کالایی در ذهن مشتری ایجاد شود مشتری نسبت به خرید کالا اقدام می‌نماید.</w:t>
      </w:r>
    </w:p>
    <w:p w:rsidR="001E502B" w:rsidRDefault="001E502B" w:rsidP="001E502B">
      <w:pPr>
        <w:spacing w:after="0"/>
        <w:jc w:val="both"/>
        <w:rPr>
          <w:rtl/>
        </w:rPr>
      </w:pPr>
    </w:p>
    <w:p w:rsidR="001E502B" w:rsidRDefault="001E502B" w:rsidP="001E502B">
      <w:pPr>
        <w:bidi w:val="0"/>
        <w:spacing w:after="0"/>
        <w:jc w:val="both"/>
        <w:rPr>
          <w:b/>
          <w:bCs/>
        </w:rPr>
      </w:pPr>
      <w:r>
        <w:rPr>
          <w:b/>
          <w:bCs/>
        </w:rPr>
        <w:t>Positioning</w:t>
      </w:r>
    </w:p>
    <w:p w:rsidR="001E502B" w:rsidRDefault="001E502B" w:rsidP="001E502B">
      <w:pPr>
        <w:bidi w:val="0"/>
        <w:spacing w:after="0"/>
        <w:jc w:val="both"/>
      </w:pPr>
      <w:r>
        <w:t>The act of designing a compny's offering and image to occupy a distinctive place in t he minds of the target market.</w:t>
      </w:r>
    </w:p>
    <w:p w:rsidR="001E502B" w:rsidRDefault="001E502B" w:rsidP="001E502B">
      <w:pPr>
        <w:bidi w:val="0"/>
        <w:spacing w:after="0"/>
        <w:jc w:val="both"/>
      </w:pPr>
    </w:p>
    <w:p w:rsidR="001E502B" w:rsidRDefault="001E502B" w:rsidP="001E502B">
      <w:pPr>
        <w:spacing w:after="0"/>
        <w:jc w:val="both"/>
        <w:rPr>
          <w:rFonts w:hint="cs"/>
          <w:rtl/>
        </w:rPr>
      </w:pPr>
      <w:r>
        <w:t>Case Study</w:t>
      </w:r>
      <w:r>
        <w:rPr>
          <w:rFonts w:hint="cs"/>
          <w:rtl/>
        </w:rPr>
        <w:t>: شرکت شیرین عسل در تقسیم‌بندی گروه کشورهای بازار هدف، از چه قاعد‌ای استفاده نموده است؟ از قاعده ذیل</w:t>
      </w:r>
    </w:p>
    <w:p w:rsidR="001E502B" w:rsidRPr="001E502B" w:rsidRDefault="001E502B" w:rsidP="001E502B">
      <w:pPr>
        <w:bidi w:val="0"/>
        <w:spacing w:after="0"/>
        <w:jc w:val="center"/>
        <w:rPr>
          <w:b/>
          <w:bCs/>
        </w:rPr>
      </w:pPr>
      <w:r>
        <w:rPr>
          <w:b/>
          <w:bCs/>
        </w:rPr>
        <w:t>STP Marketing</w:t>
      </w:r>
    </w:p>
    <w:p w:rsidR="009932FF" w:rsidRDefault="001E502B" w:rsidP="002C616A">
      <w:pPr>
        <w:spacing w:after="0"/>
        <w:jc w:val="both"/>
        <w:rPr>
          <w:rFonts w:hint="cs"/>
          <w:rtl/>
        </w:rPr>
      </w:pPr>
      <w:r>
        <w:rPr>
          <w:rtl/>
        </w:rPr>
        <w:tab/>
      </w:r>
      <w:r>
        <w:rPr>
          <w:rFonts w:hint="cs"/>
          <w:rtl/>
        </w:rPr>
        <w:t>(شکل اسلاید 80)</w:t>
      </w:r>
    </w:p>
    <w:p w:rsidR="001E502B" w:rsidRDefault="001E502B" w:rsidP="002C616A">
      <w:pPr>
        <w:spacing w:after="0"/>
        <w:jc w:val="both"/>
        <w:rPr>
          <w:rFonts w:hint="cs"/>
          <w:rtl/>
        </w:rPr>
      </w:pPr>
    </w:p>
    <w:p w:rsidR="001E502B" w:rsidRDefault="001E502B" w:rsidP="002C616A">
      <w:pPr>
        <w:spacing w:after="0"/>
        <w:jc w:val="both"/>
        <w:rPr>
          <w:b/>
          <w:bCs/>
          <w:rtl/>
        </w:rPr>
      </w:pPr>
      <w:r>
        <w:rPr>
          <w:rFonts w:hint="cs"/>
          <w:b/>
          <w:bCs/>
          <w:rtl/>
        </w:rPr>
        <w:t>معیارهای تقسیم‌بندی مشتریان</w:t>
      </w:r>
    </w:p>
    <w:p w:rsidR="001E502B" w:rsidRDefault="001E502B" w:rsidP="001E502B">
      <w:pPr>
        <w:bidi w:val="0"/>
        <w:spacing w:after="0"/>
        <w:jc w:val="center"/>
        <w:rPr>
          <w:b/>
          <w:bCs/>
        </w:rPr>
      </w:pPr>
      <w:r>
        <w:rPr>
          <w:b/>
          <w:bCs/>
        </w:rPr>
        <w:t>Bases for Segmenting Consumers</w:t>
      </w:r>
    </w:p>
    <w:p w:rsidR="001E502B" w:rsidRDefault="001E502B" w:rsidP="001E502B">
      <w:pPr>
        <w:bidi w:val="0"/>
        <w:spacing w:after="0"/>
        <w:jc w:val="both"/>
      </w:pPr>
      <w:r>
        <w:lastRenderedPageBreak/>
        <w:t>Geographic</w:t>
      </w:r>
    </w:p>
    <w:p w:rsidR="001E502B" w:rsidRDefault="001E502B" w:rsidP="001E502B">
      <w:pPr>
        <w:bidi w:val="0"/>
        <w:spacing w:after="0"/>
        <w:jc w:val="both"/>
      </w:pPr>
      <w:r>
        <w:t>Demographic</w:t>
      </w:r>
    </w:p>
    <w:p w:rsidR="001E502B" w:rsidRDefault="001E502B" w:rsidP="001E502B">
      <w:pPr>
        <w:bidi w:val="0"/>
        <w:spacing w:after="0"/>
        <w:jc w:val="both"/>
      </w:pPr>
      <w:r>
        <w:t>Psychographic</w:t>
      </w:r>
    </w:p>
    <w:p w:rsidR="001E502B" w:rsidRDefault="001E502B" w:rsidP="001E502B">
      <w:pPr>
        <w:bidi w:val="0"/>
        <w:spacing w:after="0"/>
        <w:jc w:val="both"/>
      </w:pPr>
      <w:r>
        <w:t>Behavioral</w:t>
      </w:r>
    </w:p>
    <w:p w:rsidR="001E502B" w:rsidRPr="001E502B" w:rsidRDefault="001E502B" w:rsidP="001E502B">
      <w:pPr>
        <w:bidi w:val="0"/>
        <w:spacing w:after="0"/>
        <w:jc w:val="center"/>
        <w:rPr>
          <w:b/>
          <w:bCs/>
        </w:rPr>
      </w:pPr>
      <w:r>
        <w:rPr>
          <w:b/>
          <w:bCs/>
        </w:rPr>
        <w:t>Geographic Segmentation</w:t>
      </w:r>
    </w:p>
    <w:p w:rsidR="001E502B" w:rsidRDefault="001E502B" w:rsidP="001E502B">
      <w:pPr>
        <w:bidi w:val="0"/>
        <w:spacing w:after="0"/>
        <w:jc w:val="both"/>
      </w:pPr>
      <w:r>
        <w:t>Geographic segmentation</w:t>
      </w:r>
    </w:p>
    <w:p w:rsidR="001E502B" w:rsidRDefault="001E502B" w:rsidP="001E502B">
      <w:pPr>
        <w:bidi w:val="0"/>
        <w:spacing w:after="0"/>
        <w:jc w:val="both"/>
      </w:pPr>
      <w:r>
        <w:t>divides the market by nations,</w:t>
      </w:r>
    </w:p>
    <w:p w:rsidR="001E502B" w:rsidRDefault="001E502B" w:rsidP="001E502B">
      <w:pPr>
        <w:bidi w:val="0"/>
        <w:spacing w:after="0"/>
        <w:jc w:val="both"/>
      </w:pPr>
      <w:r>
        <w:t>state, regions, countries, citlies,</w:t>
      </w:r>
    </w:p>
    <w:p w:rsidR="001E502B" w:rsidRDefault="001E502B" w:rsidP="001E502B">
      <w:pPr>
        <w:bidi w:val="0"/>
        <w:spacing w:after="0"/>
        <w:jc w:val="both"/>
      </w:pPr>
      <w:r>
        <w:t>or neighborhoods</w:t>
      </w:r>
    </w:p>
    <w:p w:rsidR="001E502B" w:rsidRDefault="001E502B" w:rsidP="001E502B">
      <w:pPr>
        <w:bidi w:val="0"/>
        <w:spacing w:after="0"/>
        <w:jc w:val="both"/>
      </w:pPr>
    </w:p>
    <w:p w:rsidR="001E502B" w:rsidRDefault="001E502B" w:rsidP="001E502B">
      <w:pPr>
        <w:bidi w:val="0"/>
        <w:spacing w:after="0"/>
        <w:jc w:val="both"/>
        <w:rPr>
          <w:b/>
          <w:bCs/>
        </w:rPr>
      </w:pPr>
      <w:r>
        <w:rPr>
          <w:b/>
          <w:bCs/>
        </w:rPr>
        <w:t>Demographic Segmentation</w:t>
      </w:r>
    </w:p>
    <w:p w:rsidR="001E502B" w:rsidRDefault="001E502B" w:rsidP="001E502B">
      <w:pPr>
        <w:bidi w:val="0"/>
        <w:spacing w:after="0"/>
        <w:jc w:val="both"/>
      </w:pPr>
      <w:r>
        <w:t>Age</w:t>
      </w:r>
    </w:p>
    <w:p w:rsidR="001E502B" w:rsidRDefault="001E502B" w:rsidP="001E502B">
      <w:pPr>
        <w:bidi w:val="0"/>
        <w:spacing w:after="0"/>
        <w:jc w:val="both"/>
      </w:pPr>
      <w:r>
        <w:t>Gender</w:t>
      </w:r>
    </w:p>
    <w:p w:rsidR="001E502B" w:rsidRDefault="001E502B" w:rsidP="001E502B">
      <w:pPr>
        <w:bidi w:val="0"/>
        <w:spacing w:after="0"/>
        <w:jc w:val="both"/>
      </w:pPr>
      <w:r>
        <w:t>Family size</w:t>
      </w:r>
    </w:p>
    <w:p w:rsidR="001E502B" w:rsidRDefault="001E502B" w:rsidP="001E502B">
      <w:pPr>
        <w:bidi w:val="0"/>
        <w:spacing w:after="0"/>
        <w:jc w:val="both"/>
      </w:pPr>
      <w:r>
        <w:t>Family Life-cycle</w:t>
      </w:r>
    </w:p>
    <w:p w:rsidR="001E502B" w:rsidRDefault="001E502B" w:rsidP="001E502B">
      <w:pPr>
        <w:bidi w:val="0"/>
        <w:spacing w:after="0"/>
        <w:jc w:val="both"/>
      </w:pPr>
      <w:r>
        <w:t>Income</w:t>
      </w:r>
    </w:p>
    <w:p w:rsidR="001E502B" w:rsidRDefault="001E502B" w:rsidP="001E502B">
      <w:pPr>
        <w:bidi w:val="0"/>
        <w:spacing w:after="0"/>
        <w:jc w:val="both"/>
      </w:pPr>
      <w:r>
        <w:t>Occupation</w:t>
      </w:r>
    </w:p>
    <w:p w:rsidR="001E502B" w:rsidRDefault="001E502B" w:rsidP="001E502B">
      <w:pPr>
        <w:bidi w:val="0"/>
        <w:spacing w:after="0"/>
        <w:jc w:val="both"/>
      </w:pPr>
      <w:r>
        <w:t>Education</w:t>
      </w:r>
    </w:p>
    <w:p w:rsidR="001E502B" w:rsidRDefault="001E502B" w:rsidP="001E502B">
      <w:pPr>
        <w:bidi w:val="0"/>
        <w:spacing w:after="0"/>
        <w:jc w:val="both"/>
      </w:pPr>
      <w:r>
        <w:t>Religion</w:t>
      </w:r>
    </w:p>
    <w:p w:rsidR="001E502B" w:rsidRDefault="001E502B" w:rsidP="001E502B">
      <w:pPr>
        <w:bidi w:val="0"/>
        <w:spacing w:after="0"/>
        <w:jc w:val="both"/>
      </w:pPr>
      <w:r>
        <w:t>Race, ethnicity</w:t>
      </w:r>
    </w:p>
    <w:p w:rsidR="001E502B" w:rsidRDefault="001E502B" w:rsidP="001E502B">
      <w:pPr>
        <w:bidi w:val="0"/>
        <w:spacing w:after="0"/>
        <w:jc w:val="both"/>
      </w:pPr>
      <w:r>
        <w:t>Generation</w:t>
      </w:r>
    </w:p>
    <w:p w:rsidR="001E502B" w:rsidRDefault="001E502B" w:rsidP="001E502B">
      <w:pPr>
        <w:bidi w:val="0"/>
        <w:spacing w:after="0"/>
        <w:jc w:val="both"/>
      </w:pPr>
    </w:p>
    <w:p w:rsidR="001E502B" w:rsidRDefault="001E502B" w:rsidP="001E502B">
      <w:pPr>
        <w:bidi w:val="0"/>
        <w:spacing w:after="0"/>
        <w:jc w:val="both"/>
        <w:rPr>
          <w:b/>
          <w:bCs/>
        </w:rPr>
      </w:pPr>
      <w:r>
        <w:rPr>
          <w:b/>
          <w:bCs/>
        </w:rPr>
        <w:t>Psychographic Segmentation</w:t>
      </w:r>
    </w:p>
    <w:p w:rsidR="001E502B" w:rsidRDefault="001E502B" w:rsidP="001E502B">
      <w:pPr>
        <w:bidi w:val="0"/>
        <w:spacing w:after="0"/>
        <w:jc w:val="both"/>
      </w:pPr>
      <w:r>
        <w:t>- Social Class</w:t>
      </w:r>
    </w:p>
    <w:p w:rsidR="001E502B" w:rsidRDefault="001E502B" w:rsidP="001E502B">
      <w:pPr>
        <w:bidi w:val="0"/>
        <w:spacing w:after="0"/>
        <w:jc w:val="both"/>
      </w:pPr>
      <w:r>
        <w:t>- Personality traits</w:t>
      </w:r>
    </w:p>
    <w:p w:rsidR="001E502B" w:rsidRDefault="001E502B" w:rsidP="001E502B">
      <w:pPr>
        <w:bidi w:val="0"/>
        <w:spacing w:after="0"/>
        <w:jc w:val="both"/>
      </w:pPr>
      <w:r>
        <w:t>- Life style</w:t>
      </w:r>
    </w:p>
    <w:p w:rsidR="001E502B" w:rsidRDefault="001E502B" w:rsidP="001E502B">
      <w:pPr>
        <w:bidi w:val="0"/>
        <w:spacing w:after="0"/>
        <w:jc w:val="both"/>
      </w:pPr>
      <w:r>
        <w:t>- Values</w:t>
      </w:r>
    </w:p>
    <w:p w:rsidR="001E502B" w:rsidRDefault="001E502B" w:rsidP="001E502B">
      <w:pPr>
        <w:bidi w:val="0"/>
        <w:spacing w:after="0"/>
        <w:jc w:val="both"/>
      </w:pPr>
    </w:p>
    <w:p w:rsidR="001E502B" w:rsidRDefault="001E502B" w:rsidP="001E502B">
      <w:pPr>
        <w:bidi w:val="0"/>
        <w:spacing w:after="0"/>
        <w:jc w:val="both"/>
        <w:rPr>
          <w:b/>
          <w:bCs/>
        </w:rPr>
      </w:pPr>
      <w:r>
        <w:rPr>
          <w:b/>
          <w:bCs/>
        </w:rPr>
        <w:t>Behavioral Segmentation</w:t>
      </w:r>
    </w:p>
    <w:p w:rsidR="001E502B" w:rsidRDefault="001E502B" w:rsidP="001E502B">
      <w:pPr>
        <w:bidi w:val="0"/>
        <w:spacing w:after="0"/>
        <w:jc w:val="both"/>
      </w:pPr>
      <w:r>
        <w:t>Lyalty status</w:t>
      </w:r>
    </w:p>
    <w:p w:rsidR="001E502B" w:rsidRDefault="001E502B" w:rsidP="001E502B">
      <w:pPr>
        <w:bidi w:val="0"/>
        <w:spacing w:after="0"/>
        <w:jc w:val="both"/>
      </w:pPr>
      <w:r>
        <w:t>ABCDE</w:t>
      </w:r>
    </w:p>
    <w:p w:rsidR="001E502B" w:rsidRDefault="001E502B" w:rsidP="001E502B">
      <w:pPr>
        <w:bidi w:val="0"/>
        <w:spacing w:after="0"/>
        <w:jc w:val="both"/>
      </w:pPr>
      <w:r>
        <w:t>AABCCD</w:t>
      </w:r>
    </w:p>
    <w:p w:rsidR="001E502B" w:rsidRDefault="001E502B" w:rsidP="001E502B">
      <w:pPr>
        <w:bidi w:val="0"/>
        <w:spacing w:after="0"/>
        <w:jc w:val="both"/>
      </w:pPr>
      <w:r>
        <w:t>AAABAAC</w:t>
      </w:r>
    </w:p>
    <w:p w:rsidR="001E502B" w:rsidRDefault="001E502B" w:rsidP="001E502B">
      <w:pPr>
        <w:bidi w:val="0"/>
        <w:spacing w:after="0"/>
        <w:jc w:val="both"/>
      </w:pPr>
      <w:r>
        <w:t>AAAAA</w:t>
      </w:r>
    </w:p>
    <w:p w:rsidR="001E502B" w:rsidRDefault="001E502B" w:rsidP="001E502B">
      <w:pPr>
        <w:bidi w:val="0"/>
        <w:spacing w:after="0"/>
        <w:jc w:val="both"/>
      </w:pPr>
      <w:r>
        <w:t>None</w:t>
      </w:r>
    </w:p>
    <w:p w:rsidR="001E502B" w:rsidRDefault="001E502B" w:rsidP="001E502B">
      <w:pPr>
        <w:bidi w:val="0"/>
        <w:spacing w:after="0"/>
        <w:jc w:val="both"/>
      </w:pPr>
      <w:r>
        <w:t>&lt;edium</w:t>
      </w:r>
    </w:p>
    <w:p w:rsidR="001E502B" w:rsidRDefault="001E502B" w:rsidP="001E502B">
      <w:pPr>
        <w:bidi w:val="0"/>
        <w:spacing w:after="0"/>
        <w:jc w:val="both"/>
      </w:pPr>
      <w:r>
        <w:t>Strong</w:t>
      </w:r>
    </w:p>
    <w:p w:rsidR="001E502B" w:rsidRDefault="001E502B" w:rsidP="001E502B">
      <w:pPr>
        <w:bidi w:val="0"/>
        <w:spacing w:after="0"/>
        <w:jc w:val="both"/>
      </w:pPr>
      <w:r>
        <w:t>Absolute</w:t>
      </w:r>
    </w:p>
    <w:p w:rsidR="001E502B" w:rsidRDefault="001E502B" w:rsidP="001E502B">
      <w:pPr>
        <w:bidi w:val="0"/>
        <w:spacing w:after="0"/>
        <w:jc w:val="both"/>
      </w:pPr>
      <w:r>
        <w:t>Attitude toward Product</w:t>
      </w:r>
    </w:p>
    <w:p w:rsidR="001E502B" w:rsidRDefault="001E502B" w:rsidP="001E502B">
      <w:pPr>
        <w:bidi w:val="0"/>
        <w:spacing w:after="0"/>
        <w:jc w:val="both"/>
      </w:pPr>
      <w:r>
        <w:t>Hostile</w:t>
      </w:r>
    </w:p>
    <w:p w:rsidR="001E502B" w:rsidRDefault="001E502B" w:rsidP="001E502B">
      <w:pPr>
        <w:bidi w:val="0"/>
        <w:spacing w:after="0"/>
        <w:jc w:val="both"/>
      </w:pPr>
      <w:r>
        <w:t>Negative</w:t>
      </w:r>
    </w:p>
    <w:p w:rsidR="001E502B" w:rsidRDefault="001E502B" w:rsidP="001E502B">
      <w:pPr>
        <w:bidi w:val="0"/>
        <w:spacing w:after="0"/>
        <w:jc w:val="both"/>
      </w:pPr>
      <w:r>
        <w:lastRenderedPageBreak/>
        <w:t>Indifferent</w:t>
      </w:r>
    </w:p>
    <w:p w:rsidR="001E502B" w:rsidRDefault="001E502B" w:rsidP="001E502B">
      <w:pPr>
        <w:bidi w:val="0"/>
        <w:spacing w:after="0"/>
        <w:jc w:val="both"/>
      </w:pPr>
      <w:r>
        <w:t>Posituve</w:t>
      </w:r>
    </w:p>
    <w:p w:rsidR="001E502B" w:rsidRPr="001E502B" w:rsidRDefault="001E502B" w:rsidP="001E502B">
      <w:pPr>
        <w:bidi w:val="0"/>
        <w:spacing w:after="0"/>
        <w:jc w:val="both"/>
        <w:rPr>
          <w:rtl/>
        </w:rPr>
      </w:pPr>
      <w:r>
        <w:t>Enthusiastic</w:t>
      </w:r>
    </w:p>
    <w:p w:rsidR="001E502B" w:rsidRDefault="001E502B" w:rsidP="002C616A">
      <w:pPr>
        <w:spacing w:after="0"/>
        <w:jc w:val="both"/>
        <w:rPr>
          <w:rFonts w:hint="cs"/>
          <w:rtl/>
        </w:rPr>
      </w:pPr>
      <w:r>
        <w:rPr>
          <w:rFonts w:hint="cs"/>
          <w:rtl/>
        </w:rPr>
        <w:t>(اسلاید 85 شکل است)</w:t>
      </w:r>
    </w:p>
    <w:p w:rsidR="001E502B" w:rsidRDefault="001E502B" w:rsidP="002C616A">
      <w:pPr>
        <w:spacing w:after="0"/>
        <w:jc w:val="both"/>
        <w:rPr>
          <w:rtl/>
        </w:rPr>
      </w:pPr>
    </w:p>
    <w:p w:rsidR="001E502B" w:rsidRDefault="001E502B" w:rsidP="001E502B">
      <w:pPr>
        <w:spacing w:after="0"/>
        <w:jc w:val="center"/>
        <w:rPr>
          <w:rFonts w:hint="cs"/>
          <w:b/>
          <w:bCs/>
          <w:rtl/>
        </w:rPr>
      </w:pPr>
      <w:r>
        <w:rPr>
          <w:rFonts w:hint="cs"/>
          <w:b/>
          <w:bCs/>
          <w:rtl/>
        </w:rPr>
        <w:t xml:space="preserve">دلایل انتخاب استراتژی بازاریابی </w:t>
      </w:r>
    </w:p>
    <w:p w:rsidR="001E502B" w:rsidRPr="001E502B" w:rsidRDefault="001E502B" w:rsidP="001E502B">
      <w:pPr>
        <w:spacing w:after="0"/>
        <w:jc w:val="center"/>
        <w:rPr>
          <w:b/>
          <w:bCs/>
          <w:rtl/>
        </w:rPr>
      </w:pPr>
      <w:r>
        <w:rPr>
          <w:rFonts w:hint="cs"/>
          <w:b/>
          <w:bCs/>
          <w:rtl/>
        </w:rPr>
        <w:t>در بازارهای صادراتی</w:t>
      </w:r>
    </w:p>
    <w:p w:rsidR="001E502B" w:rsidRDefault="001E502B" w:rsidP="002C616A">
      <w:pPr>
        <w:spacing w:after="0"/>
        <w:jc w:val="both"/>
        <w:rPr>
          <w:rFonts w:hint="cs"/>
          <w:rtl/>
        </w:rPr>
      </w:pPr>
      <w:r>
        <w:rPr>
          <w:rFonts w:hint="cs"/>
          <w:rtl/>
        </w:rPr>
        <w:t>همان‌طور که گفته شد هر سازمان از سه نوع استراتژی بازاریابی، بازاریابی یکسان، تفکیکی، تمرکزی در بازارهای صادرات می‌تواند استفاده نماید.</w:t>
      </w:r>
    </w:p>
    <w:p w:rsidR="001E502B" w:rsidRDefault="001E502B" w:rsidP="002C616A">
      <w:pPr>
        <w:spacing w:after="0"/>
        <w:jc w:val="both"/>
        <w:rPr>
          <w:rFonts w:hint="cs"/>
          <w:rtl/>
        </w:rPr>
      </w:pPr>
      <w:r>
        <w:rPr>
          <w:rFonts w:hint="cs"/>
          <w:rtl/>
        </w:rPr>
        <w:t>گاهی مزیت استراتژی به حدی است که در تصمیم‌گیری مشکلی به وجود نمی‌آید ولی زمانی اتخاذ تصمیم نیاز به ارزیابی دقیق‌تری دارد.</w:t>
      </w:r>
    </w:p>
    <w:p w:rsidR="001E502B" w:rsidRDefault="001E502B" w:rsidP="002C616A">
      <w:pPr>
        <w:spacing w:after="0"/>
        <w:jc w:val="both"/>
        <w:rPr>
          <w:rFonts w:hint="cs"/>
          <w:rtl/>
        </w:rPr>
      </w:pPr>
      <w:r>
        <w:rPr>
          <w:rFonts w:hint="cs"/>
          <w:rtl/>
        </w:rPr>
        <w:t>اغلب خصوصیات ویژه مدیران و فروشندگان و نیز محصول و بازار محدودیت‌های در انتخاب به وجود می‌آورد.</w:t>
      </w:r>
    </w:p>
    <w:p w:rsidR="001E502B" w:rsidRDefault="001E502B" w:rsidP="002C616A">
      <w:pPr>
        <w:spacing w:after="0"/>
        <w:jc w:val="both"/>
        <w:rPr>
          <w:rFonts w:hint="cs"/>
          <w:b/>
          <w:bCs/>
          <w:rtl/>
        </w:rPr>
      </w:pPr>
      <w:r>
        <w:rPr>
          <w:rFonts w:hint="cs"/>
          <w:b/>
          <w:bCs/>
          <w:rtl/>
        </w:rPr>
        <w:t>به‌طور کلی مهم‌ترین عوامل مؤثر در انتخاب استراتژی بازاریابی در بازارهای صادراتی عبارتند از: منابع مؤسسه (                 ) و مشابهت و هم‌جنس‌بودن محصولات، عمر کالا و استراتژی بازاریابی رقبا</w:t>
      </w:r>
    </w:p>
    <w:p w:rsidR="001E502B" w:rsidRDefault="001E502B" w:rsidP="002C616A">
      <w:pPr>
        <w:spacing w:after="0"/>
        <w:jc w:val="both"/>
        <w:rPr>
          <w:b/>
          <w:bCs/>
          <w:rtl/>
        </w:rPr>
      </w:pPr>
    </w:p>
    <w:p w:rsidR="001E502B" w:rsidRDefault="001E502B" w:rsidP="002C616A">
      <w:pPr>
        <w:spacing w:after="0"/>
        <w:jc w:val="both"/>
        <w:rPr>
          <w:rFonts w:hint="cs"/>
          <w:rtl/>
        </w:rPr>
      </w:pPr>
      <w:r>
        <w:rPr>
          <w:rFonts w:hint="cs"/>
          <w:b/>
          <w:bCs/>
          <w:rtl/>
        </w:rPr>
        <w:t>منابع مؤسسه:</w:t>
      </w:r>
      <w:r>
        <w:rPr>
          <w:rFonts w:hint="cs"/>
          <w:rtl/>
        </w:rPr>
        <w:t xml:space="preserve"> در مواقعی که منابع مؤسسه محدود است و نمی‌توان تمام بازار را در اختیار گرفت تصمیم عاقلانه استفاده از بازاریابی تمرکزی است.</w:t>
      </w:r>
    </w:p>
    <w:p w:rsidR="001E502B" w:rsidRDefault="001E502B" w:rsidP="002C616A">
      <w:pPr>
        <w:spacing w:after="0"/>
        <w:jc w:val="both"/>
        <w:rPr>
          <w:rFonts w:hint="cs"/>
          <w:b/>
          <w:bCs/>
          <w:rtl/>
        </w:rPr>
      </w:pPr>
      <w:r>
        <w:rPr>
          <w:rFonts w:hint="cs"/>
          <w:b/>
          <w:bCs/>
          <w:rtl/>
        </w:rPr>
        <w:t>همجنس‌بودن و مشابهت محصولات:</w:t>
      </w:r>
    </w:p>
    <w:p w:rsidR="001E502B" w:rsidRDefault="001E502B" w:rsidP="002C616A">
      <w:pPr>
        <w:spacing w:after="0"/>
        <w:jc w:val="both"/>
        <w:rPr>
          <w:rFonts w:hint="cs"/>
          <w:rtl/>
        </w:rPr>
      </w:pPr>
      <w:r>
        <w:rPr>
          <w:rFonts w:hint="cs"/>
          <w:rtl/>
        </w:rPr>
        <w:t xml:space="preserve">عامل دیگری که در انتخاب استراتژی مؤثر است مشابهت محصولات است که به خصوصیات غیر قابل تشخیص اشاره می‌کند. توضیح ا ینکه بیشتر مصرف‌کنندگان خصوصیات برخی از محصولات </w:t>
      </w:r>
      <w:r>
        <w:rPr>
          <w:rFonts w:hint="cs"/>
          <w:rtl/>
        </w:rPr>
        <w:lastRenderedPageBreak/>
        <w:t>مشابه را تشخیص نمی‌دهند، در این حالت استفاده از استراتژی بازاریابی یکسان بیشتر از بازاریابی تمرکزی یا تفکیکی مؤثر است.</w:t>
      </w:r>
    </w:p>
    <w:p w:rsidR="001E502B" w:rsidRDefault="001E502B" w:rsidP="002C616A">
      <w:pPr>
        <w:spacing w:after="0"/>
        <w:jc w:val="both"/>
        <w:rPr>
          <w:rtl/>
        </w:rPr>
      </w:pPr>
    </w:p>
    <w:p w:rsidR="001E502B" w:rsidRDefault="001E502B" w:rsidP="002C616A">
      <w:pPr>
        <w:spacing w:after="0"/>
        <w:jc w:val="both"/>
        <w:rPr>
          <w:rFonts w:hint="cs"/>
          <w:rtl/>
        </w:rPr>
      </w:pPr>
      <w:r>
        <w:rPr>
          <w:rFonts w:hint="cs"/>
          <w:rtl/>
        </w:rPr>
        <w:t>محصولاتی از قبیل (نمک و فولاد) برای محصولاتی که دارای ویژگی‌های قابل تشخیص بوده و به‌آسانی در محصولات دیگر تمیز داده می‌شود بازاریابی تمرکزی یا تفکیکی قاعدتاً مناسب است. محصولاتی مانند (دوربین، اتومبیل9.</w:t>
      </w:r>
    </w:p>
    <w:p w:rsidR="001E502B" w:rsidRDefault="001E502B" w:rsidP="002C616A">
      <w:pPr>
        <w:spacing w:after="0"/>
        <w:jc w:val="both"/>
        <w:rPr>
          <w:rtl/>
        </w:rPr>
      </w:pPr>
    </w:p>
    <w:p w:rsidR="001E502B" w:rsidRDefault="001E502B" w:rsidP="002C616A">
      <w:pPr>
        <w:spacing w:after="0"/>
        <w:jc w:val="both"/>
        <w:rPr>
          <w:rFonts w:hint="cs"/>
          <w:b/>
          <w:bCs/>
          <w:rtl/>
        </w:rPr>
      </w:pPr>
      <w:r>
        <w:rPr>
          <w:rFonts w:hint="cs"/>
          <w:b/>
          <w:bCs/>
          <w:rtl/>
        </w:rPr>
        <w:t>نکته مهم:</w:t>
      </w:r>
    </w:p>
    <w:tbl>
      <w:tblPr>
        <w:tblStyle w:val="TableGrid"/>
        <w:bidiVisual/>
        <w:tblW w:w="0" w:type="auto"/>
        <w:tblLook w:val="04A0" w:firstRow="1" w:lastRow="0" w:firstColumn="1" w:lastColumn="0" w:noHBand="0" w:noVBand="1"/>
      </w:tblPr>
      <w:tblGrid>
        <w:gridCol w:w="8720"/>
      </w:tblGrid>
      <w:tr w:rsidR="001E502B" w:rsidTr="001E502B">
        <w:tc>
          <w:tcPr>
            <w:tcW w:w="8720" w:type="dxa"/>
          </w:tcPr>
          <w:p w:rsidR="001E502B" w:rsidRPr="001E502B" w:rsidRDefault="001E502B" w:rsidP="002C616A">
            <w:pPr>
              <w:jc w:val="both"/>
              <w:rPr>
                <w:rtl/>
              </w:rPr>
            </w:pPr>
            <w:r>
              <w:rPr>
                <w:rFonts w:hint="cs"/>
                <w:rtl/>
              </w:rPr>
              <w:t>انتخاب استراتژی بازاریابی (یکسان، تفکیکی، تمرکزی) بستگی به نوع و خصوصیات کالا دارد برای کالایی مانند (نمک و فولاد) استراتژی بازاریابی یکسان و برای کالاهایی مانند (اتومبیل و دوربین) استراتژی بازاریابی تفکیکی، مؤثر است.</w:t>
            </w:r>
          </w:p>
        </w:tc>
      </w:tr>
    </w:tbl>
    <w:p w:rsidR="001E502B" w:rsidRDefault="001E502B" w:rsidP="002C616A">
      <w:pPr>
        <w:spacing w:after="0"/>
        <w:jc w:val="both"/>
        <w:rPr>
          <w:b/>
          <w:bCs/>
          <w:rtl/>
        </w:rPr>
      </w:pPr>
    </w:p>
    <w:p w:rsidR="001E502B" w:rsidRDefault="001E502B" w:rsidP="002C616A">
      <w:pPr>
        <w:spacing w:after="0"/>
        <w:jc w:val="both"/>
        <w:rPr>
          <w:rFonts w:hint="cs"/>
          <w:rtl/>
        </w:rPr>
      </w:pPr>
      <w:r>
        <w:rPr>
          <w:rFonts w:hint="cs"/>
          <w:b/>
          <w:bCs/>
          <w:rtl/>
        </w:rPr>
        <w:t>مرحلۀ عمر محصول.</w:t>
      </w:r>
      <w:r>
        <w:rPr>
          <w:rFonts w:hint="cs"/>
          <w:rtl/>
        </w:rPr>
        <w:t xml:space="preserve"> اگر سازمانی بخواهد محصول جدیدی را به بازار عرضه کند، معمولاً منطقی نمی‌داند که در ابتدا بیش از یک یا حداکثر چند نوع از آن را تولید کند. هدف اولیه سازمان ایجاد و توسعه تقاضای اولیه است (تقاضای اولیه تقاضایی کلی است برای نوعی محصول یا خدمت بر حسب مصرف سرانه). در این وضعیت استفاده از استراتژی بازاریابی یکسان مناسب‌تر به نظر می‌رسد؛ ولی به‌تدریج که محصول به مراحل بعدی منحنی عمر خود می‌رسد و به مرحلۀ افول نزدیک می‌شود، سازمان هم برای برآوردن نیازهای ارضانشدۀ مصرف‌کننده به منظور حفظ سهم بازار خود فعالیت بیشتری می‌کند؛ به این دلیل در مرحله بلوغ و افول عمر محصول، سازمان‌ها بیشتر تمایل دارند از استراتژی بازاریابی تفکیکی استفاده کنند.</w:t>
      </w:r>
    </w:p>
    <w:p w:rsidR="001E502B" w:rsidRDefault="001E502B" w:rsidP="002C616A">
      <w:pPr>
        <w:spacing w:after="0"/>
        <w:jc w:val="both"/>
        <w:rPr>
          <w:rFonts w:hint="cs"/>
          <w:rtl/>
        </w:rPr>
      </w:pPr>
      <w:r>
        <w:rPr>
          <w:rFonts w:hint="cs"/>
          <w:b/>
          <w:bCs/>
          <w:rtl/>
        </w:rPr>
        <w:lastRenderedPageBreak/>
        <w:t>مشابه‌بودن بازار.</w:t>
      </w:r>
      <w:r>
        <w:rPr>
          <w:rFonts w:hint="cs"/>
          <w:rtl/>
        </w:rPr>
        <w:t xml:space="preserve"> تجانس بازار نشان‌دهندۀ تشابه نیازها، علائق و خصوصیات مصرف‌کنندگان است. در بازارهای متجانس اغلب از استراتژی بازاریابی یکسان استفاده می‌شود. در بازارهای نامتجانی بهره‌گیری از استراتژی بازاریابی تفکیکی و تمرکزی معقول‌تر است.</w:t>
      </w:r>
    </w:p>
    <w:p w:rsidR="001E502B" w:rsidRDefault="001E502B" w:rsidP="002C616A">
      <w:pPr>
        <w:spacing w:after="0"/>
        <w:jc w:val="both"/>
        <w:rPr>
          <w:rFonts w:hint="cs"/>
          <w:rtl/>
        </w:rPr>
      </w:pPr>
      <w:r>
        <w:rPr>
          <w:rFonts w:hint="cs"/>
          <w:b/>
          <w:bCs/>
          <w:rtl/>
        </w:rPr>
        <w:t>استراتژی بازاریای رقبا.</w:t>
      </w:r>
      <w:r>
        <w:rPr>
          <w:rFonts w:hint="cs"/>
          <w:rtl/>
        </w:rPr>
        <w:t xml:space="preserve"> زمانی که رقبا به طبقه‌بندی بازار می‌پردازند سازمان به‌سختی می‌تواند از استراتژی بازاریابی یکسان استفاده کند. به‌طور کلی زمانی که در مقابل استراتژی رقبا قرار می‌گیرد، برای انتخاب استراتژی باید ابتدا استراتژی‌های رقبا را به‌دقت بررسی کند.</w:t>
      </w:r>
    </w:p>
    <w:p w:rsidR="001E502B" w:rsidRDefault="001E502B" w:rsidP="002C616A">
      <w:pPr>
        <w:spacing w:after="0"/>
        <w:jc w:val="both"/>
        <w:rPr>
          <w:b/>
          <w:bCs/>
          <w:rtl/>
        </w:rPr>
      </w:pPr>
    </w:p>
    <w:p w:rsidR="001E502B" w:rsidRDefault="001E502B" w:rsidP="002C616A">
      <w:pPr>
        <w:spacing w:after="0"/>
        <w:jc w:val="both"/>
        <w:rPr>
          <w:rFonts w:hint="cs"/>
          <w:b/>
          <w:bCs/>
          <w:rtl/>
        </w:rPr>
      </w:pPr>
      <w:r>
        <w:rPr>
          <w:rFonts w:hint="cs"/>
          <w:b/>
          <w:bCs/>
          <w:rtl/>
        </w:rPr>
        <w:t>عملکرد موفقیت‌آمیز دو شرکت با تقسیم بازار و انتخاب بازار هدف</w:t>
      </w:r>
    </w:p>
    <w:p w:rsidR="001E502B" w:rsidRDefault="001E502B" w:rsidP="002C616A">
      <w:pPr>
        <w:spacing w:after="0"/>
        <w:jc w:val="both"/>
        <w:rPr>
          <w:rFonts w:hint="cs"/>
          <w:rtl/>
        </w:rPr>
      </w:pPr>
      <w:r>
        <w:rPr>
          <w:rFonts w:hint="cs"/>
          <w:rtl/>
        </w:rPr>
        <w:t>در اینجا به فعالیت دو شرکت مشهور یعنی شرکت کامپیوتر اپل و شرکت کفش ریباک که با استفاده از استراتژی تقسیم بازار و انتخاب بازار هدف موفقیت‌های چشمگیری به دست آوردند اشاره می‌کنیم:</w:t>
      </w:r>
    </w:p>
    <w:p w:rsidR="001E502B" w:rsidRDefault="001E502B" w:rsidP="002C616A">
      <w:pPr>
        <w:spacing w:after="0"/>
        <w:jc w:val="both"/>
        <w:rPr>
          <w:rFonts w:hint="cs"/>
          <w:rtl/>
        </w:rPr>
      </w:pPr>
      <w:r>
        <w:rPr>
          <w:rFonts w:hint="cs"/>
          <w:b/>
          <w:bCs/>
          <w:rtl/>
        </w:rPr>
        <w:t>1‌. شرکت اَپل.</w:t>
      </w:r>
      <w:r>
        <w:rPr>
          <w:rFonts w:hint="cs"/>
          <w:rtl/>
        </w:rPr>
        <w:t xml:space="preserve"> استیون جابز و استیفن وزیناک وقتی که کامپیوتر اپل را در یک گاراژ در سال 1976 اختراع می‌کردند نمی‌دانستند که صنعت چند میلیارد دلاری کامپیوتر شخصی را گسترش می‌دهند. شرککت اپل با راهنمایی‌های جابز تا اوایل سال 1980، بر محصولات تأکید می‌کرد و به بازار توجه کمی داشت. کنترل اپل با مغزهای مهندسان جوان و خلاق شبیه به پسرانی بدون رهبری بزرگسالان بود. وقتی که شرکت آی. بی. ام. در سال 1981 وارد بازار کامپیوترهای شخصی شد، شرکت اپل بخش بزرگی از سهم بازار خود را از دست داد و بسیاری از کارشناسان پیشگویی کردند که آنها نمی‌توانند به حیات بازرگانی خود ادامه دهند. در سال 1983 جان اسکولی از شرکت پپسی کولا برای ریاست شرکت اپل انتخاب شد. او به تنظیم استراتژی تقسیم بازار پرداخت و کامپیوترهای ویژه‌ای را به قسمت‌های خاصی از بازار اختصاص داد؛ زیرا می‌دانست که در بیشتر مواد محصولی منحصربه‌فرد </w:t>
      </w:r>
      <w:r>
        <w:rPr>
          <w:rFonts w:hint="cs"/>
          <w:rtl/>
        </w:rPr>
        <w:lastRenderedPageBreak/>
        <w:t xml:space="preserve">نمی‌تواند برای کل بازارها مناسب باشد. با استفاده از استراتژی </w:t>
      </w:r>
      <w:r w:rsidR="00E8468B">
        <w:rPr>
          <w:rFonts w:hint="cs"/>
          <w:rtl/>
        </w:rPr>
        <w:t>تقسیم بازار شرکت اپل توانست با عرضۀ محصولات گوناگون نیازهای مختلف قسمت‌های متعدد بازار را برآورده سازد.</w:t>
      </w:r>
    </w:p>
    <w:p w:rsidR="001E502B" w:rsidRDefault="00E8468B" w:rsidP="002C616A">
      <w:pPr>
        <w:spacing w:after="0"/>
        <w:jc w:val="both"/>
        <w:rPr>
          <w:rFonts w:hint="cs"/>
          <w:rtl/>
        </w:rPr>
      </w:pPr>
      <w:r>
        <w:rPr>
          <w:rFonts w:hint="cs"/>
          <w:rtl/>
        </w:rPr>
        <w:t>اسکولی پس از گفت‌وگو با کسانی که از کامپیوترهای شخصی استفاده می‌ک ردند متوجه نکاتی شد و استراتژی طقه‌بندی اپل را تغییر داد. اولین نتیجه‌گیری این بود که کامپیوترهای ارزان وارداتی باعث شده است شرکت اپل نتواند روی درآمد حاصل از بازار خانگی حساب کند؛ بنابراین تصمیم گرفت فعالیت برای دراختیارگرفتن این قسمت از بازار را کاهش دهد. سپس نتیجه‌گیری کرد که شرکت باید وارد بازار تجاری شود؛ بدین معنی که محصولات اپل طوری طراحی شوند که به‌آسانی با کامپیترهای رقبا و آی.بی.ام. و دیجیتال به طور شبکه‌ای ارتباط یابند. او با شرکت دیجیتال قراردادی امضا کرد بدین مضمون که کامپینترهای آنها به‌راحتی داده‌ها را ردوبدل کنند. سرانجام کامپیوترهای مکینتاش را به بازار عرضه کرد. تطابق این کامپیوترها با نیازهای بخش تجاری بازار باعث شد که شرکت اپل موفقیت چشمگیری به دست آورد.</w:t>
      </w:r>
    </w:p>
    <w:p w:rsidR="00E8468B" w:rsidRDefault="00E8468B" w:rsidP="002C616A">
      <w:pPr>
        <w:spacing w:after="0"/>
        <w:jc w:val="both"/>
        <w:rPr>
          <w:rFonts w:hint="cs"/>
          <w:rtl/>
        </w:rPr>
      </w:pPr>
      <w:r>
        <w:rPr>
          <w:rFonts w:hint="cs"/>
          <w:b/>
          <w:bCs/>
          <w:rtl/>
        </w:rPr>
        <w:t xml:space="preserve">2. شرکت ریباک. </w:t>
      </w:r>
      <w:r>
        <w:rPr>
          <w:rFonts w:hint="cs"/>
          <w:rtl/>
        </w:rPr>
        <w:t>ظرف شش سال یعنی از سال 1981 تا 1987 فروش سالانۀ کارخانۀ ریباک از 5/1 میلیون دلار به یک بیلیون دلار رسید که رشدی در حدود 6666 درصد را نشان می‌داد. در سال 1979 هنگامی که پال فایرمن ــ فروشندۀ لوازم کوهنوردی و اردوهای شخصی ــ در نمایشگاه بین‌المللی متوجه علامت کارخانه ریباک ــ سازندۀ کفش‌های ورزشی ــ شد مجوز ساخت آن را در امریکا از سازنده اصلی که در انگلیس بود خرید و تولید آن را آغاز کرد. فروش این محصولات در سال 1981 به سطح 5/1 میلیون دلار رسید. ولی او متوجه شد که به مرز فروش رسیده است و برای فروش بیشتر امکانات جدیدی مورد نیاز است. این آگاهی به او کمک کرد تا از کارخانۀ نایک گامی فراتر رود.</w:t>
      </w:r>
    </w:p>
    <w:p w:rsidR="001E502B" w:rsidRDefault="00E8468B" w:rsidP="002C616A">
      <w:pPr>
        <w:spacing w:after="0"/>
        <w:jc w:val="both"/>
        <w:rPr>
          <w:rFonts w:hint="cs"/>
          <w:rtl/>
        </w:rPr>
      </w:pPr>
      <w:r>
        <w:rPr>
          <w:rFonts w:hint="cs"/>
          <w:rtl/>
        </w:rPr>
        <w:t xml:space="preserve">با یک تصمیم‌گیری مدبرانه، فایرمن که متوجه علاقه روزافزون امریکایی‌ها به «آیروبیک» (ورزش به همراه موسیقی) شده بود، برای اولین‌بار کفش ورزشی آیروبیک را با چرم نرم و نام تجاری «فری </w:t>
      </w:r>
      <w:r>
        <w:rPr>
          <w:rFonts w:hint="cs"/>
          <w:rtl/>
        </w:rPr>
        <w:lastRenderedPageBreak/>
        <w:t>استایل» عرضه کرد. در سال 1982 رنگ‌های شاد و خیره‌کننده این نوع کفش‌های ریباک توجه مربیان این ورزش و شاگردان آن‌ها را جلب کرد.</w:t>
      </w:r>
    </w:p>
    <w:p w:rsidR="001E502B" w:rsidRDefault="00E8468B" w:rsidP="002C616A">
      <w:pPr>
        <w:spacing w:after="0"/>
        <w:jc w:val="both"/>
        <w:rPr>
          <w:rFonts w:hint="cs"/>
          <w:rtl/>
        </w:rPr>
      </w:pPr>
      <w:r>
        <w:rPr>
          <w:rFonts w:hint="cs"/>
          <w:rtl/>
        </w:rPr>
        <w:t>شرکت بین‌المللی ریباک توانسته است به صورت موفقیت‌آمیزی کفش‌های تنیس، بسکتبال، راحتی، و کفش‌هایی برای کودکان عرضه نماید.</w:t>
      </w:r>
    </w:p>
    <w:p w:rsidR="00E8468B" w:rsidRDefault="00E8468B" w:rsidP="002C616A">
      <w:pPr>
        <w:spacing w:after="0"/>
        <w:jc w:val="both"/>
        <w:rPr>
          <w:rFonts w:hint="cs"/>
          <w:rtl/>
        </w:rPr>
      </w:pPr>
      <w:r>
        <w:rPr>
          <w:rFonts w:hint="cs"/>
          <w:rtl/>
        </w:rPr>
        <w:t>با استفاده از استراتژی از تقسیم بازار، انتخاب بازار هدف و جلب رضایت کامل مشتریان دلیل موفقیت چشم‌گیر شرکت ریباک است.</w:t>
      </w:r>
    </w:p>
    <w:p w:rsidR="00E8468B" w:rsidRDefault="00E8468B" w:rsidP="002C616A">
      <w:pPr>
        <w:spacing w:after="0"/>
        <w:jc w:val="both"/>
        <w:rPr>
          <w:rtl/>
        </w:rPr>
      </w:pPr>
    </w:p>
    <w:p w:rsidR="00E8468B" w:rsidRDefault="00E8468B" w:rsidP="002C616A">
      <w:pPr>
        <w:spacing w:after="0"/>
        <w:jc w:val="both"/>
        <w:rPr>
          <w:rFonts w:hint="cs"/>
          <w:b/>
          <w:bCs/>
          <w:rtl/>
        </w:rPr>
      </w:pPr>
      <w:r>
        <w:rPr>
          <w:rFonts w:hint="cs"/>
          <w:b/>
          <w:bCs/>
          <w:rtl/>
        </w:rPr>
        <w:t>منابع برای اطلاعات بیشتر:</w:t>
      </w:r>
    </w:p>
    <w:p w:rsidR="00E8468B" w:rsidRDefault="00E8468B" w:rsidP="00E8468B">
      <w:pPr>
        <w:bidi w:val="0"/>
        <w:spacing w:after="0"/>
        <w:jc w:val="both"/>
      </w:pPr>
      <w:r w:rsidRPr="00E8468B">
        <w:t>Ba</w:t>
      </w:r>
      <w:r>
        <w:t>ker, Michael: Marketing and Management, London MacMillan, 1992.</w:t>
      </w:r>
    </w:p>
    <w:p w:rsidR="00E8468B" w:rsidRDefault="00E8468B" w:rsidP="00E8468B">
      <w:pPr>
        <w:bidi w:val="0"/>
        <w:spacing w:after="0"/>
        <w:jc w:val="both"/>
      </w:pPr>
      <w:r>
        <w:t>Kotler, Philip: Marketing. Management and Lysis, Planning, Implementation and Control.</w:t>
      </w:r>
    </w:p>
    <w:p w:rsidR="00E8468B" w:rsidRDefault="00E8468B" w:rsidP="00E8468B">
      <w:pPr>
        <w:spacing w:after="0"/>
        <w:jc w:val="both"/>
        <w:rPr>
          <w:rFonts w:hint="cs"/>
          <w:rtl/>
        </w:rPr>
      </w:pPr>
      <w:r>
        <w:rPr>
          <w:rFonts w:hint="cs"/>
          <w:rtl/>
        </w:rPr>
        <w:t>«نقل شده از کتاب مدیریت بازاریابی»</w:t>
      </w:r>
    </w:p>
    <w:p w:rsidR="00E8468B" w:rsidRPr="00E8468B" w:rsidRDefault="00E8468B" w:rsidP="00E8468B">
      <w:pPr>
        <w:spacing w:after="0"/>
        <w:jc w:val="both"/>
        <w:rPr>
          <w:rFonts w:hint="cs"/>
          <w:rtl/>
        </w:rPr>
      </w:pPr>
      <w:r>
        <w:rPr>
          <w:rFonts w:hint="cs"/>
          <w:rtl/>
        </w:rPr>
        <w:t>تألیف دکتر احمد روستا، دکتر داور ونوس، دکتر عبدالحمید ابراهیمی، انتشارات سمت</w:t>
      </w:r>
    </w:p>
    <w:p w:rsidR="001E502B" w:rsidRDefault="001E502B" w:rsidP="002C616A">
      <w:pPr>
        <w:spacing w:after="0"/>
        <w:jc w:val="both"/>
        <w:rPr>
          <w:rtl/>
        </w:rPr>
      </w:pPr>
    </w:p>
    <w:p w:rsidR="00E8468B" w:rsidRDefault="00E8468B" w:rsidP="002C616A">
      <w:pPr>
        <w:spacing w:after="0"/>
        <w:jc w:val="both"/>
        <w:rPr>
          <w:rFonts w:hint="cs"/>
          <w:b/>
          <w:bCs/>
          <w:rtl/>
        </w:rPr>
      </w:pPr>
      <w:r>
        <w:rPr>
          <w:rFonts w:hint="cs"/>
          <w:b/>
          <w:bCs/>
          <w:rtl/>
        </w:rPr>
        <w:t>تحقیق بازاریای بین‌المللی</w:t>
      </w:r>
    </w:p>
    <w:p w:rsidR="00E8468B" w:rsidRDefault="00E8468B" w:rsidP="002C616A">
      <w:pPr>
        <w:spacing w:after="0"/>
        <w:jc w:val="both"/>
        <w:rPr>
          <w:rFonts w:hint="cs"/>
          <w:rtl/>
        </w:rPr>
      </w:pPr>
      <w:r>
        <w:rPr>
          <w:rFonts w:hint="cs"/>
          <w:rtl/>
        </w:rPr>
        <w:t>همان‌طوری که در فرآیند بررسی و انتخاب بازارهای صادراتی ذکر شد نیاز به اطلاعات دارد.</w:t>
      </w:r>
    </w:p>
    <w:p w:rsidR="00E8468B" w:rsidRDefault="00E8468B" w:rsidP="002C616A">
      <w:pPr>
        <w:spacing w:after="0"/>
        <w:jc w:val="both"/>
        <w:rPr>
          <w:rFonts w:hint="cs"/>
          <w:rtl/>
        </w:rPr>
      </w:pPr>
      <w:r>
        <w:rPr>
          <w:rFonts w:hint="cs"/>
          <w:rtl/>
        </w:rPr>
        <w:t>بی‌شک با داشتن اطلاعات و دانش بازاریابی بین‌المللی بسیاری از اشتباهات قابل احتراز خواهد بود.</w:t>
      </w:r>
    </w:p>
    <w:p w:rsidR="00E8468B" w:rsidRDefault="00E8468B" w:rsidP="002C616A">
      <w:pPr>
        <w:spacing w:after="0"/>
        <w:jc w:val="both"/>
        <w:rPr>
          <w:rFonts w:hint="cs"/>
          <w:rtl/>
        </w:rPr>
      </w:pPr>
      <w:r>
        <w:rPr>
          <w:rFonts w:hint="cs"/>
          <w:rtl/>
        </w:rPr>
        <w:t>تحقیقات بازاریابی داخلی که به جمع‌آوری منظم داده‌ها و ثبت و تحلیل آنها و تهیه اطلاعات مفید برای تصمیم‌گیری اطلاق می‌شود از نظر مفاهیم، فنون و مباحث شواهد زیادی با تحقیقات بازاریابی بین‌المللی دارد.</w:t>
      </w:r>
    </w:p>
    <w:p w:rsidR="00E8468B" w:rsidRDefault="00E8468B" w:rsidP="002C616A">
      <w:pPr>
        <w:spacing w:after="0"/>
        <w:jc w:val="both"/>
        <w:rPr>
          <w:rFonts w:hint="cs"/>
          <w:rtl/>
        </w:rPr>
      </w:pPr>
      <w:r>
        <w:rPr>
          <w:rFonts w:hint="cs"/>
          <w:rtl/>
        </w:rPr>
        <w:t>تنها تفاوت آنها به محیط عمل آنها مربوط می‌شود. وسعت امور و مسائلی که تحقیقات بازاریابی با آنها مواجه است، به‌خصوص که انجام مطالعات محیطی برای هر بازار با توجه به وجود رقبا، شرایط اقتصادی، سیاسی متفاوت الزامی است.</w:t>
      </w:r>
    </w:p>
    <w:p w:rsidR="00E8468B" w:rsidRDefault="00E8468B" w:rsidP="002C616A">
      <w:pPr>
        <w:spacing w:after="0"/>
        <w:jc w:val="both"/>
        <w:rPr>
          <w:rFonts w:hint="cs"/>
          <w:rtl/>
        </w:rPr>
      </w:pPr>
      <w:r>
        <w:rPr>
          <w:rFonts w:hint="cs"/>
          <w:rtl/>
        </w:rPr>
        <w:lastRenderedPageBreak/>
        <w:t>در حالی که در بازاریابی داخلی اطلاعات مربوط به وضعیت محلی پس از چندین سال قابل اعتبار است.</w:t>
      </w:r>
    </w:p>
    <w:p w:rsidR="00E8468B" w:rsidRDefault="00E8468B" w:rsidP="002C616A">
      <w:pPr>
        <w:spacing w:after="0"/>
        <w:jc w:val="both"/>
        <w:rPr>
          <w:rFonts w:hint="cs"/>
          <w:rtl/>
        </w:rPr>
      </w:pPr>
      <w:r>
        <w:rPr>
          <w:rFonts w:hint="cs"/>
          <w:rtl/>
        </w:rPr>
        <w:t>در مطالعه تحقیق در بازاریابی بین‌المللی، جمع‌آوری در بازارهای صادراتی کشورهای خارجی مطرح است.</w:t>
      </w:r>
    </w:p>
    <w:p w:rsidR="00E8468B" w:rsidRDefault="00E8468B" w:rsidP="002C616A">
      <w:pPr>
        <w:spacing w:after="0"/>
        <w:jc w:val="both"/>
        <w:rPr>
          <w:rtl/>
        </w:rPr>
      </w:pPr>
    </w:p>
    <w:p w:rsidR="00E8468B" w:rsidRDefault="00E8468B" w:rsidP="002C616A">
      <w:pPr>
        <w:spacing w:after="0"/>
        <w:jc w:val="both"/>
        <w:rPr>
          <w:rFonts w:hint="cs"/>
          <w:b/>
          <w:bCs/>
          <w:rtl/>
        </w:rPr>
      </w:pPr>
      <w:r>
        <w:rPr>
          <w:rFonts w:hint="cs"/>
          <w:b/>
          <w:bCs/>
          <w:rtl/>
        </w:rPr>
        <w:t>ویژگی‌های تحقیق بازاریای بین‌المللی</w:t>
      </w:r>
    </w:p>
    <w:p w:rsidR="00E8468B" w:rsidRDefault="00E8468B" w:rsidP="002C616A">
      <w:pPr>
        <w:spacing w:after="0"/>
        <w:jc w:val="both"/>
        <w:rPr>
          <w:rFonts w:hint="cs"/>
          <w:rtl/>
        </w:rPr>
      </w:pPr>
      <w:r>
        <w:rPr>
          <w:rFonts w:hint="cs"/>
          <w:rtl/>
        </w:rPr>
        <w:t>همان‌طور که اشاره شد تحقیقات بازاریابی بین‌المللی از تحقیقات بازاریابی معمولی وسعت بیشتری دارد و اطلاعات مورد نیاز آن به سه نوع طبقه‌بندی می‌شود:</w:t>
      </w:r>
    </w:p>
    <w:p w:rsidR="00E8468B" w:rsidRDefault="00E8468B" w:rsidP="002C616A">
      <w:pPr>
        <w:spacing w:after="0"/>
        <w:jc w:val="both"/>
        <w:rPr>
          <w:rFonts w:hint="cs"/>
          <w:rtl/>
        </w:rPr>
      </w:pPr>
      <w:r>
        <w:rPr>
          <w:rFonts w:hint="cs"/>
          <w:rtl/>
        </w:rPr>
        <w:t>1‌. اطلاعات عمومی درباره</w:t>
      </w:r>
      <w:r w:rsidRPr="00E8468B">
        <w:rPr>
          <w:rFonts w:hint="cs"/>
          <w:i/>
          <w:iCs/>
          <w:rtl/>
        </w:rPr>
        <w:t xml:space="preserve"> کشور، منطقه یا بازار</w:t>
      </w:r>
      <w:r>
        <w:rPr>
          <w:rFonts w:hint="cs"/>
          <w:rtl/>
        </w:rPr>
        <w:t>. این اطلاعات در زمینه‌های اقتصادی (مثل تورم)، سیاسی (مثل قوانین موجود)، اجتماعی و فرهنگی (مثل نوع تفریح)، شرایط کلی بازار (مثل رشد بازار)، سطح تکنولوژی و بررسی وضعیت رقبا (سهم بازار، عوامل کلیدی موفقیت و رضایت) است.</w:t>
      </w:r>
    </w:p>
    <w:p w:rsidR="00E8468B" w:rsidRDefault="00E8468B" w:rsidP="002C616A">
      <w:pPr>
        <w:spacing w:after="0"/>
        <w:jc w:val="both"/>
        <w:rPr>
          <w:rFonts w:hint="cs"/>
          <w:rtl/>
        </w:rPr>
      </w:pPr>
      <w:r>
        <w:rPr>
          <w:rFonts w:hint="cs"/>
          <w:rtl/>
        </w:rPr>
        <w:t xml:space="preserve">2. </w:t>
      </w:r>
      <w:r>
        <w:rPr>
          <w:rFonts w:hint="cs"/>
          <w:i/>
          <w:iCs/>
          <w:rtl/>
        </w:rPr>
        <w:t>اطلاعات مشخص بازار برای تصمیمات مربوط به برنامه تلفیق بازاریابی</w:t>
      </w:r>
      <w:r>
        <w:rPr>
          <w:rFonts w:hint="cs"/>
          <w:rtl/>
        </w:rPr>
        <w:t>. در این خصوص انجام بررسی‌هایی در زمینه تبلیغات، قیمت، توزیع، محصول و برآورد اندازه بازار قابل ذکر است.</w:t>
      </w:r>
    </w:p>
    <w:p w:rsidR="00E8468B" w:rsidRDefault="00E8468B" w:rsidP="002C616A">
      <w:pPr>
        <w:spacing w:after="0"/>
        <w:jc w:val="both"/>
        <w:rPr>
          <w:rFonts w:hint="cs"/>
          <w:rtl/>
        </w:rPr>
      </w:pPr>
      <w:r>
        <w:rPr>
          <w:rFonts w:hint="cs"/>
          <w:rtl/>
        </w:rPr>
        <w:t xml:space="preserve">3‌. </w:t>
      </w:r>
      <w:r>
        <w:rPr>
          <w:rFonts w:hint="cs"/>
          <w:i/>
          <w:iCs/>
          <w:rtl/>
        </w:rPr>
        <w:t>اطلاعات مورد نیاز برای پیش‌بینی وضعیت آینده</w:t>
      </w:r>
      <w:r>
        <w:rPr>
          <w:rFonts w:hint="cs"/>
          <w:rtl/>
        </w:rPr>
        <w:t>. از قبیل اطلاعاتی در زمینه روند تغییرات جمعیت و سلیقه‌های آنان یا مسائل به‌خصوصی که شرکت با آنها درگیر است.</w:t>
      </w:r>
    </w:p>
    <w:p w:rsidR="00E8468B" w:rsidRDefault="00E8468B" w:rsidP="002C616A">
      <w:pPr>
        <w:spacing w:after="0"/>
        <w:jc w:val="both"/>
        <w:rPr>
          <w:rtl/>
        </w:rPr>
      </w:pPr>
      <w:r>
        <w:rPr>
          <w:rFonts w:hint="cs"/>
          <w:rtl/>
        </w:rPr>
        <w:t>مطالعات تحقیقات بازاریابی از دو جنبه قابل اهمیت است: تصمیمات استراتژیک و تصمیمات اجرایی. در تصمیمات استراتژیک نحوه ورود به کشور (مثل صادرات و سرمایه‌گذاری مشترک) و انتخاب نوع بازار مطرح می‌شود؛ درحالی‌که تصمیمات اجرایی در مورد عملیات بازاریابی مثل تصمیمات مربوط به تبلیغ و قیمت‌گذاری است. پیچیدگی مسائل بین‌المللی، تفاوت‌های چشمگیر بین کشورها و آشنایی اندک تصمیم‌گیرندگان با اوضاع کشور خارجی ایجاب می‌کند که تصمیمات مبتنی بر تحقیقات باشد تا از بروز اشتباهات و انتخاب استراتژی‌های غالط پرهیز شود. برخی از مشکلات تحقیقات بازاریابی بین‌الللی عبارت است از:</w:t>
      </w:r>
    </w:p>
    <w:p w:rsidR="00E8468B" w:rsidRDefault="00E8468B" w:rsidP="002C616A">
      <w:pPr>
        <w:spacing w:after="0"/>
        <w:jc w:val="both"/>
        <w:rPr>
          <w:rFonts w:hint="cs"/>
          <w:rtl/>
        </w:rPr>
      </w:pPr>
      <w:r>
        <w:rPr>
          <w:rFonts w:hint="cs"/>
          <w:rtl/>
        </w:rPr>
        <w:lastRenderedPageBreak/>
        <w:t>1‌. مشکل زبان و سوءتفاهات احتمالی؛</w:t>
      </w:r>
    </w:p>
    <w:p w:rsidR="00E8468B" w:rsidRDefault="00E8468B" w:rsidP="002C616A">
      <w:pPr>
        <w:spacing w:after="0"/>
        <w:jc w:val="both"/>
        <w:rPr>
          <w:rFonts w:hint="cs"/>
          <w:rtl/>
        </w:rPr>
      </w:pPr>
      <w:r>
        <w:rPr>
          <w:rFonts w:hint="cs"/>
          <w:rtl/>
        </w:rPr>
        <w:t>2‌. فقدان ارتباط روزانه در بازار؛</w:t>
      </w:r>
    </w:p>
    <w:p w:rsidR="00E8468B" w:rsidRDefault="00E8468B" w:rsidP="002C616A">
      <w:pPr>
        <w:spacing w:after="0"/>
        <w:jc w:val="both"/>
        <w:rPr>
          <w:rFonts w:hint="cs"/>
          <w:rtl/>
        </w:rPr>
      </w:pPr>
      <w:r>
        <w:rPr>
          <w:rFonts w:hint="cs"/>
          <w:rtl/>
        </w:rPr>
        <w:t>3‌. پیچیدگی امور تحقیق؛</w:t>
      </w:r>
    </w:p>
    <w:p w:rsidR="00E8468B" w:rsidRDefault="00E8468B" w:rsidP="002C616A">
      <w:pPr>
        <w:spacing w:after="0"/>
        <w:jc w:val="both"/>
        <w:rPr>
          <w:rFonts w:hint="cs"/>
          <w:rtl/>
        </w:rPr>
      </w:pPr>
      <w:r>
        <w:rPr>
          <w:rFonts w:hint="cs"/>
          <w:rtl/>
        </w:rPr>
        <w:t>4‌. عدم امکان دسترسی به اطلاعات ثانویه؛</w:t>
      </w:r>
    </w:p>
    <w:p w:rsidR="00E8468B" w:rsidRDefault="00E8468B" w:rsidP="002C616A">
      <w:pPr>
        <w:spacing w:after="0"/>
        <w:jc w:val="both"/>
        <w:rPr>
          <w:rFonts w:hint="cs"/>
          <w:rtl/>
        </w:rPr>
      </w:pPr>
      <w:r>
        <w:rPr>
          <w:rFonts w:hint="cs"/>
          <w:rtl/>
        </w:rPr>
        <w:t>5‌. هزینه بالای جمع‌آوری اطلاعات اولیه؛</w:t>
      </w:r>
    </w:p>
    <w:p w:rsidR="00E8468B" w:rsidRDefault="00E8468B" w:rsidP="002C616A">
      <w:pPr>
        <w:spacing w:after="0"/>
        <w:jc w:val="both"/>
        <w:rPr>
          <w:rFonts w:hint="cs"/>
          <w:rtl/>
        </w:rPr>
      </w:pPr>
      <w:r>
        <w:rPr>
          <w:rFonts w:hint="cs"/>
          <w:rtl/>
        </w:rPr>
        <w:t>6‌. عدم امکان مقایسه اطلاعات جمع‌آوری‌شده.</w:t>
      </w:r>
    </w:p>
    <w:p w:rsidR="00E8468B" w:rsidRDefault="00E8468B" w:rsidP="002C616A">
      <w:pPr>
        <w:spacing w:after="0"/>
        <w:jc w:val="both"/>
        <w:rPr>
          <w:rtl/>
        </w:rPr>
      </w:pPr>
    </w:p>
    <w:p w:rsidR="00E8468B" w:rsidRDefault="00E8468B" w:rsidP="002C616A">
      <w:pPr>
        <w:spacing w:after="0"/>
        <w:jc w:val="both"/>
        <w:rPr>
          <w:rFonts w:hint="cs"/>
          <w:b/>
          <w:bCs/>
          <w:rtl/>
        </w:rPr>
      </w:pPr>
      <w:r>
        <w:rPr>
          <w:rFonts w:hint="cs"/>
          <w:b/>
          <w:bCs/>
          <w:rtl/>
        </w:rPr>
        <w:t>فرایند تحقیق بازاریابی بین‌المللی</w:t>
      </w:r>
    </w:p>
    <w:p w:rsidR="00E8468B" w:rsidRDefault="00E8468B" w:rsidP="002C616A">
      <w:pPr>
        <w:spacing w:after="0"/>
        <w:jc w:val="both"/>
        <w:rPr>
          <w:rtl/>
        </w:rPr>
      </w:pPr>
      <w:r>
        <w:rPr>
          <w:rFonts w:hint="cs"/>
          <w:rtl/>
        </w:rPr>
        <w:t xml:space="preserve">کلید موفقیت در تحقیق بازاریابی برای تولید اطلاعات صحیح و قابل اطمینان رعایت </w:t>
      </w:r>
    </w:p>
    <w:p w:rsidR="00E8468B" w:rsidRDefault="00E8468B" w:rsidP="002C616A">
      <w:pPr>
        <w:spacing w:after="0"/>
        <w:jc w:val="both"/>
        <w:rPr>
          <w:rtl/>
        </w:rPr>
      </w:pPr>
    </w:p>
    <w:p w:rsidR="00E8468B" w:rsidRDefault="00E8468B" w:rsidP="002C616A">
      <w:pPr>
        <w:spacing w:after="0"/>
        <w:jc w:val="both"/>
        <w:rPr>
          <w:rFonts w:hint="cs"/>
          <w:rtl/>
        </w:rPr>
      </w:pPr>
      <w:r>
        <w:rPr>
          <w:rFonts w:hint="cs"/>
          <w:rtl/>
        </w:rPr>
        <w:t>فرآیند تحقیق در عملیات بدون توجه به موفقیت اجرایی تحقیق است، این فرآیند شامل موارد ذیل است:</w:t>
      </w:r>
    </w:p>
    <w:p w:rsidR="00E8468B" w:rsidRDefault="00E8468B" w:rsidP="002C616A">
      <w:pPr>
        <w:spacing w:after="0"/>
        <w:jc w:val="both"/>
        <w:rPr>
          <w:rFonts w:hint="cs"/>
          <w:rtl/>
        </w:rPr>
      </w:pPr>
      <w:r>
        <w:rPr>
          <w:rFonts w:hint="cs"/>
          <w:rtl/>
        </w:rPr>
        <w:t>1ـ تعریف مسئله و تدوین اهداف تحقیق</w:t>
      </w:r>
    </w:p>
    <w:p w:rsidR="00E8468B" w:rsidRDefault="00E8468B" w:rsidP="002C616A">
      <w:pPr>
        <w:spacing w:after="0"/>
        <w:jc w:val="both"/>
        <w:rPr>
          <w:rFonts w:hint="cs"/>
          <w:rtl/>
        </w:rPr>
      </w:pPr>
      <w:r>
        <w:rPr>
          <w:rFonts w:hint="cs"/>
          <w:rtl/>
        </w:rPr>
        <w:t>2ـ تعیین منابع اطلاعات</w:t>
      </w:r>
    </w:p>
    <w:p w:rsidR="00E8468B" w:rsidRDefault="00E8468B" w:rsidP="002C616A">
      <w:pPr>
        <w:spacing w:after="0"/>
        <w:jc w:val="both"/>
        <w:rPr>
          <w:rFonts w:hint="cs"/>
          <w:rtl/>
        </w:rPr>
      </w:pPr>
      <w:r>
        <w:rPr>
          <w:rFonts w:hint="cs"/>
          <w:rtl/>
        </w:rPr>
        <w:t>3ـ جمع‌آوری اطلاعات از منابع اولیه</w:t>
      </w:r>
    </w:p>
    <w:p w:rsidR="00E8468B" w:rsidRDefault="00E8468B" w:rsidP="002C616A">
      <w:pPr>
        <w:spacing w:after="0"/>
        <w:jc w:val="both"/>
        <w:rPr>
          <w:rFonts w:hint="cs"/>
          <w:rtl/>
        </w:rPr>
      </w:pPr>
      <w:r>
        <w:rPr>
          <w:rFonts w:hint="cs"/>
          <w:rtl/>
        </w:rPr>
        <w:t>4ـ تجزیه و تلیل اطلاعات و ارائه نتایج فنون تحقیقات بازاریابی بین‌المللی</w:t>
      </w:r>
    </w:p>
    <w:p w:rsidR="00E8468B" w:rsidRDefault="00E8468B" w:rsidP="002C616A">
      <w:pPr>
        <w:spacing w:after="0"/>
        <w:jc w:val="both"/>
        <w:rPr>
          <w:rFonts w:hint="cs"/>
          <w:rtl/>
        </w:rPr>
      </w:pPr>
      <w:r>
        <w:rPr>
          <w:rFonts w:hint="cs"/>
          <w:rtl/>
        </w:rPr>
        <w:t>فنون مورد استفاده در تحقیق بازاریابی داخلی در تحقیقیات بین‌المللی نیز کاربرد دارد.</w:t>
      </w:r>
    </w:p>
    <w:p w:rsidR="00E8468B" w:rsidRDefault="00E8468B" w:rsidP="002C616A">
      <w:pPr>
        <w:spacing w:after="0"/>
        <w:jc w:val="both"/>
        <w:rPr>
          <w:rtl/>
        </w:rPr>
      </w:pPr>
    </w:p>
    <w:p w:rsidR="00E8468B" w:rsidRDefault="00E8468B" w:rsidP="002C616A">
      <w:pPr>
        <w:spacing w:after="0"/>
        <w:jc w:val="both"/>
        <w:rPr>
          <w:rFonts w:hint="cs"/>
          <w:b/>
          <w:bCs/>
          <w:rtl/>
        </w:rPr>
      </w:pPr>
      <w:r>
        <w:rPr>
          <w:rFonts w:hint="cs"/>
          <w:b/>
          <w:bCs/>
          <w:rtl/>
        </w:rPr>
        <w:t>برآورد تقاضا</w:t>
      </w:r>
    </w:p>
    <w:p w:rsidR="00E8468B" w:rsidRDefault="00E8468B" w:rsidP="002C616A">
      <w:pPr>
        <w:spacing w:after="0"/>
        <w:jc w:val="both"/>
        <w:rPr>
          <w:rFonts w:hint="cs"/>
          <w:rtl/>
        </w:rPr>
      </w:pPr>
      <w:r>
        <w:rPr>
          <w:rFonts w:hint="cs"/>
          <w:rtl/>
        </w:rPr>
        <w:t>برآورد تقاضا برای کالا یا خدمت یک شرکت در کشورها قابل سنجش ا ست. یک نظریه جالب در این خ صوص این ا ست که تقاضا برای فروش شرکت تحت تأثیر مراحل مختلف نیاز و تقاضاها به شرح زیر است (شکل 1-9):</w:t>
      </w:r>
    </w:p>
    <w:p w:rsidR="00E8468B" w:rsidRDefault="00E8468B" w:rsidP="002C616A">
      <w:pPr>
        <w:spacing w:after="0"/>
        <w:jc w:val="both"/>
        <w:rPr>
          <w:rFonts w:hint="cs"/>
          <w:rtl/>
        </w:rPr>
      </w:pPr>
      <w:r>
        <w:rPr>
          <w:rFonts w:hint="cs"/>
          <w:rtl/>
        </w:rPr>
        <w:lastRenderedPageBreak/>
        <w:t xml:space="preserve">ـ </w:t>
      </w:r>
      <w:r>
        <w:rPr>
          <w:rFonts w:hint="cs"/>
          <w:i/>
          <w:iCs/>
          <w:rtl/>
        </w:rPr>
        <w:t>نیاز بالقوه</w:t>
      </w:r>
      <w:r>
        <w:rPr>
          <w:rFonts w:hint="cs"/>
          <w:rtl/>
        </w:rPr>
        <w:t>. نیاز فعلی یا آینده کشور است که عوامل مؤثر بر آن عبارت است از میزان جمعیت، آب و هوا، جغرافیا، منابع طبیعی و عمر متوسط.</w:t>
      </w:r>
    </w:p>
    <w:p w:rsidR="00E8468B" w:rsidRDefault="00E8468B" w:rsidP="002C616A">
      <w:pPr>
        <w:spacing w:after="0"/>
        <w:jc w:val="both"/>
        <w:rPr>
          <w:rFonts w:hint="cs"/>
          <w:rtl/>
        </w:rPr>
      </w:pPr>
      <w:r>
        <w:rPr>
          <w:rFonts w:hint="cs"/>
          <w:rtl/>
        </w:rPr>
        <w:t xml:space="preserve">ـ </w:t>
      </w:r>
      <w:r>
        <w:rPr>
          <w:rFonts w:hint="cs"/>
          <w:i/>
          <w:iCs/>
          <w:rtl/>
        </w:rPr>
        <w:t>نیاز ملموس</w:t>
      </w:r>
      <w:r>
        <w:rPr>
          <w:rFonts w:hint="cs"/>
          <w:rtl/>
        </w:rPr>
        <w:t>. با توجه به سطح زندگی ممکن است گروهی از مردم احساس نیاز به کالا یا خدمات خاصی پیدا کنند. بدین ترتیب نیاز ملموس تحت تأثیر ویژگی‌های فرهنگی و اجتماعی شکل می‌گیرد.</w:t>
      </w:r>
    </w:p>
    <w:p w:rsidR="00E8468B" w:rsidRDefault="00E8468B" w:rsidP="002C616A">
      <w:pPr>
        <w:spacing w:after="0"/>
        <w:jc w:val="both"/>
        <w:rPr>
          <w:rFonts w:hint="cs"/>
          <w:rtl/>
        </w:rPr>
      </w:pPr>
      <w:r>
        <w:rPr>
          <w:rFonts w:hint="cs"/>
          <w:rtl/>
        </w:rPr>
        <w:t xml:space="preserve">ـ </w:t>
      </w:r>
      <w:r>
        <w:rPr>
          <w:rFonts w:hint="cs"/>
          <w:i/>
          <w:iCs/>
          <w:rtl/>
        </w:rPr>
        <w:t>تقاضای بالقوه</w:t>
      </w:r>
      <w:r>
        <w:rPr>
          <w:rFonts w:hint="cs"/>
          <w:rtl/>
        </w:rPr>
        <w:t>. چنانچه گروهی از مردم پس از احساس نیاز قصد خرید نمایند مسئله سطح درآمدها و سایر متغیرهای اقتصادی تقاضای بالقوه را تعیین می‌کند.</w:t>
      </w:r>
    </w:p>
    <w:p w:rsidR="00E8468B" w:rsidRDefault="00E8468B" w:rsidP="00E8468B">
      <w:pPr>
        <w:spacing w:after="0"/>
        <w:rPr>
          <w:rFonts w:hint="cs"/>
          <w:rtl/>
        </w:rPr>
      </w:pPr>
      <w:r>
        <w:rPr>
          <w:rFonts w:hint="cs"/>
          <w:rtl/>
        </w:rPr>
        <w:t xml:space="preserve"> </w:t>
      </w:r>
      <w:r>
        <w:rPr>
          <w:rFonts w:hint="cs"/>
          <w:i/>
          <w:iCs/>
          <w:rtl/>
        </w:rPr>
        <w:t xml:space="preserve">ـ </w:t>
      </w:r>
      <w:r w:rsidRPr="00E8468B">
        <w:rPr>
          <w:rFonts w:hint="cs"/>
          <w:i/>
          <w:iCs/>
          <w:rtl/>
        </w:rPr>
        <w:t>تقاض</w:t>
      </w:r>
      <w:r>
        <w:rPr>
          <w:rFonts w:hint="cs"/>
          <w:i/>
          <w:iCs/>
          <w:rtl/>
        </w:rPr>
        <w:t>ای مؤثر</w:t>
      </w:r>
      <w:r>
        <w:rPr>
          <w:rFonts w:hint="cs"/>
          <w:rtl/>
        </w:rPr>
        <w:t>. مقررات حاکم بر اساس زیرساخت‌های هر کشور تعدیل می‌گردد و بر مبنای سیستم‌های بانکی، تبلیغات، حمل‌ونقل، ارتباطات، توزیع و غیره تقاضای بازار مطرح می‌شود.</w:t>
      </w:r>
    </w:p>
    <w:p w:rsidR="00E8468B" w:rsidRDefault="00E8468B" w:rsidP="00E8468B">
      <w:pPr>
        <w:spacing w:after="0"/>
        <w:rPr>
          <w:rFonts w:hint="cs"/>
          <w:rtl/>
        </w:rPr>
      </w:pPr>
      <w:r>
        <w:rPr>
          <w:rFonts w:hint="cs"/>
          <w:rtl/>
        </w:rPr>
        <w:t xml:space="preserve">ـ </w:t>
      </w:r>
      <w:r>
        <w:rPr>
          <w:rFonts w:hint="cs"/>
          <w:i/>
          <w:iCs/>
          <w:rtl/>
        </w:rPr>
        <w:t>فروش بالقوه</w:t>
      </w:r>
      <w:r>
        <w:rPr>
          <w:rFonts w:hint="cs"/>
          <w:rtl/>
        </w:rPr>
        <w:t>. میزان فروش واقعی یک شرکت تحت تأثیر میزان رقابت بین شرکت‌هاست. سهم بازار هر شرکت را برنامه آمیخته بازاریابی و اثربخشی آن و مزیت رقابتی شرکت تعیین می‌کند.</w:t>
      </w:r>
    </w:p>
    <w:p w:rsidR="00E8468B" w:rsidRDefault="00E8468B" w:rsidP="00E8468B">
      <w:pPr>
        <w:spacing w:after="0"/>
        <w:rPr>
          <w:rFonts w:hint="cs"/>
          <w:rtl/>
        </w:rPr>
      </w:pPr>
      <w:r>
        <w:rPr>
          <w:rFonts w:hint="cs"/>
          <w:rtl/>
        </w:rPr>
        <w:t>نیاز بالقوه</w:t>
      </w:r>
    </w:p>
    <w:p w:rsidR="00E8468B" w:rsidRDefault="00E8468B" w:rsidP="00E8468B">
      <w:pPr>
        <w:spacing w:after="0"/>
        <w:rPr>
          <w:rFonts w:hint="cs"/>
          <w:rtl/>
        </w:rPr>
      </w:pPr>
      <w:r>
        <w:rPr>
          <w:rFonts w:hint="cs"/>
          <w:rtl/>
        </w:rPr>
        <w:t>نیاز ملموس (احساس نیاز)</w:t>
      </w:r>
    </w:p>
    <w:p w:rsidR="00E8468B" w:rsidRDefault="00E8468B" w:rsidP="00E8468B">
      <w:pPr>
        <w:spacing w:after="0"/>
        <w:rPr>
          <w:rFonts w:hint="cs"/>
          <w:rtl/>
        </w:rPr>
      </w:pPr>
      <w:r>
        <w:rPr>
          <w:rFonts w:hint="cs"/>
          <w:rtl/>
        </w:rPr>
        <w:t>تقاضای بالقوه</w:t>
      </w:r>
    </w:p>
    <w:p w:rsidR="00E8468B" w:rsidRDefault="00E8468B" w:rsidP="00E8468B">
      <w:pPr>
        <w:spacing w:after="0"/>
        <w:rPr>
          <w:rFonts w:hint="cs"/>
          <w:rtl/>
        </w:rPr>
      </w:pPr>
      <w:r>
        <w:rPr>
          <w:rFonts w:hint="cs"/>
          <w:rtl/>
        </w:rPr>
        <w:t>تقاضای مؤثر</w:t>
      </w:r>
    </w:p>
    <w:p w:rsidR="00E8468B" w:rsidRDefault="00E8468B" w:rsidP="00E8468B">
      <w:pPr>
        <w:spacing w:after="0"/>
        <w:rPr>
          <w:rFonts w:hint="cs"/>
          <w:rtl/>
        </w:rPr>
      </w:pPr>
      <w:r>
        <w:rPr>
          <w:rFonts w:hint="cs"/>
          <w:rtl/>
        </w:rPr>
        <w:t>تقاضای بازار</w:t>
      </w:r>
    </w:p>
    <w:p w:rsidR="00E8468B" w:rsidRDefault="00E8468B" w:rsidP="00E8468B">
      <w:pPr>
        <w:spacing w:after="0"/>
        <w:rPr>
          <w:rFonts w:hint="cs"/>
          <w:rtl/>
        </w:rPr>
      </w:pPr>
      <w:r>
        <w:rPr>
          <w:rFonts w:hint="cs"/>
          <w:rtl/>
        </w:rPr>
        <w:t>فروش</w:t>
      </w:r>
    </w:p>
    <w:p w:rsidR="00E8468B" w:rsidRDefault="00E8468B" w:rsidP="00E8468B">
      <w:pPr>
        <w:spacing w:after="0"/>
        <w:jc w:val="center"/>
        <w:rPr>
          <w:rFonts w:hint="cs"/>
          <w:b/>
          <w:bCs/>
          <w:rtl/>
        </w:rPr>
      </w:pPr>
      <w:r>
        <w:rPr>
          <w:rFonts w:hint="cs"/>
          <w:b/>
          <w:bCs/>
          <w:rtl/>
        </w:rPr>
        <w:t>شکل ـ بازار و فروش بالقوه</w:t>
      </w:r>
    </w:p>
    <w:p w:rsidR="00E8468B" w:rsidRPr="00E8468B" w:rsidRDefault="00E8468B" w:rsidP="00E8468B">
      <w:pPr>
        <w:bidi w:val="0"/>
        <w:spacing w:after="0"/>
        <w:jc w:val="center"/>
        <w:rPr>
          <w:rFonts w:hint="cs"/>
        </w:rPr>
      </w:pPr>
      <w:r>
        <w:t xml:space="preserve">Source: Robinson, Richard D.; </w:t>
      </w:r>
      <w:r>
        <w:rPr>
          <w:i/>
          <w:iCs/>
        </w:rPr>
        <w:t>Internationalization o Business</w:t>
      </w:r>
      <w:r>
        <w:t>; 2</w:t>
      </w:r>
      <w:r w:rsidRPr="00E8468B">
        <w:rPr>
          <w:vertAlign w:val="superscript"/>
        </w:rPr>
        <w:t>nd</w:t>
      </w:r>
      <w:r>
        <w:t xml:space="preserve"> ed., Chicago: Dryden Press, 1984.</w:t>
      </w:r>
    </w:p>
    <w:p w:rsidR="00E8468B" w:rsidRDefault="00E8468B" w:rsidP="002C616A">
      <w:pPr>
        <w:spacing w:after="0"/>
        <w:jc w:val="both"/>
        <w:rPr>
          <w:rtl/>
        </w:rPr>
      </w:pPr>
    </w:p>
    <w:p w:rsidR="00E8468B" w:rsidRDefault="00E8468B" w:rsidP="002C616A">
      <w:pPr>
        <w:spacing w:after="0"/>
        <w:jc w:val="both"/>
        <w:rPr>
          <w:rFonts w:hint="cs"/>
          <w:b/>
          <w:bCs/>
          <w:rtl/>
        </w:rPr>
      </w:pPr>
      <w:r>
        <w:rPr>
          <w:rFonts w:hint="cs"/>
          <w:b/>
          <w:bCs/>
          <w:rtl/>
        </w:rPr>
        <w:t>مطالعات محیطی</w:t>
      </w:r>
    </w:p>
    <w:p w:rsidR="00E8468B" w:rsidRDefault="00E8468B" w:rsidP="002C616A">
      <w:pPr>
        <w:spacing w:after="0"/>
        <w:jc w:val="both"/>
        <w:rPr>
          <w:rFonts w:hint="cs"/>
          <w:rtl/>
        </w:rPr>
      </w:pPr>
      <w:r>
        <w:rPr>
          <w:rFonts w:hint="cs"/>
          <w:rtl/>
        </w:rPr>
        <w:t xml:space="preserve">مطالعات محیطی شامل چهار عامل سیاسی، اقتصادی، اجتماعی و تکنولوژی </w:t>
      </w:r>
      <w:r>
        <w:t>(PEST)</w:t>
      </w:r>
      <w:r>
        <w:rPr>
          <w:rFonts w:hint="cs"/>
          <w:rtl/>
        </w:rPr>
        <w:t xml:space="preserve"> است.  عوامل اصلی اقتصادی عبارتند از: رشد تولید ناخالص ملی، نرخ بهره، اشتغال، و مقررات و روابط بین‌المللی </w:t>
      </w:r>
      <w:r>
        <w:rPr>
          <w:rFonts w:hint="cs"/>
          <w:rtl/>
        </w:rPr>
        <w:lastRenderedPageBreak/>
        <w:t>کشورها. در عامل سیاسی ثبات سیاسی، تغییرات احتمالی قدرت، احزار حاکم و جهت‌گیری‌های کلی دولت نسبت به بخش خصوصی و تجارت مورد توجه ا ست. عوامل اصلی اجتماعی و فرهنگی شامل زندگی خانوادگی، انتظارات، مذهب، سواد، زبان، عادات و سنن است. در تکنولوژی، سطح تکنولوژی کشور و پذیرش تکنولوژی جدید در جامعه مد نظر است.</w:t>
      </w:r>
    </w:p>
    <w:p w:rsidR="00E8468B" w:rsidRDefault="00E8468B">
      <w:pPr>
        <w:bidi w:val="0"/>
        <w:spacing w:line="259" w:lineRule="auto"/>
        <w:rPr>
          <w:rtl/>
        </w:rPr>
      </w:pPr>
      <w:r>
        <w:rPr>
          <w:rtl/>
        </w:rPr>
        <w:br w:type="page"/>
      </w:r>
    </w:p>
    <w:p w:rsidR="00E8468B" w:rsidRDefault="00E8468B" w:rsidP="00E8468B">
      <w:pPr>
        <w:spacing w:after="0"/>
        <w:jc w:val="center"/>
        <w:rPr>
          <w:b/>
          <w:bCs/>
          <w:rtl/>
        </w:rPr>
      </w:pPr>
    </w:p>
    <w:p w:rsidR="00E8468B" w:rsidRDefault="00E8468B" w:rsidP="00E8468B">
      <w:pPr>
        <w:spacing w:after="0"/>
        <w:jc w:val="center"/>
        <w:rPr>
          <w:b/>
          <w:bCs/>
          <w:rtl/>
        </w:rPr>
      </w:pP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فصل پنجم</w:t>
      </w: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بازارهای هدف صادراتی</w:t>
      </w:r>
    </w:p>
    <w:p w:rsidR="00E8468B" w:rsidRPr="00E8468B" w:rsidRDefault="00E8468B" w:rsidP="00E8468B">
      <w:pPr>
        <w:spacing w:after="0"/>
        <w:jc w:val="center"/>
        <w:rPr>
          <w:rFonts w:hint="cs"/>
          <w:b/>
          <w:bCs/>
          <w:rtl/>
        </w:rPr>
      </w:pPr>
      <w:r>
        <w:rPr>
          <w:rFonts w:hint="cs"/>
          <w:b/>
          <w:bCs/>
          <w:rtl/>
        </w:rPr>
        <w:t>ایران</w:t>
      </w:r>
    </w:p>
    <w:p w:rsidR="001E502B" w:rsidRDefault="00E8468B" w:rsidP="002C616A">
      <w:pPr>
        <w:spacing w:after="0"/>
        <w:jc w:val="both"/>
        <w:rPr>
          <w:rFonts w:hint="cs"/>
          <w:rtl/>
        </w:rPr>
      </w:pPr>
      <w:r>
        <w:rPr>
          <w:rFonts w:hint="cs"/>
          <w:rtl/>
        </w:rPr>
        <w:t>ـ ده بازار صادراتی ایران (بر حسب گروه‌بندی کشورها)</w:t>
      </w:r>
    </w:p>
    <w:p w:rsidR="00E8468B" w:rsidRDefault="00E8468B" w:rsidP="002C616A">
      <w:pPr>
        <w:spacing w:after="0"/>
        <w:jc w:val="both"/>
        <w:rPr>
          <w:rFonts w:hint="cs"/>
          <w:rtl/>
        </w:rPr>
      </w:pPr>
      <w:r>
        <w:rPr>
          <w:rFonts w:hint="cs"/>
          <w:rtl/>
        </w:rPr>
        <w:t>ـ سایر کشورهای اولویت‌دار در بازارهای صادراتی ایران</w:t>
      </w:r>
    </w:p>
    <w:p w:rsidR="00E8468B" w:rsidRDefault="00E8468B" w:rsidP="002C616A">
      <w:pPr>
        <w:spacing w:after="0"/>
        <w:jc w:val="both"/>
        <w:rPr>
          <w:rFonts w:hint="cs"/>
          <w:rtl/>
        </w:rPr>
      </w:pPr>
      <w:r>
        <w:rPr>
          <w:rFonts w:hint="cs"/>
          <w:rtl/>
        </w:rPr>
        <w:t>ـ بازارهای صادراتی ایران بر حسب گروه‌بندی اقتصادی</w:t>
      </w:r>
    </w:p>
    <w:p w:rsidR="00E8468B" w:rsidRDefault="00E8468B" w:rsidP="002C616A">
      <w:pPr>
        <w:spacing w:after="0"/>
        <w:jc w:val="both"/>
        <w:rPr>
          <w:rFonts w:hint="cs"/>
          <w:rtl/>
        </w:rPr>
      </w:pPr>
      <w:r>
        <w:rPr>
          <w:rFonts w:hint="cs"/>
          <w:rtl/>
        </w:rPr>
        <w:t>ـ فهرست کالای صادراتی بر حسب بازارها</w:t>
      </w:r>
    </w:p>
    <w:p w:rsidR="00E8468B" w:rsidRDefault="00E8468B" w:rsidP="002C616A">
      <w:pPr>
        <w:spacing w:after="0"/>
        <w:jc w:val="both"/>
        <w:rPr>
          <w:rFonts w:hint="cs"/>
          <w:rtl/>
        </w:rPr>
      </w:pPr>
      <w:r>
        <w:rPr>
          <w:rFonts w:hint="cs"/>
          <w:rtl/>
        </w:rPr>
        <w:t>ـ اطلاعات بیشتر در مورد بازارهای صادراتی روسیه و عراق</w:t>
      </w:r>
    </w:p>
    <w:p w:rsidR="00E8468B" w:rsidRDefault="00E8468B">
      <w:pPr>
        <w:bidi w:val="0"/>
        <w:spacing w:line="259" w:lineRule="auto"/>
        <w:rPr>
          <w:rtl/>
        </w:rPr>
      </w:pPr>
      <w:r>
        <w:rPr>
          <w:rtl/>
        </w:rPr>
        <w:br w:type="page"/>
      </w:r>
    </w:p>
    <w:p w:rsidR="00E8468B" w:rsidRDefault="00E8468B" w:rsidP="00E8468B">
      <w:pPr>
        <w:spacing w:after="0"/>
        <w:jc w:val="center"/>
        <w:rPr>
          <w:b/>
          <w:bCs/>
          <w:rtl/>
        </w:rPr>
      </w:pP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بازارهای صادراتی</w:t>
      </w:r>
    </w:p>
    <w:p w:rsidR="00E8468B" w:rsidRDefault="00E8468B" w:rsidP="00E8468B">
      <w:pPr>
        <w:spacing w:after="0"/>
        <w:jc w:val="center"/>
        <w:rPr>
          <w:rFonts w:hint="cs"/>
          <w:b/>
          <w:bCs/>
          <w:rtl/>
        </w:rPr>
      </w:pPr>
      <w:r>
        <w:rPr>
          <w:rFonts w:hint="cs"/>
          <w:b/>
          <w:bCs/>
          <w:rtl/>
        </w:rPr>
        <w:t>عراق و روسیه</w:t>
      </w: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بازار روسیه</w:t>
      </w: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مهم‌ترین ویژگی‌های بازار روسیه</w:t>
      </w:r>
    </w:p>
    <w:p w:rsidR="00E8468B" w:rsidRDefault="00E8468B" w:rsidP="00E8468B">
      <w:pPr>
        <w:spacing w:after="0"/>
        <w:jc w:val="center"/>
        <w:rPr>
          <w:rFonts w:hint="cs"/>
          <w:b/>
          <w:bCs/>
          <w:rtl/>
        </w:rPr>
      </w:pPr>
      <w:r>
        <w:rPr>
          <w:rFonts w:hint="cs"/>
          <w:b/>
          <w:bCs/>
          <w:rtl/>
        </w:rPr>
        <w:t>(اسلاید 236 شکل است)</w:t>
      </w: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روسیه بزرگ‌ترین کشور جهان</w:t>
      </w:r>
    </w:p>
    <w:p w:rsidR="00E8468B" w:rsidRDefault="00E8468B" w:rsidP="00E8468B">
      <w:pPr>
        <w:spacing w:after="0"/>
        <w:jc w:val="center"/>
        <w:rPr>
          <w:rFonts w:hint="cs"/>
          <w:b/>
          <w:bCs/>
          <w:rtl/>
        </w:rPr>
      </w:pPr>
      <w:r>
        <w:rPr>
          <w:rFonts w:hint="cs"/>
          <w:b/>
          <w:bCs/>
          <w:rtl/>
        </w:rPr>
        <w:t>در همسایگی ایران</w:t>
      </w:r>
    </w:p>
    <w:p w:rsidR="00E8468B" w:rsidRDefault="00E8468B" w:rsidP="00E8468B">
      <w:pPr>
        <w:spacing w:after="0"/>
        <w:jc w:val="center"/>
        <w:rPr>
          <w:rFonts w:hint="cs"/>
          <w:b/>
          <w:bCs/>
          <w:rtl/>
        </w:rPr>
      </w:pPr>
      <w:r>
        <w:rPr>
          <w:rFonts w:hint="cs"/>
          <w:b/>
          <w:bCs/>
          <w:rtl/>
        </w:rPr>
        <w:t>(اسلاید 237 شکل است)</w:t>
      </w:r>
    </w:p>
    <w:p w:rsidR="00E8468B" w:rsidRDefault="00E8468B" w:rsidP="00E8468B">
      <w:pPr>
        <w:spacing w:after="0"/>
        <w:jc w:val="center"/>
        <w:rPr>
          <w:b/>
          <w:bCs/>
          <w:rtl/>
        </w:rPr>
      </w:pPr>
    </w:p>
    <w:p w:rsidR="00E8468B" w:rsidRDefault="00E8468B" w:rsidP="00E8468B">
      <w:pPr>
        <w:spacing w:after="0"/>
        <w:jc w:val="center"/>
        <w:rPr>
          <w:rFonts w:hint="cs"/>
          <w:b/>
          <w:bCs/>
          <w:rtl/>
        </w:rPr>
      </w:pPr>
      <w:r>
        <w:rPr>
          <w:rFonts w:hint="cs"/>
          <w:b/>
          <w:bCs/>
          <w:rtl/>
        </w:rPr>
        <w:t>آشنایی با شاخص‌های اقتصادی و تجاری روسیه و نقش ا ین کشور در تجارت جهانی</w:t>
      </w:r>
    </w:p>
    <w:tbl>
      <w:tblPr>
        <w:tblStyle w:val="TableGrid"/>
        <w:bidiVisual/>
        <w:tblW w:w="0" w:type="auto"/>
        <w:tblLook w:val="04A0" w:firstRow="1" w:lastRow="0" w:firstColumn="1" w:lastColumn="0" w:noHBand="0" w:noVBand="1"/>
      </w:tblPr>
      <w:tblGrid>
        <w:gridCol w:w="4360"/>
        <w:gridCol w:w="4360"/>
      </w:tblGrid>
      <w:tr w:rsidR="00E8468B" w:rsidTr="00E8468B">
        <w:tc>
          <w:tcPr>
            <w:tcW w:w="4360" w:type="dxa"/>
          </w:tcPr>
          <w:p w:rsidR="00E8468B" w:rsidRDefault="00E8468B" w:rsidP="00E8468B">
            <w:pPr>
              <w:rPr>
                <w:b/>
                <w:bCs/>
                <w:rtl/>
              </w:rPr>
            </w:pPr>
            <w:r>
              <w:rPr>
                <w:rFonts w:hint="cs"/>
                <w:b/>
                <w:bCs/>
                <w:rtl/>
              </w:rPr>
              <w:t>نوع حکومت</w:t>
            </w:r>
          </w:p>
        </w:tc>
        <w:tc>
          <w:tcPr>
            <w:tcW w:w="4360" w:type="dxa"/>
          </w:tcPr>
          <w:p w:rsidR="00E8468B" w:rsidRDefault="00E8468B" w:rsidP="00E8468B">
            <w:pPr>
              <w:rPr>
                <w:b/>
                <w:bCs/>
                <w:rtl/>
              </w:rPr>
            </w:pPr>
            <w:r>
              <w:rPr>
                <w:rFonts w:hint="cs"/>
                <w:b/>
                <w:bCs/>
                <w:rtl/>
              </w:rPr>
              <w:t>جمهوری فدرال</w:t>
            </w:r>
          </w:p>
        </w:tc>
      </w:tr>
      <w:tr w:rsidR="00E8468B" w:rsidTr="00E8468B">
        <w:tc>
          <w:tcPr>
            <w:tcW w:w="4360" w:type="dxa"/>
          </w:tcPr>
          <w:p w:rsidR="00E8468B" w:rsidRPr="00E8468B" w:rsidRDefault="00E8468B" w:rsidP="00E8468B">
            <w:pPr>
              <w:rPr>
                <w:rFonts w:hint="cs"/>
                <w:rtl/>
              </w:rPr>
            </w:pPr>
            <w:r>
              <w:rPr>
                <w:rFonts w:hint="cs"/>
                <w:rtl/>
              </w:rPr>
              <w:t>رییس‌جمهور</w:t>
            </w:r>
          </w:p>
        </w:tc>
        <w:tc>
          <w:tcPr>
            <w:tcW w:w="4360" w:type="dxa"/>
          </w:tcPr>
          <w:p w:rsidR="00E8468B" w:rsidRPr="00E8468B" w:rsidRDefault="00E8468B" w:rsidP="00E8468B">
            <w:pPr>
              <w:rPr>
                <w:rFonts w:hint="cs"/>
                <w:rtl/>
              </w:rPr>
            </w:pPr>
            <w:r w:rsidRPr="00E8468B">
              <w:rPr>
                <w:rFonts w:hint="cs"/>
                <w:rtl/>
              </w:rPr>
              <w:t>ولاد</w:t>
            </w:r>
            <w:r>
              <w:rPr>
                <w:rFonts w:hint="cs"/>
                <w:rtl/>
              </w:rPr>
              <w:t>یمیر پوتین</w:t>
            </w:r>
          </w:p>
        </w:tc>
      </w:tr>
      <w:tr w:rsidR="00E8468B" w:rsidTr="00E8468B">
        <w:tc>
          <w:tcPr>
            <w:tcW w:w="4360" w:type="dxa"/>
          </w:tcPr>
          <w:p w:rsidR="00E8468B" w:rsidRDefault="00E8468B" w:rsidP="00E8468B">
            <w:pPr>
              <w:rPr>
                <w:rFonts w:hint="cs"/>
                <w:rtl/>
              </w:rPr>
            </w:pPr>
            <w:r>
              <w:rPr>
                <w:rFonts w:hint="cs"/>
                <w:rtl/>
              </w:rPr>
              <w:t>پایتخت</w:t>
            </w:r>
          </w:p>
        </w:tc>
        <w:tc>
          <w:tcPr>
            <w:tcW w:w="4360" w:type="dxa"/>
          </w:tcPr>
          <w:p w:rsidR="00E8468B" w:rsidRPr="00E8468B" w:rsidRDefault="00E8468B" w:rsidP="00E8468B">
            <w:pPr>
              <w:rPr>
                <w:rFonts w:hint="cs"/>
                <w:rtl/>
              </w:rPr>
            </w:pPr>
            <w:r>
              <w:rPr>
                <w:rFonts w:hint="cs"/>
                <w:rtl/>
              </w:rPr>
              <w:t>مسکو</w:t>
            </w:r>
          </w:p>
        </w:tc>
      </w:tr>
      <w:tr w:rsidR="00E8468B" w:rsidTr="00E8468B">
        <w:tc>
          <w:tcPr>
            <w:tcW w:w="4360" w:type="dxa"/>
          </w:tcPr>
          <w:p w:rsidR="00E8468B" w:rsidRDefault="00E8468B" w:rsidP="00E8468B">
            <w:pPr>
              <w:rPr>
                <w:rFonts w:hint="cs"/>
                <w:rtl/>
              </w:rPr>
            </w:pPr>
            <w:r>
              <w:rPr>
                <w:rFonts w:hint="cs"/>
                <w:rtl/>
              </w:rPr>
              <w:t>مساحت</w:t>
            </w:r>
          </w:p>
        </w:tc>
        <w:tc>
          <w:tcPr>
            <w:tcW w:w="4360" w:type="dxa"/>
          </w:tcPr>
          <w:p w:rsidR="00E8468B" w:rsidRDefault="00E8468B" w:rsidP="00E8468B">
            <w:pPr>
              <w:rPr>
                <w:rFonts w:hint="cs"/>
                <w:rtl/>
              </w:rPr>
            </w:pPr>
            <w:r>
              <w:rPr>
                <w:rFonts w:hint="cs"/>
                <w:rtl/>
              </w:rPr>
              <w:t>17075200 کیلومترمربع</w:t>
            </w:r>
          </w:p>
        </w:tc>
      </w:tr>
      <w:tr w:rsidR="00E8468B" w:rsidTr="00E8468B">
        <w:tc>
          <w:tcPr>
            <w:tcW w:w="4360" w:type="dxa"/>
          </w:tcPr>
          <w:p w:rsidR="00E8468B" w:rsidRDefault="00E8468B" w:rsidP="00E8468B">
            <w:pPr>
              <w:rPr>
                <w:rFonts w:hint="cs"/>
                <w:rtl/>
              </w:rPr>
            </w:pPr>
            <w:r>
              <w:rPr>
                <w:rFonts w:hint="cs"/>
                <w:rtl/>
              </w:rPr>
              <w:t>زبان رسمی</w:t>
            </w:r>
          </w:p>
        </w:tc>
        <w:tc>
          <w:tcPr>
            <w:tcW w:w="4360" w:type="dxa"/>
          </w:tcPr>
          <w:p w:rsidR="00E8468B" w:rsidRDefault="00E8468B" w:rsidP="00E8468B">
            <w:pPr>
              <w:rPr>
                <w:rFonts w:hint="cs"/>
                <w:rtl/>
              </w:rPr>
            </w:pPr>
            <w:r>
              <w:rPr>
                <w:rFonts w:hint="cs"/>
                <w:rtl/>
              </w:rPr>
              <w:t>روسی</w:t>
            </w:r>
          </w:p>
        </w:tc>
      </w:tr>
      <w:tr w:rsidR="00E8468B" w:rsidTr="00E8468B">
        <w:tc>
          <w:tcPr>
            <w:tcW w:w="4360" w:type="dxa"/>
          </w:tcPr>
          <w:p w:rsidR="00E8468B" w:rsidRDefault="00E8468B" w:rsidP="00E8468B">
            <w:pPr>
              <w:rPr>
                <w:rFonts w:hint="cs"/>
                <w:rtl/>
              </w:rPr>
            </w:pPr>
            <w:r>
              <w:rPr>
                <w:rFonts w:hint="cs"/>
                <w:rtl/>
              </w:rPr>
              <w:lastRenderedPageBreak/>
              <w:t>دین و مذهب</w:t>
            </w:r>
          </w:p>
        </w:tc>
        <w:tc>
          <w:tcPr>
            <w:tcW w:w="4360" w:type="dxa"/>
          </w:tcPr>
          <w:p w:rsidR="00E8468B" w:rsidRDefault="00E8468B" w:rsidP="00E8468B">
            <w:pPr>
              <w:rPr>
                <w:rFonts w:hint="cs"/>
                <w:rtl/>
              </w:rPr>
            </w:pPr>
            <w:r>
              <w:rPr>
                <w:rFonts w:hint="cs"/>
                <w:rtl/>
              </w:rPr>
              <w:t>مسیحی ـ ارتدودکس</w:t>
            </w:r>
          </w:p>
        </w:tc>
      </w:tr>
      <w:tr w:rsidR="00E8468B" w:rsidTr="00E8468B">
        <w:tc>
          <w:tcPr>
            <w:tcW w:w="4360" w:type="dxa"/>
          </w:tcPr>
          <w:p w:rsidR="00E8468B" w:rsidRDefault="00E8468B" w:rsidP="00E8468B">
            <w:pPr>
              <w:rPr>
                <w:rFonts w:hint="cs"/>
                <w:rtl/>
              </w:rPr>
            </w:pPr>
            <w:r>
              <w:rPr>
                <w:rFonts w:hint="cs"/>
                <w:rtl/>
              </w:rPr>
              <w:t>جمعیت</w:t>
            </w:r>
          </w:p>
        </w:tc>
        <w:tc>
          <w:tcPr>
            <w:tcW w:w="4360" w:type="dxa"/>
          </w:tcPr>
          <w:p w:rsidR="00E8468B" w:rsidRDefault="00E8468B" w:rsidP="00E8468B">
            <w:pPr>
              <w:rPr>
                <w:rFonts w:hint="cs"/>
                <w:rtl/>
              </w:rPr>
            </w:pPr>
            <w:r>
              <w:rPr>
                <w:rFonts w:hint="cs"/>
                <w:rtl/>
              </w:rPr>
              <w:t>147 میلیون نفر</w:t>
            </w:r>
          </w:p>
        </w:tc>
      </w:tr>
      <w:tr w:rsidR="00E8468B" w:rsidTr="00E8468B">
        <w:tc>
          <w:tcPr>
            <w:tcW w:w="4360" w:type="dxa"/>
          </w:tcPr>
          <w:p w:rsidR="00E8468B" w:rsidRDefault="00E8468B" w:rsidP="00E8468B">
            <w:pPr>
              <w:rPr>
                <w:rFonts w:hint="cs"/>
                <w:rtl/>
              </w:rPr>
            </w:pPr>
            <w:r>
              <w:rPr>
                <w:rFonts w:hint="cs"/>
                <w:rtl/>
              </w:rPr>
              <w:t>نوع پول و نرخ برابری</w:t>
            </w:r>
          </w:p>
        </w:tc>
        <w:tc>
          <w:tcPr>
            <w:tcW w:w="4360" w:type="dxa"/>
          </w:tcPr>
          <w:p w:rsidR="00E8468B" w:rsidRDefault="00E8468B" w:rsidP="00E8468B">
            <w:pPr>
              <w:rPr>
                <w:rFonts w:hint="cs"/>
                <w:rtl/>
              </w:rPr>
            </w:pPr>
            <w:r>
              <w:rPr>
                <w:rFonts w:hint="cs"/>
                <w:rtl/>
              </w:rPr>
              <w:t>روبل ـ 105 روبل معادل یک دلار</w:t>
            </w:r>
          </w:p>
        </w:tc>
      </w:tr>
      <w:tr w:rsidR="00E8468B" w:rsidTr="00E8468B">
        <w:tc>
          <w:tcPr>
            <w:tcW w:w="4360" w:type="dxa"/>
          </w:tcPr>
          <w:p w:rsidR="00E8468B" w:rsidRDefault="00E8468B" w:rsidP="00E8468B">
            <w:pPr>
              <w:rPr>
                <w:rFonts w:hint="cs"/>
                <w:rtl/>
              </w:rPr>
            </w:pPr>
            <w:r>
              <w:rPr>
                <w:rFonts w:hint="cs"/>
                <w:rtl/>
              </w:rPr>
              <w:t>نرخ تورم</w:t>
            </w:r>
          </w:p>
        </w:tc>
        <w:tc>
          <w:tcPr>
            <w:tcW w:w="4360" w:type="dxa"/>
          </w:tcPr>
          <w:p w:rsidR="00E8468B" w:rsidRDefault="00E8468B" w:rsidP="00E8468B">
            <w:pPr>
              <w:rPr>
                <w:rFonts w:hint="cs"/>
                <w:rtl/>
              </w:rPr>
            </w:pPr>
            <w:r>
              <w:rPr>
                <w:rFonts w:hint="cs"/>
                <w:rtl/>
              </w:rPr>
              <w:t>2‌.4 درصد</w:t>
            </w:r>
          </w:p>
        </w:tc>
      </w:tr>
      <w:tr w:rsidR="00E8468B" w:rsidTr="00E8468B">
        <w:tc>
          <w:tcPr>
            <w:tcW w:w="4360" w:type="dxa"/>
          </w:tcPr>
          <w:p w:rsidR="00E8468B" w:rsidRDefault="00E8468B" w:rsidP="00E8468B">
            <w:pPr>
              <w:rPr>
                <w:rFonts w:hint="cs"/>
                <w:rtl/>
              </w:rPr>
            </w:pPr>
            <w:r>
              <w:rPr>
                <w:rFonts w:hint="cs"/>
                <w:rtl/>
              </w:rPr>
              <w:t>تولید ناخالص داخلی</w:t>
            </w:r>
          </w:p>
        </w:tc>
        <w:tc>
          <w:tcPr>
            <w:tcW w:w="4360" w:type="dxa"/>
          </w:tcPr>
          <w:p w:rsidR="00E8468B" w:rsidRDefault="00E8468B" w:rsidP="00E8468B">
            <w:pPr>
              <w:rPr>
                <w:rFonts w:hint="cs"/>
                <w:rtl/>
              </w:rPr>
            </w:pPr>
            <w:r>
              <w:rPr>
                <w:rFonts w:hint="cs"/>
                <w:rtl/>
              </w:rPr>
              <w:t>1700 میلیارد دلار (دوازدهمین در جهان)</w:t>
            </w:r>
          </w:p>
        </w:tc>
      </w:tr>
      <w:tr w:rsidR="00E8468B" w:rsidTr="00E8468B">
        <w:tc>
          <w:tcPr>
            <w:tcW w:w="4360" w:type="dxa"/>
          </w:tcPr>
          <w:p w:rsidR="00E8468B" w:rsidRDefault="00E8468B" w:rsidP="00E8468B">
            <w:pPr>
              <w:rPr>
                <w:rFonts w:hint="cs"/>
                <w:rtl/>
              </w:rPr>
            </w:pPr>
            <w:r>
              <w:rPr>
                <w:rFonts w:hint="cs"/>
                <w:rtl/>
              </w:rPr>
              <w:t>نرخ رشد تولید ناخالص داخلی</w:t>
            </w:r>
          </w:p>
        </w:tc>
        <w:tc>
          <w:tcPr>
            <w:tcW w:w="4360" w:type="dxa"/>
          </w:tcPr>
          <w:p w:rsidR="00E8468B" w:rsidRDefault="00E8468B" w:rsidP="00E8468B">
            <w:pPr>
              <w:rPr>
                <w:rFonts w:hint="cs"/>
                <w:rtl/>
              </w:rPr>
            </w:pPr>
            <w:r>
              <w:rPr>
                <w:rFonts w:hint="cs"/>
                <w:rtl/>
              </w:rPr>
              <w:t>3‌.1 درصد</w:t>
            </w:r>
          </w:p>
        </w:tc>
      </w:tr>
      <w:tr w:rsidR="00E8468B" w:rsidTr="00E8468B">
        <w:tc>
          <w:tcPr>
            <w:tcW w:w="4360" w:type="dxa"/>
          </w:tcPr>
          <w:p w:rsidR="00E8468B" w:rsidRDefault="00E8468B" w:rsidP="00E8468B">
            <w:r>
              <w:rPr>
                <w:rFonts w:hint="cs"/>
                <w:rtl/>
              </w:rPr>
              <w:t xml:space="preserve">درآمد سرانه </w:t>
            </w:r>
            <w:r>
              <w:t>(PPP)</w:t>
            </w:r>
          </w:p>
        </w:tc>
        <w:tc>
          <w:tcPr>
            <w:tcW w:w="4360" w:type="dxa"/>
          </w:tcPr>
          <w:p w:rsidR="00E8468B" w:rsidRDefault="00E8468B" w:rsidP="00E8468B">
            <w:pPr>
              <w:rPr>
                <w:rFonts w:hint="cs"/>
                <w:rtl/>
              </w:rPr>
            </w:pPr>
            <w:r>
              <w:rPr>
                <w:rFonts w:hint="cs"/>
                <w:rtl/>
              </w:rPr>
              <w:t>27300 دلار</w:t>
            </w:r>
          </w:p>
        </w:tc>
      </w:tr>
      <w:tr w:rsidR="00E8468B" w:rsidTr="00E8468B">
        <w:tc>
          <w:tcPr>
            <w:tcW w:w="4360" w:type="dxa"/>
          </w:tcPr>
          <w:p w:rsidR="00E8468B" w:rsidRDefault="00E8468B" w:rsidP="00E8468B">
            <w:pPr>
              <w:rPr>
                <w:rFonts w:hint="cs"/>
                <w:rtl/>
              </w:rPr>
            </w:pPr>
            <w:r>
              <w:rPr>
                <w:rFonts w:hint="cs"/>
                <w:rtl/>
              </w:rPr>
              <w:t>سرمایه‌گذاری خارجی</w:t>
            </w:r>
          </w:p>
        </w:tc>
        <w:tc>
          <w:tcPr>
            <w:tcW w:w="4360" w:type="dxa"/>
          </w:tcPr>
          <w:p w:rsidR="00E8468B" w:rsidRDefault="00E8468B" w:rsidP="00E8468B">
            <w:pPr>
              <w:rPr>
                <w:rFonts w:hint="cs"/>
                <w:rtl/>
              </w:rPr>
            </w:pPr>
            <w:r>
              <w:rPr>
                <w:rFonts w:hint="cs"/>
                <w:rtl/>
              </w:rPr>
              <w:t>32 میلیارد دلار (2019)</w:t>
            </w:r>
          </w:p>
        </w:tc>
      </w:tr>
      <w:tr w:rsidR="00E8468B" w:rsidTr="00E8468B">
        <w:tc>
          <w:tcPr>
            <w:tcW w:w="4360" w:type="dxa"/>
          </w:tcPr>
          <w:p w:rsidR="00E8468B" w:rsidRDefault="00E8468B" w:rsidP="00E8468B">
            <w:pPr>
              <w:rPr>
                <w:rFonts w:hint="cs"/>
                <w:rtl/>
              </w:rPr>
            </w:pPr>
            <w:r>
              <w:rPr>
                <w:rFonts w:hint="cs"/>
                <w:rtl/>
              </w:rPr>
              <w:t>ذخایر طلا و ارز</w:t>
            </w:r>
          </w:p>
        </w:tc>
        <w:tc>
          <w:tcPr>
            <w:tcW w:w="4360" w:type="dxa"/>
          </w:tcPr>
          <w:p w:rsidR="00E8468B" w:rsidRDefault="00E8468B" w:rsidP="00E8468B">
            <w:pPr>
              <w:rPr>
                <w:rFonts w:hint="cs"/>
                <w:rtl/>
              </w:rPr>
            </w:pPr>
            <w:r>
              <w:rPr>
                <w:rFonts w:hint="cs"/>
                <w:rtl/>
              </w:rPr>
              <w:t>602 میلیارد دلار (2021)</w:t>
            </w:r>
          </w:p>
        </w:tc>
      </w:tr>
      <w:tr w:rsidR="00E8468B" w:rsidTr="00E8468B">
        <w:tc>
          <w:tcPr>
            <w:tcW w:w="4360" w:type="dxa"/>
          </w:tcPr>
          <w:p w:rsidR="00E8468B" w:rsidRDefault="00E8468B" w:rsidP="00E8468B">
            <w:pPr>
              <w:rPr>
                <w:rFonts w:hint="cs"/>
                <w:rtl/>
              </w:rPr>
            </w:pPr>
            <w:r>
              <w:rPr>
                <w:rFonts w:hint="cs"/>
                <w:rtl/>
              </w:rPr>
              <w:t>بدهی خارجی</w:t>
            </w:r>
          </w:p>
        </w:tc>
        <w:tc>
          <w:tcPr>
            <w:tcW w:w="4360" w:type="dxa"/>
          </w:tcPr>
          <w:p w:rsidR="00E8468B" w:rsidRDefault="00E8468B" w:rsidP="00E8468B">
            <w:pPr>
              <w:rPr>
                <w:rFonts w:hint="cs"/>
                <w:rtl/>
              </w:rPr>
            </w:pPr>
            <w:r>
              <w:rPr>
                <w:rFonts w:hint="cs"/>
                <w:rtl/>
              </w:rPr>
              <w:t>550 میلیارد دلار</w:t>
            </w:r>
          </w:p>
        </w:tc>
      </w:tr>
      <w:tr w:rsidR="00E8468B" w:rsidTr="00E8468B">
        <w:tc>
          <w:tcPr>
            <w:tcW w:w="4360" w:type="dxa"/>
          </w:tcPr>
          <w:p w:rsidR="00E8468B" w:rsidRDefault="00E8468B" w:rsidP="00E8468B">
            <w:pPr>
              <w:rPr>
                <w:rFonts w:hint="cs"/>
                <w:rtl/>
              </w:rPr>
            </w:pPr>
            <w:r>
              <w:rPr>
                <w:rFonts w:hint="cs"/>
                <w:rtl/>
              </w:rPr>
              <w:t>صادرات به جهان</w:t>
            </w:r>
          </w:p>
        </w:tc>
        <w:tc>
          <w:tcPr>
            <w:tcW w:w="4360" w:type="dxa"/>
          </w:tcPr>
          <w:p w:rsidR="00E8468B" w:rsidRDefault="00E8468B" w:rsidP="00E8468B">
            <w:pPr>
              <w:rPr>
                <w:rFonts w:hint="cs"/>
                <w:rtl/>
              </w:rPr>
            </w:pPr>
            <w:r>
              <w:rPr>
                <w:rFonts w:hint="cs"/>
                <w:rtl/>
              </w:rPr>
              <w:t>491 میلیارد دلار (2021)</w:t>
            </w:r>
          </w:p>
        </w:tc>
      </w:tr>
      <w:tr w:rsidR="00E8468B" w:rsidTr="00E8468B">
        <w:tc>
          <w:tcPr>
            <w:tcW w:w="4360" w:type="dxa"/>
          </w:tcPr>
          <w:p w:rsidR="00E8468B" w:rsidRDefault="00E8468B" w:rsidP="00E8468B">
            <w:pPr>
              <w:rPr>
                <w:rFonts w:hint="cs"/>
                <w:rtl/>
              </w:rPr>
            </w:pPr>
            <w:r>
              <w:rPr>
                <w:rFonts w:hint="cs"/>
                <w:rtl/>
              </w:rPr>
              <w:t>واردات از جهان</w:t>
            </w:r>
          </w:p>
        </w:tc>
        <w:tc>
          <w:tcPr>
            <w:tcW w:w="4360" w:type="dxa"/>
          </w:tcPr>
          <w:p w:rsidR="00E8468B" w:rsidRPr="00E8468B" w:rsidRDefault="00E8468B" w:rsidP="00E8468B">
            <w:pPr>
              <w:rPr>
                <w:rFonts w:hint="cs"/>
                <w:rtl/>
              </w:rPr>
            </w:pPr>
            <w:r>
              <w:rPr>
                <w:rFonts w:hint="cs"/>
                <w:rtl/>
              </w:rPr>
              <w:t>293 میلیارد دلار (2021)</w:t>
            </w:r>
          </w:p>
        </w:tc>
      </w:tr>
    </w:tbl>
    <w:p w:rsidR="00E8468B" w:rsidRDefault="00E8468B" w:rsidP="00E8468B">
      <w:pPr>
        <w:spacing w:after="0"/>
        <w:jc w:val="center"/>
        <w:rPr>
          <w:b/>
          <w:bCs/>
          <w:rtl/>
        </w:rPr>
      </w:pPr>
    </w:p>
    <w:p w:rsidR="00E8468B" w:rsidRPr="00E8468B" w:rsidRDefault="00E8468B" w:rsidP="00E8468B">
      <w:pPr>
        <w:spacing w:after="0"/>
        <w:jc w:val="center"/>
        <w:rPr>
          <w:b/>
          <w:bCs/>
          <w:rtl/>
        </w:rPr>
      </w:pPr>
      <w:r w:rsidRPr="00E8468B">
        <w:rPr>
          <w:rFonts w:hint="cs"/>
          <w:b/>
          <w:bCs/>
          <w:rtl/>
        </w:rPr>
        <w:t xml:space="preserve">اهمیت </w:t>
      </w:r>
      <w:r>
        <w:rPr>
          <w:rFonts w:hint="cs"/>
          <w:b/>
          <w:bCs/>
          <w:rtl/>
        </w:rPr>
        <w:t>شهر مسکو</w:t>
      </w:r>
    </w:p>
    <w:p w:rsidR="001E502B" w:rsidRDefault="00E8468B" w:rsidP="002C616A">
      <w:pPr>
        <w:spacing w:after="0"/>
        <w:jc w:val="both"/>
        <w:rPr>
          <w:rFonts w:hint="cs"/>
          <w:rtl/>
        </w:rPr>
      </w:pPr>
      <w:r>
        <w:rPr>
          <w:rFonts w:hint="cs"/>
          <w:rtl/>
        </w:rPr>
        <w:t>ـ مسکو پرجمعیت‌ترین شهر اروپا با 12 میلیون نفر جمعیت.</w:t>
      </w:r>
    </w:p>
    <w:p w:rsidR="00E8468B" w:rsidRDefault="00E8468B" w:rsidP="002C616A">
      <w:pPr>
        <w:spacing w:after="0"/>
        <w:jc w:val="both"/>
        <w:rPr>
          <w:rFonts w:hint="cs"/>
          <w:rtl/>
        </w:rPr>
      </w:pPr>
      <w:r>
        <w:rPr>
          <w:rFonts w:hint="cs"/>
          <w:rtl/>
        </w:rPr>
        <w:t>ـ مسکو یک شهر نمایشگاهی و توریستی در جهان  است.</w:t>
      </w:r>
    </w:p>
    <w:p w:rsidR="00E8468B" w:rsidRDefault="00E8468B" w:rsidP="002C616A">
      <w:pPr>
        <w:spacing w:after="0"/>
        <w:jc w:val="both"/>
        <w:rPr>
          <w:rFonts w:hint="cs"/>
          <w:rtl/>
        </w:rPr>
      </w:pPr>
      <w:r>
        <w:rPr>
          <w:rFonts w:hint="cs"/>
          <w:rtl/>
        </w:rPr>
        <w:t>ـ بیشترین شرکت‌های روسیه در مسکو به ثبت رسیده است.</w:t>
      </w:r>
    </w:p>
    <w:p w:rsidR="00E8468B" w:rsidRDefault="00E8468B" w:rsidP="002C616A">
      <w:pPr>
        <w:spacing w:after="0"/>
        <w:jc w:val="both"/>
        <w:rPr>
          <w:rFonts w:hint="cs"/>
          <w:rtl/>
        </w:rPr>
      </w:pPr>
      <w:r>
        <w:rPr>
          <w:rFonts w:hint="cs"/>
          <w:rtl/>
        </w:rPr>
        <w:t>ـ بیشترین گردش مالی روسیه در مسکو انجام می‌شود.</w:t>
      </w:r>
    </w:p>
    <w:p w:rsidR="00E8468B" w:rsidRDefault="00E8468B" w:rsidP="002C616A">
      <w:pPr>
        <w:spacing w:after="0"/>
        <w:jc w:val="both"/>
        <w:rPr>
          <w:rFonts w:hint="cs"/>
          <w:rtl/>
        </w:rPr>
      </w:pPr>
      <w:r>
        <w:rPr>
          <w:rFonts w:hint="cs"/>
          <w:rtl/>
        </w:rPr>
        <w:t>ـ شهر مسکو به‌تنهایی 17 درصد خرده‌فروشی و 13 درصد فعالیت ساختمانی روسیه را به خود اختصاص می‌دهد.</w:t>
      </w:r>
    </w:p>
    <w:p w:rsidR="00E8468B" w:rsidRDefault="00E8468B" w:rsidP="002C616A">
      <w:pPr>
        <w:spacing w:after="0"/>
        <w:jc w:val="both"/>
        <w:rPr>
          <w:rFonts w:hint="cs"/>
          <w:rtl/>
        </w:rPr>
      </w:pPr>
      <w:r>
        <w:rPr>
          <w:rFonts w:hint="cs"/>
          <w:rtl/>
        </w:rPr>
        <w:t>ـ مسکو یک شهر با اعتبار سیاسی، تاریخی، فرهنگی و اجتماعی در جهان است.</w:t>
      </w:r>
    </w:p>
    <w:p w:rsidR="00E8468B" w:rsidRDefault="00E8468B" w:rsidP="002C616A">
      <w:pPr>
        <w:spacing w:after="0"/>
        <w:jc w:val="both"/>
        <w:rPr>
          <w:rFonts w:hint="cs"/>
          <w:rtl/>
        </w:rPr>
      </w:pPr>
      <w:r>
        <w:rPr>
          <w:rFonts w:hint="cs"/>
          <w:rtl/>
        </w:rPr>
        <w:lastRenderedPageBreak/>
        <w:t>ـ  مسکو دارای بزرگ‌ترین اجتماع میلیونرها در جهان است. مسکو 74 نفر، نیویورک 71 نفر.</w:t>
      </w:r>
    </w:p>
    <w:p w:rsidR="00E8468B" w:rsidRDefault="00E8468B" w:rsidP="002C616A">
      <w:pPr>
        <w:spacing w:after="0"/>
        <w:jc w:val="both"/>
        <w:rPr>
          <w:rFonts w:hint="cs"/>
          <w:rtl/>
        </w:rPr>
      </w:pPr>
      <w:r>
        <w:rPr>
          <w:rFonts w:hint="cs"/>
          <w:rtl/>
        </w:rPr>
        <w:t>ـ مسکو پنجمین شهر بزرگ جهان بوده و دارای 4 فرودگاه بین‌المللی و عمیق‌ترین مترو جهان است.</w:t>
      </w:r>
    </w:p>
    <w:p w:rsidR="00E8468B" w:rsidRDefault="00E8468B" w:rsidP="002C616A">
      <w:pPr>
        <w:spacing w:after="0"/>
        <w:jc w:val="both"/>
        <w:rPr>
          <w:rFonts w:hint="cs"/>
          <w:rtl/>
        </w:rPr>
      </w:pPr>
      <w:r>
        <w:rPr>
          <w:rFonts w:hint="cs"/>
          <w:rtl/>
        </w:rPr>
        <w:t>ـ مسکو 22 درصد تولید ناخالص داخلی روسیه را در اختیار دارد.</w:t>
      </w:r>
    </w:p>
    <w:p w:rsidR="00E8468B" w:rsidRDefault="00E8468B" w:rsidP="002C616A">
      <w:pPr>
        <w:spacing w:after="0"/>
        <w:jc w:val="both"/>
        <w:rPr>
          <w:rFonts w:hint="cs"/>
          <w:rtl/>
        </w:rPr>
      </w:pPr>
      <w:r>
        <w:rPr>
          <w:rFonts w:hint="cs"/>
          <w:rtl/>
        </w:rPr>
        <w:t>ـ سطح درآمد مردم مسکو نسبت به سایر مناطق روسیه بیشتر بوده و نرخ بیکاری در آن 1 درصد است.</w:t>
      </w:r>
    </w:p>
    <w:p w:rsidR="00E8468B" w:rsidRDefault="00E8468B" w:rsidP="002C616A">
      <w:pPr>
        <w:spacing w:after="0"/>
        <w:jc w:val="both"/>
        <w:rPr>
          <w:rFonts w:hint="cs"/>
          <w:rtl/>
        </w:rPr>
      </w:pPr>
      <w:r>
        <w:rPr>
          <w:rFonts w:hint="cs"/>
          <w:rtl/>
        </w:rPr>
        <w:t>ـ مسکو از امکانات زیرساختی بسیار مناسبی برخوردار است.</w:t>
      </w:r>
    </w:p>
    <w:p w:rsidR="00E8468B" w:rsidRDefault="00E8468B" w:rsidP="002C616A">
      <w:pPr>
        <w:spacing w:after="0"/>
        <w:jc w:val="both"/>
        <w:rPr>
          <w:rFonts w:hint="cs"/>
          <w:rtl/>
        </w:rPr>
      </w:pPr>
      <w:r>
        <w:rPr>
          <w:rFonts w:hint="cs"/>
          <w:rtl/>
        </w:rPr>
        <w:t>ـ مسکو میزبان بسیاری از دفاتر و شعب شرکت‌های خارجی بوده و مقصد و مرکز تقسیم محصولات زیادی در روسیه است.</w:t>
      </w:r>
    </w:p>
    <w:p w:rsidR="00E8468B" w:rsidRDefault="00E8468B" w:rsidP="002C616A">
      <w:pPr>
        <w:spacing w:after="0"/>
        <w:jc w:val="both"/>
        <w:rPr>
          <w:rFonts w:hint="cs"/>
          <w:rtl/>
        </w:rPr>
      </w:pPr>
      <w:r>
        <w:rPr>
          <w:rFonts w:hint="cs"/>
          <w:rtl/>
        </w:rPr>
        <w:t>ـ مسکو یک شهر چندقومی و چندمذهبی با فرهنگ‌های مختلف است.</w:t>
      </w:r>
    </w:p>
    <w:p w:rsidR="00E8468B" w:rsidRDefault="00E8468B" w:rsidP="002C616A">
      <w:pPr>
        <w:spacing w:after="0"/>
        <w:jc w:val="both"/>
        <w:rPr>
          <w:rtl/>
        </w:rPr>
      </w:pPr>
    </w:p>
    <w:p w:rsidR="00E8468B" w:rsidRDefault="00E8468B" w:rsidP="002C616A">
      <w:pPr>
        <w:spacing w:after="0"/>
        <w:jc w:val="both"/>
        <w:rPr>
          <w:rFonts w:hint="cs"/>
          <w:rtl/>
        </w:rPr>
      </w:pPr>
      <w:r>
        <w:rPr>
          <w:rFonts w:hint="cs"/>
          <w:rtl/>
        </w:rPr>
        <w:t>ـ شرکت در نمایشگاه‌های مواد غذایی مسکو (ورد فود و پرود اکسپو) جهت یافتن شریک تجاری و مشتری مهم است.</w:t>
      </w:r>
    </w:p>
    <w:p w:rsidR="00E8468B" w:rsidRDefault="00E8468B" w:rsidP="002C616A">
      <w:pPr>
        <w:spacing w:after="0"/>
        <w:jc w:val="both"/>
        <w:rPr>
          <w:rFonts w:hint="cs"/>
          <w:rtl/>
        </w:rPr>
      </w:pPr>
      <w:r>
        <w:rPr>
          <w:rFonts w:hint="cs"/>
          <w:rtl/>
        </w:rPr>
        <w:t>ـ بسته‌بندی محصول وارداتی مهم است.</w:t>
      </w:r>
    </w:p>
    <w:p w:rsidR="00E8468B" w:rsidRDefault="00E8468B" w:rsidP="002C616A">
      <w:pPr>
        <w:spacing w:after="0"/>
        <w:jc w:val="both"/>
        <w:rPr>
          <w:rFonts w:hint="cs"/>
          <w:rtl/>
        </w:rPr>
      </w:pPr>
      <w:r>
        <w:rPr>
          <w:rFonts w:hint="cs"/>
          <w:rtl/>
        </w:rPr>
        <w:t>ـ امکان تقلب، فریب، کلاهبرداری و سوءاستفاده در بازار روسیه وجود دارد.</w:t>
      </w:r>
    </w:p>
    <w:p w:rsidR="00E8468B" w:rsidRDefault="00E8468B" w:rsidP="002C616A">
      <w:pPr>
        <w:spacing w:after="0"/>
        <w:jc w:val="both"/>
        <w:rPr>
          <w:rFonts w:hint="cs"/>
          <w:rtl/>
        </w:rPr>
      </w:pPr>
      <w:r>
        <w:rPr>
          <w:rFonts w:hint="cs"/>
          <w:rtl/>
        </w:rPr>
        <w:t xml:space="preserve">ـ بانک‌ها به صورت ماهانه و شرکت‌ها به صورت سه‌ماهه تحت نظارت بوده و اخیراً توجه به اجرای مقررات </w:t>
      </w:r>
      <w:r>
        <w:t>FATF</w:t>
      </w:r>
      <w:r>
        <w:rPr>
          <w:rFonts w:hint="cs"/>
          <w:rtl/>
        </w:rPr>
        <w:t xml:space="preserve"> افزایش یافت است.</w:t>
      </w:r>
    </w:p>
    <w:p w:rsidR="00E8468B" w:rsidRDefault="00E8468B" w:rsidP="002C616A">
      <w:pPr>
        <w:spacing w:after="0"/>
        <w:jc w:val="both"/>
        <w:rPr>
          <w:rFonts w:hint="cs"/>
          <w:rtl/>
        </w:rPr>
      </w:pPr>
      <w:r>
        <w:rPr>
          <w:rFonts w:hint="cs"/>
          <w:rtl/>
        </w:rPr>
        <w:t>ـ تأثیر گروه‌های ذی‌نفوذ در هر بخش بازار روسیه قابل مشاهده است.</w:t>
      </w:r>
    </w:p>
    <w:p w:rsidR="00E8468B" w:rsidRDefault="00E8468B" w:rsidP="002C616A">
      <w:pPr>
        <w:spacing w:after="0"/>
        <w:jc w:val="both"/>
        <w:rPr>
          <w:rFonts w:hint="cs"/>
          <w:rtl/>
        </w:rPr>
      </w:pPr>
      <w:r>
        <w:rPr>
          <w:rFonts w:hint="cs"/>
          <w:rtl/>
        </w:rPr>
        <w:t>ـ هوای سرد، دلالی چندلایه، فساد اداری و هزینه‌های سربار بر قیمت فروش تأثیرگذار است.</w:t>
      </w:r>
    </w:p>
    <w:p w:rsidR="00E8468B" w:rsidRDefault="00E8468B" w:rsidP="002C616A">
      <w:pPr>
        <w:spacing w:after="0"/>
        <w:jc w:val="both"/>
        <w:rPr>
          <w:rFonts w:hint="cs"/>
          <w:rtl/>
        </w:rPr>
      </w:pPr>
      <w:r>
        <w:rPr>
          <w:rFonts w:hint="cs"/>
          <w:rtl/>
        </w:rPr>
        <w:t>ـ استعلام مؤثر واردکنندگان و خریداران روسی و نیز توجه به موضوع قرارداد و قراردادنویسی مهم است.</w:t>
      </w:r>
    </w:p>
    <w:p w:rsidR="00E8468B" w:rsidRDefault="00E8468B" w:rsidP="002C616A">
      <w:pPr>
        <w:spacing w:after="0"/>
        <w:jc w:val="both"/>
        <w:rPr>
          <w:rtl/>
        </w:rPr>
      </w:pPr>
      <w:r>
        <w:rPr>
          <w:rFonts w:hint="cs"/>
          <w:rtl/>
        </w:rPr>
        <w:t xml:space="preserve">ـ مشارکت تجاری با شرکت‌های روسی و سرمایه‌گاری در روسیه سبب افزایش حاشیه سود </w:t>
      </w:r>
    </w:p>
    <w:p w:rsidR="00E8468B" w:rsidRDefault="00E8468B" w:rsidP="002C616A">
      <w:pPr>
        <w:spacing w:after="0"/>
        <w:jc w:val="both"/>
        <w:rPr>
          <w:rFonts w:hint="cs"/>
          <w:rtl/>
        </w:rPr>
      </w:pPr>
      <w:r>
        <w:rPr>
          <w:rFonts w:hint="cs"/>
          <w:rtl/>
        </w:rPr>
        <w:t>ـ بازاری رقابتی است که قبل از کیفیت به قیمت توجه دارد.</w:t>
      </w:r>
    </w:p>
    <w:p w:rsidR="00E8468B" w:rsidRDefault="00E8468B" w:rsidP="002C616A">
      <w:pPr>
        <w:spacing w:after="0"/>
        <w:jc w:val="both"/>
        <w:rPr>
          <w:rFonts w:hint="cs"/>
          <w:rtl/>
        </w:rPr>
      </w:pPr>
      <w:r>
        <w:rPr>
          <w:rFonts w:hint="cs"/>
          <w:rtl/>
        </w:rPr>
        <w:lastRenderedPageBreak/>
        <w:t>ـ بازاری مصرفی است که سطح قوانین حمایت از تولید داخل حتی در بخش کشاورزی نیز پایین است.</w:t>
      </w:r>
    </w:p>
    <w:p w:rsidR="00E8468B" w:rsidRDefault="00E8468B" w:rsidP="002C616A">
      <w:pPr>
        <w:spacing w:after="0"/>
        <w:jc w:val="both"/>
        <w:rPr>
          <w:rFonts w:hint="cs"/>
          <w:rtl/>
        </w:rPr>
      </w:pPr>
      <w:r>
        <w:rPr>
          <w:rFonts w:hint="cs"/>
          <w:rtl/>
        </w:rPr>
        <w:t>ـ واردکنندگان آن تمایل به تحویل محموله‌های وارداتی در مقصد دارند.</w:t>
      </w:r>
    </w:p>
    <w:p w:rsidR="00E8468B" w:rsidRDefault="00E8468B" w:rsidP="002C616A">
      <w:pPr>
        <w:spacing w:after="0"/>
        <w:jc w:val="both"/>
        <w:rPr>
          <w:rFonts w:hint="cs"/>
          <w:rtl/>
        </w:rPr>
      </w:pPr>
      <w:r>
        <w:rPr>
          <w:rFonts w:hint="cs"/>
          <w:rtl/>
        </w:rPr>
        <w:t>ـ مسکو به عنوان هاب اصلی توزیع کشوری و کانون اصلی مصرف در روسیه مطرح ا ست.</w:t>
      </w:r>
    </w:p>
    <w:p w:rsidR="00E8468B" w:rsidRDefault="00E8468B" w:rsidP="002C616A">
      <w:pPr>
        <w:spacing w:after="0"/>
        <w:jc w:val="both"/>
        <w:rPr>
          <w:rFonts w:hint="cs"/>
          <w:rtl/>
        </w:rPr>
      </w:pPr>
      <w:r>
        <w:rPr>
          <w:rFonts w:hint="cs"/>
          <w:rtl/>
        </w:rPr>
        <w:t>ـ واردکننده روسی مایل به واردات بدون واسطه و از تأمین‌کننده اصلی است.</w:t>
      </w:r>
    </w:p>
    <w:p w:rsidR="00E8468B" w:rsidRDefault="00E8468B" w:rsidP="002C616A">
      <w:pPr>
        <w:spacing w:after="0"/>
        <w:jc w:val="both"/>
        <w:rPr>
          <w:rFonts w:hint="cs"/>
          <w:rtl/>
        </w:rPr>
      </w:pPr>
      <w:r>
        <w:rPr>
          <w:rFonts w:hint="cs"/>
          <w:rtl/>
        </w:rPr>
        <w:t>ـ واردکننده روسی تمایل به دریافت مستمر محصول در طول سال دارد.</w:t>
      </w:r>
    </w:p>
    <w:p w:rsidR="00E8468B" w:rsidRDefault="00E8468B" w:rsidP="002C616A">
      <w:pPr>
        <w:spacing w:after="0"/>
        <w:jc w:val="both"/>
        <w:rPr>
          <w:rFonts w:hint="cs"/>
          <w:rtl/>
        </w:rPr>
      </w:pPr>
      <w:r>
        <w:rPr>
          <w:rFonts w:hint="cs"/>
          <w:rtl/>
        </w:rPr>
        <w:t>ـ شرکت‌های واردکننده روسی به دلیل مقررات دولتی جهت استفاده از منابع خود در بانک‌ها با برخی محدودیت‌ها و سختگیری‌ها روبه‌رو هستند.</w:t>
      </w:r>
    </w:p>
    <w:p w:rsidR="00E8468B" w:rsidRDefault="00E8468B" w:rsidP="002C616A">
      <w:pPr>
        <w:spacing w:after="0"/>
        <w:jc w:val="both"/>
        <w:rPr>
          <w:rFonts w:hint="cs"/>
          <w:rtl/>
        </w:rPr>
      </w:pPr>
      <w:r>
        <w:rPr>
          <w:rFonts w:hint="cs"/>
          <w:rtl/>
        </w:rPr>
        <w:t>ـ بازار خرده‌فروشی روسیه عمدتاً در اختیار فروشگاه‌های زنجیره‌ای و هایپرمارکت‌ها می‌باشد.</w:t>
      </w:r>
    </w:p>
    <w:p w:rsidR="00E8468B" w:rsidRDefault="00E8468B" w:rsidP="002C616A">
      <w:pPr>
        <w:spacing w:after="0"/>
        <w:jc w:val="both"/>
        <w:rPr>
          <w:rtl/>
        </w:rPr>
      </w:pPr>
    </w:p>
    <w:p w:rsidR="00E8468B" w:rsidRPr="00E8468B" w:rsidRDefault="00E8468B" w:rsidP="00E8468B">
      <w:pPr>
        <w:spacing w:after="0"/>
        <w:jc w:val="center"/>
        <w:rPr>
          <w:rFonts w:hint="cs"/>
          <w:b/>
          <w:bCs/>
          <w:i/>
          <w:iCs/>
          <w:rtl/>
        </w:rPr>
      </w:pPr>
      <w:r>
        <w:rPr>
          <w:rFonts w:hint="cs"/>
          <w:b/>
          <w:bCs/>
          <w:rtl/>
        </w:rPr>
        <w:t>استعلام مشتریان و طرف‌های تجاری روسی</w:t>
      </w:r>
    </w:p>
    <w:p w:rsidR="001E502B" w:rsidRDefault="00E8468B" w:rsidP="002C616A">
      <w:pPr>
        <w:spacing w:after="0"/>
        <w:jc w:val="both"/>
        <w:rPr>
          <w:rFonts w:hint="cs"/>
          <w:rtl/>
        </w:rPr>
      </w:pPr>
      <w:r>
        <w:rPr>
          <w:rFonts w:hint="cs"/>
          <w:rtl/>
        </w:rPr>
        <w:t>ـ درخواست کدهای سه‌گانه شرکت روسی (بانکی، مالیاتی و ثبتی) و استعلام وضعیت شرکت مذکور از طریق سایت اداره مالیات روسیه.</w:t>
      </w:r>
    </w:p>
    <w:p w:rsidR="00E8468B" w:rsidRDefault="00E8468B" w:rsidP="002C616A">
      <w:pPr>
        <w:spacing w:after="0"/>
        <w:jc w:val="both"/>
        <w:rPr>
          <w:rFonts w:hint="cs"/>
          <w:rtl/>
        </w:rPr>
      </w:pPr>
      <w:r>
        <w:rPr>
          <w:rFonts w:hint="cs"/>
          <w:rtl/>
        </w:rPr>
        <w:t>ـ توجه به مشخصات تماس شرکت (سایت، ایمیل، تعداد شماره‌های دورنگار و تلفن).</w:t>
      </w:r>
    </w:p>
    <w:p w:rsidR="00E8468B" w:rsidRDefault="00E8468B" w:rsidP="002C616A">
      <w:pPr>
        <w:spacing w:after="0"/>
        <w:jc w:val="both"/>
        <w:rPr>
          <w:rFonts w:hint="cs"/>
          <w:rtl/>
        </w:rPr>
      </w:pPr>
      <w:r>
        <w:rPr>
          <w:rFonts w:hint="cs"/>
          <w:rtl/>
        </w:rPr>
        <w:t>ـ استعلام شرکت مذکور از اتاق بازرگانی و سفارت (لیست سیاه).</w:t>
      </w:r>
    </w:p>
    <w:p w:rsidR="00E8468B" w:rsidRDefault="00E8468B" w:rsidP="002C616A">
      <w:pPr>
        <w:spacing w:after="0"/>
        <w:jc w:val="both"/>
        <w:rPr>
          <w:rFonts w:hint="cs"/>
          <w:rtl/>
        </w:rPr>
      </w:pPr>
      <w:r>
        <w:rPr>
          <w:rFonts w:hint="cs"/>
          <w:rtl/>
        </w:rPr>
        <w:t>ـ بازدید از محل ساختمان و امکانات شرکت روسی.</w:t>
      </w:r>
    </w:p>
    <w:p w:rsidR="00E8468B" w:rsidRDefault="00E8468B" w:rsidP="002C616A">
      <w:pPr>
        <w:spacing w:after="0"/>
        <w:jc w:val="both"/>
        <w:rPr>
          <w:rFonts w:hint="cs"/>
          <w:rtl/>
        </w:rPr>
      </w:pPr>
      <w:r>
        <w:rPr>
          <w:rFonts w:hint="cs"/>
          <w:rtl/>
        </w:rPr>
        <w:t>ـ درخواست مدارک شرت (اساسنامه، شرکت‌نامه و مجوز فعالیت).</w:t>
      </w:r>
    </w:p>
    <w:p w:rsidR="001E502B" w:rsidRDefault="00E8468B" w:rsidP="002C616A">
      <w:pPr>
        <w:spacing w:after="0"/>
        <w:jc w:val="both"/>
        <w:rPr>
          <w:rFonts w:hint="cs"/>
          <w:rtl/>
        </w:rPr>
      </w:pPr>
      <w:r>
        <w:rPr>
          <w:rFonts w:hint="cs"/>
          <w:rtl/>
        </w:rPr>
        <w:t>ـ مذاکره با افرادی که دارای صلاحیت و مجوزهای لازم هستند.</w:t>
      </w:r>
    </w:p>
    <w:p w:rsidR="00E8468B" w:rsidRDefault="00E8468B" w:rsidP="002C616A">
      <w:pPr>
        <w:spacing w:after="0"/>
        <w:jc w:val="both"/>
        <w:rPr>
          <w:rFonts w:hint="cs"/>
          <w:rtl/>
        </w:rPr>
      </w:pPr>
      <w:r>
        <w:rPr>
          <w:rFonts w:hint="cs"/>
          <w:rtl/>
        </w:rPr>
        <w:t>ـ برگزاری جلسات مذاکره رسمی در محل سفارت در مسکو.</w:t>
      </w:r>
    </w:p>
    <w:p w:rsidR="00E8468B" w:rsidRDefault="00E8468B" w:rsidP="002C616A">
      <w:pPr>
        <w:spacing w:after="0"/>
        <w:jc w:val="both"/>
        <w:rPr>
          <w:rFonts w:hint="cs"/>
          <w:rtl/>
        </w:rPr>
      </w:pPr>
      <w:r>
        <w:rPr>
          <w:rFonts w:hint="cs"/>
          <w:rtl/>
        </w:rPr>
        <w:t>ـ اجتناب از هر گونه پیش‌پرداخت، حق واسطه‌گری و رشوه تحت هر عنوان خارج از قرارداد.</w:t>
      </w:r>
    </w:p>
    <w:p w:rsidR="00E8468B" w:rsidRDefault="00E8468B" w:rsidP="002C616A">
      <w:pPr>
        <w:spacing w:after="0"/>
        <w:jc w:val="both"/>
        <w:rPr>
          <w:rFonts w:hint="cs"/>
          <w:rtl/>
        </w:rPr>
      </w:pPr>
      <w:r>
        <w:rPr>
          <w:rFonts w:hint="cs"/>
          <w:rtl/>
        </w:rPr>
        <w:t>ـ عدم اعطای هر گونه وکالت، حق نمایندگی خارج از قرارداد.</w:t>
      </w:r>
    </w:p>
    <w:p w:rsidR="00E8468B" w:rsidRDefault="00E8468B" w:rsidP="002C616A">
      <w:pPr>
        <w:spacing w:after="0"/>
        <w:jc w:val="both"/>
        <w:rPr>
          <w:rFonts w:hint="cs"/>
          <w:rtl/>
        </w:rPr>
      </w:pPr>
      <w:r>
        <w:rPr>
          <w:rFonts w:hint="cs"/>
          <w:rtl/>
        </w:rPr>
        <w:t>ـ شرط ثبت و ضبط نسخه‌ای از قرارداد در سفارتخانه‌های دو کشور.</w:t>
      </w:r>
    </w:p>
    <w:p w:rsidR="00E8468B" w:rsidRDefault="00E8468B" w:rsidP="002C616A">
      <w:pPr>
        <w:spacing w:after="0"/>
        <w:jc w:val="both"/>
        <w:rPr>
          <w:rFonts w:hint="cs"/>
          <w:rtl/>
        </w:rPr>
      </w:pPr>
      <w:r>
        <w:rPr>
          <w:rFonts w:hint="cs"/>
          <w:rtl/>
        </w:rPr>
        <w:lastRenderedPageBreak/>
        <w:t>ـ عدم مذاکره با شرکت‌ها و اشخاص مجهور، ناشناس و مشکوک.</w:t>
      </w:r>
    </w:p>
    <w:p w:rsidR="00E8468B" w:rsidRDefault="00E8468B" w:rsidP="002C616A">
      <w:pPr>
        <w:spacing w:after="0"/>
        <w:jc w:val="both"/>
        <w:rPr>
          <w:rFonts w:hint="cs"/>
          <w:rtl/>
        </w:rPr>
      </w:pPr>
      <w:r>
        <w:rPr>
          <w:rFonts w:hint="cs"/>
          <w:rtl/>
        </w:rPr>
        <w:t>ـ عدم شانتاژپذیری، وسوسه و تهدیدپذیری در فرایند استعلام شرکت‌های روسی.</w:t>
      </w:r>
    </w:p>
    <w:p w:rsidR="00E8468B" w:rsidRDefault="00E8468B" w:rsidP="002C616A">
      <w:pPr>
        <w:spacing w:after="0"/>
        <w:jc w:val="both"/>
        <w:rPr>
          <w:rtl/>
        </w:rPr>
      </w:pPr>
    </w:p>
    <w:p w:rsidR="00E8468B" w:rsidRDefault="00E8468B" w:rsidP="00E8468B">
      <w:pPr>
        <w:spacing w:after="0"/>
        <w:jc w:val="center"/>
        <w:rPr>
          <w:rFonts w:hint="cs"/>
          <w:b/>
          <w:bCs/>
          <w:rtl/>
        </w:rPr>
      </w:pPr>
      <w:r>
        <w:rPr>
          <w:rFonts w:hint="cs"/>
          <w:b/>
          <w:bCs/>
          <w:rtl/>
        </w:rPr>
        <w:t>نحوه ارزیابی اولیه شرکت‌های ایرانی</w:t>
      </w:r>
    </w:p>
    <w:p w:rsidR="00E8468B" w:rsidRPr="00E8468B" w:rsidRDefault="00E8468B" w:rsidP="00E8468B">
      <w:pPr>
        <w:spacing w:after="0"/>
        <w:jc w:val="center"/>
        <w:rPr>
          <w:b/>
          <w:bCs/>
          <w:rtl/>
        </w:rPr>
      </w:pPr>
      <w:r>
        <w:rPr>
          <w:rFonts w:hint="cs"/>
          <w:b/>
          <w:bCs/>
          <w:rtl/>
        </w:rPr>
        <w:t>از سوی شرکت‌های روسی</w:t>
      </w:r>
    </w:p>
    <w:p w:rsidR="001E502B" w:rsidRDefault="00E8468B" w:rsidP="002C616A">
      <w:pPr>
        <w:spacing w:after="0"/>
        <w:jc w:val="both"/>
        <w:rPr>
          <w:rFonts w:hint="cs"/>
          <w:rtl/>
        </w:rPr>
      </w:pPr>
      <w:r>
        <w:rPr>
          <w:rFonts w:hint="cs"/>
          <w:rtl/>
        </w:rPr>
        <w:t>ـ کارت ویزیت.</w:t>
      </w:r>
    </w:p>
    <w:p w:rsidR="00E8468B" w:rsidRDefault="00E8468B" w:rsidP="002C616A">
      <w:pPr>
        <w:spacing w:after="0"/>
        <w:jc w:val="both"/>
        <w:rPr>
          <w:rFonts w:hint="cs"/>
          <w:rtl/>
        </w:rPr>
      </w:pPr>
      <w:r>
        <w:rPr>
          <w:rFonts w:hint="cs"/>
          <w:rtl/>
        </w:rPr>
        <w:t>ـ داشتن وب‌سایت و چندزبانه‌بودن آن.</w:t>
      </w:r>
    </w:p>
    <w:p w:rsidR="00E8468B" w:rsidRDefault="00E8468B" w:rsidP="002C616A">
      <w:pPr>
        <w:spacing w:after="0"/>
        <w:jc w:val="both"/>
        <w:rPr>
          <w:rFonts w:hint="cs"/>
          <w:rtl/>
        </w:rPr>
      </w:pPr>
      <w:r>
        <w:rPr>
          <w:rFonts w:hint="cs"/>
          <w:rtl/>
        </w:rPr>
        <w:t>ـ دامین ایمیل صاحب کارت ویزیت.</w:t>
      </w:r>
    </w:p>
    <w:p w:rsidR="00E8468B" w:rsidRDefault="00E8468B" w:rsidP="002C616A">
      <w:pPr>
        <w:spacing w:after="0"/>
        <w:jc w:val="both"/>
        <w:rPr>
          <w:rFonts w:hint="cs"/>
          <w:rtl/>
        </w:rPr>
      </w:pPr>
      <w:r>
        <w:rPr>
          <w:rFonts w:hint="cs"/>
          <w:rtl/>
        </w:rPr>
        <w:t>ـ تعداد شماره تلفن‌ها و دورنگار شرکت.</w:t>
      </w:r>
    </w:p>
    <w:p w:rsidR="00E8468B" w:rsidRDefault="00E8468B" w:rsidP="002C616A">
      <w:pPr>
        <w:spacing w:after="0"/>
        <w:jc w:val="both"/>
        <w:rPr>
          <w:rFonts w:hint="cs"/>
          <w:rtl/>
        </w:rPr>
      </w:pPr>
      <w:r>
        <w:rPr>
          <w:rFonts w:hint="cs"/>
          <w:rtl/>
        </w:rPr>
        <w:t>ـ تعداد شعب شرکت در نقاط مختلف جهان.</w:t>
      </w:r>
    </w:p>
    <w:p w:rsidR="00E8468B" w:rsidRDefault="00E8468B" w:rsidP="002C616A">
      <w:pPr>
        <w:spacing w:after="0"/>
        <w:jc w:val="both"/>
        <w:rPr>
          <w:rFonts w:hint="cs"/>
          <w:rtl/>
        </w:rPr>
      </w:pPr>
      <w:r>
        <w:rPr>
          <w:rFonts w:hint="cs"/>
          <w:rtl/>
        </w:rPr>
        <w:t>ـ سوابق فعالیت تجاری در روسیه و سایر کشورها.</w:t>
      </w:r>
    </w:p>
    <w:p w:rsidR="00E8468B" w:rsidRDefault="00E8468B" w:rsidP="002C616A">
      <w:pPr>
        <w:spacing w:after="0"/>
        <w:jc w:val="both"/>
        <w:rPr>
          <w:rFonts w:hint="cs"/>
          <w:rtl/>
        </w:rPr>
      </w:pPr>
      <w:r>
        <w:rPr>
          <w:rFonts w:hint="cs"/>
          <w:rtl/>
        </w:rPr>
        <w:t>ـ نوع غرفه در نمایشگاه (ساده یا لوکس).</w:t>
      </w:r>
    </w:p>
    <w:p w:rsidR="00E8468B" w:rsidRDefault="00E8468B" w:rsidP="002C616A">
      <w:pPr>
        <w:spacing w:after="0"/>
        <w:jc w:val="both"/>
        <w:rPr>
          <w:rFonts w:hint="cs"/>
          <w:rtl/>
        </w:rPr>
      </w:pPr>
      <w:r>
        <w:rPr>
          <w:rFonts w:hint="cs"/>
          <w:rtl/>
        </w:rPr>
        <w:t>ـ میزان ارتباط با سفارت و نهادهای کشورمان در روسیه.</w:t>
      </w:r>
    </w:p>
    <w:p w:rsidR="00E8468B" w:rsidRDefault="00E8468B" w:rsidP="002C616A">
      <w:pPr>
        <w:spacing w:after="0"/>
        <w:jc w:val="both"/>
        <w:rPr>
          <w:rFonts w:hint="cs"/>
          <w:rtl/>
        </w:rPr>
      </w:pPr>
      <w:r>
        <w:rPr>
          <w:rFonts w:hint="cs"/>
          <w:rtl/>
        </w:rPr>
        <w:t>ـ توانمندی‌های مالی، تولیدی، لجستیکی شرکت ایرانی.</w:t>
      </w:r>
    </w:p>
    <w:p w:rsidR="00E8468B" w:rsidRDefault="00E8468B" w:rsidP="002C616A">
      <w:pPr>
        <w:spacing w:after="0"/>
        <w:jc w:val="both"/>
        <w:rPr>
          <w:rFonts w:hint="cs"/>
          <w:rtl/>
        </w:rPr>
      </w:pPr>
      <w:r>
        <w:rPr>
          <w:rFonts w:hint="cs"/>
          <w:rtl/>
        </w:rPr>
        <w:t>ـ توانایی ارایه سریع لیست قیمت و پیش‌نویس قرارداد.</w:t>
      </w:r>
    </w:p>
    <w:p w:rsidR="00E8468B" w:rsidRDefault="00E8468B" w:rsidP="002C616A">
      <w:pPr>
        <w:spacing w:after="0"/>
        <w:jc w:val="both"/>
        <w:rPr>
          <w:rFonts w:hint="cs"/>
          <w:rtl/>
        </w:rPr>
      </w:pPr>
      <w:r>
        <w:rPr>
          <w:rFonts w:hint="cs"/>
          <w:rtl/>
        </w:rPr>
        <w:t>ـ ارایه بروشور و کاتالوگ به زبان روسی از سوی شرکت ایرانیو</w:t>
      </w:r>
    </w:p>
    <w:p w:rsidR="00E8468B" w:rsidRDefault="00E8468B" w:rsidP="002C616A">
      <w:pPr>
        <w:spacing w:after="0"/>
        <w:jc w:val="both"/>
        <w:rPr>
          <w:rFonts w:hint="cs"/>
          <w:rtl/>
        </w:rPr>
      </w:pPr>
      <w:r>
        <w:rPr>
          <w:rFonts w:hint="cs"/>
          <w:rtl/>
        </w:rPr>
        <w:t>ـ دارابودن امکانات در روسیه (نمایندگی، انبار، حساب بانکی، شریک تجاری و خدرو).</w:t>
      </w:r>
    </w:p>
    <w:p w:rsidR="00E8468B" w:rsidRDefault="00E8468B" w:rsidP="002C616A">
      <w:pPr>
        <w:spacing w:after="0"/>
        <w:jc w:val="both"/>
        <w:rPr>
          <w:rFonts w:hint="cs"/>
          <w:rtl/>
        </w:rPr>
      </w:pPr>
      <w:r>
        <w:rPr>
          <w:rFonts w:hint="cs"/>
          <w:rtl/>
        </w:rPr>
        <w:t>ـ برند و نوع محصول شرکت ایرانی.</w:t>
      </w:r>
    </w:p>
    <w:p w:rsidR="00E8468B" w:rsidRDefault="00E8468B" w:rsidP="002C616A">
      <w:pPr>
        <w:spacing w:after="0"/>
        <w:jc w:val="both"/>
        <w:rPr>
          <w:rtl/>
        </w:rPr>
      </w:pPr>
    </w:p>
    <w:p w:rsidR="00E8468B" w:rsidRPr="00E8468B" w:rsidRDefault="00E8468B" w:rsidP="00E8468B">
      <w:pPr>
        <w:spacing w:after="0"/>
        <w:jc w:val="center"/>
        <w:rPr>
          <w:b/>
          <w:bCs/>
          <w:rtl/>
        </w:rPr>
      </w:pPr>
      <w:r>
        <w:rPr>
          <w:rFonts w:hint="cs"/>
          <w:b/>
          <w:bCs/>
          <w:rtl/>
        </w:rPr>
        <w:t>ملاحظات مهم در تنظیم مفاد قرارداد</w:t>
      </w:r>
    </w:p>
    <w:p w:rsidR="00E8468B" w:rsidRDefault="00E8468B" w:rsidP="002C616A">
      <w:pPr>
        <w:spacing w:after="0"/>
        <w:jc w:val="both"/>
        <w:rPr>
          <w:rFonts w:hint="cs"/>
          <w:rtl/>
        </w:rPr>
      </w:pPr>
      <w:r>
        <w:rPr>
          <w:rFonts w:hint="cs"/>
          <w:rtl/>
        </w:rPr>
        <w:t>ـ ضمیمه‌نمودن کپی اسناد دو شرکت به قرارداد و ممهورشدن اسناد هر یک توسط دیگری.</w:t>
      </w:r>
    </w:p>
    <w:p w:rsidR="00E8468B" w:rsidRDefault="00E8468B" w:rsidP="002C616A">
      <w:pPr>
        <w:spacing w:after="0"/>
        <w:jc w:val="both"/>
        <w:rPr>
          <w:rFonts w:hint="cs"/>
          <w:rtl/>
        </w:rPr>
      </w:pPr>
      <w:r>
        <w:rPr>
          <w:rFonts w:hint="cs"/>
          <w:rtl/>
        </w:rPr>
        <w:t>ـ درج‌بندی در خصوص ضرر و زیان در صورت عملی‌نشدن قرارداد در هر یک از مراحل.</w:t>
      </w:r>
    </w:p>
    <w:p w:rsidR="00E8468B" w:rsidRDefault="00E8468B" w:rsidP="002C616A">
      <w:pPr>
        <w:spacing w:after="0"/>
        <w:jc w:val="both"/>
        <w:rPr>
          <w:rFonts w:hint="cs"/>
          <w:rtl/>
        </w:rPr>
      </w:pPr>
      <w:r>
        <w:rPr>
          <w:rFonts w:hint="cs"/>
          <w:rtl/>
        </w:rPr>
        <w:lastRenderedPageBreak/>
        <w:t>ـ درجه ماده‌ای به عنوان مکانیزم حل اختلاف در قرارداد.</w:t>
      </w:r>
    </w:p>
    <w:p w:rsidR="00E8468B" w:rsidRDefault="00E8468B" w:rsidP="002C616A">
      <w:pPr>
        <w:spacing w:after="0"/>
        <w:jc w:val="both"/>
        <w:rPr>
          <w:rFonts w:hint="cs"/>
          <w:rtl/>
        </w:rPr>
      </w:pPr>
      <w:r>
        <w:rPr>
          <w:rFonts w:hint="cs"/>
          <w:rtl/>
        </w:rPr>
        <w:t>ـ ثبت و ضبط نسخه‌ای از قرارداد در مراجع و نهادهای دولتی یا اتاق‌های بازرگانی دو کشور.</w:t>
      </w:r>
    </w:p>
    <w:p w:rsidR="00E8468B" w:rsidRDefault="00E8468B" w:rsidP="002C616A">
      <w:pPr>
        <w:spacing w:after="0"/>
        <w:jc w:val="both"/>
        <w:rPr>
          <w:rFonts w:hint="cs"/>
          <w:rtl/>
        </w:rPr>
      </w:pPr>
      <w:r>
        <w:rPr>
          <w:rFonts w:hint="cs"/>
          <w:rtl/>
        </w:rPr>
        <w:t>ـ درخواست تضمین بانکی از بانک‌های معتبر در قبال هر گونه پیش‌پرداخت.</w:t>
      </w:r>
    </w:p>
    <w:p w:rsidR="00E8468B" w:rsidRDefault="00E8468B" w:rsidP="002C616A">
      <w:pPr>
        <w:spacing w:after="0"/>
        <w:jc w:val="both"/>
        <w:rPr>
          <w:rFonts w:hint="cs"/>
          <w:rtl/>
        </w:rPr>
      </w:pPr>
      <w:r>
        <w:rPr>
          <w:rFonts w:hint="cs"/>
          <w:rtl/>
        </w:rPr>
        <w:t>ـ درج شرط تحویل کالا حتی‌المقدور قبل از گمرک روسیه.</w:t>
      </w:r>
    </w:p>
    <w:p w:rsidR="00E8468B" w:rsidRDefault="00E8468B" w:rsidP="002C616A">
      <w:pPr>
        <w:spacing w:after="0"/>
        <w:jc w:val="both"/>
        <w:rPr>
          <w:rFonts w:hint="cs"/>
          <w:rtl/>
        </w:rPr>
      </w:pPr>
      <w:r>
        <w:rPr>
          <w:rFonts w:hint="cs"/>
          <w:rtl/>
        </w:rPr>
        <w:t>ـ درخواست مدرکی مبنی بر موجودبودن کالا در انبار یا گمرک یا تأییدیه کارخانه.</w:t>
      </w:r>
    </w:p>
    <w:p w:rsidR="00E8468B" w:rsidRDefault="00E8468B" w:rsidP="002C616A">
      <w:pPr>
        <w:spacing w:after="0"/>
        <w:jc w:val="both"/>
        <w:rPr>
          <w:rFonts w:hint="cs"/>
          <w:rtl/>
        </w:rPr>
      </w:pPr>
      <w:r>
        <w:rPr>
          <w:rFonts w:hint="cs"/>
          <w:rtl/>
        </w:rPr>
        <w:t>ـ تنظیم قرارداد به زبان انگلیسی و درج شرطی مبنی بر تفسیر قرارداد بر اساس زبان انگلیسی.</w:t>
      </w:r>
    </w:p>
    <w:p w:rsidR="00E8468B" w:rsidRDefault="00E8468B" w:rsidP="002C616A">
      <w:pPr>
        <w:spacing w:after="0"/>
        <w:jc w:val="both"/>
        <w:rPr>
          <w:rFonts w:hint="cs"/>
          <w:rtl/>
        </w:rPr>
      </w:pPr>
      <w:r>
        <w:rPr>
          <w:rFonts w:hint="cs"/>
          <w:rtl/>
        </w:rPr>
        <w:t>ـ امضای قرارداد در مکان‌های خاص مثل سفارتخانه یا با حضور اشخاص خاص مثل دیپلمات‌ها.</w:t>
      </w:r>
    </w:p>
    <w:p w:rsidR="00E8468B" w:rsidRDefault="00E8468B" w:rsidP="002C616A">
      <w:pPr>
        <w:spacing w:after="0"/>
        <w:jc w:val="both"/>
        <w:rPr>
          <w:rFonts w:hint="cs"/>
          <w:rtl/>
        </w:rPr>
      </w:pPr>
      <w:r>
        <w:rPr>
          <w:rFonts w:hint="cs"/>
          <w:rtl/>
        </w:rPr>
        <w:t>ـ درج مشخصات کامل دو شرکت و نیز شرایط و نحوه انجام معامله در قرارداد.</w:t>
      </w:r>
    </w:p>
    <w:p w:rsidR="00E8468B" w:rsidRDefault="00E8468B" w:rsidP="002C616A">
      <w:pPr>
        <w:spacing w:after="0"/>
        <w:jc w:val="both"/>
        <w:rPr>
          <w:rFonts w:hint="cs"/>
          <w:rtl/>
        </w:rPr>
      </w:pPr>
      <w:r>
        <w:rPr>
          <w:rFonts w:hint="cs"/>
          <w:rtl/>
        </w:rPr>
        <w:t>ـ استفاده از مشاوره‌های حقوقی و تجاری از اشخاص ذیربط.</w:t>
      </w:r>
    </w:p>
    <w:p w:rsidR="00E8468B" w:rsidRDefault="00E8468B" w:rsidP="002C616A">
      <w:pPr>
        <w:spacing w:after="0"/>
        <w:jc w:val="both"/>
        <w:rPr>
          <w:rFonts w:hint="cs"/>
          <w:rtl/>
        </w:rPr>
      </w:pPr>
      <w:r>
        <w:rPr>
          <w:rFonts w:hint="cs"/>
          <w:rtl/>
        </w:rPr>
        <w:t>ـ استفاده از پیوست‌های لازم مثل جدول زمانی تحویل کالا در قرارداد.</w:t>
      </w:r>
    </w:p>
    <w:p w:rsidR="00E8468B" w:rsidRDefault="00E8468B" w:rsidP="002C616A">
      <w:pPr>
        <w:spacing w:after="0"/>
        <w:jc w:val="both"/>
        <w:rPr>
          <w:rFonts w:hint="cs"/>
          <w:rtl/>
        </w:rPr>
      </w:pPr>
      <w:r>
        <w:rPr>
          <w:rFonts w:hint="cs"/>
          <w:rtl/>
        </w:rPr>
        <w:t>ـ امضای قرارداد پس از رؤیت امکانات، پرسنل و محل‌های فیزیکی شرکت طرف قرارداد.</w:t>
      </w:r>
    </w:p>
    <w:p w:rsidR="00E8468B" w:rsidRDefault="00E8468B" w:rsidP="002C616A">
      <w:pPr>
        <w:spacing w:after="0"/>
        <w:jc w:val="both"/>
        <w:rPr>
          <w:rtl/>
        </w:rPr>
      </w:pPr>
    </w:p>
    <w:p w:rsidR="00E8468B" w:rsidRDefault="00E8468B" w:rsidP="00E8468B">
      <w:pPr>
        <w:spacing w:after="0"/>
        <w:jc w:val="center"/>
        <w:rPr>
          <w:rFonts w:hint="cs"/>
          <w:b/>
          <w:bCs/>
          <w:rtl/>
        </w:rPr>
      </w:pPr>
      <w:r>
        <w:rPr>
          <w:rFonts w:hint="cs"/>
          <w:b/>
          <w:bCs/>
          <w:rtl/>
        </w:rPr>
        <w:t>نحوه افتتاح حساب غیر مقیم</w:t>
      </w:r>
    </w:p>
    <w:p w:rsidR="00E8468B" w:rsidRPr="00E8468B" w:rsidRDefault="00E8468B" w:rsidP="00E8468B">
      <w:pPr>
        <w:spacing w:after="0"/>
        <w:jc w:val="center"/>
        <w:rPr>
          <w:b/>
          <w:bCs/>
          <w:rtl/>
        </w:rPr>
      </w:pPr>
      <w:r>
        <w:rPr>
          <w:rFonts w:hint="cs"/>
          <w:b/>
          <w:bCs/>
          <w:rtl/>
        </w:rPr>
        <w:t>در بانک‌های روسی</w:t>
      </w:r>
    </w:p>
    <w:p w:rsidR="00E8468B" w:rsidRDefault="00E8468B" w:rsidP="002C616A">
      <w:pPr>
        <w:spacing w:after="0"/>
        <w:jc w:val="both"/>
        <w:rPr>
          <w:rFonts w:hint="cs"/>
          <w:rtl/>
        </w:rPr>
      </w:pPr>
      <w:r>
        <w:rPr>
          <w:rFonts w:hint="cs"/>
          <w:rtl/>
        </w:rPr>
        <w:t>ـ برخی مدارک زیر قبل از تحویل به بانک روسی مورد نظر باید به زبان روسی ترجمه رسمی شده و سپس به تأیید سفارت روسیه در تهران برسد.</w:t>
      </w:r>
    </w:p>
    <w:p w:rsidR="00E8468B" w:rsidRDefault="00E8468B" w:rsidP="002C616A">
      <w:pPr>
        <w:spacing w:after="0"/>
        <w:jc w:val="both"/>
        <w:rPr>
          <w:rFonts w:hint="cs"/>
          <w:rtl/>
        </w:rPr>
      </w:pPr>
      <w:r>
        <w:rPr>
          <w:rFonts w:hint="cs"/>
          <w:rtl/>
        </w:rPr>
        <w:t>ـ اساسنامه 2 سری.</w:t>
      </w:r>
    </w:p>
    <w:p w:rsidR="00E8468B" w:rsidRDefault="00E8468B" w:rsidP="002C616A">
      <w:pPr>
        <w:spacing w:after="0"/>
        <w:jc w:val="both"/>
        <w:rPr>
          <w:rFonts w:hint="cs"/>
          <w:rtl/>
        </w:rPr>
      </w:pPr>
      <w:r>
        <w:rPr>
          <w:rFonts w:hint="cs"/>
          <w:rtl/>
        </w:rPr>
        <w:t>ـ شرکت نامه 2 سری.</w:t>
      </w:r>
    </w:p>
    <w:p w:rsidR="00E8468B" w:rsidRDefault="00E8468B" w:rsidP="002C616A">
      <w:pPr>
        <w:spacing w:after="0"/>
        <w:jc w:val="both"/>
        <w:rPr>
          <w:rFonts w:hint="cs"/>
          <w:rtl/>
        </w:rPr>
      </w:pPr>
      <w:r>
        <w:rPr>
          <w:rFonts w:hint="cs"/>
          <w:rtl/>
        </w:rPr>
        <w:t>ـ گواهی مالیاتی.</w:t>
      </w:r>
    </w:p>
    <w:p w:rsidR="00E8468B" w:rsidRDefault="00E8468B" w:rsidP="002C616A">
      <w:pPr>
        <w:spacing w:after="0"/>
        <w:jc w:val="both"/>
        <w:rPr>
          <w:rFonts w:hint="cs"/>
          <w:rtl/>
        </w:rPr>
      </w:pPr>
      <w:r>
        <w:rPr>
          <w:rFonts w:hint="cs"/>
          <w:rtl/>
        </w:rPr>
        <w:t>ـ نمونه مهر و امضای شرکت در فرم مخصوص بانک.</w:t>
      </w:r>
    </w:p>
    <w:p w:rsidR="00E8468B" w:rsidRDefault="00E8468B" w:rsidP="002C616A">
      <w:pPr>
        <w:spacing w:after="0"/>
        <w:jc w:val="both"/>
        <w:rPr>
          <w:rFonts w:hint="cs"/>
          <w:rtl/>
        </w:rPr>
      </w:pPr>
      <w:r>
        <w:rPr>
          <w:rFonts w:hint="cs"/>
          <w:rtl/>
        </w:rPr>
        <w:t>ـ مدارکی که صلاحیت شخص صاحب امضاء در فرم مخصوص بانک را تأیید می‌نمایید.</w:t>
      </w:r>
    </w:p>
    <w:p w:rsidR="00E8468B" w:rsidRDefault="00E8468B" w:rsidP="002C616A">
      <w:pPr>
        <w:spacing w:after="0"/>
        <w:jc w:val="both"/>
        <w:rPr>
          <w:rFonts w:hint="cs"/>
          <w:rtl/>
        </w:rPr>
      </w:pPr>
      <w:r>
        <w:rPr>
          <w:rFonts w:hint="cs"/>
          <w:rtl/>
        </w:rPr>
        <w:t>ـ درخواست برای افتتاح حساب.</w:t>
      </w:r>
    </w:p>
    <w:p w:rsidR="00E8468B" w:rsidRDefault="00E8468B" w:rsidP="002C616A">
      <w:pPr>
        <w:spacing w:after="0"/>
        <w:jc w:val="both"/>
        <w:rPr>
          <w:rFonts w:hint="cs"/>
          <w:rtl/>
        </w:rPr>
      </w:pPr>
      <w:r>
        <w:rPr>
          <w:rFonts w:hint="cs"/>
          <w:rtl/>
        </w:rPr>
        <w:lastRenderedPageBreak/>
        <w:t>ـ تکمیل و تأیید قرارداد حساب بانکی 2 سری.</w:t>
      </w:r>
    </w:p>
    <w:p w:rsidR="00E8468B" w:rsidRDefault="00E8468B" w:rsidP="002C616A">
      <w:pPr>
        <w:spacing w:after="0"/>
        <w:jc w:val="both"/>
        <w:rPr>
          <w:rFonts w:hint="cs"/>
          <w:rtl/>
        </w:rPr>
      </w:pPr>
      <w:r>
        <w:rPr>
          <w:rFonts w:hint="cs"/>
          <w:rtl/>
        </w:rPr>
        <w:t>ـ کپی برابر اصل شده گذرنامه شخصی که حساب شرکت را مدیریت می‌کند 2 سری</w:t>
      </w:r>
    </w:p>
    <w:p w:rsidR="00E8468B" w:rsidRDefault="00E8468B" w:rsidP="002C616A">
      <w:pPr>
        <w:spacing w:after="0"/>
        <w:jc w:val="both"/>
        <w:rPr>
          <w:rFonts w:hint="cs"/>
          <w:rtl/>
        </w:rPr>
      </w:pPr>
      <w:r>
        <w:rPr>
          <w:rFonts w:hint="cs"/>
          <w:rtl/>
        </w:rPr>
        <w:t>ـ تکمیل پرسشنامه.</w:t>
      </w:r>
    </w:p>
    <w:p w:rsidR="00E8468B" w:rsidRDefault="00E8468B" w:rsidP="002C616A">
      <w:pPr>
        <w:spacing w:after="0"/>
        <w:jc w:val="both"/>
        <w:rPr>
          <w:rtl/>
        </w:rPr>
      </w:pPr>
    </w:p>
    <w:p w:rsidR="00E8468B" w:rsidRPr="00E8468B" w:rsidRDefault="00E8468B" w:rsidP="00E8468B">
      <w:pPr>
        <w:spacing w:after="0"/>
        <w:jc w:val="center"/>
        <w:rPr>
          <w:b/>
          <w:bCs/>
          <w:rtl/>
        </w:rPr>
      </w:pPr>
      <w:r>
        <w:rPr>
          <w:rFonts w:hint="cs"/>
          <w:b/>
          <w:bCs/>
          <w:rtl/>
        </w:rPr>
        <w:t>نحوه تأسیس دفتر نمایندگی شرکت در روسیه</w:t>
      </w:r>
    </w:p>
    <w:p w:rsidR="00E8468B" w:rsidRDefault="00E8468B" w:rsidP="002C616A">
      <w:pPr>
        <w:spacing w:after="0"/>
        <w:jc w:val="both"/>
        <w:rPr>
          <w:rFonts w:hint="cs"/>
          <w:rtl/>
        </w:rPr>
      </w:pPr>
      <w:r>
        <w:rPr>
          <w:rFonts w:hint="cs"/>
          <w:rtl/>
        </w:rPr>
        <w:t>ـ اساسنامه شرکت.</w:t>
      </w:r>
    </w:p>
    <w:p w:rsidR="00E8468B" w:rsidRDefault="00E8468B" w:rsidP="002C616A">
      <w:pPr>
        <w:spacing w:after="0"/>
        <w:jc w:val="both"/>
        <w:rPr>
          <w:rFonts w:hint="cs"/>
          <w:rtl/>
        </w:rPr>
      </w:pPr>
      <w:r>
        <w:rPr>
          <w:rFonts w:hint="cs"/>
          <w:rtl/>
        </w:rPr>
        <w:t>ـ شرکت نامه شرکت.</w:t>
      </w:r>
    </w:p>
    <w:p w:rsidR="00E8468B" w:rsidRDefault="00E8468B" w:rsidP="002C616A">
      <w:pPr>
        <w:spacing w:after="0"/>
        <w:jc w:val="both"/>
        <w:rPr>
          <w:rFonts w:hint="cs"/>
          <w:rtl/>
        </w:rPr>
      </w:pPr>
      <w:r>
        <w:rPr>
          <w:rFonts w:hint="cs"/>
          <w:rtl/>
        </w:rPr>
        <w:t>ـ درخواست تأسیس دفتر نمایندگی (بایستی حاوی اطلاعات شرکت، اهداف از تأسیس نمایندگی، آدرس و شماره‌های تماس و اطلاعات در مورد تجارت با روسیه).</w:t>
      </w:r>
    </w:p>
    <w:p w:rsidR="00E8468B" w:rsidRDefault="00E8468B" w:rsidP="002C616A">
      <w:pPr>
        <w:spacing w:after="0"/>
        <w:jc w:val="both"/>
        <w:rPr>
          <w:rtl/>
        </w:rPr>
      </w:pPr>
      <w:r>
        <w:rPr>
          <w:rFonts w:hint="cs"/>
          <w:rtl/>
        </w:rPr>
        <w:t>ـ مصوبه شرکت مبنی بر ایجاد نمایندگی در روسیه.</w:t>
      </w:r>
    </w:p>
    <w:p w:rsidR="00E8468B" w:rsidRDefault="00E8468B" w:rsidP="002C616A">
      <w:pPr>
        <w:spacing w:after="0"/>
        <w:jc w:val="both"/>
        <w:rPr>
          <w:rFonts w:hint="cs"/>
          <w:rtl/>
        </w:rPr>
      </w:pPr>
      <w:r>
        <w:rPr>
          <w:rFonts w:hint="cs"/>
          <w:rtl/>
        </w:rPr>
        <w:t>ـ مقررات تدوین‌شده برای اداره دفتر نمایندگی  از سوی شرکت مادر.</w:t>
      </w:r>
    </w:p>
    <w:p w:rsidR="00E8468B" w:rsidRDefault="00E8468B" w:rsidP="002C616A">
      <w:pPr>
        <w:spacing w:after="0"/>
        <w:jc w:val="both"/>
        <w:rPr>
          <w:rFonts w:hint="cs"/>
          <w:rtl/>
        </w:rPr>
      </w:pPr>
      <w:r>
        <w:rPr>
          <w:rFonts w:hint="cs"/>
          <w:rtl/>
        </w:rPr>
        <w:t>ـ توصیه‌نامه بانکی مبنی بر خوش‌حسابی.</w:t>
      </w:r>
    </w:p>
    <w:p w:rsidR="00E8468B" w:rsidRDefault="00E8468B" w:rsidP="002C616A">
      <w:pPr>
        <w:spacing w:after="0"/>
        <w:jc w:val="both"/>
        <w:rPr>
          <w:rFonts w:hint="cs"/>
          <w:rtl/>
        </w:rPr>
      </w:pPr>
      <w:r>
        <w:rPr>
          <w:rFonts w:hint="cs"/>
          <w:rtl/>
        </w:rPr>
        <w:t>ـ توصیه‌نامه دو شرکت روسی.</w:t>
      </w:r>
    </w:p>
    <w:p w:rsidR="00E8468B" w:rsidRDefault="00E8468B" w:rsidP="002C616A">
      <w:pPr>
        <w:spacing w:after="0"/>
        <w:jc w:val="both"/>
        <w:rPr>
          <w:rFonts w:hint="cs"/>
          <w:rtl/>
        </w:rPr>
      </w:pPr>
      <w:r>
        <w:rPr>
          <w:rFonts w:hint="cs"/>
          <w:rtl/>
        </w:rPr>
        <w:t>ـ وکالتنامه به نام شخصی که فرایند تأسیس دفتر نمایندگی را پیگیری می‌کند.</w:t>
      </w:r>
    </w:p>
    <w:p w:rsidR="00E8468B" w:rsidRDefault="00E8468B" w:rsidP="002C616A">
      <w:pPr>
        <w:spacing w:after="0"/>
        <w:jc w:val="both"/>
        <w:rPr>
          <w:rFonts w:hint="cs"/>
          <w:rtl/>
        </w:rPr>
      </w:pPr>
      <w:r>
        <w:rPr>
          <w:rFonts w:hint="cs"/>
          <w:rtl/>
        </w:rPr>
        <w:t>ـ تکمیل پرسشنامه.</w:t>
      </w:r>
    </w:p>
    <w:p w:rsidR="00E8468B" w:rsidRDefault="00E8468B" w:rsidP="002C616A">
      <w:pPr>
        <w:spacing w:after="0"/>
        <w:jc w:val="both"/>
        <w:rPr>
          <w:rtl/>
        </w:rPr>
      </w:pPr>
    </w:p>
    <w:p w:rsidR="00E8468B" w:rsidRDefault="00E8468B" w:rsidP="00E8468B">
      <w:pPr>
        <w:spacing w:after="0"/>
        <w:jc w:val="center"/>
        <w:rPr>
          <w:rFonts w:hint="cs"/>
          <w:b/>
          <w:bCs/>
          <w:rtl/>
        </w:rPr>
      </w:pPr>
      <w:r>
        <w:rPr>
          <w:rFonts w:hint="cs"/>
          <w:b/>
          <w:bCs/>
          <w:rtl/>
        </w:rPr>
        <w:t>مراکز نمایشگاهی مسکو</w:t>
      </w:r>
    </w:p>
    <w:p w:rsidR="00E8468B" w:rsidRDefault="00E8468B" w:rsidP="00E8468B">
      <w:pPr>
        <w:spacing w:after="0"/>
        <w:rPr>
          <w:rFonts w:hint="cs"/>
          <w:b/>
          <w:bCs/>
          <w:rtl/>
        </w:rPr>
      </w:pPr>
      <w:r>
        <w:rPr>
          <w:rFonts w:hint="cs"/>
          <w:b/>
          <w:bCs/>
          <w:rtl/>
        </w:rPr>
        <w:t>ـ مرکز نمایشگاهی ودنخواه</w:t>
      </w:r>
    </w:p>
    <w:p w:rsidR="00E8468B" w:rsidRDefault="00E8468B" w:rsidP="00E8468B">
      <w:pPr>
        <w:spacing w:after="0"/>
        <w:rPr>
          <w:rFonts w:hint="cs"/>
          <w:b/>
          <w:bCs/>
          <w:rtl/>
        </w:rPr>
      </w:pPr>
      <w:r>
        <w:rPr>
          <w:rFonts w:hint="cs"/>
          <w:b/>
          <w:bCs/>
          <w:rtl/>
        </w:rPr>
        <w:t>ـ مرکز نمایشگاهی اکسپوسنتر</w:t>
      </w:r>
    </w:p>
    <w:p w:rsidR="00E8468B" w:rsidRDefault="00E8468B" w:rsidP="00E8468B">
      <w:pPr>
        <w:spacing w:after="0"/>
        <w:rPr>
          <w:rFonts w:hint="cs"/>
          <w:rtl/>
        </w:rPr>
      </w:pPr>
      <w:r>
        <w:rPr>
          <w:rFonts w:hint="cs"/>
          <w:rtl/>
        </w:rPr>
        <w:t>ـ محل برگزاری نمایشگاه‌های:</w:t>
      </w:r>
    </w:p>
    <w:p w:rsidR="00E8468B" w:rsidRDefault="00E8468B" w:rsidP="00E8468B">
      <w:pPr>
        <w:spacing w:after="0"/>
        <w:rPr>
          <w:rFonts w:hint="cs"/>
          <w:rtl/>
        </w:rPr>
      </w:pPr>
      <w:r>
        <w:rPr>
          <w:rFonts w:hint="cs"/>
          <w:rtl/>
        </w:rPr>
        <w:t>ـ کالاهای مصرفی 20 ژانویه</w:t>
      </w:r>
    </w:p>
    <w:p w:rsidR="00E8468B" w:rsidRDefault="00E8468B" w:rsidP="00E8468B">
      <w:pPr>
        <w:spacing w:after="0"/>
        <w:rPr>
          <w:rFonts w:hint="cs"/>
          <w:rtl/>
        </w:rPr>
      </w:pPr>
      <w:r>
        <w:rPr>
          <w:rFonts w:hint="cs"/>
          <w:rtl/>
        </w:rPr>
        <w:t>ـ پلاستیک و لاستیک 28 ژانویه</w:t>
      </w:r>
    </w:p>
    <w:p w:rsidR="00E8468B" w:rsidRDefault="00E8468B" w:rsidP="00E8468B">
      <w:pPr>
        <w:spacing w:after="0"/>
        <w:rPr>
          <w:rFonts w:hint="cs"/>
          <w:rtl/>
        </w:rPr>
      </w:pPr>
      <w:r>
        <w:rPr>
          <w:rFonts w:hint="cs"/>
          <w:rtl/>
        </w:rPr>
        <w:lastRenderedPageBreak/>
        <w:t>ـ پروداکسیو (مواد غذایی) 10 فوریه</w:t>
      </w:r>
    </w:p>
    <w:p w:rsidR="00E8468B" w:rsidRDefault="00E8468B" w:rsidP="00E8468B">
      <w:pPr>
        <w:spacing w:after="0"/>
        <w:rPr>
          <w:rFonts w:hint="cs"/>
          <w:rtl/>
        </w:rPr>
      </w:pPr>
      <w:r>
        <w:rPr>
          <w:rFonts w:hint="cs"/>
          <w:rtl/>
        </w:rPr>
        <w:t>ـ کفش و مصنوعات چرمی 18 مارس</w:t>
      </w:r>
    </w:p>
    <w:p w:rsidR="00E8468B" w:rsidRDefault="00E8468B" w:rsidP="00E8468B">
      <w:pPr>
        <w:spacing w:after="0"/>
        <w:rPr>
          <w:rFonts w:hint="cs"/>
          <w:rtl/>
        </w:rPr>
      </w:pPr>
      <w:r>
        <w:rPr>
          <w:rFonts w:hint="cs"/>
          <w:rtl/>
        </w:rPr>
        <w:t>ـ ساختمان 1 آوریل</w:t>
      </w:r>
    </w:p>
    <w:p w:rsidR="00E8468B" w:rsidRDefault="00E8468B" w:rsidP="00E8468B">
      <w:pPr>
        <w:spacing w:after="0"/>
        <w:rPr>
          <w:rFonts w:hint="cs"/>
          <w:rtl/>
        </w:rPr>
      </w:pPr>
      <w:r>
        <w:rPr>
          <w:rFonts w:hint="cs"/>
          <w:rtl/>
        </w:rPr>
        <w:t>ـ شیشه 3 جون</w:t>
      </w:r>
    </w:p>
    <w:p w:rsidR="00E8468B" w:rsidRDefault="00E8468B" w:rsidP="00E8468B">
      <w:pPr>
        <w:spacing w:after="0"/>
        <w:rPr>
          <w:rFonts w:hint="cs"/>
          <w:rtl/>
        </w:rPr>
      </w:pPr>
      <w:r>
        <w:rPr>
          <w:rFonts w:hint="cs"/>
          <w:rtl/>
        </w:rPr>
        <w:t>ـ جهان غذا 15 سپتامبر</w:t>
      </w:r>
    </w:p>
    <w:p w:rsidR="00E8468B" w:rsidRDefault="00E8468B" w:rsidP="00E8468B">
      <w:pPr>
        <w:spacing w:after="0"/>
        <w:rPr>
          <w:rFonts w:hint="cs"/>
          <w:rtl/>
        </w:rPr>
      </w:pPr>
      <w:r>
        <w:rPr>
          <w:rFonts w:hint="cs"/>
          <w:rtl/>
        </w:rPr>
        <w:t>ـ مبلمان 24 نوامبر</w:t>
      </w:r>
    </w:p>
    <w:p w:rsidR="00E8468B" w:rsidRDefault="00E8468B" w:rsidP="00E8468B">
      <w:pPr>
        <w:spacing w:after="0"/>
        <w:rPr>
          <w:rtl/>
        </w:rPr>
      </w:pPr>
      <w:r>
        <w:rPr>
          <w:rFonts w:hint="cs"/>
          <w:rtl/>
        </w:rPr>
        <w:t xml:space="preserve">ـ </w:t>
      </w:r>
      <w:hyperlink r:id="rId8" w:history="1">
        <w:r w:rsidRPr="00EF2013">
          <w:rPr>
            <w:rStyle w:val="Hyperlink"/>
          </w:rPr>
          <w:t>www.expocentr.ru/en/</w:t>
        </w:r>
      </w:hyperlink>
    </w:p>
    <w:p w:rsidR="00E8468B" w:rsidRDefault="00E8468B" w:rsidP="00E8468B">
      <w:pPr>
        <w:spacing w:after="0"/>
        <w:rPr>
          <w:rtl/>
        </w:rPr>
      </w:pPr>
    </w:p>
    <w:p w:rsidR="00E8468B" w:rsidRDefault="00E8468B" w:rsidP="00E8468B">
      <w:pPr>
        <w:spacing w:after="0"/>
        <w:rPr>
          <w:rFonts w:hint="cs"/>
          <w:b/>
          <w:bCs/>
          <w:rtl/>
        </w:rPr>
      </w:pPr>
      <w:r>
        <w:rPr>
          <w:rFonts w:hint="cs"/>
          <w:b/>
          <w:bCs/>
          <w:rtl/>
        </w:rPr>
        <w:t>ـ مرکز نمایشگاهی مانیژ</w:t>
      </w:r>
    </w:p>
    <w:p w:rsidR="00E8468B" w:rsidRDefault="00E8468B" w:rsidP="00E8468B">
      <w:pPr>
        <w:spacing w:after="0"/>
        <w:rPr>
          <w:rFonts w:hint="cs"/>
          <w:b/>
          <w:bCs/>
          <w:rtl/>
        </w:rPr>
      </w:pPr>
      <w:r>
        <w:rPr>
          <w:rFonts w:hint="cs"/>
          <w:b/>
          <w:bCs/>
          <w:rtl/>
        </w:rPr>
        <w:t>ـ مرکز نمایشگاهی کروکس اکسپو</w:t>
      </w:r>
    </w:p>
    <w:p w:rsidR="00E8468B" w:rsidRDefault="00E8468B" w:rsidP="00E8468B">
      <w:pPr>
        <w:spacing w:after="0"/>
        <w:rPr>
          <w:rFonts w:hint="cs"/>
          <w:rtl/>
        </w:rPr>
      </w:pPr>
      <w:r>
        <w:rPr>
          <w:rFonts w:hint="cs"/>
          <w:rtl/>
        </w:rPr>
        <w:t>ـ محل برگزاری نمایشگاه‌های:</w:t>
      </w:r>
    </w:p>
    <w:p w:rsidR="00E8468B" w:rsidRDefault="00E8468B" w:rsidP="00E8468B">
      <w:pPr>
        <w:spacing w:after="0"/>
        <w:rPr>
          <w:rFonts w:hint="cs"/>
          <w:rtl/>
        </w:rPr>
      </w:pPr>
      <w:r>
        <w:rPr>
          <w:rFonts w:hint="cs"/>
          <w:rtl/>
        </w:rPr>
        <w:t>لوازم خانه 21 مارس</w:t>
      </w:r>
    </w:p>
    <w:p w:rsidR="00E8468B" w:rsidRDefault="00E8468B" w:rsidP="00E8468B">
      <w:pPr>
        <w:spacing w:after="0"/>
        <w:rPr>
          <w:rFonts w:hint="cs"/>
          <w:rtl/>
        </w:rPr>
      </w:pPr>
      <w:r>
        <w:rPr>
          <w:rFonts w:hint="cs"/>
          <w:rtl/>
        </w:rPr>
        <w:t>ـ کفش و کیف 25 مارس</w:t>
      </w:r>
    </w:p>
    <w:p w:rsidR="00E8468B" w:rsidRDefault="00E8468B" w:rsidP="00E8468B">
      <w:pPr>
        <w:spacing w:after="0"/>
        <w:rPr>
          <w:rFonts w:hint="cs"/>
          <w:rtl/>
        </w:rPr>
      </w:pPr>
      <w:r>
        <w:rPr>
          <w:rFonts w:hint="cs"/>
          <w:rtl/>
        </w:rPr>
        <w:t>ـ ساختمان 2 آوریل</w:t>
      </w:r>
    </w:p>
    <w:p w:rsidR="00E8468B" w:rsidRDefault="00E8468B" w:rsidP="00E8468B">
      <w:pPr>
        <w:spacing w:after="0"/>
        <w:rPr>
          <w:rFonts w:hint="cs"/>
          <w:rtl/>
        </w:rPr>
      </w:pPr>
      <w:r>
        <w:rPr>
          <w:rFonts w:hint="cs"/>
          <w:rtl/>
        </w:rPr>
        <w:t>ـ گل و گیاه 9 سپتامبر</w:t>
      </w:r>
    </w:p>
    <w:p w:rsidR="00E8468B" w:rsidRDefault="00E8468B" w:rsidP="00E8468B">
      <w:pPr>
        <w:spacing w:after="0"/>
        <w:rPr>
          <w:rFonts w:hint="cs"/>
          <w:rtl/>
        </w:rPr>
      </w:pPr>
      <w:r>
        <w:rPr>
          <w:rFonts w:hint="cs"/>
          <w:rtl/>
        </w:rPr>
        <w:t>ـ سرامیک 29 اکتبر</w:t>
      </w:r>
    </w:p>
    <w:p w:rsidR="00E8468B" w:rsidRDefault="00E8468B" w:rsidP="00E8468B">
      <w:pPr>
        <w:spacing w:after="0"/>
        <w:rPr>
          <w:rFonts w:hint="cs"/>
          <w:rtl/>
        </w:rPr>
      </w:pPr>
      <w:r>
        <w:rPr>
          <w:rFonts w:hint="cs"/>
          <w:rtl/>
        </w:rPr>
        <w:t>ـ خودرو</w:t>
      </w:r>
    </w:p>
    <w:p w:rsidR="00E8468B" w:rsidRDefault="00E8468B" w:rsidP="00E8468B">
      <w:pPr>
        <w:spacing w:after="0"/>
        <w:rPr>
          <w:rtl/>
        </w:rPr>
      </w:pPr>
      <w:r>
        <w:rPr>
          <w:rFonts w:hint="cs"/>
          <w:rtl/>
        </w:rPr>
        <w:t xml:space="preserve">ـ </w:t>
      </w:r>
      <w:hyperlink r:id="rId9" w:history="1">
        <w:r w:rsidRPr="00EF2013">
          <w:rPr>
            <w:rStyle w:val="Hyperlink"/>
          </w:rPr>
          <w:t>www.crocus-expo.ru</w:t>
        </w:r>
      </w:hyperlink>
    </w:p>
    <w:p w:rsidR="00E8468B" w:rsidRDefault="00E8468B" w:rsidP="00E8468B">
      <w:pPr>
        <w:spacing w:after="0"/>
        <w:rPr>
          <w:rtl/>
        </w:rPr>
      </w:pPr>
    </w:p>
    <w:p w:rsidR="00E8468B" w:rsidRDefault="00E8468B" w:rsidP="00E8468B">
      <w:pPr>
        <w:spacing w:after="0"/>
        <w:jc w:val="center"/>
        <w:rPr>
          <w:rFonts w:hint="cs"/>
          <w:b/>
          <w:bCs/>
          <w:rtl/>
        </w:rPr>
      </w:pPr>
      <w:r>
        <w:rPr>
          <w:rFonts w:hint="cs"/>
          <w:b/>
          <w:bCs/>
          <w:rtl/>
        </w:rPr>
        <w:t>مهم‌ترین مناطق ویژه اقتصادی</w:t>
      </w:r>
    </w:p>
    <w:p w:rsidR="00E8468B" w:rsidRPr="00E8468B" w:rsidRDefault="00E8468B" w:rsidP="00E8468B">
      <w:pPr>
        <w:spacing w:after="0"/>
        <w:jc w:val="center"/>
        <w:rPr>
          <w:rFonts w:hint="cs"/>
          <w:b/>
          <w:bCs/>
          <w:rtl/>
        </w:rPr>
      </w:pPr>
      <w:r>
        <w:rPr>
          <w:rFonts w:hint="cs"/>
          <w:b/>
          <w:bCs/>
          <w:rtl/>
        </w:rPr>
        <w:t>تولیدی ـ صنعتی روسیه</w:t>
      </w:r>
    </w:p>
    <w:tbl>
      <w:tblPr>
        <w:tblStyle w:val="TableGrid"/>
        <w:bidiVisual/>
        <w:tblW w:w="0" w:type="auto"/>
        <w:jc w:val="center"/>
        <w:tblLook w:val="04A0" w:firstRow="1" w:lastRow="0" w:firstColumn="1" w:lastColumn="0" w:noHBand="0" w:noVBand="1"/>
      </w:tblPr>
      <w:tblGrid>
        <w:gridCol w:w="1090"/>
        <w:gridCol w:w="2180"/>
        <w:gridCol w:w="1090"/>
        <w:gridCol w:w="1090"/>
        <w:gridCol w:w="3270"/>
      </w:tblGrid>
      <w:tr w:rsidR="00E8468B" w:rsidTr="00E8468B">
        <w:trPr>
          <w:jc w:val="center"/>
        </w:trPr>
        <w:tc>
          <w:tcPr>
            <w:tcW w:w="1090" w:type="dxa"/>
          </w:tcPr>
          <w:p w:rsidR="00E8468B" w:rsidRDefault="00E8468B" w:rsidP="00E8468B">
            <w:pPr>
              <w:pStyle w:val="NoSpacing"/>
              <w:jc w:val="center"/>
              <w:rPr>
                <w:rFonts w:hint="cs"/>
                <w:rtl/>
              </w:rPr>
            </w:pPr>
            <w:r>
              <w:rPr>
                <w:rFonts w:hint="cs"/>
                <w:rtl/>
              </w:rPr>
              <w:t>ردیف</w:t>
            </w:r>
          </w:p>
        </w:tc>
        <w:tc>
          <w:tcPr>
            <w:tcW w:w="2180" w:type="dxa"/>
          </w:tcPr>
          <w:p w:rsidR="00E8468B" w:rsidRDefault="00E8468B" w:rsidP="00E8468B">
            <w:pPr>
              <w:pStyle w:val="NoSpacing"/>
              <w:jc w:val="center"/>
              <w:rPr>
                <w:rFonts w:hint="cs"/>
                <w:rtl/>
              </w:rPr>
            </w:pPr>
            <w:r>
              <w:rPr>
                <w:rFonts w:hint="cs"/>
                <w:rtl/>
              </w:rPr>
              <w:t>منطقه</w:t>
            </w:r>
          </w:p>
        </w:tc>
        <w:tc>
          <w:tcPr>
            <w:tcW w:w="1090" w:type="dxa"/>
          </w:tcPr>
          <w:p w:rsidR="00E8468B" w:rsidRDefault="00E8468B" w:rsidP="00E8468B">
            <w:pPr>
              <w:pStyle w:val="NoSpacing"/>
              <w:jc w:val="center"/>
              <w:rPr>
                <w:rFonts w:hint="cs"/>
                <w:rtl/>
              </w:rPr>
            </w:pPr>
            <w:r>
              <w:rPr>
                <w:rFonts w:hint="cs"/>
                <w:rtl/>
              </w:rPr>
              <w:t xml:space="preserve">فاصله تا </w:t>
            </w:r>
            <w:r>
              <w:rPr>
                <w:rFonts w:hint="cs"/>
                <w:rtl/>
              </w:rPr>
              <w:lastRenderedPageBreak/>
              <w:t>مسکو (کیلومتر)</w:t>
            </w:r>
          </w:p>
        </w:tc>
        <w:tc>
          <w:tcPr>
            <w:tcW w:w="1090" w:type="dxa"/>
          </w:tcPr>
          <w:p w:rsidR="00E8468B" w:rsidRDefault="00E8468B" w:rsidP="00E8468B">
            <w:pPr>
              <w:pStyle w:val="NoSpacing"/>
              <w:jc w:val="center"/>
              <w:rPr>
                <w:rFonts w:hint="cs"/>
                <w:rtl/>
              </w:rPr>
            </w:pPr>
            <w:r>
              <w:rPr>
                <w:rFonts w:hint="cs"/>
                <w:rtl/>
              </w:rPr>
              <w:lastRenderedPageBreak/>
              <w:t>سال تأسیس</w:t>
            </w:r>
          </w:p>
        </w:tc>
        <w:tc>
          <w:tcPr>
            <w:tcW w:w="3270" w:type="dxa"/>
          </w:tcPr>
          <w:p w:rsidR="00E8468B" w:rsidRDefault="00E8468B" w:rsidP="00E8468B">
            <w:pPr>
              <w:pStyle w:val="NoSpacing"/>
              <w:jc w:val="center"/>
              <w:rPr>
                <w:rFonts w:hint="cs"/>
                <w:rtl/>
              </w:rPr>
            </w:pPr>
            <w:r>
              <w:rPr>
                <w:rFonts w:hint="cs"/>
                <w:rtl/>
              </w:rPr>
              <w:t>صنایع فعال</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1</w:t>
            </w:r>
          </w:p>
        </w:tc>
        <w:tc>
          <w:tcPr>
            <w:tcW w:w="2180" w:type="dxa"/>
          </w:tcPr>
          <w:p w:rsidR="00E8468B" w:rsidRDefault="00E8468B" w:rsidP="00E8468B">
            <w:pPr>
              <w:pStyle w:val="NoSpacing"/>
              <w:rPr>
                <w:rFonts w:hint="cs"/>
                <w:rtl/>
              </w:rPr>
            </w:pPr>
            <w:r>
              <w:rPr>
                <w:rFonts w:hint="cs"/>
                <w:rtl/>
              </w:rPr>
              <w:t>آلایوگا، جمهوری تاتارستان</w:t>
            </w:r>
          </w:p>
        </w:tc>
        <w:tc>
          <w:tcPr>
            <w:tcW w:w="1090" w:type="dxa"/>
          </w:tcPr>
          <w:p w:rsidR="00E8468B" w:rsidRDefault="00E8468B" w:rsidP="00E8468B">
            <w:pPr>
              <w:pStyle w:val="NoSpacing"/>
              <w:jc w:val="center"/>
              <w:rPr>
                <w:rFonts w:hint="cs"/>
                <w:rtl/>
              </w:rPr>
            </w:pPr>
            <w:r>
              <w:rPr>
                <w:rFonts w:hint="cs"/>
                <w:rtl/>
              </w:rPr>
              <w:t>1030</w:t>
            </w:r>
          </w:p>
        </w:tc>
        <w:tc>
          <w:tcPr>
            <w:tcW w:w="1090" w:type="dxa"/>
          </w:tcPr>
          <w:p w:rsidR="00E8468B" w:rsidRDefault="00E8468B" w:rsidP="00E8468B">
            <w:pPr>
              <w:pStyle w:val="NoSpacing"/>
              <w:jc w:val="center"/>
              <w:rPr>
                <w:rFonts w:hint="cs"/>
                <w:rtl/>
              </w:rPr>
            </w:pPr>
            <w:r>
              <w:rPr>
                <w:rFonts w:hint="cs"/>
                <w:rtl/>
              </w:rPr>
              <w:t>2005</w:t>
            </w:r>
          </w:p>
        </w:tc>
        <w:tc>
          <w:tcPr>
            <w:tcW w:w="3270" w:type="dxa"/>
          </w:tcPr>
          <w:p w:rsidR="00E8468B" w:rsidRDefault="00E8468B" w:rsidP="00E8468B">
            <w:pPr>
              <w:pStyle w:val="NoSpacing"/>
              <w:rPr>
                <w:rFonts w:hint="cs"/>
                <w:rtl/>
              </w:rPr>
            </w:pPr>
            <w:r>
              <w:rPr>
                <w:rFonts w:hint="cs"/>
                <w:rtl/>
              </w:rPr>
              <w:t>خودروزی</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2</w:t>
            </w:r>
          </w:p>
        </w:tc>
        <w:tc>
          <w:tcPr>
            <w:tcW w:w="2180" w:type="dxa"/>
          </w:tcPr>
          <w:p w:rsidR="00E8468B" w:rsidRDefault="00E8468B" w:rsidP="00E8468B">
            <w:pPr>
              <w:pStyle w:val="NoSpacing"/>
              <w:rPr>
                <w:rFonts w:hint="cs"/>
                <w:rtl/>
              </w:rPr>
            </w:pPr>
            <w:r>
              <w:rPr>
                <w:rFonts w:hint="cs"/>
                <w:rtl/>
              </w:rPr>
              <w:t>توگلیاتی، منطقه سامارا</w:t>
            </w:r>
          </w:p>
        </w:tc>
        <w:tc>
          <w:tcPr>
            <w:tcW w:w="1090" w:type="dxa"/>
          </w:tcPr>
          <w:p w:rsidR="00E8468B" w:rsidRDefault="00E8468B" w:rsidP="00E8468B">
            <w:pPr>
              <w:pStyle w:val="NoSpacing"/>
              <w:jc w:val="center"/>
              <w:rPr>
                <w:rFonts w:hint="cs"/>
                <w:rtl/>
              </w:rPr>
            </w:pPr>
            <w:r>
              <w:rPr>
                <w:rFonts w:hint="cs"/>
                <w:rtl/>
              </w:rPr>
              <w:t>844</w:t>
            </w:r>
          </w:p>
        </w:tc>
        <w:tc>
          <w:tcPr>
            <w:tcW w:w="1090" w:type="dxa"/>
          </w:tcPr>
          <w:p w:rsidR="00E8468B" w:rsidRDefault="00E8468B" w:rsidP="00E8468B">
            <w:pPr>
              <w:pStyle w:val="NoSpacing"/>
              <w:jc w:val="center"/>
              <w:rPr>
                <w:rFonts w:hint="cs"/>
                <w:rtl/>
              </w:rPr>
            </w:pPr>
            <w:r>
              <w:rPr>
                <w:rFonts w:hint="cs"/>
                <w:rtl/>
              </w:rPr>
              <w:t>2010</w:t>
            </w:r>
          </w:p>
        </w:tc>
        <w:tc>
          <w:tcPr>
            <w:tcW w:w="3270" w:type="dxa"/>
          </w:tcPr>
          <w:p w:rsidR="00E8468B" w:rsidRDefault="00E8468B" w:rsidP="00E8468B">
            <w:pPr>
              <w:pStyle w:val="NoSpacing"/>
              <w:rPr>
                <w:rFonts w:hint="cs"/>
                <w:rtl/>
              </w:rPr>
            </w:pPr>
            <w:r>
              <w:rPr>
                <w:rFonts w:hint="cs"/>
                <w:rtl/>
              </w:rPr>
              <w:t>خودروسازی، صنایع شیمیایی، تولید آمونیاک، کود شیمیایی، لاستیک مصنوعی</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3</w:t>
            </w:r>
          </w:p>
        </w:tc>
        <w:tc>
          <w:tcPr>
            <w:tcW w:w="2180" w:type="dxa"/>
          </w:tcPr>
          <w:p w:rsidR="00E8468B" w:rsidRDefault="00E8468B" w:rsidP="00E8468B">
            <w:pPr>
              <w:pStyle w:val="NoSpacing"/>
              <w:rPr>
                <w:rFonts w:hint="cs"/>
                <w:rtl/>
              </w:rPr>
            </w:pPr>
            <w:r>
              <w:rPr>
                <w:rFonts w:hint="cs"/>
                <w:rtl/>
              </w:rPr>
              <w:t>لیپتسک، منطقه لیپتسک</w:t>
            </w:r>
          </w:p>
        </w:tc>
        <w:tc>
          <w:tcPr>
            <w:tcW w:w="1090" w:type="dxa"/>
          </w:tcPr>
          <w:p w:rsidR="00E8468B" w:rsidRDefault="00E8468B" w:rsidP="00E8468B">
            <w:pPr>
              <w:pStyle w:val="NoSpacing"/>
              <w:jc w:val="center"/>
              <w:rPr>
                <w:rFonts w:hint="cs"/>
                <w:rtl/>
              </w:rPr>
            </w:pPr>
            <w:r>
              <w:rPr>
                <w:rFonts w:hint="cs"/>
                <w:rtl/>
              </w:rPr>
              <w:t>450</w:t>
            </w:r>
          </w:p>
        </w:tc>
        <w:tc>
          <w:tcPr>
            <w:tcW w:w="1090" w:type="dxa"/>
          </w:tcPr>
          <w:p w:rsidR="00E8468B" w:rsidRDefault="00E8468B" w:rsidP="00E8468B">
            <w:pPr>
              <w:pStyle w:val="NoSpacing"/>
              <w:jc w:val="center"/>
              <w:rPr>
                <w:rFonts w:hint="cs"/>
                <w:rtl/>
              </w:rPr>
            </w:pPr>
            <w:r>
              <w:rPr>
                <w:rFonts w:hint="cs"/>
                <w:rtl/>
              </w:rPr>
              <w:t>2005</w:t>
            </w:r>
          </w:p>
        </w:tc>
        <w:tc>
          <w:tcPr>
            <w:tcW w:w="3270" w:type="dxa"/>
          </w:tcPr>
          <w:p w:rsidR="00E8468B" w:rsidRDefault="00E8468B" w:rsidP="00E8468B">
            <w:pPr>
              <w:pStyle w:val="NoSpacing"/>
              <w:rPr>
                <w:rFonts w:hint="cs"/>
                <w:rtl/>
              </w:rPr>
            </w:pPr>
            <w:r>
              <w:rPr>
                <w:rFonts w:hint="cs"/>
                <w:rtl/>
              </w:rPr>
              <w:t>آهن و فولاد، متالوژی، لوازم خانگی</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4</w:t>
            </w:r>
          </w:p>
        </w:tc>
        <w:tc>
          <w:tcPr>
            <w:tcW w:w="2180" w:type="dxa"/>
          </w:tcPr>
          <w:p w:rsidR="00E8468B" w:rsidRDefault="00E8468B" w:rsidP="00E8468B">
            <w:pPr>
              <w:pStyle w:val="NoSpacing"/>
              <w:rPr>
                <w:rFonts w:hint="cs"/>
                <w:rtl/>
              </w:rPr>
            </w:pPr>
            <w:r>
              <w:rPr>
                <w:rFonts w:hint="cs"/>
                <w:rtl/>
              </w:rPr>
              <w:t>موگلیتا، منطقه پسکوو</w:t>
            </w:r>
          </w:p>
        </w:tc>
        <w:tc>
          <w:tcPr>
            <w:tcW w:w="1090" w:type="dxa"/>
          </w:tcPr>
          <w:p w:rsidR="00E8468B" w:rsidRDefault="00E8468B" w:rsidP="00E8468B">
            <w:pPr>
              <w:pStyle w:val="NoSpacing"/>
              <w:jc w:val="center"/>
              <w:rPr>
                <w:rFonts w:hint="cs"/>
                <w:rtl/>
              </w:rPr>
            </w:pPr>
            <w:r>
              <w:rPr>
                <w:rFonts w:hint="cs"/>
                <w:rtl/>
              </w:rPr>
              <w:t>740</w:t>
            </w:r>
          </w:p>
        </w:tc>
        <w:tc>
          <w:tcPr>
            <w:tcW w:w="1090" w:type="dxa"/>
          </w:tcPr>
          <w:p w:rsidR="00E8468B" w:rsidRDefault="00E8468B" w:rsidP="00E8468B">
            <w:pPr>
              <w:pStyle w:val="NoSpacing"/>
              <w:jc w:val="center"/>
              <w:rPr>
                <w:rFonts w:hint="cs"/>
                <w:rtl/>
              </w:rPr>
            </w:pPr>
            <w:r>
              <w:rPr>
                <w:rFonts w:hint="cs"/>
                <w:rtl/>
              </w:rPr>
              <w:t>2012</w:t>
            </w:r>
          </w:p>
        </w:tc>
        <w:tc>
          <w:tcPr>
            <w:tcW w:w="3270" w:type="dxa"/>
          </w:tcPr>
          <w:p w:rsidR="00E8468B" w:rsidRDefault="00E8468B" w:rsidP="00E8468B">
            <w:pPr>
              <w:pStyle w:val="NoSpacing"/>
              <w:rPr>
                <w:rFonts w:hint="cs"/>
                <w:rtl/>
              </w:rPr>
            </w:pPr>
            <w:r>
              <w:rPr>
                <w:rFonts w:hint="cs"/>
                <w:rtl/>
              </w:rPr>
              <w:t>ماشین‌آلات و مهندسی برق</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5</w:t>
            </w:r>
          </w:p>
        </w:tc>
        <w:tc>
          <w:tcPr>
            <w:tcW w:w="2180" w:type="dxa"/>
          </w:tcPr>
          <w:p w:rsidR="00E8468B" w:rsidRDefault="00E8468B" w:rsidP="00E8468B">
            <w:pPr>
              <w:pStyle w:val="NoSpacing"/>
              <w:rPr>
                <w:rFonts w:hint="cs"/>
                <w:rtl/>
              </w:rPr>
            </w:pPr>
            <w:r>
              <w:rPr>
                <w:rFonts w:hint="cs"/>
                <w:rtl/>
              </w:rPr>
              <w:t>کالوگا، منطقه کالوگا</w:t>
            </w:r>
          </w:p>
        </w:tc>
        <w:tc>
          <w:tcPr>
            <w:tcW w:w="1090" w:type="dxa"/>
          </w:tcPr>
          <w:p w:rsidR="00E8468B" w:rsidRDefault="00E8468B" w:rsidP="00E8468B">
            <w:pPr>
              <w:pStyle w:val="NoSpacing"/>
              <w:jc w:val="center"/>
              <w:rPr>
                <w:rFonts w:hint="cs"/>
                <w:rtl/>
              </w:rPr>
            </w:pPr>
            <w:r>
              <w:rPr>
                <w:rFonts w:hint="cs"/>
                <w:rtl/>
              </w:rPr>
              <w:t>350</w:t>
            </w:r>
          </w:p>
        </w:tc>
        <w:tc>
          <w:tcPr>
            <w:tcW w:w="1090" w:type="dxa"/>
          </w:tcPr>
          <w:p w:rsidR="00E8468B" w:rsidRDefault="00E8468B" w:rsidP="00E8468B">
            <w:pPr>
              <w:pStyle w:val="NoSpacing"/>
              <w:jc w:val="center"/>
              <w:rPr>
                <w:rFonts w:hint="cs"/>
                <w:rtl/>
              </w:rPr>
            </w:pPr>
            <w:r>
              <w:rPr>
                <w:rFonts w:hint="cs"/>
                <w:rtl/>
              </w:rPr>
              <w:t>2012</w:t>
            </w:r>
          </w:p>
        </w:tc>
        <w:tc>
          <w:tcPr>
            <w:tcW w:w="3270" w:type="dxa"/>
          </w:tcPr>
          <w:p w:rsidR="00E8468B" w:rsidRDefault="00E8468B" w:rsidP="00E8468B">
            <w:pPr>
              <w:pStyle w:val="NoSpacing"/>
              <w:rPr>
                <w:rFonts w:hint="cs"/>
                <w:rtl/>
              </w:rPr>
            </w:pPr>
            <w:r>
              <w:rPr>
                <w:rFonts w:hint="cs"/>
                <w:rtl/>
              </w:rPr>
              <w:t>خودروسازی، لوازم خانگی و مواد شیمیایی</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6</w:t>
            </w:r>
          </w:p>
        </w:tc>
        <w:tc>
          <w:tcPr>
            <w:tcW w:w="2180" w:type="dxa"/>
          </w:tcPr>
          <w:p w:rsidR="00E8468B" w:rsidRDefault="00E8468B" w:rsidP="00E8468B">
            <w:pPr>
              <w:pStyle w:val="NoSpacing"/>
              <w:rPr>
                <w:rFonts w:hint="cs"/>
                <w:rtl/>
              </w:rPr>
            </w:pPr>
            <w:r>
              <w:rPr>
                <w:rFonts w:hint="cs"/>
                <w:rtl/>
              </w:rPr>
              <w:t>آستاراخان، منطقه آستاراخان</w:t>
            </w:r>
          </w:p>
        </w:tc>
        <w:tc>
          <w:tcPr>
            <w:tcW w:w="1090" w:type="dxa"/>
          </w:tcPr>
          <w:p w:rsidR="00E8468B" w:rsidRDefault="00E8468B" w:rsidP="00E8468B">
            <w:pPr>
              <w:pStyle w:val="NoSpacing"/>
              <w:jc w:val="center"/>
              <w:rPr>
                <w:rFonts w:hint="cs"/>
                <w:rtl/>
              </w:rPr>
            </w:pPr>
            <w:r>
              <w:rPr>
                <w:rFonts w:hint="cs"/>
                <w:rtl/>
              </w:rPr>
              <w:t>1300</w:t>
            </w:r>
          </w:p>
        </w:tc>
        <w:tc>
          <w:tcPr>
            <w:tcW w:w="1090" w:type="dxa"/>
          </w:tcPr>
          <w:p w:rsidR="00E8468B" w:rsidRDefault="00E8468B" w:rsidP="00E8468B">
            <w:pPr>
              <w:pStyle w:val="NoSpacing"/>
              <w:jc w:val="center"/>
              <w:rPr>
                <w:rFonts w:hint="cs"/>
                <w:rtl/>
              </w:rPr>
            </w:pPr>
            <w:r>
              <w:rPr>
                <w:rFonts w:hint="cs"/>
                <w:rtl/>
              </w:rPr>
              <w:t>2014</w:t>
            </w:r>
          </w:p>
        </w:tc>
        <w:tc>
          <w:tcPr>
            <w:tcW w:w="3270" w:type="dxa"/>
          </w:tcPr>
          <w:p w:rsidR="00E8468B" w:rsidRDefault="00E8468B" w:rsidP="00E8468B">
            <w:pPr>
              <w:pStyle w:val="NoSpacing"/>
              <w:rPr>
                <w:rtl/>
              </w:rPr>
            </w:pPr>
            <w:hyperlink r:id="rId10" w:history="1">
              <w:r w:rsidRPr="00EF2013">
                <w:rPr>
                  <w:rStyle w:val="Hyperlink"/>
                </w:rPr>
                <w:t>www.aezlote.ru</w:t>
              </w:r>
            </w:hyperlink>
          </w:p>
          <w:p w:rsidR="00E8468B" w:rsidRDefault="00E8468B" w:rsidP="00E8468B">
            <w:pPr>
              <w:pStyle w:val="NoSpacing"/>
              <w:rPr>
                <w:rFonts w:hint="cs"/>
                <w:rtl/>
              </w:rPr>
            </w:pPr>
            <w:r>
              <w:rPr>
                <w:rFonts w:hint="cs"/>
                <w:rtl/>
              </w:rPr>
              <w:t>کشتی‌سازی، ساخت‌وساز</w:t>
            </w:r>
          </w:p>
        </w:tc>
      </w:tr>
      <w:tr w:rsidR="00E8468B" w:rsidTr="00E8468B">
        <w:trPr>
          <w:jc w:val="center"/>
        </w:trPr>
        <w:tc>
          <w:tcPr>
            <w:tcW w:w="1090" w:type="dxa"/>
          </w:tcPr>
          <w:p w:rsidR="00E8468B" w:rsidRDefault="00E8468B" w:rsidP="00E8468B">
            <w:pPr>
              <w:pStyle w:val="NoSpacing"/>
              <w:jc w:val="center"/>
              <w:rPr>
                <w:rFonts w:hint="cs"/>
                <w:rtl/>
              </w:rPr>
            </w:pPr>
            <w:r>
              <w:rPr>
                <w:rFonts w:hint="cs"/>
                <w:rtl/>
              </w:rPr>
              <w:t>7</w:t>
            </w:r>
          </w:p>
        </w:tc>
        <w:tc>
          <w:tcPr>
            <w:tcW w:w="2180" w:type="dxa"/>
          </w:tcPr>
          <w:p w:rsidR="00E8468B" w:rsidRDefault="00E8468B" w:rsidP="00E8468B">
            <w:pPr>
              <w:pStyle w:val="NoSpacing"/>
              <w:rPr>
                <w:rFonts w:hint="cs"/>
                <w:rtl/>
              </w:rPr>
            </w:pPr>
            <w:r>
              <w:rPr>
                <w:rFonts w:hint="cs"/>
                <w:rtl/>
              </w:rPr>
              <w:t>ستوریپتو و کواهرات منطقه مسکو</w:t>
            </w:r>
          </w:p>
        </w:tc>
        <w:tc>
          <w:tcPr>
            <w:tcW w:w="1090" w:type="dxa"/>
          </w:tcPr>
          <w:p w:rsidR="00E8468B" w:rsidRDefault="00E8468B" w:rsidP="00E8468B">
            <w:pPr>
              <w:pStyle w:val="NoSpacing"/>
              <w:jc w:val="center"/>
              <w:rPr>
                <w:rFonts w:hint="cs"/>
                <w:rtl/>
              </w:rPr>
            </w:pPr>
            <w:r>
              <w:rPr>
                <w:rFonts w:hint="cs"/>
                <w:rtl/>
              </w:rPr>
              <w:t>80</w:t>
            </w:r>
          </w:p>
        </w:tc>
        <w:tc>
          <w:tcPr>
            <w:tcW w:w="1090" w:type="dxa"/>
          </w:tcPr>
          <w:p w:rsidR="00E8468B" w:rsidRDefault="00E8468B" w:rsidP="00E8468B">
            <w:pPr>
              <w:pStyle w:val="NoSpacing"/>
              <w:jc w:val="center"/>
              <w:rPr>
                <w:rFonts w:hint="cs"/>
                <w:rtl/>
              </w:rPr>
            </w:pPr>
            <w:r>
              <w:rPr>
                <w:rFonts w:hint="cs"/>
                <w:rtl/>
              </w:rPr>
              <w:t>2015</w:t>
            </w:r>
          </w:p>
        </w:tc>
        <w:tc>
          <w:tcPr>
            <w:tcW w:w="3270" w:type="dxa"/>
          </w:tcPr>
          <w:p w:rsidR="00E8468B" w:rsidRDefault="00E8468B" w:rsidP="00E8468B">
            <w:pPr>
              <w:pStyle w:val="NoSpacing"/>
            </w:pPr>
            <w:r>
              <w:rPr>
                <w:rFonts w:hint="cs"/>
                <w:rtl/>
              </w:rPr>
              <w:t>چهار پارک صنعتی</w:t>
            </w:r>
          </w:p>
        </w:tc>
      </w:tr>
    </w:tbl>
    <w:p w:rsidR="00E8468B" w:rsidRDefault="00E8468B" w:rsidP="002C616A">
      <w:pPr>
        <w:spacing w:after="0"/>
        <w:jc w:val="both"/>
        <w:rPr>
          <w:rFonts w:hint="cs"/>
          <w:rtl/>
        </w:rPr>
      </w:pPr>
    </w:p>
    <w:p w:rsidR="00E8468B" w:rsidRDefault="00E8468B" w:rsidP="00E8468B">
      <w:pPr>
        <w:spacing w:after="0"/>
        <w:jc w:val="center"/>
        <w:rPr>
          <w:rFonts w:hint="cs"/>
          <w:b/>
          <w:bCs/>
          <w:rtl/>
        </w:rPr>
      </w:pPr>
      <w:r>
        <w:rPr>
          <w:rFonts w:hint="cs"/>
          <w:b/>
          <w:bCs/>
          <w:rtl/>
        </w:rPr>
        <w:t>اهداف و اقدامات مربوط</w:t>
      </w:r>
    </w:p>
    <w:p w:rsidR="00E8468B" w:rsidRDefault="00E8468B" w:rsidP="00E8468B">
      <w:pPr>
        <w:spacing w:after="0"/>
        <w:jc w:val="center"/>
        <w:rPr>
          <w:b/>
          <w:bCs/>
          <w:rtl/>
        </w:rPr>
      </w:pPr>
      <w:r>
        <w:rPr>
          <w:rFonts w:hint="cs"/>
          <w:b/>
          <w:bCs/>
          <w:rtl/>
        </w:rPr>
        <w:t>به مناطق ویژه اقتصادی روسیه</w:t>
      </w:r>
    </w:p>
    <w:p w:rsidR="00E8468B" w:rsidRDefault="00E8468B" w:rsidP="00E8468B">
      <w:pPr>
        <w:spacing w:after="0"/>
        <w:rPr>
          <w:b/>
          <w:bCs/>
          <w:rtl/>
        </w:rPr>
      </w:pPr>
      <w:r>
        <w:rPr>
          <w:rFonts w:hint="cs"/>
          <w:b/>
          <w:bCs/>
          <w:rtl/>
        </w:rPr>
        <w:t>اهداف توسعه مناطق ویژه اقتصادی:</w:t>
      </w:r>
    </w:p>
    <w:p w:rsidR="00E8468B" w:rsidRDefault="00E8468B" w:rsidP="00E8468B">
      <w:pPr>
        <w:spacing w:after="0"/>
        <w:rPr>
          <w:rFonts w:hint="cs"/>
          <w:rtl/>
        </w:rPr>
      </w:pPr>
      <w:r>
        <w:rPr>
          <w:rFonts w:hint="cs"/>
          <w:rtl/>
        </w:rPr>
        <w:t>ـ شرایط مطلوب برای شروع و توسعه کسب‌وکار</w:t>
      </w:r>
    </w:p>
    <w:p w:rsidR="00E8468B" w:rsidRDefault="00E8468B" w:rsidP="00E8468B">
      <w:pPr>
        <w:spacing w:after="0"/>
        <w:rPr>
          <w:rFonts w:hint="cs"/>
          <w:rtl/>
        </w:rPr>
      </w:pPr>
      <w:r>
        <w:rPr>
          <w:rFonts w:hint="cs"/>
          <w:rtl/>
        </w:rPr>
        <w:t>ـ توسعه و ساختا محصولات جدید</w:t>
      </w:r>
    </w:p>
    <w:p w:rsidR="00E8468B" w:rsidRDefault="00E8468B" w:rsidP="00E8468B">
      <w:pPr>
        <w:spacing w:after="0"/>
        <w:rPr>
          <w:rFonts w:hint="cs"/>
          <w:rtl/>
        </w:rPr>
      </w:pPr>
      <w:r>
        <w:rPr>
          <w:rFonts w:hint="cs"/>
          <w:rtl/>
        </w:rPr>
        <w:t>ـ توسعه صنایع با فناوری بالا</w:t>
      </w:r>
    </w:p>
    <w:p w:rsidR="00E8468B" w:rsidRDefault="00E8468B" w:rsidP="00E8468B">
      <w:pPr>
        <w:spacing w:after="0"/>
        <w:rPr>
          <w:rFonts w:hint="cs"/>
          <w:rtl/>
        </w:rPr>
      </w:pPr>
      <w:r>
        <w:rPr>
          <w:rFonts w:hint="cs"/>
          <w:rtl/>
        </w:rPr>
        <w:t>ـ توسعه حمل‌ونقل و تدارکات</w:t>
      </w:r>
    </w:p>
    <w:p w:rsidR="00E8468B" w:rsidRDefault="00E8468B" w:rsidP="00E8468B">
      <w:pPr>
        <w:spacing w:after="0"/>
        <w:rPr>
          <w:rFonts w:hint="cs"/>
          <w:i/>
          <w:iCs/>
          <w:rtl/>
        </w:rPr>
      </w:pPr>
      <w:r>
        <w:rPr>
          <w:rFonts w:hint="cs"/>
          <w:rtl/>
        </w:rPr>
        <w:t>ـ توسعه گردشگری و استراحتگاه‌</w:t>
      </w:r>
      <w:r>
        <w:rPr>
          <w:rFonts w:hint="cs"/>
          <w:i/>
          <w:iCs/>
          <w:rtl/>
        </w:rPr>
        <w:t>ا</w:t>
      </w:r>
    </w:p>
    <w:p w:rsidR="00E8468B" w:rsidRDefault="00E8468B" w:rsidP="00E8468B">
      <w:pPr>
        <w:spacing w:after="0"/>
        <w:rPr>
          <w:i/>
          <w:iCs/>
          <w:rtl/>
        </w:rPr>
      </w:pPr>
    </w:p>
    <w:p w:rsidR="00E8468B" w:rsidRDefault="00E8468B" w:rsidP="00E8468B">
      <w:pPr>
        <w:spacing w:after="0"/>
        <w:rPr>
          <w:rFonts w:hint="cs"/>
          <w:b/>
          <w:bCs/>
          <w:rtl/>
        </w:rPr>
      </w:pPr>
      <w:r w:rsidRPr="00E8468B">
        <w:rPr>
          <w:rFonts w:hint="cs"/>
          <w:b/>
          <w:bCs/>
          <w:rtl/>
        </w:rPr>
        <w:t xml:space="preserve">چهار گام برای </w:t>
      </w:r>
      <w:r>
        <w:rPr>
          <w:rFonts w:hint="cs"/>
          <w:b/>
          <w:bCs/>
          <w:rtl/>
        </w:rPr>
        <w:t>ساکن‌شدن در منطقه‌ی ویژه اقتصادی:</w:t>
      </w:r>
    </w:p>
    <w:p w:rsidR="00E8468B" w:rsidRDefault="00E8468B" w:rsidP="00E8468B">
      <w:pPr>
        <w:spacing w:after="0"/>
        <w:rPr>
          <w:rFonts w:hint="cs"/>
          <w:rtl/>
        </w:rPr>
      </w:pPr>
      <w:r>
        <w:rPr>
          <w:rFonts w:hint="cs"/>
          <w:rtl/>
        </w:rPr>
        <w:t>ـ ثبت نام شخص حقوقی در جایی که یک منطقه ویژه اقتصادی واقع شده است.</w:t>
      </w:r>
    </w:p>
    <w:p w:rsidR="00E8468B" w:rsidRDefault="00E8468B" w:rsidP="00E8468B">
      <w:pPr>
        <w:spacing w:after="0"/>
        <w:rPr>
          <w:rFonts w:hint="cs"/>
          <w:rtl/>
        </w:rPr>
      </w:pPr>
      <w:r>
        <w:rPr>
          <w:rFonts w:hint="cs"/>
          <w:rtl/>
        </w:rPr>
        <w:t>ـ درخواست برای اقامت و  ارائه مجموعه اسناد به شرکت مدیریت به وزارت توسعه اقتصادی فدراسیون روسیه</w:t>
      </w:r>
    </w:p>
    <w:p w:rsidR="00E8468B" w:rsidRDefault="00E8468B" w:rsidP="00E8468B">
      <w:pPr>
        <w:spacing w:after="0"/>
        <w:rPr>
          <w:rFonts w:hint="cs"/>
          <w:rtl/>
        </w:rPr>
      </w:pPr>
      <w:r>
        <w:rPr>
          <w:rFonts w:hint="cs"/>
          <w:rtl/>
        </w:rPr>
        <w:t>ـ ارائه درخواست به شورای متخصصین در وزارت توسعه اقتصادی فدراسیون روسیه</w:t>
      </w:r>
    </w:p>
    <w:p w:rsidR="00E8468B" w:rsidRDefault="00E8468B" w:rsidP="00E8468B">
      <w:pPr>
        <w:spacing w:after="0"/>
        <w:rPr>
          <w:rFonts w:hint="cs"/>
          <w:rtl/>
        </w:rPr>
      </w:pPr>
      <w:r>
        <w:rPr>
          <w:rFonts w:hint="cs"/>
          <w:rtl/>
        </w:rPr>
        <w:lastRenderedPageBreak/>
        <w:t>ـ امضای توافق‌نامه سه‌جانبه فعالیت در مکان ویژه‌ی ا قتصادی، صدور گواهی استقرار در منطقه ویژه اقتصادی</w:t>
      </w:r>
    </w:p>
    <w:p w:rsidR="00E8468B" w:rsidRDefault="00E8468B" w:rsidP="00E8468B">
      <w:pPr>
        <w:spacing w:after="0"/>
        <w:rPr>
          <w:rFonts w:hint="cs"/>
          <w:rtl/>
        </w:rPr>
      </w:pPr>
      <w:r>
        <w:rPr>
          <w:rFonts w:hint="cs"/>
          <w:rtl/>
        </w:rPr>
        <w:t>ـ حداقل میزان سرمایه‌گذاری برای ساکن یک منطقه تولیدی و صنعتی 120 میلیون روبل است.</w:t>
      </w:r>
    </w:p>
    <w:p w:rsidR="00E8468B" w:rsidRDefault="00E8468B" w:rsidP="00E8468B">
      <w:pPr>
        <w:spacing w:after="0"/>
        <w:rPr>
          <w:rtl/>
        </w:rPr>
      </w:pPr>
    </w:p>
    <w:p w:rsidR="00E8468B" w:rsidRPr="00E8468B" w:rsidRDefault="00E8468B" w:rsidP="00E8468B">
      <w:pPr>
        <w:spacing w:after="0"/>
        <w:jc w:val="center"/>
        <w:rPr>
          <w:b/>
          <w:bCs/>
          <w:rtl/>
        </w:rPr>
      </w:pPr>
      <w:r>
        <w:rPr>
          <w:rFonts w:hint="cs"/>
          <w:b/>
          <w:bCs/>
          <w:rtl/>
        </w:rPr>
        <w:t>نرخ‌های گمرکی روسیه</w:t>
      </w:r>
    </w:p>
    <w:p w:rsidR="00E8468B" w:rsidRDefault="00E8468B" w:rsidP="002C616A">
      <w:pPr>
        <w:spacing w:after="0"/>
        <w:jc w:val="both"/>
        <w:rPr>
          <w:rFonts w:hint="cs"/>
          <w:rtl/>
        </w:rPr>
      </w:pPr>
      <w:r>
        <w:rPr>
          <w:rFonts w:hint="cs"/>
          <w:rtl/>
        </w:rPr>
        <w:t>نرخ‌های گمرکی روسیه بین صفر تا 10 درصد است ولی میانگین نرخ گمرکی محصولات عمدتاً بین 5 تا 20 درصد ارزش گمرکی است.</w:t>
      </w:r>
    </w:p>
    <w:p w:rsidR="00E8468B" w:rsidRDefault="00E8468B" w:rsidP="002C616A">
      <w:pPr>
        <w:spacing w:after="0"/>
        <w:jc w:val="both"/>
        <w:rPr>
          <w:rFonts w:hint="cs"/>
          <w:rtl/>
        </w:rPr>
      </w:pPr>
      <w:r>
        <w:rPr>
          <w:rFonts w:hint="cs"/>
          <w:rtl/>
        </w:rPr>
        <w:t>روسیه به صورت یک‌رفه ترجیحات ترجیحی ا به میزان 25‌% در مورد کشورهای در حال توسعه و کمتر توسعه‌یافته اعمال می‌نماید.</w:t>
      </w:r>
    </w:p>
    <w:p w:rsidR="00E8468B" w:rsidRDefault="00E8468B" w:rsidP="002C616A">
      <w:pPr>
        <w:spacing w:after="0"/>
        <w:jc w:val="both"/>
        <w:rPr>
          <w:rFonts w:hint="cs"/>
          <w:rtl/>
        </w:rPr>
      </w:pPr>
      <w:r>
        <w:rPr>
          <w:rFonts w:hint="cs"/>
          <w:rtl/>
        </w:rPr>
        <w:t>واردات موقت تا 24 ماه امکان‌پذیر بوده و در پایان دوره با اخذ ماهانه سه درصد ارزش کل گمرکی ترخیص قطعی می‌شود.</w:t>
      </w:r>
    </w:p>
    <w:p w:rsidR="00E8468B" w:rsidRDefault="00E8468B" w:rsidP="002C616A">
      <w:pPr>
        <w:spacing w:after="0"/>
        <w:jc w:val="both"/>
        <w:rPr>
          <w:rFonts w:hint="cs"/>
          <w:rtl/>
        </w:rPr>
      </w:pPr>
      <w:r>
        <w:rPr>
          <w:rFonts w:hint="cs"/>
          <w:rtl/>
        </w:rPr>
        <w:t>درصد میانگین تعرفه‌های گمرکی برای کل محصولات 92/14</w:t>
      </w:r>
    </w:p>
    <w:p w:rsidR="00E8468B" w:rsidRDefault="00E8468B" w:rsidP="002C616A">
      <w:pPr>
        <w:spacing w:after="0"/>
        <w:jc w:val="both"/>
        <w:rPr>
          <w:rFonts w:hint="cs"/>
          <w:rtl/>
        </w:rPr>
      </w:pPr>
      <w:r>
        <w:rPr>
          <w:rFonts w:hint="cs"/>
          <w:rtl/>
        </w:rPr>
        <w:t>درصد میانگین تعرفه‌های گمرکی برای کل محصولات کشاورزی 2/26</w:t>
      </w:r>
    </w:p>
    <w:p w:rsidR="00E8468B" w:rsidRDefault="00E8468B" w:rsidP="00E8468B">
      <w:pPr>
        <w:bidi w:val="0"/>
        <w:spacing w:after="0"/>
        <w:jc w:val="both"/>
      </w:pPr>
      <w:hyperlink r:id="rId11" w:history="1">
        <w:r w:rsidRPr="00EF2013">
          <w:rPr>
            <w:rStyle w:val="Hyperlink"/>
          </w:rPr>
          <w:t>www.tks.ru</w:t>
        </w:r>
      </w:hyperlink>
    </w:p>
    <w:p w:rsidR="00E8468B" w:rsidRDefault="00E8468B" w:rsidP="00E8468B">
      <w:pPr>
        <w:bidi w:val="0"/>
        <w:spacing w:after="0"/>
        <w:jc w:val="both"/>
      </w:pPr>
      <w:hyperlink r:id="rId12" w:history="1">
        <w:r w:rsidRPr="00EF2013">
          <w:rPr>
            <w:rStyle w:val="Hyperlink"/>
          </w:rPr>
          <w:t>http://www.ifcg.ru/info/tnved/</w:t>
        </w:r>
      </w:hyperlink>
    </w:p>
    <w:p w:rsidR="00E8468B" w:rsidRDefault="00E8468B" w:rsidP="00E8468B">
      <w:pPr>
        <w:bidi w:val="0"/>
        <w:spacing w:after="0"/>
        <w:jc w:val="both"/>
      </w:pPr>
      <w:hyperlink r:id="rId13" w:history="1">
        <w:r w:rsidRPr="00EF2013">
          <w:rPr>
            <w:rStyle w:val="Hyperlink"/>
          </w:rPr>
          <w:t>http://tarifdata.wto.org</w:t>
        </w:r>
      </w:hyperlink>
    </w:p>
    <w:p w:rsidR="00E8468B" w:rsidRDefault="00E8468B" w:rsidP="00E8468B">
      <w:pPr>
        <w:bidi w:val="0"/>
        <w:spacing w:after="0"/>
        <w:jc w:val="both"/>
      </w:pPr>
    </w:p>
    <w:p w:rsidR="001E502B" w:rsidRDefault="001E502B" w:rsidP="002C616A">
      <w:pPr>
        <w:spacing w:after="0"/>
        <w:jc w:val="both"/>
        <w:rPr>
          <w:rFonts w:hint="cs"/>
          <w:rtl/>
        </w:rPr>
      </w:pPr>
    </w:p>
    <w:p w:rsidR="001E502B" w:rsidRDefault="00E8468B" w:rsidP="00E8468B">
      <w:pPr>
        <w:spacing w:after="0"/>
        <w:jc w:val="center"/>
        <w:rPr>
          <w:b/>
          <w:bCs/>
          <w:rtl/>
        </w:rPr>
      </w:pPr>
      <w:r>
        <w:rPr>
          <w:rFonts w:hint="cs"/>
          <w:b/>
          <w:bCs/>
          <w:rtl/>
        </w:rPr>
        <w:t>مقررات گمرکی فدراسیون روسیه</w:t>
      </w:r>
    </w:p>
    <w:p w:rsidR="001E502B" w:rsidRDefault="00E8468B" w:rsidP="002C616A">
      <w:pPr>
        <w:spacing w:after="0"/>
        <w:jc w:val="both"/>
        <w:rPr>
          <w:rFonts w:hint="cs"/>
          <w:rtl/>
        </w:rPr>
      </w:pPr>
      <w:r>
        <w:rPr>
          <w:rFonts w:hint="cs"/>
          <w:rtl/>
        </w:rPr>
        <w:t>کالاهایی که از مرز گمرکی این کشور وارد شوند بایستی عوارض و مالیات بر ارزش افزوده را پرداخت نمایند.</w:t>
      </w:r>
    </w:p>
    <w:p w:rsidR="00E8468B" w:rsidRDefault="00E8468B" w:rsidP="002C616A">
      <w:pPr>
        <w:spacing w:after="0"/>
        <w:jc w:val="both"/>
        <w:rPr>
          <w:rFonts w:hint="cs"/>
          <w:rtl/>
        </w:rPr>
      </w:pPr>
      <w:r>
        <w:rPr>
          <w:rFonts w:hint="cs"/>
          <w:rtl/>
        </w:rPr>
        <w:t>مدارک مورد نیاز برای ترخیص:</w:t>
      </w:r>
    </w:p>
    <w:p w:rsidR="00E8468B" w:rsidRDefault="00E8468B" w:rsidP="002C616A">
      <w:pPr>
        <w:spacing w:after="0"/>
        <w:jc w:val="both"/>
        <w:rPr>
          <w:rFonts w:hint="cs"/>
          <w:rtl/>
        </w:rPr>
      </w:pPr>
      <w:r>
        <w:rPr>
          <w:rFonts w:hint="cs"/>
          <w:rtl/>
        </w:rPr>
        <w:t>1‌. قرارداد بین فروشنده و خریدار.</w:t>
      </w:r>
    </w:p>
    <w:p w:rsidR="00E8468B" w:rsidRDefault="00E8468B" w:rsidP="002C616A">
      <w:pPr>
        <w:spacing w:after="0"/>
        <w:jc w:val="both"/>
        <w:rPr>
          <w:rFonts w:hint="cs"/>
          <w:rtl/>
        </w:rPr>
      </w:pPr>
      <w:r>
        <w:rPr>
          <w:rFonts w:hint="cs"/>
          <w:rtl/>
        </w:rPr>
        <w:lastRenderedPageBreak/>
        <w:t>2‌. گواهی مبداء یا فرم آ برای برخورداری از تخفیفات گمرکی.</w:t>
      </w:r>
    </w:p>
    <w:p w:rsidR="00E8468B" w:rsidRDefault="00E8468B" w:rsidP="002C616A">
      <w:pPr>
        <w:spacing w:after="0"/>
        <w:jc w:val="both"/>
        <w:rPr>
          <w:rFonts w:hint="cs"/>
          <w:rtl/>
        </w:rPr>
      </w:pPr>
      <w:r>
        <w:rPr>
          <w:rFonts w:hint="cs"/>
          <w:rtl/>
        </w:rPr>
        <w:t>3‌. بارنامه.</w:t>
      </w:r>
    </w:p>
    <w:p w:rsidR="00E8468B" w:rsidRDefault="00E8468B" w:rsidP="002C616A">
      <w:pPr>
        <w:spacing w:after="0"/>
        <w:jc w:val="both"/>
        <w:rPr>
          <w:rFonts w:hint="cs"/>
          <w:rtl/>
        </w:rPr>
      </w:pPr>
      <w:r>
        <w:rPr>
          <w:rFonts w:hint="cs"/>
          <w:rtl/>
        </w:rPr>
        <w:t>4‌. پروانه شرکت تحویل‌گیرنده که دارای کد کامپیوتری گمرکی است.</w:t>
      </w:r>
    </w:p>
    <w:p w:rsidR="00E8468B" w:rsidRDefault="00E8468B" w:rsidP="002C616A">
      <w:pPr>
        <w:spacing w:after="0"/>
        <w:jc w:val="both"/>
        <w:rPr>
          <w:rFonts w:hint="cs"/>
          <w:rtl/>
        </w:rPr>
      </w:pPr>
      <w:r>
        <w:rPr>
          <w:rFonts w:hint="cs"/>
          <w:rtl/>
        </w:rPr>
        <w:t>5‌. گواهی بهداشت.</w:t>
      </w:r>
    </w:p>
    <w:p w:rsidR="00E8468B" w:rsidRDefault="00E8468B" w:rsidP="00E8468B">
      <w:pPr>
        <w:bidi w:val="0"/>
        <w:spacing w:after="0"/>
        <w:jc w:val="both"/>
      </w:pPr>
      <w:r>
        <w:t>ww.customs.ru</w:t>
      </w:r>
    </w:p>
    <w:p w:rsidR="00E8468B" w:rsidRDefault="00E8468B" w:rsidP="00E8468B">
      <w:pPr>
        <w:bidi w:val="0"/>
        <w:spacing w:after="0"/>
        <w:jc w:val="both"/>
      </w:pPr>
    </w:p>
    <w:p w:rsidR="00E8468B" w:rsidRPr="00E8468B" w:rsidRDefault="00E8468B" w:rsidP="00E8468B">
      <w:pPr>
        <w:tabs>
          <w:tab w:val="left" w:pos="1800"/>
        </w:tabs>
        <w:spacing w:after="0"/>
        <w:jc w:val="center"/>
        <w:rPr>
          <w:rFonts w:hint="cs"/>
          <w:b/>
          <w:bCs/>
          <w:rtl/>
        </w:rPr>
      </w:pPr>
      <w:r>
        <w:rPr>
          <w:rFonts w:hint="cs"/>
          <w:b/>
          <w:bCs/>
          <w:rtl/>
        </w:rPr>
        <w:t>انواع مالیات در فدراسیون روسیه</w:t>
      </w:r>
    </w:p>
    <w:p w:rsidR="001E502B" w:rsidRDefault="00E8468B" w:rsidP="002C616A">
      <w:pPr>
        <w:spacing w:after="0"/>
        <w:jc w:val="both"/>
        <w:rPr>
          <w:rFonts w:hint="cs"/>
          <w:rtl/>
        </w:rPr>
      </w:pPr>
      <w:r>
        <w:rPr>
          <w:rFonts w:hint="cs"/>
          <w:rtl/>
        </w:rPr>
        <w:t>ـ مالیات بر سرود 5‌.15 تا 20 درصد) که 2 درصد برای دولت فدرال است.</w:t>
      </w:r>
    </w:p>
    <w:p w:rsidR="00E8468B" w:rsidRPr="00E8468B" w:rsidRDefault="00E8468B" w:rsidP="002C616A">
      <w:pPr>
        <w:spacing w:after="0"/>
        <w:jc w:val="both"/>
        <w:rPr>
          <w:rFonts w:hint="cs"/>
          <w:color w:val="FF0000"/>
          <w:rtl/>
        </w:rPr>
      </w:pPr>
      <w:r>
        <w:rPr>
          <w:rFonts w:hint="cs"/>
          <w:rtl/>
        </w:rPr>
        <w:t xml:space="preserve">ـ </w:t>
      </w:r>
      <w:r w:rsidRPr="00E8468B">
        <w:rPr>
          <w:rFonts w:hint="cs"/>
          <w:color w:val="FF0000"/>
          <w:rtl/>
        </w:rPr>
        <w:t>مالیات بر ارزش افزوده:</w:t>
      </w:r>
    </w:p>
    <w:p w:rsidR="00E8468B" w:rsidRPr="00E8468B" w:rsidRDefault="00E8468B" w:rsidP="002C616A">
      <w:pPr>
        <w:spacing w:after="0"/>
        <w:jc w:val="both"/>
        <w:rPr>
          <w:rFonts w:hint="cs"/>
          <w:color w:val="FF0000"/>
          <w:rtl/>
        </w:rPr>
      </w:pPr>
      <w:r>
        <w:rPr>
          <w:rFonts w:hint="cs"/>
          <w:rtl/>
        </w:rPr>
        <w:t xml:space="preserve">ـ </w:t>
      </w:r>
      <w:r w:rsidRPr="00E8468B">
        <w:rPr>
          <w:rFonts w:hint="cs"/>
          <w:color w:val="FF0000"/>
          <w:rtl/>
        </w:rPr>
        <w:t>18 درصد برای کلیه محصولات به‌جز صنایع غذایی، پوشاک کودکان و محصولات غذایی که 10‌% است. تجهیزات پزشکی معاف است.</w:t>
      </w:r>
    </w:p>
    <w:p w:rsidR="00E8468B" w:rsidRPr="00E8468B" w:rsidRDefault="00E8468B" w:rsidP="002C616A">
      <w:pPr>
        <w:spacing w:after="0"/>
        <w:jc w:val="both"/>
        <w:rPr>
          <w:color w:val="FF0000"/>
          <w:rtl/>
        </w:rPr>
      </w:pPr>
      <w:r>
        <w:rPr>
          <w:rFonts w:hint="cs"/>
          <w:rtl/>
        </w:rPr>
        <w:t xml:space="preserve">ـ </w:t>
      </w:r>
      <w:r w:rsidRPr="00E8468B">
        <w:rPr>
          <w:rFonts w:hint="cs"/>
          <w:color w:val="FF0000"/>
          <w:rtl/>
        </w:rPr>
        <w:t>این مالیات بر واردات نیز اعمال می‌شود (5 تا 30 درصد است.)</w:t>
      </w:r>
    </w:p>
    <w:p w:rsidR="00E8468B" w:rsidRDefault="00E8468B" w:rsidP="002C616A">
      <w:pPr>
        <w:spacing w:after="0"/>
        <w:jc w:val="both"/>
        <w:rPr>
          <w:rFonts w:hint="cs"/>
          <w:rtl/>
        </w:rPr>
      </w:pPr>
      <w:r>
        <w:rPr>
          <w:rFonts w:hint="cs"/>
          <w:rtl/>
        </w:rPr>
        <w:t>ـ مالیات بر درآمد اشخاص از افراد مقیم و غیر مقیم شاغل در روسیه (13 تا 30 درصد).</w:t>
      </w:r>
    </w:p>
    <w:p w:rsidR="00E8468B" w:rsidRDefault="00E8468B" w:rsidP="002C616A">
      <w:pPr>
        <w:spacing w:after="0"/>
        <w:jc w:val="both"/>
        <w:rPr>
          <w:rFonts w:hint="cs"/>
          <w:rtl/>
        </w:rPr>
      </w:pPr>
      <w:r>
        <w:rPr>
          <w:rFonts w:hint="cs"/>
          <w:rtl/>
        </w:rPr>
        <w:t>ـ مالیات بر دارایی شرکت‌ها، حدود 2‌.2‌% است.</w:t>
      </w:r>
    </w:p>
    <w:p w:rsidR="00E8468B" w:rsidRDefault="00E8468B" w:rsidP="002C616A">
      <w:pPr>
        <w:spacing w:after="0"/>
        <w:jc w:val="both"/>
        <w:rPr>
          <w:rFonts w:hint="cs"/>
          <w:rtl/>
        </w:rPr>
      </w:pPr>
      <w:r>
        <w:rPr>
          <w:rFonts w:hint="cs"/>
          <w:rtl/>
        </w:rPr>
        <w:t>ـ مالیات بر زمین که 3‌.0‌% است.</w:t>
      </w:r>
    </w:p>
    <w:p w:rsidR="00E8468B" w:rsidRDefault="00E8468B" w:rsidP="002C616A">
      <w:pPr>
        <w:spacing w:after="0"/>
        <w:jc w:val="both"/>
        <w:rPr>
          <w:rFonts w:hint="cs"/>
          <w:rtl/>
        </w:rPr>
      </w:pPr>
      <w:r>
        <w:rPr>
          <w:rFonts w:hint="cs"/>
          <w:rtl/>
        </w:rPr>
        <w:t>ـ مالیات بر زمین‌های کشاورزی حدود 15‌% است.</w:t>
      </w:r>
    </w:p>
    <w:p w:rsidR="00E8468B" w:rsidRDefault="00E8468B" w:rsidP="002C616A">
      <w:pPr>
        <w:spacing w:after="0"/>
        <w:jc w:val="both"/>
        <w:rPr>
          <w:rtl/>
        </w:rPr>
      </w:pPr>
    </w:p>
    <w:p w:rsidR="00E8468B" w:rsidRPr="00E8468B" w:rsidRDefault="00E8468B" w:rsidP="00E8468B">
      <w:pPr>
        <w:spacing w:after="0"/>
        <w:jc w:val="center"/>
        <w:rPr>
          <w:b/>
          <w:bCs/>
          <w:rtl/>
        </w:rPr>
      </w:pPr>
      <w:r>
        <w:rPr>
          <w:rFonts w:hint="cs"/>
          <w:b/>
          <w:bCs/>
          <w:rtl/>
        </w:rPr>
        <w:t>روش‌های حمل و مبادی ورودی و خروجی</w:t>
      </w:r>
    </w:p>
    <w:p w:rsidR="001E502B" w:rsidRDefault="00E8468B" w:rsidP="002C616A">
      <w:pPr>
        <w:spacing w:after="0"/>
        <w:jc w:val="both"/>
        <w:rPr>
          <w:rFonts w:hint="cs"/>
          <w:rtl/>
        </w:rPr>
      </w:pPr>
      <w:r>
        <w:rPr>
          <w:rFonts w:hint="cs"/>
          <w:rtl/>
        </w:rPr>
        <w:t>ـ بنادر شمالی ا یران (انزلی، نکا، فریدون‌کنار، نوشهر).</w:t>
      </w:r>
    </w:p>
    <w:p w:rsidR="00E8468B" w:rsidRDefault="00E8468B" w:rsidP="002C616A">
      <w:pPr>
        <w:spacing w:after="0"/>
        <w:jc w:val="both"/>
        <w:rPr>
          <w:rFonts w:hint="cs"/>
          <w:rtl/>
        </w:rPr>
      </w:pPr>
      <w:r>
        <w:rPr>
          <w:rFonts w:hint="cs"/>
          <w:rtl/>
        </w:rPr>
        <w:t>ـ مسیر زمینی (آستارا ـ مرز دربند).</w:t>
      </w:r>
    </w:p>
    <w:p w:rsidR="00E8468B" w:rsidRDefault="00E8468B" w:rsidP="002C616A">
      <w:pPr>
        <w:spacing w:after="0"/>
        <w:jc w:val="both"/>
        <w:rPr>
          <w:rFonts w:hint="cs"/>
          <w:rtl/>
        </w:rPr>
      </w:pPr>
      <w:r>
        <w:rPr>
          <w:rFonts w:hint="cs"/>
          <w:rtl/>
        </w:rPr>
        <w:t>ـ بنادر روسیه در دریای خزیر (آستاراخان، ماحاچکالا).</w:t>
      </w:r>
    </w:p>
    <w:p w:rsidR="00E8468B" w:rsidRDefault="00E8468B" w:rsidP="002C616A">
      <w:pPr>
        <w:spacing w:after="0"/>
        <w:jc w:val="both"/>
        <w:rPr>
          <w:rFonts w:hint="cs"/>
          <w:rtl/>
        </w:rPr>
      </w:pPr>
      <w:r>
        <w:rPr>
          <w:rFonts w:hint="cs"/>
          <w:rtl/>
        </w:rPr>
        <w:t>ـ خط هوایی (تهران ـ مسکو).</w:t>
      </w:r>
    </w:p>
    <w:p w:rsidR="00E8468B" w:rsidRDefault="00E8468B" w:rsidP="002C616A">
      <w:pPr>
        <w:spacing w:after="0"/>
        <w:jc w:val="both"/>
        <w:rPr>
          <w:rFonts w:hint="cs"/>
          <w:rtl/>
        </w:rPr>
      </w:pPr>
      <w:r>
        <w:rPr>
          <w:rFonts w:hint="cs"/>
          <w:rtl/>
        </w:rPr>
        <w:t>ـ سایر مسیرهای دریایی (بنادر جنوبی ایران به بنادر روسیه در دریای سیاه یا دریای بالتیک).</w:t>
      </w:r>
    </w:p>
    <w:p w:rsidR="00E8468B" w:rsidRDefault="00E8468B" w:rsidP="002C616A">
      <w:pPr>
        <w:spacing w:after="0"/>
        <w:jc w:val="both"/>
        <w:rPr>
          <w:rFonts w:hint="cs"/>
          <w:rtl/>
        </w:rPr>
      </w:pPr>
      <w:r>
        <w:rPr>
          <w:rFonts w:hint="cs"/>
          <w:rtl/>
        </w:rPr>
        <w:lastRenderedPageBreak/>
        <w:t>ـ مسیر دریای خزیر ـ سرود ولگا و کانال ولگادون ـ دریای آزوف).</w:t>
      </w:r>
    </w:p>
    <w:p w:rsidR="00E8468B" w:rsidRDefault="00E8468B" w:rsidP="002C616A">
      <w:pPr>
        <w:spacing w:after="0"/>
        <w:jc w:val="both"/>
        <w:rPr>
          <w:rFonts w:hint="cs"/>
          <w:rtl/>
        </w:rPr>
      </w:pPr>
      <w:r>
        <w:rPr>
          <w:rFonts w:hint="cs"/>
          <w:rtl/>
        </w:rPr>
        <w:t>ـ خط آهن (از طریق سرخس و کشورهای ترکنستان، ازبکستان و قزاقسان).</w:t>
      </w:r>
    </w:p>
    <w:p w:rsidR="00E8468B" w:rsidRDefault="00E8468B" w:rsidP="002C616A">
      <w:pPr>
        <w:spacing w:after="0"/>
        <w:jc w:val="both"/>
        <w:rPr>
          <w:rFonts w:hint="cs"/>
          <w:rtl/>
        </w:rPr>
      </w:pPr>
      <w:r>
        <w:rPr>
          <w:rFonts w:hint="cs"/>
          <w:rtl/>
        </w:rPr>
        <w:t>ـ خط آهن آتی از طریق مسیر قزوین ـ رشت ـ آستارا).</w:t>
      </w:r>
    </w:p>
    <w:p w:rsidR="00E8468B" w:rsidRDefault="00E8468B" w:rsidP="002C616A">
      <w:pPr>
        <w:spacing w:after="0"/>
        <w:jc w:val="both"/>
        <w:rPr>
          <w:rtl/>
        </w:rPr>
      </w:pPr>
    </w:p>
    <w:p w:rsidR="00E8468B" w:rsidRPr="00E8468B" w:rsidRDefault="00E8468B" w:rsidP="00E8468B">
      <w:pPr>
        <w:spacing w:after="0"/>
        <w:jc w:val="center"/>
        <w:rPr>
          <w:b/>
          <w:bCs/>
          <w:rtl/>
        </w:rPr>
      </w:pPr>
      <w:r>
        <w:rPr>
          <w:rFonts w:hint="cs"/>
          <w:b/>
          <w:bCs/>
          <w:rtl/>
        </w:rPr>
        <w:t>آستاراخان</w:t>
      </w:r>
    </w:p>
    <w:p w:rsidR="001E502B" w:rsidRDefault="00E8468B" w:rsidP="002C616A">
      <w:pPr>
        <w:spacing w:after="0"/>
        <w:jc w:val="both"/>
        <w:rPr>
          <w:rtl/>
        </w:rPr>
      </w:pPr>
      <w:r>
        <w:rPr>
          <w:rFonts w:hint="cs"/>
          <w:rtl/>
        </w:rPr>
        <w:t>آستاراخان مهم‌ترین شهر جنوب روسیه است که در فاصله 1400 کیلومتری مسکو در دو سوی رود بزرگ ولگا قرار دارد. این شهر 520 هزار نفری 130 کیلومتر تا ساحل شمالی دریای خزیر فاصله دارد. نیمی از جمعیت شهر مسلمان هستند.</w:t>
      </w:r>
    </w:p>
    <w:p w:rsidR="00E8468B" w:rsidRDefault="00E8468B" w:rsidP="002C616A">
      <w:pPr>
        <w:spacing w:after="0"/>
        <w:jc w:val="both"/>
        <w:rPr>
          <w:rFonts w:hint="cs"/>
          <w:b/>
          <w:bCs/>
          <w:rtl/>
        </w:rPr>
      </w:pPr>
      <w:r>
        <w:rPr>
          <w:rFonts w:hint="cs"/>
          <w:b/>
          <w:bCs/>
          <w:rtl/>
        </w:rPr>
        <w:t>دلایل اهمیت آستاراخان:</w:t>
      </w:r>
    </w:p>
    <w:p w:rsidR="00E8468B" w:rsidRDefault="00E8468B" w:rsidP="002C616A">
      <w:pPr>
        <w:spacing w:after="0"/>
        <w:jc w:val="both"/>
        <w:rPr>
          <w:rFonts w:hint="cs"/>
          <w:rtl/>
        </w:rPr>
      </w:pPr>
      <w:r>
        <w:rPr>
          <w:rFonts w:hint="cs"/>
          <w:rtl/>
        </w:rPr>
        <w:t>ـ مهم‌ترین بندر روسیه در دریای خزر.</w:t>
      </w:r>
    </w:p>
    <w:p w:rsidR="00E8468B" w:rsidRDefault="00E8468B" w:rsidP="002C616A">
      <w:pPr>
        <w:spacing w:after="0"/>
        <w:jc w:val="both"/>
        <w:rPr>
          <w:rFonts w:hint="cs"/>
          <w:rtl/>
        </w:rPr>
      </w:pPr>
      <w:r>
        <w:rPr>
          <w:rFonts w:hint="cs"/>
          <w:rtl/>
        </w:rPr>
        <w:t>ـ دارابودن زیرساخت‌های تجاری و حمل‌ونقلی.</w:t>
      </w:r>
    </w:p>
    <w:p w:rsidR="00E8468B" w:rsidRDefault="00E8468B" w:rsidP="002C616A">
      <w:pPr>
        <w:spacing w:after="0"/>
        <w:jc w:val="both"/>
        <w:rPr>
          <w:rFonts w:hint="cs"/>
          <w:rtl/>
        </w:rPr>
      </w:pPr>
      <w:r>
        <w:rPr>
          <w:rFonts w:hint="cs"/>
          <w:rtl/>
        </w:rPr>
        <w:t>ـ وجود جامعه تجار ایرانی مقیم.</w:t>
      </w:r>
    </w:p>
    <w:p w:rsidR="00E8468B" w:rsidRDefault="00E8468B" w:rsidP="002C616A">
      <w:pPr>
        <w:spacing w:after="0"/>
        <w:jc w:val="both"/>
        <w:rPr>
          <w:rFonts w:hint="cs"/>
          <w:rtl/>
        </w:rPr>
      </w:pPr>
      <w:r>
        <w:rPr>
          <w:rFonts w:hint="cs"/>
          <w:rtl/>
        </w:rPr>
        <w:t>ـ وجود سرکنسولگری، بانک و دفاتر کشتیرانی.</w:t>
      </w:r>
    </w:p>
    <w:p w:rsidR="00E8468B" w:rsidRDefault="00E8468B" w:rsidP="002C616A">
      <w:pPr>
        <w:spacing w:after="0"/>
        <w:jc w:val="both"/>
        <w:rPr>
          <w:rFonts w:hint="cs"/>
          <w:rtl/>
        </w:rPr>
      </w:pPr>
      <w:r>
        <w:rPr>
          <w:rFonts w:hint="cs"/>
          <w:rtl/>
        </w:rPr>
        <w:t>ـ رابطه بسیار خوب مسئولین دولتی آستاران با تجار ایرانی.</w:t>
      </w:r>
    </w:p>
    <w:p w:rsidR="00E8468B" w:rsidRDefault="00E8468B" w:rsidP="002C616A">
      <w:pPr>
        <w:spacing w:after="0"/>
        <w:jc w:val="both"/>
        <w:rPr>
          <w:rFonts w:hint="cs"/>
          <w:rtl/>
        </w:rPr>
      </w:pPr>
      <w:r>
        <w:rPr>
          <w:rFonts w:hint="cs"/>
          <w:rtl/>
        </w:rPr>
        <w:t>ـ سابقه تاریخی حضور تجار ایرانی در آستاراخان.</w:t>
      </w:r>
    </w:p>
    <w:p w:rsidR="00E8468B" w:rsidRDefault="00E8468B" w:rsidP="002C616A">
      <w:pPr>
        <w:spacing w:after="0"/>
        <w:jc w:val="both"/>
        <w:rPr>
          <w:rFonts w:hint="cs"/>
          <w:rtl/>
        </w:rPr>
      </w:pPr>
      <w:r>
        <w:rPr>
          <w:rFonts w:hint="cs"/>
          <w:rtl/>
        </w:rPr>
        <w:t>ـ آستاراخان هاب محصولات صادراتی در روسیه.</w:t>
      </w:r>
    </w:p>
    <w:p w:rsidR="00E8468B" w:rsidRDefault="00E8468B" w:rsidP="002C616A">
      <w:pPr>
        <w:spacing w:after="0"/>
        <w:jc w:val="both"/>
        <w:rPr>
          <w:rtl/>
        </w:rPr>
      </w:pPr>
      <w:r>
        <w:rPr>
          <w:rFonts w:hint="cs"/>
          <w:rtl/>
        </w:rPr>
        <w:t>ـ نزدیکی به مرز قزاقستان.</w:t>
      </w:r>
    </w:p>
    <w:p w:rsidR="00E8468B" w:rsidRDefault="00E8468B"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E8468B" w:rsidTr="00E8468B">
        <w:tc>
          <w:tcPr>
            <w:tcW w:w="8720" w:type="dxa"/>
          </w:tcPr>
          <w:p w:rsidR="00E8468B" w:rsidRPr="00E8468B" w:rsidRDefault="00E8468B" w:rsidP="00E8468B">
            <w:pPr>
              <w:jc w:val="center"/>
              <w:rPr>
                <w:rFonts w:hint="cs"/>
                <w:b/>
                <w:bCs/>
                <w:rtl/>
              </w:rPr>
            </w:pPr>
            <w:r>
              <w:rPr>
                <w:rFonts w:hint="cs"/>
                <w:b/>
                <w:bCs/>
                <w:rtl/>
              </w:rPr>
              <w:t>روش‌های صادرات محصولات کشاورزی به روسیه</w:t>
            </w:r>
          </w:p>
        </w:tc>
      </w:tr>
    </w:tbl>
    <w:p w:rsidR="00E8468B" w:rsidRDefault="00E8468B"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AB45AA" w:rsidTr="00AB45AA">
        <w:tc>
          <w:tcPr>
            <w:tcW w:w="8720" w:type="dxa"/>
          </w:tcPr>
          <w:p w:rsidR="00AB45AA" w:rsidRDefault="00AB45AA" w:rsidP="002C616A">
            <w:pPr>
              <w:jc w:val="both"/>
              <w:rPr>
                <w:rFonts w:hint="cs"/>
                <w:rtl/>
              </w:rPr>
            </w:pPr>
            <w:r>
              <w:rPr>
                <w:rFonts w:hint="cs"/>
                <w:rtl/>
              </w:rPr>
              <w:t xml:space="preserve">ـ فروش به روش </w:t>
            </w:r>
            <w:r>
              <w:rPr>
                <w:u w:val="single"/>
              </w:rPr>
              <w:t>Exwork</w:t>
            </w:r>
            <w:r>
              <w:rPr>
                <w:rFonts w:hint="cs"/>
                <w:rtl/>
              </w:rPr>
              <w:t xml:space="preserve"> از طریق تیم‌های خرید روسی و صادرکنندگان ایرانی</w:t>
            </w:r>
          </w:p>
          <w:p w:rsidR="00AB45AA" w:rsidRDefault="00AB45AA" w:rsidP="002C616A">
            <w:pPr>
              <w:jc w:val="both"/>
              <w:rPr>
                <w:rFonts w:hint="cs"/>
                <w:rtl/>
              </w:rPr>
            </w:pPr>
            <w:r>
              <w:rPr>
                <w:rFonts w:hint="cs"/>
                <w:rtl/>
              </w:rPr>
              <w:t>ـ صادرات از طریق تجار ایرانی مقیم آستاراخان و به روش حق‌العمل‌کاری</w:t>
            </w:r>
          </w:p>
          <w:p w:rsidR="00AB45AA" w:rsidRDefault="00AB45AA" w:rsidP="002C616A">
            <w:pPr>
              <w:jc w:val="both"/>
              <w:rPr>
                <w:rtl/>
              </w:rPr>
            </w:pPr>
            <w:r>
              <w:rPr>
                <w:rFonts w:hint="cs"/>
                <w:rtl/>
              </w:rPr>
              <w:t xml:space="preserve">ـ صادرات از طریق فروش در مرکز عرضه مواد غذایی مسکو </w:t>
            </w:r>
            <w:r>
              <w:rPr>
                <w:u w:val="single"/>
              </w:rPr>
              <w:t>Food city</w:t>
            </w:r>
          </w:p>
          <w:p w:rsidR="00AB45AA" w:rsidRDefault="00AB45AA" w:rsidP="002C616A">
            <w:pPr>
              <w:jc w:val="both"/>
              <w:rPr>
                <w:rFonts w:hint="cs"/>
                <w:rtl/>
              </w:rPr>
            </w:pPr>
            <w:r>
              <w:rPr>
                <w:rFonts w:hint="cs"/>
                <w:rtl/>
              </w:rPr>
              <w:t xml:space="preserve">ـ صادرات از طریق عقد قرارداد با فروشگاه‌های بزرگ زنجیره‌ای و هایپرمارکت‌ها </w:t>
            </w:r>
          </w:p>
          <w:p w:rsidR="00AB45AA" w:rsidRDefault="00AB45AA" w:rsidP="00AB45AA">
            <w:pPr>
              <w:bidi w:val="0"/>
              <w:jc w:val="both"/>
              <w:rPr>
                <w:u w:val="single"/>
              </w:rPr>
            </w:pPr>
            <w:r>
              <w:rPr>
                <w:u w:val="single"/>
              </w:rPr>
              <w:t>Auchan</w:t>
            </w:r>
            <w:r w:rsidRPr="00AB45AA">
              <w:t xml:space="preserve">, </w:t>
            </w:r>
            <w:r>
              <w:rPr>
                <w:u w:val="single"/>
              </w:rPr>
              <w:t>Metro</w:t>
            </w:r>
            <w:r w:rsidRPr="00AB45AA">
              <w:t xml:space="preserve">, </w:t>
            </w:r>
            <w:r>
              <w:rPr>
                <w:u w:val="single"/>
              </w:rPr>
              <w:t>Perekrestok</w:t>
            </w:r>
            <w:r w:rsidRPr="00AB45AA">
              <w:t xml:space="preserve">, </w:t>
            </w:r>
            <w:r>
              <w:rPr>
                <w:u w:val="single"/>
              </w:rPr>
              <w:t>Billa</w:t>
            </w:r>
            <w:r w:rsidRPr="00AB45AA">
              <w:t xml:space="preserve">, </w:t>
            </w:r>
            <w:r>
              <w:rPr>
                <w:u w:val="single"/>
              </w:rPr>
              <w:t>Dixy</w:t>
            </w:r>
            <w:r w:rsidRPr="00AB45AA">
              <w:t xml:space="preserve">, </w:t>
            </w:r>
            <w:r>
              <w:rPr>
                <w:u w:val="single"/>
              </w:rPr>
              <w:t>Lenta</w:t>
            </w:r>
            <w:r w:rsidRPr="00AB45AA">
              <w:t>,</w:t>
            </w:r>
            <w:r>
              <w:rPr>
                <w:u w:val="single"/>
              </w:rPr>
              <w:t xml:space="preserve"> Magni</w:t>
            </w:r>
            <w:r w:rsidRPr="00AB45AA">
              <w:t>,</w:t>
            </w:r>
            <w:r>
              <w:rPr>
                <w:u w:val="single"/>
              </w:rPr>
              <w:t xml:space="preserve"> Pvaterochka</w:t>
            </w:r>
            <w:r w:rsidRPr="00AB45AA">
              <w:t>,</w:t>
            </w:r>
            <w:r>
              <w:rPr>
                <w:u w:val="single"/>
              </w:rPr>
              <w:t xml:space="preserve"> SPAR</w:t>
            </w:r>
            <w:r w:rsidRPr="00AB45AA">
              <w:t>,</w:t>
            </w:r>
            <w:r>
              <w:rPr>
                <w:u w:val="single"/>
              </w:rPr>
              <w:t xml:space="preserve"> O.Key Groupt</w:t>
            </w:r>
          </w:p>
          <w:p w:rsidR="00AB45AA" w:rsidRDefault="00AB45AA" w:rsidP="00AB45AA">
            <w:pPr>
              <w:jc w:val="both"/>
              <w:rPr>
                <w:rFonts w:hint="cs"/>
                <w:rtl/>
              </w:rPr>
            </w:pPr>
            <w:r w:rsidRPr="00AB45AA">
              <w:rPr>
                <w:rFonts w:hint="cs"/>
                <w:rtl/>
              </w:rPr>
              <w:t xml:space="preserve">ـ صادرات </w:t>
            </w:r>
            <w:r>
              <w:rPr>
                <w:rFonts w:hint="cs"/>
                <w:rtl/>
              </w:rPr>
              <w:t>از طریق ایجاد شراکت تجاری و ایجاد خطوط انتهایی تولید در روسیه و توسعه برند.</w:t>
            </w:r>
          </w:p>
          <w:p w:rsidR="00AB45AA" w:rsidRPr="00AB45AA" w:rsidRDefault="00AB45AA" w:rsidP="00AB45AA">
            <w:pPr>
              <w:jc w:val="both"/>
              <w:rPr>
                <w:rFonts w:hint="cs"/>
                <w:rtl/>
              </w:rPr>
            </w:pPr>
            <w:r>
              <w:rPr>
                <w:rFonts w:hint="cs"/>
                <w:rtl/>
              </w:rPr>
              <w:t>ـ فروش از طریق ایجاد فروشگاه، منرکز تجاری، سردخانه و انبار</w:t>
            </w:r>
          </w:p>
        </w:tc>
      </w:tr>
    </w:tbl>
    <w:p w:rsidR="00E8468B" w:rsidRDefault="00E8468B" w:rsidP="002C616A">
      <w:pPr>
        <w:spacing w:after="0"/>
        <w:jc w:val="both"/>
        <w:rPr>
          <w:rtl/>
        </w:rPr>
      </w:pPr>
    </w:p>
    <w:p w:rsidR="00AB45AA" w:rsidRDefault="00AB45AA" w:rsidP="00AB45AA">
      <w:pPr>
        <w:spacing w:after="0"/>
        <w:jc w:val="center"/>
        <w:rPr>
          <w:rFonts w:hint="cs"/>
          <w:b/>
          <w:bCs/>
          <w:rtl/>
        </w:rPr>
      </w:pPr>
      <w:r>
        <w:rPr>
          <w:rFonts w:hint="cs"/>
          <w:b/>
          <w:bCs/>
          <w:rtl/>
        </w:rPr>
        <w:t>فود سیتی مسکو</w:t>
      </w:r>
    </w:p>
    <w:p w:rsidR="00AB45AA" w:rsidRDefault="00AB45AA" w:rsidP="00AB45AA">
      <w:pPr>
        <w:spacing w:after="0"/>
        <w:jc w:val="center"/>
        <w:rPr>
          <w:rFonts w:hint="cs"/>
          <w:b/>
          <w:bCs/>
          <w:rtl/>
        </w:rPr>
      </w:pPr>
      <w:r>
        <w:rPr>
          <w:rFonts w:hint="cs"/>
          <w:b/>
          <w:bCs/>
          <w:rtl/>
        </w:rPr>
        <w:t>(شکل اسلاید 256)</w:t>
      </w:r>
    </w:p>
    <w:p w:rsidR="00AB45AA" w:rsidRDefault="00AB45AA" w:rsidP="00AB45AA">
      <w:pPr>
        <w:spacing w:after="0"/>
        <w:jc w:val="center"/>
        <w:rPr>
          <w:rFonts w:hint="cs"/>
          <w:b/>
          <w:bCs/>
          <w:rtl/>
        </w:rPr>
      </w:pPr>
      <w:r>
        <w:rPr>
          <w:rFonts w:hint="cs"/>
          <w:b/>
          <w:bCs/>
          <w:rtl/>
        </w:rPr>
        <w:t>نکات مهم در صادرات محصولات غذایی</w:t>
      </w:r>
    </w:p>
    <w:p w:rsidR="00AB45AA" w:rsidRDefault="00AB45AA" w:rsidP="00AB45AA">
      <w:pPr>
        <w:spacing w:after="0"/>
        <w:jc w:val="center"/>
        <w:rPr>
          <w:b/>
          <w:bCs/>
          <w:rtl/>
        </w:rPr>
      </w:pPr>
      <w:r>
        <w:rPr>
          <w:rFonts w:hint="cs"/>
          <w:b/>
          <w:bCs/>
          <w:rtl/>
        </w:rPr>
        <w:t>به‌ویه میوه و سبزی به روسیه</w:t>
      </w:r>
    </w:p>
    <w:p w:rsidR="00AB45AA" w:rsidRDefault="00AB45AA" w:rsidP="00AB45AA">
      <w:pPr>
        <w:spacing w:after="0"/>
        <w:rPr>
          <w:rFonts w:hint="cs"/>
          <w:rtl/>
        </w:rPr>
      </w:pPr>
      <w:r w:rsidRPr="00AB45AA">
        <w:rPr>
          <w:rFonts w:hint="cs"/>
          <w:rtl/>
        </w:rPr>
        <w:t>ـ توجه</w:t>
      </w:r>
      <w:r>
        <w:rPr>
          <w:rFonts w:hint="cs"/>
          <w:rtl/>
        </w:rPr>
        <w:t xml:space="preserve"> به  زمان‌های طلایی در ارسال محصولات به بازار روسیه</w:t>
      </w:r>
    </w:p>
    <w:p w:rsidR="00AB45AA" w:rsidRDefault="00AB45AA" w:rsidP="00AB45AA">
      <w:pPr>
        <w:spacing w:after="0"/>
        <w:rPr>
          <w:rFonts w:hint="cs"/>
          <w:rtl/>
        </w:rPr>
      </w:pPr>
      <w:r>
        <w:rPr>
          <w:rFonts w:hint="cs"/>
          <w:rtl/>
        </w:rPr>
        <w:t>ـ شرط حضور نمایندگان خریدار و فروشنده در زمان‌های بارگیری و تخلیه در مبداء و مقصد.</w:t>
      </w:r>
    </w:p>
    <w:p w:rsidR="00AB45AA" w:rsidRDefault="00AB45AA" w:rsidP="00AB45AA">
      <w:pPr>
        <w:spacing w:after="0"/>
        <w:rPr>
          <w:rFonts w:hint="cs"/>
          <w:rtl/>
        </w:rPr>
      </w:pPr>
      <w:r>
        <w:rPr>
          <w:rFonts w:hint="cs"/>
          <w:rtl/>
        </w:rPr>
        <w:t>ـ انجام معامله بر اساس قرارداد و طراحی مکانیزیمی جهت حل‌وفصل اختلافات ناشی از خرابی محصولات و تقسیم مخاطرات بین فروشنده و خریدار.</w:t>
      </w:r>
    </w:p>
    <w:p w:rsidR="00AB45AA" w:rsidRDefault="00AB45AA" w:rsidP="00AB45AA">
      <w:pPr>
        <w:spacing w:after="0"/>
        <w:rPr>
          <w:rFonts w:hint="cs"/>
          <w:rtl/>
        </w:rPr>
      </w:pPr>
      <w:r>
        <w:rPr>
          <w:rFonts w:hint="cs"/>
          <w:rtl/>
        </w:rPr>
        <w:t>ـ استفاده از وسیله مناسب حمل با توجه به محصول و فصل و نیز کنترل سوابق دمایی دستگاه‌های سردکننده کامیون‌ها.</w:t>
      </w:r>
    </w:p>
    <w:p w:rsidR="00AB45AA" w:rsidRDefault="00AB45AA" w:rsidP="00AB45AA">
      <w:pPr>
        <w:spacing w:after="0"/>
        <w:rPr>
          <w:rFonts w:hint="cs"/>
          <w:rtl/>
        </w:rPr>
      </w:pPr>
      <w:r>
        <w:rPr>
          <w:rFonts w:hint="cs"/>
          <w:rtl/>
        </w:rPr>
        <w:t>ـ توجه به بسته‌بندی، نظافت و درج اطلاعات به زبان روسی بر روی بسته‌ها.</w:t>
      </w:r>
    </w:p>
    <w:p w:rsidR="00AB45AA" w:rsidRDefault="00AB45AA" w:rsidP="00AB45AA">
      <w:pPr>
        <w:spacing w:after="0"/>
        <w:rPr>
          <w:rFonts w:hint="cs"/>
          <w:rtl/>
        </w:rPr>
      </w:pPr>
      <w:r>
        <w:rPr>
          <w:rFonts w:hint="cs"/>
          <w:rtl/>
        </w:rPr>
        <w:t>ـ توجه به اصل رقابتی‌بودن بازار روسیه به ویژه در زمینه مواد غذایی جهت محاسبه حاشیه سود.</w:t>
      </w:r>
    </w:p>
    <w:p w:rsidR="00AB45AA" w:rsidRDefault="00AB45AA" w:rsidP="00AB45AA">
      <w:pPr>
        <w:spacing w:after="0"/>
        <w:rPr>
          <w:rFonts w:hint="cs"/>
          <w:rtl/>
        </w:rPr>
      </w:pPr>
      <w:r>
        <w:rPr>
          <w:rFonts w:hint="cs"/>
          <w:rtl/>
        </w:rPr>
        <w:t>ـ توجه به رفتار رقبای خارجی در بازار و نحول عمل آن‌ها.</w:t>
      </w:r>
    </w:p>
    <w:p w:rsidR="00AB45AA" w:rsidRDefault="00AB45AA" w:rsidP="00AB45AA">
      <w:pPr>
        <w:spacing w:after="0"/>
        <w:rPr>
          <w:rFonts w:hint="cs"/>
          <w:rtl/>
        </w:rPr>
      </w:pPr>
      <w:r>
        <w:rPr>
          <w:rFonts w:hint="cs"/>
          <w:rtl/>
        </w:rPr>
        <w:t>ـ عدم معامله و ارسال کالا جهت اشخاص و شرکت‌های ناشناخته بدون دریافت تضمین.</w:t>
      </w:r>
    </w:p>
    <w:p w:rsidR="00AB45AA" w:rsidRDefault="00AB45AA" w:rsidP="00AB45AA">
      <w:pPr>
        <w:spacing w:after="0"/>
        <w:rPr>
          <w:rFonts w:hint="cs"/>
          <w:rtl/>
        </w:rPr>
      </w:pPr>
      <w:r>
        <w:rPr>
          <w:rFonts w:hint="cs"/>
          <w:rtl/>
        </w:rPr>
        <w:t>ـ در صورت تمایل و همکاری با تجار ایرانی مقیم روسیه ضمن تحقیق درباره خوشنامی آن‌ها، اخذ تضمین و وثایق در ایران در برابر ارسال کالا مد نظر قرار گیرد.</w:t>
      </w:r>
    </w:p>
    <w:p w:rsidR="00AB45AA" w:rsidRDefault="00AB45AA" w:rsidP="00AB45AA">
      <w:pPr>
        <w:spacing w:after="0"/>
        <w:rPr>
          <w:rFonts w:hint="cs"/>
          <w:rtl/>
        </w:rPr>
      </w:pPr>
      <w:r>
        <w:rPr>
          <w:rFonts w:hint="cs"/>
          <w:rtl/>
        </w:rPr>
        <w:t>ـ تلاش در جهت انعقاد قرداد تأمین محصول با فروشگاه‌های زنجیره‌ای بزرگ در صورت برخورداری از قدرت عرضه.</w:t>
      </w:r>
    </w:p>
    <w:p w:rsidR="00AB45AA" w:rsidRDefault="00AB45AA" w:rsidP="00AB45AA">
      <w:pPr>
        <w:spacing w:after="0"/>
        <w:rPr>
          <w:rFonts w:hint="cs"/>
          <w:rtl/>
        </w:rPr>
      </w:pPr>
      <w:r>
        <w:rPr>
          <w:rFonts w:hint="cs"/>
          <w:rtl/>
        </w:rPr>
        <w:t>ـ به‌کارگیری اشخاص معتمد در ازار روسیه جهت اعلام آخرین تغییرات در رویه و رفتار بازار.</w:t>
      </w:r>
    </w:p>
    <w:p w:rsidR="00AB45AA" w:rsidRDefault="00AB45AA" w:rsidP="00AB45AA">
      <w:pPr>
        <w:spacing w:after="0"/>
        <w:rPr>
          <w:rtl/>
        </w:rPr>
      </w:pPr>
    </w:p>
    <w:p w:rsidR="00AB45AA" w:rsidRDefault="00AB45AA" w:rsidP="00AB45AA">
      <w:pPr>
        <w:spacing w:after="0"/>
        <w:jc w:val="center"/>
        <w:rPr>
          <w:rFonts w:hint="cs"/>
          <w:b/>
          <w:bCs/>
          <w:rtl/>
        </w:rPr>
      </w:pPr>
      <w:r>
        <w:rPr>
          <w:rFonts w:hint="cs"/>
          <w:b/>
          <w:bCs/>
          <w:rtl/>
        </w:rPr>
        <w:t>مهم‌ترین محصولات صادراتی</w:t>
      </w:r>
    </w:p>
    <w:p w:rsidR="00AB45AA" w:rsidRDefault="00AB45AA" w:rsidP="00AB45AA">
      <w:pPr>
        <w:spacing w:after="0"/>
        <w:jc w:val="center"/>
        <w:rPr>
          <w:rFonts w:hint="cs"/>
          <w:b/>
          <w:bCs/>
          <w:rtl/>
        </w:rPr>
      </w:pPr>
      <w:r>
        <w:rPr>
          <w:rFonts w:hint="cs"/>
          <w:b/>
          <w:bCs/>
          <w:rtl/>
        </w:rPr>
        <w:t>گروه پتروشیمی و گروه نساجی</w:t>
      </w:r>
    </w:p>
    <w:p w:rsidR="00E8468B" w:rsidRDefault="00AB45AA" w:rsidP="002C616A">
      <w:pPr>
        <w:spacing w:after="0"/>
        <w:jc w:val="both"/>
        <w:rPr>
          <w:rFonts w:hint="cs"/>
          <w:rtl/>
        </w:rPr>
      </w:pPr>
      <w:r>
        <w:rPr>
          <w:rFonts w:hint="cs"/>
          <w:rtl/>
        </w:rPr>
        <w:t>ـ بوتادین</w:t>
      </w:r>
    </w:p>
    <w:p w:rsidR="00AB45AA" w:rsidRDefault="00AB45AA" w:rsidP="002C616A">
      <w:pPr>
        <w:spacing w:after="0"/>
        <w:jc w:val="both"/>
        <w:rPr>
          <w:rFonts w:hint="cs"/>
          <w:rtl/>
        </w:rPr>
      </w:pPr>
      <w:r>
        <w:rPr>
          <w:rFonts w:hint="cs"/>
          <w:rtl/>
        </w:rPr>
        <w:t>ـ ایزوپرن اشباع‌نشده</w:t>
      </w:r>
    </w:p>
    <w:p w:rsidR="00AB45AA" w:rsidRDefault="00455EC9" w:rsidP="002C616A">
      <w:pPr>
        <w:spacing w:after="0"/>
        <w:jc w:val="both"/>
        <w:rPr>
          <w:rFonts w:hint="cs"/>
          <w:rtl/>
        </w:rPr>
      </w:pPr>
      <w:r>
        <w:rPr>
          <w:rFonts w:hint="cs"/>
          <w:rtl/>
        </w:rPr>
        <w:t>ـ پلی استایرن</w:t>
      </w:r>
    </w:p>
    <w:p w:rsidR="00455EC9" w:rsidRDefault="00455EC9" w:rsidP="002C616A">
      <w:pPr>
        <w:spacing w:after="0"/>
        <w:jc w:val="both"/>
        <w:rPr>
          <w:rFonts w:hint="cs"/>
          <w:rtl/>
        </w:rPr>
      </w:pPr>
      <w:r>
        <w:rPr>
          <w:rFonts w:hint="cs"/>
          <w:rtl/>
        </w:rPr>
        <w:t>ـ پلی اتیلن گرید فیلم حلقوی سایر پلی‌اتیلن گرید فیلم</w:t>
      </w:r>
    </w:p>
    <w:p w:rsidR="00455EC9" w:rsidRDefault="00455EC9" w:rsidP="002C616A">
      <w:pPr>
        <w:spacing w:after="0"/>
        <w:jc w:val="both"/>
        <w:rPr>
          <w:rFonts w:hint="cs"/>
          <w:rtl/>
        </w:rPr>
      </w:pPr>
      <w:r>
        <w:rPr>
          <w:rFonts w:hint="cs"/>
          <w:rtl/>
        </w:rPr>
        <w:t>ـ بوتیلن</w:t>
      </w:r>
    </w:p>
    <w:p w:rsidR="00455EC9" w:rsidRDefault="00455EC9" w:rsidP="002C616A">
      <w:pPr>
        <w:spacing w:after="0"/>
        <w:jc w:val="both"/>
        <w:rPr>
          <w:rFonts w:hint="cs"/>
          <w:rtl/>
        </w:rPr>
      </w:pPr>
      <w:r>
        <w:rPr>
          <w:rFonts w:hint="cs"/>
          <w:rtl/>
        </w:rPr>
        <w:t>ـ اتیلن، پروپیلن، بوتیلن و بوتادین مایع‌شده</w:t>
      </w:r>
    </w:p>
    <w:p w:rsidR="00455EC9" w:rsidRDefault="00455EC9" w:rsidP="002C616A">
      <w:pPr>
        <w:spacing w:after="0"/>
        <w:jc w:val="both"/>
        <w:rPr>
          <w:rFonts w:hint="cs"/>
          <w:rtl/>
        </w:rPr>
      </w:pPr>
      <w:r>
        <w:rPr>
          <w:rFonts w:hint="cs"/>
          <w:rtl/>
        </w:rPr>
        <w:t>ـ پلی استایرن غیر قابل انبساط نوار از بیلی‌اتیلین یا پلی پروپیلن</w:t>
      </w:r>
    </w:p>
    <w:p w:rsidR="00455EC9" w:rsidRDefault="00455EC9" w:rsidP="002C616A">
      <w:pPr>
        <w:spacing w:after="0"/>
        <w:jc w:val="both"/>
        <w:rPr>
          <w:rFonts w:hint="cs"/>
          <w:rtl/>
        </w:rPr>
      </w:pPr>
      <w:r>
        <w:rPr>
          <w:rFonts w:hint="cs"/>
          <w:rtl/>
        </w:rPr>
        <w:t>ـ پلی اتیلن گرید تزریقی</w:t>
      </w:r>
    </w:p>
    <w:p w:rsidR="00455EC9" w:rsidRDefault="00455EC9" w:rsidP="002C616A">
      <w:pPr>
        <w:spacing w:after="0"/>
        <w:jc w:val="both"/>
        <w:rPr>
          <w:rFonts w:hint="cs"/>
          <w:rtl/>
        </w:rPr>
      </w:pPr>
      <w:r>
        <w:rPr>
          <w:rFonts w:hint="cs"/>
          <w:rtl/>
        </w:rPr>
        <w:t>ـ پلی کربنات</w:t>
      </w:r>
    </w:p>
    <w:p w:rsidR="00455EC9" w:rsidRDefault="00455EC9" w:rsidP="002C616A">
      <w:pPr>
        <w:spacing w:after="0"/>
        <w:jc w:val="both"/>
        <w:rPr>
          <w:rFonts w:hint="cs"/>
          <w:rtl/>
        </w:rPr>
      </w:pPr>
      <w:r>
        <w:rPr>
          <w:rFonts w:hint="cs"/>
          <w:rtl/>
        </w:rPr>
        <w:t>ـ پی وی سی</w:t>
      </w:r>
    </w:p>
    <w:p w:rsidR="00455EC9" w:rsidRDefault="00455EC9" w:rsidP="002C616A">
      <w:pPr>
        <w:spacing w:after="0"/>
        <w:jc w:val="both"/>
        <w:rPr>
          <w:rFonts w:hint="cs"/>
          <w:rtl/>
        </w:rPr>
      </w:pPr>
      <w:r>
        <w:rPr>
          <w:rFonts w:hint="cs"/>
          <w:rtl/>
        </w:rPr>
        <w:t>ـ سولفور سدیم</w:t>
      </w:r>
    </w:p>
    <w:p w:rsidR="00455EC9" w:rsidRDefault="00455EC9" w:rsidP="002C616A">
      <w:pPr>
        <w:spacing w:after="0"/>
        <w:jc w:val="both"/>
        <w:rPr>
          <w:rFonts w:hint="cs"/>
          <w:rtl/>
        </w:rPr>
      </w:pPr>
      <w:r>
        <w:rPr>
          <w:rFonts w:hint="cs"/>
          <w:rtl/>
        </w:rPr>
        <w:t>ـ کفپوش از مواد نسجی</w:t>
      </w:r>
    </w:p>
    <w:p w:rsidR="00455EC9" w:rsidRDefault="00455EC9" w:rsidP="002C616A">
      <w:pPr>
        <w:spacing w:after="0"/>
        <w:jc w:val="both"/>
        <w:rPr>
          <w:rFonts w:hint="cs"/>
          <w:rtl/>
        </w:rPr>
      </w:pPr>
      <w:r>
        <w:rPr>
          <w:rFonts w:hint="cs"/>
          <w:rtl/>
        </w:rPr>
        <w:t>ـ تورباف و پارچه‌های توری</w:t>
      </w:r>
    </w:p>
    <w:p w:rsidR="00455EC9" w:rsidRDefault="00455EC9" w:rsidP="002C616A">
      <w:pPr>
        <w:spacing w:after="0"/>
        <w:jc w:val="both"/>
        <w:rPr>
          <w:rFonts w:hint="cs"/>
          <w:rtl/>
        </w:rPr>
      </w:pPr>
      <w:r>
        <w:rPr>
          <w:rFonts w:hint="cs"/>
          <w:rtl/>
        </w:rPr>
        <w:t>ـ پارچه از الیاف سنتتیک</w:t>
      </w:r>
    </w:p>
    <w:p w:rsidR="00455EC9" w:rsidRDefault="00455EC9" w:rsidP="002C616A">
      <w:pPr>
        <w:spacing w:after="0"/>
        <w:jc w:val="both"/>
        <w:rPr>
          <w:rFonts w:hint="cs"/>
          <w:rtl/>
        </w:rPr>
      </w:pPr>
      <w:r>
        <w:rPr>
          <w:rFonts w:hint="cs"/>
          <w:rtl/>
        </w:rPr>
        <w:t>ـ فرش دستیاف</w:t>
      </w:r>
    </w:p>
    <w:p w:rsidR="00455EC9" w:rsidRDefault="00455EC9" w:rsidP="002C616A">
      <w:pPr>
        <w:spacing w:after="0"/>
        <w:jc w:val="both"/>
        <w:rPr>
          <w:rFonts w:hint="cs"/>
          <w:rtl/>
        </w:rPr>
      </w:pPr>
      <w:r>
        <w:rPr>
          <w:rFonts w:hint="cs"/>
          <w:rtl/>
        </w:rPr>
        <w:t>ـ سایر حوله‌های بهداشتی بچگانه</w:t>
      </w:r>
    </w:p>
    <w:p w:rsidR="00455EC9" w:rsidRDefault="00455EC9" w:rsidP="002C616A">
      <w:pPr>
        <w:spacing w:after="0"/>
        <w:jc w:val="both"/>
        <w:rPr>
          <w:rFonts w:hint="cs"/>
          <w:rtl/>
        </w:rPr>
      </w:pPr>
      <w:r>
        <w:rPr>
          <w:rFonts w:hint="cs"/>
          <w:rtl/>
        </w:rPr>
        <w:t>ـ لباس و پوشاک</w:t>
      </w:r>
    </w:p>
    <w:p w:rsidR="00455EC9" w:rsidRDefault="00455EC9" w:rsidP="002C616A">
      <w:pPr>
        <w:spacing w:after="0"/>
        <w:jc w:val="both"/>
        <w:rPr>
          <w:rFonts w:hint="cs"/>
          <w:rtl/>
        </w:rPr>
      </w:pPr>
      <w:r>
        <w:rPr>
          <w:rFonts w:hint="cs"/>
          <w:rtl/>
        </w:rPr>
        <w:t>ـ سایر پتوها و زیرانداز سفری</w:t>
      </w:r>
    </w:p>
    <w:p w:rsidR="00455EC9" w:rsidRDefault="00455EC9" w:rsidP="002C616A">
      <w:pPr>
        <w:spacing w:after="0"/>
        <w:jc w:val="both"/>
        <w:rPr>
          <w:rFonts w:hint="cs"/>
          <w:rtl/>
        </w:rPr>
      </w:pPr>
      <w:r>
        <w:rPr>
          <w:rFonts w:hint="cs"/>
          <w:rtl/>
        </w:rPr>
        <w:t>ـ کیف چرمی</w:t>
      </w:r>
    </w:p>
    <w:p w:rsidR="00455EC9" w:rsidRDefault="00455EC9" w:rsidP="002C616A">
      <w:pPr>
        <w:spacing w:after="0"/>
        <w:jc w:val="both"/>
        <w:rPr>
          <w:rFonts w:hint="cs"/>
          <w:rtl/>
        </w:rPr>
      </w:pPr>
      <w:r>
        <w:rPr>
          <w:rFonts w:hint="cs"/>
          <w:rtl/>
        </w:rPr>
        <w:t>ـ الیاف پلی‌استر</w:t>
      </w:r>
    </w:p>
    <w:p w:rsidR="00455EC9" w:rsidRDefault="00455EC9" w:rsidP="002C616A">
      <w:pPr>
        <w:spacing w:after="0"/>
        <w:jc w:val="both"/>
        <w:rPr>
          <w:rFonts w:hint="cs"/>
          <w:rtl/>
        </w:rPr>
      </w:pPr>
      <w:r>
        <w:rPr>
          <w:rFonts w:hint="cs"/>
          <w:rtl/>
        </w:rPr>
        <w:t>ـ کفش کتانی</w:t>
      </w:r>
    </w:p>
    <w:p w:rsidR="00455EC9" w:rsidRDefault="00455EC9" w:rsidP="002C616A">
      <w:pPr>
        <w:spacing w:after="0"/>
        <w:jc w:val="both"/>
        <w:rPr>
          <w:rtl/>
        </w:rPr>
      </w:pPr>
    </w:p>
    <w:p w:rsidR="001E502B" w:rsidRDefault="00455EC9" w:rsidP="00455EC9">
      <w:pPr>
        <w:spacing w:after="0"/>
        <w:jc w:val="center"/>
        <w:rPr>
          <w:rFonts w:hint="cs"/>
          <w:b/>
          <w:bCs/>
          <w:rtl/>
        </w:rPr>
      </w:pPr>
      <w:r>
        <w:rPr>
          <w:rFonts w:hint="cs"/>
          <w:b/>
          <w:bCs/>
          <w:rtl/>
        </w:rPr>
        <w:t>13 محصول اول صادراتی</w:t>
      </w:r>
    </w:p>
    <w:p w:rsidR="00455EC9" w:rsidRDefault="00455EC9" w:rsidP="00455EC9">
      <w:pPr>
        <w:spacing w:after="0"/>
        <w:jc w:val="center"/>
        <w:rPr>
          <w:rFonts w:hint="cs"/>
          <w:b/>
          <w:bCs/>
          <w:rtl/>
        </w:rPr>
      </w:pPr>
      <w:r>
        <w:rPr>
          <w:rFonts w:hint="cs"/>
          <w:b/>
          <w:bCs/>
          <w:rtl/>
        </w:rPr>
        <w:t>بخش صنعت و معدن ایران</w:t>
      </w:r>
    </w:p>
    <w:p w:rsidR="00455EC9" w:rsidRDefault="00455EC9" w:rsidP="00455EC9">
      <w:pPr>
        <w:spacing w:after="0"/>
        <w:jc w:val="center"/>
        <w:rPr>
          <w:rFonts w:hint="cs"/>
          <w:b/>
          <w:bCs/>
          <w:rtl/>
        </w:rPr>
      </w:pPr>
      <w:r>
        <w:rPr>
          <w:rFonts w:hint="cs"/>
          <w:b/>
          <w:bCs/>
          <w:rtl/>
        </w:rPr>
        <w:t>به روسیه در سال 2020</w:t>
      </w:r>
    </w:p>
    <w:tbl>
      <w:tblPr>
        <w:tblStyle w:val="TableGrid"/>
        <w:bidiVisual/>
        <w:tblW w:w="0" w:type="auto"/>
        <w:tblLook w:val="04A0" w:firstRow="1" w:lastRow="0" w:firstColumn="1" w:lastColumn="0" w:noHBand="0" w:noVBand="1"/>
      </w:tblPr>
      <w:tblGrid>
        <w:gridCol w:w="674"/>
        <w:gridCol w:w="6302"/>
        <w:gridCol w:w="1744"/>
      </w:tblGrid>
      <w:tr w:rsidR="00455EC9" w:rsidTr="008D2493">
        <w:tc>
          <w:tcPr>
            <w:tcW w:w="674" w:type="dxa"/>
          </w:tcPr>
          <w:p w:rsidR="00455EC9" w:rsidRDefault="00455EC9" w:rsidP="00455EC9">
            <w:pPr>
              <w:pStyle w:val="NoSpacing"/>
              <w:jc w:val="center"/>
              <w:rPr>
                <w:rtl/>
              </w:rPr>
            </w:pPr>
            <w:r>
              <w:rPr>
                <w:rFonts w:hint="cs"/>
                <w:rtl/>
              </w:rPr>
              <w:t>ردیف</w:t>
            </w:r>
          </w:p>
        </w:tc>
        <w:tc>
          <w:tcPr>
            <w:tcW w:w="6302" w:type="dxa"/>
          </w:tcPr>
          <w:p w:rsidR="00455EC9" w:rsidRDefault="00455EC9" w:rsidP="00455EC9">
            <w:pPr>
              <w:pStyle w:val="NoSpacing"/>
              <w:jc w:val="center"/>
              <w:rPr>
                <w:rtl/>
              </w:rPr>
            </w:pPr>
            <w:r>
              <w:rPr>
                <w:rFonts w:hint="cs"/>
                <w:rtl/>
              </w:rPr>
              <w:t>شرح محصول</w:t>
            </w:r>
          </w:p>
        </w:tc>
        <w:tc>
          <w:tcPr>
            <w:tcW w:w="1744" w:type="dxa"/>
          </w:tcPr>
          <w:p w:rsidR="00455EC9" w:rsidRDefault="00455EC9" w:rsidP="00455EC9">
            <w:pPr>
              <w:pStyle w:val="NoSpacing"/>
              <w:jc w:val="center"/>
              <w:rPr>
                <w:rFonts w:hint="cs"/>
                <w:rtl/>
              </w:rPr>
            </w:pPr>
            <w:r>
              <w:rPr>
                <w:rFonts w:hint="cs"/>
                <w:rtl/>
              </w:rPr>
              <w:t>ارزش (میلیون دلار)</w:t>
            </w:r>
          </w:p>
        </w:tc>
      </w:tr>
      <w:tr w:rsidR="00455EC9" w:rsidTr="008D2493">
        <w:tc>
          <w:tcPr>
            <w:tcW w:w="674" w:type="dxa"/>
          </w:tcPr>
          <w:p w:rsidR="00455EC9" w:rsidRDefault="00455EC9" w:rsidP="00455EC9">
            <w:pPr>
              <w:pStyle w:val="NoSpacing"/>
              <w:jc w:val="center"/>
              <w:rPr>
                <w:rFonts w:hint="cs"/>
                <w:rtl/>
              </w:rPr>
            </w:pPr>
            <w:r>
              <w:rPr>
                <w:rFonts w:hint="cs"/>
                <w:rtl/>
              </w:rPr>
              <w:t>1</w:t>
            </w:r>
          </w:p>
        </w:tc>
        <w:tc>
          <w:tcPr>
            <w:tcW w:w="6302" w:type="dxa"/>
          </w:tcPr>
          <w:p w:rsidR="00455EC9" w:rsidRDefault="00455EC9" w:rsidP="00455EC9">
            <w:pPr>
              <w:pStyle w:val="NoSpacing"/>
              <w:jc w:val="center"/>
              <w:rPr>
                <w:rFonts w:hint="cs"/>
                <w:rtl/>
              </w:rPr>
            </w:pPr>
            <w:r>
              <w:rPr>
                <w:rFonts w:hint="cs"/>
                <w:rtl/>
              </w:rPr>
              <w:t>الیاف سننتیک غیره یکسره</w:t>
            </w:r>
          </w:p>
        </w:tc>
        <w:tc>
          <w:tcPr>
            <w:tcW w:w="1744" w:type="dxa"/>
          </w:tcPr>
          <w:p w:rsidR="00455EC9" w:rsidRDefault="00455EC9" w:rsidP="00455EC9">
            <w:pPr>
              <w:pStyle w:val="NoSpacing"/>
              <w:jc w:val="center"/>
              <w:rPr>
                <w:rFonts w:hint="cs"/>
                <w:rtl/>
              </w:rPr>
            </w:pPr>
            <w:r>
              <w:rPr>
                <w:rFonts w:hint="cs"/>
                <w:rtl/>
              </w:rPr>
              <w:t>100‌.9</w:t>
            </w:r>
          </w:p>
        </w:tc>
      </w:tr>
      <w:tr w:rsidR="00455EC9" w:rsidTr="008D2493">
        <w:tc>
          <w:tcPr>
            <w:tcW w:w="674" w:type="dxa"/>
          </w:tcPr>
          <w:p w:rsidR="00455EC9" w:rsidRDefault="00455EC9" w:rsidP="00455EC9">
            <w:pPr>
              <w:pStyle w:val="NoSpacing"/>
              <w:jc w:val="center"/>
              <w:rPr>
                <w:rFonts w:hint="cs"/>
                <w:rtl/>
              </w:rPr>
            </w:pPr>
            <w:r>
              <w:rPr>
                <w:rFonts w:hint="cs"/>
                <w:rtl/>
              </w:rPr>
              <w:t>2</w:t>
            </w:r>
          </w:p>
        </w:tc>
        <w:tc>
          <w:tcPr>
            <w:tcW w:w="6302" w:type="dxa"/>
          </w:tcPr>
          <w:p w:rsidR="00455EC9" w:rsidRDefault="00455EC9" w:rsidP="00455EC9">
            <w:pPr>
              <w:pStyle w:val="NoSpacing"/>
              <w:jc w:val="center"/>
              <w:rPr>
                <w:rFonts w:hint="cs"/>
                <w:rtl/>
              </w:rPr>
            </w:pPr>
            <w:r>
              <w:rPr>
                <w:rFonts w:hint="cs"/>
                <w:rtl/>
              </w:rPr>
              <w:t>محصولات دارویی</w:t>
            </w:r>
          </w:p>
        </w:tc>
        <w:tc>
          <w:tcPr>
            <w:tcW w:w="1744" w:type="dxa"/>
          </w:tcPr>
          <w:p w:rsidR="00455EC9" w:rsidRDefault="00455EC9" w:rsidP="00455EC9">
            <w:pPr>
              <w:pStyle w:val="NoSpacing"/>
              <w:jc w:val="center"/>
              <w:rPr>
                <w:rFonts w:hint="cs"/>
                <w:rtl/>
              </w:rPr>
            </w:pPr>
            <w:r>
              <w:rPr>
                <w:rFonts w:hint="cs"/>
                <w:rtl/>
              </w:rPr>
              <w:t>614‌.8</w:t>
            </w:r>
          </w:p>
        </w:tc>
      </w:tr>
      <w:tr w:rsidR="00455EC9" w:rsidTr="008D2493">
        <w:tc>
          <w:tcPr>
            <w:tcW w:w="674" w:type="dxa"/>
          </w:tcPr>
          <w:p w:rsidR="00455EC9" w:rsidRDefault="00455EC9" w:rsidP="00455EC9">
            <w:pPr>
              <w:pStyle w:val="NoSpacing"/>
              <w:jc w:val="center"/>
              <w:rPr>
                <w:rFonts w:hint="cs"/>
                <w:rtl/>
              </w:rPr>
            </w:pPr>
            <w:r>
              <w:rPr>
                <w:rFonts w:hint="cs"/>
                <w:rtl/>
              </w:rPr>
              <w:t>3</w:t>
            </w:r>
          </w:p>
        </w:tc>
        <w:tc>
          <w:tcPr>
            <w:tcW w:w="6302" w:type="dxa"/>
          </w:tcPr>
          <w:p w:rsidR="00455EC9" w:rsidRDefault="00455EC9" w:rsidP="00455EC9">
            <w:pPr>
              <w:pStyle w:val="NoSpacing"/>
              <w:jc w:val="center"/>
              <w:rPr>
                <w:rFonts w:hint="cs"/>
                <w:rtl/>
              </w:rPr>
            </w:pPr>
            <w:r>
              <w:rPr>
                <w:rFonts w:hint="cs"/>
                <w:rtl/>
              </w:rPr>
              <w:t>سیمان سفید</w:t>
            </w:r>
          </w:p>
        </w:tc>
        <w:tc>
          <w:tcPr>
            <w:tcW w:w="1744" w:type="dxa"/>
          </w:tcPr>
          <w:p w:rsidR="00455EC9" w:rsidRDefault="00455EC9" w:rsidP="00455EC9">
            <w:pPr>
              <w:pStyle w:val="NoSpacing"/>
              <w:jc w:val="center"/>
              <w:rPr>
                <w:rFonts w:hint="cs"/>
                <w:rtl/>
              </w:rPr>
            </w:pPr>
            <w:r>
              <w:rPr>
                <w:rFonts w:hint="cs"/>
                <w:rtl/>
              </w:rPr>
              <w:t>830‌.5</w:t>
            </w:r>
          </w:p>
        </w:tc>
      </w:tr>
      <w:tr w:rsidR="00455EC9" w:rsidTr="008D2493">
        <w:tc>
          <w:tcPr>
            <w:tcW w:w="674" w:type="dxa"/>
          </w:tcPr>
          <w:p w:rsidR="00455EC9" w:rsidRDefault="00455EC9" w:rsidP="00455EC9">
            <w:pPr>
              <w:pStyle w:val="NoSpacing"/>
              <w:jc w:val="center"/>
              <w:rPr>
                <w:rFonts w:hint="cs"/>
                <w:rtl/>
              </w:rPr>
            </w:pPr>
            <w:r>
              <w:rPr>
                <w:rFonts w:hint="cs"/>
                <w:rtl/>
              </w:rPr>
              <w:t>4</w:t>
            </w:r>
          </w:p>
        </w:tc>
        <w:tc>
          <w:tcPr>
            <w:tcW w:w="6302" w:type="dxa"/>
          </w:tcPr>
          <w:p w:rsidR="00455EC9" w:rsidRDefault="00455EC9" w:rsidP="00455EC9">
            <w:pPr>
              <w:pStyle w:val="NoSpacing"/>
              <w:jc w:val="center"/>
              <w:rPr>
                <w:rFonts w:hint="cs"/>
                <w:rtl/>
              </w:rPr>
            </w:pPr>
            <w:r>
              <w:rPr>
                <w:rFonts w:hint="cs"/>
                <w:rtl/>
              </w:rPr>
              <w:t>پلی استیرن</w:t>
            </w:r>
          </w:p>
        </w:tc>
        <w:tc>
          <w:tcPr>
            <w:tcW w:w="1744" w:type="dxa"/>
          </w:tcPr>
          <w:p w:rsidR="00455EC9" w:rsidRDefault="00455EC9" w:rsidP="00455EC9">
            <w:pPr>
              <w:pStyle w:val="NoSpacing"/>
              <w:jc w:val="center"/>
              <w:rPr>
                <w:rFonts w:hint="cs"/>
                <w:rtl/>
              </w:rPr>
            </w:pPr>
            <w:r>
              <w:rPr>
                <w:rFonts w:hint="cs"/>
                <w:rtl/>
              </w:rPr>
              <w:t>767‌.2</w:t>
            </w:r>
          </w:p>
        </w:tc>
      </w:tr>
      <w:tr w:rsidR="00455EC9" w:rsidTr="008D2493">
        <w:tc>
          <w:tcPr>
            <w:tcW w:w="674" w:type="dxa"/>
          </w:tcPr>
          <w:p w:rsidR="00455EC9" w:rsidRDefault="00455EC9" w:rsidP="00455EC9">
            <w:pPr>
              <w:pStyle w:val="NoSpacing"/>
              <w:jc w:val="center"/>
              <w:rPr>
                <w:rFonts w:hint="cs"/>
                <w:rtl/>
              </w:rPr>
            </w:pPr>
            <w:r>
              <w:rPr>
                <w:rFonts w:hint="cs"/>
                <w:rtl/>
              </w:rPr>
              <w:t>5</w:t>
            </w:r>
          </w:p>
        </w:tc>
        <w:tc>
          <w:tcPr>
            <w:tcW w:w="6302" w:type="dxa"/>
          </w:tcPr>
          <w:p w:rsidR="00455EC9" w:rsidRDefault="00455EC9" w:rsidP="00455EC9">
            <w:pPr>
              <w:pStyle w:val="NoSpacing"/>
              <w:jc w:val="center"/>
              <w:rPr>
                <w:rFonts w:hint="cs"/>
                <w:rtl/>
              </w:rPr>
            </w:pPr>
            <w:r>
              <w:rPr>
                <w:rFonts w:hint="cs"/>
                <w:rtl/>
              </w:rPr>
              <w:t>کمک‌فنر</w:t>
            </w:r>
          </w:p>
        </w:tc>
        <w:tc>
          <w:tcPr>
            <w:tcW w:w="1744" w:type="dxa"/>
          </w:tcPr>
          <w:p w:rsidR="00455EC9" w:rsidRDefault="00455EC9" w:rsidP="00455EC9">
            <w:pPr>
              <w:pStyle w:val="NoSpacing"/>
              <w:jc w:val="center"/>
              <w:rPr>
                <w:rFonts w:hint="cs"/>
                <w:rtl/>
              </w:rPr>
            </w:pPr>
            <w:r>
              <w:rPr>
                <w:rFonts w:hint="cs"/>
                <w:rtl/>
              </w:rPr>
              <w:t>373‌.2</w:t>
            </w:r>
          </w:p>
        </w:tc>
      </w:tr>
      <w:tr w:rsidR="00455EC9" w:rsidTr="008D2493">
        <w:tc>
          <w:tcPr>
            <w:tcW w:w="674" w:type="dxa"/>
          </w:tcPr>
          <w:p w:rsidR="00455EC9" w:rsidRDefault="00455EC9" w:rsidP="00455EC9">
            <w:pPr>
              <w:pStyle w:val="NoSpacing"/>
              <w:jc w:val="center"/>
              <w:rPr>
                <w:rFonts w:hint="cs"/>
                <w:rtl/>
              </w:rPr>
            </w:pPr>
            <w:r>
              <w:rPr>
                <w:rFonts w:hint="cs"/>
                <w:rtl/>
              </w:rPr>
              <w:t>6</w:t>
            </w:r>
          </w:p>
        </w:tc>
        <w:tc>
          <w:tcPr>
            <w:tcW w:w="6302" w:type="dxa"/>
          </w:tcPr>
          <w:p w:rsidR="00455EC9" w:rsidRDefault="00455EC9" w:rsidP="00455EC9">
            <w:pPr>
              <w:pStyle w:val="NoSpacing"/>
              <w:jc w:val="center"/>
              <w:rPr>
                <w:rFonts w:hint="cs"/>
                <w:rtl/>
              </w:rPr>
            </w:pPr>
            <w:r>
              <w:rPr>
                <w:rFonts w:hint="cs"/>
                <w:rtl/>
              </w:rPr>
              <w:t>کیسه برای بسته‌بندی پلی پروپیلن</w:t>
            </w:r>
          </w:p>
        </w:tc>
        <w:tc>
          <w:tcPr>
            <w:tcW w:w="1744" w:type="dxa"/>
          </w:tcPr>
          <w:p w:rsidR="00455EC9" w:rsidRDefault="00455EC9" w:rsidP="00455EC9">
            <w:pPr>
              <w:pStyle w:val="NoSpacing"/>
              <w:jc w:val="center"/>
              <w:rPr>
                <w:rFonts w:hint="cs"/>
                <w:rtl/>
              </w:rPr>
            </w:pPr>
            <w:r>
              <w:rPr>
                <w:rFonts w:hint="cs"/>
                <w:rtl/>
              </w:rPr>
              <w:t>111‌.2</w:t>
            </w:r>
          </w:p>
        </w:tc>
      </w:tr>
      <w:tr w:rsidR="00455EC9" w:rsidTr="008D2493">
        <w:tc>
          <w:tcPr>
            <w:tcW w:w="674" w:type="dxa"/>
          </w:tcPr>
          <w:p w:rsidR="00455EC9" w:rsidRDefault="00455EC9" w:rsidP="00455EC9">
            <w:pPr>
              <w:pStyle w:val="NoSpacing"/>
              <w:jc w:val="center"/>
              <w:rPr>
                <w:rFonts w:hint="cs"/>
                <w:rtl/>
              </w:rPr>
            </w:pPr>
            <w:r>
              <w:rPr>
                <w:rFonts w:hint="cs"/>
                <w:rtl/>
              </w:rPr>
              <w:t>7</w:t>
            </w:r>
          </w:p>
        </w:tc>
        <w:tc>
          <w:tcPr>
            <w:tcW w:w="6302" w:type="dxa"/>
          </w:tcPr>
          <w:p w:rsidR="00455EC9" w:rsidRDefault="00455EC9" w:rsidP="00455EC9">
            <w:pPr>
              <w:pStyle w:val="NoSpacing"/>
              <w:jc w:val="center"/>
              <w:rPr>
                <w:rFonts w:hint="cs"/>
                <w:rtl/>
              </w:rPr>
            </w:pPr>
            <w:r>
              <w:rPr>
                <w:rFonts w:hint="cs"/>
                <w:rtl/>
              </w:rPr>
              <w:t>کلرور سدیم</w:t>
            </w:r>
          </w:p>
        </w:tc>
        <w:tc>
          <w:tcPr>
            <w:tcW w:w="1744" w:type="dxa"/>
          </w:tcPr>
          <w:p w:rsidR="00455EC9" w:rsidRDefault="00455EC9" w:rsidP="00455EC9">
            <w:pPr>
              <w:pStyle w:val="NoSpacing"/>
              <w:jc w:val="center"/>
              <w:rPr>
                <w:rFonts w:hint="cs"/>
                <w:rtl/>
              </w:rPr>
            </w:pPr>
            <w:r>
              <w:rPr>
                <w:rFonts w:hint="cs"/>
                <w:rtl/>
              </w:rPr>
              <w:t>420‌.1</w:t>
            </w:r>
          </w:p>
        </w:tc>
      </w:tr>
      <w:tr w:rsidR="00455EC9" w:rsidTr="008D2493">
        <w:tc>
          <w:tcPr>
            <w:tcW w:w="674" w:type="dxa"/>
          </w:tcPr>
          <w:p w:rsidR="00455EC9" w:rsidRDefault="00455EC9" w:rsidP="00455EC9">
            <w:pPr>
              <w:pStyle w:val="NoSpacing"/>
              <w:jc w:val="center"/>
              <w:rPr>
                <w:rFonts w:hint="cs"/>
                <w:rtl/>
              </w:rPr>
            </w:pPr>
            <w:r>
              <w:rPr>
                <w:rFonts w:hint="cs"/>
                <w:rtl/>
              </w:rPr>
              <w:t>8</w:t>
            </w:r>
          </w:p>
        </w:tc>
        <w:tc>
          <w:tcPr>
            <w:tcW w:w="6302" w:type="dxa"/>
          </w:tcPr>
          <w:p w:rsidR="00455EC9" w:rsidRDefault="00455EC9" w:rsidP="00455EC9">
            <w:pPr>
              <w:pStyle w:val="NoSpacing"/>
              <w:jc w:val="center"/>
              <w:rPr>
                <w:rFonts w:hint="cs"/>
                <w:rtl/>
              </w:rPr>
            </w:pPr>
            <w:r>
              <w:rPr>
                <w:rFonts w:hint="cs"/>
                <w:rtl/>
              </w:rPr>
              <w:t>سایر دیگ‌های زوج جوش غیر از پکیج</w:t>
            </w:r>
          </w:p>
        </w:tc>
        <w:tc>
          <w:tcPr>
            <w:tcW w:w="1744" w:type="dxa"/>
          </w:tcPr>
          <w:p w:rsidR="00455EC9" w:rsidRDefault="00455EC9" w:rsidP="00455EC9">
            <w:pPr>
              <w:pStyle w:val="NoSpacing"/>
              <w:jc w:val="center"/>
              <w:rPr>
                <w:rFonts w:hint="cs"/>
                <w:rtl/>
              </w:rPr>
            </w:pPr>
            <w:r>
              <w:rPr>
                <w:rFonts w:hint="cs"/>
                <w:rtl/>
              </w:rPr>
              <w:t>324‌.1</w:t>
            </w:r>
          </w:p>
        </w:tc>
      </w:tr>
      <w:tr w:rsidR="00455EC9" w:rsidTr="008D2493">
        <w:tc>
          <w:tcPr>
            <w:tcW w:w="674" w:type="dxa"/>
          </w:tcPr>
          <w:p w:rsidR="00455EC9" w:rsidRDefault="00455EC9" w:rsidP="00455EC9">
            <w:pPr>
              <w:pStyle w:val="NoSpacing"/>
              <w:jc w:val="center"/>
              <w:rPr>
                <w:rFonts w:hint="cs"/>
                <w:rtl/>
              </w:rPr>
            </w:pPr>
            <w:r>
              <w:rPr>
                <w:rFonts w:hint="cs"/>
                <w:rtl/>
              </w:rPr>
              <w:t>9</w:t>
            </w:r>
          </w:p>
        </w:tc>
        <w:tc>
          <w:tcPr>
            <w:tcW w:w="6302" w:type="dxa"/>
          </w:tcPr>
          <w:p w:rsidR="00455EC9" w:rsidRDefault="00455EC9" w:rsidP="00455EC9">
            <w:pPr>
              <w:pStyle w:val="NoSpacing"/>
              <w:jc w:val="center"/>
              <w:rPr>
                <w:rFonts w:hint="cs"/>
                <w:rtl/>
              </w:rPr>
            </w:pPr>
            <w:r>
              <w:rPr>
                <w:rFonts w:hint="cs"/>
                <w:rtl/>
              </w:rPr>
              <w:t>کف‌پوش مخملی‌باف</w:t>
            </w:r>
          </w:p>
        </w:tc>
        <w:tc>
          <w:tcPr>
            <w:tcW w:w="1744" w:type="dxa"/>
          </w:tcPr>
          <w:p w:rsidR="00455EC9" w:rsidRDefault="00455EC9" w:rsidP="00455EC9">
            <w:pPr>
              <w:pStyle w:val="NoSpacing"/>
              <w:jc w:val="center"/>
              <w:rPr>
                <w:rFonts w:hint="cs"/>
                <w:rtl/>
              </w:rPr>
            </w:pPr>
            <w:r>
              <w:rPr>
                <w:rFonts w:hint="cs"/>
                <w:rtl/>
              </w:rPr>
              <w:t>167‌.1</w:t>
            </w:r>
          </w:p>
        </w:tc>
      </w:tr>
      <w:tr w:rsidR="00455EC9" w:rsidTr="008D2493">
        <w:tc>
          <w:tcPr>
            <w:tcW w:w="674" w:type="dxa"/>
          </w:tcPr>
          <w:p w:rsidR="00455EC9" w:rsidRDefault="00455EC9" w:rsidP="00455EC9">
            <w:pPr>
              <w:pStyle w:val="NoSpacing"/>
              <w:jc w:val="center"/>
              <w:rPr>
                <w:rFonts w:hint="cs"/>
                <w:rtl/>
              </w:rPr>
            </w:pPr>
            <w:r>
              <w:rPr>
                <w:rFonts w:hint="cs"/>
                <w:rtl/>
              </w:rPr>
              <w:t>10</w:t>
            </w:r>
          </w:p>
        </w:tc>
        <w:tc>
          <w:tcPr>
            <w:tcW w:w="6302" w:type="dxa"/>
          </w:tcPr>
          <w:p w:rsidR="00455EC9" w:rsidRDefault="00455EC9" w:rsidP="00455EC9">
            <w:pPr>
              <w:pStyle w:val="NoSpacing"/>
              <w:jc w:val="center"/>
              <w:rPr>
                <w:rFonts w:hint="cs"/>
                <w:rtl/>
              </w:rPr>
            </w:pPr>
            <w:r>
              <w:rPr>
                <w:rFonts w:hint="cs"/>
                <w:rtl/>
              </w:rPr>
              <w:t>فروکروم</w:t>
            </w:r>
          </w:p>
        </w:tc>
        <w:tc>
          <w:tcPr>
            <w:tcW w:w="1744" w:type="dxa"/>
          </w:tcPr>
          <w:p w:rsidR="00455EC9" w:rsidRDefault="00455EC9" w:rsidP="00455EC9">
            <w:pPr>
              <w:pStyle w:val="NoSpacing"/>
              <w:jc w:val="center"/>
              <w:rPr>
                <w:rFonts w:hint="cs"/>
                <w:rtl/>
              </w:rPr>
            </w:pPr>
            <w:r>
              <w:rPr>
                <w:rFonts w:hint="cs"/>
                <w:rtl/>
              </w:rPr>
              <w:t>118‌.1</w:t>
            </w:r>
          </w:p>
        </w:tc>
      </w:tr>
      <w:tr w:rsidR="00455EC9" w:rsidTr="008D2493">
        <w:tc>
          <w:tcPr>
            <w:tcW w:w="674" w:type="dxa"/>
          </w:tcPr>
          <w:p w:rsidR="00455EC9" w:rsidRDefault="00455EC9" w:rsidP="00455EC9">
            <w:pPr>
              <w:pStyle w:val="NoSpacing"/>
              <w:jc w:val="center"/>
              <w:rPr>
                <w:rFonts w:hint="cs"/>
                <w:rtl/>
              </w:rPr>
            </w:pPr>
            <w:r>
              <w:rPr>
                <w:rFonts w:hint="cs"/>
                <w:rtl/>
              </w:rPr>
              <w:t>11</w:t>
            </w:r>
          </w:p>
        </w:tc>
        <w:tc>
          <w:tcPr>
            <w:tcW w:w="6302" w:type="dxa"/>
          </w:tcPr>
          <w:p w:rsidR="00455EC9" w:rsidRDefault="00455EC9" w:rsidP="00455EC9">
            <w:pPr>
              <w:pStyle w:val="NoSpacing"/>
              <w:jc w:val="center"/>
              <w:rPr>
                <w:rFonts w:hint="cs"/>
                <w:rtl/>
              </w:rPr>
            </w:pPr>
            <w:r>
              <w:rPr>
                <w:rFonts w:hint="cs"/>
                <w:rtl/>
              </w:rPr>
              <w:t>رادیاتور خودرو</w:t>
            </w:r>
          </w:p>
        </w:tc>
        <w:tc>
          <w:tcPr>
            <w:tcW w:w="1744" w:type="dxa"/>
          </w:tcPr>
          <w:p w:rsidR="00455EC9" w:rsidRDefault="00455EC9" w:rsidP="00455EC9">
            <w:pPr>
              <w:pStyle w:val="NoSpacing"/>
              <w:jc w:val="center"/>
              <w:rPr>
                <w:rFonts w:hint="cs"/>
                <w:rtl/>
              </w:rPr>
            </w:pPr>
            <w:r>
              <w:rPr>
                <w:rFonts w:hint="cs"/>
                <w:rtl/>
              </w:rPr>
              <w:t>100‌.1</w:t>
            </w:r>
          </w:p>
        </w:tc>
      </w:tr>
      <w:tr w:rsidR="00455EC9" w:rsidTr="008D2493">
        <w:tc>
          <w:tcPr>
            <w:tcW w:w="674" w:type="dxa"/>
          </w:tcPr>
          <w:p w:rsidR="00455EC9" w:rsidRDefault="00455EC9" w:rsidP="00455EC9">
            <w:pPr>
              <w:pStyle w:val="NoSpacing"/>
              <w:jc w:val="center"/>
              <w:rPr>
                <w:rFonts w:hint="cs"/>
                <w:rtl/>
              </w:rPr>
            </w:pPr>
            <w:r>
              <w:rPr>
                <w:rFonts w:hint="cs"/>
                <w:rtl/>
              </w:rPr>
              <w:t>12</w:t>
            </w:r>
          </w:p>
        </w:tc>
        <w:tc>
          <w:tcPr>
            <w:tcW w:w="6302" w:type="dxa"/>
          </w:tcPr>
          <w:p w:rsidR="00455EC9" w:rsidRDefault="00455EC9" w:rsidP="00455EC9">
            <w:pPr>
              <w:pStyle w:val="NoSpacing"/>
              <w:jc w:val="center"/>
              <w:rPr>
                <w:rFonts w:hint="cs"/>
                <w:rtl/>
              </w:rPr>
            </w:pPr>
            <w:r>
              <w:rPr>
                <w:rFonts w:hint="cs"/>
                <w:rtl/>
              </w:rPr>
              <w:t>روی غیر ممزوج</w:t>
            </w:r>
          </w:p>
        </w:tc>
        <w:tc>
          <w:tcPr>
            <w:tcW w:w="1744" w:type="dxa"/>
          </w:tcPr>
          <w:p w:rsidR="00455EC9" w:rsidRDefault="00455EC9" w:rsidP="00455EC9">
            <w:pPr>
              <w:pStyle w:val="NoSpacing"/>
              <w:jc w:val="center"/>
              <w:rPr>
                <w:rFonts w:hint="cs"/>
                <w:rtl/>
              </w:rPr>
            </w:pPr>
            <w:r>
              <w:rPr>
                <w:rFonts w:hint="cs"/>
                <w:rtl/>
              </w:rPr>
              <w:t>092‌.1</w:t>
            </w:r>
          </w:p>
        </w:tc>
      </w:tr>
      <w:tr w:rsidR="00455EC9" w:rsidTr="008D2493">
        <w:tc>
          <w:tcPr>
            <w:tcW w:w="674" w:type="dxa"/>
          </w:tcPr>
          <w:p w:rsidR="00455EC9" w:rsidRDefault="00455EC9" w:rsidP="00455EC9">
            <w:pPr>
              <w:pStyle w:val="NoSpacing"/>
              <w:jc w:val="center"/>
              <w:rPr>
                <w:rFonts w:hint="cs"/>
                <w:rtl/>
              </w:rPr>
            </w:pPr>
            <w:r>
              <w:rPr>
                <w:rFonts w:hint="cs"/>
                <w:rtl/>
              </w:rPr>
              <w:t>13</w:t>
            </w:r>
          </w:p>
        </w:tc>
        <w:tc>
          <w:tcPr>
            <w:tcW w:w="6302" w:type="dxa"/>
          </w:tcPr>
          <w:p w:rsidR="00455EC9" w:rsidRDefault="00455EC9" w:rsidP="00455EC9">
            <w:pPr>
              <w:pStyle w:val="NoSpacing"/>
              <w:jc w:val="center"/>
              <w:rPr>
                <w:rFonts w:hint="cs"/>
                <w:rtl/>
              </w:rPr>
            </w:pPr>
            <w:r>
              <w:rPr>
                <w:rFonts w:hint="cs"/>
                <w:rtl/>
              </w:rPr>
              <w:t>پکیج دومنظوره</w:t>
            </w:r>
          </w:p>
        </w:tc>
        <w:tc>
          <w:tcPr>
            <w:tcW w:w="1744" w:type="dxa"/>
          </w:tcPr>
          <w:p w:rsidR="00455EC9" w:rsidRDefault="00455EC9" w:rsidP="00455EC9">
            <w:pPr>
              <w:pStyle w:val="NoSpacing"/>
              <w:jc w:val="center"/>
              <w:rPr>
                <w:rFonts w:hint="cs"/>
                <w:rtl/>
              </w:rPr>
            </w:pPr>
            <w:r>
              <w:rPr>
                <w:rFonts w:hint="cs"/>
                <w:rtl/>
              </w:rPr>
              <w:t>968‌.0</w:t>
            </w:r>
          </w:p>
        </w:tc>
      </w:tr>
    </w:tbl>
    <w:p w:rsidR="001E502B" w:rsidRDefault="001E502B" w:rsidP="002C616A">
      <w:pPr>
        <w:spacing w:after="0"/>
        <w:jc w:val="both"/>
        <w:rPr>
          <w:rtl/>
        </w:rPr>
      </w:pPr>
    </w:p>
    <w:p w:rsidR="00455EC9" w:rsidRDefault="00455EC9">
      <w:pPr>
        <w:bidi w:val="0"/>
        <w:spacing w:line="259" w:lineRule="auto"/>
        <w:rPr>
          <w:b/>
          <w:bCs/>
          <w:rtl/>
        </w:rPr>
      </w:pPr>
      <w:r>
        <w:rPr>
          <w:b/>
          <w:bCs/>
          <w:rtl/>
        </w:rPr>
        <w:br w:type="page"/>
      </w:r>
    </w:p>
    <w:p w:rsidR="001E502B" w:rsidRDefault="00455EC9" w:rsidP="00455EC9">
      <w:pPr>
        <w:spacing w:after="0"/>
        <w:jc w:val="center"/>
        <w:rPr>
          <w:rFonts w:hint="cs"/>
          <w:b/>
          <w:bCs/>
          <w:rtl/>
        </w:rPr>
      </w:pPr>
      <w:r>
        <w:rPr>
          <w:rFonts w:hint="cs"/>
          <w:b/>
          <w:bCs/>
          <w:rtl/>
        </w:rPr>
        <w:t>مهم‌ترین محصولات صادراتی</w:t>
      </w:r>
    </w:p>
    <w:p w:rsidR="00455EC9" w:rsidRPr="00455EC9" w:rsidRDefault="00455EC9" w:rsidP="00455EC9">
      <w:pPr>
        <w:spacing w:after="0"/>
        <w:jc w:val="center"/>
        <w:rPr>
          <w:b/>
          <w:bCs/>
          <w:rtl/>
        </w:rPr>
      </w:pPr>
      <w:r>
        <w:rPr>
          <w:rFonts w:hint="cs"/>
          <w:b/>
          <w:bCs/>
          <w:rtl/>
        </w:rPr>
        <w:t>گروه مواد غذایی</w:t>
      </w:r>
    </w:p>
    <w:p w:rsidR="001E502B" w:rsidRDefault="00455EC9" w:rsidP="002C616A">
      <w:pPr>
        <w:spacing w:after="0"/>
        <w:jc w:val="both"/>
        <w:rPr>
          <w:rFonts w:hint="cs"/>
          <w:rtl/>
        </w:rPr>
      </w:pPr>
      <w:r>
        <w:rPr>
          <w:rFonts w:hint="cs"/>
          <w:rtl/>
        </w:rPr>
        <w:t>ـ سیب (رتبه 1 محصولات صادراتی)</w:t>
      </w:r>
    </w:p>
    <w:p w:rsidR="00455EC9" w:rsidRDefault="00455EC9" w:rsidP="002C616A">
      <w:pPr>
        <w:spacing w:after="0"/>
        <w:jc w:val="both"/>
        <w:rPr>
          <w:rFonts w:hint="cs"/>
          <w:rtl/>
        </w:rPr>
      </w:pPr>
      <w:r>
        <w:rPr>
          <w:rFonts w:hint="cs"/>
          <w:rtl/>
        </w:rPr>
        <w:t>ـ پسته (رتبه 2 محصولات صادراتی)</w:t>
      </w:r>
    </w:p>
    <w:p w:rsidR="00455EC9" w:rsidRDefault="00455EC9" w:rsidP="002C616A">
      <w:pPr>
        <w:spacing w:after="0"/>
        <w:jc w:val="both"/>
        <w:rPr>
          <w:rFonts w:hint="cs"/>
          <w:rtl/>
        </w:rPr>
      </w:pPr>
      <w:r>
        <w:rPr>
          <w:rFonts w:hint="cs"/>
          <w:rtl/>
        </w:rPr>
        <w:t>ـ حکیوی (رتبه 2 محصولات صادراتی)</w:t>
      </w:r>
    </w:p>
    <w:p w:rsidR="00455EC9" w:rsidRDefault="00455EC9" w:rsidP="002C616A">
      <w:pPr>
        <w:spacing w:after="0"/>
        <w:jc w:val="both"/>
        <w:rPr>
          <w:rFonts w:hint="cs"/>
          <w:rtl/>
        </w:rPr>
      </w:pPr>
      <w:r>
        <w:rPr>
          <w:rFonts w:hint="cs"/>
          <w:rtl/>
        </w:rPr>
        <w:t>ـ هلو (رتبه 4 محصولات صادراتی)</w:t>
      </w:r>
    </w:p>
    <w:p w:rsidR="00455EC9" w:rsidRDefault="00455EC9" w:rsidP="002C616A">
      <w:pPr>
        <w:spacing w:after="0"/>
        <w:jc w:val="both"/>
        <w:rPr>
          <w:rFonts w:hint="cs"/>
          <w:rtl/>
        </w:rPr>
      </w:pPr>
      <w:r>
        <w:rPr>
          <w:rFonts w:hint="cs"/>
          <w:rtl/>
        </w:rPr>
        <w:t>ـ فلفل دلمه‌ای (رتبه 5 محصولات صادراتی)</w:t>
      </w:r>
    </w:p>
    <w:p w:rsidR="00455EC9" w:rsidRDefault="00455EC9" w:rsidP="002C616A">
      <w:pPr>
        <w:spacing w:after="0"/>
        <w:jc w:val="both"/>
        <w:rPr>
          <w:rFonts w:hint="cs"/>
          <w:rtl/>
        </w:rPr>
      </w:pPr>
      <w:r>
        <w:rPr>
          <w:rFonts w:hint="cs"/>
          <w:rtl/>
        </w:rPr>
        <w:t>ـ کشمش (رتبه 6 محصولات صادراتی)</w:t>
      </w:r>
    </w:p>
    <w:p w:rsidR="00455EC9" w:rsidRDefault="00455EC9" w:rsidP="002C616A">
      <w:pPr>
        <w:spacing w:after="0"/>
        <w:jc w:val="both"/>
        <w:rPr>
          <w:rFonts w:hint="cs"/>
          <w:rtl/>
        </w:rPr>
      </w:pPr>
      <w:r>
        <w:rPr>
          <w:rFonts w:hint="cs"/>
          <w:rtl/>
        </w:rPr>
        <w:t>ـ رب گوجه‌فرنگی (رتبه 8 محصولات صادراتی)</w:t>
      </w:r>
    </w:p>
    <w:p w:rsidR="00455EC9" w:rsidRDefault="00455EC9" w:rsidP="002C616A">
      <w:pPr>
        <w:spacing w:after="0"/>
        <w:jc w:val="both"/>
        <w:rPr>
          <w:rFonts w:hint="cs"/>
          <w:rtl/>
        </w:rPr>
      </w:pPr>
      <w:r>
        <w:rPr>
          <w:rFonts w:hint="cs"/>
          <w:rtl/>
        </w:rPr>
        <w:t>ـ کاهوی کروی (رتبه 9 محصولات صادراتی)</w:t>
      </w:r>
    </w:p>
    <w:p w:rsidR="00455EC9" w:rsidRDefault="00455EC9" w:rsidP="002C616A">
      <w:pPr>
        <w:spacing w:after="0"/>
        <w:jc w:val="both"/>
        <w:rPr>
          <w:rFonts w:hint="cs"/>
          <w:rtl/>
        </w:rPr>
      </w:pPr>
      <w:r>
        <w:rPr>
          <w:rFonts w:hint="cs"/>
          <w:rtl/>
        </w:rPr>
        <w:t>ـ خامه شیر (رتبه 10 محصولات صادراتی)</w:t>
      </w:r>
    </w:p>
    <w:p w:rsidR="00455EC9" w:rsidRDefault="00455EC9" w:rsidP="002C616A">
      <w:pPr>
        <w:spacing w:after="0"/>
        <w:jc w:val="both"/>
        <w:rPr>
          <w:rFonts w:hint="cs"/>
          <w:rtl/>
        </w:rPr>
      </w:pPr>
      <w:r>
        <w:rPr>
          <w:rFonts w:hint="cs"/>
          <w:rtl/>
        </w:rPr>
        <w:t>ـ خیار (رتبه 18 محصولات صادراتی)</w:t>
      </w:r>
    </w:p>
    <w:p w:rsidR="00455EC9" w:rsidRDefault="00455EC9" w:rsidP="002C616A">
      <w:pPr>
        <w:spacing w:after="0"/>
        <w:jc w:val="both"/>
        <w:rPr>
          <w:rFonts w:hint="cs"/>
          <w:rtl/>
        </w:rPr>
      </w:pPr>
      <w:r>
        <w:rPr>
          <w:rFonts w:hint="cs"/>
          <w:rtl/>
        </w:rPr>
        <w:t>ـ انگور تازه (رتبه 11 محصولات صادراتی)</w:t>
      </w:r>
    </w:p>
    <w:p w:rsidR="00455EC9" w:rsidRDefault="00455EC9" w:rsidP="002C616A">
      <w:pPr>
        <w:spacing w:after="0"/>
        <w:jc w:val="both"/>
        <w:rPr>
          <w:rFonts w:hint="cs"/>
          <w:rtl/>
        </w:rPr>
      </w:pPr>
      <w:r>
        <w:rPr>
          <w:rFonts w:hint="cs"/>
          <w:rtl/>
        </w:rPr>
        <w:t>ـ هندونه 25</w:t>
      </w:r>
    </w:p>
    <w:p w:rsidR="00455EC9" w:rsidRDefault="00455EC9" w:rsidP="002C616A">
      <w:pPr>
        <w:spacing w:after="0"/>
        <w:jc w:val="both"/>
        <w:rPr>
          <w:rFonts w:hint="cs"/>
          <w:rtl/>
        </w:rPr>
      </w:pPr>
      <w:r>
        <w:rPr>
          <w:rFonts w:hint="cs"/>
          <w:rtl/>
        </w:rPr>
        <w:t>ـ سیر</w:t>
      </w:r>
    </w:p>
    <w:p w:rsidR="00455EC9" w:rsidRDefault="00455EC9" w:rsidP="002C616A">
      <w:pPr>
        <w:spacing w:after="0"/>
        <w:jc w:val="both"/>
        <w:rPr>
          <w:rFonts w:hint="cs"/>
          <w:rtl/>
        </w:rPr>
      </w:pPr>
      <w:r>
        <w:rPr>
          <w:rFonts w:hint="cs"/>
          <w:rtl/>
        </w:rPr>
        <w:t>ـ سبزیجات</w:t>
      </w:r>
    </w:p>
    <w:p w:rsidR="00455EC9" w:rsidRDefault="00455EC9" w:rsidP="002C616A">
      <w:pPr>
        <w:spacing w:after="0"/>
        <w:jc w:val="both"/>
        <w:rPr>
          <w:rFonts w:hint="cs"/>
          <w:rtl/>
        </w:rPr>
      </w:pPr>
      <w:r>
        <w:rPr>
          <w:rFonts w:hint="cs"/>
          <w:rtl/>
        </w:rPr>
        <w:t>ـ مغز پسته</w:t>
      </w:r>
    </w:p>
    <w:p w:rsidR="00455EC9" w:rsidRDefault="00455EC9" w:rsidP="002C616A">
      <w:pPr>
        <w:spacing w:after="0"/>
        <w:jc w:val="both"/>
        <w:rPr>
          <w:rFonts w:hint="cs"/>
          <w:rtl/>
        </w:rPr>
      </w:pPr>
      <w:r>
        <w:rPr>
          <w:rFonts w:hint="cs"/>
          <w:rtl/>
        </w:rPr>
        <w:t>ـ آلبالو</w:t>
      </w:r>
    </w:p>
    <w:p w:rsidR="00455EC9" w:rsidRDefault="00455EC9" w:rsidP="002C616A">
      <w:pPr>
        <w:spacing w:after="0"/>
        <w:jc w:val="both"/>
        <w:rPr>
          <w:rFonts w:hint="cs"/>
          <w:rtl/>
        </w:rPr>
      </w:pPr>
      <w:r>
        <w:rPr>
          <w:rFonts w:hint="cs"/>
          <w:rtl/>
        </w:rPr>
        <w:t>ـ پرتقال (رتبه 12)</w:t>
      </w:r>
    </w:p>
    <w:p w:rsidR="00455EC9" w:rsidRDefault="00455EC9" w:rsidP="002C616A">
      <w:pPr>
        <w:spacing w:after="0"/>
        <w:jc w:val="both"/>
        <w:rPr>
          <w:rFonts w:hint="cs"/>
          <w:rtl/>
        </w:rPr>
      </w:pPr>
      <w:r>
        <w:rPr>
          <w:rFonts w:hint="cs"/>
          <w:rtl/>
        </w:rPr>
        <w:t>ـ لیموی تازه</w:t>
      </w:r>
    </w:p>
    <w:p w:rsidR="00455EC9" w:rsidRDefault="00455EC9" w:rsidP="002C616A">
      <w:pPr>
        <w:spacing w:after="0"/>
        <w:jc w:val="both"/>
        <w:rPr>
          <w:rFonts w:hint="cs"/>
          <w:rtl/>
        </w:rPr>
      </w:pPr>
      <w:r>
        <w:rPr>
          <w:rFonts w:hint="cs"/>
          <w:rtl/>
        </w:rPr>
        <w:t>ـ بادمجان</w:t>
      </w:r>
    </w:p>
    <w:p w:rsidR="00455EC9" w:rsidRDefault="00455EC9" w:rsidP="002C616A">
      <w:pPr>
        <w:spacing w:after="0"/>
        <w:jc w:val="both"/>
        <w:rPr>
          <w:rFonts w:hint="cs"/>
          <w:rtl/>
        </w:rPr>
      </w:pPr>
      <w:r>
        <w:rPr>
          <w:rFonts w:hint="cs"/>
          <w:rtl/>
        </w:rPr>
        <w:t>ـ زردآلو</w:t>
      </w:r>
    </w:p>
    <w:p w:rsidR="00455EC9" w:rsidRDefault="00455EC9" w:rsidP="002C616A">
      <w:pPr>
        <w:spacing w:after="0"/>
        <w:jc w:val="both"/>
        <w:rPr>
          <w:rFonts w:hint="cs"/>
          <w:rtl/>
        </w:rPr>
      </w:pPr>
      <w:r>
        <w:rPr>
          <w:rFonts w:hint="cs"/>
          <w:rtl/>
        </w:rPr>
        <w:t>ـ میگو</w:t>
      </w:r>
    </w:p>
    <w:p w:rsidR="00455EC9" w:rsidRDefault="00455EC9" w:rsidP="002C616A">
      <w:pPr>
        <w:spacing w:after="0"/>
        <w:jc w:val="both"/>
        <w:rPr>
          <w:rFonts w:hint="cs"/>
          <w:rtl/>
        </w:rPr>
      </w:pPr>
      <w:r>
        <w:rPr>
          <w:rFonts w:hint="cs"/>
          <w:rtl/>
        </w:rPr>
        <w:t>ـ کاهو (رتبه 11)</w:t>
      </w:r>
    </w:p>
    <w:p w:rsidR="00455EC9" w:rsidRDefault="00455EC9" w:rsidP="002C616A">
      <w:pPr>
        <w:spacing w:after="0"/>
        <w:jc w:val="both"/>
        <w:rPr>
          <w:rFonts w:hint="cs"/>
          <w:rtl/>
        </w:rPr>
      </w:pPr>
      <w:r>
        <w:rPr>
          <w:rFonts w:hint="cs"/>
          <w:rtl/>
        </w:rPr>
        <w:t>ـ توتون و تنباکو</w:t>
      </w:r>
    </w:p>
    <w:p w:rsidR="00455EC9" w:rsidRDefault="00455EC9" w:rsidP="00455EC9">
      <w:pPr>
        <w:spacing w:after="0"/>
        <w:jc w:val="center"/>
        <w:rPr>
          <w:rFonts w:hint="cs"/>
          <w:b/>
          <w:bCs/>
          <w:rtl/>
        </w:rPr>
      </w:pPr>
      <w:r>
        <w:rPr>
          <w:rFonts w:hint="cs"/>
          <w:b/>
          <w:bCs/>
          <w:rtl/>
        </w:rPr>
        <w:t>بازار عراق</w:t>
      </w:r>
    </w:p>
    <w:p w:rsidR="00455EC9" w:rsidRDefault="00455EC9" w:rsidP="00455EC9">
      <w:pPr>
        <w:spacing w:after="0"/>
        <w:jc w:val="center"/>
        <w:rPr>
          <w:rFonts w:hint="cs"/>
          <w:b/>
          <w:bCs/>
          <w:rtl/>
        </w:rPr>
      </w:pPr>
      <w:r>
        <w:rPr>
          <w:rFonts w:hint="cs"/>
          <w:b/>
          <w:bCs/>
          <w:rtl/>
        </w:rPr>
        <w:t>(صادرات به عراق)</w:t>
      </w:r>
    </w:p>
    <w:p w:rsidR="00455EC9" w:rsidRDefault="00455EC9" w:rsidP="00455EC9">
      <w:pPr>
        <w:spacing w:after="0"/>
        <w:jc w:val="center"/>
        <w:rPr>
          <w:rFonts w:hint="cs"/>
          <w:b/>
          <w:bCs/>
          <w:rtl/>
        </w:rPr>
      </w:pPr>
      <w:r>
        <w:rPr>
          <w:rFonts w:hint="cs"/>
          <w:b/>
          <w:bCs/>
          <w:rtl/>
        </w:rPr>
        <w:t>(شکل اسلاید 261)</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مزایای بازار عراق</w:t>
      </w:r>
    </w:p>
    <w:p w:rsidR="00455EC9" w:rsidRPr="00455EC9" w:rsidRDefault="00455EC9" w:rsidP="00455EC9">
      <w:pPr>
        <w:spacing w:after="0"/>
        <w:rPr>
          <w:b/>
          <w:bCs/>
          <w:rtl/>
        </w:rPr>
      </w:pPr>
      <w:r>
        <w:rPr>
          <w:rFonts w:hint="cs"/>
          <w:b/>
          <w:bCs/>
          <w:rtl/>
        </w:rPr>
        <w:t>از نظر فرهنگی:</w:t>
      </w:r>
    </w:p>
    <w:p w:rsidR="001E502B" w:rsidRDefault="00455EC9" w:rsidP="002C616A">
      <w:pPr>
        <w:spacing w:after="0"/>
        <w:jc w:val="both"/>
        <w:rPr>
          <w:rFonts w:hint="cs"/>
          <w:rtl/>
        </w:rPr>
      </w:pPr>
      <w:r>
        <w:rPr>
          <w:rFonts w:hint="cs"/>
          <w:rtl/>
        </w:rPr>
        <w:t>از جمعیت 40 میلیونی عراق 75 درصد شیعه هستند و تمایل به تجارت با ایران را دارند. تولیدات پوشاک و مواد غذایی ما منطبق با سلیقه و ذائقه مردم عراق می‌باشد. از نظر انطباق کالاها بازار نیاز به تغییر محصول و سرمایه‌گذاری ندارد.</w:t>
      </w:r>
    </w:p>
    <w:p w:rsidR="00455EC9" w:rsidRDefault="00455EC9" w:rsidP="002C616A">
      <w:pPr>
        <w:spacing w:after="0"/>
        <w:jc w:val="both"/>
        <w:rPr>
          <w:rFonts w:hint="cs"/>
          <w:rtl/>
        </w:rPr>
      </w:pPr>
      <w:r>
        <w:rPr>
          <w:rFonts w:hint="cs"/>
          <w:rtl/>
        </w:rPr>
        <w:t xml:space="preserve">با توجه به عوامل </w:t>
      </w:r>
      <w:r>
        <w:t>(PESTEL)</w:t>
      </w:r>
      <w:r>
        <w:rPr>
          <w:rFonts w:hint="cs"/>
          <w:rtl/>
        </w:rPr>
        <w:t>، فاکتور فرهنگی و نزدیکی آن به بازار داخلی یکی  از عوامل تجزیه و تحلیل بازار و انتخاب بازار هدف می‌باشد.</w:t>
      </w:r>
    </w:p>
    <w:p w:rsidR="00455EC9" w:rsidRDefault="00455EC9" w:rsidP="002C616A">
      <w:pPr>
        <w:spacing w:after="0"/>
        <w:jc w:val="both"/>
        <w:rPr>
          <w:rFonts w:hint="cs"/>
          <w:rtl/>
        </w:rPr>
      </w:pPr>
      <w:r>
        <w:rPr>
          <w:rFonts w:hint="cs"/>
          <w:rtl/>
        </w:rPr>
        <w:t>همان طوری که ملاحظه نمودید یکی دیگر از فاکتورهای انتخاب بازار هدف مجاورت با کشور بازار هدف بود.</w:t>
      </w:r>
    </w:p>
    <w:p w:rsidR="00455EC9" w:rsidRDefault="00455EC9" w:rsidP="00455EC9">
      <w:pPr>
        <w:spacing w:after="0"/>
        <w:jc w:val="center"/>
        <w:rPr>
          <w:rtl/>
        </w:rPr>
      </w:pPr>
    </w:p>
    <w:p w:rsidR="00455EC9" w:rsidRDefault="00455EC9">
      <w:pPr>
        <w:bidi w:val="0"/>
        <w:spacing w:line="259" w:lineRule="auto"/>
        <w:rPr>
          <w:b/>
          <w:bCs/>
          <w:rtl/>
        </w:rPr>
      </w:pPr>
      <w:r>
        <w:rPr>
          <w:b/>
          <w:bCs/>
          <w:rtl/>
        </w:rPr>
        <w:br w:type="page"/>
      </w:r>
    </w:p>
    <w:p w:rsidR="00455EC9" w:rsidRDefault="00455EC9" w:rsidP="00455EC9">
      <w:pPr>
        <w:spacing w:after="0"/>
        <w:jc w:val="center"/>
        <w:rPr>
          <w:rFonts w:hint="cs"/>
          <w:b/>
          <w:bCs/>
          <w:rtl/>
        </w:rPr>
      </w:pPr>
      <w:r w:rsidRPr="00455EC9">
        <w:rPr>
          <w:rFonts w:hint="cs"/>
          <w:b/>
          <w:bCs/>
          <w:rtl/>
        </w:rPr>
        <w:t xml:space="preserve">و ثبات </w:t>
      </w:r>
      <w:r>
        <w:rPr>
          <w:rFonts w:hint="cs"/>
          <w:b/>
          <w:bCs/>
          <w:rtl/>
        </w:rPr>
        <w:t>ارز بود:</w:t>
      </w:r>
    </w:p>
    <w:p w:rsidR="00455EC9" w:rsidRDefault="00455EC9" w:rsidP="00455EC9">
      <w:pPr>
        <w:spacing w:after="0"/>
        <w:rPr>
          <w:rFonts w:hint="cs"/>
          <w:b/>
          <w:bCs/>
          <w:rtl/>
        </w:rPr>
      </w:pPr>
      <w:r>
        <w:rPr>
          <w:rFonts w:hint="cs"/>
          <w:b/>
          <w:bCs/>
          <w:rtl/>
        </w:rPr>
        <w:t>وجود معابر گمرکی و بازارچه‌های مرزی گوناگون</w:t>
      </w:r>
    </w:p>
    <w:p w:rsidR="00455EC9" w:rsidRDefault="00455EC9" w:rsidP="00455EC9">
      <w:pPr>
        <w:spacing w:after="0"/>
        <w:jc w:val="both"/>
        <w:rPr>
          <w:rFonts w:hint="cs"/>
          <w:rtl/>
        </w:rPr>
      </w:pPr>
      <w:r>
        <w:rPr>
          <w:rFonts w:hint="cs"/>
          <w:rtl/>
        </w:rPr>
        <w:t>دو کشور  ایران و عراق دارای 1450 کیلومتر مرز مشترک هستند که در زمینه بازرگانی یک مزیت بی‌نظیر است. همچنین درد طول این مرزها 17 معبر گمرکی و بازارچه مرزی قرار دارد که از آن‌ها برای مبادله بین دو کشور استفاده می‌شود. این در حالی است که بسیاری از کشورها اغلب فقط از طریق بندر ام‌القصر در استان بصره در جنوب عراق به بازار عراق دسترسی دارند و همسایگان دیگر عراق نیز فقط یک یا دو گمرک در مرزهای مشترک با این کشور دارند. صادرات انواع کالا ا ز ایران به منطقه کردستان عراق عموماً از مرزهای شمالی مانند: حاجی عمران و پرویزخان و صادرات به جنوب عراق از مرزهای جنوبی مانند: مهران و شلمچه انجام می‌شود.</w:t>
      </w:r>
    </w:p>
    <w:p w:rsidR="00455EC9" w:rsidRPr="00455EC9" w:rsidRDefault="00455EC9" w:rsidP="00455EC9">
      <w:pPr>
        <w:spacing w:after="0"/>
        <w:jc w:val="both"/>
        <w:rPr>
          <w:rFonts w:hint="cs"/>
          <w:rtl/>
        </w:rPr>
      </w:pPr>
      <w:r>
        <w:rPr>
          <w:rFonts w:hint="cs"/>
          <w:rtl/>
        </w:rPr>
        <w:t xml:space="preserve"> </w:t>
      </w:r>
    </w:p>
    <w:p w:rsidR="001E502B" w:rsidRDefault="00455EC9" w:rsidP="002C616A">
      <w:pPr>
        <w:spacing w:after="0"/>
        <w:jc w:val="both"/>
        <w:rPr>
          <w:rFonts w:hint="cs"/>
          <w:rtl/>
        </w:rPr>
      </w:pPr>
      <w:r>
        <w:rPr>
          <w:rFonts w:hint="cs"/>
          <w:rtl/>
        </w:rPr>
        <w:t>صادرات به عراق نسبت به سایر کشورهای مجاور راحت‌تر انجام می‌شود؛ چراکه کشور عراق بیشترین مرز مشترک زمینی را با ایران دارد؛ بنابراین صادرات انواع کالا برای تاجران از راه زمینی، آسان‌تر شده است. دولت ایران در راستای تحقق امر آسان‌سازی صادرات، قوانین سختی برای این موضوع وضع نکرده است تا همه بازرگانان بتوانند کسب‌وکار خود را در سطوح بین‌المللی گسترش دهند.</w:t>
      </w:r>
    </w:p>
    <w:p w:rsidR="00455EC9" w:rsidRDefault="00455EC9" w:rsidP="002C616A">
      <w:pPr>
        <w:spacing w:after="0"/>
        <w:jc w:val="both"/>
        <w:rPr>
          <w:rtl/>
        </w:rPr>
      </w:pPr>
    </w:p>
    <w:p w:rsidR="00455EC9" w:rsidRDefault="00455EC9" w:rsidP="00455EC9">
      <w:pPr>
        <w:spacing w:after="0"/>
        <w:jc w:val="center"/>
        <w:rPr>
          <w:rFonts w:hint="cs"/>
          <w:b/>
          <w:bCs/>
          <w:rtl/>
        </w:rPr>
      </w:pPr>
      <w:r>
        <w:rPr>
          <w:rFonts w:hint="cs"/>
          <w:b/>
          <w:bCs/>
          <w:rtl/>
        </w:rPr>
        <w:t>اقتصاد، فرهنگ، جمعیت و جغرافیای عراق</w:t>
      </w:r>
    </w:p>
    <w:p w:rsidR="00455EC9" w:rsidRDefault="00455EC9" w:rsidP="00455EC9">
      <w:pPr>
        <w:spacing w:after="0"/>
        <w:jc w:val="center"/>
        <w:rPr>
          <w:rFonts w:hint="cs"/>
          <w:b/>
          <w:bCs/>
          <w:rtl/>
        </w:rPr>
      </w:pPr>
      <w:r>
        <w:rPr>
          <w:rFonts w:hint="cs"/>
          <w:b/>
          <w:bCs/>
          <w:rtl/>
        </w:rPr>
        <w:t>(شکل اسالاید 264)</w:t>
      </w:r>
    </w:p>
    <w:p w:rsidR="00455EC9" w:rsidRDefault="00455EC9" w:rsidP="002C616A">
      <w:pPr>
        <w:spacing w:after="0"/>
        <w:jc w:val="both"/>
        <w:rPr>
          <w:b/>
          <w:bCs/>
          <w:rtl/>
        </w:rPr>
      </w:pPr>
    </w:p>
    <w:p w:rsidR="00455EC9" w:rsidRDefault="00455EC9" w:rsidP="00455EC9">
      <w:pPr>
        <w:spacing w:after="0"/>
        <w:jc w:val="both"/>
        <w:rPr>
          <w:rFonts w:hint="cs"/>
          <w:b/>
          <w:bCs/>
          <w:rtl/>
        </w:rPr>
      </w:pPr>
      <w:r w:rsidRPr="00455EC9">
        <w:rPr>
          <w:rFonts w:hint="cs"/>
          <w:b/>
          <w:bCs/>
          <w:rtl/>
        </w:rPr>
        <w:t>درآمدهای</w:t>
      </w:r>
      <w:r>
        <w:rPr>
          <w:rFonts w:hint="cs"/>
          <w:b/>
          <w:bCs/>
          <w:rtl/>
        </w:rPr>
        <w:t xml:space="preserve"> نفتی عراق: در ده‌ماهه نخست سال 2024 درآمدهای مالی عراق حاصل از صادرات نفت به حدود 84 میلیارد دلار رسیده.</w:t>
      </w:r>
    </w:p>
    <w:p w:rsidR="00455EC9" w:rsidRDefault="00455EC9" w:rsidP="00455EC9">
      <w:pPr>
        <w:spacing w:after="0"/>
        <w:jc w:val="both"/>
        <w:rPr>
          <w:b/>
          <w:bCs/>
          <w:rtl/>
        </w:rPr>
      </w:pPr>
    </w:p>
    <w:p w:rsidR="00455EC9" w:rsidRDefault="00455EC9" w:rsidP="00455EC9">
      <w:pPr>
        <w:spacing w:after="0"/>
        <w:jc w:val="both"/>
        <w:rPr>
          <w:rFonts w:hint="cs"/>
          <w:b/>
          <w:bCs/>
          <w:rtl/>
        </w:rPr>
      </w:pPr>
      <w:r w:rsidRPr="00455EC9">
        <w:rPr>
          <w:rFonts w:hint="cs"/>
          <w:b/>
          <w:bCs/>
          <w:rtl/>
        </w:rPr>
        <w:t>بی</w:t>
      </w:r>
      <w:r>
        <w:rPr>
          <w:rFonts w:hint="cs"/>
          <w:b/>
          <w:bCs/>
          <w:rtl/>
        </w:rPr>
        <w:t>شترین میزان صادرات به عراق مربوط به چه محصولاتی است؟</w:t>
      </w:r>
    </w:p>
    <w:p w:rsidR="00455EC9" w:rsidRDefault="00455EC9" w:rsidP="00455EC9">
      <w:pPr>
        <w:spacing w:after="0"/>
        <w:jc w:val="both"/>
        <w:rPr>
          <w:rFonts w:hint="cs"/>
          <w:rtl/>
        </w:rPr>
      </w:pPr>
      <w:r>
        <w:rPr>
          <w:rFonts w:hint="cs"/>
          <w:rtl/>
        </w:rPr>
        <w:t>محصولات خوراکی ایرانی در سال‌های اخیر بیشترین حجم صادرات به ک شور عراق را داشته‌اند. در رتبه‌های بعد محصولات لاستیکی و پلاستیکی، و پس از آن انواع سبزیجات قرار می‌گیرند. در رتبه‌های بعد نیز میوه‌جات، لبنیات، مواد شیمیایی و ماشین‌آلات قرارا می‌گیرند.</w:t>
      </w:r>
    </w:p>
    <w:p w:rsidR="00455EC9" w:rsidRDefault="00455EC9" w:rsidP="00455EC9">
      <w:pPr>
        <w:spacing w:after="0"/>
        <w:jc w:val="both"/>
        <w:rPr>
          <w:rtl/>
        </w:rPr>
      </w:pPr>
    </w:p>
    <w:p w:rsidR="00455EC9" w:rsidRDefault="00455EC9" w:rsidP="00455EC9">
      <w:pPr>
        <w:spacing w:after="0"/>
        <w:jc w:val="both"/>
        <w:rPr>
          <w:rFonts w:hint="cs"/>
          <w:b/>
          <w:bCs/>
          <w:rtl/>
        </w:rPr>
      </w:pPr>
      <w:r>
        <w:rPr>
          <w:rFonts w:hint="cs"/>
          <w:b/>
          <w:bCs/>
          <w:rtl/>
        </w:rPr>
        <w:t>صادرات به عراق با سرمایه کم</w:t>
      </w:r>
    </w:p>
    <w:p w:rsidR="00455EC9" w:rsidRDefault="00455EC9" w:rsidP="00455EC9">
      <w:pPr>
        <w:spacing w:after="0"/>
        <w:jc w:val="both"/>
        <w:rPr>
          <w:rFonts w:hint="cs"/>
          <w:rtl/>
        </w:rPr>
      </w:pPr>
      <w:r>
        <w:rPr>
          <w:rFonts w:hint="cs"/>
          <w:rtl/>
        </w:rPr>
        <w:t xml:space="preserve">به طور کلی، پیشنهاد ما این است که اگر قصد </w:t>
      </w:r>
      <w:r>
        <w:rPr>
          <w:rFonts w:hint="cs"/>
          <w:b/>
          <w:bCs/>
          <w:rtl/>
        </w:rPr>
        <w:t>ارسال کالا به عراق</w:t>
      </w:r>
      <w:r>
        <w:rPr>
          <w:rFonts w:hint="cs"/>
          <w:rtl/>
        </w:rPr>
        <w:t xml:space="preserve"> را دارید، سرمایه قابل توجهی را برای این کار در نظر بگیرید، زیرا </w:t>
      </w:r>
      <w:r>
        <w:rPr>
          <w:rFonts w:hint="cs"/>
          <w:b/>
          <w:bCs/>
          <w:rtl/>
        </w:rPr>
        <w:t>صادرات به عراق با سرمایه کم</w:t>
      </w:r>
      <w:r>
        <w:rPr>
          <w:rFonts w:hint="cs"/>
          <w:rtl/>
        </w:rPr>
        <w:t>، امری دشوار است و ممکن ا ست سود چندانی را برای شما به همراه نداشته باشد. با این حال اگر قصد دارید برای شروع، صادرات به عراق با سرمایه کم را امتحان کنید می‌توانید از صادرات کالاهایی چون محصولات پلاستیکی، محصولات غذایی، سبزیجات و میوه خشک، آرد و یا غلات شروع کنید.</w:t>
      </w:r>
    </w:p>
    <w:p w:rsidR="001E502B" w:rsidRDefault="001E502B" w:rsidP="002C616A">
      <w:pPr>
        <w:spacing w:after="0"/>
        <w:jc w:val="both"/>
        <w:rPr>
          <w:rtl/>
        </w:rPr>
      </w:pPr>
    </w:p>
    <w:p w:rsidR="00455EC9" w:rsidRDefault="00455EC9" w:rsidP="00455EC9">
      <w:pPr>
        <w:spacing w:after="0"/>
        <w:jc w:val="center"/>
        <w:rPr>
          <w:rFonts w:hint="cs"/>
          <w:b/>
          <w:bCs/>
          <w:rtl/>
        </w:rPr>
      </w:pPr>
      <w:r>
        <w:rPr>
          <w:rFonts w:hint="cs"/>
          <w:b/>
          <w:bCs/>
          <w:rtl/>
        </w:rPr>
        <w:t>مراحل صادرات به عراق</w:t>
      </w:r>
    </w:p>
    <w:p w:rsidR="001E502B" w:rsidRPr="00455EC9" w:rsidRDefault="00455EC9" w:rsidP="00455EC9">
      <w:pPr>
        <w:bidi w:val="0"/>
        <w:spacing w:after="0"/>
        <w:jc w:val="center"/>
        <w:rPr>
          <w:rFonts w:hint="cs"/>
          <w:rtl/>
        </w:rPr>
      </w:pPr>
      <w:r>
        <w:rPr>
          <w:b/>
          <w:bCs/>
        </w:rPr>
        <w:t xml:space="preserve">Maeketing </w:t>
      </w:r>
    </w:p>
    <w:p w:rsidR="001E502B" w:rsidRDefault="00455EC9" w:rsidP="002C616A">
      <w:pPr>
        <w:spacing w:after="0"/>
        <w:jc w:val="both"/>
        <w:rPr>
          <w:rFonts w:hint="cs"/>
          <w:b/>
          <w:bCs/>
          <w:rtl/>
        </w:rPr>
      </w:pPr>
      <w:r>
        <w:rPr>
          <w:rFonts w:hint="cs"/>
          <w:b/>
          <w:bCs/>
          <w:rtl/>
        </w:rPr>
        <w:t>شناخت بازارهای خارجی و راه‌های نفوذ به آن</w:t>
      </w:r>
    </w:p>
    <w:p w:rsidR="00455EC9" w:rsidRDefault="00455EC9" w:rsidP="002C616A">
      <w:pPr>
        <w:spacing w:after="0"/>
        <w:jc w:val="both"/>
        <w:rPr>
          <w:rFonts w:hint="cs"/>
          <w:rtl/>
        </w:rPr>
      </w:pPr>
      <w:r>
        <w:rPr>
          <w:rFonts w:hint="cs"/>
          <w:rtl/>
        </w:rPr>
        <w:t>ـ از طریق مذاکره با خریداران</w:t>
      </w:r>
    </w:p>
    <w:p w:rsidR="00455EC9" w:rsidRDefault="00455EC9" w:rsidP="002C616A">
      <w:pPr>
        <w:spacing w:after="0"/>
        <w:jc w:val="both"/>
        <w:rPr>
          <w:rFonts w:hint="cs"/>
          <w:rtl/>
        </w:rPr>
      </w:pPr>
      <w:r>
        <w:rPr>
          <w:rFonts w:hint="cs"/>
          <w:rtl/>
        </w:rPr>
        <w:t>ـ استفاده از اطلاعات  و آمارهای رسمی</w:t>
      </w:r>
    </w:p>
    <w:p w:rsidR="00455EC9" w:rsidRDefault="00455EC9" w:rsidP="002C616A">
      <w:pPr>
        <w:spacing w:after="0"/>
        <w:jc w:val="both"/>
        <w:rPr>
          <w:rFonts w:hint="cs"/>
          <w:rtl/>
        </w:rPr>
      </w:pPr>
      <w:r>
        <w:rPr>
          <w:rFonts w:hint="cs"/>
          <w:rtl/>
        </w:rPr>
        <w:t>ـ شرکت در نمایشگاه‌های بین‌المللی</w:t>
      </w:r>
    </w:p>
    <w:p w:rsidR="00455EC9" w:rsidRDefault="00455EC9" w:rsidP="002C616A">
      <w:pPr>
        <w:spacing w:after="0"/>
        <w:jc w:val="both"/>
        <w:rPr>
          <w:rFonts w:hint="cs"/>
          <w:rtl/>
        </w:rPr>
      </w:pPr>
      <w:r>
        <w:rPr>
          <w:rFonts w:hint="cs"/>
          <w:rtl/>
        </w:rPr>
        <w:t>ـ تماس با رایزن‌های بازرگانی در سفارتخانه‌ها</w:t>
      </w:r>
    </w:p>
    <w:p w:rsidR="00455EC9" w:rsidRDefault="00455EC9" w:rsidP="002C616A">
      <w:pPr>
        <w:spacing w:after="0"/>
        <w:jc w:val="both"/>
        <w:rPr>
          <w:rFonts w:hint="cs"/>
          <w:rtl/>
        </w:rPr>
      </w:pPr>
      <w:r>
        <w:rPr>
          <w:rFonts w:hint="cs"/>
          <w:rtl/>
        </w:rPr>
        <w:t>ـ مراجعه به اتاق‌های بازرگانی</w:t>
      </w:r>
    </w:p>
    <w:p w:rsidR="00455EC9" w:rsidRDefault="00455EC9" w:rsidP="002C616A">
      <w:pPr>
        <w:spacing w:after="0"/>
        <w:jc w:val="both"/>
        <w:rPr>
          <w:rFonts w:hint="cs"/>
          <w:rtl/>
        </w:rPr>
      </w:pPr>
      <w:r>
        <w:rPr>
          <w:rFonts w:hint="cs"/>
          <w:rtl/>
        </w:rPr>
        <w:t>ـ استعلام از مؤسسات بین‌المللی و مراکز مشاوره بازرگانی</w:t>
      </w:r>
    </w:p>
    <w:p w:rsidR="00455EC9" w:rsidRDefault="00455EC9" w:rsidP="002C616A">
      <w:pPr>
        <w:spacing w:after="0"/>
        <w:jc w:val="both"/>
        <w:rPr>
          <w:rtl/>
        </w:rPr>
      </w:pPr>
    </w:p>
    <w:p w:rsidR="00455EC9" w:rsidRDefault="00455EC9" w:rsidP="00455EC9">
      <w:pPr>
        <w:spacing w:after="0"/>
        <w:jc w:val="center"/>
        <w:rPr>
          <w:rFonts w:hint="cs"/>
          <w:b/>
          <w:bCs/>
          <w:rtl/>
        </w:rPr>
      </w:pPr>
      <w:r>
        <w:rPr>
          <w:rFonts w:hint="cs"/>
          <w:b/>
          <w:bCs/>
          <w:rtl/>
        </w:rPr>
        <w:t>بررسی بازار ـ توسط صادرکننده یا بازاریاب</w:t>
      </w:r>
    </w:p>
    <w:p w:rsidR="00455EC9" w:rsidRPr="00455EC9" w:rsidRDefault="00455EC9" w:rsidP="00455EC9">
      <w:pPr>
        <w:spacing w:after="0"/>
        <w:jc w:val="center"/>
        <w:rPr>
          <w:b/>
          <w:bCs/>
          <w:rtl/>
        </w:rPr>
      </w:pPr>
      <w:r>
        <w:rPr>
          <w:rFonts w:hint="cs"/>
          <w:b/>
          <w:bCs/>
          <w:rtl/>
        </w:rPr>
        <w:t>1ـ بازاریابی</w:t>
      </w:r>
    </w:p>
    <w:p w:rsidR="001E502B" w:rsidRDefault="00455EC9" w:rsidP="002C616A">
      <w:pPr>
        <w:spacing w:after="0"/>
        <w:jc w:val="both"/>
        <w:rPr>
          <w:rFonts w:hint="cs"/>
          <w:rtl/>
        </w:rPr>
      </w:pPr>
      <w:r>
        <w:rPr>
          <w:rFonts w:hint="cs"/>
          <w:rtl/>
        </w:rPr>
        <w:t xml:space="preserve">در بازاریابی به عراق از استراتژی بازاریای یکسان استفاده می‌شود یعنی استفاده از آمیخته بازاریابی </w:t>
      </w:r>
      <w:r>
        <w:t>Marketing Mix</w:t>
      </w:r>
      <w:r>
        <w:rPr>
          <w:rFonts w:hint="cs"/>
          <w:rtl/>
        </w:rPr>
        <w:t xml:space="preserve"> </w:t>
      </w:r>
      <w:r>
        <w:t>4p</w:t>
      </w:r>
      <w:r>
        <w:rPr>
          <w:rFonts w:hint="cs"/>
          <w:rtl/>
        </w:rPr>
        <w:t xml:space="preserve"> یکسان </w:t>
      </w:r>
      <w:r>
        <w:t>(Price, Priduct, Prometion)</w:t>
      </w:r>
      <w:r>
        <w:rPr>
          <w:rFonts w:hint="cs"/>
          <w:rtl/>
        </w:rPr>
        <w:t xml:space="preserve"> ارائه یکی از اجزای محصول </w:t>
      </w:r>
      <w:r>
        <w:t>(P)</w:t>
      </w:r>
      <w:r>
        <w:rPr>
          <w:rFonts w:hint="cs"/>
          <w:rtl/>
        </w:rPr>
        <w:t xml:space="preserve"> نوع بسته‌بندی آن می‌باشد، مراحل بسته‌بندی باید به‌درستی انجام شود، طراحی بسته‌بندی و برچسب کالا: </w:t>
      </w:r>
    </w:p>
    <w:p w:rsidR="00455EC9" w:rsidRDefault="00455EC9" w:rsidP="002C616A">
      <w:pPr>
        <w:spacing w:after="0"/>
        <w:jc w:val="both"/>
        <w:rPr>
          <w:rFonts w:hint="cs"/>
          <w:rtl/>
        </w:rPr>
      </w:pPr>
      <w:r>
        <w:rPr>
          <w:rFonts w:hint="cs"/>
          <w:rtl/>
        </w:rPr>
        <w:t>ـ تهیه کالا مطابق با استاندارد عراق</w:t>
      </w:r>
    </w:p>
    <w:tbl>
      <w:tblPr>
        <w:tblStyle w:val="TableGrid"/>
        <w:bidiVisual/>
        <w:tblW w:w="0" w:type="auto"/>
        <w:tblLook w:val="04A0" w:firstRow="1" w:lastRow="0" w:firstColumn="1" w:lastColumn="0" w:noHBand="0" w:noVBand="1"/>
      </w:tblPr>
      <w:tblGrid>
        <w:gridCol w:w="8720"/>
      </w:tblGrid>
      <w:tr w:rsidR="00455EC9" w:rsidTr="00455EC9">
        <w:tc>
          <w:tcPr>
            <w:tcW w:w="8720" w:type="dxa"/>
          </w:tcPr>
          <w:p w:rsidR="00455EC9" w:rsidRDefault="00455EC9" w:rsidP="002C616A">
            <w:pPr>
              <w:jc w:val="both"/>
              <w:rPr>
                <w:rFonts w:hint="cs"/>
                <w:rtl/>
              </w:rPr>
            </w:pPr>
            <w:r>
              <w:rPr>
                <w:rFonts w:hint="cs"/>
                <w:rtl/>
              </w:rPr>
              <w:t>تمامی کالاهای صادراتی به عراق باید بر حسب دوزبانه انگلیسی و عربی باشند، و کالا با استاندارد عراق تهیه شود.</w:t>
            </w:r>
          </w:p>
        </w:tc>
      </w:tr>
    </w:tbl>
    <w:p w:rsidR="00455EC9" w:rsidRDefault="00455EC9" w:rsidP="002C616A">
      <w:pPr>
        <w:spacing w:after="0"/>
        <w:jc w:val="both"/>
        <w:rPr>
          <w:rtl/>
        </w:rPr>
      </w:pPr>
    </w:p>
    <w:p w:rsidR="00455EC9" w:rsidRDefault="00455EC9" w:rsidP="002C616A">
      <w:pPr>
        <w:spacing w:after="0"/>
        <w:jc w:val="both"/>
        <w:rPr>
          <w:rFonts w:hint="cs"/>
          <w:rtl/>
        </w:rPr>
      </w:pPr>
      <w:r>
        <w:rPr>
          <w:rFonts w:hint="cs"/>
          <w:rtl/>
        </w:rPr>
        <w:t>ـ مجوز تطبیق کالا با استاندارد عراق دریافت شود.</w:t>
      </w:r>
    </w:p>
    <w:p w:rsidR="00455EC9" w:rsidRDefault="00455EC9" w:rsidP="002C616A">
      <w:pPr>
        <w:spacing w:after="0"/>
        <w:jc w:val="both"/>
        <w:rPr>
          <w:rFonts w:hint="cs"/>
          <w:rtl/>
        </w:rPr>
      </w:pPr>
      <w:r>
        <w:rPr>
          <w:rFonts w:hint="cs"/>
          <w:rtl/>
        </w:rPr>
        <w:t xml:space="preserve">تأییدیه بازرسی و دریافت مجوز صادراتی، در مورد بازرسی کالا) از دو شرکت </w:t>
      </w:r>
      <w:r>
        <w:t>SGS</w:t>
      </w:r>
      <w:r>
        <w:rPr>
          <w:rFonts w:hint="cs"/>
          <w:rtl/>
        </w:rPr>
        <w:t xml:space="preserve"> برای کردستان عراق و بیرور و ریتاس </w:t>
      </w:r>
      <w:r>
        <w:t>BV</w:t>
      </w:r>
      <w:r>
        <w:rPr>
          <w:rFonts w:hint="cs"/>
          <w:rtl/>
        </w:rPr>
        <w:t xml:space="preserve"> برای مناطق جنوبی و مرکزی عراق</w:t>
      </w:r>
    </w:p>
    <w:p w:rsidR="00455EC9" w:rsidRDefault="00455EC9" w:rsidP="002C616A">
      <w:pPr>
        <w:spacing w:after="0"/>
        <w:jc w:val="both"/>
        <w:rPr>
          <w:rtl/>
        </w:rPr>
      </w:pPr>
    </w:p>
    <w:p w:rsidR="00455EC9" w:rsidRDefault="00455EC9" w:rsidP="00455EC9">
      <w:pPr>
        <w:spacing w:after="0"/>
        <w:jc w:val="center"/>
        <w:rPr>
          <w:rFonts w:hint="cs"/>
          <w:b/>
          <w:bCs/>
          <w:rtl/>
        </w:rPr>
      </w:pPr>
      <w:r>
        <w:rPr>
          <w:rFonts w:hint="cs"/>
          <w:b/>
          <w:bCs/>
          <w:rtl/>
        </w:rPr>
        <w:t>قیمت‌گذاری کالای صادراتی در بازار عراق</w:t>
      </w:r>
    </w:p>
    <w:p w:rsidR="001E502B" w:rsidRDefault="00455EC9" w:rsidP="002C616A">
      <w:pPr>
        <w:spacing w:after="0"/>
        <w:jc w:val="both"/>
        <w:rPr>
          <w:rFonts w:hint="cs"/>
          <w:rtl/>
        </w:rPr>
      </w:pPr>
      <w:r>
        <w:rPr>
          <w:rFonts w:hint="cs"/>
          <w:rtl/>
        </w:rPr>
        <w:t xml:space="preserve">یکی از اجزاء آ»یخته بازاریابی آمیخته بازاریابی </w:t>
      </w:r>
      <w:r>
        <w:t>(4P) Marketing Mix</w:t>
      </w:r>
      <w:r>
        <w:rPr>
          <w:rFonts w:hint="cs"/>
          <w:rtl/>
        </w:rPr>
        <w:t xml:space="preserve"> می‌باشد.</w:t>
      </w:r>
    </w:p>
    <w:p w:rsidR="00455EC9" w:rsidRDefault="00455EC9" w:rsidP="002C616A">
      <w:pPr>
        <w:spacing w:after="0"/>
        <w:jc w:val="both"/>
        <w:rPr>
          <w:rFonts w:hint="cs"/>
          <w:rtl/>
        </w:rPr>
      </w:pPr>
      <w:r>
        <w:rPr>
          <w:rFonts w:hint="cs"/>
          <w:rtl/>
        </w:rPr>
        <w:t xml:space="preserve">قیمت‌گذاری در بازار انبوه با توجه به سهم بازار </w:t>
      </w:r>
      <w:r>
        <w:t>Market Share</w:t>
      </w:r>
      <w:r>
        <w:rPr>
          <w:rFonts w:hint="cs"/>
          <w:rtl/>
        </w:rPr>
        <w:t xml:space="preserve"> رقبا ایران در بازار عراق انجام می‌شود.</w:t>
      </w:r>
    </w:p>
    <w:p w:rsidR="00455EC9" w:rsidRDefault="00455EC9" w:rsidP="002C616A">
      <w:pPr>
        <w:spacing w:after="0"/>
        <w:jc w:val="both"/>
        <w:rPr>
          <w:rFonts w:hint="cs"/>
          <w:rtl/>
        </w:rPr>
      </w:pPr>
      <w:r>
        <w:rPr>
          <w:rFonts w:hint="cs"/>
          <w:rtl/>
        </w:rPr>
        <w:t>با توجه به آمار ذیل، چین، امارات و ترکیه بیشتری سهم بازار در بازار عراق را دارند.</w:t>
      </w:r>
    </w:p>
    <w:p w:rsidR="00455EC9" w:rsidRDefault="00455EC9" w:rsidP="002C616A">
      <w:pPr>
        <w:spacing w:after="0"/>
        <w:jc w:val="both"/>
        <w:rPr>
          <w:rtl/>
        </w:rPr>
      </w:pPr>
    </w:p>
    <w:p w:rsidR="00455EC9" w:rsidRDefault="00455EC9" w:rsidP="002C616A">
      <w:pPr>
        <w:spacing w:after="0"/>
        <w:jc w:val="both"/>
        <w:rPr>
          <w:rtl/>
        </w:rPr>
      </w:pPr>
    </w:p>
    <w:p w:rsidR="00455EC9" w:rsidRDefault="00455EC9" w:rsidP="002C616A">
      <w:pPr>
        <w:spacing w:after="0"/>
        <w:jc w:val="both"/>
        <w:rPr>
          <w:rtl/>
        </w:rPr>
      </w:pPr>
    </w:p>
    <w:p w:rsidR="00455EC9" w:rsidRDefault="00455EC9" w:rsidP="002C616A">
      <w:pPr>
        <w:spacing w:after="0"/>
        <w:jc w:val="both"/>
        <w:rPr>
          <w:rFonts w:hint="cs"/>
          <w:b/>
          <w:bCs/>
          <w:rtl/>
        </w:rPr>
      </w:pPr>
      <w:r>
        <w:rPr>
          <w:rFonts w:hint="cs"/>
          <w:b/>
          <w:bCs/>
          <w:rtl/>
        </w:rPr>
        <w:t>راه‌های ورود به بازار عراق</w:t>
      </w:r>
    </w:p>
    <w:p w:rsidR="00455EC9" w:rsidRDefault="00455EC9" w:rsidP="002C616A">
      <w:pPr>
        <w:spacing w:after="0"/>
        <w:jc w:val="both"/>
        <w:rPr>
          <w:rFonts w:hint="cs"/>
          <w:b/>
          <w:bCs/>
          <w:rtl/>
        </w:rPr>
      </w:pPr>
      <w:r>
        <w:rPr>
          <w:rFonts w:hint="cs"/>
          <w:b/>
          <w:bCs/>
          <w:rtl/>
        </w:rPr>
        <w:t>1‌. شرکت در نمایشگاه‌های عراق:</w:t>
      </w:r>
    </w:p>
    <w:p w:rsidR="00455EC9" w:rsidRDefault="00455EC9" w:rsidP="002C616A">
      <w:pPr>
        <w:spacing w:after="0"/>
        <w:jc w:val="both"/>
        <w:rPr>
          <w:rFonts w:hint="cs"/>
          <w:rtl/>
        </w:rPr>
      </w:pPr>
      <w:r>
        <w:rPr>
          <w:rFonts w:hint="cs"/>
          <w:rtl/>
        </w:rPr>
        <w:t>حضور مستقیم در نمایشگاه‌های برگزارشده در کشور عراق می‌تواند زمینه‌ساز ارتباط گسترده شما با مشتری‌های عراقی گردد. ارتباط مستقیم تولیدکننده و مشتری برای هر دو طرف به‌صرفه و کم‌هزینه می‌باشد زیرا در این صورت توافق و انعقاد قرارداد به‌طور مستقیم و بدون واسطه مبادلات تجاری خود را پیش خواهید برد.</w:t>
      </w:r>
    </w:p>
    <w:p w:rsidR="00455EC9" w:rsidRDefault="00455EC9" w:rsidP="002C616A">
      <w:pPr>
        <w:spacing w:after="0"/>
        <w:jc w:val="both"/>
        <w:rPr>
          <w:rtl/>
        </w:rPr>
      </w:pPr>
    </w:p>
    <w:p w:rsidR="00455EC9" w:rsidRDefault="00455EC9" w:rsidP="002C616A">
      <w:pPr>
        <w:spacing w:after="0"/>
        <w:jc w:val="both"/>
        <w:rPr>
          <w:rFonts w:hint="cs"/>
          <w:b/>
          <w:bCs/>
          <w:rtl/>
        </w:rPr>
      </w:pPr>
      <w:r>
        <w:rPr>
          <w:rFonts w:hint="cs"/>
          <w:b/>
          <w:bCs/>
          <w:rtl/>
        </w:rPr>
        <w:t>2‌. حضور در هیئت‌های اعزامی به عراق:</w:t>
      </w:r>
    </w:p>
    <w:p w:rsidR="00455EC9" w:rsidRDefault="00455EC9" w:rsidP="002C616A">
      <w:pPr>
        <w:spacing w:after="0"/>
        <w:jc w:val="both"/>
        <w:rPr>
          <w:rFonts w:hint="cs"/>
          <w:rtl/>
        </w:rPr>
      </w:pPr>
      <w:r>
        <w:rPr>
          <w:rFonts w:hint="cs"/>
          <w:rtl/>
        </w:rPr>
        <w:t>حضور در ه یئت‌ها نیز می‌تواند حضور مؤثر تولیدکنندگان در نمایشگاه‌های بین‌المللی کشور عراق و همچنین آشنایی نزدیک بازار تقاضای عراق را به دنبال داشته باشد.</w:t>
      </w:r>
    </w:p>
    <w:p w:rsidR="00455EC9" w:rsidRDefault="00455EC9" w:rsidP="002C616A">
      <w:pPr>
        <w:spacing w:after="0"/>
        <w:jc w:val="both"/>
        <w:rPr>
          <w:rtl/>
        </w:rPr>
      </w:pPr>
    </w:p>
    <w:p w:rsidR="00455EC9" w:rsidRDefault="00455EC9" w:rsidP="002C616A">
      <w:pPr>
        <w:spacing w:after="0"/>
        <w:jc w:val="both"/>
        <w:rPr>
          <w:rFonts w:hint="cs"/>
          <w:b/>
          <w:bCs/>
          <w:rtl/>
        </w:rPr>
      </w:pPr>
      <w:r>
        <w:rPr>
          <w:rFonts w:hint="cs"/>
          <w:b/>
          <w:bCs/>
          <w:rtl/>
        </w:rPr>
        <w:t>3‌. حضور غیر مستقیم به واسطه شرکت‌های مدیریت صادرات:</w:t>
      </w:r>
    </w:p>
    <w:p w:rsidR="00455EC9" w:rsidRDefault="00455EC9" w:rsidP="002C616A">
      <w:pPr>
        <w:spacing w:after="0"/>
        <w:jc w:val="both"/>
        <w:rPr>
          <w:rFonts w:hint="cs"/>
          <w:rtl/>
        </w:rPr>
      </w:pPr>
      <w:r>
        <w:rPr>
          <w:rFonts w:hint="cs"/>
          <w:rtl/>
        </w:rPr>
        <w:t>شرکت‌های مدیریت صادرات با مشاوره تخصصی در زمینه نحوه ورود به بازار هدف و بازاریابی حرفه‌ای و اصولی می‌توانند زمینه‌ساز آن مشتری‌های سرشناس عراقی و همچنین حضور موفق و مستمر تولیدکنندگان ایرانی در عراق شوند.</w:t>
      </w:r>
    </w:p>
    <w:p w:rsidR="00455EC9" w:rsidRDefault="00455EC9" w:rsidP="002C616A">
      <w:pPr>
        <w:spacing w:after="0"/>
        <w:jc w:val="both"/>
        <w:rPr>
          <w:rtl/>
        </w:rPr>
      </w:pPr>
    </w:p>
    <w:p w:rsidR="00455EC9" w:rsidRDefault="00455EC9" w:rsidP="002C616A">
      <w:pPr>
        <w:spacing w:after="0"/>
        <w:jc w:val="both"/>
        <w:rPr>
          <w:rFonts w:hint="cs"/>
          <w:rtl/>
        </w:rPr>
      </w:pPr>
      <w:r>
        <w:rPr>
          <w:rFonts w:hint="cs"/>
          <w:rtl/>
        </w:rPr>
        <w:t>قیمت کالای صادراتی ایران در مورد کالای مشابه کشورهای مذکور نباید بیشتر از قیمت رقبا باشد.</w:t>
      </w:r>
    </w:p>
    <w:p w:rsidR="00455EC9" w:rsidRDefault="00455EC9" w:rsidP="002C616A">
      <w:pPr>
        <w:spacing w:after="0"/>
        <w:jc w:val="both"/>
        <w:rPr>
          <w:rtl/>
        </w:rPr>
      </w:pPr>
    </w:p>
    <w:p w:rsidR="00455EC9" w:rsidRDefault="00455EC9" w:rsidP="00455EC9">
      <w:pPr>
        <w:spacing w:after="0"/>
        <w:jc w:val="center"/>
        <w:rPr>
          <w:rFonts w:hint="cs"/>
          <w:b/>
          <w:bCs/>
          <w:rtl/>
        </w:rPr>
      </w:pPr>
      <w:r>
        <w:rPr>
          <w:rFonts w:hint="cs"/>
          <w:b/>
          <w:bCs/>
          <w:rtl/>
        </w:rPr>
        <w:t>طبقه‌بندی شرکت صادراتی در بازارهای صادراتی</w:t>
      </w:r>
    </w:p>
    <w:p w:rsidR="00455EC9" w:rsidRPr="00455EC9" w:rsidRDefault="00455EC9" w:rsidP="00455EC9">
      <w:pPr>
        <w:spacing w:after="0"/>
        <w:jc w:val="center"/>
        <w:rPr>
          <w:rFonts w:hint="cs"/>
          <w:b/>
          <w:bCs/>
          <w:rtl/>
        </w:rPr>
      </w:pPr>
      <w:r>
        <w:rPr>
          <w:rFonts w:hint="cs"/>
          <w:b/>
          <w:bCs/>
          <w:rtl/>
        </w:rPr>
        <w:t>جهت انتخاب استراتژی</w:t>
      </w:r>
    </w:p>
    <w:p w:rsidR="001E502B" w:rsidRDefault="00455EC9" w:rsidP="002C616A">
      <w:pPr>
        <w:spacing w:after="0"/>
        <w:jc w:val="both"/>
        <w:rPr>
          <w:rFonts w:hint="cs"/>
          <w:rtl/>
        </w:rPr>
      </w:pPr>
      <w:r>
        <w:rPr>
          <w:rFonts w:hint="cs"/>
          <w:rtl/>
        </w:rPr>
        <w:t>شرکت‌های صادراتی در بازارهای هدف با توجه به سهم بازارهای آن‌ها می‌توانند به صورت زیر طبقه‌بندی شوند:</w:t>
      </w:r>
    </w:p>
    <w:p w:rsidR="00455EC9" w:rsidRDefault="00455EC9" w:rsidP="002C616A">
      <w:pPr>
        <w:spacing w:after="0"/>
        <w:jc w:val="both"/>
        <w:rPr>
          <w:rtl/>
        </w:rPr>
      </w:pPr>
      <w:r>
        <w:rPr>
          <w:rFonts w:hint="cs"/>
          <w:rtl/>
        </w:rPr>
        <w:t>رهبران بازار</w:t>
      </w:r>
      <w:r>
        <w:rPr>
          <w:rFonts w:hint="cs"/>
          <w:rtl/>
        </w:rPr>
        <w:tab/>
      </w:r>
      <w:r>
        <w:rPr>
          <w:rFonts w:hint="cs"/>
          <w:rtl/>
        </w:rPr>
        <w:tab/>
      </w:r>
      <w:r>
        <w:t>Market Leader</w:t>
      </w:r>
    </w:p>
    <w:p w:rsidR="00455EC9" w:rsidRDefault="00455EC9" w:rsidP="002C616A">
      <w:pPr>
        <w:spacing w:after="0"/>
        <w:jc w:val="both"/>
        <w:rPr>
          <w:rtl/>
        </w:rPr>
      </w:pPr>
      <w:r>
        <w:rPr>
          <w:rFonts w:hint="cs"/>
          <w:rtl/>
        </w:rPr>
        <w:t>چالشگرهای بازار</w:t>
      </w:r>
      <w:r>
        <w:rPr>
          <w:rFonts w:hint="cs"/>
          <w:rtl/>
        </w:rPr>
        <w:tab/>
      </w:r>
      <w:r>
        <w:t>Market Challenger</w:t>
      </w:r>
    </w:p>
    <w:p w:rsidR="00455EC9" w:rsidRDefault="00455EC9" w:rsidP="002C616A">
      <w:pPr>
        <w:spacing w:after="0"/>
        <w:jc w:val="both"/>
      </w:pPr>
      <w:r>
        <w:rPr>
          <w:rFonts w:hint="cs"/>
          <w:rtl/>
        </w:rPr>
        <w:t>دنباله‌روهای بازار</w:t>
      </w:r>
      <w:r>
        <w:rPr>
          <w:rFonts w:hint="cs"/>
          <w:rtl/>
        </w:rPr>
        <w:tab/>
      </w:r>
      <w:r>
        <w:t>Market Follower</w:t>
      </w:r>
    </w:p>
    <w:p w:rsidR="001E502B" w:rsidRDefault="001E502B"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455EC9" w:rsidTr="00455EC9">
        <w:tc>
          <w:tcPr>
            <w:tcW w:w="8720" w:type="dxa"/>
          </w:tcPr>
          <w:p w:rsidR="00455EC9" w:rsidRDefault="00455EC9" w:rsidP="00455EC9">
            <w:pPr>
              <w:jc w:val="center"/>
              <w:rPr>
                <w:rFonts w:hint="cs"/>
                <w:rtl/>
              </w:rPr>
            </w:pPr>
            <w:r>
              <w:rPr>
                <w:rFonts w:hint="cs"/>
                <w:rtl/>
              </w:rPr>
              <w:t>امارات متحده عربی 7/26‌%</w:t>
            </w:r>
          </w:p>
          <w:p w:rsidR="00455EC9" w:rsidRDefault="00455EC9" w:rsidP="00455EC9">
            <w:pPr>
              <w:bidi w:val="0"/>
              <w:jc w:val="center"/>
            </w:pPr>
            <w:r>
              <w:t>Market Leader</w:t>
            </w:r>
          </w:p>
        </w:tc>
      </w:tr>
    </w:tbl>
    <w:p w:rsidR="00455EC9" w:rsidRDefault="00455EC9" w:rsidP="002C616A">
      <w:pPr>
        <w:spacing w:after="0"/>
        <w:jc w:val="both"/>
        <w:rPr>
          <w:rtl/>
        </w:rPr>
      </w:pPr>
    </w:p>
    <w:tbl>
      <w:tblPr>
        <w:tblStyle w:val="TableGrid"/>
        <w:bidiVisual/>
        <w:tblW w:w="0" w:type="auto"/>
        <w:tblLook w:val="04A0" w:firstRow="1" w:lastRow="0" w:firstColumn="1" w:lastColumn="0" w:noHBand="0" w:noVBand="1"/>
      </w:tblPr>
      <w:tblGrid>
        <w:gridCol w:w="8720"/>
      </w:tblGrid>
      <w:tr w:rsidR="00455EC9" w:rsidTr="009568FB">
        <w:tc>
          <w:tcPr>
            <w:tcW w:w="8720" w:type="dxa"/>
          </w:tcPr>
          <w:p w:rsidR="00455EC9" w:rsidRDefault="00455EC9" w:rsidP="00455EC9">
            <w:pPr>
              <w:jc w:val="center"/>
              <w:rPr>
                <w:rFonts w:hint="cs"/>
                <w:rtl/>
              </w:rPr>
            </w:pPr>
            <w:r>
              <w:rPr>
                <w:rFonts w:hint="cs"/>
                <w:rtl/>
              </w:rPr>
              <w:t>چین 09/16‌%</w:t>
            </w:r>
          </w:p>
          <w:p w:rsidR="00455EC9" w:rsidRDefault="00455EC9" w:rsidP="00455EC9">
            <w:pPr>
              <w:bidi w:val="0"/>
              <w:jc w:val="center"/>
            </w:pPr>
            <w:r>
              <w:t>Market Challenger</w:t>
            </w:r>
            <w:r>
              <w:rPr>
                <w:rFonts w:hint="cs"/>
                <w:rtl/>
              </w:rPr>
              <w:t xml:space="preserve"> </w:t>
            </w:r>
          </w:p>
        </w:tc>
      </w:tr>
    </w:tbl>
    <w:p w:rsidR="00455EC9" w:rsidRDefault="00455EC9" w:rsidP="00455EC9">
      <w:pPr>
        <w:spacing w:after="0"/>
        <w:jc w:val="both"/>
        <w:rPr>
          <w:rtl/>
        </w:rPr>
      </w:pPr>
    </w:p>
    <w:tbl>
      <w:tblPr>
        <w:tblStyle w:val="TableGrid"/>
        <w:bidiVisual/>
        <w:tblW w:w="0" w:type="auto"/>
        <w:tblLook w:val="04A0" w:firstRow="1" w:lastRow="0" w:firstColumn="1" w:lastColumn="0" w:noHBand="0" w:noVBand="1"/>
      </w:tblPr>
      <w:tblGrid>
        <w:gridCol w:w="8720"/>
      </w:tblGrid>
      <w:tr w:rsidR="00455EC9" w:rsidTr="009568FB">
        <w:tc>
          <w:tcPr>
            <w:tcW w:w="8720" w:type="dxa"/>
          </w:tcPr>
          <w:p w:rsidR="00455EC9" w:rsidRDefault="00455EC9" w:rsidP="00455EC9">
            <w:pPr>
              <w:jc w:val="center"/>
              <w:rPr>
                <w:rFonts w:hint="cs"/>
                <w:rtl/>
              </w:rPr>
            </w:pPr>
            <w:r>
              <w:rPr>
                <w:rFonts w:hint="cs"/>
                <w:rtl/>
              </w:rPr>
              <w:t>ترکیه 15‌%</w:t>
            </w:r>
          </w:p>
          <w:p w:rsidR="00455EC9" w:rsidRDefault="00455EC9" w:rsidP="00455EC9">
            <w:pPr>
              <w:bidi w:val="0"/>
              <w:jc w:val="center"/>
            </w:pPr>
            <w:r>
              <w:t>Market Follower</w:t>
            </w:r>
          </w:p>
        </w:tc>
      </w:tr>
    </w:tbl>
    <w:p w:rsidR="00455EC9" w:rsidRDefault="00455EC9" w:rsidP="00455EC9">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455EC9" w:rsidTr="009568FB">
        <w:tc>
          <w:tcPr>
            <w:tcW w:w="8720" w:type="dxa"/>
          </w:tcPr>
          <w:p w:rsidR="00455EC9" w:rsidRDefault="00455EC9" w:rsidP="00455EC9">
            <w:pPr>
              <w:jc w:val="center"/>
              <w:rPr>
                <w:rFonts w:hint="cs"/>
                <w:rtl/>
              </w:rPr>
            </w:pPr>
            <w:r>
              <w:rPr>
                <w:rFonts w:hint="cs"/>
                <w:rtl/>
              </w:rPr>
              <w:t>ایران 02/14‌%</w:t>
            </w:r>
          </w:p>
          <w:p w:rsidR="00455EC9" w:rsidRDefault="00455EC9" w:rsidP="00455EC9">
            <w:pPr>
              <w:bidi w:val="0"/>
              <w:jc w:val="center"/>
            </w:pPr>
            <w:r>
              <w:t>Market Follower</w:t>
            </w:r>
          </w:p>
        </w:tc>
      </w:tr>
    </w:tbl>
    <w:p w:rsidR="00455EC9" w:rsidRDefault="00455EC9" w:rsidP="00455EC9">
      <w:pPr>
        <w:spacing w:after="0"/>
        <w:jc w:val="both"/>
        <w:rPr>
          <w:rtl/>
        </w:rPr>
      </w:pPr>
    </w:p>
    <w:p w:rsidR="00455EC9" w:rsidRDefault="00455EC9" w:rsidP="00455EC9">
      <w:pPr>
        <w:spacing w:after="0"/>
        <w:jc w:val="both"/>
        <w:rPr>
          <w:rFonts w:hint="cs"/>
          <w:rtl/>
        </w:rPr>
      </w:pPr>
      <w:r>
        <w:rPr>
          <w:rFonts w:hint="cs"/>
          <w:rtl/>
        </w:rPr>
        <w:t>ـ مطابق تعرفه‌های حقوق ورودی ـ عراق</w:t>
      </w:r>
    </w:p>
    <w:p w:rsidR="00455EC9" w:rsidRDefault="00455EC9" w:rsidP="00455EC9">
      <w:pPr>
        <w:spacing w:after="0"/>
        <w:jc w:val="both"/>
        <w:rPr>
          <w:rFonts w:hint="cs"/>
          <w:rtl/>
        </w:rPr>
      </w:pPr>
      <w:r>
        <w:rPr>
          <w:rFonts w:hint="cs"/>
          <w:rtl/>
        </w:rPr>
        <w:t>و بررسی دقیق آن از حالت سایت</w:t>
      </w:r>
    </w:p>
    <w:p w:rsidR="00455EC9" w:rsidRDefault="00455EC9" w:rsidP="00455EC9">
      <w:pPr>
        <w:spacing w:after="0"/>
        <w:jc w:val="both"/>
        <w:rPr>
          <w:rFonts w:hint="cs"/>
          <w:rtl/>
        </w:rPr>
      </w:pPr>
      <w:r>
        <w:rPr>
          <w:rFonts w:hint="cs"/>
          <w:rtl/>
        </w:rPr>
        <w:t>با توجه به نوع کالا</w:t>
      </w:r>
    </w:p>
    <w:p w:rsidR="00455EC9" w:rsidRDefault="00455EC9" w:rsidP="00455EC9">
      <w:pPr>
        <w:bidi w:val="0"/>
        <w:spacing w:after="0"/>
        <w:jc w:val="center"/>
        <w:rPr>
          <w:rFonts w:hint="cs"/>
        </w:rPr>
      </w:pPr>
      <w:r>
        <w:t>(Trade Access Map</w:t>
      </w:r>
    </w:p>
    <w:p w:rsidR="00455EC9" w:rsidRDefault="00455EC9" w:rsidP="00455EC9">
      <w:pPr>
        <w:spacing w:after="0"/>
        <w:jc w:val="both"/>
        <w:rPr>
          <w:rtl/>
        </w:rPr>
      </w:pPr>
    </w:p>
    <w:p w:rsidR="00455EC9" w:rsidRDefault="00455EC9" w:rsidP="00455EC9">
      <w:pPr>
        <w:spacing w:after="0"/>
        <w:jc w:val="both"/>
        <w:rPr>
          <w:rtl/>
        </w:rPr>
      </w:pPr>
    </w:p>
    <w:p w:rsidR="00455EC9" w:rsidRPr="00455EC9" w:rsidRDefault="00455EC9" w:rsidP="00455EC9">
      <w:pPr>
        <w:spacing w:after="0"/>
        <w:jc w:val="both"/>
        <w:rPr>
          <w:rFonts w:hint="cs"/>
          <w:b/>
          <w:bCs/>
          <w:rtl/>
        </w:rPr>
      </w:pPr>
      <w:r>
        <w:rPr>
          <w:rFonts w:hint="cs"/>
          <w:b/>
          <w:bCs/>
          <w:rtl/>
        </w:rPr>
        <w:t>تعرفه صادرات به عراق</w:t>
      </w:r>
    </w:p>
    <w:p w:rsidR="00455EC9" w:rsidRDefault="00455EC9" w:rsidP="00455EC9">
      <w:pPr>
        <w:spacing w:after="0"/>
        <w:jc w:val="both"/>
        <w:rPr>
          <w:rFonts w:hint="cs"/>
          <w:rtl/>
        </w:rPr>
      </w:pPr>
      <w:r w:rsidRPr="00455EC9">
        <w:rPr>
          <w:rFonts w:hint="cs"/>
          <w:rtl/>
        </w:rPr>
        <w:t>تعرفه</w:t>
      </w:r>
      <w:r>
        <w:rPr>
          <w:rFonts w:hint="cs"/>
          <w:rtl/>
        </w:rPr>
        <w:t xml:space="preserve"> صادرات به عراق به‌طور میانگین حدود 10 تا 30 درصد ارزش کالای صادراتی می‌باشد. البته نکات مهم دیگری نیز در این زمینه وجود دارند. برای مثال، تعرفه برخی از کالاها در فصول مختلف سال، متفاوت است. حتی تعرفه برخی کالاها در گمرک‌های مختلف عراق، با دیگر گمرک‌ها فرق می‌کند. همچنین، در عراق تعرفه مواد ساختمانی و ظروف پلاستیکی بالاتر است و در مقابل، مواد غیر نفتی فرآورده‌شده و سایر مواد پلاستیکی (به غیر از ظروف) تعرفه پایینی دارد.</w:t>
      </w:r>
    </w:p>
    <w:p w:rsidR="00455EC9" w:rsidRDefault="00455EC9" w:rsidP="00455EC9">
      <w:pPr>
        <w:spacing w:after="0"/>
        <w:jc w:val="both"/>
        <w:rPr>
          <w:rtl/>
        </w:rPr>
      </w:pPr>
    </w:p>
    <w:p w:rsidR="00455EC9" w:rsidRDefault="00455EC9" w:rsidP="00455EC9">
      <w:pPr>
        <w:spacing w:after="0"/>
        <w:jc w:val="center"/>
        <w:rPr>
          <w:rFonts w:hint="cs"/>
          <w:b/>
          <w:bCs/>
          <w:rtl/>
        </w:rPr>
      </w:pPr>
      <w:r>
        <w:rPr>
          <w:rFonts w:hint="cs"/>
          <w:b/>
          <w:bCs/>
          <w:rtl/>
        </w:rPr>
        <w:t>راه‌های ورود به بازار عراق</w:t>
      </w:r>
    </w:p>
    <w:p w:rsidR="00455EC9" w:rsidRPr="00455EC9" w:rsidRDefault="00455EC9" w:rsidP="00455EC9">
      <w:pPr>
        <w:spacing w:after="0"/>
        <w:jc w:val="center"/>
        <w:rPr>
          <w:rFonts w:hint="cs"/>
          <w:b/>
          <w:bCs/>
          <w:rtl/>
        </w:rPr>
      </w:pPr>
      <w:r>
        <w:rPr>
          <w:rFonts w:hint="cs"/>
          <w:b/>
          <w:bCs/>
          <w:rtl/>
        </w:rPr>
        <w:t>و یافتن مشتری</w:t>
      </w:r>
    </w:p>
    <w:p w:rsidR="00455EC9" w:rsidRDefault="00455EC9" w:rsidP="00455EC9">
      <w:pPr>
        <w:spacing w:after="0"/>
        <w:jc w:val="both"/>
        <w:rPr>
          <w:rFonts w:hint="cs"/>
          <w:b/>
          <w:bCs/>
          <w:rtl/>
        </w:rPr>
      </w:pPr>
      <w:r>
        <w:rPr>
          <w:rFonts w:hint="cs"/>
          <w:b/>
          <w:bCs/>
          <w:rtl/>
        </w:rPr>
        <w:t>راه‌های ورود به بازار عراق</w:t>
      </w:r>
    </w:p>
    <w:p w:rsidR="00455EC9" w:rsidRDefault="00455EC9" w:rsidP="00455EC9">
      <w:pPr>
        <w:spacing w:after="0"/>
        <w:jc w:val="both"/>
        <w:rPr>
          <w:rFonts w:hint="cs"/>
          <w:b/>
          <w:bCs/>
          <w:rtl/>
        </w:rPr>
      </w:pPr>
      <w:r>
        <w:rPr>
          <w:rFonts w:hint="cs"/>
          <w:b/>
          <w:bCs/>
          <w:rtl/>
        </w:rPr>
        <w:t>1‌. شرکت در نمایشگاه‌های عراق:</w:t>
      </w:r>
    </w:p>
    <w:p w:rsidR="00455EC9" w:rsidRDefault="00455EC9" w:rsidP="00455EC9">
      <w:pPr>
        <w:spacing w:after="0"/>
        <w:jc w:val="both"/>
        <w:rPr>
          <w:rFonts w:hint="cs"/>
          <w:rtl/>
        </w:rPr>
      </w:pPr>
      <w:r>
        <w:rPr>
          <w:rFonts w:hint="cs"/>
          <w:rtl/>
        </w:rPr>
        <w:t>حضور مستقیم در نمایشگاه‌های برگزارشده در کشور عراق می‌تواند زمینه‌ساز ارتباط گسترده شما با مشتری‌های عراقی گردد. ارتباط مستقیم تولیدکننده و مشتری برای هر دو طرف به‌صرفه و کم‌هزینه می‌باشد زیرا در این صورت توافق و انعقاد قرارداد به‌طور مستقیم و بدون واسطه مبادلات تجاری خود را پیش خواهید برد.</w:t>
      </w:r>
    </w:p>
    <w:p w:rsidR="00455EC9" w:rsidRDefault="00455EC9" w:rsidP="00455EC9">
      <w:pPr>
        <w:spacing w:after="0"/>
        <w:jc w:val="both"/>
        <w:rPr>
          <w:rtl/>
        </w:rPr>
      </w:pPr>
    </w:p>
    <w:p w:rsidR="00455EC9" w:rsidRDefault="00455EC9" w:rsidP="00455EC9">
      <w:pPr>
        <w:spacing w:after="0"/>
        <w:jc w:val="both"/>
        <w:rPr>
          <w:rFonts w:hint="cs"/>
          <w:b/>
          <w:bCs/>
          <w:rtl/>
        </w:rPr>
      </w:pPr>
      <w:r>
        <w:rPr>
          <w:rFonts w:hint="cs"/>
          <w:b/>
          <w:bCs/>
          <w:rtl/>
        </w:rPr>
        <w:t>2‌. حضور در هیئت‌های اعزامی به عراق:</w:t>
      </w:r>
    </w:p>
    <w:p w:rsidR="00455EC9" w:rsidRDefault="00455EC9" w:rsidP="00455EC9">
      <w:pPr>
        <w:spacing w:after="0"/>
        <w:jc w:val="both"/>
        <w:rPr>
          <w:rFonts w:hint="cs"/>
          <w:rtl/>
        </w:rPr>
      </w:pPr>
      <w:r>
        <w:rPr>
          <w:rFonts w:hint="cs"/>
          <w:rtl/>
        </w:rPr>
        <w:t>حضور در ه یئت‌ها نیز می‌تواند حضور مؤثر تولیدکنندگان در نمایشگاه‌های بین‌المللی کشور عراق و همچنین آشنایی نزدیک بازار تقاضای عراق را به دنبال داشته باشد.</w:t>
      </w:r>
    </w:p>
    <w:p w:rsidR="00455EC9" w:rsidRDefault="00455EC9" w:rsidP="00455EC9">
      <w:pPr>
        <w:spacing w:after="0"/>
        <w:jc w:val="both"/>
        <w:rPr>
          <w:rtl/>
        </w:rPr>
      </w:pPr>
    </w:p>
    <w:p w:rsidR="00455EC9" w:rsidRDefault="00455EC9" w:rsidP="00455EC9">
      <w:pPr>
        <w:spacing w:after="0"/>
        <w:jc w:val="both"/>
        <w:rPr>
          <w:rtl/>
        </w:rPr>
      </w:pPr>
    </w:p>
    <w:p w:rsidR="00455EC9" w:rsidRDefault="00455EC9" w:rsidP="00455EC9">
      <w:pPr>
        <w:spacing w:after="0"/>
        <w:jc w:val="both"/>
        <w:rPr>
          <w:rFonts w:hint="cs"/>
          <w:b/>
          <w:bCs/>
          <w:rtl/>
        </w:rPr>
      </w:pPr>
      <w:r>
        <w:rPr>
          <w:rFonts w:hint="cs"/>
          <w:b/>
          <w:bCs/>
          <w:rtl/>
        </w:rPr>
        <w:t>3‌. حضور غیر مستقیم به واسطه شرکت‌های مدیریت صادرات:</w:t>
      </w:r>
    </w:p>
    <w:p w:rsidR="00455EC9" w:rsidRDefault="00455EC9" w:rsidP="00455EC9">
      <w:pPr>
        <w:spacing w:after="0"/>
        <w:jc w:val="both"/>
        <w:rPr>
          <w:rtl/>
        </w:rPr>
      </w:pPr>
      <w:r>
        <w:rPr>
          <w:rFonts w:hint="cs"/>
          <w:rtl/>
        </w:rPr>
        <w:t>شرکت‌های مدیریت صادرات با مشاوره تخصصی در زمینه نحوه ورود به بازار هدف و بازاریابی حرفه‌ای و اصولی می‌توانند زمینه‌ساز آن مشتری‌های سرشناس عراقی و همچنین حضور موفق و مستمر ت</w:t>
      </w:r>
      <w:r>
        <w:rPr>
          <w:rFonts w:hint="cs"/>
          <w:rtl/>
        </w:rPr>
        <w:t>ولیدکنندگان ایرانی در عراق شوند</w:t>
      </w:r>
      <w:r>
        <w:rPr>
          <w:rFonts w:hint="cs"/>
          <w:rtl/>
        </w:rPr>
        <w:t>.</w:t>
      </w:r>
    </w:p>
    <w:p w:rsidR="00455EC9" w:rsidRDefault="00455EC9" w:rsidP="00455EC9">
      <w:pPr>
        <w:spacing w:after="0"/>
        <w:jc w:val="both"/>
        <w:rPr>
          <w:rtl/>
        </w:rPr>
      </w:pPr>
    </w:p>
    <w:p w:rsidR="00455EC9" w:rsidRPr="00455EC9" w:rsidRDefault="00455EC9" w:rsidP="00455EC9">
      <w:pPr>
        <w:spacing w:after="0"/>
        <w:jc w:val="both"/>
        <w:rPr>
          <w:rFonts w:hint="cs"/>
          <w:b/>
          <w:bCs/>
          <w:rtl/>
        </w:rPr>
      </w:pPr>
      <w:r w:rsidRPr="00455EC9">
        <w:rPr>
          <w:rFonts w:hint="cs"/>
          <w:b/>
          <w:bCs/>
          <w:rtl/>
        </w:rPr>
        <w:t>مرحله بعدی ـ انعقاد قرارداد صادرات با طرف عراقی</w:t>
      </w:r>
    </w:p>
    <w:p w:rsidR="00455EC9" w:rsidRDefault="00455EC9" w:rsidP="00455EC9">
      <w:pPr>
        <w:spacing w:after="0"/>
        <w:jc w:val="both"/>
        <w:rPr>
          <w:rtl/>
        </w:rPr>
      </w:pPr>
      <w:r>
        <w:rPr>
          <w:rFonts w:hint="cs"/>
          <w:rtl/>
        </w:rPr>
        <w:t>با توجه به اینکه قراردادهای صادراتی، قرارداد خارجی طبقه‌بندی می‌شود، باید اصول قراردادهای خارجی در آن رعایت شود.</w:t>
      </w:r>
      <w:r w:rsidRPr="00CE5478">
        <w:rPr>
          <w:rStyle w:val="FootnoteReference"/>
          <w:rtl/>
        </w:rPr>
        <w:footnoteReference w:id="29"/>
      </w:r>
    </w:p>
    <w:p w:rsidR="00455EC9" w:rsidRDefault="00455EC9" w:rsidP="00455EC9">
      <w:pPr>
        <w:spacing w:after="0"/>
        <w:jc w:val="both"/>
        <w:rPr>
          <w:rFonts w:hint="cs"/>
          <w:rtl/>
        </w:rPr>
      </w:pPr>
      <w:r>
        <w:rPr>
          <w:rFonts w:hint="cs"/>
          <w:rtl/>
        </w:rPr>
        <w:t xml:space="preserve">قرارداد فروش بین صادرکننده و خریدار یکی از اسناد مهم در فرآیند صادرات به عراق است که با شرایط و ضوابط فروش کالا در آن مشخص شود. </w:t>
      </w:r>
    </w:p>
    <w:p w:rsidR="00455EC9" w:rsidRDefault="00455EC9" w:rsidP="00455EC9">
      <w:pPr>
        <w:spacing w:after="0"/>
        <w:jc w:val="both"/>
        <w:rPr>
          <w:rFonts w:hint="cs"/>
          <w:rtl/>
        </w:rPr>
      </w:pPr>
      <w:r>
        <w:rPr>
          <w:rFonts w:hint="cs"/>
          <w:rtl/>
        </w:rPr>
        <w:t>اهمیت قرارداد فروش به دلایل ذیل می‌باشد:</w:t>
      </w:r>
    </w:p>
    <w:p w:rsidR="00455EC9" w:rsidRDefault="00455EC9" w:rsidP="00455EC9">
      <w:pPr>
        <w:spacing w:after="0"/>
        <w:jc w:val="both"/>
        <w:rPr>
          <w:rFonts w:hint="cs"/>
          <w:rtl/>
        </w:rPr>
      </w:pPr>
      <w:r>
        <w:rPr>
          <w:rFonts w:hint="cs"/>
          <w:rtl/>
        </w:rPr>
        <w:t>ـ حفظ حقوق و تعهدات دو طرف.</w:t>
      </w:r>
    </w:p>
    <w:p w:rsidR="00455EC9" w:rsidRDefault="00455EC9" w:rsidP="00455EC9">
      <w:pPr>
        <w:spacing w:after="0"/>
        <w:jc w:val="both"/>
        <w:rPr>
          <w:rFonts w:hint="cs"/>
          <w:rtl/>
        </w:rPr>
      </w:pPr>
      <w:r>
        <w:rPr>
          <w:rFonts w:hint="cs"/>
          <w:rtl/>
        </w:rPr>
        <w:t>ـ راه‌حل در صورت بروز اختلاف.</w:t>
      </w:r>
    </w:p>
    <w:p w:rsidR="00455EC9" w:rsidRDefault="00455EC9" w:rsidP="00455EC9">
      <w:pPr>
        <w:spacing w:after="0"/>
        <w:jc w:val="both"/>
        <w:rPr>
          <w:rFonts w:hint="cs"/>
          <w:rtl/>
        </w:rPr>
      </w:pPr>
      <w:r>
        <w:rPr>
          <w:rFonts w:hint="cs"/>
          <w:rtl/>
        </w:rPr>
        <w:t>ـ رعایت قوانین و مقررات بین‌المللی، در قرارداد فروش باید قوانین و مقررات بین‌المللی (اینکوترمز، ...) و محلی عراق رعایت شود. این تطابق از بروز مشکلات قانونی و گمرکی در مراحل بعدی جلوگیری می‌نماید، ورود کالا را به عراق تسهیل می‌نماید.</w:t>
      </w:r>
    </w:p>
    <w:p w:rsidR="00455EC9" w:rsidRDefault="00455EC9" w:rsidP="00455EC9">
      <w:pPr>
        <w:spacing w:after="0"/>
        <w:jc w:val="both"/>
        <w:rPr>
          <w:rFonts w:hint="cs"/>
          <w:rtl/>
        </w:rPr>
      </w:pPr>
      <w:r>
        <w:rPr>
          <w:rFonts w:hint="cs"/>
          <w:rtl/>
        </w:rPr>
        <w:t>ـ تضمین کیفیت و استانداد کالا: در قرارداد فروش می‌توان به معیارهای کیفیت و استاندارد اشاره کرد، این موضوع اطمینان می‌دهد که کالا مطابق با انتظارات خریدار و استانداردهای بازار عراق باشد.</w:t>
      </w:r>
    </w:p>
    <w:p w:rsidR="001E502B" w:rsidRDefault="001E502B" w:rsidP="002C616A">
      <w:pPr>
        <w:spacing w:after="0"/>
        <w:jc w:val="both"/>
        <w:rPr>
          <w:rtl/>
        </w:rPr>
      </w:pPr>
    </w:p>
    <w:p w:rsidR="00455EC9" w:rsidRDefault="00455EC9" w:rsidP="002C616A">
      <w:pPr>
        <w:spacing w:after="0"/>
        <w:jc w:val="both"/>
        <w:rPr>
          <w:b/>
          <w:bCs/>
          <w:rtl/>
        </w:rPr>
      </w:pPr>
      <w:r>
        <w:rPr>
          <w:rFonts w:hint="cs"/>
          <w:b/>
          <w:bCs/>
          <w:rtl/>
        </w:rPr>
        <w:t xml:space="preserve">ـ مرحله تنظیم </w:t>
      </w:r>
      <w:r>
        <w:rPr>
          <w:b/>
          <w:bCs/>
        </w:rPr>
        <w:t>Proforma</w:t>
      </w:r>
    </w:p>
    <w:p w:rsidR="00455EC9" w:rsidRDefault="00455EC9" w:rsidP="002C616A">
      <w:pPr>
        <w:spacing w:after="0"/>
        <w:jc w:val="both"/>
        <w:rPr>
          <w:rFonts w:hint="cs"/>
          <w:b/>
          <w:bCs/>
          <w:rtl/>
        </w:rPr>
      </w:pPr>
      <w:r>
        <w:rPr>
          <w:rFonts w:hint="cs"/>
          <w:b/>
          <w:bCs/>
          <w:rtl/>
        </w:rPr>
        <w:t>مندرجالت پروفرما:</w:t>
      </w:r>
    </w:p>
    <w:p w:rsidR="00455EC9" w:rsidRDefault="00455EC9" w:rsidP="002C616A">
      <w:pPr>
        <w:spacing w:after="0"/>
        <w:jc w:val="both"/>
        <w:rPr>
          <w:rtl/>
        </w:rPr>
      </w:pPr>
      <w:r>
        <w:rPr>
          <w:rFonts w:hint="cs"/>
          <w:rtl/>
        </w:rPr>
        <w:t xml:space="preserve">شرایط تحویل : </w:t>
      </w:r>
      <w:r>
        <w:t>Terms of Delivory</w:t>
      </w:r>
    </w:p>
    <w:p w:rsidR="00455EC9" w:rsidRDefault="00455EC9" w:rsidP="002C616A">
      <w:pPr>
        <w:spacing w:after="0"/>
        <w:jc w:val="both"/>
        <w:rPr>
          <w:rtl/>
        </w:rPr>
      </w:pPr>
      <w:r>
        <w:rPr>
          <w:rFonts w:hint="cs"/>
          <w:rtl/>
        </w:rPr>
        <w:t xml:space="preserve">در اغلب موارد طرف عراقی می‌خواهد کالا را در درب کارخانه در ایران تحویل بگیرد. </w:t>
      </w:r>
      <w:r>
        <w:t>(EXW)</w:t>
      </w:r>
    </w:p>
    <w:p w:rsidR="00455EC9" w:rsidRDefault="00455EC9" w:rsidP="002C616A">
      <w:pPr>
        <w:spacing w:after="0"/>
        <w:jc w:val="both"/>
        <w:rPr>
          <w:rFonts w:hint="cs"/>
          <w:rtl/>
        </w:rPr>
      </w:pPr>
      <w:r>
        <w:rPr>
          <w:rFonts w:hint="cs"/>
          <w:rtl/>
        </w:rPr>
        <w:t>یا می‌توانیم شرایط دیگر اینکوترمز را در پروفرما ذکر نماییم:</w:t>
      </w:r>
    </w:p>
    <w:p w:rsidR="00455EC9" w:rsidRDefault="00455EC9" w:rsidP="00455EC9">
      <w:pPr>
        <w:bidi w:val="0"/>
        <w:spacing w:after="0"/>
        <w:jc w:val="both"/>
      </w:pPr>
      <w:r>
        <w:t>FOB, CFR</w:t>
      </w:r>
    </w:p>
    <w:p w:rsidR="00455EC9" w:rsidRPr="00455EC9" w:rsidRDefault="00455EC9" w:rsidP="00455EC9">
      <w:pPr>
        <w:bidi w:val="0"/>
        <w:spacing w:after="0"/>
        <w:jc w:val="both"/>
        <w:rPr>
          <w:rFonts w:hint="cs"/>
        </w:rPr>
      </w:pPr>
      <w:r>
        <w:t>Terms Payment Cash</w:t>
      </w:r>
    </w:p>
    <w:p w:rsidR="001E502B" w:rsidRDefault="00455EC9" w:rsidP="002C616A">
      <w:pPr>
        <w:spacing w:after="0"/>
        <w:jc w:val="both"/>
        <w:rPr>
          <w:rFonts w:hint="cs"/>
          <w:rtl/>
        </w:rPr>
      </w:pPr>
      <w:r>
        <w:rPr>
          <w:rFonts w:hint="cs"/>
          <w:rtl/>
        </w:rPr>
        <w:t>شرایط پرداخت در پروفرمای صادره به عراق اغلب به صورت نقدی می‌باشد:</w:t>
      </w:r>
    </w:p>
    <w:p w:rsidR="00455EC9" w:rsidRDefault="00455EC9" w:rsidP="00455EC9">
      <w:pPr>
        <w:bidi w:val="0"/>
        <w:spacing w:after="0"/>
        <w:jc w:val="both"/>
        <w:rPr>
          <w:rFonts w:hint="cs"/>
        </w:rPr>
      </w:pPr>
      <w:r>
        <w:t>CASH = COD</w:t>
      </w:r>
    </w:p>
    <w:p w:rsidR="001E502B" w:rsidRDefault="00455EC9" w:rsidP="002C616A">
      <w:pPr>
        <w:spacing w:after="0"/>
        <w:jc w:val="both"/>
        <w:rPr>
          <w:rFonts w:hint="cs"/>
          <w:rtl/>
        </w:rPr>
      </w:pPr>
      <w:r>
        <w:rPr>
          <w:rFonts w:hint="cs"/>
          <w:rtl/>
        </w:rPr>
        <w:t>نقدی در مقابل تحویل کالا</w:t>
      </w:r>
    </w:p>
    <w:p w:rsidR="00455EC9" w:rsidRDefault="00455EC9" w:rsidP="00455EC9">
      <w:pPr>
        <w:bidi w:val="0"/>
        <w:spacing w:after="0"/>
        <w:jc w:val="both"/>
      </w:pPr>
      <w:r>
        <w:t>CASH = CAP</w:t>
      </w:r>
    </w:p>
    <w:p w:rsidR="00455EC9" w:rsidRDefault="00455EC9" w:rsidP="00455EC9">
      <w:pPr>
        <w:bidi w:val="0"/>
        <w:spacing w:after="0"/>
        <w:jc w:val="both"/>
        <w:rPr>
          <w:rFonts w:hint="cs"/>
        </w:rPr>
      </w:pPr>
      <w:r>
        <w:t>Cash against Document</w:t>
      </w:r>
    </w:p>
    <w:p w:rsidR="001E502B" w:rsidRDefault="00455EC9" w:rsidP="002C616A">
      <w:pPr>
        <w:spacing w:after="0"/>
        <w:jc w:val="both"/>
        <w:rPr>
          <w:rFonts w:hint="cs"/>
          <w:rtl/>
        </w:rPr>
      </w:pPr>
      <w:r>
        <w:rPr>
          <w:rFonts w:hint="cs"/>
          <w:rtl/>
        </w:rPr>
        <w:t>در شرایط پرداخت در مقابل تحویل اسناد حمل ـ باید کالا در مقصد تحویل خریداری شود.</w:t>
      </w:r>
    </w:p>
    <w:p w:rsidR="001E502B" w:rsidRDefault="00455EC9" w:rsidP="002C616A">
      <w:pPr>
        <w:spacing w:after="0"/>
        <w:jc w:val="both"/>
        <w:rPr>
          <w:rFonts w:hint="cs"/>
          <w:rtl/>
        </w:rPr>
      </w:pPr>
      <w:r>
        <w:rPr>
          <w:rFonts w:hint="cs"/>
          <w:rtl/>
        </w:rPr>
        <w:lastRenderedPageBreak/>
        <w:t>ـ مرحله تهیه کالا:</w:t>
      </w:r>
    </w:p>
    <w:p w:rsidR="00455EC9" w:rsidRDefault="00455EC9" w:rsidP="002C616A">
      <w:pPr>
        <w:spacing w:after="0"/>
        <w:jc w:val="both"/>
        <w:rPr>
          <w:rFonts w:hint="cs"/>
          <w:rtl/>
        </w:rPr>
      </w:pPr>
      <w:r>
        <w:rPr>
          <w:rFonts w:hint="cs"/>
          <w:rtl/>
        </w:rPr>
        <w:t>ـ تهیه کالا بر اساس مشخصات ذکرشده و زمان تحویل در پروفرما انجام می‌گیرد.</w:t>
      </w:r>
    </w:p>
    <w:tbl>
      <w:tblPr>
        <w:tblStyle w:val="TableGrid"/>
        <w:bidiVisual/>
        <w:tblW w:w="0" w:type="auto"/>
        <w:tblLook w:val="04A0" w:firstRow="1" w:lastRow="0" w:firstColumn="1" w:lastColumn="0" w:noHBand="0" w:noVBand="1"/>
      </w:tblPr>
      <w:tblGrid>
        <w:gridCol w:w="8720"/>
      </w:tblGrid>
      <w:tr w:rsidR="00455EC9" w:rsidTr="00455EC9">
        <w:tc>
          <w:tcPr>
            <w:tcW w:w="8720" w:type="dxa"/>
          </w:tcPr>
          <w:p w:rsidR="00455EC9" w:rsidRDefault="00455EC9" w:rsidP="00455EC9">
            <w:pPr>
              <w:jc w:val="center"/>
              <w:rPr>
                <w:rtl/>
              </w:rPr>
            </w:pPr>
            <w:r>
              <w:rPr>
                <w:rFonts w:hint="cs"/>
                <w:rtl/>
              </w:rPr>
              <w:t>تهیه کالا باید منطبق با استانداردهای کشور عراق باشد.</w:t>
            </w:r>
          </w:p>
        </w:tc>
      </w:tr>
    </w:tbl>
    <w:p w:rsidR="00455EC9" w:rsidRDefault="00455EC9" w:rsidP="002C616A">
      <w:pPr>
        <w:spacing w:after="0"/>
        <w:jc w:val="both"/>
        <w:rPr>
          <w:rFonts w:hint="cs"/>
          <w:rtl/>
        </w:rPr>
      </w:pPr>
      <w:r>
        <w:rPr>
          <w:rFonts w:hint="cs"/>
          <w:rtl/>
        </w:rPr>
        <w:t>ـ مرحله حمل کالا ـ بستگی به شرایط تحویل در پروفرما دارد.</w:t>
      </w:r>
    </w:p>
    <w:p w:rsidR="00455EC9" w:rsidRDefault="00455EC9" w:rsidP="002C616A">
      <w:pPr>
        <w:spacing w:after="0"/>
        <w:jc w:val="both"/>
        <w:rPr>
          <w:rFonts w:hint="cs"/>
          <w:rtl/>
        </w:rPr>
      </w:pPr>
      <w:r>
        <w:rPr>
          <w:rFonts w:hint="cs"/>
          <w:rtl/>
        </w:rPr>
        <w:t>ـ با خریدار کالا است.</w:t>
      </w:r>
    </w:p>
    <w:p w:rsidR="00455EC9" w:rsidRDefault="00455EC9" w:rsidP="002C616A">
      <w:pPr>
        <w:spacing w:after="0"/>
        <w:jc w:val="both"/>
        <w:rPr>
          <w:rtl/>
        </w:rPr>
      </w:pPr>
      <w:r>
        <w:rPr>
          <w:rFonts w:hint="cs"/>
          <w:rtl/>
        </w:rPr>
        <w:t xml:space="preserve">ـ مرحله تشریفات گمرکی در مبداء در شرایط </w:t>
      </w:r>
      <w:r>
        <w:t>CFR</w:t>
      </w:r>
      <w:r>
        <w:rPr>
          <w:rFonts w:hint="cs"/>
          <w:rtl/>
        </w:rPr>
        <w:t xml:space="preserve"> و </w:t>
      </w:r>
      <w:r>
        <w:t>FOB</w:t>
      </w:r>
      <w:r>
        <w:rPr>
          <w:rFonts w:hint="cs"/>
          <w:rtl/>
        </w:rPr>
        <w:t xml:space="preserve"> و </w:t>
      </w:r>
      <w:r>
        <w:t>FCA</w:t>
      </w:r>
      <w:r>
        <w:rPr>
          <w:rFonts w:hint="cs"/>
          <w:rtl/>
        </w:rPr>
        <w:t xml:space="preserve"> و </w:t>
      </w:r>
      <w:r>
        <w:t>CPT</w:t>
      </w:r>
      <w:r>
        <w:rPr>
          <w:rFonts w:hint="cs"/>
          <w:rtl/>
        </w:rPr>
        <w:t xml:space="preserve"> با فروشنده کالا می‌باشد.</w:t>
      </w:r>
    </w:p>
    <w:p w:rsidR="00455EC9" w:rsidRDefault="00455EC9" w:rsidP="002C616A">
      <w:pPr>
        <w:spacing w:after="0"/>
        <w:jc w:val="both"/>
        <w:rPr>
          <w:rFonts w:hint="cs"/>
          <w:rtl/>
        </w:rPr>
      </w:pPr>
      <w:r>
        <w:rPr>
          <w:rFonts w:hint="cs"/>
          <w:rtl/>
        </w:rPr>
        <w:t>ـ مرحله حمل کالا به عراق</w:t>
      </w:r>
    </w:p>
    <w:p w:rsidR="00455EC9" w:rsidRDefault="00455EC9" w:rsidP="002C616A">
      <w:pPr>
        <w:spacing w:after="0"/>
        <w:jc w:val="both"/>
        <w:rPr>
          <w:rFonts w:hint="cs"/>
          <w:rtl/>
        </w:rPr>
      </w:pPr>
      <w:r>
        <w:rPr>
          <w:rFonts w:hint="cs"/>
          <w:rtl/>
        </w:rPr>
        <w:t xml:space="preserve">در شرایط تحویل </w:t>
      </w:r>
      <w:r>
        <w:t>EXW</w:t>
      </w:r>
      <w:r>
        <w:rPr>
          <w:rFonts w:hint="cs"/>
          <w:rtl/>
        </w:rPr>
        <w:t xml:space="preserve"> حمل کالا به عراق، خریدار عراقی می‌باشد. در سایر شرایط اینکوترمز به عهده فروشنده می‌باشد.</w:t>
      </w:r>
    </w:p>
    <w:p w:rsidR="00455EC9" w:rsidRDefault="00455EC9" w:rsidP="002C616A">
      <w:pPr>
        <w:spacing w:after="0"/>
        <w:jc w:val="both"/>
        <w:rPr>
          <w:rFonts w:hint="cs"/>
          <w:rtl/>
        </w:rPr>
      </w:pPr>
      <w:r>
        <w:rPr>
          <w:rFonts w:hint="cs"/>
          <w:rtl/>
        </w:rPr>
        <w:t>عراق وسیع‌ترین مرز خاکی را با ایران دارد، معمولاً روش حمل زمینی بهترین و کم‌هزینه‌ترین روش حمل کالا به عراق است. باید مسیر حمل منتهی به یکی از گمرکات ذیل شود:</w:t>
      </w:r>
    </w:p>
    <w:p w:rsidR="00455EC9" w:rsidRDefault="00455EC9" w:rsidP="002C616A">
      <w:pPr>
        <w:spacing w:after="0"/>
        <w:jc w:val="both"/>
        <w:rPr>
          <w:rtl/>
        </w:rPr>
      </w:pPr>
    </w:p>
    <w:p w:rsidR="00455EC9" w:rsidRDefault="00455EC9" w:rsidP="002C616A">
      <w:pPr>
        <w:spacing w:after="0"/>
        <w:jc w:val="both"/>
        <w:rPr>
          <w:rFonts w:hint="cs"/>
          <w:b/>
          <w:bCs/>
          <w:rtl/>
        </w:rPr>
      </w:pPr>
      <w:r>
        <w:rPr>
          <w:rFonts w:hint="cs"/>
          <w:b/>
          <w:bCs/>
          <w:rtl/>
        </w:rPr>
        <w:t>لیست گمرک‌های عراق</w:t>
      </w:r>
    </w:p>
    <w:p w:rsidR="00455EC9" w:rsidRDefault="00455EC9" w:rsidP="002C616A">
      <w:pPr>
        <w:spacing w:after="0"/>
        <w:jc w:val="both"/>
        <w:rPr>
          <w:rFonts w:hint="cs"/>
          <w:rtl/>
        </w:rPr>
      </w:pPr>
      <w:r>
        <w:rPr>
          <w:rFonts w:hint="cs"/>
          <w:rtl/>
        </w:rPr>
        <w:t>برخی از مهم‌ترین گمرکات عراق که در مرز ایران و عراق واقع شده‌اند به قرار زیر هستند:</w:t>
      </w:r>
    </w:p>
    <w:p w:rsidR="00455EC9" w:rsidRDefault="00455EC9" w:rsidP="002C616A">
      <w:pPr>
        <w:spacing w:after="0"/>
        <w:jc w:val="both"/>
        <w:rPr>
          <w:rFonts w:hint="cs"/>
          <w:rtl/>
        </w:rPr>
      </w:pPr>
      <w:r>
        <w:rPr>
          <w:rFonts w:hint="cs"/>
          <w:rtl/>
        </w:rPr>
        <w:t>ـ گمرک اروندکنار</w:t>
      </w:r>
    </w:p>
    <w:p w:rsidR="00455EC9" w:rsidRDefault="00455EC9" w:rsidP="002C616A">
      <w:pPr>
        <w:spacing w:after="0"/>
        <w:jc w:val="both"/>
        <w:rPr>
          <w:rFonts w:hint="cs"/>
          <w:rtl/>
        </w:rPr>
      </w:pPr>
      <w:r>
        <w:rPr>
          <w:rFonts w:hint="cs"/>
          <w:rtl/>
        </w:rPr>
        <w:t>ـ گمرک پرویزخان در قصرشیرین</w:t>
      </w:r>
    </w:p>
    <w:p w:rsidR="00455EC9" w:rsidRDefault="00455EC9" w:rsidP="002C616A">
      <w:pPr>
        <w:spacing w:after="0"/>
        <w:jc w:val="both"/>
        <w:rPr>
          <w:rFonts w:hint="cs"/>
          <w:rtl/>
        </w:rPr>
      </w:pPr>
      <w:r>
        <w:rPr>
          <w:rFonts w:hint="cs"/>
          <w:rtl/>
        </w:rPr>
        <w:t>ـ گمرک مهران در ایلام</w:t>
      </w:r>
    </w:p>
    <w:p w:rsidR="00455EC9" w:rsidRDefault="00455EC9" w:rsidP="002C616A">
      <w:pPr>
        <w:spacing w:after="0"/>
        <w:jc w:val="both"/>
        <w:rPr>
          <w:rFonts w:hint="cs"/>
          <w:rtl/>
        </w:rPr>
      </w:pPr>
      <w:r>
        <w:rPr>
          <w:rFonts w:hint="cs"/>
          <w:rtl/>
        </w:rPr>
        <w:t>ـ گمرک خسروی در قصرشیرین</w:t>
      </w:r>
    </w:p>
    <w:p w:rsidR="00455EC9" w:rsidRDefault="00455EC9" w:rsidP="002C616A">
      <w:pPr>
        <w:spacing w:after="0"/>
        <w:jc w:val="both"/>
        <w:rPr>
          <w:rFonts w:hint="cs"/>
          <w:rtl/>
        </w:rPr>
      </w:pPr>
      <w:r>
        <w:rPr>
          <w:rFonts w:hint="cs"/>
          <w:rtl/>
        </w:rPr>
        <w:t>ـ گمرک بازرگانی</w:t>
      </w:r>
    </w:p>
    <w:p w:rsidR="00455EC9" w:rsidRDefault="00455EC9" w:rsidP="002C616A">
      <w:pPr>
        <w:spacing w:after="0"/>
        <w:jc w:val="both"/>
        <w:rPr>
          <w:rFonts w:hint="cs"/>
          <w:rtl/>
        </w:rPr>
      </w:pPr>
      <w:r>
        <w:rPr>
          <w:rFonts w:hint="cs"/>
          <w:rtl/>
        </w:rPr>
        <w:t>ـ گمرک باشماق در مریوان</w:t>
      </w:r>
    </w:p>
    <w:p w:rsidR="00455EC9" w:rsidRDefault="00455EC9" w:rsidP="002C616A">
      <w:pPr>
        <w:spacing w:after="0"/>
        <w:jc w:val="both"/>
        <w:rPr>
          <w:rFonts w:hint="cs"/>
          <w:rtl/>
        </w:rPr>
      </w:pPr>
      <w:r>
        <w:rPr>
          <w:rFonts w:hint="cs"/>
          <w:rtl/>
        </w:rPr>
        <w:t>ـ گمرک شلمچه</w:t>
      </w:r>
    </w:p>
    <w:p w:rsidR="00455EC9" w:rsidRDefault="00455EC9" w:rsidP="002C616A">
      <w:pPr>
        <w:spacing w:after="0"/>
        <w:jc w:val="both"/>
        <w:rPr>
          <w:rFonts w:hint="cs"/>
          <w:rtl/>
        </w:rPr>
      </w:pPr>
      <w:r>
        <w:rPr>
          <w:rFonts w:hint="cs"/>
          <w:rtl/>
        </w:rPr>
        <w:t>ـ گمرک نحرچین در پیرانشهر</w:t>
      </w:r>
    </w:p>
    <w:p w:rsidR="00455EC9" w:rsidRDefault="00455EC9" w:rsidP="002C616A">
      <w:pPr>
        <w:spacing w:after="0"/>
        <w:jc w:val="both"/>
        <w:rPr>
          <w:rtl/>
        </w:rPr>
      </w:pPr>
    </w:p>
    <w:p w:rsidR="00455EC9" w:rsidRDefault="00455EC9" w:rsidP="002C616A">
      <w:pPr>
        <w:spacing w:after="0"/>
        <w:jc w:val="both"/>
        <w:rPr>
          <w:rFonts w:hint="cs"/>
          <w:rtl/>
        </w:rPr>
      </w:pPr>
      <w:r>
        <w:rPr>
          <w:rFonts w:hint="cs"/>
          <w:rtl/>
        </w:rPr>
        <w:t>ـ برای ارسال کالا به عراق محورهای ذیل ضروری می‌باشد:</w:t>
      </w:r>
    </w:p>
    <w:p w:rsidR="00455EC9" w:rsidRDefault="00455EC9" w:rsidP="002C616A">
      <w:pPr>
        <w:spacing w:after="0"/>
        <w:jc w:val="both"/>
        <w:rPr>
          <w:rFonts w:hint="cs"/>
          <w:rtl/>
        </w:rPr>
      </w:pPr>
      <w:r>
        <w:rPr>
          <w:rFonts w:hint="cs"/>
          <w:rtl/>
        </w:rPr>
        <w:t>(در گمرک عراق مورد درخواست)</w:t>
      </w:r>
    </w:p>
    <w:p w:rsidR="00455EC9" w:rsidRDefault="00455EC9" w:rsidP="002C616A">
      <w:pPr>
        <w:spacing w:after="0"/>
        <w:jc w:val="both"/>
        <w:rPr>
          <w:rFonts w:hint="cs"/>
          <w:rtl/>
        </w:rPr>
      </w:pPr>
      <w:r>
        <w:rPr>
          <w:rFonts w:hint="cs"/>
          <w:rtl/>
        </w:rPr>
        <w:t>ـ گواهی مبداء به زبان عربی، انگلیسی</w:t>
      </w:r>
    </w:p>
    <w:p w:rsidR="00455EC9" w:rsidRPr="00455EC9" w:rsidRDefault="00455EC9" w:rsidP="00455EC9">
      <w:pPr>
        <w:bidi w:val="0"/>
        <w:spacing w:after="0"/>
        <w:jc w:val="both"/>
        <w:rPr>
          <w:rFonts w:hint="cs"/>
        </w:rPr>
      </w:pPr>
      <w:r>
        <w:t>CERT, PICATE OF ORIGIN</w:t>
      </w:r>
    </w:p>
    <w:p w:rsidR="001E502B" w:rsidRDefault="001E502B" w:rsidP="002C616A">
      <w:pPr>
        <w:spacing w:after="0"/>
        <w:jc w:val="both"/>
        <w:rPr>
          <w:rFonts w:hint="cs"/>
          <w:rtl/>
        </w:rPr>
      </w:pPr>
    </w:p>
    <w:p w:rsidR="001E502B" w:rsidRDefault="00455EC9" w:rsidP="002C616A">
      <w:pPr>
        <w:spacing w:after="0"/>
        <w:jc w:val="both"/>
        <w:rPr>
          <w:rFonts w:hint="cs"/>
          <w:rtl/>
        </w:rPr>
      </w:pPr>
      <w:r>
        <w:rPr>
          <w:rFonts w:hint="cs"/>
          <w:rtl/>
        </w:rPr>
        <w:t>ـ (مندرجات بسته‌بندی کالا)</w:t>
      </w:r>
    </w:p>
    <w:p w:rsidR="00455EC9" w:rsidRDefault="00455EC9" w:rsidP="002C616A">
      <w:pPr>
        <w:spacing w:after="0"/>
        <w:jc w:val="both"/>
        <w:rPr>
          <w:rFonts w:hint="cs"/>
          <w:rtl/>
        </w:rPr>
      </w:pPr>
      <w:r>
        <w:rPr>
          <w:rFonts w:hint="cs"/>
          <w:rtl/>
        </w:rPr>
        <w:t>(به زبان عربی و انگلیسی)</w:t>
      </w:r>
    </w:p>
    <w:p w:rsidR="00455EC9" w:rsidRDefault="00455EC9" w:rsidP="002C616A">
      <w:pPr>
        <w:spacing w:after="0"/>
        <w:jc w:val="both"/>
        <w:rPr>
          <w:rFonts w:hint="cs"/>
          <w:rtl/>
        </w:rPr>
      </w:pPr>
      <w:r>
        <w:rPr>
          <w:rFonts w:hint="cs"/>
          <w:rtl/>
        </w:rPr>
        <w:t>ـ گواهی استاندارد کالا</w:t>
      </w:r>
    </w:p>
    <w:p w:rsidR="00455EC9" w:rsidRDefault="00455EC9" w:rsidP="002C616A">
      <w:pPr>
        <w:spacing w:after="0"/>
        <w:jc w:val="both"/>
        <w:rPr>
          <w:rFonts w:hint="cs"/>
          <w:rtl/>
        </w:rPr>
      </w:pPr>
      <w:r>
        <w:rPr>
          <w:rFonts w:hint="cs"/>
          <w:rtl/>
        </w:rPr>
        <w:t>ـ گواهی بازرسی کالا</w:t>
      </w:r>
    </w:p>
    <w:p w:rsidR="00455EC9" w:rsidRDefault="00455EC9" w:rsidP="002C616A">
      <w:pPr>
        <w:spacing w:after="0"/>
        <w:jc w:val="both"/>
        <w:rPr>
          <w:rFonts w:hint="cs"/>
          <w:rtl/>
        </w:rPr>
      </w:pPr>
      <w:r>
        <w:rPr>
          <w:rFonts w:hint="cs"/>
          <w:rtl/>
        </w:rPr>
        <w:t>(بدون گواهی بازرسی امکان ترخیص کالا در گمرک عراق ووجود ندارد)</w:t>
      </w:r>
    </w:p>
    <w:p w:rsidR="00455EC9" w:rsidRDefault="00455EC9" w:rsidP="002C616A">
      <w:pPr>
        <w:spacing w:after="0"/>
        <w:jc w:val="both"/>
        <w:rPr>
          <w:rFonts w:hint="cs"/>
          <w:rtl/>
        </w:rPr>
      </w:pPr>
      <w:r>
        <w:rPr>
          <w:rFonts w:hint="cs"/>
          <w:rtl/>
        </w:rPr>
        <w:t>ـ در مورد صادرات مواد غذایی، ارائه مجوز وزارت بهداشت ضروری است.</w:t>
      </w:r>
    </w:p>
    <w:p w:rsidR="00455EC9" w:rsidRDefault="00455EC9" w:rsidP="002C616A">
      <w:pPr>
        <w:spacing w:after="0"/>
        <w:jc w:val="both"/>
        <w:rPr>
          <w:rtl/>
        </w:rPr>
      </w:pPr>
    </w:p>
    <w:p w:rsidR="00455EC9" w:rsidRDefault="00455EC9" w:rsidP="00455EC9">
      <w:pPr>
        <w:spacing w:after="0"/>
        <w:jc w:val="center"/>
        <w:rPr>
          <w:rFonts w:hint="cs"/>
          <w:b/>
          <w:bCs/>
          <w:rtl/>
        </w:rPr>
      </w:pPr>
      <w:r w:rsidRPr="00C64A09">
        <w:rPr>
          <w:rFonts w:hint="cs"/>
          <w:b/>
          <w:bCs/>
          <w:rtl/>
        </w:rPr>
        <w:t>جدول</w:t>
      </w:r>
      <w:r>
        <w:rPr>
          <w:rFonts w:hint="cs"/>
          <w:b/>
          <w:bCs/>
          <w:rtl/>
        </w:rPr>
        <w:t xml:space="preserve"> 10: ده بازار اول کالاهای صادراتی طی ش ماهه 1403 و مقایسه با مدت مشابه سال قبل</w:t>
      </w:r>
    </w:p>
    <w:p w:rsidR="00455EC9" w:rsidRPr="00C64A09" w:rsidRDefault="00455EC9" w:rsidP="00455EC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1718"/>
        <w:gridCol w:w="867"/>
        <w:gridCol w:w="71"/>
        <w:gridCol w:w="793"/>
        <w:gridCol w:w="74"/>
        <w:gridCol w:w="797"/>
        <w:gridCol w:w="67"/>
        <w:gridCol w:w="800"/>
        <w:gridCol w:w="71"/>
        <w:gridCol w:w="793"/>
        <w:gridCol w:w="74"/>
        <w:gridCol w:w="793"/>
        <w:gridCol w:w="71"/>
        <w:gridCol w:w="793"/>
        <w:gridCol w:w="74"/>
        <w:gridCol w:w="864"/>
      </w:tblGrid>
      <w:tr w:rsidR="00455EC9" w:rsidTr="009568FB">
        <w:trPr>
          <w:gridAfter w:val="2"/>
          <w:wAfter w:w="938" w:type="dxa"/>
        </w:trPr>
        <w:tc>
          <w:tcPr>
            <w:tcW w:w="1718" w:type="dxa"/>
            <w:vMerge w:val="restart"/>
            <w:vAlign w:val="center"/>
          </w:tcPr>
          <w:p w:rsidR="00455EC9" w:rsidRPr="00C64A09" w:rsidRDefault="00455EC9" w:rsidP="009568FB">
            <w:pPr>
              <w:pStyle w:val="NoSpacing"/>
              <w:jc w:val="center"/>
              <w:rPr>
                <w:rFonts w:hint="cs"/>
                <w:b/>
                <w:bCs/>
                <w:rtl/>
              </w:rPr>
            </w:pPr>
            <w:r w:rsidRPr="00C64A09">
              <w:rPr>
                <w:rFonts w:hint="cs"/>
                <w:b/>
                <w:bCs/>
                <w:rtl/>
              </w:rPr>
              <w:t>نام کشور</w:t>
            </w:r>
          </w:p>
        </w:tc>
        <w:tc>
          <w:tcPr>
            <w:tcW w:w="2602" w:type="dxa"/>
            <w:gridSpan w:val="5"/>
            <w:vAlign w:val="center"/>
          </w:tcPr>
          <w:p w:rsidR="00455EC9" w:rsidRDefault="00455EC9" w:rsidP="009568FB">
            <w:pPr>
              <w:pStyle w:val="NoSpacing"/>
              <w:jc w:val="center"/>
              <w:rPr>
                <w:rFonts w:hint="cs"/>
                <w:b/>
                <w:bCs/>
                <w:rtl/>
              </w:rPr>
            </w:pPr>
            <w:r>
              <w:rPr>
                <w:rFonts w:hint="cs"/>
                <w:b/>
                <w:bCs/>
                <w:rtl/>
              </w:rPr>
              <w:t>شش‌ماهه 1403</w:t>
            </w:r>
          </w:p>
        </w:tc>
        <w:tc>
          <w:tcPr>
            <w:tcW w:w="1731" w:type="dxa"/>
            <w:gridSpan w:val="4"/>
            <w:vAlign w:val="center"/>
          </w:tcPr>
          <w:p w:rsidR="00455EC9" w:rsidRDefault="00455EC9" w:rsidP="009568FB">
            <w:pPr>
              <w:pStyle w:val="NoSpacing"/>
              <w:jc w:val="center"/>
              <w:rPr>
                <w:rFonts w:hint="cs"/>
                <w:b/>
                <w:bCs/>
                <w:rtl/>
              </w:rPr>
            </w:pPr>
            <w:r>
              <w:rPr>
                <w:rFonts w:hint="cs"/>
                <w:b/>
                <w:bCs/>
                <w:rtl/>
              </w:rPr>
              <w:t>شش‌ماهه 1402</w:t>
            </w:r>
          </w:p>
        </w:tc>
        <w:tc>
          <w:tcPr>
            <w:tcW w:w="1731" w:type="dxa"/>
            <w:gridSpan w:val="4"/>
            <w:vAlign w:val="center"/>
          </w:tcPr>
          <w:p w:rsidR="00455EC9" w:rsidRDefault="00455EC9" w:rsidP="009568FB">
            <w:pPr>
              <w:pStyle w:val="NoSpacing"/>
              <w:jc w:val="center"/>
              <w:rPr>
                <w:rFonts w:hint="cs"/>
                <w:b/>
                <w:bCs/>
                <w:rtl/>
              </w:rPr>
            </w:pPr>
            <w:r>
              <w:rPr>
                <w:rFonts w:hint="cs"/>
                <w:b/>
                <w:bCs/>
                <w:rtl/>
              </w:rPr>
              <w:t>درصد تغییرات</w:t>
            </w:r>
          </w:p>
        </w:tc>
      </w:tr>
      <w:tr w:rsidR="00455EC9" w:rsidTr="009568FB">
        <w:trPr>
          <w:gridAfter w:val="2"/>
          <w:wAfter w:w="938" w:type="dxa"/>
        </w:trPr>
        <w:tc>
          <w:tcPr>
            <w:tcW w:w="1718" w:type="dxa"/>
            <w:vMerge/>
            <w:vAlign w:val="center"/>
          </w:tcPr>
          <w:p w:rsidR="00455EC9" w:rsidRPr="00C64A09" w:rsidRDefault="00455EC9" w:rsidP="009568FB">
            <w:pPr>
              <w:pStyle w:val="NoSpacing"/>
              <w:jc w:val="center"/>
              <w:rPr>
                <w:rFonts w:hint="cs"/>
                <w:b/>
                <w:bCs/>
                <w:rtl/>
              </w:rPr>
            </w:pPr>
          </w:p>
        </w:tc>
        <w:tc>
          <w:tcPr>
            <w:tcW w:w="867" w:type="dxa"/>
            <w:vAlign w:val="center"/>
          </w:tcPr>
          <w:p w:rsidR="00455EC9" w:rsidRPr="00C64A09" w:rsidRDefault="00455EC9" w:rsidP="009568FB">
            <w:pPr>
              <w:pStyle w:val="NoSpacing"/>
              <w:jc w:val="center"/>
              <w:rPr>
                <w:rFonts w:hint="cs"/>
                <w:b/>
                <w:bCs/>
                <w:rtl/>
              </w:rPr>
            </w:pPr>
            <w:r>
              <w:rPr>
                <w:rFonts w:hint="cs"/>
                <w:b/>
                <w:bCs/>
                <w:rtl/>
              </w:rPr>
              <w:t>ارزش</w:t>
            </w:r>
          </w:p>
        </w:tc>
        <w:tc>
          <w:tcPr>
            <w:tcW w:w="864"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871" w:type="dxa"/>
            <w:gridSpan w:val="2"/>
            <w:vAlign w:val="center"/>
          </w:tcPr>
          <w:p w:rsidR="00455EC9" w:rsidRPr="00C64A09" w:rsidRDefault="00455EC9" w:rsidP="009568FB">
            <w:pPr>
              <w:pStyle w:val="NoSpacing"/>
              <w:jc w:val="center"/>
              <w:rPr>
                <w:rFonts w:hint="cs"/>
                <w:b/>
                <w:bCs/>
                <w:rtl/>
              </w:rPr>
            </w:pPr>
            <w:r>
              <w:rPr>
                <w:rFonts w:hint="cs"/>
                <w:b/>
                <w:bCs/>
                <w:rtl/>
              </w:rPr>
              <w:t>سهم ارزشی%</w:t>
            </w:r>
          </w:p>
        </w:tc>
        <w:tc>
          <w:tcPr>
            <w:tcW w:w="867"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864"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867"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864" w:type="dxa"/>
            <w:gridSpan w:val="2"/>
            <w:vAlign w:val="center"/>
          </w:tcPr>
          <w:p w:rsidR="00455EC9" w:rsidRPr="00C64A09" w:rsidRDefault="00455EC9" w:rsidP="009568FB">
            <w:pPr>
              <w:pStyle w:val="NoSpacing"/>
              <w:jc w:val="center"/>
              <w:rPr>
                <w:rFonts w:hint="cs"/>
                <w:b/>
                <w:bCs/>
                <w:rtl/>
              </w:rPr>
            </w:pPr>
            <w:r>
              <w:rPr>
                <w:rFonts w:hint="cs"/>
                <w:b/>
                <w:bCs/>
                <w:rtl/>
              </w:rPr>
              <w:t>وزن</w:t>
            </w:r>
          </w:p>
        </w:tc>
      </w:tr>
      <w:tr w:rsidR="00455EC9" w:rsidTr="009568FB">
        <w:trPr>
          <w:gridAfter w:val="2"/>
          <w:wAfter w:w="938" w:type="dxa"/>
        </w:trPr>
        <w:tc>
          <w:tcPr>
            <w:tcW w:w="1718" w:type="dxa"/>
            <w:vAlign w:val="center"/>
          </w:tcPr>
          <w:p w:rsidR="00455EC9" w:rsidRPr="00C64A09" w:rsidRDefault="00455EC9" w:rsidP="009568FB">
            <w:pPr>
              <w:pStyle w:val="NoSpacing"/>
              <w:rPr>
                <w:rFonts w:hint="cs"/>
                <w:rtl/>
              </w:rPr>
            </w:pPr>
            <w:r>
              <w:rPr>
                <w:rFonts w:hint="cs"/>
                <w:rtl/>
              </w:rPr>
              <w:t>چین</w:t>
            </w:r>
          </w:p>
        </w:tc>
        <w:tc>
          <w:tcPr>
            <w:tcW w:w="867" w:type="dxa"/>
            <w:vAlign w:val="center"/>
          </w:tcPr>
          <w:p w:rsidR="00455EC9" w:rsidRPr="00C64A09" w:rsidRDefault="00455EC9" w:rsidP="009568FB">
            <w:pPr>
              <w:pStyle w:val="NoSpacing"/>
              <w:jc w:val="center"/>
              <w:rPr>
                <w:rFonts w:hint="cs"/>
                <w:rtl/>
              </w:rPr>
            </w:pPr>
            <w:r>
              <w:rPr>
                <w:rFonts w:hint="cs"/>
                <w:rtl/>
              </w:rPr>
              <w:t>7.018</w:t>
            </w:r>
          </w:p>
        </w:tc>
        <w:tc>
          <w:tcPr>
            <w:tcW w:w="864" w:type="dxa"/>
            <w:gridSpan w:val="2"/>
            <w:vAlign w:val="center"/>
          </w:tcPr>
          <w:p w:rsidR="00455EC9" w:rsidRPr="00C64A09" w:rsidRDefault="00455EC9" w:rsidP="009568FB">
            <w:pPr>
              <w:pStyle w:val="NoSpacing"/>
              <w:jc w:val="center"/>
              <w:rPr>
                <w:rFonts w:hint="cs"/>
                <w:rtl/>
              </w:rPr>
            </w:pPr>
            <w:r>
              <w:rPr>
                <w:rFonts w:hint="cs"/>
                <w:rtl/>
              </w:rPr>
              <w:t>23.000</w:t>
            </w:r>
          </w:p>
        </w:tc>
        <w:tc>
          <w:tcPr>
            <w:tcW w:w="871" w:type="dxa"/>
            <w:gridSpan w:val="2"/>
            <w:vAlign w:val="center"/>
          </w:tcPr>
          <w:p w:rsidR="00455EC9" w:rsidRPr="00C64A09" w:rsidRDefault="00455EC9" w:rsidP="009568FB">
            <w:pPr>
              <w:pStyle w:val="NoSpacing"/>
              <w:jc w:val="center"/>
              <w:rPr>
                <w:rFonts w:hint="cs"/>
                <w:rtl/>
              </w:rPr>
            </w:pPr>
            <w:r>
              <w:rPr>
                <w:rFonts w:hint="cs"/>
                <w:rtl/>
              </w:rPr>
              <w:t>27.2</w:t>
            </w:r>
          </w:p>
        </w:tc>
        <w:tc>
          <w:tcPr>
            <w:tcW w:w="867" w:type="dxa"/>
            <w:gridSpan w:val="2"/>
            <w:vAlign w:val="center"/>
          </w:tcPr>
          <w:p w:rsidR="00455EC9" w:rsidRPr="00C64A09" w:rsidRDefault="00455EC9" w:rsidP="009568FB">
            <w:pPr>
              <w:pStyle w:val="NoSpacing"/>
              <w:jc w:val="center"/>
              <w:rPr>
                <w:rFonts w:hint="cs"/>
                <w:rtl/>
              </w:rPr>
            </w:pPr>
            <w:r>
              <w:rPr>
                <w:rFonts w:hint="cs"/>
                <w:rtl/>
              </w:rPr>
              <w:t>6.962</w:t>
            </w:r>
          </w:p>
        </w:tc>
        <w:tc>
          <w:tcPr>
            <w:tcW w:w="864" w:type="dxa"/>
            <w:gridSpan w:val="2"/>
            <w:vAlign w:val="center"/>
          </w:tcPr>
          <w:p w:rsidR="00455EC9" w:rsidRPr="00C64A09" w:rsidRDefault="00455EC9" w:rsidP="009568FB">
            <w:pPr>
              <w:pStyle w:val="NoSpacing"/>
              <w:jc w:val="center"/>
              <w:rPr>
                <w:rFonts w:hint="cs"/>
                <w:rtl/>
              </w:rPr>
            </w:pPr>
            <w:r>
              <w:rPr>
                <w:rFonts w:hint="cs"/>
                <w:rtl/>
              </w:rPr>
              <w:t>22.057</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1</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4</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عراق</w:t>
            </w:r>
          </w:p>
        </w:tc>
        <w:tc>
          <w:tcPr>
            <w:tcW w:w="867" w:type="dxa"/>
            <w:vAlign w:val="center"/>
          </w:tcPr>
          <w:p w:rsidR="00455EC9" w:rsidRDefault="00455EC9" w:rsidP="009568FB">
            <w:pPr>
              <w:pStyle w:val="NoSpacing"/>
              <w:jc w:val="center"/>
              <w:rPr>
                <w:rFonts w:hint="cs"/>
                <w:rtl/>
              </w:rPr>
            </w:pPr>
            <w:r>
              <w:rPr>
                <w:rFonts w:hint="cs"/>
                <w:rtl/>
              </w:rPr>
              <w:t>5.196</w:t>
            </w:r>
          </w:p>
        </w:tc>
        <w:tc>
          <w:tcPr>
            <w:tcW w:w="864" w:type="dxa"/>
            <w:gridSpan w:val="2"/>
            <w:vAlign w:val="center"/>
          </w:tcPr>
          <w:p w:rsidR="00455EC9" w:rsidRDefault="00455EC9" w:rsidP="009568FB">
            <w:pPr>
              <w:pStyle w:val="NoSpacing"/>
              <w:jc w:val="center"/>
              <w:rPr>
                <w:rFonts w:hint="cs"/>
                <w:rtl/>
              </w:rPr>
            </w:pPr>
            <w:r>
              <w:rPr>
                <w:rFonts w:hint="cs"/>
                <w:rtl/>
              </w:rPr>
              <w:t>14.579</w:t>
            </w:r>
          </w:p>
        </w:tc>
        <w:tc>
          <w:tcPr>
            <w:tcW w:w="871" w:type="dxa"/>
            <w:gridSpan w:val="2"/>
            <w:vAlign w:val="center"/>
          </w:tcPr>
          <w:p w:rsidR="00455EC9" w:rsidRDefault="00455EC9" w:rsidP="009568FB">
            <w:pPr>
              <w:pStyle w:val="NoSpacing"/>
              <w:jc w:val="center"/>
              <w:rPr>
                <w:rFonts w:hint="cs"/>
                <w:rtl/>
              </w:rPr>
            </w:pPr>
            <w:r>
              <w:rPr>
                <w:rFonts w:hint="cs"/>
                <w:rtl/>
              </w:rPr>
              <w:t>20.2</w:t>
            </w:r>
          </w:p>
        </w:tc>
        <w:tc>
          <w:tcPr>
            <w:tcW w:w="867" w:type="dxa"/>
            <w:gridSpan w:val="2"/>
            <w:vAlign w:val="center"/>
          </w:tcPr>
          <w:p w:rsidR="00455EC9" w:rsidRDefault="00455EC9" w:rsidP="009568FB">
            <w:pPr>
              <w:pStyle w:val="NoSpacing"/>
              <w:jc w:val="center"/>
              <w:rPr>
                <w:rFonts w:hint="cs"/>
                <w:rtl/>
              </w:rPr>
            </w:pPr>
            <w:r>
              <w:rPr>
                <w:rFonts w:hint="cs"/>
                <w:rtl/>
              </w:rPr>
              <w:t>4.554</w:t>
            </w:r>
          </w:p>
        </w:tc>
        <w:tc>
          <w:tcPr>
            <w:tcW w:w="864" w:type="dxa"/>
            <w:gridSpan w:val="2"/>
            <w:vAlign w:val="center"/>
          </w:tcPr>
          <w:p w:rsidR="00455EC9" w:rsidRDefault="00455EC9" w:rsidP="009568FB">
            <w:pPr>
              <w:pStyle w:val="NoSpacing"/>
              <w:jc w:val="center"/>
              <w:rPr>
                <w:rFonts w:hint="cs"/>
                <w:rtl/>
              </w:rPr>
            </w:pPr>
            <w:r>
              <w:rPr>
                <w:rFonts w:hint="cs"/>
                <w:rtl/>
              </w:rPr>
              <w:t>13.274</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14</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10</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امارات متحده عربی</w:t>
            </w:r>
          </w:p>
        </w:tc>
        <w:tc>
          <w:tcPr>
            <w:tcW w:w="867" w:type="dxa"/>
            <w:vAlign w:val="center"/>
          </w:tcPr>
          <w:p w:rsidR="00455EC9" w:rsidRDefault="00455EC9" w:rsidP="009568FB">
            <w:pPr>
              <w:pStyle w:val="NoSpacing"/>
              <w:jc w:val="center"/>
              <w:rPr>
                <w:rFonts w:hint="cs"/>
                <w:rtl/>
              </w:rPr>
            </w:pPr>
            <w:r>
              <w:rPr>
                <w:rFonts w:hint="cs"/>
                <w:rtl/>
              </w:rPr>
              <w:t>3.3999</w:t>
            </w:r>
          </w:p>
        </w:tc>
        <w:tc>
          <w:tcPr>
            <w:tcW w:w="864" w:type="dxa"/>
            <w:gridSpan w:val="2"/>
            <w:vAlign w:val="center"/>
          </w:tcPr>
          <w:p w:rsidR="00455EC9" w:rsidRDefault="00455EC9" w:rsidP="009568FB">
            <w:pPr>
              <w:pStyle w:val="NoSpacing"/>
              <w:jc w:val="center"/>
              <w:rPr>
                <w:rFonts w:hint="cs"/>
                <w:rtl/>
              </w:rPr>
            </w:pPr>
            <w:r>
              <w:rPr>
                <w:rFonts w:hint="cs"/>
                <w:rtl/>
              </w:rPr>
              <w:t>6.704</w:t>
            </w:r>
          </w:p>
        </w:tc>
        <w:tc>
          <w:tcPr>
            <w:tcW w:w="871" w:type="dxa"/>
            <w:gridSpan w:val="2"/>
            <w:vAlign w:val="center"/>
          </w:tcPr>
          <w:p w:rsidR="00455EC9" w:rsidRDefault="00455EC9" w:rsidP="009568FB">
            <w:pPr>
              <w:pStyle w:val="NoSpacing"/>
              <w:jc w:val="center"/>
              <w:rPr>
                <w:rFonts w:hint="cs"/>
                <w:rtl/>
              </w:rPr>
            </w:pPr>
            <w:r>
              <w:rPr>
                <w:rFonts w:hint="cs"/>
                <w:rtl/>
              </w:rPr>
              <w:t>13.2</w:t>
            </w:r>
          </w:p>
        </w:tc>
        <w:tc>
          <w:tcPr>
            <w:tcW w:w="867" w:type="dxa"/>
            <w:gridSpan w:val="2"/>
            <w:vAlign w:val="center"/>
          </w:tcPr>
          <w:p w:rsidR="00455EC9" w:rsidRDefault="00455EC9" w:rsidP="009568FB">
            <w:pPr>
              <w:pStyle w:val="NoSpacing"/>
              <w:jc w:val="center"/>
              <w:rPr>
                <w:rFonts w:hint="cs"/>
                <w:rtl/>
              </w:rPr>
            </w:pPr>
            <w:r>
              <w:rPr>
                <w:rFonts w:hint="cs"/>
                <w:rtl/>
              </w:rPr>
              <w:t>3.028</w:t>
            </w:r>
          </w:p>
        </w:tc>
        <w:tc>
          <w:tcPr>
            <w:tcW w:w="864" w:type="dxa"/>
            <w:gridSpan w:val="2"/>
            <w:vAlign w:val="center"/>
          </w:tcPr>
          <w:p w:rsidR="00455EC9" w:rsidRDefault="00455EC9" w:rsidP="009568FB">
            <w:pPr>
              <w:pStyle w:val="NoSpacing"/>
              <w:jc w:val="center"/>
              <w:rPr>
                <w:rFonts w:hint="cs"/>
                <w:rtl/>
              </w:rPr>
            </w:pPr>
            <w:r>
              <w:rPr>
                <w:rFonts w:hint="cs"/>
                <w:rtl/>
              </w:rPr>
              <w:t>6.941</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12</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3-</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ترکیه</w:t>
            </w:r>
          </w:p>
        </w:tc>
        <w:tc>
          <w:tcPr>
            <w:tcW w:w="867" w:type="dxa"/>
            <w:vAlign w:val="center"/>
          </w:tcPr>
          <w:p w:rsidR="00455EC9" w:rsidRDefault="00455EC9" w:rsidP="009568FB">
            <w:pPr>
              <w:pStyle w:val="NoSpacing"/>
              <w:jc w:val="center"/>
              <w:rPr>
                <w:rFonts w:hint="cs"/>
                <w:rtl/>
              </w:rPr>
            </w:pPr>
            <w:r>
              <w:rPr>
                <w:rFonts w:hint="cs"/>
                <w:rtl/>
              </w:rPr>
              <w:t>2.381</w:t>
            </w:r>
          </w:p>
        </w:tc>
        <w:tc>
          <w:tcPr>
            <w:tcW w:w="864" w:type="dxa"/>
            <w:gridSpan w:val="2"/>
            <w:vAlign w:val="center"/>
          </w:tcPr>
          <w:p w:rsidR="00455EC9" w:rsidRDefault="00455EC9" w:rsidP="009568FB">
            <w:pPr>
              <w:pStyle w:val="NoSpacing"/>
              <w:jc w:val="center"/>
              <w:rPr>
                <w:rFonts w:hint="cs"/>
                <w:rtl/>
              </w:rPr>
            </w:pPr>
            <w:r>
              <w:rPr>
                <w:rFonts w:hint="cs"/>
                <w:rtl/>
              </w:rPr>
              <w:t>4.098</w:t>
            </w:r>
          </w:p>
        </w:tc>
        <w:tc>
          <w:tcPr>
            <w:tcW w:w="871" w:type="dxa"/>
            <w:gridSpan w:val="2"/>
            <w:vAlign w:val="center"/>
          </w:tcPr>
          <w:p w:rsidR="00455EC9" w:rsidRDefault="00455EC9" w:rsidP="009568FB">
            <w:pPr>
              <w:pStyle w:val="NoSpacing"/>
              <w:jc w:val="center"/>
              <w:rPr>
                <w:rFonts w:hint="cs"/>
                <w:rtl/>
              </w:rPr>
            </w:pPr>
            <w:r>
              <w:rPr>
                <w:rFonts w:hint="cs"/>
                <w:rtl/>
              </w:rPr>
              <w:t>9.2</w:t>
            </w:r>
          </w:p>
        </w:tc>
        <w:tc>
          <w:tcPr>
            <w:tcW w:w="867" w:type="dxa"/>
            <w:gridSpan w:val="2"/>
            <w:vAlign w:val="center"/>
          </w:tcPr>
          <w:p w:rsidR="00455EC9" w:rsidRDefault="00455EC9" w:rsidP="009568FB">
            <w:pPr>
              <w:pStyle w:val="NoSpacing"/>
              <w:jc w:val="center"/>
              <w:rPr>
                <w:rFonts w:hint="cs"/>
                <w:rtl/>
              </w:rPr>
            </w:pPr>
            <w:r>
              <w:rPr>
                <w:rFonts w:hint="cs"/>
                <w:rtl/>
              </w:rPr>
              <w:t>2.500</w:t>
            </w:r>
          </w:p>
        </w:tc>
        <w:tc>
          <w:tcPr>
            <w:tcW w:w="864" w:type="dxa"/>
            <w:gridSpan w:val="2"/>
            <w:vAlign w:val="center"/>
          </w:tcPr>
          <w:p w:rsidR="00455EC9" w:rsidRDefault="00455EC9" w:rsidP="009568FB">
            <w:pPr>
              <w:pStyle w:val="NoSpacing"/>
              <w:jc w:val="center"/>
              <w:rPr>
                <w:rFonts w:hint="cs"/>
                <w:rtl/>
              </w:rPr>
            </w:pPr>
            <w:r>
              <w:rPr>
                <w:rFonts w:hint="cs"/>
                <w:rtl/>
              </w:rPr>
              <w:t>5.353</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5-</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23-</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افغانستان</w:t>
            </w:r>
          </w:p>
        </w:tc>
        <w:tc>
          <w:tcPr>
            <w:tcW w:w="867" w:type="dxa"/>
            <w:vAlign w:val="center"/>
          </w:tcPr>
          <w:p w:rsidR="00455EC9" w:rsidRDefault="00455EC9" w:rsidP="009568FB">
            <w:pPr>
              <w:pStyle w:val="NoSpacing"/>
              <w:jc w:val="center"/>
              <w:rPr>
                <w:rFonts w:hint="cs"/>
                <w:rtl/>
              </w:rPr>
            </w:pPr>
            <w:r>
              <w:rPr>
                <w:rFonts w:hint="cs"/>
                <w:rtl/>
              </w:rPr>
              <w:t>1.070</w:t>
            </w:r>
          </w:p>
        </w:tc>
        <w:tc>
          <w:tcPr>
            <w:tcW w:w="864" w:type="dxa"/>
            <w:gridSpan w:val="2"/>
            <w:vAlign w:val="center"/>
          </w:tcPr>
          <w:p w:rsidR="00455EC9" w:rsidRDefault="00455EC9" w:rsidP="009568FB">
            <w:pPr>
              <w:pStyle w:val="NoSpacing"/>
              <w:jc w:val="center"/>
              <w:rPr>
                <w:rFonts w:hint="cs"/>
                <w:rtl/>
              </w:rPr>
            </w:pPr>
            <w:r>
              <w:rPr>
                <w:rFonts w:hint="cs"/>
                <w:rtl/>
              </w:rPr>
              <w:t>2.523</w:t>
            </w:r>
          </w:p>
        </w:tc>
        <w:tc>
          <w:tcPr>
            <w:tcW w:w="871" w:type="dxa"/>
            <w:gridSpan w:val="2"/>
            <w:vAlign w:val="center"/>
          </w:tcPr>
          <w:p w:rsidR="00455EC9" w:rsidRDefault="00455EC9" w:rsidP="009568FB">
            <w:pPr>
              <w:pStyle w:val="NoSpacing"/>
              <w:jc w:val="center"/>
              <w:rPr>
                <w:rFonts w:hint="cs"/>
                <w:rtl/>
              </w:rPr>
            </w:pPr>
            <w:r>
              <w:rPr>
                <w:rFonts w:hint="cs"/>
                <w:rtl/>
              </w:rPr>
              <w:t>4.2</w:t>
            </w:r>
          </w:p>
        </w:tc>
        <w:tc>
          <w:tcPr>
            <w:tcW w:w="867" w:type="dxa"/>
            <w:gridSpan w:val="2"/>
            <w:vAlign w:val="center"/>
          </w:tcPr>
          <w:p w:rsidR="00455EC9" w:rsidRDefault="00455EC9" w:rsidP="009568FB">
            <w:pPr>
              <w:pStyle w:val="NoSpacing"/>
              <w:jc w:val="center"/>
              <w:rPr>
                <w:rFonts w:hint="cs"/>
                <w:rtl/>
              </w:rPr>
            </w:pPr>
            <w:r>
              <w:rPr>
                <w:rFonts w:hint="cs"/>
                <w:rtl/>
              </w:rPr>
              <w:t>816</w:t>
            </w:r>
          </w:p>
        </w:tc>
        <w:tc>
          <w:tcPr>
            <w:tcW w:w="864" w:type="dxa"/>
            <w:gridSpan w:val="2"/>
            <w:vAlign w:val="center"/>
          </w:tcPr>
          <w:p w:rsidR="00455EC9" w:rsidRDefault="00455EC9" w:rsidP="009568FB">
            <w:pPr>
              <w:pStyle w:val="NoSpacing"/>
              <w:jc w:val="center"/>
              <w:rPr>
                <w:rFonts w:hint="cs"/>
                <w:rtl/>
              </w:rPr>
            </w:pPr>
            <w:r>
              <w:rPr>
                <w:rFonts w:hint="cs"/>
                <w:rtl/>
              </w:rPr>
              <w:t>1.964</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31</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28</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پاکستان</w:t>
            </w:r>
          </w:p>
        </w:tc>
        <w:tc>
          <w:tcPr>
            <w:tcW w:w="867" w:type="dxa"/>
            <w:vAlign w:val="center"/>
          </w:tcPr>
          <w:p w:rsidR="00455EC9" w:rsidRDefault="00455EC9" w:rsidP="009568FB">
            <w:pPr>
              <w:pStyle w:val="NoSpacing"/>
              <w:jc w:val="center"/>
              <w:rPr>
                <w:rFonts w:hint="cs"/>
                <w:rtl/>
              </w:rPr>
            </w:pPr>
            <w:r>
              <w:rPr>
                <w:rFonts w:hint="cs"/>
                <w:rtl/>
              </w:rPr>
              <w:t>1.006</w:t>
            </w:r>
          </w:p>
        </w:tc>
        <w:tc>
          <w:tcPr>
            <w:tcW w:w="864" w:type="dxa"/>
            <w:gridSpan w:val="2"/>
            <w:vAlign w:val="center"/>
          </w:tcPr>
          <w:p w:rsidR="00455EC9" w:rsidRDefault="00455EC9" w:rsidP="009568FB">
            <w:pPr>
              <w:pStyle w:val="NoSpacing"/>
              <w:jc w:val="center"/>
              <w:rPr>
                <w:rFonts w:hint="cs"/>
                <w:rtl/>
              </w:rPr>
            </w:pPr>
            <w:r>
              <w:rPr>
                <w:rFonts w:hint="cs"/>
                <w:rtl/>
              </w:rPr>
              <w:t>2.018</w:t>
            </w:r>
          </w:p>
        </w:tc>
        <w:tc>
          <w:tcPr>
            <w:tcW w:w="871" w:type="dxa"/>
            <w:gridSpan w:val="2"/>
            <w:vAlign w:val="center"/>
          </w:tcPr>
          <w:p w:rsidR="00455EC9" w:rsidRDefault="00455EC9" w:rsidP="009568FB">
            <w:pPr>
              <w:pStyle w:val="NoSpacing"/>
              <w:jc w:val="center"/>
              <w:rPr>
                <w:rFonts w:hint="cs"/>
                <w:rtl/>
              </w:rPr>
            </w:pPr>
            <w:r>
              <w:rPr>
                <w:rFonts w:hint="cs"/>
                <w:rtl/>
              </w:rPr>
              <w:t>3.9</w:t>
            </w:r>
          </w:p>
        </w:tc>
        <w:tc>
          <w:tcPr>
            <w:tcW w:w="867" w:type="dxa"/>
            <w:gridSpan w:val="2"/>
            <w:vAlign w:val="center"/>
          </w:tcPr>
          <w:p w:rsidR="00455EC9" w:rsidRDefault="00455EC9" w:rsidP="009568FB">
            <w:pPr>
              <w:pStyle w:val="NoSpacing"/>
              <w:jc w:val="center"/>
              <w:rPr>
                <w:rFonts w:hint="cs"/>
                <w:rtl/>
              </w:rPr>
            </w:pPr>
            <w:r>
              <w:rPr>
                <w:rFonts w:hint="cs"/>
                <w:rtl/>
              </w:rPr>
              <w:t>939</w:t>
            </w:r>
          </w:p>
        </w:tc>
        <w:tc>
          <w:tcPr>
            <w:tcW w:w="864" w:type="dxa"/>
            <w:gridSpan w:val="2"/>
            <w:vAlign w:val="center"/>
          </w:tcPr>
          <w:p w:rsidR="00455EC9" w:rsidRDefault="00455EC9" w:rsidP="009568FB">
            <w:pPr>
              <w:pStyle w:val="NoSpacing"/>
              <w:jc w:val="center"/>
              <w:rPr>
                <w:rFonts w:hint="cs"/>
                <w:rtl/>
              </w:rPr>
            </w:pPr>
            <w:r>
              <w:rPr>
                <w:rFonts w:hint="cs"/>
                <w:rtl/>
              </w:rPr>
              <w:t>2.018</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7</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0</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هند</w:t>
            </w:r>
          </w:p>
        </w:tc>
        <w:tc>
          <w:tcPr>
            <w:tcW w:w="867" w:type="dxa"/>
            <w:vAlign w:val="center"/>
          </w:tcPr>
          <w:p w:rsidR="00455EC9" w:rsidRDefault="00455EC9" w:rsidP="009568FB">
            <w:pPr>
              <w:pStyle w:val="NoSpacing"/>
              <w:jc w:val="center"/>
              <w:rPr>
                <w:rFonts w:hint="cs"/>
                <w:rtl/>
              </w:rPr>
            </w:pPr>
            <w:r>
              <w:rPr>
                <w:rFonts w:hint="cs"/>
                <w:rtl/>
              </w:rPr>
              <w:t>843</w:t>
            </w:r>
          </w:p>
        </w:tc>
        <w:tc>
          <w:tcPr>
            <w:tcW w:w="864" w:type="dxa"/>
            <w:gridSpan w:val="2"/>
            <w:vAlign w:val="center"/>
          </w:tcPr>
          <w:p w:rsidR="00455EC9" w:rsidRDefault="00455EC9" w:rsidP="009568FB">
            <w:pPr>
              <w:pStyle w:val="NoSpacing"/>
              <w:jc w:val="center"/>
              <w:rPr>
                <w:rFonts w:hint="cs"/>
                <w:rtl/>
              </w:rPr>
            </w:pPr>
            <w:r>
              <w:rPr>
                <w:rFonts w:hint="cs"/>
                <w:rtl/>
              </w:rPr>
              <w:t>3.388</w:t>
            </w:r>
          </w:p>
        </w:tc>
        <w:tc>
          <w:tcPr>
            <w:tcW w:w="871" w:type="dxa"/>
            <w:gridSpan w:val="2"/>
            <w:vAlign w:val="center"/>
          </w:tcPr>
          <w:p w:rsidR="00455EC9" w:rsidRDefault="00455EC9" w:rsidP="009568FB">
            <w:pPr>
              <w:pStyle w:val="NoSpacing"/>
              <w:jc w:val="center"/>
              <w:rPr>
                <w:rFonts w:hint="cs"/>
                <w:rtl/>
              </w:rPr>
            </w:pPr>
            <w:r>
              <w:rPr>
                <w:rFonts w:hint="cs"/>
                <w:rtl/>
              </w:rPr>
              <w:t>3.3</w:t>
            </w:r>
          </w:p>
        </w:tc>
        <w:tc>
          <w:tcPr>
            <w:tcW w:w="867" w:type="dxa"/>
            <w:gridSpan w:val="2"/>
            <w:vAlign w:val="center"/>
          </w:tcPr>
          <w:p w:rsidR="00455EC9" w:rsidRDefault="00455EC9" w:rsidP="009568FB">
            <w:pPr>
              <w:pStyle w:val="NoSpacing"/>
              <w:jc w:val="center"/>
              <w:rPr>
                <w:rFonts w:hint="cs"/>
                <w:rtl/>
              </w:rPr>
            </w:pPr>
            <w:r>
              <w:rPr>
                <w:rFonts w:hint="cs"/>
                <w:rtl/>
              </w:rPr>
              <w:t>1.066</w:t>
            </w:r>
          </w:p>
        </w:tc>
        <w:tc>
          <w:tcPr>
            <w:tcW w:w="864" w:type="dxa"/>
            <w:gridSpan w:val="2"/>
            <w:vAlign w:val="center"/>
          </w:tcPr>
          <w:p w:rsidR="00455EC9" w:rsidRDefault="00455EC9" w:rsidP="009568FB">
            <w:pPr>
              <w:pStyle w:val="NoSpacing"/>
              <w:jc w:val="center"/>
              <w:rPr>
                <w:rFonts w:hint="cs"/>
                <w:rtl/>
              </w:rPr>
            </w:pPr>
            <w:r>
              <w:rPr>
                <w:rFonts w:hint="cs"/>
                <w:rtl/>
              </w:rPr>
              <w:t>3.769</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21-</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10-</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عمان</w:t>
            </w:r>
          </w:p>
        </w:tc>
        <w:tc>
          <w:tcPr>
            <w:tcW w:w="867" w:type="dxa"/>
            <w:vAlign w:val="center"/>
          </w:tcPr>
          <w:p w:rsidR="00455EC9" w:rsidRDefault="00455EC9" w:rsidP="009568FB">
            <w:pPr>
              <w:pStyle w:val="NoSpacing"/>
              <w:jc w:val="center"/>
              <w:rPr>
                <w:rFonts w:hint="cs"/>
                <w:rtl/>
              </w:rPr>
            </w:pPr>
            <w:r>
              <w:rPr>
                <w:rFonts w:hint="cs"/>
                <w:rtl/>
              </w:rPr>
              <w:t>782</w:t>
            </w:r>
          </w:p>
        </w:tc>
        <w:tc>
          <w:tcPr>
            <w:tcW w:w="864" w:type="dxa"/>
            <w:gridSpan w:val="2"/>
            <w:vAlign w:val="center"/>
          </w:tcPr>
          <w:p w:rsidR="00455EC9" w:rsidRDefault="00455EC9" w:rsidP="009568FB">
            <w:pPr>
              <w:pStyle w:val="NoSpacing"/>
              <w:jc w:val="center"/>
              <w:rPr>
                <w:rFonts w:hint="cs"/>
                <w:rtl/>
              </w:rPr>
            </w:pPr>
            <w:r>
              <w:rPr>
                <w:rFonts w:hint="cs"/>
                <w:rtl/>
              </w:rPr>
              <w:t>2.980</w:t>
            </w:r>
          </w:p>
        </w:tc>
        <w:tc>
          <w:tcPr>
            <w:tcW w:w="871" w:type="dxa"/>
            <w:gridSpan w:val="2"/>
            <w:vAlign w:val="center"/>
          </w:tcPr>
          <w:p w:rsidR="00455EC9" w:rsidRDefault="00455EC9" w:rsidP="009568FB">
            <w:pPr>
              <w:pStyle w:val="NoSpacing"/>
              <w:jc w:val="center"/>
              <w:rPr>
                <w:rFonts w:hint="cs"/>
                <w:rtl/>
              </w:rPr>
            </w:pPr>
            <w:r>
              <w:rPr>
                <w:rFonts w:hint="cs"/>
                <w:rtl/>
              </w:rPr>
              <w:t>3.0</w:t>
            </w:r>
          </w:p>
        </w:tc>
        <w:tc>
          <w:tcPr>
            <w:tcW w:w="867" w:type="dxa"/>
            <w:gridSpan w:val="2"/>
            <w:vAlign w:val="center"/>
          </w:tcPr>
          <w:p w:rsidR="00455EC9" w:rsidRDefault="00455EC9" w:rsidP="009568FB">
            <w:pPr>
              <w:pStyle w:val="NoSpacing"/>
              <w:jc w:val="center"/>
              <w:rPr>
                <w:rFonts w:hint="cs"/>
                <w:rtl/>
              </w:rPr>
            </w:pPr>
            <w:r>
              <w:rPr>
                <w:rFonts w:hint="cs"/>
                <w:rtl/>
              </w:rPr>
              <w:t>638</w:t>
            </w:r>
          </w:p>
        </w:tc>
        <w:tc>
          <w:tcPr>
            <w:tcW w:w="864" w:type="dxa"/>
            <w:gridSpan w:val="2"/>
            <w:vAlign w:val="center"/>
          </w:tcPr>
          <w:p w:rsidR="00455EC9" w:rsidRDefault="00455EC9" w:rsidP="009568FB">
            <w:pPr>
              <w:pStyle w:val="NoSpacing"/>
              <w:jc w:val="center"/>
              <w:rPr>
                <w:rFonts w:hint="cs"/>
                <w:rtl/>
              </w:rPr>
            </w:pPr>
            <w:r>
              <w:rPr>
                <w:rFonts w:hint="cs"/>
                <w:rtl/>
              </w:rPr>
              <w:t>3.037</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23</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46</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فدراسیون روسیه</w:t>
            </w:r>
          </w:p>
        </w:tc>
        <w:tc>
          <w:tcPr>
            <w:tcW w:w="867" w:type="dxa"/>
            <w:vAlign w:val="center"/>
          </w:tcPr>
          <w:p w:rsidR="00455EC9" w:rsidRDefault="00455EC9" w:rsidP="009568FB">
            <w:pPr>
              <w:pStyle w:val="NoSpacing"/>
              <w:jc w:val="center"/>
              <w:rPr>
                <w:rFonts w:hint="cs"/>
                <w:rtl/>
              </w:rPr>
            </w:pPr>
            <w:r>
              <w:rPr>
                <w:rFonts w:hint="cs"/>
                <w:rtl/>
              </w:rPr>
              <w:t>491</w:t>
            </w:r>
          </w:p>
        </w:tc>
        <w:tc>
          <w:tcPr>
            <w:tcW w:w="864" w:type="dxa"/>
            <w:gridSpan w:val="2"/>
            <w:vAlign w:val="center"/>
          </w:tcPr>
          <w:p w:rsidR="00455EC9" w:rsidRDefault="00455EC9" w:rsidP="009568FB">
            <w:pPr>
              <w:pStyle w:val="NoSpacing"/>
              <w:jc w:val="center"/>
              <w:rPr>
                <w:rFonts w:hint="cs"/>
                <w:rtl/>
              </w:rPr>
            </w:pPr>
            <w:r>
              <w:rPr>
                <w:rFonts w:hint="cs"/>
                <w:rtl/>
              </w:rPr>
              <w:t>1.282</w:t>
            </w:r>
          </w:p>
        </w:tc>
        <w:tc>
          <w:tcPr>
            <w:tcW w:w="871" w:type="dxa"/>
            <w:gridSpan w:val="2"/>
            <w:vAlign w:val="center"/>
          </w:tcPr>
          <w:p w:rsidR="00455EC9" w:rsidRDefault="00455EC9" w:rsidP="009568FB">
            <w:pPr>
              <w:pStyle w:val="NoSpacing"/>
              <w:jc w:val="center"/>
              <w:rPr>
                <w:rFonts w:hint="cs"/>
                <w:rtl/>
              </w:rPr>
            </w:pPr>
            <w:r>
              <w:rPr>
                <w:rFonts w:hint="cs"/>
                <w:rtl/>
              </w:rPr>
              <w:t>1.9</w:t>
            </w:r>
          </w:p>
        </w:tc>
        <w:tc>
          <w:tcPr>
            <w:tcW w:w="867" w:type="dxa"/>
            <w:gridSpan w:val="2"/>
            <w:vAlign w:val="center"/>
          </w:tcPr>
          <w:p w:rsidR="00455EC9" w:rsidRDefault="00455EC9" w:rsidP="009568FB">
            <w:pPr>
              <w:pStyle w:val="NoSpacing"/>
              <w:jc w:val="center"/>
              <w:rPr>
                <w:rFonts w:hint="cs"/>
                <w:rtl/>
              </w:rPr>
            </w:pPr>
            <w:r>
              <w:rPr>
                <w:rFonts w:hint="cs"/>
                <w:rtl/>
              </w:rPr>
              <w:t>440</w:t>
            </w:r>
          </w:p>
        </w:tc>
        <w:tc>
          <w:tcPr>
            <w:tcW w:w="864" w:type="dxa"/>
            <w:gridSpan w:val="2"/>
            <w:vAlign w:val="center"/>
          </w:tcPr>
          <w:p w:rsidR="00455EC9" w:rsidRDefault="00455EC9" w:rsidP="009568FB">
            <w:pPr>
              <w:pStyle w:val="NoSpacing"/>
              <w:jc w:val="center"/>
              <w:rPr>
                <w:rFonts w:hint="cs"/>
                <w:rtl/>
              </w:rPr>
            </w:pPr>
            <w:r>
              <w:rPr>
                <w:rFonts w:hint="cs"/>
                <w:rtl/>
              </w:rPr>
              <w:t>1.073</w:t>
            </w:r>
          </w:p>
        </w:tc>
        <w:tc>
          <w:tcPr>
            <w:tcW w:w="867" w:type="dxa"/>
            <w:gridSpan w:val="2"/>
            <w:vAlign w:val="center"/>
          </w:tcPr>
          <w:p w:rsidR="00455EC9" w:rsidRPr="00C64A09" w:rsidRDefault="00455EC9" w:rsidP="009568FB">
            <w:pPr>
              <w:pStyle w:val="NoSpacing"/>
              <w:jc w:val="center"/>
              <w:rPr>
                <w:rFonts w:hint="cs"/>
                <w:rtl/>
              </w:rPr>
            </w:pPr>
            <w:r w:rsidRPr="00C64A09">
              <w:rPr>
                <w:rFonts w:hint="cs"/>
                <w:rtl/>
              </w:rPr>
              <w:t>12</w:t>
            </w:r>
          </w:p>
        </w:tc>
        <w:tc>
          <w:tcPr>
            <w:tcW w:w="864" w:type="dxa"/>
            <w:gridSpan w:val="2"/>
            <w:vAlign w:val="center"/>
          </w:tcPr>
          <w:p w:rsidR="00455EC9" w:rsidRPr="00C64A09" w:rsidRDefault="00455EC9" w:rsidP="009568FB">
            <w:pPr>
              <w:pStyle w:val="NoSpacing"/>
              <w:jc w:val="center"/>
              <w:rPr>
                <w:rFonts w:hint="cs"/>
                <w:rtl/>
              </w:rPr>
            </w:pPr>
            <w:r w:rsidRPr="00C64A09">
              <w:rPr>
                <w:rFonts w:hint="cs"/>
                <w:rtl/>
              </w:rPr>
              <w:t>20</w:t>
            </w:r>
          </w:p>
        </w:tc>
      </w:tr>
      <w:tr w:rsidR="00455EC9" w:rsidTr="009568FB">
        <w:trPr>
          <w:gridAfter w:val="2"/>
          <w:wAfter w:w="938" w:type="dxa"/>
        </w:trPr>
        <w:tc>
          <w:tcPr>
            <w:tcW w:w="1718" w:type="dxa"/>
            <w:vAlign w:val="center"/>
          </w:tcPr>
          <w:p w:rsidR="00455EC9" w:rsidRDefault="00455EC9" w:rsidP="009568FB">
            <w:pPr>
              <w:pStyle w:val="NoSpacing"/>
              <w:rPr>
                <w:rFonts w:hint="cs"/>
                <w:rtl/>
              </w:rPr>
            </w:pPr>
            <w:r>
              <w:rPr>
                <w:rFonts w:hint="cs"/>
                <w:rtl/>
              </w:rPr>
              <w:t>آإربایجان</w:t>
            </w:r>
          </w:p>
        </w:tc>
        <w:tc>
          <w:tcPr>
            <w:tcW w:w="867" w:type="dxa"/>
            <w:vAlign w:val="center"/>
          </w:tcPr>
          <w:p w:rsidR="00455EC9" w:rsidRDefault="00455EC9" w:rsidP="009568FB">
            <w:pPr>
              <w:pStyle w:val="NoSpacing"/>
              <w:jc w:val="center"/>
              <w:rPr>
                <w:rFonts w:hint="cs"/>
                <w:rtl/>
              </w:rPr>
            </w:pPr>
            <w:r>
              <w:rPr>
                <w:rFonts w:hint="cs"/>
                <w:rtl/>
              </w:rPr>
              <w:t>347</w:t>
            </w:r>
          </w:p>
        </w:tc>
        <w:tc>
          <w:tcPr>
            <w:tcW w:w="864" w:type="dxa"/>
            <w:gridSpan w:val="2"/>
            <w:vAlign w:val="center"/>
          </w:tcPr>
          <w:p w:rsidR="00455EC9" w:rsidRDefault="00455EC9" w:rsidP="009568FB">
            <w:pPr>
              <w:pStyle w:val="NoSpacing"/>
              <w:jc w:val="center"/>
              <w:rPr>
                <w:rFonts w:hint="cs"/>
                <w:rtl/>
              </w:rPr>
            </w:pPr>
            <w:r>
              <w:rPr>
                <w:rFonts w:hint="cs"/>
                <w:rtl/>
              </w:rPr>
              <w:t>437</w:t>
            </w:r>
          </w:p>
        </w:tc>
        <w:tc>
          <w:tcPr>
            <w:tcW w:w="871" w:type="dxa"/>
            <w:gridSpan w:val="2"/>
            <w:vAlign w:val="center"/>
          </w:tcPr>
          <w:p w:rsidR="00455EC9" w:rsidRDefault="00455EC9" w:rsidP="009568FB">
            <w:pPr>
              <w:pStyle w:val="NoSpacing"/>
              <w:jc w:val="center"/>
              <w:rPr>
                <w:rFonts w:hint="cs"/>
                <w:rtl/>
              </w:rPr>
            </w:pPr>
            <w:r>
              <w:rPr>
                <w:rFonts w:hint="cs"/>
                <w:rtl/>
              </w:rPr>
              <w:t>1.3</w:t>
            </w:r>
          </w:p>
        </w:tc>
        <w:tc>
          <w:tcPr>
            <w:tcW w:w="867" w:type="dxa"/>
            <w:gridSpan w:val="2"/>
            <w:vAlign w:val="center"/>
          </w:tcPr>
          <w:p w:rsidR="00455EC9" w:rsidRDefault="00455EC9" w:rsidP="009568FB">
            <w:pPr>
              <w:pStyle w:val="NoSpacing"/>
              <w:jc w:val="center"/>
              <w:rPr>
                <w:rFonts w:hint="cs"/>
                <w:rtl/>
              </w:rPr>
            </w:pPr>
            <w:r>
              <w:rPr>
                <w:rFonts w:hint="cs"/>
                <w:rtl/>
              </w:rPr>
              <w:t>264</w:t>
            </w:r>
          </w:p>
        </w:tc>
        <w:tc>
          <w:tcPr>
            <w:tcW w:w="864" w:type="dxa"/>
            <w:gridSpan w:val="2"/>
            <w:vAlign w:val="center"/>
          </w:tcPr>
          <w:p w:rsidR="00455EC9" w:rsidRDefault="00455EC9" w:rsidP="009568FB">
            <w:pPr>
              <w:pStyle w:val="NoSpacing"/>
              <w:jc w:val="center"/>
              <w:rPr>
                <w:rFonts w:hint="cs"/>
                <w:rtl/>
              </w:rPr>
            </w:pPr>
            <w:r>
              <w:rPr>
                <w:rFonts w:hint="cs"/>
                <w:rtl/>
              </w:rPr>
              <w:t>382</w:t>
            </w:r>
          </w:p>
        </w:tc>
        <w:tc>
          <w:tcPr>
            <w:tcW w:w="867" w:type="dxa"/>
            <w:gridSpan w:val="2"/>
            <w:vAlign w:val="center"/>
          </w:tcPr>
          <w:p w:rsidR="00455EC9" w:rsidRPr="00C64A09" w:rsidRDefault="00455EC9" w:rsidP="009568FB">
            <w:pPr>
              <w:pStyle w:val="NoSpacing"/>
              <w:jc w:val="center"/>
              <w:rPr>
                <w:rFonts w:hint="cs"/>
                <w:rtl/>
              </w:rPr>
            </w:pPr>
            <w:r>
              <w:rPr>
                <w:rFonts w:hint="cs"/>
                <w:rtl/>
              </w:rPr>
              <w:t>32</w:t>
            </w:r>
          </w:p>
        </w:tc>
        <w:tc>
          <w:tcPr>
            <w:tcW w:w="864" w:type="dxa"/>
            <w:gridSpan w:val="2"/>
            <w:vAlign w:val="center"/>
          </w:tcPr>
          <w:p w:rsidR="00455EC9" w:rsidRPr="00C64A09" w:rsidRDefault="00455EC9" w:rsidP="009568FB">
            <w:pPr>
              <w:pStyle w:val="NoSpacing"/>
              <w:jc w:val="center"/>
              <w:rPr>
                <w:rFonts w:hint="cs"/>
                <w:rtl/>
              </w:rPr>
            </w:pPr>
            <w:r>
              <w:rPr>
                <w:rFonts w:hint="cs"/>
                <w:rtl/>
              </w:rPr>
              <w:t>14</w:t>
            </w:r>
          </w:p>
        </w:tc>
      </w:tr>
      <w:tr w:rsidR="00455EC9" w:rsidTr="009568FB">
        <w:tc>
          <w:tcPr>
            <w:tcW w:w="2656" w:type="dxa"/>
            <w:gridSpan w:val="3"/>
            <w:vAlign w:val="center"/>
          </w:tcPr>
          <w:p w:rsidR="00455EC9" w:rsidRPr="00C64A09" w:rsidRDefault="00455EC9" w:rsidP="009568FB">
            <w:pPr>
              <w:pStyle w:val="NoSpacing"/>
              <w:jc w:val="center"/>
              <w:rPr>
                <w:rFonts w:hint="cs"/>
                <w:b/>
                <w:bCs/>
                <w:rtl/>
              </w:rPr>
            </w:pPr>
            <w:r>
              <w:rPr>
                <w:rFonts w:hint="cs"/>
                <w:b/>
                <w:bCs/>
                <w:rtl/>
              </w:rPr>
              <w:t>جمع ده کشور</w:t>
            </w:r>
          </w:p>
        </w:tc>
        <w:tc>
          <w:tcPr>
            <w:tcW w:w="867" w:type="dxa"/>
            <w:gridSpan w:val="2"/>
            <w:vAlign w:val="center"/>
          </w:tcPr>
          <w:p w:rsidR="00455EC9" w:rsidRPr="00C64A09" w:rsidRDefault="00455EC9" w:rsidP="009568FB">
            <w:pPr>
              <w:pStyle w:val="NoSpacing"/>
              <w:jc w:val="center"/>
              <w:rPr>
                <w:rFonts w:hint="cs"/>
                <w:b/>
                <w:bCs/>
                <w:rtl/>
              </w:rPr>
            </w:pPr>
            <w:r w:rsidRPr="00C64A09">
              <w:rPr>
                <w:rFonts w:hint="cs"/>
                <w:b/>
                <w:bCs/>
                <w:rtl/>
              </w:rPr>
              <w:t>22.532</w:t>
            </w:r>
          </w:p>
        </w:tc>
        <w:tc>
          <w:tcPr>
            <w:tcW w:w="864" w:type="dxa"/>
            <w:gridSpan w:val="2"/>
            <w:vAlign w:val="center"/>
          </w:tcPr>
          <w:p w:rsidR="00455EC9" w:rsidRPr="00C64A09" w:rsidRDefault="00455EC9" w:rsidP="009568FB">
            <w:pPr>
              <w:pStyle w:val="NoSpacing"/>
              <w:jc w:val="center"/>
              <w:rPr>
                <w:rFonts w:hint="cs"/>
                <w:b/>
                <w:bCs/>
                <w:rtl/>
              </w:rPr>
            </w:pPr>
            <w:r w:rsidRPr="00C64A09">
              <w:rPr>
                <w:rFonts w:hint="cs"/>
                <w:b/>
                <w:bCs/>
                <w:rtl/>
              </w:rPr>
              <w:t>61.007</w:t>
            </w:r>
          </w:p>
        </w:tc>
        <w:tc>
          <w:tcPr>
            <w:tcW w:w="871" w:type="dxa"/>
            <w:gridSpan w:val="2"/>
            <w:vAlign w:val="center"/>
          </w:tcPr>
          <w:p w:rsidR="00455EC9" w:rsidRPr="00C64A09" w:rsidRDefault="00455EC9" w:rsidP="009568FB">
            <w:pPr>
              <w:pStyle w:val="NoSpacing"/>
              <w:jc w:val="center"/>
              <w:rPr>
                <w:rFonts w:hint="cs"/>
                <w:b/>
                <w:bCs/>
                <w:rtl/>
              </w:rPr>
            </w:pPr>
            <w:r w:rsidRPr="00C64A09">
              <w:rPr>
                <w:rFonts w:hint="cs"/>
                <w:b/>
                <w:bCs/>
                <w:rtl/>
              </w:rPr>
              <w:t>87.5</w:t>
            </w:r>
          </w:p>
        </w:tc>
        <w:tc>
          <w:tcPr>
            <w:tcW w:w="867" w:type="dxa"/>
            <w:gridSpan w:val="2"/>
            <w:vAlign w:val="center"/>
          </w:tcPr>
          <w:p w:rsidR="00455EC9" w:rsidRPr="00C64A09" w:rsidRDefault="00455EC9" w:rsidP="009568FB">
            <w:pPr>
              <w:pStyle w:val="NoSpacing"/>
              <w:jc w:val="center"/>
              <w:rPr>
                <w:rFonts w:hint="cs"/>
                <w:b/>
                <w:bCs/>
                <w:rtl/>
              </w:rPr>
            </w:pPr>
            <w:r w:rsidRPr="00C64A09">
              <w:rPr>
                <w:rFonts w:hint="cs"/>
                <w:b/>
                <w:bCs/>
                <w:rtl/>
              </w:rPr>
              <w:t>21.185</w:t>
            </w:r>
          </w:p>
        </w:tc>
        <w:tc>
          <w:tcPr>
            <w:tcW w:w="864" w:type="dxa"/>
            <w:gridSpan w:val="2"/>
            <w:vAlign w:val="center"/>
          </w:tcPr>
          <w:p w:rsidR="00455EC9" w:rsidRPr="00C64A09" w:rsidRDefault="00455EC9" w:rsidP="009568FB">
            <w:pPr>
              <w:pStyle w:val="NoSpacing"/>
              <w:jc w:val="center"/>
              <w:rPr>
                <w:rFonts w:hint="cs"/>
                <w:b/>
                <w:bCs/>
                <w:rtl/>
              </w:rPr>
            </w:pPr>
            <w:r w:rsidRPr="00C64A09">
              <w:rPr>
                <w:rFonts w:hint="cs"/>
                <w:b/>
                <w:bCs/>
                <w:rtl/>
              </w:rPr>
              <w:t>58.867</w:t>
            </w:r>
          </w:p>
        </w:tc>
        <w:tc>
          <w:tcPr>
            <w:tcW w:w="867" w:type="dxa"/>
            <w:gridSpan w:val="2"/>
            <w:vAlign w:val="center"/>
          </w:tcPr>
          <w:p w:rsidR="00455EC9" w:rsidRPr="00C64A09" w:rsidRDefault="00455EC9" w:rsidP="009568FB">
            <w:pPr>
              <w:pStyle w:val="NoSpacing"/>
              <w:jc w:val="center"/>
              <w:rPr>
                <w:rFonts w:hint="cs"/>
                <w:b/>
                <w:bCs/>
                <w:rtl/>
              </w:rPr>
            </w:pPr>
            <w:r w:rsidRPr="00C64A09">
              <w:rPr>
                <w:rFonts w:hint="cs"/>
                <w:b/>
                <w:bCs/>
                <w:rtl/>
              </w:rPr>
              <w:t>6</w:t>
            </w:r>
          </w:p>
        </w:tc>
        <w:tc>
          <w:tcPr>
            <w:tcW w:w="864" w:type="dxa"/>
            <w:vAlign w:val="center"/>
          </w:tcPr>
          <w:p w:rsidR="00455EC9" w:rsidRPr="00C64A09" w:rsidRDefault="00455EC9" w:rsidP="009568FB">
            <w:pPr>
              <w:pStyle w:val="NoSpacing"/>
              <w:jc w:val="center"/>
              <w:rPr>
                <w:rFonts w:hint="cs"/>
                <w:b/>
                <w:bCs/>
                <w:rtl/>
              </w:rPr>
            </w:pPr>
            <w:r w:rsidRPr="00C64A09">
              <w:rPr>
                <w:rFonts w:hint="cs"/>
                <w:b/>
                <w:bCs/>
                <w:rtl/>
              </w:rPr>
              <w:t>4</w:t>
            </w:r>
          </w:p>
        </w:tc>
      </w:tr>
    </w:tbl>
    <w:p w:rsidR="001E502B" w:rsidRDefault="001E502B" w:rsidP="002C616A">
      <w:pPr>
        <w:spacing w:after="0"/>
        <w:jc w:val="both"/>
        <w:rPr>
          <w:rtl/>
        </w:rPr>
      </w:pPr>
    </w:p>
    <w:p w:rsidR="001E502B" w:rsidRDefault="00455EC9" w:rsidP="002C616A">
      <w:pPr>
        <w:spacing w:after="0"/>
        <w:jc w:val="both"/>
        <w:rPr>
          <w:rFonts w:hint="cs"/>
          <w:rtl/>
        </w:rPr>
      </w:pPr>
      <w:r>
        <w:rPr>
          <w:rFonts w:hint="cs"/>
          <w:rtl/>
        </w:rPr>
        <w:t xml:space="preserve">سایر کشورهای اولویت‌دار در بازارهای کالای صادراتی ارز ابتدا از </w:t>
      </w:r>
    </w:p>
    <w:p w:rsidR="00455EC9" w:rsidRDefault="00455EC9" w:rsidP="00455EC9">
      <w:pPr>
        <w:spacing w:after="0"/>
        <w:jc w:val="center"/>
        <w:rPr>
          <w:rFonts w:hint="cs"/>
          <w:b/>
          <w:bCs/>
          <w:rtl/>
        </w:rPr>
      </w:pPr>
      <w:r>
        <w:rPr>
          <w:rFonts w:hint="cs"/>
          <w:b/>
          <w:bCs/>
          <w:rtl/>
        </w:rPr>
        <w:t>جدول 11: صادات به کشورهای هدف اولویت‌دار طیی شش‌ماهه 1403 و مقایسه با مدت مشابه سال</w:t>
      </w:r>
    </w:p>
    <w:p w:rsidR="00455EC9" w:rsidRPr="00C64A09" w:rsidRDefault="00455EC9" w:rsidP="00455EC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1075"/>
        <w:gridCol w:w="538"/>
        <w:gridCol w:w="200"/>
        <w:gridCol w:w="571"/>
        <w:gridCol w:w="178"/>
        <w:gridCol w:w="609"/>
        <w:gridCol w:w="233"/>
        <w:gridCol w:w="592"/>
        <w:gridCol w:w="127"/>
        <w:gridCol w:w="664"/>
        <w:gridCol w:w="84"/>
        <w:gridCol w:w="697"/>
        <w:gridCol w:w="23"/>
        <w:gridCol w:w="757"/>
        <w:gridCol w:w="15"/>
        <w:gridCol w:w="832"/>
      </w:tblGrid>
      <w:tr w:rsidR="00455EC9" w:rsidTr="009568FB">
        <w:trPr>
          <w:gridAfter w:val="2"/>
          <w:wAfter w:w="847" w:type="dxa"/>
        </w:trPr>
        <w:tc>
          <w:tcPr>
            <w:tcW w:w="1075" w:type="dxa"/>
            <w:vMerge w:val="restart"/>
            <w:vAlign w:val="center"/>
          </w:tcPr>
          <w:p w:rsidR="00455EC9" w:rsidRPr="00C64A09" w:rsidRDefault="00455EC9" w:rsidP="009568FB">
            <w:pPr>
              <w:pStyle w:val="NoSpacing"/>
              <w:jc w:val="center"/>
              <w:rPr>
                <w:rFonts w:hint="cs"/>
                <w:b/>
                <w:bCs/>
                <w:rtl/>
              </w:rPr>
            </w:pPr>
            <w:r w:rsidRPr="00C64A09">
              <w:rPr>
                <w:rFonts w:hint="cs"/>
                <w:b/>
                <w:bCs/>
                <w:rtl/>
              </w:rPr>
              <w:t>نام کشور</w:t>
            </w:r>
          </w:p>
        </w:tc>
        <w:tc>
          <w:tcPr>
            <w:tcW w:w="2329" w:type="dxa"/>
            <w:gridSpan w:val="6"/>
            <w:vAlign w:val="center"/>
          </w:tcPr>
          <w:p w:rsidR="00455EC9" w:rsidRDefault="00455EC9" w:rsidP="009568FB">
            <w:pPr>
              <w:pStyle w:val="NoSpacing"/>
              <w:jc w:val="center"/>
              <w:rPr>
                <w:rFonts w:hint="cs"/>
                <w:b/>
                <w:bCs/>
                <w:rtl/>
              </w:rPr>
            </w:pPr>
            <w:r>
              <w:rPr>
                <w:rFonts w:hint="cs"/>
                <w:b/>
                <w:bCs/>
                <w:rtl/>
              </w:rPr>
              <w:t>شش‌ماهه 1403</w:t>
            </w:r>
          </w:p>
        </w:tc>
        <w:tc>
          <w:tcPr>
            <w:tcW w:w="1467" w:type="dxa"/>
            <w:gridSpan w:val="4"/>
            <w:vAlign w:val="center"/>
          </w:tcPr>
          <w:p w:rsidR="00455EC9" w:rsidRDefault="00455EC9" w:rsidP="009568FB">
            <w:pPr>
              <w:pStyle w:val="NoSpacing"/>
              <w:jc w:val="center"/>
              <w:rPr>
                <w:rFonts w:hint="cs"/>
                <w:b/>
                <w:bCs/>
                <w:rtl/>
              </w:rPr>
            </w:pPr>
            <w:r>
              <w:rPr>
                <w:rFonts w:hint="cs"/>
                <w:b/>
                <w:bCs/>
                <w:rtl/>
              </w:rPr>
              <w:t>شش‌ماهه 1402</w:t>
            </w:r>
          </w:p>
        </w:tc>
        <w:tc>
          <w:tcPr>
            <w:tcW w:w="1477" w:type="dxa"/>
            <w:gridSpan w:val="3"/>
            <w:vAlign w:val="center"/>
          </w:tcPr>
          <w:p w:rsidR="00455EC9" w:rsidRDefault="00455EC9" w:rsidP="009568FB">
            <w:pPr>
              <w:pStyle w:val="NoSpacing"/>
              <w:jc w:val="center"/>
              <w:rPr>
                <w:rFonts w:hint="cs"/>
                <w:b/>
                <w:bCs/>
                <w:rtl/>
              </w:rPr>
            </w:pPr>
            <w:r>
              <w:rPr>
                <w:rFonts w:hint="cs"/>
                <w:b/>
                <w:bCs/>
                <w:rtl/>
              </w:rPr>
              <w:t>درصد تغییرات</w:t>
            </w:r>
          </w:p>
        </w:tc>
      </w:tr>
      <w:tr w:rsidR="00455EC9" w:rsidTr="009568FB">
        <w:trPr>
          <w:gridAfter w:val="2"/>
          <w:wAfter w:w="847" w:type="dxa"/>
        </w:trPr>
        <w:tc>
          <w:tcPr>
            <w:tcW w:w="1075" w:type="dxa"/>
            <w:vMerge/>
            <w:vAlign w:val="center"/>
          </w:tcPr>
          <w:p w:rsidR="00455EC9" w:rsidRPr="00C64A09" w:rsidRDefault="00455EC9" w:rsidP="009568FB">
            <w:pPr>
              <w:pStyle w:val="NoSpacing"/>
              <w:jc w:val="center"/>
              <w:rPr>
                <w:rFonts w:hint="cs"/>
                <w:b/>
                <w:bCs/>
                <w:rtl/>
              </w:rPr>
            </w:pPr>
          </w:p>
        </w:tc>
        <w:tc>
          <w:tcPr>
            <w:tcW w:w="738"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749"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842" w:type="dxa"/>
            <w:gridSpan w:val="2"/>
            <w:vAlign w:val="center"/>
          </w:tcPr>
          <w:p w:rsidR="00455EC9" w:rsidRPr="00C64A09" w:rsidRDefault="00455EC9" w:rsidP="009568FB">
            <w:pPr>
              <w:pStyle w:val="NoSpacing"/>
              <w:jc w:val="center"/>
              <w:rPr>
                <w:rFonts w:hint="cs"/>
                <w:b/>
                <w:bCs/>
                <w:rtl/>
              </w:rPr>
            </w:pPr>
            <w:r>
              <w:rPr>
                <w:rFonts w:hint="cs"/>
                <w:b/>
                <w:bCs/>
                <w:rtl/>
              </w:rPr>
              <w:t>سهم ارزشی%</w:t>
            </w:r>
          </w:p>
        </w:tc>
        <w:tc>
          <w:tcPr>
            <w:tcW w:w="719"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748"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720"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757" w:type="dxa"/>
            <w:vAlign w:val="center"/>
          </w:tcPr>
          <w:p w:rsidR="00455EC9" w:rsidRPr="00C64A09" w:rsidRDefault="00455EC9" w:rsidP="009568FB">
            <w:pPr>
              <w:pStyle w:val="NoSpacing"/>
              <w:jc w:val="center"/>
              <w:rPr>
                <w:rFonts w:hint="cs"/>
                <w:b/>
                <w:bCs/>
                <w:rtl/>
              </w:rPr>
            </w:pPr>
            <w:r>
              <w:rPr>
                <w:rFonts w:hint="cs"/>
                <w:b/>
                <w:bCs/>
                <w:rtl/>
              </w:rPr>
              <w:t>وزن</w:t>
            </w:r>
          </w:p>
        </w:tc>
      </w:tr>
      <w:tr w:rsidR="00455EC9" w:rsidTr="009568FB">
        <w:trPr>
          <w:gridAfter w:val="2"/>
          <w:wAfter w:w="847" w:type="dxa"/>
        </w:trPr>
        <w:tc>
          <w:tcPr>
            <w:tcW w:w="1075" w:type="dxa"/>
            <w:vAlign w:val="center"/>
          </w:tcPr>
          <w:p w:rsidR="00455EC9" w:rsidRPr="00C64A09" w:rsidRDefault="00455EC9" w:rsidP="009568FB">
            <w:pPr>
              <w:pStyle w:val="NoSpacing"/>
              <w:rPr>
                <w:rFonts w:hint="cs"/>
                <w:rtl/>
              </w:rPr>
            </w:pPr>
            <w:r>
              <w:rPr>
                <w:rFonts w:hint="cs"/>
                <w:rtl/>
              </w:rPr>
              <w:t>چین</w:t>
            </w:r>
          </w:p>
        </w:tc>
        <w:tc>
          <w:tcPr>
            <w:tcW w:w="738" w:type="dxa"/>
            <w:gridSpan w:val="2"/>
            <w:vAlign w:val="center"/>
          </w:tcPr>
          <w:p w:rsidR="00455EC9" w:rsidRPr="00C64A09" w:rsidRDefault="00455EC9" w:rsidP="009568FB">
            <w:pPr>
              <w:pStyle w:val="NoSpacing"/>
              <w:jc w:val="center"/>
              <w:rPr>
                <w:rFonts w:hint="cs"/>
                <w:rtl/>
              </w:rPr>
            </w:pPr>
            <w:r>
              <w:rPr>
                <w:rFonts w:hint="cs"/>
                <w:rtl/>
              </w:rPr>
              <w:t>7.018</w:t>
            </w:r>
          </w:p>
        </w:tc>
        <w:tc>
          <w:tcPr>
            <w:tcW w:w="749" w:type="dxa"/>
            <w:gridSpan w:val="2"/>
            <w:vAlign w:val="center"/>
          </w:tcPr>
          <w:p w:rsidR="00455EC9" w:rsidRPr="00C64A09" w:rsidRDefault="00455EC9" w:rsidP="009568FB">
            <w:pPr>
              <w:pStyle w:val="NoSpacing"/>
              <w:jc w:val="center"/>
              <w:rPr>
                <w:rFonts w:hint="cs"/>
                <w:rtl/>
              </w:rPr>
            </w:pPr>
            <w:r>
              <w:rPr>
                <w:rFonts w:hint="cs"/>
                <w:rtl/>
              </w:rPr>
              <w:t>23.000</w:t>
            </w:r>
          </w:p>
        </w:tc>
        <w:tc>
          <w:tcPr>
            <w:tcW w:w="842" w:type="dxa"/>
            <w:gridSpan w:val="2"/>
            <w:vAlign w:val="center"/>
          </w:tcPr>
          <w:p w:rsidR="00455EC9" w:rsidRPr="00C64A09" w:rsidRDefault="00455EC9" w:rsidP="009568FB">
            <w:pPr>
              <w:pStyle w:val="NoSpacing"/>
              <w:jc w:val="center"/>
              <w:rPr>
                <w:rFonts w:hint="cs"/>
                <w:rtl/>
              </w:rPr>
            </w:pPr>
            <w:r>
              <w:rPr>
                <w:rFonts w:hint="cs"/>
                <w:rtl/>
              </w:rPr>
              <w:t>27.2</w:t>
            </w:r>
          </w:p>
        </w:tc>
        <w:tc>
          <w:tcPr>
            <w:tcW w:w="719" w:type="dxa"/>
            <w:gridSpan w:val="2"/>
            <w:vAlign w:val="center"/>
          </w:tcPr>
          <w:p w:rsidR="00455EC9" w:rsidRPr="00C64A09" w:rsidRDefault="00455EC9" w:rsidP="009568FB">
            <w:pPr>
              <w:pStyle w:val="NoSpacing"/>
              <w:jc w:val="center"/>
              <w:rPr>
                <w:rFonts w:hint="cs"/>
                <w:rtl/>
              </w:rPr>
            </w:pPr>
            <w:r>
              <w:rPr>
                <w:rFonts w:hint="cs"/>
                <w:rtl/>
              </w:rPr>
              <w:t>6.962</w:t>
            </w:r>
          </w:p>
        </w:tc>
        <w:tc>
          <w:tcPr>
            <w:tcW w:w="748" w:type="dxa"/>
            <w:gridSpan w:val="2"/>
            <w:vAlign w:val="center"/>
          </w:tcPr>
          <w:p w:rsidR="00455EC9" w:rsidRPr="00C64A09" w:rsidRDefault="00455EC9" w:rsidP="009568FB">
            <w:pPr>
              <w:pStyle w:val="NoSpacing"/>
              <w:jc w:val="center"/>
              <w:rPr>
                <w:rFonts w:hint="cs"/>
                <w:rtl/>
              </w:rPr>
            </w:pPr>
            <w:r>
              <w:rPr>
                <w:rFonts w:hint="cs"/>
                <w:rtl/>
              </w:rPr>
              <w:t>22.057</w:t>
            </w:r>
          </w:p>
        </w:tc>
        <w:tc>
          <w:tcPr>
            <w:tcW w:w="720" w:type="dxa"/>
            <w:gridSpan w:val="2"/>
            <w:vAlign w:val="center"/>
          </w:tcPr>
          <w:p w:rsidR="00455EC9" w:rsidRPr="00C64A09" w:rsidRDefault="00455EC9" w:rsidP="009568FB">
            <w:pPr>
              <w:pStyle w:val="NoSpacing"/>
              <w:jc w:val="center"/>
              <w:rPr>
                <w:rFonts w:hint="cs"/>
                <w:rtl/>
              </w:rPr>
            </w:pPr>
            <w:r w:rsidRPr="00C64A09">
              <w:rPr>
                <w:rFonts w:hint="cs"/>
                <w:rtl/>
              </w:rPr>
              <w:t>1</w:t>
            </w:r>
          </w:p>
        </w:tc>
        <w:tc>
          <w:tcPr>
            <w:tcW w:w="757" w:type="dxa"/>
            <w:vAlign w:val="center"/>
          </w:tcPr>
          <w:p w:rsidR="00455EC9" w:rsidRPr="00C64A09" w:rsidRDefault="00455EC9" w:rsidP="009568FB">
            <w:pPr>
              <w:pStyle w:val="NoSpacing"/>
              <w:jc w:val="center"/>
              <w:rPr>
                <w:rFonts w:hint="cs"/>
                <w:rtl/>
              </w:rPr>
            </w:pPr>
            <w:r w:rsidRPr="00C64A09">
              <w:rPr>
                <w:rFonts w:hint="cs"/>
                <w:rtl/>
              </w:rPr>
              <w:t>4</w:t>
            </w:r>
          </w:p>
        </w:tc>
      </w:tr>
      <w:tr w:rsidR="00455EC9" w:rsidTr="009568FB">
        <w:trPr>
          <w:gridAfter w:val="2"/>
          <w:wAfter w:w="847" w:type="dxa"/>
        </w:trPr>
        <w:tc>
          <w:tcPr>
            <w:tcW w:w="1075" w:type="dxa"/>
            <w:vAlign w:val="center"/>
          </w:tcPr>
          <w:p w:rsidR="00455EC9" w:rsidRDefault="00455EC9" w:rsidP="009568FB">
            <w:pPr>
              <w:pStyle w:val="NoSpacing"/>
              <w:rPr>
                <w:rFonts w:hint="cs"/>
                <w:rtl/>
              </w:rPr>
            </w:pPr>
            <w:r>
              <w:rPr>
                <w:rFonts w:hint="cs"/>
                <w:rtl/>
              </w:rPr>
              <w:t>عراق</w:t>
            </w:r>
          </w:p>
        </w:tc>
        <w:tc>
          <w:tcPr>
            <w:tcW w:w="738" w:type="dxa"/>
            <w:gridSpan w:val="2"/>
            <w:vAlign w:val="center"/>
          </w:tcPr>
          <w:p w:rsidR="00455EC9" w:rsidRDefault="00455EC9" w:rsidP="009568FB">
            <w:pPr>
              <w:pStyle w:val="NoSpacing"/>
              <w:jc w:val="center"/>
              <w:rPr>
                <w:rFonts w:hint="cs"/>
                <w:rtl/>
              </w:rPr>
            </w:pPr>
            <w:r>
              <w:rPr>
                <w:rFonts w:hint="cs"/>
                <w:rtl/>
              </w:rPr>
              <w:t>5.196</w:t>
            </w:r>
          </w:p>
        </w:tc>
        <w:tc>
          <w:tcPr>
            <w:tcW w:w="749" w:type="dxa"/>
            <w:gridSpan w:val="2"/>
            <w:vAlign w:val="center"/>
          </w:tcPr>
          <w:p w:rsidR="00455EC9" w:rsidRDefault="00455EC9" w:rsidP="009568FB">
            <w:pPr>
              <w:pStyle w:val="NoSpacing"/>
              <w:jc w:val="center"/>
              <w:rPr>
                <w:rFonts w:hint="cs"/>
                <w:rtl/>
              </w:rPr>
            </w:pPr>
            <w:r>
              <w:rPr>
                <w:rFonts w:hint="cs"/>
                <w:rtl/>
              </w:rPr>
              <w:t>14.579</w:t>
            </w:r>
          </w:p>
        </w:tc>
        <w:tc>
          <w:tcPr>
            <w:tcW w:w="842" w:type="dxa"/>
            <w:gridSpan w:val="2"/>
            <w:vAlign w:val="center"/>
          </w:tcPr>
          <w:p w:rsidR="00455EC9" w:rsidRDefault="00455EC9" w:rsidP="009568FB">
            <w:pPr>
              <w:pStyle w:val="NoSpacing"/>
              <w:jc w:val="center"/>
              <w:rPr>
                <w:rFonts w:hint="cs"/>
                <w:rtl/>
              </w:rPr>
            </w:pPr>
            <w:r>
              <w:rPr>
                <w:rFonts w:hint="cs"/>
                <w:rtl/>
              </w:rPr>
              <w:t>20.2</w:t>
            </w:r>
          </w:p>
        </w:tc>
        <w:tc>
          <w:tcPr>
            <w:tcW w:w="719" w:type="dxa"/>
            <w:gridSpan w:val="2"/>
            <w:vAlign w:val="center"/>
          </w:tcPr>
          <w:p w:rsidR="00455EC9" w:rsidRDefault="00455EC9" w:rsidP="009568FB">
            <w:pPr>
              <w:pStyle w:val="NoSpacing"/>
              <w:jc w:val="center"/>
              <w:rPr>
                <w:rFonts w:hint="cs"/>
                <w:rtl/>
              </w:rPr>
            </w:pPr>
            <w:r>
              <w:rPr>
                <w:rFonts w:hint="cs"/>
                <w:rtl/>
              </w:rPr>
              <w:t>2</w:t>
            </w:r>
          </w:p>
        </w:tc>
        <w:tc>
          <w:tcPr>
            <w:tcW w:w="748" w:type="dxa"/>
            <w:gridSpan w:val="2"/>
            <w:vAlign w:val="center"/>
          </w:tcPr>
          <w:p w:rsidR="00455EC9" w:rsidRDefault="00455EC9" w:rsidP="009568FB">
            <w:pPr>
              <w:pStyle w:val="NoSpacing"/>
              <w:rPr>
                <w:rFonts w:hint="cs"/>
                <w:rtl/>
              </w:rPr>
            </w:pPr>
            <w:r>
              <w:rPr>
                <w:rFonts w:hint="cs"/>
                <w:rtl/>
              </w:rPr>
              <w:t>عراق</w:t>
            </w:r>
          </w:p>
        </w:tc>
        <w:tc>
          <w:tcPr>
            <w:tcW w:w="720" w:type="dxa"/>
            <w:gridSpan w:val="2"/>
            <w:vAlign w:val="center"/>
          </w:tcPr>
          <w:p w:rsidR="00455EC9" w:rsidRDefault="00455EC9" w:rsidP="009568FB">
            <w:pPr>
              <w:pStyle w:val="NoSpacing"/>
              <w:jc w:val="center"/>
              <w:rPr>
                <w:rFonts w:hint="cs"/>
                <w:rtl/>
              </w:rPr>
            </w:pPr>
            <w:r>
              <w:rPr>
                <w:rFonts w:hint="cs"/>
                <w:rtl/>
              </w:rPr>
              <w:t>5.196</w:t>
            </w:r>
          </w:p>
        </w:tc>
        <w:tc>
          <w:tcPr>
            <w:tcW w:w="757" w:type="dxa"/>
            <w:vAlign w:val="center"/>
          </w:tcPr>
          <w:p w:rsidR="00455EC9" w:rsidRDefault="00455EC9" w:rsidP="009568FB">
            <w:pPr>
              <w:pStyle w:val="NoSpacing"/>
              <w:jc w:val="center"/>
              <w:rPr>
                <w:rFonts w:hint="cs"/>
                <w:rtl/>
              </w:rPr>
            </w:pPr>
            <w:r>
              <w:rPr>
                <w:rFonts w:hint="cs"/>
                <w:rtl/>
              </w:rPr>
              <w:t>14.579</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امارات متحده عربی</w:t>
            </w:r>
          </w:p>
        </w:tc>
        <w:tc>
          <w:tcPr>
            <w:tcW w:w="771" w:type="dxa"/>
            <w:gridSpan w:val="2"/>
            <w:vAlign w:val="center"/>
          </w:tcPr>
          <w:p w:rsidR="00455EC9" w:rsidRDefault="00455EC9" w:rsidP="009568FB">
            <w:pPr>
              <w:pStyle w:val="NoSpacing"/>
              <w:jc w:val="center"/>
              <w:rPr>
                <w:rFonts w:hint="cs"/>
                <w:rtl/>
              </w:rPr>
            </w:pPr>
            <w:r>
              <w:rPr>
                <w:rFonts w:hint="cs"/>
                <w:rtl/>
              </w:rPr>
              <w:t>3.3999</w:t>
            </w:r>
          </w:p>
        </w:tc>
        <w:tc>
          <w:tcPr>
            <w:tcW w:w="787" w:type="dxa"/>
            <w:gridSpan w:val="2"/>
            <w:vAlign w:val="center"/>
          </w:tcPr>
          <w:p w:rsidR="00455EC9" w:rsidRDefault="00455EC9" w:rsidP="009568FB">
            <w:pPr>
              <w:pStyle w:val="NoSpacing"/>
              <w:jc w:val="center"/>
              <w:rPr>
                <w:rFonts w:hint="cs"/>
                <w:rtl/>
              </w:rPr>
            </w:pPr>
            <w:r>
              <w:rPr>
                <w:rFonts w:hint="cs"/>
                <w:rtl/>
              </w:rPr>
              <w:t>6.704</w:t>
            </w:r>
          </w:p>
        </w:tc>
        <w:tc>
          <w:tcPr>
            <w:tcW w:w="825" w:type="dxa"/>
            <w:gridSpan w:val="2"/>
            <w:vAlign w:val="center"/>
          </w:tcPr>
          <w:p w:rsidR="00455EC9" w:rsidRDefault="00455EC9" w:rsidP="009568FB">
            <w:pPr>
              <w:pStyle w:val="NoSpacing"/>
              <w:jc w:val="center"/>
              <w:rPr>
                <w:rFonts w:hint="cs"/>
                <w:rtl/>
              </w:rPr>
            </w:pPr>
            <w:r>
              <w:rPr>
                <w:rFonts w:hint="cs"/>
                <w:rtl/>
              </w:rPr>
              <w:t>13.2</w:t>
            </w:r>
          </w:p>
        </w:tc>
        <w:tc>
          <w:tcPr>
            <w:tcW w:w="791" w:type="dxa"/>
            <w:gridSpan w:val="2"/>
            <w:vAlign w:val="center"/>
          </w:tcPr>
          <w:p w:rsidR="00455EC9" w:rsidRDefault="00455EC9" w:rsidP="009568FB">
            <w:pPr>
              <w:pStyle w:val="NoSpacing"/>
              <w:jc w:val="center"/>
              <w:rPr>
                <w:rFonts w:hint="cs"/>
                <w:rtl/>
              </w:rPr>
            </w:pPr>
            <w:r>
              <w:rPr>
                <w:rFonts w:hint="cs"/>
                <w:rtl/>
              </w:rPr>
              <w:t>3.028</w:t>
            </w:r>
          </w:p>
        </w:tc>
        <w:tc>
          <w:tcPr>
            <w:tcW w:w="781" w:type="dxa"/>
            <w:gridSpan w:val="2"/>
            <w:vAlign w:val="center"/>
          </w:tcPr>
          <w:p w:rsidR="00455EC9" w:rsidRDefault="00455EC9" w:rsidP="009568FB">
            <w:pPr>
              <w:pStyle w:val="NoSpacing"/>
              <w:jc w:val="center"/>
              <w:rPr>
                <w:rFonts w:hint="cs"/>
                <w:rtl/>
              </w:rPr>
            </w:pPr>
            <w:r>
              <w:rPr>
                <w:rFonts w:hint="cs"/>
                <w:rtl/>
              </w:rPr>
              <w:t>6.941</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12</w:t>
            </w:r>
          </w:p>
        </w:tc>
        <w:tc>
          <w:tcPr>
            <w:tcW w:w="832" w:type="dxa"/>
            <w:vAlign w:val="center"/>
          </w:tcPr>
          <w:p w:rsidR="00455EC9" w:rsidRPr="00C64A09" w:rsidRDefault="00455EC9" w:rsidP="009568FB">
            <w:pPr>
              <w:pStyle w:val="NoSpacing"/>
              <w:jc w:val="center"/>
              <w:rPr>
                <w:rFonts w:hint="cs"/>
                <w:rtl/>
              </w:rPr>
            </w:pPr>
            <w:r w:rsidRPr="00C64A09">
              <w:rPr>
                <w:rFonts w:hint="cs"/>
                <w:rtl/>
              </w:rPr>
              <w:t>3-</w:t>
            </w:r>
          </w:p>
        </w:tc>
      </w:tr>
      <w:tr w:rsidR="00455EC9" w:rsidTr="009568FB">
        <w:tc>
          <w:tcPr>
            <w:tcW w:w="1613" w:type="dxa"/>
            <w:gridSpan w:val="2"/>
            <w:vAlign w:val="center"/>
          </w:tcPr>
          <w:p w:rsidR="00455EC9" w:rsidRDefault="00455EC9" w:rsidP="009568FB">
            <w:pPr>
              <w:pStyle w:val="NoSpacing"/>
              <w:rPr>
                <w:rFonts w:hint="cs"/>
                <w:rtl/>
              </w:rPr>
            </w:pPr>
            <w:r>
              <w:rPr>
                <w:rFonts w:hint="cs"/>
                <w:rtl/>
              </w:rPr>
              <w:t>ترکیه</w:t>
            </w:r>
          </w:p>
        </w:tc>
        <w:tc>
          <w:tcPr>
            <w:tcW w:w="771" w:type="dxa"/>
            <w:gridSpan w:val="2"/>
            <w:vAlign w:val="center"/>
          </w:tcPr>
          <w:p w:rsidR="00455EC9" w:rsidRDefault="00455EC9" w:rsidP="009568FB">
            <w:pPr>
              <w:pStyle w:val="NoSpacing"/>
              <w:jc w:val="center"/>
              <w:rPr>
                <w:rFonts w:hint="cs"/>
                <w:rtl/>
              </w:rPr>
            </w:pPr>
            <w:r>
              <w:rPr>
                <w:rFonts w:hint="cs"/>
                <w:rtl/>
              </w:rPr>
              <w:t>2.381</w:t>
            </w:r>
          </w:p>
        </w:tc>
        <w:tc>
          <w:tcPr>
            <w:tcW w:w="787" w:type="dxa"/>
            <w:gridSpan w:val="2"/>
            <w:vAlign w:val="center"/>
          </w:tcPr>
          <w:p w:rsidR="00455EC9" w:rsidRDefault="00455EC9" w:rsidP="009568FB">
            <w:pPr>
              <w:pStyle w:val="NoSpacing"/>
              <w:jc w:val="center"/>
              <w:rPr>
                <w:rFonts w:hint="cs"/>
                <w:rtl/>
              </w:rPr>
            </w:pPr>
            <w:r>
              <w:rPr>
                <w:rFonts w:hint="cs"/>
                <w:rtl/>
              </w:rPr>
              <w:t>4.098</w:t>
            </w:r>
          </w:p>
        </w:tc>
        <w:tc>
          <w:tcPr>
            <w:tcW w:w="825" w:type="dxa"/>
            <w:gridSpan w:val="2"/>
            <w:vAlign w:val="center"/>
          </w:tcPr>
          <w:p w:rsidR="00455EC9" w:rsidRDefault="00455EC9" w:rsidP="009568FB">
            <w:pPr>
              <w:pStyle w:val="NoSpacing"/>
              <w:jc w:val="center"/>
              <w:rPr>
                <w:rFonts w:hint="cs"/>
                <w:rtl/>
              </w:rPr>
            </w:pPr>
            <w:r>
              <w:rPr>
                <w:rFonts w:hint="cs"/>
                <w:rtl/>
              </w:rPr>
              <w:t>9.2</w:t>
            </w:r>
          </w:p>
        </w:tc>
        <w:tc>
          <w:tcPr>
            <w:tcW w:w="791" w:type="dxa"/>
            <w:gridSpan w:val="2"/>
            <w:vAlign w:val="center"/>
          </w:tcPr>
          <w:p w:rsidR="00455EC9" w:rsidRDefault="00455EC9" w:rsidP="009568FB">
            <w:pPr>
              <w:pStyle w:val="NoSpacing"/>
              <w:jc w:val="center"/>
              <w:rPr>
                <w:rFonts w:hint="cs"/>
                <w:rtl/>
              </w:rPr>
            </w:pPr>
            <w:r>
              <w:rPr>
                <w:rFonts w:hint="cs"/>
                <w:rtl/>
              </w:rPr>
              <w:t>2.500</w:t>
            </w:r>
          </w:p>
        </w:tc>
        <w:tc>
          <w:tcPr>
            <w:tcW w:w="781" w:type="dxa"/>
            <w:gridSpan w:val="2"/>
            <w:vAlign w:val="center"/>
          </w:tcPr>
          <w:p w:rsidR="00455EC9" w:rsidRDefault="00455EC9" w:rsidP="009568FB">
            <w:pPr>
              <w:pStyle w:val="NoSpacing"/>
              <w:jc w:val="center"/>
              <w:rPr>
                <w:rFonts w:hint="cs"/>
                <w:rtl/>
              </w:rPr>
            </w:pPr>
            <w:r>
              <w:rPr>
                <w:rFonts w:hint="cs"/>
                <w:rtl/>
              </w:rPr>
              <w:t>5.353</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5-</w:t>
            </w:r>
          </w:p>
        </w:tc>
        <w:tc>
          <w:tcPr>
            <w:tcW w:w="832" w:type="dxa"/>
            <w:vAlign w:val="center"/>
          </w:tcPr>
          <w:p w:rsidR="00455EC9" w:rsidRPr="00C64A09" w:rsidRDefault="00455EC9" w:rsidP="009568FB">
            <w:pPr>
              <w:pStyle w:val="NoSpacing"/>
              <w:jc w:val="center"/>
              <w:rPr>
                <w:rFonts w:hint="cs"/>
                <w:rtl/>
              </w:rPr>
            </w:pPr>
            <w:r w:rsidRPr="00C64A09">
              <w:rPr>
                <w:rFonts w:hint="cs"/>
                <w:rtl/>
              </w:rPr>
              <w:t>23-</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افغانستان</w:t>
            </w:r>
          </w:p>
        </w:tc>
        <w:tc>
          <w:tcPr>
            <w:tcW w:w="771" w:type="dxa"/>
            <w:gridSpan w:val="2"/>
            <w:vAlign w:val="center"/>
          </w:tcPr>
          <w:p w:rsidR="00455EC9" w:rsidRDefault="00455EC9" w:rsidP="009568FB">
            <w:pPr>
              <w:pStyle w:val="NoSpacing"/>
              <w:jc w:val="center"/>
              <w:rPr>
                <w:rFonts w:hint="cs"/>
                <w:rtl/>
              </w:rPr>
            </w:pPr>
            <w:r>
              <w:rPr>
                <w:rFonts w:hint="cs"/>
                <w:rtl/>
              </w:rPr>
              <w:t>1.070</w:t>
            </w:r>
          </w:p>
        </w:tc>
        <w:tc>
          <w:tcPr>
            <w:tcW w:w="787" w:type="dxa"/>
            <w:gridSpan w:val="2"/>
            <w:vAlign w:val="center"/>
          </w:tcPr>
          <w:p w:rsidR="00455EC9" w:rsidRDefault="00455EC9" w:rsidP="009568FB">
            <w:pPr>
              <w:pStyle w:val="NoSpacing"/>
              <w:jc w:val="center"/>
              <w:rPr>
                <w:rFonts w:hint="cs"/>
                <w:rtl/>
              </w:rPr>
            </w:pPr>
            <w:r>
              <w:rPr>
                <w:rFonts w:hint="cs"/>
                <w:rtl/>
              </w:rPr>
              <w:t>2.523</w:t>
            </w:r>
          </w:p>
        </w:tc>
        <w:tc>
          <w:tcPr>
            <w:tcW w:w="825" w:type="dxa"/>
            <w:gridSpan w:val="2"/>
            <w:vAlign w:val="center"/>
          </w:tcPr>
          <w:p w:rsidR="00455EC9" w:rsidRDefault="00455EC9" w:rsidP="009568FB">
            <w:pPr>
              <w:pStyle w:val="NoSpacing"/>
              <w:jc w:val="center"/>
              <w:rPr>
                <w:rFonts w:hint="cs"/>
                <w:rtl/>
              </w:rPr>
            </w:pPr>
            <w:r>
              <w:rPr>
                <w:rFonts w:hint="cs"/>
                <w:rtl/>
              </w:rPr>
              <w:t>4.2</w:t>
            </w:r>
          </w:p>
        </w:tc>
        <w:tc>
          <w:tcPr>
            <w:tcW w:w="791" w:type="dxa"/>
            <w:gridSpan w:val="2"/>
            <w:vAlign w:val="center"/>
          </w:tcPr>
          <w:p w:rsidR="00455EC9" w:rsidRDefault="00455EC9" w:rsidP="009568FB">
            <w:pPr>
              <w:pStyle w:val="NoSpacing"/>
              <w:jc w:val="center"/>
              <w:rPr>
                <w:rFonts w:hint="cs"/>
                <w:rtl/>
              </w:rPr>
            </w:pPr>
            <w:r>
              <w:rPr>
                <w:rFonts w:hint="cs"/>
                <w:rtl/>
              </w:rPr>
              <w:t>816</w:t>
            </w:r>
          </w:p>
        </w:tc>
        <w:tc>
          <w:tcPr>
            <w:tcW w:w="781" w:type="dxa"/>
            <w:gridSpan w:val="2"/>
            <w:vAlign w:val="center"/>
          </w:tcPr>
          <w:p w:rsidR="00455EC9" w:rsidRDefault="00455EC9" w:rsidP="009568FB">
            <w:pPr>
              <w:pStyle w:val="NoSpacing"/>
              <w:jc w:val="center"/>
              <w:rPr>
                <w:rFonts w:hint="cs"/>
                <w:rtl/>
              </w:rPr>
            </w:pPr>
            <w:r>
              <w:rPr>
                <w:rFonts w:hint="cs"/>
                <w:rtl/>
              </w:rPr>
              <w:t>1.964</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31</w:t>
            </w:r>
          </w:p>
        </w:tc>
        <w:tc>
          <w:tcPr>
            <w:tcW w:w="832" w:type="dxa"/>
            <w:vAlign w:val="center"/>
          </w:tcPr>
          <w:p w:rsidR="00455EC9" w:rsidRPr="00C64A09" w:rsidRDefault="00455EC9" w:rsidP="009568FB">
            <w:pPr>
              <w:pStyle w:val="NoSpacing"/>
              <w:jc w:val="center"/>
              <w:rPr>
                <w:rFonts w:hint="cs"/>
                <w:rtl/>
              </w:rPr>
            </w:pPr>
            <w:r w:rsidRPr="00C64A09">
              <w:rPr>
                <w:rFonts w:hint="cs"/>
                <w:rtl/>
              </w:rPr>
              <w:t>28</w:t>
            </w:r>
          </w:p>
        </w:tc>
      </w:tr>
      <w:tr w:rsidR="00455EC9" w:rsidTr="009568FB">
        <w:tc>
          <w:tcPr>
            <w:tcW w:w="1613" w:type="dxa"/>
            <w:gridSpan w:val="2"/>
            <w:vAlign w:val="center"/>
          </w:tcPr>
          <w:p w:rsidR="00455EC9" w:rsidRDefault="00455EC9" w:rsidP="009568FB">
            <w:pPr>
              <w:pStyle w:val="NoSpacing"/>
              <w:rPr>
                <w:rFonts w:hint="cs"/>
                <w:rtl/>
              </w:rPr>
            </w:pPr>
            <w:r>
              <w:rPr>
                <w:rFonts w:hint="cs"/>
                <w:rtl/>
              </w:rPr>
              <w:t>پاکستان</w:t>
            </w:r>
          </w:p>
        </w:tc>
        <w:tc>
          <w:tcPr>
            <w:tcW w:w="771" w:type="dxa"/>
            <w:gridSpan w:val="2"/>
            <w:vAlign w:val="center"/>
          </w:tcPr>
          <w:p w:rsidR="00455EC9" w:rsidRDefault="00455EC9" w:rsidP="009568FB">
            <w:pPr>
              <w:pStyle w:val="NoSpacing"/>
              <w:jc w:val="center"/>
              <w:rPr>
                <w:rFonts w:hint="cs"/>
                <w:rtl/>
              </w:rPr>
            </w:pPr>
            <w:r>
              <w:rPr>
                <w:rFonts w:hint="cs"/>
                <w:rtl/>
              </w:rPr>
              <w:t>1.006</w:t>
            </w:r>
          </w:p>
        </w:tc>
        <w:tc>
          <w:tcPr>
            <w:tcW w:w="787" w:type="dxa"/>
            <w:gridSpan w:val="2"/>
            <w:vAlign w:val="center"/>
          </w:tcPr>
          <w:p w:rsidR="00455EC9" w:rsidRDefault="00455EC9" w:rsidP="009568FB">
            <w:pPr>
              <w:pStyle w:val="NoSpacing"/>
              <w:jc w:val="center"/>
              <w:rPr>
                <w:rFonts w:hint="cs"/>
                <w:rtl/>
              </w:rPr>
            </w:pPr>
            <w:r>
              <w:rPr>
                <w:rFonts w:hint="cs"/>
                <w:rtl/>
              </w:rPr>
              <w:t>2.018</w:t>
            </w:r>
          </w:p>
        </w:tc>
        <w:tc>
          <w:tcPr>
            <w:tcW w:w="825" w:type="dxa"/>
            <w:gridSpan w:val="2"/>
            <w:vAlign w:val="center"/>
          </w:tcPr>
          <w:p w:rsidR="00455EC9" w:rsidRDefault="00455EC9" w:rsidP="009568FB">
            <w:pPr>
              <w:pStyle w:val="NoSpacing"/>
              <w:jc w:val="center"/>
              <w:rPr>
                <w:rFonts w:hint="cs"/>
                <w:rtl/>
              </w:rPr>
            </w:pPr>
            <w:r>
              <w:rPr>
                <w:rFonts w:hint="cs"/>
                <w:rtl/>
              </w:rPr>
              <w:t>3.9</w:t>
            </w:r>
          </w:p>
        </w:tc>
        <w:tc>
          <w:tcPr>
            <w:tcW w:w="791" w:type="dxa"/>
            <w:gridSpan w:val="2"/>
            <w:vAlign w:val="center"/>
          </w:tcPr>
          <w:p w:rsidR="00455EC9" w:rsidRDefault="00455EC9" w:rsidP="009568FB">
            <w:pPr>
              <w:pStyle w:val="NoSpacing"/>
              <w:jc w:val="center"/>
              <w:rPr>
                <w:rFonts w:hint="cs"/>
                <w:rtl/>
              </w:rPr>
            </w:pPr>
            <w:r>
              <w:rPr>
                <w:rFonts w:hint="cs"/>
                <w:rtl/>
              </w:rPr>
              <w:t>939</w:t>
            </w:r>
          </w:p>
        </w:tc>
        <w:tc>
          <w:tcPr>
            <w:tcW w:w="781" w:type="dxa"/>
            <w:gridSpan w:val="2"/>
            <w:vAlign w:val="center"/>
          </w:tcPr>
          <w:p w:rsidR="00455EC9" w:rsidRDefault="00455EC9" w:rsidP="009568FB">
            <w:pPr>
              <w:pStyle w:val="NoSpacing"/>
              <w:jc w:val="center"/>
              <w:rPr>
                <w:rFonts w:hint="cs"/>
                <w:rtl/>
              </w:rPr>
            </w:pPr>
            <w:r>
              <w:rPr>
                <w:rFonts w:hint="cs"/>
                <w:rtl/>
              </w:rPr>
              <w:t>2.018</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7</w:t>
            </w:r>
          </w:p>
        </w:tc>
        <w:tc>
          <w:tcPr>
            <w:tcW w:w="832" w:type="dxa"/>
            <w:vAlign w:val="center"/>
          </w:tcPr>
          <w:p w:rsidR="00455EC9" w:rsidRPr="00C64A09" w:rsidRDefault="00455EC9" w:rsidP="009568FB">
            <w:pPr>
              <w:pStyle w:val="NoSpacing"/>
              <w:jc w:val="center"/>
              <w:rPr>
                <w:rFonts w:hint="cs"/>
                <w:rtl/>
              </w:rPr>
            </w:pPr>
            <w:r w:rsidRPr="00C64A09">
              <w:rPr>
                <w:rFonts w:hint="cs"/>
                <w:rtl/>
              </w:rPr>
              <w:t>0</w:t>
            </w:r>
          </w:p>
        </w:tc>
      </w:tr>
      <w:tr w:rsidR="00455EC9" w:rsidTr="009568FB">
        <w:tc>
          <w:tcPr>
            <w:tcW w:w="1613" w:type="dxa"/>
            <w:gridSpan w:val="2"/>
            <w:vAlign w:val="center"/>
          </w:tcPr>
          <w:p w:rsidR="00455EC9" w:rsidRDefault="00455EC9" w:rsidP="009568FB">
            <w:pPr>
              <w:pStyle w:val="NoSpacing"/>
              <w:rPr>
                <w:rFonts w:hint="cs"/>
                <w:rtl/>
              </w:rPr>
            </w:pPr>
            <w:r>
              <w:rPr>
                <w:rFonts w:hint="cs"/>
                <w:rtl/>
              </w:rPr>
              <w:t>هند</w:t>
            </w:r>
          </w:p>
        </w:tc>
        <w:tc>
          <w:tcPr>
            <w:tcW w:w="771" w:type="dxa"/>
            <w:gridSpan w:val="2"/>
            <w:vAlign w:val="center"/>
          </w:tcPr>
          <w:p w:rsidR="00455EC9" w:rsidRDefault="00455EC9" w:rsidP="009568FB">
            <w:pPr>
              <w:pStyle w:val="NoSpacing"/>
              <w:jc w:val="center"/>
              <w:rPr>
                <w:rFonts w:hint="cs"/>
                <w:rtl/>
              </w:rPr>
            </w:pPr>
            <w:r>
              <w:rPr>
                <w:rFonts w:hint="cs"/>
                <w:rtl/>
              </w:rPr>
              <w:t>843</w:t>
            </w:r>
          </w:p>
        </w:tc>
        <w:tc>
          <w:tcPr>
            <w:tcW w:w="787" w:type="dxa"/>
            <w:gridSpan w:val="2"/>
            <w:vAlign w:val="center"/>
          </w:tcPr>
          <w:p w:rsidR="00455EC9" w:rsidRDefault="00455EC9" w:rsidP="009568FB">
            <w:pPr>
              <w:pStyle w:val="NoSpacing"/>
              <w:jc w:val="center"/>
              <w:rPr>
                <w:rFonts w:hint="cs"/>
                <w:rtl/>
              </w:rPr>
            </w:pPr>
            <w:r>
              <w:rPr>
                <w:rFonts w:hint="cs"/>
                <w:rtl/>
              </w:rPr>
              <w:t>3.388</w:t>
            </w:r>
          </w:p>
        </w:tc>
        <w:tc>
          <w:tcPr>
            <w:tcW w:w="825" w:type="dxa"/>
            <w:gridSpan w:val="2"/>
            <w:vAlign w:val="center"/>
          </w:tcPr>
          <w:p w:rsidR="00455EC9" w:rsidRDefault="00455EC9" w:rsidP="009568FB">
            <w:pPr>
              <w:pStyle w:val="NoSpacing"/>
              <w:jc w:val="center"/>
              <w:rPr>
                <w:rFonts w:hint="cs"/>
                <w:rtl/>
              </w:rPr>
            </w:pPr>
            <w:r>
              <w:rPr>
                <w:rFonts w:hint="cs"/>
                <w:rtl/>
              </w:rPr>
              <w:t>3.3</w:t>
            </w:r>
          </w:p>
        </w:tc>
        <w:tc>
          <w:tcPr>
            <w:tcW w:w="791" w:type="dxa"/>
            <w:gridSpan w:val="2"/>
            <w:vAlign w:val="center"/>
          </w:tcPr>
          <w:p w:rsidR="00455EC9" w:rsidRDefault="00455EC9" w:rsidP="009568FB">
            <w:pPr>
              <w:pStyle w:val="NoSpacing"/>
              <w:jc w:val="center"/>
              <w:rPr>
                <w:rFonts w:hint="cs"/>
                <w:rtl/>
              </w:rPr>
            </w:pPr>
            <w:r>
              <w:rPr>
                <w:rFonts w:hint="cs"/>
                <w:rtl/>
              </w:rPr>
              <w:t>1.066</w:t>
            </w:r>
          </w:p>
        </w:tc>
        <w:tc>
          <w:tcPr>
            <w:tcW w:w="781" w:type="dxa"/>
            <w:gridSpan w:val="2"/>
            <w:vAlign w:val="center"/>
          </w:tcPr>
          <w:p w:rsidR="00455EC9" w:rsidRDefault="00455EC9" w:rsidP="009568FB">
            <w:pPr>
              <w:pStyle w:val="NoSpacing"/>
              <w:jc w:val="center"/>
              <w:rPr>
                <w:rFonts w:hint="cs"/>
                <w:rtl/>
              </w:rPr>
            </w:pPr>
            <w:r>
              <w:rPr>
                <w:rFonts w:hint="cs"/>
                <w:rtl/>
              </w:rPr>
              <w:t>3.769</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21-</w:t>
            </w:r>
          </w:p>
        </w:tc>
        <w:tc>
          <w:tcPr>
            <w:tcW w:w="832" w:type="dxa"/>
            <w:vAlign w:val="center"/>
          </w:tcPr>
          <w:p w:rsidR="00455EC9" w:rsidRPr="00C64A09" w:rsidRDefault="00455EC9" w:rsidP="009568FB">
            <w:pPr>
              <w:pStyle w:val="NoSpacing"/>
              <w:jc w:val="center"/>
              <w:rPr>
                <w:rFonts w:hint="cs"/>
                <w:rtl/>
              </w:rPr>
            </w:pPr>
            <w:r w:rsidRPr="00C64A09">
              <w:rPr>
                <w:rFonts w:hint="cs"/>
                <w:rtl/>
              </w:rPr>
              <w:t>10-</w:t>
            </w:r>
          </w:p>
        </w:tc>
      </w:tr>
      <w:tr w:rsidR="00455EC9" w:rsidTr="009568FB">
        <w:tc>
          <w:tcPr>
            <w:tcW w:w="1613" w:type="dxa"/>
            <w:gridSpan w:val="2"/>
            <w:vAlign w:val="center"/>
          </w:tcPr>
          <w:p w:rsidR="00455EC9" w:rsidRDefault="00455EC9" w:rsidP="009568FB">
            <w:pPr>
              <w:pStyle w:val="NoSpacing"/>
              <w:rPr>
                <w:rFonts w:hint="cs"/>
                <w:rtl/>
              </w:rPr>
            </w:pPr>
            <w:r>
              <w:rPr>
                <w:rFonts w:hint="cs"/>
                <w:rtl/>
              </w:rPr>
              <w:t>عمان</w:t>
            </w:r>
          </w:p>
        </w:tc>
        <w:tc>
          <w:tcPr>
            <w:tcW w:w="771" w:type="dxa"/>
            <w:gridSpan w:val="2"/>
            <w:vAlign w:val="center"/>
          </w:tcPr>
          <w:p w:rsidR="00455EC9" w:rsidRDefault="00455EC9" w:rsidP="009568FB">
            <w:pPr>
              <w:pStyle w:val="NoSpacing"/>
              <w:jc w:val="center"/>
              <w:rPr>
                <w:rFonts w:hint="cs"/>
                <w:rtl/>
              </w:rPr>
            </w:pPr>
            <w:r>
              <w:rPr>
                <w:rFonts w:hint="cs"/>
                <w:rtl/>
              </w:rPr>
              <w:t>782</w:t>
            </w:r>
          </w:p>
        </w:tc>
        <w:tc>
          <w:tcPr>
            <w:tcW w:w="787" w:type="dxa"/>
            <w:gridSpan w:val="2"/>
            <w:vAlign w:val="center"/>
          </w:tcPr>
          <w:p w:rsidR="00455EC9" w:rsidRDefault="00455EC9" w:rsidP="009568FB">
            <w:pPr>
              <w:pStyle w:val="NoSpacing"/>
              <w:jc w:val="center"/>
              <w:rPr>
                <w:rFonts w:hint="cs"/>
                <w:rtl/>
              </w:rPr>
            </w:pPr>
            <w:r>
              <w:rPr>
                <w:rFonts w:hint="cs"/>
                <w:rtl/>
              </w:rPr>
              <w:t>2.980</w:t>
            </w:r>
          </w:p>
        </w:tc>
        <w:tc>
          <w:tcPr>
            <w:tcW w:w="825" w:type="dxa"/>
            <w:gridSpan w:val="2"/>
            <w:vAlign w:val="center"/>
          </w:tcPr>
          <w:p w:rsidR="00455EC9" w:rsidRDefault="00455EC9" w:rsidP="009568FB">
            <w:pPr>
              <w:pStyle w:val="NoSpacing"/>
              <w:jc w:val="center"/>
              <w:rPr>
                <w:rFonts w:hint="cs"/>
                <w:rtl/>
              </w:rPr>
            </w:pPr>
            <w:r>
              <w:rPr>
                <w:rFonts w:hint="cs"/>
                <w:rtl/>
              </w:rPr>
              <w:t>3.0</w:t>
            </w:r>
          </w:p>
        </w:tc>
        <w:tc>
          <w:tcPr>
            <w:tcW w:w="791" w:type="dxa"/>
            <w:gridSpan w:val="2"/>
            <w:vAlign w:val="center"/>
          </w:tcPr>
          <w:p w:rsidR="00455EC9" w:rsidRDefault="00455EC9" w:rsidP="009568FB">
            <w:pPr>
              <w:pStyle w:val="NoSpacing"/>
              <w:jc w:val="center"/>
              <w:rPr>
                <w:rFonts w:hint="cs"/>
                <w:rtl/>
              </w:rPr>
            </w:pPr>
            <w:r>
              <w:rPr>
                <w:rFonts w:hint="cs"/>
                <w:rtl/>
              </w:rPr>
              <w:t>638</w:t>
            </w:r>
          </w:p>
        </w:tc>
        <w:tc>
          <w:tcPr>
            <w:tcW w:w="781" w:type="dxa"/>
            <w:gridSpan w:val="2"/>
            <w:vAlign w:val="center"/>
          </w:tcPr>
          <w:p w:rsidR="00455EC9" w:rsidRDefault="00455EC9" w:rsidP="009568FB">
            <w:pPr>
              <w:pStyle w:val="NoSpacing"/>
              <w:jc w:val="center"/>
              <w:rPr>
                <w:rFonts w:hint="cs"/>
                <w:rtl/>
              </w:rPr>
            </w:pPr>
            <w:r>
              <w:rPr>
                <w:rFonts w:hint="cs"/>
                <w:rtl/>
              </w:rPr>
              <w:t>3.037</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23</w:t>
            </w:r>
          </w:p>
        </w:tc>
        <w:tc>
          <w:tcPr>
            <w:tcW w:w="832" w:type="dxa"/>
            <w:vAlign w:val="center"/>
          </w:tcPr>
          <w:p w:rsidR="00455EC9" w:rsidRPr="00C64A09" w:rsidRDefault="00455EC9" w:rsidP="009568FB">
            <w:pPr>
              <w:pStyle w:val="NoSpacing"/>
              <w:jc w:val="center"/>
              <w:rPr>
                <w:rFonts w:hint="cs"/>
                <w:rtl/>
              </w:rPr>
            </w:pPr>
            <w:r w:rsidRPr="00C64A09">
              <w:rPr>
                <w:rFonts w:hint="cs"/>
                <w:rtl/>
              </w:rPr>
              <w:t>46</w:t>
            </w:r>
          </w:p>
        </w:tc>
      </w:tr>
      <w:tr w:rsidR="00455EC9" w:rsidTr="009568FB">
        <w:tc>
          <w:tcPr>
            <w:tcW w:w="1613" w:type="dxa"/>
            <w:gridSpan w:val="2"/>
            <w:vAlign w:val="center"/>
          </w:tcPr>
          <w:p w:rsidR="00455EC9" w:rsidRDefault="00455EC9" w:rsidP="009568FB">
            <w:pPr>
              <w:pStyle w:val="NoSpacing"/>
              <w:rPr>
                <w:rFonts w:hint="cs"/>
                <w:rtl/>
              </w:rPr>
            </w:pPr>
            <w:r>
              <w:rPr>
                <w:rFonts w:hint="cs"/>
                <w:rtl/>
              </w:rPr>
              <w:t>فدراسیون روسیه</w:t>
            </w:r>
          </w:p>
        </w:tc>
        <w:tc>
          <w:tcPr>
            <w:tcW w:w="771" w:type="dxa"/>
            <w:gridSpan w:val="2"/>
            <w:vAlign w:val="center"/>
          </w:tcPr>
          <w:p w:rsidR="00455EC9" w:rsidRDefault="00455EC9" w:rsidP="009568FB">
            <w:pPr>
              <w:pStyle w:val="NoSpacing"/>
              <w:jc w:val="center"/>
              <w:rPr>
                <w:rFonts w:hint="cs"/>
                <w:rtl/>
              </w:rPr>
            </w:pPr>
            <w:r>
              <w:rPr>
                <w:rFonts w:hint="cs"/>
                <w:rtl/>
              </w:rPr>
              <w:t>491</w:t>
            </w:r>
          </w:p>
        </w:tc>
        <w:tc>
          <w:tcPr>
            <w:tcW w:w="787" w:type="dxa"/>
            <w:gridSpan w:val="2"/>
            <w:vAlign w:val="center"/>
          </w:tcPr>
          <w:p w:rsidR="00455EC9" w:rsidRDefault="00455EC9" w:rsidP="009568FB">
            <w:pPr>
              <w:pStyle w:val="NoSpacing"/>
              <w:jc w:val="center"/>
              <w:rPr>
                <w:rFonts w:hint="cs"/>
                <w:rtl/>
              </w:rPr>
            </w:pPr>
            <w:r>
              <w:rPr>
                <w:rFonts w:hint="cs"/>
                <w:rtl/>
              </w:rPr>
              <w:t>1.282</w:t>
            </w:r>
          </w:p>
        </w:tc>
        <w:tc>
          <w:tcPr>
            <w:tcW w:w="825" w:type="dxa"/>
            <w:gridSpan w:val="2"/>
            <w:vAlign w:val="center"/>
          </w:tcPr>
          <w:p w:rsidR="00455EC9" w:rsidRDefault="00455EC9" w:rsidP="009568FB">
            <w:pPr>
              <w:pStyle w:val="NoSpacing"/>
              <w:jc w:val="center"/>
              <w:rPr>
                <w:rFonts w:hint="cs"/>
                <w:rtl/>
              </w:rPr>
            </w:pPr>
            <w:r>
              <w:rPr>
                <w:rFonts w:hint="cs"/>
                <w:rtl/>
              </w:rPr>
              <w:t>1.9</w:t>
            </w:r>
          </w:p>
        </w:tc>
        <w:tc>
          <w:tcPr>
            <w:tcW w:w="791" w:type="dxa"/>
            <w:gridSpan w:val="2"/>
            <w:vAlign w:val="center"/>
          </w:tcPr>
          <w:p w:rsidR="00455EC9" w:rsidRDefault="00455EC9" w:rsidP="009568FB">
            <w:pPr>
              <w:pStyle w:val="NoSpacing"/>
              <w:jc w:val="center"/>
              <w:rPr>
                <w:rFonts w:hint="cs"/>
                <w:rtl/>
              </w:rPr>
            </w:pPr>
            <w:r>
              <w:rPr>
                <w:rFonts w:hint="cs"/>
                <w:rtl/>
              </w:rPr>
              <w:t>440</w:t>
            </w:r>
          </w:p>
        </w:tc>
        <w:tc>
          <w:tcPr>
            <w:tcW w:w="781" w:type="dxa"/>
            <w:gridSpan w:val="2"/>
            <w:vAlign w:val="center"/>
          </w:tcPr>
          <w:p w:rsidR="00455EC9" w:rsidRDefault="00455EC9" w:rsidP="009568FB">
            <w:pPr>
              <w:pStyle w:val="NoSpacing"/>
              <w:jc w:val="center"/>
              <w:rPr>
                <w:rFonts w:hint="cs"/>
                <w:rtl/>
              </w:rPr>
            </w:pPr>
            <w:r>
              <w:rPr>
                <w:rFonts w:hint="cs"/>
                <w:rtl/>
              </w:rPr>
              <w:t>1.073</w:t>
            </w:r>
          </w:p>
        </w:tc>
        <w:tc>
          <w:tcPr>
            <w:tcW w:w="795" w:type="dxa"/>
            <w:gridSpan w:val="3"/>
            <w:vAlign w:val="center"/>
          </w:tcPr>
          <w:p w:rsidR="00455EC9" w:rsidRPr="00C64A09" w:rsidRDefault="00455EC9" w:rsidP="009568FB">
            <w:pPr>
              <w:pStyle w:val="NoSpacing"/>
              <w:jc w:val="center"/>
              <w:rPr>
                <w:rFonts w:hint="cs"/>
                <w:rtl/>
              </w:rPr>
            </w:pPr>
            <w:r w:rsidRPr="00C64A09">
              <w:rPr>
                <w:rFonts w:hint="cs"/>
                <w:rtl/>
              </w:rPr>
              <w:t>12</w:t>
            </w:r>
          </w:p>
        </w:tc>
        <w:tc>
          <w:tcPr>
            <w:tcW w:w="832" w:type="dxa"/>
            <w:vAlign w:val="center"/>
          </w:tcPr>
          <w:p w:rsidR="00455EC9" w:rsidRPr="00C64A09" w:rsidRDefault="00455EC9" w:rsidP="009568FB">
            <w:pPr>
              <w:pStyle w:val="NoSpacing"/>
              <w:jc w:val="center"/>
              <w:rPr>
                <w:rFonts w:hint="cs"/>
                <w:rtl/>
              </w:rPr>
            </w:pPr>
            <w:r w:rsidRPr="00C64A09">
              <w:rPr>
                <w:rFonts w:hint="cs"/>
                <w:rtl/>
              </w:rPr>
              <w:t>20</w:t>
            </w:r>
          </w:p>
        </w:tc>
      </w:tr>
      <w:tr w:rsidR="00455EC9" w:rsidTr="009568FB">
        <w:tc>
          <w:tcPr>
            <w:tcW w:w="1613" w:type="dxa"/>
            <w:gridSpan w:val="2"/>
            <w:vAlign w:val="center"/>
          </w:tcPr>
          <w:p w:rsidR="00455EC9" w:rsidRDefault="00455EC9" w:rsidP="009568FB">
            <w:pPr>
              <w:pStyle w:val="NoSpacing"/>
              <w:rPr>
                <w:rFonts w:hint="cs"/>
                <w:rtl/>
              </w:rPr>
            </w:pPr>
            <w:r>
              <w:rPr>
                <w:rFonts w:hint="cs"/>
                <w:rtl/>
              </w:rPr>
              <w:t>آإربایجان</w:t>
            </w:r>
          </w:p>
        </w:tc>
        <w:tc>
          <w:tcPr>
            <w:tcW w:w="771" w:type="dxa"/>
            <w:gridSpan w:val="2"/>
            <w:vAlign w:val="center"/>
          </w:tcPr>
          <w:p w:rsidR="00455EC9" w:rsidRDefault="00455EC9" w:rsidP="009568FB">
            <w:pPr>
              <w:pStyle w:val="NoSpacing"/>
              <w:jc w:val="center"/>
              <w:rPr>
                <w:rFonts w:hint="cs"/>
                <w:rtl/>
              </w:rPr>
            </w:pPr>
            <w:r>
              <w:rPr>
                <w:rFonts w:hint="cs"/>
                <w:rtl/>
              </w:rPr>
              <w:t>347</w:t>
            </w:r>
          </w:p>
        </w:tc>
        <w:tc>
          <w:tcPr>
            <w:tcW w:w="787" w:type="dxa"/>
            <w:gridSpan w:val="2"/>
            <w:vAlign w:val="center"/>
          </w:tcPr>
          <w:p w:rsidR="00455EC9" w:rsidRDefault="00455EC9" w:rsidP="009568FB">
            <w:pPr>
              <w:pStyle w:val="NoSpacing"/>
              <w:jc w:val="center"/>
              <w:rPr>
                <w:rFonts w:hint="cs"/>
                <w:rtl/>
              </w:rPr>
            </w:pPr>
            <w:r>
              <w:rPr>
                <w:rFonts w:hint="cs"/>
                <w:rtl/>
              </w:rPr>
              <w:t>437</w:t>
            </w:r>
          </w:p>
        </w:tc>
        <w:tc>
          <w:tcPr>
            <w:tcW w:w="825" w:type="dxa"/>
            <w:gridSpan w:val="2"/>
            <w:vAlign w:val="center"/>
          </w:tcPr>
          <w:p w:rsidR="00455EC9" w:rsidRDefault="00455EC9" w:rsidP="009568FB">
            <w:pPr>
              <w:pStyle w:val="NoSpacing"/>
              <w:jc w:val="center"/>
              <w:rPr>
                <w:rFonts w:hint="cs"/>
                <w:rtl/>
              </w:rPr>
            </w:pPr>
            <w:r>
              <w:rPr>
                <w:rFonts w:hint="cs"/>
                <w:rtl/>
              </w:rPr>
              <w:t>1.3</w:t>
            </w:r>
          </w:p>
        </w:tc>
        <w:tc>
          <w:tcPr>
            <w:tcW w:w="791" w:type="dxa"/>
            <w:gridSpan w:val="2"/>
            <w:vAlign w:val="center"/>
          </w:tcPr>
          <w:p w:rsidR="00455EC9" w:rsidRDefault="00455EC9" w:rsidP="009568FB">
            <w:pPr>
              <w:pStyle w:val="NoSpacing"/>
              <w:jc w:val="center"/>
              <w:rPr>
                <w:rFonts w:hint="cs"/>
                <w:rtl/>
              </w:rPr>
            </w:pPr>
            <w:r>
              <w:rPr>
                <w:rFonts w:hint="cs"/>
                <w:rtl/>
              </w:rPr>
              <w:t>264</w:t>
            </w:r>
          </w:p>
        </w:tc>
        <w:tc>
          <w:tcPr>
            <w:tcW w:w="781" w:type="dxa"/>
            <w:gridSpan w:val="2"/>
            <w:vAlign w:val="center"/>
          </w:tcPr>
          <w:p w:rsidR="00455EC9" w:rsidRDefault="00455EC9" w:rsidP="009568FB">
            <w:pPr>
              <w:pStyle w:val="NoSpacing"/>
              <w:jc w:val="center"/>
              <w:rPr>
                <w:rFonts w:hint="cs"/>
                <w:rtl/>
              </w:rPr>
            </w:pPr>
            <w:r>
              <w:rPr>
                <w:rFonts w:hint="cs"/>
                <w:rtl/>
              </w:rPr>
              <w:t>382</w:t>
            </w:r>
          </w:p>
        </w:tc>
        <w:tc>
          <w:tcPr>
            <w:tcW w:w="795" w:type="dxa"/>
            <w:gridSpan w:val="3"/>
            <w:vAlign w:val="center"/>
          </w:tcPr>
          <w:p w:rsidR="00455EC9" w:rsidRPr="00C64A09" w:rsidRDefault="00455EC9" w:rsidP="009568FB">
            <w:pPr>
              <w:pStyle w:val="NoSpacing"/>
              <w:jc w:val="center"/>
              <w:rPr>
                <w:rFonts w:hint="cs"/>
                <w:rtl/>
              </w:rPr>
            </w:pPr>
            <w:r>
              <w:rPr>
                <w:rFonts w:hint="cs"/>
                <w:rtl/>
              </w:rPr>
              <w:t>32</w:t>
            </w:r>
          </w:p>
        </w:tc>
        <w:tc>
          <w:tcPr>
            <w:tcW w:w="832" w:type="dxa"/>
            <w:vAlign w:val="center"/>
          </w:tcPr>
          <w:p w:rsidR="00455EC9" w:rsidRPr="00C64A09" w:rsidRDefault="00455EC9" w:rsidP="009568FB">
            <w:pPr>
              <w:pStyle w:val="NoSpacing"/>
              <w:jc w:val="center"/>
              <w:rPr>
                <w:rFonts w:hint="cs"/>
                <w:rtl/>
              </w:rPr>
            </w:pPr>
            <w:r>
              <w:rPr>
                <w:rFonts w:hint="cs"/>
                <w:rtl/>
              </w:rPr>
              <w:t>14</w:t>
            </w:r>
          </w:p>
        </w:tc>
      </w:tr>
      <w:tr w:rsidR="00455EC9" w:rsidTr="009568FB">
        <w:tc>
          <w:tcPr>
            <w:tcW w:w="1613" w:type="dxa"/>
            <w:gridSpan w:val="2"/>
            <w:vAlign w:val="center"/>
          </w:tcPr>
          <w:p w:rsidR="00455EC9" w:rsidRDefault="00455EC9" w:rsidP="009568FB">
            <w:pPr>
              <w:pStyle w:val="NoSpacing"/>
              <w:rPr>
                <w:rFonts w:hint="cs"/>
                <w:rtl/>
              </w:rPr>
            </w:pPr>
            <w:r>
              <w:rPr>
                <w:rFonts w:hint="cs"/>
                <w:rtl/>
              </w:rPr>
              <w:t>ترکمنستان</w:t>
            </w:r>
          </w:p>
        </w:tc>
        <w:tc>
          <w:tcPr>
            <w:tcW w:w="771" w:type="dxa"/>
            <w:gridSpan w:val="2"/>
            <w:vAlign w:val="center"/>
          </w:tcPr>
          <w:p w:rsidR="00455EC9" w:rsidRDefault="00455EC9" w:rsidP="009568FB">
            <w:pPr>
              <w:pStyle w:val="NoSpacing"/>
              <w:jc w:val="center"/>
              <w:rPr>
                <w:rFonts w:hint="cs"/>
                <w:rtl/>
              </w:rPr>
            </w:pPr>
            <w:r>
              <w:rPr>
                <w:rFonts w:hint="cs"/>
                <w:rtl/>
              </w:rPr>
              <w:t>339</w:t>
            </w:r>
          </w:p>
        </w:tc>
        <w:tc>
          <w:tcPr>
            <w:tcW w:w="787" w:type="dxa"/>
            <w:gridSpan w:val="2"/>
            <w:vAlign w:val="center"/>
          </w:tcPr>
          <w:p w:rsidR="00455EC9" w:rsidRDefault="00455EC9" w:rsidP="009568FB">
            <w:pPr>
              <w:pStyle w:val="NoSpacing"/>
              <w:jc w:val="center"/>
              <w:rPr>
                <w:rFonts w:hint="cs"/>
                <w:rtl/>
              </w:rPr>
            </w:pPr>
            <w:r>
              <w:rPr>
                <w:rFonts w:hint="cs"/>
                <w:rtl/>
              </w:rPr>
              <w:t>697</w:t>
            </w:r>
          </w:p>
        </w:tc>
        <w:tc>
          <w:tcPr>
            <w:tcW w:w="825" w:type="dxa"/>
            <w:gridSpan w:val="2"/>
            <w:vAlign w:val="center"/>
          </w:tcPr>
          <w:p w:rsidR="00455EC9" w:rsidRDefault="00455EC9" w:rsidP="009568FB">
            <w:pPr>
              <w:pStyle w:val="NoSpacing"/>
              <w:jc w:val="center"/>
              <w:rPr>
                <w:rFonts w:hint="cs"/>
                <w:rtl/>
              </w:rPr>
            </w:pPr>
            <w:r>
              <w:rPr>
                <w:rFonts w:hint="cs"/>
                <w:rtl/>
              </w:rPr>
              <w:t>0.9</w:t>
            </w:r>
          </w:p>
        </w:tc>
        <w:tc>
          <w:tcPr>
            <w:tcW w:w="791" w:type="dxa"/>
            <w:gridSpan w:val="2"/>
            <w:vAlign w:val="center"/>
          </w:tcPr>
          <w:p w:rsidR="00455EC9" w:rsidRDefault="00455EC9" w:rsidP="009568FB">
            <w:pPr>
              <w:pStyle w:val="NoSpacing"/>
              <w:jc w:val="center"/>
              <w:rPr>
                <w:rFonts w:hint="cs"/>
                <w:rtl/>
              </w:rPr>
            </w:pPr>
            <w:r>
              <w:rPr>
                <w:rFonts w:hint="cs"/>
                <w:rtl/>
              </w:rPr>
              <w:t>209</w:t>
            </w:r>
          </w:p>
        </w:tc>
        <w:tc>
          <w:tcPr>
            <w:tcW w:w="781" w:type="dxa"/>
            <w:gridSpan w:val="2"/>
            <w:vAlign w:val="center"/>
          </w:tcPr>
          <w:p w:rsidR="00455EC9" w:rsidRDefault="00455EC9" w:rsidP="009568FB">
            <w:pPr>
              <w:pStyle w:val="NoSpacing"/>
              <w:jc w:val="center"/>
              <w:rPr>
                <w:rFonts w:hint="cs"/>
                <w:rtl/>
              </w:rPr>
            </w:pPr>
            <w:r>
              <w:rPr>
                <w:rFonts w:hint="cs"/>
                <w:rtl/>
              </w:rPr>
              <w:t>626</w:t>
            </w:r>
          </w:p>
        </w:tc>
        <w:tc>
          <w:tcPr>
            <w:tcW w:w="795" w:type="dxa"/>
            <w:gridSpan w:val="3"/>
            <w:vAlign w:val="center"/>
          </w:tcPr>
          <w:p w:rsidR="00455EC9" w:rsidRDefault="00455EC9" w:rsidP="009568FB">
            <w:pPr>
              <w:pStyle w:val="NoSpacing"/>
              <w:jc w:val="center"/>
              <w:rPr>
                <w:rFonts w:hint="cs"/>
                <w:rtl/>
              </w:rPr>
            </w:pPr>
            <w:r>
              <w:rPr>
                <w:rFonts w:hint="cs"/>
                <w:rtl/>
              </w:rPr>
              <w:t>14</w:t>
            </w:r>
          </w:p>
        </w:tc>
        <w:tc>
          <w:tcPr>
            <w:tcW w:w="832" w:type="dxa"/>
            <w:vAlign w:val="center"/>
          </w:tcPr>
          <w:p w:rsidR="00455EC9" w:rsidRDefault="00455EC9" w:rsidP="009568FB">
            <w:pPr>
              <w:pStyle w:val="NoSpacing"/>
              <w:jc w:val="center"/>
              <w:rPr>
                <w:rFonts w:hint="cs"/>
                <w:rtl/>
              </w:rPr>
            </w:pPr>
            <w:r>
              <w:rPr>
                <w:rFonts w:hint="cs"/>
                <w:rtl/>
              </w:rPr>
              <w:t>11÷</w:t>
            </w:r>
          </w:p>
        </w:tc>
      </w:tr>
      <w:tr w:rsidR="00455EC9" w:rsidTr="009568FB">
        <w:tc>
          <w:tcPr>
            <w:tcW w:w="1613" w:type="dxa"/>
            <w:gridSpan w:val="2"/>
            <w:vAlign w:val="center"/>
          </w:tcPr>
          <w:p w:rsidR="00455EC9" w:rsidRDefault="00455EC9" w:rsidP="009568FB">
            <w:pPr>
              <w:pStyle w:val="NoSpacing"/>
              <w:rPr>
                <w:rFonts w:hint="cs"/>
                <w:rtl/>
              </w:rPr>
            </w:pPr>
            <w:r>
              <w:rPr>
                <w:rFonts w:hint="cs"/>
                <w:rtl/>
              </w:rPr>
              <w:t>برزیل</w:t>
            </w:r>
          </w:p>
        </w:tc>
        <w:tc>
          <w:tcPr>
            <w:tcW w:w="771" w:type="dxa"/>
            <w:gridSpan w:val="2"/>
            <w:vAlign w:val="center"/>
          </w:tcPr>
          <w:p w:rsidR="00455EC9" w:rsidRDefault="00455EC9" w:rsidP="009568FB">
            <w:pPr>
              <w:pStyle w:val="NoSpacing"/>
              <w:jc w:val="center"/>
              <w:rPr>
                <w:rFonts w:hint="cs"/>
                <w:rtl/>
              </w:rPr>
            </w:pPr>
            <w:r>
              <w:rPr>
                <w:rFonts w:hint="cs"/>
                <w:rtl/>
              </w:rPr>
              <w:t>237</w:t>
            </w:r>
          </w:p>
        </w:tc>
        <w:tc>
          <w:tcPr>
            <w:tcW w:w="787" w:type="dxa"/>
            <w:gridSpan w:val="2"/>
            <w:vAlign w:val="center"/>
          </w:tcPr>
          <w:p w:rsidR="00455EC9" w:rsidRDefault="00455EC9" w:rsidP="009568FB">
            <w:pPr>
              <w:pStyle w:val="NoSpacing"/>
              <w:jc w:val="center"/>
              <w:rPr>
                <w:rFonts w:hint="cs"/>
                <w:rtl/>
              </w:rPr>
            </w:pPr>
            <w:r>
              <w:rPr>
                <w:rFonts w:hint="cs"/>
                <w:rtl/>
              </w:rPr>
              <w:t>808</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w:t>
            </w:r>
          </w:p>
        </w:tc>
        <w:tc>
          <w:tcPr>
            <w:tcW w:w="781" w:type="dxa"/>
            <w:gridSpan w:val="2"/>
            <w:vAlign w:val="center"/>
          </w:tcPr>
          <w:p w:rsidR="00455EC9" w:rsidRDefault="00455EC9" w:rsidP="009568FB">
            <w:pPr>
              <w:pStyle w:val="NoSpacing"/>
              <w:jc w:val="center"/>
              <w:rPr>
                <w:rFonts w:hint="cs"/>
                <w:rtl/>
              </w:rPr>
            </w:pPr>
            <w:r>
              <w:rPr>
                <w:rFonts w:hint="cs"/>
                <w:rtl/>
              </w:rPr>
              <w:t>0.3</w:t>
            </w:r>
          </w:p>
        </w:tc>
        <w:tc>
          <w:tcPr>
            <w:tcW w:w="795" w:type="dxa"/>
            <w:gridSpan w:val="3"/>
            <w:vAlign w:val="center"/>
          </w:tcPr>
          <w:p w:rsidR="00455EC9" w:rsidRDefault="00455EC9" w:rsidP="009568FB">
            <w:pPr>
              <w:pStyle w:val="NoSpacing"/>
              <w:jc w:val="center"/>
              <w:rPr>
                <w:rFonts w:hint="cs"/>
                <w:rtl/>
              </w:rPr>
            </w:pPr>
            <w:r>
              <w:rPr>
                <w:rFonts w:hint="cs"/>
                <w:rtl/>
              </w:rPr>
              <w:t>100</w:t>
            </w:r>
          </w:p>
        </w:tc>
        <w:tc>
          <w:tcPr>
            <w:tcW w:w="832" w:type="dxa"/>
            <w:vAlign w:val="center"/>
          </w:tcPr>
          <w:p w:rsidR="00455EC9" w:rsidRDefault="00455EC9" w:rsidP="009568FB">
            <w:pPr>
              <w:pStyle w:val="NoSpacing"/>
              <w:jc w:val="center"/>
              <w:rPr>
                <w:rFonts w:hint="cs"/>
                <w:rtl/>
              </w:rPr>
            </w:pPr>
            <w:r>
              <w:rPr>
                <w:rFonts w:hint="cs"/>
                <w:rtl/>
              </w:rPr>
              <w:t>100</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ارمنستان</w:t>
            </w:r>
          </w:p>
        </w:tc>
        <w:tc>
          <w:tcPr>
            <w:tcW w:w="771" w:type="dxa"/>
            <w:gridSpan w:val="2"/>
            <w:vAlign w:val="center"/>
          </w:tcPr>
          <w:p w:rsidR="00455EC9" w:rsidRDefault="00455EC9" w:rsidP="009568FB">
            <w:pPr>
              <w:pStyle w:val="NoSpacing"/>
              <w:jc w:val="center"/>
              <w:rPr>
                <w:rFonts w:hint="cs"/>
                <w:rtl/>
              </w:rPr>
            </w:pPr>
            <w:r>
              <w:rPr>
                <w:rFonts w:hint="cs"/>
                <w:rtl/>
              </w:rPr>
              <w:t>235</w:t>
            </w:r>
          </w:p>
        </w:tc>
        <w:tc>
          <w:tcPr>
            <w:tcW w:w="787" w:type="dxa"/>
            <w:gridSpan w:val="2"/>
            <w:vAlign w:val="center"/>
          </w:tcPr>
          <w:p w:rsidR="00455EC9" w:rsidRDefault="00455EC9" w:rsidP="009568FB">
            <w:pPr>
              <w:pStyle w:val="NoSpacing"/>
              <w:jc w:val="center"/>
              <w:rPr>
                <w:rFonts w:hint="cs"/>
                <w:rtl/>
              </w:rPr>
            </w:pPr>
            <w:r>
              <w:rPr>
                <w:rFonts w:hint="cs"/>
                <w:rtl/>
              </w:rPr>
              <w:t>1/306</w:t>
            </w:r>
          </w:p>
        </w:tc>
        <w:tc>
          <w:tcPr>
            <w:tcW w:w="825" w:type="dxa"/>
            <w:gridSpan w:val="2"/>
            <w:vAlign w:val="center"/>
          </w:tcPr>
          <w:p w:rsidR="00455EC9" w:rsidRDefault="00455EC9" w:rsidP="009568FB">
            <w:pPr>
              <w:pStyle w:val="NoSpacing"/>
              <w:jc w:val="center"/>
              <w:rPr>
                <w:rFonts w:hint="cs"/>
                <w:rtl/>
              </w:rPr>
            </w:pPr>
            <w:r>
              <w:rPr>
                <w:rFonts w:hint="cs"/>
                <w:rtl/>
              </w:rPr>
              <w:t>0.9</w:t>
            </w:r>
          </w:p>
        </w:tc>
        <w:tc>
          <w:tcPr>
            <w:tcW w:w="791" w:type="dxa"/>
            <w:gridSpan w:val="2"/>
            <w:vAlign w:val="center"/>
          </w:tcPr>
          <w:p w:rsidR="00455EC9" w:rsidRDefault="00455EC9" w:rsidP="009568FB">
            <w:pPr>
              <w:pStyle w:val="NoSpacing"/>
              <w:jc w:val="center"/>
              <w:rPr>
                <w:rFonts w:hint="cs"/>
                <w:rtl/>
              </w:rPr>
            </w:pPr>
            <w:r>
              <w:rPr>
                <w:rFonts w:hint="cs"/>
                <w:rtl/>
              </w:rPr>
              <w:t>295</w:t>
            </w:r>
          </w:p>
        </w:tc>
        <w:tc>
          <w:tcPr>
            <w:tcW w:w="781" w:type="dxa"/>
            <w:gridSpan w:val="2"/>
            <w:vAlign w:val="center"/>
          </w:tcPr>
          <w:p w:rsidR="00455EC9" w:rsidRDefault="00455EC9" w:rsidP="009568FB">
            <w:pPr>
              <w:pStyle w:val="NoSpacing"/>
              <w:jc w:val="center"/>
              <w:rPr>
                <w:rFonts w:hint="cs"/>
                <w:rtl/>
              </w:rPr>
            </w:pPr>
            <w:r>
              <w:rPr>
                <w:rFonts w:hint="cs"/>
                <w:rtl/>
              </w:rPr>
              <w:t>649</w:t>
            </w:r>
          </w:p>
        </w:tc>
        <w:tc>
          <w:tcPr>
            <w:tcW w:w="795" w:type="dxa"/>
            <w:gridSpan w:val="3"/>
            <w:vAlign w:val="center"/>
          </w:tcPr>
          <w:p w:rsidR="00455EC9" w:rsidRDefault="00455EC9" w:rsidP="009568FB">
            <w:pPr>
              <w:pStyle w:val="NoSpacing"/>
              <w:jc w:val="center"/>
              <w:rPr>
                <w:rFonts w:hint="cs"/>
                <w:rtl/>
              </w:rPr>
            </w:pPr>
            <w:r>
              <w:rPr>
                <w:rFonts w:hint="cs"/>
                <w:rtl/>
              </w:rPr>
              <w:t>15</w:t>
            </w:r>
          </w:p>
        </w:tc>
        <w:tc>
          <w:tcPr>
            <w:tcW w:w="832" w:type="dxa"/>
            <w:vAlign w:val="center"/>
          </w:tcPr>
          <w:p w:rsidR="00455EC9" w:rsidRDefault="00455EC9" w:rsidP="009568FB">
            <w:pPr>
              <w:pStyle w:val="NoSpacing"/>
              <w:jc w:val="center"/>
              <w:rPr>
                <w:rFonts w:hint="cs"/>
                <w:rtl/>
              </w:rPr>
            </w:pPr>
            <w:r>
              <w:rPr>
                <w:rFonts w:hint="cs"/>
                <w:rtl/>
              </w:rPr>
              <w:t>60</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ازبکستان</w:t>
            </w:r>
          </w:p>
        </w:tc>
        <w:tc>
          <w:tcPr>
            <w:tcW w:w="771" w:type="dxa"/>
            <w:gridSpan w:val="2"/>
            <w:vAlign w:val="center"/>
          </w:tcPr>
          <w:p w:rsidR="00455EC9" w:rsidRDefault="00455EC9" w:rsidP="009568FB">
            <w:pPr>
              <w:pStyle w:val="NoSpacing"/>
              <w:jc w:val="center"/>
              <w:rPr>
                <w:rFonts w:hint="cs"/>
                <w:rtl/>
              </w:rPr>
            </w:pPr>
            <w:r>
              <w:rPr>
                <w:rFonts w:hint="cs"/>
                <w:rtl/>
              </w:rPr>
              <w:t>181</w:t>
            </w:r>
          </w:p>
        </w:tc>
        <w:tc>
          <w:tcPr>
            <w:tcW w:w="787" w:type="dxa"/>
            <w:gridSpan w:val="2"/>
            <w:vAlign w:val="center"/>
          </w:tcPr>
          <w:p w:rsidR="00455EC9" w:rsidRDefault="00455EC9" w:rsidP="009568FB">
            <w:pPr>
              <w:pStyle w:val="NoSpacing"/>
              <w:jc w:val="center"/>
              <w:rPr>
                <w:rFonts w:hint="cs"/>
                <w:rtl/>
              </w:rPr>
            </w:pPr>
            <w:r>
              <w:rPr>
                <w:rFonts w:hint="cs"/>
                <w:rtl/>
              </w:rPr>
              <w:t>270</w:t>
            </w:r>
          </w:p>
        </w:tc>
        <w:tc>
          <w:tcPr>
            <w:tcW w:w="825" w:type="dxa"/>
            <w:gridSpan w:val="2"/>
            <w:vAlign w:val="center"/>
          </w:tcPr>
          <w:p w:rsidR="00455EC9" w:rsidRDefault="00455EC9" w:rsidP="009568FB">
            <w:pPr>
              <w:pStyle w:val="NoSpacing"/>
              <w:jc w:val="center"/>
              <w:rPr>
                <w:rFonts w:hint="cs"/>
                <w:rtl/>
              </w:rPr>
            </w:pPr>
            <w:r>
              <w:rPr>
                <w:rFonts w:hint="cs"/>
                <w:rtl/>
              </w:rPr>
              <w:t>0.7</w:t>
            </w:r>
          </w:p>
        </w:tc>
        <w:tc>
          <w:tcPr>
            <w:tcW w:w="791" w:type="dxa"/>
            <w:gridSpan w:val="2"/>
            <w:vAlign w:val="center"/>
          </w:tcPr>
          <w:p w:rsidR="00455EC9" w:rsidRDefault="00455EC9" w:rsidP="009568FB">
            <w:pPr>
              <w:pStyle w:val="NoSpacing"/>
              <w:jc w:val="center"/>
              <w:rPr>
                <w:rFonts w:hint="cs"/>
                <w:rtl/>
              </w:rPr>
            </w:pPr>
            <w:r>
              <w:rPr>
                <w:rFonts w:hint="cs"/>
                <w:rtl/>
              </w:rPr>
              <w:t>160</w:t>
            </w:r>
          </w:p>
        </w:tc>
        <w:tc>
          <w:tcPr>
            <w:tcW w:w="781" w:type="dxa"/>
            <w:gridSpan w:val="2"/>
            <w:vAlign w:val="center"/>
          </w:tcPr>
          <w:p w:rsidR="00455EC9" w:rsidRDefault="00455EC9" w:rsidP="009568FB">
            <w:pPr>
              <w:pStyle w:val="NoSpacing"/>
              <w:jc w:val="center"/>
              <w:rPr>
                <w:rFonts w:hint="cs"/>
                <w:rtl/>
              </w:rPr>
            </w:pPr>
            <w:r>
              <w:rPr>
                <w:rFonts w:hint="cs"/>
                <w:rtl/>
              </w:rPr>
              <w:t>240</w:t>
            </w:r>
          </w:p>
        </w:tc>
        <w:tc>
          <w:tcPr>
            <w:tcW w:w="795" w:type="dxa"/>
            <w:gridSpan w:val="3"/>
            <w:vAlign w:val="center"/>
          </w:tcPr>
          <w:p w:rsidR="00455EC9" w:rsidRDefault="00455EC9" w:rsidP="009568FB">
            <w:pPr>
              <w:pStyle w:val="NoSpacing"/>
              <w:jc w:val="center"/>
              <w:rPr>
                <w:rFonts w:hint="cs"/>
                <w:rtl/>
              </w:rPr>
            </w:pPr>
            <w:r>
              <w:rPr>
                <w:rFonts w:hint="cs"/>
                <w:rtl/>
              </w:rPr>
              <w:t>13</w:t>
            </w:r>
          </w:p>
        </w:tc>
        <w:tc>
          <w:tcPr>
            <w:tcW w:w="832" w:type="dxa"/>
            <w:vAlign w:val="center"/>
          </w:tcPr>
          <w:p w:rsidR="00455EC9" w:rsidRDefault="00455EC9" w:rsidP="009568FB">
            <w:pPr>
              <w:pStyle w:val="NoSpacing"/>
              <w:jc w:val="center"/>
              <w:rPr>
                <w:rFonts w:hint="cs"/>
                <w:rtl/>
              </w:rPr>
            </w:pPr>
            <w:r>
              <w:rPr>
                <w:rFonts w:hint="cs"/>
                <w:rtl/>
              </w:rPr>
              <w:t>13</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اندونزی</w:t>
            </w:r>
          </w:p>
        </w:tc>
        <w:tc>
          <w:tcPr>
            <w:tcW w:w="771" w:type="dxa"/>
            <w:gridSpan w:val="2"/>
            <w:vAlign w:val="center"/>
          </w:tcPr>
          <w:p w:rsidR="00455EC9" w:rsidRDefault="00455EC9" w:rsidP="009568FB">
            <w:pPr>
              <w:pStyle w:val="NoSpacing"/>
              <w:jc w:val="center"/>
              <w:rPr>
                <w:rFonts w:hint="cs"/>
                <w:rtl/>
              </w:rPr>
            </w:pPr>
            <w:r>
              <w:rPr>
                <w:rFonts w:hint="cs"/>
                <w:rtl/>
              </w:rPr>
              <w:t>145</w:t>
            </w:r>
          </w:p>
        </w:tc>
        <w:tc>
          <w:tcPr>
            <w:tcW w:w="787" w:type="dxa"/>
            <w:gridSpan w:val="2"/>
            <w:vAlign w:val="center"/>
          </w:tcPr>
          <w:p w:rsidR="00455EC9" w:rsidRDefault="00455EC9" w:rsidP="009568FB">
            <w:pPr>
              <w:pStyle w:val="NoSpacing"/>
              <w:jc w:val="center"/>
              <w:rPr>
                <w:rFonts w:hint="cs"/>
                <w:rtl/>
              </w:rPr>
            </w:pPr>
            <w:r>
              <w:rPr>
                <w:rFonts w:hint="cs"/>
                <w:rtl/>
              </w:rPr>
              <w:t>312</w:t>
            </w:r>
          </w:p>
        </w:tc>
        <w:tc>
          <w:tcPr>
            <w:tcW w:w="825" w:type="dxa"/>
            <w:gridSpan w:val="2"/>
            <w:vAlign w:val="center"/>
          </w:tcPr>
          <w:p w:rsidR="00455EC9" w:rsidRDefault="00455EC9" w:rsidP="009568FB">
            <w:pPr>
              <w:pStyle w:val="NoSpacing"/>
              <w:jc w:val="center"/>
              <w:rPr>
                <w:rFonts w:hint="cs"/>
                <w:rtl/>
              </w:rPr>
            </w:pPr>
            <w:r>
              <w:rPr>
                <w:rFonts w:hint="cs"/>
                <w:rtl/>
              </w:rPr>
              <w:t>0.6</w:t>
            </w:r>
          </w:p>
        </w:tc>
        <w:tc>
          <w:tcPr>
            <w:tcW w:w="791" w:type="dxa"/>
            <w:gridSpan w:val="2"/>
            <w:vAlign w:val="center"/>
          </w:tcPr>
          <w:p w:rsidR="00455EC9" w:rsidRDefault="00455EC9" w:rsidP="009568FB">
            <w:pPr>
              <w:pStyle w:val="NoSpacing"/>
              <w:jc w:val="center"/>
              <w:rPr>
                <w:rFonts w:hint="cs"/>
                <w:rtl/>
              </w:rPr>
            </w:pPr>
            <w:r>
              <w:rPr>
                <w:rFonts w:hint="cs"/>
                <w:rtl/>
              </w:rPr>
              <w:t>374</w:t>
            </w:r>
          </w:p>
        </w:tc>
        <w:tc>
          <w:tcPr>
            <w:tcW w:w="781" w:type="dxa"/>
            <w:gridSpan w:val="2"/>
            <w:vAlign w:val="center"/>
          </w:tcPr>
          <w:p w:rsidR="00455EC9" w:rsidRDefault="00455EC9" w:rsidP="009568FB">
            <w:pPr>
              <w:pStyle w:val="NoSpacing"/>
              <w:jc w:val="center"/>
              <w:rPr>
                <w:rFonts w:hint="cs"/>
                <w:rtl/>
              </w:rPr>
            </w:pPr>
            <w:r>
              <w:rPr>
                <w:rFonts w:hint="cs"/>
                <w:rtl/>
              </w:rPr>
              <w:t>777</w:t>
            </w:r>
          </w:p>
        </w:tc>
        <w:tc>
          <w:tcPr>
            <w:tcW w:w="795" w:type="dxa"/>
            <w:gridSpan w:val="3"/>
            <w:vAlign w:val="center"/>
          </w:tcPr>
          <w:p w:rsidR="00455EC9" w:rsidRDefault="00455EC9" w:rsidP="009568FB">
            <w:pPr>
              <w:pStyle w:val="NoSpacing"/>
              <w:jc w:val="center"/>
              <w:rPr>
                <w:rFonts w:hint="cs"/>
                <w:rtl/>
              </w:rPr>
            </w:pPr>
            <w:r>
              <w:rPr>
                <w:rFonts w:hint="cs"/>
                <w:rtl/>
              </w:rPr>
              <w:t>61-</w:t>
            </w:r>
          </w:p>
        </w:tc>
        <w:tc>
          <w:tcPr>
            <w:tcW w:w="832" w:type="dxa"/>
            <w:vAlign w:val="center"/>
          </w:tcPr>
          <w:p w:rsidR="00455EC9" w:rsidRDefault="00455EC9" w:rsidP="009568FB">
            <w:pPr>
              <w:pStyle w:val="NoSpacing"/>
              <w:jc w:val="center"/>
              <w:rPr>
                <w:rFonts w:hint="cs"/>
                <w:rtl/>
              </w:rPr>
            </w:pPr>
            <w:r>
              <w:rPr>
                <w:rFonts w:hint="cs"/>
                <w:rtl/>
              </w:rPr>
              <w:t>60-</w:t>
            </w:r>
          </w:p>
        </w:tc>
      </w:tr>
      <w:tr w:rsidR="00455EC9" w:rsidTr="009568FB">
        <w:tc>
          <w:tcPr>
            <w:tcW w:w="1613" w:type="dxa"/>
            <w:gridSpan w:val="2"/>
            <w:vAlign w:val="center"/>
          </w:tcPr>
          <w:p w:rsidR="00455EC9" w:rsidRDefault="00455EC9" w:rsidP="009568FB">
            <w:pPr>
              <w:pStyle w:val="NoSpacing"/>
              <w:rPr>
                <w:rFonts w:hint="cs"/>
                <w:rtl/>
              </w:rPr>
            </w:pPr>
            <w:r>
              <w:rPr>
                <w:rFonts w:hint="cs"/>
                <w:rtl/>
              </w:rPr>
              <w:t>غنا</w:t>
            </w:r>
          </w:p>
        </w:tc>
        <w:tc>
          <w:tcPr>
            <w:tcW w:w="771" w:type="dxa"/>
            <w:gridSpan w:val="2"/>
            <w:vAlign w:val="center"/>
          </w:tcPr>
          <w:p w:rsidR="00455EC9" w:rsidRDefault="00455EC9" w:rsidP="009568FB">
            <w:pPr>
              <w:pStyle w:val="NoSpacing"/>
              <w:jc w:val="center"/>
              <w:rPr>
                <w:rFonts w:hint="cs"/>
                <w:rtl/>
              </w:rPr>
            </w:pPr>
            <w:r>
              <w:rPr>
                <w:rFonts w:hint="cs"/>
                <w:rtl/>
              </w:rPr>
              <w:t>144</w:t>
            </w:r>
          </w:p>
        </w:tc>
        <w:tc>
          <w:tcPr>
            <w:tcW w:w="787" w:type="dxa"/>
            <w:gridSpan w:val="2"/>
            <w:vAlign w:val="center"/>
          </w:tcPr>
          <w:p w:rsidR="00455EC9" w:rsidRDefault="00455EC9" w:rsidP="009568FB">
            <w:pPr>
              <w:pStyle w:val="NoSpacing"/>
              <w:jc w:val="center"/>
              <w:rPr>
                <w:rFonts w:hint="cs"/>
                <w:rtl/>
              </w:rPr>
            </w:pPr>
            <w:r>
              <w:rPr>
                <w:rFonts w:hint="cs"/>
                <w:rtl/>
              </w:rPr>
              <w:t>283</w:t>
            </w:r>
          </w:p>
        </w:tc>
        <w:tc>
          <w:tcPr>
            <w:tcW w:w="825" w:type="dxa"/>
            <w:gridSpan w:val="2"/>
            <w:vAlign w:val="center"/>
          </w:tcPr>
          <w:p w:rsidR="00455EC9" w:rsidRDefault="00455EC9" w:rsidP="009568FB">
            <w:pPr>
              <w:pStyle w:val="NoSpacing"/>
              <w:jc w:val="center"/>
              <w:rPr>
                <w:rFonts w:hint="cs"/>
                <w:rtl/>
              </w:rPr>
            </w:pPr>
            <w:r>
              <w:rPr>
                <w:rFonts w:hint="cs"/>
                <w:rtl/>
              </w:rPr>
              <w:t>0.5</w:t>
            </w:r>
          </w:p>
        </w:tc>
        <w:tc>
          <w:tcPr>
            <w:tcW w:w="791" w:type="dxa"/>
            <w:gridSpan w:val="2"/>
            <w:vAlign w:val="center"/>
          </w:tcPr>
          <w:p w:rsidR="00455EC9" w:rsidRDefault="00455EC9" w:rsidP="009568FB">
            <w:pPr>
              <w:pStyle w:val="NoSpacing"/>
              <w:jc w:val="center"/>
              <w:rPr>
                <w:rFonts w:hint="cs"/>
                <w:rtl/>
              </w:rPr>
            </w:pPr>
            <w:r>
              <w:rPr>
                <w:rFonts w:hint="cs"/>
                <w:rtl/>
              </w:rPr>
              <w:t>100</w:t>
            </w:r>
          </w:p>
        </w:tc>
        <w:tc>
          <w:tcPr>
            <w:tcW w:w="781" w:type="dxa"/>
            <w:gridSpan w:val="2"/>
            <w:vAlign w:val="center"/>
          </w:tcPr>
          <w:p w:rsidR="00455EC9" w:rsidRDefault="00455EC9" w:rsidP="009568FB">
            <w:pPr>
              <w:pStyle w:val="NoSpacing"/>
              <w:jc w:val="center"/>
              <w:rPr>
                <w:rFonts w:hint="cs"/>
                <w:rtl/>
              </w:rPr>
            </w:pPr>
            <w:r>
              <w:rPr>
                <w:rFonts w:hint="cs"/>
                <w:rtl/>
              </w:rPr>
              <w:t>196</w:t>
            </w:r>
          </w:p>
        </w:tc>
        <w:tc>
          <w:tcPr>
            <w:tcW w:w="795" w:type="dxa"/>
            <w:gridSpan w:val="3"/>
            <w:vAlign w:val="center"/>
          </w:tcPr>
          <w:p w:rsidR="00455EC9" w:rsidRDefault="00455EC9" w:rsidP="009568FB">
            <w:pPr>
              <w:pStyle w:val="NoSpacing"/>
              <w:jc w:val="center"/>
              <w:rPr>
                <w:rFonts w:hint="cs"/>
                <w:rtl/>
              </w:rPr>
            </w:pPr>
            <w:r>
              <w:rPr>
                <w:rFonts w:hint="cs"/>
                <w:rtl/>
              </w:rPr>
              <w:t>34</w:t>
            </w:r>
          </w:p>
        </w:tc>
        <w:tc>
          <w:tcPr>
            <w:tcW w:w="832" w:type="dxa"/>
            <w:vAlign w:val="center"/>
          </w:tcPr>
          <w:p w:rsidR="00455EC9" w:rsidRDefault="00455EC9" w:rsidP="009568FB">
            <w:pPr>
              <w:pStyle w:val="NoSpacing"/>
              <w:jc w:val="center"/>
              <w:rPr>
                <w:rFonts w:hint="cs"/>
                <w:rtl/>
              </w:rPr>
            </w:pPr>
            <w:r>
              <w:rPr>
                <w:rFonts w:hint="cs"/>
                <w:rtl/>
              </w:rPr>
              <w:t>55</w:t>
            </w:r>
          </w:p>
        </w:tc>
      </w:tr>
      <w:tr w:rsidR="00455EC9" w:rsidTr="009568FB">
        <w:tc>
          <w:tcPr>
            <w:tcW w:w="1613" w:type="dxa"/>
            <w:gridSpan w:val="2"/>
            <w:vAlign w:val="center"/>
          </w:tcPr>
          <w:p w:rsidR="00455EC9" w:rsidRDefault="00455EC9" w:rsidP="009568FB">
            <w:pPr>
              <w:pStyle w:val="NoSpacing"/>
              <w:rPr>
                <w:rFonts w:hint="cs"/>
                <w:rtl/>
              </w:rPr>
            </w:pPr>
            <w:r>
              <w:rPr>
                <w:rFonts w:hint="cs"/>
                <w:rtl/>
              </w:rPr>
              <w:t>قزاقستان</w:t>
            </w:r>
          </w:p>
        </w:tc>
        <w:tc>
          <w:tcPr>
            <w:tcW w:w="771" w:type="dxa"/>
            <w:gridSpan w:val="2"/>
            <w:vAlign w:val="center"/>
          </w:tcPr>
          <w:p w:rsidR="00455EC9" w:rsidRDefault="00455EC9" w:rsidP="009568FB">
            <w:pPr>
              <w:pStyle w:val="NoSpacing"/>
              <w:jc w:val="center"/>
              <w:rPr>
                <w:rFonts w:hint="cs"/>
                <w:rtl/>
              </w:rPr>
            </w:pPr>
            <w:r>
              <w:rPr>
                <w:rFonts w:hint="cs"/>
                <w:rtl/>
              </w:rPr>
              <w:t>114</w:t>
            </w:r>
          </w:p>
        </w:tc>
        <w:tc>
          <w:tcPr>
            <w:tcW w:w="787" w:type="dxa"/>
            <w:gridSpan w:val="2"/>
            <w:vAlign w:val="center"/>
          </w:tcPr>
          <w:p w:rsidR="00455EC9" w:rsidRDefault="00455EC9" w:rsidP="009568FB">
            <w:pPr>
              <w:pStyle w:val="NoSpacing"/>
              <w:jc w:val="center"/>
              <w:rPr>
                <w:rFonts w:hint="cs"/>
                <w:rtl/>
              </w:rPr>
            </w:pPr>
            <w:r>
              <w:rPr>
                <w:rFonts w:hint="cs"/>
                <w:rtl/>
              </w:rPr>
              <w:t>249</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8.6</w:t>
            </w:r>
          </w:p>
        </w:tc>
        <w:tc>
          <w:tcPr>
            <w:tcW w:w="781" w:type="dxa"/>
            <w:gridSpan w:val="2"/>
            <w:vAlign w:val="center"/>
          </w:tcPr>
          <w:p w:rsidR="00455EC9" w:rsidRDefault="00455EC9" w:rsidP="009568FB">
            <w:pPr>
              <w:pStyle w:val="NoSpacing"/>
              <w:jc w:val="center"/>
              <w:rPr>
                <w:rFonts w:hint="cs"/>
                <w:rtl/>
              </w:rPr>
            </w:pPr>
            <w:r>
              <w:rPr>
                <w:rFonts w:hint="cs"/>
                <w:rtl/>
              </w:rPr>
              <w:t>230</w:t>
            </w:r>
          </w:p>
        </w:tc>
        <w:tc>
          <w:tcPr>
            <w:tcW w:w="795" w:type="dxa"/>
            <w:gridSpan w:val="3"/>
            <w:vAlign w:val="center"/>
          </w:tcPr>
          <w:p w:rsidR="00455EC9" w:rsidRDefault="00455EC9" w:rsidP="009568FB">
            <w:pPr>
              <w:pStyle w:val="NoSpacing"/>
              <w:jc w:val="center"/>
              <w:rPr>
                <w:rFonts w:hint="cs"/>
                <w:rtl/>
              </w:rPr>
            </w:pPr>
            <w:r>
              <w:rPr>
                <w:rFonts w:hint="cs"/>
                <w:rtl/>
              </w:rPr>
              <w:t>34</w:t>
            </w:r>
          </w:p>
        </w:tc>
        <w:tc>
          <w:tcPr>
            <w:tcW w:w="832" w:type="dxa"/>
            <w:vAlign w:val="center"/>
          </w:tcPr>
          <w:p w:rsidR="00455EC9" w:rsidRDefault="00455EC9" w:rsidP="009568FB">
            <w:pPr>
              <w:pStyle w:val="NoSpacing"/>
              <w:jc w:val="center"/>
              <w:rPr>
                <w:rFonts w:hint="cs"/>
                <w:rtl/>
              </w:rPr>
            </w:pPr>
            <w:r>
              <w:rPr>
                <w:rFonts w:hint="cs"/>
                <w:rtl/>
              </w:rPr>
              <w:t>8</w:t>
            </w:r>
          </w:p>
        </w:tc>
      </w:tr>
      <w:tr w:rsidR="00455EC9" w:rsidTr="009568FB">
        <w:tc>
          <w:tcPr>
            <w:tcW w:w="1613" w:type="dxa"/>
            <w:gridSpan w:val="2"/>
            <w:vAlign w:val="center"/>
          </w:tcPr>
          <w:p w:rsidR="00455EC9" w:rsidRDefault="00455EC9" w:rsidP="009568FB">
            <w:pPr>
              <w:pStyle w:val="NoSpacing"/>
              <w:rPr>
                <w:rFonts w:hint="cs"/>
                <w:rtl/>
              </w:rPr>
            </w:pPr>
            <w:r>
              <w:rPr>
                <w:rFonts w:hint="cs"/>
                <w:rtl/>
              </w:rPr>
              <w:t>کویت</w:t>
            </w:r>
          </w:p>
        </w:tc>
        <w:tc>
          <w:tcPr>
            <w:tcW w:w="771" w:type="dxa"/>
            <w:gridSpan w:val="2"/>
            <w:vAlign w:val="center"/>
          </w:tcPr>
          <w:p w:rsidR="00455EC9" w:rsidRDefault="00455EC9" w:rsidP="009568FB">
            <w:pPr>
              <w:pStyle w:val="NoSpacing"/>
              <w:jc w:val="center"/>
              <w:rPr>
                <w:rFonts w:hint="cs"/>
                <w:rtl/>
              </w:rPr>
            </w:pPr>
            <w:r>
              <w:rPr>
                <w:rFonts w:hint="cs"/>
                <w:rtl/>
              </w:rPr>
              <w:t>114</w:t>
            </w:r>
          </w:p>
        </w:tc>
        <w:tc>
          <w:tcPr>
            <w:tcW w:w="787" w:type="dxa"/>
            <w:gridSpan w:val="2"/>
            <w:vAlign w:val="center"/>
          </w:tcPr>
          <w:p w:rsidR="00455EC9" w:rsidRDefault="00455EC9" w:rsidP="009568FB">
            <w:pPr>
              <w:pStyle w:val="NoSpacing"/>
              <w:jc w:val="center"/>
              <w:rPr>
                <w:rFonts w:hint="cs"/>
                <w:rtl/>
              </w:rPr>
            </w:pPr>
            <w:r>
              <w:rPr>
                <w:rFonts w:hint="cs"/>
                <w:rtl/>
              </w:rPr>
              <w:t>1.876</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87</w:t>
            </w:r>
          </w:p>
        </w:tc>
        <w:tc>
          <w:tcPr>
            <w:tcW w:w="781" w:type="dxa"/>
            <w:gridSpan w:val="2"/>
            <w:vAlign w:val="center"/>
          </w:tcPr>
          <w:p w:rsidR="00455EC9" w:rsidRDefault="00455EC9" w:rsidP="009568FB">
            <w:pPr>
              <w:pStyle w:val="NoSpacing"/>
              <w:jc w:val="center"/>
              <w:rPr>
                <w:rFonts w:hint="cs"/>
                <w:rtl/>
              </w:rPr>
            </w:pPr>
            <w:r>
              <w:rPr>
                <w:rFonts w:hint="cs"/>
                <w:rtl/>
              </w:rPr>
              <w:t>2.526</w:t>
            </w:r>
          </w:p>
        </w:tc>
        <w:tc>
          <w:tcPr>
            <w:tcW w:w="795" w:type="dxa"/>
            <w:gridSpan w:val="3"/>
            <w:vAlign w:val="center"/>
          </w:tcPr>
          <w:p w:rsidR="00455EC9" w:rsidRDefault="00455EC9" w:rsidP="009568FB">
            <w:pPr>
              <w:pStyle w:val="NoSpacing"/>
              <w:jc w:val="center"/>
              <w:rPr>
                <w:rFonts w:hint="cs"/>
                <w:rtl/>
              </w:rPr>
            </w:pPr>
            <w:r>
              <w:rPr>
                <w:rFonts w:hint="cs"/>
                <w:rtl/>
              </w:rPr>
              <w:t>31</w:t>
            </w:r>
          </w:p>
        </w:tc>
        <w:tc>
          <w:tcPr>
            <w:tcW w:w="832" w:type="dxa"/>
            <w:vAlign w:val="center"/>
          </w:tcPr>
          <w:p w:rsidR="00455EC9" w:rsidRDefault="00455EC9" w:rsidP="009568FB">
            <w:pPr>
              <w:pStyle w:val="NoSpacing"/>
              <w:jc w:val="center"/>
              <w:rPr>
                <w:rFonts w:hint="cs"/>
                <w:rtl/>
              </w:rPr>
            </w:pPr>
            <w:r>
              <w:rPr>
                <w:rFonts w:hint="cs"/>
                <w:rtl/>
              </w:rPr>
              <w:t>26-</w:t>
            </w:r>
          </w:p>
        </w:tc>
      </w:tr>
      <w:tr w:rsidR="00455EC9" w:rsidTr="009568FB">
        <w:tc>
          <w:tcPr>
            <w:tcW w:w="1613" w:type="dxa"/>
            <w:gridSpan w:val="2"/>
            <w:vAlign w:val="center"/>
          </w:tcPr>
          <w:p w:rsidR="00455EC9" w:rsidRDefault="00455EC9" w:rsidP="009568FB">
            <w:pPr>
              <w:pStyle w:val="NoSpacing"/>
              <w:rPr>
                <w:rFonts w:hint="cs"/>
                <w:rtl/>
              </w:rPr>
            </w:pPr>
            <w:r>
              <w:rPr>
                <w:rFonts w:hint="cs"/>
                <w:rtl/>
              </w:rPr>
              <w:t>مالزی</w:t>
            </w:r>
          </w:p>
        </w:tc>
        <w:tc>
          <w:tcPr>
            <w:tcW w:w="771" w:type="dxa"/>
            <w:gridSpan w:val="2"/>
            <w:vAlign w:val="center"/>
          </w:tcPr>
          <w:p w:rsidR="00455EC9" w:rsidRDefault="00455EC9" w:rsidP="009568FB">
            <w:pPr>
              <w:pStyle w:val="NoSpacing"/>
              <w:jc w:val="center"/>
              <w:rPr>
                <w:rFonts w:hint="cs"/>
                <w:rtl/>
              </w:rPr>
            </w:pPr>
            <w:r>
              <w:rPr>
                <w:rFonts w:hint="cs"/>
                <w:rtl/>
              </w:rPr>
              <w:t>113</w:t>
            </w:r>
          </w:p>
        </w:tc>
        <w:tc>
          <w:tcPr>
            <w:tcW w:w="787" w:type="dxa"/>
            <w:gridSpan w:val="2"/>
            <w:vAlign w:val="center"/>
          </w:tcPr>
          <w:p w:rsidR="00455EC9" w:rsidRDefault="00455EC9" w:rsidP="009568FB">
            <w:pPr>
              <w:pStyle w:val="NoSpacing"/>
              <w:jc w:val="center"/>
              <w:rPr>
                <w:rFonts w:hint="cs"/>
                <w:rtl/>
              </w:rPr>
            </w:pPr>
            <w:r>
              <w:rPr>
                <w:rFonts w:hint="cs"/>
                <w:rtl/>
              </w:rPr>
              <w:t>445</w:t>
            </w:r>
          </w:p>
        </w:tc>
        <w:tc>
          <w:tcPr>
            <w:tcW w:w="825" w:type="dxa"/>
            <w:gridSpan w:val="2"/>
            <w:vAlign w:val="center"/>
          </w:tcPr>
          <w:p w:rsidR="00455EC9" w:rsidRDefault="00455EC9" w:rsidP="009568FB">
            <w:pPr>
              <w:pStyle w:val="NoSpacing"/>
              <w:jc w:val="center"/>
              <w:rPr>
                <w:rFonts w:hint="cs"/>
                <w:rtl/>
              </w:rPr>
            </w:pPr>
            <w:r>
              <w:rPr>
                <w:rFonts w:hint="cs"/>
                <w:rtl/>
              </w:rPr>
              <w:t>0.4</w:t>
            </w:r>
          </w:p>
        </w:tc>
        <w:tc>
          <w:tcPr>
            <w:tcW w:w="791" w:type="dxa"/>
            <w:gridSpan w:val="2"/>
            <w:vAlign w:val="center"/>
          </w:tcPr>
          <w:p w:rsidR="00455EC9" w:rsidRDefault="00455EC9" w:rsidP="009568FB">
            <w:pPr>
              <w:pStyle w:val="NoSpacing"/>
              <w:jc w:val="center"/>
              <w:rPr>
                <w:rFonts w:hint="cs"/>
                <w:rtl/>
              </w:rPr>
            </w:pPr>
            <w:r>
              <w:rPr>
                <w:rFonts w:hint="cs"/>
                <w:rtl/>
              </w:rPr>
              <w:t>110</w:t>
            </w:r>
          </w:p>
        </w:tc>
        <w:tc>
          <w:tcPr>
            <w:tcW w:w="781" w:type="dxa"/>
            <w:gridSpan w:val="2"/>
            <w:vAlign w:val="center"/>
          </w:tcPr>
          <w:p w:rsidR="00455EC9" w:rsidRDefault="00455EC9" w:rsidP="009568FB">
            <w:pPr>
              <w:pStyle w:val="NoSpacing"/>
              <w:jc w:val="center"/>
              <w:rPr>
                <w:rFonts w:hint="cs"/>
                <w:rtl/>
              </w:rPr>
            </w:pPr>
            <w:r>
              <w:rPr>
                <w:rFonts w:hint="cs"/>
                <w:rtl/>
              </w:rPr>
              <w:t>223</w:t>
            </w:r>
          </w:p>
        </w:tc>
        <w:tc>
          <w:tcPr>
            <w:tcW w:w="795" w:type="dxa"/>
            <w:gridSpan w:val="3"/>
            <w:vAlign w:val="center"/>
          </w:tcPr>
          <w:p w:rsidR="00455EC9" w:rsidRDefault="00455EC9" w:rsidP="009568FB">
            <w:pPr>
              <w:pStyle w:val="NoSpacing"/>
              <w:jc w:val="center"/>
              <w:rPr>
                <w:rFonts w:hint="cs"/>
                <w:rtl/>
              </w:rPr>
            </w:pPr>
            <w:r>
              <w:rPr>
                <w:rFonts w:hint="cs"/>
                <w:rtl/>
              </w:rPr>
              <w:t>2</w:t>
            </w:r>
          </w:p>
        </w:tc>
        <w:tc>
          <w:tcPr>
            <w:tcW w:w="832" w:type="dxa"/>
            <w:vAlign w:val="center"/>
          </w:tcPr>
          <w:p w:rsidR="00455EC9" w:rsidRDefault="00455EC9" w:rsidP="009568FB">
            <w:pPr>
              <w:pStyle w:val="NoSpacing"/>
              <w:jc w:val="center"/>
              <w:rPr>
                <w:rFonts w:hint="cs"/>
                <w:rtl/>
              </w:rPr>
            </w:pPr>
            <w:r>
              <w:rPr>
                <w:rFonts w:hint="cs"/>
                <w:rtl/>
              </w:rPr>
              <w:t>26-</w:t>
            </w:r>
          </w:p>
        </w:tc>
      </w:tr>
      <w:tr w:rsidR="00455EC9" w:rsidTr="009568FB">
        <w:tc>
          <w:tcPr>
            <w:tcW w:w="1613" w:type="dxa"/>
            <w:gridSpan w:val="2"/>
            <w:vAlign w:val="center"/>
          </w:tcPr>
          <w:p w:rsidR="00455EC9" w:rsidRDefault="00455EC9" w:rsidP="009568FB">
            <w:pPr>
              <w:pStyle w:val="NoSpacing"/>
              <w:rPr>
                <w:rFonts w:hint="cs"/>
                <w:rtl/>
              </w:rPr>
            </w:pPr>
            <w:r>
              <w:rPr>
                <w:rFonts w:hint="cs"/>
                <w:rtl/>
              </w:rPr>
              <w:t>جمهوری عربی سوریه</w:t>
            </w:r>
          </w:p>
        </w:tc>
        <w:tc>
          <w:tcPr>
            <w:tcW w:w="771" w:type="dxa"/>
            <w:gridSpan w:val="2"/>
            <w:vAlign w:val="center"/>
          </w:tcPr>
          <w:p w:rsidR="00455EC9" w:rsidRDefault="00455EC9" w:rsidP="009568FB">
            <w:pPr>
              <w:pStyle w:val="NoSpacing"/>
              <w:jc w:val="center"/>
              <w:rPr>
                <w:rFonts w:hint="cs"/>
                <w:rtl/>
              </w:rPr>
            </w:pPr>
            <w:r>
              <w:rPr>
                <w:rFonts w:hint="cs"/>
                <w:rtl/>
              </w:rPr>
              <w:t>67</w:t>
            </w:r>
          </w:p>
        </w:tc>
        <w:tc>
          <w:tcPr>
            <w:tcW w:w="787" w:type="dxa"/>
            <w:gridSpan w:val="2"/>
            <w:vAlign w:val="center"/>
          </w:tcPr>
          <w:p w:rsidR="00455EC9" w:rsidRDefault="00455EC9" w:rsidP="009568FB">
            <w:pPr>
              <w:pStyle w:val="NoSpacing"/>
              <w:jc w:val="center"/>
              <w:rPr>
                <w:rFonts w:hint="cs"/>
                <w:rtl/>
              </w:rPr>
            </w:pPr>
            <w:r>
              <w:rPr>
                <w:rFonts w:hint="cs"/>
                <w:rtl/>
              </w:rPr>
              <w:t>60</w:t>
            </w:r>
          </w:p>
        </w:tc>
        <w:tc>
          <w:tcPr>
            <w:tcW w:w="825" w:type="dxa"/>
            <w:gridSpan w:val="2"/>
            <w:vAlign w:val="center"/>
          </w:tcPr>
          <w:p w:rsidR="00455EC9" w:rsidRDefault="00455EC9" w:rsidP="009568FB">
            <w:pPr>
              <w:pStyle w:val="NoSpacing"/>
              <w:jc w:val="center"/>
              <w:rPr>
                <w:rFonts w:hint="cs"/>
                <w:rtl/>
              </w:rPr>
            </w:pPr>
            <w:r>
              <w:rPr>
                <w:rFonts w:hint="cs"/>
                <w:rtl/>
              </w:rPr>
              <w:t>3.0</w:t>
            </w:r>
          </w:p>
        </w:tc>
        <w:tc>
          <w:tcPr>
            <w:tcW w:w="791" w:type="dxa"/>
            <w:gridSpan w:val="2"/>
            <w:vAlign w:val="center"/>
          </w:tcPr>
          <w:p w:rsidR="00455EC9" w:rsidRDefault="00455EC9" w:rsidP="009568FB">
            <w:pPr>
              <w:pStyle w:val="NoSpacing"/>
              <w:jc w:val="center"/>
              <w:rPr>
                <w:rFonts w:hint="cs"/>
                <w:rtl/>
              </w:rPr>
            </w:pPr>
            <w:r>
              <w:rPr>
                <w:rFonts w:hint="cs"/>
                <w:rtl/>
              </w:rPr>
              <w:t>84</w:t>
            </w:r>
          </w:p>
        </w:tc>
        <w:tc>
          <w:tcPr>
            <w:tcW w:w="781" w:type="dxa"/>
            <w:gridSpan w:val="2"/>
            <w:vAlign w:val="center"/>
          </w:tcPr>
          <w:p w:rsidR="00455EC9" w:rsidRDefault="00455EC9" w:rsidP="009568FB">
            <w:pPr>
              <w:pStyle w:val="NoSpacing"/>
              <w:jc w:val="center"/>
              <w:rPr>
                <w:rFonts w:hint="cs"/>
                <w:rtl/>
              </w:rPr>
            </w:pPr>
            <w:r>
              <w:rPr>
                <w:rFonts w:hint="cs"/>
                <w:rtl/>
              </w:rPr>
              <w:t>80</w:t>
            </w:r>
          </w:p>
        </w:tc>
        <w:tc>
          <w:tcPr>
            <w:tcW w:w="795" w:type="dxa"/>
            <w:gridSpan w:val="3"/>
            <w:vAlign w:val="center"/>
          </w:tcPr>
          <w:p w:rsidR="00455EC9" w:rsidRDefault="00455EC9" w:rsidP="009568FB">
            <w:pPr>
              <w:pStyle w:val="NoSpacing"/>
              <w:jc w:val="center"/>
              <w:rPr>
                <w:rFonts w:hint="cs"/>
                <w:rtl/>
              </w:rPr>
            </w:pPr>
            <w:r>
              <w:rPr>
                <w:rFonts w:hint="cs"/>
                <w:rtl/>
              </w:rPr>
              <w:t>20-</w:t>
            </w:r>
          </w:p>
        </w:tc>
        <w:tc>
          <w:tcPr>
            <w:tcW w:w="832" w:type="dxa"/>
            <w:vAlign w:val="center"/>
          </w:tcPr>
          <w:p w:rsidR="00455EC9" w:rsidRDefault="00455EC9" w:rsidP="009568FB">
            <w:pPr>
              <w:pStyle w:val="NoSpacing"/>
              <w:jc w:val="center"/>
              <w:rPr>
                <w:rFonts w:hint="cs"/>
                <w:rtl/>
              </w:rPr>
            </w:pPr>
            <w:r>
              <w:rPr>
                <w:rFonts w:hint="cs"/>
                <w:rtl/>
              </w:rPr>
              <w:t>25-</w:t>
            </w:r>
          </w:p>
        </w:tc>
      </w:tr>
      <w:tr w:rsidR="00455EC9" w:rsidTr="009568FB">
        <w:tc>
          <w:tcPr>
            <w:tcW w:w="1613" w:type="dxa"/>
            <w:gridSpan w:val="2"/>
            <w:vAlign w:val="center"/>
          </w:tcPr>
          <w:p w:rsidR="00455EC9" w:rsidRDefault="00455EC9" w:rsidP="009568FB">
            <w:pPr>
              <w:pStyle w:val="NoSpacing"/>
              <w:rPr>
                <w:rFonts w:hint="cs"/>
                <w:rtl/>
              </w:rPr>
            </w:pPr>
            <w:r>
              <w:rPr>
                <w:rFonts w:hint="cs"/>
                <w:rtl/>
              </w:rPr>
              <w:t>قطر</w:t>
            </w:r>
          </w:p>
        </w:tc>
        <w:tc>
          <w:tcPr>
            <w:tcW w:w="771" w:type="dxa"/>
            <w:gridSpan w:val="2"/>
            <w:vAlign w:val="center"/>
          </w:tcPr>
          <w:p w:rsidR="00455EC9" w:rsidRDefault="00455EC9" w:rsidP="009568FB">
            <w:pPr>
              <w:pStyle w:val="NoSpacing"/>
              <w:jc w:val="center"/>
              <w:rPr>
                <w:rFonts w:hint="cs"/>
                <w:rtl/>
              </w:rPr>
            </w:pPr>
            <w:r>
              <w:rPr>
                <w:rFonts w:hint="cs"/>
                <w:rtl/>
              </w:rPr>
              <w:t>64</w:t>
            </w:r>
          </w:p>
        </w:tc>
        <w:tc>
          <w:tcPr>
            <w:tcW w:w="787" w:type="dxa"/>
            <w:gridSpan w:val="2"/>
            <w:vAlign w:val="center"/>
          </w:tcPr>
          <w:p w:rsidR="00455EC9" w:rsidRDefault="00455EC9" w:rsidP="009568FB">
            <w:pPr>
              <w:pStyle w:val="NoSpacing"/>
              <w:jc w:val="center"/>
              <w:rPr>
                <w:rFonts w:hint="cs"/>
                <w:rtl/>
              </w:rPr>
            </w:pPr>
            <w:r>
              <w:rPr>
                <w:rFonts w:hint="cs"/>
                <w:rtl/>
              </w:rPr>
              <w:t>229</w:t>
            </w:r>
          </w:p>
        </w:tc>
        <w:tc>
          <w:tcPr>
            <w:tcW w:w="825" w:type="dxa"/>
            <w:gridSpan w:val="2"/>
            <w:vAlign w:val="center"/>
          </w:tcPr>
          <w:p w:rsidR="00455EC9" w:rsidRDefault="00455EC9" w:rsidP="009568FB">
            <w:pPr>
              <w:pStyle w:val="NoSpacing"/>
              <w:jc w:val="center"/>
              <w:rPr>
                <w:rFonts w:hint="cs"/>
                <w:rtl/>
              </w:rPr>
            </w:pPr>
            <w:r>
              <w:rPr>
                <w:rFonts w:hint="cs"/>
                <w:rtl/>
              </w:rPr>
              <w:t>0.3</w:t>
            </w:r>
          </w:p>
        </w:tc>
        <w:tc>
          <w:tcPr>
            <w:tcW w:w="791" w:type="dxa"/>
            <w:gridSpan w:val="2"/>
            <w:vAlign w:val="center"/>
          </w:tcPr>
          <w:p w:rsidR="00455EC9" w:rsidRDefault="00455EC9" w:rsidP="009568FB">
            <w:pPr>
              <w:pStyle w:val="NoSpacing"/>
              <w:jc w:val="center"/>
              <w:rPr>
                <w:rFonts w:hint="cs"/>
                <w:rtl/>
              </w:rPr>
            </w:pPr>
            <w:r>
              <w:rPr>
                <w:rFonts w:hint="cs"/>
                <w:rtl/>
              </w:rPr>
              <w:t>58</w:t>
            </w:r>
          </w:p>
        </w:tc>
        <w:tc>
          <w:tcPr>
            <w:tcW w:w="781" w:type="dxa"/>
            <w:gridSpan w:val="2"/>
            <w:vAlign w:val="center"/>
          </w:tcPr>
          <w:p w:rsidR="00455EC9" w:rsidRDefault="00455EC9" w:rsidP="009568FB">
            <w:pPr>
              <w:pStyle w:val="NoSpacing"/>
              <w:jc w:val="center"/>
              <w:rPr>
                <w:rFonts w:hint="cs"/>
                <w:rtl/>
              </w:rPr>
            </w:pPr>
            <w:r>
              <w:rPr>
                <w:rFonts w:hint="cs"/>
                <w:rtl/>
              </w:rPr>
              <w:t>275</w:t>
            </w:r>
          </w:p>
        </w:tc>
        <w:tc>
          <w:tcPr>
            <w:tcW w:w="795" w:type="dxa"/>
            <w:gridSpan w:val="3"/>
            <w:vAlign w:val="center"/>
          </w:tcPr>
          <w:p w:rsidR="00455EC9" w:rsidRDefault="00455EC9" w:rsidP="009568FB">
            <w:pPr>
              <w:pStyle w:val="NoSpacing"/>
              <w:jc w:val="center"/>
              <w:rPr>
                <w:rFonts w:hint="cs"/>
                <w:rtl/>
              </w:rPr>
            </w:pPr>
            <w:r>
              <w:rPr>
                <w:rFonts w:hint="cs"/>
                <w:rtl/>
              </w:rPr>
              <w:t>12</w:t>
            </w:r>
          </w:p>
        </w:tc>
        <w:tc>
          <w:tcPr>
            <w:tcW w:w="832" w:type="dxa"/>
            <w:vAlign w:val="center"/>
          </w:tcPr>
          <w:p w:rsidR="00455EC9" w:rsidRDefault="00455EC9" w:rsidP="009568FB">
            <w:pPr>
              <w:pStyle w:val="NoSpacing"/>
              <w:jc w:val="center"/>
              <w:rPr>
                <w:rFonts w:hint="cs"/>
                <w:rtl/>
              </w:rPr>
            </w:pPr>
            <w:r>
              <w:rPr>
                <w:rFonts w:hint="cs"/>
                <w:rtl/>
              </w:rPr>
              <w:t>29-</w:t>
            </w:r>
          </w:p>
        </w:tc>
      </w:tr>
      <w:tr w:rsidR="00455EC9" w:rsidTr="009568FB">
        <w:tc>
          <w:tcPr>
            <w:tcW w:w="1613" w:type="dxa"/>
            <w:gridSpan w:val="2"/>
            <w:vAlign w:val="center"/>
          </w:tcPr>
          <w:p w:rsidR="00455EC9" w:rsidRDefault="00455EC9" w:rsidP="009568FB">
            <w:pPr>
              <w:pStyle w:val="NoSpacing"/>
              <w:rPr>
                <w:rFonts w:hint="cs"/>
                <w:rtl/>
              </w:rPr>
            </w:pPr>
            <w:r>
              <w:rPr>
                <w:rFonts w:hint="cs"/>
                <w:rtl/>
              </w:rPr>
              <w:t>افریقای جنوبی</w:t>
            </w:r>
          </w:p>
        </w:tc>
        <w:tc>
          <w:tcPr>
            <w:tcW w:w="771" w:type="dxa"/>
            <w:gridSpan w:val="2"/>
            <w:vAlign w:val="center"/>
          </w:tcPr>
          <w:p w:rsidR="00455EC9" w:rsidRDefault="00455EC9" w:rsidP="009568FB">
            <w:pPr>
              <w:pStyle w:val="NoSpacing"/>
              <w:jc w:val="center"/>
              <w:rPr>
                <w:rFonts w:hint="cs"/>
                <w:rtl/>
              </w:rPr>
            </w:pPr>
            <w:r>
              <w:rPr>
                <w:rFonts w:hint="cs"/>
                <w:rtl/>
              </w:rPr>
              <w:t>53</w:t>
            </w:r>
          </w:p>
        </w:tc>
        <w:tc>
          <w:tcPr>
            <w:tcW w:w="787" w:type="dxa"/>
            <w:gridSpan w:val="2"/>
            <w:vAlign w:val="center"/>
          </w:tcPr>
          <w:p w:rsidR="00455EC9" w:rsidRDefault="00455EC9" w:rsidP="009568FB">
            <w:pPr>
              <w:pStyle w:val="NoSpacing"/>
              <w:jc w:val="center"/>
              <w:rPr>
                <w:rFonts w:hint="cs"/>
                <w:rtl/>
              </w:rPr>
            </w:pPr>
            <w:r>
              <w:rPr>
                <w:rFonts w:hint="cs"/>
                <w:rtl/>
              </w:rPr>
              <w:t>172</w:t>
            </w:r>
          </w:p>
        </w:tc>
        <w:tc>
          <w:tcPr>
            <w:tcW w:w="825" w:type="dxa"/>
            <w:gridSpan w:val="2"/>
            <w:vAlign w:val="center"/>
          </w:tcPr>
          <w:p w:rsidR="00455EC9" w:rsidRDefault="00455EC9" w:rsidP="009568FB">
            <w:pPr>
              <w:pStyle w:val="NoSpacing"/>
              <w:jc w:val="center"/>
              <w:rPr>
                <w:rFonts w:hint="cs"/>
                <w:rtl/>
              </w:rPr>
            </w:pPr>
            <w:r>
              <w:rPr>
                <w:rFonts w:hint="cs"/>
                <w:rtl/>
              </w:rPr>
              <w:t>0.2</w:t>
            </w:r>
          </w:p>
        </w:tc>
        <w:tc>
          <w:tcPr>
            <w:tcW w:w="791" w:type="dxa"/>
            <w:gridSpan w:val="2"/>
            <w:vAlign w:val="center"/>
          </w:tcPr>
          <w:p w:rsidR="00455EC9" w:rsidRDefault="00455EC9" w:rsidP="009568FB">
            <w:pPr>
              <w:pStyle w:val="NoSpacing"/>
              <w:jc w:val="center"/>
              <w:rPr>
                <w:rFonts w:hint="cs"/>
                <w:rtl/>
              </w:rPr>
            </w:pPr>
            <w:r>
              <w:rPr>
                <w:rFonts w:hint="cs"/>
                <w:rtl/>
              </w:rPr>
              <w:t>56</w:t>
            </w:r>
          </w:p>
        </w:tc>
        <w:tc>
          <w:tcPr>
            <w:tcW w:w="781" w:type="dxa"/>
            <w:gridSpan w:val="2"/>
            <w:vAlign w:val="center"/>
          </w:tcPr>
          <w:p w:rsidR="00455EC9" w:rsidRDefault="00455EC9" w:rsidP="009568FB">
            <w:pPr>
              <w:pStyle w:val="NoSpacing"/>
              <w:jc w:val="center"/>
              <w:rPr>
                <w:rFonts w:hint="cs"/>
                <w:rtl/>
              </w:rPr>
            </w:pPr>
            <w:r>
              <w:rPr>
                <w:rFonts w:hint="cs"/>
                <w:rtl/>
              </w:rPr>
              <w:t>184</w:t>
            </w:r>
          </w:p>
        </w:tc>
        <w:tc>
          <w:tcPr>
            <w:tcW w:w="795" w:type="dxa"/>
            <w:gridSpan w:val="3"/>
            <w:vAlign w:val="center"/>
          </w:tcPr>
          <w:p w:rsidR="00455EC9" w:rsidRDefault="00455EC9" w:rsidP="009568FB">
            <w:pPr>
              <w:pStyle w:val="NoSpacing"/>
              <w:jc w:val="center"/>
              <w:rPr>
                <w:rFonts w:hint="cs"/>
                <w:rtl/>
              </w:rPr>
            </w:pPr>
            <w:r>
              <w:rPr>
                <w:rFonts w:hint="cs"/>
                <w:rtl/>
              </w:rPr>
              <w:t>6-</w:t>
            </w:r>
          </w:p>
        </w:tc>
        <w:tc>
          <w:tcPr>
            <w:tcW w:w="832" w:type="dxa"/>
            <w:vAlign w:val="center"/>
          </w:tcPr>
          <w:p w:rsidR="00455EC9" w:rsidRDefault="00455EC9" w:rsidP="009568FB">
            <w:pPr>
              <w:pStyle w:val="NoSpacing"/>
              <w:jc w:val="center"/>
              <w:rPr>
                <w:rFonts w:hint="cs"/>
                <w:rtl/>
              </w:rPr>
            </w:pPr>
            <w:r>
              <w:rPr>
                <w:rFonts w:hint="cs"/>
                <w:rtl/>
              </w:rPr>
              <w:t>6-</w:t>
            </w:r>
          </w:p>
        </w:tc>
      </w:tr>
      <w:tr w:rsidR="00455EC9" w:rsidTr="009568FB">
        <w:tc>
          <w:tcPr>
            <w:tcW w:w="1613" w:type="dxa"/>
            <w:gridSpan w:val="2"/>
            <w:vAlign w:val="center"/>
          </w:tcPr>
          <w:p w:rsidR="00455EC9" w:rsidRDefault="00455EC9" w:rsidP="009568FB">
            <w:pPr>
              <w:pStyle w:val="NoSpacing"/>
              <w:rPr>
                <w:rFonts w:hint="cs"/>
                <w:rtl/>
              </w:rPr>
            </w:pPr>
            <w:r>
              <w:rPr>
                <w:rFonts w:hint="cs"/>
                <w:rtl/>
              </w:rPr>
              <w:t>قرقیزستان</w:t>
            </w:r>
          </w:p>
        </w:tc>
        <w:tc>
          <w:tcPr>
            <w:tcW w:w="771" w:type="dxa"/>
            <w:gridSpan w:val="2"/>
            <w:vAlign w:val="center"/>
          </w:tcPr>
          <w:p w:rsidR="00455EC9" w:rsidRDefault="00455EC9" w:rsidP="009568FB">
            <w:pPr>
              <w:pStyle w:val="NoSpacing"/>
              <w:jc w:val="center"/>
              <w:rPr>
                <w:rFonts w:hint="cs"/>
                <w:rtl/>
              </w:rPr>
            </w:pPr>
            <w:r>
              <w:rPr>
                <w:rFonts w:hint="cs"/>
                <w:rtl/>
              </w:rPr>
              <w:t>43</w:t>
            </w:r>
          </w:p>
        </w:tc>
        <w:tc>
          <w:tcPr>
            <w:tcW w:w="787" w:type="dxa"/>
            <w:gridSpan w:val="2"/>
            <w:vAlign w:val="center"/>
          </w:tcPr>
          <w:p w:rsidR="00455EC9" w:rsidRDefault="00455EC9" w:rsidP="009568FB">
            <w:pPr>
              <w:pStyle w:val="NoSpacing"/>
              <w:jc w:val="center"/>
              <w:rPr>
                <w:rFonts w:hint="cs"/>
                <w:rtl/>
              </w:rPr>
            </w:pPr>
            <w:r>
              <w:rPr>
                <w:rFonts w:hint="cs"/>
                <w:rtl/>
              </w:rPr>
              <w:t>30</w:t>
            </w:r>
          </w:p>
        </w:tc>
        <w:tc>
          <w:tcPr>
            <w:tcW w:w="825" w:type="dxa"/>
            <w:gridSpan w:val="2"/>
            <w:vAlign w:val="center"/>
          </w:tcPr>
          <w:p w:rsidR="00455EC9" w:rsidRDefault="00455EC9" w:rsidP="009568FB">
            <w:pPr>
              <w:pStyle w:val="NoSpacing"/>
              <w:jc w:val="center"/>
              <w:rPr>
                <w:rFonts w:hint="cs"/>
                <w:rtl/>
              </w:rPr>
            </w:pPr>
            <w:r>
              <w:rPr>
                <w:rFonts w:hint="cs"/>
                <w:rtl/>
              </w:rPr>
              <w:t>0.2</w:t>
            </w:r>
          </w:p>
        </w:tc>
        <w:tc>
          <w:tcPr>
            <w:tcW w:w="791" w:type="dxa"/>
            <w:gridSpan w:val="2"/>
            <w:vAlign w:val="center"/>
          </w:tcPr>
          <w:p w:rsidR="00455EC9" w:rsidRDefault="00455EC9" w:rsidP="009568FB">
            <w:pPr>
              <w:pStyle w:val="NoSpacing"/>
              <w:jc w:val="center"/>
              <w:rPr>
                <w:rFonts w:hint="cs"/>
                <w:rtl/>
              </w:rPr>
            </w:pPr>
            <w:r>
              <w:rPr>
                <w:rFonts w:hint="cs"/>
                <w:rtl/>
              </w:rPr>
              <w:t>29</w:t>
            </w:r>
          </w:p>
        </w:tc>
        <w:tc>
          <w:tcPr>
            <w:tcW w:w="781" w:type="dxa"/>
            <w:gridSpan w:val="2"/>
            <w:vAlign w:val="center"/>
          </w:tcPr>
          <w:p w:rsidR="00455EC9" w:rsidRDefault="00455EC9" w:rsidP="009568FB">
            <w:pPr>
              <w:pStyle w:val="NoSpacing"/>
              <w:jc w:val="center"/>
              <w:rPr>
                <w:rFonts w:hint="cs"/>
                <w:rtl/>
              </w:rPr>
            </w:pPr>
            <w:r>
              <w:rPr>
                <w:rFonts w:hint="cs"/>
                <w:rtl/>
              </w:rPr>
              <w:t>25</w:t>
            </w:r>
          </w:p>
        </w:tc>
        <w:tc>
          <w:tcPr>
            <w:tcW w:w="795" w:type="dxa"/>
            <w:gridSpan w:val="3"/>
            <w:vAlign w:val="center"/>
          </w:tcPr>
          <w:p w:rsidR="00455EC9" w:rsidRDefault="00455EC9" w:rsidP="009568FB">
            <w:pPr>
              <w:pStyle w:val="NoSpacing"/>
              <w:jc w:val="center"/>
              <w:rPr>
                <w:rFonts w:hint="cs"/>
                <w:rtl/>
              </w:rPr>
            </w:pPr>
            <w:r>
              <w:rPr>
                <w:rFonts w:hint="cs"/>
                <w:rtl/>
              </w:rPr>
              <w:t>47</w:t>
            </w:r>
          </w:p>
        </w:tc>
        <w:tc>
          <w:tcPr>
            <w:tcW w:w="832" w:type="dxa"/>
            <w:vAlign w:val="center"/>
          </w:tcPr>
          <w:p w:rsidR="00455EC9" w:rsidRDefault="00455EC9" w:rsidP="009568FB">
            <w:pPr>
              <w:pStyle w:val="NoSpacing"/>
              <w:jc w:val="center"/>
              <w:rPr>
                <w:rFonts w:hint="cs"/>
                <w:rtl/>
              </w:rPr>
            </w:pPr>
            <w:r>
              <w:rPr>
                <w:rFonts w:hint="cs"/>
                <w:rtl/>
              </w:rPr>
              <w:t>20</w:t>
            </w:r>
          </w:p>
        </w:tc>
      </w:tr>
      <w:tr w:rsidR="00455EC9" w:rsidTr="009568FB">
        <w:tc>
          <w:tcPr>
            <w:tcW w:w="1613" w:type="dxa"/>
            <w:gridSpan w:val="2"/>
            <w:vAlign w:val="center"/>
          </w:tcPr>
          <w:p w:rsidR="00455EC9" w:rsidRDefault="00455EC9" w:rsidP="009568FB">
            <w:pPr>
              <w:pStyle w:val="NoSpacing"/>
              <w:rPr>
                <w:rFonts w:hint="cs"/>
                <w:rtl/>
              </w:rPr>
            </w:pPr>
            <w:r>
              <w:rPr>
                <w:rFonts w:hint="cs"/>
                <w:rtl/>
              </w:rPr>
              <w:t>کنیا</w:t>
            </w:r>
          </w:p>
        </w:tc>
        <w:tc>
          <w:tcPr>
            <w:tcW w:w="771" w:type="dxa"/>
            <w:gridSpan w:val="2"/>
            <w:vAlign w:val="center"/>
          </w:tcPr>
          <w:p w:rsidR="00455EC9" w:rsidRDefault="00455EC9" w:rsidP="009568FB">
            <w:pPr>
              <w:pStyle w:val="NoSpacing"/>
              <w:jc w:val="center"/>
              <w:rPr>
                <w:rFonts w:hint="cs"/>
                <w:rtl/>
              </w:rPr>
            </w:pPr>
            <w:r>
              <w:rPr>
                <w:rFonts w:hint="cs"/>
                <w:rtl/>
              </w:rPr>
              <w:t>23</w:t>
            </w:r>
          </w:p>
        </w:tc>
        <w:tc>
          <w:tcPr>
            <w:tcW w:w="787" w:type="dxa"/>
            <w:gridSpan w:val="2"/>
            <w:vAlign w:val="center"/>
          </w:tcPr>
          <w:p w:rsidR="00455EC9" w:rsidRDefault="00455EC9" w:rsidP="009568FB">
            <w:pPr>
              <w:pStyle w:val="NoSpacing"/>
              <w:jc w:val="center"/>
              <w:rPr>
                <w:rFonts w:hint="cs"/>
                <w:rtl/>
              </w:rPr>
            </w:pPr>
            <w:r>
              <w:rPr>
                <w:rFonts w:hint="cs"/>
                <w:rtl/>
              </w:rPr>
              <w:t>52</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23</w:t>
            </w:r>
          </w:p>
        </w:tc>
        <w:tc>
          <w:tcPr>
            <w:tcW w:w="781" w:type="dxa"/>
            <w:gridSpan w:val="2"/>
            <w:vAlign w:val="center"/>
          </w:tcPr>
          <w:p w:rsidR="00455EC9" w:rsidRDefault="00455EC9" w:rsidP="009568FB">
            <w:pPr>
              <w:pStyle w:val="NoSpacing"/>
              <w:jc w:val="center"/>
              <w:rPr>
                <w:rFonts w:hint="cs"/>
                <w:rtl/>
              </w:rPr>
            </w:pPr>
            <w:r>
              <w:rPr>
                <w:rFonts w:hint="cs"/>
                <w:rtl/>
              </w:rPr>
              <w:t>63</w:t>
            </w:r>
          </w:p>
        </w:tc>
        <w:tc>
          <w:tcPr>
            <w:tcW w:w="795" w:type="dxa"/>
            <w:gridSpan w:val="3"/>
            <w:vAlign w:val="center"/>
          </w:tcPr>
          <w:p w:rsidR="00455EC9" w:rsidRDefault="00455EC9" w:rsidP="009568FB">
            <w:pPr>
              <w:pStyle w:val="NoSpacing"/>
              <w:jc w:val="center"/>
              <w:rPr>
                <w:rFonts w:hint="cs"/>
                <w:rtl/>
              </w:rPr>
            </w:pPr>
            <w:r>
              <w:rPr>
                <w:rFonts w:hint="cs"/>
                <w:rtl/>
              </w:rPr>
              <w:t>2-</w:t>
            </w:r>
          </w:p>
        </w:tc>
        <w:tc>
          <w:tcPr>
            <w:tcW w:w="832" w:type="dxa"/>
            <w:vAlign w:val="center"/>
          </w:tcPr>
          <w:p w:rsidR="00455EC9" w:rsidRDefault="00455EC9" w:rsidP="009568FB">
            <w:pPr>
              <w:pStyle w:val="NoSpacing"/>
              <w:jc w:val="center"/>
              <w:rPr>
                <w:rFonts w:hint="cs"/>
                <w:rtl/>
              </w:rPr>
            </w:pPr>
            <w:r>
              <w:rPr>
                <w:rFonts w:hint="cs"/>
                <w:rtl/>
              </w:rPr>
              <w:t>18-</w:t>
            </w:r>
          </w:p>
        </w:tc>
      </w:tr>
      <w:tr w:rsidR="00455EC9" w:rsidTr="009568FB">
        <w:tc>
          <w:tcPr>
            <w:tcW w:w="1613" w:type="dxa"/>
            <w:gridSpan w:val="2"/>
            <w:vAlign w:val="center"/>
          </w:tcPr>
          <w:p w:rsidR="00455EC9" w:rsidRDefault="00455EC9" w:rsidP="009568FB">
            <w:pPr>
              <w:pStyle w:val="NoSpacing"/>
              <w:rPr>
                <w:rFonts w:hint="cs"/>
                <w:rtl/>
              </w:rPr>
            </w:pPr>
            <w:r>
              <w:rPr>
                <w:rFonts w:hint="cs"/>
                <w:rtl/>
              </w:rPr>
              <w:t>لبنان</w:t>
            </w:r>
          </w:p>
        </w:tc>
        <w:tc>
          <w:tcPr>
            <w:tcW w:w="771" w:type="dxa"/>
            <w:gridSpan w:val="2"/>
            <w:vAlign w:val="center"/>
          </w:tcPr>
          <w:p w:rsidR="00455EC9" w:rsidRDefault="00455EC9" w:rsidP="009568FB">
            <w:pPr>
              <w:pStyle w:val="NoSpacing"/>
              <w:jc w:val="center"/>
              <w:rPr>
                <w:rFonts w:hint="cs"/>
                <w:rtl/>
              </w:rPr>
            </w:pPr>
            <w:r>
              <w:rPr>
                <w:rFonts w:hint="cs"/>
                <w:rtl/>
              </w:rPr>
              <w:t>18</w:t>
            </w:r>
          </w:p>
        </w:tc>
        <w:tc>
          <w:tcPr>
            <w:tcW w:w="787" w:type="dxa"/>
            <w:gridSpan w:val="2"/>
            <w:vAlign w:val="center"/>
          </w:tcPr>
          <w:p w:rsidR="00455EC9" w:rsidRDefault="00455EC9" w:rsidP="009568FB">
            <w:pPr>
              <w:pStyle w:val="NoSpacing"/>
              <w:jc w:val="center"/>
              <w:rPr>
                <w:rFonts w:hint="cs"/>
                <w:rtl/>
              </w:rPr>
            </w:pPr>
            <w:r>
              <w:rPr>
                <w:rFonts w:hint="cs"/>
                <w:rtl/>
              </w:rPr>
              <w:t>13</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9</w:t>
            </w:r>
          </w:p>
        </w:tc>
        <w:tc>
          <w:tcPr>
            <w:tcW w:w="781" w:type="dxa"/>
            <w:gridSpan w:val="2"/>
            <w:vAlign w:val="center"/>
          </w:tcPr>
          <w:p w:rsidR="00455EC9" w:rsidRDefault="00455EC9" w:rsidP="009568FB">
            <w:pPr>
              <w:pStyle w:val="NoSpacing"/>
              <w:jc w:val="center"/>
              <w:rPr>
                <w:rFonts w:hint="cs"/>
                <w:rtl/>
              </w:rPr>
            </w:pPr>
            <w:r>
              <w:rPr>
                <w:rFonts w:hint="cs"/>
                <w:rtl/>
              </w:rPr>
              <w:t>5</w:t>
            </w:r>
          </w:p>
        </w:tc>
        <w:tc>
          <w:tcPr>
            <w:tcW w:w="795" w:type="dxa"/>
            <w:gridSpan w:val="3"/>
            <w:vAlign w:val="center"/>
          </w:tcPr>
          <w:p w:rsidR="00455EC9" w:rsidRDefault="00455EC9" w:rsidP="009568FB">
            <w:pPr>
              <w:pStyle w:val="NoSpacing"/>
              <w:jc w:val="center"/>
              <w:rPr>
                <w:rFonts w:hint="cs"/>
                <w:rtl/>
              </w:rPr>
            </w:pPr>
            <w:r>
              <w:rPr>
                <w:rFonts w:hint="cs"/>
                <w:rtl/>
              </w:rPr>
              <w:t>89</w:t>
            </w:r>
          </w:p>
        </w:tc>
        <w:tc>
          <w:tcPr>
            <w:tcW w:w="832" w:type="dxa"/>
            <w:vAlign w:val="center"/>
          </w:tcPr>
          <w:p w:rsidR="00455EC9" w:rsidRDefault="00455EC9" w:rsidP="009568FB">
            <w:pPr>
              <w:pStyle w:val="NoSpacing"/>
              <w:jc w:val="center"/>
              <w:rPr>
                <w:rFonts w:hint="cs"/>
                <w:rtl/>
              </w:rPr>
            </w:pPr>
            <w:r>
              <w:rPr>
                <w:rFonts w:hint="cs"/>
                <w:rtl/>
              </w:rPr>
              <w:t>143</w:t>
            </w:r>
          </w:p>
        </w:tc>
      </w:tr>
      <w:tr w:rsidR="00455EC9" w:rsidTr="009568FB">
        <w:tc>
          <w:tcPr>
            <w:tcW w:w="1613" w:type="dxa"/>
            <w:gridSpan w:val="2"/>
            <w:vAlign w:val="center"/>
          </w:tcPr>
          <w:p w:rsidR="00455EC9" w:rsidRDefault="00455EC9" w:rsidP="009568FB">
            <w:pPr>
              <w:pStyle w:val="NoSpacing"/>
              <w:rPr>
                <w:rFonts w:hint="cs"/>
                <w:rtl/>
              </w:rPr>
            </w:pPr>
            <w:r>
              <w:rPr>
                <w:rFonts w:hint="cs"/>
                <w:rtl/>
              </w:rPr>
              <w:t>ونزوئیلا</w:t>
            </w:r>
          </w:p>
        </w:tc>
        <w:tc>
          <w:tcPr>
            <w:tcW w:w="771" w:type="dxa"/>
            <w:gridSpan w:val="2"/>
            <w:vAlign w:val="center"/>
          </w:tcPr>
          <w:p w:rsidR="00455EC9" w:rsidRDefault="00455EC9" w:rsidP="009568FB">
            <w:pPr>
              <w:pStyle w:val="NoSpacing"/>
              <w:jc w:val="center"/>
              <w:rPr>
                <w:rFonts w:hint="cs"/>
                <w:rtl/>
              </w:rPr>
            </w:pPr>
            <w:r>
              <w:rPr>
                <w:rFonts w:hint="cs"/>
                <w:rtl/>
              </w:rPr>
              <w:t>9</w:t>
            </w:r>
          </w:p>
        </w:tc>
        <w:tc>
          <w:tcPr>
            <w:tcW w:w="787" w:type="dxa"/>
            <w:gridSpan w:val="2"/>
            <w:vAlign w:val="center"/>
          </w:tcPr>
          <w:p w:rsidR="00455EC9" w:rsidRDefault="00455EC9" w:rsidP="009568FB">
            <w:pPr>
              <w:pStyle w:val="NoSpacing"/>
              <w:jc w:val="center"/>
              <w:rPr>
                <w:rFonts w:hint="cs"/>
                <w:rtl/>
              </w:rPr>
            </w:pPr>
            <w:r>
              <w:rPr>
                <w:rFonts w:hint="cs"/>
                <w:rtl/>
              </w:rPr>
              <w:t>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17</w:t>
            </w:r>
          </w:p>
        </w:tc>
        <w:tc>
          <w:tcPr>
            <w:tcW w:w="781" w:type="dxa"/>
            <w:gridSpan w:val="2"/>
            <w:vAlign w:val="center"/>
          </w:tcPr>
          <w:p w:rsidR="00455EC9" w:rsidRDefault="00455EC9" w:rsidP="009568FB">
            <w:pPr>
              <w:pStyle w:val="NoSpacing"/>
              <w:jc w:val="center"/>
              <w:rPr>
                <w:rFonts w:hint="cs"/>
                <w:rtl/>
              </w:rPr>
            </w:pPr>
            <w:r>
              <w:rPr>
                <w:rFonts w:hint="cs"/>
                <w:rtl/>
              </w:rPr>
              <w:t>2</w:t>
            </w:r>
          </w:p>
        </w:tc>
        <w:tc>
          <w:tcPr>
            <w:tcW w:w="795" w:type="dxa"/>
            <w:gridSpan w:val="3"/>
            <w:vAlign w:val="center"/>
          </w:tcPr>
          <w:p w:rsidR="00455EC9" w:rsidRDefault="00455EC9" w:rsidP="009568FB">
            <w:pPr>
              <w:pStyle w:val="NoSpacing"/>
              <w:jc w:val="center"/>
              <w:rPr>
                <w:rFonts w:hint="cs"/>
                <w:rtl/>
              </w:rPr>
            </w:pPr>
            <w:r>
              <w:rPr>
                <w:rFonts w:hint="cs"/>
                <w:rtl/>
              </w:rPr>
              <w:t>45-</w:t>
            </w:r>
          </w:p>
        </w:tc>
        <w:tc>
          <w:tcPr>
            <w:tcW w:w="832" w:type="dxa"/>
            <w:vAlign w:val="center"/>
          </w:tcPr>
          <w:p w:rsidR="00455EC9" w:rsidRDefault="00455EC9" w:rsidP="009568FB">
            <w:pPr>
              <w:pStyle w:val="NoSpacing"/>
              <w:jc w:val="center"/>
              <w:rPr>
                <w:rFonts w:hint="cs"/>
                <w:rtl/>
              </w:rPr>
            </w:pPr>
            <w:r>
              <w:rPr>
                <w:rFonts w:hint="cs"/>
                <w:rtl/>
              </w:rPr>
              <w:t>69-</w:t>
            </w:r>
          </w:p>
        </w:tc>
      </w:tr>
      <w:tr w:rsidR="00455EC9" w:rsidTr="009568FB">
        <w:tc>
          <w:tcPr>
            <w:tcW w:w="1613" w:type="dxa"/>
            <w:gridSpan w:val="2"/>
            <w:vAlign w:val="center"/>
          </w:tcPr>
          <w:p w:rsidR="00455EC9" w:rsidRDefault="00455EC9" w:rsidP="009568FB">
            <w:pPr>
              <w:pStyle w:val="NoSpacing"/>
              <w:rPr>
                <w:rFonts w:hint="cs"/>
                <w:rtl/>
              </w:rPr>
            </w:pPr>
            <w:r>
              <w:rPr>
                <w:rFonts w:hint="cs"/>
                <w:rtl/>
              </w:rPr>
              <w:t>صربستان</w:t>
            </w:r>
          </w:p>
        </w:tc>
        <w:tc>
          <w:tcPr>
            <w:tcW w:w="771" w:type="dxa"/>
            <w:gridSpan w:val="2"/>
            <w:vAlign w:val="center"/>
          </w:tcPr>
          <w:p w:rsidR="00455EC9" w:rsidRDefault="00455EC9" w:rsidP="009568FB">
            <w:pPr>
              <w:pStyle w:val="NoSpacing"/>
              <w:jc w:val="center"/>
              <w:rPr>
                <w:rFonts w:hint="cs"/>
                <w:rtl/>
              </w:rPr>
            </w:pPr>
            <w:r>
              <w:rPr>
                <w:rFonts w:hint="cs"/>
                <w:rtl/>
              </w:rPr>
              <w:t>5</w:t>
            </w:r>
          </w:p>
        </w:tc>
        <w:tc>
          <w:tcPr>
            <w:tcW w:w="787" w:type="dxa"/>
            <w:gridSpan w:val="2"/>
            <w:vAlign w:val="center"/>
          </w:tcPr>
          <w:p w:rsidR="00455EC9" w:rsidRDefault="00455EC9" w:rsidP="009568FB">
            <w:pPr>
              <w:pStyle w:val="NoSpacing"/>
              <w:jc w:val="center"/>
              <w:rPr>
                <w:rFonts w:hint="cs"/>
                <w:rtl/>
              </w:rPr>
            </w:pPr>
            <w:r>
              <w:rPr>
                <w:rFonts w:hint="cs"/>
                <w:rtl/>
              </w:rPr>
              <w:t>7</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17</w:t>
            </w:r>
          </w:p>
        </w:tc>
        <w:tc>
          <w:tcPr>
            <w:tcW w:w="781" w:type="dxa"/>
            <w:gridSpan w:val="2"/>
            <w:vAlign w:val="center"/>
          </w:tcPr>
          <w:p w:rsidR="00455EC9" w:rsidRDefault="00455EC9" w:rsidP="009568FB">
            <w:pPr>
              <w:pStyle w:val="NoSpacing"/>
              <w:jc w:val="center"/>
              <w:rPr>
                <w:rFonts w:hint="cs"/>
                <w:rtl/>
              </w:rPr>
            </w:pPr>
            <w:r>
              <w:rPr>
                <w:rFonts w:hint="cs"/>
                <w:rtl/>
              </w:rPr>
              <w:t>2</w:t>
            </w:r>
          </w:p>
        </w:tc>
        <w:tc>
          <w:tcPr>
            <w:tcW w:w="795" w:type="dxa"/>
            <w:gridSpan w:val="3"/>
            <w:vAlign w:val="center"/>
          </w:tcPr>
          <w:p w:rsidR="00455EC9" w:rsidRDefault="00455EC9" w:rsidP="009568FB">
            <w:pPr>
              <w:pStyle w:val="NoSpacing"/>
              <w:jc w:val="center"/>
              <w:rPr>
                <w:rFonts w:hint="cs"/>
                <w:rtl/>
              </w:rPr>
            </w:pPr>
            <w:r>
              <w:rPr>
                <w:rFonts w:hint="cs"/>
                <w:rtl/>
              </w:rPr>
              <w:t>45-</w:t>
            </w:r>
          </w:p>
        </w:tc>
        <w:tc>
          <w:tcPr>
            <w:tcW w:w="832" w:type="dxa"/>
            <w:vAlign w:val="center"/>
          </w:tcPr>
          <w:p w:rsidR="00455EC9" w:rsidRDefault="00455EC9" w:rsidP="009568FB">
            <w:pPr>
              <w:pStyle w:val="NoSpacing"/>
              <w:jc w:val="center"/>
              <w:rPr>
                <w:rFonts w:hint="cs"/>
                <w:rtl/>
              </w:rPr>
            </w:pPr>
            <w:r>
              <w:rPr>
                <w:rFonts w:hint="cs"/>
                <w:rtl/>
              </w:rPr>
              <w:t>69-</w:t>
            </w:r>
          </w:p>
        </w:tc>
      </w:tr>
      <w:tr w:rsidR="00455EC9" w:rsidTr="009568FB">
        <w:tc>
          <w:tcPr>
            <w:tcW w:w="1613" w:type="dxa"/>
            <w:gridSpan w:val="2"/>
            <w:vAlign w:val="center"/>
          </w:tcPr>
          <w:p w:rsidR="00455EC9" w:rsidRDefault="00455EC9" w:rsidP="009568FB">
            <w:pPr>
              <w:pStyle w:val="NoSpacing"/>
              <w:rPr>
                <w:rFonts w:hint="cs"/>
                <w:rtl/>
              </w:rPr>
            </w:pPr>
            <w:r>
              <w:rPr>
                <w:rFonts w:hint="cs"/>
                <w:rtl/>
              </w:rPr>
              <w:t>سنگاپور</w:t>
            </w:r>
          </w:p>
        </w:tc>
        <w:tc>
          <w:tcPr>
            <w:tcW w:w="771" w:type="dxa"/>
            <w:gridSpan w:val="2"/>
            <w:vAlign w:val="center"/>
          </w:tcPr>
          <w:p w:rsidR="00455EC9" w:rsidRDefault="00455EC9" w:rsidP="009568FB">
            <w:pPr>
              <w:pStyle w:val="NoSpacing"/>
              <w:jc w:val="center"/>
              <w:rPr>
                <w:rFonts w:hint="cs"/>
                <w:rtl/>
              </w:rPr>
            </w:pPr>
            <w:r>
              <w:rPr>
                <w:rFonts w:hint="cs"/>
                <w:rtl/>
              </w:rPr>
              <w:t>3</w:t>
            </w:r>
          </w:p>
        </w:tc>
        <w:tc>
          <w:tcPr>
            <w:tcW w:w="787" w:type="dxa"/>
            <w:gridSpan w:val="2"/>
            <w:vAlign w:val="center"/>
          </w:tcPr>
          <w:p w:rsidR="00455EC9" w:rsidRDefault="00455EC9" w:rsidP="009568FB">
            <w:pPr>
              <w:pStyle w:val="NoSpacing"/>
              <w:jc w:val="center"/>
              <w:rPr>
                <w:rFonts w:hint="cs"/>
                <w:rtl/>
              </w:rPr>
            </w:pPr>
            <w:r>
              <w:rPr>
                <w:rFonts w:hint="cs"/>
                <w:rtl/>
              </w:rPr>
              <w:t>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10</w:t>
            </w:r>
          </w:p>
        </w:tc>
        <w:tc>
          <w:tcPr>
            <w:tcW w:w="781" w:type="dxa"/>
            <w:gridSpan w:val="2"/>
            <w:vAlign w:val="center"/>
          </w:tcPr>
          <w:p w:rsidR="00455EC9" w:rsidRDefault="00455EC9" w:rsidP="009568FB">
            <w:pPr>
              <w:pStyle w:val="NoSpacing"/>
              <w:jc w:val="center"/>
              <w:rPr>
                <w:rFonts w:hint="cs"/>
                <w:rtl/>
              </w:rPr>
            </w:pPr>
            <w:r>
              <w:rPr>
                <w:rFonts w:hint="cs"/>
                <w:rtl/>
              </w:rPr>
              <w:t>17</w:t>
            </w:r>
          </w:p>
        </w:tc>
        <w:tc>
          <w:tcPr>
            <w:tcW w:w="795" w:type="dxa"/>
            <w:gridSpan w:val="3"/>
            <w:vAlign w:val="center"/>
          </w:tcPr>
          <w:p w:rsidR="00455EC9" w:rsidRDefault="00455EC9" w:rsidP="009568FB">
            <w:pPr>
              <w:pStyle w:val="NoSpacing"/>
              <w:jc w:val="center"/>
              <w:rPr>
                <w:rFonts w:hint="cs"/>
                <w:rtl/>
              </w:rPr>
            </w:pPr>
            <w:r>
              <w:rPr>
                <w:rFonts w:hint="cs"/>
                <w:rtl/>
              </w:rPr>
              <w:t>74-</w:t>
            </w:r>
          </w:p>
        </w:tc>
        <w:tc>
          <w:tcPr>
            <w:tcW w:w="832" w:type="dxa"/>
            <w:vAlign w:val="center"/>
          </w:tcPr>
          <w:p w:rsidR="00455EC9" w:rsidRDefault="00455EC9" w:rsidP="009568FB">
            <w:pPr>
              <w:pStyle w:val="NoSpacing"/>
              <w:jc w:val="center"/>
              <w:rPr>
                <w:rFonts w:hint="cs"/>
                <w:rtl/>
              </w:rPr>
            </w:pPr>
            <w:r>
              <w:rPr>
                <w:rFonts w:hint="cs"/>
                <w:rtl/>
              </w:rPr>
              <w:t>96-</w:t>
            </w:r>
          </w:p>
        </w:tc>
      </w:tr>
      <w:tr w:rsidR="00455EC9" w:rsidTr="009568FB">
        <w:tc>
          <w:tcPr>
            <w:tcW w:w="1613" w:type="dxa"/>
            <w:gridSpan w:val="2"/>
            <w:vAlign w:val="center"/>
          </w:tcPr>
          <w:p w:rsidR="00455EC9" w:rsidRDefault="00455EC9" w:rsidP="009568FB">
            <w:pPr>
              <w:pStyle w:val="NoSpacing"/>
              <w:rPr>
                <w:rFonts w:hint="cs"/>
                <w:rtl/>
              </w:rPr>
            </w:pPr>
            <w:r>
              <w:rPr>
                <w:rFonts w:hint="cs"/>
                <w:rtl/>
              </w:rPr>
              <w:t>نیجریه</w:t>
            </w:r>
          </w:p>
        </w:tc>
        <w:tc>
          <w:tcPr>
            <w:tcW w:w="771" w:type="dxa"/>
            <w:gridSpan w:val="2"/>
            <w:vAlign w:val="center"/>
          </w:tcPr>
          <w:p w:rsidR="00455EC9" w:rsidRDefault="00455EC9" w:rsidP="009568FB">
            <w:pPr>
              <w:pStyle w:val="NoSpacing"/>
              <w:jc w:val="center"/>
              <w:rPr>
                <w:rFonts w:hint="cs"/>
                <w:rtl/>
              </w:rPr>
            </w:pPr>
            <w:r>
              <w:rPr>
                <w:rFonts w:hint="cs"/>
                <w:rtl/>
              </w:rPr>
              <w:t>1</w:t>
            </w:r>
          </w:p>
        </w:tc>
        <w:tc>
          <w:tcPr>
            <w:tcW w:w="787" w:type="dxa"/>
            <w:gridSpan w:val="2"/>
            <w:vAlign w:val="center"/>
          </w:tcPr>
          <w:p w:rsidR="00455EC9" w:rsidRDefault="00455EC9" w:rsidP="009568FB">
            <w:pPr>
              <w:pStyle w:val="NoSpacing"/>
              <w:jc w:val="center"/>
              <w:rPr>
                <w:rFonts w:hint="cs"/>
                <w:rtl/>
              </w:rPr>
            </w:pPr>
            <w:r>
              <w:rPr>
                <w:rFonts w:hint="cs"/>
                <w:rtl/>
              </w:rPr>
              <w:t>0.3</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25</w:t>
            </w:r>
          </w:p>
        </w:tc>
        <w:tc>
          <w:tcPr>
            <w:tcW w:w="781" w:type="dxa"/>
            <w:gridSpan w:val="2"/>
            <w:vAlign w:val="center"/>
          </w:tcPr>
          <w:p w:rsidR="00455EC9" w:rsidRDefault="00455EC9" w:rsidP="009568FB">
            <w:pPr>
              <w:pStyle w:val="NoSpacing"/>
              <w:jc w:val="center"/>
              <w:rPr>
                <w:rFonts w:hint="cs"/>
                <w:rtl/>
              </w:rPr>
            </w:pPr>
            <w:r>
              <w:rPr>
                <w:rFonts w:hint="cs"/>
                <w:rtl/>
              </w:rPr>
              <w:t>63</w:t>
            </w:r>
          </w:p>
        </w:tc>
        <w:tc>
          <w:tcPr>
            <w:tcW w:w="795" w:type="dxa"/>
            <w:gridSpan w:val="3"/>
            <w:vAlign w:val="center"/>
          </w:tcPr>
          <w:p w:rsidR="00455EC9" w:rsidRDefault="00455EC9" w:rsidP="009568FB">
            <w:pPr>
              <w:pStyle w:val="NoSpacing"/>
              <w:jc w:val="center"/>
              <w:rPr>
                <w:rFonts w:hint="cs"/>
                <w:rtl/>
              </w:rPr>
            </w:pPr>
            <w:r>
              <w:rPr>
                <w:rFonts w:hint="cs"/>
                <w:rtl/>
              </w:rPr>
              <w:t>97-</w:t>
            </w:r>
          </w:p>
        </w:tc>
        <w:tc>
          <w:tcPr>
            <w:tcW w:w="832" w:type="dxa"/>
            <w:vAlign w:val="center"/>
          </w:tcPr>
          <w:p w:rsidR="00455EC9" w:rsidRDefault="00455EC9" w:rsidP="009568FB">
            <w:pPr>
              <w:pStyle w:val="NoSpacing"/>
              <w:jc w:val="center"/>
              <w:rPr>
                <w:rFonts w:hint="cs"/>
                <w:rtl/>
              </w:rPr>
            </w:pPr>
            <w:r>
              <w:rPr>
                <w:rFonts w:hint="cs"/>
                <w:rtl/>
              </w:rPr>
              <w:t>100-</w:t>
            </w:r>
          </w:p>
        </w:tc>
      </w:tr>
      <w:tr w:rsidR="00455EC9" w:rsidTr="009568FB">
        <w:tc>
          <w:tcPr>
            <w:tcW w:w="1613" w:type="dxa"/>
            <w:gridSpan w:val="2"/>
            <w:vAlign w:val="center"/>
          </w:tcPr>
          <w:p w:rsidR="00455EC9" w:rsidRDefault="00455EC9" w:rsidP="009568FB">
            <w:pPr>
              <w:pStyle w:val="NoSpacing"/>
              <w:rPr>
                <w:rFonts w:hint="cs"/>
                <w:rtl/>
              </w:rPr>
            </w:pPr>
            <w:r>
              <w:rPr>
                <w:rFonts w:hint="cs"/>
                <w:rtl/>
              </w:rPr>
              <w:t>کوبا</w:t>
            </w:r>
          </w:p>
        </w:tc>
        <w:tc>
          <w:tcPr>
            <w:tcW w:w="771" w:type="dxa"/>
            <w:gridSpan w:val="2"/>
            <w:vAlign w:val="center"/>
          </w:tcPr>
          <w:p w:rsidR="00455EC9" w:rsidRDefault="00455EC9" w:rsidP="009568FB">
            <w:pPr>
              <w:pStyle w:val="NoSpacing"/>
              <w:jc w:val="center"/>
              <w:rPr>
                <w:rFonts w:hint="cs"/>
                <w:rtl/>
              </w:rPr>
            </w:pPr>
            <w:r>
              <w:rPr>
                <w:rFonts w:hint="cs"/>
                <w:rtl/>
              </w:rPr>
              <w:t>1</w:t>
            </w:r>
          </w:p>
        </w:tc>
        <w:tc>
          <w:tcPr>
            <w:tcW w:w="787" w:type="dxa"/>
            <w:gridSpan w:val="2"/>
            <w:vAlign w:val="center"/>
          </w:tcPr>
          <w:p w:rsidR="00455EC9" w:rsidRDefault="00455EC9" w:rsidP="009568FB">
            <w:pPr>
              <w:pStyle w:val="NoSpacing"/>
              <w:jc w:val="center"/>
              <w:rPr>
                <w:rFonts w:hint="cs"/>
                <w:rtl/>
              </w:rPr>
            </w:pPr>
            <w:r>
              <w:rPr>
                <w:rFonts w:hint="cs"/>
                <w:rtl/>
              </w:rPr>
              <w:t>0.1</w:t>
            </w:r>
          </w:p>
        </w:tc>
        <w:tc>
          <w:tcPr>
            <w:tcW w:w="825" w:type="dxa"/>
            <w:gridSpan w:val="2"/>
            <w:vAlign w:val="center"/>
          </w:tcPr>
          <w:p w:rsidR="00455EC9" w:rsidRDefault="00455EC9" w:rsidP="009568FB">
            <w:pPr>
              <w:pStyle w:val="NoSpacing"/>
              <w:jc w:val="center"/>
              <w:rPr>
                <w:rFonts w:hint="cs"/>
                <w:rtl/>
              </w:rPr>
            </w:pPr>
            <w:r>
              <w:rPr>
                <w:rFonts w:hint="cs"/>
                <w:rtl/>
              </w:rPr>
              <w:t>0.0</w:t>
            </w:r>
          </w:p>
        </w:tc>
        <w:tc>
          <w:tcPr>
            <w:tcW w:w="791" w:type="dxa"/>
            <w:gridSpan w:val="2"/>
            <w:vAlign w:val="center"/>
          </w:tcPr>
          <w:p w:rsidR="00455EC9" w:rsidRDefault="00455EC9" w:rsidP="009568FB">
            <w:pPr>
              <w:pStyle w:val="NoSpacing"/>
              <w:jc w:val="center"/>
              <w:rPr>
                <w:rFonts w:hint="cs"/>
                <w:rtl/>
              </w:rPr>
            </w:pPr>
            <w:r>
              <w:rPr>
                <w:rFonts w:hint="cs"/>
                <w:rtl/>
              </w:rPr>
              <w:t>0.00</w:t>
            </w:r>
          </w:p>
        </w:tc>
        <w:tc>
          <w:tcPr>
            <w:tcW w:w="781" w:type="dxa"/>
            <w:gridSpan w:val="2"/>
            <w:vAlign w:val="center"/>
          </w:tcPr>
          <w:p w:rsidR="00455EC9" w:rsidRDefault="00455EC9" w:rsidP="009568FB">
            <w:pPr>
              <w:pStyle w:val="NoSpacing"/>
              <w:jc w:val="center"/>
              <w:rPr>
                <w:rFonts w:hint="cs"/>
                <w:rtl/>
              </w:rPr>
            </w:pPr>
            <w:r>
              <w:rPr>
                <w:rFonts w:hint="cs"/>
                <w:rtl/>
              </w:rPr>
              <w:t>0.00</w:t>
            </w:r>
          </w:p>
        </w:tc>
        <w:tc>
          <w:tcPr>
            <w:tcW w:w="795" w:type="dxa"/>
            <w:gridSpan w:val="3"/>
            <w:vAlign w:val="center"/>
          </w:tcPr>
          <w:p w:rsidR="00455EC9" w:rsidRDefault="00455EC9" w:rsidP="009568FB">
            <w:pPr>
              <w:pStyle w:val="NoSpacing"/>
              <w:jc w:val="center"/>
              <w:rPr>
                <w:rFonts w:hint="cs"/>
                <w:rtl/>
              </w:rPr>
            </w:pPr>
            <w:r>
              <w:rPr>
                <w:rFonts w:hint="cs"/>
                <w:rtl/>
              </w:rPr>
              <w:t>100</w:t>
            </w:r>
          </w:p>
        </w:tc>
        <w:tc>
          <w:tcPr>
            <w:tcW w:w="832" w:type="dxa"/>
            <w:vAlign w:val="center"/>
          </w:tcPr>
          <w:p w:rsidR="00455EC9" w:rsidRDefault="00455EC9" w:rsidP="009568FB">
            <w:pPr>
              <w:pStyle w:val="NoSpacing"/>
              <w:jc w:val="center"/>
              <w:rPr>
                <w:rFonts w:hint="cs"/>
                <w:rtl/>
              </w:rPr>
            </w:pPr>
            <w:r>
              <w:rPr>
                <w:rFonts w:hint="cs"/>
                <w:rtl/>
              </w:rPr>
              <w:t>100</w:t>
            </w:r>
          </w:p>
        </w:tc>
      </w:tr>
    </w:tbl>
    <w:p w:rsidR="00455EC9" w:rsidRDefault="00455EC9" w:rsidP="002C616A">
      <w:pPr>
        <w:spacing w:after="0"/>
        <w:jc w:val="both"/>
        <w:rPr>
          <w:rtl/>
        </w:rPr>
      </w:pPr>
    </w:p>
    <w:p w:rsidR="00455EC9" w:rsidRDefault="00455EC9" w:rsidP="00455EC9">
      <w:pPr>
        <w:spacing w:after="0"/>
        <w:jc w:val="center"/>
        <w:rPr>
          <w:rFonts w:hint="cs"/>
          <w:b/>
          <w:bCs/>
          <w:rtl/>
        </w:rPr>
      </w:pPr>
      <w:r>
        <w:rPr>
          <w:rFonts w:hint="cs"/>
          <w:b/>
          <w:bCs/>
          <w:rtl/>
        </w:rPr>
        <w:t>جدول 9: صادرات به 21 کشور هدف اولویت‌هدار طی سه ماهه 1402 و مقایسه با مدت مشاره سال</w:t>
      </w:r>
    </w:p>
    <w:p w:rsidR="00455EC9" w:rsidRPr="00C64A09" w:rsidRDefault="00455EC9" w:rsidP="00455EC9">
      <w:pPr>
        <w:spacing w:after="0"/>
        <w:jc w:val="right"/>
        <w:rPr>
          <w:rtl/>
        </w:rPr>
      </w:pPr>
      <w:r>
        <w:rPr>
          <w:rFonts w:hint="cs"/>
          <w:rtl/>
        </w:rPr>
        <w:t xml:space="preserve">ارزش: میلیون دلار   وزن: هزار تن </w:t>
      </w:r>
    </w:p>
    <w:tbl>
      <w:tblPr>
        <w:tblStyle w:val="TableGrid"/>
        <w:bidiVisual/>
        <w:tblW w:w="0" w:type="auto"/>
        <w:tblLook w:val="04A0" w:firstRow="1" w:lastRow="0" w:firstColumn="1" w:lastColumn="0" w:noHBand="0" w:noVBand="1"/>
      </w:tblPr>
      <w:tblGrid>
        <w:gridCol w:w="1434"/>
        <w:gridCol w:w="859"/>
        <w:gridCol w:w="59"/>
        <w:gridCol w:w="799"/>
        <w:gridCol w:w="60"/>
        <w:gridCol w:w="788"/>
        <w:gridCol w:w="70"/>
        <w:gridCol w:w="789"/>
        <w:gridCol w:w="59"/>
        <w:gridCol w:w="799"/>
        <w:gridCol w:w="60"/>
        <w:gridCol w:w="692"/>
        <w:gridCol w:w="166"/>
        <w:gridCol w:w="529"/>
        <w:gridCol w:w="223"/>
        <w:gridCol w:w="695"/>
      </w:tblGrid>
      <w:tr w:rsidR="00455EC9" w:rsidTr="009568FB">
        <w:trPr>
          <w:gridAfter w:val="2"/>
          <w:wAfter w:w="918" w:type="dxa"/>
        </w:trPr>
        <w:tc>
          <w:tcPr>
            <w:tcW w:w="1434" w:type="dxa"/>
            <w:vMerge w:val="restart"/>
            <w:vAlign w:val="center"/>
          </w:tcPr>
          <w:p w:rsidR="00455EC9" w:rsidRPr="00C64A09" w:rsidRDefault="00455EC9" w:rsidP="009568FB">
            <w:pPr>
              <w:pStyle w:val="NoSpacing"/>
              <w:jc w:val="center"/>
              <w:rPr>
                <w:rFonts w:hint="cs"/>
                <w:b/>
                <w:bCs/>
                <w:rtl/>
              </w:rPr>
            </w:pPr>
            <w:r w:rsidRPr="00C64A09">
              <w:rPr>
                <w:rFonts w:hint="cs"/>
                <w:b/>
                <w:bCs/>
                <w:rtl/>
              </w:rPr>
              <w:t>نام کشور</w:t>
            </w:r>
          </w:p>
        </w:tc>
        <w:tc>
          <w:tcPr>
            <w:tcW w:w="2565" w:type="dxa"/>
            <w:gridSpan w:val="5"/>
            <w:vAlign w:val="center"/>
          </w:tcPr>
          <w:p w:rsidR="00455EC9" w:rsidRDefault="00455EC9" w:rsidP="009568FB">
            <w:pPr>
              <w:pStyle w:val="NoSpacing"/>
              <w:jc w:val="center"/>
              <w:rPr>
                <w:rFonts w:hint="cs"/>
                <w:b/>
                <w:bCs/>
                <w:rtl/>
              </w:rPr>
            </w:pPr>
            <w:r>
              <w:rPr>
                <w:rFonts w:hint="cs"/>
                <w:b/>
                <w:bCs/>
                <w:rtl/>
              </w:rPr>
              <w:t>شش‌ماهه 1402</w:t>
            </w:r>
          </w:p>
        </w:tc>
        <w:tc>
          <w:tcPr>
            <w:tcW w:w="1717" w:type="dxa"/>
            <w:gridSpan w:val="4"/>
            <w:vAlign w:val="center"/>
          </w:tcPr>
          <w:p w:rsidR="00455EC9" w:rsidRDefault="00455EC9" w:rsidP="009568FB">
            <w:pPr>
              <w:pStyle w:val="NoSpacing"/>
              <w:jc w:val="center"/>
              <w:rPr>
                <w:rFonts w:hint="cs"/>
                <w:b/>
                <w:bCs/>
                <w:rtl/>
              </w:rPr>
            </w:pPr>
            <w:r>
              <w:rPr>
                <w:rFonts w:hint="cs"/>
                <w:b/>
                <w:bCs/>
                <w:rtl/>
              </w:rPr>
              <w:t>شش‌ماهه 1401</w:t>
            </w:r>
          </w:p>
        </w:tc>
        <w:tc>
          <w:tcPr>
            <w:tcW w:w="1447" w:type="dxa"/>
            <w:gridSpan w:val="4"/>
            <w:vAlign w:val="center"/>
          </w:tcPr>
          <w:p w:rsidR="00455EC9" w:rsidRDefault="00455EC9" w:rsidP="009568FB">
            <w:pPr>
              <w:pStyle w:val="NoSpacing"/>
              <w:jc w:val="center"/>
              <w:rPr>
                <w:rFonts w:hint="cs"/>
                <w:b/>
                <w:bCs/>
                <w:rtl/>
              </w:rPr>
            </w:pPr>
            <w:r>
              <w:rPr>
                <w:rFonts w:hint="cs"/>
                <w:b/>
                <w:bCs/>
                <w:rtl/>
              </w:rPr>
              <w:t>درصد تغییرات</w:t>
            </w:r>
          </w:p>
        </w:tc>
      </w:tr>
      <w:tr w:rsidR="00455EC9" w:rsidTr="009568FB">
        <w:trPr>
          <w:gridAfter w:val="2"/>
          <w:wAfter w:w="918" w:type="dxa"/>
        </w:trPr>
        <w:tc>
          <w:tcPr>
            <w:tcW w:w="1434" w:type="dxa"/>
            <w:vMerge/>
            <w:vAlign w:val="center"/>
          </w:tcPr>
          <w:p w:rsidR="00455EC9" w:rsidRPr="00C64A09" w:rsidRDefault="00455EC9" w:rsidP="009568FB">
            <w:pPr>
              <w:pStyle w:val="NoSpacing"/>
              <w:jc w:val="center"/>
              <w:rPr>
                <w:rFonts w:hint="cs"/>
                <w:b/>
                <w:bCs/>
                <w:rtl/>
              </w:rPr>
            </w:pPr>
          </w:p>
        </w:tc>
        <w:tc>
          <w:tcPr>
            <w:tcW w:w="859" w:type="dxa"/>
            <w:vAlign w:val="center"/>
          </w:tcPr>
          <w:p w:rsidR="00455EC9" w:rsidRPr="00C64A09" w:rsidRDefault="00455EC9" w:rsidP="009568FB">
            <w:pPr>
              <w:pStyle w:val="NoSpacing"/>
              <w:jc w:val="center"/>
              <w:rPr>
                <w:rFonts w:hint="cs"/>
                <w:b/>
                <w:bCs/>
                <w:rtl/>
              </w:rPr>
            </w:pPr>
            <w:r>
              <w:rPr>
                <w:rFonts w:hint="cs"/>
                <w:b/>
                <w:bCs/>
                <w:rtl/>
              </w:rPr>
              <w:t>ارزش</w:t>
            </w:r>
          </w:p>
        </w:tc>
        <w:tc>
          <w:tcPr>
            <w:tcW w:w="858"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848" w:type="dxa"/>
            <w:gridSpan w:val="2"/>
            <w:vAlign w:val="center"/>
          </w:tcPr>
          <w:p w:rsidR="00455EC9" w:rsidRPr="00C64A09" w:rsidRDefault="00455EC9" w:rsidP="009568FB">
            <w:pPr>
              <w:pStyle w:val="NoSpacing"/>
              <w:jc w:val="center"/>
              <w:rPr>
                <w:rFonts w:hint="cs"/>
                <w:b/>
                <w:bCs/>
                <w:rtl/>
              </w:rPr>
            </w:pPr>
            <w:r>
              <w:rPr>
                <w:rFonts w:hint="cs"/>
                <w:b/>
                <w:bCs/>
                <w:rtl/>
              </w:rPr>
              <w:t>سهم ارزشی%</w:t>
            </w:r>
          </w:p>
        </w:tc>
        <w:tc>
          <w:tcPr>
            <w:tcW w:w="859"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858" w:type="dxa"/>
            <w:gridSpan w:val="2"/>
            <w:vAlign w:val="center"/>
          </w:tcPr>
          <w:p w:rsidR="00455EC9" w:rsidRPr="00C64A09" w:rsidRDefault="00455EC9" w:rsidP="009568FB">
            <w:pPr>
              <w:pStyle w:val="NoSpacing"/>
              <w:jc w:val="center"/>
              <w:rPr>
                <w:rFonts w:hint="cs"/>
                <w:b/>
                <w:bCs/>
                <w:rtl/>
              </w:rPr>
            </w:pPr>
            <w:r>
              <w:rPr>
                <w:rFonts w:hint="cs"/>
                <w:b/>
                <w:bCs/>
                <w:rtl/>
              </w:rPr>
              <w:t>وزن</w:t>
            </w:r>
          </w:p>
        </w:tc>
        <w:tc>
          <w:tcPr>
            <w:tcW w:w="752" w:type="dxa"/>
            <w:gridSpan w:val="2"/>
            <w:vAlign w:val="center"/>
          </w:tcPr>
          <w:p w:rsidR="00455EC9" w:rsidRPr="00C64A09" w:rsidRDefault="00455EC9" w:rsidP="009568FB">
            <w:pPr>
              <w:pStyle w:val="NoSpacing"/>
              <w:jc w:val="center"/>
              <w:rPr>
                <w:rFonts w:hint="cs"/>
                <w:b/>
                <w:bCs/>
                <w:rtl/>
              </w:rPr>
            </w:pPr>
            <w:r>
              <w:rPr>
                <w:rFonts w:hint="cs"/>
                <w:b/>
                <w:bCs/>
                <w:rtl/>
              </w:rPr>
              <w:t>ارزش</w:t>
            </w:r>
          </w:p>
        </w:tc>
        <w:tc>
          <w:tcPr>
            <w:tcW w:w="695" w:type="dxa"/>
            <w:gridSpan w:val="2"/>
            <w:vAlign w:val="center"/>
          </w:tcPr>
          <w:p w:rsidR="00455EC9" w:rsidRPr="00C64A09" w:rsidRDefault="00455EC9" w:rsidP="009568FB">
            <w:pPr>
              <w:pStyle w:val="NoSpacing"/>
              <w:jc w:val="center"/>
              <w:rPr>
                <w:rFonts w:hint="cs"/>
                <w:b/>
                <w:bCs/>
                <w:rtl/>
              </w:rPr>
            </w:pPr>
            <w:r>
              <w:rPr>
                <w:rFonts w:hint="cs"/>
                <w:b/>
                <w:bCs/>
                <w:rtl/>
              </w:rPr>
              <w:t>وزن</w:t>
            </w:r>
          </w:p>
        </w:tc>
      </w:tr>
      <w:tr w:rsidR="00455EC9" w:rsidTr="009568FB">
        <w:trPr>
          <w:gridAfter w:val="2"/>
          <w:wAfter w:w="918" w:type="dxa"/>
        </w:trPr>
        <w:tc>
          <w:tcPr>
            <w:tcW w:w="1434" w:type="dxa"/>
            <w:vAlign w:val="center"/>
          </w:tcPr>
          <w:p w:rsidR="00455EC9" w:rsidRPr="00C64A09" w:rsidRDefault="00455EC9" w:rsidP="009568FB">
            <w:pPr>
              <w:pStyle w:val="NoSpacing"/>
              <w:rPr>
                <w:rFonts w:hint="cs"/>
                <w:rtl/>
              </w:rPr>
            </w:pPr>
            <w:r>
              <w:rPr>
                <w:rFonts w:hint="cs"/>
                <w:rtl/>
              </w:rPr>
              <w:t>چین</w:t>
            </w:r>
          </w:p>
        </w:tc>
        <w:tc>
          <w:tcPr>
            <w:tcW w:w="859" w:type="dxa"/>
            <w:vAlign w:val="center"/>
          </w:tcPr>
          <w:p w:rsidR="00455EC9" w:rsidRPr="00C64A09" w:rsidRDefault="00455EC9" w:rsidP="009568FB">
            <w:pPr>
              <w:pStyle w:val="NoSpacing"/>
              <w:jc w:val="center"/>
              <w:rPr>
                <w:rFonts w:hint="cs"/>
                <w:rtl/>
              </w:rPr>
            </w:pPr>
            <w:r>
              <w:rPr>
                <w:rFonts w:hint="cs"/>
                <w:rtl/>
              </w:rPr>
              <w:t>3540</w:t>
            </w:r>
          </w:p>
        </w:tc>
        <w:tc>
          <w:tcPr>
            <w:tcW w:w="858" w:type="dxa"/>
            <w:gridSpan w:val="2"/>
            <w:vAlign w:val="center"/>
          </w:tcPr>
          <w:p w:rsidR="00455EC9" w:rsidRPr="00C64A09" w:rsidRDefault="00455EC9" w:rsidP="009568FB">
            <w:pPr>
              <w:pStyle w:val="NoSpacing"/>
              <w:jc w:val="center"/>
              <w:rPr>
                <w:rFonts w:hint="cs"/>
                <w:rtl/>
              </w:rPr>
            </w:pPr>
            <w:r>
              <w:rPr>
                <w:rFonts w:hint="cs"/>
                <w:rtl/>
              </w:rPr>
              <w:t>11402</w:t>
            </w:r>
          </w:p>
        </w:tc>
        <w:tc>
          <w:tcPr>
            <w:tcW w:w="848" w:type="dxa"/>
            <w:gridSpan w:val="2"/>
            <w:vAlign w:val="center"/>
          </w:tcPr>
          <w:p w:rsidR="00455EC9" w:rsidRPr="00C64A09" w:rsidRDefault="00455EC9" w:rsidP="009568FB">
            <w:pPr>
              <w:pStyle w:val="NoSpacing"/>
              <w:jc w:val="center"/>
              <w:rPr>
                <w:rFonts w:hint="cs"/>
                <w:rtl/>
              </w:rPr>
            </w:pPr>
            <w:r>
              <w:rPr>
                <w:rFonts w:hint="cs"/>
                <w:rtl/>
              </w:rPr>
              <w:t>28.4</w:t>
            </w:r>
          </w:p>
        </w:tc>
        <w:tc>
          <w:tcPr>
            <w:tcW w:w="859" w:type="dxa"/>
            <w:gridSpan w:val="2"/>
            <w:vAlign w:val="center"/>
          </w:tcPr>
          <w:p w:rsidR="00455EC9" w:rsidRPr="00C64A09" w:rsidRDefault="00455EC9" w:rsidP="009568FB">
            <w:pPr>
              <w:pStyle w:val="NoSpacing"/>
              <w:jc w:val="center"/>
              <w:rPr>
                <w:rFonts w:hint="cs"/>
                <w:rtl/>
              </w:rPr>
            </w:pPr>
            <w:r>
              <w:rPr>
                <w:rFonts w:hint="cs"/>
                <w:rtl/>
              </w:rPr>
              <w:t>4313</w:t>
            </w:r>
          </w:p>
        </w:tc>
        <w:tc>
          <w:tcPr>
            <w:tcW w:w="858" w:type="dxa"/>
            <w:gridSpan w:val="2"/>
            <w:vAlign w:val="center"/>
          </w:tcPr>
          <w:p w:rsidR="00455EC9" w:rsidRPr="00C64A09" w:rsidRDefault="00455EC9" w:rsidP="009568FB">
            <w:pPr>
              <w:pStyle w:val="NoSpacing"/>
              <w:jc w:val="center"/>
              <w:rPr>
                <w:rFonts w:hint="cs"/>
                <w:rtl/>
              </w:rPr>
            </w:pPr>
            <w:r>
              <w:rPr>
                <w:rFonts w:hint="cs"/>
                <w:rtl/>
              </w:rPr>
              <w:t>7647</w:t>
            </w:r>
          </w:p>
        </w:tc>
        <w:tc>
          <w:tcPr>
            <w:tcW w:w="752" w:type="dxa"/>
            <w:gridSpan w:val="2"/>
            <w:vAlign w:val="center"/>
          </w:tcPr>
          <w:p w:rsidR="00455EC9" w:rsidRPr="00C64A09" w:rsidRDefault="00455EC9" w:rsidP="009568FB">
            <w:pPr>
              <w:pStyle w:val="NoSpacing"/>
              <w:rPr>
                <w:rFonts w:hint="cs"/>
                <w:rtl/>
              </w:rPr>
            </w:pPr>
            <w:r>
              <w:rPr>
                <w:rFonts w:hint="cs"/>
                <w:rtl/>
              </w:rPr>
              <w:t>18-</w:t>
            </w:r>
          </w:p>
        </w:tc>
        <w:tc>
          <w:tcPr>
            <w:tcW w:w="695" w:type="dxa"/>
            <w:gridSpan w:val="2"/>
            <w:vAlign w:val="center"/>
          </w:tcPr>
          <w:p w:rsidR="00455EC9" w:rsidRPr="00C64A09" w:rsidRDefault="00455EC9" w:rsidP="009568FB">
            <w:pPr>
              <w:pStyle w:val="NoSpacing"/>
              <w:jc w:val="center"/>
              <w:rPr>
                <w:rFonts w:hint="cs"/>
                <w:rtl/>
              </w:rPr>
            </w:pPr>
            <w:r>
              <w:rPr>
                <w:rFonts w:hint="cs"/>
                <w:rtl/>
              </w:rPr>
              <w:t>49</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عراق</w:t>
            </w:r>
          </w:p>
        </w:tc>
        <w:tc>
          <w:tcPr>
            <w:tcW w:w="859" w:type="dxa"/>
            <w:vAlign w:val="center"/>
          </w:tcPr>
          <w:p w:rsidR="00455EC9" w:rsidRDefault="00455EC9" w:rsidP="009568FB">
            <w:pPr>
              <w:pStyle w:val="NoSpacing"/>
              <w:jc w:val="center"/>
              <w:rPr>
                <w:rFonts w:hint="cs"/>
                <w:rtl/>
              </w:rPr>
            </w:pPr>
            <w:r>
              <w:rPr>
                <w:rFonts w:hint="cs"/>
                <w:rtl/>
              </w:rPr>
              <w:t>2348</w:t>
            </w:r>
          </w:p>
        </w:tc>
        <w:tc>
          <w:tcPr>
            <w:tcW w:w="858" w:type="dxa"/>
            <w:gridSpan w:val="2"/>
            <w:vAlign w:val="center"/>
          </w:tcPr>
          <w:p w:rsidR="00455EC9" w:rsidRDefault="00455EC9" w:rsidP="009568FB">
            <w:pPr>
              <w:pStyle w:val="NoSpacing"/>
              <w:jc w:val="center"/>
              <w:rPr>
                <w:rFonts w:hint="cs"/>
                <w:rtl/>
              </w:rPr>
            </w:pPr>
            <w:r>
              <w:rPr>
                <w:rFonts w:hint="cs"/>
                <w:rtl/>
              </w:rPr>
              <w:t>75056</w:t>
            </w:r>
          </w:p>
        </w:tc>
        <w:tc>
          <w:tcPr>
            <w:tcW w:w="848" w:type="dxa"/>
            <w:gridSpan w:val="2"/>
            <w:vAlign w:val="center"/>
          </w:tcPr>
          <w:p w:rsidR="00455EC9" w:rsidRDefault="00455EC9" w:rsidP="009568FB">
            <w:pPr>
              <w:pStyle w:val="NoSpacing"/>
              <w:jc w:val="center"/>
              <w:rPr>
                <w:rFonts w:hint="cs"/>
                <w:rtl/>
              </w:rPr>
            </w:pPr>
            <w:r>
              <w:rPr>
                <w:rFonts w:hint="cs"/>
                <w:rtl/>
              </w:rPr>
              <w:t>18.0</w:t>
            </w:r>
          </w:p>
        </w:tc>
        <w:tc>
          <w:tcPr>
            <w:tcW w:w="859" w:type="dxa"/>
            <w:gridSpan w:val="2"/>
            <w:vAlign w:val="center"/>
          </w:tcPr>
          <w:p w:rsidR="00455EC9" w:rsidRDefault="00455EC9" w:rsidP="009568FB">
            <w:pPr>
              <w:pStyle w:val="NoSpacing"/>
              <w:jc w:val="center"/>
              <w:rPr>
                <w:rFonts w:hint="cs"/>
                <w:rtl/>
              </w:rPr>
            </w:pPr>
            <w:r>
              <w:rPr>
                <w:rFonts w:hint="cs"/>
                <w:rtl/>
              </w:rPr>
              <w:t>1887</w:t>
            </w:r>
          </w:p>
        </w:tc>
        <w:tc>
          <w:tcPr>
            <w:tcW w:w="858" w:type="dxa"/>
            <w:gridSpan w:val="2"/>
            <w:vAlign w:val="center"/>
          </w:tcPr>
          <w:p w:rsidR="00455EC9" w:rsidRDefault="00455EC9" w:rsidP="009568FB">
            <w:pPr>
              <w:pStyle w:val="NoSpacing"/>
              <w:jc w:val="center"/>
              <w:rPr>
                <w:rFonts w:hint="cs"/>
                <w:rtl/>
              </w:rPr>
            </w:pPr>
            <w:r>
              <w:rPr>
                <w:rFonts w:hint="cs"/>
                <w:rtl/>
              </w:rPr>
              <w:t>5547</w:t>
            </w:r>
          </w:p>
        </w:tc>
        <w:tc>
          <w:tcPr>
            <w:tcW w:w="752" w:type="dxa"/>
            <w:gridSpan w:val="2"/>
            <w:vAlign w:val="center"/>
          </w:tcPr>
          <w:p w:rsidR="00455EC9" w:rsidRPr="00C64A09" w:rsidRDefault="00455EC9" w:rsidP="009568FB">
            <w:pPr>
              <w:pStyle w:val="NoSpacing"/>
              <w:jc w:val="center"/>
              <w:rPr>
                <w:rFonts w:hint="cs"/>
                <w:rtl/>
              </w:rPr>
            </w:pPr>
            <w:r>
              <w:rPr>
                <w:rFonts w:hint="cs"/>
                <w:rtl/>
              </w:rPr>
              <w:t>24</w:t>
            </w:r>
          </w:p>
        </w:tc>
        <w:tc>
          <w:tcPr>
            <w:tcW w:w="695" w:type="dxa"/>
            <w:gridSpan w:val="2"/>
            <w:vAlign w:val="center"/>
          </w:tcPr>
          <w:p w:rsidR="00455EC9" w:rsidRPr="00C64A09" w:rsidRDefault="00455EC9" w:rsidP="009568FB">
            <w:pPr>
              <w:pStyle w:val="NoSpacing"/>
              <w:jc w:val="center"/>
              <w:rPr>
                <w:rFonts w:hint="cs"/>
                <w:rtl/>
              </w:rPr>
            </w:pPr>
            <w:r>
              <w:rPr>
                <w:rFonts w:hint="cs"/>
                <w:rtl/>
              </w:rPr>
              <w:t>27</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ترکیه</w:t>
            </w:r>
          </w:p>
        </w:tc>
        <w:tc>
          <w:tcPr>
            <w:tcW w:w="859" w:type="dxa"/>
            <w:vAlign w:val="center"/>
          </w:tcPr>
          <w:p w:rsidR="00455EC9" w:rsidRDefault="00455EC9" w:rsidP="009568FB">
            <w:pPr>
              <w:pStyle w:val="NoSpacing"/>
              <w:jc w:val="center"/>
              <w:rPr>
                <w:rFonts w:hint="cs"/>
                <w:rtl/>
              </w:rPr>
            </w:pPr>
            <w:r>
              <w:rPr>
                <w:rFonts w:hint="cs"/>
                <w:rtl/>
              </w:rPr>
              <w:t>1733</w:t>
            </w:r>
          </w:p>
        </w:tc>
        <w:tc>
          <w:tcPr>
            <w:tcW w:w="858" w:type="dxa"/>
            <w:gridSpan w:val="2"/>
            <w:vAlign w:val="center"/>
          </w:tcPr>
          <w:p w:rsidR="00455EC9" w:rsidRDefault="00455EC9" w:rsidP="009568FB">
            <w:pPr>
              <w:pStyle w:val="NoSpacing"/>
              <w:jc w:val="center"/>
              <w:rPr>
                <w:rFonts w:hint="cs"/>
                <w:rtl/>
              </w:rPr>
            </w:pPr>
            <w:r>
              <w:rPr>
                <w:rFonts w:hint="cs"/>
                <w:rtl/>
              </w:rPr>
              <w:t>4089</w:t>
            </w:r>
          </w:p>
        </w:tc>
        <w:tc>
          <w:tcPr>
            <w:tcW w:w="848" w:type="dxa"/>
            <w:gridSpan w:val="2"/>
            <w:vAlign w:val="center"/>
          </w:tcPr>
          <w:p w:rsidR="00455EC9" w:rsidRDefault="00455EC9" w:rsidP="009568FB">
            <w:pPr>
              <w:pStyle w:val="NoSpacing"/>
              <w:jc w:val="center"/>
              <w:rPr>
                <w:rFonts w:hint="cs"/>
                <w:rtl/>
              </w:rPr>
            </w:pPr>
            <w:r>
              <w:rPr>
                <w:rFonts w:hint="cs"/>
                <w:rtl/>
              </w:rPr>
              <w:t>13.9</w:t>
            </w:r>
          </w:p>
        </w:tc>
        <w:tc>
          <w:tcPr>
            <w:tcW w:w="859" w:type="dxa"/>
            <w:gridSpan w:val="2"/>
            <w:vAlign w:val="center"/>
          </w:tcPr>
          <w:p w:rsidR="00455EC9" w:rsidRDefault="00455EC9" w:rsidP="009568FB">
            <w:pPr>
              <w:pStyle w:val="NoSpacing"/>
              <w:jc w:val="center"/>
              <w:rPr>
                <w:rFonts w:hint="cs"/>
                <w:rtl/>
              </w:rPr>
            </w:pPr>
            <w:r>
              <w:rPr>
                <w:rFonts w:hint="cs"/>
                <w:rtl/>
              </w:rPr>
              <w:t>1811</w:t>
            </w:r>
          </w:p>
        </w:tc>
        <w:tc>
          <w:tcPr>
            <w:tcW w:w="858" w:type="dxa"/>
            <w:gridSpan w:val="2"/>
            <w:vAlign w:val="center"/>
          </w:tcPr>
          <w:p w:rsidR="00455EC9" w:rsidRDefault="00455EC9" w:rsidP="009568FB">
            <w:pPr>
              <w:pStyle w:val="NoSpacing"/>
              <w:jc w:val="center"/>
              <w:rPr>
                <w:rFonts w:hint="cs"/>
                <w:rtl/>
              </w:rPr>
            </w:pPr>
            <w:r>
              <w:rPr>
                <w:rFonts w:hint="cs"/>
                <w:rtl/>
              </w:rPr>
              <w:t>3116</w:t>
            </w:r>
          </w:p>
        </w:tc>
        <w:tc>
          <w:tcPr>
            <w:tcW w:w="752" w:type="dxa"/>
            <w:gridSpan w:val="2"/>
            <w:vAlign w:val="center"/>
          </w:tcPr>
          <w:p w:rsidR="00455EC9" w:rsidRPr="00C64A09" w:rsidRDefault="00455EC9" w:rsidP="009568FB">
            <w:pPr>
              <w:pStyle w:val="NoSpacing"/>
              <w:jc w:val="center"/>
              <w:rPr>
                <w:rFonts w:hint="cs"/>
                <w:rtl/>
              </w:rPr>
            </w:pPr>
            <w:r>
              <w:rPr>
                <w:rFonts w:hint="cs"/>
                <w:rtl/>
              </w:rPr>
              <w:t>4-</w:t>
            </w:r>
          </w:p>
        </w:tc>
        <w:tc>
          <w:tcPr>
            <w:tcW w:w="695" w:type="dxa"/>
            <w:gridSpan w:val="2"/>
            <w:vAlign w:val="center"/>
          </w:tcPr>
          <w:p w:rsidR="00455EC9" w:rsidRPr="00C64A09" w:rsidRDefault="00455EC9" w:rsidP="009568FB">
            <w:pPr>
              <w:pStyle w:val="NoSpacing"/>
              <w:jc w:val="center"/>
              <w:rPr>
                <w:rFonts w:hint="cs"/>
                <w:rtl/>
              </w:rPr>
            </w:pPr>
            <w:r>
              <w:rPr>
                <w:rFonts w:hint="cs"/>
                <w:rtl/>
              </w:rPr>
              <w:t>31</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امارت‌متحده‌عربی</w:t>
            </w:r>
          </w:p>
        </w:tc>
        <w:tc>
          <w:tcPr>
            <w:tcW w:w="859" w:type="dxa"/>
            <w:vAlign w:val="center"/>
          </w:tcPr>
          <w:p w:rsidR="00455EC9" w:rsidRDefault="00455EC9" w:rsidP="009568FB">
            <w:pPr>
              <w:pStyle w:val="NoSpacing"/>
              <w:jc w:val="center"/>
              <w:rPr>
                <w:rFonts w:hint="cs"/>
                <w:rtl/>
              </w:rPr>
            </w:pPr>
            <w:r>
              <w:rPr>
                <w:rFonts w:hint="cs"/>
                <w:rtl/>
              </w:rPr>
              <w:t>1343</w:t>
            </w:r>
          </w:p>
        </w:tc>
        <w:tc>
          <w:tcPr>
            <w:tcW w:w="858" w:type="dxa"/>
            <w:gridSpan w:val="2"/>
            <w:vAlign w:val="center"/>
          </w:tcPr>
          <w:p w:rsidR="00455EC9" w:rsidRDefault="00455EC9" w:rsidP="009568FB">
            <w:pPr>
              <w:pStyle w:val="NoSpacing"/>
              <w:jc w:val="center"/>
              <w:rPr>
                <w:rFonts w:hint="cs"/>
                <w:rtl/>
              </w:rPr>
            </w:pPr>
            <w:r>
              <w:rPr>
                <w:rFonts w:hint="cs"/>
                <w:rtl/>
              </w:rPr>
              <w:t>3103</w:t>
            </w:r>
          </w:p>
        </w:tc>
        <w:tc>
          <w:tcPr>
            <w:tcW w:w="848" w:type="dxa"/>
            <w:gridSpan w:val="2"/>
            <w:vAlign w:val="center"/>
          </w:tcPr>
          <w:p w:rsidR="00455EC9" w:rsidRDefault="00455EC9" w:rsidP="009568FB">
            <w:pPr>
              <w:pStyle w:val="NoSpacing"/>
              <w:jc w:val="center"/>
              <w:rPr>
                <w:rFonts w:hint="cs"/>
                <w:rtl/>
              </w:rPr>
            </w:pPr>
            <w:r>
              <w:rPr>
                <w:rFonts w:hint="cs"/>
                <w:rtl/>
              </w:rPr>
              <w:t>10.8</w:t>
            </w:r>
          </w:p>
        </w:tc>
        <w:tc>
          <w:tcPr>
            <w:tcW w:w="859" w:type="dxa"/>
            <w:gridSpan w:val="2"/>
            <w:vAlign w:val="center"/>
          </w:tcPr>
          <w:p w:rsidR="00455EC9" w:rsidRDefault="00455EC9" w:rsidP="009568FB">
            <w:pPr>
              <w:pStyle w:val="NoSpacing"/>
              <w:jc w:val="center"/>
              <w:rPr>
                <w:rFonts w:hint="cs"/>
                <w:rtl/>
              </w:rPr>
            </w:pPr>
            <w:r>
              <w:rPr>
                <w:rFonts w:hint="cs"/>
                <w:rtl/>
              </w:rPr>
              <w:t>1678</w:t>
            </w:r>
          </w:p>
        </w:tc>
        <w:tc>
          <w:tcPr>
            <w:tcW w:w="858" w:type="dxa"/>
            <w:gridSpan w:val="2"/>
            <w:vAlign w:val="center"/>
          </w:tcPr>
          <w:p w:rsidR="00455EC9" w:rsidRDefault="00455EC9" w:rsidP="009568FB">
            <w:pPr>
              <w:pStyle w:val="NoSpacing"/>
              <w:jc w:val="center"/>
              <w:rPr>
                <w:rFonts w:hint="cs"/>
                <w:rtl/>
              </w:rPr>
            </w:pPr>
            <w:r>
              <w:rPr>
                <w:rFonts w:hint="cs"/>
                <w:rtl/>
              </w:rPr>
              <w:t>3012</w:t>
            </w:r>
          </w:p>
        </w:tc>
        <w:tc>
          <w:tcPr>
            <w:tcW w:w="752" w:type="dxa"/>
            <w:gridSpan w:val="2"/>
            <w:vAlign w:val="center"/>
          </w:tcPr>
          <w:p w:rsidR="00455EC9" w:rsidRPr="00C64A09" w:rsidRDefault="00455EC9" w:rsidP="009568FB">
            <w:pPr>
              <w:pStyle w:val="NoSpacing"/>
              <w:jc w:val="center"/>
              <w:rPr>
                <w:rFonts w:hint="cs"/>
                <w:rtl/>
              </w:rPr>
            </w:pPr>
            <w:r>
              <w:rPr>
                <w:rFonts w:hint="cs"/>
                <w:rtl/>
              </w:rPr>
              <w:t>20-</w:t>
            </w:r>
          </w:p>
        </w:tc>
        <w:tc>
          <w:tcPr>
            <w:tcW w:w="695" w:type="dxa"/>
            <w:gridSpan w:val="2"/>
            <w:vAlign w:val="center"/>
          </w:tcPr>
          <w:p w:rsidR="00455EC9" w:rsidRPr="00C64A09" w:rsidRDefault="00455EC9" w:rsidP="009568FB">
            <w:pPr>
              <w:pStyle w:val="NoSpacing"/>
              <w:jc w:val="center"/>
              <w:rPr>
                <w:rFonts w:hint="cs"/>
                <w:rtl/>
              </w:rPr>
            </w:pPr>
            <w:r>
              <w:rPr>
                <w:rFonts w:hint="cs"/>
                <w:rtl/>
              </w:rPr>
              <w:t>3</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هند</w:t>
            </w:r>
          </w:p>
        </w:tc>
        <w:tc>
          <w:tcPr>
            <w:tcW w:w="859" w:type="dxa"/>
            <w:vAlign w:val="center"/>
          </w:tcPr>
          <w:p w:rsidR="00455EC9" w:rsidRDefault="00455EC9" w:rsidP="009568FB">
            <w:pPr>
              <w:pStyle w:val="NoSpacing"/>
              <w:jc w:val="center"/>
              <w:rPr>
                <w:rFonts w:hint="cs"/>
                <w:rtl/>
              </w:rPr>
            </w:pPr>
            <w:r>
              <w:rPr>
                <w:rFonts w:hint="cs"/>
                <w:rtl/>
              </w:rPr>
              <w:t>489</w:t>
            </w:r>
          </w:p>
        </w:tc>
        <w:tc>
          <w:tcPr>
            <w:tcW w:w="858" w:type="dxa"/>
            <w:gridSpan w:val="2"/>
            <w:vAlign w:val="center"/>
          </w:tcPr>
          <w:p w:rsidR="00455EC9" w:rsidRDefault="00455EC9" w:rsidP="009568FB">
            <w:pPr>
              <w:pStyle w:val="NoSpacing"/>
              <w:jc w:val="center"/>
              <w:rPr>
                <w:rFonts w:hint="cs"/>
                <w:rtl/>
              </w:rPr>
            </w:pPr>
            <w:r>
              <w:rPr>
                <w:rFonts w:hint="cs"/>
                <w:rtl/>
              </w:rPr>
              <w:t>1646</w:t>
            </w:r>
          </w:p>
        </w:tc>
        <w:tc>
          <w:tcPr>
            <w:tcW w:w="848" w:type="dxa"/>
            <w:gridSpan w:val="2"/>
            <w:vAlign w:val="center"/>
          </w:tcPr>
          <w:p w:rsidR="00455EC9" w:rsidRDefault="00455EC9" w:rsidP="009568FB">
            <w:pPr>
              <w:pStyle w:val="NoSpacing"/>
              <w:jc w:val="center"/>
              <w:rPr>
                <w:rFonts w:hint="cs"/>
                <w:rtl/>
              </w:rPr>
            </w:pPr>
            <w:r>
              <w:rPr>
                <w:rFonts w:hint="cs"/>
                <w:rtl/>
              </w:rPr>
              <w:t>3.9</w:t>
            </w:r>
          </w:p>
        </w:tc>
        <w:tc>
          <w:tcPr>
            <w:tcW w:w="859" w:type="dxa"/>
            <w:gridSpan w:val="2"/>
            <w:vAlign w:val="center"/>
          </w:tcPr>
          <w:p w:rsidR="00455EC9" w:rsidRDefault="00455EC9" w:rsidP="009568FB">
            <w:pPr>
              <w:pStyle w:val="NoSpacing"/>
              <w:jc w:val="center"/>
              <w:rPr>
                <w:rFonts w:hint="cs"/>
                <w:rtl/>
              </w:rPr>
            </w:pPr>
            <w:r>
              <w:rPr>
                <w:rFonts w:hint="cs"/>
                <w:rtl/>
              </w:rPr>
              <w:t>436</w:t>
            </w:r>
          </w:p>
        </w:tc>
        <w:tc>
          <w:tcPr>
            <w:tcW w:w="858" w:type="dxa"/>
            <w:gridSpan w:val="2"/>
            <w:vAlign w:val="center"/>
          </w:tcPr>
          <w:p w:rsidR="00455EC9" w:rsidRDefault="00455EC9" w:rsidP="009568FB">
            <w:pPr>
              <w:pStyle w:val="NoSpacing"/>
              <w:jc w:val="center"/>
              <w:rPr>
                <w:rFonts w:hint="cs"/>
                <w:rtl/>
              </w:rPr>
            </w:pPr>
            <w:r>
              <w:rPr>
                <w:rFonts w:hint="cs"/>
                <w:rtl/>
              </w:rPr>
              <w:t>912</w:t>
            </w:r>
          </w:p>
        </w:tc>
        <w:tc>
          <w:tcPr>
            <w:tcW w:w="752" w:type="dxa"/>
            <w:gridSpan w:val="2"/>
            <w:vAlign w:val="center"/>
          </w:tcPr>
          <w:p w:rsidR="00455EC9" w:rsidRPr="00C64A09" w:rsidRDefault="00455EC9" w:rsidP="009568FB">
            <w:pPr>
              <w:pStyle w:val="NoSpacing"/>
              <w:jc w:val="center"/>
              <w:rPr>
                <w:rFonts w:hint="cs"/>
                <w:rtl/>
              </w:rPr>
            </w:pPr>
            <w:r>
              <w:rPr>
                <w:rFonts w:hint="cs"/>
                <w:rtl/>
              </w:rPr>
              <w:t>12</w:t>
            </w:r>
          </w:p>
        </w:tc>
        <w:tc>
          <w:tcPr>
            <w:tcW w:w="695" w:type="dxa"/>
            <w:gridSpan w:val="2"/>
            <w:vAlign w:val="center"/>
          </w:tcPr>
          <w:p w:rsidR="00455EC9" w:rsidRPr="00C64A09" w:rsidRDefault="00455EC9" w:rsidP="009568FB">
            <w:pPr>
              <w:pStyle w:val="NoSpacing"/>
              <w:jc w:val="center"/>
              <w:rPr>
                <w:rFonts w:hint="cs"/>
                <w:rtl/>
              </w:rPr>
            </w:pPr>
            <w:r>
              <w:rPr>
                <w:rFonts w:hint="cs"/>
                <w:rtl/>
              </w:rPr>
              <w:t>8</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پاکستان</w:t>
            </w:r>
          </w:p>
        </w:tc>
        <w:tc>
          <w:tcPr>
            <w:tcW w:w="859" w:type="dxa"/>
            <w:vAlign w:val="center"/>
          </w:tcPr>
          <w:p w:rsidR="00455EC9" w:rsidRDefault="00455EC9" w:rsidP="009568FB">
            <w:pPr>
              <w:pStyle w:val="NoSpacing"/>
              <w:jc w:val="center"/>
              <w:rPr>
                <w:rFonts w:hint="cs"/>
                <w:rtl/>
              </w:rPr>
            </w:pPr>
            <w:r>
              <w:rPr>
                <w:rFonts w:hint="cs"/>
                <w:rtl/>
              </w:rPr>
              <w:t>438</w:t>
            </w:r>
          </w:p>
        </w:tc>
        <w:tc>
          <w:tcPr>
            <w:tcW w:w="858" w:type="dxa"/>
            <w:gridSpan w:val="2"/>
            <w:vAlign w:val="center"/>
          </w:tcPr>
          <w:p w:rsidR="00455EC9" w:rsidRDefault="00455EC9" w:rsidP="009568FB">
            <w:pPr>
              <w:pStyle w:val="NoSpacing"/>
              <w:jc w:val="center"/>
              <w:rPr>
                <w:rFonts w:hint="cs"/>
                <w:rtl/>
              </w:rPr>
            </w:pPr>
            <w:r>
              <w:rPr>
                <w:rFonts w:hint="cs"/>
                <w:rtl/>
              </w:rPr>
              <w:t>968</w:t>
            </w:r>
          </w:p>
        </w:tc>
        <w:tc>
          <w:tcPr>
            <w:tcW w:w="848" w:type="dxa"/>
            <w:gridSpan w:val="2"/>
            <w:vAlign w:val="center"/>
          </w:tcPr>
          <w:p w:rsidR="00455EC9" w:rsidRDefault="00455EC9" w:rsidP="009568FB">
            <w:pPr>
              <w:pStyle w:val="NoSpacing"/>
              <w:jc w:val="center"/>
              <w:rPr>
                <w:rFonts w:hint="cs"/>
                <w:rtl/>
              </w:rPr>
            </w:pPr>
            <w:r>
              <w:rPr>
                <w:rFonts w:hint="cs"/>
                <w:rtl/>
              </w:rPr>
              <w:t>3.5</w:t>
            </w:r>
          </w:p>
        </w:tc>
        <w:tc>
          <w:tcPr>
            <w:tcW w:w="859" w:type="dxa"/>
            <w:gridSpan w:val="2"/>
            <w:vAlign w:val="center"/>
          </w:tcPr>
          <w:p w:rsidR="00455EC9" w:rsidRDefault="00455EC9" w:rsidP="009568FB">
            <w:pPr>
              <w:pStyle w:val="NoSpacing"/>
              <w:jc w:val="center"/>
              <w:rPr>
                <w:rFonts w:hint="cs"/>
                <w:rtl/>
              </w:rPr>
            </w:pPr>
            <w:r>
              <w:rPr>
                <w:rFonts w:hint="cs"/>
                <w:rtl/>
              </w:rPr>
              <w:t>290</w:t>
            </w:r>
          </w:p>
        </w:tc>
        <w:tc>
          <w:tcPr>
            <w:tcW w:w="858" w:type="dxa"/>
            <w:gridSpan w:val="2"/>
            <w:vAlign w:val="center"/>
          </w:tcPr>
          <w:p w:rsidR="00455EC9" w:rsidRDefault="00455EC9" w:rsidP="009568FB">
            <w:pPr>
              <w:pStyle w:val="NoSpacing"/>
              <w:jc w:val="center"/>
              <w:rPr>
                <w:rFonts w:hint="cs"/>
                <w:rtl/>
              </w:rPr>
            </w:pPr>
            <w:r>
              <w:rPr>
                <w:rFonts w:hint="cs"/>
                <w:rtl/>
              </w:rPr>
              <w:t>674</w:t>
            </w:r>
          </w:p>
        </w:tc>
        <w:tc>
          <w:tcPr>
            <w:tcW w:w="752" w:type="dxa"/>
            <w:gridSpan w:val="2"/>
            <w:vAlign w:val="center"/>
          </w:tcPr>
          <w:p w:rsidR="00455EC9" w:rsidRPr="00C64A09" w:rsidRDefault="00455EC9" w:rsidP="009568FB">
            <w:pPr>
              <w:pStyle w:val="NoSpacing"/>
              <w:jc w:val="center"/>
              <w:rPr>
                <w:rFonts w:hint="cs"/>
                <w:rtl/>
              </w:rPr>
            </w:pPr>
            <w:r>
              <w:rPr>
                <w:rFonts w:hint="cs"/>
                <w:rtl/>
              </w:rPr>
              <w:t>51</w:t>
            </w:r>
          </w:p>
        </w:tc>
        <w:tc>
          <w:tcPr>
            <w:tcW w:w="695" w:type="dxa"/>
            <w:gridSpan w:val="2"/>
            <w:vAlign w:val="center"/>
          </w:tcPr>
          <w:p w:rsidR="00455EC9" w:rsidRPr="00C64A09" w:rsidRDefault="00455EC9" w:rsidP="009568FB">
            <w:pPr>
              <w:pStyle w:val="NoSpacing"/>
              <w:jc w:val="center"/>
              <w:rPr>
                <w:rFonts w:hint="cs"/>
                <w:rtl/>
              </w:rPr>
            </w:pPr>
            <w:r>
              <w:rPr>
                <w:rFonts w:hint="cs"/>
                <w:rtl/>
              </w:rPr>
              <w:t>44</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افغانستان</w:t>
            </w:r>
          </w:p>
        </w:tc>
        <w:tc>
          <w:tcPr>
            <w:tcW w:w="859" w:type="dxa"/>
            <w:vAlign w:val="center"/>
          </w:tcPr>
          <w:p w:rsidR="00455EC9" w:rsidRDefault="00455EC9" w:rsidP="009568FB">
            <w:pPr>
              <w:pStyle w:val="NoSpacing"/>
              <w:jc w:val="center"/>
              <w:rPr>
                <w:rFonts w:hint="cs"/>
                <w:rtl/>
              </w:rPr>
            </w:pPr>
            <w:r>
              <w:rPr>
                <w:rFonts w:hint="cs"/>
                <w:rtl/>
              </w:rPr>
              <w:t>391</w:t>
            </w:r>
          </w:p>
        </w:tc>
        <w:tc>
          <w:tcPr>
            <w:tcW w:w="858" w:type="dxa"/>
            <w:gridSpan w:val="2"/>
            <w:vAlign w:val="center"/>
          </w:tcPr>
          <w:p w:rsidR="00455EC9" w:rsidRDefault="00455EC9" w:rsidP="009568FB">
            <w:pPr>
              <w:pStyle w:val="NoSpacing"/>
              <w:jc w:val="center"/>
              <w:rPr>
                <w:rFonts w:hint="cs"/>
                <w:rtl/>
              </w:rPr>
            </w:pPr>
            <w:r>
              <w:rPr>
                <w:rFonts w:hint="cs"/>
                <w:rtl/>
              </w:rPr>
              <w:t>966</w:t>
            </w:r>
          </w:p>
        </w:tc>
        <w:tc>
          <w:tcPr>
            <w:tcW w:w="848" w:type="dxa"/>
            <w:gridSpan w:val="2"/>
            <w:vAlign w:val="center"/>
          </w:tcPr>
          <w:p w:rsidR="00455EC9" w:rsidRDefault="00455EC9" w:rsidP="009568FB">
            <w:pPr>
              <w:pStyle w:val="NoSpacing"/>
              <w:jc w:val="center"/>
              <w:rPr>
                <w:rFonts w:hint="cs"/>
                <w:rtl/>
              </w:rPr>
            </w:pPr>
            <w:r>
              <w:rPr>
                <w:rFonts w:hint="cs"/>
                <w:rtl/>
              </w:rPr>
              <w:t>3.1</w:t>
            </w:r>
          </w:p>
        </w:tc>
        <w:tc>
          <w:tcPr>
            <w:tcW w:w="859" w:type="dxa"/>
            <w:gridSpan w:val="2"/>
            <w:vAlign w:val="center"/>
          </w:tcPr>
          <w:p w:rsidR="00455EC9" w:rsidRDefault="00455EC9" w:rsidP="009568FB">
            <w:pPr>
              <w:pStyle w:val="NoSpacing"/>
              <w:jc w:val="center"/>
              <w:rPr>
                <w:rFonts w:hint="cs"/>
                <w:rtl/>
              </w:rPr>
            </w:pPr>
            <w:r>
              <w:rPr>
                <w:rFonts w:hint="cs"/>
                <w:rtl/>
              </w:rPr>
              <w:t>382</w:t>
            </w:r>
          </w:p>
        </w:tc>
        <w:tc>
          <w:tcPr>
            <w:tcW w:w="858" w:type="dxa"/>
            <w:gridSpan w:val="2"/>
            <w:vAlign w:val="center"/>
          </w:tcPr>
          <w:p w:rsidR="00455EC9" w:rsidRDefault="00455EC9" w:rsidP="009568FB">
            <w:pPr>
              <w:pStyle w:val="NoSpacing"/>
              <w:jc w:val="center"/>
              <w:rPr>
                <w:rFonts w:hint="cs"/>
                <w:rtl/>
              </w:rPr>
            </w:pPr>
            <w:r>
              <w:rPr>
                <w:rFonts w:hint="cs"/>
                <w:rtl/>
              </w:rPr>
              <w:t>701</w:t>
            </w:r>
          </w:p>
        </w:tc>
        <w:tc>
          <w:tcPr>
            <w:tcW w:w="752" w:type="dxa"/>
            <w:gridSpan w:val="2"/>
            <w:vAlign w:val="center"/>
          </w:tcPr>
          <w:p w:rsidR="00455EC9" w:rsidRPr="00C64A09" w:rsidRDefault="00455EC9" w:rsidP="009568FB">
            <w:pPr>
              <w:pStyle w:val="NoSpacing"/>
              <w:jc w:val="center"/>
              <w:rPr>
                <w:rFonts w:hint="cs"/>
                <w:rtl/>
              </w:rPr>
            </w:pPr>
            <w:r>
              <w:rPr>
                <w:rFonts w:hint="cs"/>
                <w:rtl/>
              </w:rPr>
              <w:t>2</w:t>
            </w:r>
          </w:p>
        </w:tc>
        <w:tc>
          <w:tcPr>
            <w:tcW w:w="695" w:type="dxa"/>
            <w:gridSpan w:val="2"/>
            <w:vAlign w:val="center"/>
          </w:tcPr>
          <w:p w:rsidR="00455EC9" w:rsidRPr="00C64A09" w:rsidRDefault="00455EC9" w:rsidP="009568FB">
            <w:pPr>
              <w:pStyle w:val="NoSpacing"/>
              <w:jc w:val="center"/>
              <w:rPr>
                <w:rFonts w:hint="cs"/>
                <w:rtl/>
              </w:rPr>
            </w:pPr>
            <w:r>
              <w:rPr>
                <w:rFonts w:hint="cs"/>
                <w:rtl/>
              </w:rPr>
              <w:t>3</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عمان</w:t>
            </w:r>
          </w:p>
        </w:tc>
        <w:tc>
          <w:tcPr>
            <w:tcW w:w="859" w:type="dxa"/>
            <w:vAlign w:val="center"/>
          </w:tcPr>
          <w:p w:rsidR="00455EC9" w:rsidRDefault="00455EC9" w:rsidP="009568FB">
            <w:pPr>
              <w:pStyle w:val="NoSpacing"/>
              <w:jc w:val="center"/>
              <w:rPr>
                <w:rFonts w:hint="cs"/>
                <w:rtl/>
              </w:rPr>
            </w:pPr>
            <w:r>
              <w:rPr>
                <w:rFonts w:hint="cs"/>
                <w:rtl/>
              </w:rPr>
              <w:t>270</w:t>
            </w:r>
          </w:p>
        </w:tc>
        <w:tc>
          <w:tcPr>
            <w:tcW w:w="858" w:type="dxa"/>
            <w:gridSpan w:val="2"/>
            <w:vAlign w:val="center"/>
          </w:tcPr>
          <w:p w:rsidR="00455EC9" w:rsidRDefault="00455EC9" w:rsidP="009568FB">
            <w:pPr>
              <w:pStyle w:val="NoSpacing"/>
              <w:jc w:val="center"/>
              <w:rPr>
                <w:rFonts w:hint="cs"/>
                <w:rtl/>
              </w:rPr>
            </w:pPr>
            <w:r>
              <w:rPr>
                <w:rFonts w:hint="cs"/>
                <w:rtl/>
              </w:rPr>
              <w:t>912</w:t>
            </w:r>
          </w:p>
        </w:tc>
        <w:tc>
          <w:tcPr>
            <w:tcW w:w="848" w:type="dxa"/>
            <w:gridSpan w:val="2"/>
            <w:vAlign w:val="center"/>
          </w:tcPr>
          <w:p w:rsidR="00455EC9" w:rsidRDefault="00455EC9" w:rsidP="009568FB">
            <w:pPr>
              <w:pStyle w:val="NoSpacing"/>
              <w:jc w:val="center"/>
              <w:rPr>
                <w:rFonts w:hint="cs"/>
                <w:rtl/>
              </w:rPr>
            </w:pPr>
            <w:r>
              <w:rPr>
                <w:rFonts w:hint="cs"/>
                <w:rtl/>
              </w:rPr>
              <w:t>2.2</w:t>
            </w:r>
          </w:p>
        </w:tc>
        <w:tc>
          <w:tcPr>
            <w:tcW w:w="859" w:type="dxa"/>
            <w:gridSpan w:val="2"/>
            <w:vAlign w:val="center"/>
          </w:tcPr>
          <w:p w:rsidR="00455EC9" w:rsidRDefault="00455EC9" w:rsidP="009568FB">
            <w:pPr>
              <w:pStyle w:val="NoSpacing"/>
              <w:jc w:val="center"/>
              <w:rPr>
                <w:rFonts w:hint="cs"/>
                <w:rtl/>
              </w:rPr>
            </w:pPr>
            <w:r>
              <w:rPr>
                <w:rFonts w:hint="cs"/>
                <w:rtl/>
              </w:rPr>
              <w:t>437</w:t>
            </w:r>
          </w:p>
        </w:tc>
        <w:tc>
          <w:tcPr>
            <w:tcW w:w="858" w:type="dxa"/>
            <w:gridSpan w:val="2"/>
            <w:vAlign w:val="center"/>
          </w:tcPr>
          <w:p w:rsidR="00455EC9" w:rsidRDefault="00455EC9" w:rsidP="009568FB">
            <w:pPr>
              <w:pStyle w:val="NoSpacing"/>
              <w:jc w:val="center"/>
              <w:rPr>
                <w:rFonts w:hint="cs"/>
                <w:rtl/>
              </w:rPr>
            </w:pPr>
            <w:r>
              <w:rPr>
                <w:rFonts w:hint="cs"/>
                <w:rtl/>
              </w:rPr>
              <w:t>857</w:t>
            </w:r>
          </w:p>
        </w:tc>
        <w:tc>
          <w:tcPr>
            <w:tcW w:w="752" w:type="dxa"/>
            <w:gridSpan w:val="2"/>
            <w:vAlign w:val="center"/>
          </w:tcPr>
          <w:p w:rsidR="00455EC9" w:rsidRPr="00C64A09" w:rsidRDefault="00455EC9" w:rsidP="009568FB">
            <w:pPr>
              <w:pStyle w:val="NoSpacing"/>
              <w:jc w:val="center"/>
              <w:rPr>
                <w:rFonts w:hint="cs"/>
                <w:rtl/>
              </w:rPr>
            </w:pPr>
            <w:r>
              <w:rPr>
                <w:rFonts w:hint="cs"/>
                <w:rtl/>
              </w:rPr>
              <w:t>29-</w:t>
            </w:r>
          </w:p>
        </w:tc>
        <w:tc>
          <w:tcPr>
            <w:tcW w:w="695" w:type="dxa"/>
            <w:gridSpan w:val="2"/>
            <w:vAlign w:val="center"/>
          </w:tcPr>
          <w:p w:rsidR="00455EC9" w:rsidRPr="00C64A09" w:rsidRDefault="00455EC9" w:rsidP="009568FB">
            <w:pPr>
              <w:pStyle w:val="NoSpacing"/>
              <w:jc w:val="center"/>
              <w:rPr>
                <w:rFonts w:hint="cs"/>
                <w:rtl/>
              </w:rPr>
            </w:pPr>
            <w:r>
              <w:rPr>
                <w:rFonts w:hint="cs"/>
                <w:rtl/>
              </w:rPr>
              <w:t>6</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فدراسیون روسیه</w:t>
            </w:r>
          </w:p>
        </w:tc>
        <w:tc>
          <w:tcPr>
            <w:tcW w:w="859" w:type="dxa"/>
            <w:vAlign w:val="center"/>
          </w:tcPr>
          <w:p w:rsidR="00455EC9" w:rsidRDefault="00455EC9" w:rsidP="009568FB">
            <w:pPr>
              <w:pStyle w:val="NoSpacing"/>
              <w:jc w:val="center"/>
              <w:rPr>
                <w:rFonts w:hint="cs"/>
                <w:rtl/>
              </w:rPr>
            </w:pPr>
            <w:r>
              <w:rPr>
                <w:rFonts w:hint="cs"/>
                <w:rtl/>
              </w:rPr>
              <w:t>208</w:t>
            </w:r>
          </w:p>
        </w:tc>
        <w:tc>
          <w:tcPr>
            <w:tcW w:w="858" w:type="dxa"/>
            <w:gridSpan w:val="2"/>
            <w:vAlign w:val="center"/>
          </w:tcPr>
          <w:p w:rsidR="00455EC9" w:rsidRDefault="00455EC9" w:rsidP="009568FB">
            <w:pPr>
              <w:pStyle w:val="NoSpacing"/>
              <w:jc w:val="center"/>
              <w:rPr>
                <w:rFonts w:hint="cs"/>
                <w:rtl/>
              </w:rPr>
            </w:pPr>
            <w:r>
              <w:rPr>
                <w:rFonts w:hint="cs"/>
                <w:rtl/>
              </w:rPr>
              <w:t>509</w:t>
            </w:r>
          </w:p>
        </w:tc>
        <w:tc>
          <w:tcPr>
            <w:tcW w:w="848" w:type="dxa"/>
            <w:gridSpan w:val="2"/>
            <w:vAlign w:val="center"/>
          </w:tcPr>
          <w:p w:rsidR="00455EC9" w:rsidRDefault="00455EC9" w:rsidP="009568FB">
            <w:pPr>
              <w:pStyle w:val="NoSpacing"/>
              <w:jc w:val="center"/>
              <w:rPr>
                <w:rFonts w:hint="cs"/>
                <w:rtl/>
              </w:rPr>
            </w:pPr>
            <w:r>
              <w:rPr>
                <w:rFonts w:hint="cs"/>
                <w:rtl/>
              </w:rPr>
              <w:t>.7</w:t>
            </w:r>
          </w:p>
        </w:tc>
        <w:tc>
          <w:tcPr>
            <w:tcW w:w="859" w:type="dxa"/>
            <w:gridSpan w:val="2"/>
            <w:vAlign w:val="center"/>
          </w:tcPr>
          <w:p w:rsidR="00455EC9" w:rsidRDefault="00455EC9" w:rsidP="009568FB">
            <w:pPr>
              <w:pStyle w:val="NoSpacing"/>
              <w:jc w:val="center"/>
              <w:rPr>
                <w:rFonts w:hint="cs"/>
                <w:rtl/>
              </w:rPr>
            </w:pPr>
            <w:r>
              <w:rPr>
                <w:rFonts w:hint="cs"/>
                <w:rtl/>
              </w:rPr>
              <w:t>119</w:t>
            </w:r>
          </w:p>
        </w:tc>
        <w:tc>
          <w:tcPr>
            <w:tcW w:w="858" w:type="dxa"/>
            <w:gridSpan w:val="2"/>
            <w:vAlign w:val="center"/>
          </w:tcPr>
          <w:p w:rsidR="00455EC9" w:rsidRDefault="00455EC9" w:rsidP="009568FB">
            <w:pPr>
              <w:pStyle w:val="NoSpacing"/>
              <w:jc w:val="center"/>
              <w:rPr>
                <w:rFonts w:hint="cs"/>
                <w:rtl/>
              </w:rPr>
            </w:pPr>
            <w:r>
              <w:rPr>
                <w:rFonts w:hint="cs"/>
                <w:rtl/>
              </w:rPr>
              <w:t>321</w:t>
            </w:r>
          </w:p>
        </w:tc>
        <w:tc>
          <w:tcPr>
            <w:tcW w:w="752" w:type="dxa"/>
            <w:gridSpan w:val="2"/>
            <w:vAlign w:val="center"/>
          </w:tcPr>
          <w:p w:rsidR="00455EC9" w:rsidRPr="00C64A09" w:rsidRDefault="00455EC9" w:rsidP="009568FB">
            <w:pPr>
              <w:pStyle w:val="NoSpacing"/>
              <w:jc w:val="center"/>
              <w:rPr>
                <w:rFonts w:hint="cs"/>
                <w:rtl/>
              </w:rPr>
            </w:pPr>
            <w:r>
              <w:rPr>
                <w:rFonts w:hint="cs"/>
                <w:rtl/>
              </w:rPr>
              <w:t>74</w:t>
            </w:r>
          </w:p>
        </w:tc>
        <w:tc>
          <w:tcPr>
            <w:tcW w:w="695" w:type="dxa"/>
            <w:gridSpan w:val="2"/>
            <w:vAlign w:val="center"/>
          </w:tcPr>
          <w:p w:rsidR="00455EC9" w:rsidRPr="00C64A09" w:rsidRDefault="00455EC9" w:rsidP="009568FB">
            <w:pPr>
              <w:pStyle w:val="NoSpacing"/>
              <w:jc w:val="center"/>
              <w:rPr>
                <w:rFonts w:hint="cs"/>
                <w:rtl/>
              </w:rPr>
            </w:pPr>
            <w:r>
              <w:rPr>
                <w:rFonts w:hint="cs"/>
                <w:rtl/>
              </w:rPr>
              <w:t>58</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آذربایجان</w:t>
            </w:r>
          </w:p>
        </w:tc>
        <w:tc>
          <w:tcPr>
            <w:tcW w:w="859" w:type="dxa"/>
            <w:vAlign w:val="center"/>
          </w:tcPr>
          <w:p w:rsidR="00455EC9" w:rsidRDefault="00455EC9" w:rsidP="009568FB">
            <w:pPr>
              <w:pStyle w:val="NoSpacing"/>
              <w:jc w:val="center"/>
              <w:rPr>
                <w:rFonts w:hint="cs"/>
                <w:rtl/>
              </w:rPr>
            </w:pPr>
            <w:r>
              <w:rPr>
                <w:rFonts w:hint="cs"/>
                <w:rtl/>
              </w:rPr>
              <w:t>119</w:t>
            </w:r>
          </w:p>
        </w:tc>
        <w:tc>
          <w:tcPr>
            <w:tcW w:w="858" w:type="dxa"/>
            <w:gridSpan w:val="2"/>
            <w:vAlign w:val="center"/>
          </w:tcPr>
          <w:p w:rsidR="00455EC9" w:rsidRDefault="00455EC9" w:rsidP="009568FB">
            <w:pPr>
              <w:pStyle w:val="NoSpacing"/>
              <w:jc w:val="center"/>
              <w:rPr>
                <w:rFonts w:hint="cs"/>
                <w:rtl/>
              </w:rPr>
            </w:pPr>
            <w:r>
              <w:rPr>
                <w:rFonts w:hint="cs"/>
                <w:rtl/>
              </w:rPr>
              <w:t>195</w:t>
            </w:r>
          </w:p>
        </w:tc>
        <w:tc>
          <w:tcPr>
            <w:tcW w:w="848" w:type="dxa"/>
            <w:gridSpan w:val="2"/>
            <w:vAlign w:val="center"/>
          </w:tcPr>
          <w:p w:rsidR="00455EC9" w:rsidRDefault="00455EC9" w:rsidP="009568FB">
            <w:pPr>
              <w:pStyle w:val="NoSpacing"/>
              <w:jc w:val="center"/>
              <w:rPr>
                <w:rFonts w:hint="cs"/>
                <w:rtl/>
              </w:rPr>
            </w:pPr>
            <w:r>
              <w:rPr>
                <w:rFonts w:hint="cs"/>
                <w:rtl/>
              </w:rPr>
              <w:t>1.0</w:t>
            </w:r>
          </w:p>
        </w:tc>
        <w:tc>
          <w:tcPr>
            <w:tcW w:w="859" w:type="dxa"/>
            <w:gridSpan w:val="2"/>
            <w:vAlign w:val="center"/>
          </w:tcPr>
          <w:p w:rsidR="00455EC9" w:rsidRDefault="00455EC9" w:rsidP="009568FB">
            <w:pPr>
              <w:pStyle w:val="NoSpacing"/>
              <w:jc w:val="center"/>
              <w:rPr>
                <w:rFonts w:hint="cs"/>
                <w:rtl/>
              </w:rPr>
            </w:pPr>
            <w:r>
              <w:rPr>
                <w:rFonts w:hint="cs"/>
                <w:rtl/>
              </w:rPr>
              <w:t>98</w:t>
            </w:r>
          </w:p>
        </w:tc>
        <w:tc>
          <w:tcPr>
            <w:tcW w:w="858" w:type="dxa"/>
            <w:gridSpan w:val="2"/>
            <w:vAlign w:val="center"/>
          </w:tcPr>
          <w:p w:rsidR="00455EC9" w:rsidRDefault="00455EC9" w:rsidP="009568FB">
            <w:pPr>
              <w:pStyle w:val="NoSpacing"/>
              <w:jc w:val="center"/>
              <w:rPr>
                <w:rFonts w:hint="cs"/>
                <w:rtl/>
              </w:rPr>
            </w:pPr>
            <w:r>
              <w:rPr>
                <w:rFonts w:hint="cs"/>
                <w:rtl/>
              </w:rPr>
              <w:t>186</w:t>
            </w:r>
          </w:p>
        </w:tc>
        <w:tc>
          <w:tcPr>
            <w:tcW w:w="752" w:type="dxa"/>
            <w:gridSpan w:val="2"/>
            <w:vAlign w:val="center"/>
          </w:tcPr>
          <w:p w:rsidR="00455EC9" w:rsidRPr="00C64A09" w:rsidRDefault="00455EC9" w:rsidP="009568FB">
            <w:pPr>
              <w:pStyle w:val="NoSpacing"/>
              <w:jc w:val="center"/>
              <w:rPr>
                <w:rFonts w:hint="cs"/>
                <w:rtl/>
              </w:rPr>
            </w:pPr>
            <w:r>
              <w:rPr>
                <w:rFonts w:hint="cs"/>
                <w:rtl/>
              </w:rPr>
              <w:t>22</w:t>
            </w:r>
          </w:p>
        </w:tc>
        <w:tc>
          <w:tcPr>
            <w:tcW w:w="695" w:type="dxa"/>
            <w:gridSpan w:val="2"/>
            <w:vAlign w:val="center"/>
          </w:tcPr>
          <w:p w:rsidR="00455EC9" w:rsidRPr="00C64A09" w:rsidRDefault="00455EC9" w:rsidP="009568FB">
            <w:pPr>
              <w:pStyle w:val="NoSpacing"/>
              <w:jc w:val="center"/>
              <w:rPr>
                <w:rFonts w:hint="cs"/>
                <w:rtl/>
              </w:rPr>
            </w:pPr>
            <w:r>
              <w:rPr>
                <w:rFonts w:hint="cs"/>
                <w:rtl/>
              </w:rPr>
              <w:t>5</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ترکمنستان</w:t>
            </w:r>
          </w:p>
        </w:tc>
        <w:tc>
          <w:tcPr>
            <w:tcW w:w="859" w:type="dxa"/>
            <w:vAlign w:val="center"/>
          </w:tcPr>
          <w:p w:rsidR="00455EC9" w:rsidRDefault="00455EC9" w:rsidP="009568FB">
            <w:pPr>
              <w:pStyle w:val="NoSpacing"/>
              <w:jc w:val="center"/>
              <w:rPr>
                <w:rFonts w:hint="cs"/>
                <w:rtl/>
              </w:rPr>
            </w:pPr>
            <w:r>
              <w:rPr>
                <w:rFonts w:hint="cs"/>
                <w:rtl/>
              </w:rPr>
              <w:t>106</w:t>
            </w:r>
          </w:p>
        </w:tc>
        <w:tc>
          <w:tcPr>
            <w:tcW w:w="858" w:type="dxa"/>
            <w:gridSpan w:val="2"/>
            <w:vAlign w:val="center"/>
          </w:tcPr>
          <w:p w:rsidR="00455EC9" w:rsidRDefault="00455EC9" w:rsidP="009568FB">
            <w:pPr>
              <w:pStyle w:val="NoSpacing"/>
              <w:jc w:val="center"/>
              <w:rPr>
                <w:rFonts w:hint="cs"/>
                <w:rtl/>
              </w:rPr>
            </w:pPr>
            <w:r>
              <w:rPr>
                <w:rFonts w:hint="cs"/>
                <w:rtl/>
              </w:rPr>
              <w:t>313</w:t>
            </w:r>
          </w:p>
        </w:tc>
        <w:tc>
          <w:tcPr>
            <w:tcW w:w="848" w:type="dxa"/>
            <w:gridSpan w:val="2"/>
            <w:vAlign w:val="center"/>
          </w:tcPr>
          <w:p w:rsidR="00455EC9" w:rsidRDefault="00455EC9" w:rsidP="009568FB">
            <w:pPr>
              <w:pStyle w:val="NoSpacing"/>
              <w:jc w:val="center"/>
              <w:rPr>
                <w:rFonts w:hint="cs"/>
                <w:rtl/>
              </w:rPr>
            </w:pPr>
            <w:r>
              <w:rPr>
                <w:rFonts w:hint="cs"/>
                <w:rtl/>
              </w:rPr>
              <w:t>0.9</w:t>
            </w:r>
          </w:p>
        </w:tc>
        <w:tc>
          <w:tcPr>
            <w:tcW w:w="859" w:type="dxa"/>
            <w:gridSpan w:val="2"/>
            <w:vAlign w:val="center"/>
          </w:tcPr>
          <w:p w:rsidR="00455EC9" w:rsidRDefault="00455EC9" w:rsidP="009568FB">
            <w:pPr>
              <w:pStyle w:val="NoSpacing"/>
              <w:jc w:val="center"/>
              <w:rPr>
                <w:rFonts w:hint="cs"/>
                <w:rtl/>
              </w:rPr>
            </w:pPr>
            <w:r>
              <w:rPr>
                <w:rFonts w:hint="cs"/>
                <w:rtl/>
              </w:rPr>
              <w:t>100</w:t>
            </w:r>
          </w:p>
        </w:tc>
        <w:tc>
          <w:tcPr>
            <w:tcW w:w="858" w:type="dxa"/>
            <w:gridSpan w:val="2"/>
            <w:vAlign w:val="center"/>
          </w:tcPr>
          <w:p w:rsidR="00455EC9" w:rsidRDefault="00455EC9" w:rsidP="009568FB">
            <w:pPr>
              <w:pStyle w:val="NoSpacing"/>
              <w:jc w:val="center"/>
              <w:rPr>
                <w:rFonts w:hint="cs"/>
                <w:rtl/>
              </w:rPr>
            </w:pPr>
            <w:r>
              <w:rPr>
                <w:rFonts w:hint="cs"/>
                <w:rtl/>
              </w:rPr>
              <w:t>345</w:t>
            </w:r>
          </w:p>
        </w:tc>
        <w:tc>
          <w:tcPr>
            <w:tcW w:w="752" w:type="dxa"/>
            <w:gridSpan w:val="2"/>
            <w:vAlign w:val="center"/>
          </w:tcPr>
          <w:p w:rsidR="00455EC9" w:rsidRDefault="00455EC9" w:rsidP="009568FB">
            <w:pPr>
              <w:pStyle w:val="NoSpacing"/>
              <w:jc w:val="center"/>
              <w:rPr>
                <w:rFonts w:hint="cs"/>
                <w:rtl/>
              </w:rPr>
            </w:pPr>
            <w:r>
              <w:rPr>
                <w:rFonts w:hint="cs"/>
                <w:rtl/>
              </w:rPr>
              <w:t>6</w:t>
            </w:r>
          </w:p>
        </w:tc>
        <w:tc>
          <w:tcPr>
            <w:tcW w:w="695" w:type="dxa"/>
            <w:gridSpan w:val="2"/>
            <w:vAlign w:val="center"/>
          </w:tcPr>
          <w:p w:rsidR="00455EC9" w:rsidRDefault="00455EC9" w:rsidP="009568FB">
            <w:pPr>
              <w:pStyle w:val="NoSpacing"/>
              <w:jc w:val="center"/>
              <w:rPr>
                <w:rFonts w:hint="cs"/>
                <w:rtl/>
              </w:rPr>
            </w:pPr>
            <w:r>
              <w:rPr>
                <w:rFonts w:hint="cs"/>
                <w:rtl/>
              </w:rPr>
              <w:t>9-</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ارمنستان</w:t>
            </w:r>
          </w:p>
        </w:tc>
        <w:tc>
          <w:tcPr>
            <w:tcW w:w="859" w:type="dxa"/>
            <w:vAlign w:val="center"/>
          </w:tcPr>
          <w:p w:rsidR="00455EC9" w:rsidRDefault="00455EC9" w:rsidP="009568FB">
            <w:pPr>
              <w:pStyle w:val="NoSpacing"/>
              <w:jc w:val="center"/>
              <w:rPr>
                <w:rFonts w:hint="cs"/>
                <w:rtl/>
              </w:rPr>
            </w:pPr>
            <w:r>
              <w:rPr>
                <w:rFonts w:hint="cs"/>
                <w:rtl/>
              </w:rPr>
              <w:t>102</w:t>
            </w:r>
          </w:p>
        </w:tc>
        <w:tc>
          <w:tcPr>
            <w:tcW w:w="858" w:type="dxa"/>
            <w:gridSpan w:val="2"/>
            <w:vAlign w:val="center"/>
          </w:tcPr>
          <w:p w:rsidR="00455EC9" w:rsidRDefault="00455EC9" w:rsidP="009568FB">
            <w:pPr>
              <w:pStyle w:val="NoSpacing"/>
              <w:jc w:val="center"/>
              <w:rPr>
                <w:rFonts w:hint="cs"/>
                <w:rtl/>
              </w:rPr>
            </w:pPr>
            <w:r>
              <w:rPr>
                <w:rFonts w:hint="cs"/>
                <w:rtl/>
              </w:rPr>
              <w:t>335</w:t>
            </w:r>
          </w:p>
        </w:tc>
        <w:tc>
          <w:tcPr>
            <w:tcW w:w="848" w:type="dxa"/>
            <w:gridSpan w:val="2"/>
            <w:vAlign w:val="center"/>
          </w:tcPr>
          <w:p w:rsidR="00455EC9" w:rsidRDefault="00455EC9" w:rsidP="009568FB">
            <w:pPr>
              <w:pStyle w:val="NoSpacing"/>
              <w:jc w:val="center"/>
              <w:rPr>
                <w:rFonts w:hint="cs"/>
                <w:rtl/>
              </w:rPr>
            </w:pPr>
            <w:r>
              <w:rPr>
                <w:rFonts w:hint="cs"/>
                <w:rtl/>
              </w:rPr>
              <w:t>0.8</w:t>
            </w:r>
          </w:p>
        </w:tc>
        <w:tc>
          <w:tcPr>
            <w:tcW w:w="859" w:type="dxa"/>
            <w:gridSpan w:val="2"/>
            <w:vAlign w:val="center"/>
          </w:tcPr>
          <w:p w:rsidR="00455EC9" w:rsidRDefault="00455EC9" w:rsidP="009568FB">
            <w:pPr>
              <w:pStyle w:val="NoSpacing"/>
              <w:jc w:val="center"/>
              <w:rPr>
                <w:rFonts w:hint="cs"/>
                <w:rtl/>
              </w:rPr>
            </w:pPr>
            <w:r>
              <w:rPr>
                <w:rFonts w:hint="cs"/>
                <w:rtl/>
              </w:rPr>
              <w:t>77</w:t>
            </w:r>
          </w:p>
        </w:tc>
        <w:tc>
          <w:tcPr>
            <w:tcW w:w="858" w:type="dxa"/>
            <w:gridSpan w:val="2"/>
            <w:vAlign w:val="center"/>
          </w:tcPr>
          <w:p w:rsidR="00455EC9" w:rsidRDefault="00455EC9" w:rsidP="009568FB">
            <w:pPr>
              <w:pStyle w:val="NoSpacing"/>
              <w:jc w:val="center"/>
              <w:rPr>
                <w:rFonts w:hint="cs"/>
                <w:rtl/>
              </w:rPr>
            </w:pPr>
            <w:r>
              <w:rPr>
                <w:rFonts w:hint="cs"/>
                <w:rtl/>
              </w:rPr>
              <w:t>205</w:t>
            </w:r>
          </w:p>
        </w:tc>
        <w:tc>
          <w:tcPr>
            <w:tcW w:w="752" w:type="dxa"/>
            <w:gridSpan w:val="2"/>
            <w:vAlign w:val="center"/>
          </w:tcPr>
          <w:p w:rsidR="00455EC9" w:rsidRDefault="00455EC9" w:rsidP="009568FB">
            <w:pPr>
              <w:pStyle w:val="NoSpacing"/>
              <w:jc w:val="center"/>
              <w:rPr>
                <w:rFonts w:hint="cs"/>
                <w:rtl/>
              </w:rPr>
            </w:pPr>
            <w:r>
              <w:rPr>
                <w:rFonts w:hint="cs"/>
                <w:rtl/>
              </w:rPr>
              <w:t>33</w:t>
            </w:r>
          </w:p>
        </w:tc>
        <w:tc>
          <w:tcPr>
            <w:tcW w:w="695" w:type="dxa"/>
            <w:gridSpan w:val="2"/>
            <w:vAlign w:val="center"/>
          </w:tcPr>
          <w:p w:rsidR="00455EC9" w:rsidRDefault="00455EC9" w:rsidP="009568FB">
            <w:pPr>
              <w:pStyle w:val="NoSpacing"/>
              <w:jc w:val="center"/>
              <w:rPr>
                <w:rFonts w:hint="cs"/>
                <w:rtl/>
              </w:rPr>
            </w:pPr>
            <w:r>
              <w:rPr>
                <w:rFonts w:hint="cs"/>
                <w:rtl/>
              </w:rPr>
              <w:t>63</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ازبکستان</w:t>
            </w:r>
          </w:p>
        </w:tc>
        <w:tc>
          <w:tcPr>
            <w:tcW w:w="859" w:type="dxa"/>
            <w:vAlign w:val="center"/>
          </w:tcPr>
          <w:p w:rsidR="00455EC9" w:rsidRDefault="00455EC9" w:rsidP="009568FB">
            <w:pPr>
              <w:pStyle w:val="NoSpacing"/>
              <w:jc w:val="center"/>
              <w:rPr>
                <w:rFonts w:hint="cs"/>
                <w:rtl/>
              </w:rPr>
            </w:pPr>
            <w:r>
              <w:rPr>
                <w:rFonts w:hint="cs"/>
                <w:rtl/>
              </w:rPr>
              <w:t>78</w:t>
            </w:r>
          </w:p>
        </w:tc>
        <w:tc>
          <w:tcPr>
            <w:tcW w:w="858" w:type="dxa"/>
            <w:gridSpan w:val="2"/>
            <w:vAlign w:val="center"/>
          </w:tcPr>
          <w:p w:rsidR="00455EC9" w:rsidRDefault="00455EC9" w:rsidP="009568FB">
            <w:pPr>
              <w:pStyle w:val="NoSpacing"/>
              <w:jc w:val="center"/>
              <w:rPr>
                <w:rFonts w:hint="cs"/>
                <w:rtl/>
              </w:rPr>
            </w:pPr>
            <w:r>
              <w:rPr>
                <w:rFonts w:hint="cs"/>
                <w:rtl/>
              </w:rPr>
              <w:t>118</w:t>
            </w:r>
          </w:p>
        </w:tc>
        <w:tc>
          <w:tcPr>
            <w:tcW w:w="848" w:type="dxa"/>
            <w:gridSpan w:val="2"/>
            <w:vAlign w:val="center"/>
          </w:tcPr>
          <w:p w:rsidR="00455EC9" w:rsidRDefault="00455EC9" w:rsidP="009568FB">
            <w:pPr>
              <w:pStyle w:val="NoSpacing"/>
              <w:jc w:val="center"/>
              <w:rPr>
                <w:rFonts w:hint="cs"/>
                <w:rtl/>
              </w:rPr>
            </w:pPr>
            <w:r>
              <w:rPr>
                <w:rFonts w:hint="cs"/>
                <w:rtl/>
              </w:rPr>
              <w:t>0.6</w:t>
            </w:r>
          </w:p>
        </w:tc>
        <w:tc>
          <w:tcPr>
            <w:tcW w:w="859" w:type="dxa"/>
            <w:gridSpan w:val="2"/>
            <w:vAlign w:val="center"/>
          </w:tcPr>
          <w:p w:rsidR="00455EC9" w:rsidRDefault="00455EC9" w:rsidP="009568FB">
            <w:pPr>
              <w:pStyle w:val="NoSpacing"/>
              <w:jc w:val="center"/>
              <w:rPr>
                <w:rFonts w:hint="cs"/>
                <w:rtl/>
              </w:rPr>
            </w:pPr>
            <w:r>
              <w:rPr>
                <w:rFonts w:hint="cs"/>
                <w:rtl/>
              </w:rPr>
              <w:t>49</w:t>
            </w:r>
          </w:p>
        </w:tc>
        <w:tc>
          <w:tcPr>
            <w:tcW w:w="858" w:type="dxa"/>
            <w:gridSpan w:val="2"/>
            <w:vAlign w:val="center"/>
          </w:tcPr>
          <w:p w:rsidR="00455EC9" w:rsidRDefault="00455EC9" w:rsidP="009568FB">
            <w:pPr>
              <w:pStyle w:val="NoSpacing"/>
              <w:jc w:val="center"/>
              <w:rPr>
                <w:rFonts w:hint="cs"/>
                <w:rtl/>
              </w:rPr>
            </w:pPr>
            <w:r>
              <w:rPr>
                <w:rFonts w:hint="cs"/>
                <w:rtl/>
              </w:rPr>
              <w:t>74</w:t>
            </w:r>
          </w:p>
        </w:tc>
        <w:tc>
          <w:tcPr>
            <w:tcW w:w="752" w:type="dxa"/>
            <w:gridSpan w:val="2"/>
            <w:vAlign w:val="center"/>
          </w:tcPr>
          <w:p w:rsidR="00455EC9" w:rsidRDefault="00455EC9" w:rsidP="009568FB">
            <w:pPr>
              <w:pStyle w:val="NoSpacing"/>
              <w:jc w:val="center"/>
              <w:rPr>
                <w:rFonts w:hint="cs"/>
                <w:rtl/>
              </w:rPr>
            </w:pPr>
            <w:r>
              <w:rPr>
                <w:rFonts w:hint="cs"/>
                <w:rtl/>
              </w:rPr>
              <w:t>60</w:t>
            </w:r>
          </w:p>
        </w:tc>
        <w:tc>
          <w:tcPr>
            <w:tcW w:w="695" w:type="dxa"/>
            <w:gridSpan w:val="2"/>
            <w:vAlign w:val="center"/>
          </w:tcPr>
          <w:p w:rsidR="00455EC9" w:rsidRDefault="00455EC9" w:rsidP="009568FB">
            <w:pPr>
              <w:pStyle w:val="NoSpacing"/>
              <w:jc w:val="center"/>
              <w:rPr>
                <w:rFonts w:hint="cs"/>
                <w:rtl/>
              </w:rPr>
            </w:pPr>
            <w:r>
              <w:rPr>
                <w:rFonts w:hint="cs"/>
                <w:rtl/>
              </w:rPr>
              <w:t>59</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قزاقستان</w:t>
            </w:r>
          </w:p>
        </w:tc>
        <w:tc>
          <w:tcPr>
            <w:tcW w:w="859" w:type="dxa"/>
            <w:vAlign w:val="center"/>
          </w:tcPr>
          <w:p w:rsidR="00455EC9" w:rsidRDefault="00455EC9" w:rsidP="009568FB">
            <w:pPr>
              <w:pStyle w:val="NoSpacing"/>
              <w:jc w:val="center"/>
              <w:rPr>
                <w:rFonts w:hint="cs"/>
                <w:rtl/>
              </w:rPr>
            </w:pPr>
            <w:r>
              <w:rPr>
                <w:rFonts w:hint="cs"/>
                <w:rtl/>
              </w:rPr>
              <w:t>44</w:t>
            </w:r>
          </w:p>
        </w:tc>
        <w:tc>
          <w:tcPr>
            <w:tcW w:w="858" w:type="dxa"/>
            <w:gridSpan w:val="2"/>
            <w:vAlign w:val="center"/>
          </w:tcPr>
          <w:p w:rsidR="00455EC9" w:rsidRDefault="00455EC9" w:rsidP="009568FB">
            <w:pPr>
              <w:pStyle w:val="NoSpacing"/>
              <w:jc w:val="center"/>
              <w:rPr>
                <w:rFonts w:hint="cs"/>
                <w:rtl/>
              </w:rPr>
            </w:pPr>
            <w:r>
              <w:rPr>
                <w:rFonts w:hint="cs"/>
                <w:rtl/>
              </w:rPr>
              <w:t>112</w:t>
            </w:r>
          </w:p>
        </w:tc>
        <w:tc>
          <w:tcPr>
            <w:tcW w:w="848" w:type="dxa"/>
            <w:gridSpan w:val="2"/>
            <w:vAlign w:val="center"/>
          </w:tcPr>
          <w:p w:rsidR="00455EC9" w:rsidRDefault="00455EC9" w:rsidP="009568FB">
            <w:pPr>
              <w:pStyle w:val="NoSpacing"/>
              <w:jc w:val="center"/>
              <w:rPr>
                <w:rFonts w:hint="cs"/>
                <w:rtl/>
              </w:rPr>
            </w:pPr>
            <w:r>
              <w:rPr>
                <w:rFonts w:hint="cs"/>
                <w:rtl/>
              </w:rPr>
              <w:t>0.4</w:t>
            </w:r>
          </w:p>
        </w:tc>
        <w:tc>
          <w:tcPr>
            <w:tcW w:w="859" w:type="dxa"/>
            <w:gridSpan w:val="2"/>
            <w:vAlign w:val="center"/>
          </w:tcPr>
          <w:p w:rsidR="00455EC9" w:rsidRDefault="00455EC9" w:rsidP="009568FB">
            <w:pPr>
              <w:pStyle w:val="NoSpacing"/>
              <w:jc w:val="center"/>
              <w:rPr>
                <w:rFonts w:hint="cs"/>
                <w:rtl/>
              </w:rPr>
            </w:pPr>
            <w:r>
              <w:rPr>
                <w:rFonts w:hint="cs"/>
                <w:rtl/>
              </w:rPr>
              <w:t>35</w:t>
            </w:r>
          </w:p>
        </w:tc>
        <w:tc>
          <w:tcPr>
            <w:tcW w:w="858" w:type="dxa"/>
            <w:gridSpan w:val="2"/>
            <w:vAlign w:val="center"/>
          </w:tcPr>
          <w:p w:rsidR="00455EC9" w:rsidRDefault="00455EC9" w:rsidP="009568FB">
            <w:pPr>
              <w:pStyle w:val="NoSpacing"/>
              <w:jc w:val="center"/>
              <w:rPr>
                <w:rFonts w:hint="cs"/>
                <w:rtl/>
              </w:rPr>
            </w:pPr>
            <w:r>
              <w:rPr>
                <w:rFonts w:hint="cs"/>
                <w:rtl/>
              </w:rPr>
              <w:t>168</w:t>
            </w:r>
          </w:p>
        </w:tc>
        <w:tc>
          <w:tcPr>
            <w:tcW w:w="752" w:type="dxa"/>
            <w:gridSpan w:val="2"/>
            <w:vAlign w:val="center"/>
          </w:tcPr>
          <w:p w:rsidR="00455EC9" w:rsidRDefault="00455EC9" w:rsidP="009568FB">
            <w:pPr>
              <w:pStyle w:val="NoSpacing"/>
              <w:jc w:val="center"/>
              <w:rPr>
                <w:rFonts w:hint="cs"/>
                <w:rtl/>
              </w:rPr>
            </w:pPr>
            <w:r>
              <w:rPr>
                <w:rFonts w:hint="cs"/>
                <w:rtl/>
              </w:rPr>
              <w:t>26</w:t>
            </w:r>
          </w:p>
        </w:tc>
        <w:tc>
          <w:tcPr>
            <w:tcW w:w="695" w:type="dxa"/>
            <w:gridSpan w:val="2"/>
            <w:vAlign w:val="center"/>
          </w:tcPr>
          <w:p w:rsidR="00455EC9" w:rsidRDefault="00455EC9" w:rsidP="009568FB">
            <w:pPr>
              <w:pStyle w:val="NoSpacing"/>
              <w:jc w:val="center"/>
              <w:rPr>
                <w:rFonts w:hint="cs"/>
                <w:rtl/>
              </w:rPr>
            </w:pPr>
            <w:r>
              <w:rPr>
                <w:rFonts w:hint="cs"/>
                <w:rtl/>
              </w:rPr>
              <w:t>33-</w:t>
            </w:r>
          </w:p>
        </w:tc>
      </w:tr>
      <w:tr w:rsidR="00455EC9" w:rsidTr="009568FB">
        <w:trPr>
          <w:gridAfter w:val="2"/>
          <w:wAfter w:w="918" w:type="dxa"/>
        </w:trPr>
        <w:tc>
          <w:tcPr>
            <w:tcW w:w="1434" w:type="dxa"/>
            <w:vAlign w:val="center"/>
          </w:tcPr>
          <w:p w:rsidR="00455EC9" w:rsidRDefault="00455EC9" w:rsidP="009568FB">
            <w:pPr>
              <w:pStyle w:val="NoSpacing"/>
              <w:bidi w:val="0"/>
            </w:pPr>
            <w:r>
              <w:rPr>
                <w:rFonts w:hint="cs"/>
                <w:rtl/>
              </w:rPr>
              <w:t>جمهوری‌عربی‌سوریه</w:t>
            </w:r>
          </w:p>
        </w:tc>
        <w:tc>
          <w:tcPr>
            <w:tcW w:w="859" w:type="dxa"/>
            <w:vAlign w:val="center"/>
          </w:tcPr>
          <w:p w:rsidR="00455EC9" w:rsidRDefault="00455EC9" w:rsidP="009568FB">
            <w:pPr>
              <w:pStyle w:val="NoSpacing"/>
              <w:jc w:val="center"/>
              <w:rPr>
                <w:rFonts w:hint="cs"/>
                <w:rtl/>
              </w:rPr>
            </w:pPr>
            <w:r>
              <w:rPr>
                <w:rFonts w:hint="cs"/>
                <w:rtl/>
              </w:rPr>
              <w:t>42</w:t>
            </w:r>
          </w:p>
        </w:tc>
        <w:tc>
          <w:tcPr>
            <w:tcW w:w="858" w:type="dxa"/>
            <w:gridSpan w:val="2"/>
            <w:vAlign w:val="center"/>
          </w:tcPr>
          <w:p w:rsidR="00455EC9" w:rsidRDefault="00455EC9" w:rsidP="009568FB">
            <w:pPr>
              <w:pStyle w:val="NoSpacing"/>
              <w:jc w:val="center"/>
              <w:rPr>
                <w:rFonts w:hint="cs"/>
                <w:rtl/>
              </w:rPr>
            </w:pPr>
            <w:r>
              <w:rPr>
                <w:rFonts w:hint="cs"/>
                <w:rtl/>
              </w:rPr>
              <w:t>36</w:t>
            </w:r>
          </w:p>
        </w:tc>
        <w:tc>
          <w:tcPr>
            <w:tcW w:w="848" w:type="dxa"/>
            <w:gridSpan w:val="2"/>
            <w:vAlign w:val="center"/>
          </w:tcPr>
          <w:p w:rsidR="00455EC9" w:rsidRDefault="00455EC9" w:rsidP="009568FB">
            <w:pPr>
              <w:pStyle w:val="NoSpacing"/>
              <w:jc w:val="center"/>
              <w:rPr>
                <w:rFonts w:hint="cs"/>
                <w:rtl/>
              </w:rPr>
            </w:pPr>
            <w:r>
              <w:rPr>
                <w:rFonts w:hint="cs"/>
                <w:rtl/>
              </w:rPr>
              <w:t>0.3</w:t>
            </w:r>
          </w:p>
        </w:tc>
        <w:tc>
          <w:tcPr>
            <w:tcW w:w="859" w:type="dxa"/>
            <w:gridSpan w:val="2"/>
            <w:vAlign w:val="center"/>
          </w:tcPr>
          <w:p w:rsidR="00455EC9" w:rsidRDefault="00455EC9" w:rsidP="009568FB">
            <w:pPr>
              <w:pStyle w:val="NoSpacing"/>
              <w:jc w:val="center"/>
              <w:rPr>
                <w:rFonts w:hint="cs"/>
                <w:rtl/>
              </w:rPr>
            </w:pPr>
            <w:r>
              <w:rPr>
                <w:rFonts w:hint="cs"/>
                <w:rtl/>
              </w:rPr>
              <w:t>47</w:t>
            </w:r>
          </w:p>
        </w:tc>
        <w:tc>
          <w:tcPr>
            <w:tcW w:w="858" w:type="dxa"/>
            <w:gridSpan w:val="2"/>
            <w:vAlign w:val="center"/>
          </w:tcPr>
          <w:p w:rsidR="00455EC9" w:rsidRDefault="00455EC9" w:rsidP="009568FB">
            <w:pPr>
              <w:pStyle w:val="NoSpacing"/>
              <w:jc w:val="center"/>
              <w:rPr>
                <w:rFonts w:hint="cs"/>
                <w:rtl/>
              </w:rPr>
            </w:pPr>
            <w:r>
              <w:rPr>
                <w:rFonts w:hint="cs"/>
                <w:rtl/>
              </w:rPr>
              <w:t>1414</w:t>
            </w:r>
          </w:p>
        </w:tc>
        <w:tc>
          <w:tcPr>
            <w:tcW w:w="752" w:type="dxa"/>
            <w:gridSpan w:val="2"/>
            <w:vAlign w:val="center"/>
          </w:tcPr>
          <w:p w:rsidR="00455EC9" w:rsidRDefault="00455EC9" w:rsidP="009568FB">
            <w:pPr>
              <w:pStyle w:val="NoSpacing"/>
              <w:jc w:val="center"/>
              <w:rPr>
                <w:rFonts w:hint="cs"/>
                <w:rtl/>
              </w:rPr>
            </w:pPr>
            <w:r>
              <w:rPr>
                <w:rFonts w:hint="cs"/>
                <w:rtl/>
              </w:rPr>
              <w:t>17-</w:t>
            </w:r>
          </w:p>
        </w:tc>
        <w:tc>
          <w:tcPr>
            <w:tcW w:w="695" w:type="dxa"/>
            <w:gridSpan w:val="2"/>
            <w:vAlign w:val="center"/>
          </w:tcPr>
          <w:p w:rsidR="00455EC9" w:rsidRDefault="00455EC9" w:rsidP="009568FB">
            <w:pPr>
              <w:pStyle w:val="NoSpacing"/>
              <w:jc w:val="center"/>
              <w:rPr>
                <w:rFonts w:hint="cs"/>
                <w:rtl/>
              </w:rPr>
            </w:pPr>
            <w:r>
              <w:rPr>
                <w:rFonts w:hint="cs"/>
                <w:rtl/>
              </w:rPr>
              <w:t>10</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کویت</w:t>
            </w:r>
          </w:p>
        </w:tc>
        <w:tc>
          <w:tcPr>
            <w:tcW w:w="859" w:type="dxa"/>
            <w:vAlign w:val="center"/>
          </w:tcPr>
          <w:p w:rsidR="00455EC9" w:rsidRDefault="00455EC9" w:rsidP="009568FB">
            <w:pPr>
              <w:pStyle w:val="NoSpacing"/>
              <w:jc w:val="center"/>
              <w:rPr>
                <w:rFonts w:hint="cs"/>
                <w:rtl/>
              </w:rPr>
            </w:pPr>
            <w:r>
              <w:rPr>
                <w:rFonts w:hint="cs"/>
                <w:rtl/>
              </w:rPr>
              <w:t>39</w:t>
            </w:r>
          </w:p>
        </w:tc>
        <w:tc>
          <w:tcPr>
            <w:tcW w:w="858" w:type="dxa"/>
            <w:gridSpan w:val="2"/>
            <w:vAlign w:val="center"/>
          </w:tcPr>
          <w:p w:rsidR="00455EC9" w:rsidRDefault="00455EC9" w:rsidP="009568FB">
            <w:pPr>
              <w:pStyle w:val="NoSpacing"/>
              <w:jc w:val="center"/>
              <w:rPr>
                <w:rFonts w:hint="cs"/>
                <w:rtl/>
              </w:rPr>
            </w:pPr>
            <w:r>
              <w:rPr>
                <w:rFonts w:hint="cs"/>
                <w:rtl/>
              </w:rPr>
              <w:t>1164</w:t>
            </w:r>
          </w:p>
        </w:tc>
        <w:tc>
          <w:tcPr>
            <w:tcW w:w="848" w:type="dxa"/>
            <w:gridSpan w:val="2"/>
            <w:vAlign w:val="center"/>
          </w:tcPr>
          <w:p w:rsidR="00455EC9" w:rsidRDefault="00455EC9" w:rsidP="009568FB">
            <w:pPr>
              <w:pStyle w:val="NoSpacing"/>
              <w:jc w:val="center"/>
              <w:rPr>
                <w:rFonts w:hint="cs"/>
                <w:rtl/>
              </w:rPr>
            </w:pPr>
            <w:r>
              <w:rPr>
                <w:rFonts w:hint="cs"/>
                <w:rtl/>
              </w:rPr>
              <w:t>0.3</w:t>
            </w:r>
          </w:p>
        </w:tc>
        <w:tc>
          <w:tcPr>
            <w:tcW w:w="859" w:type="dxa"/>
            <w:gridSpan w:val="2"/>
            <w:vAlign w:val="center"/>
          </w:tcPr>
          <w:p w:rsidR="00455EC9" w:rsidRDefault="00455EC9" w:rsidP="009568FB">
            <w:pPr>
              <w:pStyle w:val="NoSpacing"/>
              <w:jc w:val="center"/>
              <w:rPr>
                <w:rFonts w:hint="cs"/>
                <w:rtl/>
              </w:rPr>
            </w:pPr>
            <w:r>
              <w:rPr>
                <w:rFonts w:hint="cs"/>
                <w:rtl/>
              </w:rPr>
              <w:t>47</w:t>
            </w:r>
          </w:p>
        </w:tc>
        <w:tc>
          <w:tcPr>
            <w:tcW w:w="858" w:type="dxa"/>
            <w:gridSpan w:val="2"/>
            <w:vAlign w:val="center"/>
          </w:tcPr>
          <w:p w:rsidR="00455EC9" w:rsidRDefault="00455EC9" w:rsidP="009568FB">
            <w:pPr>
              <w:pStyle w:val="NoSpacing"/>
              <w:jc w:val="center"/>
              <w:rPr>
                <w:rFonts w:hint="cs"/>
                <w:rtl/>
              </w:rPr>
            </w:pPr>
            <w:r>
              <w:rPr>
                <w:rFonts w:hint="cs"/>
                <w:rtl/>
              </w:rPr>
              <w:t>1414</w:t>
            </w:r>
          </w:p>
        </w:tc>
        <w:tc>
          <w:tcPr>
            <w:tcW w:w="752" w:type="dxa"/>
            <w:gridSpan w:val="2"/>
            <w:vAlign w:val="center"/>
          </w:tcPr>
          <w:p w:rsidR="00455EC9" w:rsidRDefault="00455EC9" w:rsidP="009568FB">
            <w:pPr>
              <w:pStyle w:val="NoSpacing"/>
              <w:jc w:val="center"/>
              <w:rPr>
                <w:rFonts w:hint="cs"/>
                <w:rtl/>
              </w:rPr>
            </w:pPr>
            <w:r>
              <w:rPr>
                <w:rFonts w:hint="cs"/>
                <w:rtl/>
              </w:rPr>
              <w:t>17-</w:t>
            </w:r>
          </w:p>
        </w:tc>
        <w:tc>
          <w:tcPr>
            <w:tcW w:w="695" w:type="dxa"/>
            <w:gridSpan w:val="2"/>
            <w:vAlign w:val="center"/>
          </w:tcPr>
          <w:p w:rsidR="00455EC9" w:rsidRDefault="00455EC9" w:rsidP="009568FB">
            <w:pPr>
              <w:pStyle w:val="NoSpacing"/>
              <w:jc w:val="center"/>
              <w:rPr>
                <w:rFonts w:hint="cs"/>
                <w:rtl/>
              </w:rPr>
            </w:pPr>
            <w:r>
              <w:rPr>
                <w:rFonts w:hint="cs"/>
                <w:rtl/>
              </w:rPr>
              <w:t>18-</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آفریقای جنوبی</w:t>
            </w:r>
          </w:p>
        </w:tc>
        <w:tc>
          <w:tcPr>
            <w:tcW w:w="859" w:type="dxa"/>
            <w:vAlign w:val="center"/>
          </w:tcPr>
          <w:p w:rsidR="00455EC9" w:rsidRDefault="00455EC9" w:rsidP="009568FB">
            <w:pPr>
              <w:pStyle w:val="NoSpacing"/>
              <w:jc w:val="center"/>
              <w:rPr>
                <w:rFonts w:hint="cs"/>
                <w:rtl/>
              </w:rPr>
            </w:pPr>
            <w:r>
              <w:rPr>
                <w:rFonts w:hint="cs"/>
                <w:rtl/>
              </w:rPr>
              <w:t>27</w:t>
            </w:r>
          </w:p>
        </w:tc>
        <w:tc>
          <w:tcPr>
            <w:tcW w:w="858" w:type="dxa"/>
            <w:gridSpan w:val="2"/>
            <w:vAlign w:val="center"/>
          </w:tcPr>
          <w:p w:rsidR="00455EC9" w:rsidRDefault="00455EC9" w:rsidP="009568FB">
            <w:pPr>
              <w:pStyle w:val="NoSpacing"/>
              <w:jc w:val="center"/>
              <w:rPr>
                <w:rFonts w:hint="cs"/>
                <w:rtl/>
              </w:rPr>
            </w:pPr>
            <w:r>
              <w:rPr>
                <w:rFonts w:hint="cs"/>
                <w:rtl/>
              </w:rPr>
              <w:t>98</w:t>
            </w:r>
          </w:p>
        </w:tc>
        <w:tc>
          <w:tcPr>
            <w:tcW w:w="848" w:type="dxa"/>
            <w:gridSpan w:val="2"/>
            <w:vAlign w:val="center"/>
          </w:tcPr>
          <w:p w:rsidR="00455EC9" w:rsidRDefault="00455EC9" w:rsidP="009568FB">
            <w:pPr>
              <w:pStyle w:val="NoSpacing"/>
              <w:jc w:val="center"/>
              <w:rPr>
                <w:rFonts w:hint="cs"/>
                <w:rtl/>
              </w:rPr>
            </w:pPr>
            <w:r>
              <w:rPr>
                <w:rFonts w:hint="cs"/>
                <w:rtl/>
              </w:rPr>
              <w:t>0.2</w:t>
            </w:r>
          </w:p>
        </w:tc>
        <w:tc>
          <w:tcPr>
            <w:tcW w:w="859" w:type="dxa"/>
            <w:gridSpan w:val="2"/>
            <w:vAlign w:val="center"/>
          </w:tcPr>
          <w:p w:rsidR="00455EC9" w:rsidRDefault="00455EC9" w:rsidP="009568FB">
            <w:pPr>
              <w:pStyle w:val="NoSpacing"/>
              <w:jc w:val="center"/>
              <w:rPr>
                <w:rFonts w:hint="cs"/>
                <w:rtl/>
              </w:rPr>
            </w:pPr>
            <w:r>
              <w:rPr>
                <w:rFonts w:hint="cs"/>
                <w:rtl/>
              </w:rPr>
              <w:t>128</w:t>
            </w:r>
          </w:p>
        </w:tc>
        <w:tc>
          <w:tcPr>
            <w:tcW w:w="858" w:type="dxa"/>
            <w:gridSpan w:val="2"/>
            <w:vAlign w:val="center"/>
          </w:tcPr>
          <w:p w:rsidR="00455EC9" w:rsidRDefault="00455EC9" w:rsidP="009568FB">
            <w:pPr>
              <w:pStyle w:val="NoSpacing"/>
              <w:jc w:val="center"/>
              <w:rPr>
                <w:rFonts w:hint="cs"/>
                <w:rtl/>
              </w:rPr>
            </w:pPr>
            <w:r>
              <w:rPr>
                <w:rFonts w:hint="cs"/>
                <w:rtl/>
              </w:rPr>
              <w:t>220</w:t>
            </w:r>
          </w:p>
        </w:tc>
        <w:tc>
          <w:tcPr>
            <w:tcW w:w="752" w:type="dxa"/>
            <w:gridSpan w:val="2"/>
            <w:vAlign w:val="center"/>
          </w:tcPr>
          <w:p w:rsidR="00455EC9" w:rsidRDefault="00455EC9" w:rsidP="009568FB">
            <w:pPr>
              <w:pStyle w:val="NoSpacing"/>
              <w:jc w:val="center"/>
              <w:rPr>
                <w:rFonts w:hint="cs"/>
                <w:rtl/>
              </w:rPr>
            </w:pPr>
            <w:r>
              <w:rPr>
                <w:rFonts w:hint="cs"/>
                <w:rtl/>
              </w:rPr>
              <w:t>79-</w:t>
            </w:r>
          </w:p>
        </w:tc>
        <w:tc>
          <w:tcPr>
            <w:tcW w:w="695" w:type="dxa"/>
            <w:gridSpan w:val="2"/>
            <w:vAlign w:val="center"/>
          </w:tcPr>
          <w:p w:rsidR="00455EC9" w:rsidRDefault="00455EC9" w:rsidP="009568FB">
            <w:pPr>
              <w:pStyle w:val="NoSpacing"/>
              <w:jc w:val="center"/>
              <w:rPr>
                <w:rFonts w:hint="cs"/>
                <w:rtl/>
              </w:rPr>
            </w:pPr>
            <w:r>
              <w:rPr>
                <w:rFonts w:hint="cs"/>
                <w:rtl/>
              </w:rPr>
              <w:t>56-</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قطر</w:t>
            </w:r>
          </w:p>
        </w:tc>
        <w:tc>
          <w:tcPr>
            <w:tcW w:w="859" w:type="dxa"/>
            <w:vAlign w:val="center"/>
          </w:tcPr>
          <w:p w:rsidR="00455EC9" w:rsidRDefault="00455EC9" w:rsidP="009568FB">
            <w:pPr>
              <w:pStyle w:val="NoSpacing"/>
              <w:jc w:val="center"/>
              <w:rPr>
                <w:rFonts w:hint="cs"/>
                <w:rtl/>
              </w:rPr>
            </w:pPr>
            <w:r>
              <w:rPr>
                <w:rFonts w:hint="cs"/>
                <w:rtl/>
              </w:rPr>
              <w:t>25</w:t>
            </w:r>
          </w:p>
        </w:tc>
        <w:tc>
          <w:tcPr>
            <w:tcW w:w="858" w:type="dxa"/>
            <w:gridSpan w:val="2"/>
            <w:vAlign w:val="center"/>
          </w:tcPr>
          <w:p w:rsidR="00455EC9" w:rsidRDefault="00455EC9" w:rsidP="009568FB">
            <w:pPr>
              <w:pStyle w:val="NoSpacing"/>
              <w:jc w:val="center"/>
              <w:rPr>
                <w:rFonts w:hint="cs"/>
                <w:rtl/>
              </w:rPr>
            </w:pPr>
            <w:r>
              <w:rPr>
                <w:rFonts w:hint="cs"/>
                <w:rtl/>
              </w:rPr>
              <w:t>228</w:t>
            </w:r>
          </w:p>
        </w:tc>
        <w:tc>
          <w:tcPr>
            <w:tcW w:w="848" w:type="dxa"/>
            <w:gridSpan w:val="2"/>
            <w:vAlign w:val="center"/>
          </w:tcPr>
          <w:p w:rsidR="00455EC9" w:rsidRDefault="00455EC9" w:rsidP="009568FB">
            <w:pPr>
              <w:pStyle w:val="NoSpacing"/>
              <w:jc w:val="center"/>
              <w:rPr>
                <w:rFonts w:hint="cs"/>
                <w:rtl/>
              </w:rPr>
            </w:pPr>
            <w:r>
              <w:rPr>
                <w:rFonts w:hint="cs"/>
                <w:rtl/>
              </w:rPr>
              <w:t>0.2</w:t>
            </w:r>
          </w:p>
        </w:tc>
        <w:tc>
          <w:tcPr>
            <w:tcW w:w="859" w:type="dxa"/>
            <w:gridSpan w:val="2"/>
            <w:vAlign w:val="center"/>
          </w:tcPr>
          <w:p w:rsidR="00455EC9" w:rsidRDefault="00455EC9" w:rsidP="009568FB">
            <w:pPr>
              <w:pStyle w:val="NoSpacing"/>
              <w:jc w:val="center"/>
              <w:rPr>
                <w:rFonts w:hint="cs"/>
                <w:rtl/>
              </w:rPr>
            </w:pPr>
            <w:r>
              <w:rPr>
                <w:rFonts w:hint="cs"/>
                <w:rtl/>
              </w:rPr>
              <w:t>29</w:t>
            </w:r>
          </w:p>
        </w:tc>
        <w:tc>
          <w:tcPr>
            <w:tcW w:w="858" w:type="dxa"/>
            <w:gridSpan w:val="2"/>
            <w:vAlign w:val="center"/>
          </w:tcPr>
          <w:p w:rsidR="00455EC9" w:rsidRDefault="00455EC9" w:rsidP="009568FB">
            <w:pPr>
              <w:pStyle w:val="NoSpacing"/>
              <w:jc w:val="center"/>
              <w:rPr>
                <w:rFonts w:hint="cs"/>
                <w:rtl/>
              </w:rPr>
            </w:pPr>
            <w:r>
              <w:rPr>
                <w:rFonts w:hint="cs"/>
                <w:rtl/>
              </w:rPr>
              <w:t>221</w:t>
            </w:r>
          </w:p>
        </w:tc>
        <w:tc>
          <w:tcPr>
            <w:tcW w:w="752" w:type="dxa"/>
            <w:gridSpan w:val="2"/>
            <w:vAlign w:val="center"/>
          </w:tcPr>
          <w:p w:rsidR="00455EC9" w:rsidRDefault="00455EC9" w:rsidP="009568FB">
            <w:pPr>
              <w:pStyle w:val="NoSpacing"/>
              <w:jc w:val="center"/>
              <w:rPr>
                <w:rFonts w:hint="cs"/>
                <w:rtl/>
              </w:rPr>
            </w:pPr>
            <w:r>
              <w:rPr>
                <w:rFonts w:hint="cs"/>
                <w:rtl/>
              </w:rPr>
              <w:t>-13</w:t>
            </w:r>
          </w:p>
        </w:tc>
        <w:tc>
          <w:tcPr>
            <w:tcW w:w="695" w:type="dxa"/>
            <w:gridSpan w:val="2"/>
            <w:vAlign w:val="center"/>
          </w:tcPr>
          <w:p w:rsidR="00455EC9" w:rsidRDefault="00455EC9" w:rsidP="009568FB">
            <w:pPr>
              <w:pStyle w:val="NoSpacing"/>
              <w:jc w:val="center"/>
              <w:rPr>
                <w:rFonts w:hint="cs"/>
                <w:rtl/>
              </w:rPr>
            </w:pPr>
            <w:r>
              <w:rPr>
                <w:rFonts w:hint="cs"/>
                <w:rtl/>
              </w:rPr>
              <w:t>4</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قرقیزستان</w:t>
            </w:r>
          </w:p>
        </w:tc>
        <w:tc>
          <w:tcPr>
            <w:tcW w:w="859" w:type="dxa"/>
            <w:vAlign w:val="center"/>
          </w:tcPr>
          <w:p w:rsidR="00455EC9" w:rsidRDefault="00455EC9" w:rsidP="009568FB">
            <w:pPr>
              <w:pStyle w:val="NoSpacing"/>
              <w:jc w:val="center"/>
              <w:rPr>
                <w:rFonts w:hint="cs"/>
                <w:rtl/>
              </w:rPr>
            </w:pPr>
            <w:r>
              <w:rPr>
                <w:rFonts w:hint="cs"/>
                <w:rtl/>
              </w:rPr>
              <w:t>13</w:t>
            </w:r>
          </w:p>
        </w:tc>
        <w:tc>
          <w:tcPr>
            <w:tcW w:w="858" w:type="dxa"/>
            <w:gridSpan w:val="2"/>
            <w:vAlign w:val="center"/>
          </w:tcPr>
          <w:p w:rsidR="00455EC9" w:rsidRDefault="00455EC9" w:rsidP="009568FB">
            <w:pPr>
              <w:pStyle w:val="NoSpacing"/>
              <w:jc w:val="center"/>
              <w:rPr>
                <w:rFonts w:hint="cs"/>
                <w:rtl/>
              </w:rPr>
            </w:pPr>
            <w:r>
              <w:rPr>
                <w:rFonts w:hint="cs"/>
                <w:rtl/>
              </w:rPr>
              <w:t>12</w:t>
            </w:r>
          </w:p>
        </w:tc>
        <w:tc>
          <w:tcPr>
            <w:tcW w:w="848" w:type="dxa"/>
            <w:gridSpan w:val="2"/>
            <w:vAlign w:val="center"/>
          </w:tcPr>
          <w:p w:rsidR="00455EC9" w:rsidRDefault="00455EC9" w:rsidP="009568FB">
            <w:pPr>
              <w:pStyle w:val="NoSpacing"/>
              <w:jc w:val="center"/>
              <w:rPr>
                <w:rFonts w:hint="cs"/>
                <w:rtl/>
              </w:rPr>
            </w:pPr>
            <w:r>
              <w:rPr>
                <w:rFonts w:hint="cs"/>
                <w:rtl/>
              </w:rPr>
              <w:t>0.1</w:t>
            </w:r>
          </w:p>
        </w:tc>
        <w:tc>
          <w:tcPr>
            <w:tcW w:w="859" w:type="dxa"/>
            <w:gridSpan w:val="2"/>
            <w:vAlign w:val="center"/>
          </w:tcPr>
          <w:p w:rsidR="00455EC9" w:rsidRDefault="00455EC9" w:rsidP="009568FB">
            <w:pPr>
              <w:pStyle w:val="NoSpacing"/>
              <w:jc w:val="center"/>
              <w:rPr>
                <w:rFonts w:hint="cs"/>
                <w:rtl/>
              </w:rPr>
            </w:pPr>
            <w:r>
              <w:rPr>
                <w:rFonts w:hint="cs"/>
                <w:rtl/>
              </w:rPr>
              <w:t>8</w:t>
            </w:r>
          </w:p>
        </w:tc>
        <w:tc>
          <w:tcPr>
            <w:tcW w:w="858" w:type="dxa"/>
            <w:gridSpan w:val="2"/>
            <w:vAlign w:val="center"/>
          </w:tcPr>
          <w:p w:rsidR="00455EC9" w:rsidRDefault="00455EC9" w:rsidP="009568FB">
            <w:pPr>
              <w:pStyle w:val="NoSpacing"/>
              <w:jc w:val="center"/>
              <w:rPr>
                <w:rFonts w:hint="cs"/>
                <w:rtl/>
              </w:rPr>
            </w:pPr>
            <w:r>
              <w:rPr>
                <w:rFonts w:hint="cs"/>
                <w:rtl/>
              </w:rPr>
              <w:t>10</w:t>
            </w:r>
          </w:p>
        </w:tc>
        <w:tc>
          <w:tcPr>
            <w:tcW w:w="752" w:type="dxa"/>
            <w:gridSpan w:val="2"/>
            <w:vAlign w:val="center"/>
          </w:tcPr>
          <w:p w:rsidR="00455EC9" w:rsidRDefault="00455EC9" w:rsidP="009568FB">
            <w:pPr>
              <w:pStyle w:val="NoSpacing"/>
              <w:jc w:val="center"/>
              <w:rPr>
                <w:rFonts w:hint="cs"/>
                <w:rtl/>
              </w:rPr>
            </w:pPr>
            <w:r>
              <w:rPr>
                <w:rFonts w:hint="cs"/>
                <w:rtl/>
              </w:rPr>
              <w:t>69</w:t>
            </w:r>
          </w:p>
        </w:tc>
        <w:tc>
          <w:tcPr>
            <w:tcW w:w="695" w:type="dxa"/>
            <w:gridSpan w:val="2"/>
            <w:vAlign w:val="center"/>
          </w:tcPr>
          <w:p w:rsidR="00455EC9" w:rsidRDefault="00455EC9" w:rsidP="009568FB">
            <w:pPr>
              <w:pStyle w:val="NoSpacing"/>
              <w:jc w:val="center"/>
              <w:rPr>
                <w:rFonts w:hint="cs"/>
                <w:rtl/>
              </w:rPr>
            </w:pPr>
            <w:r>
              <w:rPr>
                <w:rFonts w:hint="cs"/>
                <w:rtl/>
              </w:rPr>
              <w:t>13ض</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بلاروس</w:t>
            </w:r>
          </w:p>
        </w:tc>
        <w:tc>
          <w:tcPr>
            <w:tcW w:w="859" w:type="dxa"/>
            <w:vAlign w:val="center"/>
          </w:tcPr>
          <w:p w:rsidR="00455EC9" w:rsidRDefault="00455EC9" w:rsidP="009568FB">
            <w:pPr>
              <w:pStyle w:val="NoSpacing"/>
              <w:jc w:val="center"/>
              <w:rPr>
                <w:rFonts w:hint="cs"/>
                <w:rtl/>
              </w:rPr>
            </w:pPr>
            <w:r>
              <w:rPr>
                <w:rFonts w:hint="cs"/>
                <w:rtl/>
              </w:rPr>
              <w:t>5</w:t>
            </w:r>
          </w:p>
        </w:tc>
        <w:tc>
          <w:tcPr>
            <w:tcW w:w="858" w:type="dxa"/>
            <w:gridSpan w:val="2"/>
            <w:vAlign w:val="center"/>
          </w:tcPr>
          <w:p w:rsidR="00455EC9" w:rsidRDefault="00455EC9" w:rsidP="009568FB">
            <w:pPr>
              <w:pStyle w:val="NoSpacing"/>
              <w:jc w:val="center"/>
              <w:rPr>
                <w:rFonts w:hint="cs"/>
                <w:rtl/>
              </w:rPr>
            </w:pPr>
            <w:r>
              <w:rPr>
                <w:rFonts w:hint="cs"/>
                <w:rtl/>
              </w:rPr>
              <w:t>6</w:t>
            </w:r>
          </w:p>
        </w:tc>
        <w:tc>
          <w:tcPr>
            <w:tcW w:w="848" w:type="dxa"/>
            <w:gridSpan w:val="2"/>
            <w:vAlign w:val="center"/>
          </w:tcPr>
          <w:p w:rsidR="00455EC9" w:rsidRDefault="00455EC9" w:rsidP="009568FB">
            <w:pPr>
              <w:pStyle w:val="NoSpacing"/>
              <w:jc w:val="center"/>
              <w:rPr>
                <w:rFonts w:hint="cs"/>
                <w:rtl/>
              </w:rPr>
            </w:pPr>
            <w:r>
              <w:rPr>
                <w:rFonts w:hint="cs"/>
                <w:rtl/>
              </w:rPr>
              <w:t>0.0</w:t>
            </w:r>
          </w:p>
        </w:tc>
        <w:tc>
          <w:tcPr>
            <w:tcW w:w="859" w:type="dxa"/>
            <w:gridSpan w:val="2"/>
            <w:vAlign w:val="center"/>
          </w:tcPr>
          <w:p w:rsidR="00455EC9" w:rsidRDefault="00455EC9" w:rsidP="009568FB">
            <w:pPr>
              <w:pStyle w:val="NoSpacing"/>
              <w:jc w:val="center"/>
              <w:rPr>
                <w:rFonts w:hint="cs"/>
                <w:rtl/>
              </w:rPr>
            </w:pPr>
            <w:r>
              <w:rPr>
                <w:rFonts w:hint="cs"/>
                <w:rtl/>
              </w:rPr>
              <w:t>4</w:t>
            </w:r>
          </w:p>
        </w:tc>
        <w:tc>
          <w:tcPr>
            <w:tcW w:w="858" w:type="dxa"/>
            <w:gridSpan w:val="2"/>
            <w:vAlign w:val="center"/>
          </w:tcPr>
          <w:p w:rsidR="00455EC9" w:rsidRDefault="00455EC9" w:rsidP="009568FB">
            <w:pPr>
              <w:pStyle w:val="NoSpacing"/>
              <w:jc w:val="center"/>
              <w:rPr>
                <w:rFonts w:hint="cs"/>
                <w:rtl/>
              </w:rPr>
            </w:pPr>
            <w:r>
              <w:rPr>
                <w:rFonts w:hint="cs"/>
                <w:rtl/>
              </w:rPr>
              <w:t>9</w:t>
            </w:r>
          </w:p>
        </w:tc>
        <w:tc>
          <w:tcPr>
            <w:tcW w:w="752" w:type="dxa"/>
            <w:gridSpan w:val="2"/>
            <w:vAlign w:val="center"/>
          </w:tcPr>
          <w:p w:rsidR="00455EC9" w:rsidRDefault="00455EC9" w:rsidP="009568FB">
            <w:pPr>
              <w:pStyle w:val="NoSpacing"/>
              <w:jc w:val="center"/>
              <w:rPr>
                <w:rFonts w:hint="cs"/>
                <w:rtl/>
              </w:rPr>
            </w:pPr>
            <w:r>
              <w:rPr>
                <w:rFonts w:hint="cs"/>
                <w:rtl/>
              </w:rPr>
              <w:t>18</w:t>
            </w:r>
          </w:p>
        </w:tc>
        <w:tc>
          <w:tcPr>
            <w:tcW w:w="695" w:type="dxa"/>
            <w:gridSpan w:val="2"/>
            <w:vAlign w:val="center"/>
          </w:tcPr>
          <w:p w:rsidR="00455EC9" w:rsidRDefault="00455EC9" w:rsidP="009568FB">
            <w:pPr>
              <w:pStyle w:val="NoSpacing"/>
              <w:jc w:val="center"/>
              <w:rPr>
                <w:rFonts w:hint="cs"/>
                <w:rtl/>
              </w:rPr>
            </w:pPr>
            <w:r>
              <w:rPr>
                <w:rFonts w:hint="cs"/>
                <w:rtl/>
              </w:rPr>
              <w:t>37-</w:t>
            </w:r>
          </w:p>
        </w:tc>
      </w:tr>
      <w:tr w:rsidR="00455EC9" w:rsidTr="009568FB">
        <w:trPr>
          <w:gridAfter w:val="2"/>
          <w:wAfter w:w="918" w:type="dxa"/>
        </w:trPr>
        <w:tc>
          <w:tcPr>
            <w:tcW w:w="1434" w:type="dxa"/>
            <w:vAlign w:val="center"/>
          </w:tcPr>
          <w:p w:rsidR="00455EC9" w:rsidRDefault="00455EC9" w:rsidP="009568FB">
            <w:pPr>
              <w:pStyle w:val="NoSpacing"/>
              <w:rPr>
                <w:rFonts w:hint="cs"/>
                <w:rtl/>
              </w:rPr>
            </w:pPr>
            <w:r>
              <w:rPr>
                <w:rFonts w:hint="cs"/>
                <w:rtl/>
              </w:rPr>
              <w:t>لبنان</w:t>
            </w:r>
          </w:p>
        </w:tc>
        <w:tc>
          <w:tcPr>
            <w:tcW w:w="859" w:type="dxa"/>
            <w:vAlign w:val="center"/>
          </w:tcPr>
          <w:p w:rsidR="00455EC9" w:rsidRDefault="00455EC9" w:rsidP="009568FB">
            <w:pPr>
              <w:pStyle w:val="NoSpacing"/>
              <w:jc w:val="center"/>
              <w:rPr>
                <w:rFonts w:hint="cs"/>
                <w:rtl/>
              </w:rPr>
            </w:pPr>
            <w:r>
              <w:rPr>
                <w:rFonts w:hint="cs"/>
                <w:rtl/>
              </w:rPr>
              <w:t>4</w:t>
            </w:r>
          </w:p>
        </w:tc>
        <w:tc>
          <w:tcPr>
            <w:tcW w:w="858" w:type="dxa"/>
            <w:gridSpan w:val="2"/>
            <w:vAlign w:val="center"/>
          </w:tcPr>
          <w:p w:rsidR="00455EC9" w:rsidRDefault="00455EC9" w:rsidP="009568FB">
            <w:pPr>
              <w:pStyle w:val="NoSpacing"/>
              <w:jc w:val="center"/>
              <w:rPr>
                <w:rFonts w:hint="cs"/>
                <w:rtl/>
              </w:rPr>
            </w:pPr>
            <w:r>
              <w:rPr>
                <w:rFonts w:hint="cs"/>
                <w:rtl/>
              </w:rPr>
              <w:t>3</w:t>
            </w:r>
          </w:p>
        </w:tc>
        <w:tc>
          <w:tcPr>
            <w:tcW w:w="848" w:type="dxa"/>
            <w:gridSpan w:val="2"/>
            <w:vAlign w:val="center"/>
          </w:tcPr>
          <w:p w:rsidR="00455EC9" w:rsidRDefault="00455EC9" w:rsidP="009568FB">
            <w:pPr>
              <w:pStyle w:val="NoSpacing"/>
              <w:jc w:val="center"/>
              <w:rPr>
                <w:rFonts w:hint="cs"/>
                <w:rtl/>
              </w:rPr>
            </w:pPr>
            <w:r>
              <w:rPr>
                <w:rFonts w:hint="cs"/>
                <w:rtl/>
              </w:rPr>
              <w:t>0.0</w:t>
            </w:r>
          </w:p>
        </w:tc>
        <w:tc>
          <w:tcPr>
            <w:tcW w:w="859" w:type="dxa"/>
            <w:gridSpan w:val="2"/>
            <w:vAlign w:val="center"/>
          </w:tcPr>
          <w:p w:rsidR="00455EC9" w:rsidRDefault="00455EC9" w:rsidP="009568FB">
            <w:pPr>
              <w:pStyle w:val="NoSpacing"/>
              <w:jc w:val="center"/>
              <w:rPr>
                <w:rFonts w:hint="cs"/>
                <w:rtl/>
              </w:rPr>
            </w:pPr>
            <w:r>
              <w:rPr>
                <w:rFonts w:hint="cs"/>
                <w:rtl/>
              </w:rPr>
              <w:t>5</w:t>
            </w:r>
          </w:p>
        </w:tc>
        <w:tc>
          <w:tcPr>
            <w:tcW w:w="858" w:type="dxa"/>
            <w:gridSpan w:val="2"/>
            <w:vAlign w:val="center"/>
          </w:tcPr>
          <w:p w:rsidR="00455EC9" w:rsidRDefault="00455EC9" w:rsidP="009568FB">
            <w:pPr>
              <w:pStyle w:val="NoSpacing"/>
              <w:jc w:val="center"/>
              <w:rPr>
                <w:rFonts w:hint="cs"/>
                <w:rtl/>
              </w:rPr>
            </w:pPr>
            <w:r>
              <w:rPr>
                <w:rFonts w:hint="cs"/>
                <w:rtl/>
              </w:rPr>
              <w:t>4</w:t>
            </w:r>
          </w:p>
        </w:tc>
        <w:tc>
          <w:tcPr>
            <w:tcW w:w="752" w:type="dxa"/>
            <w:gridSpan w:val="2"/>
            <w:vAlign w:val="center"/>
          </w:tcPr>
          <w:p w:rsidR="00455EC9" w:rsidRDefault="00455EC9" w:rsidP="009568FB">
            <w:pPr>
              <w:pStyle w:val="NoSpacing"/>
              <w:jc w:val="center"/>
              <w:rPr>
                <w:rFonts w:hint="cs"/>
                <w:rtl/>
              </w:rPr>
            </w:pPr>
            <w:r>
              <w:rPr>
                <w:rFonts w:hint="cs"/>
                <w:rtl/>
              </w:rPr>
              <w:t>23-</w:t>
            </w:r>
          </w:p>
        </w:tc>
        <w:tc>
          <w:tcPr>
            <w:tcW w:w="695" w:type="dxa"/>
            <w:gridSpan w:val="2"/>
            <w:vAlign w:val="center"/>
          </w:tcPr>
          <w:p w:rsidR="00455EC9" w:rsidRDefault="00455EC9" w:rsidP="009568FB">
            <w:pPr>
              <w:pStyle w:val="NoSpacing"/>
              <w:jc w:val="center"/>
              <w:rPr>
                <w:rFonts w:hint="cs"/>
                <w:rtl/>
              </w:rPr>
            </w:pPr>
            <w:r>
              <w:rPr>
                <w:rFonts w:hint="cs"/>
                <w:rtl/>
              </w:rPr>
              <w:t>36-</w:t>
            </w:r>
          </w:p>
        </w:tc>
      </w:tr>
      <w:tr w:rsidR="00455EC9" w:rsidTr="009568FB">
        <w:tc>
          <w:tcPr>
            <w:tcW w:w="2352" w:type="dxa"/>
            <w:gridSpan w:val="3"/>
            <w:vAlign w:val="center"/>
          </w:tcPr>
          <w:p w:rsidR="00455EC9" w:rsidRPr="00C64A09" w:rsidRDefault="00455EC9" w:rsidP="009568FB">
            <w:pPr>
              <w:pStyle w:val="NoSpacing"/>
              <w:jc w:val="center"/>
              <w:rPr>
                <w:rFonts w:hint="cs"/>
                <w:b/>
                <w:bCs/>
                <w:rtl/>
              </w:rPr>
            </w:pPr>
            <w:r>
              <w:rPr>
                <w:rFonts w:hint="cs"/>
                <w:b/>
                <w:bCs/>
                <w:rtl/>
              </w:rPr>
              <w:t>جمع 21 کشور</w:t>
            </w:r>
          </w:p>
        </w:tc>
        <w:tc>
          <w:tcPr>
            <w:tcW w:w="859" w:type="dxa"/>
            <w:gridSpan w:val="2"/>
            <w:vAlign w:val="center"/>
          </w:tcPr>
          <w:p w:rsidR="00455EC9" w:rsidRPr="00C64A09" w:rsidRDefault="00455EC9" w:rsidP="009568FB">
            <w:pPr>
              <w:pStyle w:val="NoSpacing"/>
              <w:jc w:val="center"/>
              <w:rPr>
                <w:rFonts w:hint="cs"/>
                <w:b/>
                <w:bCs/>
                <w:rtl/>
              </w:rPr>
            </w:pPr>
            <w:r>
              <w:rPr>
                <w:rFonts w:hint="cs"/>
                <w:b/>
                <w:bCs/>
                <w:rtl/>
              </w:rPr>
              <w:t>11.364</w:t>
            </w:r>
          </w:p>
        </w:tc>
        <w:tc>
          <w:tcPr>
            <w:tcW w:w="858" w:type="dxa"/>
            <w:gridSpan w:val="2"/>
            <w:vAlign w:val="center"/>
          </w:tcPr>
          <w:p w:rsidR="00455EC9" w:rsidRPr="00C64A09" w:rsidRDefault="00455EC9" w:rsidP="009568FB">
            <w:pPr>
              <w:pStyle w:val="NoSpacing"/>
              <w:jc w:val="center"/>
              <w:rPr>
                <w:rFonts w:hint="cs"/>
                <w:b/>
                <w:bCs/>
                <w:rtl/>
              </w:rPr>
            </w:pPr>
            <w:r>
              <w:rPr>
                <w:rFonts w:hint="cs"/>
                <w:b/>
                <w:bCs/>
                <w:rtl/>
              </w:rPr>
              <w:t>33.270</w:t>
            </w:r>
          </w:p>
        </w:tc>
        <w:tc>
          <w:tcPr>
            <w:tcW w:w="848" w:type="dxa"/>
            <w:gridSpan w:val="2"/>
            <w:vAlign w:val="center"/>
          </w:tcPr>
          <w:p w:rsidR="00455EC9" w:rsidRPr="00C64A09" w:rsidRDefault="00455EC9" w:rsidP="009568FB">
            <w:pPr>
              <w:pStyle w:val="NoSpacing"/>
              <w:jc w:val="center"/>
              <w:rPr>
                <w:rFonts w:hint="cs"/>
                <w:b/>
                <w:bCs/>
                <w:rtl/>
              </w:rPr>
            </w:pPr>
            <w:r>
              <w:rPr>
                <w:rFonts w:hint="cs"/>
                <w:b/>
                <w:bCs/>
                <w:rtl/>
              </w:rPr>
              <w:t>91.2</w:t>
            </w:r>
          </w:p>
        </w:tc>
        <w:tc>
          <w:tcPr>
            <w:tcW w:w="859" w:type="dxa"/>
            <w:gridSpan w:val="2"/>
            <w:vAlign w:val="center"/>
          </w:tcPr>
          <w:p w:rsidR="00455EC9" w:rsidRPr="00C64A09" w:rsidRDefault="00455EC9" w:rsidP="009568FB">
            <w:pPr>
              <w:pStyle w:val="NoSpacing"/>
              <w:jc w:val="center"/>
              <w:rPr>
                <w:rFonts w:hint="cs"/>
                <w:b/>
                <w:bCs/>
                <w:rtl/>
              </w:rPr>
            </w:pPr>
            <w:r>
              <w:rPr>
                <w:rFonts w:hint="cs"/>
                <w:b/>
                <w:bCs/>
                <w:rtl/>
              </w:rPr>
              <w:t>11.882</w:t>
            </w:r>
          </w:p>
        </w:tc>
        <w:tc>
          <w:tcPr>
            <w:tcW w:w="858" w:type="dxa"/>
            <w:gridSpan w:val="2"/>
            <w:vAlign w:val="center"/>
          </w:tcPr>
          <w:p w:rsidR="00455EC9" w:rsidRPr="00C64A09" w:rsidRDefault="00455EC9" w:rsidP="009568FB">
            <w:pPr>
              <w:pStyle w:val="NoSpacing"/>
              <w:jc w:val="center"/>
              <w:rPr>
                <w:rFonts w:hint="cs"/>
                <w:b/>
                <w:bCs/>
                <w:rtl/>
              </w:rPr>
            </w:pPr>
            <w:r>
              <w:rPr>
                <w:rFonts w:hint="cs"/>
                <w:b/>
                <w:bCs/>
                <w:rtl/>
              </w:rPr>
              <w:t>25.676</w:t>
            </w:r>
          </w:p>
        </w:tc>
        <w:tc>
          <w:tcPr>
            <w:tcW w:w="752" w:type="dxa"/>
            <w:gridSpan w:val="2"/>
            <w:vAlign w:val="center"/>
          </w:tcPr>
          <w:p w:rsidR="00455EC9" w:rsidRPr="00C64A09" w:rsidRDefault="00455EC9" w:rsidP="009568FB">
            <w:pPr>
              <w:pStyle w:val="NoSpacing"/>
              <w:jc w:val="center"/>
              <w:rPr>
                <w:rFonts w:hint="cs"/>
                <w:b/>
                <w:bCs/>
                <w:rtl/>
              </w:rPr>
            </w:pPr>
            <w:r>
              <w:rPr>
                <w:rFonts w:hint="cs"/>
                <w:b/>
                <w:bCs/>
                <w:rtl/>
              </w:rPr>
              <w:t>4-</w:t>
            </w:r>
          </w:p>
        </w:tc>
        <w:tc>
          <w:tcPr>
            <w:tcW w:w="695" w:type="dxa"/>
            <w:vAlign w:val="center"/>
          </w:tcPr>
          <w:p w:rsidR="00455EC9" w:rsidRPr="00C64A09" w:rsidRDefault="00455EC9" w:rsidP="009568FB">
            <w:pPr>
              <w:pStyle w:val="NoSpacing"/>
              <w:jc w:val="center"/>
              <w:rPr>
                <w:rFonts w:hint="cs"/>
                <w:b/>
                <w:bCs/>
                <w:rtl/>
              </w:rPr>
            </w:pPr>
            <w:r>
              <w:rPr>
                <w:rFonts w:hint="cs"/>
                <w:b/>
                <w:bCs/>
                <w:rtl/>
              </w:rPr>
              <w:t>30</w:t>
            </w:r>
          </w:p>
        </w:tc>
      </w:tr>
      <w:tr w:rsidR="00455EC9" w:rsidTr="009568FB">
        <w:tc>
          <w:tcPr>
            <w:tcW w:w="2352" w:type="dxa"/>
            <w:gridSpan w:val="3"/>
            <w:vAlign w:val="center"/>
          </w:tcPr>
          <w:p w:rsidR="00455EC9" w:rsidRDefault="00455EC9" w:rsidP="009568FB">
            <w:pPr>
              <w:pStyle w:val="NoSpacing"/>
              <w:jc w:val="center"/>
              <w:rPr>
                <w:rFonts w:hint="cs"/>
                <w:b/>
                <w:bCs/>
                <w:rtl/>
              </w:rPr>
            </w:pPr>
            <w:r>
              <w:rPr>
                <w:rFonts w:hint="cs"/>
                <w:b/>
                <w:bCs/>
                <w:rtl/>
              </w:rPr>
              <w:t>جمع سایر کشورها</w:t>
            </w:r>
          </w:p>
        </w:tc>
        <w:tc>
          <w:tcPr>
            <w:tcW w:w="859" w:type="dxa"/>
            <w:gridSpan w:val="2"/>
            <w:vAlign w:val="center"/>
          </w:tcPr>
          <w:p w:rsidR="00455EC9" w:rsidRDefault="00455EC9" w:rsidP="009568FB">
            <w:pPr>
              <w:pStyle w:val="NoSpacing"/>
              <w:jc w:val="center"/>
              <w:rPr>
                <w:rFonts w:hint="cs"/>
                <w:b/>
                <w:bCs/>
                <w:rtl/>
              </w:rPr>
            </w:pPr>
            <w:r>
              <w:rPr>
                <w:rFonts w:hint="cs"/>
                <w:b/>
                <w:bCs/>
                <w:rtl/>
              </w:rPr>
              <w:t>1.098</w:t>
            </w:r>
          </w:p>
        </w:tc>
        <w:tc>
          <w:tcPr>
            <w:tcW w:w="858" w:type="dxa"/>
            <w:gridSpan w:val="2"/>
            <w:vAlign w:val="center"/>
          </w:tcPr>
          <w:p w:rsidR="00455EC9" w:rsidRDefault="00455EC9" w:rsidP="009568FB">
            <w:pPr>
              <w:pStyle w:val="NoSpacing"/>
              <w:jc w:val="center"/>
              <w:rPr>
                <w:rFonts w:hint="cs"/>
                <w:b/>
                <w:bCs/>
                <w:rtl/>
              </w:rPr>
            </w:pPr>
            <w:r>
              <w:rPr>
                <w:rFonts w:hint="cs"/>
                <w:b/>
                <w:bCs/>
                <w:rtl/>
              </w:rPr>
              <w:t>2.225</w:t>
            </w:r>
          </w:p>
        </w:tc>
        <w:tc>
          <w:tcPr>
            <w:tcW w:w="848" w:type="dxa"/>
            <w:gridSpan w:val="2"/>
            <w:vAlign w:val="center"/>
          </w:tcPr>
          <w:p w:rsidR="00455EC9" w:rsidRDefault="00455EC9" w:rsidP="009568FB">
            <w:pPr>
              <w:pStyle w:val="NoSpacing"/>
              <w:jc w:val="center"/>
              <w:rPr>
                <w:rFonts w:hint="cs"/>
                <w:b/>
                <w:bCs/>
                <w:rtl/>
              </w:rPr>
            </w:pPr>
            <w:r>
              <w:rPr>
                <w:rFonts w:hint="cs"/>
                <w:b/>
                <w:bCs/>
                <w:rtl/>
              </w:rPr>
              <w:t>8.8</w:t>
            </w:r>
          </w:p>
        </w:tc>
        <w:tc>
          <w:tcPr>
            <w:tcW w:w="859" w:type="dxa"/>
            <w:gridSpan w:val="2"/>
            <w:vAlign w:val="center"/>
          </w:tcPr>
          <w:p w:rsidR="00455EC9" w:rsidRDefault="00455EC9" w:rsidP="009568FB">
            <w:pPr>
              <w:pStyle w:val="NoSpacing"/>
              <w:jc w:val="center"/>
              <w:rPr>
                <w:rFonts w:hint="cs"/>
                <w:b/>
                <w:bCs/>
                <w:rtl/>
              </w:rPr>
            </w:pPr>
            <w:r>
              <w:rPr>
                <w:rFonts w:hint="cs"/>
                <w:b/>
                <w:bCs/>
                <w:rtl/>
              </w:rPr>
              <w:t>1.789</w:t>
            </w:r>
          </w:p>
        </w:tc>
        <w:tc>
          <w:tcPr>
            <w:tcW w:w="858" w:type="dxa"/>
            <w:gridSpan w:val="2"/>
            <w:vAlign w:val="center"/>
          </w:tcPr>
          <w:p w:rsidR="00455EC9" w:rsidRDefault="00455EC9" w:rsidP="009568FB">
            <w:pPr>
              <w:pStyle w:val="NoSpacing"/>
              <w:jc w:val="center"/>
              <w:rPr>
                <w:rFonts w:hint="cs"/>
                <w:b/>
                <w:bCs/>
                <w:rtl/>
              </w:rPr>
            </w:pPr>
            <w:r>
              <w:rPr>
                <w:rFonts w:hint="cs"/>
                <w:b/>
                <w:bCs/>
                <w:rtl/>
              </w:rPr>
              <w:t>2.852</w:t>
            </w:r>
          </w:p>
        </w:tc>
        <w:tc>
          <w:tcPr>
            <w:tcW w:w="752" w:type="dxa"/>
            <w:gridSpan w:val="2"/>
            <w:vAlign w:val="center"/>
          </w:tcPr>
          <w:p w:rsidR="00455EC9" w:rsidRDefault="00455EC9" w:rsidP="009568FB">
            <w:pPr>
              <w:pStyle w:val="NoSpacing"/>
              <w:jc w:val="center"/>
              <w:rPr>
                <w:rFonts w:hint="cs"/>
                <w:b/>
                <w:bCs/>
                <w:rtl/>
              </w:rPr>
            </w:pPr>
            <w:r>
              <w:rPr>
                <w:rFonts w:hint="cs"/>
                <w:b/>
                <w:bCs/>
                <w:rtl/>
              </w:rPr>
              <w:t>39-</w:t>
            </w:r>
          </w:p>
        </w:tc>
        <w:tc>
          <w:tcPr>
            <w:tcW w:w="695" w:type="dxa"/>
            <w:vAlign w:val="center"/>
          </w:tcPr>
          <w:p w:rsidR="00455EC9" w:rsidRDefault="00455EC9" w:rsidP="009568FB">
            <w:pPr>
              <w:pStyle w:val="NoSpacing"/>
              <w:jc w:val="center"/>
              <w:rPr>
                <w:rFonts w:hint="cs"/>
                <w:b/>
                <w:bCs/>
                <w:rtl/>
              </w:rPr>
            </w:pPr>
            <w:r>
              <w:rPr>
                <w:rFonts w:hint="cs"/>
                <w:b/>
                <w:bCs/>
                <w:rtl/>
              </w:rPr>
              <w:t>22-</w:t>
            </w:r>
          </w:p>
        </w:tc>
      </w:tr>
      <w:tr w:rsidR="00455EC9" w:rsidTr="009568FB">
        <w:tc>
          <w:tcPr>
            <w:tcW w:w="2352" w:type="dxa"/>
            <w:gridSpan w:val="3"/>
            <w:vAlign w:val="center"/>
          </w:tcPr>
          <w:p w:rsidR="00455EC9" w:rsidRDefault="00455EC9" w:rsidP="009568FB">
            <w:pPr>
              <w:pStyle w:val="NoSpacing"/>
              <w:jc w:val="center"/>
              <w:rPr>
                <w:rFonts w:hint="cs"/>
                <w:b/>
                <w:bCs/>
                <w:rtl/>
              </w:rPr>
            </w:pPr>
            <w:r>
              <w:rPr>
                <w:rFonts w:hint="cs"/>
                <w:b/>
                <w:bCs/>
                <w:rtl/>
              </w:rPr>
              <w:t>جمع کل صادرات</w:t>
            </w:r>
          </w:p>
        </w:tc>
        <w:tc>
          <w:tcPr>
            <w:tcW w:w="859" w:type="dxa"/>
            <w:gridSpan w:val="2"/>
            <w:vAlign w:val="center"/>
          </w:tcPr>
          <w:p w:rsidR="00455EC9" w:rsidRDefault="00455EC9" w:rsidP="009568FB">
            <w:pPr>
              <w:pStyle w:val="NoSpacing"/>
              <w:jc w:val="center"/>
              <w:rPr>
                <w:rFonts w:hint="cs"/>
                <w:b/>
                <w:bCs/>
                <w:rtl/>
              </w:rPr>
            </w:pPr>
            <w:r>
              <w:rPr>
                <w:rFonts w:hint="cs"/>
                <w:b/>
                <w:bCs/>
                <w:rtl/>
              </w:rPr>
              <w:t>12.462</w:t>
            </w:r>
          </w:p>
        </w:tc>
        <w:tc>
          <w:tcPr>
            <w:tcW w:w="858" w:type="dxa"/>
            <w:gridSpan w:val="2"/>
            <w:vAlign w:val="center"/>
          </w:tcPr>
          <w:p w:rsidR="00455EC9" w:rsidRDefault="00455EC9" w:rsidP="009568FB">
            <w:pPr>
              <w:pStyle w:val="NoSpacing"/>
              <w:jc w:val="center"/>
              <w:rPr>
                <w:rFonts w:hint="cs"/>
                <w:b/>
                <w:bCs/>
                <w:rtl/>
              </w:rPr>
            </w:pPr>
            <w:r>
              <w:rPr>
                <w:rFonts w:hint="cs"/>
                <w:b/>
                <w:bCs/>
                <w:rtl/>
              </w:rPr>
              <w:t>35.495</w:t>
            </w:r>
          </w:p>
        </w:tc>
        <w:tc>
          <w:tcPr>
            <w:tcW w:w="848" w:type="dxa"/>
            <w:gridSpan w:val="2"/>
            <w:vAlign w:val="center"/>
          </w:tcPr>
          <w:p w:rsidR="00455EC9" w:rsidRDefault="00455EC9" w:rsidP="009568FB">
            <w:pPr>
              <w:pStyle w:val="NoSpacing"/>
              <w:jc w:val="center"/>
              <w:rPr>
                <w:rFonts w:hint="cs"/>
                <w:b/>
                <w:bCs/>
                <w:rtl/>
              </w:rPr>
            </w:pPr>
            <w:r>
              <w:rPr>
                <w:rFonts w:hint="cs"/>
                <w:b/>
                <w:bCs/>
                <w:rtl/>
              </w:rPr>
              <w:t>100</w:t>
            </w:r>
          </w:p>
        </w:tc>
        <w:tc>
          <w:tcPr>
            <w:tcW w:w="859" w:type="dxa"/>
            <w:gridSpan w:val="2"/>
            <w:vAlign w:val="center"/>
          </w:tcPr>
          <w:p w:rsidR="00455EC9" w:rsidRDefault="00455EC9" w:rsidP="009568FB">
            <w:pPr>
              <w:pStyle w:val="NoSpacing"/>
              <w:jc w:val="center"/>
              <w:rPr>
                <w:rFonts w:hint="cs"/>
                <w:b/>
                <w:bCs/>
                <w:rtl/>
              </w:rPr>
            </w:pPr>
            <w:r>
              <w:rPr>
                <w:rFonts w:hint="cs"/>
                <w:b/>
                <w:bCs/>
                <w:rtl/>
              </w:rPr>
              <w:t>13.671</w:t>
            </w:r>
          </w:p>
        </w:tc>
        <w:tc>
          <w:tcPr>
            <w:tcW w:w="858" w:type="dxa"/>
            <w:gridSpan w:val="2"/>
            <w:vAlign w:val="center"/>
          </w:tcPr>
          <w:p w:rsidR="00455EC9" w:rsidRDefault="00455EC9" w:rsidP="009568FB">
            <w:pPr>
              <w:pStyle w:val="NoSpacing"/>
              <w:jc w:val="center"/>
              <w:rPr>
                <w:rFonts w:hint="cs"/>
                <w:b/>
                <w:bCs/>
                <w:rtl/>
              </w:rPr>
            </w:pPr>
            <w:r>
              <w:rPr>
                <w:rFonts w:hint="cs"/>
                <w:b/>
                <w:bCs/>
                <w:rtl/>
              </w:rPr>
              <w:t>28.528</w:t>
            </w:r>
          </w:p>
        </w:tc>
        <w:tc>
          <w:tcPr>
            <w:tcW w:w="752" w:type="dxa"/>
            <w:gridSpan w:val="2"/>
            <w:vAlign w:val="center"/>
          </w:tcPr>
          <w:p w:rsidR="00455EC9" w:rsidRDefault="00455EC9" w:rsidP="009568FB">
            <w:pPr>
              <w:pStyle w:val="NoSpacing"/>
              <w:jc w:val="center"/>
              <w:rPr>
                <w:rFonts w:hint="cs"/>
                <w:b/>
                <w:bCs/>
                <w:rtl/>
              </w:rPr>
            </w:pPr>
            <w:r>
              <w:rPr>
                <w:rFonts w:hint="cs"/>
                <w:b/>
                <w:bCs/>
                <w:rtl/>
              </w:rPr>
              <w:t>8.8-</w:t>
            </w:r>
          </w:p>
        </w:tc>
        <w:tc>
          <w:tcPr>
            <w:tcW w:w="695" w:type="dxa"/>
            <w:vAlign w:val="center"/>
          </w:tcPr>
          <w:p w:rsidR="00455EC9" w:rsidRDefault="00455EC9" w:rsidP="009568FB">
            <w:pPr>
              <w:pStyle w:val="NoSpacing"/>
              <w:jc w:val="center"/>
              <w:rPr>
                <w:rFonts w:hint="cs"/>
                <w:b/>
                <w:bCs/>
                <w:rtl/>
              </w:rPr>
            </w:pPr>
            <w:r>
              <w:rPr>
                <w:rFonts w:hint="cs"/>
                <w:b/>
                <w:bCs/>
                <w:rtl/>
              </w:rPr>
              <w:t>24.4</w:t>
            </w:r>
          </w:p>
        </w:tc>
      </w:tr>
    </w:tbl>
    <w:p w:rsidR="00455EC9" w:rsidRPr="00C64A09" w:rsidRDefault="00455EC9" w:rsidP="00455EC9">
      <w:pPr>
        <w:spacing w:after="0"/>
        <w:jc w:val="right"/>
        <w:rPr>
          <w:rFonts w:hint="cs"/>
          <w:rtl/>
        </w:rPr>
      </w:pPr>
    </w:p>
    <w:p w:rsidR="00455EC9" w:rsidRPr="007B24D5" w:rsidRDefault="00455EC9" w:rsidP="00455EC9">
      <w:pPr>
        <w:spacing w:after="0"/>
        <w:jc w:val="both"/>
        <w:rPr>
          <w:rFonts w:hint="cs"/>
          <w:rtl/>
        </w:rPr>
      </w:pPr>
    </w:p>
    <w:p w:rsidR="00455EC9" w:rsidRDefault="00455EC9" w:rsidP="00455EC9">
      <w:pPr>
        <w:bidi w:val="0"/>
        <w:spacing w:line="259" w:lineRule="auto"/>
        <w:rPr>
          <w:b/>
          <w:bCs/>
        </w:rPr>
      </w:pPr>
    </w:p>
    <w:p w:rsidR="00455EC9" w:rsidRDefault="00455EC9" w:rsidP="002C616A">
      <w:pPr>
        <w:spacing w:after="0"/>
        <w:jc w:val="both"/>
        <w:rPr>
          <w:rFonts w:hint="cs"/>
          <w:rtl/>
        </w:rPr>
      </w:pPr>
    </w:p>
    <w:p w:rsidR="00455EC9" w:rsidRDefault="00455EC9" w:rsidP="00455EC9">
      <w:pPr>
        <w:spacing w:after="0"/>
        <w:jc w:val="center"/>
        <w:rPr>
          <w:rFonts w:hint="cs"/>
          <w:b/>
          <w:bCs/>
          <w:rtl/>
        </w:rPr>
      </w:pPr>
      <w:r w:rsidRPr="00C64A09">
        <w:rPr>
          <w:rFonts w:hint="cs"/>
          <w:b/>
          <w:bCs/>
          <w:rtl/>
        </w:rPr>
        <w:t>جد</w:t>
      </w:r>
      <w:r>
        <w:rPr>
          <w:rFonts w:hint="cs"/>
          <w:b/>
          <w:bCs/>
          <w:rtl/>
        </w:rPr>
        <w:t>ول 12: صادرات کالا به تفکیک گروه‌های اقتصادی طی شش ماهه سال 1403 و مقایسه با مدت مشاره سال قبل</w:t>
      </w:r>
    </w:p>
    <w:p w:rsidR="00455EC9" w:rsidRPr="00C64A09" w:rsidRDefault="00455EC9" w:rsidP="00455EC9">
      <w:pPr>
        <w:spacing w:after="0"/>
        <w:jc w:val="right"/>
        <w:rPr>
          <w:rFonts w:hint="cs"/>
          <w:b/>
          <w:bCs/>
          <w:rtl/>
        </w:rPr>
      </w:pPr>
      <w:r>
        <w:rPr>
          <w:rFonts w:hint="cs"/>
          <w:rtl/>
        </w:rPr>
        <w:t>ارزش: میلیون دلار    وزن: هزار تن</w:t>
      </w: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455EC9" w:rsidRPr="00C64A09" w:rsidTr="009568FB">
        <w:tc>
          <w:tcPr>
            <w:tcW w:w="2906" w:type="dxa"/>
            <w:vMerge w:val="restart"/>
          </w:tcPr>
          <w:p w:rsidR="00455EC9" w:rsidRPr="00C64A09" w:rsidRDefault="00455EC9" w:rsidP="009568FB">
            <w:pPr>
              <w:pStyle w:val="NoSpacing"/>
              <w:jc w:val="center"/>
              <w:rPr>
                <w:b/>
                <w:bCs/>
                <w:sz w:val="14"/>
                <w:szCs w:val="18"/>
                <w:rtl/>
              </w:rPr>
            </w:pPr>
            <w:r w:rsidRPr="00C64A09">
              <w:rPr>
                <w:rFonts w:hint="cs"/>
                <w:b/>
                <w:bCs/>
                <w:sz w:val="16"/>
                <w:szCs w:val="20"/>
                <w:rtl/>
              </w:rPr>
              <w:t>صادرات</w:t>
            </w: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1403</w:t>
            </w: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1402</w:t>
            </w:r>
          </w:p>
        </w:tc>
        <w:tc>
          <w:tcPr>
            <w:tcW w:w="1938" w:type="dxa"/>
            <w:gridSpan w:val="2"/>
          </w:tcPr>
          <w:p w:rsidR="00455EC9" w:rsidRPr="00C64A09" w:rsidRDefault="00455EC9" w:rsidP="009568FB">
            <w:pPr>
              <w:pStyle w:val="NoSpacing"/>
              <w:rPr>
                <w:b/>
                <w:bCs/>
                <w:rtl/>
              </w:rPr>
            </w:pPr>
            <w:r w:rsidRPr="00C64A09">
              <w:rPr>
                <w:rFonts w:hint="cs"/>
                <w:b/>
                <w:bCs/>
                <w:sz w:val="14"/>
                <w:szCs w:val="18"/>
                <w:rtl/>
              </w:rPr>
              <w:t>درصد تغییرات</w:t>
            </w:r>
          </w:p>
        </w:tc>
      </w:tr>
      <w:tr w:rsidR="00455EC9" w:rsidRPr="00C64A09" w:rsidTr="009568FB">
        <w:tc>
          <w:tcPr>
            <w:tcW w:w="2906" w:type="dxa"/>
            <w:vMerge/>
          </w:tcPr>
          <w:p w:rsidR="00455EC9" w:rsidRPr="00C64A09" w:rsidRDefault="00455EC9" w:rsidP="009568FB">
            <w:pPr>
              <w:pStyle w:val="NoSpacing"/>
              <w:jc w:val="center"/>
              <w:rPr>
                <w:rFonts w:hint="cs"/>
                <w:b/>
                <w:bCs/>
                <w:sz w:val="16"/>
                <w:szCs w:val="20"/>
                <w:rtl/>
              </w:rPr>
            </w:pP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rtl/>
              </w:rPr>
            </w:pPr>
            <w:r w:rsidRPr="00C64A09">
              <w:rPr>
                <w:rFonts w:hint="cs"/>
                <w:b/>
                <w:bCs/>
                <w:sz w:val="14"/>
                <w:szCs w:val="18"/>
                <w:rtl/>
              </w:rPr>
              <w:t>وزن</w:t>
            </w:r>
          </w:p>
        </w:tc>
      </w:tr>
      <w:tr w:rsidR="00455EC9" w:rsidRPr="00C64A09" w:rsidTr="009568FB">
        <w:tc>
          <w:tcPr>
            <w:tcW w:w="2906" w:type="dxa"/>
          </w:tcPr>
          <w:p w:rsidR="00455EC9" w:rsidRPr="00C64A09" w:rsidRDefault="00455EC9" w:rsidP="009568FB">
            <w:pPr>
              <w:pStyle w:val="NoSpacing"/>
              <w:rPr>
                <w:sz w:val="16"/>
                <w:szCs w:val="20"/>
              </w:rPr>
            </w:pPr>
            <w:r>
              <w:rPr>
                <w:rFonts w:hint="cs"/>
                <w:sz w:val="16"/>
                <w:szCs w:val="20"/>
                <w:rtl/>
              </w:rPr>
              <w:t xml:space="preserve">همکاری اسلامی </w:t>
            </w:r>
            <w:r>
              <w:rPr>
                <w:sz w:val="16"/>
                <w:szCs w:val="20"/>
              </w:rPr>
              <w:t>OCI</w:t>
            </w:r>
          </w:p>
        </w:tc>
        <w:tc>
          <w:tcPr>
            <w:tcW w:w="969" w:type="dxa"/>
          </w:tcPr>
          <w:p w:rsidR="00455EC9" w:rsidRPr="00C64A09" w:rsidRDefault="00455EC9" w:rsidP="009568FB">
            <w:pPr>
              <w:pStyle w:val="NoSpacing"/>
              <w:jc w:val="center"/>
              <w:rPr>
                <w:rFonts w:hint="cs"/>
                <w:sz w:val="14"/>
                <w:szCs w:val="18"/>
                <w:rtl/>
              </w:rPr>
            </w:pPr>
            <w:r>
              <w:rPr>
                <w:rFonts w:hint="cs"/>
                <w:sz w:val="14"/>
                <w:szCs w:val="18"/>
                <w:rtl/>
              </w:rPr>
              <w:t>15.558</w:t>
            </w:r>
          </w:p>
        </w:tc>
        <w:tc>
          <w:tcPr>
            <w:tcW w:w="969" w:type="dxa"/>
          </w:tcPr>
          <w:p w:rsidR="00455EC9" w:rsidRPr="00C64A09" w:rsidRDefault="00455EC9" w:rsidP="009568FB">
            <w:pPr>
              <w:pStyle w:val="NoSpacing"/>
              <w:jc w:val="center"/>
              <w:rPr>
                <w:rFonts w:hint="cs"/>
                <w:b/>
                <w:bCs/>
                <w:sz w:val="14"/>
                <w:szCs w:val="18"/>
                <w:rtl/>
              </w:rPr>
            </w:pPr>
            <w:r>
              <w:rPr>
                <w:rFonts w:hint="cs"/>
                <w:b/>
                <w:bCs/>
                <w:sz w:val="14"/>
                <w:szCs w:val="18"/>
                <w:rtl/>
              </w:rPr>
              <w:t>38.240</w:t>
            </w:r>
          </w:p>
        </w:tc>
        <w:tc>
          <w:tcPr>
            <w:tcW w:w="969" w:type="dxa"/>
          </w:tcPr>
          <w:p w:rsidR="00455EC9" w:rsidRPr="00C64A09" w:rsidRDefault="00455EC9" w:rsidP="009568FB">
            <w:pPr>
              <w:pStyle w:val="NoSpacing"/>
              <w:jc w:val="center"/>
              <w:rPr>
                <w:rFonts w:hint="cs"/>
                <w:b/>
                <w:bCs/>
                <w:sz w:val="14"/>
                <w:szCs w:val="18"/>
                <w:rtl/>
              </w:rPr>
            </w:pPr>
            <w:r>
              <w:rPr>
                <w:rFonts w:hint="cs"/>
                <w:b/>
                <w:bCs/>
                <w:sz w:val="14"/>
                <w:szCs w:val="18"/>
                <w:rtl/>
              </w:rPr>
              <w:t>14.243</w:t>
            </w:r>
          </w:p>
        </w:tc>
        <w:tc>
          <w:tcPr>
            <w:tcW w:w="969" w:type="dxa"/>
          </w:tcPr>
          <w:p w:rsidR="00455EC9" w:rsidRPr="00C64A09" w:rsidRDefault="00455EC9" w:rsidP="009568FB">
            <w:pPr>
              <w:pStyle w:val="NoSpacing"/>
              <w:jc w:val="center"/>
              <w:rPr>
                <w:rFonts w:hint="cs"/>
                <w:b/>
                <w:bCs/>
                <w:sz w:val="14"/>
                <w:szCs w:val="18"/>
                <w:rtl/>
              </w:rPr>
            </w:pPr>
            <w:r>
              <w:rPr>
                <w:rFonts w:hint="cs"/>
                <w:b/>
                <w:bCs/>
                <w:sz w:val="14"/>
                <w:szCs w:val="18"/>
                <w:rtl/>
              </w:rPr>
              <w:t>37.915</w:t>
            </w:r>
          </w:p>
        </w:tc>
        <w:tc>
          <w:tcPr>
            <w:tcW w:w="969" w:type="dxa"/>
          </w:tcPr>
          <w:p w:rsidR="00455EC9" w:rsidRPr="00C64A09" w:rsidRDefault="00455EC9" w:rsidP="009568FB">
            <w:pPr>
              <w:pStyle w:val="NoSpacing"/>
              <w:jc w:val="center"/>
              <w:rPr>
                <w:rFonts w:hint="cs"/>
                <w:b/>
                <w:bCs/>
                <w:sz w:val="14"/>
                <w:szCs w:val="18"/>
                <w:rtl/>
              </w:rPr>
            </w:pPr>
            <w:r>
              <w:rPr>
                <w:rFonts w:hint="cs"/>
                <w:b/>
                <w:bCs/>
                <w:sz w:val="14"/>
                <w:szCs w:val="18"/>
                <w:rtl/>
              </w:rPr>
              <w:t>9</w:t>
            </w:r>
          </w:p>
        </w:tc>
        <w:tc>
          <w:tcPr>
            <w:tcW w:w="969" w:type="dxa"/>
          </w:tcPr>
          <w:p w:rsidR="00455EC9" w:rsidRPr="00C64A09" w:rsidRDefault="00455EC9" w:rsidP="009568FB">
            <w:pPr>
              <w:pStyle w:val="NoSpacing"/>
              <w:jc w:val="center"/>
              <w:rPr>
                <w:rFonts w:hint="cs"/>
                <w:b/>
                <w:bCs/>
                <w:sz w:val="14"/>
                <w:szCs w:val="18"/>
                <w:rtl/>
              </w:rPr>
            </w:pPr>
            <w:r>
              <w:rPr>
                <w:rFonts w:hint="cs"/>
                <w:b/>
                <w:bCs/>
                <w:sz w:val="14"/>
                <w:szCs w:val="18"/>
                <w:rtl/>
              </w:rPr>
              <w:t>1</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سازمان همکاری شانگهای</w:t>
            </w:r>
          </w:p>
        </w:tc>
        <w:tc>
          <w:tcPr>
            <w:tcW w:w="969" w:type="dxa"/>
          </w:tcPr>
          <w:p w:rsidR="00455EC9" w:rsidRDefault="00455EC9" w:rsidP="009568FB">
            <w:pPr>
              <w:pStyle w:val="NoSpacing"/>
              <w:jc w:val="center"/>
              <w:rPr>
                <w:rFonts w:hint="cs"/>
                <w:sz w:val="14"/>
                <w:szCs w:val="18"/>
                <w:rtl/>
              </w:rPr>
            </w:pPr>
            <w:r>
              <w:rPr>
                <w:rFonts w:hint="cs"/>
                <w:sz w:val="14"/>
                <w:szCs w:val="18"/>
                <w:rtl/>
              </w:rPr>
              <w:t>9و825</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30.453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9.779</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29.546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0.5</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سازمان همکاری اقتصادی </w:t>
            </w:r>
            <w:r>
              <w:rPr>
                <w:sz w:val="16"/>
                <w:szCs w:val="20"/>
              </w:rPr>
              <w:t>ECO</w:t>
            </w:r>
          </w:p>
        </w:tc>
        <w:tc>
          <w:tcPr>
            <w:tcW w:w="969" w:type="dxa"/>
          </w:tcPr>
          <w:p w:rsidR="00455EC9" w:rsidRDefault="00455EC9" w:rsidP="009568FB">
            <w:pPr>
              <w:pStyle w:val="NoSpacing"/>
              <w:jc w:val="center"/>
              <w:rPr>
                <w:rFonts w:hint="cs"/>
                <w:sz w:val="14"/>
                <w:szCs w:val="18"/>
                <w:rtl/>
              </w:rPr>
            </w:pPr>
            <w:r>
              <w:rPr>
                <w:rFonts w:hint="cs"/>
                <w:sz w:val="14"/>
                <w:szCs w:val="18"/>
                <w:rtl/>
              </w:rPr>
              <w:t>5.511</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10.538</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5.120</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10.973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8</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4-</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شورای همکاری خلیج فارس </w:t>
            </w:r>
            <w:r>
              <w:rPr>
                <w:sz w:val="16"/>
                <w:szCs w:val="20"/>
              </w:rPr>
              <w:t>PGCC</w:t>
            </w:r>
          </w:p>
        </w:tc>
        <w:tc>
          <w:tcPr>
            <w:tcW w:w="969" w:type="dxa"/>
          </w:tcPr>
          <w:p w:rsidR="00455EC9" w:rsidRDefault="00455EC9" w:rsidP="009568FB">
            <w:pPr>
              <w:pStyle w:val="NoSpacing"/>
              <w:jc w:val="center"/>
              <w:rPr>
                <w:rFonts w:hint="cs"/>
                <w:sz w:val="14"/>
                <w:szCs w:val="18"/>
                <w:rtl/>
              </w:rPr>
            </w:pPr>
            <w:r>
              <w:rPr>
                <w:rFonts w:hint="cs"/>
                <w:sz w:val="14"/>
                <w:szCs w:val="18"/>
                <w:rtl/>
              </w:rPr>
              <w:t>4.366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11.794</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3.815</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11.883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14</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کشورهای عضو </w:t>
            </w:r>
            <w:r>
              <w:rPr>
                <w:sz w:val="16"/>
                <w:szCs w:val="20"/>
              </w:rPr>
              <w:t>D8</w:t>
            </w:r>
          </w:p>
        </w:tc>
        <w:tc>
          <w:tcPr>
            <w:tcW w:w="969" w:type="dxa"/>
          </w:tcPr>
          <w:p w:rsidR="00455EC9" w:rsidRDefault="00455EC9" w:rsidP="009568FB">
            <w:pPr>
              <w:pStyle w:val="NoSpacing"/>
              <w:jc w:val="center"/>
              <w:rPr>
                <w:rFonts w:hint="cs"/>
                <w:sz w:val="14"/>
                <w:szCs w:val="18"/>
                <w:rtl/>
              </w:rPr>
            </w:pPr>
            <w:r>
              <w:rPr>
                <w:rFonts w:hint="cs"/>
                <w:sz w:val="14"/>
                <w:szCs w:val="18"/>
                <w:rtl/>
              </w:rPr>
              <w:t>3.707</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7.107</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4.000</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8.793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7-</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19-</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کشورهای مستقل مشترک‌المنافع </w:t>
            </w:r>
            <w:r>
              <w:rPr>
                <w:sz w:val="16"/>
                <w:szCs w:val="20"/>
              </w:rPr>
              <w:t>CIS</w:t>
            </w:r>
          </w:p>
        </w:tc>
        <w:tc>
          <w:tcPr>
            <w:tcW w:w="969" w:type="dxa"/>
          </w:tcPr>
          <w:p w:rsidR="00455EC9" w:rsidRDefault="00455EC9" w:rsidP="009568FB">
            <w:pPr>
              <w:pStyle w:val="NoSpacing"/>
              <w:jc w:val="center"/>
              <w:rPr>
                <w:rFonts w:hint="cs"/>
                <w:sz w:val="14"/>
                <w:szCs w:val="18"/>
                <w:rtl/>
              </w:rPr>
            </w:pPr>
            <w:r>
              <w:rPr>
                <w:rFonts w:hint="cs"/>
                <w:sz w:val="14"/>
                <w:szCs w:val="18"/>
                <w:rtl/>
              </w:rPr>
              <w:t>1.893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4.503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1.609</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3.613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18</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25</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کشورهای حوزه خزر</w:t>
            </w:r>
          </w:p>
        </w:tc>
        <w:tc>
          <w:tcPr>
            <w:tcW w:w="969" w:type="dxa"/>
          </w:tcPr>
          <w:p w:rsidR="00455EC9" w:rsidRDefault="00455EC9" w:rsidP="009568FB">
            <w:pPr>
              <w:pStyle w:val="NoSpacing"/>
              <w:jc w:val="center"/>
              <w:rPr>
                <w:rFonts w:hint="cs"/>
                <w:sz w:val="14"/>
                <w:szCs w:val="18"/>
                <w:rtl/>
              </w:rPr>
            </w:pPr>
            <w:r>
              <w:rPr>
                <w:rFonts w:hint="cs"/>
                <w:sz w:val="14"/>
                <w:szCs w:val="18"/>
                <w:rtl/>
              </w:rPr>
              <w:t>1.191</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2.606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759</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1.986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31</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کشورهای عضو همکاری جنوب شرق آسیا </w:t>
            </w:r>
            <w:r>
              <w:rPr>
                <w:sz w:val="16"/>
                <w:szCs w:val="20"/>
              </w:rPr>
              <w:t>ASAN</w:t>
            </w:r>
          </w:p>
        </w:tc>
        <w:tc>
          <w:tcPr>
            <w:tcW w:w="969" w:type="dxa"/>
          </w:tcPr>
          <w:p w:rsidR="00455EC9" w:rsidRDefault="00455EC9" w:rsidP="009568FB">
            <w:pPr>
              <w:pStyle w:val="NoSpacing"/>
              <w:jc w:val="center"/>
              <w:rPr>
                <w:rFonts w:hint="cs"/>
                <w:sz w:val="14"/>
                <w:szCs w:val="18"/>
                <w:rtl/>
              </w:rPr>
            </w:pPr>
            <w:r>
              <w:rPr>
                <w:rFonts w:hint="cs"/>
                <w:sz w:val="14"/>
                <w:szCs w:val="18"/>
                <w:rtl/>
              </w:rPr>
              <w:t>434</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1.156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800</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1.758</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46-</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34-</w:t>
            </w:r>
          </w:p>
        </w:tc>
      </w:tr>
      <w:tr w:rsidR="00455EC9" w:rsidRPr="00C64A09" w:rsidTr="009568FB">
        <w:tc>
          <w:tcPr>
            <w:tcW w:w="2906" w:type="dxa"/>
          </w:tcPr>
          <w:p w:rsidR="00455EC9" w:rsidRDefault="00455EC9" w:rsidP="009568FB">
            <w:pPr>
              <w:pStyle w:val="NoSpacing"/>
              <w:rPr>
                <w:sz w:val="16"/>
                <w:szCs w:val="20"/>
              </w:rPr>
            </w:pPr>
            <w:r>
              <w:rPr>
                <w:rFonts w:hint="cs"/>
                <w:sz w:val="16"/>
                <w:szCs w:val="20"/>
                <w:rtl/>
              </w:rPr>
              <w:t xml:space="preserve">اتحادیه اروپا </w:t>
            </w:r>
            <w:r>
              <w:rPr>
                <w:sz w:val="16"/>
                <w:szCs w:val="20"/>
              </w:rPr>
              <w:t>UE</w:t>
            </w:r>
          </w:p>
        </w:tc>
        <w:tc>
          <w:tcPr>
            <w:tcW w:w="969" w:type="dxa"/>
          </w:tcPr>
          <w:p w:rsidR="00455EC9" w:rsidRDefault="00455EC9" w:rsidP="009568FB">
            <w:pPr>
              <w:pStyle w:val="NoSpacing"/>
              <w:jc w:val="center"/>
              <w:rPr>
                <w:rFonts w:hint="cs"/>
                <w:sz w:val="14"/>
                <w:szCs w:val="18"/>
                <w:rtl/>
              </w:rPr>
            </w:pPr>
            <w:r>
              <w:rPr>
                <w:rFonts w:hint="cs"/>
                <w:sz w:val="14"/>
                <w:szCs w:val="18"/>
                <w:rtl/>
              </w:rPr>
              <w:t>273</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199</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272</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180</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0.4</w:t>
            </w:r>
          </w:p>
        </w:tc>
        <w:tc>
          <w:tcPr>
            <w:tcW w:w="969" w:type="dxa"/>
          </w:tcPr>
          <w:p w:rsidR="00455EC9" w:rsidRDefault="00455EC9" w:rsidP="009568FB">
            <w:pPr>
              <w:pStyle w:val="NoSpacing"/>
              <w:jc w:val="center"/>
              <w:rPr>
                <w:rFonts w:hint="cs"/>
                <w:b/>
                <w:bCs/>
                <w:sz w:val="14"/>
                <w:szCs w:val="18"/>
                <w:rtl/>
              </w:rPr>
            </w:pPr>
            <w:r>
              <w:rPr>
                <w:rFonts w:hint="cs"/>
                <w:b/>
                <w:bCs/>
                <w:sz w:val="14"/>
                <w:szCs w:val="18"/>
                <w:rtl/>
              </w:rPr>
              <w:t>11</w:t>
            </w:r>
          </w:p>
        </w:tc>
      </w:tr>
    </w:tbl>
    <w:p w:rsidR="00455EC9" w:rsidRDefault="00455EC9" w:rsidP="00455EC9">
      <w:pPr>
        <w:pStyle w:val="NoSpacing"/>
        <w:rPr>
          <w:rtl/>
        </w:rPr>
      </w:pPr>
    </w:p>
    <w:p w:rsidR="001E502B" w:rsidRDefault="001E502B" w:rsidP="002C616A">
      <w:pPr>
        <w:spacing w:after="0"/>
        <w:jc w:val="both"/>
        <w:rPr>
          <w:rtl/>
        </w:rPr>
      </w:pPr>
    </w:p>
    <w:p w:rsidR="00455EC9" w:rsidRDefault="00455EC9" w:rsidP="00455EC9">
      <w:pPr>
        <w:spacing w:after="0"/>
        <w:jc w:val="center"/>
        <w:rPr>
          <w:rFonts w:hint="cs"/>
          <w:b/>
          <w:bCs/>
          <w:rtl/>
        </w:rPr>
      </w:pPr>
      <w:r>
        <w:rPr>
          <w:rFonts w:hint="cs"/>
          <w:b/>
          <w:bCs/>
          <w:rtl/>
        </w:rPr>
        <w:t>صادرات به گروه اقتصادی ذیل</w:t>
      </w:r>
    </w:p>
    <w:p w:rsidR="00455EC9" w:rsidRDefault="00455EC9" w:rsidP="00455EC9">
      <w:pPr>
        <w:spacing w:after="0"/>
        <w:jc w:val="center"/>
        <w:rPr>
          <w:rFonts w:hint="cs"/>
          <w:b/>
          <w:bCs/>
          <w:rtl/>
        </w:rPr>
      </w:pPr>
      <w:r>
        <w:rPr>
          <w:rFonts w:hint="cs"/>
          <w:b/>
          <w:bCs/>
          <w:rtl/>
        </w:rPr>
        <w:t>ابتدا نام گروه‌های اقتصادی</w:t>
      </w:r>
    </w:p>
    <w:p w:rsidR="00455EC9" w:rsidRDefault="00455EC9" w:rsidP="00455EC9">
      <w:pPr>
        <w:spacing w:after="0"/>
        <w:jc w:val="center"/>
        <w:rPr>
          <w:rFonts w:hint="cs"/>
          <w:b/>
          <w:bCs/>
          <w:rtl/>
        </w:rPr>
      </w:pPr>
      <w:r>
        <w:rPr>
          <w:rFonts w:hint="cs"/>
          <w:b/>
          <w:bCs/>
          <w:rtl/>
        </w:rPr>
        <w:t>در یک جدول آورده شود (از اسلاید فوق)</w:t>
      </w:r>
    </w:p>
    <w:p w:rsidR="00455EC9" w:rsidRDefault="00455EC9" w:rsidP="00455EC9">
      <w:pPr>
        <w:spacing w:after="0"/>
        <w:jc w:val="center"/>
        <w:rPr>
          <w:b/>
          <w:bCs/>
          <w:rtl/>
        </w:rPr>
      </w:pPr>
      <w:r>
        <w:rPr>
          <w:rFonts w:hint="cs"/>
          <w:b/>
          <w:bCs/>
          <w:rtl/>
        </w:rPr>
        <w:t>بعد کل اسلاید آورد شود.</w:t>
      </w:r>
    </w:p>
    <w:p w:rsidR="00455EC9" w:rsidRDefault="00455EC9" w:rsidP="00455EC9">
      <w:pPr>
        <w:spacing w:after="0"/>
        <w:jc w:val="center"/>
        <w:rPr>
          <w:b/>
          <w:bCs/>
          <w:rtl/>
        </w:rPr>
      </w:pPr>
    </w:p>
    <w:p w:rsidR="00455EC9" w:rsidRDefault="00455EC9" w:rsidP="00455EC9">
      <w:pPr>
        <w:pStyle w:val="NoSpacing"/>
        <w:jc w:val="center"/>
        <w:rPr>
          <w:rFonts w:hint="cs"/>
          <w:b/>
          <w:bCs/>
          <w:rtl/>
        </w:rPr>
      </w:pPr>
      <w:r>
        <w:rPr>
          <w:rFonts w:hint="cs"/>
          <w:b/>
          <w:bCs/>
          <w:rtl/>
        </w:rPr>
        <w:t>جدول 13: صادرات به تفکیک قاره‌ها طی شش ماهه سال 1403 و مقایسه با مت مشابه سال قبل</w:t>
      </w:r>
    </w:p>
    <w:p w:rsidR="00455EC9" w:rsidRPr="00C64A09" w:rsidRDefault="00455EC9" w:rsidP="00455EC9">
      <w:pPr>
        <w:pStyle w:val="NoSpacing"/>
        <w:jc w:val="right"/>
        <w:rPr>
          <w:rtl/>
        </w:rPr>
      </w:pPr>
      <w:r>
        <w:rPr>
          <w:rFonts w:hint="cs"/>
          <w:rtl/>
        </w:rPr>
        <w:t>ارزش: میلیون دلار    وزن: هزار تن</w:t>
      </w:r>
    </w:p>
    <w:p w:rsidR="00455EC9" w:rsidRDefault="00455EC9" w:rsidP="00455EC9">
      <w:pPr>
        <w:spacing w:after="0"/>
        <w:jc w:val="both"/>
        <w:rPr>
          <w:rtl/>
        </w:rPr>
      </w:pP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455EC9" w:rsidRPr="00C64A09" w:rsidTr="009568FB">
        <w:tc>
          <w:tcPr>
            <w:tcW w:w="2906" w:type="dxa"/>
            <w:vMerge w:val="restart"/>
          </w:tcPr>
          <w:p w:rsidR="00455EC9" w:rsidRPr="00C64A09" w:rsidRDefault="00455EC9" w:rsidP="009568FB">
            <w:pPr>
              <w:pStyle w:val="NoSpacing"/>
              <w:jc w:val="center"/>
              <w:rPr>
                <w:b/>
                <w:bCs/>
                <w:sz w:val="14"/>
                <w:szCs w:val="18"/>
                <w:rtl/>
              </w:rPr>
            </w:pPr>
            <w:r w:rsidRPr="00C64A09">
              <w:rPr>
                <w:rFonts w:hint="cs"/>
                <w:b/>
                <w:bCs/>
                <w:sz w:val="16"/>
                <w:szCs w:val="20"/>
                <w:rtl/>
              </w:rPr>
              <w:t>صادرات</w:t>
            </w: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1403</w:t>
            </w: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1402</w:t>
            </w:r>
          </w:p>
        </w:tc>
        <w:tc>
          <w:tcPr>
            <w:tcW w:w="1938" w:type="dxa"/>
            <w:gridSpan w:val="2"/>
          </w:tcPr>
          <w:p w:rsidR="00455EC9" w:rsidRPr="00C64A09" w:rsidRDefault="00455EC9" w:rsidP="009568FB">
            <w:pPr>
              <w:pStyle w:val="NoSpacing"/>
              <w:rPr>
                <w:b/>
                <w:bCs/>
                <w:rtl/>
              </w:rPr>
            </w:pPr>
            <w:r w:rsidRPr="00C64A09">
              <w:rPr>
                <w:rFonts w:hint="cs"/>
                <w:b/>
                <w:bCs/>
                <w:sz w:val="14"/>
                <w:szCs w:val="18"/>
                <w:rtl/>
              </w:rPr>
              <w:t>درصد تغییرات</w:t>
            </w:r>
          </w:p>
        </w:tc>
      </w:tr>
      <w:tr w:rsidR="00455EC9" w:rsidRPr="00C64A09" w:rsidTr="009568FB">
        <w:tc>
          <w:tcPr>
            <w:tcW w:w="2906" w:type="dxa"/>
            <w:vMerge/>
          </w:tcPr>
          <w:p w:rsidR="00455EC9" w:rsidRPr="00C64A09" w:rsidRDefault="00455EC9" w:rsidP="009568FB">
            <w:pPr>
              <w:pStyle w:val="NoSpacing"/>
              <w:jc w:val="center"/>
              <w:rPr>
                <w:rFonts w:hint="cs"/>
                <w:b/>
                <w:bCs/>
                <w:sz w:val="16"/>
                <w:szCs w:val="20"/>
                <w:rtl/>
              </w:rPr>
            </w:pP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rtl/>
              </w:rPr>
            </w:pPr>
            <w:r w:rsidRPr="00C64A09">
              <w:rPr>
                <w:rFonts w:hint="cs"/>
                <w:b/>
                <w:bCs/>
                <w:sz w:val="14"/>
                <w:szCs w:val="18"/>
                <w:rtl/>
              </w:rPr>
              <w:t>وزن</w:t>
            </w:r>
          </w:p>
        </w:tc>
      </w:tr>
      <w:tr w:rsidR="00455EC9" w:rsidRPr="00455EC9" w:rsidTr="009568FB">
        <w:tc>
          <w:tcPr>
            <w:tcW w:w="2906" w:type="dxa"/>
          </w:tcPr>
          <w:p w:rsidR="00455EC9" w:rsidRPr="00C64A09" w:rsidRDefault="00455EC9" w:rsidP="009568FB">
            <w:pPr>
              <w:pStyle w:val="NoSpacing"/>
              <w:rPr>
                <w:sz w:val="16"/>
                <w:szCs w:val="20"/>
              </w:rPr>
            </w:pPr>
            <w:r>
              <w:rPr>
                <w:rFonts w:hint="cs"/>
                <w:sz w:val="16"/>
                <w:szCs w:val="20"/>
                <w:rtl/>
              </w:rPr>
              <w:t>آسیا</w:t>
            </w:r>
          </w:p>
        </w:tc>
        <w:tc>
          <w:tcPr>
            <w:tcW w:w="969" w:type="dxa"/>
          </w:tcPr>
          <w:p w:rsidR="00455EC9" w:rsidRPr="00C64A09" w:rsidRDefault="00455EC9" w:rsidP="009568FB">
            <w:pPr>
              <w:pStyle w:val="NoSpacing"/>
              <w:jc w:val="center"/>
              <w:rPr>
                <w:rFonts w:hint="cs"/>
                <w:sz w:val="14"/>
                <w:szCs w:val="18"/>
                <w:rtl/>
              </w:rPr>
            </w:pPr>
            <w:r>
              <w:rPr>
                <w:rFonts w:hint="cs"/>
                <w:sz w:val="14"/>
                <w:szCs w:val="18"/>
                <w:rtl/>
              </w:rPr>
              <w:t>21.681</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62.303</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20.432</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60.172</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4</w:t>
            </w:r>
          </w:p>
        </w:tc>
      </w:tr>
      <w:tr w:rsidR="00455EC9" w:rsidRPr="00455EC9" w:rsidTr="009568FB">
        <w:tc>
          <w:tcPr>
            <w:tcW w:w="2906" w:type="dxa"/>
          </w:tcPr>
          <w:p w:rsidR="00455EC9" w:rsidRDefault="00455EC9" w:rsidP="009568FB">
            <w:pPr>
              <w:pStyle w:val="NoSpacing"/>
              <w:rPr>
                <w:rFonts w:hint="cs"/>
                <w:sz w:val="16"/>
                <w:szCs w:val="20"/>
                <w:rtl/>
              </w:rPr>
            </w:pPr>
            <w:r>
              <w:rPr>
                <w:rFonts w:hint="cs"/>
                <w:sz w:val="16"/>
                <w:szCs w:val="20"/>
                <w:rtl/>
              </w:rPr>
              <w:t>ا</w:t>
            </w:r>
            <w:r>
              <w:rPr>
                <w:rFonts w:hint="cs"/>
                <w:sz w:val="16"/>
                <w:szCs w:val="20"/>
                <w:rtl/>
              </w:rPr>
              <w:t>رو</w:t>
            </w:r>
            <w:r>
              <w:rPr>
                <w:rFonts w:hint="cs"/>
                <w:sz w:val="16"/>
                <w:szCs w:val="20"/>
                <w:rtl/>
              </w:rPr>
              <w:t>پ</w:t>
            </w:r>
            <w:r>
              <w:rPr>
                <w:rFonts w:hint="cs"/>
                <w:sz w:val="16"/>
                <w:szCs w:val="20"/>
                <w:rtl/>
              </w:rPr>
              <w:t>ا*</w:t>
            </w:r>
          </w:p>
        </w:tc>
        <w:tc>
          <w:tcPr>
            <w:tcW w:w="969" w:type="dxa"/>
          </w:tcPr>
          <w:p w:rsidR="00455EC9" w:rsidRDefault="00455EC9" w:rsidP="009568FB">
            <w:pPr>
              <w:pStyle w:val="NoSpacing"/>
              <w:jc w:val="center"/>
              <w:rPr>
                <w:rFonts w:hint="cs"/>
                <w:sz w:val="14"/>
                <w:szCs w:val="18"/>
                <w:rtl/>
              </w:rPr>
            </w:pPr>
            <w:r>
              <w:rPr>
                <w:rFonts w:hint="cs"/>
                <w:sz w:val="14"/>
                <w:szCs w:val="18"/>
                <w:rtl/>
              </w:rPr>
              <w:t>3.174</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5.606</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3.255</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6.661</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2-</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16-</w:t>
            </w:r>
          </w:p>
        </w:tc>
      </w:tr>
      <w:tr w:rsidR="00455EC9" w:rsidRPr="00455EC9" w:rsidTr="009568FB">
        <w:tc>
          <w:tcPr>
            <w:tcW w:w="2906" w:type="dxa"/>
          </w:tcPr>
          <w:p w:rsidR="00455EC9" w:rsidRDefault="00455EC9" w:rsidP="009568FB">
            <w:pPr>
              <w:pStyle w:val="NoSpacing"/>
              <w:rPr>
                <w:rFonts w:hint="cs"/>
                <w:sz w:val="16"/>
                <w:szCs w:val="20"/>
                <w:rtl/>
              </w:rPr>
            </w:pPr>
            <w:r>
              <w:rPr>
                <w:rFonts w:hint="cs"/>
                <w:sz w:val="16"/>
                <w:szCs w:val="20"/>
                <w:rtl/>
              </w:rPr>
              <w:t>آفریقا</w:t>
            </w:r>
          </w:p>
        </w:tc>
        <w:tc>
          <w:tcPr>
            <w:tcW w:w="969" w:type="dxa"/>
          </w:tcPr>
          <w:p w:rsidR="00455EC9" w:rsidRDefault="00455EC9" w:rsidP="009568FB">
            <w:pPr>
              <w:pStyle w:val="NoSpacing"/>
              <w:jc w:val="center"/>
              <w:rPr>
                <w:rFonts w:hint="cs"/>
                <w:sz w:val="14"/>
                <w:szCs w:val="18"/>
                <w:rtl/>
              </w:rPr>
            </w:pPr>
            <w:r>
              <w:rPr>
                <w:rFonts w:hint="cs"/>
                <w:sz w:val="14"/>
                <w:szCs w:val="18"/>
                <w:rtl/>
              </w:rPr>
              <w:t>321</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878</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338</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932</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5-</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w:t>
            </w:r>
          </w:p>
        </w:tc>
      </w:tr>
      <w:tr w:rsidR="00455EC9" w:rsidRPr="00455EC9" w:rsidTr="009568FB">
        <w:tc>
          <w:tcPr>
            <w:tcW w:w="2906" w:type="dxa"/>
          </w:tcPr>
          <w:p w:rsidR="00455EC9" w:rsidRDefault="00455EC9" w:rsidP="009568FB">
            <w:pPr>
              <w:pStyle w:val="NoSpacing"/>
              <w:rPr>
                <w:rFonts w:hint="cs"/>
                <w:sz w:val="16"/>
                <w:szCs w:val="20"/>
                <w:rtl/>
              </w:rPr>
            </w:pPr>
            <w:r>
              <w:rPr>
                <w:rFonts w:hint="cs"/>
                <w:sz w:val="16"/>
                <w:szCs w:val="20"/>
                <w:rtl/>
              </w:rPr>
              <w:t>آمریکا</w:t>
            </w:r>
          </w:p>
        </w:tc>
        <w:tc>
          <w:tcPr>
            <w:tcW w:w="969" w:type="dxa"/>
          </w:tcPr>
          <w:p w:rsidR="00455EC9" w:rsidRDefault="00455EC9" w:rsidP="009568FB">
            <w:pPr>
              <w:pStyle w:val="NoSpacing"/>
              <w:jc w:val="center"/>
              <w:rPr>
                <w:rFonts w:hint="cs"/>
                <w:sz w:val="14"/>
                <w:szCs w:val="18"/>
                <w:rtl/>
              </w:rPr>
            </w:pPr>
            <w:r>
              <w:rPr>
                <w:rFonts w:hint="cs"/>
                <w:sz w:val="14"/>
                <w:szCs w:val="18"/>
                <w:rtl/>
              </w:rPr>
              <w:t>259</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813</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29</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8</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785</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1.016</w:t>
            </w:r>
          </w:p>
        </w:tc>
      </w:tr>
      <w:tr w:rsidR="00455EC9" w:rsidRPr="00455EC9" w:rsidTr="009568FB">
        <w:tc>
          <w:tcPr>
            <w:tcW w:w="2906" w:type="dxa"/>
          </w:tcPr>
          <w:p w:rsidR="00455EC9" w:rsidRDefault="00455EC9" w:rsidP="009568FB">
            <w:pPr>
              <w:pStyle w:val="NoSpacing"/>
              <w:rPr>
                <w:rFonts w:hint="cs"/>
                <w:sz w:val="16"/>
                <w:szCs w:val="20"/>
                <w:rtl/>
              </w:rPr>
            </w:pPr>
            <w:r>
              <w:rPr>
                <w:rFonts w:hint="cs"/>
                <w:sz w:val="16"/>
                <w:szCs w:val="20"/>
                <w:rtl/>
              </w:rPr>
              <w:t>اقیانوسیه</w:t>
            </w:r>
          </w:p>
        </w:tc>
        <w:tc>
          <w:tcPr>
            <w:tcW w:w="969" w:type="dxa"/>
          </w:tcPr>
          <w:p w:rsidR="00455EC9" w:rsidRDefault="00455EC9" w:rsidP="009568FB">
            <w:pPr>
              <w:pStyle w:val="NoSpacing"/>
              <w:jc w:val="center"/>
              <w:rPr>
                <w:rFonts w:hint="cs"/>
                <w:sz w:val="14"/>
                <w:szCs w:val="18"/>
                <w:rtl/>
              </w:rPr>
            </w:pPr>
            <w:r>
              <w:rPr>
                <w:rFonts w:hint="cs"/>
                <w:sz w:val="14"/>
                <w:szCs w:val="18"/>
                <w:rtl/>
              </w:rPr>
              <w:t>8</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4</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7</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3</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4</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30</w:t>
            </w:r>
          </w:p>
        </w:tc>
      </w:tr>
    </w:tbl>
    <w:p w:rsidR="00455EC9" w:rsidRDefault="00455EC9" w:rsidP="00455EC9">
      <w:pPr>
        <w:spacing w:after="0"/>
        <w:jc w:val="both"/>
        <w:rPr>
          <w:rFonts w:hint="cs"/>
          <w:rtl/>
        </w:rPr>
      </w:pPr>
      <w:r>
        <w:rPr>
          <w:rFonts w:hint="cs"/>
          <w:rtl/>
        </w:rPr>
        <w:t>*‌ در تقسیم‌بندی قاره‌ای کشورهای ترکیه و روسیه در قاره اروپا لحاظ شده‌اندو</w:t>
      </w:r>
    </w:p>
    <w:p w:rsidR="00455EC9" w:rsidRPr="00455EC9" w:rsidRDefault="00455EC9" w:rsidP="00455EC9">
      <w:pPr>
        <w:spacing w:after="0"/>
        <w:jc w:val="center"/>
        <w:rPr>
          <w:b/>
          <w:bCs/>
          <w:rtl/>
        </w:rPr>
      </w:pPr>
    </w:p>
    <w:p w:rsidR="00455EC9" w:rsidRDefault="00455EC9" w:rsidP="00455EC9">
      <w:pPr>
        <w:pStyle w:val="NoSpacing"/>
        <w:jc w:val="center"/>
        <w:rPr>
          <w:rFonts w:hint="cs"/>
          <w:b/>
          <w:bCs/>
          <w:rtl/>
        </w:rPr>
      </w:pPr>
      <w:r>
        <w:rPr>
          <w:rFonts w:hint="cs"/>
          <w:b/>
          <w:bCs/>
          <w:rtl/>
        </w:rPr>
        <w:t>جدول 11: صادرات به تفکیک قاره‌ها طی سه ماهه سال 1402 و مقایسه با مدت مشابه سال قبل</w:t>
      </w:r>
    </w:p>
    <w:p w:rsidR="00455EC9" w:rsidRDefault="00455EC9" w:rsidP="00455EC9">
      <w:pPr>
        <w:pStyle w:val="NoSpacing"/>
        <w:jc w:val="right"/>
        <w:rPr>
          <w:rtl/>
        </w:rPr>
      </w:pPr>
      <w:r>
        <w:rPr>
          <w:rFonts w:hint="cs"/>
          <w:rtl/>
        </w:rPr>
        <w:t>ارزش: میلیون دلار    وزن: هزار تن</w:t>
      </w: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455EC9" w:rsidRPr="00C64A09" w:rsidTr="009568FB">
        <w:tc>
          <w:tcPr>
            <w:tcW w:w="2906" w:type="dxa"/>
            <w:vMerge w:val="restart"/>
          </w:tcPr>
          <w:p w:rsidR="00455EC9" w:rsidRPr="00C64A09" w:rsidRDefault="00455EC9" w:rsidP="009568FB">
            <w:pPr>
              <w:pStyle w:val="NoSpacing"/>
              <w:jc w:val="center"/>
              <w:rPr>
                <w:b/>
                <w:bCs/>
                <w:sz w:val="14"/>
                <w:szCs w:val="18"/>
                <w:rtl/>
              </w:rPr>
            </w:pPr>
            <w:r w:rsidRPr="00C64A09">
              <w:rPr>
                <w:rFonts w:hint="cs"/>
                <w:b/>
                <w:bCs/>
                <w:sz w:val="16"/>
                <w:szCs w:val="20"/>
                <w:rtl/>
              </w:rPr>
              <w:t>صادرات</w:t>
            </w:r>
          </w:p>
        </w:tc>
        <w:tc>
          <w:tcPr>
            <w:tcW w:w="1938" w:type="dxa"/>
            <w:gridSpan w:val="2"/>
          </w:tcPr>
          <w:p w:rsidR="00455EC9" w:rsidRPr="00C64A09" w:rsidRDefault="00455EC9" w:rsidP="00455EC9">
            <w:pPr>
              <w:pStyle w:val="NoSpacing"/>
              <w:jc w:val="center"/>
              <w:rPr>
                <w:b/>
                <w:bCs/>
                <w:sz w:val="14"/>
                <w:szCs w:val="18"/>
                <w:rtl/>
              </w:rPr>
            </w:pPr>
            <w:r w:rsidRPr="00C64A09">
              <w:rPr>
                <w:rFonts w:hint="cs"/>
                <w:b/>
                <w:bCs/>
                <w:sz w:val="14"/>
                <w:szCs w:val="18"/>
                <w:rtl/>
              </w:rPr>
              <w:t>شش ماهه 140</w:t>
            </w:r>
            <w:r>
              <w:rPr>
                <w:rFonts w:hint="cs"/>
                <w:b/>
                <w:bCs/>
                <w:sz w:val="14"/>
                <w:szCs w:val="18"/>
                <w:rtl/>
              </w:rPr>
              <w:t>2</w:t>
            </w:r>
          </w:p>
        </w:tc>
        <w:tc>
          <w:tcPr>
            <w:tcW w:w="1938" w:type="dxa"/>
            <w:gridSpan w:val="2"/>
          </w:tcPr>
          <w:p w:rsidR="00455EC9" w:rsidRPr="00C64A09" w:rsidRDefault="00455EC9" w:rsidP="00455EC9">
            <w:pPr>
              <w:pStyle w:val="NoSpacing"/>
              <w:jc w:val="center"/>
              <w:rPr>
                <w:b/>
                <w:bCs/>
                <w:sz w:val="14"/>
                <w:szCs w:val="18"/>
                <w:rtl/>
              </w:rPr>
            </w:pPr>
            <w:r w:rsidRPr="00C64A09">
              <w:rPr>
                <w:rFonts w:hint="cs"/>
                <w:b/>
                <w:bCs/>
                <w:sz w:val="14"/>
                <w:szCs w:val="18"/>
                <w:rtl/>
              </w:rPr>
              <w:t>شش ماهه 140</w:t>
            </w:r>
            <w:r>
              <w:rPr>
                <w:rFonts w:hint="cs"/>
                <w:b/>
                <w:bCs/>
                <w:sz w:val="14"/>
                <w:szCs w:val="18"/>
                <w:rtl/>
              </w:rPr>
              <w:t>1</w:t>
            </w:r>
          </w:p>
        </w:tc>
        <w:tc>
          <w:tcPr>
            <w:tcW w:w="1938" w:type="dxa"/>
            <w:gridSpan w:val="2"/>
          </w:tcPr>
          <w:p w:rsidR="00455EC9" w:rsidRPr="00C64A09" w:rsidRDefault="00455EC9" w:rsidP="00455EC9">
            <w:pPr>
              <w:pStyle w:val="NoSpacing"/>
              <w:jc w:val="center"/>
              <w:rPr>
                <w:b/>
                <w:bCs/>
                <w:rtl/>
              </w:rPr>
            </w:pPr>
            <w:r w:rsidRPr="00C64A09">
              <w:rPr>
                <w:rFonts w:hint="cs"/>
                <w:b/>
                <w:bCs/>
                <w:sz w:val="14"/>
                <w:szCs w:val="18"/>
                <w:rtl/>
              </w:rPr>
              <w:t>درصد تغییرات</w:t>
            </w:r>
          </w:p>
        </w:tc>
      </w:tr>
      <w:tr w:rsidR="00455EC9" w:rsidRPr="00C64A09" w:rsidTr="009568FB">
        <w:tc>
          <w:tcPr>
            <w:tcW w:w="2906" w:type="dxa"/>
            <w:vMerge/>
          </w:tcPr>
          <w:p w:rsidR="00455EC9" w:rsidRPr="00C64A09" w:rsidRDefault="00455EC9" w:rsidP="009568FB">
            <w:pPr>
              <w:pStyle w:val="NoSpacing"/>
              <w:jc w:val="center"/>
              <w:rPr>
                <w:rFonts w:hint="cs"/>
                <w:b/>
                <w:bCs/>
                <w:sz w:val="16"/>
                <w:szCs w:val="20"/>
                <w:rtl/>
              </w:rPr>
            </w:pP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rtl/>
              </w:rPr>
            </w:pPr>
            <w:r w:rsidRPr="00C64A09">
              <w:rPr>
                <w:rFonts w:hint="cs"/>
                <w:b/>
                <w:bCs/>
                <w:sz w:val="14"/>
                <w:szCs w:val="18"/>
                <w:rtl/>
              </w:rPr>
              <w:t>وزن</w:t>
            </w:r>
          </w:p>
        </w:tc>
      </w:tr>
      <w:tr w:rsidR="00455EC9" w:rsidRPr="00C64A09" w:rsidTr="009568FB">
        <w:tc>
          <w:tcPr>
            <w:tcW w:w="2906" w:type="dxa"/>
          </w:tcPr>
          <w:p w:rsidR="00455EC9" w:rsidRPr="00C64A09" w:rsidRDefault="00455EC9" w:rsidP="009568FB">
            <w:pPr>
              <w:pStyle w:val="NoSpacing"/>
              <w:rPr>
                <w:sz w:val="16"/>
                <w:szCs w:val="20"/>
              </w:rPr>
            </w:pPr>
            <w:r>
              <w:rPr>
                <w:rFonts w:hint="cs"/>
                <w:sz w:val="16"/>
                <w:szCs w:val="20"/>
                <w:rtl/>
              </w:rPr>
              <w:t>آسیا</w:t>
            </w:r>
          </w:p>
        </w:tc>
        <w:tc>
          <w:tcPr>
            <w:tcW w:w="969" w:type="dxa"/>
          </w:tcPr>
          <w:p w:rsidR="00455EC9" w:rsidRPr="00C64A09" w:rsidRDefault="00455EC9" w:rsidP="009568FB">
            <w:pPr>
              <w:pStyle w:val="NoSpacing"/>
              <w:jc w:val="center"/>
              <w:rPr>
                <w:rFonts w:hint="cs"/>
                <w:sz w:val="14"/>
                <w:szCs w:val="18"/>
                <w:rtl/>
              </w:rPr>
            </w:pPr>
            <w:r>
              <w:rPr>
                <w:rFonts w:hint="cs"/>
                <w:sz w:val="14"/>
                <w:szCs w:val="18"/>
                <w:rtl/>
              </w:rPr>
              <w:t>10.137</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30.248</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10.731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23.790</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6-</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27</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اروپا*</w:t>
            </w:r>
          </w:p>
        </w:tc>
        <w:tc>
          <w:tcPr>
            <w:tcW w:w="969" w:type="dxa"/>
          </w:tcPr>
          <w:p w:rsidR="00455EC9" w:rsidRDefault="00455EC9" w:rsidP="009568FB">
            <w:pPr>
              <w:pStyle w:val="NoSpacing"/>
              <w:jc w:val="center"/>
              <w:rPr>
                <w:rFonts w:hint="cs"/>
                <w:sz w:val="14"/>
                <w:szCs w:val="18"/>
                <w:rtl/>
              </w:rPr>
            </w:pPr>
            <w:r>
              <w:rPr>
                <w:rFonts w:hint="cs"/>
                <w:sz w:val="14"/>
                <w:szCs w:val="18"/>
                <w:rtl/>
              </w:rPr>
              <w:t>2.086</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4.696</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2.161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3.635</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29</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آفریقا</w:t>
            </w:r>
          </w:p>
        </w:tc>
        <w:tc>
          <w:tcPr>
            <w:tcW w:w="969" w:type="dxa"/>
          </w:tcPr>
          <w:p w:rsidR="00455EC9" w:rsidRDefault="00455EC9" w:rsidP="009568FB">
            <w:pPr>
              <w:pStyle w:val="NoSpacing"/>
              <w:jc w:val="center"/>
              <w:rPr>
                <w:rFonts w:hint="cs"/>
                <w:sz w:val="14"/>
                <w:szCs w:val="18"/>
                <w:rtl/>
              </w:rPr>
            </w:pPr>
            <w:r>
              <w:rPr>
                <w:rFonts w:hint="cs"/>
                <w:sz w:val="14"/>
                <w:szCs w:val="18"/>
                <w:rtl/>
              </w:rPr>
              <w:t>122</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326</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453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783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73-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58-</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آمریکا</w:t>
            </w:r>
          </w:p>
        </w:tc>
        <w:tc>
          <w:tcPr>
            <w:tcW w:w="969" w:type="dxa"/>
          </w:tcPr>
          <w:p w:rsidR="00455EC9" w:rsidRDefault="00455EC9" w:rsidP="009568FB">
            <w:pPr>
              <w:pStyle w:val="NoSpacing"/>
              <w:jc w:val="center"/>
              <w:rPr>
                <w:rFonts w:hint="cs"/>
                <w:sz w:val="14"/>
                <w:szCs w:val="18"/>
                <w:rtl/>
              </w:rPr>
            </w:pPr>
            <w:r>
              <w:rPr>
                <w:rFonts w:hint="cs"/>
                <w:sz w:val="14"/>
                <w:szCs w:val="18"/>
                <w:rtl/>
              </w:rPr>
              <w:t>22</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7</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231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54</w:t>
            </w:r>
          </w:p>
        </w:tc>
      </w:tr>
      <w:tr w:rsidR="00455EC9" w:rsidRPr="00C64A09" w:rsidTr="009568FB">
        <w:tc>
          <w:tcPr>
            <w:tcW w:w="2906" w:type="dxa"/>
          </w:tcPr>
          <w:p w:rsidR="00455EC9" w:rsidRDefault="00455EC9" w:rsidP="009568FB">
            <w:pPr>
              <w:pStyle w:val="NoSpacing"/>
              <w:rPr>
                <w:rFonts w:hint="cs"/>
                <w:sz w:val="16"/>
                <w:szCs w:val="20"/>
                <w:rtl/>
              </w:rPr>
            </w:pPr>
            <w:r>
              <w:rPr>
                <w:rFonts w:hint="cs"/>
                <w:sz w:val="16"/>
                <w:szCs w:val="20"/>
                <w:rtl/>
              </w:rPr>
              <w:t>اقیانوسیه</w:t>
            </w:r>
          </w:p>
        </w:tc>
        <w:tc>
          <w:tcPr>
            <w:tcW w:w="969" w:type="dxa"/>
          </w:tcPr>
          <w:p w:rsidR="00455EC9" w:rsidRDefault="00455EC9" w:rsidP="009568FB">
            <w:pPr>
              <w:pStyle w:val="NoSpacing"/>
              <w:jc w:val="center"/>
              <w:rPr>
                <w:rFonts w:hint="cs"/>
                <w:sz w:val="14"/>
                <w:szCs w:val="18"/>
                <w:rtl/>
              </w:rPr>
            </w:pPr>
            <w:r>
              <w:rPr>
                <w:rFonts w:hint="cs"/>
                <w:sz w:val="14"/>
                <w:szCs w:val="18"/>
                <w:rtl/>
              </w:rPr>
              <w:t>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w:t>
            </w:r>
          </w:p>
        </w:tc>
      </w:tr>
    </w:tbl>
    <w:p w:rsidR="00455EC9" w:rsidRDefault="00455EC9" w:rsidP="00455EC9">
      <w:pPr>
        <w:spacing w:after="0"/>
        <w:jc w:val="both"/>
        <w:rPr>
          <w:rFonts w:hint="cs"/>
          <w:rtl/>
        </w:rPr>
      </w:pPr>
      <w:r>
        <w:rPr>
          <w:rFonts w:hint="cs"/>
          <w:rtl/>
        </w:rPr>
        <w:t>*‌ در تقسیم‌بندی قاره‌ای کشورهای ترکیه و ر</w:t>
      </w:r>
      <w:r>
        <w:rPr>
          <w:rFonts w:hint="cs"/>
          <w:rtl/>
        </w:rPr>
        <w:t>وسیه در قاره اروپا لحاظ شده‌اند.</w:t>
      </w:r>
    </w:p>
    <w:p w:rsidR="00455EC9" w:rsidRDefault="00455EC9" w:rsidP="00455EC9">
      <w:pPr>
        <w:spacing w:after="0"/>
        <w:jc w:val="both"/>
        <w:rPr>
          <w:rtl/>
        </w:rPr>
      </w:pPr>
    </w:p>
    <w:p w:rsidR="00455EC9" w:rsidRDefault="00455EC9" w:rsidP="00455EC9">
      <w:pPr>
        <w:spacing w:after="0"/>
        <w:jc w:val="both"/>
        <w:rPr>
          <w:rtl/>
        </w:rPr>
      </w:pPr>
      <w:r>
        <w:rPr>
          <w:rFonts w:hint="cs"/>
          <w:rtl/>
        </w:rPr>
        <w:t>(نمودار اسلاید 97)</w:t>
      </w:r>
    </w:p>
    <w:p w:rsidR="00455EC9" w:rsidRDefault="00455EC9" w:rsidP="00455EC9">
      <w:pPr>
        <w:spacing w:after="0"/>
        <w:jc w:val="both"/>
        <w:rPr>
          <w:rtl/>
        </w:rPr>
      </w:pPr>
    </w:p>
    <w:p w:rsidR="00455EC9" w:rsidRDefault="00455EC9" w:rsidP="00455EC9">
      <w:pPr>
        <w:spacing w:after="0"/>
        <w:jc w:val="both"/>
        <w:rPr>
          <w:rtl/>
        </w:rPr>
      </w:pPr>
    </w:p>
    <w:p w:rsidR="00455EC9" w:rsidRDefault="00455EC9" w:rsidP="00455EC9">
      <w:pPr>
        <w:spacing w:after="0"/>
        <w:jc w:val="center"/>
        <w:rPr>
          <w:rFonts w:hint="cs"/>
          <w:b/>
          <w:bCs/>
          <w:rtl/>
        </w:rPr>
      </w:pPr>
      <w:r>
        <w:rPr>
          <w:rFonts w:hint="cs"/>
          <w:b/>
          <w:bCs/>
          <w:rtl/>
        </w:rPr>
        <w:t>صادرات بر حسب گروه کالاهای بازارهای هدف صادراتی ایران</w:t>
      </w:r>
    </w:p>
    <w:p w:rsidR="00455EC9" w:rsidRDefault="00455EC9" w:rsidP="00455EC9">
      <w:pPr>
        <w:pStyle w:val="NoSpacing"/>
        <w:jc w:val="center"/>
        <w:rPr>
          <w:rFonts w:hint="cs"/>
          <w:b/>
          <w:bCs/>
          <w:rtl/>
        </w:rPr>
      </w:pPr>
      <w:r>
        <w:rPr>
          <w:rFonts w:hint="cs"/>
          <w:b/>
          <w:bCs/>
          <w:rtl/>
        </w:rPr>
        <w:t>جدول 1: مبادلات تجاری ا یران طی شش‌ماهه 1403 و مقایسه با مدت مشابه سال قبل</w:t>
      </w:r>
    </w:p>
    <w:p w:rsidR="00455EC9" w:rsidRPr="00C64A09" w:rsidRDefault="00455EC9" w:rsidP="00455EC9">
      <w:pPr>
        <w:pStyle w:val="NoSpacing"/>
        <w:jc w:val="right"/>
        <w:rPr>
          <w:rtl/>
        </w:rPr>
      </w:pPr>
      <w:r>
        <w:rPr>
          <w:rFonts w:hint="cs"/>
          <w:rtl/>
        </w:rPr>
        <w:t>ارزش: میلیون دلار    وزن: هزار تن</w:t>
      </w:r>
    </w:p>
    <w:tbl>
      <w:tblPr>
        <w:tblStyle w:val="TableGrid"/>
        <w:bidiVisual/>
        <w:tblW w:w="0" w:type="auto"/>
        <w:tblLook w:val="04A0" w:firstRow="1" w:lastRow="0" w:firstColumn="1" w:lastColumn="0" w:noHBand="0" w:noVBand="1"/>
      </w:tblPr>
      <w:tblGrid>
        <w:gridCol w:w="2906"/>
        <w:gridCol w:w="969"/>
        <w:gridCol w:w="969"/>
        <w:gridCol w:w="969"/>
        <w:gridCol w:w="969"/>
        <w:gridCol w:w="969"/>
        <w:gridCol w:w="969"/>
      </w:tblGrid>
      <w:tr w:rsidR="00455EC9" w:rsidRPr="00C64A09" w:rsidTr="009568FB">
        <w:tc>
          <w:tcPr>
            <w:tcW w:w="2906" w:type="dxa"/>
            <w:vMerge w:val="restart"/>
          </w:tcPr>
          <w:p w:rsidR="00455EC9" w:rsidRPr="00C64A09" w:rsidRDefault="00455EC9" w:rsidP="009568FB">
            <w:pPr>
              <w:pStyle w:val="NoSpacing"/>
              <w:jc w:val="center"/>
              <w:rPr>
                <w:b/>
                <w:bCs/>
                <w:sz w:val="14"/>
                <w:szCs w:val="18"/>
                <w:rtl/>
              </w:rPr>
            </w:pP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1403</w:t>
            </w:r>
          </w:p>
        </w:tc>
        <w:tc>
          <w:tcPr>
            <w:tcW w:w="1938" w:type="dxa"/>
            <w:gridSpan w:val="2"/>
          </w:tcPr>
          <w:p w:rsidR="00455EC9" w:rsidRPr="00C64A09" w:rsidRDefault="00455EC9" w:rsidP="009568FB">
            <w:pPr>
              <w:pStyle w:val="NoSpacing"/>
              <w:jc w:val="center"/>
              <w:rPr>
                <w:b/>
                <w:bCs/>
                <w:sz w:val="14"/>
                <w:szCs w:val="18"/>
                <w:rtl/>
              </w:rPr>
            </w:pPr>
            <w:r w:rsidRPr="00C64A09">
              <w:rPr>
                <w:rFonts w:hint="cs"/>
                <w:b/>
                <w:bCs/>
                <w:sz w:val="14"/>
                <w:szCs w:val="18"/>
                <w:rtl/>
              </w:rPr>
              <w:t>شش ماهه 1402</w:t>
            </w:r>
          </w:p>
        </w:tc>
        <w:tc>
          <w:tcPr>
            <w:tcW w:w="1938" w:type="dxa"/>
            <w:gridSpan w:val="2"/>
          </w:tcPr>
          <w:p w:rsidR="00455EC9" w:rsidRPr="00C64A09" w:rsidRDefault="00455EC9" w:rsidP="009568FB">
            <w:pPr>
              <w:pStyle w:val="NoSpacing"/>
              <w:rPr>
                <w:b/>
                <w:bCs/>
                <w:rtl/>
              </w:rPr>
            </w:pPr>
            <w:r w:rsidRPr="00C64A09">
              <w:rPr>
                <w:rFonts w:hint="cs"/>
                <w:b/>
                <w:bCs/>
                <w:sz w:val="14"/>
                <w:szCs w:val="18"/>
                <w:rtl/>
              </w:rPr>
              <w:t>درصد تغییرات</w:t>
            </w:r>
          </w:p>
        </w:tc>
      </w:tr>
      <w:tr w:rsidR="00455EC9" w:rsidRPr="00C64A09" w:rsidTr="009568FB">
        <w:tc>
          <w:tcPr>
            <w:tcW w:w="2906" w:type="dxa"/>
            <w:vMerge/>
          </w:tcPr>
          <w:p w:rsidR="00455EC9" w:rsidRPr="00C64A09" w:rsidRDefault="00455EC9" w:rsidP="009568FB">
            <w:pPr>
              <w:pStyle w:val="NoSpacing"/>
              <w:jc w:val="center"/>
              <w:rPr>
                <w:rFonts w:hint="cs"/>
                <w:b/>
                <w:bCs/>
                <w:sz w:val="16"/>
                <w:szCs w:val="20"/>
                <w:rtl/>
              </w:rPr>
            </w:pP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969"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969" w:type="dxa"/>
          </w:tcPr>
          <w:p w:rsidR="00455EC9" w:rsidRPr="00C64A09" w:rsidRDefault="00455EC9" w:rsidP="009568FB">
            <w:pPr>
              <w:pStyle w:val="NoSpacing"/>
              <w:jc w:val="center"/>
              <w:rPr>
                <w:b/>
                <w:bCs/>
                <w:rtl/>
              </w:rPr>
            </w:pPr>
            <w:r w:rsidRPr="00C64A09">
              <w:rPr>
                <w:rFonts w:hint="cs"/>
                <w:b/>
                <w:bCs/>
                <w:sz w:val="14"/>
                <w:szCs w:val="18"/>
                <w:rtl/>
              </w:rPr>
              <w:t>وزن</w:t>
            </w:r>
          </w:p>
        </w:tc>
      </w:tr>
      <w:tr w:rsidR="00455EC9" w:rsidRPr="00C64A09" w:rsidTr="009568FB">
        <w:tc>
          <w:tcPr>
            <w:tcW w:w="2906" w:type="dxa"/>
          </w:tcPr>
          <w:p w:rsidR="00455EC9" w:rsidRPr="00C64A09" w:rsidRDefault="00455EC9" w:rsidP="00455EC9">
            <w:pPr>
              <w:pStyle w:val="NoSpacing"/>
              <w:jc w:val="center"/>
              <w:rPr>
                <w:sz w:val="16"/>
                <w:szCs w:val="20"/>
              </w:rPr>
            </w:pPr>
            <w:r>
              <w:rPr>
                <w:rFonts w:hint="cs"/>
                <w:sz w:val="16"/>
                <w:szCs w:val="20"/>
                <w:rtl/>
              </w:rPr>
              <w:t>صادرات کالا</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25.758</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70.342</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24.191</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67.994</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6.5</w:t>
            </w:r>
          </w:p>
        </w:tc>
        <w:tc>
          <w:tcPr>
            <w:tcW w:w="969" w:type="dxa"/>
          </w:tcPr>
          <w:p w:rsidR="00455EC9" w:rsidRPr="00455EC9" w:rsidRDefault="00455EC9" w:rsidP="009568FB">
            <w:pPr>
              <w:pStyle w:val="NoSpacing"/>
              <w:jc w:val="center"/>
              <w:rPr>
                <w:rFonts w:hint="cs"/>
                <w:sz w:val="14"/>
                <w:szCs w:val="18"/>
                <w:rtl/>
              </w:rPr>
            </w:pPr>
            <w:r w:rsidRPr="00455EC9">
              <w:rPr>
                <w:rFonts w:hint="cs"/>
                <w:sz w:val="14"/>
                <w:szCs w:val="18"/>
                <w:rtl/>
              </w:rPr>
              <w:t>3.4</w:t>
            </w:r>
          </w:p>
        </w:tc>
      </w:tr>
      <w:tr w:rsidR="00455EC9" w:rsidRPr="00C64A09" w:rsidTr="009568FB">
        <w:tc>
          <w:tcPr>
            <w:tcW w:w="2906" w:type="dxa"/>
          </w:tcPr>
          <w:p w:rsidR="00455EC9" w:rsidRDefault="00455EC9" w:rsidP="00455EC9">
            <w:pPr>
              <w:pStyle w:val="NoSpacing"/>
              <w:jc w:val="center"/>
              <w:rPr>
                <w:rFonts w:hint="cs"/>
                <w:sz w:val="16"/>
                <w:szCs w:val="20"/>
                <w:rtl/>
              </w:rPr>
            </w:pPr>
            <w:r>
              <w:rPr>
                <w:rFonts w:hint="cs"/>
                <w:sz w:val="16"/>
                <w:szCs w:val="20"/>
                <w:rtl/>
              </w:rPr>
              <w:t>واردات کالا</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32.573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18.269</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30.570</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17.763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6.6</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2.8</w:t>
            </w:r>
          </w:p>
        </w:tc>
      </w:tr>
      <w:tr w:rsidR="00455EC9" w:rsidRPr="00C64A09" w:rsidTr="009568FB">
        <w:tc>
          <w:tcPr>
            <w:tcW w:w="2906" w:type="dxa"/>
          </w:tcPr>
          <w:p w:rsidR="00455EC9" w:rsidRDefault="00455EC9" w:rsidP="00455EC9">
            <w:pPr>
              <w:pStyle w:val="NoSpacing"/>
              <w:jc w:val="center"/>
              <w:rPr>
                <w:rFonts w:hint="cs"/>
                <w:sz w:val="16"/>
                <w:szCs w:val="20"/>
                <w:rtl/>
              </w:rPr>
            </w:pPr>
            <w:r>
              <w:rPr>
                <w:rFonts w:hint="cs"/>
                <w:sz w:val="16"/>
                <w:szCs w:val="20"/>
                <w:rtl/>
              </w:rPr>
              <w:t>تراز تجاری</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6.815-</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52.073</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6.379-</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50.231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7-</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4</w:t>
            </w:r>
          </w:p>
        </w:tc>
      </w:tr>
      <w:tr w:rsidR="00455EC9" w:rsidRPr="00C64A09" w:rsidTr="009568FB">
        <w:tc>
          <w:tcPr>
            <w:tcW w:w="2906" w:type="dxa"/>
          </w:tcPr>
          <w:p w:rsidR="00455EC9" w:rsidRDefault="00455EC9" w:rsidP="00455EC9">
            <w:pPr>
              <w:pStyle w:val="NoSpacing"/>
              <w:jc w:val="center"/>
              <w:rPr>
                <w:rFonts w:hint="cs"/>
                <w:sz w:val="16"/>
                <w:szCs w:val="20"/>
                <w:rtl/>
              </w:rPr>
            </w:pPr>
            <w:r>
              <w:rPr>
                <w:rFonts w:hint="cs"/>
                <w:sz w:val="16"/>
                <w:szCs w:val="20"/>
                <w:rtl/>
              </w:rPr>
              <w:t>مبادلات تجاری</w:t>
            </w:r>
          </w:p>
          <w:p w:rsidR="00455EC9" w:rsidRDefault="00455EC9" w:rsidP="00455EC9">
            <w:pPr>
              <w:pStyle w:val="NoSpacing"/>
              <w:jc w:val="center"/>
              <w:rPr>
                <w:rFonts w:hint="cs"/>
                <w:sz w:val="16"/>
                <w:szCs w:val="20"/>
                <w:rtl/>
              </w:rPr>
            </w:pPr>
            <w:r>
              <w:rPr>
                <w:rFonts w:hint="cs"/>
                <w:sz w:val="16"/>
                <w:szCs w:val="20"/>
                <w:rtl/>
              </w:rPr>
              <w:t>(صادرات، واردات)</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58.331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88.611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54.761</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85.757</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7</w:t>
            </w:r>
          </w:p>
        </w:tc>
        <w:tc>
          <w:tcPr>
            <w:tcW w:w="969" w:type="dxa"/>
          </w:tcPr>
          <w:p w:rsidR="00455EC9" w:rsidRPr="00455EC9" w:rsidRDefault="00455EC9" w:rsidP="009568FB">
            <w:pPr>
              <w:pStyle w:val="NoSpacing"/>
              <w:jc w:val="center"/>
              <w:rPr>
                <w:rFonts w:hint="cs"/>
                <w:sz w:val="14"/>
                <w:szCs w:val="18"/>
                <w:rtl/>
              </w:rPr>
            </w:pPr>
            <w:r>
              <w:rPr>
                <w:rFonts w:hint="cs"/>
                <w:sz w:val="14"/>
                <w:szCs w:val="18"/>
                <w:rtl/>
              </w:rPr>
              <w:t>3</w:t>
            </w:r>
          </w:p>
        </w:tc>
      </w:tr>
    </w:tbl>
    <w:p w:rsidR="00455EC9" w:rsidRDefault="00455EC9" w:rsidP="00455EC9">
      <w:pPr>
        <w:spacing w:after="0"/>
        <w:jc w:val="center"/>
        <w:rPr>
          <w:rFonts w:hint="cs"/>
          <w:b/>
          <w:bCs/>
          <w:rtl/>
        </w:rPr>
      </w:pPr>
      <w:r>
        <w:rPr>
          <w:rFonts w:hint="cs"/>
          <w:b/>
          <w:bCs/>
          <w:rtl/>
        </w:rPr>
        <w:t>جدول 3: صادرات غیر نفتی طی شش ماهه 1403 به تفکیک بخش‌های عمده و مقایسه با مدت مشابه سال قبل</w:t>
      </w:r>
    </w:p>
    <w:p w:rsidR="00455EC9" w:rsidRPr="00455EC9" w:rsidRDefault="00455EC9" w:rsidP="00455EC9">
      <w:pPr>
        <w:spacing w:after="0"/>
        <w:jc w:val="right"/>
        <w:rPr>
          <w:rFonts w:hint="cs"/>
          <w:rtl/>
        </w:rPr>
      </w:pPr>
      <w:r w:rsidRPr="00455EC9">
        <w:rPr>
          <w:rFonts w:hint="cs"/>
          <w:rtl/>
        </w:rPr>
        <w:t>ارزش: میلیون دلار    وزن: هزار تن</w:t>
      </w:r>
    </w:p>
    <w:tbl>
      <w:tblPr>
        <w:tblStyle w:val="TableGrid"/>
        <w:bidiVisual/>
        <w:tblW w:w="0" w:type="auto"/>
        <w:tblInd w:w="-886" w:type="dxa"/>
        <w:tblLook w:val="04A0" w:firstRow="1" w:lastRow="0" w:firstColumn="1" w:lastColumn="0" w:noHBand="0" w:noVBand="1"/>
      </w:tblPr>
      <w:tblGrid>
        <w:gridCol w:w="2742"/>
        <w:gridCol w:w="794"/>
        <w:gridCol w:w="856"/>
        <w:gridCol w:w="751"/>
        <w:gridCol w:w="856"/>
        <w:gridCol w:w="856"/>
        <w:gridCol w:w="649"/>
        <w:gridCol w:w="776"/>
        <w:gridCol w:w="722"/>
        <w:gridCol w:w="604"/>
      </w:tblGrid>
      <w:tr w:rsidR="00455EC9" w:rsidRPr="00C64A09" w:rsidTr="009568FB">
        <w:tc>
          <w:tcPr>
            <w:tcW w:w="2742" w:type="dxa"/>
            <w:vMerge w:val="restart"/>
          </w:tcPr>
          <w:p w:rsidR="00455EC9" w:rsidRPr="00C64A09" w:rsidRDefault="00455EC9" w:rsidP="009568FB">
            <w:pPr>
              <w:pStyle w:val="NoSpacing"/>
              <w:jc w:val="center"/>
              <w:rPr>
                <w:b/>
                <w:bCs/>
                <w:sz w:val="14"/>
                <w:szCs w:val="18"/>
                <w:rtl/>
              </w:rPr>
            </w:pPr>
            <w:r>
              <w:rPr>
                <w:rFonts w:hint="cs"/>
                <w:b/>
                <w:bCs/>
                <w:sz w:val="16"/>
                <w:szCs w:val="20"/>
                <w:rtl/>
              </w:rPr>
              <w:t>بخش عمده</w:t>
            </w:r>
          </w:p>
        </w:tc>
        <w:tc>
          <w:tcPr>
            <w:tcW w:w="2401" w:type="dxa"/>
            <w:gridSpan w:val="3"/>
          </w:tcPr>
          <w:p w:rsidR="00455EC9" w:rsidRPr="00C64A09" w:rsidRDefault="00455EC9" w:rsidP="009568FB">
            <w:pPr>
              <w:pStyle w:val="NoSpacing"/>
              <w:jc w:val="center"/>
              <w:rPr>
                <w:rFonts w:hint="cs"/>
                <w:b/>
                <w:bCs/>
                <w:sz w:val="14"/>
                <w:szCs w:val="18"/>
                <w:rtl/>
              </w:rPr>
            </w:pPr>
            <w:r w:rsidRPr="00C64A09">
              <w:rPr>
                <w:rFonts w:hint="cs"/>
                <w:b/>
                <w:bCs/>
                <w:sz w:val="14"/>
                <w:szCs w:val="18"/>
                <w:rtl/>
              </w:rPr>
              <w:t>شش ماهه 1403</w:t>
            </w:r>
          </w:p>
        </w:tc>
        <w:tc>
          <w:tcPr>
            <w:tcW w:w="2361" w:type="dxa"/>
            <w:gridSpan w:val="3"/>
          </w:tcPr>
          <w:p w:rsidR="00455EC9" w:rsidRPr="00C64A09" w:rsidRDefault="00455EC9" w:rsidP="009568FB">
            <w:pPr>
              <w:pStyle w:val="NoSpacing"/>
              <w:jc w:val="center"/>
              <w:rPr>
                <w:rFonts w:hint="cs"/>
                <w:b/>
                <w:bCs/>
                <w:sz w:val="14"/>
                <w:szCs w:val="18"/>
                <w:rtl/>
              </w:rPr>
            </w:pPr>
            <w:r w:rsidRPr="00C64A09">
              <w:rPr>
                <w:rFonts w:hint="cs"/>
                <w:b/>
                <w:bCs/>
                <w:sz w:val="14"/>
                <w:szCs w:val="18"/>
                <w:rtl/>
              </w:rPr>
              <w:t>شش ماهه 1402</w:t>
            </w:r>
          </w:p>
        </w:tc>
        <w:tc>
          <w:tcPr>
            <w:tcW w:w="2102" w:type="dxa"/>
            <w:gridSpan w:val="3"/>
          </w:tcPr>
          <w:p w:rsidR="00455EC9" w:rsidRPr="00C64A09" w:rsidRDefault="00455EC9" w:rsidP="00455EC9">
            <w:pPr>
              <w:pStyle w:val="NoSpacing"/>
              <w:jc w:val="center"/>
              <w:rPr>
                <w:rFonts w:hint="cs"/>
                <w:b/>
                <w:bCs/>
                <w:sz w:val="14"/>
                <w:szCs w:val="18"/>
                <w:rtl/>
              </w:rPr>
            </w:pPr>
            <w:r w:rsidRPr="00C64A09">
              <w:rPr>
                <w:rFonts w:hint="cs"/>
                <w:b/>
                <w:bCs/>
                <w:sz w:val="14"/>
                <w:szCs w:val="18"/>
                <w:rtl/>
              </w:rPr>
              <w:t>درصد تغییرات</w:t>
            </w:r>
          </w:p>
        </w:tc>
      </w:tr>
      <w:tr w:rsidR="00455EC9" w:rsidRPr="00C64A09" w:rsidTr="009568FB">
        <w:tc>
          <w:tcPr>
            <w:tcW w:w="2742" w:type="dxa"/>
            <w:vMerge/>
          </w:tcPr>
          <w:p w:rsidR="00455EC9" w:rsidRPr="00C64A09" w:rsidRDefault="00455EC9" w:rsidP="009568FB">
            <w:pPr>
              <w:pStyle w:val="NoSpacing"/>
              <w:jc w:val="center"/>
              <w:rPr>
                <w:rFonts w:hint="cs"/>
                <w:b/>
                <w:bCs/>
                <w:sz w:val="16"/>
                <w:szCs w:val="20"/>
                <w:rtl/>
              </w:rPr>
            </w:pPr>
          </w:p>
        </w:tc>
        <w:tc>
          <w:tcPr>
            <w:tcW w:w="794"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856"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751" w:type="dxa"/>
          </w:tcPr>
          <w:p w:rsidR="00455EC9" w:rsidRPr="00C64A09" w:rsidRDefault="00455EC9" w:rsidP="009568FB">
            <w:pPr>
              <w:pStyle w:val="NoSpacing"/>
              <w:jc w:val="center"/>
              <w:rPr>
                <w:rFonts w:hint="cs"/>
                <w:b/>
                <w:bCs/>
                <w:sz w:val="14"/>
                <w:szCs w:val="18"/>
                <w:rtl/>
              </w:rPr>
            </w:pPr>
            <w:r>
              <w:rPr>
                <w:rFonts w:hint="cs"/>
                <w:b/>
                <w:bCs/>
                <w:sz w:val="14"/>
                <w:szCs w:val="18"/>
                <w:rtl/>
              </w:rPr>
              <w:t>ارزش واحد</w:t>
            </w:r>
          </w:p>
        </w:tc>
        <w:tc>
          <w:tcPr>
            <w:tcW w:w="856"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856" w:type="dxa"/>
          </w:tcPr>
          <w:p w:rsidR="00455EC9" w:rsidRPr="00C64A09" w:rsidRDefault="00455EC9" w:rsidP="009568FB">
            <w:pPr>
              <w:pStyle w:val="NoSpacing"/>
              <w:jc w:val="center"/>
              <w:rPr>
                <w:b/>
                <w:bCs/>
                <w:sz w:val="14"/>
                <w:szCs w:val="18"/>
                <w:rtl/>
              </w:rPr>
            </w:pPr>
            <w:r w:rsidRPr="00C64A09">
              <w:rPr>
                <w:rFonts w:hint="cs"/>
                <w:b/>
                <w:bCs/>
                <w:sz w:val="14"/>
                <w:szCs w:val="18"/>
                <w:rtl/>
              </w:rPr>
              <w:t>وزن</w:t>
            </w:r>
          </w:p>
        </w:tc>
        <w:tc>
          <w:tcPr>
            <w:tcW w:w="649" w:type="dxa"/>
          </w:tcPr>
          <w:p w:rsidR="00455EC9" w:rsidRPr="00C64A09" w:rsidRDefault="00455EC9" w:rsidP="009568FB">
            <w:pPr>
              <w:pStyle w:val="NoSpacing"/>
              <w:jc w:val="center"/>
              <w:rPr>
                <w:rFonts w:hint="cs"/>
                <w:b/>
                <w:bCs/>
                <w:sz w:val="14"/>
                <w:szCs w:val="18"/>
                <w:rtl/>
              </w:rPr>
            </w:pPr>
            <w:r>
              <w:rPr>
                <w:rFonts w:hint="cs"/>
                <w:b/>
                <w:bCs/>
                <w:sz w:val="14"/>
                <w:szCs w:val="18"/>
                <w:rtl/>
              </w:rPr>
              <w:t>ارزش واحد</w:t>
            </w:r>
          </w:p>
        </w:tc>
        <w:tc>
          <w:tcPr>
            <w:tcW w:w="776" w:type="dxa"/>
          </w:tcPr>
          <w:p w:rsidR="00455EC9" w:rsidRPr="00C64A09" w:rsidRDefault="00455EC9" w:rsidP="009568FB">
            <w:pPr>
              <w:pStyle w:val="NoSpacing"/>
              <w:jc w:val="center"/>
              <w:rPr>
                <w:rFonts w:hint="cs"/>
                <w:b/>
                <w:bCs/>
                <w:sz w:val="14"/>
                <w:szCs w:val="18"/>
                <w:rtl/>
              </w:rPr>
            </w:pPr>
            <w:r w:rsidRPr="00C64A09">
              <w:rPr>
                <w:rFonts w:hint="cs"/>
                <w:b/>
                <w:bCs/>
                <w:sz w:val="14"/>
                <w:szCs w:val="18"/>
                <w:rtl/>
              </w:rPr>
              <w:t>ارزش</w:t>
            </w:r>
          </w:p>
        </w:tc>
        <w:tc>
          <w:tcPr>
            <w:tcW w:w="722" w:type="dxa"/>
          </w:tcPr>
          <w:p w:rsidR="00455EC9" w:rsidRPr="00C64A09" w:rsidRDefault="00455EC9" w:rsidP="009568FB">
            <w:pPr>
              <w:pStyle w:val="NoSpacing"/>
              <w:jc w:val="center"/>
              <w:rPr>
                <w:b/>
                <w:bCs/>
                <w:rtl/>
              </w:rPr>
            </w:pPr>
            <w:r w:rsidRPr="00C64A09">
              <w:rPr>
                <w:rFonts w:hint="cs"/>
                <w:b/>
                <w:bCs/>
                <w:sz w:val="14"/>
                <w:szCs w:val="18"/>
                <w:rtl/>
              </w:rPr>
              <w:t>وزن</w:t>
            </w:r>
          </w:p>
        </w:tc>
        <w:tc>
          <w:tcPr>
            <w:tcW w:w="604" w:type="dxa"/>
          </w:tcPr>
          <w:p w:rsidR="00455EC9" w:rsidRPr="00C64A09" w:rsidRDefault="00455EC9" w:rsidP="009568FB">
            <w:pPr>
              <w:pStyle w:val="NoSpacing"/>
              <w:bidi w:val="0"/>
              <w:jc w:val="center"/>
              <w:rPr>
                <w:b/>
                <w:bCs/>
                <w:sz w:val="14"/>
                <w:szCs w:val="18"/>
              </w:rPr>
            </w:pPr>
            <w:r>
              <w:rPr>
                <w:rFonts w:hint="cs"/>
                <w:b/>
                <w:bCs/>
                <w:sz w:val="14"/>
                <w:szCs w:val="18"/>
                <w:rtl/>
              </w:rPr>
              <w:t>ارزش واحد</w:t>
            </w:r>
          </w:p>
        </w:tc>
      </w:tr>
      <w:tr w:rsidR="00455EC9" w:rsidRPr="00C64A09" w:rsidTr="009568FB">
        <w:tc>
          <w:tcPr>
            <w:tcW w:w="2742" w:type="dxa"/>
          </w:tcPr>
          <w:p w:rsidR="00455EC9" w:rsidRPr="00C64A09" w:rsidRDefault="00455EC9" w:rsidP="009568FB">
            <w:pPr>
              <w:pStyle w:val="NoSpacing"/>
              <w:rPr>
                <w:rFonts w:hint="cs"/>
                <w:sz w:val="16"/>
                <w:szCs w:val="20"/>
                <w:rtl/>
              </w:rPr>
            </w:pPr>
            <w:r>
              <w:rPr>
                <w:rFonts w:hint="cs"/>
                <w:sz w:val="16"/>
                <w:szCs w:val="20"/>
                <w:rtl/>
              </w:rPr>
              <w:t>پتروشیمی و پاین نفتی</w:t>
            </w:r>
          </w:p>
        </w:tc>
        <w:tc>
          <w:tcPr>
            <w:tcW w:w="794" w:type="dxa"/>
          </w:tcPr>
          <w:p w:rsidR="00455EC9" w:rsidRPr="00C64A09" w:rsidRDefault="00455EC9" w:rsidP="009568FB">
            <w:pPr>
              <w:pStyle w:val="NoSpacing"/>
              <w:jc w:val="center"/>
              <w:rPr>
                <w:rFonts w:hint="cs"/>
                <w:sz w:val="14"/>
                <w:szCs w:val="18"/>
                <w:rtl/>
              </w:rPr>
            </w:pPr>
            <w:r>
              <w:rPr>
                <w:rFonts w:hint="cs"/>
                <w:sz w:val="14"/>
                <w:szCs w:val="18"/>
                <w:rtl/>
              </w:rPr>
              <w:t>13.221</w:t>
            </w:r>
          </w:p>
        </w:tc>
        <w:tc>
          <w:tcPr>
            <w:tcW w:w="856" w:type="dxa"/>
          </w:tcPr>
          <w:p w:rsidR="00455EC9" w:rsidRPr="00C64A09" w:rsidRDefault="00455EC9" w:rsidP="009568FB">
            <w:pPr>
              <w:pStyle w:val="NoSpacing"/>
              <w:jc w:val="center"/>
              <w:rPr>
                <w:rFonts w:hint="cs"/>
                <w:b/>
                <w:bCs/>
                <w:sz w:val="14"/>
                <w:szCs w:val="18"/>
                <w:rtl/>
              </w:rPr>
            </w:pPr>
            <w:r>
              <w:rPr>
                <w:rFonts w:hint="cs"/>
                <w:b/>
                <w:bCs/>
                <w:sz w:val="14"/>
                <w:szCs w:val="18"/>
                <w:rtl/>
              </w:rPr>
              <w:t>22.671</w:t>
            </w:r>
          </w:p>
        </w:tc>
        <w:tc>
          <w:tcPr>
            <w:tcW w:w="751" w:type="dxa"/>
          </w:tcPr>
          <w:p w:rsidR="00455EC9" w:rsidRDefault="00455EC9" w:rsidP="009568FB">
            <w:pPr>
              <w:pStyle w:val="NoSpacing"/>
              <w:jc w:val="center"/>
              <w:rPr>
                <w:rFonts w:hint="cs"/>
                <w:b/>
                <w:bCs/>
                <w:sz w:val="14"/>
                <w:szCs w:val="18"/>
                <w:rtl/>
              </w:rPr>
            </w:pPr>
            <w:r>
              <w:rPr>
                <w:rFonts w:hint="cs"/>
                <w:b/>
                <w:bCs/>
                <w:sz w:val="14"/>
                <w:szCs w:val="18"/>
                <w:rtl/>
              </w:rPr>
              <w:t>405</w:t>
            </w:r>
          </w:p>
        </w:tc>
        <w:tc>
          <w:tcPr>
            <w:tcW w:w="856" w:type="dxa"/>
          </w:tcPr>
          <w:p w:rsidR="00455EC9" w:rsidRPr="00455EC9" w:rsidRDefault="00455EC9" w:rsidP="009568FB">
            <w:pPr>
              <w:pStyle w:val="NoSpacing"/>
              <w:jc w:val="center"/>
              <w:rPr>
                <w:rFonts w:hint="cs"/>
                <w:sz w:val="14"/>
                <w:szCs w:val="18"/>
                <w:rtl/>
              </w:rPr>
            </w:pPr>
            <w:r w:rsidRPr="00455EC9">
              <w:rPr>
                <w:rFonts w:hint="cs"/>
                <w:sz w:val="14"/>
                <w:szCs w:val="18"/>
                <w:rtl/>
              </w:rPr>
              <w:t>11.524</w:t>
            </w:r>
          </w:p>
        </w:tc>
        <w:tc>
          <w:tcPr>
            <w:tcW w:w="856" w:type="dxa"/>
          </w:tcPr>
          <w:p w:rsidR="00455EC9" w:rsidRPr="00455EC9" w:rsidRDefault="00455EC9" w:rsidP="009568FB">
            <w:pPr>
              <w:pStyle w:val="NoSpacing"/>
              <w:jc w:val="center"/>
              <w:rPr>
                <w:rFonts w:hint="cs"/>
                <w:sz w:val="14"/>
                <w:szCs w:val="18"/>
                <w:rtl/>
              </w:rPr>
            </w:pPr>
            <w:r w:rsidRPr="00455EC9">
              <w:rPr>
                <w:rFonts w:hint="cs"/>
                <w:sz w:val="14"/>
                <w:szCs w:val="18"/>
                <w:rtl/>
              </w:rPr>
              <w:t>31.229</w:t>
            </w:r>
          </w:p>
        </w:tc>
        <w:tc>
          <w:tcPr>
            <w:tcW w:w="649" w:type="dxa"/>
          </w:tcPr>
          <w:p w:rsidR="00455EC9" w:rsidRPr="00455EC9" w:rsidRDefault="00455EC9" w:rsidP="009568FB">
            <w:pPr>
              <w:pStyle w:val="NoSpacing"/>
              <w:jc w:val="center"/>
              <w:rPr>
                <w:rFonts w:hint="cs"/>
                <w:sz w:val="14"/>
                <w:szCs w:val="18"/>
                <w:rtl/>
              </w:rPr>
            </w:pPr>
            <w:r w:rsidRPr="00455EC9">
              <w:rPr>
                <w:rFonts w:hint="cs"/>
                <w:sz w:val="14"/>
                <w:szCs w:val="18"/>
                <w:rtl/>
              </w:rPr>
              <w:t>40</w:t>
            </w:r>
          </w:p>
        </w:tc>
        <w:tc>
          <w:tcPr>
            <w:tcW w:w="776" w:type="dxa"/>
          </w:tcPr>
          <w:p w:rsidR="00455EC9" w:rsidRPr="00455EC9" w:rsidRDefault="00455EC9" w:rsidP="009568FB">
            <w:pPr>
              <w:pStyle w:val="NoSpacing"/>
              <w:jc w:val="center"/>
              <w:rPr>
                <w:rFonts w:hint="cs"/>
                <w:sz w:val="14"/>
                <w:szCs w:val="18"/>
                <w:rtl/>
              </w:rPr>
            </w:pPr>
            <w:r w:rsidRPr="00455EC9">
              <w:rPr>
                <w:rFonts w:hint="cs"/>
                <w:sz w:val="14"/>
                <w:szCs w:val="18"/>
                <w:rtl/>
              </w:rPr>
              <w:t>6</w:t>
            </w:r>
          </w:p>
        </w:tc>
        <w:tc>
          <w:tcPr>
            <w:tcW w:w="722" w:type="dxa"/>
          </w:tcPr>
          <w:p w:rsidR="00455EC9" w:rsidRPr="00455EC9" w:rsidRDefault="00455EC9" w:rsidP="009568FB">
            <w:pPr>
              <w:pStyle w:val="NoSpacing"/>
              <w:jc w:val="center"/>
              <w:rPr>
                <w:rFonts w:hint="cs"/>
                <w:sz w:val="14"/>
                <w:szCs w:val="18"/>
                <w:rtl/>
              </w:rPr>
            </w:pPr>
            <w:r w:rsidRPr="00455EC9">
              <w:rPr>
                <w:rFonts w:hint="cs"/>
                <w:sz w:val="14"/>
                <w:szCs w:val="18"/>
                <w:rtl/>
              </w:rPr>
              <w:t>5</w:t>
            </w:r>
          </w:p>
        </w:tc>
        <w:tc>
          <w:tcPr>
            <w:tcW w:w="604" w:type="dxa"/>
          </w:tcPr>
          <w:p w:rsidR="00455EC9" w:rsidRPr="00455EC9" w:rsidRDefault="00455EC9" w:rsidP="009568FB">
            <w:pPr>
              <w:pStyle w:val="NoSpacing"/>
              <w:jc w:val="center"/>
              <w:rPr>
                <w:rFonts w:hint="cs"/>
                <w:sz w:val="14"/>
                <w:szCs w:val="18"/>
                <w:rtl/>
              </w:rPr>
            </w:pPr>
            <w:r w:rsidRPr="00455EC9">
              <w:rPr>
                <w:rFonts w:hint="cs"/>
                <w:sz w:val="14"/>
                <w:szCs w:val="18"/>
                <w:rtl/>
              </w:rPr>
              <w:t>1</w:t>
            </w:r>
          </w:p>
        </w:tc>
      </w:tr>
      <w:tr w:rsidR="00455EC9" w:rsidRPr="00C64A09" w:rsidTr="009568FB">
        <w:tc>
          <w:tcPr>
            <w:tcW w:w="2742" w:type="dxa"/>
          </w:tcPr>
          <w:p w:rsidR="00455EC9" w:rsidRDefault="00455EC9" w:rsidP="009568FB">
            <w:pPr>
              <w:pStyle w:val="NoSpacing"/>
              <w:rPr>
                <w:rFonts w:hint="cs"/>
                <w:sz w:val="16"/>
                <w:szCs w:val="20"/>
                <w:rtl/>
              </w:rPr>
            </w:pPr>
            <w:r>
              <w:rPr>
                <w:rFonts w:hint="cs"/>
                <w:sz w:val="16"/>
                <w:szCs w:val="20"/>
                <w:rtl/>
              </w:rPr>
              <w:t>معدن و صنایع معدنی</w:t>
            </w:r>
          </w:p>
        </w:tc>
        <w:tc>
          <w:tcPr>
            <w:tcW w:w="794" w:type="dxa"/>
          </w:tcPr>
          <w:p w:rsidR="00455EC9" w:rsidRDefault="00455EC9" w:rsidP="009568FB">
            <w:pPr>
              <w:pStyle w:val="NoSpacing"/>
              <w:jc w:val="center"/>
              <w:rPr>
                <w:rFonts w:hint="cs"/>
                <w:sz w:val="14"/>
                <w:szCs w:val="18"/>
                <w:rtl/>
              </w:rPr>
            </w:pPr>
            <w:r>
              <w:rPr>
                <w:rFonts w:hint="cs"/>
                <w:sz w:val="14"/>
                <w:szCs w:val="18"/>
                <w:rtl/>
              </w:rPr>
              <w:t>6.208</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29.905</w:t>
            </w:r>
          </w:p>
        </w:tc>
        <w:tc>
          <w:tcPr>
            <w:tcW w:w="751" w:type="dxa"/>
          </w:tcPr>
          <w:p w:rsidR="00455EC9" w:rsidRPr="00286BFE" w:rsidRDefault="00455EC9" w:rsidP="009568FB">
            <w:pPr>
              <w:pStyle w:val="NoSpacing"/>
              <w:jc w:val="center"/>
              <w:rPr>
                <w:rFonts w:hint="cs"/>
                <w:sz w:val="14"/>
                <w:szCs w:val="18"/>
                <w:rtl/>
              </w:rPr>
            </w:pPr>
            <w:r w:rsidRPr="00286BFE">
              <w:rPr>
                <w:rFonts w:hint="cs"/>
                <w:sz w:val="14"/>
                <w:szCs w:val="18"/>
                <w:rtl/>
              </w:rPr>
              <w:t>208</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6.410</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30.615</w:t>
            </w:r>
          </w:p>
        </w:tc>
        <w:tc>
          <w:tcPr>
            <w:tcW w:w="649" w:type="dxa"/>
          </w:tcPr>
          <w:p w:rsidR="00455EC9" w:rsidRPr="00286BFE" w:rsidRDefault="00455EC9" w:rsidP="009568FB">
            <w:pPr>
              <w:pStyle w:val="NoSpacing"/>
              <w:jc w:val="center"/>
              <w:rPr>
                <w:rFonts w:hint="cs"/>
                <w:sz w:val="14"/>
                <w:szCs w:val="18"/>
                <w:rtl/>
              </w:rPr>
            </w:pPr>
            <w:r w:rsidRPr="00286BFE">
              <w:rPr>
                <w:rFonts w:hint="cs"/>
                <w:sz w:val="14"/>
                <w:szCs w:val="18"/>
                <w:rtl/>
              </w:rPr>
              <w:t>209</w:t>
            </w:r>
          </w:p>
        </w:tc>
        <w:tc>
          <w:tcPr>
            <w:tcW w:w="776" w:type="dxa"/>
          </w:tcPr>
          <w:p w:rsidR="00455EC9" w:rsidRPr="00286BFE" w:rsidRDefault="00455EC9" w:rsidP="009568FB">
            <w:pPr>
              <w:pStyle w:val="NoSpacing"/>
              <w:jc w:val="center"/>
              <w:rPr>
                <w:rFonts w:hint="cs"/>
                <w:sz w:val="14"/>
                <w:szCs w:val="18"/>
                <w:rtl/>
              </w:rPr>
            </w:pPr>
            <w:r w:rsidRPr="00286BFE">
              <w:rPr>
                <w:rFonts w:hint="cs"/>
                <w:sz w:val="14"/>
                <w:szCs w:val="18"/>
                <w:rtl/>
              </w:rPr>
              <w:t>3-</w:t>
            </w:r>
          </w:p>
        </w:tc>
        <w:tc>
          <w:tcPr>
            <w:tcW w:w="722" w:type="dxa"/>
          </w:tcPr>
          <w:p w:rsidR="00455EC9" w:rsidRPr="00286BFE" w:rsidRDefault="00455EC9" w:rsidP="009568FB">
            <w:pPr>
              <w:pStyle w:val="NoSpacing"/>
              <w:jc w:val="center"/>
              <w:rPr>
                <w:rFonts w:hint="cs"/>
                <w:sz w:val="14"/>
                <w:szCs w:val="18"/>
                <w:rtl/>
              </w:rPr>
            </w:pPr>
            <w:r w:rsidRPr="00286BFE">
              <w:rPr>
                <w:rFonts w:hint="cs"/>
                <w:sz w:val="14"/>
                <w:szCs w:val="18"/>
                <w:rtl/>
              </w:rPr>
              <w:t>2-</w:t>
            </w:r>
          </w:p>
        </w:tc>
        <w:tc>
          <w:tcPr>
            <w:tcW w:w="604" w:type="dxa"/>
          </w:tcPr>
          <w:p w:rsidR="00455EC9" w:rsidRPr="00286BFE" w:rsidRDefault="00455EC9" w:rsidP="009568FB">
            <w:pPr>
              <w:pStyle w:val="NoSpacing"/>
              <w:jc w:val="center"/>
              <w:rPr>
                <w:rFonts w:hint="cs"/>
                <w:sz w:val="14"/>
                <w:szCs w:val="18"/>
                <w:rtl/>
              </w:rPr>
            </w:pPr>
            <w:r w:rsidRPr="00286BFE">
              <w:rPr>
                <w:rFonts w:hint="cs"/>
                <w:sz w:val="14"/>
                <w:szCs w:val="18"/>
                <w:rtl/>
              </w:rPr>
              <w:t>1-</w:t>
            </w:r>
          </w:p>
        </w:tc>
      </w:tr>
      <w:tr w:rsidR="00455EC9" w:rsidRPr="00C64A09" w:rsidTr="009568FB">
        <w:tc>
          <w:tcPr>
            <w:tcW w:w="2742" w:type="dxa"/>
          </w:tcPr>
          <w:p w:rsidR="00455EC9" w:rsidRDefault="00455EC9" w:rsidP="009568FB">
            <w:pPr>
              <w:pStyle w:val="NoSpacing"/>
              <w:rPr>
                <w:rFonts w:hint="cs"/>
                <w:sz w:val="16"/>
                <w:szCs w:val="20"/>
                <w:rtl/>
              </w:rPr>
            </w:pPr>
            <w:r>
              <w:rPr>
                <w:rFonts w:hint="cs"/>
                <w:sz w:val="16"/>
                <w:szCs w:val="20"/>
                <w:rtl/>
              </w:rPr>
              <w:t>صنعت</w:t>
            </w:r>
          </w:p>
        </w:tc>
        <w:tc>
          <w:tcPr>
            <w:tcW w:w="794" w:type="dxa"/>
          </w:tcPr>
          <w:p w:rsidR="00455EC9" w:rsidRDefault="00455EC9" w:rsidP="009568FB">
            <w:pPr>
              <w:pStyle w:val="NoSpacing"/>
              <w:jc w:val="center"/>
              <w:rPr>
                <w:rFonts w:hint="cs"/>
                <w:sz w:val="14"/>
                <w:szCs w:val="18"/>
                <w:rtl/>
              </w:rPr>
            </w:pPr>
            <w:r>
              <w:rPr>
                <w:rFonts w:hint="cs"/>
                <w:sz w:val="14"/>
                <w:szCs w:val="18"/>
                <w:rtl/>
              </w:rPr>
              <w:t>4.007</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3.707</w:t>
            </w:r>
          </w:p>
        </w:tc>
        <w:tc>
          <w:tcPr>
            <w:tcW w:w="751" w:type="dxa"/>
          </w:tcPr>
          <w:p w:rsidR="00455EC9" w:rsidRPr="00286BFE" w:rsidRDefault="00455EC9" w:rsidP="009568FB">
            <w:pPr>
              <w:pStyle w:val="NoSpacing"/>
              <w:jc w:val="center"/>
              <w:rPr>
                <w:rFonts w:hint="cs"/>
                <w:sz w:val="14"/>
                <w:szCs w:val="18"/>
                <w:rtl/>
              </w:rPr>
            </w:pPr>
            <w:r w:rsidRPr="00286BFE">
              <w:rPr>
                <w:rFonts w:hint="cs"/>
                <w:sz w:val="14"/>
                <w:szCs w:val="18"/>
                <w:rtl/>
              </w:rPr>
              <w:t>1.081</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3.587</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3.250</w:t>
            </w:r>
          </w:p>
        </w:tc>
        <w:tc>
          <w:tcPr>
            <w:tcW w:w="649" w:type="dxa"/>
          </w:tcPr>
          <w:p w:rsidR="00455EC9" w:rsidRPr="00286BFE" w:rsidRDefault="00455EC9" w:rsidP="009568FB">
            <w:pPr>
              <w:pStyle w:val="NoSpacing"/>
              <w:jc w:val="center"/>
              <w:rPr>
                <w:rFonts w:hint="cs"/>
                <w:sz w:val="14"/>
                <w:szCs w:val="18"/>
                <w:rtl/>
              </w:rPr>
            </w:pPr>
            <w:r w:rsidRPr="00286BFE">
              <w:rPr>
                <w:rFonts w:hint="cs"/>
                <w:sz w:val="14"/>
                <w:szCs w:val="18"/>
                <w:rtl/>
              </w:rPr>
              <w:t>1و71</w:t>
            </w:r>
          </w:p>
        </w:tc>
        <w:tc>
          <w:tcPr>
            <w:tcW w:w="776" w:type="dxa"/>
          </w:tcPr>
          <w:p w:rsidR="00455EC9" w:rsidRPr="00286BFE" w:rsidRDefault="00455EC9" w:rsidP="009568FB">
            <w:pPr>
              <w:pStyle w:val="NoSpacing"/>
              <w:jc w:val="center"/>
              <w:rPr>
                <w:rFonts w:hint="cs"/>
                <w:sz w:val="14"/>
                <w:szCs w:val="18"/>
                <w:rtl/>
              </w:rPr>
            </w:pPr>
            <w:r w:rsidRPr="00286BFE">
              <w:rPr>
                <w:rFonts w:hint="cs"/>
                <w:sz w:val="14"/>
                <w:szCs w:val="18"/>
                <w:rtl/>
              </w:rPr>
              <w:t>12</w:t>
            </w:r>
          </w:p>
        </w:tc>
        <w:tc>
          <w:tcPr>
            <w:tcW w:w="722" w:type="dxa"/>
          </w:tcPr>
          <w:p w:rsidR="00455EC9" w:rsidRPr="00286BFE" w:rsidRDefault="00455EC9" w:rsidP="009568FB">
            <w:pPr>
              <w:pStyle w:val="NoSpacing"/>
              <w:jc w:val="center"/>
              <w:rPr>
                <w:rFonts w:hint="cs"/>
                <w:sz w:val="14"/>
                <w:szCs w:val="18"/>
                <w:rtl/>
              </w:rPr>
            </w:pPr>
            <w:r w:rsidRPr="00286BFE">
              <w:rPr>
                <w:rFonts w:hint="cs"/>
                <w:sz w:val="14"/>
                <w:szCs w:val="18"/>
                <w:rtl/>
              </w:rPr>
              <w:t>11</w:t>
            </w:r>
          </w:p>
        </w:tc>
        <w:tc>
          <w:tcPr>
            <w:tcW w:w="604" w:type="dxa"/>
          </w:tcPr>
          <w:p w:rsidR="00455EC9" w:rsidRPr="00286BFE" w:rsidRDefault="00455EC9" w:rsidP="009568FB">
            <w:pPr>
              <w:pStyle w:val="NoSpacing"/>
              <w:jc w:val="center"/>
              <w:rPr>
                <w:rFonts w:hint="cs"/>
                <w:sz w:val="14"/>
                <w:szCs w:val="18"/>
                <w:rtl/>
              </w:rPr>
            </w:pPr>
            <w:r w:rsidRPr="00286BFE">
              <w:rPr>
                <w:rFonts w:hint="cs"/>
                <w:sz w:val="14"/>
                <w:szCs w:val="18"/>
                <w:rtl/>
              </w:rPr>
              <w:t>1</w:t>
            </w:r>
          </w:p>
        </w:tc>
      </w:tr>
      <w:tr w:rsidR="00455EC9" w:rsidRPr="00C64A09" w:rsidTr="009568FB">
        <w:tc>
          <w:tcPr>
            <w:tcW w:w="2742" w:type="dxa"/>
          </w:tcPr>
          <w:p w:rsidR="00455EC9" w:rsidRDefault="00455EC9" w:rsidP="009568FB">
            <w:pPr>
              <w:pStyle w:val="NoSpacing"/>
              <w:rPr>
                <w:rFonts w:hint="cs"/>
                <w:sz w:val="16"/>
                <w:szCs w:val="20"/>
                <w:rtl/>
              </w:rPr>
            </w:pPr>
            <w:r>
              <w:rPr>
                <w:rFonts w:hint="cs"/>
                <w:sz w:val="16"/>
                <w:szCs w:val="20"/>
                <w:rtl/>
              </w:rPr>
              <w:t>کشاورزی</w:t>
            </w:r>
          </w:p>
        </w:tc>
        <w:tc>
          <w:tcPr>
            <w:tcW w:w="794" w:type="dxa"/>
          </w:tcPr>
          <w:p w:rsidR="00455EC9" w:rsidRDefault="00455EC9" w:rsidP="009568FB">
            <w:pPr>
              <w:pStyle w:val="NoSpacing"/>
              <w:jc w:val="center"/>
              <w:rPr>
                <w:rFonts w:hint="cs"/>
                <w:sz w:val="14"/>
                <w:szCs w:val="18"/>
                <w:rtl/>
              </w:rPr>
            </w:pPr>
            <w:r>
              <w:rPr>
                <w:rFonts w:hint="cs"/>
                <w:sz w:val="14"/>
                <w:szCs w:val="18"/>
                <w:rtl/>
              </w:rPr>
              <w:t>2.005</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3.352</w:t>
            </w:r>
          </w:p>
        </w:tc>
        <w:tc>
          <w:tcPr>
            <w:tcW w:w="751" w:type="dxa"/>
          </w:tcPr>
          <w:p w:rsidR="00455EC9" w:rsidRPr="00286BFE" w:rsidRDefault="00455EC9" w:rsidP="009568FB">
            <w:pPr>
              <w:pStyle w:val="NoSpacing"/>
              <w:jc w:val="center"/>
              <w:rPr>
                <w:rFonts w:hint="cs"/>
                <w:sz w:val="14"/>
                <w:szCs w:val="18"/>
                <w:rtl/>
              </w:rPr>
            </w:pPr>
            <w:r w:rsidRPr="00286BFE">
              <w:rPr>
                <w:rFonts w:hint="cs"/>
                <w:sz w:val="14"/>
                <w:szCs w:val="18"/>
                <w:rtl/>
              </w:rPr>
              <w:t>598</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1.616</w:t>
            </w:r>
          </w:p>
        </w:tc>
        <w:tc>
          <w:tcPr>
            <w:tcW w:w="856" w:type="dxa"/>
          </w:tcPr>
          <w:p w:rsidR="00455EC9" w:rsidRPr="00286BFE" w:rsidRDefault="00455EC9" w:rsidP="009568FB">
            <w:pPr>
              <w:pStyle w:val="NoSpacing"/>
              <w:jc w:val="center"/>
              <w:rPr>
                <w:rFonts w:hint="cs"/>
                <w:sz w:val="14"/>
                <w:szCs w:val="18"/>
                <w:rtl/>
              </w:rPr>
            </w:pPr>
            <w:r w:rsidRPr="00286BFE">
              <w:rPr>
                <w:rFonts w:hint="cs"/>
                <w:sz w:val="14"/>
                <w:szCs w:val="18"/>
                <w:rtl/>
              </w:rPr>
              <w:t>2.784</w:t>
            </w:r>
          </w:p>
        </w:tc>
        <w:tc>
          <w:tcPr>
            <w:tcW w:w="649" w:type="dxa"/>
          </w:tcPr>
          <w:p w:rsidR="00455EC9" w:rsidRPr="00286BFE" w:rsidRDefault="00455EC9" w:rsidP="009568FB">
            <w:pPr>
              <w:pStyle w:val="NoSpacing"/>
              <w:jc w:val="center"/>
              <w:rPr>
                <w:rFonts w:hint="cs"/>
                <w:sz w:val="14"/>
                <w:szCs w:val="18"/>
                <w:rtl/>
              </w:rPr>
            </w:pPr>
            <w:r w:rsidRPr="00286BFE">
              <w:rPr>
                <w:rFonts w:hint="cs"/>
                <w:sz w:val="14"/>
                <w:szCs w:val="18"/>
                <w:rtl/>
              </w:rPr>
              <w:t>580</w:t>
            </w:r>
          </w:p>
        </w:tc>
        <w:tc>
          <w:tcPr>
            <w:tcW w:w="776" w:type="dxa"/>
          </w:tcPr>
          <w:p w:rsidR="00455EC9" w:rsidRPr="00286BFE" w:rsidRDefault="00455EC9" w:rsidP="009568FB">
            <w:pPr>
              <w:pStyle w:val="NoSpacing"/>
              <w:jc w:val="center"/>
              <w:rPr>
                <w:rFonts w:hint="cs"/>
                <w:sz w:val="14"/>
                <w:szCs w:val="18"/>
                <w:rtl/>
              </w:rPr>
            </w:pPr>
            <w:r w:rsidRPr="00286BFE">
              <w:rPr>
                <w:rFonts w:hint="cs"/>
                <w:sz w:val="14"/>
                <w:szCs w:val="18"/>
                <w:rtl/>
              </w:rPr>
              <w:t>24</w:t>
            </w:r>
          </w:p>
        </w:tc>
        <w:tc>
          <w:tcPr>
            <w:tcW w:w="722" w:type="dxa"/>
          </w:tcPr>
          <w:p w:rsidR="00455EC9" w:rsidRPr="00286BFE" w:rsidRDefault="00455EC9" w:rsidP="009568FB">
            <w:pPr>
              <w:pStyle w:val="NoSpacing"/>
              <w:jc w:val="center"/>
              <w:rPr>
                <w:rFonts w:hint="cs"/>
                <w:sz w:val="14"/>
                <w:szCs w:val="18"/>
                <w:rtl/>
              </w:rPr>
            </w:pPr>
            <w:r w:rsidRPr="00286BFE">
              <w:rPr>
                <w:rFonts w:hint="cs"/>
                <w:sz w:val="14"/>
                <w:szCs w:val="18"/>
                <w:rtl/>
              </w:rPr>
              <w:t>20</w:t>
            </w:r>
          </w:p>
        </w:tc>
        <w:tc>
          <w:tcPr>
            <w:tcW w:w="604" w:type="dxa"/>
          </w:tcPr>
          <w:p w:rsidR="00455EC9" w:rsidRPr="00286BFE" w:rsidRDefault="00455EC9" w:rsidP="009568FB">
            <w:pPr>
              <w:pStyle w:val="NoSpacing"/>
              <w:jc w:val="center"/>
              <w:rPr>
                <w:rFonts w:hint="cs"/>
                <w:sz w:val="14"/>
                <w:szCs w:val="18"/>
                <w:rtl/>
              </w:rPr>
            </w:pPr>
            <w:r w:rsidRPr="00286BFE">
              <w:rPr>
                <w:rFonts w:hint="cs"/>
                <w:sz w:val="14"/>
                <w:szCs w:val="18"/>
                <w:rtl/>
              </w:rPr>
              <w:t>3</w:t>
            </w:r>
          </w:p>
        </w:tc>
      </w:tr>
      <w:tr w:rsidR="00455EC9" w:rsidRPr="00C64A09" w:rsidTr="009568FB">
        <w:tc>
          <w:tcPr>
            <w:tcW w:w="2742" w:type="dxa"/>
          </w:tcPr>
          <w:p w:rsidR="00455EC9" w:rsidRPr="00286BFE" w:rsidRDefault="00455EC9" w:rsidP="009568FB">
            <w:pPr>
              <w:pStyle w:val="NoSpacing"/>
              <w:rPr>
                <w:rFonts w:hint="cs"/>
                <w:b/>
                <w:bCs/>
                <w:sz w:val="16"/>
                <w:szCs w:val="20"/>
                <w:rtl/>
              </w:rPr>
            </w:pPr>
            <w:r>
              <w:rPr>
                <w:rFonts w:hint="cs"/>
                <w:b/>
                <w:bCs/>
                <w:sz w:val="16"/>
                <w:szCs w:val="20"/>
                <w:rtl/>
              </w:rPr>
              <w:t>جمع صادرات غیر نفتی</w:t>
            </w:r>
          </w:p>
        </w:tc>
        <w:tc>
          <w:tcPr>
            <w:tcW w:w="794" w:type="dxa"/>
          </w:tcPr>
          <w:p w:rsidR="00455EC9" w:rsidRPr="00286BFE" w:rsidRDefault="00455EC9" w:rsidP="009568FB">
            <w:pPr>
              <w:pStyle w:val="NoSpacing"/>
              <w:jc w:val="center"/>
              <w:rPr>
                <w:rFonts w:hint="cs"/>
                <w:b/>
                <w:bCs/>
                <w:sz w:val="14"/>
                <w:szCs w:val="18"/>
                <w:rtl/>
              </w:rPr>
            </w:pPr>
            <w:r w:rsidRPr="00286BFE">
              <w:rPr>
                <w:rFonts w:hint="cs"/>
                <w:b/>
                <w:bCs/>
                <w:sz w:val="14"/>
                <w:szCs w:val="18"/>
                <w:rtl/>
              </w:rPr>
              <w:t>25.758</w:t>
            </w:r>
          </w:p>
        </w:tc>
        <w:tc>
          <w:tcPr>
            <w:tcW w:w="856" w:type="dxa"/>
          </w:tcPr>
          <w:p w:rsidR="00455EC9" w:rsidRPr="00286BFE" w:rsidRDefault="00455EC9" w:rsidP="009568FB">
            <w:pPr>
              <w:pStyle w:val="NoSpacing"/>
              <w:jc w:val="center"/>
              <w:rPr>
                <w:rFonts w:hint="cs"/>
                <w:b/>
                <w:bCs/>
                <w:sz w:val="14"/>
                <w:szCs w:val="18"/>
                <w:rtl/>
              </w:rPr>
            </w:pPr>
            <w:r w:rsidRPr="00286BFE">
              <w:rPr>
                <w:rFonts w:hint="cs"/>
                <w:b/>
                <w:bCs/>
                <w:sz w:val="14"/>
                <w:szCs w:val="18"/>
                <w:rtl/>
              </w:rPr>
              <w:t>70.342</w:t>
            </w:r>
          </w:p>
        </w:tc>
        <w:tc>
          <w:tcPr>
            <w:tcW w:w="751" w:type="dxa"/>
          </w:tcPr>
          <w:p w:rsidR="00455EC9" w:rsidRPr="00286BFE" w:rsidRDefault="00455EC9" w:rsidP="009568FB">
            <w:pPr>
              <w:pStyle w:val="NoSpacing"/>
              <w:jc w:val="center"/>
              <w:rPr>
                <w:rFonts w:hint="cs"/>
                <w:b/>
                <w:bCs/>
                <w:sz w:val="14"/>
                <w:szCs w:val="18"/>
                <w:rtl/>
              </w:rPr>
            </w:pPr>
            <w:r w:rsidRPr="00286BFE">
              <w:rPr>
                <w:rFonts w:hint="cs"/>
                <w:b/>
                <w:bCs/>
                <w:sz w:val="14"/>
                <w:szCs w:val="18"/>
                <w:rtl/>
              </w:rPr>
              <w:t>366</w:t>
            </w:r>
          </w:p>
        </w:tc>
        <w:tc>
          <w:tcPr>
            <w:tcW w:w="856" w:type="dxa"/>
          </w:tcPr>
          <w:p w:rsidR="00455EC9" w:rsidRPr="00286BFE" w:rsidRDefault="00455EC9" w:rsidP="009568FB">
            <w:pPr>
              <w:pStyle w:val="NoSpacing"/>
              <w:jc w:val="center"/>
              <w:rPr>
                <w:rFonts w:hint="cs"/>
                <w:b/>
                <w:bCs/>
                <w:sz w:val="14"/>
                <w:szCs w:val="18"/>
                <w:rtl/>
              </w:rPr>
            </w:pPr>
            <w:r w:rsidRPr="00286BFE">
              <w:rPr>
                <w:rFonts w:hint="cs"/>
                <w:b/>
                <w:bCs/>
                <w:sz w:val="14"/>
                <w:szCs w:val="18"/>
                <w:rtl/>
              </w:rPr>
              <w:t>24.191</w:t>
            </w:r>
          </w:p>
        </w:tc>
        <w:tc>
          <w:tcPr>
            <w:tcW w:w="856" w:type="dxa"/>
          </w:tcPr>
          <w:p w:rsidR="00455EC9" w:rsidRPr="00286BFE" w:rsidRDefault="00455EC9" w:rsidP="009568FB">
            <w:pPr>
              <w:pStyle w:val="NoSpacing"/>
              <w:jc w:val="center"/>
              <w:rPr>
                <w:rFonts w:hint="cs"/>
                <w:b/>
                <w:bCs/>
                <w:sz w:val="14"/>
                <w:szCs w:val="18"/>
                <w:rtl/>
              </w:rPr>
            </w:pPr>
            <w:r>
              <w:rPr>
                <w:rFonts w:hint="cs"/>
                <w:b/>
                <w:bCs/>
                <w:sz w:val="14"/>
                <w:szCs w:val="18"/>
                <w:rtl/>
              </w:rPr>
              <w:t>67.994</w:t>
            </w:r>
          </w:p>
        </w:tc>
        <w:tc>
          <w:tcPr>
            <w:tcW w:w="649" w:type="dxa"/>
          </w:tcPr>
          <w:p w:rsidR="00455EC9" w:rsidRDefault="00455EC9" w:rsidP="009568FB">
            <w:pPr>
              <w:pStyle w:val="NoSpacing"/>
              <w:jc w:val="center"/>
              <w:rPr>
                <w:rFonts w:hint="cs"/>
                <w:b/>
                <w:bCs/>
                <w:sz w:val="14"/>
                <w:szCs w:val="18"/>
                <w:rtl/>
              </w:rPr>
            </w:pPr>
            <w:r>
              <w:rPr>
                <w:rFonts w:hint="cs"/>
                <w:b/>
                <w:bCs/>
                <w:sz w:val="14"/>
                <w:szCs w:val="18"/>
                <w:rtl/>
              </w:rPr>
              <w:t>356</w:t>
            </w:r>
          </w:p>
        </w:tc>
        <w:tc>
          <w:tcPr>
            <w:tcW w:w="776" w:type="dxa"/>
          </w:tcPr>
          <w:p w:rsidR="00455EC9" w:rsidRDefault="00455EC9" w:rsidP="009568FB">
            <w:pPr>
              <w:pStyle w:val="NoSpacing"/>
              <w:jc w:val="center"/>
              <w:rPr>
                <w:rFonts w:hint="cs"/>
                <w:b/>
                <w:bCs/>
                <w:sz w:val="14"/>
                <w:szCs w:val="18"/>
                <w:rtl/>
              </w:rPr>
            </w:pPr>
            <w:r>
              <w:rPr>
                <w:rFonts w:hint="cs"/>
                <w:b/>
                <w:bCs/>
                <w:sz w:val="14"/>
                <w:szCs w:val="18"/>
                <w:rtl/>
              </w:rPr>
              <w:t>6.5</w:t>
            </w:r>
          </w:p>
        </w:tc>
        <w:tc>
          <w:tcPr>
            <w:tcW w:w="722" w:type="dxa"/>
          </w:tcPr>
          <w:p w:rsidR="00455EC9" w:rsidRDefault="00455EC9" w:rsidP="009568FB">
            <w:pPr>
              <w:pStyle w:val="NoSpacing"/>
              <w:jc w:val="center"/>
              <w:rPr>
                <w:rFonts w:hint="cs"/>
                <w:b/>
                <w:bCs/>
                <w:sz w:val="14"/>
                <w:szCs w:val="18"/>
                <w:rtl/>
              </w:rPr>
            </w:pPr>
            <w:r>
              <w:rPr>
                <w:rFonts w:hint="cs"/>
                <w:b/>
                <w:bCs/>
                <w:sz w:val="14"/>
                <w:szCs w:val="18"/>
                <w:rtl/>
              </w:rPr>
              <w:t>3.4</w:t>
            </w:r>
          </w:p>
        </w:tc>
        <w:tc>
          <w:tcPr>
            <w:tcW w:w="604" w:type="dxa"/>
          </w:tcPr>
          <w:p w:rsidR="00455EC9" w:rsidRDefault="00455EC9" w:rsidP="009568FB">
            <w:pPr>
              <w:pStyle w:val="NoSpacing"/>
              <w:jc w:val="center"/>
              <w:rPr>
                <w:rFonts w:hint="cs"/>
                <w:b/>
                <w:bCs/>
                <w:sz w:val="14"/>
                <w:szCs w:val="18"/>
                <w:rtl/>
              </w:rPr>
            </w:pPr>
            <w:r>
              <w:rPr>
                <w:rFonts w:hint="cs"/>
                <w:b/>
                <w:bCs/>
                <w:sz w:val="14"/>
                <w:szCs w:val="18"/>
                <w:rtl/>
              </w:rPr>
              <w:t>3</w:t>
            </w:r>
          </w:p>
        </w:tc>
      </w:tr>
    </w:tbl>
    <w:p w:rsidR="00455EC9" w:rsidRDefault="00455EC9" w:rsidP="00455EC9">
      <w:pPr>
        <w:spacing w:after="0"/>
        <w:jc w:val="center"/>
        <w:rPr>
          <w:rFonts w:hint="cs"/>
          <w:rtl/>
        </w:rPr>
      </w:pPr>
      <w:r>
        <w:rPr>
          <w:rFonts w:hint="cs"/>
          <w:rtl/>
        </w:rPr>
        <w:t>سهم ارزشی بخش‌های عمده کالایی از صادرات طی شش‌ماهه سال 1403</w:t>
      </w:r>
    </w:p>
    <w:p w:rsidR="00455EC9" w:rsidRDefault="00455EC9" w:rsidP="00455EC9">
      <w:pPr>
        <w:spacing w:after="0"/>
        <w:jc w:val="center"/>
        <w:rPr>
          <w:rFonts w:hint="cs"/>
          <w:b/>
          <w:bCs/>
          <w:rtl/>
        </w:rPr>
      </w:pPr>
      <w:r>
        <w:rPr>
          <w:rFonts w:hint="cs"/>
          <w:b/>
          <w:bCs/>
          <w:rtl/>
        </w:rPr>
        <w:t>(نمودار اسلاید 99)</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چین به تفکیک زیرگروه‌های کالایی طی شش‌ماهه 1403</w:t>
      </w:r>
    </w:p>
    <w:p w:rsidR="00455EC9" w:rsidRDefault="00455EC9" w:rsidP="00455EC9">
      <w:pPr>
        <w:spacing w:after="0"/>
        <w:jc w:val="center"/>
        <w:rPr>
          <w:rFonts w:hint="cs"/>
          <w:b/>
          <w:bCs/>
          <w:rtl/>
        </w:rPr>
      </w:pPr>
      <w:r>
        <w:rPr>
          <w:rFonts w:hint="cs"/>
          <w:b/>
          <w:bCs/>
          <w:rtl/>
        </w:rPr>
        <w:t>(نمودار اسلاید 100)</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عراق به تفکیک گروه‌های کالایی طی شش‌ماهه 1403</w:t>
      </w:r>
    </w:p>
    <w:p w:rsidR="00455EC9" w:rsidRDefault="00455EC9" w:rsidP="00455EC9">
      <w:pPr>
        <w:spacing w:after="0"/>
        <w:jc w:val="center"/>
        <w:rPr>
          <w:rFonts w:hint="cs"/>
          <w:b/>
          <w:bCs/>
          <w:rtl/>
        </w:rPr>
      </w:pPr>
      <w:r>
        <w:rPr>
          <w:rFonts w:hint="cs"/>
          <w:b/>
          <w:bCs/>
          <w:rtl/>
        </w:rPr>
        <w:t>(نمودار بالای اسلاید 101)</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امارات به تفکیک گروه‌های کالایی طی شش ماهه 1403</w:t>
      </w:r>
    </w:p>
    <w:p w:rsidR="00455EC9" w:rsidRDefault="00455EC9" w:rsidP="00455EC9">
      <w:pPr>
        <w:spacing w:after="0"/>
        <w:jc w:val="center"/>
        <w:rPr>
          <w:rFonts w:hint="cs"/>
          <w:b/>
          <w:bCs/>
          <w:rtl/>
        </w:rPr>
      </w:pPr>
      <w:r>
        <w:rPr>
          <w:rFonts w:hint="cs"/>
          <w:b/>
          <w:bCs/>
          <w:rtl/>
        </w:rPr>
        <w:t>(نمودار پایینی اسلاید 101)</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عراق به تفکیک گروه‌های کالایی طی سه‌ماهه سال 1402</w:t>
      </w:r>
    </w:p>
    <w:p w:rsidR="00455EC9" w:rsidRDefault="00455EC9" w:rsidP="00455EC9">
      <w:pPr>
        <w:spacing w:after="0"/>
        <w:jc w:val="center"/>
        <w:rPr>
          <w:rFonts w:hint="cs"/>
          <w:b/>
          <w:bCs/>
          <w:rtl/>
        </w:rPr>
      </w:pPr>
      <w:r>
        <w:rPr>
          <w:rFonts w:hint="cs"/>
          <w:b/>
          <w:bCs/>
          <w:rtl/>
        </w:rPr>
        <w:t>(نمودار بالایی اسلاید 102)</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ترکیه به تفکیک زیرگروه‌های کالایی طی سه‌ماهه سال 1402</w:t>
      </w:r>
    </w:p>
    <w:p w:rsidR="00455EC9" w:rsidRDefault="00455EC9" w:rsidP="00455EC9">
      <w:pPr>
        <w:spacing w:after="0"/>
        <w:jc w:val="center"/>
        <w:rPr>
          <w:rFonts w:hint="cs"/>
          <w:b/>
          <w:bCs/>
          <w:rtl/>
        </w:rPr>
      </w:pPr>
      <w:r>
        <w:rPr>
          <w:rFonts w:hint="cs"/>
          <w:b/>
          <w:bCs/>
          <w:rtl/>
        </w:rPr>
        <w:t>(نمودار پایینی اسلاید 102)</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صادات به ترکیه به تفکیک زیرگروه‌های کالایی طی شش‌ماهه 1403)</w:t>
      </w:r>
    </w:p>
    <w:p w:rsidR="00455EC9" w:rsidRDefault="00455EC9" w:rsidP="00455EC9">
      <w:pPr>
        <w:spacing w:after="0"/>
        <w:jc w:val="center"/>
        <w:rPr>
          <w:rFonts w:hint="cs"/>
          <w:b/>
          <w:bCs/>
          <w:rtl/>
        </w:rPr>
      </w:pPr>
      <w:r>
        <w:rPr>
          <w:rFonts w:hint="cs"/>
          <w:b/>
          <w:bCs/>
          <w:rtl/>
        </w:rPr>
        <w:t>(نمودار اسلاید 103)</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افغانستان به تفکیک گروه‌های کالایی طی شش‌ماهه 1403</w:t>
      </w:r>
    </w:p>
    <w:p w:rsidR="00455EC9" w:rsidRDefault="00455EC9" w:rsidP="00455EC9">
      <w:pPr>
        <w:spacing w:after="0"/>
        <w:jc w:val="center"/>
        <w:rPr>
          <w:rFonts w:hint="cs"/>
          <w:b/>
          <w:bCs/>
          <w:rtl/>
        </w:rPr>
      </w:pPr>
      <w:r>
        <w:rPr>
          <w:rFonts w:hint="cs"/>
          <w:b/>
          <w:bCs/>
          <w:rtl/>
        </w:rPr>
        <w:t>(نمودار اسلاید 104)</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هند به تفکیک گروه‌های کالایی طی شش‌ماهه 1403</w:t>
      </w:r>
    </w:p>
    <w:p w:rsidR="00455EC9" w:rsidRDefault="00455EC9" w:rsidP="00455EC9">
      <w:pPr>
        <w:spacing w:after="0"/>
        <w:jc w:val="center"/>
        <w:rPr>
          <w:rFonts w:hint="cs"/>
          <w:b/>
          <w:bCs/>
          <w:rtl/>
        </w:rPr>
      </w:pPr>
      <w:r>
        <w:rPr>
          <w:rFonts w:hint="cs"/>
          <w:b/>
          <w:bCs/>
          <w:rtl/>
        </w:rPr>
        <w:t>(نمودار اسلاید 105)</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پاکستان به تهفکیک گروه‌های کالایی طی شش‌ماهه 1403</w:t>
      </w:r>
    </w:p>
    <w:p w:rsidR="00455EC9" w:rsidRDefault="00455EC9" w:rsidP="00455EC9">
      <w:pPr>
        <w:spacing w:after="0"/>
        <w:jc w:val="center"/>
        <w:rPr>
          <w:rFonts w:hint="cs"/>
          <w:b/>
          <w:bCs/>
          <w:rtl/>
        </w:rPr>
      </w:pPr>
      <w:r>
        <w:rPr>
          <w:rFonts w:hint="cs"/>
          <w:b/>
          <w:bCs/>
          <w:rtl/>
        </w:rPr>
        <w:t>(نمودار اسلاید 106)</w:t>
      </w:r>
    </w:p>
    <w:p w:rsidR="00455EC9" w:rsidRDefault="00455EC9" w:rsidP="00455EC9">
      <w:pPr>
        <w:spacing w:after="0"/>
        <w:jc w:val="center"/>
        <w:rPr>
          <w:rFonts w:hint="cs"/>
          <w:b/>
          <w:bCs/>
          <w:rtl/>
        </w:rPr>
      </w:pPr>
    </w:p>
    <w:p w:rsidR="00455EC9" w:rsidRDefault="00455EC9" w:rsidP="00455EC9">
      <w:pPr>
        <w:spacing w:after="0"/>
        <w:jc w:val="center"/>
        <w:rPr>
          <w:rFonts w:hint="cs"/>
          <w:b/>
          <w:bCs/>
          <w:rtl/>
        </w:rPr>
      </w:pPr>
      <w:r>
        <w:rPr>
          <w:rFonts w:hint="cs"/>
          <w:b/>
          <w:bCs/>
          <w:rtl/>
        </w:rPr>
        <w:t>صادرات به هند به تفکیک گروه‌های کالایی طی سه‌ماهه سال 1402ص</w:t>
      </w:r>
    </w:p>
    <w:p w:rsidR="00455EC9" w:rsidRDefault="00455EC9" w:rsidP="00455EC9">
      <w:pPr>
        <w:spacing w:after="0"/>
        <w:jc w:val="center"/>
        <w:rPr>
          <w:rFonts w:hint="cs"/>
          <w:b/>
          <w:bCs/>
          <w:rtl/>
        </w:rPr>
      </w:pPr>
      <w:r>
        <w:rPr>
          <w:rFonts w:hint="cs"/>
          <w:b/>
          <w:bCs/>
          <w:rtl/>
        </w:rPr>
        <w:t>(نمودار اسلاید بالایی 107)</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پاکستان به تفکیک گروه‌های کالایی طی سه‌ماهه سال 1402</w:t>
      </w:r>
    </w:p>
    <w:p w:rsidR="00455EC9" w:rsidRDefault="00455EC9" w:rsidP="00455EC9">
      <w:pPr>
        <w:spacing w:after="0"/>
        <w:jc w:val="center"/>
        <w:rPr>
          <w:rFonts w:hint="cs"/>
          <w:b/>
          <w:bCs/>
          <w:rtl/>
        </w:rPr>
      </w:pPr>
      <w:r>
        <w:rPr>
          <w:rFonts w:hint="cs"/>
          <w:b/>
          <w:bCs/>
          <w:rtl/>
        </w:rPr>
        <w:t>(نمودار پایینی اسلاید 107)</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عمان به تفکیک زیرگروه‌های کالایی طی شش‌ماهه 1403</w:t>
      </w:r>
    </w:p>
    <w:p w:rsidR="00455EC9" w:rsidRDefault="00455EC9" w:rsidP="00455EC9">
      <w:pPr>
        <w:spacing w:after="0"/>
        <w:jc w:val="center"/>
        <w:rPr>
          <w:rFonts w:hint="cs"/>
          <w:b/>
          <w:bCs/>
          <w:rtl/>
        </w:rPr>
      </w:pPr>
      <w:r>
        <w:rPr>
          <w:rFonts w:hint="cs"/>
          <w:b/>
          <w:bCs/>
          <w:rtl/>
        </w:rPr>
        <w:t>(نمودار اسلاید 108)</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عمان به تفکیک زیرگروه‌های کالایی طی سه‌ماهه سال 1402</w:t>
      </w:r>
    </w:p>
    <w:p w:rsidR="00455EC9" w:rsidRDefault="00455EC9" w:rsidP="00455EC9">
      <w:pPr>
        <w:spacing w:after="0"/>
        <w:jc w:val="center"/>
        <w:rPr>
          <w:rFonts w:hint="cs"/>
          <w:b/>
          <w:bCs/>
          <w:rtl/>
        </w:rPr>
      </w:pPr>
      <w:r>
        <w:rPr>
          <w:rFonts w:hint="cs"/>
          <w:b/>
          <w:bCs/>
          <w:rtl/>
        </w:rPr>
        <w:t>(نمودار بالایی اسلاید 109)</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اندونزی به تفکیک زیرگروه‌های کالایی طی سه‌ماهه سال 1402</w:t>
      </w:r>
    </w:p>
    <w:p w:rsidR="00455EC9" w:rsidRDefault="00455EC9" w:rsidP="00455EC9">
      <w:pPr>
        <w:spacing w:after="0"/>
        <w:jc w:val="center"/>
        <w:rPr>
          <w:rFonts w:hint="cs"/>
          <w:b/>
          <w:bCs/>
          <w:rtl/>
        </w:rPr>
      </w:pPr>
      <w:r>
        <w:rPr>
          <w:rFonts w:hint="cs"/>
          <w:b/>
          <w:bCs/>
          <w:rtl/>
        </w:rPr>
        <w:t>(نمودار پایینی اسلاید 109)</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فدراسیون روسیه به تفکیک گروه‌های کالایی طی سس‌ماهه 1403</w:t>
      </w:r>
    </w:p>
    <w:p w:rsidR="00455EC9" w:rsidRDefault="00455EC9" w:rsidP="00455EC9">
      <w:pPr>
        <w:spacing w:after="0"/>
        <w:jc w:val="center"/>
        <w:rPr>
          <w:rFonts w:hint="cs"/>
          <w:b/>
          <w:bCs/>
          <w:rtl/>
        </w:rPr>
      </w:pPr>
      <w:r>
        <w:rPr>
          <w:rFonts w:hint="cs"/>
          <w:b/>
          <w:bCs/>
          <w:rtl/>
        </w:rPr>
        <w:t>(نمودار اسلاید 110)</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فدراسیون روسیه به تفکیک گروه‌های کالایی طی سه‌ماهه سال 1402</w:t>
      </w:r>
    </w:p>
    <w:p w:rsidR="00455EC9" w:rsidRDefault="00455EC9" w:rsidP="00455EC9">
      <w:pPr>
        <w:spacing w:after="0"/>
        <w:jc w:val="center"/>
        <w:rPr>
          <w:rFonts w:hint="cs"/>
          <w:b/>
          <w:bCs/>
          <w:rtl/>
        </w:rPr>
      </w:pPr>
      <w:r>
        <w:rPr>
          <w:rFonts w:hint="cs"/>
          <w:b/>
          <w:bCs/>
          <w:rtl/>
        </w:rPr>
        <w:t>(نمودار اسلاید 111)</w:t>
      </w:r>
    </w:p>
    <w:p w:rsidR="00455EC9" w:rsidRDefault="00455EC9" w:rsidP="00455EC9">
      <w:pPr>
        <w:spacing w:after="0"/>
        <w:jc w:val="center"/>
        <w:rPr>
          <w:b/>
          <w:bCs/>
          <w:rtl/>
        </w:rPr>
      </w:pPr>
    </w:p>
    <w:p w:rsidR="00455EC9" w:rsidRDefault="00455EC9" w:rsidP="00455EC9">
      <w:pPr>
        <w:spacing w:after="0"/>
        <w:jc w:val="center"/>
        <w:rPr>
          <w:rFonts w:hint="cs"/>
          <w:b/>
          <w:bCs/>
          <w:rtl/>
        </w:rPr>
      </w:pPr>
      <w:r>
        <w:rPr>
          <w:rFonts w:hint="cs"/>
          <w:b/>
          <w:bCs/>
          <w:rtl/>
        </w:rPr>
        <w:t>صادرات به آذربایجان به تفکیک گروه‌های کالایی طی شش‌ماهه 1403</w:t>
      </w:r>
    </w:p>
    <w:p w:rsidR="00455EC9" w:rsidRPr="00455EC9" w:rsidRDefault="00455EC9" w:rsidP="00455EC9">
      <w:pPr>
        <w:spacing w:after="0"/>
        <w:jc w:val="center"/>
        <w:rPr>
          <w:rFonts w:hint="cs"/>
          <w:b/>
          <w:bCs/>
          <w:rtl/>
        </w:rPr>
      </w:pPr>
      <w:r>
        <w:rPr>
          <w:rFonts w:hint="cs"/>
          <w:b/>
          <w:bCs/>
          <w:rtl/>
        </w:rPr>
        <w:t>(نمودار اسلاید 112)</w:t>
      </w:r>
    </w:p>
    <w:p w:rsidR="00455EC9" w:rsidRDefault="00455EC9" w:rsidP="00455EC9">
      <w:pPr>
        <w:tabs>
          <w:tab w:val="left" w:pos="3494"/>
        </w:tabs>
        <w:spacing w:after="0"/>
        <w:rPr>
          <w:rtl/>
        </w:rPr>
      </w:pPr>
      <w:r>
        <w:rPr>
          <w:rtl/>
        </w:rPr>
        <w:tab/>
      </w:r>
    </w:p>
    <w:p w:rsidR="00455EC9" w:rsidRDefault="00455EC9" w:rsidP="00455EC9">
      <w:pPr>
        <w:tabs>
          <w:tab w:val="left" w:pos="3494"/>
        </w:tabs>
        <w:spacing w:after="0"/>
        <w:jc w:val="center"/>
        <w:rPr>
          <w:rFonts w:hint="cs"/>
          <w:b/>
          <w:bCs/>
          <w:rtl/>
        </w:rPr>
      </w:pPr>
      <w:r w:rsidRPr="00455EC9">
        <w:rPr>
          <w:rFonts w:hint="cs"/>
          <w:b/>
          <w:bCs/>
          <w:rtl/>
        </w:rPr>
        <w:t>فهرست</w:t>
      </w:r>
      <w:r>
        <w:rPr>
          <w:rFonts w:hint="cs"/>
          <w:b/>
          <w:bCs/>
          <w:rtl/>
        </w:rPr>
        <w:t xml:space="preserve"> کالاهای صادراتی</w:t>
      </w:r>
    </w:p>
    <w:p w:rsidR="00455EC9" w:rsidRDefault="00455EC9" w:rsidP="00455EC9">
      <w:pPr>
        <w:tabs>
          <w:tab w:val="left" w:pos="3494"/>
        </w:tabs>
        <w:spacing w:after="0"/>
        <w:jc w:val="center"/>
        <w:rPr>
          <w:rFonts w:hint="cs"/>
          <w:b/>
          <w:bCs/>
          <w:rtl/>
        </w:rPr>
      </w:pPr>
      <w:r>
        <w:rPr>
          <w:rFonts w:hint="cs"/>
          <w:b/>
          <w:bCs/>
          <w:rtl/>
        </w:rPr>
        <w:t>به کشورهای هدف باز در صادرات ایران</w:t>
      </w:r>
    </w:p>
    <w:p w:rsidR="00455EC9" w:rsidRDefault="00455EC9" w:rsidP="00455EC9">
      <w:pPr>
        <w:tabs>
          <w:tab w:val="left" w:pos="3494"/>
        </w:tabs>
        <w:spacing w:after="0"/>
        <w:jc w:val="center"/>
        <w:rPr>
          <w:rFonts w:hint="cs"/>
          <w:b/>
          <w:bCs/>
          <w:rtl/>
        </w:rPr>
      </w:pPr>
    </w:p>
    <w:tbl>
      <w:tblPr>
        <w:tblStyle w:val="TableGridLight"/>
        <w:bidiVisual/>
        <w:tblW w:w="0" w:type="auto"/>
        <w:tblLook w:val="04A0" w:firstRow="1" w:lastRow="0" w:firstColumn="1" w:lastColumn="0" w:noHBand="0" w:noVBand="1"/>
      </w:tblPr>
      <w:tblGrid>
        <w:gridCol w:w="892"/>
        <w:gridCol w:w="1808"/>
        <w:gridCol w:w="689"/>
        <w:gridCol w:w="795"/>
        <w:gridCol w:w="640"/>
        <w:gridCol w:w="706"/>
        <w:gridCol w:w="795"/>
        <w:gridCol w:w="552"/>
        <w:gridCol w:w="622"/>
        <w:gridCol w:w="619"/>
        <w:gridCol w:w="602"/>
      </w:tblGrid>
      <w:tr w:rsidR="00455EC9" w:rsidTr="00455EC9">
        <w:tc>
          <w:tcPr>
            <w:tcW w:w="906" w:type="dxa"/>
            <w:vMerge w:val="restart"/>
          </w:tcPr>
          <w:p w:rsidR="00455EC9" w:rsidRDefault="00455EC9" w:rsidP="00455EC9">
            <w:pPr>
              <w:pStyle w:val="NoSpacing"/>
              <w:jc w:val="center"/>
              <w:rPr>
                <w:b/>
                <w:bCs/>
                <w:sz w:val="14"/>
                <w:szCs w:val="18"/>
                <w:rtl/>
              </w:rPr>
            </w:pPr>
          </w:p>
          <w:p w:rsidR="00455EC9" w:rsidRPr="00455EC9" w:rsidRDefault="00455EC9" w:rsidP="00455EC9">
            <w:pPr>
              <w:pStyle w:val="NoSpacing"/>
              <w:jc w:val="center"/>
              <w:rPr>
                <w:b/>
                <w:bCs/>
                <w:sz w:val="14"/>
                <w:szCs w:val="18"/>
                <w:rtl/>
              </w:rPr>
            </w:pPr>
            <w:r>
              <w:rPr>
                <w:rFonts w:hint="cs"/>
                <w:b/>
                <w:bCs/>
                <w:sz w:val="14"/>
                <w:szCs w:val="18"/>
                <w:rtl/>
              </w:rPr>
              <w:t>کد تعرفه</w:t>
            </w:r>
          </w:p>
        </w:tc>
        <w:tc>
          <w:tcPr>
            <w:tcW w:w="2090" w:type="dxa"/>
            <w:vMerge w:val="restart"/>
            <w:vAlign w:val="center"/>
          </w:tcPr>
          <w:p w:rsidR="00455EC9" w:rsidRPr="00455EC9" w:rsidRDefault="00455EC9" w:rsidP="00455EC9">
            <w:pPr>
              <w:pStyle w:val="NoSpacing"/>
              <w:jc w:val="center"/>
              <w:rPr>
                <w:b/>
                <w:bCs/>
                <w:sz w:val="14"/>
                <w:szCs w:val="18"/>
                <w:rtl/>
              </w:rPr>
            </w:pPr>
            <w:r>
              <w:rPr>
                <w:rFonts w:hint="cs"/>
                <w:b/>
                <w:bCs/>
                <w:sz w:val="14"/>
                <w:szCs w:val="18"/>
                <w:rtl/>
              </w:rPr>
              <w:t>عنوان کالاها</w:t>
            </w:r>
          </w:p>
        </w:tc>
        <w:tc>
          <w:tcPr>
            <w:tcW w:w="1145" w:type="dxa"/>
            <w:gridSpan w:val="2"/>
          </w:tcPr>
          <w:p w:rsidR="00455EC9" w:rsidRPr="00455EC9" w:rsidRDefault="00455EC9" w:rsidP="00455EC9">
            <w:pPr>
              <w:pStyle w:val="NoSpacing"/>
              <w:jc w:val="center"/>
              <w:rPr>
                <w:b/>
                <w:bCs/>
                <w:sz w:val="14"/>
                <w:szCs w:val="18"/>
                <w:rtl/>
              </w:rPr>
            </w:pPr>
            <w:r w:rsidRPr="00455EC9">
              <w:rPr>
                <w:rFonts w:hint="cs"/>
                <w:b/>
                <w:bCs/>
                <w:sz w:val="10"/>
                <w:szCs w:val="14"/>
                <w:rtl/>
              </w:rPr>
              <w:t>ارزش (میلیون دلار)</w:t>
            </w:r>
          </w:p>
        </w:tc>
        <w:tc>
          <w:tcPr>
            <w:tcW w:w="685" w:type="dxa"/>
          </w:tcPr>
          <w:p w:rsidR="00455EC9" w:rsidRPr="00455EC9" w:rsidRDefault="00455EC9" w:rsidP="00455EC9">
            <w:pPr>
              <w:pStyle w:val="NoSpacing"/>
              <w:jc w:val="center"/>
              <w:rPr>
                <w:b/>
                <w:bCs/>
                <w:sz w:val="14"/>
                <w:szCs w:val="18"/>
                <w:rtl/>
              </w:rPr>
            </w:pPr>
            <w:r w:rsidRPr="00455EC9">
              <w:rPr>
                <w:rFonts w:hint="cs"/>
                <w:b/>
                <w:bCs/>
                <w:sz w:val="12"/>
                <w:szCs w:val="16"/>
                <w:rtl/>
              </w:rPr>
              <w:t>درص</w:t>
            </w:r>
            <w:r>
              <w:rPr>
                <w:rFonts w:hint="cs"/>
                <w:b/>
                <w:bCs/>
                <w:sz w:val="12"/>
                <w:szCs w:val="16"/>
                <w:rtl/>
              </w:rPr>
              <w:t>د تغییر</w:t>
            </w:r>
          </w:p>
        </w:tc>
        <w:tc>
          <w:tcPr>
            <w:tcW w:w="1423" w:type="dxa"/>
            <w:gridSpan w:val="2"/>
          </w:tcPr>
          <w:p w:rsidR="00455EC9" w:rsidRPr="00455EC9" w:rsidRDefault="00455EC9" w:rsidP="00455EC9">
            <w:pPr>
              <w:pStyle w:val="NoSpacing"/>
              <w:jc w:val="center"/>
              <w:rPr>
                <w:b/>
                <w:bCs/>
                <w:sz w:val="14"/>
                <w:szCs w:val="18"/>
                <w:rtl/>
              </w:rPr>
            </w:pPr>
            <w:r w:rsidRPr="00455EC9">
              <w:rPr>
                <w:rFonts w:hint="cs"/>
                <w:b/>
                <w:bCs/>
                <w:sz w:val="12"/>
                <w:szCs w:val="16"/>
                <w:rtl/>
              </w:rPr>
              <w:t>وزن (هزار تن)</w:t>
            </w:r>
          </w:p>
        </w:tc>
        <w:tc>
          <w:tcPr>
            <w:tcW w:w="562" w:type="dxa"/>
          </w:tcPr>
          <w:p w:rsidR="00455EC9" w:rsidRPr="00455EC9" w:rsidRDefault="00455EC9" w:rsidP="00455EC9">
            <w:pPr>
              <w:pStyle w:val="NoSpacing"/>
              <w:jc w:val="center"/>
              <w:rPr>
                <w:b/>
                <w:bCs/>
                <w:sz w:val="14"/>
                <w:szCs w:val="18"/>
                <w:rtl/>
              </w:rPr>
            </w:pPr>
            <w:r w:rsidRPr="00455EC9">
              <w:rPr>
                <w:rFonts w:hint="cs"/>
                <w:b/>
                <w:bCs/>
                <w:sz w:val="12"/>
                <w:szCs w:val="16"/>
                <w:rtl/>
              </w:rPr>
              <w:t>درصد</w:t>
            </w:r>
            <w:r>
              <w:rPr>
                <w:rFonts w:hint="cs"/>
                <w:b/>
                <w:bCs/>
                <w:sz w:val="12"/>
                <w:szCs w:val="16"/>
                <w:rtl/>
              </w:rPr>
              <w:t xml:space="preserve"> تغییر</w:t>
            </w:r>
          </w:p>
        </w:tc>
        <w:tc>
          <w:tcPr>
            <w:tcW w:w="1277" w:type="dxa"/>
            <w:gridSpan w:val="2"/>
          </w:tcPr>
          <w:p w:rsidR="00455EC9" w:rsidRDefault="00455EC9" w:rsidP="00455EC9">
            <w:pPr>
              <w:pStyle w:val="NoSpacing"/>
              <w:jc w:val="center"/>
              <w:rPr>
                <w:rFonts w:hint="cs"/>
                <w:b/>
                <w:bCs/>
                <w:sz w:val="12"/>
                <w:szCs w:val="16"/>
                <w:rtl/>
              </w:rPr>
            </w:pPr>
            <w:r w:rsidRPr="00455EC9">
              <w:rPr>
                <w:rFonts w:hint="cs"/>
                <w:b/>
                <w:bCs/>
                <w:sz w:val="12"/>
                <w:szCs w:val="16"/>
                <w:rtl/>
              </w:rPr>
              <w:t>ارز</w:t>
            </w:r>
            <w:r>
              <w:rPr>
                <w:rFonts w:hint="cs"/>
                <w:b/>
                <w:bCs/>
                <w:sz w:val="12"/>
                <w:szCs w:val="16"/>
                <w:rtl/>
              </w:rPr>
              <w:t>ش</w:t>
            </w:r>
          </w:p>
          <w:p w:rsidR="00455EC9" w:rsidRPr="00455EC9" w:rsidRDefault="00455EC9" w:rsidP="00455EC9">
            <w:pPr>
              <w:pStyle w:val="NoSpacing"/>
              <w:jc w:val="center"/>
              <w:rPr>
                <w:b/>
                <w:bCs/>
                <w:sz w:val="14"/>
                <w:szCs w:val="18"/>
                <w:rtl/>
              </w:rPr>
            </w:pPr>
            <w:r>
              <w:rPr>
                <w:rFonts w:hint="cs"/>
                <w:b/>
                <w:bCs/>
                <w:sz w:val="14"/>
                <w:szCs w:val="18"/>
                <w:rtl/>
              </w:rPr>
              <w:t>(واحد (دلار تن)</w:t>
            </w:r>
          </w:p>
        </w:tc>
        <w:tc>
          <w:tcPr>
            <w:tcW w:w="632" w:type="dxa"/>
          </w:tcPr>
          <w:p w:rsidR="00455EC9" w:rsidRPr="00455EC9" w:rsidRDefault="00455EC9" w:rsidP="00455EC9">
            <w:pPr>
              <w:pStyle w:val="NoSpacing"/>
              <w:jc w:val="center"/>
              <w:rPr>
                <w:rFonts w:hint="cs"/>
                <w:b/>
                <w:bCs/>
                <w:sz w:val="12"/>
                <w:szCs w:val="16"/>
                <w:rtl/>
              </w:rPr>
            </w:pPr>
            <w:r>
              <w:rPr>
                <w:rFonts w:hint="cs"/>
                <w:b/>
                <w:bCs/>
                <w:sz w:val="12"/>
                <w:szCs w:val="16"/>
                <w:rtl/>
              </w:rPr>
              <w:t>درصد تغییر</w:t>
            </w:r>
          </w:p>
        </w:tc>
      </w:tr>
      <w:tr w:rsidR="00455EC9" w:rsidTr="00455EC9">
        <w:tc>
          <w:tcPr>
            <w:tcW w:w="906" w:type="dxa"/>
            <w:vMerge/>
          </w:tcPr>
          <w:p w:rsidR="00455EC9" w:rsidRPr="00455EC9" w:rsidRDefault="00455EC9" w:rsidP="00455EC9">
            <w:pPr>
              <w:pStyle w:val="NoSpacing"/>
              <w:jc w:val="center"/>
              <w:rPr>
                <w:rFonts w:hint="cs"/>
                <w:sz w:val="22"/>
                <w:rtl/>
              </w:rPr>
            </w:pPr>
          </w:p>
        </w:tc>
        <w:tc>
          <w:tcPr>
            <w:tcW w:w="2090" w:type="dxa"/>
            <w:vMerge/>
          </w:tcPr>
          <w:p w:rsidR="00455EC9" w:rsidRPr="00455EC9" w:rsidRDefault="00455EC9" w:rsidP="00455EC9">
            <w:pPr>
              <w:pStyle w:val="NoSpacing"/>
              <w:rPr>
                <w:rFonts w:hint="cs"/>
                <w:sz w:val="22"/>
                <w:rtl/>
              </w:rPr>
            </w:pPr>
          </w:p>
        </w:tc>
        <w:tc>
          <w:tcPr>
            <w:tcW w:w="574"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1403</w:t>
            </w:r>
          </w:p>
        </w:tc>
        <w:tc>
          <w:tcPr>
            <w:tcW w:w="571"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1402</w:t>
            </w:r>
          </w:p>
        </w:tc>
        <w:tc>
          <w:tcPr>
            <w:tcW w:w="685" w:type="dxa"/>
          </w:tcPr>
          <w:p w:rsidR="00455EC9" w:rsidRPr="00455EC9" w:rsidRDefault="00455EC9" w:rsidP="00455EC9">
            <w:pPr>
              <w:pStyle w:val="NoSpacing"/>
              <w:jc w:val="center"/>
              <w:rPr>
                <w:rFonts w:hint="cs"/>
                <w:b/>
                <w:bCs/>
                <w:sz w:val="16"/>
                <w:szCs w:val="16"/>
                <w:rtl/>
              </w:rPr>
            </w:pPr>
          </w:p>
        </w:tc>
        <w:tc>
          <w:tcPr>
            <w:tcW w:w="712"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1403</w:t>
            </w:r>
          </w:p>
        </w:tc>
        <w:tc>
          <w:tcPr>
            <w:tcW w:w="711"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1402</w:t>
            </w:r>
          </w:p>
        </w:tc>
        <w:tc>
          <w:tcPr>
            <w:tcW w:w="562" w:type="dxa"/>
          </w:tcPr>
          <w:p w:rsidR="00455EC9" w:rsidRPr="00455EC9" w:rsidRDefault="00455EC9" w:rsidP="00455EC9">
            <w:pPr>
              <w:pStyle w:val="NoSpacing"/>
              <w:jc w:val="center"/>
              <w:rPr>
                <w:rFonts w:hint="cs"/>
                <w:b/>
                <w:bCs/>
                <w:sz w:val="16"/>
                <w:szCs w:val="16"/>
                <w:rtl/>
              </w:rPr>
            </w:pPr>
          </w:p>
        </w:tc>
        <w:tc>
          <w:tcPr>
            <w:tcW w:w="640"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1403</w:t>
            </w:r>
          </w:p>
        </w:tc>
        <w:tc>
          <w:tcPr>
            <w:tcW w:w="637" w:type="dxa"/>
          </w:tcPr>
          <w:p w:rsidR="00455EC9" w:rsidRPr="00455EC9" w:rsidRDefault="00455EC9" w:rsidP="00455EC9">
            <w:pPr>
              <w:pStyle w:val="NoSpacing"/>
              <w:jc w:val="center"/>
              <w:rPr>
                <w:rFonts w:hint="cs"/>
                <w:b/>
                <w:bCs/>
                <w:sz w:val="16"/>
                <w:szCs w:val="16"/>
                <w:rtl/>
              </w:rPr>
            </w:pPr>
            <w:r w:rsidRPr="00455EC9">
              <w:rPr>
                <w:rFonts w:hint="cs"/>
                <w:b/>
                <w:bCs/>
                <w:sz w:val="16"/>
                <w:szCs w:val="16"/>
                <w:rtl/>
              </w:rPr>
              <w:t>1402</w:t>
            </w:r>
          </w:p>
        </w:tc>
        <w:tc>
          <w:tcPr>
            <w:tcW w:w="632" w:type="dxa"/>
          </w:tcPr>
          <w:p w:rsidR="00455EC9" w:rsidRPr="00455EC9" w:rsidRDefault="00455EC9" w:rsidP="00455EC9">
            <w:pPr>
              <w:pStyle w:val="NoSpacing"/>
              <w:jc w:val="center"/>
              <w:rPr>
                <w:rFonts w:hint="cs"/>
                <w:b/>
                <w:bCs/>
                <w:sz w:val="16"/>
                <w:szCs w:val="16"/>
                <w:rtl/>
              </w:rPr>
            </w:pPr>
          </w:p>
        </w:tc>
      </w:tr>
      <w:tr w:rsidR="00455EC9" w:rsidRPr="00455EC9" w:rsidTr="00455EC9">
        <w:tc>
          <w:tcPr>
            <w:tcW w:w="906" w:type="dxa"/>
          </w:tcPr>
          <w:p w:rsidR="00455EC9" w:rsidRPr="00455EC9" w:rsidRDefault="00455EC9" w:rsidP="00455EC9">
            <w:pPr>
              <w:pStyle w:val="NoSpacing"/>
              <w:jc w:val="center"/>
              <w:rPr>
                <w:rFonts w:hint="cs"/>
                <w:sz w:val="20"/>
                <w:szCs w:val="20"/>
                <w:rtl/>
              </w:rPr>
            </w:pPr>
            <w:r w:rsidRPr="00455EC9">
              <w:rPr>
                <w:rFonts w:hint="cs"/>
                <w:sz w:val="20"/>
                <w:szCs w:val="20"/>
                <w:rtl/>
              </w:rPr>
              <w:t>27111190</w:t>
            </w:r>
          </w:p>
        </w:tc>
        <w:tc>
          <w:tcPr>
            <w:tcW w:w="2090" w:type="dxa"/>
          </w:tcPr>
          <w:p w:rsidR="00455EC9" w:rsidRPr="00455EC9" w:rsidRDefault="00455EC9" w:rsidP="00455EC9">
            <w:pPr>
              <w:pStyle w:val="NoSpacing"/>
              <w:rPr>
                <w:rFonts w:hint="cs"/>
                <w:sz w:val="20"/>
                <w:szCs w:val="20"/>
                <w:rtl/>
              </w:rPr>
            </w:pPr>
            <w:r w:rsidRPr="00455EC9">
              <w:rPr>
                <w:rFonts w:hint="cs"/>
                <w:sz w:val="20"/>
                <w:szCs w:val="20"/>
                <w:rtl/>
              </w:rPr>
              <w:t>گاز طبیعی</w:t>
            </w:r>
          </w:p>
        </w:tc>
        <w:tc>
          <w:tcPr>
            <w:tcW w:w="574" w:type="dxa"/>
          </w:tcPr>
          <w:p w:rsidR="00455EC9" w:rsidRPr="00455EC9" w:rsidRDefault="00455EC9" w:rsidP="00455EC9">
            <w:pPr>
              <w:pStyle w:val="NoSpacing"/>
              <w:jc w:val="center"/>
              <w:rPr>
                <w:rFonts w:hint="cs"/>
                <w:sz w:val="20"/>
                <w:szCs w:val="20"/>
                <w:rtl/>
              </w:rPr>
            </w:pPr>
            <w:r w:rsidRPr="00455EC9">
              <w:rPr>
                <w:rFonts w:hint="cs"/>
                <w:sz w:val="20"/>
                <w:szCs w:val="20"/>
                <w:rtl/>
              </w:rPr>
              <w:t>2.176</w:t>
            </w:r>
          </w:p>
        </w:tc>
        <w:tc>
          <w:tcPr>
            <w:tcW w:w="571" w:type="dxa"/>
          </w:tcPr>
          <w:p w:rsidR="00455EC9" w:rsidRPr="00455EC9" w:rsidRDefault="00455EC9" w:rsidP="00455EC9">
            <w:pPr>
              <w:pStyle w:val="NoSpacing"/>
              <w:jc w:val="center"/>
              <w:rPr>
                <w:rFonts w:hint="cs"/>
                <w:sz w:val="20"/>
                <w:szCs w:val="20"/>
                <w:rtl/>
              </w:rPr>
            </w:pPr>
            <w:r w:rsidRPr="00455EC9">
              <w:rPr>
                <w:rFonts w:hint="cs"/>
                <w:sz w:val="20"/>
                <w:szCs w:val="20"/>
                <w:rtl/>
              </w:rPr>
              <w:t>2.185</w:t>
            </w:r>
          </w:p>
        </w:tc>
        <w:tc>
          <w:tcPr>
            <w:tcW w:w="685" w:type="dxa"/>
          </w:tcPr>
          <w:p w:rsidR="00455EC9" w:rsidRPr="00455EC9" w:rsidRDefault="00455EC9" w:rsidP="00455EC9">
            <w:pPr>
              <w:pStyle w:val="NoSpacing"/>
              <w:jc w:val="center"/>
              <w:rPr>
                <w:rFonts w:hint="cs"/>
                <w:sz w:val="20"/>
                <w:szCs w:val="20"/>
                <w:rtl/>
              </w:rPr>
            </w:pPr>
            <w:r w:rsidRPr="00455EC9">
              <w:rPr>
                <w:rFonts w:hint="cs"/>
                <w:sz w:val="20"/>
                <w:szCs w:val="20"/>
                <w:rtl/>
              </w:rPr>
              <w:t>0.4-</w:t>
            </w:r>
          </w:p>
        </w:tc>
        <w:tc>
          <w:tcPr>
            <w:tcW w:w="712" w:type="dxa"/>
          </w:tcPr>
          <w:p w:rsidR="00455EC9" w:rsidRPr="00455EC9" w:rsidRDefault="00455EC9" w:rsidP="00455EC9">
            <w:pPr>
              <w:pStyle w:val="NoSpacing"/>
              <w:jc w:val="center"/>
              <w:rPr>
                <w:rFonts w:hint="cs"/>
                <w:sz w:val="20"/>
                <w:szCs w:val="20"/>
                <w:rtl/>
              </w:rPr>
            </w:pPr>
            <w:r>
              <w:rPr>
                <w:rFonts w:hint="cs"/>
                <w:sz w:val="20"/>
                <w:szCs w:val="20"/>
                <w:rtl/>
              </w:rPr>
              <w:t>7.083</w:t>
            </w:r>
          </w:p>
        </w:tc>
        <w:tc>
          <w:tcPr>
            <w:tcW w:w="711" w:type="dxa"/>
          </w:tcPr>
          <w:p w:rsidR="00455EC9" w:rsidRPr="00455EC9" w:rsidRDefault="00455EC9" w:rsidP="00455EC9">
            <w:pPr>
              <w:pStyle w:val="NoSpacing"/>
              <w:jc w:val="center"/>
              <w:rPr>
                <w:rFonts w:hint="cs"/>
                <w:sz w:val="20"/>
                <w:szCs w:val="20"/>
                <w:rtl/>
              </w:rPr>
            </w:pPr>
            <w:r>
              <w:rPr>
                <w:rFonts w:hint="cs"/>
                <w:sz w:val="20"/>
                <w:szCs w:val="20"/>
                <w:rtl/>
              </w:rPr>
              <w:t>6.484</w:t>
            </w:r>
          </w:p>
        </w:tc>
        <w:tc>
          <w:tcPr>
            <w:tcW w:w="562" w:type="dxa"/>
          </w:tcPr>
          <w:p w:rsidR="00455EC9" w:rsidRPr="00455EC9" w:rsidRDefault="00455EC9" w:rsidP="00455EC9">
            <w:pPr>
              <w:pStyle w:val="NoSpacing"/>
              <w:jc w:val="center"/>
              <w:rPr>
                <w:rFonts w:hint="cs"/>
                <w:sz w:val="20"/>
                <w:szCs w:val="20"/>
                <w:rtl/>
              </w:rPr>
            </w:pPr>
            <w:r>
              <w:rPr>
                <w:rFonts w:hint="cs"/>
                <w:sz w:val="20"/>
                <w:szCs w:val="20"/>
                <w:rtl/>
              </w:rPr>
              <w:t>9</w:t>
            </w:r>
          </w:p>
        </w:tc>
        <w:tc>
          <w:tcPr>
            <w:tcW w:w="640" w:type="dxa"/>
          </w:tcPr>
          <w:p w:rsidR="00455EC9" w:rsidRPr="00455EC9" w:rsidRDefault="00455EC9" w:rsidP="00455EC9">
            <w:pPr>
              <w:pStyle w:val="NoSpacing"/>
              <w:jc w:val="center"/>
              <w:rPr>
                <w:rFonts w:hint="cs"/>
                <w:sz w:val="20"/>
                <w:szCs w:val="20"/>
                <w:rtl/>
              </w:rPr>
            </w:pPr>
            <w:r>
              <w:rPr>
                <w:rFonts w:hint="cs"/>
                <w:sz w:val="20"/>
                <w:szCs w:val="20"/>
                <w:rtl/>
              </w:rPr>
              <w:t>3.7</w:t>
            </w:r>
          </w:p>
        </w:tc>
        <w:tc>
          <w:tcPr>
            <w:tcW w:w="637" w:type="dxa"/>
          </w:tcPr>
          <w:p w:rsidR="00455EC9" w:rsidRPr="00455EC9" w:rsidRDefault="00455EC9" w:rsidP="00455EC9">
            <w:pPr>
              <w:pStyle w:val="NoSpacing"/>
              <w:jc w:val="center"/>
              <w:rPr>
                <w:rFonts w:hint="cs"/>
                <w:sz w:val="20"/>
                <w:szCs w:val="20"/>
                <w:rtl/>
              </w:rPr>
            </w:pPr>
            <w:r>
              <w:rPr>
                <w:rFonts w:hint="cs"/>
                <w:sz w:val="20"/>
                <w:szCs w:val="20"/>
                <w:rtl/>
              </w:rPr>
              <w:t>337</w:t>
            </w:r>
          </w:p>
        </w:tc>
        <w:tc>
          <w:tcPr>
            <w:tcW w:w="632" w:type="dxa"/>
          </w:tcPr>
          <w:p w:rsidR="00455EC9" w:rsidRPr="00455EC9" w:rsidRDefault="00455EC9" w:rsidP="00455EC9">
            <w:pPr>
              <w:pStyle w:val="NoSpacing"/>
              <w:jc w:val="center"/>
              <w:rPr>
                <w:rFonts w:hint="cs"/>
                <w:sz w:val="20"/>
                <w:szCs w:val="20"/>
                <w:rtl/>
              </w:rPr>
            </w:pPr>
            <w:r>
              <w:rPr>
                <w:rFonts w:hint="cs"/>
                <w:sz w:val="20"/>
                <w:szCs w:val="20"/>
                <w:rtl/>
              </w:rPr>
              <w:t>9-</w:t>
            </w:r>
          </w:p>
        </w:tc>
      </w:tr>
      <w:tr w:rsidR="00455EC9" w:rsidRPr="00455EC9" w:rsidTr="00455EC9">
        <w:tc>
          <w:tcPr>
            <w:tcW w:w="906" w:type="dxa"/>
          </w:tcPr>
          <w:p w:rsidR="00455EC9" w:rsidRPr="00455EC9" w:rsidRDefault="00455EC9" w:rsidP="00455EC9">
            <w:pPr>
              <w:pStyle w:val="NoSpacing"/>
              <w:jc w:val="center"/>
              <w:rPr>
                <w:rFonts w:hint="cs"/>
                <w:sz w:val="20"/>
                <w:szCs w:val="20"/>
                <w:rtl/>
              </w:rPr>
            </w:pPr>
            <w:r>
              <w:rPr>
                <w:rFonts w:hint="cs"/>
                <w:sz w:val="20"/>
                <w:szCs w:val="20"/>
                <w:rtl/>
              </w:rPr>
              <w:t>27112390</w:t>
            </w:r>
          </w:p>
        </w:tc>
        <w:tc>
          <w:tcPr>
            <w:tcW w:w="2090" w:type="dxa"/>
          </w:tcPr>
          <w:p w:rsidR="00455EC9" w:rsidRPr="00455EC9" w:rsidRDefault="00455EC9" w:rsidP="00455EC9">
            <w:pPr>
              <w:pStyle w:val="NoSpacing"/>
              <w:rPr>
                <w:rFonts w:hint="cs"/>
                <w:sz w:val="20"/>
                <w:szCs w:val="20"/>
                <w:rtl/>
              </w:rPr>
            </w:pPr>
            <w:r>
              <w:rPr>
                <w:rFonts w:hint="cs"/>
                <w:sz w:val="20"/>
                <w:szCs w:val="20"/>
                <w:rtl/>
              </w:rPr>
              <w:t>پروپان مایع‌شده</w:t>
            </w:r>
          </w:p>
        </w:tc>
        <w:tc>
          <w:tcPr>
            <w:tcW w:w="574" w:type="dxa"/>
          </w:tcPr>
          <w:p w:rsidR="00455EC9" w:rsidRPr="00455EC9" w:rsidRDefault="00455EC9" w:rsidP="00455EC9">
            <w:pPr>
              <w:pStyle w:val="NoSpacing"/>
              <w:jc w:val="center"/>
              <w:rPr>
                <w:rFonts w:hint="cs"/>
                <w:sz w:val="20"/>
                <w:szCs w:val="20"/>
                <w:rtl/>
              </w:rPr>
            </w:pPr>
            <w:r>
              <w:rPr>
                <w:rFonts w:hint="cs"/>
                <w:sz w:val="20"/>
                <w:szCs w:val="20"/>
                <w:rtl/>
              </w:rPr>
              <w:t>1.622</w:t>
            </w:r>
          </w:p>
        </w:tc>
        <w:tc>
          <w:tcPr>
            <w:tcW w:w="571" w:type="dxa"/>
          </w:tcPr>
          <w:p w:rsidR="00455EC9" w:rsidRPr="00455EC9" w:rsidRDefault="00455EC9" w:rsidP="00455EC9">
            <w:pPr>
              <w:pStyle w:val="NoSpacing"/>
              <w:jc w:val="center"/>
              <w:rPr>
                <w:rFonts w:hint="cs"/>
                <w:sz w:val="20"/>
                <w:szCs w:val="20"/>
                <w:rtl/>
              </w:rPr>
            </w:pPr>
            <w:r>
              <w:rPr>
                <w:rFonts w:hint="cs"/>
                <w:sz w:val="20"/>
                <w:szCs w:val="20"/>
                <w:rtl/>
              </w:rPr>
              <w:t>1.643</w:t>
            </w:r>
          </w:p>
        </w:tc>
        <w:tc>
          <w:tcPr>
            <w:tcW w:w="685" w:type="dxa"/>
          </w:tcPr>
          <w:p w:rsidR="00455EC9" w:rsidRPr="00455EC9" w:rsidRDefault="00455EC9" w:rsidP="00455EC9">
            <w:pPr>
              <w:pStyle w:val="NoSpacing"/>
              <w:jc w:val="center"/>
              <w:rPr>
                <w:rFonts w:hint="cs"/>
                <w:sz w:val="20"/>
                <w:szCs w:val="20"/>
                <w:rtl/>
              </w:rPr>
            </w:pPr>
            <w:r>
              <w:rPr>
                <w:rFonts w:hint="cs"/>
                <w:sz w:val="20"/>
                <w:szCs w:val="20"/>
                <w:rtl/>
              </w:rPr>
              <w:t>1-</w:t>
            </w:r>
          </w:p>
        </w:tc>
        <w:tc>
          <w:tcPr>
            <w:tcW w:w="712" w:type="dxa"/>
          </w:tcPr>
          <w:p w:rsidR="00455EC9" w:rsidRDefault="00455EC9" w:rsidP="00455EC9">
            <w:pPr>
              <w:pStyle w:val="NoSpacing"/>
              <w:jc w:val="center"/>
              <w:rPr>
                <w:rFonts w:hint="cs"/>
                <w:sz w:val="20"/>
                <w:szCs w:val="20"/>
                <w:rtl/>
              </w:rPr>
            </w:pPr>
            <w:r>
              <w:rPr>
                <w:rFonts w:hint="cs"/>
                <w:sz w:val="20"/>
                <w:szCs w:val="20"/>
                <w:rtl/>
              </w:rPr>
              <w:t>3.076</w:t>
            </w:r>
          </w:p>
        </w:tc>
        <w:tc>
          <w:tcPr>
            <w:tcW w:w="711" w:type="dxa"/>
          </w:tcPr>
          <w:p w:rsidR="00455EC9" w:rsidRDefault="00455EC9" w:rsidP="00455EC9">
            <w:pPr>
              <w:pStyle w:val="NoSpacing"/>
              <w:jc w:val="center"/>
              <w:rPr>
                <w:rFonts w:hint="cs"/>
                <w:sz w:val="20"/>
                <w:szCs w:val="20"/>
                <w:rtl/>
              </w:rPr>
            </w:pPr>
            <w:r>
              <w:rPr>
                <w:rFonts w:hint="cs"/>
                <w:sz w:val="20"/>
                <w:szCs w:val="20"/>
                <w:rtl/>
              </w:rPr>
              <w:t>3.339</w:t>
            </w:r>
          </w:p>
        </w:tc>
        <w:tc>
          <w:tcPr>
            <w:tcW w:w="562" w:type="dxa"/>
          </w:tcPr>
          <w:p w:rsidR="00455EC9" w:rsidRDefault="00455EC9" w:rsidP="00455EC9">
            <w:pPr>
              <w:pStyle w:val="NoSpacing"/>
              <w:jc w:val="center"/>
              <w:rPr>
                <w:rFonts w:hint="cs"/>
                <w:sz w:val="20"/>
                <w:szCs w:val="20"/>
                <w:rtl/>
              </w:rPr>
            </w:pPr>
            <w:r>
              <w:rPr>
                <w:rFonts w:hint="cs"/>
                <w:sz w:val="20"/>
                <w:szCs w:val="20"/>
                <w:rtl/>
              </w:rPr>
              <w:t>8-</w:t>
            </w:r>
          </w:p>
        </w:tc>
        <w:tc>
          <w:tcPr>
            <w:tcW w:w="640" w:type="dxa"/>
          </w:tcPr>
          <w:p w:rsidR="00455EC9" w:rsidRDefault="00455EC9" w:rsidP="00455EC9">
            <w:pPr>
              <w:pStyle w:val="NoSpacing"/>
              <w:jc w:val="center"/>
              <w:rPr>
                <w:rFonts w:hint="cs"/>
                <w:sz w:val="20"/>
                <w:szCs w:val="20"/>
                <w:rtl/>
              </w:rPr>
            </w:pPr>
            <w:r>
              <w:rPr>
                <w:rFonts w:hint="cs"/>
                <w:sz w:val="20"/>
                <w:szCs w:val="20"/>
                <w:rtl/>
              </w:rPr>
              <w:t>527</w:t>
            </w:r>
          </w:p>
        </w:tc>
        <w:tc>
          <w:tcPr>
            <w:tcW w:w="637" w:type="dxa"/>
          </w:tcPr>
          <w:p w:rsidR="00455EC9" w:rsidRDefault="00455EC9" w:rsidP="00455EC9">
            <w:pPr>
              <w:pStyle w:val="NoSpacing"/>
              <w:jc w:val="center"/>
              <w:rPr>
                <w:rFonts w:hint="cs"/>
                <w:sz w:val="20"/>
                <w:szCs w:val="20"/>
                <w:rtl/>
              </w:rPr>
            </w:pPr>
            <w:r>
              <w:rPr>
                <w:rFonts w:hint="cs"/>
                <w:sz w:val="20"/>
                <w:szCs w:val="20"/>
                <w:rtl/>
              </w:rPr>
              <w:t>492</w:t>
            </w:r>
          </w:p>
        </w:tc>
        <w:tc>
          <w:tcPr>
            <w:tcW w:w="632" w:type="dxa"/>
          </w:tcPr>
          <w:p w:rsidR="00455EC9" w:rsidRDefault="00455EC9" w:rsidP="00455EC9">
            <w:pPr>
              <w:pStyle w:val="NoSpacing"/>
              <w:jc w:val="center"/>
              <w:rPr>
                <w:rFonts w:hint="cs"/>
                <w:sz w:val="20"/>
                <w:szCs w:val="20"/>
                <w:rtl/>
              </w:rPr>
            </w:pPr>
            <w:r>
              <w:rPr>
                <w:rFonts w:hint="cs"/>
                <w:sz w:val="20"/>
                <w:szCs w:val="20"/>
                <w:rtl/>
              </w:rPr>
              <w:t>7</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29051900</w:t>
            </w:r>
          </w:p>
        </w:tc>
        <w:tc>
          <w:tcPr>
            <w:tcW w:w="2090" w:type="dxa"/>
          </w:tcPr>
          <w:p w:rsidR="00455EC9" w:rsidRDefault="00455EC9" w:rsidP="00455EC9">
            <w:pPr>
              <w:pStyle w:val="NoSpacing"/>
              <w:rPr>
                <w:rFonts w:hint="cs"/>
                <w:sz w:val="20"/>
                <w:szCs w:val="20"/>
                <w:rtl/>
              </w:rPr>
            </w:pPr>
            <w:r>
              <w:rPr>
                <w:rFonts w:hint="cs"/>
                <w:sz w:val="20"/>
                <w:szCs w:val="20"/>
                <w:rtl/>
              </w:rPr>
              <w:t>متانول</w:t>
            </w:r>
          </w:p>
        </w:tc>
        <w:tc>
          <w:tcPr>
            <w:tcW w:w="574" w:type="dxa"/>
          </w:tcPr>
          <w:p w:rsidR="00455EC9" w:rsidRDefault="00455EC9" w:rsidP="00455EC9">
            <w:pPr>
              <w:pStyle w:val="NoSpacing"/>
              <w:jc w:val="center"/>
              <w:rPr>
                <w:rFonts w:hint="cs"/>
                <w:sz w:val="20"/>
                <w:szCs w:val="20"/>
                <w:rtl/>
              </w:rPr>
            </w:pPr>
            <w:r>
              <w:rPr>
                <w:rFonts w:hint="cs"/>
                <w:sz w:val="20"/>
                <w:szCs w:val="20"/>
                <w:rtl/>
              </w:rPr>
              <w:t>1.323</w:t>
            </w:r>
          </w:p>
        </w:tc>
        <w:tc>
          <w:tcPr>
            <w:tcW w:w="571" w:type="dxa"/>
          </w:tcPr>
          <w:p w:rsidR="00455EC9" w:rsidRDefault="00455EC9" w:rsidP="00455EC9">
            <w:pPr>
              <w:pStyle w:val="NoSpacing"/>
              <w:jc w:val="center"/>
              <w:rPr>
                <w:rFonts w:hint="cs"/>
                <w:sz w:val="20"/>
                <w:szCs w:val="20"/>
                <w:rtl/>
              </w:rPr>
            </w:pPr>
            <w:r>
              <w:rPr>
                <w:rFonts w:hint="cs"/>
                <w:sz w:val="20"/>
                <w:szCs w:val="20"/>
                <w:rtl/>
              </w:rPr>
              <w:t>1.038</w:t>
            </w:r>
          </w:p>
        </w:tc>
        <w:tc>
          <w:tcPr>
            <w:tcW w:w="685" w:type="dxa"/>
          </w:tcPr>
          <w:p w:rsidR="00455EC9" w:rsidRDefault="00455EC9" w:rsidP="00455EC9">
            <w:pPr>
              <w:pStyle w:val="NoSpacing"/>
              <w:jc w:val="center"/>
              <w:rPr>
                <w:rFonts w:hint="cs"/>
                <w:sz w:val="20"/>
                <w:szCs w:val="20"/>
                <w:rtl/>
              </w:rPr>
            </w:pPr>
            <w:r>
              <w:rPr>
                <w:rFonts w:hint="cs"/>
                <w:sz w:val="20"/>
                <w:szCs w:val="20"/>
                <w:rtl/>
              </w:rPr>
              <w:t>18</w:t>
            </w:r>
          </w:p>
        </w:tc>
        <w:tc>
          <w:tcPr>
            <w:tcW w:w="712" w:type="dxa"/>
          </w:tcPr>
          <w:p w:rsidR="00455EC9" w:rsidRDefault="00455EC9" w:rsidP="00455EC9">
            <w:pPr>
              <w:pStyle w:val="NoSpacing"/>
              <w:jc w:val="center"/>
              <w:rPr>
                <w:rFonts w:hint="cs"/>
                <w:sz w:val="20"/>
                <w:szCs w:val="20"/>
                <w:rtl/>
              </w:rPr>
            </w:pPr>
            <w:r>
              <w:rPr>
                <w:rFonts w:hint="cs"/>
                <w:sz w:val="20"/>
                <w:szCs w:val="20"/>
                <w:rtl/>
              </w:rPr>
              <w:t>5.243</w:t>
            </w:r>
          </w:p>
        </w:tc>
        <w:tc>
          <w:tcPr>
            <w:tcW w:w="711" w:type="dxa"/>
          </w:tcPr>
          <w:p w:rsidR="00455EC9" w:rsidRDefault="00455EC9" w:rsidP="00455EC9">
            <w:pPr>
              <w:pStyle w:val="NoSpacing"/>
              <w:jc w:val="center"/>
              <w:rPr>
                <w:rFonts w:hint="cs"/>
                <w:sz w:val="20"/>
                <w:szCs w:val="20"/>
                <w:rtl/>
              </w:rPr>
            </w:pPr>
            <w:r>
              <w:rPr>
                <w:rFonts w:hint="cs"/>
                <w:sz w:val="20"/>
                <w:szCs w:val="20"/>
                <w:rtl/>
              </w:rPr>
              <w:t>4.755</w:t>
            </w:r>
          </w:p>
        </w:tc>
        <w:tc>
          <w:tcPr>
            <w:tcW w:w="562" w:type="dxa"/>
          </w:tcPr>
          <w:p w:rsidR="00455EC9" w:rsidRDefault="00455EC9" w:rsidP="00455EC9">
            <w:pPr>
              <w:pStyle w:val="NoSpacing"/>
              <w:jc w:val="center"/>
              <w:rPr>
                <w:rFonts w:hint="cs"/>
                <w:sz w:val="20"/>
                <w:szCs w:val="20"/>
                <w:rtl/>
              </w:rPr>
            </w:pPr>
            <w:r>
              <w:rPr>
                <w:rFonts w:hint="cs"/>
                <w:sz w:val="20"/>
                <w:szCs w:val="20"/>
                <w:rtl/>
              </w:rPr>
              <w:t>10</w:t>
            </w:r>
          </w:p>
        </w:tc>
        <w:tc>
          <w:tcPr>
            <w:tcW w:w="640" w:type="dxa"/>
          </w:tcPr>
          <w:p w:rsidR="00455EC9" w:rsidRDefault="00455EC9" w:rsidP="00455EC9">
            <w:pPr>
              <w:pStyle w:val="NoSpacing"/>
              <w:jc w:val="center"/>
              <w:rPr>
                <w:rFonts w:hint="cs"/>
                <w:sz w:val="20"/>
                <w:szCs w:val="20"/>
                <w:rtl/>
              </w:rPr>
            </w:pPr>
            <w:r>
              <w:rPr>
                <w:rFonts w:hint="cs"/>
                <w:sz w:val="20"/>
                <w:szCs w:val="20"/>
                <w:rtl/>
              </w:rPr>
              <w:t>233</w:t>
            </w:r>
          </w:p>
        </w:tc>
        <w:tc>
          <w:tcPr>
            <w:tcW w:w="637" w:type="dxa"/>
          </w:tcPr>
          <w:p w:rsidR="00455EC9" w:rsidRDefault="00455EC9" w:rsidP="00455EC9">
            <w:pPr>
              <w:pStyle w:val="NoSpacing"/>
              <w:jc w:val="center"/>
              <w:rPr>
                <w:rFonts w:hint="cs"/>
                <w:sz w:val="20"/>
                <w:szCs w:val="20"/>
                <w:rtl/>
              </w:rPr>
            </w:pPr>
            <w:r>
              <w:rPr>
                <w:rFonts w:hint="cs"/>
                <w:sz w:val="20"/>
                <w:szCs w:val="20"/>
                <w:rtl/>
              </w:rPr>
              <w:t>218</w:t>
            </w:r>
          </w:p>
        </w:tc>
        <w:tc>
          <w:tcPr>
            <w:tcW w:w="632" w:type="dxa"/>
          </w:tcPr>
          <w:p w:rsidR="00455EC9" w:rsidRDefault="00455EC9" w:rsidP="00455EC9">
            <w:pPr>
              <w:pStyle w:val="NoSpacing"/>
              <w:jc w:val="center"/>
              <w:rPr>
                <w:rFonts w:hint="cs"/>
                <w:sz w:val="20"/>
                <w:szCs w:val="20"/>
                <w:rtl/>
              </w:rPr>
            </w:pPr>
            <w:r>
              <w:rPr>
                <w:rFonts w:hint="cs"/>
                <w:sz w:val="20"/>
                <w:szCs w:val="20"/>
                <w:rtl/>
              </w:rPr>
              <w:t>7</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27132000</w:t>
            </w:r>
          </w:p>
        </w:tc>
        <w:tc>
          <w:tcPr>
            <w:tcW w:w="2090" w:type="dxa"/>
          </w:tcPr>
          <w:p w:rsidR="00455EC9" w:rsidRDefault="00455EC9" w:rsidP="00455EC9">
            <w:pPr>
              <w:pStyle w:val="NoSpacing"/>
              <w:rPr>
                <w:rFonts w:hint="cs"/>
                <w:sz w:val="20"/>
                <w:szCs w:val="20"/>
                <w:rtl/>
              </w:rPr>
            </w:pPr>
            <w:r>
              <w:rPr>
                <w:rFonts w:hint="cs"/>
                <w:sz w:val="20"/>
                <w:szCs w:val="20"/>
                <w:rtl/>
              </w:rPr>
              <w:t>قیر نفت</w:t>
            </w:r>
          </w:p>
        </w:tc>
        <w:tc>
          <w:tcPr>
            <w:tcW w:w="574" w:type="dxa"/>
          </w:tcPr>
          <w:p w:rsidR="00455EC9" w:rsidRDefault="00455EC9" w:rsidP="00455EC9">
            <w:pPr>
              <w:pStyle w:val="NoSpacing"/>
              <w:jc w:val="center"/>
              <w:rPr>
                <w:rFonts w:hint="cs"/>
                <w:sz w:val="20"/>
                <w:szCs w:val="20"/>
                <w:rtl/>
              </w:rPr>
            </w:pPr>
            <w:r>
              <w:rPr>
                <w:rFonts w:hint="cs"/>
                <w:sz w:val="20"/>
                <w:szCs w:val="20"/>
                <w:rtl/>
              </w:rPr>
              <w:t>1.117</w:t>
            </w:r>
          </w:p>
        </w:tc>
        <w:tc>
          <w:tcPr>
            <w:tcW w:w="571" w:type="dxa"/>
          </w:tcPr>
          <w:p w:rsidR="00455EC9" w:rsidRDefault="00455EC9" w:rsidP="00455EC9">
            <w:pPr>
              <w:pStyle w:val="NoSpacing"/>
              <w:jc w:val="center"/>
              <w:rPr>
                <w:rFonts w:hint="cs"/>
                <w:sz w:val="20"/>
                <w:szCs w:val="20"/>
                <w:rtl/>
              </w:rPr>
            </w:pPr>
            <w:r>
              <w:rPr>
                <w:rFonts w:hint="cs"/>
                <w:sz w:val="20"/>
                <w:szCs w:val="20"/>
                <w:rtl/>
              </w:rPr>
              <w:t>1.048</w:t>
            </w:r>
          </w:p>
        </w:tc>
        <w:tc>
          <w:tcPr>
            <w:tcW w:w="685" w:type="dxa"/>
          </w:tcPr>
          <w:p w:rsidR="00455EC9" w:rsidRDefault="00455EC9" w:rsidP="00455EC9">
            <w:pPr>
              <w:pStyle w:val="NoSpacing"/>
              <w:jc w:val="center"/>
              <w:rPr>
                <w:rFonts w:hint="cs"/>
                <w:sz w:val="20"/>
                <w:szCs w:val="20"/>
                <w:rtl/>
              </w:rPr>
            </w:pPr>
            <w:r>
              <w:rPr>
                <w:rFonts w:hint="cs"/>
                <w:sz w:val="20"/>
                <w:szCs w:val="20"/>
                <w:rtl/>
              </w:rPr>
              <w:t>7</w:t>
            </w:r>
          </w:p>
        </w:tc>
        <w:tc>
          <w:tcPr>
            <w:tcW w:w="712" w:type="dxa"/>
          </w:tcPr>
          <w:p w:rsidR="00455EC9" w:rsidRDefault="00455EC9" w:rsidP="00455EC9">
            <w:pPr>
              <w:pStyle w:val="NoSpacing"/>
              <w:jc w:val="center"/>
              <w:rPr>
                <w:rFonts w:hint="cs"/>
                <w:sz w:val="20"/>
                <w:szCs w:val="20"/>
                <w:rtl/>
              </w:rPr>
            </w:pPr>
            <w:r>
              <w:rPr>
                <w:rFonts w:hint="cs"/>
                <w:sz w:val="20"/>
                <w:szCs w:val="20"/>
                <w:rtl/>
              </w:rPr>
              <w:t>2.344</w:t>
            </w:r>
          </w:p>
        </w:tc>
        <w:tc>
          <w:tcPr>
            <w:tcW w:w="711" w:type="dxa"/>
          </w:tcPr>
          <w:p w:rsidR="00455EC9" w:rsidRDefault="00455EC9" w:rsidP="00455EC9">
            <w:pPr>
              <w:pStyle w:val="NoSpacing"/>
              <w:jc w:val="center"/>
              <w:rPr>
                <w:rFonts w:hint="cs"/>
                <w:sz w:val="20"/>
                <w:szCs w:val="20"/>
                <w:rtl/>
              </w:rPr>
            </w:pPr>
            <w:r>
              <w:rPr>
                <w:rFonts w:hint="cs"/>
                <w:sz w:val="20"/>
                <w:szCs w:val="20"/>
                <w:rtl/>
              </w:rPr>
              <w:t>2.731</w:t>
            </w:r>
          </w:p>
        </w:tc>
        <w:tc>
          <w:tcPr>
            <w:tcW w:w="562" w:type="dxa"/>
          </w:tcPr>
          <w:p w:rsidR="00455EC9" w:rsidRDefault="00455EC9" w:rsidP="00455EC9">
            <w:pPr>
              <w:pStyle w:val="NoSpacing"/>
              <w:jc w:val="center"/>
              <w:rPr>
                <w:rFonts w:hint="cs"/>
                <w:sz w:val="20"/>
                <w:szCs w:val="20"/>
                <w:rtl/>
              </w:rPr>
            </w:pPr>
            <w:r>
              <w:rPr>
                <w:rFonts w:hint="cs"/>
                <w:sz w:val="20"/>
                <w:szCs w:val="20"/>
                <w:rtl/>
              </w:rPr>
              <w:t>22</w:t>
            </w:r>
          </w:p>
        </w:tc>
        <w:tc>
          <w:tcPr>
            <w:tcW w:w="640" w:type="dxa"/>
          </w:tcPr>
          <w:p w:rsidR="00455EC9" w:rsidRDefault="00455EC9" w:rsidP="00455EC9">
            <w:pPr>
              <w:pStyle w:val="NoSpacing"/>
              <w:jc w:val="center"/>
              <w:rPr>
                <w:rFonts w:hint="cs"/>
                <w:sz w:val="20"/>
                <w:szCs w:val="20"/>
                <w:rtl/>
              </w:rPr>
            </w:pPr>
            <w:r>
              <w:rPr>
                <w:rFonts w:hint="cs"/>
                <w:sz w:val="20"/>
                <w:szCs w:val="20"/>
                <w:rtl/>
              </w:rPr>
              <w:t>234</w:t>
            </w:r>
          </w:p>
        </w:tc>
        <w:tc>
          <w:tcPr>
            <w:tcW w:w="637" w:type="dxa"/>
          </w:tcPr>
          <w:p w:rsidR="00455EC9" w:rsidRDefault="00455EC9" w:rsidP="00455EC9">
            <w:pPr>
              <w:pStyle w:val="NoSpacing"/>
              <w:jc w:val="center"/>
              <w:rPr>
                <w:rFonts w:hint="cs"/>
                <w:sz w:val="20"/>
                <w:szCs w:val="20"/>
                <w:rtl/>
              </w:rPr>
            </w:pPr>
            <w:r>
              <w:rPr>
                <w:rFonts w:hint="cs"/>
                <w:sz w:val="20"/>
                <w:szCs w:val="20"/>
                <w:rtl/>
              </w:rPr>
              <w:t>384</w:t>
            </w:r>
          </w:p>
        </w:tc>
        <w:tc>
          <w:tcPr>
            <w:tcW w:w="632" w:type="dxa"/>
          </w:tcPr>
          <w:p w:rsidR="00455EC9" w:rsidRDefault="00455EC9" w:rsidP="00455EC9">
            <w:pPr>
              <w:pStyle w:val="NoSpacing"/>
              <w:jc w:val="center"/>
              <w:rPr>
                <w:rFonts w:hint="cs"/>
                <w:sz w:val="20"/>
                <w:szCs w:val="20"/>
                <w:rtl/>
              </w:rPr>
            </w:pPr>
            <w:r>
              <w:rPr>
                <w:rFonts w:hint="cs"/>
                <w:sz w:val="20"/>
                <w:szCs w:val="20"/>
                <w:rtl/>
              </w:rPr>
              <w:t>13-</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27111990</w:t>
            </w:r>
          </w:p>
        </w:tc>
        <w:tc>
          <w:tcPr>
            <w:tcW w:w="2090" w:type="dxa"/>
          </w:tcPr>
          <w:p w:rsidR="00455EC9" w:rsidRDefault="00455EC9" w:rsidP="00455EC9">
            <w:pPr>
              <w:pStyle w:val="NoSpacing"/>
              <w:rPr>
                <w:rFonts w:hint="cs"/>
                <w:sz w:val="20"/>
                <w:szCs w:val="20"/>
                <w:rtl/>
              </w:rPr>
            </w:pPr>
            <w:r>
              <w:rPr>
                <w:rFonts w:hint="cs"/>
                <w:sz w:val="20"/>
                <w:szCs w:val="20"/>
                <w:rtl/>
              </w:rPr>
              <w:t>گازهای نفتی و هیدروکربورهای گازی‌شکل مایع</w:t>
            </w:r>
          </w:p>
        </w:tc>
        <w:tc>
          <w:tcPr>
            <w:tcW w:w="574" w:type="dxa"/>
          </w:tcPr>
          <w:p w:rsidR="00455EC9" w:rsidRDefault="00455EC9" w:rsidP="00455EC9">
            <w:pPr>
              <w:pStyle w:val="NoSpacing"/>
              <w:jc w:val="center"/>
              <w:rPr>
                <w:rFonts w:hint="cs"/>
                <w:sz w:val="20"/>
                <w:szCs w:val="20"/>
                <w:rtl/>
              </w:rPr>
            </w:pPr>
            <w:r>
              <w:rPr>
                <w:rFonts w:hint="cs"/>
                <w:sz w:val="20"/>
                <w:szCs w:val="20"/>
                <w:rtl/>
              </w:rPr>
              <w:t>985</w:t>
            </w:r>
          </w:p>
        </w:tc>
        <w:tc>
          <w:tcPr>
            <w:tcW w:w="571" w:type="dxa"/>
          </w:tcPr>
          <w:p w:rsidR="00455EC9" w:rsidRDefault="00455EC9" w:rsidP="00455EC9">
            <w:pPr>
              <w:pStyle w:val="NoSpacing"/>
              <w:jc w:val="center"/>
              <w:rPr>
                <w:rFonts w:hint="cs"/>
                <w:sz w:val="20"/>
                <w:szCs w:val="20"/>
                <w:rtl/>
              </w:rPr>
            </w:pPr>
            <w:r>
              <w:rPr>
                <w:rFonts w:hint="cs"/>
                <w:sz w:val="20"/>
                <w:szCs w:val="20"/>
                <w:rtl/>
              </w:rPr>
              <w:t>640</w:t>
            </w:r>
          </w:p>
        </w:tc>
        <w:tc>
          <w:tcPr>
            <w:tcW w:w="685" w:type="dxa"/>
          </w:tcPr>
          <w:p w:rsidR="00455EC9" w:rsidRDefault="00455EC9" w:rsidP="00455EC9">
            <w:pPr>
              <w:pStyle w:val="NoSpacing"/>
              <w:jc w:val="center"/>
              <w:rPr>
                <w:rFonts w:hint="cs"/>
                <w:sz w:val="20"/>
                <w:szCs w:val="20"/>
                <w:rtl/>
              </w:rPr>
            </w:pPr>
            <w:r>
              <w:rPr>
                <w:rFonts w:hint="cs"/>
                <w:sz w:val="20"/>
                <w:szCs w:val="20"/>
                <w:rtl/>
              </w:rPr>
              <w:t>54</w:t>
            </w:r>
          </w:p>
        </w:tc>
        <w:tc>
          <w:tcPr>
            <w:tcW w:w="712" w:type="dxa"/>
          </w:tcPr>
          <w:p w:rsidR="00455EC9" w:rsidRDefault="00455EC9" w:rsidP="00455EC9">
            <w:pPr>
              <w:pStyle w:val="NoSpacing"/>
              <w:jc w:val="center"/>
              <w:rPr>
                <w:rFonts w:hint="cs"/>
                <w:sz w:val="20"/>
                <w:szCs w:val="20"/>
                <w:rtl/>
              </w:rPr>
            </w:pPr>
            <w:r>
              <w:rPr>
                <w:rFonts w:hint="cs"/>
                <w:sz w:val="20"/>
                <w:szCs w:val="20"/>
                <w:rtl/>
              </w:rPr>
              <w:t>1.793</w:t>
            </w:r>
          </w:p>
        </w:tc>
        <w:tc>
          <w:tcPr>
            <w:tcW w:w="711" w:type="dxa"/>
          </w:tcPr>
          <w:p w:rsidR="00455EC9" w:rsidRDefault="00455EC9" w:rsidP="00455EC9">
            <w:pPr>
              <w:pStyle w:val="NoSpacing"/>
              <w:jc w:val="center"/>
              <w:rPr>
                <w:rFonts w:hint="cs"/>
                <w:sz w:val="20"/>
                <w:szCs w:val="20"/>
                <w:rtl/>
              </w:rPr>
            </w:pPr>
            <w:r>
              <w:rPr>
                <w:rFonts w:hint="cs"/>
                <w:sz w:val="20"/>
                <w:szCs w:val="20"/>
                <w:rtl/>
              </w:rPr>
              <w:t>1.534</w:t>
            </w:r>
          </w:p>
        </w:tc>
        <w:tc>
          <w:tcPr>
            <w:tcW w:w="562" w:type="dxa"/>
          </w:tcPr>
          <w:p w:rsidR="00455EC9" w:rsidRDefault="00455EC9" w:rsidP="00455EC9">
            <w:pPr>
              <w:pStyle w:val="NoSpacing"/>
              <w:jc w:val="center"/>
              <w:rPr>
                <w:rFonts w:hint="cs"/>
                <w:sz w:val="20"/>
                <w:szCs w:val="20"/>
                <w:rtl/>
              </w:rPr>
            </w:pPr>
            <w:r>
              <w:rPr>
                <w:rFonts w:hint="cs"/>
                <w:sz w:val="20"/>
                <w:szCs w:val="20"/>
                <w:rtl/>
              </w:rPr>
              <w:t>17</w:t>
            </w:r>
          </w:p>
        </w:tc>
        <w:tc>
          <w:tcPr>
            <w:tcW w:w="640" w:type="dxa"/>
          </w:tcPr>
          <w:p w:rsidR="00455EC9" w:rsidRDefault="00455EC9" w:rsidP="00455EC9">
            <w:pPr>
              <w:pStyle w:val="NoSpacing"/>
              <w:jc w:val="center"/>
              <w:rPr>
                <w:rFonts w:hint="cs"/>
                <w:sz w:val="20"/>
                <w:szCs w:val="20"/>
                <w:rtl/>
              </w:rPr>
            </w:pPr>
            <w:r>
              <w:rPr>
                <w:rFonts w:hint="cs"/>
                <w:sz w:val="20"/>
                <w:szCs w:val="20"/>
                <w:rtl/>
              </w:rPr>
              <w:t>549</w:t>
            </w:r>
          </w:p>
        </w:tc>
        <w:tc>
          <w:tcPr>
            <w:tcW w:w="637" w:type="dxa"/>
          </w:tcPr>
          <w:p w:rsidR="00455EC9" w:rsidRDefault="00455EC9" w:rsidP="00455EC9">
            <w:pPr>
              <w:pStyle w:val="NoSpacing"/>
              <w:jc w:val="center"/>
              <w:rPr>
                <w:rFonts w:hint="cs"/>
                <w:sz w:val="20"/>
                <w:szCs w:val="20"/>
                <w:rtl/>
              </w:rPr>
            </w:pPr>
            <w:r>
              <w:rPr>
                <w:rFonts w:hint="cs"/>
                <w:sz w:val="20"/>
                <w:szCs w:val="20"/>
                <w:rtl/>
              </w:rPr>
              <w:t>417</w:t>
            </w:r>
          </w:p>
        </w:tc>
        <w:tc>
          <w:tcPr>
            <w:tcW w:w="632" w:type="dxa"/>
          </w:tcPr>
          <w:p w:rsidR="00455EC9" w:rsidRDefault="00455EC9" w:rsidP="00455EC9">
            <w:pPr>
              <w:pStyle w:val="NoSpacing"/>
              <w:jc w:val="center"/>
              <w:rPr>
                <w:rFonts w:hint="cs"/>
                <w:sz w:val="20"/>
                <w:szCs w:val="20"/>
                <w:rtl/>
              </w:rPr>
            </w:pPr>
            <w:r>
              <w:rPr>
                <w:rFonts w:hint="cs"/>
                <w:sz w:val="20"/>
                <w:szCs w:val="20"/>
                <w:rtl/>
              </w:rPr>
              <w:t>32</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41031090</w:t>
            </w:r>
          </w:p>
        </w:tc>
        <w:tc>
          <w:tcPr>
            <w:tcW w:w="2090" w:type="dxa"/>
          </w:tcPr>
          <w:p w:rsidR="00455EC9" w:rsidRDefault="00455EC9" w:rsidP="00455EC9">
            <w:pPr>
              <w:pStyle w:val="NoSpacing"/>
              <w:rPr>
                <w:rFonts w:hint="cs"/>
                <w:sz w:val="20"/>
                <w:szCs w:val="20"/>
                <w:rtl/>
              </w:rPr>
            </w:pPr>
            <w:r>
              <w:rPr>
                <w:rFonts w:hint="cs"/>
                <w:sz w:val="20"/>
                <w:szCs w:val="20"/>
                <w:rtl/>
              </w:rPr>
              <w:t>سایر اوره</w:t>
            </w:r>
          </w:p>
        </w:tc>
        <w:tc>
          <w:tcPr>
            <w:tcW w:w="574" w:type="dxa"/>
          </w:tcPr>
          <w:p w:rsidR="00455EC9" w:rsidRDefault="00455EC9" w:rsidP="00455EC9">
            <w:pPr>
              <w:pStyle w:val="NoSpacing"/>
              <w:jc w:val="center"/>
              <w:rPr>
                <w:rFonts w:hint="cs"/>
                <w:sz w:val="20"/>
                <w:szCs w:val="20"/>
                <w:rtl/>
              </w:rPr>
            </w:pPr>
            <w:r>
              <w:rPr>
                <w:rFonts w:hint="cs"/>
                <w:sz w:val="20"/>
                <w:szCs w:val="20"/>
                <w:rtl/>
              </w:rPr>
              <w:t>890</w:t>
            </w:r>
          </w:p>
        </w:tc>
        <w:tc>
          <w:tcPr>
            <w:tcW w:w="571" w:type="dxa"/>
          </w:tcPr>
          <w:p w:rsidR="00455EC9" w:rsidRDefault="00455EC9" w:rsidP="00455EC9">
            <w:pPr>
              <w:pStyle w:val="NoSpacing"/>
              <w:jc w:val="center"/>
              <w:rPr>
                <w:rFonts w:hint="cs"/>
                <w:sz w:val="20"/>
                <w:szCs w:val="20"/>
                <w:rtl/>
              </w:rPr>
            </w:pPr>
            <w:r>
              <w:rPr>
                <w:rFonts w:hint="cs"/>
                <w:sz w:val="20"/>
                <w:szCs w:val="20"/>
                <w:rtl/>
              </w:rPr>
              <w:t>823</w:t>
            </w:r>
          </w:p>
        </w:tc>
        <w:tc>
          <w:tcPr>
            <w:tcW w:w="685" w:type="dxa"/>
          </w:tcPr>
          <w:p w:rsidR="00455EC9" w:rsidRDefault="00455EC9" w:rsidP="00455EC9">
            <w:pPr>
              <w:pStyle w:val="NoSpacing"/>
              <w:jc w:val="center"/>
              <w:rPr>
                <w:rFonts w:hint="cs"/>
                <w:sz w:val="20"/>
                <w:szCs w:val="20"/>
                <w:rtl/>
              </w:rPr>
            </w:pPr>
            <w:r>
              <w:rPr>
                <w:rFonts w:hint="cs"/>
                <w:sz w:val="20"/>
                <w:szCs w:val="20"/>
                <w:rtl/>
              </w:rPr>
              <w:t>7</w:t>
            </w:r>
          </w:p>
        </w:tc>
        <w:tc>
          <w:tcPr>
            <w:tcW w:w="712" w:type="dxa"/>
          </w:tcPr>
          <w:p w:rsidR="00455EC9" w:rsidRDefault="00455EC9" w:rsidP="00455EC9">
            <w:pPr>
              <w:pStyle w:val="NoSpacing"/>
              <w:jc w:val="center"/>
              <w:rPr>
                <w:rFonts w:hint="cs"/>
                <w:sz w:val="20"/>
                <w:szCs w:val="20"/>
                <w:rtl/>
              </w:rPr>
            </w:pPr>
            <w:r>
              <w:rPr>
                <w:rFonts w:hint="cs"/>
                <w:sz w:val="20"/>
                <w:szCs w:val="20"/>
                <w:rtl/>
              </w:rPr>
              <w:t>3.048</w:t>
            </w:r>
          </w:p>
        </w:tc>
        <w:tc>
          <w:tcPr>
            <w:tcW w:w="711" w:type="dxa"/>
          </w:tcPr>
          <w:p w:rsidR="00455EC9" w:rsidRDefault="00455EC9" w:rsidP="00455EC9">
            <w:pPr>
              <w:pStyle w:val="NoSpacing"/>
              <w:jc w:val="center"/>
              <w:rPr>
                <w:rFonts w:hint="cs"/>
                <w:sz w:val="20"/>
                <w:szCs w:val="20"/>
                <w:rtl/>
              </w:rPr>
            </w:pPr>
            <w:r>
              <w:rPr>
                <w:rFonts w:hint="cs"/>
                <w:sz w:val="20"/>
                <w:szCs w:val="20"/>
                <w:rtl/>
              </w:rPr>
              <w:t>3.862</w:t>
            </w:r>
          </w:p>
        </w:tc>
        <w:tc>
          <w:tcPr>
            <w:tcW w:w="562" w:type="dxa"/>
          </w:tcPr>
          <w:p w:rsidR="00455EC9" w:rsidRDefault="00455EC9" w:rsidP="00455EC9">
            <w:pPr>
              <w:pStyle w:val="NoSpacing"/>
              <w:jc w:val="center"/>
              <w:rPr>
                <w:rFonts w:hint="cs"/>
                <w:sz w:val="20"/>
                <w:szCs w:val="20"/>
                <w:rtl/>
              </w:rPr>
            </w:pPr>
            <w:r>
              <w:rPr>
                <w:rFonts w:hint="cs"/>
                <w:sz w:val="20"/>
                <w:szCs w:val="20"/>
                <w:rtl/>
              </w:rPr>
              <w:t>7</w:t>
            </w:r>
          </w:p>
        </w:tc>
        <w:tc>
          <w:tcPr>
            <w:tcW w:w="640" w:type="dxa"/>
          </w:tcPr>
          <w:p w:rsidR="00455EC9" w:rsidRDefault="00455EC9" w:rsidP="00455EC9">
            <w:pPr>
              <w:pStyle w:val="NoSpacing"/>
              <w:jc w:val="center"/>
              <w:rPr>
                <w:rFonts w:hint="cs"/>
                <w:sz w:val="20"/>
                <w:szCs w:val="20"/>
                <w:rtl/>
              </w:rPr>
            </w:pPr>
            <w:r>
              <w:rPr>
                <w:rFonts w:hint="cs"/>
                <w:sz w:val="20"/>
                <w:szCs w:val="20"/>
                <w:rtl/>
              </w:rPr>
              <w:t>292</w:t>
            </w:r>
          </w:p>
        </w:tc>
        <w:tc>
          <w:tcPr>
            <w:tcW w:w="637" w:type="dxa"/>
          </w:tcPr>
          <w:p w:rsidR="00455EC9" w:rsidRDefault="00455EC9" w:rsidP="00455EC9">
            <w:pPr>
              <w:pStyle w:val="NoSpacing"/>
              <w:jc w:val="center"/>
              <w:rPr>
                <w:rFonts w:hint="cs"/>
                <w:sz w:val="20"/>
                <w:szCs w:val="20"/>
                <w:rtl/>
              </w:rPr>
            </w:pPr>
            <w:r>
              <w:rPr>
                <w:rFonts w:hint="cs"/>
                <w:sz w:val="20"/>
                <w:szCs w:val="20"/>
                <w:rtl/>
              </w:rPr>
              <w:t>291</w:t>
            </w:r>
          </w:p>
        </w:tc>
        <w:tc>
          <w:tcPr>
            <w:tcW w:w="632" w:type="dxa"/>
          </w:tcPr>
          <w:p w:rsidR="00455EC9" w:rsidRDefault="00455EC9" w:rsidP="00455EC9">
            <w:pPr>
              <w:pStyle w:val="NoSpacing"/>
              <w:jc w:val="center"/>
              <w:rPr>
                <w:rFonts w:hint="cs"/>
                <w:sz w:val="20"/>
                <w:szCs w:val="20"/>
                <w:rtl/>
              </w:rPr>
            </w:pPr>
            <w:r>
              <w:rPr>
                <w:rFonts w:hint="cs"/>
                <w:sz w:val="20"/>
                <w:szCs w:val="20"/>
                <w:rtl/>
              </w:rPr>
              <w:t>0.3</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72061000</w:t>
            </w:r>
          </w:p>
        </w:tc>
        <w:tc>
          <w:tcPr>
            <w:tcW w:w="2090" w:type="dxa"/>
          </w:tcPr>
          <w:p w:rsidR="00455EC9" w:rsidRDefault="00455EC9" w:rsidP="00455EC9">
            <w:pPr>
              <w:pStyle w:val="NoSpacing"/>
              <w:rPr>
                <w:rFonts w:hint="cs"/>
                <w:sz w:val="20"/>
                <w:szCs w:val="20"/>
                <w:rtl/>
              </w:rPr>
            </w:pPr>
            <w:r>
              <w:rPr>
                <w:rFonts w:hint="cs"/>
                <w:sz w:val="20"/>
                <w:szCs w:val="20"/>
                <w:rtl/>
              </w:rPr>
              <w:t>شمش از آهن و فولاد غیر ممزوج</w:t>
            </w:r>
          </w:p>
        </w:tc>
        <w:tc>
          <w:tcPr>
            <w:tcW w:w="574" w:type="dxa"/>
          </w:tcPr>
          <w:p w:rsidR="00455EC9" w:rsidRDefault="00455EC9" w:rsidP="00455EC9">
            <w:pPr>
              <w:pStyle w:val="NoSpacing"/>
              <w:jc w:val="center"/>
              <w:rPr>
                <w:rFonts w:hint="cs"/>
                <w:sz w:val="20"/>
                <w:szCs w:val="20"/>
                <w:rtl/>
              </w:rPr>
            </w:pPr>
            <w:r>
              <w:rPr>
                <w:rFonts w:hint="cs"/>
                <w:sz w:val="20"/>
                <w:szCs w:val="20"/>
                <w:rtl/>
              </w:rPr>
              <w:t>729</w:t>
            </w:r>
          </w:p>
        </w:tc>
        <w:tc>
          <w:tcPr>
            <w:tcW w:w="571" w:type="dxa"/>
          </w:tcPr>
          <w:p w:rsidR="00455EC9" w:rsidRDefault="00455EC9" w:rsidP="00455EC9">
            <w:pPr>
              <w:pStyle w:val="NoSpacing"/>
              <w:jc w:val="center"/>
              <w:rPr>
                <w:rFonts w:hint="cs"/>
                <w:sz w:val="20"/>
                <w:szCs w:val="20"/>
                <w:rtl/>
              </w:rPr>
            </w:pPr>
            <w:r>
              <w:rPr>
                <w:rFonts w:hint="cs"/>
                <w:sz w:val="20"/>
                <w:szCs w:val="20"/>
                <w:rtl/>
              </w:rPr>
              <w:t>896</w:t>
            </w:r>
          </w:p>
        </w:tc>
        <w:tc>
          <w:tcPr>
            <w:tcW w:w="685" w:type="dxa"/>
          </w:tcPr>
          <w:p w:rsidR="00455EC9" w:rsidRDefault="00455EC9" w:rsidP="00455EC9">
            <w:pPr>
              <w:pStyle w:val="NoSpacing"/>
              <w:jc w:val="center"/>
              <w:rPr>
                <w:rFonts w:hint="cs"/>
                <w:sz w:val="20"/>
                <w:szCs w:val="20"/>
                <w:rtl/>
              </w:rPr>
            </w:pPr>
            <w:r>
              <w:rPr>
                <w:rFonts w:hint="cs"/>
                <w:sz w:val="20"/>
                <w:szCs w:val="20"/>
                <w:rtl/>
              </w:rPr>
              <w:t>19-</w:t>
            </w:r>
          </w:p>
        </w:tc>
        <w:tc>
          <w:tcPr>
            <w:tcW w:w="712" w:type="dxa"/>
          </w:tcPr>
          <w:p w:rsidR="00455EC9" w:rsidRDefault="00455EC9" w:rsidP="00455EC9">
            <w:pPr>
              <w:pStyle w:val="NoSpacing"/>
              <w:jc w:val="center"/>
              <w:rPr>
                <w:rFonts w:hint="cs"/>
                <w:sz w:val="20"/>
                <w:szCs w:val="20"/>
                <w:rtl/>
              </w:rPr>
            </w:pPr>
            <w:r>
              <w:rPr>
                <w:rFonts w:hint="cs"/>
                <w:sz w:val="20"/>
                <w:szCs w:val="20"/>
                <w:rtl/>
              </w:rPr>
              <w:t>1.558</w:t>
            </w:r>
          </w:p>
        </w:tc>
        <w:tc>
          <w:tcPr>
            <w:tcW w:w="711" w:type="dxa"/>
          </w:tcPr>
          <w:p w:rsidR="00455EC9" w:rsidRDefault="00455EC9" w:rsidP="00455EC9">
            <w:pPr>
              <w:pStyle w:val="NoSpacing"/>
              <w:jc w:val="center"/>
              <w:rPr>
                <w:rFonts w:hint="cs"/>
                <w:sz w:val="20"/>
                <w:szCs w:val="20"/>
                <w:rtl/>
              </w:rPr>
            </w:pPr>
            <w:r>
              <w:rPr>
                <w:rFonts w:hint="cs"/>
                <w:sz w:val="20"/>
                <w:szCs w:val="20"/>
                <w:rtl/>
              </w:rPr>
              <w:t>1.797</w:t>
            </w:r>
          </w:p>
        </w:tc>
        <w:tc>
          <w:tcPr>
            <w:tcW w:w="562" w:type="dxa"/>
          </w:tcPr>
          <w:p w:rsidR="00455EC9" w:rsidRDefault="00455EC9" w:rsidP="00455EC9">
            <w:pPr>
              <w:pStyle w:val="NoSpacing"/>
              <w:jc w:val="center"/>
              <w:rPr>
                <w:rFonts w:hint="cs"/>
                <w:sz w:val="20"/>
                <w:szCs w:val="20"/>
                <w:rtl/>
              </w:rPr>
            </w:pPr>
            <w:r>
              <w:rPr>
                <w:rFonts w:hint="cs"/>
                <w:sz w:val="20"/>
                <w:szCs w:val="20"/>
                <w:rtl/>
              </w:rPr>
              <w:t>13-</w:t>
            </w:r>
          </w:p>
        </w:tc>
        <w:tc>
          <w:tcPr>
            <w:tcW w:w="640" w:type="dxa"/>
          </w:tcPr>
          <w:p w:rsidR="00455EC9" w:rsidRDefault="00455EC9" w:rsidP="00455EC9">
            <w:pPr>
              <w:pStyle w:val="NoSpacing"/>
              <w:jc w:val="center"/>
              <w:rPr>
                <w:rFonts w:hint="cs"/>
                <w:sz w:val="20"/>
                <w:szCs w:val="20"/>
                <w:rtl/>
              </w:rPr>
            </w:pPr>
            <w:r>
              <w:rPr>
                <w:rFonts w:hint="cs"/>
                <w:sz w:val="20"/>
                <w:szCs w:val="20"/>
                <w:rtl/>
              </w:rPr>
              <w:t>468</w:t>
            </w:r>
          </w:p>
        </w:tc>
        <w:tc>
          <w:tcPr>
            <w:tcW w:w="637" w:type="dxa"/>
          </w:tcPr>
          <w:p w:rsidR="00455EC9" w:rsidRDefault="00455EC9" w:rsidP="00455EC9">
            <w:pPr>
              <w:pStyle w:val="NoSpacing"/>
              <w:jc w:val="center"/>
              <w:rPr>
                <w:rFonts w:hint="cs"/>
                <w:sz w:val="20"/>
                <w:szCs w:val="20"/>
                <w:rtl/>
              </w:rPr>
            </w:pPr>
            <w:r>
              <w:rPr>
                <w:rFonts w:hint="cs"/>
                <w:sz w:val="20"/>
                <w:szCs w:val="20"/>
                <w:rtl/>
              </w:rPr>
              <w:t>499</w:t>
            </w:r>
          </w:p>
        </w:tc>
        <w:tc>
          <w:tcPr>
            <w:tcW w:w="632" w:type="dxa"/>
          </w:tcPr>
          <w:p w:rsidR="00455EC9" w:rsidRDefault="00455EC9" w:rsidP="00455EC9">
            <w:pPr>
              <w:pStyle w:val="NoSpacing"/>
              <w:jc w:val="center"/>
              <w:rPr>
                <w:rFonts w:hint="cs"/>
                <w:sz w:val="20"/>
                <w:szCs w:val="20"/>
                <w:rtl/>
              </w:rPr>
            </w:pPr>
            <w:r>
              <w:rPr>
                <w:rFonts w:hint="cs"/>
                <w:sz w:val="20"/>
                <w:szCs w:val="20"/>
                <w:rtl/>
              </w:rPr>
              <w:t>6-</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72142000</w:t>
            </w:r>
          </w:p>
        </w:tc>
        <w:tc>
          <w:tcPr>
            <w:tcW w:w="2090" w:type="dxa"/>
          </w:tcPr>
          <w:p w:rsidR="00455EC9" w:rsidRDefault="00455EC9" w:rsidP="00455EC9">
            <w:pPr>
              <w:pStyle w:val="NoSpacing"/>
              <w:rPr>
                <w:rFonts w:hint="cs"/>
                <w:sz w:val="20"/>
                <w:szCs w:val="20"/>
                <w:rtl/>
              </w:rPr>
            </w:pPr>
            <w:r>
              <w:rPr>
                <w:rFonts w:hint="cs"/>
                <w:sz w:val="20"/>
                <w:szCs w:val="20"/>
                <w:rtl/>
              </w:rPr>
              <w:t>میله‌های آهنی یا فولادی، کرم نوردشده دارای دندانه</w:t>
            </w:r>
          </w:p>
        </w:tc>
        <w:tc>
          <w:tcPr>
            <w:tcW w:w="574" w:type="dxa"/>
          </w:tcPr>
          <w:p w:rsidR="00455EC9" w:rsidRDefault="00455EC9" w:rsidP="00455EC9">
            <w:pPr>
              <w:pStyle w:val="NoSpacing"/>
              <w:jc w:val="center"/>
              <w:rPr>
                <w:rFonts w:hint="cs"/>
                <w:sz w:val="20"/>
                <w:szCs w:val="20"/>
                <w:rtl/>
              </w:rPr>
            </w:pPr>
            <w:r>
              <w:rPr>
                <w:rFonts w:hint="cs"/>
                <w:sz w:val="20"/>
                <w:szCs w:val="20"/>
                <w:rtl/>
              </w:rPr>
              <w:t>569</w:t>
            </w:r>
          </w:p>
        </w:tc>
        <w:tc>
          <w:tcPr>
            <w:tcW w:w="571" w:type="dxa"/>
          </w:tcPr>
          <w:p w:rsidR="00455EC9" w:rsidRDefault="00455EC9" w:rsidP="00455EC9">
            <w:pPr>
              <w:pStyle w:val="NoSpacing"/>
              <w:jc w:val="center"/>
              <w:rPr>
                <w:rFonts w:hint="cs"/>
                <w:sz w:val="20"/>
                <w:szCs w:val="20"/>
                <w:rtl/>
              </w:rPr>
            </w:pPr>
            <w:r>
              <w:rPr>
                <w:rFonts w:hint="cs"/>
                <w:sz w:val="20"/>
                <w:szCs w:val="20"/>
                <w:rtl/>
              </w:rPr>
              <w:t>479</w:t>
            </w:r>
          </w:p>
        </w:tc>
        <w:tc>
          <w:tcPr>
            <w:tcW w:w="685" w:type="dxa"/>
          </w:tcPr>
          <w:p w:rsidR="00455EC9" w:rsidRDefault="00455EC9" w:rsidP="00455EC9">
            <w:pPr>
              <w:pStyle w:val="NoSpacing"/>
              <w:jc w:val="center"/>
              <w:rPr>
                <w:rFonts w:hint="cs"/>
                <w:sz w:val="20"/>
                <w:szCs w:val="20"/>
                <w:rtl/>
              </w:rPr>
            </w:pPr>
            <w:r>
              <w:rPr>
                <w:rFonts w:hint="cs"/>
                <w:sz w:val="20"/>
                <w:szCs w:val="20"/>
                <w:rtl/>
              </w:rPr>
              <w:t>19</w:t>
            </w:r>
          </w:p>
        </w:tc>
        <w:tc>
          <w:tcPr>
            <w:tcW w:w="712" w:type="dxa"/>
          </w:tcPr>
          <w:p w:rsidR="00455EC9" w:rsidRDefault="00455EC9" w:rsidP="00455EC9">
            <w:pPr>
              <w:pStyle w:val="NoSpacing"/>
              <w:jc w:val="center"/>
              <w:rPr>
                <w:rFonts w:hint="cs"/>
                <w:sz w:val="20"/>
                <w:szCs w:val="20"/>
                <w:rtl/>
              </w:rPr>
            </w:pPr>
            <w:r>
              <w:rPr>
                <w:rFonts w:hint="cs"/>
                <w:sz w:val="20"/>
                <w:szCs w:val="20"/>
                <w:rtl/>
              </w:rPr>
              <w:t>1.198</w:t>
            </w:r>
          </w:p>
        </w:tc>
        <w:tc>
          <w:tcPr>
            <w:tcW w:w="711" w:type="dxa"/>
          </w:tcPr>
          <w:p w:rsidR="00455EC9" w:rsidRDefault="00455EC9" w:rsidP="00455EC9">
            <w:pPr>
              <w:pStyle w:val="NoSpacing"/>
              <w:jc w:val="center"/>
              <w:rPr>
                <w:rFonts w:hint="cs"/>
                <w:sz w:val="20"/>
                <w:szCs w:val="20"/>
                <w:rtl/>
              </w:rPr>
            </w:pPr>
            <w:r>
              <w:rPr>
                <w:rFonts w:hint="cs"/>
                <w:sz w:val="20"/>
                <w:szCs w:val="20"/>
                <w:rtl/>
              </w:rPr>
              <w:t>949</w:t>
            </w:r>
          </w:p>
        </w:tc>
        <w:tc>
          <w:tcPr>
            <w:tcW w:w="562" w:type="dxa"/>
          </w:tcPr>
          <w:p w:rsidR="00455EC9" w:rsidRDefault="00455EC9" w:rsidP="00455EC9">
            <w:pPr>
              <w:pStyle w:val="NoSpacing"/>
              <w:jc w:val="center"/>
              <w:rPr>
                <w:rFonts w:hint="cs"/>
                <w:sz w:val="20"/>
                <w:szCs w:val="20"/>
                <w:rtl/>
              </w:rPr>
            </w:pPr>
            <w:r>
              <w:rPr>
                <w:rFonts w:hint="cs"/>
                <w:sz w:val="20"/>
                <w:szCs w:val="20"/>
                <w:rtl/>
              </w:rPr>
              <w:t>26</w:t>
            </w:r>
          </w:p>
        </w:tc>
        <w:tc>
          <w:tcPr>
            <w:tcW w:w="640" w:type="dxa"/>
          </w:tcPr>
          <w:p w:rsidR="00455EC9" w:rsidRDefault="00455EC9" w:rsidP="00455EC9">
            <w:pPr>
              <w:pStyle w:val="NoSpacing"/>
              <w:jc w:val="center"/>
              <w:rPr>
                <w:rFonts w:hint="cs"/>
                <w:sz w:val="20"/>
                <w:szCs w:val="20"/>
                <w:rtl/>
              </w:rPr>
            </w:pPr>
            <w:r>
              <w:rPr>
                <w:rFonts w:hint="cs"/>
                <w:sz w:val="20"/>
                <w:szCs w:val="20"/>
                <w:rtl/>
              </w:rPr>
              <w:t>475</w:t>
            </w:r>
          </w:p>
        </w:tc>
        <w:tc>
          <w:tcPr>
            <w:tcW w:w="637" w:type="dxa"/>
          </w:tcPr>
          <w:p w:rsidR="00455EC9" w:rsidRDefault="00455EC9" w:rsidP="00455EC9">
            <w:pPr>
              <w:pStyle w:val="NoSpacing"/>
              <w:jc w:val="center"/>
              <w:rPr>
                <w:rFonts w:hint="cs"/>
                <w:sz w:val="20"/>
                <w:szCs w:val="20"/>
                <w:rtl/>
              </w:rPr>
            </w:pPr>
            <w:r>
              <w:rPr>
                <w:rFonts w:hint="cs"/>
                <w:sz w:val="20"/>
                <w:szCs w:val="20"/>
                <w:rtl/>
              </w:rPr>
              <w:t>504</w:t>
            </w:r>
          </w:p>
        </w:tc>
        <w:tc>
          <w:tcPr>
            <w:tcW w:w="632" w:type="dxa"/>
          </w:tcPr>
          <w:p w:rsidR="00455EC9" w:rsidRDefault="00455EC9" w:rsidP="00455EC9">
            <w:pPr>
              <w:pStyle w:val="NoSpacing"/>
              <w:jc w:val="center"/>
              <w:rPr>
                <w:rFonts w:hint="cs"/>
                <w:sz w:val="20"/>
                <w:szCs w:val="20"/>
                <w:rtl/>
              </w:rPr>
            </w:pPr>
            <w:r>
              <w:rPr>
                <w:rFonts w:hint="cs"/>
                <w:sz w:val="20"/>
                <w:szCs w:val="20"/>
                <w:rtl/>
              </w:rPr>
              <w:t>6-</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39011030</w:t>
            </w:r>
          </w:p>
        </w:tc>
        <w:tc>
          <w:tcPr>
            <w:tcW w:w="2090" w:type="dxa"/>
          </w:tcPr>
          <w:p w:rsidR="00455EC9" w:rsidRDefault="00455EC9" w:rsidP="00455EC9">
            <w:pPr>
              <w:pStyle w:val="NoSpacing"/>
              <w:rPr>
                <w:rFonts w:hint="cs"/>
                <w:sz w:val="20"/>
                <w:szCs w:val="20"/>
                <w:rtl/>
              </w:rPr>
            </w:pPr>
            <w:r>
              <w:rPr>
                <w:rFonts w:hint="cs"/>
                <w:sz w:val="20"/>
                <w:szCs w:val="20"/>
                <w:rtl/>
              </w:rPr>
              <w:t>پلی‌اتیلن گرید فیلم با وزن مخصوص (چگالی کمتر از 94‌%)</w:t>
            </w:r>
          </w:p>
        </w:tc>
        <w:tc>
          <w:tcPr>
            <w:tcW w:w="574" w:type="dxa"/>
          </w:tcPr>
          <w:p w:rsidR="00455EC9" w:rsidRDefault="00455EC9" w:rsidP="00455EC9">
            <w:pPr>
              <w:pStyle w:val="NoSpacing"/>
              <w:jc w:val="center"/>
              <w:rPr>
                <w:rFonts w:hint="cs"/>
                <w:sz w:val="20"/>
                <w:szCs w:val="20"/>
                <w:rtl/>
              </w:rPr>
            </w:pPr>
            <w:r>
              <w:rPr>
                <w:rFonts w:hint="cs"/>
                <w:sz w:val="20"/>
                <w:szCs w:val="20"/>
                <w:rtl/>
              </w:rPr>
              <w:t>532</w:t>
            </w:r>
          </w:p>
        </w:tc>
        <w:tc>
          <w:tcPr>
            <w:tcW w:w="571" w:type="dxa"/>
          </w:tcPr>
          <w:p w:rsidR="00455EC9" w:rsidRDefault="00455EC9" w:rsidP="00455EC9">
            <w:pPr>
              <w:pStyle w:val="NoSpacing"/>
              <w:jc w:val="center"/>
              <w:rPr>
                <w:rFonts w:hint="cs"/>
                <w:sz w:val="20"/>
                <w:szCs w:val="20"/>
                <w:rtl/>
              </w:rPr>
            </w:pPr>
            <w:r>
              <w:rPr>
                <w:rFonts w:hint="cs"/>
                <w:sz w:val="20"/>
                <w:szCs w:val="20"/>
                <w:rtl/>
              </w:rPr>
              <w:t>354</w:t>
            </w:r>
          </w:p>
        </w:tc>
        <w:tc>
          <w:tcPr>
            <w:tcW w:w="685" w:type="dxa"/>
          </w:tcPr>
          <w:p w:rsidR="00455EC9" w:rsidRDefault="00455EC9" w:rsidP="00455EC9">
            <w:pPr>
              <w:pStyle w:val="NoSpacing"/>
              <w:jc w:val="center"/>
              <w:rPr>
                <w:rFonts w:hint="cs"/>
                <w:sz w:val="20"/>
                <w:szCs w:val="20"/>
                <w:rtl/>
              </w:rPr>
            </w:pPr>
            <w:r>
              <w:rPr>
                <w:rFonts w:hint="cs"/>
                <w:sz w:val="20"/>
                <w:szCs w:val="20"/>
                <w:rtl/>
              </w:rPr>
              <w:t>50</w:t>
            </w:r>
          </w:p>
        </w:tc>
        <w:tc>
          <w:tcPr>
            <w:tcW w:w="712" w:type="dxa"/>
          </w:tcPr>
          <w:p w:rsidR="00455EC9" w:rsidRDefault="00455EC9" w:rsidP="00455EC9">
            <w:pPr>
              <w:pStyle w:val="NoSpacing"/>
              <w:jc w:val="center"/>
              <w:rPr>
                <w:rFonts w:hint="cs"/>
                <w:sz w:val="20"/>
                <w:szCs w:val="20"/>
                <w:rtl/>
              </w:rPr>
            </w:pPr>
            <w:r>
              <w:rPr>
                <w:rFonts w:hint="cs"/>
                <w:sz w:val="20"/>
                <w:szCs w:val="20"/>
                <w:rtl/>
              </w:rPr>
              <w:t>500</w:t>
            </w:r>
          </w:p>
        </w:tc>
        <w:tc>
          <w:tcPr>
            <w:tcW w:w="711" w:type="dxa"/>
          </w:tcPr>
          <w:p w:rsidR="00455EC9" w:rsidRDefault="00455EC9" w:rsidP="00455EC9">
            <w:pPr>
              <w:pStyle w:val="NoSpacing"/>
              <w:jc w:val="center"/>
              <w:rPr>
                <w:rFonts w:hint="cs"/>
                <w:sz w:val="20"/>
                <w:szCs w:val="20"/>
                <w:rtl/>
              </w:rPr>
            </w:pPr>
            <w:r>
              <w:rPr>
                <w:rFonts w:hint="cs"/>
                <w:sz w:val="20"/>
                <w:szCs w:val="20"/>
                <w:rtl/>
              </w:rPr>
              <w:t>384</w:t>
            </w:r>
          </w:p>
        </w:tc>
        <w:tc>
          <w:tcPr>
            <w:tcW w:w="562" w:type="dxa"/>
          </w:tcPr>
          <w:p w:rsidR="00455EC9" w:rsidRDefault="00455EC9" w:rsidP="00455EC9">
            <w:pPr>
              <w:pStyle w:val="NoSpacing"/>
              <w:jc w:val="center"/>
              <w:rPr>
                <w:rFonts w:hint="cs"/>
                <w:sz w:val="20"/>
                <w:szCs w:val="20"/>
                <w:rtl/>
              </w:rPr>
            </w:pPr>
            <w:r>
              <w:rPr>
                <w:rFonts w:hint="cs"/>
                <w:sz w:val="20"/>
                <w:szCs w:val="20"/>
                <w:rtl/>
              </w:rPr>
              <w:t>30</w:t>
            </w:r>
          </w:p>
        </w:tc>
        <w:tc>
          <w:tcPr>
            <w:tcW w:w="640" w:type="dxa"/>
          </w:tcPr>
          <w:p w:rsidR="00455EC9" w:rsidRDefault="00455EC9" w:rsidP="00455EC9">
            <w:pPr>
              <w:pStyle w:val="NoSpacing"/>
              <w:jc w:val="center"/>
              <w:rPr>
                <w:rFonts w:hint="cs"/>
                <w:sz w:val="20"/>
                <w:szCs w:val="20"/>
                <w:rtl/>
              </w:rPr>
            </w:pPr>
            <w:r>
              <w:rPr>
                <w:rFonts w:hint="cs"/>
                <w:sz w:val="20"/>
                <w:szCs w:val="20"/>
                <w:rtl/>
              </w:rPr>
              <w:t>1.063</w:t>
            </w:r>
          </w:p>
        </w:tc>
        <w:tc>
          <w:tcPr>
            <w:tcW w:w="637" w:type="dxa"/>
          </w:tcPr>
          <w:p w:rsidR="00455EC9" w:rsidRDefault="00455EC9" w:rsidP="00455EC9">
            <w:pPr>
              <w:pStyle w:val="NoSpacing"/>
              <w:jc w:val="center"/>
              <w:rPr>
                <w:rFonts w:hint="cs"/>
                <w:sz w:val="20"/>
                <w:szCs w:val="20"/>
                <w:rtl/>
              </w:rPr>
            </w:pPr>
            <w:r>
              <w:rPr>
                <w:rFonts w:hint="cs"/>
                <w:sz w:val="20"/>
                <w:szCs w:val="20"/>
                <w:rtl/>
              </w:rPr>
              <w:t>823</w:t>
            </w:r>
          </w:p>
        </w:tc>
        <w:tc>
          <w:tcPr>
            <w:tcW w:w="632" w:type="dxa"/>
          </w:tcPr>
          <w:p w:rsidR="00455EC9" w:rsidRDefault="00455EC9" w:rsidP="00455EC9">
            <w:pPr>
              <w:pStyle w:val="NoSpacing"/>
              <w:jc w:val="center"/>
              <w:rPr>
                <w:rFonts w:hint="cs"/>
                <w:sz w:val="20"/>
                <w:szCs w:val="20"/>
                <w:rtl/>
              </w:rPr>
            </w:pPr>
            <w:r>
              <w:rPr>
                <w:rFonts w:hint="cs"/>
                <w:sz w:val="20"/>
                <w:szCs w:val="20"/>
                <w:rtl/>
              </w:rPr>
              <w:t>15</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26011200</w:t>
            </w:r>
          </w:p>
        </w:tc>
        <w:tc>
          <w:tcPr>
            <w:tcW w:w="2090" w:type="dxa"/>
          </w:tcPr>
          <w:p w:rsidR="00455EC9" w:rsidRDefault="00455EC9" w:rsidP="00455EC9">
            <w:pPr>
              <w:pStyle w:val="NoSpacing"/>
              <w:rPr>
                <w:rFonts w:hint="cs"/>
                <w:sz w:val="20"/>
                <w:szCs w:val="20"/>
                <w:rtl/>
              </w:rPr>
            </w:pPr>
            <w:r>
              <w:rPr>
                <w:rFonts w:hint="cs"/>
                <w:sz w:val="20"/>
                <w:szCs w:val="20"/>
                <w:rtl/>
              </w:rPr>
              <w:t>سنگ آهن بهم فشرده شده و کنستانتره‌های آن به غیر از سرعت‌های آهن تفته‌شده</w:t>
            </w:r>
          </w:p>
        </w:tc>
        <w:tc>
          <w:tcPr>
            <w:tcW w:w="574" w:type="dxa"/>
          </w:tcPr>
          <w:p w:rsidR="00455EC9" w:rsidRDefault="00455EC9" w:rsidP="00455EC9">
            <w:pPr>
              <w:pStyle w:val="NoSpacing"/>
              <w:jc w:val="center"/>
              <w:rPr>
                <w:rFonts w:hint="cs"/>
                <w:sz w:val="20"/>
                <w:szCs w:val="20"/>
                <w:rtl/>
              </w:rPr>
            </w:pPr>
            <w:r>
              <w:rPr>
                <w:rFonts w:hint="cs"/>
                <w:sz w:val="20"/>
                <w:szCs w:val="20"/>
                <w:rtl/>
              </w:rPr>
              <w:t>451</w:t>
            </w:r>
          </w:p>
        </w:tc>
        <w:tc>
          <w:tcPr>
            <w:tcW w:w="571" w:type="dxa"/>
          </w:tcPr>
          <w:p w:rsidR="00455EC9" w:rsidRDefault="00455EC9" w:rsidP="00455EC9">
            <w:pPr>
              <w:pStyle w:val="NoSpacing"/>
              <w:jc w:val="center"/>
              <w:rPr>
                <w:rFonts w:hint="cs"/>
                <w:sz w:val="20"/>
                <w:szCs w:val="20"/>
                <w:rtl/>
              </w:rPr>
            </w:pPr>
            <w:r>
              <w:rPr>
                <w:rFonts w:hint="cs"/>
                <w:sz w:val="20"/>
                <w:szCs w:val="20"/>
                <w:rtl/>
              </w:rPr>
              <w:t>463</w:t>
            </w:r>
          </w:p>
        </w:tc>
        <w:tc>
          <w:tcPr>
            <w:tcW w:w="685" w:type="dxa"/>
          </w:tcPr>
          <w:p w:rsidR="00455EC9" w:rsidRDefault="00455EC9" w:rsidP="00455EC9">
            <w:pPr>
              <w:pStyle w:val="NoSpacing"/>
              <w:jc w:val="center"/>
              <w:rPr>
                <w:rFonts w:hint="cs"/>
                <w:sz w:val="20"/>
                <w:szCs w:val="20"/>
                <w:rtl/>
              </w:rPr>
            </w:pPr>
            <w:r>
              <w:rPr>
                <w:rFonts w:hint="cs"/>
                <w:sz w:val="20"/>
                <w:szCs w:val="20"/>
                <w:rtl/>
              </w:rPr>
              <w:t>-3</w:t>
            </w:r>
          </w:p>
        </w:tc>
        <w:tc>
          <w:tcPr>
            <w:tcW w:w="712" w:type="dxa"/>
          </w:tcPr>
          <w:p w:rsidR="00455EC9" w:rsidRDefault="00455EC9" w:rsidP="00455EC9">
            <w:pPr>
              <w:pStyle w:val="NoSpacing"/>
              <w:jc w:val="center"/>
              <w:rPr>
                <w:rFonts w:hint="cs"/>
                <w:sz w:val="20"/>
                <w:szCs w:val="20"/>
                <w:rtl/>
              </w:rPr>
            </w:pPr>
            <w:r>
              <w:rPr>
                <w:rFonts w:hint="cs"/>
                <w:sz w:val="20"/>
                <w:szCs w:val="20"/>
                <w:rtl/>
              </w:rPr>
              <w:t>5.361</w:t>
            </w:r>
          </w:p>
        </w:tc>
        <w:tc>
          <w:tcPr>
            <w:tcW w:w="711" w:type="dxa"/>
          </w:tcPr>
          <w:p w:rsidR="00455EC9" w:rsidRDefault="00455EC9" w:rsidP="00455EC9">
            <w:pPr>
              <w:pStyle w:val="NoSpacing"/>
              <w:jc w:val="center"/>
              <w:rPr>
                <w:rFonts w:hint="cs"/>
                <w:sz w:val="20"/>
                <w:szCs w:val="20"/>
                <w:rtl/>
              </w:rPr>
            </w:pPr>
            <w:r>
              <w:rPr>
                <w:rFonts w:hint="cs"/>
                <w:sz w:val="20"/>
                <w:szCs w:val="20"/>
                <w:rtl/>
              </w:rPr>
              <w:t>4.624</w:t>
            </w:r>
          </w:p>
        </w:tc>
        <w:tc>
          <w:tcPr>
            <w:tcW w:w="562" w:type="dxa"/>
          </w:tcPr>
          <w:p w:rsidR="00455EC9" w:rsidRDefault="00455EC9" w:rsidP="00455EC9">
            <w:pPr>
              <w:pStyle w:val="NoSpacing"/>
              <w:jc w:val="center"/>
              <w:rPr>
                <w:rFonts w:hint="cs"/>
                <w:sz w:val="20"/>
                <w:szCs w:val="20"/>
                <w:rtl/>
              </w:rPr>
            </w:pPr>
            <w:r>
              <w:rPr>
                <w:rFonts w:hint="cs"/>
                <w:sz w:val="20"/>
                <w:szCs w:val="20"/>
                <w:rtl/>
              </w:rPr>
              <w:t>16</w:t>
            </w:r>
          </w:p>
        </w:tc>
        <w:tc>
          <w:tcPr>
            <w:tcW w:w="640" w:type="dxa"/>
          </w:tcPr>
          <w:p w:rsidR="00455EC9" w:rsidRDefault="00455EC9" w:rsidP="00455EC9">
            <w:pPr>
              <w:pStyle w:val="NoSpacing"/>
              <w:jc w:val="center"/>
              <w:rPr>
                <w:rFonts w:hint="cs"/>
                <w:sz w:val="20"/>
                <w:szCs w:val="20"/>
                <w:rtl/>
              </w:rPr>
            </w:pPr>
            <w:r>
              <w:rPr>
                <w:rFonts w:hint="cs"/>
                <w:sz w:val="20"/>
                <w:szCs w:val="20"/>
                <w:rtl/>
              </w:rPr>
              <w:t>84</w:t>
            </w:r>
          </w:p>
        </w:tc>
        <w:tc>
          <w:tcPr>
            <w:tcW w:w="637" w:type="dxa"/>
          </w:tcPr>
          <w:p w:rsidR="00455EC9" w:rsidRDefault="00455EC9" w:rsidP="00455EC9">
            <w:pPr>
              <w:pStyle w:val="NoSpacing"/>
              <w:jc w:val="center"/>
              <w:rPr>
                <w:rFonts w:hint="cs"/>
                <w:sz w:val="20"/>
                <w:szCs w:val="20"/>
                <w:rtl/>
              </w:rPr>
            </w:pPr>
            <w:r>
              <w:rPr>
                <w:rFonts w:hint="cs"/>
                <w:sz w:val="20"/>
                <w:szCs w:val="20"/>
                <w:rtl/>
              </w:rPr>
              <w:t>100</w:t>
            </w:r>
          </w:p>
        </w:tc>
        <w:tc>
          <w:tcPr>
            <w:tcW w:w="632" w:type="dxa"/>
          </w:tcPr>
          <w:p w:rsidR="00455EC9" w:rsidRDefault="00455EC9" w:rsidP="00455EC9">
            <w:pPr>
              <w:pStyle w:val="NoSpacing"/>
              <w:jc w:val="center"/>
              <w:rPr>
                <w:rFonts w:hint="cs"/>
                <w:sz w:val="20"/>
                <w:szCs w:val="20"/>
                <w:rtl/>
              </w:rPr>
            </w:pPr>
            <w:r>
              <w:rPr>
                <w:rFonts w:hint="cs"/>
                <w:sz w:val="20"/>
                <w:szCs w:val="20"/>
                <w:rtl/>
              </w:rPr>
              <w:t>16-</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76011000</w:t>
            </w:r>
          </w:p>
        </w:tc>
        <w:tc>
          <w:tcPr>
            <w:tcW w:w="2090" w:type="dxa"/>
          </w:tcPr>
          <w:p w:rsidR="00455EC9" w:rsidRDefault="00455EC9" w:rsidP="00455EC9">
            <w:pPr>
              <w:pStyle w:val="NoSpacing"/>
              <w:rPr>
                <w:rFonts w:hint="cs"/>
                <w:sz w:val="20"/>
                <w:szCs w:val="20"/>
                <w:rtl/>
              </w:rPr>
            </w:pPr>
            <w:r>
              <w:rPr>
                <w:rFonts w:hint="cs"/>
                <w:sz w:val="20"/>
                <w:szCs w:val="20"/>
                <w:rtl/>
              </w:rPr>
              <w:t>آلومینیوم به صورت گازنشده غییرممزوج</w:t>
            </w:r>
          </w:p>
        </w:tc>
        <w:tc>
          <w:tcPr>
            <w:tcW w:w="574" w:type="dxa"/>
          </w:tcPr>
          <w:p w:rsidR="00455EC9" w:rsidRDefault="00455EC9" w:rsidP="00455EC9">
            <w:pPr>
              <w:pStyle w:val="NoSpacing"/>
              <w:jc w:val="center"/>
              <w:rPr>
                <w:rFonts w:hint="cs"/>
                <w:sz w:val="20"/>
                <w:szCs w:val="20"/>
                <w:rtl/>
              </w:rPr>
            </w:pPr>
            <w:r>
              <w:rPr>
                <w:rFonts w:hint="cs"/>
                <w:sz w:val="20"/>
                <w:szCs w:val="20"/>
                <w:rtl/>
              </w:rPr>
              <w:t>415</w:t>
            </w:r>
          </w:p>
        </w:tc>
        <w:tc>
          <w:tcPr>
            <w:tcW w:w="571" w:type="dxa"/>
          </w:tcPr>
          <w:p w:rsidR="00455EC9" w:rsidRDefault="00455EC9" w:rsidP="00455EC9">
            <w:pPr>
              <w:pStyle w:val="NoSpacing"/>
              <w:jc w:val="center"/>
              <w:rPr>
                <w:rFonts w:hint="cs"/>
                <w:sz w:val="20"/>
                <w:szCs w:val="20"/>
                <w:rtl/>
              </w:rPr>
            </w:pPr>
            <w:r>
              <w:rPr>
                <w:rFonts w:hint="cs"/>
                <w:sz w:val="20"/>
                <w:szCs w:val="20"/>
                <w:rtl/>
              </w:rPr>
              <w:t>364</w:t>
            </w:r>
          </w:p>
        </w:tc>
        <w:tc>
          <w:tcPr>
            <w:tcW w:w="685" w:type="dxa"/>
          </w:tcPr>
          <w:p w:rsidR="00455EC9" w:rsidRDefault="00455EC9" w:rsidP="00455EC9">
            <w:pPr>
              <w:pStyle w:val="NoSpacing"/>
              <w:jc w:val="center"/>
              <w:rPr>
                <w:rFonts w:hint="cs"/>
                <w:sz w:val="20"/>
                <w:szCs w:val="20"/>
                <w:rtl/>
              </w:rPr>
            </w:pPr>
            <w:r>
              <w:rPr>
                <w:rFonts w:hint="cs"/>
                <w:sz w:val="20"/>
                <w:szCs w:val="20"/>
                <w:rtl/>
              </w:rPr>
              <w:t>14</w:t>
            </w:r>
          </w:p>
        </w:tc>
        <w:tc>
          <w:tcPr>
            <w:tcW w:w="712" w:type="dxa"/>
          </w:tcPr>
          <w:p w:rsidR="00455EC9" w:rsidRDefault="00455EC9" w:rsidP="00455EC9">
            <w:pPr>
              <w:pStyle w:val="NoSpacing"/>
              <w:jc w:val="center"/>
              <w:rPr>
                <w:rFonts w:hint="cs"/>
                <w:sz w:val="20"/>
                <w:szCs w:val="20"/>
                <w:rtl/>
              </w:rPr>
            </w:pPr>
            <w:r>
              <w:rPr>
                <w:rFonts w:hint="cs"/>
                <w:sz w:val="20"/>
                <w:szCs w:val="20"/>
                <w:rtl/>
              </w:rPr>
              <w:t>172</w:t>
            </w:r>
          </w:p>
        </w:tc>
        <w:tc>
          <w:tcPr>
            <w:tcW w:w="711" w:type="dxa"/>
          </w:tcPr>
          <w:p w:rsidR="00455EC9" w:rsidRDefault="00455EC9" w:rsidP="00455EC9">
            <w:pPr>
              <w:pStyle w:val="NoSpacing"/>
              <w:jc w:val="center"/>
              <w:rPr>
                <w:rFonts w:hint="cs"/>
                <w:sz w:val="20"/>
                <w:szCs w:val="20"/>
                <w:rtl/>
              </w:rPr>
            </w:pPr>
            <w:r>
              <w:rPr>
                <w:rFonts w:hint="cs"/>
                <w:sz w:val="20"/>
                <w:szCs w:val="20"/>
                <w:rtl/>
              </w:rPr>
              <w:t>165</w:t>
            </w:r>
          </w:p>
        </w:tc>
        <w:tc>
          <w:tcPr>
            <w:tcW w:w="562" w:type="dxa"/>
          </w:tcPr>
          <w:p w:rsidR="00455EC9" w:rsidRDefault="00455EC9" w:rsidP="00455EC9">
            <w:pPr>
              <w:pStyle w:val="NoSpacing"/>
              <w:jc w:val="center"/>
              <w:rPr>
                <w:rFonts w:hint="cs"/>
                <w:sz w:val="20"/>
                <w:szCs w:val="20"/>
                <w:rtl/>
              </w:rPr>
            </w:pPr>
            <w:r>
              <w:rPr>
                <w:rFonts w:hint="cs"/>
                <w:sz w:val="20"/>
                <w:szCs w:val="20"/>
                <w:rtl/>
              </w:rPr>
              <w:t>5</w:t>
            </w:r>
          </w:p>
        </w:tc>
        <w:tc>
          <w:tcPr>
            <w:tcW w:w="640" w:type="dxa"/>
          </w:tcPr>
          <w:p w:rsidR="00455EC9" w:rsidRDefault="00455EC9" w:rsidP="00455EC9">
            <w:pPr>
              <w:pStyle w:val="NoSpacing"/>
              <w:jc w:val="center"/>
              <w:rPr>
                <w:rFonts w:hint="cs"/>
                <w:sz w:val="20"/>
                <w:szCs w:val="20"/>
                <w:rtl/>
              </w:rPr>
            </w:pPr>
            <w:r>
              <w:rPr>
                <w:rFonts w:hint="cs"/>
                <w:sz w:val="20"/>
                <w:szCs w:val="20"/>
                <w:rtl/>
              </w:rPr>
              <w:t>2.413</w:t>
            </w:r>
          </w:p>
        </w:tc>
        <w:tc>
          <w:tcPr>
            <w:tcW w:w="637" w:type="dxa"/>
          </w:tcPr>
          <w:p w:rsidR="00455EC9" w:rsidRDefault="00455EC9" w:rsidP="00455EC9">
            <w:pPr>
              <w:pStyle w:val="NoSpacing"/>
              <w:jc w:val="center"/>
              <w:rPr>
                <w:rFonts w:hint="cs"/>
                <w:sz w:val="20"/>
                <w:szCs w:val="20"/>
                <w:rtl/>
              </w:rPr>
            </w:pPr>
            <w:r>
              <w:rPr>
                <w:rFonts w:hint="cs"/>
                <w:sz w:val="20"/>
                <w:szCs w:val="20"/>
                <w:rtl/>
              </w:rPr>
              <w:t>2.211</w:t>
            </w:r>
          </w:p>
        </w:tc>
        <w:tc>
          <w:tcPr>
            <w:tcW w:w="632" w:type="dxa"/>
          </w:tcPr>
          <w:p w:rsidR="00455EC9" w:rsidRDefault="00455EC9" w:rsidP="00455EC9">
            <w:pPr>
              <w:pStyle w:val="NoSpacing"/>
              <w:jc w:val="center"/>
              <w:rPr>
                <w:rFonts w:hint="cs"/>
                <w:sz w:val="20"/>
                <w:szCs w:val="20"/>
                <w:rtl/>
              </w:rPr>
            </w:pPr>
            <w:r>
              <w:rPr>
                <w:rFonts w:hint="cs"/>
                <w:sz w:val="20"/>
                <w:szCs w:val="20"/>
                <w:rtl/>
              </w:rPr>
              <w:t>9</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27101290</w:t>
            </w:r>
          </w:p>
        </w:tc>
        <w:tc>
          <w:tcPr>
            <w:tcW w:w="2090" w:type="dxa"/>
          </w:tcPr>
          <w:p w:rsidR="00455EC9" w:rsidRDefault="00455EC9" w:rsidP="00455EC9">
            <w:pPr>
              <w:pStyle w:val="NoSpacing"/>
              <w:rPr>
                <w:rFonts w:hint="cs"/>
                <w:sz w:val="20"/>
                <w:szCs w:val="20"/>
                <w:rtl/>
              </w:rPr>
            </w:pPr>
            <w:r>
              <w:rPr>
                <w:rFonts w:hint="cs"/>
                <w:sz w:val="20"/>
                <w:szCs w:val="20"/>
                <w:rtl/>
              </w:rPr>
              <w:t>سایر روغن‌های سبک و فرآورده‌ها به جز بنزین</w:t>
            </w:r>
          </w:p>
        </w:tc>
        <w:tc>
          <w:tcPr>
            <w:tcW w:w="574" w:type="dxa"/>
          </w:tcPr>
          <w:p w:rsidR="00455EC9" w:rsidRDefault="00455EC9" w:rsidP="00455EC9">
            <w:pPr>
              <w:pStyle w:val="NoSpacing"/>
              <w:jc w:val="center"/>
              <w:rPr>
                <w:rFonts w:hint="cs"/>
                <w:sz w:val="20"/>
                <w:szCs w:val="20"/>
                <w:rtl/>
              </w:rPr>
            </w:pPr>
            <w:r>
              <w:rPr>
                <w:rFonts w:hint="cs"/>
                <w:sz w:val="20"/>
                <w:szCs w:val="20"/>
                <w:rtl/>
              </w:rPr>
              <w:t>390</w:t>
            </w:r>
          </w:p>
        </w:tc>
        <w:tc>
          <w:tcPr>
            <w:tcW w:w="571" w:type="dxa"/>
          </w:tcPr>
          <w:p w:rsidR="00455EC9" w:rsidRDefault="00455EC9" w:rsidP="00455EC9">
            <w:pPr>
              <w:pStyle w:val="NoSpacing"/>
              <w:jc w:val="center"/>
              <w:rPr>
                <w:rFonts w:hint="cs"/>
                <w:sz w:val="20"/>
                <w:szCs w:val="20"/>
                <w:rtl/>
              </w:rPr>
            </w:pPr>
            <w:r>
              <w:rPr>
                <w:rFonts w:hint="cs"/>
                <w:sz w:val="20"/>
                <w:szCs w:val="20"/>
                <w:rtl/>
              </w:rPr>
              <w:t>273</w:t>
            </w:r>
          </w:p>
        </w:tc>
        <w:tc>
          <w:tcPr>
            <w:tcW w:w="685" w:type="dxa"/>
          </w:tcPr>
          <w:p w:rsidR="00455EC9" w:rsidRDefault="00455EC9" w:rsidP="00455EC9">
            <w:pPr>
              <w:pStyle w:val="NoSpacing"/>
              <w:jc w:val="center"/>
              <w:rPr>
                <w:rFonts w:hint="cs"/>
                <w:sz w:val="20"/>
                <w:szCs w:val="20"/>
                <w:rtl/>
              </w:rPr>
            </w:pPr>
            <w:r>
              <w:rPr>
                <w:rFonts w:hint="cs"/>
                <w:sz w:val="20"/>
                <w:szCs w:val="20"/>
                <w:rtl/>
              </w:rPr>
              <w:t>5</w:t>
            </w:r>
          </w:p>
        </w:tc>
        <w:tc>
          <w:tcPr>
            <w:tcW w:w="712" w:type="dxa"/>
          </w:tcPr>
          <w:p w:rsidR="00455EC9" w:rsidRDefault="00455EC9" w:rsidP="00455EC9">
            <w:pPr>
              <w:pStyle w:val="NoSpacing"/>
              <w:jc w:val="center"/>
              <w:rPr>
                <w:rFonts w:hint="cs"/>
                <w:sz w:val="20"/>
                <w:szCs w:val="20"/>
                <w:rtl/>
              </w:rPr>
            </w:pPr>
            <w:r>
              <w:rPr>
                <w:rFonts w:hint="cs"/>
                <w:sz w:val="20"/>
                <w:szCs w:val="20"/>
                <w:rtl/>
              </w:rPr>
              <w:t>808</w:t>
            </w:r>
          </w:p>
        </w:tc>
        <w:tc>
          <w:tcPr>
            <w:tcW w:w="711" w:type="dxa"/>
          </w:tcPr>
          <w:p w:rsidR="00455EC9" w:rsidRDefault="00455EC9" w:rsidP="00455EC9">
            <w:pPr>
              <w:pStyle w:val="NoSpacing"/>
              <w:jc w:val="center"/>
              <w:rPr>
                <w:rFonts w:hint="cs"/>
                <w:sz w:val="20"/>
                <w:szCs w:val="20"/>
                <w:rtl/>
              </w:rPr>
            </w:pPr>
            <w:r>
              <w:rPr>
                <w:rFonts w:hint="cs"/>
                <w:sz w:val="20"/>
                <w:szCs w:val="20"/>
                <w:rtl/>
              </w:rPr>
              <w:t>824</w:t>
            </w:r>
          </w:p>
        </w:tc>
        <w:tc>
          <w:tcPr>
            <w:tcW w:w="562" w:type="dxa"/>
          </w:tcPr>
          <w:p w:rsidR="00455EC9" w:rsidRDefault="00455EC9" w:rsidP="00455EC9">
            <w:pPr>
              <w:pStyle w:val="NoSpacing"/>
              <w:jc w:val="center"/>
              <w:rPr>
                <w:rFonts w:hint="cs"/>
                <w:sz w:val="20"/>
                <w:szCs w:val="20"/>
                <w:rtl/>
              </w:rPr>
            </w:pPr>
            <w:r>
              <w:rPr>
                <w:rFonts w:hint="cs"/>
                <w:sz w:val="20"/>
                <w:szCs w:val="20"/>
                <w:rtl/>
              </w:rPr>
              <w:t>2-</w:t>
            </w:r>
          </w:p>
        </w:tc>
        <w:tc>
          <w:tcPr>
            <w:tcW w:w="640" w:type="dxa"/>
          </w:tcPr>
          <w:p w:rsidR="00455EC9" w:rsidRDefault="00455EC9" w:rsidP="00455EC9">
            <w:pPr>
              <w:pStyle w:val="NoSpacing"/>
              <w:jc w:val="center"/>
              <w:rPr>
                <w:rFonts w:hint="cs"/>
                <w:sz w:val="20"/>
                <w:szCs w:val="20"/>
                <w:rtl/>
              </w:rPr>
            </w:pPr>
            <w:r>
              <w:rPr>
                <w:rFonts w:hint="cs"/>
                <w:sz w:val="20"/>
                <w:szCs w:val="20"/>
                <w:rtl/>
              </w:rPr>
              <w:t>483</w:t>
            </w:r>
          </w:p>
        </w:tc>
        <w:tc>
          <w:tcPr>
            <w:tcW w:w="637" w:type="dxa"/>
          </w:tcPr>
          <w:p w:rsidR="00455EC9" w:rsidRDefault="00455EC9" w:rsidP="00455EC9">
            <w:pPr>
              <w:pStyle w:val="NoSpacing"/>
              <w:jc w:val="center"/>
              <w:rPr>
                <w:rFonts w:hint="cs"/>
                <w:sz w:val="20"/>
                <w:szCs w:val="20"/>
                <w:rtl/>
              </w:rPr>
            </w:pPr>
            <w:r>
              <w:rPr>
                <w:rFonts w:hint="cs"/>
                <w:sz w:val="20"/>
                <w:szCs w:val="20"/>
                <w:rtl/>
              </w:rPr>
              <w:t>452</w:t>
            </w:r>
          </w:p>
        </w:tc>
        <w:tc>
          <w:tcPr>
            <w:tcW w:w="632" w:type="dxa"/>
          </w:tcPr>
          <w:p w:rsidR="00455EC9" w:rsidRDefault="00455EC9" w:rsidP="00455EC9">
            <w:pPr>
              <w:pStyle w:val="NoSpacing"/>
              <w:jc w:val="center"/>
              <w:rPr>
                <w:rFonts w:hint="cs"/>
                <w:sz w:val="20"/>
                <w:szCs w:val="20"/>
                <w:rtl/>
              </w:rPr>
            </w:pPr>
            <w:r>
              <w:rPr>
                <w:rFonts w:hint="cs"/>
                <w:sz w:val="20"/>
                <w:szCs w:val="20"/>
                <w:rtl/>
              </w:rPr>
              <w:t>7</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74031100</w:t>
            </w:r>
          </w:p>
        </w:tc>
        <w:tc>
          <w:tcPr>
            <w:tcW w:w="2090" w:type="dxa"/>
          </w:tcPr>
          <w:p w:rsidR="00455EC9" w:rsidRDefault="00455EC9" w:rsidP="00455EC9">
            <w:pPr>
              <w:pStyle w:val="NoSpacing"/>
              <w:rPr>
                <w:rFonts w:hint="cs"/>
                <w:sz w:val="20"/>
                <w:szCs w:val="20"/>
                <w:rtl/>
              </w:rPr>
            </w:pPr>
            <w:r>
              <w:rPr>
                <w:rFonts w:hint="cs"/>
                <w:sz w:val="20"/>
                <w:szCs w:val="20"/>
                <w:rtl/>
              </w:rPr>
              <w:t>کاتود و قطعات کاتود از مس تصفیه‌شده</w:t>
            </w:r>
          </w:p>
        </w:tc>
        <w:tc>
          <w:tcPr>
            <w:tcW w:w="574" w:type="dxa"/>
          </w:tcPr>
          <w:p w:rsidR="00455EC9" w:rsidRDefault="00455EC9" w:rsidP="00455EC9">
            <w:pPr>
              <w:pStyle w:val="NoSpacing"/>
              <w:jc w:val="center"/>
              <w:rPr>
                <w:rFonts w:hint="cs"/>
                <w:sz w:val="20"/>
                <w:szCs w:val="20"/>
                <w:rtl/>
              </w:rPr>
            </w:pPr>
            <w:r>
              <w:rPr>
                <w:rFonts w:hint="cs"/>
                <w:sz w:val="20"/>
                <w:szCs w:val="20"/>
                <w:rtl/>
              </w:rPr>
              <w:t>435</w:t>
            </w:r>
          </w:p>
        </w:tc>
        <w:tc>
          <w:tcPr>
            <w:tcW w:w="571" w:type="dxa"/>
          </w:tcPr>
          <w:p w:rsidR="00455EC9" w:rsidRDefault="00455EC9" w:rsidP="00455EC9">
            <w:pPr>
              <w:pStyle w:val="NoSpacing"/>
              <w:jc w:val="center"/>
              <w:rPr>
                <w:rFonts w:hint="cs"/>
                <w:sz w:val="20"/>
                <w:szCs w:val="20"/>
                <w:rtl/>
              </w:rPr>
            </w:pPr>
            <w:r>
              <w:rPr>
                <w:rFonts w:hint="cs"/>
                <w:sz w:val="20"/>
                <w:szCs w:val="20"/>
                <w:rtl/>
              </w:rPr>
              <w:t>380</w:t>
            </w:r>
          </w:p>
        </w:tc>
        <w:tc>
          <w:tcPr>
            <w:tcW w:w="685" w:type="dxa"/>
          </w:tcPr>
          <w:p w:rsidR="00455EC9" w:rsidRDefault="00455EC9" w:rsidP="00455EC9">
            <w:pPr>
              <w:pStyle w:val="NoSpacing"/>
              <w:jc w:val="center"/>
              <w:rPr>
                <w:rFonts w:hint="cs"/>
                <w:sz w:val="20"/>
                <w:szCs w:val="20"/>
                <w:rtl/>
              </w:rPr>
            </w:pPr>
            <w:r>
              <w:rPr>
                <w:rFonts w:hint="cs"/>
                <w:sz w:val="20"/>
                <w:szCs w:val="20"/>
                <w:rtl/>
              </w:rPr>
              <w:t>12-</w:t>
            </w:r>
          </w:p>
        </w:tc>
        <w:tc>
          <w:tcPr>
            <w:tcW w:w="712" w:type="dxa"/>
          </w:tcPr>
          <w:p w:rsidR="00455EC9" w:rsidRDefault="00455EC9" w:rsidP="00455EC9">
            <w:pPr>
              <w:pStyle w:val="NoSpacing"/>
              <w:jc w:val="center"/>
              <w:rPr>
                <w:rFonts w:hint="cs"/>
                <w:sz w:val="20"/>
                <w:szCs w:val="20"/>
                <w:rtl/>
              </w:rPr>
            </w:pPr>
            <w:r>
              <w:rPr>
                <w:rFonts w:hint="cs"/>
                <w:sz w:val="20"/>
                <w:szCs w:val="20"/>
                <w:rtl/>
              </w:rPr>
              <w:t>35</w:t>
            </w:r>
          </w:p>
        </w:tc>
        <w:tc>
          <w:tcPr>
            <w:tcW w:w="711" w:type="dxa"/>
          </w:tcPr>
          <w:p w:rsidR="00455EC9" w:rsidRDefault="00455EC9" w:rsidP="00455EC9">
            <w:pPr>
              <w:pStyle w:val="NoSpacing"/>
              <w:jc w:val="center"/>
              <w:rPr>
                <w:rFonts w:hint="cs"/>
                <w:sz w:val="20"/>
                <w:szCs w:val="20"/>
                <w:rtl/>
              </w:rPr>
            </w:pPr>
            <w:r>
              <w:rPr>
                <w:rFonts w:hint="cs"/>
                <w:sz w:val="20"/>
                <w:szCs w:val="20"/>
                <w:rtl/>
              </w:rPr>
              <w:t>45</w:t>
            </w:r>
          </w:p>
        </w:tc>
        <w:tc>
          <w:tcPr>
            <w:tcW w:w="562" w:type="dxa"/>
          </w:tcPr>
          <w:p w:rsidR="00455EC9" w:rsidRDefault="00455EC9" w:rsidP="00455EC9">
            <w:pPr>
              <w:pStyle w:val="NoSpacing"/>
              <w:jc w:val="center"/>
              <w:rPr>
                <w:rFonts w:hint="cs"/>
                <w:sz w:val="20"/>
                <w:szCs w:val="20"/>
                <w:rtl/>
              </w:rPr>
            </w:pPr>
            <w:r>
              <w:rPr>
                <w:rFonts w:hint="cs"/>
                <w:sz w:val="20"/>
                <w:szCs w:val="20"/>
                <w:rtl/>
              </w:rPr>
              <w:t>22-</w:t>
            </w:r>
          </w:p>
        </w:tc>
        <w:tc>
          <w:tcPr>
            <w:tcW w:w="640" w:type="dxa"/>
          </w:tcPr>
          <w:p w:rsidR="00455EC9" w:rsidRDefault="00455EC9" w:rsidP="00455EC9">
            <w:pPr>
              <w:pStyle w:val="NoSpacing"/>
              <w:jc w:val="center"/>
              <w:rPr>
                <w:rFonts w:hint="cs"/>
                <w:sz w:val="20"/>
                <w:szCs w:val="20"/>
                <w:rtl/>
              </w:rPr>
            </w:pPr>
            <w:r>
              <w:rPr>
                <w:rFonts w:hint="cs"/>
                <w:sz w:val="20"/>
                <w:szCs w:val="20"/>
                <w:rtl/>
              </w:rPr>
              <w:t>9.483</w:t>
            </w:r>
          </w:p>
        </w:tc>
        <w:tc>
          <w:tcPr>
            <w:tcW w:w="637" w:type="dxa"/>
          </w:tcPr>
          <w:p w:rsidR="00455EC9" w:rsidRDefault="00455EC9" w:rsidP="00455EC9">
            <w:pPr>
              <w:pStyle w:val="NoSpacing"/>
              <w:jc w:val="center"/>
              <w:rPr>
                <w:rFonts w:hint="cs"/>
                <w:sz w:val="20"/>
                <w:szCs w:val="20"/>
                <w:rtl/>
              </w:rPr>
            </w:pPr>
            <w:r>
              <w:rPr>
                <w:rFonts w:hint="cs"/>
                <w:sz w:val="20"/>
                <w:szCs w:val="20"/>
                <w:rtl/>
              </w:rPr>
              <w:t>8.409</w:t>
            </w:r>
          </w:p>
        </w:tc>
        <w:tc>
          <w:tcPr>
            <w:tcW w:w="632" w:type="dxa"/>
          </w:tcPr>
          <w:p w:rsidR="00455EC9" w:rsidRDefault="00455EC9" w:rsidP="00455EC9">
            <w:pPr>
              <w:pStyle w:val="NoSpacing"/>
              <w:jc w:val="center"/>
              <w:rPr>
                <w:rFonts w:hint="cs"/>
                <w:sz w:val="20"/>
                <w:szCs w:val="20"/>
                <w:rtl/>
              </w:rPr>
            </w:pPr>
            <w:r>
              <w:rPr>
                <w:rFonts w:hint="cs"/>
                <w:sz w:val="20"/>
                <w:szCs w:val="20"/>
                <w:rtl/>
              </w:rPr>
              <w:t>13</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29012020</w:t>
            </w:r>
          </w:p>
        </w:tc>
        <w:tc>
          <w:tcPr>
            <w:tcW w:w="2090" w:type="dxa"/>
          </w:tcPr>
          <w:p w:rsidR="00455EC9" w:rsidRDefault="00455EC9" w:rsidP="00455EC9">
            <w:pPr>
              <w:pStyle w:val="NoSpacing"/>
              <w:rPr>
                <w:rFonts w:hint="cs"/>
                <w:sz w:val="20"/>
                <w:szCs w:val="20"/>
                <w:rtl/>
              </w:rPr>
            </w:pPr>
            <w:r>
              <w:rPr>
                <w:rFonts w:hint="cs"/>
                <w:sz w:val="20"/>
                <w:szCs w:val="20"/>
                <w:rtl/>
              </w:rPr>
              <w:t>پلی‌اتیلن گرید فیلم با وزن مخصوص (چگالی) 94‌% یا بیشتر</w:t>
            </w:r>
          </w:p>
        </w:tc>
        <w:tc>
          <w:tcPr>
            <w:tcW w:w="574" w:type="dxa"/>
          </w:tcPr>
          <w:p w:rsidR="00455EC9" w:rsidRDefault="00455EC9" w:rsidP="00455EC9">
            <w:pPr>
              <w:pStyle w:val="NoSpacing"/>
              <w:jc w:val="center"/>
              <w:rPr>
                <w:rFonts w:hint="cs"/>
                <w:sz w:val="20"/>
                <w:szCs w:val="20"/>
                <w:rtl/>
              </w:rPr>
            </w:pPr>
            <w:r>
              <w:rPr>
                <w:rFonts w:hint="cs"/>
                <w:sz w:val="20"/>
                <w:szCs w:val="20"/>
                <w:rtl/>
              </w:rPr>
              <w:t>312</w:t>
            </w:r>
          </w:p>
        </w:tc>
        <w:tc>
          <w:tcPr>
            <w:tcW w:w="571" w:type="dxa"/>
          </w:tcPr>
          <w:p w:rsidR="00455EC9" w:rsidRDefault="00455EC9" w:rsidP="00455EC9">
            <w:pPr>
              <w:pStyle w:val="NoSpacing"/>
              <w:jc w:val="center"/>
              <w:rPr>
                <w:rFonts w:hint="cs"/>
                <w:sz w:val="20"/>
                <w:szCs w:val="20"/>
                <w:rtl/>
              </w:rPr>
            </w:pPr>
            <w:r>
              <w:rPr>
                <w:rFonts w:hint="cs"/>
                <w:sz w:val="20"/>
                <w:szCs w:val="20"/>
                <w:rtl/>
              </w:rPr>
              <w:t>239</w:t>
            </w:r>
          </w:p>
        </w:tc>
        <w:tc>
          <w:tcPr>
            <w:tcW w:w="685" w:type="dxa"/>
          </w:tcPr>
          <w:p w:rsidR="00455EC9" w:rsidRDefault="00455EC9" w:rsidP="00455EC9">
            <w:pPr>
              <w:pStyle w:val="NoSpacing"/>
              <w:jc w:val="center"/>
              <w:rPr>
                <w:rFonts w:hint="cs"/>
                <w:sz w:val="20"/>
                <w:szCs w:val="20"/>
                <w:rtl/>
              </w:rPr>
            </w:pPr>
            <w:r>
              <w:rPr>
                <w:rFonts w:hint="cs"/>
                <w:sz w:val="20"/>
                <w:szCs w:val="20"/>
                <w:rtl/>
              </w:rPr>
              <w:t>8-</w:t>
            </w:r>
          </w:p>
        </w:tc>
        <w:tc>
          <w:tcPr>
            <w:tcW w:w="712" w:type="dxa"/>
          </w:tcPr>
          <w:p w:rsidR="00455EC9" w:rsidRDefault="00455EC9" w:rsidP="00455EC9">
            <w:pPr>
              <w:pStyle w:val="NoSpacing"/>
              <w:jc w:val="center"/>
              <w:rPr>
                <w:rFonts w:hint="cs"/>
                <w:sz w:val="20"/>
                <w:szCs w:val="20"/>
                <w:rtl/>
              </w:rPr>
            </w:pPr>
            <w:r>
              <w:rPr>
                <w:rFonts w:hint="cs"/>
                <w:sz w:val="20"/>
                <w:szCs w:val="20"/>
                <w:rtl/>
              </w:rPr>
              <w:t>244</w:t>
            </w:r>
          </w:p>
        </w:tc>
        <w:tc>
          <w:tcPr>
            <w:tcW w:w="711" w:type="dxa"/>
          </w:tcPr>
          <w:p w:rsidR="00455EC9" w:rsidRDefault="00455EC9" w:rsidP="00455EC9">
            <w:pPr>
              <w:pStyle w:val="NoSpacing"/>
              <w:jc w:val="center"/>
              <w:rPr>
                <w:rFonts w:hint="cs"/>
                <w:sz w:val="20"/>
                <w:szCs w:val="20"/>
                <w:rtl/>
              </w:rPr>
            </w:pPr>
            <w:r>
              <w:rPr>
                <w:rFonts w:hint="cs"/>
                <w:sz w:val="20"/>
                <w:szCs w:val="20"/>
                <w:rtl/>
              </w:rPr>
              <w:t>360</w:t>
            </w:r>
          </w:p>
        </w:tc>
        <w:tc>
          <w:tcPr>
            <w:tcW w:w="562" w:type="dxa"/>
          </w:tcPr>
          <w:p w:rsidR="00455EC9" w:rsidRDefault="00455EC9" w:rsidP="00455EC9">
            <w:pPr>
              <w:pStyle w:val="NoSpacing"/>
              <w:jc w:val="center"/>
              <w:rPr>
                <w:rFonts w:hint="cs"/>
                <w:sz w:val="20"/>
                <w:szCs w:val="20"/>
                <w:rtl/>
              </w:rPr>
            </w:pPr>
            <w:r>
              <w:rPr>
                <w:rFonts w:hint="cs"/>
                <w:sz w:val="20"/>
                <w:szCs w:val="20"/>
                <w:rtl/>
              </w:rPr>
              <w:t>6-</w:t>
            </w:r>
          </w:p>
        </w:tc>
        <w:tc>
          <w:tcPr>
            <w:tcW w:w="640" w:type="dxa"/>
          </w:tcPr>
          <w:p w:rsidR="00455EC9" w:rsidRDefault="00455EC9" w:rsidP="00455EC9">
            <w:pPr>
              <w:pStyle w:val="NoSpacing"/>
              <w:jc w:val="center"/>
              <w:rPr>
                <w:rFonts w:hint="cs"/>
                <w:sz w:val="20"/>
                <w:szCs w:val="20"/>
                <w:rtl/>
              </w:rPr>
            </w:pPr>
            <w:r>
              <w:rPr>
                <w:rFonts w:hint="cs"/>
                <w:sz w:val="20"/>
                <w:szCs w:val="20"/>
                <w:rtl/>
              </w:rPr>
              <w:t>908</w:t>
            </w:r>
          </w:p>
        </w:tc>
        <w:tc>
          <w:tcPr>
            <w:tcW w:w="637" w:type="dxa"/>
          </w:tcPr>
          <w:p w:rsidR="00455EC9" w:rsidRDefault="00455EC9" w:rsidP="00455EC9">
            <w:pPr>
              <w:pStyle w:val="NoSpacing"/>
              <w:jc w:val="center"/>
              <w:rPr>
                <w:rFonts w:hint="cs"/>
                <w:sz w:val="20"/>
                <w:szCs w:val="20"/>
                <w:rtl/>
              </w:rPr>
            </w:pPr>
            <w:r>
              <w:rPr>
                <w:rFonts w:hint="cs"/>
                <w:sz w:val="20"/>
                <w:szCs w:val="20"/>
                <w:rtl/>
              </w:rPr>
              <w:t>942</w:t>
            </w:r>
          </w:p>
        </w:tc>
        <w:tc>
          <w:tcPr>
            <w:tcW w:w="632" w:type="dxa"/>
          </w:tcPr>
          <w:p w:rsidR="00455EC9" w:rsidRDefault="00455EC9" w:rsidP="00455EC9">
            <w:pPr>
              <w:pStyle w:val="NoSpacing"/>
              <w:jc w:val="center"/>
              <w:rPr>
                <w:rFonts w:hint="cs"/>
                <w:sz w:val="20"/>
                <w:szCs w:val="20"/>
                <w:rtl/>
              </w:rPr>
            </w:pPr>
            <w:r>
              <w:rPr>
                <w:rFonts w:hint="cs"/>
                <w:sz w:val="20"/>
                <w:szCs w:val="20"/>
                <w:rtl/>
              </w:rPr>
              <w:t>4-</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27101990</w:t>
            </w:r>
          </w:p>
        </w:tc>
        <w:tc>
          <w:tcPr>
            <w:tcW w:w="2090" w:type="dxa"/>
          </w:tcPr>
          <w:p w:rsidR="00455EC9" w:rsidRDefault="00455EC9" w:rsidP="00455EC9">
            <w:pPr>
              <w:pStyle w:val="NoSpacing"/>
              <w:rPr>
                <w:rFonts w:hint="cs"/>
                <w:sz w:val="20"/>
                <w:szCs w:val="20"/>
                <w:rtl/>
              </w:rPr>
            </w:pPr>
            <w:r>
              <w:rPr>
                <w:rFonts w:hint="cs"/>
                <w:sz w:val="20"/>
                <w:szCs w:val="20"/>
                <w:rtl/>
              </w:rPr>
              <w:t>سایر فرآورده‌های غیر مذکور دارای 79‌% وزنی یا بیشتر نفت یا روغن‌های معدنی قیری</w:t>
            </w:r>
          </w:p>
        </w:tc>
        <w:tc>
          <w:tcPr>
            <w:tcW w:w="574" w:type="dxa"/>
          </w:tcPr>
          <w:p w:rsidR="00455EC9" w:rsidRDefault="00455EC9" w:rsidP="00455EC9">
            <w:pPr>
              <w:pStyle w:val="NoSpacing"/>
              <w:jc w:val="center"/>
              <w:rPr>
                <w:rFonts w:hint="cs"/>
                <w:sz w:val="20"/>
                <w:szCs w:val="20"/>
                <w:rtl/>
              </w:rPr>
            </w:pPr>
            <w:r>
              <w:rPr>
                <w:rFonts w:hint="cs"/>
                <w:sz w:val="20"/>
                <w:szCs w:val="20"/>
                <w:rtl/>
              </w:rPr>
              <w:t>294</w:t>
            </w:r>
          </w:p>
        </w:tc>
        <w:tc>
          <w:tcPr>
            <w:tcW w:w="571" w:type="dxa"/>
          </w:tcPr>
          <w:p w:rsidR="00455EC9" w:rsidRDefault="00455EC9" w:rsidP="00455EC9">
            <w:pPr>
              <w:pStyle w:val="NoSpacing"/>
              <w:jc w:val="center"/>
              <w:rPr>
                <w:rFonts w:hint="cs"/>
                <w:sz w:val="20"/>
                <w:szCs w:val="20"/>
                <w:rtl/>
              </w:rPr>
            </w:pPr>
            <w:r>
              <w:rPr>
                <w:rFonts w:hint="cs"/>
                <w:sz w:val="20"/>
                <w:szCs w:val="20"/>
                <w:rtl/>
              </w:rPr>
              <w:t>294</w:t>
            </w:r>
          </w:p>
        </w:tc>
        <w:tc>
          <w:tcPr>
            <w:tcW w:w="685" w:type="dxa"/>
          </w:tcPr>
          <w:p w:rsidR="00455EC9" w:rsidRDefault="00455EC9" w:rsidP="00455EC9">
            <w:pPr>
              <w:pStyle w:val="NoSpacing"/>
              <w:jc w:val="center"/>
              <w:rPr>
                <w:rFonts w:hint="cs"/>
                <w:sz w:val="20"/>
                <w:szCs w:val="20"/>
                <w:rtl/>
              </w:rPr>
            </w:pPr>
            <w:r>
              <w:rPr>
                <w:rFonts w:hint="cs"/>
                <w:sz w:val="20"/>
                <w:szCs w:val="20"/>
                <w:rtl/>
              </w:rPr>
              <w:t>1-</w:t>
            </w:r>
          </w:p>
        </w:tc>
        <w:tc>
          <w:tcPr>
            <w:tcW w:w="712" w:type="dxa"/>
          </w:tcPr>
          <w:p w:rsidR="00455EC9" w:rsidRDefault="00455EC9" w:rsidP="00455EC9">
            <w:pPr>
              <w:pStyle w:val="NoSpacing"/>
              <w:jc w:val="center"/>
              <w:rPr>
                <w:rFonts w:hint="cs"/>
                <w:sz w:val="20"/>
                <w:szCs w:val="20"/>
                <w:rtl/>
              </w:rPr>
            </w:pPr>
            <w:r>
              <w:rPr>
                <w:rFonts w:hint="cs"/>
                <w:sz w:val="20"/>
                <w:szCs w:val="20"/>
                <w:rtl/>
              </w:rPr>
              <w:t>577</w:t>
            </w:r>
          </w:p>
        </w:tc>
        <w:tc>
          <w:tcPr>
            <w:tcW w:w="711" w:type="dxa"/>
          </w:tcPr>
          <w:p w:rsidR="00455EC9" w:rsidRDefault="00455EC9" w:rsidP="00455EC9">
            <w:pPr>
              <w:pStyle w:val="NoSpacing"/>
              <w:jc w:val="center"/>
              <w:rPr>
                <w:rFonts w:hint="cs"/>
                <w:sz w:val="20"/>
                <w:szCs w:val="20"/>
                <w:rtl/>
              </w:rPr>
            </w:pPr>
            <w:r>
              <w:rPr>
                <w:rFonts w:hint="cs"/>
                <w:sz w:val="20"/>
                <w:szCs w:val="20"/>
                <w:rtl/>
              </w:rPr>
              <w:t>664</w:t>
            </w:r>
          </w:p>
        </w:tc>
        <w:tc>
          <w:tcPr>
            <w:tcW w:w="562" w:type="dxa"/>
          </w:tcPr>
          <w:p w:rsidR="00455EC9" w:rsidRDefault="00455EC9" w:rsidP="00455EC9">
            <w:pPr>
              <w:pStyle w:val="NoSpacing"/>
              <w:jc w:val="center"/>
              <w:rPr>
                <w:rFonts w:hint="cs"/>
                <w:sz w:val="20"/>
                <w:szCs w:val="20"/>
                <w:rtl/>
              </w:rPr>
            </w:pPr>
            <w:r>
              <w:rPr>
                <w:rFonts w:hint="cs"/>
                <w:sz w:val="20"/>
                <w:szCs w:val="20"/>
                <w:rtl/>
              </w:rPr>
              <w:t>13-</w:t>
            </w:r>
          </w:p>
        </w:tc>
        <w:tc>
          <w:tcPr>
            <w:tcW w:w="640" w:type="dxa"/>
          </w:tcPr>
          <w:p w:rsidR="00455EC9" w:rsidRDefault="00455EC9" w:rsidP="00455EC9">
            <w:pPr>
              <w:pStyle w:val="NoSpacing"/>
              <w:jc w:val="center"/>
              <w:rPr>
                <w:rFonts w:hint="cs"/>
                <w:sz w:val="20"/>
                <w:szCs w:val="20"/>
                <w:rtl/>
              </w:rPr>
            </w:pPr>
            <w:r>
              <w:rPr>
                <w:rFonts w:hint="cs"/>
                <w:sz w:val="20"/>
                <w:szCs w:val="20"/>
                <w:rtl/>
              </w:rPr>
              <w:t>509</w:t>
            </w:r>
          </w:p>
        </w:tc>
        <w:tc>
          <w:tcPr>
            <w:tcW w:w="637" w:type="dxa"/>
          </w:tcPr>
          <w:p w:rsidR="00455EC9" w:rsidRDefault="00455EC9" w:rsidP="00455EC9">
            <w:pPr>
              <w:pStyle w:val="NoSpacing"/>
              <w:jc w:val="center"/>
              <w:rPr>
                <w:rFonts w:hint="cs"/>
                <w:sz w:val="20"/>
                <w:szCs w:val="20"/>
                <w:rtl/>
              </w:rPr>
            </w:pPr>
            <w:r>
              <w:rPr>
                <w:rFonts w:hint="cs"/>
                <w:sz w:val="20"/>
                <w:szCs w:val="20"/>
                <w:rtl/>
              </w:rPr>
              <w:t>445</w:t>
            </w:r>
          </w:p>
        </w:tc>
        <w:tc>
          <w:tcPr>
            <w:tcW w:w="632" w:type="dxa"/>
          </w:tcPr>
          <w:p w:rsidR="00455EC9" w:rsidRDefault="00455EC9" w:rsidP="00455EC9">
            <w:pPr>
              <w:pStyle w:val="NoSpacing"/>
              <w:jc w:val="center"/>
              <w:rPr>
                <w:rFonts w:hint="cs"/>
                <w:sz w:val="20"/>
                <w:szCs w:val="20"/>
                <w:rtl/>
              </w:rPr>
            </w:pPr>
            <w:r>
              <w:rPr>
                <w:rFonts w:hint="cs"/>
                <w:sz w:val="20"/>
                <w:szCs w:val="20"/>
                <w:rtl/>
              </w:rPr>
              <w:t>14</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27075000</w:t>
            </w:r>
          </w:p>
        </w:tc>
        <w:tc>
          <w:tcPr>
            <w:tcW w:w="2090" w:type="dxa"/>
          </w:tcPr>
          <w:p w:rsidR="00455EC9" w:rsidRDefault="00455EC9" w:rsidP="00455EC9">
            <w:pPr>
              <w:pStyle w:val="NoSpacing"/>
              <w:rPr>
                <w:rFonts w:hint="cs"/>
                <w:sz w:val="20"/>
                <w:szCs w:val="20"/>
                <w:rtl/>
              </w:rPr>
            </w:pPr>
            <w:r>
              <w:rPr>
                <w:rFonts w:hint="cs"/>
                <w:sz w:val="20"/>
                <w:szCs w:val="20"/>
                <w:rtl/>
              </w:rPr>
              <w:t>سایر مخلوط‌های هیدروکربورهای بودار</w:t>
            </w:r>
          </w:p>
        </w:tc>
        <w:tc>
          <w:tcPr>
            <w:tcW w:w="574" w:type="dxa"/>
          </w:tcPr>
          <w:p w:rsidR="00455EC9" w:rsidRDefault="00455EC9" w:rsidP="00455EC9">
            <w:pPr>
              <w:pStyle w:val="NoSpacing"/>
              <w:jc w:val="center"/>
              <w:rPr>
                <w:rFonts w:hint="cs"/>
                <w:sz w:val="20"/>
                <w:szCs w:val="20"/>
                <w:rtl/>
              </w:rPr>
            </w:pPr>
            <w:r>
              <w:rPr>
                <w:rFonts w:hint="cs"/>
                <w:sz w:val="20"/>
                <w:szCs w:val="20"/>
                <w:rtl/>
              </w:rPr>
              <w:t>267</w:t>
            </w:r>
          </w:p>
        </w:tc>
        <w:tc>
          <w:tcPr>
            <w:tcW w:w="571" w:type="dxa"/>
          </w:tcPr>
          <w:p w:rsidR="00455EC9" w:rsidRDefault="00455EC9" w:rsidP="00455EC9">
            <w:pPr>
              <w:pStyle w:val="NoSpacing"/>
              <w:jc w:val="center"/>
              <w:rPr>
                <w:rFonts w:hint="cs"/>
                <w:sz w:val="20"/>
                <w:szCs w:val="20"/>
                <w:rtl/>
              </w:rPr>
            </w:pPr>
            <w:r>
              <w:rPr>
                <w:rFonts w:hint="cs"/>
                <w:sz w:val="20"/>
                <w:szCs w:val="20"/>
                <w:rtl/>
              </w:rPr>
              <w:t>212</w:t>
            </w:r>
          </w:p>
        </w:tc>
        <w:tc>
          <w:tcPr>
            <w:tcW w:w="685" w:type="dxa"/>
          </w:tcPr>
          <w:p w:rsidR="00455EC9" w:rsidRDefault="00455EC9" w:rsidP="00455EC9">
            <w:pPr>
              <w:pStyle w:val="NoSpacing"/>
              <w:jc w:val="center"/>
              <w:rPr>
                <w:rFonts w:hint="cs"/>
                <w:sz w:val="20"/>
                <w:szCs w:val="20"/>
                <w:rtl/>
              </w:rPr>
            </w:pPr>
            <w:r>
              <w:rPr>
                <w:rFonts w:hint="cs"/>
                <w:sz w:val="20"/>
                <w:szCs w:val="20"/>
                <w:rtl/>
              </w:rPr>
              <w:t>26</w:t>
            </w:r>
          </w:p>
        </w:tc>
        <w:tc>
          <w:tcPr>
            <w:tcW w:w="712" w:type="dxa"/>
          </w:tcPr>
          <w:p w:rsidR="00455EC9" w:rsidRDefault="00455EC9" w:rsidP="00455EC9">
            <w:pPr>
              <w:pStyle w:val="NoSpacing"/>
              <w:jc w:val="center"/>
              <w:rPr>
                <w:rFonts w:hint="cs"/>
                <w:sz w:val="20"/>
                <w:szCs w:val="20"/>
                <w:rtl/>
              </w:rPr>
            </w:pPr>
            <w:r>
              <w:rPr>
                <w:rFonts w:hint="cs"/>
                <w:sz w:val="20"/>
                <w:szCs w:val="20"/>
                <w:rtl/>
              </w:rPr>
              <w:t>418</w:t>
            </w:r>
          </w:p>
        </w:tc>
        <w:tc>
          <w:tcPr>
            <w:tcW w:w="711" w:type="dxa"/>
          </w:tcPr>
          <w:p w:rsidR="00455EC9" w:rsidRDefault="00455EC9" w:rsidP="00455EC9">
            <w:pPr>
              <w:pStyle w:val="NoSpacing"/>
              <w:jc w:val="center"/>
              <w:rPr>
                <w:rFonts w:hint="cs"/>
                <w:sz w:val="20"/>
                <w:szCs w:val="20"/>
                <w:rtl/>
              </w:rPr>
            </w:pPr>
            <w:r>
              <w:rPr>
                <w:rFonts w:hint="cs"/>
                <w:sz w:val="20"/>
                <w:szCs w:val="20"/>
                <w:rtl/>
              </w:rPr>
              <w:t>495</w:t>
            </w:r>
          </w:p>
        </w:tc>
        <w:tc>
          <w:tcPr>
            <w:tcW w:w="562" w:type="dxa"/>
          </w:tcPr>
          <w:p w:rsidR="00455EC9" w:rsidRDefault="00455EC9" w:rsidP="00455EC9">
            <w:pPr>
              <w:pStyle w:val="NoSpacing"/>
              <w:jc w:val="center"/>
              <w:rPr>
                <w:rFonts w:hint="cs"/>
                <w:sz w:val="20"/>
                <w:szCs w:val="20"/>
                <w:rtl/>
              </w:rPr>
            </w:pPr>
            <w:r>
              <w:rPr>
                <w:rFonts w:hint="cs"/>
                <w:sz w:val="20"/>
                <w:szCs w:val="20"/>
                <w:rtl/>
              </w:rPr>
              <w:t>16-</w:t>
            </w:r>
          </w:p>
        </w:tc>
        <w:tc>
          <w:tcPr>
            <w:tcW w:w="640" w:type="dxa"/>
          </w:tcPr>
          <w:p w:rsidR="00455EC9" w:rsidRDefault="00455EC9" w:rsidP="00455EC9">
            <w:pPr>
              <w:pStyle w:val="NoSpacing"/>
              <w:jc w:val="center"/>
              <w:rPr>
                <w:rFonts w:hint="cs"/>
                <w:sz w:val="20"/>
                <w:szCs w:val="20"/>
                <w:rtl/>
              </w:rPr>
            </w:pPr>
            <w:r>
              <w:rPr>
                <w:rFonts w:hint="cs"/>
                <w:sz w:val="20"/>
                <w:szCs w:val="20"/>
                <w:rtl/>
              </w:rPr>
              <w:t>639</w:t>
            </w:r>
          </w:p>
        </w:tc>
        <w:tc>
          <w:tcPr>
            <w:tcW w:w="637" w:type="dxa"/>
          </w:tcPr>
          <w:p w:rsidR="00455EC9" w:rsidRDefault="00455EC9" w:rsidP="00455EC9">
            <w:pPr>
              <w:pStyle w:val="NoSpacing"/>
              <w:jc w:val="center"/>
              <w:rPr>
                <w:rFonts w:hint="cs"/>
                <w:sz w:val="20"/>
                <w:szCs w:val="20"/>
                <w:rtl/>
              </w:rPr>
            </w:pPr>
            <w:r>
              <w:rPr>
                <w:rFonts w:hint="cs"/>
                <w:sz w:val="20"/>
                <w:szCs w:val="20"/>
                <w:rtl/>
              </w:rPr>
              <w:t>428</w:t>
            </w:r>
          </w:p>
        </w:tc>
        <w:tc>
          <w:tcPr>
            <w:tcW w:w="632" w:type="dxa"/>
          </w:tcPr>
          <w:p w:rsidR="00455EC9" w:rsidRDefault="00455EC9" w:rsidP="00455EC9">
            <w:pPr>
              <w:pStyle w:val="NoSpacing"/>
              <w:jc w:val="center"/>
              <w:rPr>
                <w:rFonts w:hint="cs"/>
                <w:sz w:val="20"/>
                <w:szCs w:val="20"/>
                <w:rtl/>
              </w:rPr>
            </w:pPr>
            <w:r>
              <w:rPr>
                <w:rFonts w:hint="cs"/>
                <w:sz w:val="20"/>
                <w:szCs w:val="20"/>
                <w:rtl/>
              </w:rPr>
              <w:t>49</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29012040</w:t>
            </w:r>
          </w:p>
        </w:tc>
        <w:tc>
          <w:tcPr>
            <w:tcW w:w="2090" w:type="dxa"/>
          </w:tcPr>
          <w:p w:rsidR="00455EC9" w:rsidRDefault="00455EC9" w:rsidP="00455EC9">
            <w:pPr>
              <w:pStyle w:val="NoSpacing"/>
              <w:rPr>
                <w:rFonts w:hint="cs"/>
                <w:sz w:val="20"/>
                <w:szCs w:val="20"/>
                <w:rtl/>
              </w:rPr>
            </w:pPr>
            <w:r>
              <w:rPr>
                <w:rFonts w:hint="cs"/>
                <w:sz w:val="20"/>
                <w:szCs w:val="20"/>
                <w:rtl/>
              </w:rPr>
              <w:t>پلی‌اتیلن گرید بادی با وزن مخصوص (چگتالی) 94‌% یا بیشتر</w:t>
            </w:r>
          </w:p>
        </w:tc>
        <w:tc>
          <w:tcPr>
            <w:tcW w:w="574" w:type="dxa"/>
          </w:tcPr>
          <w:p w:rsidR="00455EC9" w:rsidRDefault="00455EC9" w:rsidP="00455EC9">
            <w:pPr>
              <w:pStyle w:val="NoSpacing"/>
              <w:jc w:val="center"/>
              <w:rPr>
                <w:rFonts w:hint="cs"/>
                <w:sz w:val="20"/>
                <w:szCs w:val="20"/>
                <w:rtl/>
              </w:rPr>
            </w:pPr>
            <w:r>
              <w:rPr>
                <w:rFonts w:hint="cs"/>
                <w:sz w:val="20"/>
                <w:szCs w:val="20"/>
                <w:rtl/>
              </w:rPr>
              <w:t>451</w:t>
            </w:r>
          </w:p>
        </w:tc>
        <w:tc>
          <w:tcPr>
            <w:tcW w:w="571" w:type="dxa"/>
          </w:tcPr>
          <w:p w:rsidR="00455EC9" w:rsidRDefault="00455EC9" w:rsidP="00455EC9">
            <w:pPr>
              <w:pStyle w:val="NoSpacing"/>
              <w:jc w:val="center"/>
              <w:rPr>
                <w:rFonts w:hint="cs"/>
                <w:sz w:val="20"/>
                <w:szCs w:val="20"/>
                <w:rtl/>
              </w:rPr>
            </w:pPr>
            <w:r>
              <w:rPr>
                <w:rFonts w:hint="cs"/>
                <w:sz w:val="20"/>
                <w:szCs w:val="20"/>
                <w:rtl/>
              </w:rPr>
              <w:t>156</w:t>
            </w:r>
          </w:p>
        </w:tc>
        <w:tc>
          <w:tcPr>
            <w:tcW w:w="685" w:type="dxa"/>
          </w:tcPr>
          <w:p w:rsidR="00455EC9" w:rsidRDefault="00455EC9" w:rsidP="00455EC9">
            <w:pPr>
              <w:pStyle w:val="NoSpacing"/>
              <w:jc w:val="center"/>
              <w:rPr>
                <w:rFonts w:hint="cs"/>
                <w:sz w:val="20"/>
                <w:szCs w:val="20"/>
                <w:rtl/>
              </w:rPr>
            </w:pPr>
            <w:r>
              <w:rPr>
                <w:rFonts w:hint="cs"/>
                <w:sz w:val="20"/>
                <w:szCs w:val="20"/>
                <w:rtl/>
              </w:rPr>
              <w:t>61</w:t>
            </w:r>
          </w:p>
        </w:tc>
        <w:tc>
          <w:tcPr>
            <w:tcW w:w="712" w:type="dxa"/>
          </w:tcPr>
          <w:p w:rsidR="00455EC9" w:rsidRDefault="00455EC9" w:rsidP="00455EC9">
            <w:pPr>
              <w:pStyle w:val="NoSpacing"/>
              <w:jc w:val="center"/>
              <w:rPr>
                <w:rFonts w:hint="cs"/>
                <w:sz w:val="20"/>
                <w:szCs w:val="20"/>
                <w:rtl/>
              </w:rPr>
            </w:pPr>
            <w:r>
              <w:rPr>
                <w:rFonts w:hint="cs"/>
                <w:sz w:val="20"/>
                <w:szCs w:val="20"/>
                <w:rtl/>
              </w:rPr>
              <w:t>294</w:t>
            </w:r>
          </w:p>
        </w:tc>
        <w:tc>
          <w:tcPr>
            <w:tcW w:w="711" w:type="dxa"/>
          </w:tcPr>
          <w:p w:rsidR="00455EC9" w:rsidRDefault="00455EC9" w:rsidP="00455EC9">
            <w:pPr>
              <w:pStyle w:val="NoSpacing"/>
              <w:jc w:val="center"/>
              <w:rPr>
                <w:rFonts w:hint="cs"/>
                <w:sz w:val="20"/>
                <w:szCs w:val="20"/>
                <w:rtl/>
              </w:rPr>
            </w:pPr>
            <w:r>
              <w:rPr>
                <w:rFonts w:hint="cs"/>
                <w:sz w:val="20"/>
                <w:szCs w:val="20"/>
                <w:rtl/>
              </w:rPr>
              <w:t>177</w:t>
            </w:r>
          </w:p>
        </w:tc>
        <w:tc>
          <w:tcPr>
            <w:tcW w:w="562" w:type="dxa"/>
          </w:tcPr>
          <w:p w:rsidR="00455EC9" w:rsidRDefault="00455EC9" w:rsidP="00455EC9">
            <w:pPr>
              <w:pStyle w:val="NoSpacing"/>
              <w:jc w:val="center"/>
              <w:rPr>
                <w:rFonts w:hint="cs"/>
                <w:sz w:val="20"/>
                <w:szCs w:val="20"/>
                <w:rtl/>
              </w:rPr>
            </w:pPr>
            <w:r>
              <w:rPr>
                <w:rFonts w:hint="cs"/>
                <w:sz w:val="20"/>
                <w:szCs w:val="20"/>
                <w:rtl/>
              </w:rPr>
              <w:t>66</w:t>
            </w:r>
          </w:p>
        </w:tc>
        <w:tc>
          <w:tcPr>
            <w:tcW w:w="640" w:type="dxa"/>
          </w:tcPr>
          <w:p w:rsidR="00455EC9" w:rsidRDefault="00455EC9" w:rsidP="00455EC9">
            <w:pPr>
              <w:pStyle w:val="NoSpacing"/>
              <w:jc w:val="center"/>
              <w:rPr>
                <w:rFonts w:hint="cs"/>
                <w:sz w:val="20"/>
                <w:szCs w:val="20"/>
                <w:rtl/>
              </w:rPr>
            </w:pPr>
            <w:r>
              <w:rPr>
                <w:rFonts w:hint="cs"/>
                <w:sz w:val="20"/>
                <w:szCs w:val="20"/>
                <w:rtl/>
              </w:rPr>
              <w:t>856</w:t>
            </w:r>
          </w:p>
        </w:tc>
        <w:tc>
          <w:tcPr>
            <w:tcW w:w="637" w:type="dxa"/>
          </w:tcPr>
          <w:p w:rsidR="00455EC9" w:rsidRDefault="00455EC9" w:rsidP="00455EC9">
            <w:pPr>
              <w:pStyle w:val="NoSpacing"/>
              <w:jc w:val="center"/>
              <w:rPr>
                <w:rFonts w:hint="cs"/>
                <w:sz w:val="20"/>
                <w:szCs w:val="20"/>
                <w:rtl/>
              </w:rPr>
            </w:pPr>
            <w:r>
              <w:rPr>
                <w:rFonts w:hint="cs"/>
                <w:sz w:val="20"/>
                <w:szCs w:val="20"/>
                <w:rtl/>
              </w:rPr>
              <w:t>885</w:t>
            </w:r>
          </w:p>
        </w:tc>
        <w:tc>
          <w:tcPr>
            <w:tcW w:w="632" w:type="dxa"/>
          </w:tcPr>
          <w:p w:rsidR="00455EC9" w:rsidRDefault="00455EC9" w:rsidP="00455EC9">
            <w:pPr>
              <w:pStyle w:val="NoSpacing"/>
              <w:jc w:val="center"/>
              <w:rPr>
                <w:rFonts w:hint="cs"/>
                <w:sz w:val="20"/>
                <w:szCs w:val="20"/>
                <w:rtl/>
              </w:rPr>
            </w:pPr>
            <w:r>
              <w:rPr>
                <w:rFonts w:hint="cs"/>
                <w:sz w:val="20"/>
                <w:szCs w:val="20"/>
                <w:rtl/>
              </w:rPr>
              <w:t>3-</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08-24100</w:t>
            </w:r>
          </w:p>
        </w:tc>
        <w:tc>
          <w:tcPr>
            <w:tcW w:w="2090" w:type="dxa"/>
          </w:tcPr>
          <w:p w:rsidR="00455EC9" w:rsidRDefault="00455EC9" w:rsidP="00455EC9">
            <w:pPr>
              <w:pStyle w:val="NoSpacing"/>
              <w:rPr>
                <w:rFonts w:hint="cs"/>
                <w:sz w:val="20"/>
                <w:szCs w:val="20"/>
                <w:rtl/>
              </w:rPr>
            </w:pPr>
            <w:r>
              <w:rPr>
                <w:rFonts w:hint="cs"/>
                <w:sz w:val="20"/>
                <w:szCs w:val="20"/>
                <w:rtl/>
              </w:rPr>
              <w:t>پسته‌ها با پوست تازه یا خشک</w:t>
            </w:r>
          </w:p>
        </w:tc>
        <w:tc>
          <w:tcPr>
            <w:tcW w:w="574" w:type="dxa"/>
          </w:tcPr>
          <w:p w:rsidR="00455EC9" w:rsidRDefault="00455EC9" w:rsidP="00455EC9">
            <w:pPr>
              <w:pStyle w:val="NoSpacing"/>
              <w:jc w:val="center"/>
              <w:rPr>
                <w:rFonts w:hint="cs"/>
                <w:sz w:val="20"/>
                <w:szCs w:val="20"/>
                <w:rtl/>
              </w:rPr>
            </w:pPr>
            <w:r>
              <w:rPr>
                <w:rFonts w:hint="cs"/>
                <w:sz w:val="20"/>
                <w:szCs w:val="20"/>
                <w:rtl/>
              </w:rPr>
              <w:t>249</w:t>
            </w:r>
          </w:p>
        </w:tc>
        <w:tc>
          <w:tcPr>
            <w:tcW w:w="571" w:type="dxa"/>
          </w:tcPr>
          <w:p w:rsidR="00455EC9" w:rsidRDefault="00455EC9" w:rsidP="00455EC9">
            <w:pPr>
              <w:pStyle w:val="NoSpacing"/>
              <w:jc w:val="center"/>
              <w:rPr>
                <w:rFonts w:hint="cs"/>
                <w:sz w:val="20"/>
                <w:szCs w:val="20"/>
                <w:rtl/>
              </w:rPr>
            </w:pPr>
            <w:r>
              <w:rPr>
                <w:rFonts w:hint="cs"/>
                <w:sz w:val="20"/>
                <w:szCs w:val="20"/>
                <w:rtl/>
              </w:rPr>
              <w:t>87</w:t>
            </w:r>
          </w:p>
        </w:tc>
        <w:tc>
          <w:tcPr>
            <w:tcW w:w="685" w:type="dxa"/>
          </w:tcPr>
          <w:p w:rsidR="00455EC9" w:rsidRDefault="00455EC9" w:rsidP="00455EC9">
            <w:pPr>
              <w:pStyle w:val="NoSpacing"/>
              <w:jc w:val="center"/>
              <w:rPr>
                <w:rFonts w:hint="cs"/>
                <w:sz w:val="20"/>
                <w:szCs w:val="20"/>
                <w:rtl/>
              </w:rPr>
            </w:pPr>
            <w:r>
              <w:rPr>
                <w:rFonts w:hint="cs"/>
                <w:sz w:val="20"/>
                <w:szCs w:val="20"/>
                <w:rtl/>
              </w:rPr>
              <w:t>187</w:t>
            </w:r>
          </w:p>
        </w:tc>
        <w:tc>
          <w:tcPr>
            <w:tcW w:w="712" w:type="dxa"/>
          </w:tcPr>
          <w:p w:rsidR="00455EC9" w:rsidRDefault="00455EC9" w:rsidP="00455EC9">
            <w:pPr>
              <w:pStyle w:val="NoSpacing"/>
              <w:jc w:val="center"/>
              <w:rPr>
                <w:rFonts w:hint="cs"/>
                <w:sz w:val="20"/>
                <w:szCs w:val="20"/>
                <w:rtl/>
              </w:rPr>
            </w:pPr>
            <w:r>
              <w:rPr>
                <w:rFonts w:hint="cs"/>
                <w:sz w:val="20"/>
                <w:szCs w:val="20"/>
                <w:rtl/>
              </w:rPr>
              <w:t>30</w:t>
            </w:r>
          </w:p>
        </w:tc>
        <w:tc>
          <w:tcPr>
            <w:tcW w:w="711" w:type="dxa"/>
          </w:tcPr>
          <w:p w:rsidR="00455EC9" w:rsidRDefault="00455EC9" w:rsidP="00455EC9">
            <w:pPr>
              <w:pStyle w:val="NoSpacing"/>
              <w:jc w:val="center"/>
              <w:rPr>
                <w:rFonts w:hint="cs"/>
                <w:sz w:val="20"/>
                <w:szCs w:val="20"/>
                <w:rtl/>
              </w:rPr>
            </w:pPr>
            <w:r>
              <w:rPr>
                <w:rFonts w:hint="cs"/>
                <w:sz w:val="20"/>
                <w:szCs w:val="20"/>
                <w:rtl/>
              </w:rPr>
              <w:t>15</w:t>
            </w:r>
          </w:p>
        </w:tc>
        <w:tc>
          <w:tcPr>
            <w:tcW w:w="562" w:type="dxa"/>
          </w:tcPr>
          <w:p w:rsidR="00455EC9" w:rsidRDefault="00455EC9" w:rsidP="00455EC9">
            <w:pPr>
              <w:pStyle w:val="NoSpacing"/>
              <w:jc w:val="center"/>
              <w:rPr>
                <w:rFonts w:hint="cs"/>
                <w:sz w:val="20"/>
                <w:szCs w:val="20"/>
                <w:rtl/>
              </w:rPr>
            </w:pPr>
            <w:r>
              <w:rPr>
                <w:rFonts w:hint="cs"/>
                <w:sz w:val="20"/>
                <w:szCs w:val="20"/>
                <w:rtl/>
              </w:rPr>
              <w:t>98</w:t>
            </w:r>
          </w:p>
        </w:tc>
        <w:tc>
          <w:tcPr>
            <w:tcW w:w="640" w:type="dxa"/>
          </w:tcPr>
          <w:p w:rsidR="00455EC9" w:rsidRDefault="00455EC9" w:rsidP="00455EC9">
            <w:pPr>
              <w:pStyle w:val="NoSpacing"/>
              <w:jc w:val="center"/>
              <w:rPr>
                <w:rFonts w:hint="cs"/>
                <w:sz w:val="20"/>
                <w:szCs w:val="20"/>
                <w:rtl/>
              </w:rPr>
            </w:pPr>
            <w:r>
              <w:rPr>
                <w:rFonts w:hint="cs"/>
                <w:sz w:val="20"/>
                <w:szCs w:val="20"/>
                <w:rtl/>
              </w:rPr>
              <w:t>8.258</w:t>
            </w:r>
          </w:p>
        </w:tc>
        <w:tc>
          <w:tcPr>
            <w:tcW w:w="637" w:type="dxa"/>
          </w:tcPr>
          <w:p w:rsidR="00455EC9" w:rsidRDefault="00455EC9" w:rsidP="00455EC9">
            <w:pPr>
              <w:pStyle w:val="NoSpacing"/>
              <w:jc w:val="center"/>
              <w:rPr>
                <w:rFonts w:hint="cs"/>
                <w:sz w:val="20"/>
                <w:szCs w:val="20"/>
                <w:rtl/>
              </w:rPr>
            </w:pPr>
            <w:r>
              <w:rPr>
                <w:rFonts w:hint="cs"/>
                <w:sz w:val="20"/>
                <w:szCs w:val="20"/>
                <w:rtl/>
              </w:rPr>
              <w:t>5.768</w:t>
            </w:r>
          </w:p>
        </w:tc>
        <w:tc>
          <w:tcPr>
            <w:tcW w:w="632" w:type="dxa"/>
          </w:tcPr>
          <w:p w:rsidR="00455EC9" w:rsidRDefault="00455EC9" w:rsidP="00455EC9">
            <w:pPr>
              <w:pStyle w:val="NoSpacing"/>
              <w:jc w:val="center"/>
              <w:rPr>
                <w:rFonts w:hint="cs"/>
                <w:sz w:val="20"/>
                <w:szCs w:val="20"/>
                <w:rtl/>
              </w:rPr>
            </w:pPr>
            <w:r>
              <w:rPr>
                <w:rFonts w:hint="cs"/>
                <w:sz w:val="20"/>
                <w:szCs w:val="20"/>
                <w:rtl/>
              </w:rPr>
              <w:t>45</w:t>
            </w:r>
          </w:p>
        </w:tc>
      </w:tr>
      <w:tr w:rsidR="00455EC9" w:rsidRPr="00455EC9" w:rsidTr="00455EC9">
        <w:tc>
          <w:tcPr>
            <w:tcW w:w="906" w:type="dxa"/>
          </w:tcPr>
          <w:p w:rsidR="00455EC9" w:rsidRDefault="00455EC9" w:rsidP="00455EC9">
            <w:pPr>
              <w:pStyle w:val="NoSpacing"/>
              <w:jc w:val="center"/>
              <w:rPr>
                <w:rFonts w:hint="cs"/>
                <w:sz w:val="20"/>
                <w:szCs w:val="20"/>
                <w:rtl/>
              </w:rPr>
            </w:pPr>
            <w:r>
              <w:rPr>
                <w:rFonts w:hint="cs"/>
                <w:sz w:val="20"/>
                <w:szCs w:val="20"/>
                <w:rtl/>
              </w:rPr>
              <w:t>26-16150</w:t>
            </w:r>
          </w:p>
        </w:tc>
        <w:tc>
          <w:tcPr>
            <w:tcW w:w="2090" w:type="dxa"/>
          </w:tcPr>
          <w:p w:rsidR="00455EC9" w:rsidRDefault="00455EC9" w:rsidP="00455EC9">
            <w:pPr>
              <w:pStyle w:val="NoSpacing"/>
              <w:rPr>
                <w:rFonts w:hint="cs"/>
                <w:sz w:val="20"/>
                <w:szCs w:val="20"/>
                <w:rtl/>
              </w:rPr>
            </w:pPr>
            <w:r>
              <w:rPr>
                <w:rFonts w:hint="cs"/>
                <w:sz w:val="20"/>
                <w:szCs w:val="20"/>
                <w:rtl/>
              </w:rPr>
              <w:t>کنستانتره آهنن</w:t>
            </w:r>
          </w:p>
        </w:tc>
        <w:tc>
          <w:tcPr>
            <w:tcW w:w="574" w:type="dxa"/>
          </w:tcPr>
          <w:p w:rsidR="00455EC9" w:rsidRDefault="00455EC9" w:rsidP="00455EC9">
            <w:pPr>
              <w:pStyle w:val="NoSpacing"/>
              <w:jc w:val="center"/>
              <w:rPr>
                <w:rFonts w:hint="cs"/>
                <w:sz w:val="20"/>
                <w:szCs w:val="20"/>
                <w:rtl/>
              </w:rPr>
            </w:pPr>
            <w:r>
              <w:rPr>
                <w:rFonts w:hint="cs"/>
                <w:sz w:val="20"/>
                <w:szCs w:val="20"/>
                <w:rtl/>
              </w:rPr>
              <w:t>238</w:t>
            </w:r>
          </w:p>
        </w:tc>
        <w:tc>
          <w:tcPr>
            <w:tcW w:w="571" w:type="dxa"/>
          </w:tcPr>
          <w:p w:rsidR="00455EC9" w:rsidRDefault="00455EC9" w:rsidP="00455EC9">
            <w:pPr>
              <w:pStyle w:val="NoSpacing"/>
              <w:jc w:val="center"/>
              <w:rPr>
                <w:rFonts w:hint="cs"/>
                <w:sz w:val="20"/>
                <w:szCs w:val="20"/>
                <w:rtl/>
              </w:rPr>
            </w:pPr>
            <w:r>
              <w:rPr>
                <w:rFonts w:hint="cs"/>
                <w:sz w:val="20"/>
                <w:szCs w:val="20"/>
                <w:rtl/>
              </w:rPr>
              <w:t>298</w:t>
            </w:r>
          </w:p>
        </w:tc>
        <w:tc>
          <w:tcPr>
            <w:tcW w:w="685" w:type="dxa"/>
          </w:tcPr>
          <w:p w:rsidR="00455EC9" w:rsidRDefault="00455EC9" w:rsidP="00455EC9">
            <w:pPr>
              <w:pStyle w:val="NoSpacing"/>
              <w:jc w:val="center"/>
              <w:rPr>
                <w:rFonts w:hint="cs"/>
                <w:sz w:val="20"/>
                <w:szCs w:val="20"/>
                <w:rtl/>
              </w:rPr>
            </w:pPr>
            <w:r>
              <w:rPr>
                <w:rFonts w:hint="cs"/>
                <w:sz w:val="20"/>
                <w:szCs w:val="20"/>
                <w:rtl/>
              </w:rPr>
              <w:t>20-</w:t>
            </w:r>
          </w:p>
        </w:tc>
        <w:tc>
          <w:tcPr>
            <w:tcW w:w="712" w:type="dxa"/>
          </w:tcPr>
          <w:p w:rsidR="00455EC9" w:rsidRDefault="00455EC9" w:rsidP="00455EC9">
            <w:pPr>
              <w:pStyle w:val="NoSpacing"/>
              <w:jc w:val="center"/>
              <w:rPr>
                <w:rFonts w:hint="cs"/>
                <w:sz w:val="20"/>
                <w:szCs w:val="20"/>
                <w:rtl/>
              </w:rPr>
            </w:pPr>
            <w:r>
              <w:rPr>
                <w:rFonts w:hint="cs"/>
                <w:sz w:val="20"/>
                <w:szCs w:val="20"/>
                <w:rtl/>
              </w:rPr>
              <w:t>3.217</w:t>
            </w:r>
          </w:p>
        </w:tc>
        <w:tc>
          <w:tcPr>
            <w:tcW w:w="711" w:type="dxa"/>
          </w:tcPr>
          <w:p w:rsidR="00455EC9" w:rsidRDefault="00455EC9" w:rsidP="00455EC9">
            <w:pPr>
              <w:pStyle w:val="NoSpacing"/>
              <w:jc w:val="center"/>
              <w:rPr>
                <w:rFonts w:hint="cs"/>
                <w:sz w:val="20"/>
                <w:szCs w:val="20"/>
                <w:rtl/>
              </w:rPr>
            </w:pPr>
            <w:r>
              <w:rPr>
                <w:rFonts w:hint="cs"/>
                <w:sz w:val="20"/>
                <w:szCs w:val="20"/>
                <w:rtl/>
              </w:rPr>
              <w:t>3.362</w:t>
            </w:r>
          </w:p>
        </w:tc>
        <w:tc>
          <w:tcPr>
            <w:tcW w:w="562" w:type="dxa"/>
          </w:tcPr>
          <w:p w:rsidR="00455EC9" w:rsidRDefault="00455EC9" w:rsidP="00455EC9">
            <w:pPr>
              <w:pStyle w:val="NoSpacing"/>
              <w:jc w:val="center"/>
              <w:rPr>
                <w:rFonts w:hint="cs"/>
                <w:sz w:val="20"/>
                <w:szCs w:val="20"/>
                <w:rtl/>
              </w:rPr>
            </w:pPr>
            <w:r>
              <w:rPr>
                <w:rFonts w:hint="cs"/>
                <w:sz w:val="20"/>
                <w:szCs w:val="20"/>
                <w:rtl/>
              </w:rPr>
              <w:t>4-</w:t>
            </w:r>
          </w:p>
        </w:tc>
        <w:tc>
          <w:tcPr>
            <w:tcW w:w="640" w:type="dxa"/>
          </w:tcPr>
          <w:p w:rsidR="00455EC9" w:rsidRDefault="00455EC9" w:rsidP="00455EC9">
            <w:pPr>
              <w:pStyle w:val="NoSpacing"/>
              <w:jc w:val="center"/>
              <w:rPr>
                <w:rFonts w:hint="cs"/>
                <w:sz w:val="20"/>
                <w:szCs w:val="20"/>
                <w:rtl/>
              </w:rPr>
            </w:pPr>
            <w:r>
              <w:rPr>
                <w:rFonts w:hint="cs"/>
                <w:sz w:val="20"/>
                <w:szCs w:val="20"/>
                <w:rtl/>
              </w:rPr>
              <w:t>74</w:t>
            </w:r>
          </w:p>
        </w:tc>
        <w:tc>
          <w:tcPr>
            <w:tcW w:w="637" w:type="dxa"/>
          </w:tcPr>
          <w:p w:rsidR="00455EC9" w:rsidRDefault="00455EC9" w:rsidP="00455EC9">
            <w:pPr>
              <w:pStyle w:val="NoSpacing"/>
              <w:jc w:val="center"/>
              <w:rPr>
                <w:rFonts w:hint="cs"/>
                <w:sz w:val="20"/>
                <w:szCs w:val="20"/>
                <w:rtl/>
              </w:rPr>
            </w:pPr>
            <w:r>
              <w:rPr>
                <w:rFonts w:hint="cs"/>
                <w:sz w:val="20"/>
                <w:szCs w:val="20"/>
                <w:rtl/>
              </w:rPr>
              <w:t>89</w:t>
            </w:r>
          </w:p>
        </w:tc>
        <w:tc>
          <w:tcPr>
            <w:tcW w:w="632" w:type="dxa"/>
          </w:tcPr>
          <w:p w:rsidR="00455EC9" w:rsidRDefault="00455EC9" w:rsidP="00455EC9">
            <w:pPr>
              <w:pStyle w:val="NoSpacing"/>
              <w:jc w:val="center"/>
              <w:rPr>
                <w:rFonts w:hint="cs"/>
                <w:sz w:val="20"/>
                <w:szCs w:val="20"/>
                <w:rtl/>
              </w:rPr>
            </w:pPr>
            <w:r>
              <w:rPr>
                <w:rFonts w:hint="cs"/>
                <w:sz w:val="20"/>
                <w:szCs w:val="20"/>
                <w:rtl/>
              </w:rPr>
              <w:t>16-</w:t>
            </w:r>
          </w:p>
        </w:tc>
      </w:tr>
      <w:tr w:rsidR="00455EC9" w:rsidRPr="00455EC9" w:rsidTr="00455EC9">
        <w:tc>
          <w:tcPr>
            <w:tcW w:w="906" w:type="dxa"/>
          </w:tcPr>
          <w:p w:rsidR="00455EC9" w:rsidRDefault="00455EC9" w:rsidP="00455EC9">
            <w:pPr>
              <w:pStyle w:val="NoSpacing"/>
              <w:jc w:val="center"/>
              <w:rPr>
                <w:rFonts w:hint="cs"/>
                <w:sz w:val="20"/>
                <w:szCs w:val="20"/>
                <w:rtl/>
              </w:rPr>
            </w:pPr>
          </w:p>
        </w:tc>
        <w:tc>
          <w:tcPr>
            <w:tcW w:w="2090" w:type="dxa"/>
          </w:tcPr>
          <w:p w:rsidR="00455EC9" w:rsidRPr="00455EC9" w:rsidRDefault="00455EC9" w:rsidP="00455EC9">
            <w:pPr>
              <w:pStyle w:val="NoSpacing"/>
              <w:rPr>
                <w:rFonts w:hint="cs"/>
                <w:b/>
                <w:bCs/>
                <w:sz w:val="20"/>
                <w:szCs w:val="20"/>
                <w:rtl/>
              </w:rPr>
            </w:pPr>
            <w:r w:rsidRPr="00455EC9">
              <w:rPr>
                <w:rFonts w:hint="cs"/>
                <w:b/>
                <w:bCs/>
                <w:sz w:val="20"/>
                <w:szCs w:val="20"/>
                <w:rtl/>
              </w:rPr>
              <w:t>جمع   ؟؟؟</w:t>
            </w:r>
          </w:p>
        </w:tc>
        <w:tc>
          <w:tcPr>
            <w:tcW w:w="574"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14.71</w:t>
            </w:r>
          </w:p>
        </w:tc>
        <w:tc>
          <w:tcPr>
            <w:tcW w:w="571"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13.237</w:t>
            </w:r>
          </w:p>
        </w:tc>
        <w:tc>
          <w:tcPr>
            <w:tcW w:w="685"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6</w:t>
            </w:r>
          </w:p>
        </w:tc>
        <w:tc>
          <w:tcPr>
            <w:tcW w:w="712"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4.062</w:t>
            </w:r>
          </w:p>
        </w:tc>
        <w:tc>
          <w:tcPr>
            <w:tcW w:w="711"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37.903</w:t>
            </w:r>
          </w:p>
        </w:tc>
        <w:tc>
          <w:tcPr>
            <w:tcW w:w="562"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6</w:t>
            </w:r>
          </w:p>
        </w:tc>
        <w:tc>
          <w:tcPr>
            <w:tcW w:w="640"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349</w:t>
            </w:r>
          </w:p>
        </w:tc>
        <w:tc>
          <w:tcPr>
            <w:tcW w:w="637" w:type="dxa"/>
          </w:tcPr>
          <w:p w:rsidR="00455EC9" w:rsidRPr="00455EC9" w:rsidRDefault="00455EC9" w:rsidP="00455EC9">
            <w:pPr>
              <w:pStyle w:val="NoSpacing"/>
              <w:jc w:val="center"/>
              <w:rPr>
                <w:rFonts w:hint="cs"/>
                <w:b/>
                <w:bCs/>
                <w:sz w:val="20"/>
                <w:szCs w:val="20"/>
                <w:rtl/>
              </w:rPr>
            </w:pPr>
            <w:r w:rsidRPr="00455EC9">
              <w:rPr>
                <w:rFonts w:hint="cs"/>
                <w:b/>
                <w:bCs/>
                <w:sz w:val="20"/>
                <w:szCs w:val="20"/>
                <w:rtl/>
              </w:rPr>
              <w:t>1</w:t>
            </w:r>
          </w:p>
        </w:tc>
        <w:tc>
          <w:tcPr>
            <w:tcW w:w="632" w:type="dxa"/>
          </w:tcPr>
          <w:p w:rsidR="00455EC9" w:rsidRDefault="00455EC9" w:rsidP="00455EC9">
            <w:pPr>
              <w:pStyle w:val="NoSpacing"/>
              <w:jc w:val="center"/>
              <w:rPr>
                <w:rFonts w:hint="cs"/>
                <w:sz w:val="20"/>
                <w:szCs w:val="20"/>
                <w:rtl/>
              </w:rPr>
            </w:pPr>
          </w:p>
        </w:tc>
      </w:tr>
    </w:tbl>
    <w:p w:rsidR="00455EC9" w:rsidRDefault="00455EC9" w:rsidP="00455EC9">
      <w:pPr>
        <w:pStyle w:val="NoSpacing"/>
        <w:jc w:val="center"/>
        <w:rPr>
          <w:sz w:val="12"/>
          <w:szCs w:val="16"/>
          <w:rtl/>
        </w:rPr>
      </w:pPr>
    </w:p>
    <w:p w:rsidR="00455EC9" w:rsidRDefault="00EC6489" w:rsidP="00EC6489">
      <w:pPr>
        <w:spacing w:after="0"/>
        <w:rPr>
          <w:sz w:val="20"/>
          <w:szCs w:val="26"/>
          <w:rtl/>
        </w:rPr>
      </w:pPr>
      <w:r w:rsidRPr="00EC6489">
        <w:rPr>
          <w:rFonts w:hint="cs"/>
          <w:sz w:val="20"/>
          <w:szCs w:val="26"/>
          <w:rtl/>
        </w:rPr>
        <w:t xml:space="preserve">ـ در </w:t>
      </w:r>
      <w:r>
        <w:rPr>
          <w:rFonts w:hint="cs"/>
          <w:sz w:val="20"/>
          <w:szCs w:val="26"/>
          <w:rtl/>
        </w:rPr>
        <w:t>گروه صنایع غذایی مهم‌ترین بازارها عبارتند از: عراق با 201 میلیون دلار و 46 درصد سهم ارزشی، پاکستان 57 میلیون دلار و 13 درصد، افغانستان 43 میلیون دلار و 10 درصد، روسیه 21 میلیون دلار و ترکمنستان 19 میلیون دلار و 4 درصد سهم ارزشی از کل صادرات صنایع غذایی. این 5 کشور در مجموع 78 درصد از بازار صادرات صنایع غذایی کشور را تشکیل می‌دهند.</w:t>
      </w:r>
    </w:p>
    <w:p w:rsidR="00907CA9" w:rsidRDefault="00907CA9" w:rsidP="00EC6489">
      <w:pPr>
        <w:spacing w:after="0"/>
        <w:rPr>
          <w:rFonts w:hint="cs"/>
          <w:sz w:val="20"/>
          <w:szCs w:val="26"/>
          <w:rtl/>
        </w:rPr>
      </w:pPr>
      <w:r>
        <w:rPr>
          <w:rFonts w:hint="cs"/>
          <w:sz w:val="20"/>
          <w:szCs w:val="26"/>
          <w:rtl/>
        </w:rPr>
        <w:t>صادرات صنایع غذایی کشور در سه‌ماهه 1402 نسبت به مدت مشابه سال قبل 69 میلیون دلار رشد داشته است. بیشترین تأثیر در این رشد مربوط به کشورهای عراق، روسیه و ترکمنستان به ترتیب با 37‌، 15 و 12 میلیون دلار رشد بوده است.</w:t>
      </w:r>
    </w:p>
    <w:p w:rsidR="00907CA9" w:rsidRDefault="00907CA9" w:rsidP="00EC6489">
      <w:pPr>
        <w:spacing w:after="0"/>
        <w:rPr>
          <w:sz w:val="20"/>
          <w:szCs w:val="26"/>
          <w:rtl/>
        </w:rPr>
      </w:pPr>
      <w:r>
        <w:rPr>
          <w:rFonts w:hint="cs"/>
          <w:sz w:val="20"/>
          <w:szCs w:val="26"/>
          <w:rtl/>
        </w:rPr>
        <w:t>ـ در گروه محصولات شیمیایی بازارهای عمده عبارتند از: امارات متحده با 48 میلیون دلار و 24 درصد سهم ارزشی، عراق 33 میلیون دلار و 16 درصد، هند 21 میلیون دلار و 11 درصد و پاکستان 15 میلیون دلار و 7 درصد سهم. که در مجموع 58 درصد از ارزش کل صادرات محصولات شیمیایی را شامل می‌شوند. صادرات این گروه در سه‌ماهه 1402‌، 39 میلیون دلار نسبت به مدت مشابه سال قبل کاهش داشته است. بیشترین کاهش در بین بازارهای هدف این گروه مربوط به امارات، چین، عمان و ترکیه به ترتیب با 37، 11، 9 و 9 میلیون دلار کاهش نسبت به سه‌ماهه 1401 بوده است.</w:t>
      </w:r>
    </w:p>
    <w:p w:rsidR="00907CA9" w:rsidRDefault="00907CA9" w:rsidP="00EC6489">
      <w:pPr>
        <w:spacing w:after="0"/>
        <w:rPr>
          <w:sz w:val="20"/>
          <w:szCs w:val="26"/>
          <w:rtl/>
        </w:rPr>
      </w:pPr>
    </w:p>
    <w:p w:rsidR="00907CA9" w:rsidRDefault="00907CA9">
      <w:pPr>
        <w:bidi w:val="0"/>
        <w:spacing w:line="259" w:lineRule="auto"/>
        <w:rPr>
          <w:b/>
          <w:bCs/>
          <w:sz w:val="20"/>
          <w:szCs w:val="26"/>
          <w:rtl/>
        </w:rPr>
      </w:pPr>
      <w:r>
        <w:rPr>
          <w:b/>
          <w:bCs/>
          <w:sz w:val="20"/>
          <w:szCs w:val="26"/>
          <w:rtl/>
        </w:rPr>
        <w:br w:type="page"/>
      </w:r>
    </w:p>
    <w:p w:rsidR="00907CA9" w:rsidRDefault="00907CA9" w:rsidP="00907CA9">
      <w:pPr>
        <w:spacing w:after="0"/>
        <w:jc w:val="center"/>
        <w:rPr>
          <w:rFonts w:hint="cs"/>
          <w:b/>
          <w:bCs/>
          <w:sz w:val="20"/>
          <w:szCs w:val="26"/>
          <w:rtl/>
        </w:rPr>
      </w:pPr>
      <w:r>
        <w:rPr>
          <w:rFonts w:hint="cs"/>
          <w:b/>
          <w:bCs/>
          <w:sz w:val="20"/>
          <w:szCs w:val="26"/>
          <w:rtl/>
        </w:rPr>
        <w:t>ادامه جدول 3: صادرات به تفکیک بخش‌های عمده و گروه‌های کالایی طی سه‌ماهه 1402 و مقایسه با مدت مشابه سال قبل</w:t>
      </w:r>
    </w:p>
    <w:p w:rsidR="00907CA9" w:rsidRDefault="00907CA9" w:rsidP="00907CA9">
      <w:pPr>
        <w:spacing w:after="0"/>
        <w:jc w:val="right"/>
        <w:rPr>
          <w:rFonts w:hint="cs"/>
          <w:sz w:val="20"/>
          <w:szCs w:val="26"/>
          <w:rtl/>
        </w:rPr>
      </w:pPr>
      <w:r>
        <w:rPr>
          <w:rFonts w:hint="cs"/>
          <w:sz w:val="20"/>
          <w:szCs w:val="26"/>
          <w:rtl/>
        </w:rPr>
        <w:t>ارزش: میلیون دلار    وزن: هزار تن</w:t>
      </w:r>
    </w:p>
    <w:tbl>
      <w:tblPr>
        <w:tblStyle w:val="TableGrid"/>
        <w:bidiVisual/>
        <w:tblW w:w="0" w:type="auto"/>
        <w:tblLook w:val="04A0" w:firstRow="1" w:lastRow="0" w:firstColumn="1" w:lastColumn="0" w:noHBand="0" w:noVBand="1"/>
      </w:tblPr>
      <w:tblGrid>
        <w:gridCol w:w="608"/>
        <w:gridCol w:w="2044"/>
        <w:gridCol w:w="778"/>
        <w:gridCol w:w="775"/>
        <w:gridCol w:w="778"/>
        <w:gridCol w:w="620"/>
        <w:gridCol w:w="645"/>
        <w:gridCol w:w="619"/>
        <w:gridCol w:w="617"/>
        <w:gridCol w:w="619"/>
        <w:gridCol w:w="617"/>
      </w:tblGrid>
      <w:tr w:rsidR="00907CA9" w:rsidTr="00907CA9">
        <w:tc>
          <w:tcPr>
            <w:tcW w:w="575" w:type="dxa"/>
          </w:tcPr>
          <w:p w:rsidR="00907CA9" w:rsidRPr="00907CA9" w:rsidRDefault="00907CA9" w:rsidP="00907CA9">
            <w:pPr>
              <w:pStyle w:val="NoSpacing"/>
              <w:jc w:val="center"/>
              <w:rPr>
                <w:rFonts w:hint="cs"/>
                <w:b/>
                <w:bCs/>
                <w:rtl/>
              </w:rPr>
            </w:pPr>
            <w:r w:rsidRPr="00907CA9">
              <w:rPr>
                <w:rFonts w:hint="cs"/>
                <w:b/>
                <w:bCs/>
                <w:sz w:val="14"/>
                <w:szCs w:val="18"/>
                <w:rtl/>
              </w:rPr>
              <w:t xml:space="preserve">بخش </w:t>
            </w:r>
            <w:r>
              <w:rPr>
                <w:rFonts w:hint="cs"/>
                <w:b/>
                <w:bCs/>
                <w:sz w:val="14"/>
                <w:szCs w:val="18"/>
                <w:rtl/>
              </w:rPr>
              <w:t>ع</w:t>
            </w:r>
            <w:r w:rsidRPr="00907CA9">
              <w:rPr>
                <w:rFonts w:hint="cs"/>
                <w:b/>
                <w:bCs/>
                <w:sz w:val="14"/>
                <w:szCs w:val="18"/>
                <w:rtl/>
              </w:rPr>
              <w:t>مده</w:t>
            </w:r>
          </w:p>
        </w:tc>
        <w:tc>
          <w:tcPr>
            <w:tcW w:w="2083" w:type="dxa"/>
          </w:tcPr>
          <w:p w:rsidR="00907CA9" w:rsidRPr="00907CA9" w:rsidRDefault="00907CA9" w:rsidP="00907CA9">
            <w:pPr>
              <w:pStyle w:val="NoSpacing"/>
              <w:jc w:val="center"/>
              <w:rPr>
                <w:rFonts w:hint="cs"/>
                <w:b/>
                <w:bCs/>
                <w:sz w:val="14"/>
                <w:szCs w:val="18"/>
                <w:rtl/>
              </w:rPr>
            </w:pPr>
            <w:r>
              <w:rPr>
                <w:rFonts w:hint="cs"/>
                <w:b/>
                <w:bCs/>
                <w:sz w:val="14"/>
                <w:szCs w:val="18"/>
                <w:rtl/>
              </w:rPr>
              <w:t>گروه</w:t>
            </w:r>
          </w:p>
        </w:tc>
        <w:tc>
          <w:tcPr>
            <w:tcW w:w="2339" w:type="dxa"/>
            <w:gridSpan w:val="3"/>
          </w:tcPr>
          <w:p w:rsidR="00907CA9" w:rsidRPr="00907CA9" w:rsidRDefault="00907CA9" w:rsidP="00907CA9">
            <w:pPr>
              <w:pStyle w:val="NoSpacing"/>
              <w:jc w:val="center"/>
              <w:rPr>
                <w:rFonts w:hint="cs"/>
                <w:b/>
                <w:bCs/>
                <w:sz w:val="14"/>
                <w:szCs w:val="18"/>
                <w:rtl/>
              </w:rPr>
            </w:pPr>
            <w:r>
              <w:rPr>
                <w:rFonts w:hint="cs"/>
                <w:b/>
                <w:bCs/>
                <w:sz w:val="14"/>
                <w:szCs w:val="18"/>
                <w:rtl/>
              </w:rPr>
              <w:t>سه‌ماهه 1402</w:t>
            </w:r>
          </w:p>
        </w:tc>
        <w:tc>
          <w:tcPr>
            <w:tcW w:w="1241" w:type="dxa"/>
            <w:gridSpan w:val="2"/>
          </w:tcPr>
          <w:p w:rsidR="00907CA9" w:rsidRPr="00907CA9" w:rsidRDefault="00907CA9" w:rsidP="00907CA9">
            <w:pPr>
              <w:pStyle w:val="NoSpacing"/>
              <w:jc w:val="center"/>
              <w:rPr>
                <w:rFonts w:hint="cs"/>
                <w:b/>
                <w:bCs/>
                <w:sz w:val="14"/>
                <w:szCs w:val="18"/>
                <w:rtl/>
              </w:rPr>
            </w:pPr>
            <w:r>
              <w:rPr>
                <w:rFonts w:hint="cs"/>
                <w:b/>
                <w:bCs/>
                <w:sz w:val="14"/>
                <w:szCs w:val="18"/>
                <w:rtl/>
              </w:rPr>
              <w:t>سه‌ماهه 1401</w:t>
            </w:r>
          </w:p>
        </w:tc>
        <w:tc>
          <w:tcPr>
            <w:tcW w:w="1241" w:type="dxa"/>
            <w:gridSpan w:val="2"/>
          </w:tcPr>
          <w:p w:rsidR="00907CA9" w:rsidRPr="00907CA9" w:rsidRDefault="00907CA9" w:rsidP="00907CA9">
            <w:pPr>
              <w:pStyle w:val="NoSpacing"/>
              <w:jc w:val="center"/>
              <w:rPr>
                <w:rFonts w:hint="cs"/>
                <w:b/>
                <w:bCs/>
                <w:sz w:val="14"/>
                <w:szCs w:val="18"/>
                <w:rtl/>
              </w:rPr>
            </w:pPr>
            <w:r>
              <w:rPr>
                <w:rFonts w:hint="cs"/>
                <w:b/>
                <w:bCs/>
                <w:sz w:val="14"/>
                <w:szCs w:val="18"/>
                <w:rtl/>
              </w:rPr>
              <w:t>میزان تغییرات</w:t>
            </w:r>
          </w:p>
        </w:tc>
        <w:tc>
          <w:tcPr>
            <w:tcW w:w="1241" w:type="dxa"/>
            <w:gridSpan w:val="2"/>
          </w:tcPr>
          <w:p w:rsidR="00907CA9" w:rsidRPr="00907CA9" w:rsidRDefault="00907CA9" w:rsidP="00907CA9">
            <w:pPr>
              <w:pStyle w:val="NoSpacing"/>
              <w:jc w:val="center"/>
              <w:rPr>
                <w:rFonts w:hint="cs"/>
                <w:b/>
                <w:bCs/>
                <w:sz w:val="14"/>
                <w:szCs w:val="18"/>
                <w:rtl/>
              </w:rPr>
            </w:pPr>
            <w:r>
              <w:rPr>
                <w:rFonts w:hint="cs"/>
                <w:b/>
                <w:bCs/>
                <w:sz w:val="14"/>
                <w:szCs w:val="18"/>
                <w:rtl/>
              </w:rPr>
              <w:t>درصد تغییرات</w:t>
            </w:r>
          </w:p>
        </w:tc>
      </w:tr>
      <w:tr w:rsidR="00907CA9" w:rsidTr="00197217">
        <w:tc>
          <w:tcPr>
            <w:tcW w:w="575" w:type="dxa"/>
          </w:tcPr>
          <w:p w:rsidR="00907CA9" w:rsidRPr="00907CA9" w:rsidRDefault="00907CA9" w:rsidP="00907CA9">
            <w:pPr>
              <w:pStyle w:val="NoSpacing"/>
              <w:jc w:val="center"/>
              <w:rPr>
                <w:rFonts w:hint="cs"/>
                <w:b/>
                <w:bCs/>
                <w:sz w:val="14"/>
                <w:szCs w:val="18"/>
                <w:rtl/>
              </w:rPr>
            </w:pPr>
          </w:p>
        </w:tc>
        <w:tc>
          <w:tcPr>
            <w:tcW w:w="2083" w:type="dxa"/>
          </w:tcPr>
          <w:p w:rsidR="00907CA9" w:rsidRDefault="00907CA9" w:rsidP="00907CA9">
            <w:pPr>
              <w:pStyle w:val="NoSpacing"/>
              <w:jc w:val="center"/>
              <w:rPr>
                <w:rFonts w:hint="cs"/>
                <w:b/>
                <w:bCs/>
                <w:sz w:val="14"/>
                <w:szCs w:val="18"/>
                <w:rtl/>
              </w:rPr>
            </w:pPr>
          </w:p>
        </w:tc>
        <w:tc>
          <w:tcPr>
            <w:tcW w:w="779" w:type="dxa"/>
          </w:tcPr>
          <w:p w:rsidR="00907CA9" w:rsidRDefault="00907CA9" w:rsidP="00907CA9">
            <w:pPr>
              <w:pStyle w:val="NoSpacing"/>
              <w:jc w:val="center"/>
              <w:rPr>
                <w:rFonts w:hint="cs"/>
                <w:b/>
                <w:bCs/>
                <w:sz w:val="14"/>
                <w:szCs w:val="18"/>
                <w:rtl/>
              </w:rPr>
            </w:pPr>
            <w:r>
              <w:rPr>
                <w:rFonts w:hint="cs"/>
                <w:b/>
                <w:bCs/>
                <w:sz w:val="14"/>
                <w:szCs w:val="18"/>
                <w:rtl/>
              </w:rPr>
              <w:t>ارزش</w:t>
            </w:r>
          </w:p>
        </w:tc>
        <w:tc>
          <w:tcPr>
            <w:tcW w:w="780" w:type="dxa"/>
          </w:tcPr>
          <w:p w:rsidR="00907CA9" w:rsidRDefault="00907CA9" w:rsidP="00907CA9">
            <w:pPr>
              <w:pStyle w:val="NoSpacing"/>
              <w:jc w:val="center"/>
              <w:rPr>
                <w:rFonts w:hint="cs"/>
                <w:b/>
                <w:bCs/>
                <w:sz w:val="14"/>
                <w:szCs w:val="18"/>
                <w:rtl/>
              </w:rPr>
            </w:pPr>
            <w:r>
              <w:rPr>
                <w:rFonts w:hint="cs"/>
                <w:b/>
                <w:bCs/>
                <w:sz w:val="14"/>
                <w:szCs w:val="18"/>
                <w:rtl/>
              </w:rPr>
              <w:t>وزن</w:t>
            </w:r>
          </w:p>
        </w:tc>
        <w:tc>
          <w:tcPr>
            <w:tcW w:w="780" w:type="dxa"/>
          </w:tcPr>
          <w:p w:rsidR="00907CA9" w:rsidRDefault="00907CA9" w:rsidP="00907CA9">
            <w:pPr>
              <w:pStyle w:val="NoSpacing"/>
              <w:jc w:val="center"/>
              <w:rPr>
                <w:rFonts w:hint="cs"/>
                <w:b/>
                <w:bCs/>
                <w:sz w:val="14"/>
                <w:szCs w:val="18"/>
                <w:rtl/>
              </w:rPr>
            </w:pPr>
            <w:r>
              <w:rPr>
                <w:rFonts w:hint="cs"/>
                <w:b/>
                <w:bCs/>
                <w:sz w:val="14"/>
                <w:szCs w:val="18"/>
                <w:rtl/>
              </w:rPr>
              <w:t>سهم ارزشی%</w:t>
            </w:r>
          </w:p>
        </w:tc>
        <w:tc>
          <w:tcPr>
            <w:tcW w:w="620" w:type="dxa"/>
          </w:tcPr>
          <w:p w:rsidR="00907CA9" w:rsidRDefault="00907CA9" w:rsidP="00907CA9">
            <w:pPr>
              <w:pStyle w:val="NoSpacing"/>
              <w:jc w:val="center"/>
              <w:rPr>
                <w:rFonts w:hint="cs"/>
                <w:b/>
                <w:bCs/>
                <w:sz w:val="14"/>
                <w:szCs w:val="18"/>
                <w:rtl/>
              </w:rPr>
            </w:pPr>
            <w:r>
              <w:rPr>
                <w:rFonts w:hint="cs"/>
                <w:b/>
                <w:bCs/>
                <w:sz w:val="14"/>
                <w:szCs w:val="18"/>
                <w:rtl/>
              </w:rPr>
              <w:t>ارزش</w:t>
            </w:r>
          </w:p>
        </w:tc>
        <w:tc>
          <w:tcPr>
            <w:tcW w:w="621" w:type="dxa"/>
          </w:tcPr>
          <w:p w:rsidR="00907CA9" w:rsidRDefault="00907CA9" w:rsidP="00907CA9">
            <w:pPr>
              <w:pStyle w:val="NoSpacing"/>
              <w:jc w:val="center"/>
              <w:rPr>
                <w:rFonts w:hint="cs"/>
                <w:b/>
                <w:bCs/>
                <w:sz w:val="14"/>
                <w:szCs w:val="18"/>
                <w:rtl/>
              </w:rPr>
            </w:pPr>
            <w:r>
              <w:rPr>
                <w:rFonts w:hint="cs"/>
                <w:b/>
                <w:bCs/>
                <w:sz w:val="14"/>
                <w:szCs w:val="18"/>
                <w:rtl/>
              </w:rPr>
              <w:t>وزن</w:t>
            </w:r>
          </w:p>
        </w:tc>
        <w:tc>
          <w:tcPr>
            <w:tcW w:w="620" w:type="dxa"/>
          </w:tcPr>
          <w:p w:rsidR="00907CA9" w:rsidRDefault="00907CA9" w:rsidP="00907CA9">
            <w:pPr>
              <w:pStyle w:val="NoSpacing"/>
              <w:jc w:val="center"/>
              <w:rPr>
                <w:rFonts w:hint="cs"/>
                <w:b/>
                <w:bCs/>
                <w:sz w:val="14"/>
                <w:szCs w:val="18"/>
                <w:rtl/>
              </w:rPr>
            </w:pPr>
            <w:r>
              <w:rPr>
                <w:rFonts w:hint="cs"/>
                <w:b/>
                <w:bCs/>
                <w:sz w:val="14"/>
                <w:szCs w:val="18"/>
                <w:rtl/>
              </w:rPr>
              <w:t>ارزش</w:t>
            </w:r>
          </w:p>
        </w:tc>
        <w:tc>
          <w:tcPr>
            <w:tcW w:w="621" w:type="dxa"/>
          </w:tcPr>
          <w:p w:rsidR="00907CA9" w:rsidRDefault="00907CA9" w:rsidP="00907CA9">
            <w:pPr>
              <w:pStyle w:val="NoSpacing"/>
              <w:jc w:val="center"/>
              <w:rPr>
                <w:rFonts w:hint="cs"/>
                <w:b/>
                <w:bCs/>
                <w:sz w:val="14"/>
                <w:szCs w:val="18"/>
                <w:rtl/>
              </w:rPr>
            </w:pPr>
            <w:r>
              <w:rPr>
                <w:rFonts w:hint="cs"/>
                <w:b/>
                <w:bCs/>
                <w:sz w:val="14"/>
                <w:szCs w:val="18"/>
                <w:rtl/>
              </w:rPr>
              <w:t>وزن</w:t>
            </w:r>
          </w:p>
        </w:tc>
        <w:tc>
          <w:tcPr>
            <w:tcW w:w="620" w:type="dxa"/>
          </w:tcPr>
          <w:p w:rsidR="00907CA9" w:rsidRDefault="00907CA9" w:rsidP="00907CA9">
            <w:pPr>
              <w:pStyle w:val="NoSpacing"/>
              <w:jc w:val="center"/>
              <w:rPr>
                <w:rFonts w:hint="cs"/>
                <w:b/>
                <w:bCs/>
                <w:sz w:val="14"/>
                <w:szCs w:val="18"/>
                <w:rtl/>
              </w:rPr>
            </w:pPr>
            <w:r>
              <w:rPr>
                <w:rFonts w:hint="cs"/>
                <w:b/>
                <w:bCs/>
                <w:sz w:val="14"/>
                <w:szCs w:val="18"/>
                <w:rtl/>
              </w:rPr>
              <w:t>ارزش</w:t>
            </w:r>
          </w:p>
        </w:tc>
        <w:tc>
          <w:tcPr>
            <w:tcW w:w="621" w:type="dxa"/>
          </w:tcPr>
          <w:p w:rsidR="00907CA9" w:rsidRDefault="00907CA9" w:rsidP="00907CA9">
            <w:pPr>
              <w:pStyle w:val="NoSpacing"/>
              <w:jc w:val="center"/>
              <w:rPr>
                <w:rFonts w:hint="cs"/>
                <w:b/>
                <w:bCs/>
                <w:sz w:val="14"/>
                <w:szCs w:val="18"/>
                <w:rtl/>
              </w:rPr>
            </w:pPr>
            <w:r>
              <w:rPr>
                <w:rFonts w:hint="cs"/>
                <w:b/>
                <w:bCs/>
                <w:sz w:val="14"/>
                <w:szCs w:val="18"/>
                <w:rtl/>
              </w:rPr>
              <w:t>وزن</w:t>
            </w:r>
          </w:p>
        </w:tc>
      </w:tr>
      <w:tr w:rsidR="00907CA9" w:rsidRPr="00907CA9" w:rsidTr="00197217">
        <w:tc>
          <w:tcPr>
            <w:tcW w:w="575" w:type="dxa"/>
          </w:tcPr>
          <w:p w:rsidR="00907CA9" w:rsidRPr="00907CA9" w:rsidRDefault="00907CA9" w:rsidP="00907CA9">
            <w:pPr>
              <w:pStyle w:val="NoSpacing"/>
              <w:jc w:val="center"/>
              <w:rPr>
                <w:rFonts w:hint="cs"/>
                <w:b/>
                <w:bCs/>
                <w:sz w:val="14"/>
                <w:szCs w:val="18"/>
                <w:rtl/>
              </w:rPr>
            </w:pPr>
            <w:r w:rsidRPr="00907CA9">
              <w:rPr>
                <w:rFonts w:hint="cs"/>
                <w:b/>
                <w:bCs/>
                <w:sz w:val="14"/>
                <w:szCs w:val="18"/>
                <w:rtl/>
              </w:rPr>
              <w:t>صنعت</w:t>
            </w:r>
          </w:p>
        </w:tc>
        <w:tc>
          <w:tcPr>
            <w:tcW w:w="2083" w:type="dxa"/>
          </w:tcPr>
          <w:p w:rsidR="00907CA9" w:rsidRPr="00907CA9" w:rsidRDefault="00907CA9" w:rsidP="00907CA9">
            <w:pPr>
              <w:pStyle w:val="NoSpacing"/>
              <w:rPr>
                <w:rFonts w:hint="cs"/>
                <w:sz w:val="16"/>
                <w:szCs w:val="20"/>
                <w:rtl/>
              </w:rPr>
            </w:pPr>
            <w:r w:rsidRPr="00907CA9">
              <w:rPr>
                <w:rFonts w:hint="cs"/>
                <w:sz w:val="16"/>
                <w:szCs w:val="20"/>
                <w:rtl/>
              </w:rPr>
              <w:t>محصولات پلیمری</w:t>
            </w:r>
          </w:p>
        </w:tc>
        <w:tc>
          <w:tcPr>
            <w:tcW w:w="779" w:type="dxa"/>
          </w:tcPr>
          <w:p w:rsidR="00907CA9" w:rsidRPr="00907CA9" w:rsidRDefault="00907CA9" w:rsidP="00907CA9">
            <w:pPr>
              <w:pStyle w:val="NoSpacing"/>
              <w:jc w:val="center"/>
              <w:rPr>
                <w:rFonts w:hint="cs"/>
                <w:rtl/>
              </w:rPr>
            </w:pPr>
            <w:r w:rsidRPr="00907CA9">
              <w:rPr>
                <w:rFonts w:hint="cs"/>
                <w:rtl/>
              </w:rPr>
              <w:t>464</w:t>
            </w:r>
          </w:p>
        </w:tc>
        <w:tc>
          <w:tcPr>
            <w:tcW w:w="780" w:type="dxa"/>
          </w:tcPr>
          <w:p w:rsidR="00907CA9" w:rsidRPr="00907CA9" w:rsidRDefault="00907CA9" w:rsidP="00907CA9">
            <w:pPr>
              <w:pStyle w:val="NoSpacing"/>
              <w:jc w:val="center"/>
              <w:rPr>
                <w:rFonts w:hint="cs"/>
                <w:rtl/>
              </w:rPr>
            </w:pPr>
            <w:r w:rsidRPr="00907CA9">
              <w:rPr>
                <w:rFonts w:hint="cs"/>
                <w:rtl/>
              </w:rPr>
              <w:t>386</w:t>
            </w:r>
          </w:p>
        </w:tc>
        <w:tc>
          <w:tcPr>
            <w:tcW w:w="780" w:type="dxa"/>
          </w:tcPr>
          <w:p w:rsidR="00907CA9" w:rsidRPr="00907CA9" w:rsidRDefault="00907CA9" w:rsidP="00907CA9">
            <w:pPr>
              <w:pStyle w:val="NoSpacing"/>
              <w:jc w:val="center"/>
              <w:rPr>
                <w:rFonts w:hint="cs"/>
                <w:rtl/>
              </w:rPr>
            </w:pPr>
            <w:r w:rsidRPr="00907CA9">
              <w:rPr>
                <w:rFonts w:hint="cs"/>
                <w:rtl/>
              </w:rPr>
              <w:t>7‌.3</w:t>
            </w:r>
          </w:p>
        </w:tc>
        <w:tc>
          <w:tcPr>
            <w:tcW w:w="620" w:type="dxa"/>
          </w:tcPr>
          <w:p w:rsidR="00907CA9" w:rsidRPr="00907CA9" w:rsidRDefault="00907CA9" w:rsidP="00907CA9">
            <w:pPr>
              <w:pStyle w:val="NoSpacing"/>
              <w:jc w:val="center"/>
              <w:rPr>
                <w:rFonts w:hint="cs"/>
                <w:rtl/>
              </w:rPr>
            </w:pPr>
            <w:r>
              <w:rPr>
                <w:rFonts w:hint="cs"/>
                <w:rtl/>
              </w:rPr>
              <w:t>348</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278</w:t>
            </w:r>
          </w:p>
        </w:tc>
        <w:tc>
          <w:tcPr>
            <w:tcW w:w="620" w:type="dxa"/>
          </w:tcPr>
          <w:p w:rsidR="00907CA9" w:rsidRPr="00907CA9" w:rsidRDefault="00907CA9" w:rsidP="00907CA9">
            <w:pPr>
              <w:pStyle w:val="NoSpacing"/>
              <w:jc w:val="center"/>
              <w:rPr>
                <w:rFonts w:hint="cs"/>
                <w:color w:val="00B0F0"/>
                <w:sz w:val="20"/>
                <w:szCs w:val="24"/>
                <w:rtl/>
              </w:rPr>
            </w:pPr>
            <w:r w:rsidRPr="00907CA9">
              <w:rPr>
                <w:rFonts w:hint="cs"/>
                <w:color w:val="00B0F0"/>
                <w:sz w:val="20"/>
                <w:szCs w:val="24"/>
                <w:rtl/>
              </w:rPr>
              <w:t>116</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109</w:t>
            </w:r>
          </w:p>
        </w:tc>
        <w:tc>
          <w:tcPr>
            <w:tcW w:w="620" w:type="dxa"/>
          </w:tcPr>
          <w:p w:rsidR="00907CA9" w:rsidRPr="00907CA9" w:rsidRDefault="00907CA9" w:rsidP="00907CA9">
            <w:pPr>
              <w:pStyle w:val="NoSpacing"/>
              <w:jc w:val="center"/>
              <w:rPr>
                <w:rFonts w:hint="cs"/>
                <w:sz w:val="20"/>
                <w:szCs w:val="24"/>
                <w:rtl/>
              </w:rPr>
            </w:pPr>
            <w:r>
              <w:rPr>
                <w:rFonts w:hint="cs"/>
                <w:sz w:val="20"/>
                <w:szCs w:val="24"/>
                <w:rtl/>
              </w:rPr>
              <w:t>33</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39</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Pr="00907CA9" w:rsidRDefault="00907CA9" w:rsidP="00907CA9">
            <w:pPr>
              <w:pStyle w:val="NoSpacing"/>
              <w:rPr>
                <w:rFonts w:hint="cs"/>
                <w:sz w:val="16"/>
                <w:szCs w:val="20"/>
                <w:rtl/>
              </w:rPr>
            </w:pPr>
            <w:r>
              <w:rPr>
                <w:rFonts w:hint="cs"/>
                <w:sz w:val="16"/>
                <w:szCs w:val="20"/>
                <w:rtl/>
              </w:rPr>
              <w:t>صنایع غذایی</w:t>
            </w:r>
          </w:p>
        </w:tc>
        <w:tc>
          <w:tcPr>
            <w:tcW w:w="779" w:type="dxa"/>
          </w:tcPr>
          <w:p w:rsidR="00907CA9" w:rsidRPr="00907CA9" w:rsidRDefault="00907CA9" w:rsidP="00907CA9">
            <w:pPr>
              <w:pStyle w:val="NoSpacing"/>
              <w:jc w:val="center"/>
              <w:rPr>
                <w:rFonts w:hint="cs"/>
                <w:rtl/>
              </w:rPr>
            </w:pPr>
            <w:r>
              <w:rPr>
                <w:rFonts w:hint="cs"/>
                <w:rtl/>
              </w:rPr>
              <w:t>437</w:t>
            </w:r>
          </w:p>
        </w:tc>
        <w:tc>
          <w:tcPr>
            <w:tcW w:w="780" w:type="dxa"/>
          </w:tcPr>
          <w:p w:rsidR="00907CA9" w:rsidRPr="00907CA9" w:rsidRDefault="00907CA9" w:rsidP="00907CA9">
            <w:pPr>
              <w:pStyle w:val="NoSpacing"/>
              <w:jc w:val="center"/>
              <w:rPr>
                <w:rFonts w:hint="cs"/>
                <w:rtl/>
              </w:rPr>
            </w:pPr>
            <w:r>
              <w:rPr>
                <w:rFonts w:hint="cs"/>
                <w:rtl/>
              </w:rPr>
              <w:t>453</w:t>
            </w:r>
          </w:p>
        </w:tc>
        <w:tc>
          <w:tcPr>
            <w:tcW w:w="780" w:type="dxa"/>
          </w:tcPr>
          <w:p w:rsidR="00907CA9" w:rsidRPr="00907CA9" w:rsidRDefault="00907CA9" w:rsidP="00907CA9">
            <w:pPr>
              <w:pStyle w:val="NoSpacing"/>
              <w:jc w:val="center"/>
              <w:rPr>
                <w:rFonts w:hint="cs"/>
                <w:rtl/>
              </w:rPr>
            </w:pPr>
            <w:r>
              <w:rPr>
                <w:rFonts w:hint="cs"/>
                <w:rtl/>
              </w:rPr>
              <w:t>5‌.3</w:t>
            </w:r>
          </w:p>
        </w:tc>
        <w:tc>
          <w:tcPr>
            <w:tcW w:w="620" w:type="dxa"/>
          </w:tcPr>
          <w:p w:rsidR="00907CA9" w:rsidRPr="00907CA9" w:rsidRDefault="00907CA9" w:rsidP="00907CA9">
            <w:pPr>
              <w:pStyle w:val="NoSpacing"/>
              <w:jc w:val="center"/>
              <w:rPr>
                <w:rFonts w:hint="cs"/>
                <w:rtl/>
              </w:rPr>
            </w:pPr>
            <w:r>
              <w:rPr>
                <w:rFonts w:hint="cs"/>
                <w:rtl/>
              </w:rPr>
              <w:t>368</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377</w:t>
            </w:r>
          </w:p>
        </w:tc>
        <w:tc>
          <w:tcPr>
            <w:tcW w:w="620" w:type="dxa"/>
          </w:tcPr>
          <w:p w:rsidR="00907CA9" w:rsidRPr="00907CA9" w:rsidRDefault="00907CA9" w:rsidP="00907CA9">
            <w:pPr>
              <w:pStyle w:val="NoSpacing"/>
              <w:jc w:val="center"/>
              <w:rPr>
                <w:rFonts w:hint="cs"/>
                <w:sz w:val="20"/>
                <w:szCs w:val="24"/>
                <w:rtl/>
              </w:rPr>
            </w:pPr>
            <w:r>
              <w:rPr>
                <w:rFonts w:hint="cs"/>
                <w:sz w:val="20"/>
                <w:szCs w:val="24"/>
                <w:rtl/>
              </w:rPr>
              <w:t>69</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76</w:t>
            </w:r>
          </w:p>
        </w:tc>
        <w:tc>
          <w:tcPr>
            <w:tcW w:w="620" w:type="dxa"/>
          </w:tcPr>
          <w:p w:rsidR="00907CA9" w:rsidRPr="00907CA9" w:rsidRDefault="00907CA9" w:rsidP="00907CA9">
            <w:pPr>
              <w:pStyle w:val="NoSpacing"/>
              <w:jc w:val="center"/>
              <w:rPr>
                <w:rFonts w:hint="cs"/>
                <w:sz w:val="20"/>
                <w:szCs w:val="24"/>
                <w:rtl/>
              </w:rPr>
            </w:pPr>
            <w:r>
              <w:rPr>
                <w:rFonts w:hint="cs"/>
                <w:sz w:val="20"/>
                <w:szCs w:val="24"/>
                <w:rtl/>
              </w:rPr>
              <w:t>19</w:t>
            </w:r>
          </w:p>
        </w:tc>
        <w:tc>
          <w:tcPr>
            <w:tcW w:w="621" w:type="dxa"/>
          </w:tcPr>
          <w:p w:rsidR="00907CA9" w:rsidRPr="00907CA9" w:rsidRDefault="00907CA9" w:rsidP="00907CA9">
            <w:pPr>
              <w:pStyle w:val="NoSpacing"/>
              <w:jc w:val="center"/>
              <w:rPr>
                <w:rFonts w:hint="cs"/>
                <w:sz w:val="20"/>
                <w:szCs w:val="24"/>
                <w:rtl/>
              </w:rPr>
            </w:pPr>
            <w:r>
              <w:rPr>
                <w:rFonts w:hint="cs"/>
                <w:sz w:val="20"/>
                <w:szCs w:val="24"/>
                <w:rtl/>
              </w:rPr>
              <w:t>20</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شیمیایی</w:t>
            </w:r>
          </w:p>
        </w:tc>
        <w:tc>
          <w:tcPr>
            <w:tcW w:w="779" w:type="dxa"/>
          </w:tcPr>
          <w:p w:rsidR="00907CA9" w:rsidRDefault="00907CA9" w:rsidP="00907CA9">
            <w:pPr>
              <w:pStyle w:val="NoSpacing"/>
              <w:jc w:val="center"/>
              <w:rPr>
                <w:rFonts w:hint="cs"/>
                <w:rtl/>
              </w:rPr>
            </w:pPr>
            <w:r>
              <w:rPr>
                <w:rFonts w:hint="cs"/>
                <w:rtl/>
              </w:rPr>
              <w:t>201</w:t>
            </w:r>
          </w:p>
        </w:tc>
        <w:tc>
          <w:tcPr>
            <w:tcW w:w="780" w:type="dxa"/>
          </w:tcPr>
          <w:p w:rsidR="00907CA9" w:rsidRDefault="00907CA9" w:rsidP="00907CA9">
            <w:pPr>
              <w:pStyle w:val="NoSpacing"/>
              <w:jc w:val="center"/>
              <w:rPr>
                <w:rFonts w:hint="cs"/>
                <w:rtl/>
              </w:rPr>
            </w:pPr>
            <w:r>
              <w:rPr>
                <w:rFonts w:hint="cs"/>
                <w:rtl/>
              </w:rPr>
              <w:t>451</w:t>
            </w:r>
          </w:p>
        </w:tc>
        <w:tc>
          <w:tcPr>
            <w:tcW w:w="780" w:type="dxa"/>
          </w:tcPr>
          <w:p w:rsidR="00907CA9" w:rsidRDefault="00907CA9" w:rsidP="00907CA9">
            <w:pPr>
              <w:pStyle w:val="NoSpacing"/>
              <w:jc w:val="center"/>
              <w:rPr>
                <w:rFonts w:hint="cs"/>
                <w:rtl/>
              </w:rPr>
            </w:pPr>
            <w:r>
              <w:rPr>
                <w:rFonts w:hint="cs"/>
                <w:rtl/>
              </w:rPr>
              <w:t>6‌.1</w:t>
            </w:r>
          </w:p>
        </w:tc>
        <w:tc>
          <w:tcPr>
            <w:tcW w:w="620" w:type="dxa"/>
          </w:tcPr>
          <w:p w:rsidR="00907CA9" w:rsidRDefault="00907CA9" w:rsidP="00907CA9">
            <w:pPr>
              <w:pStyle w:val="NoSpacing"/>
              <w:jc w:val="center"/>
              <w:rPr>
                <w:rFonts w:hint="cs"/>
                <w:rtl/>
              </w:rPr>
            </w:pPr>
            <w:r>
              <w:rPr>
                <w:rFonts w:hint="cs"/>
                <w:rtl/>
              </w:rPr>
              <w:t>240</w:t>
            </w:r>
          </w:p>
        </w:tc>
        <w:tc>
          <w:tcPr>
            <w:tcW w:w="621" w:type="dxa"/>
          </w:tcPr>
          <w:p w:rsidR="00907CA9" w:rsidRDefault="00907CA9" w:rsidP="00907CA9">
            <w:pPr>
              <w:pStyle w:val="NoSpacing"/>
              <w:jc w:val="center"/>
              <w:rPr>
                <w:rFonts w:hint="cs"/>
                <w:sz w:val="20"/>
                <w:szCs w:val="24"/>
                <w:rtl/>
              </w:rPr>
            </w:pPr>
            <w:r>
              <w:rPr>
                <w:rFonts w:hint="cs"/>
                <w:sz w:val="20"/>
                <w:szCs w:val="24"/>
                <w:rtl/>
              </w:rPr>
              <w:t>486</w:t>
            </w:r>
          </w:p>
        </w:tc>
        <w:tc>
          <w:tcPr>
            <w:tcW w:w="620" w:type="dxa"/>
          </w:tcPr>
          <w:p w:rsidR="00907CA9" w:rsidRDefault="00907CA9" w:rsidP="00907CA9">
            <w:pPr>
              <w:pStyle w:val="NoSpacing"/>
              <w:jc w:val="center"/>
              <w:rPr>
                <w:rFonts w:hint="cs"/>
                <w:sz w:val="20"/>
                <w:szCs w:val="24"/>
                <w:rtl/>
              </w:rPr>
            </w:pPr>
            <w:r>
              <w:rPr>
                <w:rFonts w:hint="cs"/>
                <w:sz w:val="20"/>
                <w:szCs w:val="24"/>
                <w:rtl/>
              </w:rPr>
              <w:t>39-</w:t>
            </w:r>
          </w:p>
        </w:tc>
        <w:tc>
          <w:tcPr>
            <w:tcW w:w="621" w:type="dxa"/>
          </w:tcPr>
          <w:p w:rsidR="00907CA9" w:rsidRDefault="00907CA9" w:rsidP="00907CA9">
            <w:pPr>
              <w:pStyle w:val="NoSpacing"/>
              <w:jc w:val="center"/>
              <w:rPr>
                <w:rFonts w:hint="cs"/>
                <w:sz w:val="20"/>
                <w:szCs w:val="24"/>
                <w:rtl/>
              </w:rPr>
            </w:pPr>
            <w:r>
              <w:rPr>
                <w:rFonts w:hint="cs"/>
                <w:sz w:val="20"/>
                <w:szCs w:val="24"/>
                <w:rtl/>
              </w:rPr>
              <w:t>35-</w:t>
            </w:r>
          </w:p>
        </w:tc>
        <w:tc>
          <w:tcPr>
            <w:tcW w:w="620" w:type="dxa"/>
          </w:tcPr>
          <w:p w:rsidR="00907CA9" w:rsidRDefault="00907CA9" w:rsidP="00907CA9">
            <w:pPr>
              <w:pStyle w:val="NoSpacing"/>
              <w:jc w:val="center"/>
              <w:rPr>
                <w:rFonts w:hint="cs"/>
                <w:sz w:val="20"/>
                <w:szCs w:val="24"/>
                <w:rtl/>
              </w:rPr>
            </w:pPr>
            <w:r>
              <w:rPr>
                <w:rFonts w:hint="cs"/>
                <w:sz w:val="20"/>
                <w:szCs w:val="24"/>
                <w:rtl/>
              </w:rPr>
              <w:t>16-</w:t>
            </w:r>
          </w:p>
        </w:tc>
        <w:tc>
          <w:tcPr>
            <w:tcW w:w="621" w:type="dxa"/>
          </w:tcPr>
          <w:p w:rsidR="00907CA9" w:rsidRDefault="00907CA9" w:rsidP="00907CA9">
            <w:pPr>
              <w:pStyle w:val="NoSpacing"/>
              <w:jc w:val="center"/>
              <w:rPr>
                <w:rFonts w:hint="cs"/>
                <w:sz w:val="20"/>
                <w:szCs w:val="24"/>
                <w:rtl/>
              </w:rPr>
            </w:pPr>
            <w:r>
              <w:rPr>
                <w:rFonts w:hint="cs"/>
                <w:sz w:val="20"/>
                <w:szCs w:val="24"/>
                <w:rtl/>
              </w:rPr>
              <w:t>7-</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نساجی، پوشاک و کفش</w:t>
            </w:r>
          </w:p>
        </w:tc>
        <w:tc>
          <w:tcPr>
            <w:tcW w:w="779" w:type="dxa"/>
          </w:tcPr>
          <w:p w:rsidR="00907CA9" w:rsidRDefault="00907CA9" w:rsidP="00907CA9">
            <w:pPr>
              <w:pStyle w:val="NoSpacing"/>
              <w:jc w:val="center"/>
              <w:rPr>
                <w:rFonts w:hint="cs"/>
                <w:rtl/>
              </w:rPr>
            </w:pPr>
            <w:r>
              <w:rPr>
                <w:rFonts w:hint="cs"/>
                <w:rtl/>
              </w:rPr>
              <w:t>182</w:t>
            </w:r>
          </w:p>
        </w:tc>
        <w:tc>
          <w:tcPr>
            <w:tcW w:w="780" w:type="dxa"/>
          </w:tcPr>
          <w:p w:rsidR="00907CA9" w:rsidRDefault="00907CA9" w:rsidP="00907CA9">
            <w:pPr>
              <w:pStyle w:val="NoSpacing"/>
              <w:jc w:val="center"/>
              <w:rPr>
                <w:rFonts w:hint="cs"/>
                <w:rtl/>
              </w:rPr>
            </w:pPr>
            <w:r>
              <w:rPr>
                <w:rFonts w:hint="cs"/>
                <w:rtl/>
              </w:rPr>
              <w:t>91</w:t>
            </w:r>
          </w:p>
        </w:tc>
        <w:tc>
          <w:tcPr>
            <w:tcW w:w="780" w:type="dxa"/>
          </w:tcPr>
          <w:p w:rsidR="00907CA9" w:rsidRDefault="00907CA9" w:rsidP="00907CA9">
            <w:pPr>
              <w:pStyle w:val="NoSpacing"/>
              <w:jc w:val="center"/>
              <w:rPr>
                <w:rFonts w:hint="cs"/>
                <w:rtl/>
              </w:rPr>
            </w:pPr>
            <w:r>
              <w:rPr>
                <w:rFonts w:hint="cs"/>
                <w:rtl/>
              </w:rPr>
              <w:t>5‌.1</w:t>
            </w:r>
          </w:p>
        </w:tc>
        <w:tc>
          <w:tcPr>
            <w:tcW w:w="620" w:type="dxa"/>
          </w:tcPr>
          <w:p w:rsidR="00907CA9" w:rsidRDefault="00907CA9" w:rsidP="00907CA9">
            <w:pPr>
              <w:pStyle w:val="NoSpacing"/>
              <w:jc w:val="center"/>
              <w:rPr>
                <w:rFonts w:hint="cs"/>
                <w:rtl/>
              </w:rPr>
            </w:pPr>
            <w:r>
              <w:rPr>
                <w:rFonts w:hint="cs"/>
                <w:rtl/>
              </w:rPr>
              <w:t>156</w:t>
            </w:r>
          </w:p>
        </w:tc>
        <w:tc>
          <w:tcPr>
            <w:tcW w:w="621" w:type="dxa"/>
          </w:tcPr>
          <w:p w:rsidR="00907CA9" w:rsidRDefault="00907CA9" w:rsidP="00907CA9">
            <w:pPr>
              <w:pStyle w:val="NoSpacing"/>
              <w:jc w:val="center"/>
              <w:rPr>
                <w:rFonts w:hint="cs"/>
                <w:sz w:val="20"/>
                <w:szCs w:val="24"/>
                <w:rtl/>
              </w:rPr>
            </w:pPr>
            <w:r>
              <w:rPr>
                <w:rFonts w:hint="cs"/>
                <w:sz w:val="20"/>
                <w:szCs w:val="24"/>
                <w:rtl/>
              </w:rPr>
              <w:t>78</w:t>
            </w:r>
          </w:p>
        </w:tc>
        <w:tc>
          <w:tcPr>
            <w:tcW w:w="620" w:type="dxa"/>
          </w:tcPr>
          <w:p w:rsidR="00907CA9" w:rsidRDefault="00907CA9" w:rsidP="00907CA9">
            <w:pPr>
              <w:pStyle w:val="NoSpacing"/>
              <w:jc w:val="center"/>
              <w:rPr>
                <w:rFonts w:hint="cs"/>
                <w:sz w:val="20"/>
                <w:szCs w:val="24"/>
                <w:rtl/>
              </w:rPr>
            </w:pPr>
            <w:r>
              <w:rPr>
                <w:rFonts w:hint="cs"/>
                <w:sz w:val="20"/>
                <w:szCs w:val="24"/>
                <w:rtl/>
              </w:rPr>
              <w:t>26</w:t>
            </w:r>
          </w:p>
        </w:tc>
        <w:tc>
          <w:tcPr>
            <w:tcW w:w="621" w:type="dxa"/>
          </w:tcPr>
          <w:p w:rsidR="00907CA9" w:rsidRDefault="00907CA9" w:rsidP="00907CA9">
            <w:pPr>
              <w:pStyle w:val="NoSpacing"/>
              <w:jc w:val="center"/>
              <w:rPr>
                <w:rFonts w:hint="cs"/>
                <w:sz w:val="20"/>
                <w:szCs w:val="24"/>
                <w:rtl/>
              </w:rPr>
            </w:pPr>
            <w:r>
              <w:rPr>
                <w:rFonts w:hint="cs"/>
                <w:sz w:val="20"/>
                <w:szCs w:val="24"/>
                <w:rtl/>
              </w:rPr>
              <w:t>13</w:t>
            </w:r>
          </w:p>
        </w:tc>
        <w:tc>
          <w:tcPr>
            <w:tcW w:w="620" w:type="dxa"/>
          </w:tcPr>
          <w:p w:rsidR="00907CA9" w:rsidRDefault="00907CA9" w:rsidP="00907CA9">
            <w:pPr>
              <w:pStyle w:val="NoSpacing"/>
              <w:jc w:val="center"/>
              <w:rPr>
                <w:rFonts w:hint="cs"/>
                <w:sz w:val="20"/>
                <w:szCs w:val="24"/>
                <w:rtl/>
              </w:rPr>
            </w:pPr>
            <w:r>
              <w:rPr>
                <w:rFonts w:hint="cs"/>
                <w:sz w:val="20"/>
                <w:szCs w:val="24"/>
                <w:rtl/>
              </w:rPr>
              <w:t>17</w:t>
            </w:r>
          </w:p>
        </w:tc>
        <w:tc>
          <w:tcPr>
            <w:tcW w:w="621" w:type="dxa"/>
          </w:tcPr>
          <w:p w:rsidR="00907CA9" w:rsidRDefault="00907CA9" w:rsidP="00907CA9">
            <w:pPr>
              <w:pStyle w:val="NoSpacing"/>
              <w:jc w:val="center"/>
              <w:rPr>
                <w:rFonts w:hint="cs"/>
                <w:sz w:val="20"/>
                <w:szCs w:val="24"/>
                <w:rtl/>
              </w:rPr>
            </w:pPr>
            <w:r>
              <w:rPr>
                <w:rFonts w:hint="cs"/>
                <w:sz w:val="20"/>
                <w:szCs w:val="24"/>
                <w:rtl/>
              </w:rPr>
              <w:t>17</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لوازم خانگی</w:t>
            </w:r>
          </w:p>
        </w:tc>
        <w:tc>
          <w:tcPr>
            <w:tcW w:w="779" w:type="dxa"/>
          </w:tcPr>
          <w:p w:rsidR="00907CA9" w:rsidRDefault="00907CA9" w:rsidP="00907CA9">
            <w:pPr>
              <w:pStyle w:val="NoSpacing"/>
              <w:jc w:val="center"/>
              <w:rPr>
                <w:rFonts w:hint="cs"/>
                <w:rtl/>
              </w:rPr>
            </w:pPr>
            <w:r>
              <w:rPr>
                <w:rFonts w:hint="cs"/>
                <w:rtl/>
              </w:rPr>
              <w:t>118</w:t>
            </w:r>
          </w:p>
        </w:tc>
        <w:tc>
          <w:tcPr>
            <w:tcW w:w="780" w:type="dxa"/>
          </w:tcPr>
          <w:p w:rsidR="00907CA9" w:rsidRDefault="00907CA9" w:rsidP="00907CA9">
            <w:pPr>
              <w:pStyle w:val="NoSpacing"/>
              <w:jc w:val="center"/>
              <w:rPr>
                <w:rFonts w:hint="cs"/>
                <w:rtl/>
              </w:rPr>
            </w:pPr>
            <w:r>
              <w:rPr>
                <w:rFonts w:hint="cs"/>
                <w:rtl/>
              </w:rPr>
              <w:t>79</w:t>
            </w:r>
          </w:p>
        </w:tc>
        <w:tc>
          <w:tcPr>
            <w:tcW w:w="780" w:type="dxa"/>
          </w:tcPr>
          <w:p w:rsidR="00907CA9" w:rsidRDefault="00907CA9" w:rsidP="00907CA9">
            <w:pPr>
              <w:pStyle w:val="NoSpacing"/>
              <w:jc w:val="center"/>
              <w:rPr>
                <w:rFonts w:hint="cs"/>
                <w:rtl/>
              </w:rPr>
            </w:pPr>
            <w:r>
              <w:rPr>
                <w:rFonts w:hint="cs"/>
                <w:rtl/>
              </w:rPr>
              <w:t>9‌.1</w:t>
            </w:r>
          </w:p>
        </w:tc>
        <w:tc>
          <w:tcPr>
            <w:tcW w:w="620" w:type="dxa"/>
          </w:tcPr>
          <w:p w:rsidR="00907CA9" w:rsidRDefault="00907CA9" w:rsidP="00907CA9">
            <w:pPr>
              <w:pStyle w:val="NoSpacing"/>
              <w:jc w:val="center"/>
              <w:rPr>
                <w:rFonts w:hint="cs"/>
                <w:rtl/>
              </w:rPr>
            </w:pPr>
            <w:r>
              <w:rPr>
                <w:rFonts w:hint="cs"/>
                <w:rtl/>
              </w:rPr>
              <w:t>116</w:t>
            </w:r>
          </w:p>
        </w:tc>
        <w:tc>
          <w:tcPr>
            <w:tcW w:w="621" w:type="dxa"/>
          </w:tcPr>
          <w:p w:rsidR="00907CA9" w:rsidRDefault="00907CA9" w:rsidP="00907CA9">
            <w:pPr>
              <w:pStyle w:val="NoSpacing"/>
              <w:jc w:val="center"/>
              <w:rPr>
                <w:rFonts w:hint="cs"/>
                <w:sz w:val="20"/>
                <w:szCs w:val="24"/>
                <w:rtl/>
              </w:rPr>
            </w:pPr>
            <w:r>
              <w:rPr>
                <w:rFonts w:hint="cs"/>
                <w:sz w:val="20"/>
                <w:szCs w:val="24"/>
                <w:rtl/>
              </w:rPr>
              <w:t>81</w:t>
            </w:r>
          </w:p>
        </w:tc>
        <w:tc>
          <w:tcPr>
            <w:tcW w:w="620" w:type="dxa"/>
          </w:tcPr>
          <w:p w:rsidR="00907CA9" w:rsidRDefault="00907CA9" w:rsidP="00907CA9">
            <w:pPr>
              <w:pStyle w:val="NoSpacing"/>
              <w:jc w:val="center"/>
              <w:rPr>
                <w:rFonts w:hint="cs"/>
                <w:sz w:val="20"/>
                <w:szCs w:val="24"/>
                <w:rtl/>
              </w:rPr>
            </w:pPr>
            <w:r>
              <w:rPr>
                <w:rFonts w:hint="cs"/>
                <w:sz w:val="20"/>
                <w:szCs w:val="24"/>
                <w:rtl/>
              </w:rPr>
              <w:t>2</w:t>
            </w:r>
          </w:p>
        </w:tc>
        <w:tc>
          <w:tcPr>
            <w:tcW w:w="621" w:type="dxa"/>
          </w:tcPr>
          <w:p w:rsidR="00907CA9" w:rsidRDefault="00907CA9" w:rsidP="00907CA9">
            <w:pPr>
              <w:pStyle w:val="NoSpacing"/>
              <w:jc w:val="center"/>
              <w:rPr>
                <w:rFonts w:hint="cs"/>
                <w:sz w:val="20"/>
                <w:szCs w:val="24"/>
                <w:rtl/>
              </w:rPr>
            </w:pPr>
            <w:r>
              <w:rPr>
                <w:rFonts w:hint="cs"/>
                <w:sz w:val="20"/>
                <w:szCs w:val="24"/>
                <w:rtl/>
              </w:rPr>
              <w:t>1-</w:t>
            </w:r>
          </w:p>
        </w:tc>
        <w:tc>
          <w:tcPr>
            <w:tcW w:w="620" w:type="dxa"/>
          </w:tcPr>
          <w:p w:rsidR="00907CA9" w:rsidRDefault="00907CA9" w:rsidP="00907CA9">
            <w:pPr>
              <w:pStyle w:val="NoSpacing"/>
              <w:jc w:val="center"/>
              <w:rPr>
                <w:rFonts w:hint="cs"/>
                <w:sz w:val="20"/>
                <w:szCs w:val="24"/>
                <w:rtl/>
              </w:rPr>
            </w:pPr>
            <w:r>
              <w:rPr>
                <w:rFonts w:hint="cs"/>
                <w:sz w:val="20"/>
                <w:szCs w:val="24"/>
                <w:rtl/>
              </w:rPr>
              <w:t>2</w:t>
            </w:r>
          </w:p>
        </w:tc>
        <w:tc>
          <w:tcPr>
            <w:tcW w:w="621" w:type="dxa"/>
          </w:tcPr>
          <w:p w:rsidR="00907CA9" w:rsidRDefault="00907CA9" w:rsidP="00907CA9">
            <w:pPr>
              <w:pStyle w:val="NoSpacing"/>
              <w:jc w:val="center"/>
              <w:rPr>
                <w:rFonts w:hint="cs"/>
                <w:sz w:val="20"/>
                <w:szCs w:val="24"/>
                <w:rtl/>
              </w:rPr>
            </w:pPr>
            <w:r>
              <w:rPr>
                <w:rFonts w:hint="cs"/>
                <w:sz w:val="20"/>
                <w:szCs w:val="24"/>
                <w:rtl/>
              </w:rPr>
              <w:t>2-</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ماشین‌سازی و تجهیزات</w:t>
            </w:r>
          </w:p>
        </w:tc>
        <w:tc>
          <w:tcPr>
            <w:tcW w:w="779" w:type="dxa"/>
          </w:tcPr>
          <w:p w:rsidR="00907CA9" w:rsidRDefault="00907CA9" w:rsidP="00907CA9">
            <w:pPr>
              <w:pStyle w:val="NoSpacing"/>
              <w:jc w:val="center"/>
              <w:rPr>
                <w:rFonts w:hint="cs"/>
                <w:rtl/>
              </w:rPr>
            </w:pPr>
            <w:r>
              <w:rPr>
                <w:rFonts w:hint="cs"/>
                <w:rtl/>
              </w:rPr>
              <w:t>88</w:t>
            </w:r>
          </w:p>
        </w:tc>
        <w:tc>
          <w:tcPr>
            <w:tcW w:w="780" w:type="dxa"/>
          </w:tcPr>
          <w:p w:rsidR="00907CA9" w:rsidRDefault="00907CA9" w:rsidP="00907CA9">
            <w:pPr>
              <w:pStyle w:val="NoSpacing"/>
              <w:jc w:val="center"/>
              <w:rPr>
                <w:rFonts w:hint="cs"/>
                <w:rtl/>
              </w:rPr>
            </w:pPr>
            <w:r>
              <w:rPr>
                <w:rFonts w:hint="cs"/>
                <w:rtl/>
              </w:rPr>
              <w:t>79</w:t>
            </w:r>
          </w:p>
        </w:tc>
        <w:tc>
          <w:tcPr>
            <w:tcW w:w="780" w:type="dxa"/>
          </w:tcPr>
          <w:p w:rsidR="00907CA9" w:rsidRDefault="00907CA9" w:rsidP="00907CA9">
            <w:pPr>
              <w:pStyle w:val="NoSpacing"/>
              <w:jc w:val="center"/>
              <w:rPr>
                <w:rFonts w:hint="cs"/>
                <w:rtl/>
              </w:rPr>
            </w:pPr>
            <w:r>
              <w:rPr>
                <w:rFonts w:hint="cs"/>
                <w:rtl/>
              </w:rPr>
              <w:t>9‌.0</w:t>
            </w:r>
          </w:p>
        </w:tc>
        <w:tc>
          <w:tcPr>
            <w:tcW w:w="620" w:type="dxa"/>
          </w:tcPr>
          <w:p w:rsidR="00907CA9" w:rsidRDefault="00907CA9" w:rsidP="00907CA9">
            <w:pPr>
              <w:pStyle w:val="NoSpacing"/>
              <w:jc w:val="center"/>
              <w:rPr>
                <w:rFonts w:hint="cs"/>
                <w:rtl/>
              </w:rPr>
            </w:pPr>
            <w:r>
              <w:rPr>
                <w:rFonts w:hint="cs"/>
                <w:rtl/>
              </w:rPr>
              <w:t>116</w:t>
            </w:r>
          </w:p>
        </w:tc>
        <w:tc>
          <w:tcPr>
            <w:tcW w:w="621" w:type="dxa"/>
          </w:tcPr>
          <w:p w:rsidR="00907CA9" w:rsidRDefault="00907CA9" w:rsidP="00907CA9">
            <w:pPr>
              <w:pStyle w:val="NoSpacing"/>
              <w:jc w:val="center"/>
              <w:rPr>
                <w:rFonts w:hint="cs"/>
                <w:sz w:val="20"/>
                <w:szCs w:val="24"/>
                <w:rtl/>
              </w:rPr>
            </w:pPr>
            <w:r>
              <w:rPr>
                <w:rFonts w:hint="cs"/>
                <w:sz w:val="20"/>
                <w:szCs w:val="24"/>
                <w:rtl/>
              </w:rPr>
              <w:t>81</w:t>
            </w:r>
          </w:p>
        </w:tc>
        <w:tc>
          <w:tcPr>
            <w:tcW w:w="620" w:type="dxa"/>
          </w:tcPr>
          <w:p w:rsidR="00907CA9" w:rsidRDefault="00907CA9" w:rsidP="00907CA9">
            <w:pPr>
              <w:pStyle w:val="NoSpacing"/>
              <w:jc w:val="center"/>
              <w:rPr>
                <w:rFonts w:hint="cs"/>
                <w:sz w:val="20"/>
                <w:szCs w:val="24"/>
                <w:rtl/>
              </w:rPr>
            </w:pPr>
            <w:r>
              <w:rPr>
                <w:rFonts w:hint="cs"/>
                <w:sz w:val="20"/>
                <w:szCs w:val="24"/>
                <w:rtl/>
              </w:rPr>
              <w:t>2</w:t>
            </w:r>
          </w:p>
        </w:tc>
        <w:tc>
          <w:tcPr>
            <w:tcW w:w="621" w:type="dxa"/>
          </w:tcPr>
          <w:p w:rsidR="00907CA9" w:rsidRDefault="00907CA9" w:rsidP="00907CA9">
            <w:pPr>
              <w:pStyle w:val="NoSpacing"/>
              <w:jc w:val="center"/>
              <w:rPr>
                <w:rFonts w:hint="cs"/>
                <w:sz w:val="20"/>
                <w:szCs w:val="24"/>
                <w:rtl/>
              </w:rPr>
            </w:pPr>
            <w:r>
              <w:rPr>
                <w:rFonts w:hint="cs"/>
                <w:sz w:val="20"/>
                <w:szCs w:val="24"/>
                <w:rtl/>
              </w:rPr>
              <w:t>1-</w:t>
            </w:r>
          </w:p>
        </w:tc>
        <w:tc>
          <w:tcPr>
            <w:tcW w:w="620" w:type="dxa"/>
          </w:tcPr>
          <w:p w:rsidR="00907CA9" w:rsidRDefault="00907CA9" w:rsidP="00907CA9">
            <w:pPr>
              <w:pStyle w:val="NoSpacing"/>
              <w:jc w:val="center"/>
              <w:rPr>
                <w:rFonts w:hint="cs"/>
                <w:sz w:val="20"/>
                <w:szCs w:val="24"/>
                <w:rtl/>
              </w:rPr>
            </w:pPr>
            <w:r>
              <w:rPr>
                <w:rFonts w:hint="cs"/>
                <w:sz w:val="20"/>
                <w:szCs w:val="24"/>
                <w:rtl/>
              </w:rPr>
              <w:t>2</w:t>
            </w:r>
          </w:p>
        </w:tc>
        <w:tc>
          <w:tcPr>
            <w:tcW w:w="621" w:type="dxa"/>
          </w:tcPr>
          <w:p w:rsidR="00907CA9" w:rsidRDefault="00907CA9" w:rsidP="00907CA9">
            <w:pPr>
              <w:pStyle w:val="NoSpacing"/>
              <w:jc w:val="center"/>
              <w:rPr>
                <w:rFonts w:hint="cs"/>
                <w:sz w:val="20"/>
                <w:szCs w:val="24"/>
                <w:rtl/>
              </w:rPr>
            </w:pPr>
            <w:r>
              <w:rPr>
                <w:rFonts w:hint="cs"/>
                <w:sz w:val="20"/>
                <w:szCs w:val="24"/>
                <w:rtl/>
              </w:rPr>
              <w:t>2-</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صنایع برق و الکترونیک</w:t>
            </w:r>
          </w:p>
        </w:tc>
        <w:tc>
          <w:tcPr>
            <w:tcW w:w="779" w:type="dxa"/>
          </w:tcPr>
          <w:p w:rsidR="00907CA9" w:rsidRDefault="00907CA9" w:rsidP="00907CA9">
            <w:pPr>
              <w:pStyle w:val="NoSpacing"/>
              <w:jc w:val="center"/>
              <w:rPr>
                <w:rFonts w:hint="cs"/>
                <w:rtl/>
              </w:rPr>
            </w:pPr>
            <w:r>
              <w:rPr>
                <w:rFonts w:hint="cs"/>
                <w:rtl/>
              </w:rPr>
              <w:t>70</w:t>
            </w:r>
          </w:p>
        </w:tc>
        <w:tc>
          <w:tcPr>
            <w:tcW w:w="780" w:type="dxa"/>
          </w:tcPr>
          <w:p w:rsidR="00907CA9" w:rsidRDefault="00907CA9" w:rsidP="00907CA9">
            <w:pPr>
              <w:pStyle w:val="NoSpacing"/>
              <w:jc w:val="center"/>
              <w:rPr>
                <w:rFonts w:hint="cs"/>
                <w:rtl/>
              </w:rPr>
            </w:pPr>
            <w:r>
              <w:rPr>
                <w:rFonts w:hint="cs"/>
                <w:rtl/>
              </w:rPr>
              <w:t>19</w:t>
            </w:r>
          </w:p>
        </w:tc>
        <w:tc>
          <w:tcPr>
            <w:tcW w:w="780" w:type="dxa"/>
          </w:tcPr>
          <w:p w:rsidR="00907CA9" w:rsidRDefault="00907CA9" w:rsidP="00907CA9">
            <w:pPr>
              <w:pStyle w:val="NoSpacing"/>
              <w:jc w:val="center"/>
              <w:rPr>
                <w:rFonts w:hint="cs"/>
                <w:rtl/>
              </w:rPr>
            </w:pPr>
            <w:r>
              <w:rPr>
                <w:rFonts w:hint="cs"/>
                <w:rtl/>
              </w:rPr>
              <w:t>6‌.0</w:t>
            </w:r>
          </w:p>
        </w:tc>
        <w:tc>
          <w:tcPr>
            <w:tcW w:w="620" w:type="dxa"/>
          </w:tcPr>
          <w:p w:rsidR="00907CA9" w:rsidRDefault="00907CA9" w:rsidP="00907CA9">
            <w:pPr>
              <w:pStyle w:val="NoSpacing"/>
              <w:jc w:val="center"/>
              <w:rPr>
                <w:rFonts w:hint="cs"/>
                <w:rtl/>
              </w:rPr>
            </w:pPr>
            <w:r>
              <w:rPr>
                <w:rFonts w:hint="cs"/>
                <w:rtl/>
              </w:rPr>
              <w:t>79</w:t>
            </w:r>
          </w:p>
        </w:tc>
        <w:tc>
          <w:tcPr>
            <w:tcW w:w="621" w:type="dxa"/>
          </w:tcPr>
          <w:p w:rsidR="00907CA9" w:rsidRDefault="00907CA9" w:rsidP="00907CA9">
            <w:pPr>
              <w:pStyle w:val="NoSpacing"/>
              <w:jc w:val="center"/>
              <w:rPr>
                <w:rFonts w:hint="cs"/>
                <w:sz w:val="20"/>
                <w:szCs w:val="24"/>
                <w:rtl/>
              </w:rPr>
            </w:pPr>
            <w:r>
              <w:rPr>
                <w:rFonts w:hint="cs"/>
                <w:sz w:val="20"/>
                <w:szCs w:val="24"/>
                <w:rtl/>
              </w:rPr>
              <w:t>21</w:t>
            </w:r>
          </w:p>
        </w:tc>
        <w:tc>
          <w:tcPr>
            <w:tcW w:w="620" w:type="dxa"/>
          </w:tcPr>
          <w:p w:rsidR="00907CA9" w:rsidRDefault="00907CA9" w:rsidP="00907CA9">
            <w:pPr>
              <w:pStyle w:val="NoSpacing"/>
              <w:jc w:val="center"/>
              <w:rPr>
                <w:rFonts w:hint="cs"/>
                <w:sz w:val="20"/>
                <w:szCs w:val="24"/>
                <w:rtl/>
              </w:rPr>
            </w:pPr>
            <w:r>
              <w:rPr>
                <w:rFonts w:hint="cs"/>
                <w:sz w:val="20"/>
                <w:szCs w:val="24"/>
                <w:rtl/>
              </w:rPr>
              <w:t>9-</w:t>
            </w:r>
          </w:p>
        </w:tc>
        <w:tc>
          <w:tcPr>
            <w:tcW w:w="621" w:type="dxa"/>
          </w:tcPr>
          <w:p w:rsidR="00907CA9" w:rsidRDefault="00907CA9" w:rsidP="00907CA9">
            <w:pPr>
              <w:pStyle w:val="NoSpacing"/>
              <w:jc w:val="center"/>
              <w:rPr>
                <w:rFonts w:hint="cs"/>
                <w:sz w:val="20"/>
                <w:szCs w:val="24"/>
                <w:rtl/>
              </w:rPr>
            </w:pPr>
            <w:r>
              <w:rPr>
                <w:rFonts w:hint="cs"/>
                <w:sz w:val="20"/>
                <w:szCs w:val="24"/>
                <w:rtl/>
              </w:rPr>
              <w:t>2-</w:t>
            </w:r>
          </w:p>
        </w:tc>
        <w:tc>
          <w:tcPr>
            <w:tcW w:w="620" w:type="dxa"/>
          </w:tcPr>
          <w:p w:rsidR="00907CA9" w:rsidRDefault="00907CA9" w:rsidP="00907CA9">
            <w:pPr>
              <w:pStyle w:val="NoSpacing"/>
              <w:jc w:val="center"/>
              <w:rPr>
                <w:rFonts w:hint="cs"/>
                <w:sz w:val="20"/>
                <w:szCs w:val="24"/>
                <w:rtl/>
              </w:rPr>
            </w:pPr>
            <w:r>
              <w:rPr>
                <w:rFonts w:hint="cs"/>
                <w:sz w:val="20"/>
                <w:szCs w:val="24"/>
                <w:rtl/>
              </w:rPr>
              <w:t>11-</w:t>
            </w:r>
          </w:p>
        </w:tc>
        <w:tc>
          <w:tcPr>
            <w:tcW w:w="621" w:type="dxa"/>
          </w:tcPr>
          <w:p w:rsidR="00907CA9" w:rsidRDefault="00907CA9" w:rsidP="00907CA9">
            <w:pPr>
              <w:pStyle w:val="NoSpacing"/>
              <w:jc w:val="center"/>
              <w:rPr>
                <w:rFonts w:hint="cs"/>
                <w:sz w:val="20"/>
                <w:szCs w:val="24"/>
                <w:rtl/>
              </w:rPr>
            </w:pPr>
            <w:r>
              <w:rPr>
                <w:rFonts w:hint="cs"/>
                <w:sz w:val="20"/>
                <w:szCs w:val="24"/>
                <w:rtl/>
              </w:rPr>
              <w:t>11-</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محصولات سلولزی</w:t>
            </w:r>
          </w:p>
        </w:tc>
        <w:tc>
          <w:tcPr>
            <w:tcW w:w="779" w:type="dxa"/>
          </w:tcPr>
          <w:p w:rsidR="00907CA9" w:rsidRDefault="00907CA9" w:rsidP="00907CA9">
            <w:pPr>
              <w:pStyle w:val="NoSpacing"/>
              <w:jc w:val="center"/>
              <w:rPr>
                <w:rFonts w:hint="cs"/>
                <w:rtl/>
              </w:rPr>
            </w:pPr>
            <w:r>
              <w:rPr>
                <w:rFonts w:hint="cs"/>
                <w:rtl/>
              </w:rPr>
              <w:t>64</w:t>
            </w:r>
          </w:p>
        </w:tc>
        <w:tc>
          <w:tcPr>
            <w:tcW w:w="780" w:type="dxa"/>
          </w:tcPr>
          <w:p w:rsidR="00907CA9" w:rsidRDefault="00907CA9" w:rsidP="00907CA9">
            <w:pPr>
              <w:pStyle w:val="NoSpacing"/>
              <w:jc w:val="center"/>
              <w:rPr>
                <w:rFonts w:hint="cs"/>
                <w:rtl/>
              </w:rPr>
            </w:pPr>
            <w:r>
              <w:rPr>
                <w:rFonts w:hint="cs"/>
                <w:rtl/>
              </w:rPr>
              <w:t>107</w:t>
            </w:r>
          </w:p>
        </w:tc>
        <w:tc>
          <w:tcPr>
            <w:tcW w:w="780" w:type="dxa"/>
          </w:tcPr>
          <w:p w:rsidR="00907CA9" w:rsidRDefault="00907CA9" w:rsidP="00907CA9">
            <w:pPr>
              <w:pStyle w:val="NoSpacing"/>
              <w:jc w:val="center"/>
              <w:rPr>
                <w:rFonts w:hint="cs"/>
                <w:rtl/>
              </w:rPr>
            </w:pPr>
            <w:r>
              <w:rPr>
                <w:rFonts w:hint="cs"/>
                <w:rtl/>
              </w:rPr>
              <w:t>5‌.0</w:t>
            </w:r>
          </w:p>
        </w:tc>
        <w:tc>
          <w:tcPr>
            <w:tcW w:w="620" w:type="dxa"/>
          </w:tcPr>
          <w:p w:rsidR="00907CA9" w:rsidRDefault="00907CA9" w:rsidP="00907CA9">
            <w:pPr>
              <w:pStyle w:val="NoSpacing"/>
              <w:jc w:val="center"/>
              <w:rPr>
                <w:rFonts w:hint="cs"/>
                <w:rtl/>
              </w:rPr>
            </w:pPr>
            <w:r>
              <w:rPr>
                <w:rFonts w:hint="cs"/>
                <w:rtl/>
              </w:rPr>
              <w:t>74</w:t>
            </w:r>
          </w:p>
        </w:tc>
        <w:tc>
          <w:tcPr>
            <w:tcW w:w="621" w:type="dxa"/>
          </w:tcPr>
          <w:p w:rsidR="00907CA9" w:rsidRDefault="00907CA9" w:rsidP="00907CA9">
            <w:pPr>
              <w:pStyle w:val="NoSpacing"/>
              <w:jc w:val="center"/>
              <w:rPr>
                <w:rFonts w:hint="cs"/>
                <w:sz w:val="20"/>
                <w:szCs w:val="24"/>
                <w:rtl/>
              </w:rPr>
            </w:pPr>
            <w:r>
              <w:rPr>
                <w:rFonts w:hint="cs"/>
                <w:sz w:val="20"/>
                <w:szCs w:val="24"/>
                <w:rtl/>
              </w:rPr>
              <w:t>145</w:t>
            </w:r>
          </w:p>
        </w:tc>
        <w:tc>
          <w:tcPr>
            <w:tcW w:w="620" w:type="dxa"/>
          </w:tcPr>
          <w:p w:rsidR="00907CA9" w:rsidRDefault="00907CA9" w:rsidP="00907CA9">
            <w:pPr>
              <w:pStyle w:val="NoSpacing"/>
              <w:jc w:val="center"/>
              <w:rPr>
                <w:rFonts w:hint="cs"/>
                <w:sz w:val="20"/>
                <w:szCs w:val="24"/>
                <w:rtl/>
              </w:rPr>
            </w:pPr>
            <w:r>
              <w:rPr>
                <w:rFonts w:hint="cs"/>
                <w:sz w:val="20"/>
                <w:szCs w:val="24"/>
                <w:rtl/>
              </w:rPr>
              <w:t>12-</w:t>
            </w:r>
          </w:p>
        </w:tc>
        <w:tc>
          <w:tcPr>
            <w:tcW w:w="621" w:type="dxa"/>
          </w:tcPr>
          <w:p w:rsidR="00907CA9" w:rsidRPr="00907CA9" w:rsidRDefault="00907CA9" w:rsidP="00907CA9">
            <w:pPr>
              <w:pStyle w:val="NoSpacing"/>
              <w:jc w:val="center"/>
              <w:rPr>
                <w:rFonts w:hint="cs"/>
                <w:color w:val="FF0000"/>
                <w:sz w:val="20"/>
                <w:szCs w:val="24"/>
                <w:rtl/>
              </w:rPr>
            </w:pPr>
            <w:r w:rsidRPr="00907CA9">
              <w:rPr>
                <w:rFonts w:hint="cs"/>
                <w:color w:val="FF0000"/>
                <w:sz w:val="20"/>
                <w:szCs w:val="24"/>
                <w:rtl/>
              </w:rPr>
              <w:t>39-</w:t>
            </w:r>
          </w:p>
        </w:tc>
        <w:tc>
          <w:tcPr>
            <w:tcW w:w="620" w:type="dxa"/>
          </w:tcPr>
          <w:p w:rsidR="00907CA9" w:rsidRDefault="00907CA9" w:rsidP="00907CA9">
            <w:pPr>
              <w:pStyle w:val="NoSpacing"/>
              <w:jc w:val="center"/>
              <w:rPr>
                <w:rFonts w:hint="cs"/>
                <w:sz w:val="20"/>
                <w:szCs w:val="24"/>
                <w:rtl/>
              </w:rPr>
            </w:pPr>
            <w:r>
              <w:rPr>
                <w:rFonts w:hint="cs"/>
                <w:sz w:val="20"/>
                <w:szCs w:val="24"/>
                <w:rtl/>
              </w:rPr>
              <w:t>16-</w:t>
            </w:r>
          </w:p>
        </w:tc>
        <w:tc>
          <w:tcPr>
            <w:tcW w:w="621" w:type="dxa"/>
          </w:tcPr>
          <w:p w:rsidR="00907CA9" w:rsidRDefault="00907CA9" w:rsidP="00907CA9">
            <w:pPr>
              <w:pStyle w:val="NoSpacing"/>
              <w:jc w:val="center"/>
              <w:rPr>
                <w:rFonts w:hint="cs"/>
                <w:sz w:val="20"/>
                <w:szCs w:val="24"/>
                <w:rtl/>
              </w:rPr>
            </w:pPr>
            <w:r>
              <w:rPr>
                <w:rFonts w:hint="cs"/>
                <w:sz w:val="20"/>
                <w:szCs w:val="24"/>
                <w:rtl/>
              </w:rPr>
              <w:t>27-</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خودرو و نیروی محرکه</w:t>
            </w:r>
          </w:p>
        </w:tc>
        <w:tc>
          <w:tcPr>
            <w:tcW w:w="779" w:type="dxa"/>
          </w:tcPr>
          <w:p w:rsidR="00907CA9" w:rsidRDefault="00907CA9" w:rsidP="00907CA9">
            <w:pPr>
              <w:pStyle w:val="NoSpacing"/>
              <w:jc w:val="center"/>
              <w:rPr>
                <w:rFonts w:hint="cs"/>
                <w:rtl/>
              </w:rPr>
            </w:pPr>
            <w:r>
              <w:rPr>
                <w:rFonts w:hint="cs"/>
                <w:rtl/>
              </w:rPr>
              <w:t>48</w:t>
            </w:r>
          </w:p>
        </w:tc>
        <w:tc>
          <w:tcPr>
            <w:tcW w:w="780" w:type="dxa"/>
          </w:tcPr>
          <w:p w:rsidR="00907CA9" w:rsidRDefault="00907CA9" w:rsidP="00907CA9">
            <w:pPr>
              <w:pStyle w:val="NoSpacing"/>
              <w:jc w:val="center"/>
              <w:rPr>
                <w:rFonts w:hint="cs"/>
                <w:rtl/>
              </w:rPr>
            </w:pPr>
            <w:r>
              <w:rPr>
                <w:rFonts w:hint="cs"/>
                <w:rtl/>
              </w:rPr>
              <w:t>13</w:t>
            </w:r>
          </w:p>
        </w:tc>
        <w:tc>
          <w:tcPr>
            <w:tcW w:w="780" w:type="dxa"/>
          </w:tcPr>
          <w:p w:rsidR="00907CA9" w:rsidRDefault="00907CA9" w:rsidP="00907CA9">
            <w:pPr>
              <w:pStyle w:val="NoSpacing"/>
              <w:jc w:val="center"/>
              <w:rPr>
                <w:rFonts w:hint="cs"/>
                <w:rtl/>
              </w:rPr>
            </w:pPr>
            <w:r>
              <w:rPr>
                <w:rFonts w:hint="cs"/>
                <w:rtl/>
              </w:rPr>
              <w:t>4‌.0</w:t>
            </w:r>
          </w:p>
        </w:tc>
        <w:tc>
          <w:tcPr>
            <w:tcW w:w="620" w:type="dxa"/>
          </w:tcPr>
          <w:p w:rsidR="00907CA9" w:rsidRDefault="00907CA9" w:rsidP="00907CA9">
            <w:pPr>
              <w:pStyle w:val="NoSpacing"/>
              <w:jc w:val="center"/>
              <w:rPr>
                <w:rFonts w:hint="cs"/>
                <w:rtl/>
              </w:rPr>
            </w:pPr>
            <w:r>
              <w:rPr>
                <w:rFonts w:hint="cs"/>
                <w:rtl/>
              </w:rPr>
              <w:t>30</w:t>
            </w:r>
          </w:p>
        </w:tc>
        <w:tc>
          <w:tcPr>
            <w:tcW w:w="621" w:type="dxa"/>
          </w:tcPr>
          <w:p w:rsidR="00907CA9" w:rsidRDefault="00907CA9" w:rsidP="00907CA9">
            <w:pPr>
              <w:pStyle w:val="NoSpacing"/>
              <w:jc w:val="center"/>
              <w:rPr>
                <w:rFonts w:hint="cs"/>
                <w:sz w:val="20"/>
                <w:szCs w:val="24"/>
                <w:rtl/>
              </w:rPr>
            </w:pPr>
            <w:r>
              <w:rPr>
                <w:rFonts w:hint="cs"/>
                <w:sz w:val="20"/>
                <w:szCs w:val="24"/>
                <w:rtl/>
              </w:rPr>
              <w:t>10</w:t>
            </w:r>
          </w:p>
        </w:tc>
        <w:tc>
          <w:tcPr>
            <w:tcW w:w="620" w:type="dxa"/>
          </w:tcPr>
          <w:p w:rsidR="00907CA9" w:rsidRDefault="00907CA9" w:rsidP="00907CA9">
            <w:pPr>
              <w:pStyle w:val="NoSpacing"/>
              <w:jc w:val="center"/>
              <w:rPr>
                <w:rFonts w:hint="cs"/>
                <w:sz w:val="20"/>
                <w:szCs w:val="24"/>
                <w:rtl/>
              </w:rPr>
            </w:pPr>
            <w:r>
              <w:rPr>
                <w:rFonts w:hint="cs"/>
                <w:sz w:val="20"/>
                <w:szCs w:val="24"/>
                <w:rtl/>
              </w:rPr>
              <w:t>19</w:t>
            </w:r>
          </w:p>
        </w:tc>
        <w:tc>
          <w:tcPr>
            <w:tcW w:w="621" w:type="dxa"/>
          </w:tcPr>
          <w:p w:rsidR="00907CA9" w:rsidRDefault="00907CA9" w:rsidP="00907CA9">
            <w:pPr>
              <w:pStyle w:val="NoSpacing"/>
              <w:jc w:val="center"/>
              <w:rPr>
                <w:rFonts w:hint="cs"/>
                <w:sz w:val="20"/>
                <w:szCs w:val="24"/>
                <w:rtl/>
              </w:rPr>
            </w:pPr>
            <w:r>
              <w:rPr>
                <w:rFonts w:hint="cs"/>
                <w:sz w:val="20"/>
                <w:szCs w:val="24"/>
                <w:rtl/>
              </w:rPr>
              <w:t>3</w:t>
            </w:r>
          </w:p>
        </w:tc>
        <w:tc>
          <w:tcPr>
            <w:tcW w:w="620" w:type="dxa"/>
          </w:tcPr>
          <w:p w:rsidR="00907CA9" w:rsidRDefault="00907CA9" w:rsidP="00907CA9">
            <w:pPr>
              <w:pStyle w:val="NoSpacing"/>
              <w:jc w:val="center"/>
              <w:rPr>
                <w:rFonts w:hint="cs"/>
                <w:sz w:val="20"/>
                <w:szCs w:val="24"/>
                <w:rtl/>
              </w:rPr>
            </w:pPr>
            <w:r>
              <w:rPr>
                <w:rFonts w:hint="cs"/>
                <w:sz w:val="20"/>
                <w:szCs w:val="24"/>
                <w:rtl/>
              </w:rPr>
              <w:t>63</w:t>
            </w:r>
          </w:p>
        </w:tc>
        <w:tc>
          <w:tcPr>
            <w:tcW w:w="621" w:type="dxa"/>
          </w:tcPr>
          <w:p w:rsidR="00907CA9" w:rsidRDefault="00907CA9" w:rsidP="00907CA9">
            <w:pPr>
              <w:pStyle w:val="NoSpacing"/>
              <w:jc w:val="center"/>
              <w:rPr>
                <w:rFonts w:hint="cs"/>
                <w:sz w:val="20"/>
                <w:szCs w:val="24"/>
                <w:rtl/>
              </w:rPr>
            </w:pPr>
            <w:r>
              <w:rPr>
                <w:rFonts w:hint="cs"/>
                <w:sz w:val="20"/>
                <w:szCs w:val="24"/>
                <w:rtl/>
              </w:rPr>
              <w:t>27</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دارو</w:t>
            </w:r>
          </w:p>
        </w:tc>
        <w:tc>
          <w:tcPr>
            <w:tcW w:w="779" w:type="dxa"/>
          </w:tcPr>
          <w:p w:rsidR="00907CA9" w:rsidRDefault="00907CA9" w:rsidP="00907CA9">
            <w:pPr>
              <w:pStyle w:val="NoSpacing"/>
              <w:jc w:val="center"/>
              <w:rPr>
                <w:rFonts w:hint="cs"/>
                <w:rtl/>
              </w:rPr>
            </w:pPr>
            <w:r>
              <w:rPr>
                <w:rFonts w:hint="cs"/>
                <w:rtl/>
              </w:rPr>
              <w:t>47</w:t>
            </w:r>
          </w:p>
        </w:tc>
        <w:tc>
          <w:tcPr>
            <w:tcW w:w="780" w:type="dxa"/>
          </w:tcPr>
          <w:p w:rsidR="00907CA9" w:rsidRDefault="00907CA9" w:rsidP="00907CA9">
            <w:pPr>
              <w:pStyle w:val="NoSpacing"/>
              <w:jc w:val="center"/>
              <w:rPr>
                <w:rFonts w:hint="cs"/>
                <w:rtl/>
              </w:rPr>
            </w:pPr>
            <w:r>
              <w:rPr>
                <w:rFonts w:hint="cs"/>
                <w:rtl/>
              </w:rPr>
              <w:t>5‌.0</w:t>
            </w:r>
          </w:p>
        </w:tc>
        <w:tc>
          <w:tcPr>
            <w:tcW w:w="780" w:type="dxa"/>
          </w:tcPr>
          <w:p w:rsidR="00907CA9" w:rsidRDefault="00907CA9" w:rsidP="00907CA9">
            <w:pPr>
              <w:pStyle w:val="NoSpacing"/>
              <w:jc w:val="center"/>
              <w:rPr>
                <w:rFonts w:hint="cs"/>
                <w:rtl/>
              </w:rPr>
            </w:pPr>
            <w:r>
              <w:rPr>
                <w:rFonts w:hint="cs"/>
                <w:rtl/>
              </w:rPr>
              <w:t>2‌.2</w:t>
            </w:r>
          </w:p>
        </w:tc>
        <w:tc>
          <w:tcPr>
            <w:tcW w:w="620" w:type="dxa"/>
          </w:tcPr>
          <w:p w:rsidR="00907CA9" w:rsidRDefault="00907CA9" w:rsidP="00907CA9">
            <w:pPr>
              <w:pStyle w:val="NoSpacing"/>
              <w:jc w:val="center"/>
              <w:rPr>
                <w:rFonts w:hint="cs"/>
                <w:rtl/>
              </w:rPr>
            </w:pPr>
            <w:r>
              <w:rPr>
                <w:rFonts w:hint="cs"/>
                <w:rtl/>
              </w:rPr>
              <w:t>10</w:t>
            </w:r>
          </w:p>
        </w:tc>
        <w:tc>
          <w:tcPr>
            <w:tcW w:w="621" w:type="dxa"/>
          </w:tcPr>
          <w:p w:rsidR="00907CA9" w:rsidRDefault="00907CA9" w:rsidP="00907CA9">
            <w:pPr>
              <w:pStyle w:val="NoSpacing"/>
              <w:jc w:val="center"/>
              <w:rPr>
                <w:rFonts w:hint="cs"/>
                <w:sz w:val="20"/>
                <w:szCs w:val="24"/>
                <w:rtl/>
              </w:rPr>
            </w:pPr>
            <w:r>
              <w:rPr>
                <w:rFonts w:hint="cs"/>
                <w:sz w:val="20"/>
                <w:szCs w:val="24"/>
                <w:rtl/>
              </w:rPr>
              <w:t>4‌.0</w:t>
            </w:r>
          </w:p>
        </w:tc>
        <w:tc>
          <w:tcPr>
            <w:tcW w:w="620" w:type="dxa"/>
          </w:tcPr>
          <w:p w:rsidR="00907CA9" w:rsidRDefault="00907CA9" w:rsidP="00907CA9">
            <w:pPr>
              <w:pStyle w:val="NoSpacing"/>
              <w:jc w:val="center"/>
              <w:rPr>
                <w:rFonts w:hint="cs"/>
                <w:sz w:val="20"/>
                <w:szCs w:val="24"/>
                <w:rtl/>
              </w:rPr>
            </w:pPr>
            <w:r>
              <w:rPr>
                <w:rFonts w:hint="cs"/>
                <w:sz w:val="20"/>
                <w:szCs w:val="24"/>
                <w:rtl/>
              </w:rPr>
              <w:t>17</w:t>
            </w:r>
          </w:p>
        </w:tc>
        <w:tc>
          <w:tcPr>
            <w:tcW w:w="621" w:type="dxa"/>
          </w:tcPr>
          <w:p w:rsidR="00907CA9" w:rsidRDefault="00907CA9" w:rsidP="00907CA9">
            <w:pPr>
              <w:pStyle w:val="NoSpacing"/>
              <w:jc w:val="center"/>
              <w:rPr>
                <w:rFonts w:hint="cs"/>
                <w:sz w:val="20"/>
                <w:szCs w:val="24"/>
                <w:rtl/>
              </w:rPr>
            </w:pPr>
            <w:r>
              <w:rPr>
                <w:rFonts w:hint="cs"/>
                <w:sz w:val="20"/>
                <w:szCs w:val="24"/>
                <w:rtl/>
              </w:rPr>
              <w:t>1‌.0</w:t>
            </w:r>
          </w:p>
        </w:tc>
        <w:tc>
          <w:tcPr>
            <w:tcW w:w="620" w:type="dxa"/>
          </w:tcPr>
          <w:p w:rsidR="00907CA9" w:rsidRDefault="00907CA9" w:rsidP="00907CA9">
            <w:pPr>
              <w:pStyle w:val="NoSpacing"/>
              <w:jc w:val="center"/>
              <w:rPr>
                <w:rFonts w:hint="cs"/>
                <w:sz w:val="20"/>
                <w:szCs w:val="24"/>
                <w:rtl/>
              </w:rPr>
            </w:pPr>
            <w:r>
              <w:rPr>
                <w:rFonts w:hint="cs"/>
                <w:sz w:val="20"/>
                <w:szCs w:val="24"/>
                <w:rtl/>
              </w:rPr>
              <w:t>180</w:t>
            </w:r>
          </w:p>
        </w:tc>
        <w:tc>
          <w:tcPr>
            <w:tcW w:w="621" w:type="dxa"/>
          </w:tcPr>
          <w:p w:rsidR="00907CA9" w:rsidRDefault="00907CA9" w:rsidP="00907CA9">
            <w:pPr>
              <w:pStyle w:val="NoSpacing"/>
              <w:jc w:val="center"/>
              <w:rPr>
                <w:rFonts w:hint="cs"/>
                <w:sz w:val="20"/>
                <w:szCs w:val="24"/>
                <w:rtl/>
              </w:rPr>
            </w:pPr>
            <w:r>
              <w:rPr>
                <w:rFonts w:hint="cs"/>
                <w:sz w:val="20"/>
                <w:szCs w:val="24"/>
                <w:rtl/>
              </w:rPr>
              <w:t>14</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صنایع ورزشی و خلاق</w:t>
            </w:r>
          </w:p>
        </w:tc>
        <w:tc>
          <w:tcPr>
            <w:tcW w:w="779" w:type="dxa"/>
          </w:tcPr>
          <w:p w:rsidR="00907CA9" w:rsidRDefault="00907CA9" w:rsidP="00907CA9">
            <w:pPr>
              <w:pStyle w:val="NoSpacing"/>
              <w:jc w:val="center"/>
              <w:rPr>
                <w:rFonts w:hint="cs"/>
                <w:rtl/>
              </w:rPr>
            </w:pPr>
            <w:r>
              <w:rPr>
                <w:rFonts w:hint="cs"/>
                <w:rtl/>
              </w:rPr>
              <w:t>13</w:t>
            </w:r>
          </w:p>
        </w:tc>
        <w:tc>
          <w:tcPr>
            <w:tcW w:w="780" w:type="dxa"/>
          </w:tcPr>
          <w:p w:rsidR="00907CA9" w:rsidRDefault="00907CA9" w:rsidP="00907CA9">
            <w:pPr>
              <w:pStyle w:val="NoSpacing"/>
              <w:jc w:val="center"/>
              <w:rPr>
                <w:rFonts w:hint="cs"/>
                <w:rtl/>
              </w:rPr>
            </w:pPr>
            <w:r>
              <w:rPr>
                <w:rFonts w:hint="cs"/>
                <w:rtl/>
              </w:rPr>
              <w:t>5</w:t>
            </w:r>
          </w:p>
        </w:tc>
        <w:tc>
          <w:tcPr>
            <w:tcW w:w="780" w:type="dxa"/>
          </w:tcPr>
          <w:p w:rsidR="00907CA9" w:rsidRDefault="00907CA9" w:rsidP="00907CA9">
            <w:pPr>
              <w:pStyle w:val="NoSpacing"/>
              <w:jc w:val="center"/>
              <w:rPr>
                <w:rFonts w:hint="cs"/>
                <w:rtl/>
              </w:rPr>
            </w:pPr>
            <w:r>
              <w:rPr>
                <w:rFonts w:hint="cs"/>
                <w:rtl/>
              </w:rPr>
              <w:t>1‌.0</w:t>
            </w:r>
          </w:p>
        </w:tc>
        <w:tc>
          <w:tcPr>
            <w:tcW w:w="620" w:type="dxa"/>
          </w:tcPr>
          <w:p w:rsidR="00907CA9" w:rsidRDefault="00907CA9" w:rsidP="00907CA9">
            <w:pPr>
              <w:pStyle w:val="NoSpacing"/>
              <w:jc w:val="center"/>
              <w:rPr>
                <w:rFonts w:hint="cs"/>
                <w:rtl/>
              </w:rPr>
            </w:pPr>
            <w:r>
              <w:rPr>
                <w:rFonts w:hint="cs"/>
                <w:rtl/>
              </w:rPr>
              <w:t>12</w:t>
            </w:r>
          </w:p>
        </w:tc>
        <w:tc>
          <w:tcPr>
            <w:tcW w:w="621" w:type="dxa"/>
          </w:tcPr>
          <w:p w:rsidR="00907CA9" w:rsidRDefault="00907CA9" w:rsidP="00907CA9">
            <w:pPr>
              <w:pStyle w:val="NoSpacing"/>
              <w:jc w:val="center"/>
              <w:rPr>
                <w:rFonts w:hint="cs"/>
                <w:sz w:val="20"/>
                <w:szCs w:val="24"/>
                <w:rtl/>
              </w:rPr>
            </w:pPr>
            <w:r>
              <w:rPr>
                <w:rFonts w:hint="cs"/>
                <w:sz w:val="20"/>
                <w:szCs w:val="24"/>
                <w:rtl/>
              </w:rPr>
              <w:t>4</w:t>
            </w:r>
          </w:p>
        </w:tc>
        <w:tc>
          <w:tcPr>
            <w:tcW w:w="620" w:type="dxa"/>
          </w:tcPr>
          <w:p w:rsidR="00907CA9" w:rsidRDefault="00907CA9" w:rsidP="00907CA9">
            <w:pPr>
              <w:pStyle w:val="NoSpacing"/>
              <w:jc w:val="center"/>
              <w:rPr>
                <w:rFonts w:hint="cs"/>
                <w:sz w:val="20"/>
                <w:szCs w:val="24"/>
                <w:rtl/>
              </w:rPr>
            </w:pPr>
            <w:r>
              <w:rPr>
                <w:rFonts w:hint="cs"/>
                <w:sz w:val="20"/>
                <w:szCs w:val="24"/>
                <w:rtl/>
              </w:rPr>
              <w:t>1</w:t>
            </w:r>
          </w:p>
        </w:tc>
        <w:tc>
          <w:tcPr>
            <w:tcW w:w="621" w:type="dxa"/>
          </w:tcPr>
          <w:p w:rsidR="00907CA9" w:rsidRDefault="00907CA9" w:rsidP="00907CA9">
            <w:pPr>
              <w:pStyle w:val="NoSpacing"/>
              <w:jc w:val="center"/>
              <w:rPr>
                <w:rFonts w:hint="cs"/>
                <w:sz w:val="20"/>
                <w:szCs w:val="24"/>
                <w:rtl/>
              </w:rPr>
            </w:pPr>
            <w:r>
              <w:rPr>
                <w:rFonts w:hint="cs"/>
                <w:sz w:val="20"/>
                <w:szCs w:val="24"/>
                <w:rtl/>
              </w:rPr>
              <w:t>3‌.0</w:t>
            </w:r>
          </w:p>
        </w:tc>
        <w:tc>
          <w:tcPr>
            <w:tcW w:w="620" w:type="dxa"/>
          </w:tcPr>
          <w:p w:rsidR="00907CA9" w:rsidRDefault="00907CA9" w:rsidP="00907CA9">
            <w:pPr>
              <w:pStyle w:val="NoSpacing"/>
              <w:jc w:val="center"/>
              <w:rPr>
                <w:rFonts w:hint="cs"/>
                <w:sz w:val="20"/>
                <w:szCs w:val="24"/>
                <w:rtl/>
              </w:rPr>
            </w:pPr>
            <w:r>
              <w:rPr>
                <w:rFonts w:hint="cs"/>
                <w:sz w:val="20"/>
                <w:szCs w:val="24"/>
                <w:rtl/>
              </w:rPr>
              <w:t>6</w:t>
            </w:r>
          </w:p>
        </w:tc>
        <w:tc>
          <w:tcPr>
            <w:tcW w:w="621" w:type="dxa"/>
          </w:tcPr>
          <w:p w:rsidR="00907CA9" w:rsidRDefault="00907CA9" w:rsidP="00907CA9">
            <w:pPr>
              <w:pStyle w:val="NoSpacing"/>
              <w:jc w:val="center"/>
              <w:rPr>
                <w:rFonts w:hint="cs"/>
                <w:sz w:val="20"/>
                <w:szCs w:val="24"/>
                <w:rtl/>
              </w:rPr>
            </w:pPr>
            <w:r>
              <w:rPr>
                <w:rFonts w:hint="cs"/>
                <w:sz w:val="20"/>
                <w:szCs w:val="24"/>
                <w:rtl/>
              </w:rPr>
              <w:t>7</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Default="00907CA9" w:rsidP="00907CA9">
            <w:pPr>
              <w:pStyle w:val="NoSpacing"/>
              <w:rPr>
                <w:rFonts w:hint="cs"/>
                <w:sz w:val="16"/>
                <w:szCs w:val="20"/>
                <w:rtl/>
              </w:rPr>
            </w:pPr>
            <w:r>
              <w:rPr>
                <w:rFonts w:hint="cs"/>
                <w:sz w:val="16"/>
                <w:szCs w:val="20"/>
                <w:rtl/>
              </w:rPr>
              <w:t>تجهیزات پزشکی</w:t>
            </w:r>
          </w:p>
        </w:tc>
        <w:tc>
          <w:tcPr>
            <w:tcW w:w="779" w:type="dxa"/>
          </w:tcPr>
          <w:p w:rsidR="00907CA9" w:rsidRDefault="00907CA9" w:rsidP="00907CA9">
            <w:pPr>
              <w:pStyle w:val="NoSpacing"/>
              <w:jc w:val="center"/>
              <w:rPr>
                <w:rFonts w:hint="cs"/>
                <w:rtl/>
              </w:rPr>
            </w:pPr>
            <w:r>
              <w:rPr>
                <w:rFonts w:hint="cs"/>
                <w:rtl/>
              </w:rPr>
              <w:t>4</w:t>
            </w:r>
          </w:p>
        </w:tc>
        <w:tc>
          <w:tcPr>
            <w:tcW w:w="780" w:type="dxa"/>
          </w:tcPr>
          <w:p w:rsidR="00907CA9" w:rsidRDefault="00907CA9" w:rsidP="00907CA9">
            <w:pPr>
              <w:pStyle w:val="NoSpacing"/>
              <w:jc w:val="center"/>
              <w:rPr>
                <w:rFonts w:hint="cs"/>
                <w:rtl/>
              </w:rPr>
            </w:pPr>
            <w:r>
              <w:rPr>
                <w:rFonts w:hint="cs"/>
                <w:rtl/>
              </w:rPr>
              <w:t>6‌‌.0</w:t>
            </w:r>
          </w:p>
        </w:tc>
        <w:tc>
          <w:tcPr>
            <w:tcW w:w="780" w:type="dxa"/>
          </w:tcPr>
          <w:p w:rsidR="00907CA9" w:rsidRDefault="00907CA9" w:rsidP="00907CA9">
            <w:pPr>
              <w:pStyle w:val="NoSpacing"/>
              <w:jc w:val="center"/>
              <w:rPr>
                <w:rFonts w:hint="cs"/>
                <w:rtl/>
              </w:rPr>
            </w:pPr>
            <w:r>
              <w:rPr>
                <w:rFonts w:hint="cs"/>
                <w:rtl/>
              </w:rPr>
              <w:t>0‌.0</w:t>
            </w:r>
          </w:p>
        </w:tc>
        <w:tc>
          <w:tcPr>
            <w:tcW w:w="620" w:type="dxa"/>
          </w:tcPr>
          <w:p w:rsidR="00907CA9" w:rsidRDefault="00907CA9" w:rsidP="00907CA9">
            <w:pPr>
              <w:pStyle w:val="NoSpacing"/>
              <w:jc w:val="center"/>
              <w:rPr>
                <w:rFonts w:hint="cs"/>
                <w:rtl/>
              </w:rPr>
            </w:pPr>
            <w:r>
              <w:rPr>
                <w:rFonts w:hint="cs"/>
                <w:rtl/>
              </w:rPr>
              <w:t>11</w:t>
            </w:r>
          </w:p>
        </w:tc>
        <w:tc>
          <w:tcPr>
            <w:tcW w:w="621" w:type="dxa"/>
          </w:tcPr>
          <w:p w:rsidR="00907CA9" w:rsidRDefault="00907CA9" w:rsidP="00907CA9">
            <w:pPr>
              <w:pStyle w:val="NoSpacing"/>
              <w:jc w:val="center"/>
              <w:rPr>
                <w:rFonts w:hint="cs"/>
                <w:sz w:val="20"/>
                <w:szCs w:val="24"/>
                <w:rtl/>
              </w:rPr>
            </w:pPr>
            <w:r>
              <w:rPr>
                <w:rFonts w:hint="cs"/>
                <w:sz w:val="20"/>
                <w:szCs w:val="24"/>
                <w:rtl/>
              </w:rPr>
              <w:t>3‌.0</w:t>
            </w:r>
          </w:p>
        </w:tc>
        <w:tc>
          <w:tcPr>
            <w:tcW w:w="620" w:type="dxa"/>
          </w:tcPr>
          <w:p w:rsidR="00907CA9" w:rsidRDefault="00907CA9" w:rsidP="00907CA9">
            <w:pPr>
              <w:pStyle w:val="NoSpacing"/>
              <w:jc w:val="center"/>
              <w:rPr>
                <w:rFonts w:hint="cs"/>
                <w:sz w:val="20"/>
                <w:szCs w:val="24"/>
                <w:rtl/>
              </w:rPr>
            </w:pPr>
            <w:r>
              <w:rPr>
                <w:rFonts w:hint="cs"/>
                <w:sz w:val="20"/>
                <w:szCs w:val="24"/>
                <w:rtl/>
              </w:rPr>
              <w:t>7-</w:t>
            </w:r>
          </w:p>
        </w:tc>
        <w:tc>
          <w:tcPr>
            <w:tcW w:w="621" w:type="dxa"/>
          </w:tcPr>
          <w:p w:rsidR="00907CA9" w:rsidRDefault="00907CA9" w:rsidP="00907CA9">
            <w:pPr>
              <w:pStyle w:val="NoSpacing"/>
              <w:jc w:val="center"/>
              <w:rPr>
                <w:rFonts w:hint="cs"/>
                <w:sz w:val="20"/>
                <w:szCs w:val="24"/>
                <w:rtl/>
              </w:rPr>
            </w:pPr>
            <w:r>
              <w:rPr>
                <w:rFonts w:hint="cs"/>
                <w:sz w:val="20"/>
                <w:szCs w:val="24"/>
                <w:rtl/>
              </w:rPr>
              <w:t>2‌.0</w:t>
            </w:r>
          </w:p>
        </w:tc>
        <w:tc>
          <w:tcPr>
            <w:tcW w:w="620" w:type="dxa"/>
          </w:tcPr>
          <w:p w:rsidR="00907CA9" w:rsidRDefault="00907CA9" w:rsidP="00907CA9">
            <w:pPr>
              <w:pStyle w:val="NoSpacing"/>
              <w:jc w:val="center"/>
              <w:rPr>
                <w:rFonts w:hint="cs"/>
                <w:sz w:val="20"/>
                <w:szCs w:val="24"/>
                <w:rtl/>
              </w:rPr>
            </w:pPr>
            <w:r>
              <w:rPr>
                <w:rFonts w:hint="cs"/>
                <w:sz w:val="20"/>
                <w:szCs w:val="24"/>
                <w:rtl/>
              </w:rPr>
              <w:t>67-</w:t>
            </w:r>
          </w:p>
        </w:tc>
        <w:tc>
          <w:tcPr>
            <w:tcW w:w="621" w:type="dxa"/>
          </w:tcPr>
          <w:p w:rsidR="00907CA9" w:rsidRDefault="00907CA9" w:rsidP="00907CA9">
            <w:pPr>
              <w:pStyle w:val="NoSpacing"/>
              <w:jc w:val="center"/>
              <w:rPr>
                <w:rFonts w:hint="cs"/>
                <w:sz w:val="20"/>
                <w:szCs w:val="24"/>
                <w:rtl/>
              </w:rPr>
            </w:pPr>
            <w:r>
              <w:rPr>
                <w:rFonts w:hint="cs"/>
                <w:sz w:val="20"/>
                <w:szCs w:val="24"/>
                <w:rtl/>
              </w:rPr>
              <w:t>66</w:t>
            </w:r>
          </w:p>
        </w:tc>
      </w:tr>
      <w:tr w:rsidR="00907CA9" w:rsidRPr="00907CA9" w:rsidTr="00197217">
        <w:tc>
          <w:tcPr>
            <w:tcW w:w="575" w:type="dxa"/>
          </w:tcPr>
          <w:p w:rsidR="00907CA9" w:rsidRPr="00907CA9" w:rsidRDefault="00907CA9" w:rsidP="00907CA9">
            <w:pPr>
              <w:pStyle w:val="NoSpacing"/>
              <w:jc w:val="center"/>
              <w:rPr>
                <w:rFonts w:hint="cs"/>
                <w:sz w:val="14"/>
                <w:szCs w:val="18"/>
                <w:rtl/>
              </w:rPr>
            </w:pPr>
          </w:p>
        </w:tc>
        <w:tc>
          <w:tcPr>
            <w:tcW w:w="2083" w:type="dxa"/>
          </w:tcPr>
          <w:p w:rsidR="00907CA9" w:rsidRPr="00907CA9" w:rsidRDefault="00907CA9" w:rsidP="00907CA9">
            <w:pPr>
              <w:pStyle w:val="NoSpacing"/>
              <w:rPr>
                <w:rFonts w:hint="cs"/>
                <w:b/>
                <w:bCs/>
                <w:sz w:val="16"/>
                <w:szCs w:val="20"/>
                <w:rtl/>
              </w:rPr>
            </w:pPr>
            <w:r>
              <w:rPr>
                <w:rFonts w:hint="cs"/>
                <w:b/>
                <w:bCs/>
                <w:sz w:val="16"/>
                <w:szCs w:val="20"/>
                <w:rtl/>
              </w:rPr>
              <w:t>جمــع</w:t>
            </w:r>
          </w:p>
        </w:tc>
        <w:tc>
          <w:tcPr>
            <w:tcW w:w="779" w:type="dxa"/>
          </w:tcPr>
          <w:p w:rsidR="00907CA9" w:rsidRPr="00907CA9" w:rsidRDefault="00907CA9" w:rsidP="00907CA9">
            <w:pPr>
              <w:pStyle w:val="NoSpacing"/>
              <w:jc w:val="center"/>
              <w:rPr>
                <w:rFonts w:hint="cs"/>
                <w:b/>
                <w:bCs/>
                <w:rtl/>
              </w:rPr>
            </w:pPr>
            <w:r>
              <w:rPr>
                <w:rFonts w:hint="cs"/>
                <w:b/>
                <w:bCs/>
                <w:rtl/>
              </w:rPr>
              <w:t>1.713</w:t>
            </w:r>
          </w:p>
        </w:tc>
        <w:tc>
          <w:tcPr>
            <w:tcW w:w="780" w:type="dxa"/>
          </w:tcPr>
          <w:p w:rsidR="00907CA9" w:rsidRDefault="00907CA9" w:rsidP="00907CA9">
            <w:pPr>
              <w:pStyle w:val="NoSpacing"/>
              <w:jc w:val="center"/>
              <w:rPr>
                <w:rFonts w:hint="cs"/>
                <w:rtl/>
              </w:rPr>
            </w:pPr>
            <w:r>
              <w:rPr>
                <w:rFonts w:hint="cs"/>
                <w:rtl/>
              </w:rPr>
              <w:t>1.635</w:t>
            </w:r>
          </w:p>
        </w:tc>
        <w:tc>
          <w:tcPr>
            <w:tcW w:w="780" w:type="dxa"/>
          </w:tcPr>
          <w:p w:rsidR="00907CA9" w:rsidRDefault="00907CA9" w:rsidP="00907CA9">
            <w:pPr>
              <w:pStyle w:val="NoSpacing"/>
              <w:jc w:val="center"/>
              <w:rPr>
                <w:rFonts w:hint="cs"/>
                <w:rtl/>
              </w:rPr>
            </w:pPr>
            <w:r>
              <w:rPr>
                <w:rFonts w:hint="cs"/>
                <w:rtl/>
              </w:rPr>
              <w:t>7‌.13</w:t>
            </w:r>
          </w:p>
        </w:tc>
        <w:tc>
          <w:tcPr>
            <w:tcW w:w="620" w:type="dxa"/>
          </w:tcPr>
          <w:p w:rsidR="00907CA9" w:rsidRDefault="00907CA9" w:rsidP="00907CA9">
            <w:pPr>
              <w:pStyle w:val="NoSpacing"/>
              <w:jc w:val="center"/>
              <w:rPr>
                <w:rFonts w:hint="cs"/>
                <w:rtl/>
              </w:rPr>
            </w:pPr>
            <w:r>
              <w:rPr>
                <w:rFonts w:hint="cs"/>
                <w:rtl/>
              </w:rPr>
              <w:t>1.552</w:t>
            </w:r>
          </w:p>
        </w:tc>
        <w:tc>
          <w:tcPr>
            <w:tcW w:w="621" w:type="dxa"/>
          </w:tcPr>
          <w:p w:rsidR="00907CA9" w:rsidRDefault="00907CA9" w:rsidP="00907CA9">
            <w:pPr>
              <w:pStyle w:val="NoSpacing"/>
              <w:jc w:val="center"/>
              <w:rPr>
                <w:rFonts w:hint="cs"/>
                <w:sz w:val="20"/>
                <w:szCs w:val="24"/>
                <w:rtl/>
              </w:rPr>
            </w:pPr>
            <w:r>
              <w:rPr>
                <w:rFonts w:hint="cs"/>
                <w:sz w:val="20"/>
                <w:szCs w:val="24"/>
                <w:rtl/>
              </w:rPr>
              <w:t>1.505</w:t>
            </w:r>
          </w:p>
        </w:tc>
        <w:tc>
          <w:tcPr>
            <w:tcW w:w="620" w:type="dxa"/>
          </w:tcPr>
          <w:p w:rsidR="00907CA9" w:rsidRDefault="00907CA9" w:rsidP="00907CA9">
            <w:pPr>
              <w:pStyle w:val="NoSpacing"/>
              <w:jc w:val="center"/>
              <w:rPr>
                <w:rFonts w:hint="cs"/>
                <w:sz w:val="20"/>
                <w:szCs w:val="24"/>
                <w:rtl/>
              </w:rPr>
            </w:pPr>
            <w:r>
              <w:rPr>
                <w:rFonts w:hint="cs"/>
                <w:sz w:val="20"/>
                <w:szCs w:val="24"/>
                <w:rtl/>
              </w:rPr>
              <w:t>161</w:t>
            </w:r>
          </w:p>
        </w:tc>
        <w:tc>
          <w:tcPr>
            <w:tcW w:w="621" w:type="dxa"/>
          </w:tcPr>
          <w:p w:rsidR="00907CA9" w:rsidRDefault="00907CA9" w:rsidP="00907CA9">
            <w:pPr>
              <w:pStyle w:val="NoSpacing"/>
              <w:jc w:val="center"/>
              <w:rPr>
                <w:rFonts w:hint="cs"/>
                <w:sz w:val="20"/>
                <w:szCs w:val="24"/>
                <w:rtl/>
              </w:rPr>
            </w:pPr>
            <w:r>
              <w:rPr>
                <w:rFonts w:hint="cs"/>
                <w:sz w:val="20"/>
                <w:szCs w:val="24"/>
                <w:rtl/>
              </w:rPr>
              <w:t>129</w:t>
            </w:r>
          </w:p>
        </w:tc>
        <w:tc>
          <w:tcPr>
            <w:tcW w:w="620" w:type="dxa"/>
          </w:tcPr>
          <w:p w:rsidR="00907CA9" w:rsidRDefault="00907CA9" w:rsidP="00907CA9">
            <w:pPr>
              <w:pStyle w:val="NoSpacing"/>
              <w:jc w:val="center"/>
              <w:rPr>
                <w:rFonts w:hint="cs"/>
                <w:sz w:val="20"/>
                <w:szCs w:val="24"/>
                <w:rtl/>
              </w:rPr>
            </w:pPr>
            <w:r>
              <w:rPr>
                <w:rFonts w:hint="cs"/>
                <w:sz w:val="20"/>
                <w:szCs w:val="24"/>
                <w:rtl/>
              </w:rPr>
              <w:t>10</w:t>
            </w:r>
          </w:p>
        </w:tc>
        <w:tc>
          <w:tcPr>
            <w:tcW w:w="621" w:type="dxa"/>
          </w:tcPr>
          <w:p w:rsidR="00907CA9" w:rsidRDefault="00907CA9" w:rsidP="00907CA9">
            <w:pPr>
              <w:pStyle w:val="NoSpacing"/>
              <w:jc w:val="center"/>
              <w:rPr>
                <w:rFonts w:hint="cs"/>
                <w:sz w:val="20"/>
                <w:szCs w:val="24"/>
                <w:rtl/>
              </w:rPr>
            </w:pPr>
            <w:r>
              <w:rPr>
                <w:rFonts w:hint="cs"/>
                <w:sz w:val="20"/>
                <w:szCs w:val="24"/>
                <w:rtl/>
              </w:rPr>
              <w:t>9</w:t>
            </w:r>
          </w:p>
        </w:tc>
      </w:tr>
    </w:tbl>
    <w:p w:rsidR="00907CA9" w:rsidRDefault="00907CA9" w:rsidP="00907CA9">
      <w:pPr>
        <w:pStyle w:val="NoSpacing"/>
        <w:rPr>
          <w:rtl/>
        </w:rPr>
      </w:pPr>
    </w:p>
    <w:p w:rsidR="00907CA9" w:rsidRDefault="00907CA9" w:rsidP="00EC6489">
      <w:pPr>
        <w:spacing w:after="0"/>
        <w:rPr>
          <w:rFonts w:hint="cs"/>
          <w:sz w:val="20"/>
          <w:szCs w:val="26"/>
          <w:rtl/>
        </w:rPr>
      </w:pPr>
      <w:r>
        <w:rPr>
          <w:rFonts w:hint="cs"/>
          <w:sz w:val="20"/>
          <w:szCs w:val="26"/>
          <w:rtl/>
        </w:rPr>
        <w:t>در این بخش بیشترین افزایش در صادرات مربوط به محصولات پلیمری با 116 میلیون دلار افزایش و بیشترین کاهش صادرات نیز مربوط به محصولات شیمیایی با 49 میلیون دلار کاهش نسبت به مدت مشابه سال قبل می‌باشد.</w:t>
      </w:r>
    </w:p>
    <w:p w:rsidR="00907CA9" w:rsidRDefault="000C4BD5" w:rsidP="00EC6489">
      <w:pPr>
        <w:spacing w:after="0"/>
        <w:rPr>
          <w:rFonts w:hint="cs"/>
          <w:sz w:val="20"/>
          <w:szCs w:val="26"/>
          <w:rtl/>
        </w:rPr>
      </w:pPr>
      <w:r>
        <w:rPr>
          <w:rFonts w:hint="cs"/>
          <w:sz w:val="20"/>
          <w:szCs w:val="26"/>
          <w:rtl/>
        </w:rPr>
        <w:t>بازارهای عمده مربوط به گروه‌های کالایی برتر بخش صنعت به شرح ذیل می‌باشد:</w:t>
      </w:r>
    </w:p>
    <w:p w:rsidR="000C4BD5" w:rsidRDefault="000C4BD5" w:rsidP="00EC6489">
      <w:pPr>
        <w:spacing w:after="0"/>
        <w:rPr>
          <w:rFonts w:hint="cs"/>
          <w:sz w:val="20"/>
          <w:szCs w:val="26"/>
          <w:rtl/>
        </w:rPr>
      </w:pPr>
      <w:r>
        <w:rPr>
          <w:rFonts w:hint="cs"/>
          <w:sz w:val="20"/>
          <w:szCs w:val="26"/>
          <w:rtl/>
        </w:rPr>
        <w:t>ـ در گروه محصولات پلیمری بازارهای عمده عبارتند از: عراق با 230 میلیون دلار و 49 درصد سهم ارزشی، پاکستان 53 میلیون دلار و 11 درصد، ا لغانستان 47 میلیون دلار و 10 درصد، ترکیه 32 میلیون دلار و 7 درصد و آذربایجان 21 میلیون دلار و 4 درصد. این 5 بازار 84 درصد از صادرات محصولات پلیمری را به خود اختصاص داده‌اند.</w:t>
      </w:r>
    </w:p>
    <w:p w:rsidR="000C4BD5" w:rsidRDefault="000C4BD5" w:rsidP="00EC6489">
      <w:pPr>
        <w:spacing w:after="0"/>
        <w:rPr>
          <w:rFonts w:hint="cs"/>
          <w:sz w:val="20"/>
          <w:szCs w:val="26"/>
          <w:rtl/>
        </w:rPr>
      </w:pPr>
      <w:r>
        <w:rPr>
          <w:rFonts w:hint="cs"/>
          <w:sz w:val="20"/>
          <w:szCs w:val="26"/>
          <w:rtl/>
        </w:rPr>
        <w:t>در این بخش بیشترین افزایش در صادرات مربوط به سنگ و کنستانتره آهن با 370 میلیون دلار افزایش و بیشترین کاهش مربوط به کاتد مس با 251 میلیون دلار کاهش نسبت به مدت مشابه سال قبل می‌باشد.</w:t>
      </w:r>
    </w:p>
    <w:p w:rsidR="000C4BD5" w:rsidRDefault="000C4BD5" w:rsidP="00EC6489">
      <w:pPr>
        <w:spacing w:after="0"/>
        <w:rPr>
          <w:rFonts w:hint="cs"/>
          <w:sz w:val="20"/>
          <w:szCs w:val="26"/>
          <w:rtl/>
        </w:rPr>
      </w:pPr>
      <w:r>
        <w:rPr>
          <w:rFonts w:hint="cs"/>
          <w:sz w:val="20"/>
          <w:szCs w:val="26"/>
          <w:rtl/>
        </w:rPr>
        <w:t>بازارهای عمده مربوط به گروه‌های کالایی برتر بخش معدن و صنایع معدنی به شرح ذیل می‌باشد:</w:t>
      </w:r>
    </w:p>
    <w:p w:rsidR="000C4BD5" w:rsidRDefault="000C4BD5" w:rsidP="00EC6489">
      <w:pPr>
        <w:spacing w:after="0"/>
        <w:rPr>
          <w:sz w:val="20"/>
          <w:szCs w:val="26"/>
          <w:rtl/>
        </w:rPr>
      </w:pPr>
    </w:p>
    <w:p w:rsidR="000C4BD5" w:rsidRDefault="000C4BD5" w:rsidP="000C4BD5">
      <w:pPr>
        <w:spacing w:after="0"/>
        <w:rPr>
          <w:rFonts w:hint="cs"/>
          <w:sz w:val="20"/>
          <w:szCs w:val="26"/>
          <w:rtl/>
        </w:rPr>
      </w:pPr>
      <w:r>
        <w:rPr>
          <w:rFonts w:hint="cs"/>
          <w:sz w:val="20"/>
          <w:szCs w:val="26"/>
          <w:rtl/>
        </w:rPr>
        <w:t>ـ بازارهای عمده شمش فولاد عبارتند از: چین با 348 میلیون دلار و 32 درصد سهم از صادرات این گروه،  اندونزی 254 میلیون دلار و 23 درصد، عمان 95 میلیون دلار و 9 درصد، تایلند 95 میلیون دلار 9 درصد سهم و امارات 82 میلیون دلار و 7 درصد سهم: این 5 بازار 80 درصد سهم از کل صادرات این گروه را به خود اختصاص داده‌اند. صادرات این گروه در مجموع 47 میلیون دلار نسبت به مدت مشابه سال قبل کاهش داشته است. بیشترین کاهش مربوط به بازارهای تایلند،  عمان و اندونزی به ترتیب با 167، 48 و 31 میلیون دلار کاهش بوده است. لازم به ذکر است صادرات به کشورهای چین، عراق و مالزی به ترتیب 92، 50 و 36 میلیون دلار افزایش داشته است.</w:t>
      </w:r>
    </w:p>
    <w:p w:rsidR="000C4BD5" w:rsidRDefault="000C4BD5" w:rsidP="000C4BD5">
      <w:pPr>
        <w:spacing w:after="0"/>
        <w:rPr>
          <w:sz w:val="20"/>
          <w:szCs w:val="26"/>
          <w:rtl/>
        </w:rPr>
      </w:pPr>
    </w:p>
    <w:p w:rsidR="000C4BD5" w:rsidRDefault="000C4BD5" w:rsidP="000C4BD5">
      <w:pPr>
        <w:spacing w:after="0"/>
        <w:rPr>
          <w:rFonts w:hint="cs"/>
          <w:sz w:val="20"/>
          <w:szCs w:val="26"/>
          <w:rtl/>
        </w:rPr>
      </w:pPr>
      <w:r>
        <w:rPr>
          <w:rFonts w:hint="cs"/>
          <w:sz w:val="20"/>
          <w:szCs w:val="26"/>
          <w:rtl/>
        </w:rPr>
        <w:t xml:space="preserve">ـ بازارهای عمده محصولات طویل فولادی عبارتند از: </w:t>
      </w:r>
      <w:r w:rsidR="00E22AC5">
        <w:rPr>
          <w:rFonts w:hint="cs"/>
          <w:sz w:val="20"/>
          <w:szCs w:val="26"/>
          <w:rtl/>
        </w:rPr>
        <w:t>عراق با 260 میلیون دلار و 67 درصد سهم از صادرات این گروه، ارمنستان 21 میلیون دلار و 6‌.5 سهم و ترکیه 16 میلیون دلار و 4 درصد. این سه بازار 77 درصد از کل صادرات این گروه را شامل می‌شود. صادرات این گروه نست به سال قبل 41 میلیون دلار افزایش داشته است. بیشترین افزایش مربوط به بازارهای عراق، ارمنستان و امارات به ترتیب با 42‌.10 و 7 میلیون دلار افزایش می‌باشد. لازم به ذکر است صادرات این محصولات به بازارهای ترکمنستان، ترکیه، آفریقای جنوبی و اردن به ترتیب 10، 8، 5 و 5 میلیون دلار کاهش داشته است.</w:t>
      </w:r>
    </w:p>
    <w:p w:rsidR="00EC6489" w:rsidRDefault="00EC6489" w:rsidP="00EC6489">
      <w:pPr>
        <w:spacing w:after="0"/>
        <w:rPr>
          <w:sz w:val="20"/>
          <w:szCs w:val="26"/>
          <w:rtl/>
        </w:rPr>
      </w:pPr>
    </w:p>
    <w:p w:rsidR="00E22AC5" w:rsidRDefault="00E22AC5" w:rsidP="00EC6489">
      <w:pPr>
        <w:spacing w:after="0"/>
        <w:rPr>
          <w:rFonts w:hint="cs"/>
          <w:sz w:val="20"/>
          <w:szCs w:val="26"/>
          <w:rtl/>
        </w:rPr>
      </w:pPr>
      <w:r>
        <w:rPr>
          <w:rFonts w:hint="cs"/>
          <w:sz w:val="20"/>
          <w:szCs w:val="26"/>
          <w:rtl/>
        </w:rPr>
        <w:t>ـ حدود 90 درصد از صادرات شمش آلومینیوم به کشور ترکیه می‌باشد که نسبت به مدت مشابه سال قبل 106 میلیون دلار کاهش داشته است.</w:t>
      </w:r>
    </w:p>
    <w:p w:rsidR="00E22AC5" w:rsidRDefault="00E22AC5" w:rsidP="00EC6489">
      <w:pPr>
        <w:spacing w:after="0"/>
        <w:rPr>
          <w:sz w:val="20"/>
          <w:szCs w:val="26"/>
          <w:rtl/>
        </w:rPr>
      </w:pPr>
    </w:p>
    <w:p w:rsidR="00E22AC5" w:rsidRDefault="00E22AC5" w:rsidP="00EC6489">
      <w:pPr>
        <w:spacing w:after="0"/>
        <w:rPr>
          <w:rFonts w:hint="cs"/>
          <w:sz w:val="20"/>
          <w:szCs w:val="26"/>
          <w:rtl/>
        </w:rPr>
      </w:pPr>
      <w:r>
        <w:rPr>
          <w:rFonts w:hint="cs"/>
          <w:sz w:val="20"/>
          <w:szCs w:val="26"/>
          <w:rtl/>
        </w:rPr>
        <w:t>ـ در گروه صنایع معدنی غیر فلزی بازارهای عمده کاشی و سرامیک عبارتند از: عراق با 44 میلیون دلار و 66 درصد سهم از صادرات این محصول و آذربایجان و پاکستان هر دو با 3 میلیون دلار و 5 درصد سهم. صادرات این محصولات نست به مدت مشابه سال قبل 7‌.5 میلیون دلار افزایش داشته است. بیشترین افزایش مربوط به بازار افغانستان و عراق به ترتیب با 4‌.1 و 3‌.1 میلیون دلار افزایش نسبت به مدت مشابه سال قبل می‌باشد.</w:t>
      </w:r>
    </w:p>
    <w:p w:rsidR="00E22AC5" w:rsidRDefault="00E22AC5" w:rsidP="00EC6489">
      <w:pPr>
        <w:spacing w:after="0"/>
        <w:rPr>
          <w:sz w:val="20"/>
          <w:szCs w:val="26"/>
          <w:rtl/>
        </w:rPr>
      </w:pPr>
    </w:p>
    <w:p w:rsidR="00E22AC5" w:rsidRDefault="00E22AC5" w:rsidP="00EC6489">
      <w:pPr>
        <w:spacing w:after="0"/>
        <w:rPr>
          <w:rFonts w:hint="cs"/>
          <w:sz w:val="20"/>
          <w:szCs w:val="26"/>
          <w:rtl/>
        </w:rPr>
      </w:pPr>
      <w:r>
        <w:rPr>
          <w:rFonts w:hint="cs"/>
          <w:sz w:val="20"/>
          <w:szCs w:val="26"/>
          <w:rtl/>
        </w:rPr>
        <w:t>ـ در گروه معدن و زیرگروه سنگ و کنستانتره آهن 92 درصد از صادرات این محصول به کشور چین و به ارزش 429 میلیون دلار می‌باشد که نسبت به مدت مشابه سال قبل نیز 338 میلیون دلار رشد داشته است.</w:t>
      </w:r>
    </w:p>
    <w:p w:rsidR="00E22AC5" w:rsidRPr="00907CA9" w:rsidRDefault="00E22AC5" w:rsidP="00EC6489">
      <w:pPr>
        <w:spacing w:after="0"/>
        <w:rPr>
          <w:rFonts w:hint="cs"/>
          <w:sz w:val="20"/>
          <w:szCs w:val="26"/>
          <w:rtl/>
        </w:rPr>
      </w:pPr>
    </w:p>
    <w:p w:rsidR="00E22AC5" w:rsidRDefault="00E22AC5" w:rsidP="00E22AC5">
      <w:pPr>
        <w:spacing w:after="0"/>
        <w:jc w:val="center"/>
        <w:rPr>
          <w:rFonts w:hint="cs"/>
          <w:b/>
          <w:bCs/>
          <w:sz w:val="20"/>
          <w:szCs w:val="26"/>
          <w:rtl/>
        </w:rPr>
      </w:pPr>
      <w:r>
        <w:rPr>
          <w:rFonts w:hint="cs"/>
          <w:b/>
          <w:bCs/>
          <w:sz w:val="20"/>
          <w:szCs w:val="26"/>
          <w:rtl/>
        </w:rPr>
        <w:t>ادامه جدول 3: صادرات به تفکیک بخش‌های عمده و گروه‌های کالایی طی سه‌ماهه 1402 و مقایسه با مدت مشابه سال قبل</w:t>
      </w:r>
    </w:p>
    <w:p w:rsidR="00E22AC5" w:rsidRDefault="00E22AC5" w:rsidP="00E22AC5">
      <w:pPr>
        <w:spacing w:after="0"/>
        <w:jc w:val="right"/>
        <w:rPr>
          <w:rFonts w:hint="cs"/>
          <w:sz w:val="20"/>
          <w:szCs w:val="26"/>
          <w:rtl/>
        </w:rPr>
      </w:pPr>
      <w:r>
        <w:rPr>
          <w:rFonts w:hint="cs"/>
          <w:sz w:val="20"/>
          <w:szCs w:val="26"/>
          <w:rtl/>
        </w:rPr>
        <w:t>ارزش: میلیون دلار    وزن: هزار تن</w:t>
      </w:r>
    </w:p>
    <w:tbl>
      <w:tblPr>
        <w:tblStyle w:val="TableGrid"/>
        <w:bidiVisual/>
        <w:tblW w:w="0" w:type="auto"/>
        <w:tblLook w:val="04A0" w:firstRow="1" w:lastRow="0" w:firstColumn="1" w:lastColumn="0" w:noHBand="0" w:noVBand="1"/>
      </w:tblPr>
      <w:tblGrid>
        <w:gridCol w:w="789"/>
        <w:gridCol w:w="1741"/>
        <w:gridCol w:w="722"/>
        <w:gridCol w:w="768"/>
        <w:gridCol w:w="763"/>
        <w:gridCol w:w="608"/>
        <w:gridCol w:w="783"/>
        <w:gridCol w:w="614"/>
        <w:gridCol w:w="713"/>
        <w:gridCol w:w="608"/>
        <w:gridCol w:w="611"/>
      </w:tblGrid>
      <w:tr w:rsidR="00E22AC5" w:rsidTr="009568FB">
        <w:tc>
          <w:tcPr>
            <w:tcW w:w="575" w:type="dxa"/>
          </w:tcPr>
          <w:p w:rsidR="00E22AC5" w:rsidRPr="00907CA9" w:rsidRDefault="00E22AC5" w:rsidP="009568FB">
            <w:pPr>
              <w:pStyle w:val="NoSpacing"/>
              <w:jc w:val="center"/>
              <w:rPr>
                <w:rFonts w:hint="cs"/>
                <w:b/>
                <w:bCs/>
                <w:rtl/>
              </w:rPr>
            </w:pPr>
            <w:r w:rsidRPr="00907CA9">
              <w:rPr>
                <w:rFonts w:hint="cs"/>
                <w:b/>
                <w:bCs/>
                <w:sz w:val="14"/>
                <w:szCs w:val="18"/>
                <w:rtl/>
              </w:rPr>
              <w:t xml:space="preserve">بخش </w:t>
            </w:r>
            <w:r>
              <w:rPr>
                <w:rFonts w:hint="cs"/>
                <w:b/>
                <w:bCs/>
                <w:sz w:val="14"/>
                <w:szCs w:val="18"/>
                <w:rtl/>
              </w:rPr>
              <w:t>ع</w:t>
            </w:r>
            <w:r w:rsidRPr="00907CA9">
              <w:rPr>
                <w:rFonts w:hint="cs"/>
                <w:b/>
                <w:bCs/>
                <w:sz w:val="14"/>
                <w:szCs w:val="18"/>
                <w:rtl/>
              </w:rPr>
              <w:t>مده</w:t>
            </w:r>
          </w:p>
        </w:tc>
        <w:tc>
          <w:tcPr>
            <w:tcW w:w="2083" w:type="dxa"/>
          </w:tcPr>
          <w:p w:rsidR="00E22AC5" w:rsidRPr="00907CA9" w:rsidRDefault="00E22AC5" w:rsidP="009568FB">
            <w:pPr>
              <w:pStyle w:val="NoSpacing"/>
              <w:jc w:val="center"/>
              <w:rPr>
                <w:rFonts w:hint="cs"/>
                <w:b/>
                <w:bCs/>
                <w:sz w:val="14"/>
                <w:szCs w:val="18"/>
                <w:rtl/>
              </w:rPr>
            </w:pPr>
            <w:r>
              <w:rPr>
                <w:rFonts w:hint="cs"/>
                <w:b/>
                <w:bCs/>
                <w:sz w:val="14"/>
                <w:szCs w:val="18"/>
                <w:rtl/>
              </w:rPr>
              <w:t>گروه</w:t>
            </w:r>
          </w:p>
        </w:tc>
        <w:tc>
          <w:tcPr>
            <w:tcW w:w="2339" w:type="dxa"/>
            <w:gridSpan w:val="3"/>
          </w:tcPr>
          <w:p w:rsidR="00E22AC5" w:rsidRPr="00907CA9" w:rsidRDefault="00E22AC5" w:rsidP="009568FB">
            <w:pPr>
              <w:pStyle w:val="NoSpacing"/>
              <w:jc w:val="center"/>
              <w:rPr>
                <w:rFonts w:hint="cs"/>
                <w:b/>
                <w:bCs/>
                <w:sz w:val="14"/>
                <w:szCs w:val="18"/>
                <w:rtl/>
              </w:rPr>
            </w:pPr>
            <w:r>
              <w:rPr>
                <w:rFonts w:hint="cs"/>
                <w:b/>
                <w:bCs/>
                <w:sz w:val="14"/>
                <w:szCs w:val="18"/>
                <w:rtl/>
              </w:rPr>
              <w:t>سه‌ماهه 1402</w:t>
            </w:r>
          </w:p>
        </w:tc>
        <w:tc>
          <w:tcPr>
            <w:tcW w:w="1241" w:type="dxa"/>
            <w:gridSpan w:val="2"/>
          </w:tcPr>
          <w:p w:rsidR="00E22AC5" w:rsidRPr="00907CA9" w:rsidRDefault="00E22AC5" w:rsidP="009568FB">
            <w:pPr>
              <w:pStyle w:val="NoSpacing"/>
              <w:jc w:val="center"/>
              <w:rPr>
                <w:rFonts w:hint="cs"/>
                <w:b/>
                <w:bCs/>
                <w:sz w:val="14"/>
                <w:szCs w:val="18"/>
                <w:rtl/>
              </w:rPr>
            </w:pPr>
            <w:r>
              <w:rPr>
                <w:rFonts w:hint="cs"/>
                <w:b/>
                <w:bCs/>
                <w:sz w:val="14"/>
                <w:szCs w:val="18"/>
                <w:rtl/>
              </w:rPr>
              <w:t>سه‌ماهه 1401</w:t>
            </w:r>
          </w:p>
        </w:tc>
        <w:tc>
          <w:tcPr>
            <w:tcW w:w="1241" w:type="dxa"/>
            <w:gridSpan w:val="2"/>
          </w:tcPr>
          <w:p w:rsidR="00E22AC5" w:rsidRPr="00907CA9" w:rsidRDefault="00E22AC5" w:rsidP="009568FB">
            <w:pPr>
              <w:pStyle w:val="NoSpacing"/>
              <w:jc w:val="center"/>
              <w:rPr>
                <w:rFonts w:hint="cs"/>
                <w:b/>
                <w:bCs/>
                <w:sz w:val="14"/>
                <w:szCs w:val="18"/>
                <w:rtl/>
              </w:rPr>
            </w:pPr>
            <w:r>
              <w:rPr>
                <w:rFonts w:hint="cs"/>
                <w:b/>
                <w:bCs/>
                <w:sz w:val="14"/>
                <w:szCs w:val="18"/>
                <w:rtl/>
              </w:rPr>
              <w:t>میزان تغییرات</w:t>
            </w:r>
          </w:p>
        </w:tc>
        <w:tc>
          <w:tcPr>
            <w:tcW w:w="1241" w:type="dxa"/>
            <w:gridSpan w:val="2"/>
          </w:tcPr>
          <w:p w:rsidR="00E22AC5" w:rsidRPr="00907CA9" w:rsidRDefault="00E22AC5" w:rsidP="009568FB">
            <w:pPr>
              <w:pStyle w:val="NoSpacing"/>
              <w:jc w:val="center"/>
              <w:rPr>
                <w:rFonts w:hint="cs"/>
                <w:b/>
                <w:bCs/>
                <w:sz w:val="14"/>
                <w:szCs w:val="18"/>
                <w:rtl/>
              </w:rPr>
            </w:pPr>
            <w:r>
              <w:rPr>
                <w:rFonts w:hint="cs"/>
                <w:b/>
                <w:bCs/>
                <w:sz w:val="14"/>
                <w:szCs w:val="18"/>
                <w:rtl/>
              </w:rPr>
              <w:t>درصد تغییرات</w:t>
            </w:r>
          </w:p>
        </w:tc>
      </w:tr>
      <w:tr w:rsidR="00E22AC5" w:rsidTr="009568FB">
        <w:tc>
          <w:tcPr>
            <w:tcW w:w="575" w:type="dxa"/>
          </w:tcPr>
          <w:p w:rsidR="00E22AC5" w:rsidRPr="00907CA9" w:rsidRDefault="00E22AC5" w:rsidP="009568FB">
            <w:pPr>
              <w:pStyle w:val="NoSpacing"/>
              <w:jc w:val="center"/>
              <w:rPr>
                <w:rFonts w:hint="cs"/>
                <w:b/>
                <w:bCs/>
                <w:sz w:val="14"/>
                <w:szCs w:val="18"/>
                <w:rtl/>
              </w:rPr>
            </w:pPr>
          </w:p>
        </w:tc>
        <w:tc>
          <w:tcPr>
            <w:tcW w:w="2083" w:type="dxa"/>
          </w:tcPr>
          <w:p w:rsidR="00E22AC5" w:rsidRDefault="00E22AC5" w:rsidP="009568FB">
            <w:pPr>
              <w:pStyle w:val="NoSpacing"/>
              <w:jc w:val="center"/>
              <w:rPr>
                <w:rFonts w:hint="cs"/>
                <w:b/>
                <w:bCs/>
                <w:sz w:val="14"/>
                <w:szCs w:val="18"/>
                <w:rtl/>
              </w:rPr>
            </w:pPr>
          </w:p>
        </w:tc>
        <w:tc>
          <w:tcPr>
            <w:tcW w:w="779" w:type="dxa"/>
          </w:tcPr>
          <w:p w:rsidR="00E22AC5" w:rsidRDefault="00E22AC5" w:rsidP="009568FB">
            <w:pPr>
              <w:pStyle w:val="NoSpacing"/>
              <w:jc w:val="center"/>
              <w:rPr>
                <w:rFonts w:hint="cs"/>
                <w:b/>
                <w:bCs/>
                <w:sz w:val="14"/>
                <w:szCs w:val="18"/>
                <w:rtl/>
              </w:rPr>
            </w:pPr>
            <w:r>
              <w:rPr>
                <w:rFonts w:hint="cs"/>
                <w:b/>
                <w:bCs/>
                <w:sz w:val="14"/>
                <w:szCs w:val="18"/>
                <w:rtl/>
              </w:rPr>
              <w:t>ارزش</w:t>
            </w:r>
          </w:p>
        </w:tc>
        <w:tc>
          <w:tcPr>
            <w:tcW w:w="780" w:type="dxa"/>
          </w:tcPr>
          <w:p w:rsidR="00E22AC5" w:rsidRDefault="00E22AC5" w:rsidP="009568FB">
            <w:pPr>
              <w:pStyle w:val="NoSpacing"/>
              <w:jc w:val="center"/>
              <w:rPr>
                <w:rFonts w:hint="cs"/>
                <w:b/>
                <w:bCs/>
                <w:sz w:val="14"/>
                <w:szCs w:val="18"/>
                <w:rtl/>
              </w:rPr>
            </w:pPr>
            <w:r>
              <w:rPr>
                <w:rFonts w:hint="cs"/>
                <w:b/>
                <w:bCs/>
                <w:sz w:val="14"/>
                <w:szCs w:val="18"/>
                <w:rtl/>
              </w:rPr>
              <w:t>وزن</w:t>
            </w:r>
          </w:p>
        </w:tc>
        <w:tc>
          <w:tcPr>
            <w:tcW w:w="780" w:type="dxa"/>
          </w:tcPr>
          <w:p w:rsidR="00E22AC5" w:rsidRDefault="00E22AC5" w:rsidP="009568FB">
            <w:pPr>
              <w:pStyle w:val="NoSpacing"/>
              <w:jc w:val="center"/>
              <w:rPr>
                <w:rFonts w:hint="cs"/>
                <w:b/>
                <w:bCs/>
                <w:sz w:val="14"/>
                <w:szCs w:val="18"/>
                <w:rtl/>
              </w:rPr>
            </w:pPr>
            <w:r>
              <w:rPr>
                <w:rFonts w:hint="cs"/>
                <w:b/>
                <w:bCs/>
                <w:sz w:val="14"/>
                <w:szCs w:val="18"/>
                <w:rtl/>
              </w:rPr>
              <w:t>سهم ارزشی%</w:t>
            </w:r>
          </w:p>
        </w:tc>
        <w:tc>
          <w:tcPr>
            <w:tcW w:w="620" w:type="dxa"/>
          </w:tcPr>
          <w:p w:rsidR="00E22AC5" w:rsidRDefault="00E22AC5" w:rsidP="009568FB">
            <w:pPr>
              <w:pStyle w:val="NoSpacing"/>
              <w:jc w:val="center"/>
              <w:rPr>
                <w:rFonts w:hint="cs"/>
                <w:b/>
                <w:bCs/>
                <w:sz w:val="14"/>
                <w:szCs w:val="18"/>
                <w:rtl/>
              </w:rPr>
            </w:pPr>
            <w:r>
              <w:rPr>
                <w:rFonts w:hint="cs"/>
                <w:b/>
                <w:bCs/>
                <w:sz w:val="14"/>
                <w:szCs w:val="18"/>
                <w:rtl/>
              </w:rPr>
              <w:t>ارزش</w:t>
            </w:r>
          </w:p>
        </w:tc>
        <w:tc>
          <w:tcPr>
            <w:tcW w:w="621" w:type="dxa"/>
          </w:tcPr>
          <w:p w:rsidR="00E22AC5" w:rsidRDefault="00E22AC5" w:rsidP="009568FB">
            <w:pPr>
              <w:pStyle w:val="NoSpacing"/>
              <w:jc w:val="center"/>
              <w:rPr>
                <w:rFonts w:hint="cs"/>
                <w:b/>
                <w:bCs/>
                <w:sz w:val="14"/>
                <w:szCs w:val="18"/>
                <w:rtl/>
              </w:rPr>
            </w:pPr>
            <w:r>
              <w:rPr>
                <w:rFonts w:hint="cs"/>
                <w:b/>
                <w:bCs/>
                <w:sz w:val="14"/>
                <w:szCs w:val="18"/>
                <w:rtl/>
              </w:rPr>
              <w:t>وزن</w:t>
            </w:r>
          </w:p>
        </w:tc>
        <w:tc>
          <w:tcPr>
            <w:tcW w:w="620" w:type="dxa"/>
          </w:tcPr>
          <w:p w:rsidR="00E22AC5" w:rsidRDefault="00E22AC5" w:rsidP="009568FB">
            <w:pPr>
              <w:pStyle w:val="NoSpacing"/>
              <w:jc w:val="center"/>
              <w:rPr>
                <w:rFonts w:hint="cs"/>
                <w:b/>
                <w:bCs/>
                <w:sz w:val="14"/>
                <w:szCs w:val="18"/>
                <w:rtl/>
              </w:rPr>
            </w:pPr>
            <w:r>
              <w:rPr>
                <w:rFonts w:hint="cs"/>
                <w:b/>
                <w:bCs/>
                <w:sz w:val="14"/>
                <w:szCs w:val="18"/>
                <w:rtl/>
              </w:rPr>
              <w:t>ارزش</w:t>
            </w:r>
          </w:p>
        </w:tc>
        <w:tc>
          <w:tcPr>
            <w:tcW w:w="621" w:type="dxa"/>
          </w:tcPr>
          <w:p w:rsidR="00E22AC5" w:rsidRDefault="00E22AC5" w:rsidP="009568FB">
            <w:pPr>
              <w:pStyle w:val="NoSpacing"/>
              <w:jc w:val="center"/>
              <w:rPr>
                <w:rFonts w:hint="cs"/>
                <w:b/>
                <w:bCs/>
                <w:sz w:val="14"/>
                <w:szCs w:val="18"/>
                <w:rtl/>
              </w:rPr>
            </w:pPr>
            <w:r>
              <w:rPr>
                <w:rFonts w:hint="cs"/>
                <w:b/>
                <w:bCs/>
                <w:sz w:val="14"/>
                <w:szCs w:val="18"/>
                <w:rtl/>
              </w:rPr>
              <w:t>وزن</w:t>
            </w:r>
          </w:p>
        </w:tc>
        <w:tc>
          <w:tcPr>
            <w:tcW w:w="620" w:type="dxa"/>
          </w:tcPr>
          <w:p w:rsidR="00E22AC5" w:rsidRDefault="00E22AC5" w:rsidP="009568FB">
            <w:pPr>
              <w:pStyle w:val="NoSpacing"/>
              <w:jc w:val="center"/>
              <w:rPr>
                <w:rFonts w:hint="cs"/>
                <w:b/>
                <w:bCs/>
                <w:sz w:val="14"/>
                <w:szCs w:val="18"/>
                <w:rtl/>
              </w:rPr>
            </w:pPr>
            <w:r>
              <w:rPr>
                <w:rFonts w:hint="cs"/>
                <w:b/>
                <w:bCs/>
                <w:sz w:val="14"/>
                <w:szCs w:val="18"/>
                <w:rtl/>
              </w:rPr>
              <w:t>ارزش</w:t>
            </w:r>
          </w:p>
        </w:tc>
        <w:tc>
          <w:tcPr>
            <w:tcW w:w="621" w:type="dxa"/>
          </w:tcPr>
          <w:p w:rsidR="00E22AC5" w:rsidRDefault="00E22AC5" w:rsidP="009568FB">
            <w:pPr>
              <w:pStyle w:val="NoSpacing"/>
              <w:jc w:val="center"/>
              <w:rPr>
                <w:rFonts w:hint="cs"/>
                <w:b/>
                <w:bCs/>
                <w:sz w:val="14"/>
                <w:szCs w:val="18"/>
                <w:rtl/>
              </w:rPr>
            </w:pPr>
            <w:r>
              <w:rPr>
                <w:rFonts w:hint="cs"/>
                <w:b/>
                <w:bCs/>
                <w:sz w:val="14"/>
                <w:szCs w:val="18"/>
                <w:rtl/>
              </w:rPr>
              <w:t>وزن</w:t>
            </w:r>
          </w:p>
        </w:tc>
      </w:tr>
      <w:tr w:rsidR="00E22AC5" w:rsidRPr="00907CA9" w:rsidTr="009568FB">
        <w:tc>
          <w:tcPr>
            <w:tcW w:w="575" w:type="dxa"/>
          </w:tcPr>
          <w:p w:rsidR="00E22AC5" w:rsidRPr="00907CA9" w:rsidRDefault="00E22AC5" w:rsidP="009568FB">
            <w:pPr>
              <w:pStyle w:val="NoSpacing"/>
              <w:jc w:val="center"/>
              <w:rPr>
                <w:rFonts w:hint="cs"/>
                <w:b/>
                <w:bCs/>
                <w:sz w:val="14"/>
                <w:szCs w:val="18"/>
                <w:rtl/>
              </w:rPr>
            </w:pPr>
            <w:r>
              <w:rPr>
                <w:rFonts w:hint="cs"/>
                <w:b/>
                <w:bCs/>
                <w:sz w:val="14"/>
                <w:szCs w:val="18"/>
                <w:rtl/>
              </w:rPr>
              <w:t>کشاورزی</w:t>
            </w:r>
          </w:p>
        </w:tc>
        <w:tc>
          <w:tcPr>
            <w:tcW w:w="2083" w:type="dxa"/>
          </w:tcPr>
          <w:p w:rsidR="00E22AC5" w:rsidRPr="00907CA9" w:rsidRDefault="00E22AC5" w:rsidP="009568FB">
            <w:pPr>
              <w:pStyle w:val="NoSpacing"/>
              <w:rPr>
                <w:rFonts w:hint="cs"/>
                <w:sz w:val="16"/>
                <w:szCs w:val="20"/>
                <w:rtl/>
              </w:rPr>
            </w:pPr>
            <w:r>
              <w:rPr>
                <w:rFonts w:hint="cs"/>
                <w:sz w:val="16"/>
                <w:szCs w:val="20"/>
                <w:rtl/>
              </w:rPr>
              <w:t>میوه و تره‌بار</w:t>
            </w:r>
          </w:p>
        </w:tc>
        <w:tc>
          <w:tcPr>
            <w:tcW w:w="779" w:type="dxa"/>
          </w:tcPr>
          <w:p w:rsidR="00E22AC5" w:rsidRPr="00907CA9" w:rsidRDefault="00E22AC5" w:rsidP="009568FB">
            <w:pPr>
              <w:pStyle w:val="NoSpacing"/>
              <w:jc w:val="center"/>
              <w:rPr>
                <w:rFonts w:hint="cs"/>
                <w:rtl/>
              </w:rPr>
            </w:pPr>
            <w:r>
              <w:rPr>
                <w:rFonts w:hint="cs"/>
                <w:rtl/>
              </w:rPr>
              <w:t>426</w:t>
            </w:r>
          </w:p>
        </w:tc>
        <w:tc>
          <w:tcPr>
            <w:tcW w:w="780" w:type="dxa"/>
          </w:tcPr>
          <w:p w:rsidR="00E22AC5" w:rsidRPr="00907CA9" w:rsidRDefault="00E22AC5" w:rsidP="009568FB">
            <w:pPr>
              <w:pStyle w:val="NoSpacing"/>
              <w:jc w:val="center"/>
              <w:rPr>
                <w:rFonts w:hint="cs"/>
                <w:rtl/>
              </w:rPr>
            </w:pPr>
            <w:r>
              <w:rPr>
                <w:rFonts w:hint="cs"/>
                <w:rtl/>
              </w:rPr>
              <w:t>1.374</w:t>
            </w:r>
          </w:p>
        </w:tc>
        <w:tc>
          <w:tcPr>
            <w:tcW w:w="780" w:type="dxa"/>
          </w:tcPr>
          <w:p w:rsidR="00E22AC5" w:rsidRPr="00907CA9" w:rsidRDefault="00E22AC5" w:rsidP="009568FB">
            <w:pPr>
              <w:pStyle w:val="NoSpacing"/>
              <w:jc w:val="center"/>
              <w:rPr>
                <w:rFonts w:hint="cs"/>
                <w:rtl/>
              </w:rPr>
            </w:pPr>
            <w:r>
              <w:rPr>
                <w:rFonts w:hint="cs"/>
                <w:rtl/>
              </w:rPr>
              <w:t>4‌.3</w:t>
            </w:r>
          </w:p>
        </w:tc>
        <w:tc>
          <w:tcPr>
            <w:tcW w:w="620" w:type="dxa"/>
          </w:tcPr>
          <w:p w:rsidR="00E22AC5" w:rsidRPr="00907CA9" w:rsidRDefault="00E22AC5" w:rsidP="009568FB">
            <w:pPr>
              <w:pStyle w:val="NoSpacing"/>
              <w:jc w:val="center"/>
              <w:rPr>
                <w:rFonts w:hint="cs"/>
                <w:rtl/>
              </w:rPr>
            </w:pPr>
            <w:r>
              <w:rPr>
                <w:rFonts w:hint="cs"/>
                <w:rtl/>
              </w:rPr>
              <w:t>460</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1.691</w:t>
            </w:r>
          </w:p>
        </w:tc>
        <w:tc>
          <w:tcPr>
            <w:tcW w:w="620" w:type="dxa"/>
          </w:tcPr>
          <w:p w:rsidR="00E22AC5" w:rsidRPr="00E22AC5" w:rsidRDefault="00E22AC5" w:rsidP="009568FB">
            <w:pPr>
              <w:pStyle w:val="NoSpacing"/>
              <w:jc w:val="center"/>
              <w:rPr>
                <w:rFonts w:hint="cs"/>
                <w:color w:val="FF0000"/>
                <w:sz w:val="20"/>
                <w:szCs w:val="24"/>
                <w:rtl/>
              </w:rPr>
            </w:pPr>
            <w:r w:rsidRPr="00E22AC5">
              <w:rPr>
                <w:rFonts w:hint="cs"/>
                <w:color w:val="FF0000"/>
                <w:sz w:val="20"/>
                <w:szCs w:val="24"/>
                <w:rtl/>
              </w:rPr>
              <w:t>34-</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307-</w:t>
            </w:r>
          </w:p>
        </w:tc>
        <w:tc>
          <w:tcPr>
            <w:tcW w:w="620" w:type="dxa"/>
          </w:tcPr>
          <w:p w:rsidR="00E22AC5" w:rsidRPr="00907CA9" w:rsidRDefault="00E22AC5" w:rsidP="009568FB">
            <w:pPr>
              <w:pStyle w:val="NoSpacing"/>
              <w:jc w:val="center"/>
              <w:rPr>
                <w:rFonts w:hint="cs"/>
                <w:sz w:val="20"/>
                <w:szCs w:val="24"/>
                <w:rtl/>
              </w:rPr>
            </w:pPr>
            <w:r>
              <w:rPr>
                <w:rFonts w:hint="cs"/>
                <w:sz w:val="20"/>
                <w:szCs w:val="24"/>
                <w:rtl/>
              </w:rPr>
              <w:t>7-</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18-</w:t>
            </w:r>
          </w:p>
        </w:tc>
      </w:tr>
      <w:tr w:rsidR="00E22AC5" w:rsidRPr="00907CA9" w:rsidTr="009568FB">
        <w:tc>
          <w:tcPr>
            <w:tcW w:w="575" w:type="dxa"/>
          </w:tcPr>
          <w:p w:rsidR="00E22AC5" w:rsidRPr="00907CA9" w:rsidRDefault="00E22AC5" w:rsidP="009568FB">
            <w:pPr>
              <w:pStyle w:val="NoSpacing"/>
              <w:jc w:val="center"/>
              <w:rPr>
                <w:rFonts w:hint="cs"/>
                <w:sz w:val="14"/>
                <w:szCs w:val="18"/>
                <w:rtl/>
              </w:rPr>
            </w:pPr>
          </w:p>
        </w:tc>
        <w:tc>
          <w:tcPr>
            <w:tcW w:w="2083" w:type="dxa"/>
          </w:tcPr>
          <w:p w:rsidR="00E22AC5" w:rsidRPr="00907CA9" w:rsidRDefault="00E22AC5" w:rsidP="009568FB">
            <w:pPr>
              <w:pStyle w:val="NoSpacing"/>
              <w:rPr>
                <w:rFonts w:hint="cs"/>
                <w:sz w:val="16"/>
                <w:szCs w:val="20"/>
                <w:rtl/>
              </w:rPr>
            </w:pPr>
            <w:r>
              <w:rPr>
                <w:rFonts w:hint="cs"/>
                <w:sz w:val="16"/>
                <w:szCs w:val="20"/>
                <w:rtl/>
              </w:rPr>
              <w:t>محصولات حیوانی و صنایع وابسته</w:t>
            </w:r>
          </w:p>
        </w:tc>
        <w:tc>
          <w:tcPr>
            <w:tcW w:w="779" w:type="dxa"/>
          </w:tcPr>
          <w:p w:rsidR="00E22AC5" w:rsidRPr="00907CA9" w:rsidRDefault="00E22AC5" w:rsidP="009568FB">
            <w:pPr>
              <w:pStyle w:val="NoSpacing"/>
              <w:jc w:val="center"/>
              <w:rPr>
                <w:rFonts w:hint="cs"/>
                <w:rtl/>
              </w:rPr>
            </w:pPr>
            <w:r>
              <w:rPr>
                <w:rFonts w:hint="cs"/>
                <w:rtl/>
              </w:rPr>
              <w:t>179</w:t>
            </w:r>
          </w:p>
        </w:tc>
        <w:tc>
          <w:tcPr>
            <w:tcW w:w="780" w:type="dxa"/>
          </w:tcPr>
          <w:p w:rsidR="00E22AC5" w:rsidRPr="00907CA9" w:rsidRDefault="00E22AC5" w:rsidP="009568FB">
            <w:pPr>
              <w:pStyle w:val="NoSpacing"/>
              <w:jc w:val="center"/>
              <w:rPr>
                <w:rFonts w:hint="cs"/>
                <w:rtl/>
              </w:rPr>
            </w:pPr>
            <w:r>
              <w:rPr>
                <w:rFonts w:hint="cs"/>
                <w:rtl/>
              </w:rPr>
              <w:t>119</w:t>
            </w:r>
          </w:p>
        </w:tc>
        <w:tc>
          <w:tcPr>
            <w:tcW w:w="780" w:type="dxa"/>
          </w:tcPr>
          <w:p w:rsidR="00E22AC5" w:rsidRPr="00907CA9" w:rsidRDefault="00E22AC5" w:rsidP="009568FB">
            <w:pPr>
              <w:pStyle w:val="NoSpacing"/>
              <w:jc w:val="center"/>
              <w:rPr>
                <w:rFonts w:hint="cs"/>
                <w:rtl/>
              </w:rPr>
            </w:pPr>
            <w:r>
              <w:rPr>
                <w:rFonts w:hint="cs"/>
                <w:rtl/>
              </w:rPr>
              <w:t>4‌.1</w:t>
            </w:r>
          </w:p>
        </w:tc>
        <w:tc>
          <w:tcPr>
            <w:tcW w:w="620" w:type="dxa"/>
          </w:tcPr>
          <w:p w:rsidR="00E22AC5" w:rsidRPr="00907CA9" w:rsidRDefault="00E22AC5" w:rsidP="009568FB">
            <w:pPr>
              <w:pStyle w:val="NoSpacing"/>
              <w:jc w:val="center"/>
              <w:rPr>
                <w:rFonts w:hint="cs"/>
                <w:rtl/>
              </w:rPr>
            </w:pPr>
            <w:r>
              <w:rPr>
                <w:rFonts w:hint="cs"/>
                <w:rtl/>
              </w:rPr>
              <w:t>88</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54</w:t>
            </w:r>
          </w:p>
        </w:tc>
        <w:tc>
          <w:tcPr>
            <w:tcW w:w="620" w:type="dxa"/>
          </w:tcPr>
          <w:p w:rsidR="00E22AC5" w:rsidRPr="00E22AC5" w:rsidRDefault="00E22AC5" w:rsidP="009568FB">
            <w:pPr>
              <w:pStyle w:val="NoSpacing"/>
              <w:jc w:val="center"/>
              <w:rPr>
                <w:rFonts w:hint="cs"/>
                <w:color w:val="00B050"/>
                <w:sz w:val="20"/>
                <w:szCs w:val="24"/>
                <w:rtl/>
              </w:rPr>
            </w:pPr>
            <w:r>
              <w:rPr>
                <w:rFonts w:hint="cs"/>
                <w:color w:val="00B050"/>
                <w:sz w:val="20"/>
                <w:szCs w:val="24"/>
                <w:rtl/>
              </w:rPr>
              <w:t>91</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65</w:t>
            </w:r>
          </w:p>
        </w:tc>
        <w:tc>
          <w:tcPr>
            <w:tcW w:w="620" w:type="dxa"/>
          </w:tcPr>
          <w:p w:rsidR="00E22AC5" w:rsidRPr="00907CA9" w:rsidRDefault="00E22AC5" w:rsidP="009568FB">
            <w:pPr>
              <w:pStyle w:val="NoSpacing"/>
              <w:jc w:val="center"/>
              <w:rPr>
                <w:rFonts w:hint="cs"/>
                <w:sz w:val="20"/>
                <w:szCs w:val="24"/>
                <w:rtl/>
              </w:rPr>
            </w:pPr>
            <w:r>
              <w:rPr>
                <w:rFonts w:hint="cs"/>
                <w:sz w:val="20"/>
                <w:szCs w:val="24"/>
                <w:rtl/>
              </w:rPr>
              <w:t>103</w:t>
            </w:r>
          </w:p>
        </w:tc>
        <w:tc>
          <w:tcPr>
            <w:tcW w:w="621" w:type="dxa"/>
          </w:tcPr>
          <w:p w:rsidR="00E22AC5" w:rsidRPr="00907CA9" w:rsidRDefault="00E22AC5" w:rsidP="009568FB">
            <w:pPr>
              <w:pStyle w:val="NoSpacing"/>
              <w:jc w:val="center"/>
              <w:rPr>
                <w:rFonts w:hint="cs"/>
                <w:sz w:val="20"/>
                <w:szCs w:val="24"/>
                <w:rtl/>
              </w:rPr>
            </w:pPr>
            <w:r>
              <w:rPr>
                <w:rFonts w:hint="cs"/>
                <w:sz w:val="20"/>
                <w:szCs w:val="24"/>
                <w:rtl/>
              </w:rPr>
              <w:t>120</w:t>
            </w:r>
          </w:p>
        </w:tc>
      </w:tr>
      <w:tr w:rsidR="00E22AC5" w:rsidRPr="00907CA9" w:rsidTr="009568FB">
        <w:tc>
          <w:tcPr>
            <w:tcW w:w="575" w:type="dxa"/>
          </w:tcPr>
          <w:p w:rsidR="00E22AC5" w:rsidRPr="00907CA9" w:rsidRDefault="00E22AC5" w:rsidP="009568FB">
            <w:pPr>
              <w:pStyle w:val="NoSpacing"/>
              <w:jc w:val="center"/>
              <w:rPr>
                <w:rFonts w:hint="cs"/>
                <w:sz w:val="14"/>
                <w:szCs w:val="18"/>
                <w:rtl/>
              </w:rPr>
            </w:pPr>
          </w:p>
        </w:tc>
        <w:tc>
          <w:tcPr>
            <w:tcW w:w="2083" w:type="dxa"/>
          </w:tcPr>
          <w:p w:rsidR="00E22AC5" w:rsidRDefault="00E22AC5" w:rsidP="009568FB">
            <w:pPr>
              <w:pStyle w:val="NoSpacing"/>
              <w:rPr>
                <w:rFonts w:hint="cs"/>
                <w:sz w:val="16"/>
                <w:szCs w:val="20"/>
                <w:rtl/>
              </w:rPr>
            </w:pPr>
            <w:r>
              <w:rPr>
                <w:rFonts w:hint="cs"/>
                <w:sz w:val="16"/>
                <w:szCs w:val="20"/>
                <w:rtl/>
              </w:rPr>
              <w:t>خشکبار</w:t>
            </w:r>
          </w:p>
        </w:tc>
        <w:tc>
          <w:tcPr>
            <w:tcW w:w="779" w:type="dxa"/>
          </w:tcPr>
          <w:p w:rsidR="00E22AC5" w:rsidRDefault="00E22AC5" w:rsidP="009568FB">
            <w:pPr>
              <w:pStyle w:val="NoSpacing"/>
              <w:jc w:val="center"/>
              <w:rPr>
                <w:rFonts w:hint="cs"/>
                <w:rtl/>
              </w:rPr>
            </w:pPr>
            <w:r>
              <w:rPr>
                <w:rFonts w:hint="cs"/>
                <w:rtl/>
              </w:rPr>
              <w:t>166</w:t>
            </w:r>
          </w:p>
        </w:tc>
        <w:tc>
          <w:tcPr>
            <w:tcW w:w="780" w:type="dxa"/>
          </w:tcPr>
          <w:p w:rsidR="00E22AC5" w:rsidRDefault="00E22AC5" w:rsidP="009568FB">
            <w:pPr>
              <w:pStyle w:val="NoSpacing"/>
              <w:jc w:val="center"/>
              <w:rPr>
                <w:rFonts w:hint="cs"/>
                <w:rtl/>
              </w:rPr>
            </w:pPr>
            <w:r>
              <w:rPr>
                <w:rFonts w:hint="cs"/>
                <w:rtl/>
              </w:rPr>
              <w:t>82</w:t>
            </w:r>
          </w:p>
        </w:tc>
        <w:tc>
          <w:tcPr>
            <w:tcW w:w="780" w:type="dxa"/>
          </w:tcPr>
          <w:p w:rsidR="00E22AC5" w:rsidRDefault="00E22AC5" w:rsidP="009568FB">
            <w:pPr>
              <w:pStyle w:val="NoSpacing"/>
              <w:jc w:val="center"/>
              <w:rPr>
                <w:rFonts w:hint="cs"/>
                <w:rtl/>
              </w:rPr>
            </w:pPr>
            <w:r>
              <w:rPr>
                <w:rFonts w:hint="cs"/>
                <w:rtl/>
              </w:rPr>
              <w:t>3‌.1</w:t>
            </w:r>
          </w:p>
        </w:tc>
        <w:tc>
          <w:tcPr>
            <w:tcW w:w="620" w:type="dxa"/>
          </w:tcPr>
          <w:p w:rsidR="00E22AC5" w:rsidRDefault="00E22AC5" w:rsidP="009568FB">
            <w:pPr>
              <w:pStyle w:val="NoSpacing"/>
              <w:jc w:val="center"/>
              <w:rPr>
                <w:rFonts w:hint="cs"/>
                <w:rtl/>
              </w:rPr>
            </w:pPr>
            <w:r>
              <w:rPr>
                <w:rFonts w:hint="cs"/>
                <w:rtl/>
              </w:rPr>
              <w:t>144</w:t>
            </w:r>
          </w:p>
        </w:tc>
        <w:tc>
          <w:tcPr>
            <w:tcW w:w="621" w:type="dxa"/>
          </w:tcPr>
          <w:p w:rsidR="00E22AC5" w:rsidRDefault="00E22AC5" w:rsidP="009568FB">
            <w:pPr>
              <w:pStyle w:val="NoSpacing"/>
              <w:jc w:val="center"/>
              <w:rPr>
                <w:rFonts w:hint="cs"/>
                <w:sz w:val="20"/>
                <w:szCs w:val="24"/>
                <w:rtl/>
              </w:rPr>
            </w:pPr>
            <w:r>
              <w:rPr>
                <w:rFonts w:hint="cs"/>
                <w:sz w:val="20"/>
                <w:szCs w:val="24"/>
                <w:rtl/>
              </w:rPr>
              <w:t>71</w:t>
            </w:r>
          </w:p>
        </w:tc>
        <w:tc>
          <w:tcPr>
            <w:tcW w:w="620" w:type="dxa"/>
          </w:tcPr>
          <w:p w:rsidR="00E22AC5" w:rsidRDefault="00E22AC5" w:rsidP="009568FB">
            <w:pPr>
              <w:pStyle w:val="NoSpacing"/>
              <w:jc w:val="center"/>
              <w:rPr>
                <w:rFonts w:hint="cs"/>
                <w:sz w:val="20"/>
                <w:szCs w:val="24"/>
                <w:rtl/>
              </w:rPr>
            </w:pPr>
            <w:r>
              <w:rPr>
                <w:rFonts w:hint="cs"/>
                <w:sz w:val="20"/>
                <w:szCs w:val="24"/>
                <w:rtl/>
              </w:rPr>
              <w:t>23</w:t>
            </w:r>
          </w:p>
        </w:tc>
        <w:tc>
          <w:tcPr>
            <w:tcW w:w="621" w:type="dxa"/>
          </w:tcPr>
          <w:p w:rsidR="00E22AC5" w:rsidRDefault="00E22AC5" w:rsidP="009568FB">
            <w:pPr>
              <w:pStyle w:val="NoSpacing"/>
              <w:jc w:val="center"/>
              <w:rPr>
                <w:rFonts w:hint="cs"/>
                <w:sz w:val="20"/>
                <w:szCs w:val="24"/>
                <w:rtl/>
              </w:rPr>
            </w:pPr>
            <w:r>
              <w:rPr>
                <w:rFonts w:hint="cs"/>
                <w:sz w:val="20"/>
                <w:szCs w:val="24"/>
                <w:rtl/>
              </w:rPr>
              <w:t>11</w:t>
            </w:r>
          </w:p>
        </w:tc>
        <w:tc>
          <w:tcPr>
            <w:tcW w:w="620" w:type="dxa"/>
          </w:tcPr>
          <w:p w:rsidR="00E22AC5" w:rsidRDefault="00E22AC5" w:rsidP="009568FB">
            <w:pPr>
              <w:pStyle w:val="NoSpacing"/>
              <w:jc w:val="center"/>
              <w:rPr>
                <w:rFonts w:hint="cs"/>
                <w:sz w:val="20"/>
                <w:szCs w:val="24"/>
                <w:rtl/>
              </w:rPr>
            </w:pPr>
            <w:r>
              <w:rPr>
                <w:rFonts w:hint="cs"/>
                <w:sz w:val="20"/>
                <w:szCs w:val="24"/>
                <w:rtl/>
              </w:rPr>
              <w:t>16</w:t>
            </w:r>
          </w:p>
        </w:tc>
        <w:tc>
          <w:tcPr>
            <w:tcW w:w="621" w:type="dxa"/>
          </w:tcPr>
          <w:p w:rsidR="00E22AC5" w:rsidRDefault="00E22AC5" w:rsidP="009568FB">
            <w:pPr>
              <w:pStyle w:val="NoSpacing"/>
              <w:jc w:val="center"/>
              <w:rPr>
                <w:rFonts w:hint="cs"/>
                <w:sz w:val="20"/>
                <w:szCs w:val="24"/>
                <w:rtl/>
              </w:rPr>
            </w:pPr>
            <w:r>
              <w:rPr>
                <w:rFonts w:hint="cs"/>
                <w:sz w:val="20"/>
                <w:szCs w:val="24"/>
                <w:rtl/>
              </w:rPr>
              <w:t>15</w:t>
            </w:r>
          </w:p>
        </w:tc>
      </w:tr>
      <w:tr w:rsidR="00E22AC5" w:rsidRPr="00907CA9" w:rsidTr="009568FB">
        <w:tc>
          <w:tcPr>
            <w:tcW w:w="575" w:type="dxa"/>
          </w:tcPr>
          <w:p w:rsidR="00E22AC5" w:rsidRPr="00907CA9" w:rsidRDefault="00E22AC5" w:rsidP="009568FB">
            <w:pPr>
              <w:pStyle w:val="NoSpacing"/>
              <w:jc w:val="center"/>
              <w:rPr>
                <w:rFonts w:hint="cs"/>
                <w:sz w:val="14"/>
                <w:szCs w:val="18"/>
                <w:rtl/>
              </w:rPr>
            </w:pPr>
          </w:p>
        </w:tc>
        <w:tc>
          <w:tcPr>
            <w:tcW w:w="2083" w:type="dxa"/>
          </w:tcPr>
          <w:p w:rsidR="00E22AC5" w:rsidRDefault="00E22AC5" w:rsidP="009568FB">
            <w:pPr>
              <w:pStyle w:val="NoSpacing"/>
              <w:rPr>
                <w:rFonts w:hint="cs"/>
                <w:sz w:val="16"/>
                <w:szCs w:val="20"/>
                <w:rtl/>
              </w:rPr>
            </w:pPr>
            <w:r>
              <w:rPr>
                <w:rFonts w:hint="cs"/>
                <w:sz w:val="16"/>
                <w:szCs w:val="20"/>
                <w:rtl/>
              </w:rPr>
              <w:t>گل و گیاه دارویی، خوراکی، زینتی و صنعتی</w:t>
            </w:r>
          </w:p>
        </w:tc>
        <w:tc>
          <w:tcPr>
            <w:tcW w:w="779" w:type="dxa"/>
          </w:tcPr>
          <w:p w:rsidR="00E22AC5" w:rsidRDefault="00E22AC5" w:rsidP="009568FB">
            <w:pPr>
              <w:pStyle w:val="NoSpacing"/>
              <w:jc w:val="center"/>
              <w:rPr>
                <w:rFonts w:hint="cs"/>
                <w:rtl/>
              </w:rPr>
            </w:pPr>
            <w:r>
              <w:rPr>
                <w:rFonts w:hint="cs"/>
                <w:rtl/>
              </w:rPr>
              <w:t>86</w:t>
            </w:r>
          </w:p>
        </w:tc>
        <w:tc>
          <w:tcPr>
            <w:tcW w:w="780" w:type="dxa"/>
          </w:tcPr>
          <w:p w:rsidR="00E22AC5" w:rsidRDefault="00E22AC5" w:rsidP="009568FB">
            <w:pPr>
              <w:pStyle w:val="NoSpacing"/>
              <w:jc w:val="center"/>
              <w:rPr>
                <w:rFonts w:hint="cs"/>
                <w:rtl/>
              </w:rPr>
            </w:pPr>
            <w:r>
              <w:rPr>
                <w:rFonts w:hint="cs"/>
                <w:rtl/>
              </w:rPr>
              <w:t>39</w:t>
            </w:r>
          </w:p>
        </w:tc>
        <w:tc>
          <w:tcPr>
            <w:tcW w:w="780" w:type="dxa"/>
          </w:tcPr>
          <w:p w:rsidR="00E22AC5" w:rsidRDefault="00E22AC5" w:rsidP="009568FB">
            <w:pPr>
              <w:pStyle w:val="NoSpacing"/>
              <w:jc w:val="center"/>
              <w:rPr>
                <w:rFonts w:hint="cs"/>
                <w:rtl/>
              </w:rPr>
            </w:pPr>
            <w:r>
              <w:rPr>
                <w:rFonts w:hint="cs"/>
                <w:rtl/>
              </w:rPr>
              <w:t>7‌.0</w:t>
            </w:r>
          </w:p>
        </w:tc>
        <w:tc>
          <w:tcPr>
            <w:tcW w:w="620" w:type="dxa"/>
          </w:tcPr>
          <w:p w:rsidR="00E22AC5" w:rsidRDefault="00E22AC5" w:rsidP="009568FB">
            <w:pPr>
              <w:pStyle w:val="NoSpacing"/>
              <w:jc w:val="center"/>
              <w:rPr>
                <w:rFonts w:hint="cs"/>
                <w:rtl/>
              </w:rPr>
            </w:pPr>
            <w:r>
              <w:rPr>
                <w:rFonts w:hint="cs"/>
                <w:rtl/>
              </w:rPr>
              <w:t>62</w:t>
            </w:r>
          </w:p>
        </w:tc>
        <w:tc>
          <w:tcPr>
            <w:tcW w:w="621" w:type="dxa"/>
          </w:tcPr>
          <w:p w:rsidR="00E22AC5" w:rsidRDefault="00E22AC5" w:rsidP="009568FB">
            <w:pPr>
              <w:pStyle w:val="NoSpacing"/>
              <w:jc w:val="center"/>
              <w:rPr>
                <w:rFonts w:hint="cs"/>
                <w:sz w:val="20"/>
                <w:szCs w:val="24"/>
                <w:rtl/>
              </w:rPr>
            </w:pPr>
            <w:r>
              <w:rPr>
                <w:rFonts w:hint="cs"/>
                <w:sz w:val="20"/>
                <w:szCs w:val="24"/>
                <w:rtl/>
              </w:rPr>
              <w:t>31</w:t>
            </w:r>
          </w:p>
        </w:tc>
        <w:tc>
          <w:tcPr>
            <w:tcW w:w="620" w:type="dxa"/>
          </w:tcPr>
          <w:p w:rsidR="00E22AC5" w:rsidRDefault="00E22AC5" w:rsidP="009568FB">
            <w:pPr>
              <w:pStyle w:val="NoSpacing"/>
              <w:jc w:val="center"/>
              <w:rPr>
                <w:rFonts w:hint="cs"/>
                <w:sz w:val="20"/>
                <w:szCs w:val="24"/>
                <w:rtl/>
              </w:rPr>
            </w:pPr>
            <w:r>
              <w:rPr>
                <w:rFonts w:hint="cs"/>
                <w:sz w:val="20"/>
                <w:szCs w:val="24"/>
                <w:rtl/>
              </w:rPr>
              <w:t>24</w:t>
            </w:r>
          </w:p>
        </w:tc>
        <w:tc>
          <w:tcPr>
            <w:tcW w:w="621" w:type="dxa"/>
          </w:tcPr>
          <w:p w:rsidR="00E22AC5" w:rsidRDefault="00E22AC5" w:rsidP="009568FB">
            <w:pPr>
              <w:pStyle w:val="NoSpacing"/>
              <w:jc w:val="center"/>
              <w:rPr>
                <w:rFonts w:hint="cs"/>
                <w:sz w:val="20"/>
                <w:szCs w:val="24"/>
                <w:rtl/>
              </w:rPr>
            </w:pPr>
            <w:r>
              <w:rPr>
                <w:rFonts w:hint="cs"/>
                <w:sz w:val="20"/>
                <w:szCs w:val="24"/>
                <w:rtl/>
              </w:rPr>
              <w:t>8</w:t>
            </w:r>
          </w:p>
        </w:tc>
        <w:tc>
          <w:tcPr>
            <w:tcW w:w="620" w:type="dxa"/>
          </w:tcPr>
          <w:p w:rsidR="00E22AC5" w:rsidRDefault="00E22AC5" w:rsidP="009568FB">
            <w:pPr>
              <w:pStyle w:val="NoSpacing"/>
              <w:jc w:val="center"/>
              <w:rPr>
                <w:rFonts w:hint="cs"/>
                <w:sz w:val="20"/>
                <w:szCs w:val="24"/>
                <w:rtl/>
              </w:rPr>
            </w:pPr>
            <w:r>
              <w:rPr>
                <w:rFonts w:hint="cs"/>
                <w:sz w:val="20"/>
                <w:szCs w:val="24"/>
                <w:rtl/>
              </w:rPr>
              <w:t>39</w:t>
            </w:r>
          </w:p>
        </w:tc>
        <w:tc>
          <w:tcPr>
            <w:tcW w:w="621" w:type="dxa"/>
          </w:tcPr>
          <w:p w:rsidR="00E22AC5" w:rsidRDefault="00E22AC5" w:rsidP="009568FB">
            <w:pPr>
              <w:pStyle w:val="NoSpacing"/>
              <w:jc w:val="center"/>
              <w:rPr>
                <w:rFonts w:hint="cs"/>
                <w:sz w:val="20"/>
                <w:szCs w:val="24"/>
                <w:rtl/>
              </w:rPr>
            </w:pPr>
            <w:r>
              <w:rPr>
                <w:rFonts w:hint="cs"/>
                <w:sz w:val="20"/>
                <w:szCs w:val="24"/>
                <w:rtl/>
              </w:rPr>
              <w:t>26</w:t>
            </w:r>
          </w:p>
        </w:tc>
      </w:tr>
      <w:tr w:rsidR="00E22AC5" w:rsidRPr="00907CA9" w:rsidTr="009568FB">
        <w:tc>
          <w:tcPr>
            <w:tcW w:w="575" w:type="dxa"/>
          </w:tcPr>
          <w:p w:rsidR="00E22AC5" w:rsidRPr="00907CA9" w:rsidRDefault="00E22AC5" w:rsidP="009568FB">
            <w:pPr>
              <w:pStyle w:val="NoSpacing"/>
              <w:jc w:val="center"/>
              <w:rPr>
                <w:rFonts w:hint="cs"/>
                <w:sz w:val="14"/>
                <w:szCs w:val="18"/>
                <w:rtl/>
              </w:rPr>
            </w:pPr>
          </w:p>
        </w:tc>
        <w:tc>
          <w:tcPr>
            <w:tcW w:w="2083" w:type="dxa"/>
          </w:tcPr>
          <w:p w:rsidR="00E22AC5" w:rsidRPr="00E22AC5" w:rsidRDefault="00E22AC5" w:rsidP="009568FB">
            <w:pPr>
              <w:pStyle w:val="NoSpacing"/>
              <w:rPr>
                <w:rFonts w:hint="cs"/>
                <w:b/>
                <w:bCs/>
                <w:sz w:val="16"/>
                <w:szCs w:val="20"/>
                <w:rtl/>
              </w:rPr>
            </w:pPr>
            <w:r>
              <w:rPr>
                <w:rFonts w:hint="cs"/>
                <w:b/>
                <w:bCs/>
                <w:sz w:val="16"/>
                <w:szCs w:val="20"/>
                <w:rtl/>
              </w:rPr>
              <w:t>جمــع کشاورزی</w:t>
            </w:r>
          </w:p>
        </w:tc>
        <w:tc>
          <w:tcPr>
            <w:tcW w:w="779" w:type="dxa"/>
          </w:tcPr>
          <w:p w:rsidR="00E22AC5" w:rsidRPr="00E22AC5" w:rsidRDefault="00E22AC5" w:rsidP="009568FB">
            <w:pPr>
              <w:pStyle w:val="NoSpacing"/>
              <w:jc w:val="center"/>
              <w:rPr>
                <w:rFonts w:hint="cs"/>
                <w:b/>
                <w:bCs/>
                <w:rtl/>
              </w:rPr>
            </w:pPr>
            <w:r>
              <w:rPr>
                <w:rFonts w:hint="cs"/>
                <w:b/>
                <w:bCs/>
                <w:rtl/>
              </w:rPr>
              <w:t>857</w:t>
            </w:r>
          </w:p>
        </w:tc>
        <w:tc>
          <w:tcPr>
            <w:tcW w:w="780" w:type="dxa"/>
          </w:tcPr>
          <w:p w:rsidR="00E22AC5" w:rsidRPr="00E22AC5" w:rsidRDefault="00E22AC5" w:rsidP="009568FB">
            <w:pPr>
              <w:pStyle w:val="NoSpacing"/>
              <w:jc w:val="center"/>
              <w:rPr>
                <w:rFonts w:hint="cs"/>
                <w:b/>
                <w:bCs/>
                <w:rtl/>
              </w:rPr>
            </w:pPr>
            <w:r>
              <w:rPr>
                <w:rFonts w:hint="cs"/>
                <w:b/>
                <w:bCs/>
                <w:rtl/>
              </w:rPr>
              <w:t>1.624</w:t>
            </w:r>
          </w:p>
        </w:tc>
        <w:tc>
          <w:tcPr>
            <w:tcW w:w="780" w:type="dxa"/>
          </w:tcPr>
          <w:p w:rsidR="00E22AC5" w:rsidRPr="00E22AC5" w:rsidRDefault="00E22AC5" w:rsidP="009568FB">
            <w:pPr>
              <w:pStyle w:val="NoSpacing"/>
              <w:jc w:val="center"/>
              <w:rPr>
                <w:rFonts w:hint="cs"/>
                <w:b/>
                <w:bCs/>
                <w:rtl/>
              </w:rPr>
            </w:pPr>
            <w:r w:rsidRPr="00E22AC5">
              <w:rPr>
                <w:rFonts w:hint="cs"/>
                <w:b/>
                <w:bCs/>
                <w:rtl/>
              </w:rPr>
              <w:t>9‌.6</w:t>
            </w:r>
          </w:p>
        </w:tc>
        <w:tc>
          <w:tcPr>
            <w:tcW w:w="620" w:type="dxa"/>
          </w:tcPr>
          <w:p w:rsidR="00E22AC5" w:rsidRPr="00E22AC5" w:rsidRDefault="00E22AC5" w:rsidP="009568FB">
            <w:pPr>
              <w:pStyle w:val="NoSpacing"/>
              <w:jc w:val="center"/>
              <w:rPr>
                <w:rFonts w:hint="cs"/>
                <w:b/>
                <w:bCs/>
                <w:rtl/>
              </w:rPr>
            </w:pPr>
            <w:r>
              <w:rPr>
                <w:rFonts w:hint="cs"/>
                <w:b/>
                <w:bCs/>
                <w:rtl/>
              </w:rPr>
              <w:t>753</w:t>
            </w:r>
          </w:p>
        </w:tc>
        <w:tc>
          <w:tcPr>
            <w:tcW w:w="621" w:type="dxa"/>
          </w:tcPr>
          <w:p w:rsidR="00E22AC5" w:rsidRPr="00E22AC5" w:rsidRDefault="00E22AC5" w:rsidP="009568FB">
            <w:pPr>
              <w:pStyle w:val="NoSpacing"/>
              <w:jc w:val="center"/>
              <w:rPr>
                <w:rFonts w:hint="cs"/>
                <w:b/>
                <w:bCs/>
                <w:sz w:val="20"/>
                <w:szCs w:val="24"/>
                <w:rtl/>
              </w:rPr>
            </w:pPr>
            <w:r>
              <w:rPr>
                <w:rFonts w:hint="cs"/>
                <w:b/>
                <w:bCs/>
                <w:sz w:val="20"/>
                <w:szCs w:val="24"/>
                <w:rtl/>
              </w:rPr>
              <w:t>1.847</w:t>
            </w:r>
          </w:p>
        </w:tc>
        <w:tc>
          <w:tcPr>
            <w:tcW w:w="620" w:type="dxa"/>
          </w:tcPr>
          <w:p w:rsidR="00E22AC5" w:rsidRPr="00E22AC5" w:rsidRDefault="00E22AC5" w:rsidP="009568FB">
            <w:pPr>
              <w:pStyle w:val="NoSpacing"/>
              <w:jc w:val="center"/>
              <w:rPr>
                <w:rFonts w:hint="cs"/>
                <w:b/>
                <w:bCs/>
                <w:sz w:val="20"/>
                <w:szCs w:val="24"/>
                <w:rtl/>
              </w:rPr>
            </w:pPr>
            <w:r>
              <w:rPr>
                <w:rFonts w:hint="cs"/>
                <w:b/>
                <w:bCs/>
                <w:sz w:val="20"/>
                <w:szCs w:val="24"/>
                <w:rtl/>
              </w:rPr>
              <w:t>103</w:t>
            </w:r>
          </w:p>
        </w:tc>
        <w:tc>
          <w:tcPr>
            <w:tcW w:w="621" w:type="dxa"/>
          </w:tcPr>
          <w:p w:rsidR="00E22AC5" w:rsidRPr="00E22AC5" w:rsidRDefault="00E22AC5" w:rsidP="009568FB">
            <w:pPr>
              <w:pStyle w:val="NoSpacing"/>
              <w:jc w:val="center"/>
              <w:rPr>
                <w:rFonts w:hint="cs"/>
                <w:b/>
                <w:bCs/>
                <w:sz w:val="20"/>
                <w:szCs w:val="24"/>
                <w:rtl/>
              </w:rPr>
            </w:pPr>
            <w:r w:rsidRPr="00E22AC5">
              <w:rPr>
                <w:rFonts w:hint="cs"/>
                <w:b/>
                <w:bCs/>
                <w:sz w:val="20"/>
                <w:szCs w:val="24"/>
                <w:rtl/>
              </w:rPr>
              <w:t>224-</w:t>
            </w:r>
          </w:p>
        </w:tc>
        <w:tc>
          <w:tcPr>
            <w:tcW w:w="620" w:type="dxa"/>
          </w:tcPr>
          <w:p w:rsidR="00E22AC5" w:rsidRPr="00E22AC5" w:rsidRDefault="00E22AC5" w:rsidP="009568FB">
            <w:pPr>
              <w:pStyle w:val="NoSpacing"/>
              <w:jc w:val="center"/>
              <w:rPr>
                <w:rFonts w:hint="cs"/>
                <w:b/>
                <w:bCs/>
                <w:sz w:val="20"/>
                <w:szCs w:val="24"/>
                <w:rtl/>
              </w:rPr>
            </w:pPr>
            <w:r>
              <w:rPr>
                <w:rFonts w:hint="cs"/>
                <w:b/>
                <w:bCs/>
                <w:sz w:val="20"/>
                <w:szCs w:val="24"/>
                <w:rtl/>
              </w:rPr>
              <w:t>14</w:t>
            </w:r>
          </w:p>
        </w:tc>
        <w:tc>
          <w:tcPr>
            <w:tcW w:w="621" w:type="dxa"/>
          </w:tcPr>
          <w:p w:rsidR="00E22AC5" w:rsidRPr="00E22AC5" w:rsidRDefault="00E22AC5" w:rsidP="009568FB">
            <w:pPr>
              <w:pStyle w:val="NoSpacing"/>
              <w:jc w:val="center"/>
              <w:rPr>
                <w:rFonts w:hint="cs"/>
                <w:b/>
                <w:bCs/>
                <w:sz w:val="20"/>
                <w:szCs w:val="24"/>
                <w:rtl/>
              </w:rPr>
            </w:pPr>
            <w:r>
              <w:rPr>
                <w:rFonts w:hint="cs"/>
                <w:b/>
                <w:bCs/>
                <w:sz w:val="20"/>
                <w:szCs w:val="24"/>
                <w:rtl/>
              </w:rPr>
              <w:t>12-</w:t>
            </w:r>
          </w:p>
        </w:tc>
      </w:tr>
    </w:tbl>
    <w:p w:rsidR="001E502B" w:rsidRDefault="001E502B" w:rsidP="002C616A">
      <w:pPr>
        <w:spacing w:after="0"/>
        <w:jc w:val="both"/>
        <w:rPr>
          <w:rtl/>
        </w:rPr>
      </w:pPr>
    </w:p>
    <w:p w:rsidR="00E22AC5" w:rsidRDefault="00E22AC5" w:rsidP="002C616A">
      <w:pPr>
        <w:spacing w:after="0"/>
        <w:jc w:val="both"/>
        <w:rPr>
          <w:rFonts w:hint="cs"/>
          <w:rtl/>
        </w:rPr>
      </w:pPr>
      <w:r>
        <w:rPr>
          <w:rFonts w:hint="cs"/>
          <w:rtl/>
        </w:rPr>
        <w:t>در این بخش بیشترین افزایش در صادرات، حیوانی با 91 میلیون دلار افزایش و بیشترین کاهش نیز مربوط به میوه و تره‌بار با 34 میلیون دلار کاهش نسبت به مدت مشابه سال قبل می‌باشد.</w:t>
      </w:r>
    </w:p>
    <w:p w:rsidR="00E22AC5" w:rsidRDefault="00E22AC5" w:rsidP="002C616A">
      <w:pPr>
        <w:spacing w:after="0"/>
        <w:jc w:val="both"/>
        <w:rPr>
          <w:rFonts w:hint="cs"/>
          <w:rtl/>
        </w:rPr>
      </w:pPr>
      <w:r>
        <w:rPr>
          <w:rFonts w:hint="cs"/>
          <w:rtl/>
        </w:rPr>
        <w:t>ـ بازارهای  عمده میوه و تره‌بار عبارتند از: عراق با 203 میلیون دلار و 48 درصد از صادرات این گروه، امارات 74 میلیون دلار و 17 درصد، روسیه با 62 میلیون دلار و 14 درصد سهم و افغانستان با 23 میلیون دلار و 5 درصد سهم. این بازارها در مجموع 85 درصد از صادرات این گروه را تشکیل می‌دهند. صادرات این محصولات در سه‌ماهه امسال 34 میلیون دلار نست به مدت مشابه قبل کاهش داشته است بیشترین کاهش مربوط به بازارهای عراق، افغانستان و آذربایجان به ترتیب با 14، 10 و 6 میلیون دلار کاهش نسبت به سه‌ماهه 1401 می‌باشد.</w:t>
      </w:r>
    </w:p>
    <w:p w:rsidR="00E22AC5" w:rsidRDefault="00E22AC5" w:rsidP="002C616A">
      <w:pPr>
        <w:spacing w:after="0"/>
        <w:jc w:val="both"/>
        <w:rPr>
          <w:rFonts w:hint="cs"/>
          <w:rtl/>
        </w:rPr>
      </w:pPr>
      <w:r>
        <w:rPr>
          <w:rFonts w:hint="cs"/>
          <w:rtl/>
        </w:rPr>
        <w:t>ـ بازارهای عمده گروه محصولات حیوانی عبارتند از: عراق با 70 میلیون دلار و 39 درصد سهم، چین با 21 میلیون دلار و 12 درصد سهم و امارات 19 میلیون دلار و 10 درصد سهم ارزشی از صادرات این گروه. صادرات این گروه در سه‌ماهه 1402 نسبت به مدت مشابه سال قبل 91 میلیون دلار افزایش داشته است. بیشترین رشد مربوط به بازارهای عراق، افغانستان و امارات با 55، 10 و 9 میلیون دلار افزایش است.</w:t>
      </w:r>
    </w:p>
    <w:p w:rsidR="00E22AC5" w:rsidRDefault="00E22AC5" w:rsidP="002C616A">
      <w:pPr>
        <w:spacing w:after="0"/>
        <w:jc w:val="both"/>
        <w:rPr>
          <w:rFonts w:hint="cs"/>
          <w:rtl/>
        </w:rPr>
      </w:pPr>
      <w:r>
        <w:rPr>
          <w:rFonts w:hint="cs"/>
          <w:rtl/>
        </w:rPr>
        <w:t>ـ بازارهای عمده گروه خشکبار عبارتند از: روسیه با 22 میلیون دلار و 13 درصد سهم، امارات 18 میلیون دلار و 11 درصد، پاکستان 18 میلیون دلار نسبت به مدت مشابه سال قبل افزایش داشته است. بیشترین رشد مربوط به کشورهای روسیه و پاکستان و قرقیزستان به ترتیب با 14، 7 و 4 میلیون دلار افزایش نسبت به سه‌ماهه 1401 می‌باشد. لازم به ذکر است در ازارهای هند و عراق به ترتیب 6 و 4 میلیون دلار کاهش در صادرات خشکبار داشته‌ایم.</w:t>
      </w:r>
    </w:p>
    <w:p w:rsidR="00E22AC5" w:rsidRDefault="00E22AC5" w:rsidP="002C616A">
      <w:pPr>
        <w:spacing w:after="0"/>
        <w:jc w:val="both"/>
        <w:rPr>
          <w:rtl/>
        </w:rPr>
      </w:pPr>
    </w:p>
    <w:p w:rsidR="00E22AC5" w:rsidRDefault="00E22AC5" w:rsidP="00E22AC5">
      <w:pPr>
        <w:spacing w:after="0"/>
        <w:jc w:val="center"/>
        <w:rPr>
          <w:rFonts w:hint="cs"/>
          <w:b/>
          <w:bCs/>
          <w:rtl/>
        </w:rPr>
      </w:pPr>
      <w:r>
        <w:rPr>
          <w:rFonts w:hint="cs"/>
          <w:b/>
          <w:bCs/>
          <w:rtl/>
        </w:rPr>
        <w:t>ـ روش‌های ورود به بازارهای هدف صادراتی</w:t>
      </w:r>
    </w:p>
    <w:p w:rsidR="00E22AC5" w:rsidRDefault="00E22AC5" w:rsidP="00E22AC5">
      <w:pPr>
        <w:spacing w:after="0"/>
        <w:jc w:val="center"/>
        <w:rPr>
          <w:rFonts w:hint="cs"/>
          <w:b/>
          <w:bCs/>
          <w:rtl/>
        </w:rPr>
      </w:pPr>
      <w:r>
        <w:rPr>
          <w:rFonts w:hint="cs"/>
          <w:b/>
          <w:bCs/>
          <w:rtl/>
        </w:rPr>
        <w:t>و</w:t>
      </w:r>
    </w:p>
    <w:p w:rsidR="00E22AC5" w:rsidRDefault="00E22AC5" w:rsidP="00E22AC5">
      <w:pPr>
        <w:bidi w:val="0"/>
        <w:spacing w:after="0"/>
        <w:jc w:val="center"/>
        <w:rPr>
          <w:b/>
          <w:bCs/>
        </w:rPr>
      </w:pPr>
      <w:r>
        <w:rPr>
          <w:rFonts w:hint="cs"/>
          <w:b/>
          <w:bCs/>
          <w:rtl/>
        </w:rPr>
        <w:t>شرکت‌های مدیریت صادرات</w:t>
      </w:r>
    </w:p>
    <w:p w:rsidR="00E22AC5" w:rsidRPr="00E22AC5" w:rsidRDefault="00E22AC5" w:rsidP="00E22AC5">
      <w:pPr>
        <w:bidi w:val="0"/>
        <w:spacing w:after="0"/>
        <w:jc w:val="center"/>
        <w:rPr>
          <w:b/>
          <w:bCs/>
        </w:rPr>
      </w:pPr>
      <w:r>
        <w:rPr>
          <w:b/>
          <w:bCs/>
        </w:rPr>
        <w:t>Export Management Company</w:t>
      </w:r>
    </w:p>
    <w:p w:rsidR="001E502B" w:rsidRDefault="00E22AC5" w:rsidP="002C616A">
      <w:pPr>
        <w:spacing w:after="0"/>
        <w:jc w:val="both"/>
        <w:rPr>
          <w:rFonts w:hint="cs"/>
          <w:rtl/>
        </w:rPr>
      </w:pPr>
      <w:r>
        <w:rPr>
          <w:rFonts w:hint="cs"/>
          <w:rtl/>
        </w:rPr>
        <w:t>ـ شرکت مدیریت صادرات ـ و کمک به بنگاه‌های اقتصادی در جهت ورود به بازارهای صادراتی</w:t>
      </w:r>
    </w:p>
    <w:p w:rsidR="00E22AC5" w:rsidRDefault="00E22AC5" w:rsidP="002C616A">
      <w:pPr>
        <w:spacing w:after="0"/>
        <w:jc w:val="both"/>
        <w:rPr>
          <w:b/>
          <w:bCs/>
          <w:rtl/>
        </w:rPr>
      </w:pPr>
    </w:p>
    <w:p w:rsidR="00E22AC5" w:rsidRDefault="00E22AC5" w:rsidP="002C616A">
      <w:pPr>
        <w:spacing w:after="0"/>
        <w:jc w:val="both"/>
        <w:rPr>
          <w:b/>
          <w:bCs/>
          <w:rtl/>
        </w:rPr>
      </w:pPr>
      <w:r w:rsidRPr="00E22AC5">
        <w:rPr>
          <w:rFonts w:hint="cs"/>
          <w:b/>
          <w:bCs/>
          <w:rtl/>
        </w:rPr>
        <w:t>.....‌های مدیریت صادرا</w:t>
      </w:r>
      <w:r>
        <w:rPr>
          <w:rFonts w:hint="cs"/>
          <w:b/>
          <w:bCs/>
          <w:rtl/>
        </w:rPr>
        <w:t xml:space="preserve">ت ـ </w:t>
      </w:r>
      <w:r>
        <w:rPr>
          <w:b/>
          <w:bCs/>
        </w:rPr>
        <w:t>Export Management Companies</w:t>
      </w:r>
    </w:p>
    <w:p w:rsidR="00E22AC5" w:rsidRDefault="00E22AC5" w:rsidP="002C616A">
      <w:pPr>
        <w:spacing w:after="0"/>
        <w:jc w:val="both"/>
        <w:rPr>
          <w:rFonts w:hint="cs"/>
          <w:b/>
          <w:bCs/>
          <w:rtl/>
        </w:rPr>
      </w:pPr>
      <w:r>
        <w:rPr>
          <w:rFonts w:hint="cs"/>
          <w:b/>
          <w:bCs/>
          <w:rtl/>
        </w:rPr>
        <w:t>(شکل اسلاید 118)</w:t>
      </w:r>
    </w:p>
    <w:p w:rsidR="00E22AC5" w:rsidRPr="00E22AC5" w:rsidRDefault="00E22AC5" w:rsidP="002C616A">
      <w:pPr>
        <w:spacing w:after="0"/>
        <w:jc w:val="both"/>
        <w:rPr>
          <w:b/>
          <w:bCs/>
          <w:rtl/>
        </w:rPr>
      </w:pPr>
    </w:p>
    <w:p w:rsidR="00E22AC5" w:rsidRPr="00E22AC5" w:rsidRDefault="00E22AC5" w:rsidP="002C616A">
      <w:pPr>
        <w:spacing w:after="0"/>
        <w:jc w:val="both"/>
        <w:rPr>
          <w:rFonts w:hint="cs"/>
          <w:b/>
          <w:bCs/>
          <w:rtl/>
        </w:rPr>
      </w:pPr>
      <w:r w:rsidRPr="00E22AC5">
        <w:rPr>
          <w:rFonts w:hint="cs"/>
          <w:b/>
          <w:bCs/>
          <w:rtl/>
        </w:rPr>
        <w:t>تعریف شرکت مدیریت صادرات</w:t>
      </w:r>
    </w:p>
    <w:p w:rsidR="00E22AC5" w:rsidRDefault="00E22AC5" w:rsidP="002C616A">
      <w:pPr>
        <w:spacing w:after="0"/>
        <w:jc w:val="both"/>
        <w:rPr>
          <w:rFonts w:hint="cs"/>
          <w:rtl/>
        </w:rPr>
      </w:pPr>
      <w:r>
        <w:rPr>
          <w:rFonts w:hint="cs"/>
          <w:rtl/>
        </w:rPr>
        <w:t xml:space="preserve">شرکت مدیریت صادرات یکی از انواع واسطه‌های صادراتی است که برای کمک به بنگاه‌های اقتصادی در جهت ورود به بازارهای جهانی و افزایش صادرات کلا یا خدمات بنگاه‌ها ایفای نقش می‌کند. این شرکت‌ها بسته به شرایط و نیاز می‌توانند مدیریت تمام و یا بخشی  از فعالیت‌های صادراتی بنگاه‌های اقتصادی مخصوصاً بنگاه‌های کوچک و متوسط را به عهده گیرند. این شرکت‌ها معمولاً با نام </w:t>
      </w:r>
      <w:r>
        <w:t>EMC2</w:t>
      </w:r>
      <w:r>
        <w:rPr>
          <w:rFonts w:hint="cs"/>
          <w:rtl/>
        </w:rPr>
        <w:t xml:space="preserve"> شناخته می‌شوند. شرکت مدیریت صادرات یک شرکت خصوصی کاملاً مستقل می‌باشد که مانند یک دپارتمان فروش صادراتی برای بنگاه‌ها عمل می‌کند. شرکت مدیریت صادرات بر اساس یک قرارداد رسمی که جهت مدیریت امر صادرات شرکت‌ها با آن‌ها منعقد می‌کند، می‌تواند نمایندی انحصاری یا غیر انحصاری تمام یا بخشی از محصولات تولیدی و یا خدمات آنها را در بازارهای خارجی داشته باشد.</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انواع شرکت مدیریت صادرات:</w:t>
      </w:r>
    </w:p>
    <w:p w:rsidR="00E22AC5" w:rsidRDefault="00E22AC5" w:rsidP="002C616A">
      <w:pPr>
        <w:spacing w:after="0"/>
        <w:jc w:val="both"/>
        <w:rPr>
          <w:rFonts w:hint="cs"/>
          <w:rtl/>
        </w:rPr>
      </w:pPr>
      <w:r>
        <w:rPr>
          <w:rFonts w:hint="cs"/>
          <w:rtl/>
        </w:rPr>
        <w:t>یک نوع از شرکت‌های مدیریت صادرات شبیه یک نمایندگی1 عمل می‌کند، به طوری که در بازار هدف حضور پیدا کرده و به دنبال جذب مشتریان خارجی است ولی با نام خود تولیدکننده اصلی فعالیت می‌نماید به طوری که فاکتورها به نام تولیدکننده صادر می‌شود و به آن در تمامی مراحل و جزئیات انجام صادرات کمک می‌کند. در این حالت تولیدکننده خود ریسک عدم پرداخت پول را می‌پذیرد و ممکن است شرکت مدیریت صادرات قیمت را به تولیدکننده پیشنهاد دهد ولی در این حالت تصمیم در خصوص قیمت نهایی توسط تولیدکننده گرفته می‌شود. در مواردی که بنگاه‌های طرف قرارداد شرکت مدیریت صادرات شرکت‌های خدماتی هستند بر اساس توافق فی‌مابین، پروژه می‌تواند با نام شرکت مدیریت صادرات اخذ و توسط شرکت خدمات اجرا گردد. نوع دیگر شرکت‌های مدیریت صادرات همانند یک توزیع‌کننده انحصاری و یا غیر انحصاری عمل می‌کند و به دلیل اینکه تسلط کافی بر کانال‌های توزیع دارد برای محصولات صادراتی قیمت رقابتی تعیین کرده و شرکت‌های تولیدکننده از آن تبعیت می‌کنند. در این حالت نیز تولیدکننده خود ریسک عدم پرداخت پول را می‌پذیرد. تفاوت این شرکت‌ها با شرکت‌های بازرگانی در همین نکته است که در شرکت‌های بازرگانی تولیدکننده هیچ کنترلی بر قیمت صادراتی ندارد و شرکت بازرگانی محصول را مستقیماً از تولیدکننده یا یک قیمت توافقی خریداری کرده و به مشتری خارجی یا قیمت مورد نظر خود می‌فروشد. در این حالت شرکت‌های بازرگانی خود مسئول صدور فاکتور و پذیرش ریسک عدم پرداخت می‌باشد و تولیدکننده هیچ کنترلی بر قیمت صادرات ندارد و حتی ممکن است مشتری خارجی را نیز نشناسد.</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نحوه انعقاد قرارداد شرکت‌های مدیریت صادرات یا بنگاه‌های زیرمجموعه:</w:t>
      </w:r>
    </w:p>
    <w:p w:rsidR="00E22AC5" w:rsidRDefault="00E22AC5" w:rsidP="002C616A">
      <w:pPr>
        <w:spacing w:after="0"/>
        <w:jc w:val="both"/>
        <w:rPr>
          <w:rFonts w:hint="cs"/>
          <w:rtl/>
        </w:rPr>
      </w:pPr>
      <w:r>
        <w:rPr>
          <w:rFonts w:hint="cs"/>
          <w:rtl/>
        </w:rPr>
        <w:t>معمولاً شرکت مدیریت صادرات یا بنگاه‌های طرف قرارداد، قراردادهای بلندمدت (1 تا 3 ساله) منعقد می‌کند و بر اساس نوع قرارداد می‌تواند از بنگاه‌های زیرمجموعه خود حق عضویت سالانه و یا کمیسیون فروش/ اخذ پروژه 1 و یا هم حق عضویت و هم کمیسیون فروش/ اخذ پروژه اخذ نماید.</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خدمات قابل ارائه توسط یک شرکت مدیریت صادرات:</w:t>
      </w:r>
    </w:p>
    <w:p w:rsidR="00E22AC5" w:rsidRDefault="00E22AC5" w:rsidP="002C616A">
      <w:pPr>
        <w:spacing w:after="0"/>
        <w:jc w:val="both"/>
        <w:rPr>
          <w:rFonts w:hint="cs"/>
          <w:rtl/>
        </w:rPr>
      </w:pPr>
      <w:r>
        <w:rPr>
          <w:rFonts w:hint="cs"/>
          <w:rtl/>
        </w:rPr>
        <w:t>انجام کلیه اقدامات مشتمل بر ایجاد تقاضا و نیز پاسخگویی به تقاضای موجود و یا ایجادشده در بازارهای بین‌المللی ازجمله:</w:t>
      </w:r>
    </w:p>
    <w:p w:rsidR="00E22AC5" w:rsidRDefault="00E22AC5" w:rsidP="002C616A">
      <w:pPr>
        <w:spacing w:after="0"/>
        <w:jc w:val="both"/>
        <w:rPr>
          <w:rFonts w:hint="cs"/>
          <w:rtl/>
        </w:rPr>
      </w:pPr>
      <w:r>
        <w:rPr>
          <w:rFonts w:hint="cs"/>
          <w:rtl/>
        </w:rPr>
        <w:t>ـ انجام تحقیقات بازاریابی برای شناسایی بازار هدف</w:t>
      </w:r>
    </w:p>
    <w:p w:rsidR="00E22AC5" w:rsidRDefault="00E22AC5" w:rsidP="002C616A">
      <w:pPr>
        <w:spacing w:after="0"/>
        <w:jc w:val="both"/>
        <w:rPr>
          <w:rFonts w:hint="cs"/>
          <w:rtl/>
        </w:rPr>
      </w:pPr>
      <w:r>
        <w:rPr>
          <w:rFonts w:hint="cs"/>
          <w:rtl/>
        </w:rPr>
        <w:t>ـ تعیین ویژگی‌های کمی و کیفی محصول مورد نیاز بازار هدف</w:t>
      </w:r>
    </w:p>
    <w:p w:rsidR="00E22AC5" w:rsidRDefault="00E22AC5" w:rsidP="002C616A">
      <w:pPr>
        <w:spacing w:after="0"/>
        <w:jc w:val="both"/>
        <w:rPr>
          <w:rFonts w:hint="cs"/>
          <w:rtl/>
        </w:rPr>
      </w:pPr>
      <w:r>
        <w:rPr>
          <w:rFonts w:hint="cs"/>
          <w:rtl/>
        </w:rPr>
        <w:t>ـ شناسایی و انتخاب توزیع‌کننده ماهر و با تجربه</w:t>
      </w:r>
    </w:p>
    <w:p w:rsidR="00E22AC5" w:rsidRDefault="00E22AC5" w:rsidP="002C616A">
      <w:pPr>
        <w:spacing w:after="0"/>
        <w:jc w:val="both"/>
        <w:rPr>
          <w:rFonts w:hint="cs"/>
          <w:rtl/>
        </w:rPr>
      </w:pPr>
      <w:r>
        <w:rPr>
          <w:rFonts w:hint="cs"/>
          <w:rtl/>
        </w:rPr>
        <w:t>ـ مذاکره برای کسب مجوزهای لازم</w:t>
      </w:r>
    </w:p>
    <w:p w:rsidR="00E22AC5" w:rsidRDefault="00E22AC5" w:rsidP="002C616A">
      <w:pPr>
        <w:spacing w:after="0"/>
        <w:jc w:val="both"/>
        <w:rPr>
          <w:rFonts w:hint="cs"/>
          <w:rtl/>
        </w:rPr>
      </w:pPr>
      <w:r>
        <w:rPr>
          <w:rFonts w:hint="cs"/>
          <w:rtl/>
        </w:rPr>
        <w:t>ـ آموزش توزیع‌کننده‌ها در مورد نحوه بازاریابی هر محصول خاص</w:t>
      </w:r>
    </w:p>
    <w:p w:rsidR="00E22AC5" w:rsidRDefault="00E22AC5" w:rsidP="002C616A">
      <w:pPr>
        <w:spacing w:after="0"/>
        <w:jc w:val="both"/>
        <w:rPr>
          <w:rFonts w:hint="cs"/>
          <w:rtl/>
        </w:rPr>
      </w:pPr>
      <w:r>
        <w:rPr>
          <w:rFonts w:hint="cs"/>
          <w:rtl/>
        </w:rPr>
        <w:t>ـ ارائه خدمات پس از فروش به مشتریان</w:t>
      </w:r>
    </w:p>
    <w:p w:rsidR="00E22AC5" w:rsidRDefault="00E22AC5" w:rsidP="002C616A">
      <w:pPr>
        <w:spacing w:after="0"/>
        <w:jc w:val="both"/>
        <w:rPr>
          <w:rFonts w:hint="cs"/>
          <w:rtl/>
        </w:rPr>
      </w:pPr>
      <w:r>
        <w:rPr>
          <w:rFonts w:hint="cs"/>
          <w:rtl/>
        </w:rPr>
        <w:t xml:space="preserve">ـ تهیه اسناد و مدارک مورد نیاز صادرات کالا یا اخذ مناقصات بین‌المللی خارج از کشور </w:t>
      </w:r>
    </w:p>
    <w:p w:rsidR="00E22AC5" w:rsidRDefault="00E22AC5" w:rsidP="002C616A">
      <w:pPr>
        <w:spacing w:after="0"/>
        <w:jc w:val="both"/>
        <w:rPr>
          <w:rFonts w:hint="cs"/>
          <w:rtl/>
        </w:rPr>
      </w:pPr>
      <w:r>
        <w:rPr>
          <w:rFonts w:hint="cs"/>
          <w:rtl/>
        </w:rPr>
        <w:t>ـ ارائه الزامات و پیشنهاد مارک‌گذاری و بسته‌بندی محصول صادراتی</w:t>
      </w:r>
    </w:p>
    <w:p w:rsidR="00E22AC5" w:rsidRDefault="00E22AC5" w:rsidP="002C616A">
      <w:pPr>
        <w:spacing w:after="0"/>
        <w:jc w:val="both"/>
        <w:rPr>
          <w:rFonts w:hint="cs"/>
          <w:rtl/>
        </w:rPr>
      </w:pPr>
      <w:r>
        <w:rPr>
          <w:rFonts w:hint="cs"/>
          <w:rtl/>
        </w:rPr>
        <w:t>ـ تعیین دقیق هزینه‌های بیمه، حمل‌ونقل و</w:t>
      </w:r>
    </w:p>
    <w:p w:rsidR="00E22AC5" w:rsidRDefault="00E22AC5" w:rsidP="002C616A">
      <w:pPr>
        <w:spacing w:after="0"/>
        <w:jc w:val="both"/>
        <w:rPr>
          <w:rFonts w:hint="cs"/>
          <w:rtl/>
        </w:rPr>
      </w:pPr>
      <w:r>
        <w:rPr>
          <w:rFonts w:hint="cs"/>
          <w:rtl/>
        </w:rPr>
        <w:t>ـ ارائه مشاوره برای قیمت‌گذاری محصولات (کالا یا خدمات)</w:t>
      </w:r>
    </w:p>
    <w:p w:rsidR="00E22AC5" w:rsidRDefault="00E22AC5" w:rsidP="002C616A">
      <w:pPr>
        <w:spacing w:after="0"/>
        <w:jc w:val="both"/>
        <w:rPr>
          <w:rFonts w:hint="cs"/>
          <w:rtl/>
        </w:rPr>
      </w:pPr>
      <w:r>
        <w:rPr>
          <w:rFonts w:hint="cs"/>
          <w:rtl/>
        </w:rPr>
        <w:t>ـ ارائه خدمات انبارداری در بازار هدف</w:t>
      </w:r>
    </w:p>
    <w:p w:rsidR="00E22AC5" w:rsidRDefault="00E22AC5" w:rsidP="002C616A">
      <w:pPr>
        <w:spacing w:after="0"/>
        <w:jc w:val="both"/>
        <w:rPr>
          <w:rFonts w:hint="cs"/>
          <w:rtl/>
        </w:rPr>
      </w:pPr>
      <w:r>
        <w:rPr>
          <w:rFonts w:hint="cs"/>
          <w:rtl/>
        </w:rPr>
        <w:t>ـ هماهنگی امور حمل‌ونقل</w:t>
      </w:r>
    </w:p>
    <w:p w:rsidR="00E22AC5" w:rsidRDefault="00E22AC5" w:rsidP="002C616A">
      <w:pPr>
        <w:spacing w:after="0"/>
        <w:jc w:val="both"/>
        <w:rPr>
          <w:rtl/>
        </w:rPr>
      </w:pPr>
    </w:p>
    <w:p w:rsidR="00E22AC5" w:rsidRPr="00E22AC5" w:rsidRDefault="00E22AC5" w:rsidP="00E22AC5">
      <w:pPr>
        <w:spacing w:after="0"/>
        <w:jc w:val="center"/>
        <w:rPr>
          <w:rFonts w:hint="cs"/>
          <w:b/>
          <w:bCs/>
          <w:rtl/>
        </w:rPr>
      </w:pPr>
      <w:r>
        <w:rPr>
          <w:rFonts w:hint="cs"/>
          <w:b/>
          <w:bCs/>
          <w:rtl/>
        </w:rPr>
        <w:t>روش‌های ورود به بازارهای صادراتی</w:t>
      </w:r>
    </w:p>
    <w:p w:rsidR="001E502B" w:rsidRDefault="00E22AC5" w:rsidP="002C616A">
      <w:pPr>
        <w:spacing w:after="0"/>
        <w:jc w:val="both"/>
        <w:rPr>
          <w:rFonts w:hint="cs"/>
          <w:b/>
          <w:bCs/>
          <w:rtl/>
        </w:rPr>
      </w:pPr>
      <w:r>
        <w:rPr>
          <w:rFonts w:hint="cs"/>
          <w:b/>
          <w:bCs/>
          <w:rtl/>
        </w:rPr>
        <w:t>روش‌های ورود</w:t>
      </w:r>
    </w:p>
    <w:p w:rsidR="00E22AC5" w:rsidRDefault="00E22AC5" w:rsidP="002C616A">
      <w:pPr>
        <w:spacing w:after="0"/>
        <w:jc w:val="both"/>
        <w:rPr>
          <w:rFonts w:hint="cs"/>
          <w:rtl/>
        </w:rPr>
      </w:pPr>
      <w:r>
        <w:rPr>
          <w:rFonts w:hint="cs"/>
          <w:rtl/>
        </w:rPr>
        <w:t>راهکارهای ورود به عراق:</w:t>
      </w:r>
    </w:p>
    <w:p w:rsidR="00E22AC5" w:rsidRDefault="00E22AC5" w:rsidP="002C616A">
      <w:pPr>
        <w:spacing w:after="0"/>
        <w:jc w:val="both"/>
        <w:rPr>
          <w:rFonts w:hint="cs"/>
          <w:rtl/>
        </w:rPr>
      </w:pPr>
      <w:r>
        <w:rPr>
          <w:rFonts w:hint="cs"/>
          <w:rtl/>
        </w:rPr>
        <w:t>ـ ارتباط مستقیم بین تجار دو کشور</w:t>
      </w:r>
    </w:p>
    <w:p w:rsidR="00E22AC5" w:rsidRDefault="00E22AC5" w:rsidP="002C616A">
      <w:pPr>
        <w:spacing w:after="0"/>
        <w:jc w:val="both"/>
        <w:rPr>
          <w:rFonts w:hint="cs"/>
          <w:rtl/>
        </w:rPr>
      </w:pPr>
      <w:r>
        <w:rPr>
          <w:rFonts w:hint="cs"/>
          <w:rtl/>
        </w:rPr>
        <w:t>ـ بازارگردی</w:t>
      </w:r>
    </w:p>
    <w:p w:rsidR="00E22AC5" w:rsidRDefault="00E22AC5" w:rsidP="002C616A">
      <w:pPr>
        <w:spacing w:after="0"/>
        <w:jc w:val="both"/>
        <w:rPr>
          <w:rFonts w:hint="cs"/>
          <w:rtl/>
        </w:rPr>
      </w:pPr>
      <w:r>
        <w:rPr>
          <w:rFonts w:hint="cs"/>
          <w:rtl/>
        </w:rPr>
        <w:t>ـ حضور در هیئت‌های تجاری</w:t>
      </w:r>
    </w:p>
    <w:p w:rsidR="00E22AC5" w:rsidRDefault="00E22AC5" w:rsidP="002C616A">
      <w:pPr>
        <w:spacing w:after="0"/>
        <w:jc w:val="both"/>
        <w:rPr>
          <w:rFonts w:hint="cs"/>
          <w:rtl/>
        </w:rPr>
      </w:pPr>
      <w:r>
        <w:rPr>
          <w:rFonts w:hint="cs"/>
          <w:rtl/>
        </w:rPr>
        <w:t>ـ شرکت در نمایشگاه‌ها</w:t>
      </w:r>
    </w:p>
    <w:p w:rsidR="00E22AC5" w:rsidRDefault="00E22AC5" w:rsidP="002C616A">
      <w:pPr>
        <w:spacing w:after="0"/>
        <w:jc w:val="both"/>
        <w:rPr>
          <w:rFonts w:hint="cs"/>
          <w:rtl/>
        </w:rPr>
      </w:pPr>
      <w:r>
        <w:rPr>
          <w:rFonts w:hint="cs"/>
          <w:rtl/>
        </w:rPr>
        <w:t>ـ مذاکره با اتاق‌ها: اتحادیه بازرگانان (اتحاد رجال‌الاعمال)، اتاق صنایع (اتحاد صناعات)</w:t>
      </w:r>
    </w:p>
    <w:p w:rsidR="00E22AC5" w:rsidRDefault="00E22AC5" w:rsidP="002C616A">
      <w:pPr>
        <w:spacing w:after="0"/>
        <w:jc w:val="both"/>
        <w:rPr>
          <w:rFonts w:hint="cs"/>
          <w:rtl/>
        </w:rPr>
      </w:pPr>
      <w:r>
        <w:rPr>
          <w:rFonts w:hint="cs"/>
          <w:rtl/>
        </w:rPr>
        <w:t>ـ آماده نمودن بستر تبلیغات و ارتباط با رسانه (ترجمه کارت، کاتالوگ، تیزر و... به زبان عربی)</w:t>
      </w:r>
    </w:p>
    <w:p w:rsidR="00E22AC5" w:rsidRDefault="00E22AC5" w:rsidP="002C616A">
      <w:pPr>
        <w:spacing w:after="0"/>
        <w:jc w:val="both"/>
        <w:rPr>
          <w:rFonts w:hint="cs"/>
          <w:rtl/>
        </w:rPr>
      </w:pPr>
      <w:r>
        <w:rPr>
          <w:rFonts w:hint="cs"/>
          <w:rtl/>
        </w:rPr>
        <w:t>ـ تولید نیازهای مصرف‌کنندگان با توجه به شرایط اقلیمی و فرهنگی عراق</w:t>
      </w:r>
    </w:p>
    <w:p w:rsidR="00E22AC5" w:rsidRDefault="00E22AC5" w:rsidP="002C616A">
      <w:pPr>
        <w:spacing w:after="0"/>
        <w:jc w:val="both"/>
        <w:rPr>
          <w:rFonts w:hint="cs"/>
          <w:rtl/>
        </w:rPr>
      </w:pPr>
      <w:r>
        <w:rPr>
          <w:rFonts w:hint="cs"/>
          <w:rtl/>
        </w:rPr>
        <w:t>ـ ایجاد ارتباط با تصمیم‌گیرندگان بازار خدمات فنی و مهندسی از نزدیک</w:t>
      </w:r>
    </w:p>
    <w:p w:rsidR="00E22AC5" w:rsidRDefault="00E22AC5" w:rsidP="002C616A">
      <w:pPr>
        <w:spacing w:after="0"/>
        <w:jc w:val="both"/>
        <w:rPr>
          <w:rFonts w:hint="cs"/>
          <w:rtl/>
        </w:rPr>
      </w:pPr>
      <w:r>
        <w:rPr>
          <w:rFonts w:hint="cs"/>
          <w:rtl/>
        </w:rPr>
        <w:t>ـ شناخت آداب معاشرت و مذاکره توسط تجارت و بازرگانان کشورمان</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روش‌های ورود</w:t>
      </w:r>
    </w:p>
    <w:p w:rsidR="00E22AC5" w:rsidRDefault="00E22AC5" w:rsidP="002C616A">
      <w:pPr>
        <w:spacing w:after="0"/>
        <w:jc w:val="both"/>
        <w:rPr>
          <w:rFonts w:hint="cs"/>
          <w:rtl/>
        </w:rPr>
      </w:pPr>
      <w:r>
        <w:rPr>
          <w:rFonts w:hint="cs"/>
          <w:rtl/>
        </w:rPr>
        <w:t>راه‌های ورود به  بازار کشور امارات:</w:t>
      </w:r>
    </w:p>
    <w:p w:rsidR="00E22AC5" w:rsidRDefault="00E22AC5" w:rsidP="002C616A">
      <w:pPr>
        <w:spacing w:after="0"/>
        <w:jc w:val="both"/>
        <w:rPr>
          <w:rFonts w:hint="cs"/>
          <w:rtl/>
        </w:rPr>
      </w:pPr>
      <w:r w:rsidRPr="00E22AC5">
        <w:rPr>
          <w:rFonts w:hint="cs"/>
          <w:rtl/>
        </w:rPr>
        <w:t>1ـ ارائه محصو</w:t>
      </w:r>
      <w:r>
        <w:rPr>
          <w:rFonts w:hint="cs"/>
          <w:rtl/>
        </w:rPr>
        <w:t>لات با کیفیت با هدف ایجاد نگرش نسبت به محصولات ایرانی</w:t>
      </w:r>
    </w:p>
    <w:p w:rsidR="00E22AC5" w:rsidRDefault="00E22AC5" w:rsidP="002C616A">
      <w:pPr>
        <w:spacing w:after="0"/>
        <w:jc w:val="both"/>
        <w:rPr>
          <w:rFonts w:hint="cs"/>
          <w:rtl/>
        </w:rPr>
      </w:pPr>
      <w:r>
        <w:rPr>
          <w:rFonts w:hint="cs"/>
          <w:rtl/>
        </w:rPr>
        <w:t>2ـ حضور فعالانه در نمایشگاه‌های بین‌المللی ـ تخصصی امارات</w:t>
      </w:r>
    </w:p>
    <w:p w:rsidR="00E22AC5" w:rsidRDefault="00E22AC5" w:rsidP="002C616A">
      <w:pPr>
        <w:spacing w:after="0"/>
        <w:jc w:val="both"/>
        <w:rPr>
          <w:rFonts w:hint="cs"/>
          <w:rtl/>
        </w:rPr>
      </w:pPr>
      <w:r>
        <w:rPr>
          <w:rFonts w:hint="cs"/>
          <w:rtl/>
        </w:rPr>
        <w:t>3ـ توجه به نقش و اهمیت برند و بسته‌بندی محصول در امر صادرات کالا به بازار امارات</w:t>
      </w:r>
    </w:p>
    <w:p w:rsidR="00E22AC5" w:rsidRDefault="00E22AC5" w:rsidP="002C616A">
      <w:pPr>
        <w:spacing w:after="0"/>
        <w:jc w:val="both"/>
        <w:rPr>
          <w:rFonts w:hint="cs"/>
          <w:rtl/>
        </w:rPr>
      </w:pPr>
      <w:r>
        <w:rPr>
          <w:rFonts w:hint="cs"/>
          <w:rtl/>
        </w:rPr>
        <w:t>ـ حضور در هیئت‌های تجاری و بازاریابی اعزامی به امارات</w:t>
      </w:r>
    </w:p>
    <w:p w:rsidR="00E22AC5" w:rsidRDefault="00E22AC5" w:rsidP="002C616A">
      <w:pPr>
        <w:spacing w:after="0"/>
        <w:jc w:val="both"/>
        <w:rPr>
          <w:rtl/>
        </w:rPr>
      </w:pPr>
    </w:p>
    <w:p w:rsidR="00E22AC5" w:rsidRPr="00E22AC5" w:rsidRDefault="00E22AC5" w:rsidP="00E22AC5">
      <w:pPr>
        <w:spacing w:after="0"/>
        <w:jc w:val="center"/>
        <w:rPr>
          <w:b/>
          <w:bCs/>
          <w:rtl/>
        </w:rPr>
      </w:pPr>
      <w:r>
        <w:rPr>
          <w:rFonts w:hint="cs"/>
          <w:b/>
          <w:bCs/>
          <w:rtl/>
        </w:rPr>
        <w:t>مزایای اعزام نسبت به سایر روش‌های ورود</w:t>
      </w:r>
    </w:p>
    <w:p w:rsidR="001E502B" w:rsidRDefault="00E22AC5" w:rsidP="002C616A">
      <w:pPr>
        <w:spacing w:after="0"/>
        <w:jc w:val="both"/>
        <w:rPr>
          <w:rFonts w:hint="cs"/>
          <w:rtl/>
        </w:rPr>
      </w:pPr>
      <w:r>
        <w:rPr>
          <w:rFonts w:hint="cs"/>
          <w:rtl/>
        </w:rPr>
        <w:t>هیئت‌های تجاری می‌توانند به عنوان مؤثرترین ابزار توسعه صادرات تلقی شوند، مشروط بر آنکه از سازماندهی خوبی برخوردار باشند، اعزام آنها در زمان مناسب صورت گیرد و برای آنان برنامه دقیق، منظم و متنوعی تنظیم شود.</w:t>
      </w:r>
    </w:p>
    <w:p w:rsidR="00E22AC5" w:rsidRDefault="00E22AC5" w:rsidP="002C616A">
      <w:pPr>
        <w:spacing w:after="0"/>
        <w:jc w:val="both"/>
        <w:rPr>
          <w:rFonts w:hint="cs"/>
          <w:rtl/>
        </w:rPr>
      </w:pPr>
      <w:r>
        <w:rPr>
          <w:rFonts w:hint="cs"/>
          <w:rtl/>
        </w:rPr>
        <w:t>از جمله مزایای اعزام هیئت‌های تجاری نسبت به سایر روش‌های توسعه صادرات؛ امکان فروش مستقیم، بدون واسطه و فوری کالا، انجام مذاکرات مستقیم و کسب ا طلاع از نیازهای دقیق خریداران، شناخت شرکت‌های خریدار، کسب تجربه و مهارت در زمینه شیوه مذاکره (برای افرادی از هیئت که سابقه فعالیت بین‌المللی زیادی ندارند)؛ شناخت بازار از نزدیک و به صورت مستقیم برای تعیین قیمت‌ها، نوع بسته‌بندی، کیفیت کالاها، نوع تبلیغات و آشنایی با وضعیت رقبا، با استفاده از اطلاعاتی که طرف مقابل ارائه می‌کند، می‌باشد.</w:t>
      </w:r>
    </w:p>
    <w:p w:rsidR="00E22AC5" w:rsidRDefault="00E22AC5" w:rsidP="002C616A">
      <w:pPr>
        <w:spacing w:after="0"/>
        <w:jc w:val="both"/>
        <w:rPr>
          <w:rFonts w:hint="cs"/>
          <w:rtl/>
        </w:rPr>
      </w:pPr>
      <w:r>
        <w:rPr>
          <w:rFonts w:hint="cs"/>
          <w:rtl/>
        </w:rPr>
        <w:t>از دیگر مزایای اعزام این هیئت‌ها، می‌توان به دسترسی مستقیم بخش خصوصی به بلندپایه‌ترین مقامات تصمیم‌گیری یا شخصیت‌های اقتصادی مهم و مؤثر کشور میزبان، بازدید از مراکز صنعتی، کارخانه‌ها، نمایشگاه‌ها و... (اگر بازرگانان به صورت فردی سفر کنند، شانس استفاده از این‌گونه امکانات را ندارند)؛ گرفتن برخی امتیازات، نظیر مشارکت در نمایشگاه‌ها به صورت رایگان یا با تخفیف مناسب، به دلیل اعتبار و وزنه سیاسی هیئت و نیز برگزاری نمایشگاه‌های اختصاصی جمهوری اسلامی ایران، کسب امتیاز تأسیس مراکز تجاری، کاهش هزینه‌های گمرکی برای یک دوره خاص، تسهیلات برای ویزا و... اشاره کرد.</w:t>
      </w:r>
    </w:p>
    <w:p w:rsidR="00E22AC5" w:rsidRDefault="00E22AC5" w:rsidP="002C616A">
      <w:pPr>
        <w:spacing w:after="0"/>
        <w:jc w:val="both"/>
        <w:rPr>
          <w:rtl/>
        </w:rPr>
      </w:pPr>
    </w:p>
    <w:p w:rsidR="00E22AC5" w:rsidRPr="00E22AC5" w:rsidRDefault="00E22AC5" w:rsidP="002C616A">
      <w:pPr>
        <w:spacing w:after="0"/>
        <w:jc w:val="both"/>
        <w:rPr>
          <w:b/>
          <w:bCs/>
        </w:rPr>
      </w:pPr>
      <w:r>
        <w:rPr>
          <w:rFonts w:hint="cs"/>
          <w:b/>
          <w:bCs/>
          <w:rtl/>
        </w:rPr>
        <w:t xml:space="preserve">اهداف بازاریابی از طریق نمایشگاه‌های بین‌المللی </w:t>
      </w:r>
      <w:r>
        <w:rPr>
          <w:b/>
          <w:bCs/>
        </w:rPr>
        <w:t>Exhibition</w:t>
      </w:r>
    </w:p>
    <w:p w:rsidR="001E502B" w:rsidRDefault="00E22AC5" w:rsidP="002C616A">
      <w:pPr>
        <w:spacing w:after="0"/>
        <w:jc w:val="both"/>
        <w:rPr>
          <w:rFonts w:hint="cs"/>
          <w:rtl/>
        </w:rPr>
      </w:pPr>
      <w:r>
        <w:rPr>
          <w:rFonts w:hint="cs"/>
          <w:rtl/>
        </w:rPr>
        <w:t>حضور در نمایشگاه‌های بین‌المللی و تخصصی به شما فرصت‌های ذیل را می‌دهد:</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افزایش فروش</w:t>
      </w:r>
    </w:p>
    <w:p w:rsidR="00E22AC5" w:rsidRDefault="00E22AC5" w:rsidP="002C616A">
      <w:pPr>
        <w:spacing w:after="0"/>
        <w:jc w:val="both"/>
        <w:rPr>
          <w:rFonts w:hint="cs"/>
          <w:rtl/>
        </w:rPr>
      </w:pPr>
      <w:r>
        <w:rPr>
          <w:rFonts w:hint="cs"/>
          <w:rtl/>
        </w:rPr>
        <w:t>ـ با وجود اینترنت و پست الکترونیکی جهت ارتباطات، نمایشگاه‌ها هنوز به عنوان روش اصلی افزایش فروش ا ستفاده می‌شوند، زیرا به مشتریان فرصت می‌دهند محصولات و کالای شرکت را بدون حضور واسطه تجربه نمایند.</w:t>
      </w:r>
    </w:p>
    <w:p w:rsidR="00E22AC5" w:rsidRDefault="00E22AC5" w:rsidP="002C616A">
      <w:pPr>
        <w:spacing w:after="0"/>
        <w:jc w:val="both"/>
        <w:rPr>
          <w:rFonts w:hint="cs"/>
          <w:rtl/>
        </w:rPr>
      </w:pPr>
      <w:r>
        <w:rPr>
          <w:rFonts w:hint="cs"/>
          <w:rtl/>
        </w:rPr>
        <w:t>ـ استفاده از مزایای پوشش رسانه‌ای کم‌هزینه</w:t>
      </w:r>
    </w:p>
    <w:p w:rsidR="00E22AC5" w:rsidRDefault="00E22AC5" w:rsidP="002C616A">
      <w:pPr>
        <w:spacing w:after="0"/>
        <w:jc w:val="both"/>
        <w:rPr>
          <w:rFonts w:hint="cs"/>
          <w:rtl/>
        </w:rPr>
      </w:pPr>
      <w:r>
        <w:rPr>
          <w:rFonts w:hint="cs"/>
          <w:rtl/>
        </w:rPr>
        <w:t xml:space="preserve">نمایشگاه‌های تجاری به شرکت‌کنندگان این فرصت را می‌دهد تا بدون هزینه‌های بازاریابی به معرفی نام تجاری </w:t>
      </w:r>
      <w:r>
        <w:t>(Brand)</w:t>
      </w:r>
      <w:r>
        <w:rPr>
          <w:rFonts w:hint="cs"/>
          <w:rtl/>
        </w:rPr>
        <w:t xml:space="preserve"> خود بپردازند.</w:t>
      </w:r>
    </w:p>
    <w:p w:rsidR="00E22AC5" w:rsidRDefault="00E22AC5" w:rsidP="002C616A">
      <w:pPr>
        <w:spacing w:after="0"/>
        <w:jc w:val="both"/>
        <w:rPr>
          <w:rtl/>
        </w:rPr>
      </w:pPr>
    </w:p>
    <w:p w:rsidR="00E22AC5" w:rsidRPr="00E22AC5" w:rsidRDefault="00E22AC5" w:rsidP="002C616A">
      <w:pPr>
        <w:spacing w:after="0"/>
        <w:jc w:val="both"/>
        <w:rPr>
          <w:rFonts w:hint="cs"/>
          <w:b/>
          <w:bCs/>
          <w:rtl/>
        </w:rPr>
      </w:pPr>
      <w:r>
        <w:rPr>
          <w:rFonts w:hint="cs"/>
          <w:b/>
          <w:bCs/>
          <w:rtl/>
        </w:rPr>
        <w:t>شناسایی نمایندگی‌ها و کانال‌های توزیع</w:t>
      </w:r>
    </w:p>
    <w:p w:rsidR="001E502B" w:rsidRDefault="00E22AC5" w:rsidP="002C616A">
      <w:pPr>
        <w:spacing w:after="0"/>
        <w:jc w:val="both"/>
        <w:rPr>
          <w:rtl/>
        </w:rPr>
      </w:pPr>
      <w:r>
        <w:rPr>
          <w:rFonts w:hint="cs"/>
          <w:rtl/>
        </w:rPr>
        <w:t xml:space="preserve">ـ ایجاد و توسعه همکاری‌های جدید در قالب </w:t>
      </w:r>
      <w:r>
        <w:t>(Joint Venture)</w:t>
      </w:r>
    </w:p>
    <w:p w:rsidR="00E22AC5" w:rsidRDefault="00E22AC5" w:rsidP="002C616A">
      <w:pPr>
        <w:spacing w:after="0"/>
        <w:jc w:val="both"/>
        <w:rPr>
          <w:rFonts w:hint="cs"/>
          <w:rtl/>
        </w:rPr>
      </w:pPr>
      <w:r>
        <w:rPr>
          <w:rFonts w:hint="cs"/>
          <w:rtl/>
        </w:rPr>
        <w:t xml:space="preserve">ـ دریافت با </w:t>
      </w:r>
      <w:r>
        <w:t>C</w:t>
      </w:r>
      <w:r>
        <w:rPr>
          <w:rFonts w:hint="cs"/>
          <w:rtl/>
        </w:rPr>
        <w:t xml:space="preserve"> خود از مشتریان، در زمان واقعی</w:t>
      </w:r>
    </w:p>
    <w:p w:rsidR="00E22AC5" w:rsidRDefault="00E22AC5" w:rsidP="002C616A">
      <w:pPr>
        <w:spacing w:after="0"/>
        <w:jc w:val="both"/>
        <w:rPr>
          <w:rFonts w:hint="cs"/>
          <w:rtl/>
        </w:rPr>
      </w:pPr>
      <w:r>
        <w:rPr>
          <w:rFonts w:hint="cs"/>
          <w:rtl/>
        </w:rPr>
        <w:t>ـ معرفی محصولات جدید</w:t>
      </w:r>
    </w:p>
    <w:p w:rsidR="00E22AC5" w:rsidRDefault="00E22AC5" w:rsidP="002C616A">
      <w:pPr>
        <w:spacing w:after="0"/>
        <w:jc w:val="both"/>
        <w:rPr>
          <w:rtl/>
        </w:rPr>
      </w:pPr>
    </w:p>
    <w:p w:rsidR="00E22AC5" w:rsidRDefault="00E22AC5" w:rsidP="002C616A">
      <w:pPr>
        <w:spacing w:after="0"/>
        <w:jc w:val="both"/>
        <w:rPr>
          <w:rFonts w:hint="cs"/>
          <w:b/>
          <w:bCs/>
          <w:rtl/>
        </w:rPr>
      </w:pPr>
      <w:r>
        <w:rPr>
          <w:rFonts w:hint="cs"/>
          <w:b/>
          <w:bCs/>
          <w:rtl/>
        </w:rPr>
        <w:t>قبل از شرکت در نمایشگاه، چه ا قداماتی باید انجام داد؟</w:t>
      </w:r>
    </w:p>
    <w:p w:rsidR="001E502B" w:rsidRDefault="00E22AC5" w:rsidP="002C616A">
      <w:pPr>
        <w:spacing w:after="0"/>
        <w:jc w:val="both"/>
        <w:rPr>
          <w:rFonts w:hint="cs"/>
          <w:rtl/>
        </w:rPr>
      </w:pPr>
      <w:r w:rsidRPr="00E22AC5">
        <w:rPr>
          <w:rFonts w:hint="cs"/>
          <w:rtl/>
        </w:rPr>
        <w:t>ـ تهیه برنامه زمان</w:t>
      </w:r>
      <w:r>
        <w:rPr>
          <w:rFonts w:hint="cs"/>
          <w:rtl/>
        </w:rPr>
        <w:t>‌بندی فعالیت، قبل از نمایشگاه</w:t>
      </w:r>
    </w:p>
    <w:p w:rsidR="00E22AC5" w:rsidRDefault="00E22AC5" w:rsidP="002C616A">
      <w:pPr>
        <w:spacing w:after="0"/>
        <w:jc w:val="both"/>
        <w:rPr>
          <w:rFonts w:hint="cs"/>
          <w:rtl/>
        </w:rPr>
      </w:pPr>
      <w:r>
        <w:rPr>
          <w:rFonts w:hint="cs"/>
          <w:rtl/>
        </w:rPr>
        <w:t>ـ ارسال دعوت‌نامه نمایشگاه به صورت مستقیم برای مشتریان بالقوه</w:t>
      </w:r>
    </w:p>
    <w:p w:rsidR="00E22AC5" w:rsidRDefault="00E22AC5" w:rsidP="002C616A">
      <w:pPr>
        <w:spacing w:after="0"/>
        <w:jc w:val="both"/>
        <w:rPr>
          <w:rFonts w:hint="cs"/>
          <w:rtl/>
        </w:rPr>
      </w:pPr>
      <w:r>
        <w:rPr>
          <w:rFonts w:hint="cs"/>
          <w:rtl/>
        </w:rPr>
        <w:t>ـ توجه به محدودیت‌های وارداتی به بازار هدف، قبل از تصمیم به شرکت در نمایشگاه، بررسی امکان ورود قانونی محصولات (برای این منظور قوانین و مقررات صادرات و واردات کشورها از طریق سایت‌های مختلف بررسی شود.)</w:t>
      </w:r>
    </w:p>
    <w:p w:rsidR="00E22AC5" w:rsidRDefault="00E22AC5" w:rsidP="002C616A">
      <w:pPr>
        <w:spacing w:after="0"/>
        <w:jc w:val="both"/>
        <w:rPr>
          <w:rFonts w:hint="cs"/>
          <w:rtl/>
        </w:rPr>
      </w:pPr>
      <w:r>
        <w:rPr>
          <w:rFonts w:hint="cs"/>
          <w:rtl/>
        </w:rPr>
        <w:t>ـ گرفتن ویزای ورود به کشور مورد نظر</w:t>
      </w:r>
    </w:p>
    <w:p w:rsidR="00E22AC5" w:rsidRDefault="00E22AC5" w:rsidP="002C616A">
      <w:pPr>
        <w:spacing w:after="0"/>
        <w:jc w:val="both"/>
        <w:rPr>
          <w:rFonts w:hint="cs"/>
          <w:rtl/>
        </w:rPr>
      </w:pPr>
      <w:r>
        <w:rPr>
          <w:rFonts w:hint="cs"/>
          <w:rtl/>
        </w:rPr>
        <w:t>ـ مطالعه کتاب راهنمای شرکت در نمایشگاه</w:t>
      </w:r>
    </w:p>
    <w:p w:rsidR="001E502B" w:rsidRDefault="001E502B" w:rsidP="002C616A">
      <w:pPr>
        <w:spacing w:after="0"/>
        <w:jc w:val="both"/>
        <w:rPr>
          <w:rtl/>
        </w:rPr>
      </w:pPr>
    </w:p>
    <w:p w:rsidR="00E22AC5" w:rsidRDefault="00E22AC5" w:rsidP="002C616A">
      <w:pPr>
        <w:spacing w:after="0"/>
        <w:jc w:val="both"/>
        <w:rPr>
          <w:rFonts w:hint="cs"/>
          <w:b/>
          <w:bCs/>
          <w:rtl/>
        </w:rPr>
      </w:pPr>
      <w:r>
        <w:rPr>
          <w:rFonts w:hint="cs"/>
          <w:b/>
          <w:bCs/>
          <w:rtl/>
        </w:rPr>
        <w:t>آیین‌نامه مقررات صادرات و واردات، در مورد ارسال کالا به نمایشگاه‌های خارجی و نمونه صادراتی:</w:t>
      </w:r>
    </w:p>
    <w:p w:rsidR="00E22AC5" w:rsidRDefault="00E22AC5" w:rsidP="002C616A">
      <w:pPr>
        <w:spacing w:after="0"/>
        <w:jc w:val="both"/>
        <w:rPr>
          <w:rtl/>
        </w:rPr>
      </w:pPr>
      <w:r>
        <w:rPr>
          <w:rFonts w:hint="cs"/>
          <w:b/>
          <w:bCs/>
          <w:rtl/>
        </w:rPr>
        <w:t>ماده 34: ارسال نمونه کالا</w:t>
      </w:r>
    </w:p>
    <w:p w:rsidR="00E22AC5" w:rsidRDefault="00E22AC5" w:rsidP="002C616A">
      <w:pPr>
        <w:spacing w:after="0"/>
        <w:jc w:val="both"/>
        <w:rPr>
          <w:rFonts w:hint="cs"/>
          <w:rtl/>
        </w:rPr>
      </w:pPr>
      <w:r>
        <w:rPr>
          <w:rFonts w:hint="cs"/>
          <w:rtl/>
        </w:rPr>
        <w:t>ارسال کالا اعم از ساخت داخل یا خارج، به عنوان نمونه تجاری، یا برای آزمایش، تجزیه، یا تعمیر در صورتی که حجم تجاری نداشته و از انواع ممنوع‌الصدور شرعی یا قانونی نبوده و از نوع عتیقه نیز نباشد، بدون مطالبه کارت بازرگانی، و مجوز صدور، بلامانع است و مازاد بر آن، با کسب مجوزهای لازم و رعایت مقررات مربوط، میسر خواهد بود. در صورتی که خروج کالا از این طریق، در رابطه با کالاهایی در مجموع، به صورت یک جریان تجاری درآید، وزارت بازرگانی می‌تواند فهرست آن کالا را برای جلوگیری از خرج آنها به گمرکات اعلام نماید.</w:t>
      </w:r>
    </w:p>
    <w:p w:rsidR="00E22AC5" w:rsidRDefault="00E22AC5" w:rsidP="002C616A">
      <w:pPr>
        <w:spacing w:after="0"/>
        <w:jc w:val="both"/>
        <w:rPr>
          <w:rtl/>
        </w:rPr>
      </w:pPr>
    </w:p>
    <w:p w:rsidR="00E22AC5" w:rsidRDefault="00E22AC5" w:rsidP="00E22AC5">
      <w:pPr>
        <w:spacing w:after="0"/>
        <w:jc w:val="center"/>
        <w:rPr>
          <w:rFonts w:hint="cs"/>
          <w:b/>
          <w:bCs/>
          <w:rtl/>
        </w:rPr>
      </w:pPr>
      <w:r>
        <w:rPr>
          <w:rFonts w:hint="cs"/>
          <w:b/>
          <w:bCs/>
          <w:rtl/>
        </w:rPr>
        <w:t>اطلاعات کلی در مورد شاخص‌های اقتصادی</w:t>
      </w:r>
    </w:p>
    <w:p w:rsidR="00E22AC5" w:rsidRDefault="00E22AC5" w:rsidP="00E22AC5">
      <w:pPr>
        <w:spacing w:after="0"/>
        <w:jc w:val="center"/>
        <w:rPr>
          <w:b/>
          <w:bCs/>
          <w:rtl/>
        </w:rPr>
      </w:pPr>
      <w:r>
        <w:rPr>
          <w:rFonts w:hint="cs"/>
          <w:b/>
          <w:bCs/>
          <w:rtl/>
        </w:rPr>
        <w:t>بازارهای هدف قبل ورود</w:t>
      </w:r>
    </w:p>
    <w:p w:rsidR="00E22AC5" w:rsidRDefault="00E22AC5">
      <w:pPr>
        <w:bidi w:val="0"/>
        <w:spacing w:line="259" w:lineRule="auto"/>
        <w:rPr>
          <w:b/>
          <w:bCs/>
        </w:rPr>
      </w:pPr>
      <w:r>
        <w:rPr>
          <w:b/>
          <w:bCs/>
          <w:rtl/>
        </w:rPr>
        <w:br w:type="page"/>
      </w:r>
    </w:p>
    <w:p w:rsidR="00E22AC5" w:rsidRPr="00E22AC5" w:rsidRDefault="00E22AC5" w:rsidP="00E22AC5">
      <w:pPr>
        <w:spacing w:after="0"/>
        <w:rPr>
          <w:rFonts w:hint="cs"/>
          <w:b/>
          <w:bCs/>
          <w:rtl/>
        </w:rPr>
      </w:pPr>
      <w:r>
        <w:rPr>
          <w:rFonts w:hint="cs"/>
          <w:b/>
          <w:bCs/>
          <w:rtl/>
        </w:rPr>
        <w:t>شاخص‌های کلان اقتصادی عراق (2020)</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2C616A">
            <w:pPr>
              <w:jc w:val="both"/>
              <w:rPr>
                <w:rFonts w:hint="cs"/>
                <w:rtl/>
              </w:rPr>
            </w:pPr>
            <w:r>
              <w:rPr>
                <w:rFonts w:hint="cs"/>
                <w:rtl/>
              </w:rPr>
              <w:t>ـ صادرات (هزار دلار):</w:t>
            </w:r>
          </w:p>
          <w:p w:rsidR="00E22AC5" w:rsidRDefault="00E22AC5" w:rsidP="002C616A">
            <w:pPr>
              <w:jc w:val="both"/>
              <w:rPr>
                <w:rFonts w:hint="cs"/>
                <w:rtl/>
              </w:rPr>
            </w:pPr>
            <w:r>
              <w:rPr>
                <w:rFonts w:hint="cs"/>
                <w:rtl/>
              </w:rPr>
              <w:t>63272455</w:t>
            </w:r>
          </w:p>
          <w:p w:rsidR="00E22AC5" w:rsidRDefault="00E22AC5" w:rsidP="002C616A">
            <w:pPr>
              <w:jc w:val="both"/>
              <w:rPr>
                <w:rFonts w:hint="cs"/>
                <w:rtl/>
              </w:rPr>
            </w:pPr>
            <w:r>
              <w:rPr>
                <w:rFonts w:hint="cs"/>
                <w:rtl/>
              </w:rPr>
              <w:t>ـ واردات _هزار دلار):</w:t>
            </w:r>
          </w:p>
          <w:p w:rsidR="00E22AC5" w:rsidRDefault="00E22AC5" w:rsidP="002C616A">
            <w:pPr>
              <w:jc w:val="both"/>
              <w:rPr>
                <w:rFonts w:hint="cs"/>
                <w:rtl/>
              </w:rPr>
            </w:pPr>
            <w:r>
              <w:rPr>
                <w:rFonts w:hint="cs"/>
                <w:rtl/>
              </w:rPr>
              <w:t>33204476</w:t>
            </w:r>
          </w:p>
          <w:p w:rsidR="00E22AC5" w:rsidRDefault="00E22AC5" w:rsidP="002C616A">
            <w:pPr>
              <w:jc w:val="both"/>
              <w:rPr>
                <w:rFonts w:hint="cs"/>
                <w:rtl/>
              </w:rPr>
            </w:pPr>
            <w:r>
              <w:rPr>
                <w:rFonts w:hint="cs"/>
                <w:rtl/>
              </w:rPr>
              <w:t>ـ حجم کل تجارت (هزار دلار):</w:t>
            </w:r>
          </w:p>
          <w:p w:rsidR="00E22AC5" w:rsidRDefault="00E22AC5" w:rsidP="002C616A">
            <w:pPr>
              <w:jc w:val="both"/>
              <w:rPr>
                <w:rFonts w:hint="cs"/>
                <w:rtl/>
              </w:rPr>
            </w:pPr>
            <w:r>
              <w:rPr>
                <w:rFonts w:hint="cs"/>
                <w:rtl/>
              </w:rPr>
              <w:t>9647931</w:t>
            </w:r>
          </w:p>
          <w:p w:rsidR="00E22AC5" w:rsidRDefault="00E22AC5" w:rsidP="002C616A">
            <w:pPr>
              <w:jc w:val="both"/>
              <w:rPr>
                <w:rFonts w:hint="cs"/>
                <w:rtl/>
              </w:rPr>
            </w:pPr>
            <w:r>
              <w:rPr>
                <w:rFonts w:hint="cs"/>
                <w:rtl/>
              </w:rPr>
              <w:t>ـ تراز تجاری (هزار دلار):</w:t>
            </w:r>
          </w:p>
          <w:p w:rsidR="00E22AC5" w:rsidRDefault="00E22AC5" w:rsidP="002C616A">
            <w:pPr>
              <w:jc w:val="both"/>
              <w:rPr>
                <w:rFonts w:hint="cs"/>
                <w:rtl/>
              </w:rPr>
            </w:pPr>
            <w:r>
              <w:rPr>
                <w:rFonts w:hint="cs"/>
                <w:rtl/>
              </w:rPr>
              <w:t>3006779</w:t>
            </w:r>
          </w:p>
          <w:p w:rsidR="00E22AC5" w:rsidRDefault="00E22AC5" w:rsidP="002C616A">
            <w:pPr>
              <w:jc w:val="both"/>
              <w:rPr>
                <w:rFonts w:hint="cs"/>
                <w:rtl/>
              </w:rPr>
            </w:pPr>
            <w:r>
              <w:rPr>
                <w:rFonts w:hint="cs"/>
                <w:rtl/>
              </w:rPr>
              <w:t>ـ تولید ناخالص داخلی (میلیارد دلار):</w:t>
            </w:r>
          </w:p>
          <w:p w:rsidR="00E22AC5" w:rsidRDefault="00E22AC5" w:rsidP="002C616A">
            <w:pPr>
              <w:jc w:val="both"/>
              <w:rPr>
                <w:rFonts w:hint="cs"/>
                <w:rtl/>
              </w:rPr>
            </w:pPr>
            <w:r>
              <w:rPr>
                <w:rFonts w:hint="cs"/>
                <w:rtl/>
              </w:rPr>
              <w:t>192</w:t>
            </w:r>
          </w:p>
          <w:p w:rsidR="00E22AC5" w:rsidRDefault="00E22AC5" w:rsidP="002C616A">
            <w:pPr>
              <w:jc w:val="both"/>
              <w:rPr>
                <w:rFonts w:hint="cs"/>
                <w:rtl/>
              </w:rPr>
            </w:pPr>
            <w:r>
              <w:rPr>
                <w:rFonts w:hint="cs"/>
                <w:rtl/>
              </w:rPr>
              <w:t>ـ درصد رشد تولید ناخالص داخلی ():</w:t>
            </w:r>
          </w:p>
          <w:p w:rsidR="00E22AC5" w:rsidRDefault="00E22AC5" w:rsidP="002C616A">
            <w:pPr>
              <w:jc w:val="both"/>
              <w:rPr>
                <w:rFonts w:hint="cs"/>
                <w:rtl/>
              </w:rPr>
            </w:pPr>
            <w:r>
              <w:rPr>
                <w:rFonts w:hint="cs"/>
                <w:rtl/>
              </w:rPr>
              <w:t>4</w:t>
            </w:r>
          </w:p>
          <w:p w:rsidR="00E22AC5" w:rsidRDefault="00E22AC5" w:rsidP="002C616A">
            <w:pPr>
              <w:jc w:val="both"/>
              <w:rPr>
                <w:rFonts w:hint="cs"/>
                <w:rtl/>
              </w:rPr>
            </w:pPr>
            <w:r>
              <w:rPr>
                <w:rFonts w:hint="cs"/>
                <w:rtl/>
              </w:rPr>
              <w:t>ـ سرانه تولید ناخالص داخلی (دلار):</w:t>
            </w:r>
          </w:p>
          <w:p w:rsidR="00E22AC5" w:rsidRDefault="00E22AC5" w:rsidP="002C616A">
            <w:pPr>
              <w:jc w:val="both"/>
              <w:rPr>
                <w:rFonts w:hint="cs"/>
                <w:rtl/>
              </w:rPr>
            </w:pPr>
            <w:r>
              <w:rPr>
                <w:rFonts w:hint="cs"/>
                <w:rtl/>
              </w:rPr>
              <w:t>5510</w:t>
            </w:r>
          </w:p>
          <w:p w:rsidR="00E22AC5" w:rsidRDefault="00E22AC5" w:rsidP="002C616A">
            <w:pPr>
              <w:jc w:val="both"/>
              <w:rPr>
                <w:rFonts w:hint="cs"/>
                <w:rtl/>
              </w:rPr>
            </w:pPr>
            <w:r>
              <w:rPr>
                <w:rFonts w:hint="cs"/>
                <w:rtl/>
              </w:rPr>
              <w:t>ـ درصد نرخ تورم:</w:t>
            </w:r>
          </w:p>
          <w:p w:rsidR="00E22AC5" w:rsidRDefault="00E22AC5" w:rsidP="002C616A">
            <w:pPr>
              <w:jc w:val="both"/>
              <w:rPr>
                <w:rtl/>
              </w:rPr>
            </w:pPr>
            <w:r>
              <w:rPr>
                <w:rFonts w:hint="cs"/>
                <w:rtl/>
              </w:rPr>
              <w:t>1 .0</w:t>
            </w:r>
          </w:p>
          <w:p w:rsidR="00E22AC5" w:rsidRDefault="00E22AC5" w:rsidP="002C616A">
            <w:pPr>
              <w:jc w:val="both"/>
              <w:rPr>
                <w:rFonts w:hint="cs"/>
                <w:rtl/>
              </w:rPr>
            </w:pPr>
            <w:r>
              <w:rPr>
                <w:rFonts w:hint="cs"/>
                <w:rtl/>
              </w:rPr>
              <w:t>ـ درصد نرخ بیکاری:</w:t>
            </w:r>
          </w:p>
          <w:p w:rsidR="00E22AC5" w:rsidRDefault="00E22AC5" w:rsidP="002C616A">
            <w:pPr>
              <w:jc w:val="both"/>
              <w:rPr>
                <w:rtl/>
              </w:rPr>
            </w:pPr>
            <w:r>
              <w:rPr>
                <w:rFonts w:hint="cs"/>
                <w:rtl/>
              </w:rPr>
              <w:t>8/13</w:t>
            </w:r>
          </w:p>
        </w:tc>
        <w:tc>
          <w:tcPr>
            <w:tcW w:w="4360" w:type="dxa"/>
          </w:tcPr>
          <w:p w:rsidR="00E22AC5" w:rsidRDefault="00E22AC5" w:rsidP="002C616A">
            <w:pPr>
              <w:jc w:val="both"/>
              <w:rPr>
                <w:rFonts w:hint="cs"/>
                <w:rtl/>
              </w:rPr>
            </w:pPr>
            <w:r>
              <w:rPr>
                <w:rFonts w:hint="cs"/>
                <w:rtl/>
              </w:rPr>
              <w:t>ـ نرخ رشد تولیدات صنعتی:</w:t>
            </w:r>
          </w:p>
          <w:p w:rsidR="00E22AC5" w:rsidRDefault="00E22AC5" w:rsidP="002C616A">
            <w:pPr>
              <w:jc w:val="both"/>
              <w:rPr>
                <w:rFonts w:hint="cs"/>
                <w:rtl/>
              </w:rPr>
            </w:pPr>
            <w:r>
              <w:rPr>
                <w:rFonts w:hint="cs"/>
                <w:rtl/>
              </w:rPr>
              <w:t>%7‌.0 میلیون دلار</w:t>
            </w:r>
          </w:p>
          <w:p w:rsidR="00E22AC5" w:rsidRDefault="00E22AC5" w:rsidP="002C616A">
            <w:pPr>
              <w:jc w:val="both"/>
              <w:rPr>
                <w:rFonts w:hint="cs"/>
                <w:rtl/>
              </w:rPr>
            </w:pPr>
            <w:r>
              <w:rPr>
                <w:rFonts w:hint="cs"/>
                <w:rtl/>
              </w:rPr>
              <w:t>ـ تراز پرداخت‌های حساب جاری (میلیارد دلار):</w:t>
            </w:r>
          </w:p>
          <w:p w:rsidR="00E22AC5" w:rsidRDefault="00E22AC5" w:rsidP="002C616A">
            <w:pPr>
              <w:jc w:val="both"/>
              <w:rPr>
                <w:rFonts w:hint="cs"/>
                <w:rtl/>
              </w:rPr>
            </w:pPr>
            <w:r>
              <w:rPr>
                <w:rFonts w:hint="cs"/>
                <w:rtl/>
              </w:rPr>
              <w:t>8/12</w:t>
            </w:r>
          </w:p>
          <w:p w:rsidR="00E22AC5" w:rsidRDefault="00E22AC5" w:rsidP="002C616A">
            <w:pPr>
              <w:jc w:val="both"/>
              <w:rPr>
                <w:rFonts w:hint="cs"/>
                <w:rtl/>
              </w:rPr>
            </w:pPr>
            <w:r>
              <w:rPr>
                <w:rFonts w:hint="cs"/>
                <w:rtl/>
              </w:rPr>
              <w:t>ـ بودجه جاری (میلیارد دلار):</w:t>
            </w:r>
          </w:p>
          <w:p w:rsidR="00E22AC5" w:rsidRDefault="00E22AC5" w:rsidP="002C616A">
            <w:pPr>
              <w:jc w:val="both"/>
              <w:rPr>
                <w:rFonts w:hint="cs"/>
                <w:rtl/>
              </w:rPr>
            </w:pPr>
            <w:r>
              <w:rPr>
                <w:rFonts w:hint="cs"/>
                <w:rtl/>
              </w:rPr>
              <w:t>درآمدها: 68 هزینه‌ها: 76</w:t>
            </w:r>
          </w:p>
          <w:p w:rsidR="00E22AC5" w:rsidRDefault="00E22AC5" w:rsidP="002C616A">
            <w:pPr>
              <w:jc w:val="both"/>
              <w:rPr>
                <w:rFonts w:hint="cs"/>
                <w:rtl/>
              </w:rPr>
            </w:pPr>
            <w:r>
              <w:rPr>
                <w:rFonts w:hint="cs"/>
                <w:rtl/>
              </w:rPr>
              <w:t>ـ مازاد بودجه (میلیارد دلار):</w:t>
            </w:r>
          </w:p>
          <w:p w:rsidR="00E22AC5" w:rsidRDefault="00E22AC5" w:rsidP="002C616A">
            <w:pPr>
              <w:jc w:val="both"/>
              <w:rPr>
                <w:rFonts w:hint="cs"/>
                <w:rtl/>
              </w:rPr>
            </w:pPr>
            <w:r>
              <w:rPr>
                <w:rFonts w:hint="cs"/>
                <w:rtl/>
              </w:rPr>
              <w:t>20‌.4</w:t>
            </w:r>
          </w:p>
          <w:p w:rsidR="00E22AC5" w:rsidRDefault="00E22AC5" w:rsidP="002C616A">
            <w:pPr>
              <w:jc w:val="both"/>
              <w:rPr>
                <w:rFonts w:hint="cs"/>
                <w:rtl/>
              </w:rPr>
            </w:pPr>
            <w:r>
              <w:rPr>
                <w:rFonts w:hint="cs"/>
                <w:rtl/>
              </w:rPr>
              <w:t>ـ ذخیره ارزی و طلا (میلیارد دلار):</w:t>
            </w:r>
          </w:p>
          <w:p w:rsidR="00E22AC5" w:rsidRDefault="00E22AC5" w:rsidP="002C616A">
            <w:pPr>
              <w:jc w:val="both"/>
              <w:rPr>
                <w:rFonts w:hint="cs"/>
                <w:rtl/>
              </w:rPr>
            </w:pPr>
            <w:r>
              <w:rPr>
                <w:rFonts w:hint="cs"/>
                <w:rtl/>
              </w:rPr>
              <w:t>47</w:t>
            </w:r>
          </w:p>
          <w:p w:rsidR="00E22AC5" w:rsidRDefault="00E22AC5" w:rsidP="002C616A">
            <w:pPr>
              <w:jc w:val="both"/>
              <w:rPr>
                <w:rFonts w:hint="cs"/>
                <w:rtl/>
              </w:rPr>
            </w:pPr>
            <w:r>
              <w:rPr>
                <w:rFonts w:hint="cs"/>
                <w:rtl/>
              </w:rPr>
              <w:t>ـ درآمد جهانگردی:</w:t>
            </w:r>
          </w:p>
          <w:p w:rsidR="00E22AC5" w:rsidRDefault="00E22AC5" w:rsidP="002C616A">
            <w:pPr>
              <w:jc w:val="both"/>
              <w:rPr>
                <w:rtl/>
              </w:rPr>
            </w:pPr>
          </w:p>
          <w:p w:rsidR="00E22AC5" w:rsidRDefault="00E22AC5" w:rsidP="002C616A">
            <w:pPr>
              <w:jc w:val="both"/>
              <w:rPr>
                <w:rFonts w:hint="cs"/>
                <w:rtl/>
              </w:rPr>
            </w:pPr>
            <w:r>
              <w:rPr>
                <w:rFonts w:hint="cs"/>
                <w:rtl/>
              </w:rPr>
              <w:t>ـ بدهی خارجی (میلیارد دلار):</w:t>
            </w:r>
          </w:p>
          <w:p w:rsidR="00E22AC5" w:rsidRDefault="00E22AC5" w:rsidP="002C616A">
            <w:pPr>
              <w:jc w:val="both"/>
              <w:rPr>
                <w:rFonts w:hint="cs"/>
                <w:rtl/>
              </w:rPr>
            </w:pPr>
            <w:r>
              <w:rPr>
                <w:rFonts w:hint="cs"/>
                <w:rtl/>
              </w:rPr>
              <w:t>7.59</w:t>
            </w:r>
          </w:p>
          <w:p w:rsidR="00E22AC5" w:rsidRDefault="00E22AC5" w:rsidP="002C616A">
            <w:pPr>
              <w:jc w:val="both"/>
              <w:rPr>
                <w:rFonts w:hint="cs"/>
                <w:rtl/>
              </w:rPr>
            </w:pPr>
            <w:r>
              <w:rPr>
                <w:rFonts w:hint="cs"/>
                <w:rtl/>
              </w:rPr>
              <w:t>ـ درآمد سرانه (دلار):</w:t>
            </w:r>
          </w:p>
          <w:p w:rsidR="00E22AC5" w:rsidRDefault="00E22AC5" w:rsidP="002C616A">
            <w:pPr>
              <w:jc w:val="both"/>
              <w:rPr>
                <w:rtl/>
              </w:rPr>
            </w:pPr>
            <w:r>
              <w:rPr>
                <w:rFonts w:hint="cs"/>
                <w:rtl/>
              </w:rPr>
              <w:t>17000</w:t>
            </w:r>
          </w:p>
        </w:tc>
      </w:tr>
    </w:tbl>
    <w:p w:rsidR="001E502B" w:rsidRDefault="001E502B" w:rsidP="002C616A">
      <w:pPr>
        <w:spacing w:after="0"/>
        <w:jc w:val="both"/>
        <w:rPr>
          <w:rtl/>
        </w:rPr>
      </w:pPr>
    </w:p>
    <w:p w:rsidR="00E22AC5" w:rsidRPr="00E22AC5" w:rsidRDefault="00E22AC5" w:rsidP="00E22AC5">
      <w:pPr>
        <w:spacing w:after="0"/>
        <w:rPr>
          <w:rFonts w:hint="cs"/>
          <w:b/>
          <w:bCs/>
          <w:rtl/>
        </w:rPr>
      </w:pPr>
      <w:r>
        <w:rPr>
          <w:rFonts w:hint="cs"/>
          <w:b/>
          <w:bCs/>
          <w:rtl/>
        </w:rPr>
        <w:t>شاخص‌های کلان اقتصادی چین شانگهای (2019)</w:t>
      </w:r>
    </w:p>
    <w:tbl>
      <w:tblPr>
        <w:tblStyle w:val="TableGrid"/>
        <w:bidiVisual/>
        <w:tblW w:w="0" w:type="auto"/>
        <w:tblLook w:val="04A0" w:firstRow="1" w:lastRow="0" w:firstColumn="1" w:lastColumn="0" w:noHBand="0" w:noVBand="1"/>
      </w:tblPr>
      <w:tblGrid>
        <w:gridCol w:w="4360"/>
        <w:gridCol w:w="4360"/>
      </w:tblGrid>
      <w:tr w:rsidR="00E22AC5" w:rsidTr="009568FB">
        <w:tc>
          <w:tcPr>
            <w:tcW w:w="4360" w:type="dxa"/>
          </w:tcPr>
          <w:p w:rsidR="00E22AC5" w:rsidRDefault="00E22AC5" w:rsidP="009568FB">
            <w:pPr>
              <w:jc w:val="both"/>
              <w:rPr>
                <w:rFonts w:hint="cs"/>
                <w:rtl/>
              </w:rPr>
            </w:pPr>
            <w:r>
              <w:rPr>
                <w:rFonts w:hint="cs"/>
                <w:rtl/>
              </w:rPr>
              <w:t>ـ صادرات (هزار دلار):</w:t>
            </w:r>
          </w:p>
          <w:p w:rsidR="00E22AC5" w:rsidRDefault="00E22AC5" w:rsidP="009568FB">
            <w:pPr>
              <w:jc w:val="both"/>
              <w:rPr>
                <w:rFonts w:hint="cs"/>
                <w:rtl/>
              </w:rPr>
            </w:pPr>
            <w:r>
              <w:rPr>
                <w:rFonts w:hint="cs"/>
                <w:rtl/>
              </w:rPr>
              <w:t>2498569880</w:t>
            </w:r>
          </w:p>
          <w:p w:rsidR="00E22AC5" w:rsidRDefault="00E22AC5" w:rsidP="009568FB">
            <w:pPr>
              <w:jc w:val="both"/>
              <w:rPr>
                <w:rFonts w:hint="cs"/>
                <w:rtl/>
              </w:rPr>
            </w:pPr>
            <w:r>
              <w:rPr>
                <w:rFonts w:hint="cs"/>
                <w:rtl/>
              </w:rPr>
              <w:t>ـ واردات (هزار دلار):</w:t>
            </w:r>
          </w:p>
          <w:p w:rsidR="00E22AC5" w:rsidRDefault="00E22AC5" w:rsidP="009568FB">
            <w:pPr>
              <w:jc w:val="both"/>
              <w:rPr>
                <w:rFonts w:hint="cs"/>
                <w:rtl/>
              </w:rPr>
            </w:pPr>
            <w:r>
              <w:rPr>
                <w:rFonts w:hint="cs"/>
                <w:rtl/>
              </w:rPr>
              <w:t>2068950265</w:t>
            </w:r>
          </w:p>
          <w:p w:rsidR="00E22AC5" w:rsidRDefault="00E22AC5" w:rsidP="009568FB">
            <w:pPr>
              <w:jc w:val="both"/>
              <w:rPr>
                <w:rFonts w:hint="cs"/>
                <w:rtl/>
              </w:rPr>
            </w:pPr>
            <w:r>
              <w:rPr>
                <w:rFonts w:hint="cs"/>
                <w:rtl/>
              </w:rPr>
              <w:t>ـ حجم کل تجارت (هزار دلار):</w:t>
            </w:r>
          </w:p>
          <w:p w:rsidR="00E22AC5" w:rsidRDefault="00E22AC5" w:rsidP="009568FB">
            <w:pPr>
              <w:jc w:val="both"/>
              <w:rPr>
                <w:rFonts w:hint="cs"/>
                <w:rtl/>
              </w:rPr>
            </w:pPr>
            <w:r>
              <w:rPr>
                <w:rFonts w:hint="cs"/>
                <w:rtl/>
              </w:rPr>
              <w:t>ـ تراز تجاری (هزار دلار):</w:t>
            </w:r>
          </w:p>
          <w:p w:rsidR="00E22AC5" w:rsidRDefault="00E22AC5" w:rsidP="009568FB">
            <w:pPr>
              <w:jc w:val="both"/>
              <w:rPr>
                <w:rFonts w:hint="cs"/>
                <w:rtl/>
              </w:rPr>
            </w:pPr>
            <w:r>
              <w:rPr>
                <w:rFonts w:hint="cs"/>
                <w:rtl/>
              </w:rPr>
              <w:t>429619615</w:t>
            </w:r>
          </w:p>
          <w:p w:rsidR="00E22AC5" w:rsidRDefault="00E22AC5" w:rsidP="009568FB">
            <w:pPr>
              <w:jc w:val="both"/>
              <w:rPr>
                <w:rFonts w:hint="cs"/>
                <w:rtl/>
              </w:rPr>
            </w:pPr>
            <w:r>
              <w:rPr>
                <w:rFonts w:hint="cs"/>
                <w:rtl/>
              </w:rPr>
              <w:t>ـ تولید ناخالص داخلی ():</w:t>
            </w:r>
          </w:p>
          <w:p w:rsidR="00E22AC5" w:rsidRDefault="00E22AC5" w:rsidP="009568FB">
            <w:pPr>
              <w:jc w:val="both"/>
              <w:rPr>
                <w:rtl/>
              </w:rPr>
            </w:pPr>
            <w:r>
              <w:rPr>
                <w:rFonts w:hint="cs"/>
                <w:rtl/>
              </w:rPr>
              <w:t>ـ درصد رشد تولید ناخالص داخلی (میلیارد دلار):</w:t>
            </w:r>
          </w:p>
        </w:tc>
        <w:tc>
          <w:tcPr>
            <w:tcW w:w="4360" w:type="dxa"/>
          </w:tcPr>
          <w:p w:rsidR="00E22AC5" w:rsidRDefault="00E22AC5" w:rsidP="009568FB">
            <w:pPr>
              <w:jc w:val="both"/>
              <w:rPr>
                <w:rFonts w:hint="cs"/>
                <w:rtl/>
              </w:rPr>
            </w:pPr>
            <w:r>
              <w:rPr>
                <w:rFonts w:hint="cs"/>
                <w:rtl/>
              </w:rPr>
              <w:t>ـ نرخ رشد تولیدات صنعتی:</w:t>
            </w:r>
          </w:p>
          <w:p w:rsidR="00E22AC5" w:rsidRDefault="00E22AC5" w:rsidP="009568FB">
            <w:pPr>
              <w:jc w:val="both"/>
              <w:rPr>
                <w:rFonts w:hint="cs"/>
                <w:rtl/>
              </w:rPr>
            </w:pPr>
            <w:r>
              <w:rPr>
                <w:rFonts w:hint="cs"/>
                <w:rtl/>
              </w:rPr>
              <w:t>6‌.4‌%</w:t>
            </w:r>
          </w:p>
          <w:p w:rsidR="00E22AC5" w:rsidRDefault="00E22AC5" w:rsidP="009568FB">
            <w:pPr>
              <w:jc w:val="both"/>
              <w:rPr>
                <w:rFonts w:hint="cs"/>
                <w:rtl/>
              </w:rPr>
            </w:pPr>
            <w:r>
              <w:rPr>
                <w:rFonts w:hint="cs"/>
                <w:rtl/>
              </w:rPr>
              <w:t>ـ تراز پرداخت‌های حساب جاری (میلیارد دلار):</w:t>
            </w:r>
          </w:p>
          <w:p w:rsidR="00E22AC5" w:rsidRDefault="00E22AC5" w:rsidP="009568FB">
            <w:pPr>
              <w:jc w:val="both"/>
              <w:rPr>
                <w:rFonts w:hint="cs"/>
                <w:rtl/>
              </w:rPr>
            </w:pPr>
            <w:r>
              <w:rPr>
                <w:rFonts w:hint="cs"/>
                <w:rtl/>
              </w:rPr>
              <w:t>65</w:t>
            </w:r>
          </w:p>
          <w:p w:rsidR="00E22AC5" w:rsidRDefault="00E22AC5" w:rsidP="009568FB">
            <w:pPr>
              <w:jc w:val="both"/>
              <w:rPr>
                <w:rFonts w:hint="cs"/>
                <w:rtl/>
              </w:rPr>
            </w:pPr>
            <w:r>
              <w:rPr>
                <w:rFonts w:hint="cs"/>
                <w:rtl/>
              </w:rPr>
              <w:t>ـ بودجه جاری ()"</w:t>
            </w:r>
          </w:p>
          <w:p w:rsidR="00E22AC5" w:rsidRDefault="00E22AC5" w:rsidP="009568FB">
            <w:pPr>
              <w:jc w:val="both"/>
              <w:rPr>
                <w:rFonts w:hint="cs"/>
                <w:rtl/>
              </w:rPr>
            </w:pPr>
            <w:r>
              <w:rPr>
                <w:rFonts w:hint="cs"/>
                <w:rtl/>
              </w:rPr>
              <w:t>ـ مازاد بودجه ():</w:t>
            </w:r>
          </w:p>
          <w:p w:rsidR="00E22AC5" w:rsidRDefault="00E22AC5" w:rsidP="009568FB">
            <w:pPr>
              <w:jc w:val="both"/>
              <w:rPr>
                <w:rFonts w:hint="cs"/>
                <w:rtl/>
              </w:rPr>
            </w:pPr>
            <w:r>
              <w:rPr>
                <w:rFonts w:hint="cs"/>
                <w:rtl/>
              </w:rPr>
              <w:t>ـ ذخیره ارزی و طلا():</w:t>
            </w:r>
          </w:p>
          <w:p w:rsidR="00E22AC5" w:rsidRDefault="00E22AC5" w:rsidP="009568FB">
            <w:pPr>
              <w:jc w:val="both"/>
              <w:rPr>
                <w:rFonts w:hint="cs"/>
                <w:rtl/>
              </w:rPr>
            </w:pPr>
            <w:r>
              <w:rPr>
                <w:rFonts w:hint="cs"/>
                <w:rtl/>
              </w:rPr>
              <w:t>ـ درآمد جهانگردی:</w:t>
            </w:r>
          </w:p>
          <w:p w:rsidR="00E22AC5" w:rsidRDefault="00E22AC5" w:rsidP="009568FB">
            <w:pPr>
              <w:jc w:val="both"/>
              <w:rPr>
                <w:rtl/>
              </w:rPr>
            </w:pPr>
            <w:r>
              <w:rPr>
                <w:rFonts w:hint="cs"/>
                <w:rtl/>
              </w:rPr>
              <w:t>13</w:t>
            </w:r>
          </w:p>
        </w:tc>
      </w:tr>
    </w:tbl>
    <w:p w:rsidR="00E22AC5" w:rsidRDefault="00E22AC5" w:rsidP="00E22AC5">
      <w:pPr>
        <w:spacing w:after="0"/>
        <w:jc w:val="center"/>
        <w:rPr>
          <w:rtl/>
        </w:rPr>
      </w:pPr>
    </w:p>
    <w:p w:rsidR="00E22AC5" w:rsidRDefault="00E22AC5" w:rsidP="00E22AC5">
      <w:pPr>
        <w:spacing w:after="0"/>
        <w:jc w:val="center"/>
        <w:rPr>
          <w:rFonts w:hint="cs"/>
          <w:rtl/>
        </w:rPr>
      </w:pPr>
      <w:r>
        <w:rPr>
          <w:rFonts w:hint="cs"/>
          <w:rtl/>
        </w:rPr>
        <w:t>(اسلاید 126 شکل است)</w:t>
      </w:r>
    </w:p>
    <w:p w:rsidR="00E22AC5" w:rsidRDefault="00E22AC5">
      <w:pPr>
        <w:bidi w:val="0"/>
        <w:spacing w:line="259" w:lineRule="auto"/>
        <w:rPr>
          <w:rtl/>
        </w:rPr>
      </w:pPr>
      <w:r>
        <w:rPr>
          <w:rtl/>
        </w:rPr>
        <w:br w:type="page"/>
      </w:r>
    </w:p>
    <w:p w:rsidR="00E22AC5" w:rsidRPr="00E22AC5" w:rsidRDefault="00E22AC5" w:rsidP="00E22AC5">
      <w:pPr>
        <w:spacing w:after="0"/>
        <w:rPr>
          <w:rFonts w:hint="cs"/>
          <w:b/>
          <w:bCs/>
          <w:rtl/>
        </w:rPr>
      </w:pPr>
      <w:r>
        <w:rPr>
          <w:rFonts w:hint="cs"/>
          <w:b/>
          <w:bCs/>
          <w:rtl/>
        </w:rPr>
        <w:t>شاخص‌های کلان اقتصادی ترکیه (2019)</w:t>
      </w:r>
    </w:p>
    <w:tbl>
      <w:tblPr>
        <w:tblStyle w:val="TableGrid"/>
        <w:bidiVisual/>
        <w:tblW w:w="0" w:type="auto"/>
        <w:tblLook w:val="04A0" w:firstRow="1" w:lastRow="0" w:firstColumn="1" w:lastColumn="0" w:noHBand="0" w:noVBand="1"/>
      </w:tblPr>
      <w:tblGrid>
        <w:gridCol w:w="4360"/>
        <w:gridCol w:w="4360"/>
      </w:tblGrid>
      <w:tr w:rsidR="00E22AC5" w:rsidTr="009568FB">
        <w:tc>
          <w:tcPr>
            <w:tcW w:w="4360" w:type="dxa"/>
          </w:tcPr>
          <w:p w:rsidR="00E22AC5" w:rsidRDefault="00E22AC5" w:rsidP="009568FB">
            <w:pPr>
              <w:jc w:val="both"/>
              <w:rPr>
                <w:rFonts w:hint="cs"/>
                <w:rtl/>
              </w:rPr>
            </w:pPr>
            <w:r>
              <w:rPr>
                <w:rFonts w:hint="cs"/>
                <w:rtl/>
              </w:rPr>
              <w:t>ـ صادرات (هزار دلار):</w:t>
            </w:r>
          </w:p>
          <w:p w:rsidR="00E22AC5" w:rsidRDefault="00E22AC5" w:rsidP="009568FB">
            <w:pPr>
              <w:jc w:val="both"/>
              <w:rPr>
                <w:rFonts w:hint="cs"/>
                <w:rtl/>
              </w:rPr>
            </w:pPr>
            <w:r>
              <w:rPr>
                <w:rFonts w:hint="cs"/>
                <w:rtl/>
              </w:rPr>
              <w:t>171098394</w:t>
            </w:r>
          </w:p>
          <w:p w:rsidR="00E22AC5" w:rsidRDefault="00E22AC5" w:rsidP="009568FB">
            <w:pPr>
              <w:jc w:val="both"/>
              <w:rPr>
                <w:rFonts w:hint="cs"/>
                <w:rtl/>
              </w:rPr>
            </w:pPr>
            <w:r>
              <w:rPr>
                <w:rFonts w:hint="cs"/>
                <w:rtl/>
              </w:rPr>
              <w:t>ـ واردات (هزار دلار):</w:t>
            </w:r>
          </w:p>
          <w:p w:rsidR="00E22AC5" w:rsidRDefault="00E22AC5" w:rsidP="009568FB">
            <w:pPr>
              <w:jc w:val="both"/>
              <w:rPr>
                <w:rFonts w:hint="cs"/>
                <w:rtl/>
              </w:rPr>
            </w:pPr>
            <w:r>
              <w:rPr>
                <w:rFonts w:hint="cs"/>
                <w:rtl/>
              </w:rPr>
              <w:t>200658585</w:t>
            </w:r>
          </w:p>
          <w:p w:rsidR="00E22AC5" w:rsidRDefault="00E22AC5" w:rsidP="009568FB">
            <w:pPr>
              <w:jc w:val="both"/>
              <w:rPr>
                <w:rFonts w:hint="cs"/>
                <w:rtl/>
              </w:rPr>
            </w:pPr>
            <w:r>
              <w:rPr>
                <w:rFonts w:hint="cs"/>
                <w:rtl/>
              </w:rPr>
              <w:t>ـ حجم کل تجارت (هزار دلار):</w:t>
            </w:r>
          </w:p>
          <w:p w:rsidR="00E22AC5" w:rsidRDefault="00E22AC5" w:rsidP="009568FB">
            <w:pPr>
              <w:jc w:val="both"/>
              <w:rPr>
                <w:rFonts w:hint="cs"/>
                <w:rtl/>
              </w:rPr>
            </w:pPr>
            <w:r>
              <w:rPr>
                <w:rFonts w:hint="cs"/>
                <w:rtl/>
              </w:rPr>
              <w:t>371756979</w:t>
            </w:r>
          </w:p>
          <w:p w:rsidR="00E22AC5" w:rsidRDefault="00E22AC5" w:rsidP="00E22AC5">
            <w:pPr>
              <w:jc w:val="both"/>
              <w:rPr>
                <w:rFonts w:hint="cs"/>
                <w:rtl/>
              </w:rPr>
            </w:pPr>
            <w:r>
              <w:rPr>
                <w:rFonts w:hint="cs"/>
                <w:rtl/>
              </w:rPr>
              <w:t>ـ تراز تجاری (هزار دلار):</w:t>
            </w:r>
          </w:p>
          <w:p w:rsidR="00E22AC5" w:rsidRDefault="00E22AC5" w:rsidP="009568FB">
            <w:pPr>
              <w:jc w:val="both"/>
              <w:rPr>
                <w:rFonts w:hint="cs"/>
                <w:rtl/>
              </w:rPr>
            </w:pPr>
            <w:r>
              <w:rPr>
                <w:rFonts w:hint="cs"/>
                <w:rtl/>
              </w:rPr>
              <w:t>295601910</w:t>
            </w:r>
          </w:p>
          <w:p w:rsidR="00E22AC5" w:rsidRDefault="00E22AC5" w:rsidP="009568FB">
            <w:pPr>
              <w:jc w:val="both"/>
              <w:rPr>
                <w:rFonts w:hint="cs"/>
                <w:rtl/>
              </w:rPr>
            </w:pPr>
            <w:r>
              <w:rPr>
                <w:rFonts w:hint="cs"/>
                <w:rtl/>
              </w:rPr>
              <w:t>ـ تولید ناخالص داخلی ():</w:t>
            </w:r>
          </w:p>
          <w:p w:rsidR="00E22AC5" w:rsidRDefault="00E22AC5" w:rsidP="009568FB">
            <w:pPr>
              <w:jc w:val="both"/>
              <w:rPr>
                <w:rFonts w:hint="cs"/>
                <w:rtl/>
              </w:rPr>
            </w:pPr>
            <w:r>
              <w:rPr>
                <w:rFonts w:hint="cs"/>
                <w:rtl/>
              </w:rPr>
              <w:t>ـ درصد رشد تولید ناخالص داخلی():</w:t>
            </w:r>
          </w:p>
          <w:p w:rsidR="00E22AC5" w:rsidRDefault="00E22AC5" w:rsidP="009568FB">
            <w:pPr>
              <w:jc w:val="both"/>
              <w:rPr>
                <w:rFonts w:hint="cs"/>
                <w:rtl/>
              </w:rPr>
            </w:pPr>
            <w:r>
              <w:rPr>
                <w:rFonts w:hint="cs"/>
                <w:rtl/>
              </w:rPr>
              <w:t>ـ سرانه تولید ناخالص داخلی():</w:t>
            </w:r>
          </w:p>
          <w:p w:rsidR="00E22AC5" w:rsidRDefault="00E22AC5" w:rsidP="009568FB">
            <w:pPr>
              <w:jc w:val="both"/>
              <w:rPr>
                <w:rFonts w:hint="cs"/>
                <w:rtl/>
              </w:rPr>
            </w:pPr>
            <w:r>
              <w:rPr>
                <w:rFonts w:hint="cs"/>
                <w:rtl/>
              </w:rPr>
              <w:t>ـ درصد نرخ تورم:</w:t>
            </w:r>
          </w:p>
          <w:p w:rsidR="00E22AC5" w:rsidRDefault="00E22AC5" w:rsidP="009568FB">
            <w:pPr>
              <w:jc w:val="both"/>
              <w:rPr>
                <w:rFonts w:hint="cs"/>
                <w:rtl/>
              </w:rPr>
            </w:pPr>
            <w:r>
              <w:rPr>
                <w:rFonts w:hint="cs"/>
                <w:rtl/>
              </w:rPr>
              <w:t>ـ درصد نرخ بیکاری:</w:t>
            </w:r>
          </w:p>
          <w:p w:rsidR="00E22AC5" w:rsidRDefault="00E22AC5" w:rsidP="009568FB">
            <w:pPr>
              <w:jc w:val="both"/>
              <w:rPr>
                <w:rFonts w:hint="cs"/>
                <w:rtl/>
              </w:rPr>
            </w:pPr>
            <w:r>
              <w:rPr>
                <w:rFonts w:hint="cs"/>
                <w:rtl/>
              </w:rPr>
              <w:t>ـ عضویت در سازمان‌های بین‌المللی و منطقه‌ای:</w:t>
            </w:r>
          </w:p>
          <w:p w:rsidR="00E22AC5" w:rsidRDefault="00E22AC5" w:rsidP="009568FB">
            <w:pPr>
              <w:jc w:val="both"/>
              <w:rPr>
                <w:rFonts w:hint="cs"/>
                <w:rtl/>
              </w:rPr>
            </w:pPr>
            <w:r>
              <w:rPr>
                <w:rFonts w:hint="cs"/>
                <w:rtl/>
              </w:rPr>
              <w:t xml:space="preserve">اکو، کنفرانس اسلامی، یونسکو، ناتو، فائو، سازمان بهداشت جهانی، دی هشت، </w:t>
            </w:r>
            <w:r>
              <w:t>WTO</w:t>
            </w:r>
            <w:r>
              <w:rPr>
                <w:rFonts w:hint="cs"/>
                <w:rtl/>
              </w:rPr>
              <w:t xml:space="preserve"> بانک جهانی</w:t>
            </w:r>
          </w:p>
        </w:tc>
        <w:tc>
          <w:tcPr>
            <w:tcW w:w="4360" w:type="dxa"/>
          </w:tcPr>
          <w:p w:rsidR="00E22AC5" w:rsidRDefault="00E22AC5" w:rsidP="009568FB">
            <w:pPr>
              <w:jc w:val="both"/>
              <w:rPr>
                <w:rFonts w:hint="cs"/>
                <w:rtl/>
              </w:rPr>
            </w:pPr>
            <w:r>
              <w:rPr>
                <w:rFonts w:hint="cs"/>
                <w:rtl/>
              </w:rPr>
              <w:t>ـ نرخ رشد تولیدات صنعتی:</w:t>
            </w:r>
          </w:p>
          <w:p w:rsidR="00E22AC5" w:rsidRDefault="00E22AC5" w:rsidP="009568FB">
            <w:pPr>
              <w:jc w:val="both"/>
              <w:rPr>
                <w:rtl/>
              </w:rPr>
            </w:pPr>
          </w:p>
          <w:p w:rsidR="00E22AC5" w:rsidRDefault="00E22AC5" w:rsidP="009568FB">
            <w:pPr>
              <w:jc w:val="both"/>
              <w:rPr>
                <w:rFonts w:hint="cs"/>
                <w:rtl/>
              </w:rPr>
            </w:pPr>
            <w:r>
              <w:rPr>
                <w:rFonts w:hint="cs"/>
                <w:rtl/>
              </w:rPr>
              <w:t>ـ تراز پرداخت‌های حساب جاری():</w:t>
            </w:r>
          </w:p>
          <w:p w:rsidR="00E22AC5" w:rsidRDefault="00E22AC5" w:rsidP="009568FB">
            <w:pPr>
              <w:jc w:val="both"/>
              <w:rPr>
                <w:i/>
                <w:iCs/>
                <w:rtl/>
              </w:rPr>
            </w:pPr>
          </w:p>
          <w:p w:rsidR="00E22AC5" w:rsidRPr="00E22AC5" w:rsidRDefault="00E22AC5" w:rsidP="009568FB">
            <w:pPr>
              <w:jc w:val="both"/>
              <w:rPr>
                <w:rFonts w:hint="cs"/>
                <w:rtl/>
              </w:rPr>
            </w:pPr>
            <w:r w:rsidRPr="00E22AC5">
              <w:rPr>
                <w:rFonts w:hint="cs"/>
                <w:rtl/>
              </w:rPr>
              <w:t>ـ بودجه جاری ():</w:t>
            </w:r>
          </w:p>
          <w:p w:rsidR="00E22AC5" w:rsidRPr="00E22AC5" w:rsidRDefault="00E22AC5" w:rsidP="009568FB">
            <w:pPr>
              <w:jc w:val="both"/>
              <w:rPr>
                <w:rtl/>
              </w:rPr>
            </w:pPr>
          </w:p>
          <w:p w:rsidR="00E22AC5" w:rsidRPr="00E22AC5" w:rsidRDefault="00E22AC5" w:rsidP="009568FB">
            <w:pPr>
              <w:jc w:val="both"/>
              <w:rPr>
                <w:rFonts w:hint="cs"/>
                <w:rtl/>
              </w:rPr>
            </w:pPr>
            <w:r w:rsidRPr="00E22AC5">
              <w:rPr>
                <w:rFonts w:hint="cs"/>
                <w:rtl/>
              </w:rPr>
              <w:t>ـ مازاد بودجه ():</w:t>
            </w:r>
          </w:p>
          <w:p w:rsidR="00E22AC5" w:rsidRDefault="00E22AC5" w:rsidP="009568FB">
            <w:pPr>
              <w:jc w:val="both"/>
              <w:rPr>
                <w:rtl/>
              </w:rPr>
            </w:pPr>
          </w:p>
          <w:p w:rsidR="00E22AC5" w:rsidRDefault="00E22AC5" w:rsidP="009568FB">
            <w:pPr>
              <w:jc w:val="both"/>
              <w:rPr>
                <w:rFonts w:hint="cs"/>
                <w:rtl/>
              </w:rPr>
            </w:pPr>
            <w:r>
              <w:rPr>
                <w:rFonts w:hint="cs"/>
                <w:rtl/>
              </w:rPr>
              <w:t>ـ ذخیره ارزی و طلا ():</w:t>
            </w:r>
          </w:p>
          <w:p w:rsidR="00E22AC5" w:rsidRDefault="00E22AC5" w:rsidP="009568FB">
            <w:pPr>
              <w:jc w:val="both"/>
              <w:rPr>
                <w:rFonts w:hint="cs"/>
                <w:rtl/>
              </w:rPr>
            </w:pPr>
            <w:r>
              <w:rPr>
                <w:rFonts w:hint="cs"/>
                <w:rtl/>
              </w:rPr>
              <w:t>ـ درآمد جهانگردی:</w:t>
            </w:r>
          </w:p>
          <w:p w:rsidR="00E22AC5" w:rsidRDefault="00E22AC5" w:rsidP="009568FB">
            <w:pPr>
              <w:jc w:val="both"/>
              <w:rPr>
                <w:rFonts w:hint="cs"/>
                <w:rtl/>
              </w:rPr>
            </w:pPr>
            <w:r>
              <w:rPr>
                <w:rFonts w:hint="cs"/>
                <w:rtl/>
              </w:rPr>
              <w:t>ـ بدهی خارجی ():</w:t>
            </w:r>
          </w:p>
          <w:p w:rsidR="00E22AC5" w:rsidRPr="00E22AC5" w:rsidRDefault="00E22AC5" w:rsidP="00E22AC5">
            <w:pPr>
              <w:jc w:val="both"/>
              <w:rPr>
                <w:rtl/>
              </w:rPr>
            </w:pPr>
            <w:r>
              <w:rPr>
                <w:rFonts w:hint="cs"/>
                <w:rtl/>
              </w:rPr>
              <w:t>ـ درآمد سرانه ():</w:t>
            </w:r>
          </w:p>
        </w:tc>
      </w:tr>
    </w:tbl>
    <w:p w:rsidR="00E22AC5" w:rsidRDefault="00E22AC5" w:rsidP="00E22AC5">
      <w:pPr>
        <w:spacing w:after="0"/>
        <w:jc w:val="both"/>
        <w:rPr>
          <w:rtl/>
        </w:rPr>
      </w:pPr>
    </w:p>
    <w:p w:rsidR="00E22AC5" w:rsidRDefault="00E22AC5">
      <w:pPr>
        <w:bidi w:val="0"/>
        <w:spacing w:line="259" w:lineRule="auto"/>
        <w:rPr>
          <w:b/>
          <w:bCs/>
          <w:rtl/>
        </w:rPr>
      </w:pPr>
      <w:r>
        <w:rPr>
          <w:b/>
          <w:bCs/>
          <w:rtl/>
        </w:rPr>
        <w:br w:type="page"/>
      </w:r>
    </w:p>
    <w:p w:rsidR="00E22AC5" w:rsidRDefault="00E22AC5" w:rsidP="00E22AC5">
      <w:pPr>
        <w:spacing w:after="0"/>
        <w:jc w:val="both"/>
        <w:rPr>
          <w:rFonts w:hint="cs"/>
          <w:b/>
          <w:bCs/>
          <w:rtl/>
        </w:rPr>
      </w:pPr>
      <w:r>
        <w:rPr>
          <w:rFonts w:hint="cs"/>
          <w:b/>
          <w:bCs/>
          <w:rtl/>
        </w:rPr>
        <w:t>نقاط قوت و ضعف تجارت با کشور</w:t>
      </w:r>
    </w:p>
    <w:p w:rsidR="00E22AC5" w:rsidRDefault="00E22AC5" w:rsidP="00E22AC5">
      <w:pPr>
        <w:spacing w:after="0"/>
        <w:jc w:val="center"/>
        <w:rPr>
          <w:b/>
          <w:bCs/>
          <w:rtl/>
        </w:rPr>
      </w:pPr>
      <w:r>
        <w:rPr>
          <w:rFonts w:hint="cs"/>
          <w:b/>
          <w:bCs/>
          <w:rtl/>
        </w:rPr>
        <w:t>نقاط قوت</w:t>
      </w:r>
    </w:p>
    <w:p w:rsidR="00E22AC5" w:rsidRDefault="00E22AC5" w:rsidP="00E22AC5">
      <w:pPr>
        <w:spacing w:after="0"/>
        <w:jc w:val="both"/>
        <w:rPr>
          <w:rtl/>
        </w:rPr>
      </w:pPr>
      <w:r>
        <w:rPr>
          <w:rFonts w:hint="cs"/>
          <w:rtl/>
        </w:rPr>
        <w:t xml:space="preserve">1ـ ظرفیت‌های عظیم صنعتی دو طرف 2ـ کیفیت نسبتاً مطلوب محصولات ساخت داخل 3ـ تنوع گسترده در محصولات صنعتی و کشاورزی </w:t>
      </w:r>
      <w:r>
        <w:rPr>
          <w:rFonts w:hint="cs"/>
          <w:rtl/>
        </w:rPr>
        <w:t xml:space="preserve">ایران 4ـ همسایگی ایران و ترکیه </w:t>
      </w:r>
      <w:r>
        <w:rPr>
          <w:rFonts w:hint="cs"/>
          <w:rtl/>
        </w:rPr>
        <w:t xml:space="preserve">و هزینه ارزان حمل‌ونقل و خدمات 5ـ غنای جاذبه‌های گردشگری ایران </w:t>
      </w:r>
    </w:p>
    <w:p w:rsidR="00E22AC5" w:rsidRDefault="00E22AC5" w:rsidP="00E22AC5">
      <w:pPr>
        <w:spacing w:after="0"/>
        <w:jc w:val="both"/>
        <w:rPr>
          <w:rtl/>
        </w:rPr>
      </w:pPr>
    </w:p>
    <w:p w:rsidR="00E22AC5" w:rsidRPr="00687DF2" w:rsidRDefault="00E22AC5" w:rsidP="00E22AC5">
      <w:pPr>
        <w:spacing w:after="0"/>
        <w:jc w:val="center"/>
        <w:rPr>
          <w:b/>
          <w:bCs/>
          <w:rtl/>
        </w:rPr>
      </w:pPr>
      <w:r>
        <w:rPr>
          <w:rFonts w:hint="cs"/>
          <w:b/>
          <w:bCs/>
          <w:rtl/>
        </w:rPr>
        <w:t>نقاط ضعف</w:t>
      </w:r>
    </w:p>
    <w:p w:rsidR="00E22AC5" w:rsidRDefault="00E22AC5" w:rsidP="00E22AC5">
      <w:pPr>
        <w:spacing w:after="0"/>
        <w:jc w:val="both"/>
        <w:rPr>
          <w:rtl/>
        </w:rPr>
      </w:pPr>
      <w:r>
        <w:rPr>
          <w:rFonts w:hint="cs"/>
          <w:rtl/>
        </w:rPr>
        <w:t>1ـ ناشناخته‌بودن برندهای ایرانی در بازار ترکیه 2ـ ضعف بازاریابی شرکت‌های ایرانی در ترکیه 3ـ فقدان روابط بانکی رسمی و مؤثر با ترکیه به دلیل تحریم‌های اقتصادی آمریکا 4ـ عضو نبودن ایران در سازمان تجارت جهانی و لذا عدم امکان طرح شکایت در خصوص موارد نقض مالکیت معنوی، آنتی‌دامپینگ، استفاده از خدمات شرکت‌های حمل‌ونقل ایرانی در بازار ترکیه 7ـ کندی روند توسعه گمرکات و پایانه‌های مرزی و خطوط مواصلاتیجادهای سمت ایران 8ـ دوری ایران از شبکه ریلی فعال سرزمین ترکیه (تنها راه‌آهن ایران به ترکیه در شهر وان متوقف می‌شود.</w:t>
      </w:r>
    </w:p>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ترکیه در یک نگاه</w:t>
      </w:r>
    </w:p>
    <w:p w:rsidR="00E22AC5" w:rsidRDefault="00E22AC5" w:rsidP="00E22AC5">
      <w:pPr>
        <w:spacing w:after="0"/>
        <w:jc w:val="both"/>
        <w:rPr>
          <w:rFonts w:hint="cs"/>
          <w:b/>
          <w:bCs/>
          <w:rtl/>
        </w:rPr>
      </w:pPr>
      <w:r>
        <w:rPr>
          <w:rFonts w:hint="cs"/>
          <w:b/>
          <w:bCs/>
          <w:rtl/>
        </w:rPr>
        <w:t>اطلاعات کلی</w:t>
      </w:r>
    </w:p>
    <w:tbl>
      <w:tblPr>
        <w:tblStyle w:val="TableGrid"/>
        <w:bidiVisual/>
        <w:tblW w:w="0" w:type="auto"/>
        <w:tblLook w:val="04A0" w:firstRow="1" w:lastRow="0" w:firstColumn="1" w:lastColumn="0" w:noHBand="0" w:noVBand="1"/>
      </w:tblPr>
      <w:tblGrid>
        <w:gridCol w:w="4360"/>
        <w:gridCol w:w="4360"/>
      </w:tblGrid>
      <w:tr w:rsidR="00E22AC5" w:rsidRPr="00E22AC5" w:rsidTr="00E22AC5">
        <w:tc>
          <w:tcPr>
            <w:tcW w:w="4360" w:type="dxa"/>
          </w:tcPr>
          <w:p w:rsidR="00E22AC5" w:rsidRPr="00E22AC5" w:rsidRDefault="00E22AC5" w:rsidP="00E22AC5">
            <w:pPr>
              <w:jc w:val="both"/>
              <w:rPr>
                <w:rFonts w:hint="cs"/>
                <w:rtl/>
              </w:rPr>
            </w:pPr>
            <w:r w:rsidRPr="00E22AC5">
              <w:rPr>
                <w:rFonts w:hint="cs"/>
                <w:rtl/>
              </w:rPr>
              <w:t>ـ پایتخت:</w:t>
            </w:r>
          </w:p>
          <w:p w:rsidR="00E22AC5" w:rsidRPr="00E22AC5" w:rsidRDefault="00E22AC5" w:rsidP="00E22AC5">
            <w:pPr>
              <w:jc w:val="both"/>
              <w:rPr>
                <w:rFonts w:hint="cs"/>
                <w:rtl/>
              </w:rPr>
            </w:pPr>
            <w:r w:rsidRPr="00E22AC5">
              <w:rPr>
                <w:rFonts w:hint="cs"/>
                <w:rtl/>
              </w:rPr>
              <w:t>آنکارا</w:t>
            </w:r>
          </w:p>
          <w:p w:rsidR="00E22AC5" w:rsidRPr="00E22AC5" w:rsidRDefault="00E22AC5" w:rsidP="00E22AC5">
            <w:pPr>
              <w:jc w:val="both"/>
              <w:rPr>
                <w:rFonts w:hint="cs"/>
                <w:rtl/>
              </w:rPr>
            </w:pPr>
            <w:r w:rsidRPr="00E22AC5">
              <w:rPr>
                <w:rFonts w:hint="cs"/>
                <w:rtl/>
              </w:rPr>
              <w:t>ـ مساحت (کیلومترمربع):</w:t>
            </w:r>
          </w:p>
          <w:p w:rsidR="00E22AC5" w:rsidRPr="00E22AC5" w:rsidRDefault="00E22AC5" w:rsidP="00E22AC5">
            <w:pPr>
              <w:jc w:val="both"/>
              <w:rPr>
                <w:rFonts w:hint="cs"/>
                <w:rtl/>
              </w:rPr>
            </w:pPr>
            <w:r w:rsidRPr="00E22AC5">
              <w:rPr>
                <w:rFonts w:hint="cs"/>
                <w:rtl/>
              </w:rPr>
              <w:t>769604</w:t>
            </w:r>
          </w:p>
          <w:p w:rsidR="00E22AC5" w:rsidRPr="00E22AC5" w:rsidRDefault="00E22AC5" w:rsidP="00E22AC5">
            <w:pPr>
              <w:jc w:val="both"/>
              <w:rPr>
                <w:rFonts w:hint="cs"/>
                <w:rtl/>
              </w:rPr>
            </w:pPr>
            <w:r w:rsidRPr="00E22AC5">
              <w:rPr>
                <w:rFonts w:hint="cs"/>
                <w:rtl/>
              </w:rPr>
              <w:t>ـ زبان رسمی:</w:t>
            </w:r>
          </w:p>
          <w:p w:rsidR="00E22AC5" w:rsidRPr="00E22AC5" w:rsidRDefault="00E22AC5" w:rsidP="00E22AC5">
            <w:pPr>
              <w:jc w:val="both"/>
              <w:rPr>
                <w:rFonts w:hint="cs"/>
                <w:rtl/>
              </w:rPr>
            </w:pPr>
            <w:r w:rsidRPr="00E22AC5">
              <w:rPr>
                <w:rFonts w:hint="cs"/>
                <w:rtl/>
              </w:rPr>
              <w:t>ترکی</w:t>
            </w:r>
          </w:p>
          <w:p w:rsidR="00E22AC5" w:rsidRPr="00E22AC5" w:rsidRDefault="00E22AC5" w:rsidP="00E22AC5">
            <w:pPr>
              <w:jc w:val="both"/>
              <w:rPr>
                <w:rFonts w:hint="cs"/>
                <w:rtl/>
              </w:rPr>
            </w:pPr>
            <w:r w:rsidRPr="00E22AC5">
              <w:rPr>
                <w:rFonts w:hint="cs"/>
                <w:rtl/>
              </w:rPr>
              <w:t>ـ جمعیت (میلیون):</w:t>
            </w:r>
          </w:p>
          <w:p w:rsidR="00E22AC5" w:rsidRPr="00E22AC5" w:rsidRDefault="00E22AC5" w:rsidP="00E22AC5">
            <w:pPr>
              <w:jc w:val="both"/>
              <w:rPr>
                <w:rFonts w:hint="cs"/>
                <w:rtl/>
              </w:rPr>
            </w:pPr>
            <w:r w:rsidRPr="00E22AC5">
              <w:rPr>
                <w:rFonts w:hint="cs"/>
                <w:rtl/>
              </w:rPr>
              <w:t>5‌.82</w:t>
            </w:r>
          </w:p>
          <w:p w:rsidR="00E22AC5" w:rsidRPr="00E22AC5" w:rsidRDefault="00E22AC5" w:rsidP="00E22AC5">
            <w:pPr>
              <w:jc w:val="both"/>
              <w:rPr>
                <w:rFonts w:hint="cs"/>
                <w:rtl/>
              </w:rPr>
            </w:pPr>
            <w:r w:rsidRPr="00E22AC5">
              <w:rPr>
                <w:rFonts w:hint="cs"/>
                <w:rtl/>
              </w:rPr>
              <w:t>ـ نرخ رشد جمعیت:</w:t>
            </w:r>
          </w:p>
          <w:p w:rsidR="00E22AC5" w:rsidRPr="00E22AC5" w:rsidRDefault="00E22AC5" w:rsidP="00E22AC5">
            <w:pPr>
              <w:jc w:val="both"/>
              <w:rPr>
                <w:rFonts w:hint="cs"/>
                <w:rtl/>
              </w:rPr>
            </w:pPr>
            <w:r w:rsidRPr="00E22AC5">
              <w:rPr>
                <w:rFonts w:hint="cs"/>
                <w:rtl/>
              </w:rPr>
              <w:t>128+</w:t>
            </w:r>
          </w:p>
          <w:p w:rsidR="00E22AC5" w:rsidRPr="00E22AC5" w:rsidRDefault="00E22AC5" w:rsidP="00E22AC5">
            <w:pPr>
              <w:jc w:val="both"/>
              <w:rPr>
                <w:rFonts w:hint="cs"/>
                <w:rtl/>
              </w:rPr>
            </w:pPr>
            <w:r w:rsidRPr="00E22AC5">
              <w:rPr>
                <w:rFonts w:hint="cs"/>
                <w:rtl/>
              </w:rPr>
              <w:t>ـ مذهب:</w:t>
            </w:r>
          </w:p>
          <w:p w:rsidR="00E22AC5" w:rsidRPr="00E22AC5" w:rsidRDefault="00E22AC5" w:rsidP="00E22AC5">
            <w:pPr>
              <w:jc w:val="both"/>
              <w:rPr>
                <w:rFonts w:hint="cs"/>
                <w:rtl/>
              </w:rPr>
            </w:pPr>
            <w:r w:rsidRPr="00E22AC5">
              <w:rPr>
                <w:rFonts w:hint="cs"/>
                <w:rtl/>
              </w:rPr>
              <w:t>اسلام</w:t>
            </w:r>
          </w:p>
          <w:p w:rsidR="00E22AC5" w:rsidRPr="00E22AC5" w:rsidRDefault="00E22AC5" w:rsidP="00E22AC5">
            <w:pPr>
              <w:jc w:val="both"/>
              <w:rPr>
                <w:rtl/>
              </w:rPr>
            </w:pPr>
            <w:r w:rsidRPr="00E22AC5">
              <w:rPr>
                <w:rFonts w:hint="cs"/>
                <w:rtl/>
              </w:rPr>
              <w:t>ـ واحد پول و نرخ برابری با دلار:</w:t>
            </w:r>
          </w:p>
          <w:p w:rsidR="00E22AC5" w:rsidRPr="00E22AC5" w:rsidRDefault="00E22AC5" w:rsidP="00E22AC5">
            <w:pPr>
              <w:jc w:val="both"/>
              <w:rPr>
                <w:rFonts w:hint="cs"/>
                <w:rtl/>
              </w:rPr>
            </w:pPr>
            <w:r w:rsidRPr="00E22AC5">
              <w:rPr>
                <w:rFonts w:hint="cs"/>
                <w:rtl/>
              </w:rPr>
              <w:t>لیره</w:t>
            </w:r>
          </w:p>
        </w:tc>
        <w:tc>
          <w:tcPr>
            <w:tcW w:w="4360" w:type="dxa"/>
          </w:tcPr>
          <w:p w:rsidR="00E22AC5" w:rsidRPr="00E22AC5" w:rsidRDefault="00E22AC5" w:rsidP="00E22AC5">
            <w:pPr>
              <w:jc w:val="both"/>
              <w:rPr>
                <w:rFonts w:hint="cs"/>
                <w:rtl/>
              </w:rPr>
            </w:pPr>
            <w:r w:rsidRPr="00E22AC5">
              <w:rPr>
                <w:rFonts w:hint="cs"/>
                <w:rtl/>
              </w:rPr>
              <w:t>ـ رئیس کشور:</w:t>
            </w:r>
          </w:p>
          <w:p w:rsidR="00E22AC5" w:rsidRPr="00E22AC5" w:rsidRDefault="00E22AC5" w:rsidP="00E22AC5">
            <w:pPr>
              <w:jc w:val="both"/>
              <w:rPr>
                <w:rtl/>
              </w:rPr>
            </w:pPr>
          </w:p>
          <w:p w:rsidR="00E22AC5" w:rsidRPr="00E22AC5" w:rsidRDefault="00E22AC5" w:rsidP="00E22AC5">
            <w:pPr>
              <w:jc w:val="both"/>
              <w:rPr>
                <w:rFonts w:hint="cs"/>
                <w:rtl/>
              </w:rPr>
            </w:pPr>
            <w:r w:rsidRPr="00E22AC5">
              <w:rPr>
                <w:rFonts w:hint="cs"/>
                <w:rtl/>
              </w:rPr>
              <w:t>ـ رئیس دولت:</w:t>
            </w:r>
          </w:p>
          <w:p w:rsidR="00E22AC5" w:rsidRPr="00E22AC5" w:rsidRDefault="00E22AC5" w:rsidP="00E22AC5">
            <w:pPr>
              <w:jc w:val="both"/>
              <w:rPr>
                <w:rFonts w:hint="cs"/>
                <w:rtl/>
              </w:rPr>
            </w:pPr>
            <w:r w:rsidRPr="00E22AC5">
              <w:rPr>
                <w:rFonts w:hint="cs"/>
                <w:rtl/>
              </w:rPr>
              <w:t>رجب طیب اردوغان</w:t>
            </w:r>
          </w:p>
          <w:p w:rsidR="00E22AC5" w:rsidRPr="00E22AC5" w:rsidRDefault="00E22AC5" w:rsidP="00E22AC5">
            <w:pPr>
              <w:jc w:val="both"/>
              <w:rPr>
                <w:rFonts w:hint="cs"/>
                <w:rtl/>
              </w:rPr>
            </w:pPr>
            <w:r w:rsidRPr="00E22AC5">
              <w:rPr>
                <w:rFonts w:hint="cs"/>
                <w:rtl/>
              </w:rPr>
              <w:t>ـ نوع حکومت:</w:t>
            </w:r>
          </w:p>
          <w:p w:rsidR="00E22AC5" w:rsidRPr="00E22AC5" w:rsidRDefault="00E22AC5" w:rsidP="00E22AC5">
            <w:pPr>
              <w:jc w:val="both"/>
              <w:rPr>
                <w:rFonts w:hint="cs"/>
                <w:rtl/>
              </w:rPr>
            </w:pPr>
            <w:r w:rsidRPr="00E22AC5">
              <w:rPr>
                <w:rFonts w:hint="cs"/>
                <w:rtl/>
              </w:rPr>
              <w:t>جمهوری</w:t>
            </w:r>
          </w:p>
          <w:p w:rsidR="00E22AC5" w:rsidRPr="00E22AC5" w:rsidRDefault="00E22AC5" w:rsidP="00E22AC5">
            <w:pPr>
              <w:jc w:val="both"/>
              <w:rPr>
                <w:rFonts w:hint="cs"/>
                <w:rtl/>
              </w:rPr>
            </w:pPr>
            <w:r w:rsidRPr="00E22AC5">
              <w:rPr>
                <w:rFonts w:hint="cs"/>
                <w:rtl/>
              </w:rPr>
              <w:t>ـ تعطیلات رسمی:</w:t>
            </w:r>
          </w:p>
          <w:p w:rsidR="00E22AC5" w:rsidRPr="00E22AC5" w:rsidRDefault="00E22AC5" w:rsidP="00E22AC5">
            <w:pPr>
              <w:jc w:val="both"/>
              <w:rPr>
                <w:rFonts w:hint="cs"/>
                <w:rtl/>
              </w:rPr>
            </w:pPr>
            <w:r w:rsidRPr="00E22AC5">
              <w:rPr>
                <w:rFonts w:hint="cs"/>
                <w:rtl/>
              </w:rPr>
              <w:t>یکم مژانویه: روز سال نو (11 دی‌ماه 23 آوریل: روز حاکمیت و روز کودک (3 اردیبهشت) یکم ماه می؛ روز کار و همبستگی (11 اردیبهشت) نوزدهم ماه مه: بزرگداشت آتاتورک و روز جوانان و ورزش (29 اردیبهشت) پانزدهم ماه جولای: دموکراسی و روز همبستگی ملی (23 تیر) 29 اکتبر: روز</w:t>
            </w:r>
          </w:p>
          <w:p w:rsidR="00E22AC5" w:rsidRPr="00E22AC5" w:rsidRDefault="00E22AC5" w:rsidP="00E22AC5">
            <w:pPr>
              <w:jc w:val="both"/>
              <w:rPr>
                <w:rFonts w:hint="cs"/>
                <w:rtl/>
              </w:rPr>
            </w:pPr>
            <w:r w:rsidRPr="00E22AC5">
              <w:rPr>
                <w:rFonts w:hint="cs"/>
                <w:rtl/>
              </w:rPr>
              <w:t>ـ روزها و ساعات کاری:</w:t>
            </w:r>
          </w:p>
          <w:p w:rsidR="00E22AC5" w:rsidRPr="00E22AC5" w:rsidRDefault="00E22AC5" w:rsidP="00E22AC5">
            <w:pPr>
              <w:jc w:val="both"/>
              <w:rPr>
                <w:rFonts w:hint="cs"/>
                <w:rtl/>
              </w:rPr>
            </w:pPr>
            <w:r w:rsidRPr="00E22AC5">
              <w:rPr>
                <w:rFonts w:hint="cs"/>
                <w:rtl/>
              </w:rPr>
              <w:t>دوشنبه ـ جمعه 15-9</w:t>
            </w:r>
          </w:p>
          <w:p w:rsidR="00E22AC5" w:rsidRDefault="00E22AC5" w:rsidP="00E22AC5">
            <w:pPr>
              <w:jc w:val="both"/>
              <w:rPr>
                <w:rFonts w:hint="cs"/>
                <w:rtl/>
              </w:rPr>
            </w:pPr>
            <w:r w:rsidRPr="00E22AC5">
              <w:rPr>
                <w:rFonts w:hint="cs"/>
                <w:rtl/>
              </w:rPr>
              <w:t xml:space="preserve">ـ شهرهای </w:t>
            </w:r>
            <w:r>
              <w:rPr>
                <w:rFonts w:hint="cs"/>
                <w:rtl/>
              </w:rPr>
              <w:t>مهم:</w:t>
            </w:r>
          </w:p>
          <w:p w:rsidR="00E22AC5" w:rsidRDefault="00E22AC5" w:rsidP="00E22AC5">
            <w:pPr>
              <w:jc w:val="both"/>
              <w:rPr>
                <w:rFonts w:hint="cs"/>
                <w:rtl/>
              </w:rPr>
            </w:pPr>
            <w:r>
              <w:rPr>
                <w:rFonts w:hint="cs"/>
                <w:rtl/>
              </w:rPr>
              <w:t>استانبول، آنکارا، ازمیر، آنتالیا</w:t>
            </w:r>
          </w:p>
          <w:p w:rsidR="00E22AC5" w:rsidRPr="00E22AC5" w:rsidRDefault="00E22AC5" w:rsidP="00E22AC5">
            <w:pPr>
              <w:jc w:val="both"/>
              <w:rPr>
                <w:rFonts w:hint="cs"/>
                <w:rtl/>
              </w:rPr>
            </w:pPr>
            <w:r>
              <w:rPr>
                <w:rFonts w:hint="cs"/>
                <w:rtl/>
              </w:rPr>
              <w:t>ـ مناطق آزاد تجاری: مرسین، آنتالیا، ایگین، استانبول، ترابوزان، آدانا، ماردین</w:t>
            </w:r>
          </w:p>
        </w:tc>
      </w:tr>
    </w:tbl>
    <w:p w:rsidR="00E22AC5" w:rsidRDefault="00E22AC5" w:rsidP="00E22AC5">
      <w:pPr>
        <w:spacing w:after="0"/>
        <w:jc w:val="both"/>
        <w:rPr>
          <w:rtl/>
        </w:rPr>
      </w:pPr>
    </w:p>
    <w:p w:rsidR="00E22AC5" w:rsidRDefault="00E22AC5">
      <w:pPr>
        <w:bidi w:val="0"/>
        <w:spacing w:line="259" w:lineRule="auto"/>
        <w:rPr>
          <w:b/>
          <w:bCs/>
          <w:rtl/>
        </w:rPr>
      </w:pPr>
      <w:r>
        <w:rPr>
          <w:b/>
          <w:bCs/>
          <w:rtl/>
        </w:rPr>
        <w:br w:type="page"/>
      </w:r>
    </w:p>
    <w:p w:rsidR="00E22AC5" w:rsidRDefault="00E22AC5" w:rsidP="00E22AC5">
      <w:pPr>
        <w:spacing w:after="0"/>
        <w:jc w:val="both"/>
        <w:rPr>
          <w:rFonts w:hint="cs"/>
          <w:b/>
          <w:bCs/>
          <w:rtl/>
        </w:rPr>
      </w:pPr>
      <w:r>
        <w:rPr>
          <w:rFonts w:hint="cs"/>
          <w:b/>
          <w:bCs/>
          <w:rtl/>
        </w:rPr>
        <w:t>امارات عربی متحده در یک نگاه</w:t>
      </w:r>
    </w:p>
    <w:p w:rsidR="00E22AC5" w:rsidRDefault="00E22AC5" w:rsidP="00E22AC5">
      <w:pPr>
        <w:spacing w:after="0"/>
        <w:jc w:val="both"/>
        <w:rPr>
          <w:rFonts w:hint="cs"/>
          <w:b/>
          <w:bCs/>
          <w:rtl/>
        </w:rPr>
      </w:pPr>
      <w:r>
        <w:rPr>
          <w:rFonts w:hint="cs"/>
          <w:b/>
          <w:bCs/>
          <w:rtl/>
        </w:rPr>
        <w:t>اطلاعات کلی</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Pr="00E22AC5" w:rsidRDefault="00E22AC5" w:rsidP="00E22AC5">
            <w:pPr>
              <w:jc w:val="both"/>
              <w:rPr>
                <w:rFonts w:hint="cs"/>
                <w:rtl/>
              </w:rPr>
            </w:pPr>
            <w:r w:rsidRPr="00E22AC5">
              <w:rPr>
                <w:rFonts w:hint="cs"/>
                <w:rtl/>
              </w:rPr>
              <w:t>ـ پایتخت:</w:t>
            </w:r>
          </w:p>
          <w:p w:rsidR="00E22AC5" w:rsidRDefault="00E22AC5" w:rsidP="00E22AC5">
            <w:pPr>
              <w:jc w:val="both"/>
              <w:rPr>
                <w:b/>
                <w:bCs/>
                <w:rtl/>
              </w:rPr>
            </w:pPr>
            <w:r>
              <w:rPr>
                <w:rFonts w:hint="cs"/>
                <w:rtl/>
              </w:rPr>
              <w:t>ابوظبی</w:t>
            </w:r>
          </w:p>
        </w:tc>
        <w:tc>
          <w:tcPr>
            <w:tcW w:w="4360" w:type="dxa"/>
          </w:tcPr>
          <w:p w:rsidR="00E22AC5" w:rsidRDefault="00E22AC5" w:rsidP="00E22AC5">
            <w:pPr>
              <w:jc w:val="both"/>
              <w:rPr>
                <w:rFonts w:hint="cs"/>
                <w:rtl/>
              </w:rPr>
            </w:pPr>
            <w:r>
              <w:rPr>
                <w:rFonts w:hint="cs"/>
                <w:rtl/>
              </w:rPr>
              <w:t>ـ رئیس کشور:</w:t>
            </w:r>
          </w:p>
          <w:p w:rsidR="00E22AC5" w:rsidRPr="00E22AC5" w:rsidRDefault="00E22AC5" w:rsidP="00E22AC5">
            <w:pPr>
              <w:jc w:val="both"/>
              <w:rPr>
                <w:rtl/>
              </w:rPr>
            </w:pPr>
            <w:r>
              <w:rPr>
                <w:rFonts w:hint="cs"/>
                <w:rtl/>
              </w:rPr>
              <w:t>خلیفه بن زائد آل نهیان</w:t>
            </w:r>
          </w:p>
        </w:tc>
      </w:tr>
      <w:tr w:rsidR="00E22AC5" w:rsidTr="00E22AC5">
        <w:tc>
          <w:tcPr>
            <w:tcW w:w="4360" w:type="dxa"/>
          </w:tcPr>
          <w:p w:rsidR="00E22AC5" w:rsidRDefault="00E22AC5" w:rsidP="00E22AC5">
            <w:pPr>
              <w:jc w:val="both"/>
              <w:rPr>
                <w:rFonts w:hint="cs"/>
                <w:rtl/>
              </w:rPr>
            </w:pPr>
            <w:r>
              <w:rPr>
                <w:rFonts w:hint="cs"/>
                <w:rtl/>
              </w:rPr>
              <w:t>ـ مساخت (کیلومترمربع):</w:t>
            </w:r>
          </w:p>
          <w:p w:rsidR="00E22AC5" w:rsidRPr="00E22AC5" w:rsidRDefault="00E22AC5" w:rsidP="00E22AC5">
            <w:pPr>
              <w:jc w:val="both"/>
              <w:rPr>
                <w:rFonts w:hint="cs"/>
                <w:rtl/>
              </w:rPr>
            </w:pPr>
            <w:r>
              <w:rPr>
                <w:rFonts w:hint="cs"/>
                <w:rtl/>
              </w:rPr>
              <w:t>83400</w:t>
            </w:r>
          </w:p>
        </w:tc>
        <w:tc>
          <w:tcPr>
            <w:tcW w:w="4360" w:type="dxa"/>
          </w:tcPr>
          <w:p w:rsidR="00E22AC5" w:rsidRDefault="00E22AC5" w:rsidP="00E22AC5">
            <w:pPr>
              <w:jc w:val="both"/>
              <w:rPr>
                <w:rFonts w:hint="cs"/>
                <w:rtl/>
              </w:rPr>
            </w:pPr>
            <w:r>
              <w:rPr>
                <w:rFonts w:hint="cs"/>
                <w:rtl/>
              </w:rPr>
              <w:t xml:space="preserve">ـ رئیس دولت: </w:t>
            </w:r>
          </w:p>
          <w:p w:rsidR="00E22AC5" w:rsidRDefault="00E22AC5" w:rsidP="00E22AC5">
            <w:pPr>
              <w:jc w:val="both"/>
              <w:rPr>
                <w:rFonts w:hint="cs"/>
                <w:rtl/>
              </w:rPr>
            </w:pPr>
            <w:r>
              <w:rPr>
                <w:rFonts w:hint="cs"/>
                <w:rtl/>
              </w:rPr>
              <w:t>محمد بن راشد آل مکتوم</w:t>
            </w:r>
          </w:p>
        </w:tc>
      </w:tr>
      <w:tr w:rsidR="00E22AC5" w:rsidTr="00E22AC5">
        <w:tc>
          <w:tcPr>
            <w:tcW w:w="4360" w:type="dxa"/>
          </w:tcPr>
          <w:p w:rsidR="00E22AC5" w:rsidRDefault="00E22AC5" w:rsidP="00E22AC5">
            <w:pPr>
              <w:jc w:val="both"/>
              <w:rPr>
                <w:rFonts w:hint="cs"/>
                <w:rtl/>
              </w:rPr>
            </w:pPr>
            <w:r>
              <w:rPr>
                <w:rFonts w:hint="cs"/>
                <w:rtl/>
              </w:rPr>
              <w:t>ـ زبان رسمی:</w:t>
            </w:r>
          </w:p>
          <w:p w:rsidR="00E22AC5" w:rsidRDefault="00E22AC5" w:rsidP="00E22AC5">
            <w:pPr>
              <w:jc w:val="both"/>
              <w:rPr>
                <w:rFonts w:hint="cs"/>
                <w:rtl/>
              </w:rPr>
            </w:pPr>
            <w:r>
              <w:rPr>
                <w:rFonts w:hint="cs"/>
                <w:rtl/>
              </w:rPr>
              <w:t>عربی</w:t>
            </w:r>
          </w:p>
        </w:tc>
        <w:tc>
          <w:tcPr>
            <w:tcW w:w="4360" w:type="dxa"/>
          </w:tcPr>
          <w:p w:rsidR="00E22AC5" w:rsidRDefault="00E22AC5" w:rsidP="00E22AC5">
            <w:pPr>
              <w:jc w:val="both"/>
              <w:rPr>
                <w:rFonts w:hint="cs"/>
                <w:rtl/>
              </w:rPr>
            </w:pPr>
            <w:r>
              <w:rPr>
                <w:rFonts w:hint="cs"/>
                <w:rtl/>
              </w:rPr>
              <w:t>ـ نوع حکومت:</w:t>
            </w:r>
          </w:p>
          <w:p w:rsidR="00E22AC5" w:rsidRDefault="00E22AC5" w:rsidP="00E22AC5">
            <w:pPr>
              <w:jc w:val="both"/>
              <w:rPr>
                <w:rFonts w:hint="cs"/>
                <w:rtl/>
              </w:rPr>
            </w:pPr>
            <w:r>
              <w:rPr>
                <w:rFonts w:hint="cs"/>
                <w:rtl/>
              </w:rPr>
              <w:t>پادشاهی</w:t>
            </w:r>
          </w:p>
        </w:tc>
      </w:tr>
      <w:tr w:rsidR="00E22AC5" w:rsidTr="00E22AC5">
        <w:tc>
          <w:tcPr>
            <w:tcW w:w="4360" w:type="dxa"/>
          </w:tcPr>
          <w:p w:rsidR="00E22AC5" w:rsidRDefault="00E22AC5" w:rsidP="00E22AC5">
            <w:pPr>
              <w:jc w:val="both"/>
              <w:rPr>
                <w:rFonts w:hint="cs"/>
                <w:rtl/>
              </w:rPr>
            </w:pPr>
            <w:r>
              <w:rPr>
                <w:rFonts w:hint="cs"/>
                <w:rtl/>
              </w:rPr>
              <w:t>ـ جمعیت (میلیون):</w:t>
            </w:r>
          </w:p>
          <w:p w:rsidR="00E22AC5" w:rsidRDefault="00E22AC5" w:rsidP="00E22AC5">
            <w:pPr>
              <w:jc w:val="both"/>
              <w:rPr>
                <w:rFonts w:hint="cs"/>
                <w:rtl/>
              </w:rPr>
            </w:pPr>
            <w:r>
              <w:rPr>
                <w:rFonts w:hint="cs"/>
                <w:rtl/>
              </w:rPr>
              <w:t>9/5 میلیون نفر</w:t>
            </w:r>
          </w:p>
        </w:tc>
        <w:tc>
          <w:tcPr>
            <w:tcW w:w="4360" w:type="dxa"/>
          </w:tcPr>
          <w:p w:rsidR="00E22AC5" w:rsidRDefault="00E22AC5" w:rsidP="00E22AC5">
            <w:pPr>
              <w:jc w:val="both"/>
              <w:rPr>
                <w:rFonts w:hint="cs"/>
                <w:rtl/>
              </w:rPr>
            </w:pPr>
            <w:r>
              <w:rPr>
                <w:rFonts w:hint="cs"/>
                <w:rtl/>
              </w:rPr>
              <w:t>ـ تعطیلات رسمی:</w:t>
            </w:r>
          </w:p>
          <w:p w:rsidR="00E22AC5" w:rsidRDefault="00E22AC5" w:rsidP="00E22AC5">
            <w:pPr>
              <w:jc w:val="both"/>
              <w:rPr>
                <w:rFonts w:hint="cs"/>
                <w:rtl/>
              </w:rPr>
            </w:pPr>
            <w:r>
              <w:rPr>
                <w:rFonts w:hint="cs"/>
                <w:rtl/>
              </w:rPr>
              <w:t>عید سعید قربان، روز اول سال هجری قمری، روز ملی (دوم و سوم دسامبر)، زادروز پیامبر اسلام، شب معراج پیامبر اسلامی، عید سعید فطر، روز اول سال میلادی، سالروز تاجگذاری شیخ زائد بن سلطان آل نهیان</w:t>
            </w:r>
          </w:p>
        </w:tc>
      </w:tr>
      <w:tr w:rsidR="00E22AC5" w:rsidTr="00E22AC5">
        <w:tc>
          <w:tcPr>
            <w:tcW w:w="4360" w:type="dxa"/>
          </w:tcPr>
          <w:p w:rsidR="00E22AC5" w:rsidRDefault="00E22AC5" w:rsidP="00E22AC5">
            <w:pPr>
              <w:jc w:val="both"/>
              <w:rPr>
                <w:rFonts w:hint="cs"/>
                <w:rtl/>
              </w:rPr>
            </w:pPr>
            <w:r>
              <w:rPr>
                <w:rFonts w:hint="cs"/>
                <w:rtl/>
              </w:rPr>
              <w:t>ـ نرخ رشد جمعیت:</w:t>
            </w:r>
          </w:p>
          <w:p w:rsidR="00E22AC5" w:rsidRDefault="00E22AC5" w:rsidP="00E22AC5">
            <w:pPr>
              <w:jc w:val="both"/>
              <w:rPr>
                <w:rFonts w:hint="cs"/>
                <w:rtl/>
              </w:rPr>
            </w:pPr>
            <w:r>
              <w:rPr>
                <w:rFonts w:hint="cs"/>
                <w:rtl/>
              </w:rPr>
              <w:t>9‌.7‌%</w:t>
            </w:r>
          </w:p>
        </w:tc>
        <w:tc>
          <w:tcPr>
            <w:tcW w:w="4360" w:type="dxa"/>
          </w:tcPr>
          <w:p w:rsidR="00E22AC5" w:rsidRDefault="00E22AC5" w:rsidP="00E22AC5">
            <w:pPr>
              <w:jc w:val="both"/>
              <w:rPr>
                <w:rFonts w:hint="cs"/>
                <w:rtl/>
              </w:rPr>
            </w:pPr>
            <w:r>
              <w:rPr>
                <w:rFonts w:hint="cs"/>
                <w:rtl/>
              </w:rPr>
              <w:t>ـ روزها و ساعات کاری:</w:t>
            </w:r>
          </w:p>
          <w:p w:rsidR="00E22AC5" w:rsidRDefault="00E22AC5" w:rsidP="00E22AC5">
            <w:pPr>
              <w:jc w:val="both"/>
              <w:rPr>
                <w:rFonts w:hint="cs"/>
                <w:rtl/>
              </w:rPr>
            </w:pPr>
            <w:r>
              <w:rPr>
                <w:rFonts w:hint="cs"/>
                <w:rtl/>
              </w:rPr>
              <w:t>یکشنبه تا پنجشنبه 9 الی 14</w:t>
            </w:r>
          </w:p>
        </w:tc>
      </w:tr>
      <w:tr w:rsidR="00E22AC5" w:rsidTr="00E22AC5">
        <w:tc>
          <w:tcPr>
            <w:tcW w:w="4360" w:type="dxa"/>
          </w:tcPr>
          <w:p w:rsidR="00E22AC5" w:rsidRDefault="00E22AC5" w:rsidP="00E22AC5">
            <w:pPr>
              <w:jc w:val="both"/>
              <w:rPr>
                <w:rFonts w:hint="cs"/>
                <w:rtl/>
              </w:rPr>
            </w:pPr>
            <w:r>
              <w:rPr>
                <w:rFonts w:hint="cs"/>
                <w:rtl/>
              </w:rPr>
              <w:t>ـ مذهب:</w:t>
            </w:r>
          </w:p>
          <w:p w:rsidR="00E22AC5" w:rsidRDefault="00E22AC5" w:rsidP="00E22AC5">
            <w:pPr>
              <w:jc w:val="both"/>
              <w:rPr>
                <w:rFonts w:hint="cs"/>
                <w:rtl/>
              </w:rPr>
            </w:pPr>
            <w:r>
              <w:rPr>
                <w:rFonts w:hint="cs"/>
                <w:rtl/>
              </w:rPr>
              <w:t>اسلام ـ اهل تسنن</w:t>
            </w:r>
          </w:p>
        </w:tc>
        <w:tc>
          <w:tcPr>
            <w:tcW w:w="4360" w:type="dxa"/>
          </w:tcPr>
          <w:p w:rsidR="00E22AC5" w:rsidRDefault="00E22AC5" w:rsidP="00E22AC5">
            <w:pPr>
              <w:jc w:val="both"/>
              <w:rPr>
                <w:rFonts w:hint="cs"/>
                <w:rtl/>
              </w:rPr>
            </w:pPr>
            <w:r>
              <w:rPr>
                <w:rFonts w:hint="cs"/>
                <w:rtl/>
              </w:rPr>
              <w:t>ـ شهرهای مهم:</w:t>
            </w:r>
          </w:p>
          <w:p w:rsidR="00E22AC5" w:rsidRDefault="00E22AC5" w:rsidP="00E22AC5">
            <w:pPr>
              <w:jc w:val="both"/>
              <w:rPr>
                <w:rFonts w:hint="cs"/>
                <w:rtl/>
              </w:rPr>
            </w:pPr>
            <w:r>
              <w:rPr>
                <w:rFonts w:hint="cs"/>
                <w:rtl/>
              </w:rPr>
              <w:t>ابوظبی، ام‌القوبن، دوبی</w:t>
            </w:r>
          </w:p>
        </w:tc>
      </w:tr>
      <w:tr w:rsidR="00E22AC5" w:rsidTr="00E22AC5">
        <w:tc>
          <w:tcPr>
            <w:tcW w:w="4360" w:type="dxa"/>
          </w:tcPr>
          <w:p w:rsidR="00E22AC5" w:rsidRDefault="00E22AC5" w:rsidP="00E22AC5">
            <w:pPr>
              <w:jc w:val="both"/>
              <w:rPr>
                <w:rFonts w:hint="cs"/>
                <w:rtl/>
              </w:rPr>
            </w:pPr>
            <w:r>
              <w:rPr>
                <w:rFonts w:hint="cs"/>
                <w:rtl/>
              </w:rPr>
              <w:t>ـ واحد پول و نرخ برابری با دلار:</w:t>
            </w:r>
          </w:p>
          <w:p w:rsidR="00E22AC5" w:rsidRDefault="00E22AC5" w:rsidP="00E22AC5">
            <w:pPr>
              <w:jc w:val="both"/>
              <w:rPr>
                <w:rFonts w:hint="cs"/>
                <w:rtl/>
              </w:rPr>
            </w:pPr>
            <w:r>
              <w:rPr>
                <w:rFonts w:hint="cs"/>
                <w:rtl/>
              </w:rPr>
              <w:t>درهم امارات</w:t>
            </w:r>
          </w:p>
        </w:tc>
        <w:tc>
          <w:tcPr>
            <w:tcW w:w="4360" w:type="dxa"/>
          </w:tcPr>
          <w:p w:rsidR="00E22AC5" w:rsidRDefault="00E22AC5" w:rsidP="00E22AC5">
            <w:pPr>
              <w:jc w:val="both"/>
              <w:rPr>
                <w:rFonts w:hint="cs"/>
                <w:rtl/>
              </w:rPr>
            </w:pPr>
            <w:r>
              <w:rPr>
                <w:rFonts w:hint="cs"/>
                <w:rtl/>
              </w:rPr>
              <w:t>مناطق آزاد تجاری:</w:t>
            </w:r>
          </w:p>
          <w:p w:rsidR="00E22AC5" w:rsidRDefault="00E22AC5" w:rsidP="00E22AC5">
            <w:pPr>
              <w:jc w:val="both"/>
              <w:rPr>
                <w:rFonts w:hint="cs"/>
                <w:rtl/>
              </w:rPr>
            </w:pPr>
            <w:r>
              <w:rPr>
                <w:rFonts w:hint="cs"/>
                <w:rtl/>
              </w:rPr>
              <w:t>بندر شیخ احمد راشد، دوبی، جبل علی، عجمان</w:t>
            </w:r>
          </w:p>
        </w:tc>
      </w:tr>
      <w:tr w:rsidR="00E22AC5" w:rsidTr="00E22AC5">
        <w:tc>
          <w:tcPr>
            <w:tcW w:w="4360" w:type="dxa"/>
          </w:tcPr>
          <w:p w:rsidR="00E22AC5" w:rsidRDefault="00E22AC5" w:rsidP="00E22AC5">
            <w:pPr>
              <w:jc w:val="both"/>
              <w:rPr>
                <w:rFonts w:hint="cs"/>
                <w:rtl/>
              </w:rPr>
            </w:pPr>
            <w:r>
              <w:rPr>
                <w:rFonts w:hint="cs"/>
                <w:rtl/>
              </w:rPr>
              <w:t>ـ آب و هوا:</w:t>
            </w:r>
          </w:p>
          <w:p w:rsidR="00E22AC5" w:rsidRDefault="00E22AC5" w:rsidP="00E22AC5">
            <w:pPr>
              <w:jc w:val="both"/>
              <w:rPr>
                <w:rFonts w:hint="cs"/>
                <w:rtl/>
              </w:rPr>
            </w:pPr>
            <w:r>
              <w:rPr>
                <w:rFonts w:hint="cs"/>
                <w:rtl/>
              </w:rPr>
              <w:t>بیابانی، گرمسیری</w:t>
            </w:r>
          </w:p>
        </w:tc>
        <w:tc>
          <w:tcPr>
            <w:tcW w:w="4360" w:type="dxa"/>
          </w:tcPr>
          <w:p w:rsidR="00E22AC5" w:rsidRDefault="00E22AC5" w:rsidP="00E22AC5">
            <w:pPr>
              <w:jc w:val="both"/>
              <w:rPr>
                <w:rFonts w:hint="cs"/>
                <w:rtl/>
              </w:rPr>
            </w:pPr>
            <w:r>
              <w:rPr>
                <w:rFonts w:hint="cs"/>
                <w:rtl/>
              </w:rPr>
              <w:t>ـ درصد بوسادی شهروندان:</w:t>
            </w:r>
          </w:p>
          <w:p w:rsidR="00E22AC5" w:rsidRDefault="00E22AC5" w:rsidP="00E22AC5">
            <w:pPr>
              <w:jc w:val="both"/>
              <w:rPr>
                <w:rFonts w:hint="cs"/>
                <w:rtl/>
              </w:rPr>
            </w:pPr>
            <w:r>
              <w:rPr>
                <w:rFonts w:hint="cs"/>
                <w:rtl/>
              </w:rPr>
              <w:t>8/93‌%</w:t>
            </w:r>
          </w:p>
        </w:tc>
      </w:tr>
    </w:tbl>
    <w:p w:rsidR="00E22AC5" w:rsidRDefault="00E22AC5" w:rsidP="00E22AC5">
      <w:pPr>
        <w:spacing w:after="0"/>
        <w:jc w:val="both"/>
        <w:rPr>
          <w:b/>
          <w:bCs/>
          <w:rtl/>
        </w:rPr>
      </w:pPr>
    </w:p>
    <w:p w:rsidR="00E22AC5" w:rsidRDefault="00E22AC5" w:rsidP="00E22AC5">
      <w:pPr>
        <w:spacing w:after="0"/>
        <w:jc w:val="both"/>
        <w:rPr>
          <w:rFonts w:hint="cs"/>
          <w:b/>
          <w:bCs/>
          <w:rtl/>
        </w:rPr>
      </w:pPr>
      <w:r w:rsidRPr="00E22AC5">
        <w:rPr>
          <w:rFonts w:hint="cs"/>
          <w:b/>
          <w:bCs/>
          <w:rtl/>
        </w:rPr>
        <w:t>شاخص</w:t>
      </w:r>
      <w:r>
        <w:rPr>
          <w:rFonts w:hint="cs"/>
          <w:b/>
          <w:bCs/>
          <w:rtl/>
        </w:rPr>
        <w:t>‌های کلان اقتصادی امارات عربی متحده (2019)</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Pr>
                <w:rFonts w:hint="cs"/>
                <w:rtl/>
              </w:rPr>
              <w:t>ـ صادرات (هزار دلار):</w:t>
            </w:r>
          </w:p>
          <w:p w:rsidR="00E22AC5" w:rsidRDefault="00E22AC5" w:rsidP="00E22AC5">
            <w:pPr>
              <w:jc w:val="both"/>
              <w:rPr>
                <w:rtl/>
              </w:rPr>
            </w:pPr>
            <w:r>
              <w:rPr>
                <w:rFonts w:hint="cs"/>
                <w:rtl/>
              </w:rPr>
              <w:t>185014221</w:t>
            </w:r>
          </w:p>
        </w:tc>
        <w:tc>
          <w:tcPr>
            <w:tcW w:w="4360" w:type="dxa"/>
          </w:tcPr>
          <w:p w:rsidR="00E22AC5" w:rsidRDefault="00E22AC5" w:rsidP="00E22AC5">
            <w:pPr>
              <w:jc w:val="both"/>
              <w:rPr>
                <w:rFonts w:hint="cs"/>
                <w:rtl/>
              </w:rPr>
            </w:pPr>
            <w:r>
              <w:rPr>
                <w:rFonts w:hint="cs"/>
                <w:rtl/>
              </w:rPr>
              <w:t>ـ نرخ رشد تولیدات صنعتی:</w:t>
            </w:r>
          </w:p>
          <w:p w:rsidR="00E22AC5" w:rsidRDefault="00E22AC5" w:rsidP="00E22AC5">
            <w:pPr>
              <w:jc w:val="both"/>
              <w:rPr>
                <w:rtl/>
              </w:rPr>
            </w:pPr>
            <w:r>
              <w:rPr>
                <w:rFonts w:hint="cs"/>
                <w:rtl/>
              </w:rPr>
              <w:t>2/4‌%</w:t>
            </w:r>
          </w:p>
        </w:tc>
      </w:tr>
      <w:tr w:rsidR="00E22AC5" w:rsidTr="00E22AC5">
        <w:tc>
          <w:tcPr>
            <w:tcW w:w="4360" w:type="dxa"/>
          </w:tcPr>
          <w:p w:rsidR="00E22AC5" w:rsidRDefault="00E22AC5" w:rsidP="00E22AC5">
            <w:pPr>
              <w:jc w:val="both"/>
              <w:rPr>
                <w:rFonts w:hint="cs"/>
                <w:rtl/>
              </w:rPr>
            </w:pPr>
            <w:r>
              <w:rPr>
                <w:rFonts w:hint="cs"/>
                <w:rtl/>
              </w:rPr>
              <w:t>ـ واردات (هزار دلار)"</w:t>
            </w:r>
          </w:p>
          <w:p w:rsidR="00E22AC5" w:rsidRDefault="00E22AC5" w:rsidP="00E22AC5">
            <w:pPr>
              <w:jc w:val="both"/>
              <w:rPr>
                <w:rFonts w:hint="cs"/>
                <w:rtl/>
              </w:rPr>
            </w:pPr>
            <w:r>
              <w:rPr>
                <w:rFonts w:hint="cs"/>
                <w:rtl/>
              </w:rPr>
              <w:t>188578842</w:t>
            </w:r>
          </w:p>
        </w:tc>
        <w:tc>
          <w:tcPr>
            <w:tcW w:w="4360" w:type="dxa"/>
          </w:tcPr>
          <w:p w:rsidR="00E22AC5" w:rsidRDefault="00E22AC5" w:rsidP="00E22AC5">
            <w:pPr>
              <w:jc w:val="both"/>
              <w:rPr>
                <w:rFonts w:hint="cs"/>
                <w:rtl/>
              </w:rPr>
            </w:pPr>
            <w:r>
              <w:rPr>
                <w:rFonts w:hint="cs"/>
                <w:rtl/>
              </w:rPr>
              <w:t>ـ تراز پرداخت‌های حساب جاری (میلیارد دلار):</w:t>
            </w:r>
          </w:p>
          <w:p w:rsidR="00E22AC5" w:rsidRDefault="00E22AC5" w:rsidP="00E22AC5">
            <w:pPr>
              <w:jc w:val="both"/>
              <w:rPr>
                <w:rFonts w:hint="cs"/>
                <w:rtl/>
              </w:rPr>
            </w:pPr>
            <w:r>
              <w:rPr>
                <w:rFonts w:hint="cs"/>
                <w:rtl/>
              </w:rPr>
              <w:t>8/8</w:t>
            </w:r>
          </w:p>
        </w:tc>
      </w:tr>
      <w:tr w:rsidR="00E22AC5" w:rsidTr="00E22AC5">
        <w:tc>
          <w:tcPr>
            <w:tcW w:w="4360" w:type="dxa"/>
          </w:tcPr>
          <w:p w:rsidR="00E22AC5" w:rsidRDefault="00E22AC5" w:rsidP="00E22AC5">
            <w:pPr>
              <w:jc w:val="both"/>
              <w:rPr>
                <w:rFonts w:hint="cs"/>
                <w:rtl/>
              </w:rPr>
            </w:pPr>
            <w:r>
              <w:rPr>
                <w:rFonts w:hint="cs"/>
                <w:rtl/>
              </w:rPr>
              <w:t>ـ حجم کل تجارت (هزار دلار):</w:t>
            </w:r>
          </w:p>
          <w:p w:rsidR="00E22AC5" w:rsidRDefault="00E22AC5" w:rsidP="00E22AC5">
            <w:pPr>
              <w:jc w:val="both"/>
              <w:rPr>
                <w:rFonts w:hint="cs"/>
                <w:rtl/>
              </w:rPr>
            </w:pPr>
            <w:r>
              <w:rPr>
                <w:rFonts w:hint="cs"/>
                <w:rtl/>
              </w:rPr>
              <w:t>373593063</w:t>
            </w:r>
          </w:p>
        </w:tc>
        <w:tc>
          <w:tcPr>
            <w:tcW w:w="4360" w:type="dxa"/>
          </w:tcPr>
          <w:p w:rsidR="00E22AC5" w:rsidRDefault="00E22AC5" w:rsidP="00E22AC5">
            <w:pPr>
              <w:jc w:val="both"/>
              <w:rPr>
                <w:rFonts w:hint="cs"/>
                <w:rtl/>
              </w:rPr>
            </w:pPr>
            <w:r>
              <w:rPr>
                <w:rFonts w:hint="cs"/>
                <w:rtl/>
              </w:rPr>
              <w:t>ـ بودجه جاری (میلیارد دلار):</w:t>
            </w:r>
          </w:p>
          <w:p w:rsidR="00E22AC5" w:rsidRDefault="00E22AC5" w:rsidP="00E22AC5">
            <w:pPr>
              <w:jc w:val="both"/>
              <w:rPr>
                <w:rFonts w:hint="cs"/>
                <w:rtl/>
              </w:rPr>
            </w:pPr>
            <w:r>
              <w:rPr>
                <w:rFonts w:hint="cs"/>
                <w:rtl/>
              </w:rPr>
              <w:t>98</w:t>
            </w:r>
          </w:p>
        </w:tc>
      </w:tr>
      <w:tr w:rsidR="00E22AC5" w:rsidTr="00E22AC5">
        <w:tc>
          <w:tcPr>
            <w:tcW w:w="4360" w:type="dxa"/>
          </w:tcPr>
          <w:p w:rsidR="00E22AC5" w:rsidRDefault="00E22AC5" w:rsidP="00E22AC5">
            <w:pPr>
              <w:jc w:val="both"/>
              <w:rPr>
                <w:rFonts w:hint="cs"/>
                <w:rtl/>
              </w:rPr>
            </w:pPr>
            <w:r>
              <w:rPr>
                <w:rFonts w:hint="cs"/>
                <w:rtl/>
              </w:rPr>
              <w:t>ـ تراز تجاری (هزار دلار):</w:t>
            </w:r>
          </w:p>
          <w:p w:rsidR="00E22AC5" w:rsidRDefault="00E22AC5" w:rsidP="00E22AC5">
            <w:pPr>
              <w:jc w:val="both"/>
              <w:rPr>
                <w:rFonts w:hint="cs"/>
                <w:rtl/>
              </w:rPr>
            </w:pPr>
            <w:r>
              <w:rPr>
                <w:rFonts w:hint="cs"/>
                <w:rtl/>
              </w:rPr>
              <w:t>35646210</w:t>
            </w:r>
          </w:p>
        </w:tc>
        <w:tc>
          <w:tcPr>
            <w:tcW w:w="4360" w:type="dxa"/>
          </w:tcPr>
          <w:p w:rsidR="00E22AC5" w:rsidRDefault="00E22AC5" w:rsidP="00E22AC5">
            <w:pPr>
              <w:jc w:val="both"/>
              <w:rPr>
                <w:rFonts w:hint="cs"/>
                <w:rtl/>
              </w:rPr>
            </w:pPr>
            <w:r>
              <w:rPr>
                <w:rFonts w:hint="cs"/>
                <w:rtl/>
              </w:rPr>
              <w:t>ـ مازاد بودجه (میلیون دلار):</w:t>
            </w:r>
          </w:p>
          <w:p w:rsidR="00E22AC5" w:rsidRDefault="00E22AC5" w:rsidP="00E22AC5">
            <w:pPr>
              <w:jc w:val="both"/>
              <w:rPr>
                <w:rFonts w:hint="cs"/>
                <w:rtl/>
              </w:rPr>
            </w:pPr>
            <w:r>
              <w:rPr>
                <w:rFonts w:hint="cs"/>
                <w:rtl/>
              </w:rPr>
              <w:t>18</w:t>
            </w:r>
          </w:p>
        </w:tc>
      </w:tr>
      <w:tr w:rsidR="00E22AC5" w:rsidTr="00E22AC5">
        <w:tc>
          <w:tcPr>
            <w:tcW w:w="4360" w:type="dxa"/>
          </w:tcPr>
          <w:p w:rsidR="00E22AC5" w:rsidRDefault="00E22AC5" w:rsidP="00E22AC5">
            <w:pPr>
              <w:jc w:val="both"/>
              <w:rPr>
                <w:rFonts w:hint="cs"/>
                <w:rtl/>
              </w:rPr>
            </w:pPr>
            <w:r>
              <w:rPr>
                <w:rFonts w:hint="cs"/>
                <w:rtl/>
              </w:rPr>
              <w:t>ـ تولید ناخالص داخلی (میلیارد دلار):</w:t>
            </w:r>
          </w:p>
          <w:p w:rsidR="00E22AC5" w:rsidRDefault="00E22AC5" w:rsidP="00E22AC5">
            <w:pPr>
              <w:jc w:val="both"/>
              <w:rPr>
                <w:rFonts w:hint="cs"/>
                <w:rtl/>
              </w:rPr>
            </w:pPr>
            <w:r>
              <w:rPr>
                <w:rFonts w:hint="cs"/>
                <w:rtl/>
              </w:rPr>
              <w:t>562</w:t>
            </w:r>
          </w:p>
        </w:tc>
        <w:tc>
          <w:tcPr>
            <w:tcW w:w="4360" w:type="dxa"/>
          </w:tcPr>
          <w:p w:rsidR="00E22AC5" w:rsidRDefault="00E22AC5" w:rsidP="00E22AC5">
            <w:pPr>
              <w:jc w:val="both"/>
              <w:rPr>
                <w:rFonts w:hint="cs"/>
                <w:rtl/>
              </w:rPr>
            </w:pPr>
            <w:r>
              <w:rPr>
                <w:rFonts w:hint="cs"/>
                <w:rtl/>
              </w:rPr>
              <w:t>ـ ذخیره ارزی و طلا (میلیارد دلار):</w:t>
            </w:r>
          </w:p>
          <w:p w:rsidR="00E22AC5" w:rsidRDefault="00E22AC5" w:rsidP="00E22AC5">
            <w:pPr>
              <w:jc w:val="both"/>
              <w:rPr>
                <w:rFonts w:hint="cs"/>
                <w:rtl/>
              </w:rPr>
            </w:pPr>
            <w:r>
              <w:rPr>
                <w:rFonts w:hint="cs"/>
                <w:rtl/>
              </w:rPr>
              <w:t>85</w:t>
            </w:r>
          </w:p>
        </w:tc>
      </w:tr>
      <w:tr w:rsidR="00E22AC5" w:rsidTr="00E22AC5">
        <w:tc>
          <w:tcPr>
            <w:tcW w:w="4360" w:type="dxa"/>
          </w:tcPr>
          <w:p w:rsidR="00E22AC5" w:rsidRDefault="00E22AC5" w:rsidP="00E22AC5">
            <w:pPr>
              <w:jc w:val="both"/>
              <w:rPr>
                <w:sz w:val="20"/>
                <w:szCs w:val="26"/>
                <w:rtl/>
              </w:rPr>
            </w:pPr>
            <w:r w:rsidRPr="00E22AC5">
              <w:rPr>
                <w:rFonts w:hint="cs"/>
                <w:sz w:val="20"/>
                <w:szCs w:val="26"/>
                <w:rtl/>
              </w:rPr>
              <w:t>ـ درصد رشد تولید ناخالص داخلی (میلیارد دلار):</w:t>
            </w:r>
          </w:p>
          <w:p w:rsidR="00E22AC5" w:rsidRPr="00E22AC5" w:rsidRDefault="00E22AC5" w:rsidP="00E22AC5">
            <w:pPr>
              <w:jc w:val="both"/>
              <w:rPr>
                <w:rFonts w:hint="cs"/>
                <w:sz w:val="24"/>
                <w:szCs w:val="30"/>
                <w:rtl/>
              </w:rPr>
            </w:pPr>
            <w:r>
              <w:rPr>
                <w:rFonts w:hint="cs"/>
                <w:sz w:val="24"/>
                <w:szCs w:val="30"/>
                <w:rtl/>
              </w:rPr>
              <w:t>4‌%</w:t>
            </w:r>
          </w:p>
        </w:tc>
        <w:tc>
          <w:tcPr>
            <w:tcW w:w="4360" w:type="dxa"/>
          </w:tcPr>
          <w:p w:rsidR="00E22AC5" w:rsidRDefault="00E22AC5" w:rsidP="00E22AC5">
            <w:pPr>
              <w:jc w:val="both"/>
              <w:rPr>
                <w:rFonts w:hint="cs"/>
                <w:rtl/>
              </w:rPr>
            </w:pPr>
            <w:r>
              <w:rPr>
                <w:rFonts w:hint="cs"/>
                <w:rtl/>
              </w:rPr>
              <w:t>ـ درآمد جهانگردی:</w:t>
            </w:r>
          </w:p>
        </w:tc>
      </w:tr>
      <w:tr w:rsidR="00E22AC5" w:rsidTr="00E22AC5">
        <w:tc>
          <w:tcPr>
            <w:tcW w:w="4360" w:type="dxa"/>
          </w:tcPr>
          <w:p w:rsidR="00E22AC5" w:rsidRDefault="00E22AC5" w:rsidP="00E22AC5">
            <w:pPr>
              <w:jc w:val="both"/>
              <w:rPr>
                <w:rFonts w:hint="cs"/>
                <w:sz w:val="20"/>
                <w:szCs w:val="26"/>
                <w:rtl/>
              </w:rPr>
            </w:pPr>
            <w:r>
              <w:rPr>
                <w:rFonts w:hint="cs"/>
                <w:sz w:val="20"/>
                <w:szCs w:val="26"/>
                <w:rtl/>
              </w:rPr>
              <w:t>ـ سرانه تولید ناخالص داخلی (دلار):</w:t>
            </w:r>
          </w:p>
          <w:p w:rsidR="00E22AC5" w:rsidRPr="00E22AC5" w:rsidRDefault="00E22AC5" w:rsidP="00E22AC5">
            <w:pPr>
              <w:jc w:val="both"/>
              <w:rPr>
                <w:rFonts w:hint="cs"/>
                <w:sz w:val="20"/>
                <w:szCs w:val="26"/>
                <w:rtl/>
              </w:rPr>
            </w:pPr>
            <w:r>
              <w:rPr>
                <w:rFonts w:hint="cs"/>
                <w:sz w:val="20"/>
                <w:szCs w:val="26"/>
                <w:rtl/>
              </w:rPr>
              <w:t>69435</w:t>
            </w:r>
          </w:p>
        </w:tc>
        <w:tc>
          <w:tcPr>
            <w:tcW w:w="4360" w:type="dxa"/>
          </w:tcPr>
          <w:p w:rsidR="00E22AC5" w:rsidRDefault="00E22AC5" w:rsidP="00E22AC5">
            <w:pPr>
              <w:jc w:val="both"/>
              <w:rPr>
                <w:rFonts w:hint="cs"/>
                <w:rtl/>
              </w:rPr>
            </w:pPr>
            <w:r>
              <w:rPr>
                <w:rFonts w:hint="cs"/>
                <w:rtl/>
              </w:rPr>
              <w:t>ـ بدهی خارجی (میلیون دلار):</w:t>
            </w:r>
          </w:p>
          <w:p w:rsidR="00E22AC5" w:rsidRDefault="00E22AC5" w:rsidP="00E22AC5">
            <w:pPr>
              <w:jc w:val="both"/>
              <w:rPr>
                <w:rFonts w:hint="cs"/>
                <w:rtl/>
              </w:rPr>
            </w:pPr>
            <w:r>
              <w:rPr>
                <w:rFonts w:hint="cs"/>
                <w:rtl/>
              </w:rPr>
              <w:t>220</w:t>
            </w:r>
          </w:p>
        </w:tc>
      </w:tr>
      <w:tr w:rsidR="00E22AC5" w:rsidTr="00E22AC5">
        <w:tc>
          <w:tcPr>
            <w:tcW w:w="4360" w:type="dxa"/>
          </w:tcPr>
          <w:p w:rsidR="00E22AC5" w:rsidRDefault="00E22AC5" w:rsidP="00E22AC5">
            <w:pPr>
              <w:jc w:val="both"/>
              <w:rPr>
                <w:rFonts w:hint="cs"/>
                <w:sz w:val="20"/>
                <w:szCs w:val="26"/>
                <w:rtl/>
              </w:rPr>
            </w:pPr>
            <w:r>
              <w:rPr>
                <w:rFonts w:hint="cs"/>
                <w:sz w:val="20"/>
                <w:szCs w:val="26"/>
                <w:rtl/>
              </w:rPr>
              <w:t>ـ درصد نرخ تورم:</w:t>
            </w:r>
          </w:p>
          <w:p w:rsidR="00E22AC5" w:rsidRDefault="00E22AC5" w:rsidP="00E22AC5">
            <w:pPr>
              <w:jc w:val="both"/>
              <w:rPr>
                <w:rFonts w:hint="cs"/>
                <w:sz w:val="20"/>
                <w:szCs w:val="26"/>
                <w:rtl/>
              </w:rPr>
            </w:pPr>
            <w:r>
              <w:rPr>
                <w:rFonts w:hint="cs"/>
                <w:sz w:val="20"/>
                <w:szCs w:val="26"/>
                <w:rtl/>
              </w:rPr>
              <w:t>4/3‌%</w:t>
            </w:r>
          </w:p>
        </w:tc>
        <w:tc>
          <w:tcPr>
            <w:tcW w:w="4360" w:type="dxa"/>
          </w:tcPr>
          <w:p w:rsidR="00E22AC5" w:rsidRDefault="00E22AC5" w:rsidP="00E22AC5">
            <w:pPr>
              <w:jc w:val="both"/>
              <w:rPr>
                <w:rFonts w:hint="cs"/>
                <w:rtl/>
              </w:rPr>
            </w:pPr>
            <w:r>
              <w:rPr>
                <w:rFonts w:hint="cs"/>
                <w:rtl/>
              </w:rPr>
              <w:t>ـ درآمد سرانه (دلار):</w:t>
            </w:r>
          </w:p>
          <w:p w:rsidR="00E22AC5" w:rsidRDefault="00E22AC5" w:rsidP="00E22AC5">
            <w:pPr>
              <w:jc w:val="both"/>
              <w:rPr>
                <w:rFonts w:hint="cs"/>
                <w:rtl/>
              </w:rPr>
            </w:pPr>
            <w:r>
              <w:rPr>
                <w:rFonts w:hint="cs"/>
                <w:rtl/>
              </w:rPr>
              <w:t>29900</w:t>
            </w:r>
          </w:p>
        </w:tc>
      </w:tr>
      <w:tr w:rsidR="00E22AC5" w:rsidTr="00E22AC5">
        <w:tc>
          <w:tcPr>
            <w:tcW w:w="4360" w:type="dxa"/>
          </w:tcPr>
          <w:p w:rsidR="00E22AC5" w:rsidRDefault="00E22AC5" w:rsidP="00E22AC5">
            <w:pPr>
              <w:jc w:val="both"/>
              <w:rPr>
                <w:rFonts w:hint="cs"/>
                <w:sz w:val="20"/>
                <w:szCs w:val="26"/>
                <w:rtl/>
              </w:rPr>
            </w:pPr>
            <w:r>
              <w:rPr>
                <w:rFonts w:hint="cs"/>
                <w:sz w:val="20"/>
                <w:szCs w:val="26"/>
                <w:rtl/>
              </w:rPr>
              <w:t>ـ درصد نرخ بیکاری:</w:t>
            </w:r>
          </w:p>
          <w:p w:rsidR="00E22AC5" w:rsidRPr="00E22AC5" w:rsidRDefault="00E22AC5" w:rsidP="00E22AC5">
            <w:pPr>
              <w:jc w:val="both"/>
              <w:rPr>
                <w:rFonts w:hint="cs"/>
                <w:sz w:val="20"/>
                <w:szCs w:val="26"/>
                <w:rtl/>
              </w:rPr>
            </w:pPr>
            <w:r>
              <w:rPr>
                <w:rFonts w:hint="cs"/>
                <w:sz w:val="20"/>
                <w:szCs w:val="26"/>
                <w:rtl/>
              </w:rPr>
              <w:t>%6/3</w:t>
            </w:r>
          </w:p>
        </w:tc>
        <w:tc>
          <w:tcPr>
            <w:tcW w:w="4360" w:type="dxa"/>
          </w:tcPr>
          <w:p w:rsidR="00E22AC5" w:rsidRDefault="00E22AC5" w:rsidP="00E22AC5">
            <w:pPr>
              <w:jc w:val="both"/>
              <w:rPr>
                <w:rFonts w:hint="cs"/>
                <w:rtl/>
              </w:rPr>
            </w:pPr>
          </w:p>
        </w:tc>
      </w:tr>
    </w:tbl>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پاکستان در یک نگاه</w:t>
      </w:r>
    </w:p>
    <w:p w:rsidR="00E22AC5" w:rsidRDefault="00E22AC5" w:rsidP="00E22AC5">
      <w:pPr>
        <w:spacing w:after="0"/>
        <w:jc w:val="both"/>
        <w:rPr>
          <w:rFonts w:hint="cs"/>
          <w:b/>
          <w:bCs/>
          <w:rtl/>
        </w:rPr>
      </w:pPr>
      <w:r>
        <w:rPr>
          <w:rFonts w:hint="cs"/>
          <w:b/>
          <w:bCs/>
          <w:rtl/>
        </w:rPr>
        <w:t>اطلاعات کلی</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sidRPr="00E22AC5">
              <w:rPr>
                <w:rFonts w:hint="cs"/>
                <w:rtl/>
              </w:rPr>
              <w:t xml:space="preserve">ـ </w:t>
            </w:r>
            <w:r>
              <w:rPr>
                <w:rFonts w:hint="cs"/>
                <w:rtl/>
              </w:rPr>
              <w:t>پایتخت:</w:t>
            </w:r>
          </w:p>
          <w:p w:rsidR="00E22AC5" w:rsidRPr="00E22AC5" w:rsidRDefault="00E22AC5" w:rsidP="00E22AC5">
            <w:pPr>
              <w:jc w:val="both"/>
              <w:rPr>
                <w:rtl/>
              </w:rPr>
            </w:pPr>
            <w:r>
              <w:rPr>
                <w:rFonts w:hint="cs"/>
                <w:rtl/>
              </w:rPr>
              <w:t>اسلام‌آباد</w:t>
            </w:r>
          </w:p>
        </w:tc>
        <w:tc>
          <w:tcPr>
            <w:tcW w:w="4360" w:type="dxa"/>
          </w:tcPr>
          <w:p w:rsidR="00E22AC5" w:rsidRDefault="00E22AC5" w:rsidP="00E22AC5">
            <w:pPr>
              <w:jc w:val="both"/>
              <w:rPr>
                <w:rFonts w:hint="cs"/>
                <w:rtl/>
              </w:rPr>
            </w:pPr>
            <w:r>
              <w:rPr>
                <w:rFonts w:hint="cs"/>
                <w:rtl/>
              </w:rPr>
              <w:t>ـ رئیس کشور:</w:t>
            </w:r>
          </w:p>
          <w:p w:rsidR="00E22AC5" w:rsidRPr="00E22AC5" w:rsidRDefault="00E22AC5" w:rsidP="00E22AC5">
            <w:pPr>
              <w:jc w:val="both"/>
              <w:rPr>
                <w:rtl/>
              </w:rPr>
            </w:pPr>
            <w:r>
              <w:rPr>
                <w:rFonts w:hint="cs"/>
                <w:rtl/>
              </w:rPr>
              <w:t>عارف علوی</w:t>
            </w:r>
          </w:p>
        </w:tc>
      </w:tr>
      <w:tr w:rsidR="00E22AC5" w:rsidTr="00E22AC5">
        <w:tc>
          <w:tcPr>
            <w:tcW w:w="4360" w:type="dxa"/>
          </w:tcPr>
          <w:p w:rsidR="00E22AC5" w:rsidRDefault="00E22AC5" w:rsidP="00E22AC5">
            <w:pPr>
              <w:jc w:val="both"/>
              <w:rPr>
                <w:rFonts w:hint="cs"/>
                <w:rtl/>
              </w:rPr>
            </w:pPr>
            <w:r>
              <w:rPr>
                <w:rFonts w:hint="cs"/>
                <w:rtl/>
              </w:rPr>
              <w:t>ـ مساحت (کیلومترمربع):</w:t>
            </w:r>
          </w:p>
          <w:p w:rsidR="00E22AC5" w:rsidRPr="00E22AC5" w:rsidRDefault="00E22AC5" w:rsidP="00E22AC5">
            <w:pPr>
              <w:jc w:val="both"/>
              <w:rPr>
                <w:rFonts w:hint="cs"/>
                <w:rtl/>
              </w:rPr>
            </w:pPr>
            <w:r>
              <w:rPr>
                <w:rFonts w:hint="cs"/>
                <w:rtl/>
              </w:rPr>
              <w:t>796000</w:t>
            </w:r>
          </w:p>
        </w:tc>
        <w:tc>
          <w:tcPr>
            <w:tcW w:w="4360" w:type="dxa"/>
          </w:tcPr>
          <w:p w:rsidR="00E22AC5" w:rsidRDefault="00E22AC5" w:rsidP="00E22AC5">
            <w:pPr>
              <w:jc w:val="both"/>
              <w:rPr>
                <w:rFonts w:hint="cs"/>
                <w:rtl/>
              </w:rPr>
            </w:pPr>
            <w:r>
              <w:rPr>
                <w:rFonts w:hint="cs"/>
                <w:rtl/>
              </w:rPr>
              <w:t>ـ رئیس دولت:</w:t>
            </w:r>
          </w:p>
          <w:p w:rsidR="00E22AC5" w:rsidRDefault="00E22AC5" w:rsidP="00E22AC5">
            <w:pPr>
              <w:jc w:val="both"/>
              <w:rPr>
                <w:rFonts w:hint="cs"/>
                <w:rtl/>
              </w:rPr>
            </w:pPr>
            <w:r>
              <w:rPr>
                <w:rFonts w:hint="cs"/>
                <w:rtl/>
              </w:rPr>
              <w:t>عمران خان</w:t>
            </w:r>
          </w:p>
        </w:tc>
      </w:tr>
      <w:tr w:rsidR="00E22AC5" w:rsidTr="00E22AC5">
        <w:tc>
          <w:tcPr>
            <w:tcW w:w="4360" w:type="dxa"/>
          </w:tcPr>
          <w:p w:rsidR="00E22AC5" w:rsidRDefault="00E22AC5" w:rsidP="00E22AC5">
            <w:pPr>
              <w:jc w:val="both"/>
              <w:rPr>
                <w:rFonts w:hint="cs"/>
                <w:rtl/>
              </w:rPr>
            </w:pPr>
            <w:r>
              <w:rPr>
                <w:rFonts w:hint="cs"/>
                <w:rtl/>
              </w:rPr>
              <w:t>ـ زبان رسمی:</w:t>
            </w:r>
          </w:p>
          <w:p w:rsidR="00E22AC5" w:rsidRDefault="00E22AC5" w:rsidP="00E22AC5">
            <w:pPr>
              <w:jc w:val="both"/>
              <w:rPr>
                <w:rFonts w:hint="cs"/>
                <w:rtl/>
              </w:rPr>
            </w:pPr>
            <w:r>
              <w:rPr>
                <w:rFonts w:hint="cs"/>
                <w:rtl/>
              </w:rPr>
              <w:t>اردو</w:t>
            </w:r>
          </w:p>
        </w:tc>
        <w:tc>
          <w:tcPr>
            <w:tcW w:w="4360" w:type="dxa"/>
          </w:tcPr>
          <w:p w:rsidR="00E22AC5" w:rsidRDefault="00E22AC5" w:rsidP="00E22AC5">
            <w:pPr>
              <w:jc w:val="both"/>
              <w:rPr>
                <w:rFonts w:hint="cs"/>
                <w:rtl/>
              </w:rPr>
            </w:pPr>
            <w:r>
              <w:rPr>
                <w:rFonts w:hint="cs"/>
                <w:rtl/>
              </w:rPr>
              <w:t>ـ نوع حکومت:</w:t>
            </w:r>
          </w:p>
          <w:p w:rsidR="00E22AC5" w:rsidRDefault="00E22AC5" w:rsidP="00E22AC5">
            <w:pPr>
              <w:jc w:val="both"/>
              <w:rPr>
                <w:rFonts w:hint="cs"/>
                <w:rtl/>
              </w:rPr>
            </w:pPr>
            <w:r>
              <w:rPr>
                <w:rFonts w:hint="cs"/>
                <w:rtl/>
              </w:rPr>
              <w:t>جمهوری اسلامی</w:t>
            </w:r>
          </w:p>
        </w:tc>
      </w:tr>
      <w:tr w:rsidR="00E22AC5" w:rsidTr="00E22AC5">
        <w:tc>
          <w:tcPr>
            <w:tcW w:w="4360" w:type="dxa"/>
          </w:tcPr>
          <w:p w:rsidR="00E22AC5" w:rsidRDefault="00E22AC5" w:rsidP="00E22AC5">
            <w:pPr>
              <w:jc w:val="both"/>
              <w:rPr>
                <w:rFonts w:hint="cs"/>
                <w:rtl/>
              </w:rPr>
            </w:pPr>
            <w:r>
              <w:rPr>
                <w:rFonts w:hint="cs"/>
                <w:rtl/>
              </w:rPr>
              <w:t>ـ جمعیت میلیون):</w:t>
            </w:r>
          </w:p>
          <w:p w:rsidR="00E22AC5" w:rsidRDefault="00E22AC5" w:rsidP="00E22AC5">
            <w:pPr>
              <w:jc w:val="both"/>
              <w:rPr>
                <w:rFonts w:hint="cs"/>
                <w:rtl/>
              </w:rPr>
            </w:pPr>
            <w:r>
              <w:rPr>
                <w:rFonts w:hint="cs"/>
                <w:rtl/>
              </w:rPr>
              <w:t>210</w:t>
            </w:r>
          </w:p>
        </w:tc>
        <w:tc>
          <w:tcPr>
            <w:tcW w:w="4360" w:type="dxa"/>
          </w:tcPr>
          <w:p w:rsidR="00E22AC5" w:rsidRDefault="00E22AC5" w:rsidP="00E22AC5">
            <w:pPr>
              <w:jc w:val="both"/>
              <w:rPr>
                <w:rFonts w:hint="cs"/>
                <w:rtl/>
              </w:rPr>
            </w:pPr>
            <w:r>
              <w:rPr>
                <w:rFonts w:hint="cs"/>
                <w:rtl/>
              </w:rPr>
              <w:t>ـ تعطیلات رسمی:</w:t>
            </w:r>
          </w:p>
          <w:p w:rsidR="00E22AC5" w:rsidRDefault="00E22AC5" w:rsidP="00E22AC5">
            <w:pPr>
              <w:jc w:val="both"/>
              <w:rPr>
                <w:rFonts w:hint="cs"/>
                <w:rtl/>
              </w:rPr>
            </w:pPr>
            <w:r>
              <w:rPr>
                <w:rFonts w:hint="cs"/>
                <w:rtl/>
              </w:rPr>
              <w:t>اعیاد قربان و فطر عاشورا روزی ملی روز کارگر</w:t>
            </w:r>
          </w:p>
        </w:tc>
      </w:tr>
      <w:tr w:rsidR="00E22AC5" w:rsidTr="00E22AC5">
        <w:tc>
          <w:tcPr>
            <w:tcW w:w="4360" w:type="dxa"/>
          </w:tcPr>
          <w:p w:rsidR="00E22AC5" w:rsidRDefault="00E22AC5" w:rsidP="00E22AC5">
            <w:pPr>
              <w:jc w:val="both"/>
              <w:rPr>
                <w:rFonts w:hint="cs"/>
                <w:rtl/>
              </w:rPr>
            </w:pPr>
            <w:r>
              <w:rPr>
                <w:rFonts w:hint="cs"/>
                <w:rtl/>
              </w:rPr>
              <w:t>ـ نرخ رشد جمعیت:</w:t>
            </w:r>
          </w:p>
          <w:p w:rsidR="00E22AC5" w:rsidRDefault="00E22AC5" w:rsidP="00E22AC5">
            <w:pPr>
              <w:jc w:val="both"/>
              <w:rPr>
                <w:rFonts w:hint="cs"/>
                <w:rtl/>
              </w:rPr>
            </w:pPr>
            <w:r>
              <w:rPr>
                <w:rFonts w:hint="cs"/>
                <w:rtl/>
              </w:rPr>
              <w:t>%41‌.1</w:t>
            </w:r>
          </w:p>
        </w:tc>
        <w:tc>
          <w:tcPr>
            <w:tcW w:w="4360" w:type="dxa"/>
          </w:tcPr>
          <w:p w:rsidR="00E22AC5" w:rsidRDefault="00E22AC5" w:rsidP="00E22AC5">
            <w:pPr>
              <w:jc w:val="both"/>
              <w:rPr>
                <w:rFonts w:hint="cs"/>
                <w:rtl/>
              </w:rPr>
            </w:pPr>
            <w:r>
              <w:rPr>
                <w:rFonts w:hint="cs"/>
                <w:rtl/>
              </w:rPr>
              <w:t>ـ روزها و ساعات کاری:</w:t>
            </w:r>
          </w:p>
          <w:p w:rsidR="00E22AC5" w:rsidRDefault="00E22AC5" w:rsidP="00E22AC5">
            <w:pPr>
              <w:jc w:val="both"/>
              <w:rPr>
                <w:rFonts w:hint="cs"/>
                <w:rtl/>
              </w:rPr>
            </w:pPr>
            <w:r>
              <w:rPr>
                <w:rFonts w:hint="cs"/>
                <w:rtl/>
              </w:rPr>
              <w:t>دوشنبه تا جمعه</w:t>
            </w:r>
          </w:p>
        </w:tc>
      </w:tr>
      <w:tr w:rsidR="00E22AC5" w:rsidTr="00E22AC5">
        <w:tc>
          <w:tcPr>
            <w:tcW w:w="4360" w:type="dxa"/>
          </w:tcPr>
          <w:p w:rsidR="00E22AC5" w:rsidRDefault="00E22AC5" w:rsidP="00E22AC5">
            <w:pPr>
              <w:jc w:val="both"/>
              <w:rPr>
                <w:rFonts w:hint="cs"/>
                <w:rtl/>
              </w:rPr>
            </w:pPr>
            <w:r>
              <w:rPr>
                <w:rFonts w:hint="cs"/>
                <w:rtl/>
              </w:rPr>
              <w:t>ـ مذهب:</w:t>
            </w:r>
          </w:p>
          <w:p w:rsidR="00E22AC5" w:rsidRDefault="00E22AC5" w:rsidP="00E22AC5">
            <w:pPr>
              <w:jc w:val="both"/>
              <w:rPr>
                <w:rFonts w:hint="cs"/>
                <w:rtl/>
              </w:rPr>
            </w:pPr>
            <w:r>
              <w:rPr>
                <w:rFonts w:hint="cs"/>
                <w:rtl/>
              </w:rPr>
              <w:t>اسلام</w:t>
            </w:r>
          </w:p>
        </w:tc>
        <w:tc>
          <w:tcPr>
            <w:tcW w:w="4360" w:type="dxa"/>
          </w:tcPr>
          <w:p w:rsidR="00E22AC5" w:rsidRDefault="00E22AC5" w:rsidP="00E22AC5">
            <w:pPr>
              <w:jc w:val="both"/>
              <w:rPr>
                <w:rFonts w:hint="cs"/>
                <w:rtl/>
              </w:rPr>
            </w:pPr>
            <w:r>
              <w:rPr>
                <w:rFonts w:hint="cs"/>
                <w:rtl/>
              </w:rPr>
              <w:t>ـ شهرهای مهم:</w:t>
            </w:r>
          </w:p>
          <w:p w:rsidR="00E22AC5" w:rsidRDefault="00E22AC5" w:rsidP="00E22AC5">
            <w:pPr>
              <w:jc w:val="both"/>
              <w:rPr>
                <w:rFonts w:hint="cs"/>
                <w:rtl/>
              </w:rPr>
            </w:pPr>
            <w:r>
              <w:rPr>
                <w:rFonts w:hint="cs"/>
                <w:rtl/>
              </w:rPr>
              <w:t>کراچی، لاهور، کویته، فیصل‌آباد، راولبندی</w:t>
            </w:r>
          </w:p>
        </w:tc>
      </w:tr>
      <w:tr w:rsidR="00E22AC5" w:rsidTr="00E22AC5">
        <w:tc>
          <w:tcPr>
            <w:tcW w:w="4360" w:type="dxa"/>
          </w:tcPr>
          <w:p w:rsidR="00E22AC5" w:rsidRDefault="00E22AC5" w:rsidP="00E22AC5">
            <w:pPr>
              <w:jc w:val="both"/>
              <w:rPr>
                <w:rFonts w:hint="cs"/>
                <w:rtl/>
              </w:rPr>
            </w:pPr>
            <w:r>
              <w:rPr>
                <w:rFonts w:hint="cs"/>
                <w:rtl/>
              </w:rPr>
              <w:t>ـ واحد پول و نرخ برابری با دلار:</w:t>
            </w:r>
          </w:p>
          <w:p w:rsidR="00E22AC5" w:rsidRDefault="00E22AC5" w:rsidP="00E22AC5">
            <w:pPr>
              <w:jc w:val="both"/>
              <w:rPr>
                <w:rFonts w:hint="cs"/>
                <w:rtl/>
              </w:rPr>
            </w:pPr>
            <w:r>
              <w:rPr>
                <w:rFonts w:hint="cs"/>
                <w:rtl/>
              </w:rPr>
              <w:t>روپیه</w:t>
            </w:r>
          </w:p>
        </w:tc>
        <w:tc>
          <w:tcPr>
            <w:tcW w:w="4360" w:type="dxa"/>
          </w:tcPr>
          <w:p w:rsidR="00E22AC5" w:rsidRDefault="00E22AC5" w:rsidP="00E22AC5">
            <w:pPr>
              <w:jc w:val="both"/>
              <w:rPr>
                <w:rFonts w:hint="cs"/>
                <w:rtl/>
              </w:rPr>
            </w:pPr>
            <w:r>
              <w:rPr>
                <w:rFonts w:hint="cs"/>
                <w:rtl/>
              </w:rPr>
              <w:t>ـ مناطق آزاد تجاری:</w:t>
            </w:r>
          </w:p>
          <w:p w:rsidR="00E22AC5" w:rsidRDefault="00E22AC5" w:rsidP="00E22AC5">
            <w:pPr>
              <w:jc w:val="both"/>
              <w:rPr>
                <w:rFonts w:hint="cs"/>
                <w:rtl/>
              </w:rPr>
            </w:pPr>
            <w:r>
              <w:rPr>
                <w:rFonts w:hint="cs"/>
                <w:rtl/>
              </w:rPr>
              <w:t>کراجی، گوادر</w:t>
            </w:r>
          </w:p>
        </w:tc>
      </w:tr>
      <w:tr w:rsidR="00E22AC5" w:rsidTr="00E22AC5">
        <w:tc>
          <w:tcPr>
            <w:tcW w:w="4360" w:type="dxa"/>
          </w:tcPr>
          <w:p w:rsidR="00E22AC5" w:rsidRDefault="00E22AC5" w:rsidP="00E22AC5">
            <w:pPr>
              <w:jc w:val="both"/>
              <w:rPr>
                <w:rFonts w:hint="cs"/>
                <w:rtl/>
              </w:rPr>
            </w:pPr>
            <w:r>
              <w:rPr>
                <w:rFonts w:hint="cs"/>
                <w:rtl/>
              </w:rPr>
              <w:t>ـ آب و هوا:</w:t>
            </w:r>
          </w:p>
          <w:p w:rsidR="00E22AC5" w:rsidRDefault="00E22AC5" w:rsidP="00E22AC5">
            <w:pPr>
              <w:jc w:val="both"/>
              <w:rPr>
                <w:rFonts w:hint="cs"/>
                <w:rtl/>
              </w:rPr>
            </w:pPr>
            <w:r>
              <w:rPr>
                <w:rFonts w:hint="cs"/>
                <w:rtl/>
              </w:rPr>
              <w:t>بیشتر گرم و خشک</w:t>
            </w:r>
          </w:p>
        </w:tc>
        <w:tc>
          <w:tcPr>
            <w:tcW w:w="4360" w:type="dxa"/>
          </w:tcPr>
          <w:p w:rsidR="00E22AC5" w:rsidRDefault="00E22AC5" w:rsidP="00E22AC5">
            <w:pPr>
              <w:jc w:val="both"/>
              <w:rPr>
                <w:rFonts w:hint="cs"/>
                <w:rtl/>
              </w:rPr>
            </w:pPr>
            <w:r>
              <w:rPr>
                <w:rFonts w:hint="cs"/>
                <w:rtl/>
              </w:rPr>
              <w:t>ـ درصد باسوادی شهروندان:</w:t>
            </w:r>
          </w:p>
          <w:p w:rsidR="00E22AC5" w:rsidRDefault="00E22AC5" w:rsidP="00E22AC5">
            <w:pPr>
              <w:jc w:val="both"/>
              <w:rPr>
                <w:rFonts w:hint="cs"/>
                <w:rtl/>
              </w:rPr>
            </w:pPr>
            <w:r>
              <w:rPr>
                <w:rFonts w:hint="cs"/>
                <w:rtl/>
              </w:rPr>
              <w:t>80</w:t>
            </w:r>
          </w:p>
        </w:tc>
      </w:tr>
    </w:tbl>
    <w:p w:rsidR="00E22AC5" w:rsidRDefault="00E22AC5" w:rsidP="00E22AC5">
      <w:pPr>
        <w:spacing w:after="0"/>
        <w:jc w:val="both"/>
        <w:rPr>
          <w:b/>
          <w:bCs/>
          <w:rtl/>
        </w:rPr>
      </w:pPr>
    </w:p>
    <w:p w:rsidR="00E22AC5" w:rsidRDefault="00E22AC5">
      <w:pPr>
        <w:bidi w:val="0"/>
        <w:spacing w:line="259" w:lineRule="auto"/>
        <w:rPr>
          <w:b/>
          <w:bCs/>
          <w:rtl/>
        </w:rPr>
      </w:pPr>
      <w:r>
        <w:rPr>
          <w:b/>
          <w:bCs/>
          <w:rtl/>
        </w:rPr>
        <w:br w:type="page"/>
      </w:r>
    </w:p>
    <w:p w:rsidR="00E22AC5" w:rsidRDefault="00E22AC5" w:rsidP="00E22AC5">
      <w:pPr>
        <w:spacing w:after="0"/>
        <w:jc w:val="both"/>
        <w:rPr>
          <w:rFonts w:hint="cs"/>
          <w:b/>
          <w:bCs/>
          <w:rtl/>
        </w:rPr>
      </w:pPr>
      <w:r w:rsidRPr="00E22AC5">
        <w:rPr>
          <w:rFonts w:hint="cs"/>
          <w:b/>
          <w:bCs/>
          <w:rtl/>
        </w:rPr>
        <w:t>شاخص‌های</w:t>
      </w:r>
      <w:r>
        <w:rPr>
          <w:rFonts w:hint="cs"/>
          <w:b/>
          <w:bCs/>
          <w:rtl/>
        </w:rPr>
        <w:t xml:space="preserve"> کلان اقتصادی پاکستان (2020)</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tl/>
              </w:rPr>
            </w:pPr>
            <w:r>
              <w:rPr>
                <w:rFonts w:hint="cs"/>
                <w:rtl/>
              </w:rPr>
              <w:t>ـ صادرات (هزار دلار):</w:t>
            </w:r>
          </w:p>
          <w:p w:rsidR="00E22AC5" w:rsidRDefault="00E22AC5" w:rsidP="00E22AC5">
            <w:pPr>
              <w:jc w:val="both"/>
              <w:rPr>
                <w:rtl/>
              </w:rPr>
            </w:pPr>
            <w:r>
              <w:rPr>
                <w:rFonts w:hint="cs"/>
                <w:rtl/>
              </w:rPr>
              <w:t>22237139</w:t>
            </w:r>
          </w:p>
        </w:tc>
        <w:tc>
          <w:tcPr>
            <w:tcW w:w="4360" w:type="dxa"/>
          </w:tcPr>
          <w:p w:rsidR="00E22AC5" w:rsidRDefault="00E22AC5" w:rsidP="00E22AC5">
            <w:pPr>
              <w:jc w:val="both"/>
              <w:rPr>
                <w:rFonts w:hint="cs"/>
                <w:rtl/>
              </w:rPr>
            </w:pPr>
            <w:r>
              <w:rPr>
                <w:rFonts w:hint="cs"/>
                <w:rtl/>
              </w:rPr>
              <w:t>ـ نرخ رشد تولیدات صنعتی:</w:t>
            </w:r>
          </w:p>
          <w:p w:rsidR="00E22AC5" w:rsidRDefault="00E22AC5" w:rsidP="00E22AC5">
            <w:pPr>
              <w:jc w:val="both"/>
              <w:rPr>
                <w:rtl/>
              </w:rPr>
            </w:pPr>
            <w:r>
              <w:rPr>
                <w:rFonts w:hint="cs"/>
                <w:rtl/>
              </w:rPr>
              <w:t>3.5 میلیارد دلار</w:t>
            </w:r>
          </w:p>
        </w:tc>
      </w:tr>
      <w:tr w:rsidR="00E22AC5" w:rsidTr="00E22AC5">
        <w:tc>
          <w:tcPr>
            <w:tcW w:w="4360" w:type="dxa"/>
          </w:tcPr>
          <w:p w:rsidR="00E22AC5" w:rsidRDefault="00E22AC5" w:rsidP="00E22AC5">
            <w:pPr>
              <w:jc w:val="both"/>
              <w:rPr>
                <w:rFonts w:hint="cs"/>
                <w:rtl/>
              </w:rPr>
            </w:pPr>
            <w:r>
              <w:rPr>
                <w:rFonts w:hint="cs"/>
                <w:rtl/>
              </w:rPr>
              <w:t>ـ واردات (هزار دلار):</w:t>
            </w:r>
          </w:p>
          <w:p w:rsidR="00E22AC5" w:rsidRDefault="00E22AC5" w:rsidP="00E22AC5">
            <w:pPr>
              <w:jc w:val="both"/>
              <w:rPr>
                <w:rFonts w:hint="cs"/>
                <w:rtl/>
              </w:rPr>
            </w:pPr>
            <w:r>
              <w:rPr>
                <w:rFonts w:hint="cs"/>
                <w:rtl/>
              </w:rPr>
              <w:t>45775128</w:t>
            </w:r>
          </w:p>
        </w:tc>
        <w:tc>
          <w:tcPr>
            <w:tcW w:w="4360" w:type="dxa"/>
          </w:tcPr>
          <w:p w:rsidR="00E22AC5" w:rsidRDefault="00E22AC5" w:rsidP="00E22AC5">
            <w:pPr>
              <w:jc w:val="both"/>
              <w:rPr>
                <w:rFonts w:hint="cs"/>
                <w:rtl/>
              </w:rPr>
            </w:pPr>
            <w:r>
              <w:rPr>
                <w:rFonts w:hint="cs"/>
                <w:rtl/>
              </w:rPr>
              <w:t>ـ تراز پرداخت‌های حساب جاری ():</w:t>
            </w:r>
          </w:p>
        </w:tc>
      </w:tr>
      <w:tr w:rsidR="00E22AC5" w:rsidTr="00E22AC5">
        <w:tc>
          <w:tcPr>
            <w:tcW w:w="4360" w:type="dxa"/>
          </w:tcPr>
          <w:p w:rsidR="00E22AC5" w:rsidRDefault="00E22AC5" w:rsidP="00E22AC5">
            <w:pPr>
              <w:jc w:val="both"/>
              <w:rPr>
                <w:rFonts w:hint="cs"/>
                <w:rtl/>
              </w:rPr>
            </w:pPr>
            <w:r>
              <w:rPr>
                <w:rFonts w:hint="cs"/>
                <w:rtl/>
              </w:rPr>
              <w:t>ـ حجم کل تجارت (هزار دلار):</w:t>
            </w:r>
          </w:p>
          <w:p w:rsidR="00E22AC5" w:rsidRDefault="00E22AC5" w:rsidP="00E22AC5">
            <w:pPr>
              <w:jc w:val="both"/>
              <w:rPr>
                <w:rFonts w:hint="cs"/>
                <w:rtl/>
              </w:rPr>
            </w:pPr>
            <w:r>
              <w:rPr>
                <w:rFonts w:hint="cs"/>
                <w:rtl/>
              </w:rPr>
              <w:t>68012267</w:t>
            </w:r>
          </w:p>
        </w:tc>
        <w:tc>
          <w:tcPr>
            <w:tcW w:w="4360" w:type="dxa"/>
          </w:tcPr>
          <w:p w:rsidR="00E22AC5" w:rsidRDefault="00E22AC5" w:rsidP="00E22AC5">
            <w:pPr>
              <w:jc w:val="both"/>
              <w:rPr>
                <w:rFonts w:hint="cs"/>
                <w:rtl/>
              </w:rPr>
            </w:pPr>
            <w:r>
              <w:rPr>
                <w:rFonts w:hint="cs"/>
                <w:rtl/>
              </w:rPr>
              <w:t>ـ بودجه جاری (میلیارد دلار):</w:t>
            </w:r>
          </w:p>
        </w:tc>
      </w:tr>
      <w:tr w:rsidR="00E22AC5" w:rsidTr="00E22AC5">
        <w:tc>
          <w:tcPr>
            <w:tcW w:w="4360" w:type="dxa"/>
          </w:tcPr>
          <w:p w:rsidR="00E22AC5" w:rsidRDefault="00E22AC5" w:rsidP="00E22AC5">
            <w:pPr>
              <w:jc w:val="both"/>
              <w:rPr>
                <w:rFonts w:hint="cs"/>
                <w:rtl/>
              </w:rPr>
            </w:pPr>
            <w:r>
              <w:rPr>
                <w:rFonts w:hint="cs"/>
                <w:rtl/>
              </w:rPr>
              <w:t>ـ تراز تجاری (هزار دلار):</w:t>
            </w:r>
          </w:p>
          <w:p w:rsidR="00E22AC5" w:rsidRDefault="00E22AC5" w:rsidP="00E22AC5">
            <w:pPr>
              <w:jc w:val="both"/>
              <w:rPr>
                <w:rFonts w:hint="cs"/>
                <w:rtl/>
              </w:rPr>
            </w:pPr>
            <w:r>
              <w:rPr>
                <w:rFonts w:hint="cs"/>
                <w:rtl/>
              </w:rPr>
              <w:t>235379890</w:t>
            </w:r>
          </w:p>
        </w:tc>
        <w:tc>
          <w:tcPr>
            <w:tcW w:w="4360" w:type="dxa"/>
          </w:tcPr>
          <w:p w:rsidR="00E22AC5" w:rsidRDefault="00E22AC5" w:rsidP="00E22AC5">
            <w:pPr>
              <w:jc w:val="both"/>
              <w:rPr>
                <w:rFonts w:hint="cs"/>
                <w:rtl/>
              </w:rPr>
            </w:pPr>
            <w:r>
              <w:rPr>
                <w:rFonts w:hint="cs"/>
                <w:rtl/>
              </w:rPr>
              <w:t>ـ مازاد بودجه (میلیارد دلار):</w:t>
            </w:r>
          </w:p>
          <w:p w:rsidR="00E22AC5" w:rsidRDefault="00E22AC5" w:rsidP="00E22AC5">
            <w:pPr>
              <w:jc w:val="both"/>
              <w:rPr>
                <w:rFonts w:hint="cs"/>
                <w:rtl/>
              </w:rPr>
            </w:pPr>
            <w:r>
              <w:rPr>
                <w:rFonts w:hint="cs"/>
                <w:rtl/>
              </w:rPr>
              <w:t>3‌.21-</w:t>
            </w:r>
          </w:p>
        </w:tc>
      </w:tr>
      <w:tr w:rsidR="00E22AC5" w:rsidTr="00E22AC5">
        <w:tc>
          <w:tcPr>
            <w:tcW w:w="4360" w:type="dxa"/>
          </w:tcPr>
          <w:p w:rsidR="00E22AC5" w:rsidRDefault="00E22AC5" w:rsidP="00E22AC5">
            <w:pPr>
              <w:jc w:val="both"/>
              <w:rPr>
                <w:rFonts w:hint="cs"/>
                <w:rtl/>
              </w:rPr>
            </w:pPr>
            <w:r>
              <w:rPr>
                <w:rFonts w:hint="cs"/>
                <w:rtl/>
              </w:rPr>
              <w:t>ـ تولید ناخالص داخلی (میلیارد دلار):</w:t>
            </w:r>
          </w:p>
          <w:p w:rsidR="00E22AC5" w:rsidRDefault="00E22AC5" w:rsidP="00E22AC5">
            <w:pPr>
              <w:jc w:val="both"/>
              <w:rPr>
                <w:rFonts w:hint="cs"/>
                <w:rtl/>
              </w:rPr>
            </w:pPr>
            <w:r>
              <w:rPr>
                <w:rFonts w:hint="cs"/>
                <w:rtl/>
              </w:rPr>
              <w:t>305</w:t>
            </w:r>
          </w:p>
        </w:tc>
        <w:tc>
          <w:tcPr>
            <w:tcW w:w="4360" w:type="dxa"/>
          </w:tcPr>
          <w:p w:rsidR="00E22AC5" w:rsidRDefault="00E22AC5" w:rsidP="00E22AC5">
            <w:pPr>
              <w:jc w:val="both"/>
              <w:rPr>
                <w:rFonts w:hint="cs"/>
                <w:rtl/>
              </w:rPr>
            </w:pPr>
            <w:r>
              <w:rPr>
                <w:rFonts w:hint="cs"/>
                <w:rtl/>
              </w:rPr>
              <w:t>ـ ذخیره ارزی و طلا (میلیارد دلار):</w:t>
            </w:r>
          </w:p>
          <w:p w:rsidR="00E22AC5" w:rsidRDefault="00E22AC5" w:rsidP="00E22AC5">
            <w:pPr>
              <w:jc w:val="both"/>
              <w:rPr>
                <w:rFonts w:hint="cs"/>
                <w:rtl/>
              </w:rPr>
            </w:pPr>
            <w:r>
              <w:rPr>
                <w:rFonts w:hint="cs"/>
                <w:rtl/>
              </w:rPr>
              <w:t>7‌.22</w:t>
            </w:r>
          </w:p>
        </w:tc>
      </w:tr>
      <w:tr w:rsidR="00E22AC5" w:rsidTr="00E22AC5">
        <w:tc>
          <w:tcPr>
            <w:tcW w:w="4360" w:type="dxa"/>
          </w:tcPr>
          <w:p w:rsidR="00E22AC5" w:rsidRDefault="00E22AC5" w:rsidP="00E22AC5">
            <w:pPr>
              <w:jc w:val="both"/>
              <w:rPr>
                <w:rFonts w:hint="cs"/>
                <w:rtl/>
              </w:rPr>
            </w:pPr>
            <w:r>
              <w:rPr>
                <w:rFonts w:hint="cs"/>
                <w:rtl/>
              </w:rPr>
              <w:t>ـ درصد رشد تولید ناخالص داخلی ():</w:t>
            </w:r>
          </w:p>
          <w:p w:rsidR="00E22AC5" w:rsidRDefault="00E22AC5" w:rsidP="00E22AC5">
            <w:pPr>
              <w:jc w:val="both"/>
              <w:rPr>
                <w:rFonts w:hint="cs"/>
                <w:rtl/>
              </w:rPr>
            </w:pPr>
            <w:r>
              <w:rPr>
                <w:rFonts w:hint="cs"/>
                <w:rtl/>
              </w:rPr>
              <w:t>9‌.3</w:t>
            </w:r>
          </w:p>
        </w:tc>
        <w:tc>
          <w:tcPr>
            <w:tcW w:w="4360" w:type="dxa"/>
          </w:tcPr>
          <w:p w:rsidR="00E22AC5" w:rsidRDefault="00E22AC5" w:rsidP="00E22AC5">
            <w:pPr>
              <w:jc w:val="both"/>
              <w:rPr>
                <w:rFonts w:hint="cs"/>
                <w:rtl/>
              </w:rPr>
            </w:pPr>
            <w:r>
              <w:rPr>
                <w:rFonts w:hint="cs"/>
                <w:rtl/>
              </w:rPr>
              <w:t>ـ درآمد جهانگردی:</w:t>
            </w:r>
          </w:p>
        </w:tc>
      </w:tr>
      <w:tr w:rsidR="00E22AC5" w:rsidTr="00E22AC5">
        <w:tc>
          <w:tcPr>
            <w:tcW w:w="4360" w:type="dxa"/>
          </w:tcPr>
          <w:p w:rsidR="00E22AC5" w:rsidRDefault="00E22AC5" w:rsidP="00E22AC5">
            <w:pPr>
              <w:jc w:val="both"/>
              <w:rPr>
                <w:rFonts w:hint="cs"/>
                <w:rtl/>
              </w:rPr>
            </w:pPr>
            <w:r>
              <w:rPr>
                <w:rFonts w:hint="cs"/>
                <w:rtl/>
              </w:rPr>
              <w:t>ـ سرانه تولید ناخالص داخلی (دلار):</w:t>
            </w:r>
          </w:p>
          <w:p w:rsidR="00E22AC5" w:rsidRDefault="00E22AC5" w:rsidP="00E22AC5">
            <w:pPr>
              <w:jc w:val="both"/>
              <w:rPr>
                <w:rFonts w:hint="cs"/>
                <w:rtl/>
              </w:rPr>
            </w:pPr>
            <w:r>
              <w:rPr>
                <w:rFonts w:hint="cs"/>
                <w:rtl/>
              </w:rPr>
              <w:t>1452</w:t>
            </w:r>
          </w:p>
        </w:tc>
        <w:tc>
          <w:tcPr>
            <w:tcW w:w="4360" w:type="dxa"/>
          </w:tcPr>
          <w:p w:rsidR="00E22AC5" w:rsidRDefault="00E22AC5" w:rsidP="00E22AC5">
            <w:pPr>
              <w:jc w:val="both"/>
              <w:rPr>
                <w:rFonts w:hint="cs"/>
                <w:rtl/>
              </w:rPr>
            </w:pPr>
            <w:r>
              <w:rPr>
                <w:rFonts w:hint="cs"/>
                <w:rtl/>
              </w:rPr>
              <w:t>ـ بدهی خارجی (میلیارد دلار):</w:t>
            </w:r>
          </w:p>
          <w:p w:rsidR="00E22AC5" w:rsidRDefault="00E22AC5" w:rsidP="00E22AC5">
            <w:pPr>
              <w:jc w:val="both"/>
              <w:rPr>
                <w:rFonts w:hint="cs"/>
                <w:rtl/>
              </w:rPr>
            </w:pPr>
            <w:r>
              <w:rPr>
                <w:rFonts w:hint="cs"/>
                <w:rtl/>
              </w:rPr>
              <w:t>82</w:t>
            </w:r>
          </w:p>
        </w:tc>
      </w:tr>
      <w:tr w:rsidR="00E22AC5" w:rsidTr="00E22AC5">
        <w:tc>
          <w:tcPr>
            <w:tcW w:w="4360" w:type="dxa"/>
          </w:tcPr>
          <w:p w:rsidR="00E22AC5" w:rsidRDefault="00E22AC5" w:rsidP="00E22AC5">
            <w:pPr>
              <w:jc w:val="both"/>
              <w:rPr>
                <w:rFonts w:hint="cs"/>
                <w:rtl/>
              </w:rPr>
            </w:pPr>
            <w:r>
              <w:rPr>
                <w:rFonts w:hint="cs"/>
                <w:rtl/>
              </w:rPr>
              <w:t>ـ درصد نرخ تورم:</w:t>
            </w:r>
          </w:p>
          <w:p w:rsidR="00E22AC5" w:rsidRDefault="00E22AC5" w:rsidP="00E22AC5">
            <w:pPr>
              <w:jc w:val="both"/>
              <w:rPr>
                <w:rFonts w:hint="cs"/>
                <w:rtl/>
              </w:rPr>
            </w:pPr>
            <w:r>
              <w:rPr>
                <w:rFonts w:hint="cs"/>
                <w:rtl/>
              </w:rPr>
              <w:t>8‌.8</w:t>
            </w:r>
          </w:p>
        </w:tc>
        <w:tc>
          <w:tcPr>
            <w:tcW w:w="4360" w:type="dxa"/>
          </w:tcPr>
          <w:p w:rsidR="00E22AC5" w:rsidRDefault="00E22AC5" w:rsidP="00E22AC5">
            <w:pPr>
              <w:jc w:val="both"/>
              <w:rPr>
                <w:rFonts w:hint="cs"/>
                <w:rtl/>
              </w:rPr>
            </w:pPr>
            <w:r>
              <w:rPr>
                <w:rFonts w:hint="cs"/>
                <w:rtl/>
              </w:rPr>
              <w:t>ـ درآمد سرانه (دلار):</w:t>
            </w:r>
          </w:p>
          <w:p w:rsidR="00E22AC5" w:rsidRDefault="00E22AC5" w:rsidP="00E22AC5">
            <w:pPr>
              <w:jc w:val="both"/>
              <w:rPr>
                <w:rFonts w:hint="cs"/>
                <w:rtl/>
              </w:rPr>
            </w:pPr>
            <w:r>
              <w:rPr>
                <w:rFonts w:hint="cs"/>
                <w:rtl/>
              </w:rPr>
              <w:t>5400</w:t>
            </w:r>
          </w:p>
        </w:tc>
      </w:tr>
      <w:tr w:rsidR="00E22AC5" w:rsidTr="00E22AC5">
        <w:tc>
          <w:tcPr>
            <w:tcW w:w="4360" w:type="dxa"/>
          </w:tcPr>
          <w:p w:rsidR="00E22AC5" w:rsidRDefault="00E22AC5" w:rsidP="00E22AC5">
            <w:pPr>
              <w:jc w:val="both"/>
              <w:rPr>
                <w:rFonts w:hint="cs"/>
                <w:rtl/>
              </w:rPr>
            </w:pPr>
            <w:r>
              <w:rPr>
                <w:rFonts w:hint="cs"/>
                <w:rtl/>
              </w:rPr>
              <w:t>ـ درصد نرخ بیکاری:</w:t>
            </w:r>
          </w:p>
          <w:p w:rsidR="00E22AC5" w:rsidRDefault="00E22AC5" w:rsidP="00E22AC5">
            <w:pPr>
              <w:jc w:val="both"/>
              <w:rPr>
                <w:rFonts w:hint="cs"/>
                <w:rtl/>
              </w:rPr>
            </w:pPr>
            <w:r>
              <w:rPr>
                <w:rFonts w:hint="cs"/>
                <w:rtl/>
              </w:rPr>
              <w:t>6</w:t>
            </w:r>
          </w:p>
        </w:tc>
        <w:tc>
          <w:tcPr>
            <w:tcW w:w="4360" w:type="dxa"/>
          </w:tcPr>
          <w:p w:rsidR="00E22AC5" w:rsidRDefault="00E22AC5" w:rsidP="00E22AC5">
            <w:pPr>
              <w:jc w:val="both"/>
              <w:rPr>
                <w:rFonts w:hint="cs"/>
                <w:rtl/>
              </w:rPr>
            </w:pPr>
          </w:p>
        </w:tc>
      </w:tr>
    </w:tbl>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افغانستان در یک نگاه</w:t>
      </w:r>
    </w:p>
    <w:p w:rsidR="00E22AC5" w:rsidRDefault="00E22AC5" w:rsidP="00E22AC5">
      <w:pPr>
        <w:spacing w:after="0"/>
        <w:jc w:val="both"/>
        <w:rPr>
          <w:rFonts w:hint="cs"/>
          <w:b/>
          <w:bCs/>
          <w:rtl/>
        </w:rPr>
      </w:pPr>
      <w:r>
        <w:rPr>
          <w:rFonts w:hint="cs"/>
          <w:b/>
          <w:bCs/>
          <w:rtl/>
        </w:rPr>
        <w:t>اطلاعات کلی</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sidRPr="00E22AC5">
              <w:rPr>
                <w:rFonts w:hint="cs"/>
                <w:rtl/>
              </w:rPr>
              <w:t xml:space="preserve">ـ </w:t>
            </w:r>
            <w:r>
              <w:rPr>
                <w:rFonts w:hint="cs"/>
                <w:rtl/>
              </w:rPr>
              <w:t>پایتخت:</w:t>
            </w:r>
          </w:p>
          <w:p w:rsidR="00E22AC5" w:rsidRPr="00E22AC5" w:rsidRDefault="00E22AC5" w:rsidP="00E22AC5">
            <w:pPr>
              <w:jc w:val="both"/>
              <w:rPr>
                <w:rtl/>
              </w:rPr>
            </w:pPr>
            <w:r>
              <w:rPr>
                <w:rFonts w:hint="cs"/>
                <w:rtl/>
              </w:rPr>
              <w:t>کابل</w:t>
            </w:r>
          </w:p>
        </w:tc>
        <w:tc>
          <w:tcPr>
            <w:tcW w:w="4360" w:type="dxa"/>
          </w:tcPr>
          <w:p w:rsidR="00E22AC5" w:rsidRDefault="00E22AC5" w:rsidP="00E22AC5">
            <w:pPr>
              <w:jc w:val="both"/>
              <w:rPr>
                <w:rFonts w:hint="cs"/>
                <w:rtl/>
              </w:rPr>
            </w:pPr>
            <w:r>
              <w:rPr>
                <w:rFonts w:hint="cs"/>
                <w:rtl/>
              </w:rPr>
              <w:t>ـ رئیس کشور:</w:t>
            </w:r>
          </w:p>
          <w:p w:rsidR="00E22AC5" w:rsidRPr="00E22AC5" w:rsidRDefault="00E22AC5" w:rsidP="00E22AC5">
            <w:pPr>
              <w:jc w:val="both"/>
              <w:rPr>
                <w:rtl/>
              </w:rPr>
            </w:pPr>
            <w:r>
              <w:rPr>
                <w:rFonts w:hint="cs"/>
                <w:rtl/>
              </w:rPr>
              <w:t>محمداشرف غنی</w:t>
            </w:r>
          </w:p>
        </w:tc>
      </w:tr>
      <w:tr w:rsidR="00E22AC5" w:rsidTr="00E22AC5">
        <w:tc>
          <w:tcPr>
            <w:tcW w:w="4360" w:type="dxa"/>
          </w:tcPr>
          <w:p w:rsidR="00E22AC5" w:rsidRDefault="00E22AC5" w:rsidP="00E22AC5">
            <w:pPr>
              <w:jc w:val="both"/>
              <w:rPr>
                <w:rFonts w:hint="cs"/>
                <w:rtl/>
              </w:rPr>
            </w:pPr>
            <w:r>
              <w:rPr>
                <w:rFonts w:hint="cs"/>
                <w:rtl/>
              </w:rPr>
              <w:t>ـ مساحت (کیلومترمربع):</w:t>
            </w:r>
          </w:p>
          <w:p w:rsidR="00E22AC5" w:rsidRPr="00E22AC5" w:rsidRDefault="00E22AC5" w:rsidP="00E22AC5">
            <w:pPr>
              <w:jc w:val="both"/>
              <w:rPr>
                <w:rFonts w:hint="cs"/>
                <w:rtl/>
              </w:rPr>
            </w:pPr>
            <w:r>
              <w:rPr>
                <w:rFonts w:hint="cs"/>
                <w:rtl/>
              </w:rPr>
              <w:t>230/651 ـ رتبه 42</w:t>
            </w:r>
          </w:p>
        </w:tc>
        <w:tc>
          <w:tcPr>
            <w:tcW w:w="4360" w:type="dxa"/>
          </w:tcPr>
          <w:p w:rsidR="00E22AC5" w:rsidRDefault="00E22AC5" w:rsidP="00E22AC5">
            <w:pPr>
              <w:jc w:val="both"/>
              <w:rPr>
                <w:rFonts w:hint="cs"/>
                <w:rtl/>
              </w:rPr>
            </w:pPr>
            <w:r>
              <w:rPr>
                <w:rFonts w:hint="cs"/>
                <w:rtl/>
              </w:rPr>
              <w:t>ـ رئیس دولت:</w:t>
            </w:r>
          </w:p>
          <w:p w:rsidR="00E22AC5" w:rsidRDefault="00E22AC5" w:rsidP="00E22AC5">
            <w:pPr>
              <w:jc w:val="both"/>
              <w:rPr>
                <w:rFonts w:hint="cs"/>
                <w:rtl/>
              </w:rPr>
            </w:pPr>
            <w:r>
              <w:rPr>
                <w:rFonts w:hint="cs"/>
                <w:rtl/>
              </w:rPr>
              <w:t>محمداشرف غنی</w:t>
            </w:r>
          </w:p>
        </w:tc>
      </w:tr>
      <w:tr w:rsidR="00E22AC5" w:rsidTr="00E22AC5">
        <w:tc>
          <w:tcPr>
            <w:tcW w:w="4360" w:type="dxa"/>
          </w:tcPr>
          <w:p w:rsidR="00E22AC5" w:rsidRDefault="00E22AC5" w:rsidP="00E22AC5">
            <w:pPr>
              <w:jc w:val="both"/>
              <w:rPr>
                <w:rFonts w:hint="cs"/>
                <w:rtl/>
              </w:rPr>
            </w:pPr>
            <w:r>
              <w:rPr>
                <w:rFonts w:hint="cs"/>
                <w:rtl/>
              </w:rPr>
              <w:t>ـ زبان رسمی:</w:t>
            </w:r>
          </w:p>
          <w:p w:rsidR="00E22AC5" w:rsidRDefault="00E22AC5" w:rsidP="00E22AC5">
            <w:pPr>
              <w:jc w:val="both"/>
              <w:rPr>
                <w:rFonts w:hint="cs"/>
                <w:rtl/>
              </w:rPr>
            </w:pPr>
            <w:r>
              <w:rPr>
                <w:rFonts w:hint="cs"/>
                <w:rtl/>
              </w:rPr>
              <w:t>فارسی (دری) پشتو</w:t>
            </w:r>
          </w:p>
        </w:tc>
        <w:tc>
          <w:tcPr>
            <w:tcW w:w="4360" w:type="dxa"/>
          </w:tcPr>
          <w:p w:rsidR="00E22AC5" w:rsidRDefault="00E22AC5" w:rsidP="00E22AC5">
            <w:pPr>
              <w:jc w:val="both"/>
              <w:rPr>
                <w:rFonts w:hint="cs"/>
                <w:rtl/>
              </w:rPr>
            </w:pPr>
            <w:r>
              <w:rPr>
                <w:rFonts w:hint="cs"/>
                <w:rtl/>
              </w:rPr>
              <w:t>ـ نوع حکومت:</w:t>
            </w:r>
          </w:p>
          <w:p w:rsidR="00E22AC5" w:rsidRDefault="00E22AC5" w:rsidP="00E22AC5">
            <w:pPr>
              <w:jc w:val="both"/>
              <w:rPr>
                <w:rFonts w:hint="cs"/>
                <w:rtl/>
              </w:rPr>
            </w:pPr>
            <w:r>
              <w:rPr>
                <w:rFonts w:hint="cs"/>
                <w:rtl/>
              </w:rPr>
              <w:t>جمهوری</w:t>
            </w:r>
          </w:p>
        </w:tc>
      </w:tr>
      <w:tr w:rsidR="00E22AC5" w:rsidTr="00E22AC5">
        <w:tc>
          <w:tcPr>
            <w:tcW w:w="4360" w:type="dxa"/>
          </w:tcPr>
          <w:p w:rsidR="00E22AC5" w:rsidRDefault="00E22AC5" w:rsidP="00E22AC5">
            <w:pPr>
              <w:jc w:val="both"/>
              <w:rPr>
                <w:rFonts w:hint="cs"/>
                <w:rtl/>
              </w:rPr>
            </w:pPr>
            <w:r>
              <w:rPr>
                <w:rFonts w:hint="cs"/>
                <w:rtl/>
              </w:rPr>
              <w:t>ـ جمعیت (میلیون):</w:t>
            </w:r>
          </w:p>
          <w:p w:rsidR="00E22AC5" w:rsidRDefault="00E22AC5" w:rsidP="00E22AC5">
            <w:pPr>
              <w:jc w:val="both"/>
              <w:rPr>
                <w:rFonts w:hint="cs"/>
                <w:rtl/>
              </w:rPr>
            </w:pPr>
            <w:r>
              <w:rPr>
                <w:rFonts w:hint="cs"/>
                <w:rtl/>
              </w:rPr>
              <w:t>837/940/34 (2018)</w:t>
            </w:r>
          </w:p>
        </w:tc>
        <w:tc>
          <w:tcPr>
            <w:tcW w:w="4360" w:type="dxa"/>
          </w:tcPr>
          <w:p w:rsidR="00E22AC5" w:rsidRDefault="00E22AC5" w:rsidP="00E22AC5">
            <w:pPr>
              <w:jc w:val="both"/>
              <w:rPr>
                <w:rFonts w:hint="cs"/>
                <w:rtl/>
              </w:rPr>
            </w:pPr>
            <w:r>
              <w:rPr>
                <w:rFonts w:hint="cs"/>
                <w:rtl/>
              </w:rPr>
              <w:t>ـ تعطیلات رسمی:</w:t>
            </w:r>
          </w:p>
          <w:p w:rsidR="00E22AC5" w:rsidRDefault="00E22AC5" w:rsidP="00E22AC5">
            <w:pPr>
              <w:jc w:val="both"/>
              <w:rPr>
                <w:rFonts w:hint="cs"/>
                <w:rtl/>
              </w:rPr>
            </w:pPr>
            <w:r>
              <w:rPr>
                <w:rFonts w:hint="cs"/>
                <w:rtl/>
              </w:rPr>
              <w:t>21 مارچ نوروز (روز سال نو) ـ 28 آوریل شکل‌گیری پیروزی دولت اسلامی ـ 1 مه روز کارگر ـ 4 مه روز بزرگداشت شهدا و معلولین ـ 19 آگوست روز استقلال ـ 30 آگوست روز بچه‌ها</w:t>
            </w:r>
          </w:p>
        </w:tc>
      </w:tr>
      <w:tr w:rsidR="00E22AC5" w:rsidTr="00E22AC5">
        <w:tc>
          <w:tcPr>
            <w:tcW w:w="4360" w:type="dxa"/>
          </w:tcPr>
          <w:p w:rsidR="00E22AC5" w:rsidRDefault="00E22AC5" w:rsidP="00E22AC5">
            <w:pPr>
              <w:jc w:val="both"/>
              <w:rPr>
                <w:rFonts w:hint="cs"/>
                <w:rtl/>
              </w:rPr>
            </w:pPr>
            <w:r>
              <w:rPr>
                <w:rFonts w:hint="cs"/>
                <w:rtl/>
              </w:rPr>
              <w:t>ـ نرخ رشد جمعیت:</w:t>
            </w:r>
          </w:p>
          <w:p w:rsidR="00E22AC5" w:rsidRDefault="00E22AC5" w:rsidP="00E22AC5">
            <w:pPr>
              <w:jc w:val="both"/>
              <w:rPr>
                <w:rFonts w:hint="cs"/>
                <w:rtl/>
              </w:rPr>
            </w:pPr>
            <w:r>
              <w:rPr>
                <w:rFonts w:hint="cs"/>
                <w:rtl/>
              </w:rPr>
              <w:t>3/2‌%</w:t>
            </w:r>
          </w:p>
        </w:tc>
        <w:tc>
          <w:tcPr>
            <w:tcW w:w="4360" w:type="dxa"/>
          </w:tcPr>
          <w:p w:rsidR="00E22AC5" w:rsidRDefault="00E22AC5" w:rsidP="00E22AC5">
            <w:pPr>
              <w:jc w:val="both"/>
              <w:rPr>
                <w:rFonts w:hint="cs"/>
                <w:rtl/>
              </w:rPr>
            </w:pPr>
            <w:r>
              <w:rPr>
                <w:rFonts w:hint="cs"/>
                <w:rtl/>
              </w:rPr>
              <w:t>ـ روزها و ساعات کاری:</w:t>
            </w:r>
          </w:p>
          <w:p w:rsidR="00E22AC5" w:rsidRDefault="00E22AC5" w:rsidP="00E22AC5">
            <w:pPr>
              <w:jc w:val="both"/>
              <w:rPr>
                <w:rFonts w:hint="cs"/>
                <w:rtl/>
              </w:rPr>
            </w:pPr>
            <w:r>
              <w:rPr>
                <w:rFonts w:hint="cs"/>
                <w:rtl/>
              </w:rPr>
              <w:t>شنبه تا چهارشنبه 30/15-30/8 پنج‌شنبه 30/13-230/8</w:t>
            </w:r>
          </w:p>
        </w:tc>
      </w:tr>
      <w:tr w:rsidR="00E22AC5" w:rsidTr="00E22AC5">
        <w:tc>
          <w:tcPr>
            <w:tcW w:w="4360" w:type="dxa"/>
          </w:tcPr>
          <w:p w:rsidR="00E22AC5" w:rsidRDefault="00E22AC5" w:rsidP="00E22AC5">
            <w:pPr>
              <w:jc w:val="both"/>
              <w:rPr>
                <w:rFonts w:hint="cs"/>
                <w:rtl/>
              </w:rPr>
            </w:pPr>
            <w:r>
              <w:rPr>
                <w:rFonts w:hint="cs"/>
                <w:rtl/>
              </w:rPr>
              <w:t>ـ مذهب:</w:t>
            </w:r>
          </w:p>
          <w:p w:rsidR="00E22AC5" w:rsidRDefault="00E22AC5" w:rsidP="00E22AC5">
            <w:pPr>
              <w:jc w:val="both"/>
              <w:rPr>
                <w:rFonts w:hint="cs"/>
                <w:rtl/>
              </w:rPr>
            </w:pPr>
            <w:r>
              <w:rPr>
                <w:rFonts w:hint="cs"/>
                <w:rtl/>
              </w:rPr>
              <w:t>شیعه ـ سنی</w:t>
            </w:r>
          </w:p>
        </w:tc>
        <w:tc>
          <w:tcPr>
            <w:tcW w:w="4360" w:type="dxa"/>
          </w:tcPr>
          <w:p w:rsidR="00E22AC5" w:rsidRDefault="00E22AC5" w:rsidP="00E22AC5">
            <w:pPr>
              <w:jc w:val="both"/>
              <w:rPr>
                <w:rFonts w:hint="cs"/>
                <w:rtl/>
              </w:rPr>
            </w:pPr>
            <w:r>
              <w:rPr>
                <w:rFonts w:hint="cs"/>
                <w:rtl/>
              </w:rPr>
              <w:t>ـ شهرهای مهم:</w:t>
            </w:r>
          </w:p>
          <w:p w:rsidR="00E22AC5" w:rsidRDefault="00E22AC5" w:rsidP="00E22AC5">
            <w:pPr>
              <w:jc w:val="both"/>
              <w:rPr>
                <w:rFonts w:hint="cs"/>
                <w:rtl/>
              </w:rPr>
            </w:pPr>
            <w:r>
              <w:rPr>
                <w:rFonts w:hint="cs"/>
                <w:rtl/>
              </w:rPr>
              <w:t>قندهار، هرات، مزارشریف، جلال‌آباد</w:t>
            </w:r>
          </w:p>
        </w:tc>
      </w:tr>
      <w:tr w:rsidR="00E22AC5" w:rsidTr="00E22AC5">
        <w:tc>
          <w:tcPr>
            <w:tcW w:w="4360" w:type="dxa"/>
          </w:tcPr>
          <w:p w:rsidR="00E22AC5" w:rsidRDefault="00E22AC5" w:rsidP="00E22AC5">
            <w:pPr>
              <w:jc w:val="both"/>
              <w:rPr>
                <w:rFonts w:hint="cs"/>
                <w:rtl/>
              </w:rPr>
            </w:pPr>
            <w:r>
              <w:rPr>
                <w:rFonts w:hint="cs"/>
                <w:rtl/>
              </w:rPr>
              <w:t>ـ واحد پول و نرخ برابری با دلار:</w:t>
            </w:r>
          </w:p>
          <w:p w:rsidR="00E22AC5" w:rsidRDefault="00E22AC5" w:rsidP="00E22AC5">
            <w:pPr>
              <w:jc w:val="both"/>
              <w:rPr>
                <w:rFonts w:hint="cs"/>
                <w:rtl/>
              </w:rPr>
            </w:pPr>
            <w:r>
              <w:rPr>
                <w:rFonts w:hint="cs"/>
                <w:rtl/>
              </w:rPr>
              <w:t>افغانی</w:t>
            </w:r>
          </w:p>
        </w:tc>
        <w:tc>
          <w:tcPr>
            <w:tcW w:w="4360" w:type="dxa"/>
          </w:tcPr>
          <w:p w:rsidR="00E22AC5" w:rsidRDefault="00E22AC5" w:rsidP="00E22AC5">
            <w:pPr>
              <w:jc w:val="both"/>
              <w:rPr>
                <w:rFonts w:hint="cs"/>
                <w:rtl/>
              </w:rPr>
            </w:pPr>
            <w:r>
              <w:rPr>
                <w:rFonts w:hint="cs"/>
                <w:rtl/>
              </w:rPr>
              <w:t>ـ مناطق آزاد تجاری:</w:t>
            </w:r>
          </w:p>
        </w:tc>
      </w:tr>
      <w:tr w:rsidR="00E22AC5" w:rsidTr="00E22AC5">
        <w:tc>
          <w:tcPr>
            <w:tcW w:w="4360" w:type="dxa"/>
          </w:tcPr>
          <w:p w:rsidR="00E22AC5" w:rsidRDefault="00E22AC5" w:rsidP="00E22AC5">
            <w:pPr>
              <w:jc w:val="both"/>
              <w:rPr>
                <w:rFonts w:hint="cs"/>
                <w:rtl/>
              </w:rPr>
            </w:pPr>
            <w:r>
              <w:rPr>
                <w:rFonts w:hint="cs"/>
                <w:rtl/>
              </w:rPr>
              <w:t>ـ آب و هوا:</w:t>
            </w:r>
          </w:p>
          <w:p w:rsidR="00E22AC5" w:rsidRDefault="00E22AC5" w:rsidP="00E22AC5">
            <w:pPr>
              <w:jc w:val="both"/>
              <w:rPr>
                <w:rFonts w:hint="cs"/>
                <w:rtl/>
              </w:rPr>
            </w:pPr>
            <w:r>
              <w:rPr>
                <w:rFonts w:hint="cs"/>
                <w:rtl/>
              </w:rPr>
              <w:t>گرم و خشک</w:t>
            </w:r>
          </w:p>
        </w:tc>
        <w:tc>
          <w:tcPr>
            <w:tcW w:w="4360" w:type="dxa"/>
          </w:tcPr>
          <w:p w:rsidR="00E22AC5" w:rsidRDefault="00E22AC5" w:rsidP="00E22AC5">
            <w:pPr>
              <w:jc w:val="both"/>
              <w:rPr>
                <w:rFonts w:hint="cs"/>
                <w:rtl/>
              </w:rPr>
            </w:pPr>
            <w:r>
              <w:rPr>
                <w:rFonts w:hint="cs"/>
                <w:rtl/>
              </w:rPr>
              <w:t>ـ درصد باسوادی شهروندان:</w:t>
            </w:r>
          </w:p>
          <w:p w:rsidR="00E22AC5" w:rsidRDefault="00E22AC5" w:rsidP="00E22AC5">
            <w:pPr>
              <w:jc w:val="both"/>
              <w:rPr>
                <w:rFonts w:hint="cs"/>
                <w:rtl/>
              </w:rPr>
            </w:pPr>
            <w:r>
              <w:rPr>
                <w:rFonts w:hint="cs"/>
                <w:rtl/>
              </w:rPr>
              <w:t>42‌%</w:t>
            </w:r>
          </w:p>
        </w:tc>
      </w:tr>
    </w:tbl>
    <w:p w:rsidR="00E22AC5" w:rsidRDefault="00E22AC5" w:rsidP="00E22AC5">
      <w:pPr>
        <w:spacing w:after="0"/>
        <w:jc w:val="both"/>
        <w:rPr>
          <w:b/>
          <w:bCs/>
          <w:rtl/>
        </w:rPr>
      </w:pPr>
    </w:p>
    <w:p w:rsidR="00E22AC5" w:rsidRDefault="00E22AC5" w:rsidP="00E22AC5">
      <w:pPr>
        <w:spacing w:after="0"/>
        <w:jc w:val="both"/>
        <w:rPr>
          <w:rFonts w:hint="cs"/>
          <w:b/>
          <w:bCs/>
          <w:rtl/>
        </w:rPr>
      </w:pPr>
      <w:r w:rsidRPr="00E22AC5">
        <w:rPr>
          <w:rFonts w:hint="cs"/>
          <w:b/>
          <w:bCs/>
          <w:rtl/>
        </w:rPr>
        <w:t xml:space="preserve">شاخص‌های </w:t>
      </w:r>
      <w:r>
        <w:rPr>
          <w:rFonts w:hint="cs"/>
          <w:b/>
          <w:bCs/>
          <w:rtl/>
        </w:rPr>
        <w:t>کلان اقتصادی افغانستان (2020)</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Pr>
                <w:rFonts w:hint="cs"/>
                <w:rtl/>
              </w:rPr>
              <w:t>ـ صادرات (هزار دلار):</w:t>
            </w:r>
          </w:p>
          <w:p w:rsidR="00E22AC5" w:rsidRPr="00E22AC5" w:rsidRDefault="00E22AC5" w:rsidP="00E22AC5">
            <w:pPr>
              <w:jc w:val="both"/>
              <w:rPr>
                <w:rtl/>
              </w:rPr>
            </w:pPr>
            <w:r>
              <w:rPr>
                <w:rFonts w:hint="cs"/>
                <w:rtl/>
              </w:rPr>
              <w:t>1242232</w:t>
            </w:r>
          </w:p>
        </w:tc>
        <w:tc>
          <w:tcPr>
            <w:tcW w:w="4360" w:type="dxa"/>
          </w:tcPr>
          <w:p w:rsidR="00E22AC5" w:rsidRDefault="00E22AC5" w:rsidP="00E22AC5">
            <w:pPr>
              <w:jc w:val="both"/>
              <w:rPr>
                <w:rFonts w:hint="cs"/>
                <w:rtl/>
              </w:rPr>
            </w:pPr>
            <w:r>
              <w:rPr>
                <w:rFonts w:hint="cs"/>
                <w:rtl/>
              </w:rPr>
              <w:t>ـ نرخ رشد تولیدات صنعتی:</w:t>
            </w:r>
          </w:p>
          <w:p w:rsidR="00E22AC5" w:rsidRPr="00E22AC5" w:rsidRDefault="00E22AC5" w:rsidP="00E22AC5">
            <w:pPr>
              <w:jc w:val="both"/>
              <w:rPr>
                <w:rtl/>
              </w:rPr>
            </w:pPr>
            <w:r>
              <w:rPr>
                <w:rFonts w:hint="cs"/>
                <w:rtl/>
              </w:rPr>
              <w:t>%9‌.1 (تخمین 2016) میلیارد دلار</w:t>
            </w:r>
          </w:p>
        </w:tc>
      </w:tr>
      <w:tr w:rsidR="00E22AC5" w:rsidTr="00E22AC5">
        <w:tc>
          <w:tcPr>
            <w:tcW w:w="4360" w:type="dxa"/>
          </w:tcPr>
          <w:p w:rsidR="00E22AC5" w:rsidRDefault="00E22AC5" w:rsidP="00E22AC5">
            <w:pPr>
              <w:jc w:val="both"/>
              <w:rPr>
                <w:rFonts w:hint="cs"/>
                <w:rtl/>
              </w:rPr>
            </w:pPr>
            <w:r>
              <w:rPr>
                <w:rFonts w:hint="cs"/>
                <w:rtl/>
              </w:rPr>
              <w:t>ـ واردات (هزار دلار):</w:t>
            </w:r>
          </w:p>
          <w:p w:rsidR="00E22AC5" w:rsidRDefault="00E22AC5" w:rsidP="00E22AC5">
            <w:pPr>
              <w:jc w:val="both"/>
              <w:rPr>
                <w:rFonts w:hint="cs"/>
                <w:rtl/>
              </w:rPr>
            </w:pPr>
            <w:r>
              <w:rPr>
                <w:rFonts w:hint="cs"/>
                <w:rtl/>
              </w:rPr>
              <w:t>5313920</w:t>
            </w:r>
          </w:p>
        </w:tc>
        <w:tc>
          <w:tcPr>
            <w:tcW w:w="4360" w:type="dxa"/>
          </w:tcPr>
          <w:p w:rsidR="00E22AC5" w:rsidRDefault="00E22AC5" w:rsidP="00E22AC5">
            <w:pPr>
              <w:jc w:val="both"/>
              <w:rPr>
                <w:rFonts w:hint="cs"/>
                <w:rtl/>
              </w:rPr>
            </w:pPr>
            <w:r>
              <w:rPr>
                <w:rFonts w:hint="cs"/>
                <w:rtl/>
              </w:rPr>
              <w:t>ـ تراز پرداخت‌های حساب جاری ():</w:t>
            </w:r>
          </w:p>
        </w:tc>
      </w:tr>
      <w:tr w:rsidR="00E22AC5" w:rsidTr="00E22AC5">
        <w:tc>
          <w:tcPr>
            <w:tcW w:w="4360" w:type="dxa"/>
          </w:tcPr>
          <w:p w:rsidR="00E22AC5" w:rsidRDefault="00E22AC5" w:rsidP="00E22AC5">
            <w:pPr>
              <w:jc w:val="both"/>
              <w:rPr>
                <w:rFonts w:hint="cs"/>
                <w:rtl/>
              </w:rPr>
            </w:pPr>
            <w:r>
              <w:rPr>
                <w:rFonts w:hint="cs"/>
                <w:rtl/>
              </w:rPr>
              <w:t>ـ حجم کل تجارت (هزار دلار):</w:t>
            </w:r>
          </w:p>
          <w:p w:rsidR="00E22AC5" w:rsidRDefault="00E22AC5" w:rsidP="00E22AC5">
            <w:pPr>
              <w:jc w:val="both"/>
              <w:rPr>
                <w:rFonts w:hint="cs"/>
                <w:rtl/>
              </w:rPr>
            </w:pPr>
            <w:r>
              <w:rPr>
                <w:rFonts w:hint="cs"/>
                <w:rtl/>
              </w:rPr>
              <w:t>6556152</w:t>
            </w:r>
          </w:p>
        </w:tc>
        <w:tc>
          <w:tcPr>
            <w:tcW w:w="4360" w:type="dxa"/>
          </w:tcPr>
          <w:p w:rsidR="00E22AC5" w:rsidRDefault="00E22AC5" w:rsidP="00E22AC5">
            <w:pPr>
              <w:jc w:val="both"/>
              <w:rPr>
                <w:rFonts w:hint="cs"/>
                <w:rtl/>
              </w:rPr>
            </w:pPr>
            <w:r>
              <w:rPr>
                <w:rFonts w:hint="cs"/>
                <w:rtl/>
              </w:rPr>
              <w:t>ـ بودجه جاری ():</w:t>
            </w:r>
          </w:p>
        </w:tc>
      </w:tr>
      <w:tr w:rsidR="00E22AC5" w:rsidTr="00E22AC5">
        <w:tc>
          <w:tcPr>
            <w:tcW w:w="4360" w:type="dxa"/>
          </w:tcPr>
          <w:p w:rsidR="00E22AC5" w:rsidRDefault="00E22AC5" w:rsidP="00E22AC5">
            <w:pPr>
              <w:jc w:val="both"/>
              <w:rPr>
                <w:rFonts w:hint="cs"/>
                <w:rtl/>
              </w:rPr>
            </w:pPr>
            <w:r>
              <w:rPr>
                <w:rFonts w:hint="cs"/>
                <w:rtl/>
              </w:rPr>
              <w:t>ـ تراز تجاری (هزار دلار):</w:t>
            </w:r>
          </w:p>
          <w:p w:rsidR="00E22AC5" w:rsidRDefault="00E22AC5" w:rsidP="00E22AC5">
            <w:pPr>
              <w:jc w:val="both"/>
              <w:rPr>
                <w:rFonts w:hint="cs"/>
                <w:rtl/>
              </w:rPr>
            </w:pPr>
            <w:r>
              <w:rPr>
                <w:rFonts w:hint="cs"/>
                <w:rtl/>
              </w:rPr>
              <w:t>4071688</w:t>
            </w:r>
          </w:p>
        </w:tc>
        <w:tc>
          <w:tcPr>
            <w:tcW w:w="4360" w:type="dxa"/>
          </w:tcPr>
          <w:p w:rsidR="00E22AC5" w:rsidRDefault="00E22AC5" w:rsidP="00E22AC5">
            <w:pPr>
              <w:jc w:val="both"/>
              <w:rPr>
                <w:rFonts w:hint="cs"/>
                <w:rtl/>
              </w:rPr>
            </w:pPr>
            <w:r>
              <w:rPr>
                <w:rFonts w:hint="cs"/>
                <w:rtl/>
              </w:rPr>
              <w:t>ـ مازاد بودجه ():</w:t>
            </w:r>
          </w:p>
        </w:tc>
      </w:tr>
      <w:tr w:rsidR="00E22AC5" w:rsidTr="00E22AC5">
        <w:tc>
          <w:tcPr>
            <w:tcW w:w="4360" w:type="dxa"/>
          </w:tcPr>
          <w:p w:rsidR="00E22AC5" w:rsidRDefault="00E22AC5" w:rsidP="00E22AC5">
            <w:pPr>
              <w:jc w:val="both"/>
              <w:rPr>
                <w:rFonts w:hint="cs"/>
                <w:rtl/>
              </w:rPr>
            </w:pPr>
            <w:r>
              <w:rPr>
                <w:rFonts w:hint="cs"/>
                <w:rtl/>
              </w:rPr>
              <w:t>ـ تولید ناخالص داخلی (میلیارد دلار):</w:t>
            </w:r>
          </w:p>
          <w:p w:rsidR="00E22AC5" w:rsidRDefault="00E22AC5" w:rsidP="00E22AC5">
            <w:pPr>
              <w:jc w:val="both"/>
              <w:rPr>
                <w:rFonts w:hint="cs"/>
                <w:rtl/>
              </w:rPr>
            </w:pPr>
            <w:r>
              <w:rPr>
                <w:rFonts w:hint="cs"/>
                <w:rtl/>
              </w:rPr>
              <w:t>20</w:t>
            </w:r>
          </w:p>
        </w:tc>
        <w:tc>
          <w:tcPr>
            <w:tcW w:w="4360" w:type="dxa"/>
          </w:tcPr>
          <w:p w:rsidR="00E22AC5" w:rsidRDefault="00E22AC5" w:rsidP="00E22AC5">
            <w:pPr>
              <w:jc w:val="both"/>
              <w:rPr>
                <w:rFonts w:hint="cs"/>
                <w:rtl/>
              </w:rPr>
            </w:pPr>
            <w:r>
              <w:rPr>
                <w:rFonts w:hint="cs"/>
                <w:rtl/>
              </w:rPr>
              <w:t>ـ ذخیره ارزی و طلا (میلیارد دلار):</w:t>
            </w:r>
          </w:p>
          <w:p w:rsidR="00E22AC5" w:rsidRDefault="00E22AC5" w:rsidP="00E22AC5">
            <w:pPr>
              <w:jc w:val="both"/>
              <w:rPr>
                <w:rFonts w:hint="cs"/>
                <w:rtl/>
              </w:rPr>
            </w:pPr>
            <w:r>
              <w:rPr>
                <w:rFonts w:hint="cs"/>
                <w:rtl/>
              </w:rPr>
              <w:t>7.187 میلیارد دلار (31 دسامبر 2017 برآورد)</w:t>
            </w:r>
          </w:p>
        </w:tc>
      </w:tr>
      <w:tr w:rsidR="00E22AC5" w:rsidTr="00E22AC5">
        <w:tc>
          <w:tcPr>
            <w:tcW w:w="4360" w:type="dxa"/>
          </w:tcPr>
          <w:p w:rsidR="00E22AC5" w:rsidRDefault="00E22AC5" w:rsidP="00E22AC5">
            <w:pPr>
              <w:jc w:val="both"/>
              <w:rPr>
                <w:rFonts w:hint="cs"/>
                <w:rtl/>
              </w:rPr>
            </w:pPr>
            <w:r>
              <w:rPr>
                <w:rFonts w:hint="cs"/>
                <w:rtl/>
              </w:rPr>
              <w:t>ـ درصد رشد تولید ناخالص داخلی ():</w:t>
            </w:r>
          </w:p>
          <w:p w:rsidR="00E22AC5" w:rsidRDefault="00E22AC5" w:rsidP="00E22AC5">
            <w:pPr>
              <w:jc w:val="both"/>
              <w:rPr>
                <w:rFonts w:hint="cs"/>
                <w:rtl/>
              </w:rPr>
            </w:pPr>
            <w:r>
              <w:rPr>
                <w:rFonts w:hint="cs"/>
                <w:rtl/>
              </w:rPr>
              <w:t>%7‌.2 (برآورد 2017)</w:t>
            </w:r>
          </w:p>
        </w:tc>
        <w:tc>
          <w:tcPr>
            <w:tcW w:w="4360" w:type="dxa"/>
          </w:tcPr>
          <w:p w:rsidR="00E22AC5" w:rsidRDefault="00E22AC5" w:rsidP="00E22AC5">
            <w:pPr>
              <w:jc w:val="both"/>
              <w:rPr>
                <w:rFonts w:hint="cs"/>
                <w:rtl/>
              </w:rPr>
            </w:pPr>
            <w:r>
              <w:rPr>
                <w:rFonts w:hint="cs"/>
                <w:rtl/>
              </w:rPr>
              <w:t>ـ درآمد جهانگردی:</w:t>
            </w:r>
          </w:p>
          <w:p w:rsidR="00E22AC5" w:rsidRDefault="00E22AC5" w:rsidP="00E22AC5">
            <w:pPr>
              <w:jc w:val="both"/>
              <w:rPr>
                <w:rFonts w:hint="cs"/>
                <w:rtl/>
              </w:rPr>
            </w:pPr>
            <w:r>
              <w:rPr>
                <w:rFonts w:hint="cs"/>
                <w:rtl/>
              </w:rPr>
              <w:t>ــ</w:t>
            </w:r>
          </w:p>
        </w:tc>
      </w:tr>
      <w:tr w:rsidR="00E22AC5" w:rsidTr="00E22AC5">
        <w:tc>
          <w:tcPr>
            <w:tcW w:w="4360" w:type="dxa"/>
          </w:tcPr>
          <w:p w:rsidR="00E22AC5" w:rsidRDefault="00E22AC5" w:rsidP="00E22AC5">
            <w:pPr>
              <w:jc w:val="both"/>
              <w:rPr>
                <w:rFonts w:hint="cs"/>
                <w:rtl/>
              </w:rPr>
            </w:pPr>
            <w:r>
              <w:rPr>
                <w:rFonts w:hint="cs"/>
                <w:rtl/>
              </w:rPr>
              <w:t>ـ سرانه تولید ناخالص داخلی (میلیارد دلار):</w:t>
            </w:r>
          </w:p>
          <w:p w:rsidR="00E22AC5" w:rsidRDefault="00E22AC5" w:rsidP="00E22AC5">
            <w:pPr>
              <w:jc w:val="both"/>
              <w:rPr>
                <w:rFonts w:hint="cs"/>
                <w:rtl/>
              </w:rPr>
            </w:pPr>
            <w:r>
              <w:rPr>
                <w:rFonts w:hint="cs"/>
                <w:rtl/>
              </w:rPr>
              <w:t>3000 دلار (برآورد 2017)</w:t>
            </w:r>
          </w:p>
        </w:tc>
        <w:tc>
          <w:tcPr>
            <w:tcW w:w="4360" w:type="dxa"/>
          </w:tcPr>
          <w:p w:rsidR="00E22AC5" w:rsidRDefault="00E22AC5" w:rsidP="00E22AC5">
            <w:pPr>
              <w:jc w:val="both"/>
              <w:rPr>
                <w:rFonts w:hint="cs"/>
                <w:rtl/>
              </w:rPr>
            </w:pPr>
            <w:r>
              <w:rPr>
                <w:rFonts w:hint="cs"/>
                <w:rtl/>
              </w:rPr>
              <w:t>2.83 میلیارد دلار (سال مالی)</w:t>
            </w:r>
          </w:p>
        </w:tc>
      </w:tr>
      <w:tr w:rsidR="00E22AC5" w:rsidTr="00E22AC5">
        <w:tc>
          <w:tcPr>
            <w:tcW w:w="4360" w:type="dxa"/>
          </w:tcPr>
          <w:p w:rsidR="00E22AC5" w:rsidRDefault="00E22AC5" w:rsidP="00E22AC5">
            <w:pPr>
              <w:jc w:val="both"/>
              <w:rPr>
                <w:rFonts w:hint="cs"/>
                <w:rtl/>
              </w:rPr>
            </w:pPr>
            <w:r>
              <w:rPr>
                <w:rFonts w:hint="cs"/>
                <w:rtl/>
              </w:rPr>
              <w:t>ـ درصد نرخ تورم:</w:t>
            </w:r>
          </w:p>
          <w:p w:rsidR="00E22AC5" w:rsidRDefault="00E22AC5" w:rsidP="00E22AC5">
            <w:pPr>
              <w:jc w:val="both"/>
              <w:rPr>
                <w:rFonts w:hint="cs"/>
                <w:rtl/>
              </w:rPr>
            </w:pPr>
            <w:r>
              <w:rPr>
                <w:rFonts w:hint="cs"/>
                <w:rtl/>
              </w:rPr>
              <w:t>%5 (برآورد 2017)</w:t>
            </w:r>
          </w:p>
        </w:tc>
        <w:tc>
          <w:tcPr>
            <w:tcW w:w="4360" w:type="dxa"/>
          </w:tcPr>
          <w:p w:rsidR="00E22AC5" w:rsidRDefault="00E22AC5" w:rsidP="00E22AC5">
            <w:pPr>
              <w:jc w:val="both"/>
              <w:rPr>
                <w:rFonts w:hint="cs"/>
                <w:rtl/>
              </w:rPr>
            </w:pPr>
            <w:r>
              <w:rPr>
                <w:rFonts w:hint="cs"/>
                <w:rtl/>
              </w:rPr>
              <w:t>ـ درآمد سرانه (دلار):</w:t>
            </w:r>
          </w:p>
          <w:p w:rsidR="00E22AC5" w:rsidRDefault="00E22AC5" w:rsidP="00E22AC5">
            <w:pPr>
              <w:jc w:val="both"/>
              <w:rPr>
                <w:rFonts w:hint="cs"/>
                <w:rtl/>
              </w:rPr>
            </w:pPr>
            <w:r>
              <w:rPr>
                <w:rFonts w:hint="cs"/>
                <w:rtl/>
              </w:rPr>
              <w:t>550 دلار (2017)</w:t>
            </w:r>
          </w:p>
        </w:tc>
      </w:tr>
      <w:tr w:rsidR="00E22AC5" w:rsidTr="00E22AC5">
        <w:tc>
          <w:tcPr>
            <w:tcW w:w="4360" w:type="dxa"/>
          </w:tcPr>
          <w:p w:rsidR="00E22AC5" w:rsidRDefault="00E22AC5" w:rsidP="00E22AC5">
            <w:pPr>
              <w:jc w:val="both"/>
              <w:rPr>
                <w:rtl/>
              </w:rPr>
            </w:pPr>
            <w:r>
              <w:rPr>
                <w:rFonts w:hint="cs"/>
                <w:rtl/>
              </w:rPr>
              <w:t>ـ درصد نرخ بیکاری:</w:t>
            </w:r>
          </w:p>
          <w:p w:rsidR="00E22AC5" w:rsidRDefault="00E22AC5" w:rsidP="00E22AC5">
            <w:pPr>
              <w:jc w:val="both"/>
              <w:rPr>
                <w:rFonts w:hint="cs"/>
                <w:rtl/>
              </w:rPr>
            </w:pPr>
            <w:r>
              <w:rPr>
                <w:rFonts w:hint="cs"/>
                <w:rtl/>
              </w:rPr>
              <w:t>68‌.23 (برآورد 2016)</w:t>
            </w:r>
          </w:p>
        </w:tc>
        <w:tc>
          <w:tcPr>
            <w:tcW w:w="4360" w:type="dxa"/>
          </w:tcPr>
          <w:p w:rsidR="00E22AC5" w:rsidRDefault="00E22AC5" w:rsidP="00E22AC5">
            <w:pPr>
              <w:jc w:val="both"/>
              <w:rPr>
                <w:rFonts w:hint="cs"/>
                <w:rtl/>
              </w:rPr>
            </w:pPr>
          </w:p>
        </w:tc>
      </w:tr>
    </w:tbl>
    <w:p w:rsidR="00E22AC5" w:rsidRDefault="00E22AC5" w:rsidP="00E22AC5">
      <w:pPr>
        <w:spacing w:after="0"/>
        <w:jc w:val="both"/>
        <w:rPr>
          <w:b/>
          <w:bCs/>
          <w:rtl/>
        </w:rPr>
      </w:pPr>
    </w:p>
    <w:p w:rsidR="00E22AC5" w:rsidRDefault="00E22AC5" w:rsidP="00E22AC5">
      <w:pPr>
        <w:spacing w:after="0"/>
        <w:jc w:val="both"/>
        <w:rPr>
          <w:rFonts w:hint="cs"/>
          <w:b/>
          <w:bCs/>
          <w:rtl/>
        </w:rPr>
      </w:pPr>
      <w:r w:rsidRPr="00E22AC5">
        <w:rPr>
          <w:rFonts w:hint="cs"/>
          <w:b/>
          <w:bCs/>
          <w:rtl/>
        </w:rPr>
        <w:t xml:space="preserve">نقاط قوت و </w:t>
      </w:r>
      <w:r>
        <w:rPr>
          <w:rFonts w:hint="cs"/>
          <w:b/>
          <w:bCs/>
          <w:rtl/>
        </w:rPr>
        <w:t>ضعف تجارت با کشور</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Pr="00E22AC5" w:rsidRDefault="00E22AC5" w:rsidP="00E22AC5">
            <w:pPr>
              <w:jc w:val="center"/>
              <w:rPr>
                <w:b/>
                <w:bCs/>
                <w:rtl/>
              </w:rPr>
            </w:pPr>
            <w:r>
              <w:rPr>
                <w:rFonts w:hint="cs"/>
                <w:b/>
                <w:bCs/>
                <w:rtl/>
              </w:rPr>
              <w:t>نقاط قوت</w:t>
            </w:r>
          </w:p>
        </w:tc>
        <w:tc>
          <w:tcPr>
            <w:tcW w:w="4360" w:type="dxa"/>
          </w:tcPr>
          <w:p w:rsidR="00E22AC5" w:rsidRDefault="00E22AC5" w:rsidP="00E22AC5">
            <w:pPr>
              <w:jc w:val="center"/>
              <w:rPr>
                <w:b/>
                <w:bCs/>
                <w:rtl/>
              </w:rPr>
            </w:pPr>
            <w:r>
              <w:rPr>
                <w:rFonts w:hint="cs"/>
                <w:b/>
                <w:bCs/>
                <w:rtl/>
              </w:rPr>
              <w:t>نقاط ضعف</w:t>
            </w:r>
          </w:p>
        </w:tc>
      </w:tr>
      <w:tr w:rsidR="00E22AC5" w:rsidTr="00E22AC5">
        <w:tc>
          <w:tcPr>
            <w:tcW w:w="4360" w:type="dxa"/>
          </w:tcPr>
          <w:p w:rsidR="00E22AC5" w:rsidRDefault="00E22AC5" w:rsidP="00E22AC5">
            <w:pPr>
              <w:rPr>
                <w:rFonts w:hint="cs"/>
                <w:rtl/>
              </w:rPr>
            </w:pPr>
            <w:r>
              <w:rPr>
                <w:rFonts w:hint="cs"/>
                <w:rtl/>
              </w:rPr>
              <w:t>نقاط قوت:</w:t>
            </w:r>
          </w:p>
          <w:p w:rsidR="00E22AC5" w:rsidRPr="00E22AC5" w:rsidRDefault="00E22AC5" w:rsidP="00E22AC5">
            <w:pPr>
              <w:rPr>
                <w:rFonts w:hint="cs"/>
                <w:rtl/>
              </w:rPr>
            </w:pPr>
            <w:r>
              <w:rPr>
                <w:rFonts w:hint="cs"/>
                <w:rtl/>
              </w:rPr>
              <w:t>مرز مشترک اولینصادرکننده به افغانستان ـ تأمین‌کننده اکثر کالاهای ضروری و غیرضروری افغانستان</w:t>
            </w:r>
          </w:p>
        </w:tc>
        <w:tc>
          <w:tcPr>
            <w:tcW w:w="4360" w:type="dxa"/>
          </w:tcPr>
          <w:p w:rsidR="00E22AC5" w:rsidRPr="00E22AC5" w:rsidRDefault="00E22AC5" w:rsidP="00E22AC5">
            <w:pPr>
              <w:rPr>
                <w:rFonts w:hint="cs"/>
                <w:rtl/>
              </w:rPr>
            </w:pPr>
            <w:r w:rsidRPr="00E22AC5">
              <w:rPr>
                <w:rFonts w:hint="cs"/>
                <w:rtl/>
              </w:rPr>
              <w:t xml:space="preserve">عدم </w:t>
            </w:r>
            <w:r>
              <w:rPr>
                <w:rFonts w:hint="cs"/>
                <w:rtl/>
              </w:rPr>
              <w:t>تکمیل زیرساخت‌های لازم جهت مراودات تجاری حداکثری ـ تحریم</w:t>
            </w:r>
          </w:p>
        </w:tc>
      </w:tr>
    </w:tbl>
    <w:p w:rsidR="00E22AC5" w:rsidRDefault="00E22AC5" w:rsidP="00E22AC5">
      <w:pPr>
        <w:spacing w:after="0"/>
        <w:jc w:val="both"/>
        <w:rPr>
          <w:b/>
          <w:bCs/>
          <w:rtl/>
        </w:rPr>
      </w:pPr>
    </w:p>
    <w:p w:rsidR="00E22AC5" w:rsidRDefault="00E22AC5" w:rsidP="00E22AC5">
      <w:pPr>
        <w:spacing w:after="0"/>
        <w:jc w:val="both"/>
        <w:rPr>
          <w:rFonts w:hint="cs"/>
          <w:b/>
          <w:bCs/>
          <w:rtl/>
        </w:rPr>
      </w:pPr>
      <w:r w:rsidRPr="00E22AC5">
        <w:rPr>
          <w:rFonts w:hint="cs"/>
          <w:b/>
          <w:bCs/>
          <w:rtl/>
        </w:rPr>
        <w:t>شاخص</w:t>
      </w:r>
      <w:r>
        <w:rPr>
          <w:rFonts w:hint="cs"/>
          <w:b/>
          <w:bCs/>
          <w:rtl/>
        </w:rPr>
        <w:t>‌های کلان اقتصادی عمان (2019)</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Pr>
                <w:rFonts w:hint="cs"/>
                <w:rtl/>
              </w:rPr>
              <w:t>ـ صادرات (هزار دلار):</w:t>
            </w:r>
          </w:p>
          <w:p w:rsidR="00E22AC5" w:rsidRPr="00E22AC5" w:rsidRDefault="00E22AC5" w:rsidP="00E22AC5">
            <w:pPr>
              <w:jc w:val="both"/>
              <w:rPr>
                <w:rtl/>
              </w:rPr>
            </w:pPr>
            <w:r>
              <w:rPr>
                <w:rFonts w:hint="cs"/>
                <w:rtl/>
              </w:rPr>
              <w:t>37574221</w:t>
            </w:r>
          </w:p>
        </w:tc>
        <w:tc>
          <w:tcPr>
            <w:tcW w:w="4360" w:type="dxa"/>
          </w:tcPr>
          <w:p w:rsidR="00E22AC5" w:rsidRPr="00E22AC5" w:rsidRDefault="00E22AC5" w:rsidP="00E22AC5">
            <w:pPr>
              <w:jc w:val="both"/>
              <w:rPr>
                <w:rtl/>
              </w:rPr>
            </w:pPr>
            <w:r>
              <w:rPr>
                <w:rFonts w:hint="cs"/>
                <w:rtl/>
              </w:rPr>
              <w:t>ـ نرخ رشد تولیدات صنعتی:</w:t>
            </w:r>
          </w:p>
        </w:tc>
      </w:tr>
      <w:tr w:rsidR="00E22AC5" w:rsidTr="00E22AC5">
        <w:tc>
          <w:tcPr>
            <w:tcW w:w="4360" w:type="dxa"/>
          </w:tcPr>
          <w:p w:rsidR="00E22AC5" w:rsidRDefault="00E22AC5" w:rsidP="00E22AC5">
            <w:pPr>
              <w:jc w:val="both"/>
              <w:rPr>
                <w:rFonts w:hint="cs"/>
                <w:rtl/>
              </w:rPr>
            </w:pPr>
            <w:r>
              <w:rPr>
                <w:rFonts w:hint="cs"/>
                <w:rtl/>
              </w:rPr>
              <w:t>ـ واردات (هزار دلار):</w:t>
            </w:r>
          </w:p>
          <w:p w:rsidR="00E22AC5" w:rsidRDefault="00E22AC5" w:rsidP="00E22AC5">
            <w:pPr>
              <w:jc w:val="both"/>
              <w:rPr>
                <w:rFonts w:hint="cs"/>
                <w:rtl/>
              </w:rPr>
            </w:pPr>
            <w:r>
              <w:rPr>
                <w:rFonts w:hint="cs"/>
                <w:rtl/>
              </w:rPr>
              <w:t>19444516</w:t>
            </w:r>
          </w:p>
        </w:tc>
        <w:tc>
          <w:tcPr>
            <w:tcW w:w="4360" w:type="dxa"/>
          </w:tcPr>
          <w:p w:rsidR="00E22AC5" w:rsidRDefault="00E22AC5" w:rsidP="00E22AC5">
            <w:pPr>
              <w:jc w:val="both"/>
              <w:rPr>
                <w:rFonts w:hint="cs"/>
                <w:rtl/>
              </w:rPr>
            </w:pPr>
            <w:r>
              <w:rPr>
                <w:rFonts w:hint="cs"/>
                <w:rtl/>
              </w:rPr>
              <w:t>ـ تراز پرداخت‌های حساب جاری ():</w:t>
            </w:r>
          </w:p>
        </w:tc>
      </w:tr>
      <w:tr w:rsidR="00E22AC5" w:rsidTr="00E22AC5">
        <w:tc>
          <w:tcPr>
            <w:tcW w:w="4360" w:type="dxa"/>
          </w:tcPr>
          <w:p w:rsidR="00E22AC5" w:rsidRDefault="00E22AC5" w:rsidP="00E22AC5">
            <w:pPr>
              <w:jc w:val="both"/>
              <w:rPr>
                <w:rFonts w:hint="cs"/>
                <w:rtl/>
              </w:rPr>
            </w:pPr>
            <w:r>
              <w:rPr>
                <w:rFonts w:hint="cs"/>
                <w:rtl/>
              </w:rPr>
              <w:t>ـ حجم کل تجارت (هزار دلار):</w:t>
            </w:r>
          </w:p>
          <w:p w:rsidR="00E22AC5" w:rsidRDefault="00E22AC5" w:rsidP="00E22AC5">
            <w:pPr>
              <w:jc w:val="both"/>
              <w:rPr>
                <w:rFonts w:hint="cs"/>
                <w:rtl/>
              </w:rPr>
            </w:pPr>
            <w:r>
              <w:rPr>
                <w:rFonts w:hint="cs"/>
                <w:rtl/>
              </w:rPr>
              <w:t>57018757</w:t>
            </w:r>
          </w:p>
        </w:tc>
        <w:tc>
          <w:tcPr>
            <w:tcW w:w="4360" w:type="dxa"/>
          </w:tcPr>
          <w:p w:rsidR="00E22AC5" w:rsidRDefault="00E22AC5" w:rsidP="00E22AC5">
            <w:pPr>
              <w:jc w:val="both"/>
              <w:rPr>
                <w:rFonts w:hint="cs"/>
                <w:rtl/>
              </w:rPr>
            </w:pPr>
            <w:r>
              <w:rPr>
                <w:rFonts w:hint="cs"/>
                <w:rtl/>
              </w:rPr>
              <w:t>ـ بودجه جاری (میلیارد دلار):</w:t>
            </w:r>
          </w:p>
          <w:p w:rsidR="00E22AC5" w:rsidRDefault="00E22AC5" w:rsidP="00E22AC5">
            <w:pPr>
              <w:jc w:val="both"/>
              <w:rPr>
                <w:rFonts w:hint="cs"/>
                <w:rtl/>
              </w:rPr>
            </w:pPr>
            <w:r>
              <w:rPr>
                <w:rFonts w:hint="cs"/>
                <w:rtl/>
              </w:rPr>
              <w:t>68‌.22 درآمد 07‌.32 هزینه</w:t>
            </w:r>
          </w:p>
        </w:tc>
      </w:tr>
      <w:tr w:rsidR="00E22AC5" w:rsidTr="00E22AC5">
        <w:tc>
          <w:tcPr>
            <w:tcW w:w="4360" w:type="dxa"/>
          </w:tcPr>
          <w:p w:rsidR="00E22AC5" w:rsidRDefault="00E22AC5" w:rsidP="00E22AC5">
            <w:pPr>
              <w:jc w:val="both"/>
              <w:rPr>
                <w:rFonts w:hint="cs"/>
                <w:rtl/>
              </w:rPr>
            </w:pPr>
            <w:r>
              <w:rPr>
                <w:rFonts w:hint="cs"/>
                <w:rtl/>
              </w:rPr>
              <w:t>ـ تراز تجاری (هزار دلار):</w:t>
            </w:r>
          </w:p>
          <w:p w:rsidR="00E22AC5" w:rsidRDefault="00E22AC5" w:rsidP="00E22AC5">
            <w:pPr>
              <w:jc w:val="both"/>
              <w:rPr>
                <w:rFonts w:hint="cs"/>
                <w:rtl/>
              </w:rPr>
            </w:pPr>
            <w:r>
              <w:rPr>
                <w:rFonts w:hint="cs"/>
                <w:rtl/>
              </w:rPr>
              <w:t>18129725</w:t>
            </w:r>
          </w:p>
        </w:tc>
        <w:tc>
          <w:tcPr>
            <w:tcW w:w="4360" w:type="dxa"/>
          </w:tcPr>
          <w:p w:rsidR="00E22AC5" w:rsidRDefault="00E22AC5" w:rsidP="00E22AC5">
            <w:pPr>
              <w:jc w:val="both"/>
              <w:rPr>
                <w:rFonts w:hint="cs"/>
                <w:rtl/>
              </w:rPr>
            </w:pPr>
            <w:r>
              <w:rPr>
                <w:rFonts w:hint="cs"/>
                <w:rtl/>
              </w:rPr>
              <w:t>ـ مازاد بودجه (میلیارد دلار):</w:t>
            </w:r>
          </w:p>
        </w:tc>
      </w:tr>
      <w:tr w:rsidR="00E22AC5" w:rsidTr="00E22AC5">
        <w:tc>
          <w:tcPr>
            <w:tcW w:w="4360" w:type="dxa"/>
          </w:tcPr>
          <w:p w:rsidR="00E22AC5" w:rsidRDefault="00E22AC5" w:rsidP="00E22AC5">
            <w:pPr>
              <w:jc w:val="both"/>
              <w:rPr>
                <w:rFonts w:hint="cs"/>
                <w:rtl/>
              </w:rPr>
            </w:pPr>
            <w:r>
              <w:rPr>
                <w:rFonts w:hint="cs"/>
                <w:rtl/>
              </w:rPr>
              <w:t>ـ تولید ناخالص داخلی (میلیارد دلار):</w:t>
            </w:r>
          </w:p>
          <w:p w:rsidR="00E22AC5" w:rsidRDefault="00E22AC5" w:rsidP="00E22AC5">
            <w:pPr>
              <w:jc w:val="both"/>
              <w:rPr>
                <w:rFonts w:hint="cs"/>
                <w:rtl/>
              </w:rPr>
            </w:pPr>
            <w:r>
              <w:rPr>
                <w:rFonts w:hint="cs"/>
                <w:rtl/>
              </w:rPr>
              <w:t>189</w:t>
            </w:r>
          </w:p>
        </w:tc>
        <w:tc>
          <w:tcPr>
            <w:tcW w:w="4360" w:type="dxa"/>
          </w:tcPr>
          <w:p w:rsidR="00E22AC5" w:rsidRDefault="00E22AC5" w:rsidP="00E22AC5">
            <w:pPr>
              <w:jc w:val="both"/>
              <w:rPr>
                <w:rtl/>
              </w:rPr>
            </w:pPr>
            <w:r>
              <w:rPr>
                <w:rFonts w:hint="cs"/>
                <w:rtl/>
              </w:rPr>
              <w:t>ـ ذخیره ارزی و طلا (میلیارد دلار):</w:t>
            </w:r>
          </w:p>
          <w:p w:rsidR="00E22AC5" w:rsidRDefault="00E22AC5" w:rsidP="00E22AC5">
            <w:pPr>
              <w:jc w:val="both"/>
              <w:rPr>
                <w:rFonts w:hint="cs"/>
                <w:rtl/>
              </w:rPr>
            </w:pPr>
            <w:r>
              <w:rPr>
                <w:rFonts w:hint="cs"/>
                <w:rtl/>
              </w:rPr>
              <w:t>96‌.19</w:t>
            </w:r>
          </w:p>
        </w:tc>
      </w:tr>
      <w:tr w:rsidR="00E22AC5" w:rsidTr="00E22AC5">
        <w:tc>
          <w:tcPr>
            <w:tcW w:w="4360" w:type="dxa"/>
          </w:tcPr>
          <w:p w:rsidR="00E22AC5" w:rsidRDefault="00E22AC5" w:rsidP="00E22AC5">
            <w:pPr>
              <w:jc w:val="both"/>
              <w:rPr>
                <w:rFonts w:hint="cs"/>
                <w:rtl/>
              </w:rPr>
            </w:pPr>
            <w:r>
              <w:rPr>
                <w:rFonts w:hint="cs"/>
                <w:rtl/>
              </w:rPr>
              <w:t>ـ درصد رشد تولید ناخالص داخلی ():</w:t>
            </w:r>
          </w:p>
          <w:p w:rsidR="00E22AC5" w:rsidRDefault="00E22AC5" w:rsidP="00E22AC5">
            <w:pPr>
              <w:jc w:val="both"/>
              <w:rPr>
                <w:rFonts w:hint="cs"/>
                <w:rtl/>
              </w:rPr>
            </w:pPr>
            <w:r>
              <w:rPr>
                <w:rFonts w:hint="cs"/>
                <w:rtl/>
              </w:rPr>
              <w:t>0</w:t>
            </w:r>
          </w:p>
        </w:tc>
        <w:tc>
          <w:tcPr>
            <w:tcW w:w="4360" w:type="dxa"/>
          </w:tcPr>
          <w:p w:rsidR="00E22AC5" w:rsidRDefault="00E22AC5" w:rsidP="00E22AC5">
            <w:pPr>
              <w:jc w:val="both"/>
              <w:rPr>
                <w:rFonts w:hint="cs"/>
                <w:rtl/>
              </w:rPr>
            </w:pPr>
            <w:r>
              <w:rPr>
                <w:rFonts w:hint="cs"/>
                <w:rtl/>
              </w:rPr>
              <w:t>ـ درآمد جهانگردی:</w:t>
            </w:r>
          </w:p>
        </w:tc>
      </w:tr>
      <w:tr w:rsidR="00E22AC5" w:rsidTr="00E22AC5">
        <w:tc>
          <w:tcPr>
            <w:tcW w:w="4360" w:type="dxa"/>
          </w:tcPr>
          <w:p w:rsidR="00E22AC5" w:rsidRDefault="00E22AC5" w:rsidP="00E22AC5">
            <w:pPr>
              <w:jc w:val="both"/>
              <w:rPr>
                <w:rFonts w:hint="cs"/>
                <w:rtl/>
              </w:rPr>
            </w:pPr>
            <w:r>
              <w:rPr>
                <w:rFonts w:hint="cs"/>
                <w:rtl/>
              </w:rPr>
              <w:t>ـ سرانه تولید ناخالص داخلی (دلار):</w:t>
            </w:r>
          </w:p>
          <w:p w:rsidR="00E22AC5" w:rsidRDefault="00E22AC5" w:rsidP="00E22AC5">
            <w:pPr>
              <w:jc w:val="both"/>
              <w:rPr>
                <w:rFonts w:hint="cs"/>
                <w:rtl/>
              </w:rPr>
            </w:pPr>
            <w:r>
              <w:rPr>
                <w:rFonts w:hint="cs"/>
                <w:rtl/>
              </w:rPr>
              <w:t>14992.60</w:t>
            </w:r>
          </w:p>
        </w:tc>
        <w:tc>
          <w:tcPr>
            <w:tcW w:w="4360" w:type="dxa"/>
          </w:tcPr>
          <w:p w:rsidR="00E22AC5" w:rsidRDefault="00E22AC5" w:rsidP="00E22AC5">
            <w:pPr>
              <w:jc w:val="both"/>
              <w:rPr>
                <w:rFonts w:hint="cs"/>
                <w:rtl/>
              </w:rPr>
            </w:pPr>
            <w:r>
              <w:rPr>
                <w:rFonts w:hint="cs"/>
                <w:rtl/>
              </w:rPr>
              <w:t>ـ بدهی خارجی ():</w:t>
            </w:r>
          </w:p>
        </w:tc>
      </w:tr>
      <w:tr w:rsidR="00E22AC5" w:rsidTr="00E22AC5">
        <w:tc>
          <w:tcPr>
            <w:tcW w:w="4360" w:type="dxa"/>
          </w:tcPr>
          <w:p w:rsidR="00E22AC5" w:rsidRDefault="00E22AC5" w:rsidP="00E22AC5">
            <w:pPr>
              <w:jc w:val="both"/>
              <w:rPr>
                <w:rFonts w:hint="cs"/>
                <w:rtl/>
              </w:rPr>
            </w:pPr>
            <w:r>
              <w:rPr>
                <w:rFonts w:hint="cs"/>
                <w:rtl/>
              </w:rPr>
              <w:t>ـ درصد نرخ تورم:</w:t>
            </w:r>
          </w:p>
          <w:p w:rsidR="00E22AC5" w:rsidRDefault="00E22AC5" w:rsidP="00E22AC5">
            <w:pPr>
              <w:jc w:val="both"/>
              <w:rPr>
                <w:rFonts w:hint="cs"/>
                <w:rtl/>
              </w:rPr>
            </w:pPr>
            <w:r>
              <w:rPr>
                <w:rFonts w:hint="cs"/>
                <w:rtl/>
              </w:rPr>
              <w:t>2‌.3</w:t>
            </w:r>
          </w:p>
        </w:tc>
        <w:tc>
          <w:tcPr>
            <w:tcW w:w="4360" w:type="dxa"/>
          </w:tcPr>
          <w:p w:rsidR="00E22AC5" w:rsidRDefault="00E22AC5" w:rsidP="00E22AC5">
            <w:pPr>
              <w:jc w:val="both"/>
              <w:rPr>
                <w:rFonts w:hint="cs"/>
                <w:rtl/>
              </w:rPr>
            </w:pPr>
            <w:r>
              <w:rPr>
                <w:rFonts w:hint="cs"/>
                <w:rtl/>
              </w:rPr>
              <w:t>ـ درآمد سرانه (دلار):</w:t>
            </w:r>
          </w:p>
          <w:p w:rsidR="00E22AC5" w:rsidRDefault="00E22AC5" w:rsidP="00E22AC5">
            <w:pPr>
              <w:jc w:val="both"/>
              <w:rPr>
                <w:rFonts w:hint="cs"/>
                <w:rtl/>
              </w:rPr>
            </w:pPr>
            <w:r>
              <w:rPr>
                <w:rFonts w:hint="cs"/>
                <w:rtl/>
              </w:rPr>
              <w:t>46275</w:t>
            </w:r>
          </w:p>
        </w:tc>
      </w:tr>
      <w:tr w:rsidR="00E22AC5" w:rsidTr="00E22AC5">
        <w:tc>
          <w:tcPr>
            <w:tcW w:w="4360" w:type="dxa"/>
          </w:tcPr>
          <w:p w:rsidR="00E22AC5" w:rsidRDefault="00E22AC5" w:rsidP="00E22AC5">
            <w:pPr>
              <w:jc w:val="both"/>
              <w:rPr>
                <w:rtl/>
              </w:rPr>
            </w:pPr>
            <w:r>
              <w:rPr>
                <w:rFonts w:hint="cs"/>
                <w:rtl/>
              </w:rPr>
              <w:t>ـ درصد نرخ بیکاری:</w:t>
            </w:r>
          </w:p>
          <w:p w:rsidR="00E22AC5" w:rsidRDefault="00E22AC5" w:rsidP="00E22AC5">
            <w:pPr>
              <w:jc w:val="both"/>
              <w:rPr>
                <w:rFonts w:hint="cs"/>
                <w:rtl/>
              </w:rPr>
            </w:pPr>
            <w:r>
              <w:rPr>
                <w:rFonts w:hint="cs"/>
                <w:rtl/>
              </w:rPr>
              <w:t>15</w:t>
            </w:r>
          </w:p>
        </w:tc>
        <w:tc>
          <w:tcPr>
            <w:tcW w:w="4360" w:type="dxa"/>
          </w:tcPr>
          <w:p w:rsidR="00E22AC5" w:rsidRDefault="00E22AC5" w:rsidP="00E22AC5">
            <w:pPr>
              <w:jc w:val="both"/>
              <w:rPr>
                <w:rFonts w:hint="cs"/>
                <w:rtl/>
              </w:rPr>
            </w:pPr>
          </w:p>
        </w:tc>
      </w:tr>
    </w:tbl>
    <w:p w:rsidR="00E22AC5" w:rsidRPr="00E22AC5" w:rsidRDefault="00E22AC5" w:rsidP="00E22AC5">
      <w:pPr>
        <w:spacing w:after="0"/>
        <w:jc w:val="both"/>
        <w:rPr>
          <w:b/>
          <w:bCs/>
          <w:rtl/>
        </w:rPr>
      </w:pPr>
    </w:p>
    <w:p w:rsidR="00E22AC5" w:rsidRDefault="00E22AC5" w:rsidP="00E22AC5">
      <w:pPr>
        <w:spacing w:after="0"/>
        <w:jc w:val="both"/>
        <w:rPr>
          <w:rFonts w:hint="cs"/>
          <w:b/>
          <w:bCs/>
          <w:rtl/>
        </w:rPr>
      </w:pPr>
      <w:r>
        <w:rPr>
          <w:rFonts w:hint="cs"/>
          <w:b/>
          <w:bCs/>
          <w:rtl/>
        </w:rPr>
        <w:t>فدراسیون روسیه در یک نگاه</w:t>
      </w:r>
    </w:p>
    <w:p w:rsidR="00E22AC5" w:rsidRDefault="00E22AC5" w:rsidP="00E22AC5">
      <w:pPr>
        <w:spacing w:after="0"/>
        <w:jc w:val="both"/>
        <w:rPr>
          <w:rFonts w:hint="cs"/>
          <w:b/>
          <w:bCs/>
          <w:rtl/>
        </w:rPr>
      </w:pPr>
      <w:r>
        <w:rPr>
          <w:rFonts w:hint="cs"/>
          <w:b/>
          <w:bCs/>
          <w:rtl/>
        </w:rPr>
        <w:t>اطلاعات کلی</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Pr>
                <w:rFonts w:hint="cs"/>
                <w:rtl/>
              </w:rPr>
              <w:t>ـ پایتخت:</w:t>
            </w:r>
          </w:p>
          <w:p w:rsidR="00E22AC5" w:rsidRDefault="00E22AC5" w:rsidP="00E22AC5">
            <w:pPr>
              <w:jc w:val="both"/>
              <w:rPr>
                <w:rtl/>
              </w:rPr>
            </w:pPr>
            <w:r>
              <w:rPr>
                <w:rFonts w:hint="cs"/>
                <w:rtl/>
              </w:rPr>
              <w:t>مسکو</w:t>
            </w:r>
          </w:p>
        </w:tc>
        <w:tc>
          <w:tcPr>
            <w:tcW w:w="4360" w:type="dxa"/>
          </w:tcPr>
          <w:p w:rsidR="00E22AC5" w:rsidRDefault="00E22AC5" w:rsidP="00E22AC5">
            <w:pPr>
              <w:jc w:val="both"/>
              <w:rPr>
                <w:rFonts w:hint="cs"/>
                <w:rtl/>
              </w:rPr>
            </w:pPr>
            <w:r>
              <w:rPr>
                <w:rFonts w:hint="cs"/>
                <w:rtl/>
              </w:rPr>
              <w:t>ـ رئیس کشور:</w:t>
            </w:r>
          </w:p>
          <w:p w:rsidR="00E22AC5" w:rsidRDefault="00E22AC5" w:rsidP="00E22AC5">
            <w:pPr>
              <w:jc w:val="both"/>
              <w:rPr>
                <w:rtl/>
              </w:rPr>
            </w:pPr>
            <w:r>
              <w:rPr>
                <w:rFonts w:hint="cs"/>
                <w:rtl/>
              </w:rPr>
              <w:t>ولادیمیر پوتین</w:t>
            </w:r>
          </w:p>
        </w:tc>
      </w:tr>
      <w:tr w:rsidR="00E22AC5" w:rsidTr="00E22AC5">
        <w:tc>
          <w:tcPr>
            <w:tcW w:w="4360" w:type="dxa"/>
          </w:tcPr>
          <w:p w:rsidR="00E22AC5" w:rsidRDefault="00E22AC5" w:rsidP="00E22AC5">
            <w:pPr>
              <w:jc w:val="both"/>
              <w:rPr>
                <w:rFonts w:hint="cs"/>
                <w:rtl/>
              </w:rPr>
            </w:pPr>
            <w:r>
              <w:rPr>
                <w:rFonts w:hint="cs"/>
                <w:rtl/>
              </w:rPr>
              <w:t>ـ مساحت (کیلومتر مربع):</w:t>
            </w:r>
          </w:p>
          <w:p w:rsidR="00E22AC5" w:rsidRDefault="00E22AC5" w:rsidP="00E22AC5">
            <w:pPr>
              <w:jc w:val="both"/>
              <w:rPr>
                <w:rFonts w:hint="cs"/>
                <w:rtl/>
              </w:rPr>
            </w:pPr>
            <w:r>
              <w:rPr>
                <w:rFonts w:hint="cs"/>
                <w:rtl/>
              </w:rPr>
              <w:t>17075200</w:t>
            </w:r>
          </w:p>
        </w:tc>
        <w:tc>
          <w:tcPr>
            <w:tcW w:w="4360" w:type="dxa"/>
          </w:tcPr>
          <w:p w:rsidR="00E22AC5" w:rsidRDefault="00E22AC5" w:rsidP="00E22AC5">
            <w:pPr>
              <w:jc w:val="both"/>
              <w:rPr>
                <w:rFonts w:hint="cs"/>
                <w:rtl/>
              </w:rPr>
            </w:pPr>
            <w:r>
              <w:rPr>
                <w:rFonts w:hint="cs"/>
                <w:rtl/>
              </w:rPr>
              <w:t>ـ رئیس دولت:</w:t>
            </w:r>
          </w:p>
          <w:p w:rsidR="00E22AC5" w:rsidRDefault="00E22AC5" w:rsidP="00E22AC5">
            <w:pPr>
              <w:jc w:val="both"/>
              <w:rPr>
                <w:rFonts w:hint="cs"/>
                <w:rtl/>
              </w:rPr>
            </w:pPr>
            <w:r>
              <w:rPr>
                <w:rFonts w:hint="cs"/>
                <w:rtl/>
              </w:rPr>
              <w:t>میخائیل میشوستین</w:t>
            </w:r>
          </w:p>
        </w:tc>
      </w:tr>
      <w:tr w:rsidR="00E22AC5" w:rsidTr="00E22AC5">
        <w:tc>
          <w:tcPr>
            <w:tcW w:w="4360" w:type="dxa"/>
          </w:tcPr>
          <w:p w:rsidR="00E22AC5" w:rsidRDefault="00E22AC5" w:rsidP="00E22AC5">
            <w:pPr>
              <w:jc w:val="both"/>
              <w:rPr>
                <w:rFonts w:hint="cs"/>
                <w:rtl/>
              </w:rPr>
            </w:pPr>
            <w:r>
              <w:rPr>
                <w:rFonts w:hint="cs"/>
                <w:rtl/>
              </w:rPr>
              <w:t>ـ زبان رسمی:</w:t>
            </w:r>
          </w:p>
          <w:p w:rsidR="00E22AC5" w:rsidRDefault="00E22AC5" w:rsidP="00E22AC5">
            <w:pPr>
              <w:jc w:val="both"/>
              <w:rPr>
                <w:rFonts w:hint="cs"/>
                <w:rtl/>
              </w:rPr>
            </w:pPr>
            <w:r>
              <w:rPr>
                <w:rFonts w:hint="cs"/>
                <w:rtl/>
              </w:rPr>
              <w:t>روسی</w:t>
            </w:r>
          </w:p>
        </w:tc>
        <w:tc>
          <w:tcPr>
            <w:tcW w:w="4360" w:type="dxa"/>
          </w:tcPr>
          <w:p w:rsidR="00E22AC5" w:rsidRDefault="00E22AC5" w:rsidP="00E22AC5">
            <w:pPr>
              <w:jc w:val="both"/>
              <w:rPr>
                <w:rFonts w:hint="cs"/>
                <w:rtl/>
              </w:rPr>
            </w:pPr>
            <w:r>
              <w:rPr>
                <w:rFonts w:hint="cs"/>
                <w:rtl/>
              </w:rPr>
              <w:t>ـ نوع حکومت:</w:t>
            </w:r>
          </w:p>
          <w:p w:rsidR="00E22AC5" w:rsidRDefault="00E22AC5" w:rsidP="00E22AC5">
            <w:pPr>
              <w:jc w:val="both"/>
              <w:rPr>
                <w:rFonts w:hint="cs"/>
                <w:rtl/>
              </w:rPr>
            </w:pPr>
            <w:r>
              <w:rPr>
                <w:rFonts w:hint="cs"/>
                <w:rtl/>
              </w:rPr>
              <w:t>جمهوری فدرال</w:t>
            </w:r>
          </w:p>
        </w:tc>
      </w:tr>
      <w:tr w:rsidR="00E22AC5" w:rsidTr="00E22AC5">
        <w:tc>
          <w:tcPr>
            <w:tcW w:w="4360" w:type="dxa"/>
          </w:tcPr>
          <w:p w:rsidR="00E22AC5" w:rsidRDefault="00E22AC5" w:rsidP="00E22AC5">
            <w:pPr>
              <w:jc w:val="both"/>
              <w:rPr>
                <w:rFonts w:hint="cs"/>
                <w:rtl/>
              </w:rPr>
            </w:pPr>
            <w:r>
              <w:rPr>
                <w:rFonts w:hint="cs"/>
                <w:rtl/>
              </w:rPr>
              <w:t>ـ جمعیت میملیون):</w:t>
            </w:r>
          </w:p>
          <w:p w:rsidR="00E22AC5" w:rsidRDefault="00E22AC5" w:rsidP="00E22AC5">
            <w:pPr>
              <w:jc w:val="both"/>
              <w:rPr>
                <w:rFonts w:hint="cs"/>
                <w:rtl/>
              </w:rPr>
            </w:pPr>
            <w:r>
              <w:rPr>
                <w:rFonts w:hint="cs"/>
                <w:rtl/>
              </w:rPr>
              <w:t>146228185</w:t>
            </w:r>
          </w:p>
        </w:tc>
        <w:tc>
          <w:tcPr>
            <w:tcW w:w="4360" w:type="dxa"/>
          </w:tcPr>
          <w:p w:rsidR="00E22AC5" w:rsidRDefault="00E22AC5" w:rsidP="00E22AC5">
            <w:pPr>
              <w:jc w:val="both"/>
              <w:rPr>
                <w:rFonts w:hint="cs"/>
                <w:rtl/>
              </w:rPr>
            </w:pPr>
            <w:r>
              <w:rPr>
                <w:rFonts w:hint="cs"/>
                <w:rtl/>
              </w:rPr>
              <w:t>ـ تعطیلات رسمی:</w:t>
            </w:r>
          </w:p>
          <w:p w:rsidR="00E22AC5" w:rsidRDefault="00E22AC5" w:rsidP="00E22AC5">
            <w:pPr>
              <w:jc w:val="both"/>
              <w:rPr>
                <w:rFonts w:hint="cs"/>
                <w:rtl/>
              </w:rPr>
            </w:pPr>
            <w:r>
              <w:rPr>
                <w:rFonts w:hint="cs"/>
                <w:rtl/>
              </w:rPr>
              <w:t>19 تعطیل رسمی شامل: تعطیلات سال نو، روز کریسمی  ارتدوکس، روز مدافع وطن، روز جهانی زن، روز بهار و روز کرگر، روز پیروزی، روز روسیه، روز وحدت و...</w:t>
            </w:r>
          </w:p>
        </w:tc>
      </w:tr>
      <w:tr w:rsidR="00E22AC5" w:rsidTr="00E22AC5">
        <w:tc>
          <w:tcPr>
            <w:tcW w:w="4360" w:type="dxa"/>
          </w:tcPr>
          <w:p w:rsidR="00E22AC5" w:rsidRDefault="00E22AC5" w:rsidP="00E22AC5">
            <w:pPr>
              <w:jc w:val="both"/>
              <w:rPr>
                <w:rFonts w:hint="cs"/>
                <w:rtl/>
              </w:rPr>
            </w:pPr>
            <w:r>
              <w:rPr>
                <w:rFonts w:hint="cs"/>
                <w:rtl/>
              </w:rPr>
              <w:t>ـ نرخ رشد جمعیت:</w:t>
            </w:r>
          </w:p>
          <w:p w:rsidR="00E22AC5" w:rsidRDefault="00E22AC5" w:rsidP="00E22AC5">
            <w:pPr>
              <w:jc w:val="both"/>
              <w:rPr>
                <w:rFonts w:hint="cs"/>
                <w:rtl/>
              </w:rPr>
            </w:pPr>
            <w:r>
              <w:rPr>
                <w:rFonts w:hint="cs"/>
                <w:rtl/>
              </w:rPr>
              <w:t>0</w:t>
            </w:r>
          </w:p>
        </w:tc>
        <w:tc>
          <w:tcPr>
            <w:tcW w:w="4360" w:type="dxa"/>
          </w:tcPr>
          <w:p w:rsidR="00E22AC5" w:rsidRDefault="00E22AC5" w:rsidP="00E22AC5">
            <w:pPr>
              <w:jc w:val="both"/>
              <w:rPr>
                <w:rFonts w:hint="cs"/>
                <w:rtl/>
              </w:rPr>
            </w:pPr>
            <w:r>
              <w:rPr>
                <w:rFonts w:hint="cs"/>
                <w:rtl/>
              </w:rPr>
              <w:t>ـ روزها و ساعات کاری:</w:t>
            </w:r>
          </w:p>
          <w:p w:rsidR="00E22AC5" w:rsidRDefault="00E22AC5" w:rsidP="00E22AC5">
            <w:pPr>
              <w:jc w:val="both"/>
              <w:rPr>
                <w:rFonts w:hint="cs"/>
                <w:rtl/>
              </w:rPr>
            </w:pPr>
            <w:r>
              <w:rPr>
                <w:rFonts w:hint="cs"/>
                <w:rtl/>
              </w:rPr>
              <w:t>روزهای کاری: دوشنبه تا جمعه ساعات کاری 9 صبح تا 5 بعدازظهر</w:t>
            </w:r>
          </w:p>
        </w:tc>
      </w:tr>
      <w:tr w:rsidR="00E22AC5" w:rsidTr="00E22AC5">
        <w:tc>
          <w:tcPr>
            <w:tcW w:w="4360" w:type="dxa"/>
          </w:tcPr>
          <w:p w:rsidR="00E22AC5" w:rsidRDefault="00E22AC5" w:rsidP="00E22AC5">
            <w:pPr>
              <w:jc w:val="both"/>
              <w:rPr>
                <w:rFonts w:hint="cs"/>
                <w:rtl/>
              </w:rPr>
            </w:pPr>
            <w:r>
              <w:rPr>
                <w:rFonts w:hint="cs"/>
                <w:rtl/>
              </w:rPr>
              <w:t>ـ مذهب:</w:t>
            </w:r>
          </w:p>
          <w:p w:rsidR="00E22AC5" w:rsidRDefault="00E22AC5" w:rsidP="00E22AC5">
            <w:pPr>
              <w:jc w:val="both"/>
              <w:rPr>
                <w:rFonts w:hint="cs"/>
                <w:rtl/>
              </w:rPr>
            </w:pPr>
            <w:r>
              <w:rPr>
                <w:rFonts w:hint="cs"/>
                <w:rtl/>
              </w:rPr>
              <w:t>مسیحی</w:t>
            </w:r>
          </w:p>
        </w:tc>
        <w:tc>
          <w:tcPr>
            <w:tcW w:w="4360" w:type="dxa"/>
          </w:tcPr>
          <w:p w:rsidR="00E22AC5" w:rsidRDefault="00E22AC5" w:rsidP="00E22AC5">
            <w:pPr>
              <w:jc w:val="both"/>
              <w:rPr>
                <w:rFonts w:hint="cs"/>
                <w:rtl/>
              </w:rPr>
            </w:pPr>
            <w:r>
              <w:rPr>
                <w:rFonts w:hint="cs"/>
                <w:rtl/>
              </w:rPr>
              <w:t>ـ شهرهای مهم:</w:t>
            </w:r>
          </w:p>
          <w:p w:rsidR="00E22AC5" w:rsidRDefault="00E22AC5" w:rsidP="00E22AC5">
            <w:pPr>
              <w:jc w:val="both"/>
              <w:rPr>
                <w:rFonts w:hint="cs"/>
                <w:rtl/>
              </w:rPr>
            </w:pPr>
            <w:r>
              <w:rPr>
                <w:rFonts w:hint="cs"/>
                <w:rtl/>
              </w:rPr>
              <w:t>مسکو ـ سنت پترزبورگ ـ نیژ نوروگراد ـ امسک</w:t>
            </w:r>
          </w:p>
        </w:tc>
      </w:tr>
      <w:tr w:rsidR="00E22AC5" w:rsidTr="00E22AC5">
        <w:tc>
          <w:tcPr>
            <w:tcW w:w="4360" w:type="dxa"/>
          </w:tcPr>
          <w:p w:rsidR="00E22AC5" w:rsidRDefault="00E22AC5" w:rsidP="00E22AC5">
            <w:pPr>
              <w:jc w:val="both"/>
              <w:rPr>
                <w:rFonts w:hint="cs"/>
                <w:rtl/>
              </w:rPr>
            </w:pPr>
            <w:r>
              <w:rPr>
                <w:rFonts w:hint="cs"/>
                <w:rtl/>
              </w:rPr>
              <w:t>ـ واحد پول و نرخ برابری با دلار:</w:t>
            </w:r>
          </w:p>
          <w:p w:rsidR="00E22AC5" w:rsidRDefault="00E22AC5" w:rsidP="00E22AC5">
            <w:pPr>
              <w:jc w:val="both"/>
              <w:rPr>
                <w:rFonts w:hint="cs"/>
                <w:rtl/>
              </w:rPr>
            </w:pPr>
            <w:r>
              <w:rPr>
                <w:rFonts w:hint="cs"/>
                <w:rtl/>
              </w:rPr>
              <w:t>روبل</w:t>
            </w:r>
          </w:p>
        </w:tc>
        <w:tc>
          <w:tcPr>
            <w:tcW w:w="4360" w:type="dxa"/>
          </w:tcPr>
          <w:p w:rsidR="00E22AC5" w:rsidRDefault="00E22AC5" w:rsidP="00E22AC5">
            <w:pPr>
              <w:jc w:val="both"/>
              <w:rPr>
                <w:rFonts w:hint="cs"/>
                <w:rtl/>
              </w:rPr>
            </w:pPr>
            <w:r>
              <w:rPr>
                <w:rFonts w:hint="cs"/>
                <w:rtl/>
              </w:rPr>
              <w:t>ـ مناطق آزاد تجاری:</w:t>
            </w:r>
          </w:p>
          <w:p w:rsidR="00E22AC5" w:rsidRDefault="00E22AC5" w:rsidP="00E22AC5">
            <w:pPr>
              <w:jc w:val="both"/>
              <w:rPr>
                <w:rFonts w:hint="cs"/>
                <w:rtl/>
              </w:rPr>
            </w:pPr>
            <w:r>
              <w:rPr>
                <w:rFonts w:hint="cs"/>
                <w:rtl/>
              </w:rPr>
              <w:t>24 منطقه ویژه اقتصادی</w:t>
            </w:r>
          </w:p>
        </w:tc>
      </w:tr>
      <w:tr w:rsidR="00E22AC5" w:rsidTr="00E22AC5">
        <w:tc>
          <w:tcPr>
            <w:tcW w:w="4360" w:type="dxa"/>
          </w:tcPr>
          <w:p w:rsidR="00E22AC5" w:rsidRDefault="00E22AC5" w:rsidP="00E22AC5">
            <w:pPr>
              <w:jc w:val="both"/>
              <w:rPr>
                <w:rFonts w:hint="cs"/>
                <w:rtl/>
              </w:rPr>
            </w:pPr>
            <w:r>
              <w:rPr>
                <w:rFonts w:hint="cs"/>
                <w:rtl/>
              </w:rPr>
              <w:t>ـ آب و هوا:</w:t>
            </w:r>
          </w:p>
          <w:p w:rsidR="00E22AC5" w:rsidRDefault="00E22AC5" w:rsidP="00E22AC5">
            <w:pPr>
              <w:jc w:val="both"/>
              <w:rPr>
                <w:rFonts w:hint="cs"/>
                <w:rtl/>
              </w:rPr>
            </w:pPr>
            <w:r>
              <w:rPr>
                <w:rFonts w:hint="cs"/>
                <w:rtl/>
              </w:rPr>
              <w:t>آب و هوای قاره‌ای مرطوب</w:t>
            </w:r>
          </w:p>
        </w:tc>
        <w:tc>
          <w:tcPr>
            <w:tcW w:w="4360" w:type="dxa"/>
          </w:tcPr>
          <w:p w:rsidR="00E22AC5" w:rsidRDefault="00E22AC5" w:rsidP="00E22AC5">
            <w:pPr>
              <w:jc w:val="both"/>
              <w:rPr>
                <w:rFonts w:hint="cs"/>
                <w:rtl/>
              </w:rPr>
            </w:pPr>
            <w:r>
              <w:rPr>
                <w:rFonts w:hint="cs"/>
                <w:rtl/>
              </w:rPr>
              <w:t>ـ درصد باسوادی شهروندان:</w:t>
            </w:r>
          </w:p>
          <w:p w:rsidR="00E22AC5" w:rsidRDefault="00E22AC5" w:rsidP="00E22AC5">
            <w:pPr>
              <w:jc w:val="both"/>
              <w:rPr>
                <w:rFonts w:hint="cs"/>
                <w:rtl/>
              </w:rPr>
            </w:pPr>
            <w:r>
              <w:rPr>
                <w:rFonts w:hint="cs"/>
                <w:rtl/>
              </w:rPr>
              <w:t>7‌.99</w:t>
            </w:r>
          </w:p>
        </w:tc>
      </w:tr>
    </w:tbl>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شاخص‌های کلان اقتصادی فدراسیون روسیه (2020)</w:t>
      </w:r>
    </w:p>
    <w:tbl>
      <w:tblPr>
        <w:tblStyle w:val="TableGrid"/>
        <w:bidiVisual/>
        <w:tblW w:w="0" w:type="auto"/>
        <w:tblLook w:val="04A0" w:firstRow="1" w:lastRow="0" w:firstColumn="1" w:lastColumn="0" w:noHBand="0" w:noVBand="1"/>
      </w:tblPr>
      <w:tblGrid>
        <w:gridCol w:w="4360"/>
        <w:gridCol w:w="4360"/>
      </w:tblGrid>
      <w:tr w:rsidR="00E22AC5" w:rsidTr="00E22AC5">
        <w:tc>
          <w:tcPr>
            <w:tcW w:w="4360" w:type="dxa"/>
          </w:tcPr>
          <w:p w:rsidR="00E22AC5" w:rsidRDefault="00E22AC5" w:rsidP="00E22AC5">
            <w:pPr>
              <w:jc w:val="both"/>
              <w:rPr>
                <w:rFonts w:hint="cs"/>
                <w:rtl/>
              </w:rPr>
            </w:pPr>
            <w:r>
              <w:rPr>
                <w:rFonts w:hint="cs"/>
                <w:rtl/>
              </w:rPr>
              <w:t>ـ صادرات (هزار دلار):</w:t>
            </w:r>
          </w:p>
          <w:p w:rsidR="00E22AC5" w:rsidRDefault="00E22AC5" w:rsidP="00E22AC5">
            <w:pPr>
              <w:jc w:val="both"/>
              <w:rPr>
                <w:rtl/>
              </w:rPr>
            </w:pPr>
            <w:r>
              <w:rPr>
                <w:rFonts w:hint="cs"/>
                <w:rtl/>
              </w:rPr>
              <w:t>337105356</w:t>
            </w:r>
          </w:p>
        </w:tc>
        <w:tc>
          <w:tcPr>
            <w:tcW w:w="4360" w:type="dxa"/>
          </w:tcPr>
          <w:p w:rsidR="00E22AC5" w:rsidRDefault="00E22AC5" w:rsidP="00E22AC5">
            <w:pPr>
              <w:jc w:val="both"/>
              <w:rPr>
                <w:rFonts w:hint="cs"/>
                <w:rtl/>
              </w:rPr>
            </w:pPr>
            <w:r>
              <w:rPr>
                <w:rFonts w:hint="cs"/>
                <w:rtl/>
              </w:rPr>
              <w:t>ـ نرخ رشد تولیدات صنعتی:</w:t>
            </w:r>
          </w:p>
          <w:p w:rsidR="00E22AC5" w:rsidRDefault="00E22AC5" w:rsidP="00E22AC5">
            <w:pPr>
              <w:jc w:val="both"/>
              <w:rPr>
                <w:rtl/>
              </w:rPr>
            </w:pPr>
            <w:r>
              <w:rPr>
                <w:rFonts w:hint="cs"/>
                <w:rtl/>
              </w:rPr>
              <w:t>%6‌.4</w:t>
            </w:r>
          </w:p>
        </w:tc>
      </w:tr>
      <w:tr w:rsidR="00E22AC5" w:rsidTr="00E22AC5">
        <w:tc>
          <w:tcPr>
            <w:tcW w:w="4360" w:type="dxa"/>
          </w:tcPr>
          <w:p w:rsidR="00E22AC5" w:rsidRDefault="00E22AC5" w:rsidP="00E22AC5">
            <w:pPr>
              <w:jc w:val="both"/>
              <w:rPr>
                <w:rFonts w:hint="cs"/>
                <w:rtl/>
              </w:rPr>
            </w:pPr>
            <w:r>
              <w:rPr>
                <w:rFonts w:hint="cs"/>
                <w:rtl/>
              </w:rPr>
              <w:t>ـ واردات (هزار دلار):</w:t>
            </w:r>
          </w:p>
          <w:p w:rsidR="00E22AC5" w:rsidRDefault="00E22AC5" w:rsidP="00E22AC5">
            <w:pPr>
              <w:jc w:val="both"/>
              <w:rPr>
                <w:rFonts w:hint="cs"/>
                <w:rtl/>
              </w:rPr>
            </w:pPr>
            <w:r>
              <w:rPr>
                <w:rFonts w:hint="cs"/>
                <w:rtl/>
              </w:rPr>
              <w:t>231667974</w:t>
            </w:r>
          </w:p>
        </w:tc>
        <w:tc>
          <w:tcPr>
            <w:tcW w:w="4360" w:type="dxa"/>
          </w:tcPr>
          <w:p w:rsidR="00E22AC5" w:rsidRDefault="00E22AC5" w:rsidP="00E22AC5">
            <w:pPr>
              <w:jc w:val="both"/>
              <w:rPr>
                <w:rFonts w:hint="cs"/>
                <w:rtl/>
              </w:rPr>
            </w:pPr>
            <w:r>
              <w:rPr>
                <w:rFonts w:hint="cs"/>
                <w:rtl/>
              </w:rPr>
              <w:t>ـ تراز پرداخت‌های حساب جاری (میلیارد دلار):</w:t>
            </w:r>
          </w:p>
          <w:p w:rsidR="00E22AC5" w:rsidRDefault="00E22AC5" w:rsidP="00E22AC5">
            <w:pPr>
              <w:jc w:val="both"/>
              <w:rPr>
                <w:rFonts w:hint="cs"/>
                <w:rtl/>
              </w:rPr>
            </w:pPr>
            <w:r>
              <w:rPr>
                <w:rFonts w:hint="cs"/>
                <w:rtl/>
              </w:rPr>
              <w:t>65</w:t>
            </w:r>
          </w:p>
        </w:tc>
      </w:tr>
      <w:tr w:rsidR="00E22AC5" w:rsidTr="00E22AC5">
        <w:tc>
          <w:tcPr>
            <w:tcW w:w="4360" w:type="dxa"/>
          </w:tcPr>
          <w:p w:rsidR="00E22AC5" w:rsidRDefault="00E22AC5" w:rsidP="00E22AC5">
            <w:pPr>
              <w:jc w:val="both"/>
              <w:rPr>
                <w:rFonts w:hint="cs"/>
                <w:rtl/>
              </w:rPr>
            </w:pPr>
            <w:r>
              <w:rPr>
                <w:rFonts w:hint="cs"/>
                <w:rtl/>
              </w:rPr>
              <w:t>ـ حجم کل تجارت (هزار دلار):</w:t>
            </w:r>
          </w:p>
          <w:p w:rsidR="00E22AC5" w:rsidRDefault="00E22AC5" w:rsidP="00E22AC5">
            <w:pPr>
              <w:jc w:val="both"/>
              <w:rPr>
                <w:rFonts w:hint="cs"/>
                <w:rtl/>
              </w:rPr>
            </w:pPr>
            <w:r>
              <w:rPr>
                <w:rFonts w:hint="cs"/>
                <w:rtl/>
              </w:rPr>
              <w:t>568773330</w:t>
            </w:r>
          </w:p>
        </w:tc>
        <w:tc>
          <w:tcPr>
            <w:tcW w:w="4360" w:type="dxa"/>
          </w:tcPr>
          <w:p w:rsidR="00E22AC5" w:rsidRDefault="00E22AC5" w:rsidP="00E22AC5">
            <w:pPr>
              <w:jc w:val="both"/>
              <w:rPr>
                <w:rFonts w:hint="cs"/>
                <w:rtl/>
              </w:rPr>
            </w:pPr>
            <w:r>
              <w:rPr>
                <w:rFonts w:hint="cs"/>
                <w:rtl/>
              </w:rPr>
              <w:t>ـ بودجه جاری ():</w:t>
            </w:r>
          </w:p>
        </w:tc>
      </w:tr>
      <w:tr w:rsidR="00E22AC5" w:rsidTr="00E22AC5">
        <w:tc>
          <w:tcPr>
            <w:tcW w:w="4360" w:type="dxa"/>
          </w:tcPr>
          <w:p w:rsidR="00E22AC5" w:rsidRDefault="00E22AC5" w:rsidP="00E22AC5">
            <w:pPr>
              <w:jc w:val="both"/>
              <w:rPr>
                <w:rFonts w:hint="cs"/>
                <w:rtl/>
              </w:rPr>
            </w:pPr>
            <w:r>
              <w:rPr>
                <w:rFonts w:hint="cs"/>
                <w:rtl/>
              </w:rPr>
              <w:t>ـ تراز تجاری (هزار دلار):</w:t>
            </w:r>
          </w:p>
          <w:p w:rsidR="00E22AC5" w:rsidRDefault="00E22AC5" w:rsidP="00E22AC5">
            <w:pPr>
              <w:jc w:val="both"/>
              <w:rPr>
                <w:rFonts w:hint="cs"/>
                <w:rtl/>
              </w:rPr>
            </w:pPr>
            <w:r>
              <w:rPr>
                <w:rFonts w:hint="cs"/>
                <w:rtl/>
              </w:rPr>
              <w:t>105337382</w:t>
            </w:r>
          </w:p>
        </w:tc>
        <w:tc>
          <w:tcPr>
            <w:tcW w:w="4360" w:type="dxa"/>
          </w:tcPr>
          <w:p w:rsidR="00E22AC5" w:rsidRDefault="00E22AC5" w:rsidP="00E22AC5">
            <w:pPr>
              <w:jc w:val="both"/>
              <w:rPr>
                <w:rFonts w:hint="cs"/>
                <w:rtl/>
              </w:rPr>
            </w:pPr>
            <w:r>
              <w:rPr>
                <w:rFonts w:hint="cs"/>
                <w:rtl/>
              </w:rPr>
              <w:t>ـ مازاد بودجه ():</w:t>
            </w:r>
          </w:p>
        </w:tc>
      </w:tr>
      <w:tr w:rsidR="00E22AC5" w:rsidTr="00E22AC5">
        <w:tc>
          <w:tcPr>
            <w:tcW w:w="4360" w:type="dxa"/>
          </w:tcPr>
          <w:p w:rsidR="00E22AC5" w:rsidRDefault="00E22AC5" w:rsidP="00E22AC5">
            <w:pPr>
              <w:jc w:val="both"/>
              <w:rPr>
                <w:rFonts w:hint="cs"/>
                <w:rtl/>
              </w:rPr>
            </w:pPr>
            <w:r>
              <w:rPr>
                <w:rFonts w:hint="cs"/>
                <w:rtl/>
              </w:rPr>
              <w:t>ـ تولید ناخالص داخلی (میلیارد دلار):</w:t>
            </w:r>
          </w:p>
          <w:p w:rsidR="00E22AC5" w:rsidRDefault="00E22AC5" w:rsidP="00E22AC5">
            <w:pPr>
              <w:jc w:val="both"/>
              <w:rPr>
                <w:rFonts w:hint="cs"/>
                <w:rtl/>
              </w:rPr>
            </w:pPr>
            <w:r>
              <w:rPr>
                <w:rFonts w:hint="cs"/>
                <w:rtl/>
              </w:rPr>
              <w:t>1483</w:t>
            </w:r>
          </w:p>
        </w:tc>
        <w:tc>
          <w:tcPr>
            <w:tcW w:w="4360" w:type="dxa"/>
          </w:tcPr>
          <w:p w:rsidR="00E22AC5" w:rsidRDefault="00E22AC5" w:rsidP="00E22AC5">
            <w:pPr>
              <w:jc w:val="both"/>
              <w:rPr>
                <w:rFonts w:hint="cs"/>
                <w:rtl/>
              </w:rPr>
            </w:pPr>
            <w:r>
              <w:rPr>
                <w:rFonts w:hint="cs"/>
                <w:rtl/>
              </w:rPr>
              <w:t>ـ ذخیره ارزی و طلا (میلیارد دلار):</w:t>
            </w:r>
          </w:p>
          <w:p w:rsidR="00E22AC5" w:rsidRDefault="00E22AC5" w:rsidP="00E22AC5">
            <w:pPr>
              <w:jc w:val="both"/>
              <w:rPr>
                <w:rFonts w:hint="cs"/>
                <w:rtl/>
              </w:rPr>
            </w:pPr>
            <w:r>
              <w:rPr>
                <w:rFonts w:hint="cs"/>
                <w:rtl/>
              </w:rPr>
              <w:t>555</w:t>
            </w:r>
          </w:p>
        </w:tc>
      </w:tr>
      <w:tr w:rsidR="00E22AC5" w:rsidTr="00E22AC5">
        <w:tc>
          <w:tcPr>
            <w:tcW w:w="4360" w:type="dxa"/>
          </w:tcPr>
          <w:p w:rsidR="00E22AC5" w:rsidRDefault="00E22AC5" w:rsidP="00E22AC5">
            <w:pPr>
              <w:jc w:val="both"/>
              <w:rPr>
                <w:rtl/>
              </w:rPr>
            </w:pPr>
            <w:r>
              <w:rPr>
                <w:rFonts w:hint="cs"/>
                <w:rtl/>
              </w:rPr>
              <w:t>ـ درصد رشد تولید ناخالص داخلی (میلیارد دلار):</w:t>
            </w:r>
          </w:p>
          <w:p w:rsidR="00E22AC5" w:rsidRDefault="00E22AC5" w:rsidP="00E22AC5">
            <w:pPr>
              <w:jc w:val="both"/>
              <w:rPr>
                <w:rFonts w:hint="cs"/>
                <w:rtl/>
              </w:rPr>
            </w:pPr>
            <w:r>
              <w:rPr>
                <w:rFonts w:hint="cs"/>
                <w:rtl/>
              </w:rPr>
              <w:t>3‌.1‌%</w:t>
            </w:r>
          </w:p>
        </w:tc>
        <w:tc>
          <w:tcPr>
            <w:tcW w:w="4360" w:type="dxa"/>
          </w:tcPr>
          <w:p w:rsidR="00E22AC5" w:rsidRDefault="00E22AC5" w:rsidP="00E22AC5">
            <w:pPr>
              <w:jc w:val="both"/>
              <w:rPr>
                <w:rFonts w:hint="cs"/>
                <w:rtl/>
              </w:rPr>
            </w:pPr>
            <w:r>
              <w:rPr>
                <w:rFonts w:hint="cs"/>
                <w:rtl/>
              </w:rPr>
              <w:t>ـ درآمد جهانگردی:</w:t>
            </w:r>
          </w:p>
          <w:p w:rsidR="00E22AC5" w:rsidRDefault="00E22AC5" w:rsidP="00E22AC5">
            <w:pPr>
              <w:jc w:val="both"/>
              <w:rPr>
                <w:rFonts w:hint="cs"/>
                <w:rtl/>
              </w:rPr>
            </w:pPr>
            <w:r>
              <w:rPr>
                <w:rFonts w:hint="cs"/>
                <w:rtl/>
              </w:rPr>
              <w:t>12</w:t>
            </w:r>
          </w:p>
        </w:tc>
      </w:tr>
      <w:tr w:rsidR="00E22AC5" w:rsidTr="00E22AC5">
        <w:tc>
          <w:tcPr>
            <w:tcW w:w="4360" w:type="dxa"/>
          </w:tcPr>
          <w:p w:rsidR="00E22AC5" w:rsidRDefault="00E22AC5" w:rsidP="00E22AC5">
            <w:pPr>
              <w:jc w:val="both"/>
              <w:rPr>
                <w:rFonts w:hint="cs"/>
                <w:rtl/>
              </w:rPr>
            </w:pPr>
            <w:r>
              <w:rPr>
                <w:rFonts w:hint="cs"/>
                <w:rtl/>
              </w:rPr>
              <w:t>ـ سرانه تولید ناخالص داخلی (دلار):</w:t>
            </w:r>
          </w:p>
          <w:p w:rsidR="00E22AC5" w:rsidRDefault="00E22AC5" w:rsidP="00E22AC5">
            <w:pPr>
              <w:jc w:val="both"/>
              <w:rPr>
                <w:rFonts w:hint="cs"/>
                <w:rtl/>
              </w:rPr>
            </w:pPr>
            <w:r>
              <w:rPr>
                <w:rFonts w:hint="cs"/>
                <w:rtl/>
              </w:rPr>
              <w:t>11585</w:t>
            </w:r>
          </w:p>
        </w:tc>
        <w:tc>
          <w:tcPr>
            <w:tcW w:w="4360" w:type="dxa"/>
          </w:tcPr>
          <w:p w:rsidR="00E22AC5" w:rsidRDefault="00E22AC5" w:rsidP="00E22AC5">
            <w:pPr>
              <w:jc w:val="both"/>
              <w:rPr>
                <w:rFonts w:hint="cs"/>
                <w:rtl/>
              </w:rPr>
            </w:pPr>
            <w:r>
              <w:rPr>
                <w:rFonts w:hint="cs"/>
                <w:rtl/>
              </w:rPr>
              <w:t>ـ بدهی خارجی (میلیارد دلار):</w:t>
            </w:r>
          </w:p>
          <w:p w:rsidR="00E22AC5" w:rsidRDefault="00E22AC5" w:rsidP="00E22AC5">
            <w:pPr>
              <w:jc w:val="both"/>
              <w:rPr>
                <w:rFonts w:hint="cs"/>
                <w:rtl/>
              </w:rPr>
            </w:pPr>
            <w:r>
              <w:rPr>
                <w:rFonts w:hint="cs"/>
                <w:rtl/>
              </w:rPr>
              <w:t>477</w:t>
            </w:r>
          </w:p>
        </w:tc>
      </w:tr>
      <w:tr w:rsidR="00E22AC5" w:rsidTr="00E22AC5">
        <w:tc>
          <w:tcPr>
            <w:tcW w:w="4360" w:type="dxa"/>
          </w:tcPr>
          <w:p w:rsidR="00E22AC5" w:rsidRDefault="00E22AC5" w:rsidP="00E22AC5">
            <w:pPr>
              <w:jc w:val="both"/>
              <w:rPr>
                <w:rFonts w:hint="cs"/>
                <w:rtl/>
              </w:rPr>
            </w:pPr>
            <w:r>
              <w:rPr>
                <w:rFonts w:hint="cs"/>
                <w:rtl/>
              </w:rPr>
              <w:t>ـ درصد نرخ تورم:</w:t>
            </w:r>
          </w:p>
          <w:p w:rsidR="00E22AC5" w:rsidRDefault="00E22AC5" w:rsidP="00E22AC5">
            <w:pPr>
              <w:jc w:val="both"/>
              <w:rPr>
                <w:rFonts w:hint="cs"/>
                <w:rtl/>
              </w:rPr>
            </w:pPr>
            <w:r>
              <w:rPr>
                <w:rFonts w:hint="cs"/>
                <w:rtl/>
              </w:rPr>
              <w:t>4‌.2‌%</w:t>
            </w:r>
          </w:p>
        </w:tc>
        <w:tc>
          <w:tcPr>
            <w:tcW w:w="4360" w:type="dxa"/>
          </w:tcPr>
          <w:p w:rsidR="00E22AC5" w:rsidRDefault="00E22AC5" w:rsidP="00E22AC5">
            <w:pPr>
              <w:jc w:val="both"/>
              <w:rPr>
                <w:rFonts w:hint="cs"/>
                <w:rtl/>
              </w:rPr>
            </w:pPr>
            <w:r>
              <w:rPr>
                <w:rFonts w:hint="cs"/>
                <w:rtl/>
              </w:rPr>
              <w:t>ـ درآمد سرانه (دلار):</w:t>
            </w:r>
          </w:p>
          <w:p w:rsidR="00E22AC5" w:rsidRDefault="00E22AC5" w:rsidP="00E22AC5">
            <w:pPr>
              <w:jc w:val="both"/>
              <w:rPr>
                <w:rFonts w:hint="cs"/>
                <w:rtl/>
              </w:rPr>
            </w:pPr>
            <w:r>
              <w:rPr>
                <w:rFonts w:hint="cs"/>
                <w:rtl/>
              </w:rPr>
              <w:t>44‌.37</w:t>
            </w:r>
          </w:p>
        </w:tc>
      </w:tr>
    </w:tbl>
    <w:p w:rsidR="00E22AC5" w:rsidRDefault="00E22AC5" w:rsidP="00E22AC5">
      <w:pPr>
        <w:spacing w:after="0"/>
        <w:jc w:val="both"/>
        <w:rPr>
          <w:rtl/>
        </w:rPr>
      </w:pPr>
    </w:p>
    <w:p w:rsidR="00E22AC5" w:rsidRDefault="00E22AC5">
      <w:pPr>
        <w:bidi w:val="0"/>
        <w:spacing w:line="259" w:lineRule="auto"/>
        <w:rPr>
          <w:rtl/>
        </w:rPr>
      </w:pPr>
      <w:r>
        <w:rPr>
          <w:rtl/>
        </w:rPr>
        <w:br w:type="page"/>
      </w:r>
    </w:p>
    <w:p w:rsidR="00E22AC5" w:rsidRDefault="00E22AC5" w:rsidP="00E22AC5">
      <w:pPr>
        <w:spacing w:after="0"/>
        <w:jc w:val="center"/>
        <w:rPr>
          <w:b/>
          <w:bCs/>
          <w:rtl/>
        </w:rPr>
      </w:pPr>
    </w:p>
    <w:p w:rsidR="00E22AC5" w:rsidRDefault="00E22AC5" w:rsidP="00E22AC5">
      <w:pPr>
        <w:spacing w:after="0"/>
        <w:jc w:val="center"/>
        <w:rPr>
          <w:b/>
          <w:bCs/>
          <w:rtl/>
        </w:rPr>
      </w:pPr>
    </w:p>
    <w:p w:rsidR="00E22AC5" w:rsidRDefault="00E22AC5" w:rsidP="00E22AC5">
      <w:pPr>
        <w:spacing w:after="0"/>
        <w:jc w:val="center"/>
        <w:rPr>
          <w:b/>
          <w:bCs/>
          <w:rtl/>
        </w:rPr>
      </w:pPr>
    </w:p>
    <w:p w:rsidR="00E22AC5" w:rsidRDefault="00E22AC5" w:rsidP="00E22AC5">
      <w:pPr>
        <w:spacing w:after="0"/>
        <w:jc w:val="center"/>
        <w:rPr>
          <w:rFonts w:hint="cs"/>
          <w:b/>
          <w:bCs/>
          <w:rtl/>
        </w:rPr>
      </w:pPr>
      <w:r>
        <w:rPr>
          <w:rFonts w:hint="cs"/>
          <w:b/>
          <w:bCs/>
          <w:rtl/>
        </w:rPr>
        <w:t>منابع و مآخذ:</w:t>
      </w:r>
    </w:p>
    <w:p w:rsidR="00E22AC5" w:rsidRDefault="00E22AC5" w:rsidP="00E22AC5">
      <w:pPr>
        <w:spacing w:after="0"/>
        <w:jc w:val="both"/>
        <w:rPr>
          <w:rFonts w:hint="cs"/>
          <w:rtl/>
        </w:rPr>
      </w:pPr>
      <w:r>
        <w:rPr>
          <w:rFonts w:hint="cs"/>
          <w:rtl/>
        </w:rPr>
        <w:t>ـ کتاب بازاریابی بین‌المللی ـ تألیف دکتر محمدعلی بابایی زکلیلی ـ انتشارات سمت.</w:t>
      </w:r>
    </w:p>
    <w:p w:rsidR="00E22AC5" w:rsidRDefault="00E22AC5" w:rsidP="00E22AC5">
      <w:pPr>
        <w:spacing w:after="0"/>
        <w:jc w:val="both"/>
        <w:rPr>
          <w:rFonts w:hint="cs"/>
          <w:rtl/>
        </w:rPr>
      </w:pPr>
      <w:r>
        <w:rPr>
          <w:rFonts w:hint="cs"/>
          <w:rtl/>
        </w:rPr>
        <w:t>ـ کتاب مدیریت بازاریابی ـ دکتر احمد روستا، دکتر داور ونوس ـ دکتر عبدالحمید ابراهیمی ـ انتشارات سمت.</w:t>
      </w:r>
    </w:p>
    <w:p w:rsidR="00E22AC5" w:rsidRDefault="00E22AC5" w:rsidP="00E22AC5">
      <w:pPr>
        <w:spacing w:after="0"/>
        <w:jc w:val="both"/>
        <w:rPr>
          <w:rtl/>
        </w:rPr>
      </w:pPr>
      <w:r>
        <w:rPr>
          <w:rFonts w:hint="cs"/>
          <w:rtl/>
        </w:rPr>
        <w:t>ـ کتاب مطالب کلیدی  و کاربردی در بازاریابی و تجارت بین‌الملل و صادرات ـ تألیف دکتر زینال‌زاده.</w:t>
      </w:r>
    </w:p>
    <w:p w:rsidR="00E22AC5" w:rsidRDefault="00E22AC5" w:rsidP="00E22AC5">
      <w:pPr>
        <w:bidi w:val="0"/>
        <w:spacing w:after="0"/>
        <w:jc w:val="both"/>
      </w:pPr>
      <w:r>
        <w:t>- Export Management for Goods By Dr. Mahmoud Estehlal</w:t>
      </w:r>
    </w:p>
    <w:p w:rsidR="00E22AC5" w:rsidRDefault="00E22AC5" w:rsidP="00E22AC5">
      <w:pPr>
        <w:spacing w:after="0"/>
        <w:jc w:val="both"/>
        <w:rPr>
          <w:rFonts w:hint="cs"/>
          <w:rtl/>
        </w:rPr>
      </w:pPr>
      <w:r>
        <w:rPr>
          <w:rFonts w:hint="cs"/>
          <w:rtl/>
        </w:rPr>
        <w:t>ـ اصول بازاریابی مؤلفان: فیلیپ کاتبر ـ گری آرمسترانگ ـ ترجمه علی پاسائیان.</w:t>
      </w:r>
    </w:p>
    <w:p w:rsidR="00E22AC5" w:rsidRDefault="00E22AC5" w:rsidP="00E22AC5">
      <w:pPr>
        <w:spacing w:after="0"/>
        <w:jc w:val="both"/>
        <w:rPr>
          <w:rFonts w:hint="cs"/>
          <w:rtl/>
        </w:rPr>
      </w:pPr>
      <w:r>
        <w:rPr>
          <w:rFonts w:hint="cs"/>
          <w:rtl/>
        </w:rPr>
        <w:t>ـ جعبه بازاریابی و مدیریت ـ مترجمان مستری فراهانی ـ ابوالفضل یعقوبی</w:t>
      </w:r>
    </w:p>
    <w:p w:rsidR="00E22AC5" w:rsidRDefault="00E22AC5" w:rsidP="00E22AC5">
      <w:pPr>
        <w:bidi w:val="0"/>
        <w:spacing w:after="0"/>
        <w:jc w:val="both"/>
      </w:pPr>
      <w:r>
        <w:t>- Toll Box for Marketing &amp; Management Ralft-Krerutzer</w:t>
      </w:r>
    </w:p>
    <w:p w:rsidR="00E22AC5" w:rsidRDefault="00E22AC5" w:rsidP="00E22AC5">
      <w:pPr>
        <w:spacing w:after="0"/>
        <w:jc w:val="both"/>
        <w:rPr>
          <w:rFonts w:hint="cs"/>
          <w:rtl/>
        </w:rPr>
      </w:pPr>
      <w:r>
        <w:rPr>
          <w:rFonts w:hint="cs"/>
          <w:rtl/>
        </w:rPr>
        <w:t>ـ بازاریابی بین‌المللی ـ انتشارات چا و نشر ـ مترجمان دکتر مریم درویشی، فؤاد عامری</w:t>
      </w:r>
    </w:p>
    <w:p w:rsidR="00E22AC5" w:rsidRDefault="00E22AC5" w:rsidP="00E22AC5">
      <w:pPr>
        <w:bidi w:val="0"/>
        <w:spacing w:after="0"/>
        <w:jc w:val="both"/>
        <w:rPr>
          <w:rFonts w:hint="cs"/>
        </w:rPr>
      </w:pPr>
      <w:r>
        <w:t>- International Marketing, Micharl R. Czinkota Ilkoa, Ronkalnen</w:t>
      </w:r>
    </w:p>
    <w:p w:rsidR="00E22AC5" w:rsidRDefault="00E22AC5" w:rsidP="00E22AC5">
      <w:pPr>
        <w:spacing w:after="0"/>
        <w:jc w:val="both"/>
        <w:rPr>
          <w:rFonts w:hint="cs"/>
          <w:rtl/>
        </w:rPr>
      </w:pPr>
      <w:r>
        <w:rPr>
          <w:rFonts w:hint="cs"/>
          <w:rtl/>
        </w:rPr>
        <w:t>ـ مجلات آینده‌نگر اطاق بازرگانی تهران</w:t>
      </w:r>
    </w:p>
    <w:p w:rsidR="00E22AC5" w:rsidRDefault="00E22AC5" w:rsidP="00E22AC5">
      <w:pPr>
        <w:spacing w:after="0"/>
        <w:jc w:val="both"/>
        <w:rPr>
          <w:rFonts w:hint="cs"/>
          <w:rtl/>
        </w:rPr>
      </w:pPr>
      <w:r>
        <w:rPr>
          <w:rFonts w:hint="cs"/>
          <w:rtl/>
        </w:rPr>
        <w:t>ـ سایت سازمان توسعه تجارت</w:t>
      </w:r>
    </w:p>
    <w:p w:rsidR="00E22AC5" w:rsidRDefault="00E22AC5" w:rsidP="00E22AC5">
      <w:pPr>
        <w:spacing w:after="0"/>
        <w:jc w:val="both"/>
        <w:rPr>
          <w:rFonts w:hint="cs"/>
          <w:rtl/>
        </w:rPr>
      </w:pPr>
      <w:r>
        <w:rPr>
          <w:rFonts w:hint="cs"/>
          <w:rtl/>
        </w:rPr>
        <w:t>ـ جزوه دوره آموزش کاربردی تجارت با بازار عراق خدمات ثبتی</w:t>
      </w:r>
    </w:p>
    <w:p w:rsidR="00E22AC5" w:rsidRDefault="00E22AC5" w:rsidP="00E22AC5">
      <w:pPr>
        <w:bidi w:val="0"/>
        <w:spacing w:after="0"/>
        <w:jc w:val="both"/>
      </w:pPr>
      <w:r>
        <w:t>- 200mbinn Bazar. Comesport</w:t>
      </w:r>
    </w:p>
    <w:p w:rsidR="00E22AC5" w:rsidRDefault="00E22AC5" w:rsidP="00E22AC5">
      <w:pPr>
        <w:bidi w:val="0"/>
        <w:spacing w:after="0"/>
        <w:jc w:val="both"/>
      </w:pPr>
      <w:r>
        <w:t>- tI. Express/Export</w:t>
      </w:r>
    </w:p>
    <w:p w:rsidR="00E22AC5" w:rsidRDefault="00E22AC5" w:rsidP="00E22AC5">
      <w:pPr>
        <w:spacing w:after="0"/>
        <w:jc w:val="both"/>
        <w:rPr>
          <w:rFonts w:hint="cs"/>
          <w:rtl/>
        </w:rPr>
      </w:pPr>
      <w:r>
        <w:rPr>
          <w:rFonts w:hint="cs"/>
          <w:rtl/>
        </w:rPr>
        <w:t>ـ جزوه آقای دکتر عقلایی</w:t>
      </w:r>
    </w:p>
    <w:p w:rsidR="00E22AC5" w:rsidRDefault="00E22AC5">
      <w:pPr>
        <w:bidi w:val="0"/>
        <w:spacing w:line="259" w:lineRule="auto"/>
        <w:rPr>
          <w:b/>
          <w:bCs/>
          <w:rtl/>
        </w:rPr>
      </w:pPr>
      <w:r>
        <w:rPr>
          <w:b/>
          <w:bCs/>
          <w:rtl/>
        </w:rPr>
        <w:br w:type="page"/>
      </w:r>
    </w:p>
    <w:p w:rsidR="00E22AC5" w:rsidRDefault="00E22AC5" w:rsidP="00E22AC5">
      <w:pPr>
        <w:spacing w:after="0"/>
        <w:jc w:val="both"/>
        <w:rPr>
          <w:rFonts w:hint="cs"/>
          <w:b/>
          <w:bCs/>
          <w:rtl/>
        </w:rPr>
      </w:pPr>
      <w:r>
        <w:rPr>
          <w:rFonts w:hint="cs"/>
          <w:b/>
          <w:bCs/>
          <w:rtl/>
        </w:rPr>
        <w:t>شناخت بازار</w:t>
      </w:r>
    </w:p>
    <w:tbl>
      <w:tblPr>
        <w:tblStyle w:val="TableGrid"/>
        <w:bidiVisual/>
        <w:tblW w:w="0" w:type="auto"/>
        <w:tblLook w:val="04A0" w:firstRow="1" w:lastRow="0" w:firstColumn="1" w:lastColumn="0" w:noHBand="0" w:noVBand="1"/>
      </w:tblPr>
      <w:tblGrid>
        <w:gridCol w:w="8720"/>
      </w:tblGrid>
      <w:tr w:rsidR="00E22AC5" w:rsidTr="00E22AC5">
        <w:tc>
          <w:tcPr>
            <w:tcW w:w="8720" w:type="dxa"/>
          </w:tcPr>
          <w:p w:rsidR="00E22AC5" w:rsidRDefault="00E22AC5" w:rsidP="00E22AC5">
            <w:pPr>
              <w:jc w:val="center"/>
              <w:rPr>
                <w:rtl/>
              </w:rPr>
            </w:pPr>
            <w:r>
              <w:rPr>
                <w:rFonts w:hint="cs"/>
                <w:rtl/>
              </w:rPr>
              <w:t>محیط کلان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حجم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روند واردات و صادرات</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روند رشد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پتانسیل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تحلیل عرضه و تقاضا</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شبکه توزیع</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چرخه عمر محصول</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قیمت</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ضریب نفوذ در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بازیگران کلیدی</w:t>
            </w:r>
          </w:p>
        </w:tc>
      </w:tr>
    </w:tbl>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شناخت مشتریان</w:t>
      </w: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خصوصیات مشتریان</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بخش‌بندی مشتریان</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ارتباط با مشتریان</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فرایند انتخاب (رفتار)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عوامل مؤثر بر خرید</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نیاز</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اعتبارسنجی مشتریان</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توسعه مشتریان</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فرایند مصرف</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کانال‌های دسترسی به مشتریان</w:t>
            </w:r>
          </w:p>
        </w:tc>
      </w:tr>
    </w:tbl>
    <w:p w:rsidR="00E22AC5" w:rsidRDefault="00E22AC5" w:rsidP="00E22AC5">
      <w:pPr>
        <w:spacing w:after="0"/>
        <w:jc w:val="both"/>
        <w:rPr>
          <w:rtl/>
        </w:rPr>
      </w:pPr>
    </w:p>
    <w:p w:rsidR="00E22AC5" w:rsidRDefault="00E22AC5" w:rsidP="00E22AC5">
      <w:pPr>
        <w:spacing w:after="0"/>
        <w:jc w:val="both"/>
        <w:rPr>
          <w:rFonts w:hint="cs"/>
          <w:b/>
          <w:bCs/>
          <w:rtl/>
        </w:rPr>
      </w:pPr>
      <w:r>
        <w:rPr>
          <w:rFonts w:hint="cs"/>
          <w:b/>
          <w:bCs/>
          <w:rtl/>
        </w:rPr>
        <w:t>تحیل رقبا</w:t>
      </w: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نقاط ضعف</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شناسایی رقبا</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سهم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بازارهای هدف</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E22AC5">
            <w:pPr>
              <w:jc w:val="center"/>
              <w:rPr>
                <w:rtl/>
              </w:rPr>
            </w:pPr>
            <w:r>
              <w:rPr>
                <w:rFonts w:hint="cs"/>
                <w:rtl/>
              </w:rPr>
              <w:t>مزیت‌های رقابتی</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محصولات جایگزین</w:t>
            </w:r>
          </w:p>
        </w:tc>
      </w:tr>
    </w:tbl>
    <w:p w:rsidR="00E22AC5" w:rsidRDefault="00E22AC5" w:rsidP="00E22AC5">
      <w:pPr>
        <w:spacing w:after="0"/>
        <w:jc w:val="both"/>
        <w:rPr>
          <w:rtl/>
        </w:rPr>
      </w:pPr>
    </w:p>
    <w:p w:rsidR="00E22AC5" w:rsidRPr="00E22AC5" w:rsidRDefault="00E22AC5" w:rsidP="00E22AC5">
      <w:pPr>
        <w:spacing w:after="0"/>
        <w:jc w:val="both"/>
        <w:rPr>
          <w:b/>
          <w:bCs/>
          <w:rtl/>
        </w:rPr>
      </w:pPr>
      <w:r w:rsidRPr="00E22AC5">
        <w:rPr>
          <w:rFonts w:hint="cs"/>
          <w:b/>
          <w:bCs/>
          <w:rtl/>
        </w:rPr>
        <w:t>اقیانوسی به نام بازار</w:t>
      </w:r>
    </w:p>
    <w:p w:rsidR="00E22AC5" w:rsidRDefault="00E22AC5" w:rsidP="00E22AC5">
      <w:pPr>
        <w:spacing w:after="0"/>
        <w:jc w:val="both"/>
        <w:rPr>
          <w:rFonts w:hint="cs"/>
          <w:b/>
          <w:bCs/>
          <w:rtl/>
        </w:rPr>
      </w:pPr>
      <w:r>
        <w:rPr>
          <w:rFonts w:hint="cs"/>
          <w:b/>
          <w:bCs/>
          <w:rtl/>
        </w:rPr>
        <w:t>برنامه‌ریزی بازاریابی</w:t>
      </w: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جایگاه در بازار</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بازارهای هدف</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هدف‌گذاری</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قیمت</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استراتژی ورود</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بسته‌بندی</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برندینگ</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خدمات پس از فروش</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طراحی محصول</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شبکه توزیع</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تبلیغات</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jc w:val="center"/>
              <w:rPr>
                <w:rtl/>
              </w:rPr>
            </w:pPr>
            <w:r>
              <w:rPr>
                <w:rFonts w:hint="cs"/>
                <w:rtl/>
              </w:rPr>
              <w:t>توسعه محصولات</w:t>
            </w:r>
          </w:p>
        </w:tc>
      </w:tr>
    </w:tbl>
    <w:p w:rsidR="00E22AC5" w:rsidRDefault="00E22AC5" w:rsidP="00E22AC5">
      <w:pPr>
        <w:spacing w:after="0"/>
        <w:jc w:val="both"/>
        <w:rPr>
          <w:rtl/>
        </w:rPr>
      </w:pPr>
    </w:p>
    <w:p w:rsidR="00E22AC5" w:rsidRPr="00E22AC5" w:rsidRDefault="00E22AC5" w:rsidP="00E22AC5">
      <w:pPr>
        <w:spacing w:after="0"/>
        <w:jc w:val="both"/>
        <w:rPr>
          <w:rFonts w:cs="Cambria" w:hint="cs"/>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E22AC5">
            <w:pPr>
              <w:bidi w:val="0"/>
              <w:jc w:val="center"/>
            </w:pPr>
            <w:r>
              <w:t>4P</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4C</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DIFFERENCE</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PRODUCT</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PRICE</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PLACE</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E22AC5">
            <w:pPr>
              <w:bidi w:val="0"/>
              <w:jc w:val="center"/>
            </w:pPr>
            <w:r>
              <w:t>PROMOTION</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CONSUMER</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COST</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CONVENIENCE</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COMMUNICATION</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E22AC5">
            <w:pPr>
              <w:bidi w:val="0"/>
            </w:pPr>
            <w:r>
              <w:t>The 4c Fouses on what Customers perceive:</w:t>
            </w:r>
          </w:p>
          <w:p w:rsidR="00E22AC5" w:rsidRDefault="00E22AC5" w:rsidP="00E22AC5">
            <w:pPr>
              <w:bidi w:val="0"/>
            </w:pPr>
          </w:p>
          <w:p w:rsidR="00E22AC5" w:rsidRDefault="00E22AC5" w:rsidP="00E22AC5">
            <w:pPr>
              <w:bidi w:val="0"/>
            </w:pPr>
            <w:r>
              <w:t>- Their Needs.</w:t>
            </w:r>
          </w:p>
          <w:p w:rsidR="00E22AC5" w:rsidRDefault="00E22AC5" w:rsidP="00E22AC5">
            <w:pPr>
              <w:bidi w:val="0"/>
            </w:pPr>
            <w:r>
              <w:t>- Their Situation.</w:t>
            </w:r>
          </w:p>
          <w:p w:rsidR="00E22AC5" w:rsidRDefault="00E22AC5" w:rsidP="00E22AC5">
            <w:pPr>
              <w:bidi w:val="0"/>
            </w:pPr>
            <w:r>
              <w:t>- Their Experlence.</w:t>
            </w:r>
          </w:p>
          <w:p w:rsidR="00E22AC5" w:rsidRDefault="00E22AC5" w:rsidP="00E22AC5">
            <w:pPr>
              <w:bidi w:val="0"/>
            </w:pPr>
            <w:r>
              <w:t>- Their Satisfaction.</w:t>
            </w:r>
          </w:p>
        </w:tc>
      </w:tr>
    </w:tbl>
    <w:p w:rsidR="00E22AC5" w:rsidRDefault="00E22AC5" w:rsidP="00E22AC5">
      <w:pPr>
        <w:spacing w:after="0"/>
        <w:jc w:val="both"/>
        <w:rPr>
          <w:rtl/>
        </w:rPr>
      </w:pPr>
    </w:p>
    <w:p w:rsidR="00E22AC5" w:rsidRDefault="00E22AC5" w:rsidP="00E22AC5">
      <w:pPr>
        <w:spacing w:after="0"/>
        <w:jc w:val="both"/>
        <w:rPr>
          <w:rFonts w:hint="cs"/>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ACQUISTION</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ACTIVATION</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RETENTION</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REVENUE</w:t>
            </w:r>
          </w:p>
        </w:tc>
      </w:tr>
    </w:tbl>
    <w:p w:rsidR="00E22AC5" w:rsidRDefault="00E22AC5" w:rsidP="00E22AC5">
      <w:pPr>
        <w:spacing w:after="0"/>
        <w:jc w:val="both"/>
        <w:rPr>
          <w:rtl/>
        </w:rPr>
      </w:pPr>
    </w:p>
    <w:tbl>
      <w:tblPr>
        <w:tblStyle w:val="TableGrid"/>
        <w:bidiVisual/>
        <w:tblW w:w="0" w:type="auto"/>
        <w:tblLook w:val="04A0" w:firstRow="1" w:lastRow="0" w:firstColumn="1" w:lastColumn="0" w:noHBand="0" w:noVBand="1"/>
      </w:tblPr>
      <w:tblGrid>
        <w:gridCol w:w="8720"/>
      </w:tblGrid>
      <w:tr w:rsidR="00E22AC5" w:rsidTr="009568FB">
        <w:tc>
          <w:tcPr>
            <w:tcW w:w="8720" w:type="dxa"/>
          </w:tcPr>
          <w:p w:rsidR="00E22AC5" w:rsidRDefault="00E22AC5" w:rsidP="009568FB">
            <w:pPr>
              <w:bidi w:val="0"/>
              <w:jc w:val="center"/>
            </w:pPr>
            <w:r>
              <w:t>REFERRAL</w:t>
            </w:r>
          </w:p>
        </w:tc>
      </w:tr>
    </w:tbl>
    <w:p w:rsidR="00E22AC5" w:rsidRDefault="00E22AC5" w:rsidP="00E22AC5">
      <w:pPr>
        <w:spacing w:after="0"/>
        <w:jc w:val="both"/>
        <w:rPr>
          <w:rtl/>
        </w:rPr>
      </w:pPr>
    </w:p>
    <w:p w:rsidR="00E22AC5" w:rsidRDefault="00E22AC5" w:rsidP="00E22AC5">
      <w:pPr>
        <w:bidi w:val="0"/>
        <w:spacing w:after="0"/>
        <w:jc w:val="both"/>
      </w:pPr>
      <w:r>
        <w:t>How do users find you?</w:t>
      </w:r>
    </w:p>
    <w:p w:rsidR="00E22AC5" w:rsidRDefault="00E22AC5" w:rsidP="00E22AC5">
      <w:pPr>
        <w:bidi w:val="0"/>
        <w:spacing w:after="0"/>
        <w:jc w:val="both"/>
      </w:pPr>
      <w:r>
        <w:t>Do users have a grat first experience?</w:t>
      </w:r>
    </w:p>
    <w:p w:rsidR="00E22AC5" w:rsidRDefault="00E22AC5" w:rsidP="00E22AC5">
      <w:pPr>
        <w:bidi w:val="0"/>
        <w:spacing w:after="0"/>
        <w:jc w:val="both"/>
      </w:pPr>
      <w:r>
        <w:t>Do users com back?</w:t>
      </w:r>
    </w:p>
    <w:p w:rsidR="00E22AC5" w:rsidRDefault="00E22AC5" w:rsidP="00E22AC5">
      <w:pPr>
        <w:bidi w:val="0"/>
        <w:spacing w:after="0"/>
        <w:jc w:val="both"/>
      </w:pPr>
      <w:r>
        <w:t>How do you make money?</w:t>
      </w:r>
    </w:p>
    <w:p w:rsidR="00E22AC5" w:rsidRDefault="00E22AC5" w:rsidP="00E22AC5">
      <w:pPr>
        <w:bidi w:val="0"/>
        <w:spacing w:after="0"/>
        <w:jc w:val="both"/>
      </w:pPr>
      <w:r>
        <w:t>Do users tell others?</w:t>
      </w:r>
    </w:p>
    <w:p w:rsidR="00E22AC5" w:rsidRDefault="00E22AC5" w:rsidP="00E22AC5">
      <w:pPr>
        <w:bidi w:val="0"/>
        <w:spacing w:after="0"/>
        <w:jc w:val="both"/>
      </w:pPr>
    </w:p>
    <w:p w:rsidR="00F67593" w:rsidRDefault="00F67593" w:rsidP="00F67593">
      <w:pPr>
        <w:bidi w:val="0"/>
        <w:spacing w:after="0"/>
        <w:jc w:val="both"/>
        <w:rPr>
          <w:b/>
          <w:bCs/>
        </w:rPr>
      </w:pPr>
      <w:r>
        <w:rPr>
          <w:b/>
          <w:bCs/>
        </w:rPr>
        <w:t>AIDA Model</w:t>
      </w:r>
    </w:p>
    <w:p w:rsidR="00F67593" w:rsidRDefault="00F67593" w:rsidP="00F67593">
      <w:pPr>
        <w:bidi w:val="0"/>
        <w:spacing w:after="0"/>
        <w:jc w:val="both"/>
        <w:rPr>
          <w:b/>
          <w:bCs/>
        </w:rPr>
      </w:pPr>
    </w:p>
    <w:p w:rsidR="00F67593" w:rsidRDefault="00F67593" w:rsidP="00F67593">
      <w:pPr>
        <w:bidi w:val="0"/>
        <w:spacing w:after="0"/>
        <w:jc w:val="both"/>
      </w:pPr>
      <w:r>
        <w:t>Awareness</w:t>
      </w:r>
    </w:p>
    <w:p w:rsidR="00F67593" w:rsidRDefault="00F67593" w:rsidP="00F67593">
      <w:pPr>
        <w:bidi w:val="0"/>
        <w:spacing w:after="0"/>
        <w:jc w:val="both"/>
      </w:pPr>
      <w:r>
        <w:t>Interest</w:t>
      </w:r>
    </w:p>
    <w:p w:rsidR="00F67593" w:rsidRDefault="00F67593" w:rsidP="00F67593">
      <w:pPr>
        <w:bidi w:val="0"/>
        <w:spacing w:after="0"/>
        <w:jc w:val="both"/>
      </w:pPr>
      <w:r>
        <w:t>Desire</w:t>
      </w:r>
    </w:p>
    <w:p w:rsidR="00F67593" w:rsidRDefault="00F67593" w:rsidP="00F67593">
      <w:pPr>
        <w:bidi w:val="0"/>
        <w:spacing w:after="0"/>
        <w:jc w:val="both"/>
      </w:pPr>
      <w:r>
        <w:t>Action</w:t>
      </w:r>
    </w:p>
    <w:p w:rsidR="00F67593" w:rsidRPr="00F67593" w:rsidRDefault="00F67593" w:rsidP="00F67593">
      <w:pPr>
        <w:bidi w:val="0"/>
        <w:spacing w:after="0"/>
        <w:jc w:val="both"/>
      </w:pPr>
      <w:r>
        <w:t>Sales</w:t>
      </w:r>
    </w:p>
    <w:p w:rsidR="00E22AC5" w:rsidRDefault="00E22AC5" w:rsidP="00E22AC5">
      <w:pPr>
        <w:spacing w:after="0"/>
        <w:jc w:val="both"/>
        <w:rPr>
          <w:rFonts w:hint="cs"/>
          <w:rtl/>
        </w:rPr>
      </w:pPr>
      <w:bookmarkStart w:id="0" w:name="_GoBack"/>
      <w:bookmarkEnd w:id="0"/>
    </w:p>
    <w:sectPr w:rsidR="00E22AC5" w:rsidSect="00DE5A0A">
      <w:footnotePr>
        <w:numRestart w:val="eachPage"/>
      </w:footnotePr>
      <w:pgSz w:w="11906" w:h="16838" w:code="9"/>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D1" w:rsidRDefault="006F29D1" w:rsidP="00DE5A0A">
      <w:pPr>
        <w:spacing w:after="0" w:line="240" w:lineRule="auto"/>
      </w:pPr>
      <w:r>
        <w:separator/>
      </w:r>
    </w:p>
  </w:endnote>
  <w:endnote w:type="continuationSeparator" w:id="0">
    <w:p w:rsidR="006F29D1" w:rsidRDefault="006F29D1" w:rsidP="00DE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IRBadr">
    <w:altName w:val="IRLotus"/>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D1" w:rsidRDefault="006F29D1" w:rsidP="00DE5A0A">
      <w:pPr>
        <w:spacing w:after="0" w:line="240" w:lineRule="auto"/>
      </w:pPr>
      <w:r>
        <w:separator/>
      </w:r>
    </w:p>
  </w:footnote>
  <w:footnote w:type="continuationSeparator" w:id="0">
    <w:p w:rsidR="006F29D1" w:rsidRDefault="006F29D1" w:rsidP="00DE5A0A">
      <w:pPr>
        <w:spacing w:after="0" w:line="240" w:lineRule="auto"/>
      </w:pPr>
      <w:r>
        <w:continuationSeparator/>
      </w:r>
    </w:p>
  </w:footnote>
  <w:footnote w:id="1">
    <w:p w:rsidR="00F640E3" w:rsidRPr="000430EB" w:rsidRDefault="00F640E3" w:rsidP="000430EB">
      <w:pPr>
        <w:pStyle w:val="a"/>
        <w:bidi w:val="0"/>
      </w:pPr>
      <w:r w:rsidRPr="000430EB">
        <w:rPr>
          <w:rStyle w:val="FootnoteReference"/>
          <w:vertAlign w:val="baseline"/>
        </w:rPr>
        <w:footnoteRef/>
      </w:r>
      <w:r w:rsidR="000430EB" w:rsidRPr="000430EB">
        <w:t xml:space="preserve">. </w:t>
      </w:r>
      <w:r w:rsidR="000430EB">
        <w:t>current account</w:t>
      </w:r>
    </w:p>
  </w:footnote>
  <w:footnote w:id="2">
    <w:p w:rsidR="000430EB" w:rsidRPr="000430EB" w:rsidRDefault="000430EB" w:rsidP="000430EB">
      <w:pPr>
        <w:pStyle w:val="a"/>
        <w:bidi w:val="0"/>
      </w:pPr>
      <w:r w:rsidRPr="000430EB">
        <w:rPr>
          <w:rStyle w:val="FootnoteReference"/>
          <w:vertAlign w:val="baseline"/>
        </w:rPr>
        <w:footnoteRef/>
      </w:r>
      <w:r w:rsidRPr="000430EB">
        <w:t xml:space="preserve">. </w:t>
      </w:r>
      <w:r>
        <w:t>capital account</w:t>
      </w:r>
    </w:p>
  </w:footnote>
  <w:footnote w:id="3">
    <w:p w:rsidR="000430EB" w:rsidRPr="000430EB" w:rsidRDefault="000430EB" w:rsidP="000430EB">
      <w:pPr>
        <w:pStyle w:val="a"/>
        <w:bidi w:val="0"/>
      </w:pPr>
      <w:r w:rsidRPr="000430EB">
        <w:rPr>
          <w:rStyle w:val="FootnoteReference"/>
          <w:vertAlign w:val="baseline"/>
        </w:rPr>
        <w:footnoteRef/>
      </w:r>
      <w:r w:rsidRPr="000430EB">
        <w:t xml:space="preserve">. </w:t>
      </w:r>
      <w:r>
        <w:t>official reserves account</w:t>
      </w:r>
    </w:p>
  </w:footnote>
  <w:footnote w:id="4">
    <w:p w:rsidR="000430EB" w:rsidRPr="000430EB" w:rsidRDefault="000430EB" w:rsidP="000430EB">
      <w:pPr>
        <w:pStyle w:val="a"/>
        <w:bidi w:val="0"/>
      </w:pPr>
      <w:r w:rsidRPr="000430EB">
        <w:rPr>
          <w:rStyle w:val="FootnoteReference"/>
          <w:vertAlign w:val="baseline"/>
        </w:rPr>
        <w:footnoteRef/>
      </w:r>
      <w:r w:rsidRPr="000430EB">
        <w:t xml:space="preserve">. </w:t>
      </w:r>
      <w:r>
        <w:t>balance of trade</w:t>
      </w:r>
    </w:p>
  </w:footnote>
  <w:footnote w:id="5">
    <w:p w:rsidR="002D5461" w:rsidRPr="000430EB" w:rsidRDefault="002D5461" w:rsidP="002D5461">
      <w:pPr>
        <w:pStyle w:val="a"/>
        <w:bidi w:val="0"/>
      </w:pPr>
      <w:r w:rsidRPr="000430EB">
        <w:rPr>
          <w:rStyle w:val="FootnoteReference"/>
          <w:vertAlign w:val="baseline"/>
        </w:rPr>
        <w:footnoteRef/>
      </w:r>
      <w:r w:rsidRPr="000430EB">
        <w:t xml:space="preserve">. </w:t>
      </w:r>
      <w:r>
        <w:t>Reactive Stimule</w:t>
      </w:r>
    </w:p>
  </w:footnote>
  <w:footnote w:id="6">
    <w:p w:rsidR="00E12938" w:rsidRPr="000430EB" w:rsidRDefault="00E12938" w:rsidP="00E12938">
      <w:pPr>
        <w:pStyle w:val="a"/>
        <w:bidi w:val="0"/>
      </w:pPr>
      <w:r w:rsidRPr="000430EB">
        <w:rPr>
          <w:rStyle w:val="FootnoteReference"/>
          <w:vertAlign w:val="baseline"/>
        </w:rPr>
        <w:footnoteRef/>
      </w:r>
      <w:r w:rsidRPr="000430EB">
        <w:t xml:space="preserve">. </w:t>
      </w:r>
    </w:p>
  </w:footnote>
  <w:footnote w:id="7">
    <w:p w:rsidR="00E12938" w:rsidRPr="000430EB" w:rsidRDefault="00E12938" w:rsidP="00E12938">
      <w:pPr>
        <w:pStyle w:val="a"/>
        <w:bidi w:val="0"/>
      </w:pPr>
      <w:r w:rsidRPr="000430EB">
        <w:rPr>
          <w:rStyle w:val="FootnoteReference"/>
          <w:vertAlign w:val="baseline"/>
        </w:rPr>
        <w:footnoteRef/>
      </w:r>
      <w:r w:rsidRPr="000430EB">
        <w:t xml:space="preserve">. </w:t>
      </w:r>
      <w:r>
        <w:t>quola</w:t>
      </w:r>
    </w:p>
  </w:footnote>
  <w:footnote w:id="8">
    <w:p w:rsidR="00E12938" w:rsidRPr="000430EB" w:rsidRDefault="00E12938" w:rsidP="00E12938">
      <w:pPr>
        <w:pStyle w:val="a"/>
        <w:bidi w:val="0"/>
      </w:pPr>
      <w:r w:rsidRPr="000430EB">
        <w:rPr>
          <w:rStyle w:val="FootnoteReference"/>
          <w:vertAlign w:val="baseline"/>
        </w:rPr>
        <w:footnoteRef/>
      </w:r>
      <w:r w:rsidRPr="000430EB">
        <w:t xml:space="preserve">. </w:t>
      </w:r>
      <w:r>
        <w:t>Voluntary export restraint</w:t>
      </w:r>
    </w:p>
  </w:footnote>
  <w:footnote w:id="9">
    <w:p w:rsidR="00E12938" w:rsidRPr="000430EB" w:rsidRDefault="00E12938" w:rsidP="00E12938">
      <w:pPr>
        <w:pStyle w:val="a"/>
        <w:bidi w:val="0"/>
      </w:pPr>
      <w:r w:rsidRPr="000430EB">
        <w:rPr>
          <w:rStyle w:val="FootnoteReference"/>
          <w:vertAlign w:val="baseline"/>
        </w:rPr>
        <w:footnoteRef/>
      </w:r>
      <w:r w:rsidRPr="000430EB">
        <w:t xml:space="preserve">. </w:t>
      </w:r>
      <w:r>
        <w:t>boycott</w:t>
      </w:r>
    </w:p>
  </w:footnote>
  <w:footnote w:id="10">
    <w:p w:rsidR="00E12938" w:rsidRPr="000430EB" w:rsidRDefault="00E12938" w:rsidP="00E12938">
      <w:pPr>
        <w:pStyle w:val="a"/>
        <w:bidi w:val="0"/>
      </w:pPr>
      <w:r w:rsidRPr="000430EB">
        <w:rPr>
          <w:rStyle w:val="FootnoteReference"/>
          <w:vertAlign w:val="baseline"/>
        </w:rPr>
        <w:footnoteRef/>
      </w:r>
      <w:r w:rsidRPr="000430EB">
        <w:t xml:space="preserve">. </w:t>
      </w:r>
      <w:r>
        <w:t>Monetary barriers</w:t>
      </w:r>
    </w:p>
  </w:footnote>
  <w:footnote w:id="11">
    <w:p w:rsidR="00A84E33" w:rsidRPr="000430EB" w:rsidRDefault="00A84E33" w:rsidP="00A84E33">
      <w:pPr>
        <w:pStyle w:val="a"/>
        <w:bidi w:val="0"/>
      </w:pPr>
      <w:r w:rsidRPr="000430EB">
        <w:rPr>
          <w:rStyle w:val="FootnoteReference"/>
          <w:vertAlign w:val="baseline"/>
        </w:rPr>
        <w:footnoteRef/>
      </w:r>
      <w:r w:rsidRPr="000430EB">
        <w:t xml:space="preserve">. </w:t>
      </w:r>
      <w:r>
        <w:t>Iernational Monetarty Fund</w:t>
      </w:r>
    </w:p>
  </w:footnote>
  <w:footnote w:id="12">
    <w:p w:rsidR="00A84E33" w:rsidRPr="000430EB" w:rsidRDefault="00A84E33" w:rsidP="00A84E33">
      <w:pPr>
        <w:pStyle w:val="a"/>
        <w:bidi w:val="0"/>
      </w:pPr>
      <w:r w:rsidRPr="000430EB">
        <w:rPr>
          <w:rStyle w:val="FootnoteReference"/>
          <w:vertAlign w:val="baseline"/>
        </w:rPr>
        <w:footnoteRef/>
      </w:r>
      <w:r w:rsidRPr="000430EB">
        <w:t xml:space="preserve">. </w:t>
      </w:r>
      <w:r>
        <w:t>Bertoon Woods</w:t>
      </w:r>
    </w:p>
  </w:footnote>
  <w:footnote w:id="13">
    <w:p w:rsidR="00A84E33" w:rsidRPr="000430EB" w:rsidRDefault="00A84E33" w:rsidP="00A84E33">
      <w:pPr>
        <w:pStyle w:val="a"/>
        <w:bidi w:val="0"/>
      </w:pPr>
      <w:r w:rsidRPr="000430EB">
        <w:rPr>
          <w:rStyle w:val="FootnoteReference"/>
          <w:vertAlign w:val="baseline"/>
        </w:rPr>
        <w:footnoteRef/>
      </w:r>
      <w:r w:rsidRPr="000430EB">
        <w:t xml:space="preserve">. </w:t>
      </w:r>
      <w:r>
        <w:t>Special Drawing Rights</w:t>
      </w:r>
    </w:p>
  </w:footnote>
  <w:footnote w:id="14">
    <w:p w:rsidR="00A84E33" w:rsidRPr="00CE5478" w:rsidRDefault="00A84E33" w:rsidP="00CE5478">
      <w:pPr>
        <w:pStyle w:val="a"/>
        <w:rPr>
          <w:rFonts w:ascii="Sakkal Majalla" w:hAnsi="Sakkal Majalla"/>
          <w:sz w:val="22"/>
          <w:szCs w:val="22"/>
          <w:rtl/>
          <w:lang w:bidi="fa-IR"/>
        </w:rPr>
      </w:pPr>
      <w:r w:rsidRPr="00CE5478">
        <w:rPr>
          <w:rStyle w:val="FootnoteReference"/>
          <w:sz w:val="22"/>
          <w:szCs w:val="22"/>
          <w:vertAlign w:val="baseline"/>
        </w:rPr>
        <w:footnoteRef/>
      </w:r>
      <w:r w:rsidR="00CE5478" w:rsidRPr="00CE5478">
        <w:rPr>
          <w:rFonts w:hint="cs"/>
          <w:sz w:val="22"/>
          <w:szCs w:val="22"/>
          <w:rtl/>
          <w:lang w:bidi="fa-IR"/>
        </w:rPr>
        <w:t xml:space="preserve">. کتاب پاراگراف بین المللی ـ شرکت چاپ و نشر ـ مترجمان: دکتر مریم درویشی، فواد عامری </w:t>
      </w:r>
    </w:p>
  </w:footnote>
  <w:footnote w:id="15">
    <w:p w:rsidR="006C06CA" w:rsidRPr="000430EB" w:rsidRDefault="006C06CA" w:rsidP="006C06CA">
      <w:pPr>
        <w:pStyle w:val="a"/>
        <w:bidi w:val="0"/>
      </w:pPr>
      <w:r w:rsidRPr="000430EB">
        <w:rPr>
          <w:rStyle w:val="FootnoteReference"/>
          <w:vertAlign w:val="baseline"/>
        </w:rPr>
        <w:footnoteRef/>
      </w:r>
      <w:r w:rsidRPr="000430EB">
        <w:t xml:space="preserve">. </w:t>
      </w:r>
      <w:r>
        <w:t>Factor Affecting Adaptation</w:t>
      </w:r>
    </w:p>
  </w:footnote>
  <w:footnote w:id="16">
    <w:p w:rsidR="006C06CA" w:rsidRPr="000430EB" w:rsidRDefault="006C06CA" w:rsidP="006C06CA">
      <w:pPr>
        <w:pStyle w:val="a"/>
        <w:bidi w:val="0"/>
      </w:pPr>
      <w:r w:rsidRPr="000430EB">
        <w:rPr>
          <w:rStyle w:val="FootnoteReference"/>
          <w:vertAlign w:val="baseline"/>
        </w:rPr>
        <w:footnoteRef/>
      </w:r>
      <w:r w:rsidRPr="000430EB">
        <w:t xml:space="preserve">. </w:t>
      </w:r>
      <w:r>
        <w:t>Reverse Innovation</w:t>
      </w:r>
    </w:p>
  </w:footnote>
  <w:footnote w:id="17">
    <w:p w:rsidR="006C06CA" w:rsidRPr="000430EB" w:rsidRDefault="006C06CA" w:rsidP="006C06CA">
      <w:pPr>
        <w:pStyle w:val="a"/>
        <w:bidi w:val="0"/>
      </w:pPr>
      <w:r w:rsidRPr="000430EB">
        <w:rPr>
          <w:rStyle w:val="FootnoteReference"/>
          <w:vertAlign w:val="baseline"/>
        </w:rPr>
        <w:footnoteRef/>
      </w:r>
      <w:r w:rsidRPr="000430EB">
        <w:t xml:space="preserve">. </w:t>
      </w:r>
      <w:r>
        <w:t>Macro Enviorment</w:t>
      </w:r>
    </w:p>
  </w:footnote>
  <w:footnote w:id="18">
    <w:p w:rsidR="006C06CA" w:rsidRPr="000430EB" w:rsidRDefault="006C06CA" w:rsidP="006C06CA">
      <w:pPr>
        <w:pStyle w:val="a"/>
        <w:bidi w:val="0"/>
      </w:pPr>
      <w:r w:rsidRPr="000430EB">
        <w:rPr>
          <w:rStyle w:val="FootnoteReference"/>
          <w:vertAlign w:val="baseline"/>
        </w:rPr>
        <w:footnoteRef/>
      </w:r>
      <w:r w:rsidRPr="000430EB">
        <w:t xml:space="preserve">. </w:t>
      </w:r>
      <w:r>
        <w:t>Micro Enviorment</w:t>
      </w:r>
    </w:p>
  </w:footnote>
  <w:footnote w:id="19">
    <w:p w:rsidR="005772D4" w:rsidRPr="000430EB" w:rsidRDefault="005772D4" w:rsidP="005772D4">
      <w:pPr>
        <w:pStyle w:val="a"/>
        <w:bidi w:val="0"/>
      </w:pPr>
      <w:r w:rsidRPr="000430EB">
        <w:rPr>
          <w:rStyle w:val="FootnoteReference"/>
          <w:vertAlign w:val="baseline"/>
        </w:rPr>
        <w:footnoteRef/>
      </w:r>
      <w:r w:rsidRPr="000430EB">
        <w:t xml:space="preserve">. </w:t>
      </w:r>
      <w:r>
        <w:t>Strenghts</w:t>
      </w:r>
    </w:p>
  </w:footnote>
  <w:footnote w:id="20">
    <w:p w:rsidR="005772D4" w:rsidRPr="000430EB" w:rsidRDefault="005772D4" w:rsidP="005772D4">
      <w:pPr>
        <w:pStyle w:val="a"/>
        <w:bidi w:val="0"/>
      </w:pPr>
      <w:r w:rsidRPr="000430EB">
        <w:rPr>
          <w:rStyle w:val="FootnoteReference"/>
          <w:vertAlign w:val="baseline"/>
        </w:rPr>
        <w:footnoteRef/>
      </w:r>
      <w:r w:rsidRPr="000430EB">
        <w:t xml:space="preserve">. </w:t>
      </w:r>
      <w:r>
        <w:t>Weaknesses</w:t>
      </w:r>
    </w:p>
  </w:footnote>
  <w:footnote w:id="21">
    <w:p w:rsidR="005772D4" w:rsidRPr="000430EB" w:rsidRDefault="005772D4" w:rsidP="005772D4">
      <w:pPr>
        <w:pStyle w:val="a"/>
        <w:bidi w:val="0"/>
      </w:pPr>
      <w:r w:rsidRPr="000430EB">
        <w:rPr>
          <w:rStyle w:val="FootnoteReference"/>
          <w:vertAlign w:val="baseline"/>
        </w:rPr>
        <w:footnoteRef/>
      </w:r>
      <w:r w:rsidRPr="000430EB">
        <w:t xml:space="preserve">. </w:t>
      </w:r>
      <w:r>
        <w:t>Opportunities</w:t>
      </w:r>
    </w:p>
  </w:footnote>
  <w:footnote w:id="22">
    <w:p w:rsidR="005772D4" w:rsidRPr="000430EB" w:rsidRDefault="005772D4" w:rsidP="005772D4">
      <w:pPr>
        <w:pStyle w:val="a"/>
        <w:bidi w:val="0"/>
      </w:pPr>
      <w:r w:rsidRPr="000430EB">
        <w:rPr>
          <w:rStyle w:val="FootnoteReference"/>
          <w:vertAlign w:val="baseline"/>
        </w:rPr>
        <w:footnoteRef/>
      </w:r>
      <w:r w:rsidRPr="000430EB">
        <w:t xml:space="preserve">. </w:t>
      </w:r>
      <w:r>
        <w:t>Threat</w:t>
      </w:r>
    </w:p>
  </w:footnote>
  <w:footnote w:id="23">
    <w:p w:rsidR="00AD6CC6" w:rsidRPr="000430EB" w:rsidRDefault="00AD6CC6" w:rsidP="00AD6CC6">
      <w:pPr>
        <w:pStyle w:val="a"/>
        <w:bidi w:val="0"/>
      </w:pPr>
      <w:r w:rsidRPr="000430EB">
        <w:rPr>
          <w:rStyle w:val="FootnoteReference"/>
          <w:vertAlign w:val="baseline"/>
        </w:rPr>
        <w:footnoteRef/>
      </w:r>
      <w:r w:rsidRPr="000430EB">
        <w:t xml:space="preserve">. </w:t>
      </w:r>
      <w:r w:rsidR="009F6C41">
        <w:t>Market Leader</w:t>
      </w:r>
    </w:p>
  </w:footnote>
  <w:footnote w:id="24">
    <w:p w:rsidR="00AD6CC6" w:rsidRPr="000430EB" w:rsidRDefault="00AD6CC6" w:rsidP="00AD6CC6">
      <w:pPr>
        <w:pStyle w:val="a"/>
        <w:bidi w:val="0"/>
      </w:pPr>
      <w:r w:rsidRPr="000430EB">
        <w:rPr>
          <w:rStyle w:val="FootnoteReference"/>
          <w:vertAlign w:val="baseline"/>
        </w:rPr>
        <w:footnoteRef/>
      </w:r>
      <w:r w:rsidRPr="000430EB">
        <w:t xml:space="preserve">. </w:t>
      </w:r>
      <w:r w:rsidR="009F6C41">
        <w:t>Market Challenger</w:t>
      </w:r>
    </w:p>
  </w:footnote>
  <w:footnote w:id="25">
    <w:p w:rsidR="00AD6CC6" w:rsidRPr="000430EB" w:rsidRDefault="00AD6CC6" w:rsidP="00AD6CC6">
      <w:pPr>
        <w:pStyle w:val="a"/>
        <w:bidi w:val="0"/>
      </w:pPr>
      <w:r w:rsidRPr="000430EB">
        <w:rPr>
          <w:rStyle w:val="FootnoteReference"/>
          <w:vertAlign w:val="baseline"/>
        </w:rPr>
        <w:footnoteRef/>
      </w:r>
      <w:r w:rsidRPr="000430EB">
        <w:t xml:space="preserve">. </w:t>
      </w:r>
      <w:r w:rsidR="009F6C41">
        <w:t>Market follower</w:t>
      </w:r>
    </w:p>
  </w:footnote>
  <w:footnote w:id="26">
    <w:p w:rsidR="004C76D1" w:rsidRPr="000430EB" w:rsidRDefault="004C76D1" w:rsidP="004C76D1">
      <w:pPr>
        <w:pStyle w:val="a"/>
        <w:bidi w:val="0"/>
      </w:pPr>
      <w:r w:rsidRPr="000430EB">
        <w:rPr>
          <w:rStyle w:val="FootnoteReference"/>
          <w:vertAlign w:val="baseline"/>
        </w:rPr>
        <w:footnoteRef/>
      </w:r>
      <w:r w:rsidRPr="000430EB">
        <w:t>.</w:t>
      </w:r>
      <w:r>
        <w:t>Dial, Tune, and Pure &amp; Natural</w:t>
      </w:r>
      <w:r w:rsidRPr="000430EB">
        <w:t xml:space="preserve"> </w:t>
      </w:r>
    </w:p>
  </w:footnote>
  <w:footnote w:id="27">
    <w:p w:rsidR="00D03E31" w:rsidRPr="000430EB" w:rsidRDefault="00D03E31" w:rsidP="00D03E31">
      <w:pPr>
        <w:pStyle w:val="a"/>
        <w:bidi w:val="0"/>
      </w:pPr>
      <w:r w:rsidRPr="000430EB">
        <w:rPr>
          <w:rStyle w:val="FootnoteReference"/>
          <w:vertAlign w:val="baseline"/>
        </w:rPr>
        <w:footnoteRef/>
      </w:r>
      <w:r w:rsidRPr="000430EB">
        <w:t xml:space="preserve">. </w:t>
      </w:r>
      <w:r>
        <w:t>competitor –centered company</w:t>
      </w:r>
    </w:p>
  </w:footnote>
  <w:footnote w:id="28">
    <w:p w:rsidR="009932FF" w:rsidRPr="000430EB" w:rsidRDefault="009932FF" w:rsidP="009932FF">
      <w:pPr>
        <w:pStyle w:val="a"/>
        <w:bidi w:val="0"/>
      </w:pPr>
      <w:r w:rsidRPr="000430EB">
        <w:rPr>
          <w:rStyle w:val="FootnoteReference"/>
          <w:vertAlign w:val="baseline"/>
        </w:rPr>
        <w:footnoteRef/>
      </w:r>
      <w:r w:rsidRPr="000430EB">
        <w:t xml:space="preserve">. </w:t>
      </w:r>
      <w:r>
        <w:t>Hewlett-Packard</w:t>
      </w:r>
    </w:p>
  </w:footnote>
  <w:footnote w:id="29">
    <w:p w:rsidR="00455EC9" w:rsidRPr="000430EB" w:rsidRDefault="00455EC9" w:rsidP="00455EC9">
      <w:pPr>
        <w:pStyle w:val="a"/>
      </w:pPr>
      <w:r w:rsidRPr="00455EC9">
        <w:rPr>
          <w:rStyle w:val="FootnoteReference"/>
          <w:sz w:val="10"/>
          <w:szCs w:val="22"/>
          <w:vertAlign w:val="baseline"/>
        </w:rPr>
        <w:footnoteRef/>
      </w:r>
      <w:r w:rsidRPr="00455EC9">
        <w:rPr>
          <w:sz w:val="10"/>
          <w:szCs w:val="22"/>
        </w:rPr>
        <w:t xml:space="preserve"> </w:t>
      </w:r>
      <w:r w:rsidRPr="00455EC9">
        <w:rPr>
          <w:rFonts w:hint="cs"/>
          <w:sz w:val="10"/>
          <w:szCs w:val="22"/>
          <w:rtl/>
        </w:rPr>
        <w:t>. به کتاب قراردادهای صادرات واردات مؤلف ـ نشر بازرگانی مراجعه نمایید.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1" type="#_x0000_t75" style="width:9pt;height:9pt" o:bullet="t">
        <v:imagedata r:id="rId1" o:title="clip_image001"/>
      </v:shape>
    </w:pict>
  </w:numPicBullet>
  <w:abstractNum w:abstractNumId="0" w15:restartNumberingAfterBreak="0">
    <w:nsid w:val="0B6025D4"/>
    <w:multiLevelType w:val="hybridMultilevel"/>
    <w:tmpl w:val="94423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2354"/>
    <w:multiLevelType w:val="hybridMultilevel"/>
    <w:tmpl w:val="104A55B6"/>
    <w:lvl w:ilvl="0" w:tplc="D8721612">
      <w:numFmt w:val="bullet"/>
      <w:lvlText w:val="•"/>
      <w:lvlJc w:val="left"/>
      <w:pPr>
        <w:ind w:left="396"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C30A2"/>
    <w:multiLevelType w:val="hybridMultilevel"/>
    <w:tmpl w:val="9B2081C4"/>
    <w:lvl w:ilvl="0" w:tplc="A918A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DC4F34"/>
    <w:multiLevelType w:val="hybridMultilevel"/>
    <w:tmpl w:val="18DE63E6"/>
    <w:lvl w:ilvl="0" w:tplc="D8721612">
      <w:numFmt w:val="bullet"/>
      <w:lvlText w:val="•"/>
      <w:lvlJc w:val="left"/>
      <w:pPr>
        <w:ind w:left="396" w:hanging="360"/>
      </w:pPr>
      <w:rPr>
        <w:rFonts w:ascii="IRBadr" w:eastAsiaTheme="minorHAnsi" w:hAnsi="IRBadr" w:cs="IRBadr"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4" w15:restartNumberingAfterBreak="0">
    <w:nsid w:val="6C56776F"/>
    <w:multiLevelType w:val="hybridMultilevel"/>
    <w:tmpl w:val="BE4E3760"/>
    <w:lvl w:ilvl="0" w:tplc="04090001">
      <w:start w:val="1"/>
      <w:numFmt w:val="bullet"/>
      <w:lvlText w:val=""/>
      <w:lvlJc w:val="left"/>
      <w:pPr>
        <w:ind w:left="720" w:hanging="360"/>
      </w:pPr>
      <w:rPr>
        <w:rFonts w:ascii="Symbol" w:hAnsi="Symbol" w:hint="default"/>
      </w:rPr>
    </w:lvl>
    <w:lvl w:ilvl="1" w:tplc="C2A26F1A">
      <w:numFmt w:val="bullet"/>
      <w:lvlText w:val="•"/>
      <w:lvlJc w:val="left"/>
      <w:pPr>
        <w:ind w:left="785" w:hanging="360"/>
      </w:pPr>
      <w:rPr>
        <w:rFonts w:ascii="IRBadr" w:eastAsiaTheme="minorHAnsi" w:hAnsi="IRBadr" w:cs="IRBad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64F8C"/>
    <w:multiLevelType w:val="hybridMultilevel"/>
    <w:tmpl w:val="2F82ED5C"/>
    <w:lvl w:ilvl="0" w:tplc="6C8460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516E1"/>
    <w:rsid w:val="0000261C"/>
    <w:rsid w:val="00002C6E"/>
    <w:rsid w:val="000040B9"/>
    <w:rsid w:val="00007AA1"/>
    <w:rsid w:val="0001291B"/>
    <w:rsid w:val="00017EC6"/>
    <w:rsid w:val="00020F50"/>
    <w:rsid w:val="00022EBE"/>
    <w:rsid w:val="00024391"/>
    <w:rsid w:val="00025B71"/>
    <w:rsid w:val="00030C50"/>
    <w:rsid w:val="00030C57"/>
    <w:rsid w:val="00031A41"/>
    <w:rsid w:val="00031F13"/>
    <w:rsid w:val="00033F68"/>
    <w:rsid w:val="00035B5C"/>
    <w:rsid w:val="00036305"/>
    <w:rsid w:val="00040CE9"/>
    <w:rsid w:val="00041E8C"/>
    <w:rsid w:val="000430EB"/>
    <w:rsid w:val="0004313E"/>
    <w:rsid w:val="00043221"/>
    <w:rsid w:val="00043B53"/>
    <w:rsid w:val="00046487"/>
    <w:rsid w:val="000478F2"/>
    <w:rsid w:val="0005241A"/>
    <w:rsid w:val="00063B52"/>
    <w:rsid w:val="00063C81"/>
    <w:rsid w:val="00072E6F"/>
    <w:rsid w:val="00077448"/>
    <w:rsid w:val="00080318"/>
    <w:rsid w:val="000812EE"/>
    <w:rsid w:val="00081C84"/>
    <w:rsid w:val="00082AB5"/>
    <w:rsid w:val="0008365A"/>
    <w:rsid w:val="000849D7"/>
    <w:rsid w:val="00086D52"/>
    <w:rsid w:val="00087B81"/>
    <w:rsid w:val="0009130E"/>
    <w:rsid w:val="00093763"/>
    <w:rsid w:val="00093929"/>
    <w:rsid w:val="000A0142"/>
    <w:rsid w:val="000A053C"/>
    <w:rsid w:val="000A13FA"/>
    <w:rsid w:val="000A71F1"/>
    <w:rsid w:val="000B0BEB"/>
    <w:rsid w:val="000B2A62"/>
    <w:rsid w:val="000B643C"/>
    <w:rsid w:val="000B7172"/>
    <w:rsid w:val="000C034C"/>
    <w:rsid w:val="000C0914"/>
    <w:rsid w:val="000C4BD5"/>
    <w:rsid w:val="000C5EBE"/>
    <w:rsid w:val="000D2CFC"/>
    <w:rsid w:val="000D6028"/>
    <w:rsid w:val="000D7971"/>
    <w:rsid w:val="000D79AC"/>
    <w:rsid w:val="000E111E"/>
    <w:rsid w:val="000E1D0F"/>
    <w:rsid w:val="000E1D6B"/>
    <w:rsid w:val="000E3894"/>
    <w:rsid w:val="000F090B"/>
    <w:rsid w:val="000F1218"/>
    <w:rsid w:val="000F3FEE"/>
    <w:rsid w:val="000F5A02"/>
    <w:rsid w:val="000F6C12"/>
    <w:rsid w:val="000F7EB2"/>
    <w:rsid w:val="00100178"/>
    <w:rsid w:val="001016DA"/>
    <w:rsid w:val="00106F61"/>
    <w:rsid w:val="001073D8"/>
    <w:rsid w:val="001106EF"/>
    <w:rsid w:val="00111194"/>
    <w:rsid w:val="001113BE"/>
    <w:rsid w:val="00112AC1"/>
    <w:rsid w:val="0011500F"/>
    <w:rsid w:val="00121719"/>
    <w:rsid w:val="0012225D"/>
    <w:rsid w:val="001223CC"/>
    <w:rsid w:val="00122409"/>
    <w:rsid w:val="001231E5"/>
    <w:rsid w:val="0012515C"/>
    <w:rsid w:val="00134764"/>
    <w:rsid w:val="00134CC6"/>
    <w:rsid w:val="001361FA"/>
    <w:rsid w:val="00140A4E"/>
    <w:rsid w:val="00142A4F"/>
    <w:rsid w:val="00143114"/>
    <w:rsid w:val="001474B5"/>
    <w:rsid w:val="001478A7"/>
    <w:rsid w:val="001504C1"/>
    <w:rsid w:val="0016118D"/>
    <w:rsid w:val="0016157B"/>
    <w:rsid w:val="0016244C"/>
    <w:rsid w:val="00166268"/>
    <w:rsid w:val="00166ADB"/>
    <w:rsid w:val="0017059B"/>
    <w:rsid w:val="001739C1"/>
    <w:rsid w:val="001843F7"/>
    <w:rsid w:val="00186D22"/>
    <w:rsid w:val="0019259F"/>
    <w:rsid w:val="00196088"/>
    <w:rsid w:val="0019659A"/>
    <w:rsid w:val="001970CB"/>
    <w:rsid w:val="0019792E"/>
    <w:rsid w:val="001A1E83"/>
    <w:rsid w:val="001A4122"/>
    <w:rsid w:val="001A4D60"/>
    <w:rsid w:val="001A4D90"/>
    <w:rsid w:val="001A6523"/>
    <w:rsid w:val="001A6B31"/>
    <w:rsid w:val="001B079A"/>
    <w:rsid w:val="001B16D6"/>
    <w:rsid w:val="001B1CD1"/>
    <w:rsid w:val="001B7A7C"/>
    <w:rsid w:val="001C0994"/>
    <w:rsid w:val="001C2E17"/>
    <w:rsid w:val="001C4BE5"/>
    <w:rsid w:val="001C6337"/>
    <w:rsid w:val="001C683F"/>
    <w:rsid w:val="001C778C"/>
    <w:rsid w:val="001D43E6"/>
    <w:rsid w:val="001E474E"/>
    <w:rsid w:val="001E502B"/>
    <w:rsid w:val="001E604D"/>
    <w:rsid w:val="001E6D68"/>
    <w:rsid w:val="001E7A14"/>
    <w:rsid w:val="001E7F63"/>
    <w:rsid w:val="001F0D77"/>
    <w:rsid w:val="001F1E7D"/>
    <w:rsid w:val="001F718F"/>
    <w:rsid w:val="0020197B"/>
    <w:rsid w:val="002138D3"/>
    <w:rsid w:val="00217644"/>
    <w:rsid w:val="002211BF"/>
    <w:rsid w:val="002232D3"/>
    <w:rsid w:val="002237CB"/>
    <w:rsid w:val="002274F1"/>
    <w:rsid w:val="00231594"/>
    <w:rsid w:val="00240072"/>
    <w:rsid w:val="002419B4"/>
    <w:rsid w:val="002420B1"/>
    <w:rsid w:val="00244003"/>
    <w:rsid w:val="00244013"/>
    <w:rsid w:val="00244745"/>
    <w:rsid w:val="00246934"/>
    <w:rsid w:val="00246A97"/>
    <w:rsid w:val="00246AD4"/>
    <w:rsid w:val="00247EFA"/>
    <w:rsid w:val="002514DD"/>
    <w:rsid w:val="002554B3"/>
    <w:rsid w:val="00255BBF"/>
    <w:rsid w:val="00255C09"/>
    <w:rsid w:val="00255E61"/>
    <w:rsid w:val="00257BE3"/>
    <w:rsid w:val="00257EEC"/>
    <w:rsid w:val="00260F15"/>
    <w:rsid w:val="00264173"/>
    <w:rsid w:val="0026435F"/>
    <w:rsid w:val="00270B98"/>
    <w:rsid w:val="00273322"/>
    <w:rsid w:val="00273782"/>
    <w:rsid w:val="00274431"/>
    <w:rsid w:val="00275B52"/>
    <w:rsid w:val="00276A80"/>
    <w:rsid w:val="002774CC"/>
    <w:rsid w:val="00277E0C"/>
    <w:rsid w:val="00280466"/>
    <w:rsid w:val="00285D95"/>
    <w:rsid w:val="00286BFE"/>
    <w:rsid w:val="00287E65"/>
    <w:rsid w:val="0029173E"/>
    <w:rsid w:val="002918B8"/>
    <w:rsid w:val="00293494"/>
    <w:rsid w:val="002A2933"/>
    <w:rsid w:val="002A2B80"/>
    <w:rsid w:val="002A477B"/>
    <w:rsid w:val="002A6497"/>
    <w:rsid w:val="002B0BB6"/>
    <w:rsid w:val="002B281B"/>
    <w:rsid w:val="002B2BC1"/>
    <w:rsid w:val="002B3D2F"/>
    <w:rsid w:val="002B6A86"/>
    <w:rsid w:val="002C609F"/>
    <w:rsid w:val="002C616A"/>
    <w:rsid w:val="002D0B69"/>
    <w:rsid w:val="002D43AA"/>
    <w:rsid w:val="002D4D89"/>
    <w:rsid w:val="002D5461"/>
    <w:rsid w:val="002D58EE"/>
    <w:rsid w:val="002D6ACB"/>
    <w:rsid w:val="002E0658"/>
    <w:rsid w:val="002E24CD"/>
    <w:rsid w:val="002E25E0"/>
    <w:rsid w:val="002F1984"/>
    <w:rsid w:val="002F262C"/>
    <w:rsid w:val="002F2A1B"/>
    <w:rsid w:val="002F7136"/>
    <w:rsid w:val="00302739"/>
    <w:rsid w:val="0030746F"/>
    <w:rsid w:val="0031191E"/>
    <w:rsid w:val="00312BD7"/>
    <w:rsid w:val="00313207"/>
    <w:rsid w:val="00314CF4"/>
    <w:rsid w:val="00322C6B"/>
    <w:rsid w:val="003249BE"/>
    <w:rsid w:val="00327771"/>
    <w:rsid w:val="00331BD9"/>
    <w:rsid w:val="00333BB6"/>
    <w:rsid w:val="00335EA3"/>
    <w:rsid w:val="0034045B"/>
    <w:rsid w:val="00341879"/>
    <w:rsid w:val="00345188"/>
    <w:rsid w:val="003472B3"/>
    <w:rsid w:val="003511C7"/>
    <w:rsid w:val="003523DC"/>
    <w:rsid w:val="0035419A"/>
    <w:rsid w:val="00354DD6"/>
    <w:rsid w:val="00360436"/>
    <w:rsid w:val="003607B6"/>
    <w:rsid w:val="00360860"/>
    <w:rsid w:val="00362441"/>
    <w:rsid w:val="00363629"/>
    <w:rsid w:val="00365074"/>
    <w:rsid w:val="003659B1"/>
    <w:rsid w:val="00365BA7"/>
    <w:rsid w:val="0037221B"/>
    <w:rsid w:val="00373F02"/>
    <w:rsid w:val="003740C5"/>
    <w:rsid w:val="0037518C"/>
    <w:rsid w:val="00375BB4"/>
    <w:rsid w:val="00377030"/>
    <w:rsid w:val="00377F5E"/>
    <w:rsid w:val="00381F2A"/>
    <w:rsid w:val="00386375"/>
    <w:rsid w:val="003913FC"/>
    <w:rsid w:val="00393DF9"/>
    <w:rsid w:val="003A04F8"/>
    <w:rsid w:val="003A1C02"/>
    <w:rsid w:val="003A5203"/>
    <w:rsid w:val="003A6BBA"/>
    <w:rsid w:val="003A724A"/>
    <w:rsid w:val="003A7838"/>
    <w:rsid w:val="003B09DE"/>
    <w:rsid w:val="003B3057"/>
    <w:rsid w:val="003B33A1"/>
    <w:rsid w:val="003C47EB"/>
    <w:rsid w:val="003C4BA9"/>
    <w:rsid w:val="003C61AE"/>
    <w:rsid w:val="003C7917"/>
    <w:rsid w:val="003C7EAB"/>
    <w:rsid w:val="003C7EF1"/>
    <w:rsid w:val="003E2B17"/>
    <w:rsid w:val="003E3CD5"/>
    <w:rsid w:val="003E41DB"/>
    <w:rsid w:val="003E5548"/>
    <w:rsid w:val="003E634D"/>
    <w:rsid w:val="003F2F0A"/>
    <w:rsid w:val="003F5E31"/>
    <w:rsid w:val="003F6BD1"/>
    <w:rsid w:val="004008DA"/>
    <w:rsid w:val="00400BEB"/>
    <w:rsid w:val="00400F1E"/>
    <w:rsid w:val="00406B8A"/>
    <w:rsid w:val="00407600"/>
    <w:rsid w:val="004125BB"/>
    <w:rsid w:val="00416A04"/>
    <w:rsid w:val="00420FBB"/>
    <w:rsid w:val="0042587D"/>
    <w:rsid w:val="004329A1"/>
    <w:rsid w:val="00433313"/>
    <w:rsid w:val="004413FE"/>
    <w:rsid w:val="00441577"/>
    <w:rsid w:val="00444334"/>
    <w:rsid w:val="00444937"/>
    <w:rsid w:val="004466F9"/>
    <w:rsid w:val="0045340A"/>
    <w:rsid w:val="00453D6A"/>
    <w:rsid w:val="00455CA5"/>
    <w:rsid w:val="00455EC9"/>
    <w:rsid w:val="00456460"/>
    <w:rsid w:val="00456B48"/>
    <w:rsid w:val="00457627"/>
    <w:rsid w:val="004624B1"/>
    <w:rsid w:val="00462F52"/>
    <w:rsid w:val="0046440B"/>
    <w:rsid w:val="00467EE6"/>
    <w:rsid w:val="00470A73"/>
    <w:rsid w:val="00471443"/>
    <w:rsid w:val="00472BDB"/>
    <w:rsid w:val="00472ECC"/>
    <w:rsid w:val="00473BBA"/>
    <w:rsid w:val="0047536B"/>
    <w:rsid w:val="00476154"/>
    <w:rsid w:val="004762DD"/>
    <w:rsid w:val="0048022E"/>
    <w:rsid w:val="004869C8"/>
    <w:rsid w:val="00487C8B"/>
    <w:rsid w:val="00490F01"/>
    <w:rsid w:val="00492202"/>
    <w:rsid w:val="004942C5"/>
    <w:rsid w:val="004A028B"/>
    <w:rsid w:val="004A1D4D"/>
    <w:rsid w:val="004A30FF"/>
    <w:rsid w:val="004A40C3"/>
    <w:rsid w:val="004A4800"/>
    <w:rsid w:val="004A7145"/>
    <w:rsid w:val="004B1F60"/>
    <w:rsid w:val="004B3A7E"/>
    <w:rsid w:val="004B3C70"/>
    <w:rsid w:val="004B4D55"/>
    <w:rsid w:val="004B6B3C"/>
    <w:rsid w:val="004B701B"/>
    <w:rsid w:val="004B722A"/>
    <w:rsid w:val="004B7A08"/>
    <w:rsid w:val="004C75D2"/>
    <w:rsid w:val="004C76D1"/>
    <w:rsid w:val="004C78C8"/>
    <w:rsid w:val="004D18E9"/>
    <w:rsid w:val="004D1C5B"/>
    <w:rsid w:val="004D1F4C"/>
    <w:rsid w:val="004D20FC"/>
    <w:rsid w:val="004D2769"/>
    <w:rsid w:val="004D5420"/>
    <w:rsid w:val="004E0D79"/>
    <w:rsid w:val="004E289D"/>
    <w:rsid w:val="004E4D67"/>
    <w:rsid w:val="004E50F5"/>
    <w:rsid w:val="004F3CB5"/>
    <w:rsid w:val="005030E4"/>
    <w:rsid w:val="00504142"/>
    <w:rsid w:val="005069FB"/>
    <w:rsid w:val="00506B8C"/>
    <w:rsid w:val="005106F8"/>
    <w:rsid w:val="0051123C"/>
    <w:rsid w:val="005128CC"/>
    <w:rsid w:val="0051294B"/>
    <w:rsid w:val="005132E7"/>
    <w:rsid w:val="005147D9"/>
    <w:rsid w:val="005162BC"/>
    <w:rsid w:val="00516E63"/>
    <w:rsid w:val="0052346F"/>
    <w:rsid w:val="00525CFF"/>
    <w:rsid w:val="00526269"/>
    <w:rsid w:val="00526C51"/>
    <w:rsid w:val="005273C4"/>
    <w:rsid w:val="00530757"/>
    <w:rsid w:val="005314DD"/>
    <w:rsid w:val="00531AC1"/>
    <w:rsid w:val="0053204C"/>
    <w:rsid w:val="00532D35"/>
    <w:rsid w:val="0053497F"/>
    <w:rsid w:val="00536069"/>
    <w:rsid w:val="00540DA9"/>
    <w:rsid w:val="00554F32"/>
    <w:rsid w:val="0056049D"/>
    <w:rsid w:val="005648FC"/>
    <w:rsid w:val="00572F6B"/>
    <w:rsid w:val="00575653"/>
    <w:rsid w:val="00575D80"/>
    <w:rsid w:val="005772D4"/>
    <w:rsid w:val="005807E3"/>
    <w:rsid w:val="00582C85"/>
    <w:rsid w:val="00586C89"/>
    <w:rsid w:val="00587318"/>
    <w:rsid w:val="00587385"/>
    <w:rsid w:val="005918E7"/>
    <w:rsid w:val="00592779"/>
    <w:rsid w:val="005A1A6D"/>
    <w:rsid w:val="005A2CB3"/>
    <w:rsid w:val="005A582F"/>
    <w:rsid w:val="005B0434"/>
    <w:rsid w:val="005B2FD8"/>
    <w:rsid w:val="005B3EE7"/>
    <w:rsid w:val="005B53DA"/>
    <w:rsid w:val="005B6928"/>
    <w:rsid w:val="005C06A0"/>
    <w:rsid w:val="005C168A"/>
    <w:rsid w:val="005C3945"/>
    <w:rsid w:val="005C7ACF"/>
    <w:rsid w:val="005D0710"/>
    <w:rsid w:val="005D4BC6"/>
    <w:rsid w:val="005D54AC"/>
    <w:rsid w:val="005D59B7"/>
    <w:rsid w:val="005D5AC7"/>
    <w:rsid w:val="005D7F3B"/>
    <w:rsid w:val="005E13E4"/>
    <w:rsid w:val="005E3762"/>
    <w:rsid w:val="005E3E63"/>
    <w:rsid w:val="005E4412"/>
    <w:rsid w:val="005F298B"/>
    <w:rsid w:val="005F48C8"/>
    <w:rsid w:val="005F7DEB"/>
    <w:rsid w:val="00600745"/>
    <w:rsid w:val="00606692"/>
    <w:rsid w:val="00611530"/>
    <w:rsid w:val="0061375A"/>
    <w:rsid w:val="00615A25"/>
    <w:rsid w:val="00621F20"/>
    <w:rsid w:val="00623323"/>
    <w:rsid w:val="0063014E"/>
    <w:rsid w:val="00630DDD"/>
    <w:rsid w:val="0063136A"/>
    <w:rsid w:val="00632041"/>
    <w:rsid w:val="00632B3C"/>
    <w:rsid w:val="00634AE3"/>
    <w:rsid w:val="00634F33"/>
    <w:rsid w:val="00636298"/>
    <w:rsid w:val="006411D6"/>
    <w:rsid w:val="006416DA"/>
    <w:rsid w:val="006419E0"/>
    <w:rsid w:val="0064266F"/>
    <w:rsid w:val="00642E62"/>
    <w:rsid w:val="00644206"/>
    <w:rsid w:val="006445A8"/>
    <w:rsid w:val="00644BC4"/>
    <w:rsid w:val="006454ED"/>
    <w:rsid w:val="0064701F"/>
    <w:rsid w:val="006475A9"/>
    <w:rsid w:val="0064793D"/>
    <w:rsid w:val="0065077A"/>
    <w:rsid w:val="00651F92"/>
    <w:rsid w:val="006542B0"/>
    <w:rsid w:val="006563B6"/>
    <w:rsid w:val="006603BA"/>
    <w:rsid w:val="00662792"/>
    <w:rsid w:val="00663B20"/>
    <w:rsid w:val="00664375"/>
    <w:rsid w:val="006760CB"/>
    <w:rsid w:val="00676530"/>
    <w:rsid w:val="0068025C"/>
    <w:rsid w:val="0068274A"/>
    <w:rsid w:val="00682E8F"/>
    <w:rsid w:val="00682EF2"/>
    <w:rsid w:val="00683EE1"/>
    <w:rsid w:val="00685C30"/>
    <w:rsid w:val="00686437"/>
    <w:rsid w:val="00687DF2"/>
    <w:rsid w:val="00691D4E"/>
    <w:rsid w:val="006939C7"/>
    <w:rsid w:val="006957A1"/>
    <w:rsid w:val="00696C66"/>
    <w:rsid w:val="00697541"/>
    <w:rsid w:val="00697D87"/>
    <w:rsid w:val="006A0A31"/>
    <w:rsid w:val="006A62D6"/>
    <w:rsid w:val="006A6571"/>
    <w:rsid w:val="006A70BA"/>
    <w:rsid w:val="006B058B"/>
    <w:rsid w:val="006B7E4F"/>
    <w:rsid w:val="006C06CA"/>
    <w:rsid w:val="006C218F"/>
    <w:rsid w:val="006C48DD"/>
    <w:rsid w:val="006C553A"/>
    <w:rsid w:val="006C5F07"/>
    <w:rsid w:val="006C67AD"/>
    <w:rsid w:val="006D1231"/>
    <w:rsid w:val="006D50DC"/>
    <w:rsid w:val="006D5D85"/>
    <w:rsid w:val="006E2FFD"/>
    <w:rsid w:val="006E678C"/>
    <w:rsid w:val="006E6CAA"/>
    <w:rsid w:val="006E6EB8"/>
    <w:rsid w:val="006E6EF5"/>
    <w:rsid w:val="006F1000"/>
    <w:rsid w:val="006F1CA1"/>
    <w:rsid w:val="006F216E"/>
    <w:rsid w:val="006F29D1"/>
    <w:rsid w:val="006F2C27"/>
    <w:rsid w:val="006F4EEA"/>
    <w:rsid w:val="006F6C1C"/>
    <w:rsid w:val="00704BE9"/>
    <w:rsid w:val="00705808"/>
    <w:rsid w:val="00705E99"/>
    <w:rsid w:val="0071365F"/>
    <w:rsid w:val="00713A6E"/>
    <w:rsid w:val="0071412B"/>
    <w:rsid w:val="00714CCE"/>
    <w:rsid w:val="00715C6D"/>
    <w:rsid w:val="007173CE"/>
    <w:rsid w:val="007218FB"/>
    <w:rsid w:val="00727898"/>
    <w:rsid w:val="00731E25"/>
    <w:rsid w:val="00731E3E"/>
    <w:rsid w:val="007349D9"/>
    <w:rsid w:val="007408C9"/>
    <w:rsid w:val="00743661"/>
    <w:rsid w:val="007459F2"/>
    <w:rsid w:val="00746C7F"/>
    <w:rsid w:val="00747462"/>
    <w:rsid w:val="00747DFF"/>
    <w:rsid w:val="007523BB"/>
    <w:rsid w:val="00752A76"/>
    <w:rsid w:val="00756561"/>
    <w:rsid w:val="0075743E"/>
    <w:rsid w:val="00757939"/>
    <w:rsid w:val="00757B2F"/>
    <w:rsid w:val="00757D35"/>
    <w:rsid w:val="00760305"/>
    <w:rsid w:val="00760557"/>
    <w:rsid w:val="00760BDC"/>
    <w:rsid w:val="00761BCD"/>
    <w:rsid w:val="00761E81"/>
    <w:rsid w:val="00762CD6"/>
    <w:rsid w:val="007707C5"/>
    <w:rsid w:val="00773D07"/>
    <w:rsid w:val="00775FB0"/>
    <w:rsid w:val="00783264"/>
    <w:rsid w:val="00784C81"/>
    <w:rsid w:val="00784F31"/>
    <w:rsid w:val="00786697"/>
    <w:rsid w:val="007879C5"/>
    <w:rsid w:val="00791E4A"/>
    <w:rsid w:val="00795475"/>
    <w:rsid w:val="00797DEA"/>
    <w:rsid w:val="007A0369"/>
    <w:rsid w:val="007A0BE5"/>
    <w:rsid w:val="007A0C14"/>
    <w:rsid w:val="007A21FC"/>
    <w:rsid w:val="007A2282"/>
    <w:rsid w:val="007A2EAC"/>
    <w:rsid w:val="007A34AD"/>
    <w:rsid w:val="007A34D2"/>
    <w:rsid w:val="007A5443"/>
    <w:rsid w:val="007A65CB"/>
    <w:rsid w:val="007A698F"/>
    <w:rsid w:val="007A7163"/>
    <w:rsid w:val="007B1C9C"/>
    <w:rsid w:val="007B1D55"/>
    <w:rsid w:val="007B2476"/>
    <w:rsid w:val="007B24D5"/>
    <w:rsid w:val="007B3CA1"/>
    <w:rsid w:val="007B69F7"/>
    <w:rsid w:val="007B7E7D"/>
    <w:rsid w:val="007C231D"/>
    <w:rsid w:val="007C31A4"/>
    <w:rsid w:val="007C3B59"/>
    <w:rsid w:val="007C66B1"/>
    <w:rsid w:val="007C6BEA"/>
    <w:rsid w:val="007C7399"/>
    <w:rsid w:val="007E2562"/>
    <w:rsid w:val="007E2BFF"/>
    <w:rsid w:val="007E4012"/>
    <w:rsid w:val="007E40DF"/>
    <w:rsid w:val="007E5302"/>
    <w:rsid w:val="007E56C5"/>
    <w:rsid w:val="007E6819"/>
    <w:rsid w:val="007E7724"/>
    <w:rsid w:val="007E7E61"/>
    <w:rsid w:val="007F264F"/>
    <w:rsid w:val="00806B65"/>
    <w:rsid w:val="00810238"/>
    <w:rsid w:val="0081257E"/>
    <w:rsid w:val="00816E60"/>
    <w:rsid w:val="0081761D"/>
    <w:rsid w:val="00821BBE"/>
    <w:rsid w:val="00821DB6"/>
    <w:rsid w:val="00824C7D"/>
    <w:rsid w:val="0082531C"/>
    <w:rsid w:val="00830E22"/>
    <w:rsid w:val="0083145A"/>
    <w:rsid w:val="0083201D"/>
    <w:rsid w:val="00833067"/>
    <w:rsid w:val="008369AB"/>
    <w:rsid w:val="008407C3"/>
    <w:rsid w:val="00840B95"/>
    <w:rsid w:val="00841EA9"/>
    <w:rsid w:val="00842A4A"/>
    <w:rsid w:val="0084341A"/>
    <w:rsid w:val="008460E3"/>
    <w:rsid w:val="008501C1"/>
    <w:rsid w:val="008545BD"/>
    <w:rsid w:val="00854CFE"/>
    <w:rsid w:val="00855296"/>
    <w:rsid w:val="0085713F"/>
    <w:rsid w:val="00862988"/>
    <w:rsid w:val="008636FE"/>
    <w:rsid w:val="00867E88"/>
    <w:rsid w:val="008713EA"/>
    <w:rsid w:val="00871BE5"/>
    <w:rsid w:val="008723E3"/>
    <w:rsid w:val="00872460"/>
    <w:rsid w:val="00876C32"/>
    <w:rsid w:val="00880664"/>
    <w:rsid w:val="0088174C"/>
    <w:rsid w:val="0089134B"/>
    <w:rsid w:val="0089179D"/>
    <w:rsid w:val="00891DC4"/>
    <w:rsid w:val="0089217F"/>
    <w:rsid w:val="00897821"/>
    <w:rsid w:val="008A02BC"/>
    <w:rsid w:val="008A056D"/>
    <w:rsid w:val="008A071D"/>
    <w:rsid w:val="008A3FCD"/>
    <w:rsid w:val="008A4662"/>
    <w:rsid w:val="008A55EF"/>
    <w:rsid w:val="008A5BD3"/>
    <w:rsid w:val="008A647A"/>
    <w:rsid w:val="008A6C6F"/>
    <w:rsid w:val="008B0373"/>
    <w:rsid w:val="008B2377"/>
    <w:rsid w:val="008B2718"/>
    <w:rsid w:val="008B448F"/>
    <w:rsid w:val="008B5590"/>
    <w:rsid w:val="008B661B"/>
    <w:rsid w:val="008B6E2D"/>
    <w:rsid w:val="008B7EBD"/>
    <w:rsid w:val="008C05D7"/>
    <w:rsid w:val="008C219C"/>
    <w:rsid w:val="008C3159"/>
    <w:rsid w:val="008C4165"/>
    <w:rsid w:val="008C5AFF"/>
    <w:rsid w:val="008C7FA3"/>
    <w:rsid w:val="008D0592"/>
    <w:rsid w:val="008D1E44"/>
    <w:rsid w:val="008D3D4A"/>
    <w:rsid w:val="008E1B41"/>
    <w:rsid w:val="008E32DF"/>
    <w:rsid w:val="008E50B2"/>
    <w:rsid w:val="008E5676"/>
    <w:rsid w:val="008F074B"/>
    <w:rsid w:val="008F289F"/>
    <w:rsid w:val="008F3D21"/>
    <w:rsid w:val="008F3FE4"/>
    <w:rsid w:val="008F4958"/>
    <w:rsid w:val="008F4B8F"/>
    <w:rsid w:val="008F5E01"/>
    <w:rsid w:val="008F75E9"/>
    <w:rsid w:val="0090159C"/>
    <w:rsid w:val="0090160E"/>
    <w:rsid w:val="00901E22"/>
    <w:rsid w:val="009071F1"/>
    <w:rsid w:val="00907CA9"/>
    <w:rsid w:val="00910014"/>
    <w:rsid w:val="00910E6F"/>
    <w:rsid w:val="00910FAD"/>
    <w:rsid w:val="00913E7E"/>
    <w:rsid w:val="00914824"/>
    <w:rsid w:val="009148B9"/>
    <w:rsid w:val="009153AC"/>
    <w:rsid w:val="00916D08"/>
    <w:rsid w:val="009176D7"/>
    <w:rsid w:val="00922C9A"/>
    <w:rsid w:val="0092370C"/>
    <w:rsid w:val="00926F92"/>
    <w:rsid w:val="00931F26"/>
    <w:rsid w:val="0093369A"/>
    <w:rsid w:val="009372C9"/>
    <w:rsid w:val="00940887"/>
    <w:rsid w:val="009423C3"/>
    <w:rsid w:val="0094274D"/>
    <w:rsid w:val="009427A4"/>
    <w:rsid w:val="00944CB6"/>
    <w:rsid w:val="0094623E"/>
    <w:rsid w:val="00951707"/>
    <w:rsid w:val="00955EE2"/>
    <w:rsid w:val="009560B5"/>
    <w:rsid w:val="00957BA6"/>
    <w:rsid w:val="00961B02"/>
    <w:rsid w:val="00965DDD"/>
    <w:rsid w:val="00967B61"/>
    <w:rsid w:val="0097073A"/>
    <w:rsid w:val="00970DA5"/>
    <w:rsid w:val="00973C38"/>
    <w:rsid w:val="0097631A"/>
    <w:rsid w:val="009766F4"/>
    <w:rsid w:val="0098171E"/>
    <w:rsid w:val="0098599E"/>
    <w:rsid w:val="00992D63"/>
    <w:rsid w:val="009932FF"/>
    <w:rsid w:val="009957C9"/>
    <w:rsid w:val="00996032"/>
    <w:rsid w:val="009A1F91"/>
    <w:rsid w:val="009A2372"/>
    <w:rsid w:val="009A4EFC"/>
    <w:rsid w:val="009A636A"/>
    <w:rsid w:val="009A780D"/>
    <w:rsid w:val="009B068B"/>
    <w:rsid w:val="009B4142"/>
    <w:rsid w:val="009B71E9"/>
    <w:rsid w:val="009B77CC"/>
    <w:rsid w:val="009B7A68"/>
    <w:rsid w:val="009C1D7D"/>
    <w:rsid w:val="009C2723"/>
    <w:rsid w:val="009C2A8C"/>
    <w:rsid w:val="009C48DF"/>
    <w:rsid w:val="009C706B"/>
    <w:rsid w:val="009D78D5"/>
    <w:rsid w:val="009E325E"/>
    <w:rsid w:val="009E68CC"/>
    <w:rsid w:val="009E7AA6"/>
    <w:rsid w:val="009F0C15"/>
    <w:rsid w:val="009F1070"/>
    <w:rsid w:val="009F4CDF"/>
    <w:rsid w:val="009F6815"/>
    <w:rsid w:val="009F6C41"/>
    <w:rsid w:val="00A00991"/>
    <w:rsid w:val="00A022BC"/>
    <w:rsid w:val="00A03560"/>
    <w:rsid w:val="00A045FC"/>
    <w:rsid w:val="00A048D5"/>
    <w:rsid w:val="00A05352"/>
    <w:rsid w:val="00A069F4"/>
    <w:rsid w:val="00A070E2"/>
    <w:rsid w:val="00A10FFA"/>
    <w:rsid w:val="00A11D62"/>
    <w:rsid w:val="00A1344A"/>
    <w:rsid w:val="00A144EF"/>
    <w:rsid w:val="00A21064"/>
    <w:rsid w:val="00A22FD7"/>
    <w:rsid w:val="00A27B75"/>
    <w:rsid w:val="00A30107"/>
    <w:rsid w:val="00A329B2"/>
    <w:rsid w:val="00A32EFC"/>
    <w:rsid w:val="00A3565E"/>
    <w:rsid w:val="00A36567"/>
    <w:rsid w:val="00A36DFC"/>
    <w:rsid w:val="00A44AD8"/>
    <w:rsid w:val="00A53356"/>
    <w:rsid w:val="00A54A84"/>
    <w:rsid w:val="00A5683F"/>
    <w:rsid w:val="00A6060D"/>
    <w:rsid w:val="00A6170A"/>
    <w:rsid w:val="00A62838"/>
    <w:rsid w:val="00A637B8"/>
    <w:rsid w:val="00A652A5"/>
    <w:rsid w:val="00A66277"/>
    <w:rsid w:val="00A7024D"/>
    <w:rsid w:val="00A7046A"/>
    <w:rsid w:val="00A728E1"/>
    <w:rsid w:val="00A72E2F"/>
    <w:rsid w:val="00A80759"/>
    <w:rsid w:val="00A84127"/>
    <w:rsid w:val="00A841C5"/>
    <w:rsid w:val="00A84E33"/>
    <w:rsid w:val="00A86CD5"/>
    <w:rsid w:val="00A973A6"/>
    <w:rsid w:val="00AA6761"/>
    <w:rsid w:val="00AA7FFE"/>
    <w:rsid w:val="00AB323E"/>
    <w:rsid w:val="00AB45AA"/>
    <w:rsid w:val="00AB73A3"/>
    <w:rsid w:val="00AB7CF6"/>
    <w:rsid w:val="00AC2DC5"/>
    <w:rsid w:val="00AC2DC7"/>
    <w:rsid w:val="00AC4B80"/>
    <w:rsid w:val="00AC54EE"/>
    <w:rsid w:val="00AC7087"/>
    <w:rsid w:val="00AC7D32"/>
    <w:rsid w:val="00AD2ACA"/>
    <w:rsid w:val="00AD2ECF"/>
    <w:rsid w:val="00AD6CC6"/>
    <w:rsid w:val="00AE2039"/>
    <w:rsid w:val="00AE20BF"/>
    <w:rsid w:val="00AE6DFC"/>
    <w:rsid w:val="00AE6F76"/>
    <w:rsid w:val="00AE78EB"/>
    <w:rsid w:val="00AF3E0B"/>
    <w:rsid w:val="00AF4572"/>
    <w:rsid w:val="00B017D7"/>
    <w:rsid w:val="00B02DA2"/>
    <w:rsid w:val="00B0472F"/>
    <w:rsid w:val="00B04A13"/>
    <w:rsid w:val="00B1243D"/>
    <w:rsid w:val="00B15A20"/>
    <w:rsid w:val="00B15AF6"/>
    <w:rsid w:val="00B2121E"/>
    <w:rsid w:val="00B2237E"/>
    <w:rsid w:val="00B24EE4"/>
    <w:rsid w:val="00B2581E"/>
    <w:rsid w:val="00B315E5"/>
    <w:rsid w:val="00B333F7"/>
    <w:rsid w:val="00B36E22"/>
    <w:rsid w:val="00B37D1B"/>
    <w:rsid w:val="00B471DD"/>
    <w:rsid w:val="00B56F50"/>
    <w:rsid w:val="00B5724A"/>
    <w:rsid w:val="00B57E8E"/>
    <w:rsid w:val="00B60F41"/>
    <w:rsid w:val="00B620FF"/>
    <w:rsid w:val="00B71B7A"/>
    <w:rsid w:val="00B71FC6"/>
    <w:rsid w:val="00B727EC"/>
    <w:rsid w:val="00B72B12"/>
    <w:rsid w:val="00B747A9"/>
    <w:rsid w:val="00B8170B"/>
    <w:rsid w:val="00B81E6D"/>
    <w:rsid w:val="00B824DA"/>
    <w:rsid w:val="00B85145"/>
    <w:rsid w:val="00B86E65"/>
    <w:rsid w:val="00B8707E"/>
    <w:rsid w:val="00B90F1C"/>
    <w:rsid w:val="00B95EEA"/>
    <w:rsid w:val="00BA26E3"/>
    <w:rsid w:val="00BA7114"/>
    <w:rsid w:val="00BB1985"/>
    <w:rsid w:val="00BB1BD0"/>
    <w:rsid w:val="00BB5102"/>
    <w:rsid w:val="00BC2A16"/>
    <w:rsid w:val="00BC68A1"/>
    <w:rsid w:val="00BD2546"/>
    <w:rsid w:val="00BD623A"/>
    <w:rsid w:val="00BD6663"/>
    <w:rsid w:val="00BD671C"/>
    <w:rsid w:val="00BD716A"/>
    <w:rsid w:val="00BD7C74"/>
    <w:rsid w:val="00BE1021"/>
    <w:rsid w:val="00BE2C7A"/>
    <w:rsid w:val="00BE5DA8"/>
    <w:rsid w:val="00BE6167"/>
    <w:rsid w:val="00BE6571"/>
    <w:rsid w:val="00BF3284"/>
    <w:rsid w:val="00BF3551"/>
    <w:rsid w:val="00C07771"/>
    <w:rsid w:val="00C10036"/>
    <w:rsid w:val="00C1078A"/>
    <w:rsid w:val="00C16D92"/>
    <w:rsid w:val="00C2020B"/>
    <w:rsid w:val="00C22414"/>
    <w:rsid w:val="00C23838"/>
    <w:rsid w:val="00C25BA2"/>
    <w:rsid w:val="00C26C0B"/>
    <w:rsid w:val="00C31AB7"/>
    <w:rsid w:val="00C33F35"/>
    <w:rsid w:val="00C362CE"/>
    <w:rsid w:val="00C36574"/>
    <w:rsid w:val="00C37879"/>
    <w:rsid w:val="00C37C47"/>
    <w:rsid w:val="00C40F3D"/>
    <w:rsid w:val="00C42C80"/>
    <w:rsid w:val="00C46EB4"/>
    <w:rsid w:val="00C47D32"/>
    <w:rsid w:val="00C516E1"/>
    <w:rsid w:val="00C52344"/>
    <w:rsid w:val="00C5274C"/>
    <w:rsid w:val="00C5325D"/>
    <w:rsid w:val="00C56FEE"/>
    <w:rsid w:val="00C605A8"/>
    <w:rsid w:val="00C61032"/>
    <w:rsid w:val="00C64A09"/>
    <w:rsid w:val="00C65920"/>
    <w:rsid w:val="00C67AFC"/>
    <w:rsid w:val="00C73FC2"/>
    <w:rsid w:val="00C77978"/>
    <w:rsid w:val="00C818F8"/>
    <w:rsid w:val="00C82327"/>
    <w:rsid w:val="00C83655"/>
    <w:rsid w:val="00C90FE2"/>
    <w:rsid w:val="00C93E96"/>
    <w:rsid w:val="00C94B7E"/>
    <w:rsid w:val="00C95A5E"/>
    <w:rsid w:val="00CA0C2A"/>
    <w:rsid w:val="00CA4270"/>
    <w:rsid w:val="00CA43C7"/>
    <w:rsid w:val="00CA735A"/>
    <w:rsid w:val="00CB1EB9"/>
    <w:rsid w:val="00CB35BF"/>
    <w:rsid w:val="00CC270C"/>
    <w:rsid w:val="00CC7DB5"/>
    <w:rsid w:val="00CD0833"/>
    <w:rsid w:val="00CD109A"/>
    <w:rsid w:val="00CD1446"/>
    <w:rsid w:val="00CD1EC2"/>
    <w:rsid w:val="00CD5D09"/>
    <w:rsid w:val="00CD6FD1"/>
    <w:rsid w:val="00CD7BBB"/>
    <w:rsid w:val="00CE0655"/>
    <w:rsid w:val="00CE16C3"/>
    <w:rsid w:val="00CE429E"/>
    <w:rsid w:val="00CE5478"/>
    <w:rsid w:val="00CE62BB"/>
    <w:rsid w:val="00D0130D"/>
    <w:rsid w:val="00D01BCE"/>
    <w:rsid w:val="00D01F01"/>
    <w:rsid w:val="00D021FC"/>
    <w:rsid w:val="00D03E31"/>
    <w:rsid w:val="00D0524A"/>
    <w:rsid w:val="00D068EB"/>
    <w:rsid w:val="00D07521"/>
    <w:rsid w:val="00D07801"/>
    <w:rsid w:val="00D1511E"/>
    <w:rsid w:val="00D2297A"/>
    <w:rsid w:val="00D32B76"/>
    <w:rsid w:val="00D32DAF"/>
    <w:rsid w:val="00D3470E"/>
    <w:rsid w:val="00D37895"/>
    <w:rsid w:val="00D40966"/>
    <w:rsid w:val="00D42153"/>
    <w:rsid w:val="00D44330"/>
    <w:rsid w:val="00D446FA"/>
    <w:rsid w:val="00D44AB5"/>
    <w:rsid w:val="00D45592"/>
    <w:rsid w:val="00D47236"/>
    <w:rsid w:val="00D504E1"/>
    <w:rsid w:val="00D50E6C"/>
    <w:rsid w:val="00D51A1A"/>
    <w:rsid w:val="00D53DFD"/>
    <w:rsid w:val="00D54484"/>
    <w:rsid w:val="00D57859"/>
    <w:rsid w:val="00D62443"/>
    <w:rsid w:val="00D647EA"/>
    <w:rsid w:val="00D657C6"/>
    <w:rsid w:val="00D66417"/>
    <w:rsid w:val="00D7493C"/>
    <w:rsid w:val="00D76569"/>
    <w:rsid w:val="00D772B7"/>
    <w:rsid w:val="00D77C9A"/>
    <w:rsid w:val="00D803EA"/>
    <w:rsid w:val="00D815C3"/>
    <w:rsid w:val="00D81937"/>
    <w:rsid w:val="00D83F56"/>
    <w:rsid w:val="00D856D0"/>
    <w:rsid w:val="00D93477"/>
    <w:rsid w:val="00D9353C"/>
    <w:rsid w:val="00D9679F"/>
    <w:rsid w:val="00D972AC"/>
    <w:rsid w:val="00DA0D50"/>
    <w:rsid w:val="00DA4C1F"/>
    <w:rsid w:val="00DA5069"/>
    <w:rsid w:val="00DA654A"/>
    <w:rsid w:val="00DB3259"/>
    <w:rsid w:val="00DB4C3C"/>
    <w:rsid w:val="00DB5734"/>
    <w:rsid w:val="00DB6A01"/>
    <w:rsid w:val="00DC05C6"/>
    <w:rsid w:val="00DC0B47"/>
    <w:rsid w:val="00DC51D4"/>
    <w:rsid w:val="00DD0F19"/>
    <w:rsid w:val="00DD31BE"/>
    <w:rsid w:val="00DD3FBE"/>
    <w:rsid w:val="00DD4360"/>
    <w:rsid w:val="00DD5492"/>
    <w:rsid w:val="00DE178B"/>
    <w:rsid w:val="00DE3572"/>
    <w:rsid w:val="00DE3776"/>
    <w:rsid w:val="00DE4539"/>
    <w:rsid w:val="00DE5A0A"/>
    <w:rsid w:val="00DF18D3"/>
    <w:rsid w:val="00DF38AD"/>
    <w:rsid w:val="00DF5727"/>
    <w:rsid w:val="00DF61F8"/>
    <w:rsid w:val="00DF6B32"/>
    <w:rsid w:val="00DF6B3D"/>
    <w:rsid w:val="00DF70E6"/>
    <w:rsid w:val="00E01CD6"/>
    <w:rsid w:val="00E0350C"/>
    <w:rsid w:val="00E0547F"/>
    <w:rsid w:val="00E102CB"/>
    <w:rsid w:val="00E10343"/>
    <w:rsid w:val="00E12938"/>
    <w:rsid w:val="00E12C42"/>
    <w:rsid w:val="00E173E1"/>
    <w:rsid w:val="00E17C19"/>
    <w:rsid w:val="00E17F14"/>
    <w:rsid w:val="00E2058F"/>
    <w:rsid w:val="00E215A2"/>
    <w:rsid w:val="00E22AC5"/>
    <w:rsid w:val="00E23D75"/>
    <w:rsid w:val="00E245C3"/>
    <w:rsid w:val="00E2659A"/>
    <w:rsid w:val="00E26DEF"/>
    <w:rsid w:val="00E26EC9"/>
    <w:rsid w:val="00E37902"/>
    <w:rsid w:val="00E42741"/>
    <w:rsid w:val="00E47448"/>
    <w:rsid w:val="00E476AE"/>
    <w:rsid w:val="00E4791B"/>
    <w:rsid w:val="00E52685"/>
    <w:rsid w:val="00E52F7B"/>
    <w:rsid w:val="00E53D89"/>
    <w:rsid w:val="00E55F9E"/>
    <w:rsid w:val="00E56558"/>
    <w:rsid w:val="00E61458"/>
    <w:rsid w:val="00E65837"/>
    <w:rsid w:val="00E66FD2"/>
    <w:rsid w:val="00E70659"/>
    <w:rsid w:val="00E72BCD"/>
    <w:rsid w:val="00E73424"/>
    <w:rsid w:val="00E77C0D"/>
    <w:rsid w:val="00E81A8A"/>
    <w:rsid w:val="00E81F69"/>
    <w:rsid w:val="00E82AEE"/>
    <w:rsid w:val="00E8468B"/>
    <w:rsid w:val="00E87278"/>
    <w:rsid w:val="00E877E5"/>
    <w:rsid w:val="00E9450B"/>
    <w:rsid w:val="00E95326"/>
    <w:rsid w:val="00E95826"/>
    <w:rsid w:val="00E96A07"/>
    <w:rsid w:val="00E97D07"/>
    <w:rsid w:val="00E97D3D"/>
    <w:rsid w:val="00EA1BD1"/>
    <w:rsid w:val="00EA2816"/>
    <w:rsid w:val="00EA5F49"/>
    <w:rsid w:val="00EA747B"/>
    <w:rsid w:val="00EB213C"/>
    <w:rsid w:val="00EB58A0"/>
    <w:rsid w:val="00EC1D2E"/>
    <w:rsid w:val="00EC2844"/>
    <w:rsid w:val="00EC30FF"/>
    <w:rsid w:val="00EC53A7"/>
    <w:rsid w:val="00EC6489"/>
    <w:rsid w:val="00EC6D1E"/>
    <w:rsid w:val="00ED04B6"/>
    <w:rsid w:val="00ED1A9A"/>
    <w:rsid w:val="00ED4593"/>
    <w:rsid w:val="00ED5CA6"/>
    <w:rsid w:val="00EE0309"/>
    <w:rsid w:val="00EE2419"/>
    <w:rsid w:val="00EE4309"/>
    <w:rsid w:val="00EE514F"/>
    <w:rsid w:val="00EE573C"/>
    <w:rsid w:val="00EE6153"/>
    <w:rsid w:val="00EE6B72"/>
    <w:rsid w:val="00EE731E"/>
    <w:rsid w:val="00EF38CE"/>
    <w:rsid w:val="00EF3A6D"/>
    <w:rsid w:val="00EF546E"/>
    <w:rsid w:val="00EF72AE"/>
    <w:rsid w:val="00F00E0B"/>
    <w:rsid w:val="00F01B65"/>
    <w:rsid w:val="00F02B63"/>
    <w:rsid w:val="00F02BCD"/>
    <w:rsid w:val="00F06D9F"/>
    <w:rsid w:val="00F0782F"/>
    <w:rsid w:val="00F13325"/>
    <w:rsid w:val="00F13BB5"/>
    <w:rsid w:val="00F13C61"/>
    <w:rsid w:val="00F13FB7"/>
    <w:rsid w:val="00F14818"/>
    <w:rsid w:val="00F2305E"/>
    <w:rsid w:val="00F23586"/>
    <w:rsid w:val="00F31438"/>
    <w:rsid w:val="00F33EC6"/>
    <w:rsid w:val="00F40E4A"/>
    <w:rsid w:val="00F42C68"/>
    <w:rsid w:val="00F43972"/>
    <w:rsid w:val="00F43A1F"/>
    <w:rsid w:val="00F4584A"/>
    <w:rsid w:val="00F45DEC"/>
    <w:rsid w:val="00F45F76"/>
    <w:rsid w:val="00F46169"/>
    <w:rsid w:val="00F47833"/>
    <w:rsid w:val="00F538EA"/>
    <w:rsid w:val="00F54C54"/>
    <w:rsid w:val="00F557E4"/>
    <w:rsid w:val="00F5597E"/>
    <w:rsid w:val="00F55ECC"/>
    <w:rsid w:val="00F640E3"/>
    <w:rsid w:val="00F64528"/>
    <w:rsid w:val="00F6575E"/>
    <w:rsid w:val="00F65BA3"/>
    <w:rsid w:val="00F66C10"/>
    <w:rsid w:val="00F67593"/>
    <w:rsid w:val="00F77DAD"/>
    <w:rsid w:val="00F800C2"/>
    <w:rsid w:val="00F83605"/>
    <w:rsid w:val="00F839DB"/>
    <w:rsid w:val="00F86A18"/>
    <w:rsid w:val="00F87375"/>
    <w:rsid w:val="00F87D68"/>
    <w:rsid w:val="00F87F05"/>
    <w:rsid w:val="00F90A4E"/>
    <w:rsid w:val="00F913D0"/>
    <w:rsid w:val="00F9457C"/>
    <w:rsid w:val="00FA0688"/>
    <w:rsid w:val="00FA0A09"/>
    <w:rsid w:val="00FA0A40"/>
    <w:rsid w:val="00FA12D4"/>
    <w:rsid w:val="00FA2C02"/>
    <w:rsid w:val="00FA310E"/>
    <w:rsid w:val="00FA4F29"/>
    <w:rsid w:val="00FA5871"/>
    <w:rsid w:val="00FA5D33"/>
    <w:rsid w:val="00FB1B65"/>
    <w:rsid w:val="00FB1D69"/>
    <w:rsid w:val="00FB2C05"/>
    <w:rsid w:val="00FB6EFD"/>
    <w:rsid w:val="00FD2144"/>
    <w:rsid w:val="00FD2C1B"/>
    <w:rsid w:val="00FD3AA4"/>
    <w:rsid w:val="00FD3F87"/>
    <w:rsid w:val="00FD4832"/>
    <w:rsid w:val="00FD6B0C"/>
    <w:rsid w:val="00FD75AF"/>
    <w:rsid w:val="00FE123E"/>
    <w:rsid w:val="00FE3662"/>
    <w:rsid w:val="00FE3C16"/>
    <w:rsid w:val="00FE5A3A"/>
    <w:rsid w:val="00FE62C9"/>
    <w:rsid w:val="00FE7FCC"/>
    <w:rsid w:val="00FF0204"/>
    <w:rsid w:val="00FF3509"/>
    <w:rsid w:val="00FF76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509B48-8905-46B8-8629-10C5D123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AC5"/>
    <w:pPr>
      <w:bidi/>
      <w:spacing w:line="312" w:lineRule="auto"/>
    </w:pPr>
    <w:rPr>
      <w:rFonts w:ascii="Times New Roman" w:hAnsi="Times New Roman" w:cs="B Lotus"/>
      <w:szCs w:val="28"/>
    </w:rPr>
  </w:style>
  <w:style w:type="paragraph" w:styleId="Heading1">
    <w:name w:val="heading 1"/>
    <w:basedOn w:val="Normal"/>
    <w:next w:val="Normal"/>
    <w:link w:val="Heading1Char"/>
    <w:uiPriority w:val="9"/>
    <w:qFormat/>
    <w:rsid w:val="00841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1E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3E4"/>
    <w:rPr>
      <w:color w:val="0000FF"/>
      <w:u w:val="single"/>
    </w:rPr>
  </w:style>
  <w:style w:type="paragraph" w:styleId="NormalWeb">
    <w:name w:val="Normal (Web)"/>
    <w:basedOn w:val="Normal"/>
    <w:uiPriority w:val="99"/>
    <w:semiHidden/>
    <w:unhideWhenUsed/>
    <w:rsid w:val="00AE78EB"/>
    <w:pPr>
      <w:bidi w:val="0"/>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218F"/>
    <w:rPr>
      <w:b/>
      <w:bCs/>
    </w:rPr>
  </w:style>
  <w:style w:type="paragraph" w:styleId="ListParagraph">
    <w:name w:val="List Paragraph"/>
    <w:basedOn w:val="Normal"/>
    <w:uiPriority w:val="34"/>
    <w:qFormat/>
    <w:rsid w:val="00C77978"/>
    <w:pPr>
      <w:ind w:left="720"/>
      <w:contextualSpacing/>
    </w:pPr>
  </w:style>
  <w:style w:type="paragraph" w:customStyle="1" w:styleId="a">
    <w:name w:val="پاورقی"/>
    <w:basedOn w:val="Normal"/>
    <w:qFormat/>
    <w:rsid w:val="00DE5A0A"/>
    <w:pPr>
      <w:widowControl w:val="0"/>
      <w:suppressLineNumbers/>
      <w:suppressAutoHyphens/>
      <w:spacing w:after="0" w:line="264" w:lineRule="auto"/>
      <w:jc w:val="lowKashida"/>
      <w:outlineLvl w:val="4"/>
    </w:pPr>
    <w:rPr>
      <w:rFonts w:eastAsia="Times New Roman"/>
      <w:sz w:val="16"/>
      <w:lang w:bidi="ar-SA"/>
    </w:rPr>
  </w:style>
  <w:style w:type="character" w:styleId="FootnoteReference">
    <w:name w:val="footnote reference"/>
    <w:basedOn w:val="DefaultParagraphFont"/>
    <w:uiPriority w:val="99"/>
    <w:semiHidden/>
    <w:unhideWhenUsed/>
    <w:rsid w:val="00DE5A0A"/>
    <w:rPr>
      <w:vertAlign w:val="superscript"/>
    </w:rPr>
  </w:style>
  <w:style w:type="paragraph" w:styleId="FootnoteText">
    <w:name w:val="footnote text"/>
    <w:basedOn w:val="Normal"/>
    <w:link w:val="FootnoteTextChar"/>
    <w:uiPriority w:val="99"/>
    <w:semiHidden/>
    <w:unhideWhenUsed/>
    <w:rsid w:val="00F31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438"/>
    <w:rPr>
      <w:rFonts w:cs="B Lotus"/>
      <w:sz w:val="20"/>
      <w:szCs w:val="20"/>
    </w:rPr>
  </w:style>
  <w:style w:type="table" w:styleId="TableGrid">
    <w:name w:val="Table Grid"/>
    <w:basedOn w:val="TableNormal"/>
    <w:uiPriority w:val="39"/>
    <w:rsid w:val="00DD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1EA9"/>
    <w:rPr>
      <w:rFonts w:asciiTheme="majorHAnsi" w:eastAsiaTheme="majorEastAsia" w:hAnsiTheme="majorHAnsi" w:cstheme="majorBidi"/>
      <w:color w:val="2E74B5" w:themeColor="accent1" w:themeShade="BF"/>
      <w:sz w:val="32"/>
      <w:szCs w:val="32"/>
    </w:rPr>
  </w:style>
  <w:style w:type="paragraph" w:styleId="NoSpacing">
    <w:name w:val="No Spacing"/>
    <w:aliases w:val="جدول"/>
    <w:uiPriority w:val="1"/>
    <w:qFormat/>
    <w:rsid w:val="000430EB"/>
    <w:pPr>
      <w:bidi/>
      <w:spacing w:after="0" w:line="240" w:lineRule="auto"/>
      <w:jc w:val="both"/>
    </w:pPr>
    <w:rPr>
      <w:rFonts w:ascii="Times New Roman" w:hAnsi="Times New Roman" w:cs="B Mitra"/>
      <w:sz w:val="18"/>
    </w:rPr>
  </w:style>
  <w:style w:type="character" w:customStyle="1" w:styleId="Heading2Char">
    <w:name w:val="Heading 2 Char"/>
    <w:basedOn w:val="DefaultParagraphFont"/>
    <w:link w:val="Heading2"/>
    <w:uiPriority w:val="9"/>
    <w:rsid w:val="00841EA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27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B75"/>
    <w:rPr>
      <w:rFonts w:ascii="Times New Roman" w:hAnsi="Times New Roman" w:cs="B Lotus"/>
      <w:szCs w:val="28"/>
    </w:rPr>
  </w:style>
  <w:style w:type="paragraph" w:styleId="Footer">
    <w:name w:val="footer"/>
    <w:basedOn w:val="Normal"/>
    <w:link w:val="FooterChar"/>
    <w:uiPriority w:val="99"/>
    <w:unhideWhenUsed/>
    <w:rsid w:val="00A2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B75"/>
    <w:rPr>
      <w:rFonts w:ascii="Times New Roman" w:hAnsi="Times New Roman" w:cs="B Lotus"/>
      <w:szCs w:val="28"/>
    </w:rPr>
  </w:style>
  <w:style w:type="table" w:styleId="TableGridLight">
    <w:name w:val="Grid Table Light"/>
    <w:basedOn w:val="TableNormal"/>
    <w:uiPriority w:val="40"/>
    <w:rsid w:val="00455E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369">
      <w:bodyDiv w:val="1"/>
      <w:marLeft w:val="0"/>
      <w:marRight w:val="0"/>
      <w:marTop w:val="0"/>
      <w:marBottom w:val="0"/>
      <w:divBdr>
        <w:top w:val="none" w:sz="0" w:space="0" w:color="auto"/>
        <w:left w:val="none" w:sz="0" w:space="0" w:color="auto"/>
        <w:bottom w:val="none" w:sz="0" w:space="0" w:color="auto"/>
        <w:right w:val="none" w:sz="0" w:space="0" w:color="auto"/>
      </w:divBdr>
    </w:div>
    <w:div w:id="137381575">
      <w:bodyDiv w:val="1"/>
      <w:marLeft w:val="0"/>
      <w:marRight w:val="0"/>
      <w:marTop w:val="0"/>
      <w:marBottom w:val="0"/>
      <w:divBdr>
        <w:top w:val="none" w:sz="0" w:space="0" w:color="auto"/>
        <w:left w:val="none" w:sz="0" w:space="0" w:color="auto"/>
        <w:bottom w:val="none" w:sz="0" w:space="0" w:color="auto"/>
        <w:right w:val="none" w:sz="0" w:space="0" w:color="auto"/>
      </w:divBdr>
    </w:div>
    <w:div w:id="182786917">
      <w:bodyDiv w:val="1"/>
      <w:marLeft w:val="0"/>
      <w:marRight w:val="0"/>
      <w:marTop w:val="0"/>
      <w:marBottom w:val="0"/>
      <w:divBdr>
        <w:top w:val="none" w:sz="0" w:space="0" w:color="auto"/>
        <w:left w:val="none" w:sz="0" w:space="0" w:color="auto"/>
        <w:bottom w:val="none" w:sz="0" w:space="0" w:color="auto"/>
        <w:right w:val="none" w:sz="0" w:space="0" w:color="auto"/>
      </w:divBdr>
    </w:div>
    <w:div w:id="456685205">
      <w:bodyDiv w:val="1"/>
      <w:marLeft w:val="0"/>
      <w:marRight w:val="0"/>
      <w:marTop w:val="0"/>
      <w:marBottom w:val="0"/>
      <w:divBdr>
        <w:top w:val="none" w:sz="0" w:space="0" w:color="auto"/>
        <w:left w:val="none" w:sz="0" w:space="0" w:color="auto"/>
        <w:bottom w:val="none" w:sz="0" w:space="0" w:color="auto"/>
        <w:right w:val="none" w:sz="0" w:space="0" w:color="auto"/>
      </w:divBdr>
    </w:div>
    <w:div w:id="589046918">
      <w:bodyDiv w:val="1"/>
      <w:marLeft w:val="0"/>
      <w:marRight w:val="0"/>
      <w:marTop w:val="0"/>
      <w:marBottom w:val="0"/>
      <w:divBdr>
        <w:top w:val="none" w:sz="0" w:space="0" w:color="auto"/>
        <w:left w:val="none" w:sz="0" w:space="0" w:color="auto"/>
        <w:bottom w:val="none" w:sz="0" w:space="0" w:color="auto"/>
        <w:right w:val="none" w:sz="0" w:space="0" w:color="auto"/>
      </w:divBdr>
    </w:div>
    <w:div w:id="670136442">
      <w:bodyDiv w:val="1"/>
      <w:marLeft w:val="0"/>
      <w:marRight w:val="0"/>
      <w:marTop w:val="0"/>
      <w:marBottom w:val="0"/>
      <w:divBdr>
        <w:top w:val="none" w:sz="0" w:space="0" w:color="auto"/>
        <w:left w:val="none" w:sz="0" w:space="0" w:color="auto"/>
        <w:bottom w:val="none" w:sz="0" w:space="0" w:color="auto"/>
        <w:right w:val="none" w:sz="0" w:space="0" w:color="auto"/>
      </w:divBdr>
    </w:div>
    <w:div w:id="701320128">
      <w:bodyDiv w:val="1"/>
      <w:marLeft w:val="0"/>
      <w:marRight w:val="0"/>
      <w:marTop w:val="0"/>
      <w:marBottom w:val="0"/>
      <w:divBdr>
        <w:top w:val="none" w:sz="0" w:space="0" w:color="auto"/>
        <w:left w:val="none" w:sz="0" w:space="0" w:color="auto"/>
        <w:bottom w:val="none" w:sz="0" w:space="0" w:color="auto"/>
        <w:right w:val="none" w:sz="0" w:space="0" w:color="auto"/>
      </w:divBdr>
    </w:div>
    <w:div w:id="832794590">
      <w:bodyDiv w:val="1"/>
      <w:marLeft w:val="0"/>
      <w:marRight w:val="0"/>
      <w:marTop w:val="0"/>
      <w:marBottom w:val="0"/>
      <w:divBdr>
        <w:top w:val="none" w:sz="0" w:space="0" w:color="auto"/>
        <w:left w:val="none" w:sz="0" w:space="0" w:color="auto"/>
        <w:bottom w:val="none" w:sz="0" w:space="0" w:color="auto"/>
        <w:right w:val="none" w:sz="0" w:space="0" w:color="auto"/>
      </w:divBdr>
    </w:div>
    <w:div w:id="1122189504">
      <w:bodyDiv w:val="1"/>
      <w:marLeft w:val="0"/>
      <w:marRight w:val="0"/>
      <w:marTop w:val="0"/>
      <w:marBottom w:val="0"/>
      <w:divBdr>
        <w:top w:val="none" w:sz="0" w:space="0" w:color="auto"/>
        <w:left w:val="none" w:sz="0" w:space="0" w:color="auto"/>
        <w:bottom w:val="none" w:sz="0" w:space="0" w:color="auto"/>
        <w:right w:val="none" w:sz="0" w:space="0" w:color="auto"/>
      </w:divBdr>
    </w:div>
    <w:div w:id="1169246741">
      <w:bodyDiv w:val="1"/>
      <w:marLeft w:val="0"/>
      <w:marRight w:val="0"/>
      <w:marTop w:val="0"/>
      <w:marBottom w:val="0"/>
      <w:divBdr>
        <w:top w:val="none" w:sz="0" w:space="0" w:color="auto"/>
        <w:left w:val="none" w:sz="0" w:space="0" w:color="auto"/>
        <w:bottom w:val="none" w:sz="0" w:space="0" w:color="auto"/>
        <w:right w:val="none" w:sz="0" w:space="0" w:color="auto"/>
      </w:divBdr>
    </w:div>
    <w:div w:id="1193230130">
      <w:bodyDiv w:val="1"/>
      <w:marLeft w:val="0"/>
      <w:marRight w:val="0"/>
      <w:marTop w:val="0"/>
      <w:marBottom w:val="0"/>
      <w:divBdr>
        <w:top w:val="none" w:sz="0" w:space="0" w:color="auto"/>
        <w:left w:val="none" w:sz="0" w:space="0" w:color="auto"/>
        <w:bottom w:val="none" w:sz="0" w:space="0" w:color="auto"/>
        <w:right w:val="none" w:sz="0" w:space="0" w:color="auto"/>
      </w:divBdr>
    </w:div>
    <w:div w:id="1197425204">
      <w:bodyDiv w:val="1"/>
      <w:marLeft w:val="0"/>
      <w:marRight w:val="0"/>
      <w:marTop w:val="0"/>
      <w:marBottom w:val="0"/>
      <w:divBdr>
        <w:top w:val="none" w:sz="0" w:space="0" w:color="auto"/>
        <w:left w:val="none" w:sz="0" w:space="0" w:color="auto"/>
        <w:bottom w:val="none" w:sz="0" w:space="0" w:color="auto"/>
        <w:right w:val="none" w:sz="0" w:space="0" w:color="auto"/>
      </w:divBdr>
    </w:div>
    <w:div w:id="1348604072">
      <w:bodyDiv w:val="1"/>
      <w:marLeft w:val="0"/>
      <w:marRight w:val="0"/>
      <w:marTop w:val="0"/>
      <w:marBottom w:val="0"/>
      <w:divBdr>
        <w:top w:val="none" w:sz="0" w:space="0" w:color="auto"/>
        <w:left w:val="none" w:sz="0" w:space="0" w:color="auto"/>
        <w:bottom w:val="none" w:sz="0" w:space="0" w:color="auto"/>
        <w:right w:val="none" w:sz="0" w:space="0" w:color="auto"/>
      </w:divBdr>
    </w:div>
    <w:div w:id="1399477695">
      <w:bodyDiv w:val="1"/>
      <w:marLeft w:val="0"/>
      <w:marRight w:val="0"/>
      <w:marTop w:val="0"/>
      <w:marBottom w:val="0"/>
      <w:divBdr>
        <w:top w:val="none" w:sz="0" w:space="0" w:color="auto"/>
        <w:left w:val="none" w:sz="0" w:space="0" w:color="auto"/>
        <w:bottom w:val="none" w:sz="0" w:space="0" w:color="auto"/>
        <w:right w:val="none" w:sz="0" w:space="0" w:color="auto"/>
      </w:divBdr>
    </w:div>
    <w:div w:id="1445614042">
      <w:bodyDiv w:val="1"/>
      <w:marLeft w:val="0"/>
      <w:marRight w:val="0"/>
      <w:marTop w:val="0"/>
      <w:marBottom w:val="0"/>
      <w:divBdr>
        <w:top w:val="none" w:sz="0" w:space="0" w:color="auto"/>
        <w:left w:val="none" w:sz="0" w:space="0" w:color="auto"/>
        <w:bottom w:val="none" w:sz="0" w:space="0" w:color="auto"/>
        <w:right w:val="none" w:sz="0" w:space="0" w:color="auto"/>
      </w:divBdr>
    </w:div>
    <w:div w:id="1528524777">
      <w:bodyDiv w:val="1"/>
      <w:marLeft w:val="0"/>
      <w:marRight w:val="0"/>
      <w:marTop w:val="0"/>
      <w:marBottom w:val="0"/>
      <w:divBdr>
        <w:top w:val="none" w:sz="0" w:space="0" w:color="auto"/>
        <w:left w:val="none" w:sz="0" w:space="0" w:color="auto"/>
        <w:bottom w:val="none" w:sz="0" w:space="0" w:color="auto"/>
        <w:right w:val="none" w:sz="0" w:space="0" w:color="auto"/>
      </w:divBdr>
    </w:div>
    <w:div w:id="1691908112">
      <w:bodyDiv w:val="1"/>
      <w:marLeft w:val="0"/>
      <w:marRight w:val="0"/>
      <w:marTop w:val="0"/>
      <w:marBottom w:val="0"/>
      <w:divBdr>
        <w:top w:val="none" w:sz="0" w:space="0" w:color="auto"/>
        <w:left w:val="none" w:sz="0" w:space="0" w:color="auto"/>
        <w:bottom w:val="none" w:sz="0" w:space="0" w:color="auto"/>
        <w:right w:val="none" w:sz="0" w:space="0" w:color="auto"/>
      </w:divBdr>
    </w:div>
    <w:div w:id="1769933959">
      <w:bodyDiv w:val="1"/>
      <w:marLeft w:val="0"/>
      <w:marRight w:val="0"/>
      <w:marTop w:val="0"/>
      <w:marBottom w:val="0"/>
      <w:divBdr>
        <w:top w:val="none" w:sz="0" w:space="0" w:color="auto"/>
        <w:left w:val="none" w:sz="0" w:space="0" w:color="auto"/>
        <w:bottom w:val="none" w:sz="0" w:space="0" w:color="auto"/>
        <w:right w:val="none" w:sz="0" w:space="0" w:color="auto"/>
      </w:divBdr>
    </w:div>
    <w:div w:id="20501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centr.ru/en/" TargetMode="External"/><Relationship Id="rId13" Type="http://schemas.openxmlformats.org/officeDocument/2006/relationships/hyperlink" Target="http://tarifdata.w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cg.ru/info/tnv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ezlote.ru" TargetMode="External"/><Relationship Id="rId4" Type="http://schemas.openxmlformats.org/officeDocument/2006/relationships/settings" Target="settings.xml"/><Relationship Id="rId9" Type="http://schemas.openxmlformats.org/officeDocument/2006/relationships/hyperlink" Target="http://www.crocus-expo.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0683-1321-4E16-9762-88208C5E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228</Pages>
  <Words>31735</Words>
  <Characters>180893</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212204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OliveSoft</cp:lastModifiedBy>
  <cp:revision>18</cp:revision>
  <cp:lastPrinted>2025-03-05T08:51:00Z</cp:lastPrinted>
  <dcterms:created xsi:type="dcterms:W3CDTF">2025-03-06T13:17:00Z</dcterms:created>
  <dcterms:modified xsi:type="dcterms:W3CDTF">2025-03-11T08:33:00Z</dcterms:modified>
</cp:coreProperties>
</file>