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3FA1" w14:textId="38B63004" w:rsidR="00A71A98" w:rsidRPr="0057032C" w:rsidRDefault="0057032C" w:rsidP="00A71A98">
      <w:pPr>
        <w:jc w:val="center"/>
        <w:rPr>
          <w:rFonts w:cs="Calibri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71A98" w:rsidRPr="00A71A98">
        <w:rPr>
          <w:rFonts w:cs="B Nazanin" w:hint="cs"/>
          <w:b/>
          <w:bCs/>
          <w:sz w:val="28"/>
          <w:szCs w:val="28"/>
          <w:rtl/>
          <w:lang w:bidi="fa-IR"/>
        </w:rPr>
        <w:t>مشخصات مترجمان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کتاب </w:t>
      </w:r>
      <w:r>
        <w:rPr>
          <w:rFonts w:cs="Calibri" w:hint="cs"/>
          <w:b/>
          <w:bCs/>
          <w:sz w:val="28"/>
          <w:szCs w:val="28"/>
          <w:rtl/>
          <w:lang w:bidi="fa-IR"/>
        </w:rPr>
        <w:t>"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رهبری در سکوت</w:t>
      </w:r>
      <w:r>
        <w:rPr>
          <w:rFonts w:cs="Calibri" w:hint="cs"/>
          <w:b/>
          <w:bCs/>
          <w:sz w:val="28"/>
          <w:szCs w:val="28"/>
          <w:rtl/>
          <w:lang w:bidi="fa-IR"/>
        </w:rPr>
        <w:t>"</w:t>
      </w:r>
    </w:p>
    <w:p w14:paraId="7F13C00D" w14:textId="5AEBA492" w:rsidR="00A71A98" w:rsidRPr="00A71A98" w:rsidRDefault="00A71A98" w:rsidP="00A71A9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ascii="XB Niloofar" w:hAnsi="XB Niloofar" w:cs="B Nazanin" w:hint="cs"/>
          <w:b/>
          <w:bCs/>
          <w:rtl/>
        </w:rPr>
        <w:t>مهندس مجید عبداله زاده، کارشناس ارشد مدیریت کسب و کار، بیزینس کوچ و مشاور کسب و کارها</w:t>
      </w:r>
    </w:p>
    <w:p w14:paraId="566E74AD" w14:textId="74A4804B" w:rsidR="00A71A98" w:rsidRPr="00F728AD" w:rsidRDefault="00A71A98" w:rsidP="00A71A98">
      <w:pPr>
        <w:pStyle w:val="ListParagraph"/>
        <w:numPr>
          <w:ilvl w:val="0"/>
          <w:numId w:val="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ascii="XB Niloofar" w:hAnsi="XB Niloofar" w:cs="B Nazanin" w:hint="cs"/>
          <w:b/>
          <w:bCs/>
          <w:rtl/>
        </w:rPr>
        <w:t>دکتر عزیزه سرمدی، کارشناس ارشد مدیریت بازرگانی، گرتیش مدیریت استراتژیک، دکتری مدیریت دانش، کوچ توسعه فردی</w:t>
      </w:r>
    </w:p>
    <w:tbl>
      <w:tblPr>
        <w:tblStyle w:val="TableGrid"/>
        <w:bidiVisual/>
        <w:tblW w:w="9672" w:type="dxa"/>
        <w:tblLook w:val="04A0" w:firstRow="1" w:lastRow="0" w:firstColumn="1" w:lastColumn="0" w:noHBand="0" w:noVBand="1"/>
      </w:tblPr>
      <w:tblGrid>
        <w:gridCol w:w="1870"/>
        <w:gridCol w:w="2498"/>
        <w:gridCol w:w="5304"/>
      </w:tblGrid>
      <w:tr w:rsidR="00F728AD" w14:paraId="29E19B58" w14:textId="77777777" w:rsidTr="00F728AD">
        <w:tc>
          <w:tcPr>
            <w:tcW w:w="1870" w:type="dxa"/>
          </w:tcPr>
          <w:p w14:paraId="3C765B35" w14:textId="267C3A8C" w:rsidR="00F728AD" w:rsidRDefault="00F728AD" w:rsidP="00F728AD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98" w:type="dxa"/>
          </w:tcPr>
          <w:p w14:paraId="2395E782" w14:textId="7A66D546" w:rsidR="00F728AD" w:rsidRDefault="00F728AD" w:rsidP="00F728AD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5304" w:type="dxa"/>
          </w:tcPr>
          <w:p w14:paraId="48DF253E" w14:textId="75B2A573" w:rsidR="00F728AD" w:rsidRDefault="00F728AD" w:rsidP="00F728AD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کارت بانکی</w:t>
            </w:r>
          </w:p>
        </w:tc>
      </w:tr>
      <w:tr w:rsidR="00F728AD" w14:paraId="4245C2C8" w14:textId="77777777" w:rsidTr="00F728AD">
        <w:tc>
          <w:tcPr>
            <w:tcW w:w="1870" w:type="dxa"/>
          </w:tcPr>
          <w:p w14:paraId="4F11457A" w14:textId="34D08438" w:rsidR="00F728AD" w:rsidRDefault="00F728AD" w:rsidP="00F728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مجید عبداله زاده</w:t>
            </w:r>
          </w:p>
        </w:tc>
        <w:tc>
          <w:tcPr>
            <w:tcW w:w="2498" w:type="dxa"/>
          </w:tcPr>
          <w:p w14:paraId="64A3303C" w14:textId="023A211D" w:rsidR="00F728AD" w:rsidRDefault="00F728AD" w:rsidP="00F728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09122470495</w:t>
            </w:r>
          </w:p>
        </w:tc>
        <w:tc>
          <w:tcPr>
            <w:tcW w:w="5304" w:type="dxa"/>
          </w:tcPr>
          <w:p w14:paraId="637E629C" w14:textId="596B65A8" w:rsidR="00F728AD" w:rsidRDefault="00F728AD" w:rsidP="00F728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6037691675827224 بانک صادرات</w:t>
            </w:r>
          </w:p>
        </w:tc>
      </w:tr>
      <w:tr w:rsidR="00F728AD" w14:paraId="164DBE90" w14:textId="77777777" w:rsidTr="00F728AD">
        <w:tc>
          <w:tcPr>
            <w:tcW w:w="1870" w:type="dxa"/>
          </w:tcPr>
          <w:p w14:paraId="094E539E" w14:textId="3F910FCF" w:rsidR="00F728AD" w:rsidRDefault="00F728AD" w:rsidP="00F728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عزیزه سرمدی</w:t>
            </w:r>
          </w:p>
        </w:tc>
        <w:tc>
          <w:tcPr>
            <w:tcW w:w="2498" w:type="dxa"/>
          </w:tcPr>
          <w:p w14:paraId="1CEA8986" w14:textId="0FBFF0A6" w:rsidR="00F728AD" w:rsidRDefault="00F728AD" w:rsidP="00F728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09125330653</w:t>
            </w:r>
          </w:p>
        </w:tc>
        <w:tc>
          <w:tcPr>
            <w:tcW w:w="5304" w:type="dxa"/>
          </w:tcPr>
          <w:p w14:paraId="6CAAAB33" w14:textId="2525DF87" w:rsidR="00F728AD" w:rsidRDefault="00F728AD" w:rsidP="00F728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6396071216251470 بانک سرمایه</w:t>
            </w:r>
          </w:p>
        </w:tc>
      </w:tr>
    </w:tbl>
    <w:p w14:paraId="14577634" w14:textId="77777777" w:rsidR="00F728AD" w:rsidRPr="00F728AD" w:rsidRDefault="00F728AD" w:rsidP="00F728AD">
      <w:pPr>
        <w:bidi/>
        <w:jc w:val="lowKashida"/>
        <w:rPr>
          <w:rFonts w:cs="B Nazanin"/>
          <w:sz w:val="28"/>
          <w:szCs w:val="28"/>
          <w:lang w:bidi="fa-IR"/>
        </w:rPr>
      </w:pPr>
    </w:p>
    <w:sectPr w:rsidR="00F728AD" w:rsidRPr="00F7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Niloofar">
    <w:altName w:val="Arial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4A58"/>
    <w:multiLevelType w:val="hybridMultilevel"/>
    <w:tmpl w:val="B956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98"/>
    <w:rsid w:val="0057032C"/>
    <w:rsid w:val="00A71A98"/>
    <w:rsid w:val="00F728AD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FD28"/>
  <w15:chartTrackingRefBased/>
  <w15:docId w15:val="{B4D4BC03-46D9-4EFE-A28C-A5884BB8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98"/>
    <w:pPr>
      <w:ind w:left="720"/>
      <w:contextualSpacing/>
    </w:pPr>
  </w:style>
  <w:style w:type="table" w:styleId="TableGrid">
    <w:name w:val="Table Grid"/>
    <w:basedOn w:val="TableNormal"/>
    <w:uiPriority w:val="39"/>
    <w:rsid w:val="00F7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3</cp:revision>
  <dcterms:created xsi:type="dcterms:W3CDTF">2024-07-27T10:08:00Z</dcterms:created>
  <dcterms:modified xsi:type="dcterms:W3CDTF">2024-07-27T10:17:00Z</dcterms:modified>
</cp:coreProperties>
</file>