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C6237" w14:textId="1249A653" w:rsidR="0022665E" w:rsidRPr="00645A83" w:rsidRDefault="00645A83" w:rsidP="00645A83">
      <w:pPr>
        <w:bidi/>
        <w:jc w:val="center"/>
        <w:rPr>
          <w:rFonts w:ascii="IranNastaliq" w:hAnsi="IranNastaliq" w:cs="IranNastaliq"/>
          <w:sz w:val="160"/>
          <w:szCs w:val="160"/>
          <w:rtl/>
          <w:lang w:bidi="fa-IR"/>
        </w:rPr>
      </w:pPr>
      <w:r w:rsidRPr="00645A83">
        <w:rPr>
          <w:rFonts w:ascii="IranNastaliq" w:hAnsi="IranNastaliq" w:cs="IranNastaliq"/>
          <w:sz w:val="160"/>
          <w:szCs w:val="160"/>
          <w:rtl/>
          <w:lang w:bidi="fa-IR"/>
        </w:rPr>
        <w:t xml:space="preserve">داوری تجاری بین </w:t>
      </w:r>
      <w:proofErr w:type="spellStart"/>
      <w:r w:rsidRPr="00645A83">
        <w:rPr>
          <w:rFonts w:ascii="IranNastaliq" w:hAnsi="IranNastaliq" w:cs="IranNastaliq"/>
          <w:sz w:val="160"/>
          <w:szCs w:val="160"/>
          <w:rtl/>
          <w:lang w:bidi="fa-IR"/>
        </w:rPr>
        <w:t>المللی</w:t>
      </w:r>
      <w:proofErr w:type="spellEnd"/>
    </w:p>
    <w:p w14:paraId="0F101FFA" w14:textId="7F5CEEDB" w:rsidR="00645A83" w:rsidRPr="00645A83" w:rsidRDefault="00645A83" w:rsidP="00645A83">
      <w:pPr>
        <w:bidi/>
        <w:jc w:val="center"/>
        <w:rPr>
          <w:rFonts w:ascii="IranNastaliq" w:hAnsi="IranNastaliq" w:cs="IranNastaliq"/>
          <w:sz w:val="96"/>
          <w:szCs w:val="96"/>
          <w:rtl/>
          <w:lang w:bidi="fa-IR"/>
        </w:rPr>
      </w:pPr>
      <w:r w:rsidRPr="00645A83">
        <w:rPr>
          <w:rFonts w:ascii="IranNastaliq" w:hAnsi="IranNastaliq" w:cs="IranNastaliq"/>
          <w:sz w:val="96"/>
          <w:szCs w:val="96"/>
          <w:rtl/>
          <w:lang w:bidi="fa-IR"/>
        </w:rPr>
        <w:t>نظری و عملی</w:t>
      </w:r>
    </w:p>
    <w:p w14:paraId="76C3C719" w14:textId="77777777" w:rsidR="00645A83" w:rsidRPr="00645A83" w:rsidRDefault="00645A83" w:rsidP="00645A83">
      <w:pPr>
        <w:bidi/>
        <w:jc w:val="center"/>
        <w:rPr>
          <w:rFonts w:ascii="IranNastaliq" w:hAnsi="IranNastaliq" w:cs="IranNastaliq"/>
          <w:rtl/>
          <w:lang w:bidi="fa-IR"/>
        </w:rPr>
      </w:pPr>
    </w:p>
    <w:p w14:paraId="2FF57B29" w14:textId="77777777" w:rsidR="00645A83" w:rsidRPr="00645A83" w:rsidRDefault="00645A83" w:rsidP="00645A83">
      <w:pPr>
        <w:bidi/>
        <w:jc w:val="center"/>
        <w:rPr>
          <w:rFonts w:ascii="IranNastaliq" w:hAnsi="IranNastaliq" w:cs="IranNastaliq"/>
          <w:rtl/>
          <w:lang w:bidi="fa-IR"/>
        </w:rPr>
      </w:pPr>
    </w:p>
    <w:p w14:paraId="69BA8934" w14:textId="77777777" w:rsidR="00645A83" w:rsidRDefault="00645A83" w:rsidP="00645A83">
      <w:pPr>
        <w:bidi/>
        <w:jc w:val="center"/>
        <w:rPr>
          <w:rFonts w:ascii="IranNastaliq" w:hAnsi="IranNastaliq" w:cs="IranNastaliq"/>
          <w:lang w:bidi="fa-IR"/>
        </w:rPr>
      </w:pPr>
    </w:p>
    <w:p w14:paraId="7464338D" w14:textId="77777777" w:rsidR="00645A83" w:rsidRPr="00645A83" w:rsidRDefault="00645A83" w:rsidP="00645A83">
      <w:pPr>
        <w:bidi/>
        <w:jc w:val="center"/>
        <w:rPr>
          <w:rFonts w:ascii="IranNastaliq" w:hAnsi="IranNastaliq" w:cs="IranNastaliq"/>
          <w:rtl/>
          <w:lang w:bidi="fa-IR"/>
        </w:rPr>
      </w:pPr>
    </w:p>
    <w:p w14:paraId="6DAE5285" w14:textId="01460E94" w:rsidR="00645A83" w:rsidRPr="00645A83" w:rsidRDefault="00645A83" w:rsidP="00645A83">
      <w:pPr>
        <w:bidi/>
        <w:jc w:val="center"/>
        <w:rPr>
          <w:rFonts w:ascii="IranNastaliq" w:hAnsi="IranNastaliq" w:cs="IranNastaliq"/>
          <w:sz w:val="36"/>
          <w:szCs w:val="36"/>
          <w:lang w:bidi="fa-IR"/>
        </w:rPr>
      </w:pPr>
      <w:r w:rsidRPr="00645A83">
        <w:rPr>
          <w:rFonts w:ascii="IranNastaliq" w:hAnsi="IranNastaliq" w:cs="IranNastaliq"/>
          <w:sz w:val="36"/>
          <w:szCs w:val="36"/>
          <w:rtl/>
          <w:lang w:bidi="fa-IR"/>
        </w:rPr>
        <w:t>تألیف:    دکتر حسین</w:t>
      </w:r>
      <w:r w:rsidR="00300CF1">
        <w:rPr>
          <w:rFonts w:ascii="IranNastaliq" w:hAnsi="IranNastaliq" w:cs="IranNastaliq" w:hint="cs"/>
          <w:sz w:val="36"/>
          <w:szCs w:val="36"/>
          <w:rtl/>
          <w:lang w:bidi="fa-IR"/>
        </w:rPr>
        <w:t xml:space="preserve">  </w:t>
      </w:r>
      <w:r w:rsidRPr="00645A83">
        <w:rPr>
          <w:rFonts w:ascii="IranNastaliq" w:hAnsi="IranNastaliq" w:cs="IranNastaliq"/>
          <w:sz w:val="36"/>
          <w:szCs w:val="36"/>
          <w:rtl/>
          <w:lang w:bidi="fa-IR"/>
        </w:rPr>
        <w:t xml:space="preserve"> پیران</w:t>
      </w:r>
    </w:p>
    <w:sectPr w:rsidR="00645A83" w:rsidRPr="00645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Mitra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37722F"/>
    <w:multiLevelType w:val="hybridMultilevel"/>
    <w:tmpl w:val="B70CFCD8"/>
    <w:lvl w:ilvl="0" w:tplc="6F9C3A6E">
      <w:start w:val="1"/>
      <w:numFmt w:val="decimal"/>
      <w:lvlText w:val="%1."/>
      <w:lvlJc w:val="left"/>
      <w:pPr>
        <w:ind w:left="502" w:hanging="360"/>
      </w:pPr>
      <w:rPr>
        <w:rFonts w:asciiTheme="majorBidi" w:eastAsia="Calibri" w:hAnsiTheme="majorBidi" w:cstheme="majorBidi"/>
        <w:b w:val="0"/>
        <w:bCs w:val="0"/>
        <w:strike w:val="0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 w15:restartNumberingAfterBreak="0">
    <w:nsid w:val="617A5EF7"/>
    <w:multiLevelType w:val="multilevel"/>
    <w:tmpl w:val="D9AC3822"/>
    <w:lvl w:ilvl="0">
      <w:start w:val="1"/>
      <w:numFmt w:val="decimal"/>
      <w:pStyle w:val="footno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3165241">
    <w:abstractNumId w:val="0"/>
  </w:num>
  <w:num w:numId="2" w16cid:durableId="2007661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83"/>
    <w:rsid w:val="00175E2C"/>
    <w:rsid w:val="001D2B1E"/>
    <w:rsid w:val="001D7440"/>
    <w:rsid w:val="0022665E"/>
    <w:rsid w:val="00300CF1"/>
    <w:rsid w:val="00346CC4"/>
    <w:rsid w:val="00645A83"/>
    <w:rsid w:val="00804D29"/>
    <w:rsid w:val="008F5619"/>
    <w:rsid w:val="009D170A"/>
    <w:rsid w:val="00C11F58"/>
    <w:rsid w:val="00E80D64"/>
    <w:rsid w:val="00F87CE2"/>
    <w:rsid w:val="00F97CA1"/>
    <w:rsid w:val="00FA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3FCE3"/>
  <w15:chartTrackingRefBased/>
  <w15:docId w15:val="{31767C8B-CF75-4450-B702-4BE66D55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2B1E"/>
    <w:pPr>
      <w:spacing w:before="100" w:beforeAutospacing="1" w:after="100" w:afterAutospacing="1" w:line="240" w:lineRule="auto"/>
      <w:outlineLvl w:val="0"/>
    </w:pPr>
    <w:rPr>
      <w:rFonts w:cs="IRMitra"/>
      <w:b/>
      <w:bCs/>
      <w:kern w:val="36"/>
      <w:sz w:val="48"/>
      <w:szCs w:val="24"/>
    </w:rPr>
  </w:style>
  <w:style w:type="paragraph" w:styleId="Heading2">
    <w:name w:val="heading 2"/>
    <w:basedOn w:val="Normal"/>
    <w:link w:val="Heading2Char"/>
    <w:uiPriority w:val="9"/>
    <w:qFormat/>
    <w:rsid w:val="00F87CE2"/>
    <w:pPr>
      <w:spacing w:beforeAutospacing="1" w:after="0" w:afterAutospacing="1" w:line="240" w:lineRule="auto"/>
      <w:outlineLvl w:val="1"/>
    </w:pPr>
    <w:rPr>
      <w:rFonts w:cs="B Roya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">
    <w:name w:val="footnote"/>
    <w:basedOn w:val="ListParagraph"/>
    <w:link w:val="footnoteChar"/>
    <w:autoRedefine/>
    <w:qFormat/>
    <w:rsid w:val="00F97CA1"/>
    <w:pPr>
      <w:numPr>
        <w:numId w:val="2"/>
      </w:numPr>
      <w:spacing w:after="120" w:line="360" w:lineRule="auto"/>
      <w:ind w:left="86"/>
      <w:contextualSpacing w:val="0"/>
      <w:jc w:val="both"/>
    </w:pPr>
    <w:rPr>
      <w:rFonts w:asciiTheme="majorBidi" w:hAnsiTheme="majorBidi" w:cstheme="majorBidi"/>
      <w:sz w:val="20"/>
    </w:rPr>
  </w:style>
  <w:style w:type="character" w:customStyle="1" w:styleId="footnoteChar">
    <w:name w:val="footnote Char"/>
    <w:basedOn w:val="DefaultParagraphFont"/>
    <w:link w:val="footnote"/>
    <w:rsid w:val="00F97CA1"/>
    <w:rPr>
      <w:rFonts w:asciiTheme="majorBidi" w:hAnsiTheme="majorBidi" w:cstheme="majorBidi"/>
      <w:sz w:val="20"/>
    </w:rPr>
  </w:style>
  <w:style w:type="paragraph" w:styleId="ListParagraph">
    <w:name w:val="List Paragraph"/>
    <w:basedOn w:val="Normal"/>
    <w:uiPriority w:val="34"/>
    <w:qFormat/>
    <w:rsid w:val="00F97CA1"/>
    <w:pPr>
      <w:ind w:left="720"/>
      <w:contextualSpacing/>
    </w:pPr>
  </w:style>
  <w:style w:type="character" w:customStyle="1" w:styleId="Heading2Char">
    <w:name w:val="Heading 2 Char"/>
    <w:link w:val="Heading2"/>
    <w:uiPriority w:val="9"/>
    <w:rsid w:val="00F87CE2"/>
    <w:rPr>
      <w:rFonts w:cs="B Roya"/>
      <w:b/>
      <w:bCs/>
      <w:sz w:val="36"/>
    </w:rPr>
  </w:style>
  <w:style w:type="paragraph" w:styleId="Subtitle">
    <w:name w:val="Subtitle"/>
    <w:basedOn w:val="Normal"/>
    <w:next w:val="Normal"/>
    <w:link w:val="SubtitleChar"/>
    <w:qFormat/>
    <w:rsid w:val="001D2B1E"/>
    <w:pPr>
      <w:bidi/>
      <w:spacing w:after="60" w:line="240" w:lineRule="auto"/>
      <w:outlineLvl w:val="1"/>
    </w:pPr>
    <w:rPr>
      <w:rFonts w:asciiTheme="majorHAnsi" w:eastAsiaTheme="majorEastAsia" w:hAnsiTheme="majorHAnsi" w:cs="B Roya"/>
      <w:bCs/>
      <w:noProof/>
      <w:sz w:val="24"/>
    </w:rPr>
  </w:style>
  <w:style w:type="character" w:customStyle="1" w:styleId="SubtitleChar">
    <w:name w:val="Subtitle Char"/>
    <w:basedOn w:val="DefaultParagraphFont"/>
    <w:link w:val="Subtitle"/>
    <w:rsid w:val="001D2B1E"/>
    <w:rPr>
      <w:rFonts w:asciiTheme="majorHAnsi" w:eastAsiaTheme="majorEastAsia" w:hAnsiTheme="majorHAnsi" w:cs="B Roya"/>
      <w:bCs/>
      <w:noProof/>
      <w:sz w:val="24"/>
    </w:rPr>
  </w:style>
  <w:style w:type="paragraph" w:styleId="Title">
    <w:name w:val="Title"/>
    <w:basedOn w:val="Normal"/>
    <w:next w:val="Normal"/>
    <w:link w:val="TitleChar"/>
    <w:qFormat/>
    <w:rsid w:val="001D2B1E"/>
    <w:pPr>
      <w:bidi/>
      <w:spacing w:before="240" w:after="60" w:line="240" w:lineRule="auto"/>
      <w:jc w:val="center"/>
      <w:outlineLvl w:val="0"/>
    </w:pPr>
    <w:rPr>
      <w:rFonts w:ascii="Calibri Light" w:hAnsi="Calibri Light" w:cs="IRMitra"/>
      <w:b/>
      <w:bCs/>
      <w:noProof/>
      <w:kern w:val="28"/>
      <w:sz w:val="32"/>
      <w:szCs w:val="36"/>
    </w:rPr>
  </w:style>
  <w:style w:type="character" w:customStyle="1" w:styleId="TitleChar">
    <w:name w:val="Title Char"/>
    <w:link w:val="Title"/>
    <w:rsid w:val="001D2B1E"/>
    <w:rPr>
      <w:rFonts w:ascii="Calibri Light" w:hAnsi="Calibri Light" w:cs="IRMitra"/>
      <w:b/>
      <w:bCs/>
      <w:noProof/>
      <w:kern w:val="28"/>
      <w:sz w:val="32"/>
      <w:szCs w:val="36"/>
    </w:rPr>
  </w:style>
  <w:style w:type="character" w:customStyle="1" w:styleId="Heading1Char">
    <w:name w:val="Heading 1 Char"/>
    <w:link w:val="Heading1"/>
    <w:uiPriority w:val="9"/>
    <w:rsid w:val="001D2B1E"/>
    <w:rPr>
      <w:rFonts w:cs="IRMitra"/>
      <w:b/>
      <w:bCs/>
      <w:kern w:val="36"/>
      <w:sz w:val="4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@ piran</dc:creator>
  <cp:keywords/>
  <dc:description/>
  <cp:lastModifiedBy>HP</cp:lastModifiedBy>
  <cp:revision>4</cp:revision>
  <dcterms:created xsi:type="dcterms:W3CDTF">2024-08-14T12:10:00Z</dcterms:created>
  <dcterms:modified xsi:type="dcterms:W3CDTF">2024-08-17T10:52:00Z</dcterms:modified>
</cp:coreProperties>
</file>