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B75E3" w14:textId="77777777" w:rsidR="00154846" w:rsidRPr="00C54AC3" w:rsidRDefault="00154846" w:rsidP="00CD701A">
      <w:pPr>
        <w:tabs>
          <w:tab w:val="center" w:pos="4680"/>
        </w:tabs>
        <w:spacing w:after="0" w:line="240" w:lineRule="auto"/>
        <w:jc w:val="center"/>
        <w:rPr>
          <w:rFonts w:cs="B Titr"/>
          <w:i/>
          <w:sz w:val="36"/>
          <w:szCs w:val="36"/>
          <w:rtl/>
        </w:rPr>
      </w:pPr>
      <w:bookmarkStart w:id="0" w:name="_Hlk170357618"/>
      <w:bookmarkEnd w:id="0"/>
    </w:p>
    <w:p w14:paraId="3EE68944" w14:textId="77777777" w:rsidR="00154846" w:rsidRPr="00C54AC3" w:rsidRDefault="00154846" w:rsidP="00CD701A">
      <w:pPr>
        <w:tabs>
          <w:tab w:val="center" w:pos="4680"/>
        </w:tabs>
        <w:spacing w:after="0" w:line="240" w:lineRule="auto"/>
        <w:jc w:val="center"/>
        <w:rPr>
          <w:rFonts w:cs="B Titr"/>
          <w:i/>
          <w:sz w:val="36"/>
          <w:szCs w:val="36"/>
          <w:rtl/>
        </w:rPr>
      </w:pPr>
    </w:p>
    <w:p w14:paraId="2D2CBCA9" w14:textId="4772F530" w:rsidR="00154846" w:rsidRPr="00A42E3B" w:rsidRDefault="00ED5627" w:rsidP="00CD701A">
      <w:pPr>
        <w:tabs>
          <w:tab w:val="center" w:pos="4680"/>
        </w:tabs>
        <w:spacing w:after="0" w:line="240" w:lineRule="auto"/>
        <w:jc w:val="center"/>
        <w:rPr>
          <w:rFonts w:cs="B Titr"/>
          <w:i/>
          <w:sz w:val="36"/>
          <w:szCs w:val="36"/>
          <w:rtl/>
        </w:rPr>
      </w:pPr>
      <w:bookmarkStart w:id="1" w:name="_Hlk175018337"/>
      <w:r w:rsidRPr="00A42E3B">
        <w:rPr>
          <w:rFonts w:cs="B Titr" w:hint="cs"/>
          <w:i/>
          <w:sz w:val="36"/>
          <w:szCs w:val="36"/>
          <w:rtl/>
        </w:rPr>
        <w:t>قاعده</w:t>
      </w:r>
      <w:r w:rsidRPr="00A42E3B">
        <w:rPr>
          <w:rFonts w:cs="B Titr"/>
          <w:i/>
          <w:sz w:val="36"/>
          <w:szCs w:val="36"/>
          <w:rtl/>
        </w:rPr>
        <w:softHyphen/>
      </w:r>
      <w:r w:rsidR="00422DD4" w:rsidRPr="00A42E3B">
        <w:rPr>
          <w:rFonts w:cs="B Titr" w:hint="cs"/>
          <w:i/>
          <w:sz w:val="36"/>
          <w:szCs w:val="36"/>
          <w:rtl/>
        </w:rPr>
        <w:t xml:space="preserve">گذاری </w:t>
      </w:r>
      <w:r w:rsidR="009F58D7" w:rsidRPr="00A42E3B">
        <w:rPr>
          <w:rFonts w:cs="B Titr" w:hint="cs"/>
          <w:i/>
          <w:sz w:val="36"/>
          <w:szCs w:val="36"/>
          <w:rtl/>
        </w:rPr>
        <w:t>برای</w:t>
      </w:r>
      <w:r w:rsidR="009F58D7" w:rsidRPr="00A42E3B">
        <w:rPr>
          <w:rFonts w:cs="B Titr"/>
          <w:i/>
          <w:sz w:val="36"/>
          <w:szCs w:val="36"/>
          <w:rtl/>
        </w:rPr>
        <w:t xml:space="preserve"> </w:t>
      </w:r>
      <w:r w:rsidR="00422DD4" w:rsidRPr="00A42E3B">
        <w:rPr>
          <w:rFonts w:cs="B Titr" w:hint="cs"/>
          <w:i/>
          <w:sz w:val="36"/>
          <w:szCs w:val="36"/>
          <w:rtl/>
        </w:rPr>
        <w:t>نرخ</w:t>
      </w:r>
      <w:r w:rsidR="00422DD4" w:rsidRPr="00A42E3B">
        <w:rPr>
          <w:rFonts w:cs="B Titr"/>
          <w:i/>
          <w:sz w:val="36"/>
          <w:szCs w:val="36"/>
          <w:rtl/>
        </w:rPr>
        <w:softHyphen/>
      </w:r>
      <w:r w:rsidR="00422DD4" w:rsidRPr="00A42E3B">
        <w:rPr>
          <w:rFonts w:cs="B Titr" w:hint="cs"/>
          <w:i/>
          <w:sz w:val="36"/>
          <w:szCs w:val="36"/>
          <w:rtl/>
        </w:rPr>
        <w:t xml:space="preserve">بندی </w:t>
      </w:r>
      <w:r w:rsidR="00154846" w:rsidRPr="00A42E3B">
        <w:rPr>
          <w:rFonts w:cs="B Titr" w:hint="cs"/>
          <w:i/>
          <w:sz w:val="36"/>
          <w:szCs w:val="36"/>
          <w:rtl/>
        </w:rPr>
        <w:t>ارز</w:t>
      </w:r>
      <w:r w:rsidR="00154846" w:rsidRPr="00A42E3B">
        <w:rPr>
          <w:rFonts w:cs="B Titr"/>
          <w:i/>
          <w:sz w:val="36"/>
          <w:szCs w:val="36"/>
          <w:rtl/>
        </w:rPr>
        <w:t xml:space="preserve"> </w:t>
      </w:r>
      <w:r w:rsidR="00154846" w:rsidRPr="00A42E3B">
        <w:rPr>
          <w:rFonts w:cs="B Titr" w:hint="cs"/>
          <w:i/>
          <w:sz w:val="36"/>
          <w:szCs w:val="36"/>
          <w:rtl/>
        </w:rPr>
        <w:t>تحت</w:t>
      </w:r>
      <w:r w:rsidR="00154846" w:rsidRPr="00A42E3B">
        <w:rPr>
          <w:rFonts w:cs="B Titr"/>
          <w:i/>
          <w:sz w:val="36"/>
          <w:szCs w:val="36"/>
          <w:rtl/>
        </w:rPr>
        <w:t xml:space="preserve"> </w:t>
      </w:r>
      <w:r w:rsidR="00154846" w:rsidRPr="00A42E3B">
        <w:rPr>
          <w:rFonts w:cs="B Titr" w:hint="cs"/>
          <w:i/>
          <w:sz w:val="36"/>
          <w:szCs w:val="36"/>
          <w:rtl/>
        </w:rPr>
        <w:t>راهبرد</w:t>
      </w:r>
      <w:r w:rsidR="00154846" w:rsidRPr="00A42E3B">
        <w:rPr>
          <w:rFonts w:cs="B Titr"/>
          <w:i/>
          <w:sz w:val="36"/>
          <w:szCs w:val="36"/>
          <w:rtl/>
        </w:rPr>
        <w:t xml:space="preserve"> </w:t>
      </w:r>
      <w:r w:rsidR="00154846" w:rsidRPr="00A42E3B">
        <w:rPr>
          <w:rFonts w:cs="B Titr" w:hint="cs"/>
          <w:i/>
          <w:sz w:val="36"/>
          <w:szCs w:val="36"/>
          <w:rtl/>
        </w:rPr>
        <w:t>اقتصاد</w:t>
      </w:r>
      <w:r w:rsidR="00154846" w:rsidRPr="00A42E3B">
        <w:rPr>
          <w:rFonts w:cs="B Titr"/>
          <w:i/>
          <w:sz w:val="36"/>
          <w:szCs w:val="36"/>
          <w:rtl/>
        </w:rPr>
        <w:t xml:space="preserve"> </w:t>
      </w:r>
      <w:r w:rsidR="00154846" w:rsidRPr="00A42E3B">
        <w:rPr>
          <w:rFonts w:cs="B Titr" w:hint="cs"/>
          <w:i/>
          <w:sz w:val="36"/>
          <w:szCs w:val="36"/>
          <w:rtl/>
        </w:rPr>
        <w:t>مقاومتی</w:t>
      </w:r>
      <w:r w:rsidRPr="00A42E3B">
        <w:rPr>
          <w:rFonts w:cs="B Titr" w:hint="cs"/>
          <w:i/>
          <w:sz w:val="36"/>
          <w:szCs w:val="36"/>
          <w:rtl/>
        </w:rPr>
        <w:t xml:space="preserve"> در اقتصاد ایران</w:t>
      </w:r>
    </w:p>
    <w:bookmarkEnd w:id="1"/>
    <w:p w14:paraId="284E79C3" w14:textId="77777777" w:rsidR="004A1219" w:rsidRPr="00A42E3B" w:rsidRDefault="004A1219" w:rsidP="00CD701A">
      <w:pPr>
        <w:tabs>
          <w:tab w:val="center" w:pos="4680"/>
        </w:tabs>
        <w:spacing w:after="0" w:line="240" w:lineRule="auto"/>
        <w:jc w:val="center"/>
        <w:rPr>
          <w:rFonts w:cs="B Titr"/>
          <w:i/>
          <w:sz w:val="36"/>
          <w:szCs w:val="36"/>
          <w:rtl/>
        </w:rPr>
      </w:pPr>
    </w:p>
    <w:p w14:paraId="65A1E390" w14:textId="77777777" w:rsidR="00A41193" w:rsidRPr="00A42E3B" w:rsidRDefault="00A41193" w:rsidP="00CD701A">
      <w:pPr>
        <w:tabs>
          <w:tab w:val="center" w:pos="4680"/>
        </w:tabs>
        <w:spacing w:after="0" w:line="240" w:lineRule="auto"/>
        <w:jc w:val="center"/>
        <w:rPr>
          <w:rFonts w:cs="B Titr"/>
          <w:i/>
          <w:sz w:val="36"/>
          <w:szCs w:val="36"/>
          <w:rtl/>
        </w:rPr>
      </w:pPr>
    </w:p>
    <w:p w14:paraId="0EA3EE39" w14:textId="77777777" w:rsidR="00A41193" w:rsidRPr="00A42E3B" w:rsidRDefault="00A41193" w:rsidP="00CD701A">
      <w:pPr>
        <w:tabs>
          <w:tab w:val="center" w:pos="4680"/>
        </w:tabs>
        <w:spacing w:after="0" w:line="240" w:lineRule="auto"/>
        <w:jc w:val="center"/>
        <w:rPr>
          <w:rFonts w:cs="B Titr"/>
          <w:i/>
          <w:sz w:val="36"/>
          <w:szCs w:val="36"/>
          <w:rtl/>
        </w:rPr>
      </w:pPr>
    </w:p>
    <w:p w14:paraId="41F6AB31" w14:textId="77777777" w:rsidR="004A1219" w:rsidRPr="00A42E3B" w:rsidRDefault="004A1219" w:rsidP="00CD701A">
      <w:pPr>
        <w:tabs>
          <w:tab w:val="center" w:pos="4680"/>
        </w:tabs>
        <w:spacing w:after="0" w:line="240" w:lineRule="auto"/>
        <w:jc w:val="center"/>
        <w:rPr>
          <w:rFonts w:cs="B Titr"/>
          <w:i/>
          <w:sz w:val="36"/>
          <w:szCs w:val="36"/>
          <w:rtl/>
        </w:rPr>
      </w:pPr>
    </w:p>
    <w:p w14:paraId="2F125044" w14:textId="77777777" w:rsidR="004A1219" w:rsidRPr="00A42E3B" w:rsidRDefault="004A1219" w:rsidP="00CD701A">
      <w:pPr>
        <w:tabs>
          <w:tab w:val="center" w:pos="4680"/>
        </w:tabs>
        <w:spacing w:after="0" w:line="240" w:lineRule="auto"/>
        <w:ind w:left="4680"/>
        <w:jc w:val="both"/>
        <w:rPr>
          <w:rFonts w:cs="B Titr"/>
          <w:i/>
          <w:sz w:val="26"/>
          <w:szCs w:val="26"/>
          <w:rtl/>
        </w:rPr>
      </w:pPr>
      <w:r w:rsidRPr="00A42E3B">
        <w:rPr>
          <w:rFonts w:cs="B Titr" w:hint="cs"/>
          <w:i/>
          <w:sz w:val="26"/>
          <w:szCs w:val="26"/>
          <w:rtl/>
        </w:rPr>
        <w:t>نویسندگان:</w:t>
      </w:r>
    </w:p>
    <w:p w14:paraId="6C9E15E5" w14:textId="77777777" w:rsidR="004A1219" w:rsidRPr="00A42E3B" w:rsidRDefault="004A1219" w:rsidP="00CD701A">
      <w:pPr>
        <w:tabs>
          <w:tab w:val="center" w:pos="4680"/>
        </w:tabs>
        <w:spacing w:after="0" w:line="240" w:lineRule="auto"/>
        <w:ind w:left="4680"/>
        <w:jc w:val="both"/>
        <w:rPr>
          <w:rFonts w:cs="B Titr"/>
          <w:i/>
          <w:sz w:val="26"/>
          <w:szCs w:val="26"/>
          <w:rtl/>
        </w:rPr>
      </w:pPr>
      <w:r w:rsidRPr="00A42E3B">
        <w:rPr>
          <w:rFonts w:cs="B Titr" w:hint="cs"/>
          <w:i/>
          <w:sz w:val="26"/>
          <w:szCs w:val="26"/>
          <w:rtl/>
        </w:rPr>
        <w:t>دکتر بهنام ابراهیمی</w:t>
      </w:r>
    </w:p>
    <w:p w14:paraId="07BAE031" w14:textId="77777777" w:rsidR="00154846" w:rsidRPr="00A42E3B" w:rsidRDefault="004A1219" w:rsidP="00CD701A">
      <w:pPr>
        <w:tabs>
          <w:tab w:val="center" w:pos="4680"/>
        </w:tabs>
        <w:spacing w:after="0" w:line="240" w:lineRule="auto"/>
        <w:ind w:left="4680"/>
        <w:jc w:val="both"/>
        <w:rPr>
          <w:rFonts w:cs="B Titr"/>
          <w:i/>
          <w:sz w:val="26"/>
          <w:szCs w:val="26"/>
          <w:rtl/>
        </w:rPr>
      </w:pPr>
      <w:r w:rsidRPr="00A42E3B">
        <w:rPr>
          <w:rFonts w:cs="B Titr" w:hint="cs"/>
          <w:i/>
          <w:sz w:val="26"/>
          <w:szCs w:val="26"/>
          <w:rtl/>
        </w:rPr>
        <w:t xml:space="preserve">دکتر </w:t>
      </w:r>
      <w:r w:rsidR="00154846" w:rsidRPr="00A42E3B">
        <w:rPr>
          <w:rFonts w:cs="B Titr" w:hint="cs"/>
          <w:i/>
          <w:sz w:val="26"/>
          <w:szCs w:val="26"/>
          <w:rtl/>
        </w:rPr>
        <w:t>محمد واعظ برزانی</w:t>
      </w:r>
    </w:p>
    <w:p w14:paraId="27375DCB" w14:textId="77777777" w:rsidR="00154846" w:rsidRPr="00A42E3B" w:rsidRDefault="004A1219" w:rsidP="00CD701A">
      <w:pPr>
        <w:tabs>
          <w:tab w:val="center" w:pos="4680"/>
        </w:tabs>
        <w:spacing w:after="0" w:line="240" w:lineRule="auto"/>
        <w:ind w:left="4680"/>
        <w:jc w:val="both"/>
        <w:rPr>
          <w:rFonts w:cs="B Titr"/>
          <w:i/>
          <w:sz w:val="26"/>
          <w:szCs w:val="26"/>
          <w:rtl/>
        </w:rPr>
      </w:pPr>
      <w:r w:rsidRPr="00A42E3B">
        <w:rPr>
          <w:rFonts w:cs="B Titr" w:hint="cs"/>
          <w:i/>
          <w:sz w:val="26"/>
          <w:szCs w:val="26"/>
          <w:rtl/>
        </w:rPr>
        <w:t>ندا جمشیدی</w:t>
      </w:r>
    </w:p>
    <w:p w14:paraId="1215EBBF" w14:textId="33383738" w:rsidR="00154846" w:rsidRPr="00A42E3B" w:rsidRDefault="00154846" w:rsidP="00CD701A">
      <w:pPr>
        <w:bidi w:val="0"/>
        <w:spacing w:after="0" w:line="240" w:lineRule="auto"/>
        <w:rPr>
          <w:rFonts w:cs="B Titr"/>
          <w:b/>
          <w:bCs/>
          <w:i/>
          <w:sz w:val="26"/>
          <w:szCs w:val="26"/>
        </w:rPr>
        <w:sectPr w:rsidR="00154846" w:rsidRPr="00A42E3B" w:rsidSect="00950902">
          <w:footnotePr>
            <w:numRestart w:val="eachPage"/>
          </w:footnotePr>
          <w:pgSz w:w="10319" w:h="14571" w:code="13"/>
          <w:pgMar w:top="1418" w:right="1985" w:bottom="1134" w:left="1418" w:header="709" w:footer="680" w:gutter="0"/>
          <w:pgNumType w:start="1"/>
          <w:cols w:space="708"/>
          <w:bidi/>
          <w:rtlGutter/>
          <w:docGrid w:linePitch="360"/>
        </w:sectPr>
      </w:pPr>
    </w:p>
    <w:p w14:paraId="0D0EB12D" w14:textId="77777777" w:rsidR="003E1D87" w:rsidRDefault="003E1D87" w:rsidP="003E1D87">
      <w:pPr>
        <w:rPr>
          <w:rFonts w:cs="B Nazanin"/>
          <w:b/>
          <w:bCs/>
          <w:sz w:val="26"/>
          <w:szCs w:val="26"/>
          <w:rtl/>
        </w:rPr>
      </w:pPr>
    </w:p>
    <w:p w14:paraId="5D01CEE4" w14:textId="77777777" w:rsidR="003E1D87" w:rsidRDefault="003E1D87" w:rsidP="003E1D87">
      <w:pPr>
        <w:rPr>
          <w:rFonts w:cs="B Nazanin"/>
          <w:b/>
          <w:bCs/>
          <w:sz w:val="26"/>
          <w:szCs w:val="26"/>
          <w:rtl/>
        </w:rPr>
      </w:pPr>
    </w:p>
    <w:p w14:paraId="0A30438C" w14:textId="77777777" w:rsidR="003E1D87" w:rsidRDefault="003E1D87" w:rsidP="003E1D87">
      <w:pPr>
        <w:rPr>
          <w:rFonts w:cs="B Nazanin"/>
          <w:b/>
          <w:bCs/>
          <w:sz w:val="26"/>
          <w:szCs w:val="26"/>
          <w:rtl/>
        </w:rPr>
      </w:pPr>
    </w:p>
    <w:p w14:paraId="2A78B5AF" w14:textId="77777777" w:rsidR="003E1D87" w:rsidRDefault="003E1D87" w:rsidP="003E1D87">
      <w:pPr>
        <w:rPr>
          <w:rFonts w:cs="B Nazanin"/>
          <w:b/>
          <w:bCs/>
          <w:sz w:val="26"/>
          <w:szCs w:val="26"/>
          <w:rtl/>
        </w:rPr>
      </w:pPr>
    </w:p>
    <w:p w14:paraId="1EB40873" w14:textId="34996C59" w:rsidR="003E1D87" w:rsidRDefault="003E1D87" w:rsidP="00EB6045">
      <w:pPr>
        <w:jc w:val="both"/>
        <w:rPr>
          <w:rFonts w:cs="B Nazanin"/>
          <w:b/>
          <w:bCs/>
          <w:sz w:val="26"/>
          <w:szCs w:val="26"/>
          <w:rtl/>
        </w:rPr>
      </w:pPr>
      <w:r>
        <w:rPr>
          <w:rFonts w:cs="B Nazanin" w:hint="cs"/>
          <w:b/>
          <w:bCs/>
          <w:sz w:val="26"/>
          <w:szCs w:val="26"/>
          <w:rtl/>
        </w:rPr>
        <w:t>این کتاب از طرح پسادکتری با عنوان "</w:t>
      </w:r>
      <w:r w:rsidR="00485C03">
        <w:rPr>
          <w:rFonts w:cs="B Nazanin" w:hint="cs"/>
          <w:b/>
          <w:bCs/>
          <w:sz w:val="26"/>
          <w:szCs w:val="26"/>
          <w:rtl/>
        </w:rPr>
        <w:t>قاعده‌گذاری برای نرخ‌بندی ارز تحت راهبرد اقتصاد مقاومتی</w:t>
      </w:r>
      <w:r w:rsidR="00EB6045">
        <w:rPr>
          <w:rFonts w:cs="B Nazanin" w:hint="cs"/>
          <w:b/>
          <w:bCs/>
          <w:sz w:val="26"/>
          <w:szCs w:val="26"/>
          <w:rtl/>
        </w:rPr>
        <w:t>"،</w:t>
      </w:r>
      <w:r w:rsidR="00485C03">
        <w:rPr>
          <w:rFonts w:cs="B Nazanin" w:hint="cs"/>
          <w:b/>
          <w:bCs/>
          <w:sz w:val="26"/>
          <w:szCs w:val="26"/>
          <w:rtl/>
        </w:rPr>
        <w:t xml:space="preserve"> </w:t>
      </w:r>
      <w:r>
        <w:rPr>
          <w:rFonts w:cs="B Nazanin" w:hint="cs"/>
          <w:b/>
          <w:bCs/>
          <w:sz w:val="26"/>
          <w:szCs w:val="26"/>
          <w:rtl/>
        </w:rPr>
        <w:t>شماره طرح "</w:t>
      </w:r>
      <w:r w:rsidR="00485C03">
        <w:rPr>
          <w:rFonts w:cs="B Nazanin" w:hint="cs"/>
          <w:b/>
          <w:bCs/>
          <w:sz w:val="26"/>
          <w:szCs w:val="26"/>
          <w:rtl/>
        </w:rPr>
        <w:t>96011915</w:t>
      </w:r>
      <w:r>
        <w:rPr>
          <w:rFonts w:cs="B Nazanin" w:hint="cs"/>
          <w:b/>
          <w:bCs/>
          <w:sz w:val="26"/>
          <w:szCs w:val="26"/>
          <w:rtl/>
        </w:rPr>
        <w:t>"،</w:t>
      </w:r>
      <w:r w:rsidR="00EB6045">
        <w:rPr>
          <w:rFonts w:cs="B Nazanin" w:hint="cs"/>
          <w:b/>
          <w:bCs/>
          <w:sz w:val="26"/>
          <w:szCs w:val="26"/>
          <w:rtl/>
        </w:rPr>
        <w:t xml:space="preserve"> و</w:t>
      </w:r>
      <w:r w:rsidR="00485C03">
        <w:rPr>
          <w:rFonts w:cs="B Nazanin" w:hint="cs"/>
          <w:b/>
          <w:bCs/>
          <w:sz w:val="26"/>
          <w:szCs w:val="26"/>
          <w:rtl/>
        </w:rPr>
        <w:t xml:space="preserve"> با </w:t>
      </w:r>
      <w:r>
        <w:rPr>
          <w:rFonts w:cs="B Nazanin" w:hint="cs"/>
          <w:b/>
          <w:bCs/>
          <w:sz w:val="26"/>
          <w:szCs w:val="26"/>
          <w:rtl/>
        </w:rPr>
        <w:t>حمایت صندوق حمایت از پژوهشگران و فناوران کشور و دانشگاه اصفهان</w:t>
      </w:r>
      <w:r w:rsidR="00485C03">
        <w:rPr>
          <w:rFonts w:cs="B Nazanin" w:hint="cs"/>
          <w:b/>
          <w:bCs/>
          <w:sz w:val="26"/>
          <w:szCs w:val="26"/>
          <w:rtl/>
        </w:rPr>
        <w:t xml:space="preserve"> </w:t>
      </w:r>
      <w:r w:rsidR="00EB6045">
        <w:rPr>
          <w:rFonts w:cs="B Nazanin" w:hint="cs"/>
          <w:b/>
          <w:bCs/>
          <w:sz w:val="26"/>
          <w:szCs w:val="26"/>
          <w:rtl/>
        </w:rPr>
        <w:t xml:space="preserve">برگرفته شده </w:t>
      </w:r>
      <w:bookmarkStart w:id="2" w:name="_GoBack"/>
      <w:bookmarkEnd w:id="2"/>
      <w:r w:rsidR="00485C03">
        <w:rPr>
          <w:rFonts w:cs="B Nazanin" w:hint="cs"/>
          <w:b/>
          <w:bCs/>
          <w:sz w:val="26"/>
          <w:szCs w:val="26"/>
          <w:rtl/>
        </w:rPr>
        <w:t>است.</w:t>
      </w:r>
    </w:p>
    <w:p w14:paraId="0B0440DE" w14:textId="3E447D45" w:rsidR="003E1D87" w:rsidRDefault="003E1D87" w:rsidP="003E1D87">
      <w:pPr>
        <w:bidi w:val="0"/>
        <w:rPr>
          <w:rFonts w:cs="B Nazanin"/>
          <w:b/>
          <w:bCs/>
          <w:sz w:val="26"/>
          <w:szCs w:val="26"/>
          <w:rtl/>
        </w:rPr>
      </w:pPr>
      <w:r>
        <w:rPr>
          <w:rFonts w:cs="B Nazanin"/>
          <w:b/>
          <w:bCs/>
          <w:sz w:val="26"/>
          <w:szCs w:val="26"/>
          <w:rtl/>
        </w:rPr>
        <w:br w:type="page"/>
      </w:r>
    </w:p>
    <w:p w14:paraId="6E01BE4C" w14:textId="488E85E9" w:rsidR="00154846" w:rsidRPr="00A42E3B" w:rsidRDefault="00154846" w:rsidP="00CD701A">
      <w:pPr>
        <w:spacing w:after="0" w:line="240" w:lineRule="auto"/>
        <w:jc w:val="center"/>
        <w:rPr>
          <w:rFonts w:cs="B Nazanin"/>
          <w:b/>
          <w:bCs/>
          <w:sz w:val="26"/>
          <w:szCs w:val="26"/>
          <w:rtl/>
        </w:rPr>
      </w:pPr>
      <w:r w:rsidRPr="00A42E3B">
        <w:rPr>
          <w:rFonts w:cs="B Nazanin" w:hint="cs"/>
          <w:b/>
          <w:bCs/>
          <w:sz w:val="26"/>
          <w:szCs w:val="26"/>
          <w:rtl/>
        </w:rPr>
        <w:lastRenderedPageBreak/>
        <w:t>فهرست مطالب</w:t>
      </w:r>
    </w:p>
    <w:p w14:paraId="53EE677D" w14:textId="417A1680" w:rsidR="00154846" w:rsidRPr="00A42E3B" w:rsidRDefault="00154846" w:rsidP="009D030A">
      <w:pPr>
        <w:spacing w:after="0" w:line="240" w:lineRule="auto"/>
        <w:jc w:val="center"/>
        <w:rPr>
          <w:rFonts w:cs="B Nazanin"/>
          <w:b/>
          <w:bCs/>
          <w:sz w:val="26"/>
          <w:szCs w:val="26"/>
          <w:rtl/>
        </w:rPr>
      </w:pPr>
      <w:r w:rsidRPr="00A42E3B">
        <w:rPr>
          <w:rFonts w:cs="B Nazanin" w:hint="cs"/>
          <w:b/>
          <w:bCs/>
          <w:sz w:val="26"/>
          <w:szCs w:val="26"/>
          <w:rtl/>
        </w:rPr>
        <w:t>عنوان....................................</w:t>
      </w:r>
      <w:r w:rsidR="008126A2" w:rsidRPr="00A42E3B">
        <w:rPr>
          <w:rFonts w:cs="B Nazanin" w:hint="cs"/>
          <w:b/>
          <w:bCs/>
          <w:sz w:val="26"/>
          <w:szCs w:val="26"/>
          <w:rtl/>
        </w:rPr>
        <w:t>...............</w:t>
      </w:r>
      <w:r w:rsidRPr="00A42E3B">
        <w:rPr>
          <w:rFonts w:cs="B Nazanin" w:hint="cs"/>
          <w:b/>
          <w:bCs/>
          <w:sz w:val="26"/>
          <w:szCs w:val="26"/>
          <w:rtl/>
        </w:rPr>
        <w:t>............................................................صفحه</w:t>
      </w:r>
    </w:p>
    <w:p w14:paraId="4277C37D" w14:textId="77777777" w:rsidR="007108B2" w:rsidRPr="00A42E3B" w:rsidRDefault="007108B2" w:rsidP="007108B2">
      <w:pPr>
        <w:spacing w:after="0" w:line="240" w:lineRule="auto"/>
        <w:jc w:val="both"/>
        <w:rPr>
          <w:rFonts w:cs="B Nazanin"/>
          <w:b/>
          <w:bCs/>
          <w:sz w:val="26"/>
          <w:szCs w:val="26"/>
          <w:rtl/>
        </w:rPr>
      </w:pPr>
      <w:r w:rsidRPr="00A42E3B">
        <w:rPr>
          <w:rFonts w:cs="B Nazanin" w:hint="cs"/>
          <w:b/>
          <w:bCs/>
          <w:sz w:val="26"/>
          <w:szCs w:val="26"/>
          <w:rtl/>
        </w:rPr>
        <w:t>بخش اول: قاعده</w:t>
      </w:r>
      <w:r w:rsidRPr="00A42E3B">
        <w:rPr>
          <w:rFonts w:cs="B Nazanin"/>
          <w:b/>
          <w:bCs/>
          <w:sz w:val="26"/>
          <w:szCs w:val="26"/>
          <w:rtl/>
        </w:rPr>
        <w:softHyphen/>
      </w:r>
      <w:r w:rsidRPr="00A42E3B">
        <w:rPr>
          <w:rFonts w:cs="B Nazanin" w:hint="cs"/>
          <w:b/>
          <w:bCs/>
          <w:sz w:val="26"/>
          <w:szCs w:val="26"/>
          <w:rtl/>
        </w:rPr>
        <w:t>گذاری برای نرخ</w:t>
      </w:r>
      <w:r w:rsidRPr="00A42E3B">
        <w:rPr>
          <w:rFonts w:cs="B Nazanin"/>
          <w:b/>
          <w:bCs/>
          <w:sz w:val="26"/>
          <w:szCs w:val="26"/>
          <w:rtl/>
        </w:rPr>
        <w:softHyphen/>
      </w:r>
      <w:r w:rsidRPr="00A42E3B">
        <w:rPr>
          <w:rFonts w:cs="B Nazanin" w:hint="cs"/>
          <w:b/>
          <w:bCs/>
          <w:sz w:val="26"/>
          <w:szCs w:val="26"/>
          <w:rtl/>
        </w:rPr>
        <w:t>بندی ارز</w:t>
      </w:r>
      <w:r w:rsidRPr="00A42E3B">
        <w:rPr>
          <w:rFonts w:cs="B Nazanin"/>
          <w:sz w:val="26"/>
          <w:szCs w:val="26"/>
          <w:rtl/>
        </w:rPr>
        <w:t xml:space="preserve"> </w:t>
      </w:r>
      <w:r w:rsidRPr="00A42E3B">
        <w:rPr>
          <w:rFonts w:cs="B Nazanin"/>
          <w:b/>
          <w:bCs/>
          <w:sz w:val="26"/>
          <w:szCs w:val="26"/>
          <w:rtl/>
        </w:rPr>
        <w:t>در اقتصاد ا</w:t>
      </w:r>
      <w:r w:rsidRPr="00A42E3B">
        <w:rPr>
          <w:rFonts w:cs="B Nazanin" w:hint="cs"/>
          <w:b/>
          <w:bCs/>
          <w:sz w:val="26"/>
          <w:szCs w:val="26"/>
          <w:rtl/>
        </w:rPr>
        <w:t>ی</w:t>
      </w:r>
      <w:r w:rsidRPr="00A42E3B">
        <w:rPr>
          <w:rFonts w:cs="B Nazanin" w:hint="eastAsia"/>
          <w:b/>
          <w:bCs/>
          <w:sz w:val="26"/>
          <w:szCs w:val="26"/>
          <w:rtl/>
        </w:rPr>
        <w:t>ران</w:t>
      </w:r>
      <w:r w:rsidRPr="00A42E3B">
        <w:rPr>
          <w:rFonts w:cs="B Nazanin"/>
          <w:b/>
          <w:bCs/>
          <w:sz w:val="26"/>
          <w:szCs w:val="26"/>
          <w:rtl/>
        </w:rPr>
        <w:t>: چارچوب نظر</w:t>
      </w:r>
      <w:r w:rsidRPr="00A42E3B">
        <w:rPr>
          <w:rFonts w:cs="B Nazanin" w:hint="cs"/>
          <w:b/>
          <w:bCs/>
          <w:sz w:val="26"/>
          <w:szCs w:val="26"/>
          <w:rtl/>
        </w:rPr>
        <w:t>ی</w:t>
      </w:r>
      <w:r w:rsidRPr="00A42E3B">
        <w:rPr>
          <w:rFonts w:cs="B Nazanin" w:hint="eastAsia"/>
          <w:b/>
          <w:bCs/>
          <w:sz w:val="26"/>
          <w:szCs w:val="26"/>
          <w:rtl/>
        </w:rPr>
        <w:t>،</w:t>
      </w:r>
      <w:r w:rsidRPr="00A42E3B">
        <w:rPr>
          <w:rFonts w:cs="B Nazanin"/>
          <w:b/>
          <w:bCs/>
          <w:sz w:val="26"/>
          <w:szCs w:val="26"/>
          <w:rtl/>
        </w:rPr>
        <w:t xml:space="preserve"> تجربه تار</w:t>
      </w:r>
      <w:r w:rsidRPr="00A42E3B">
        <w:rPr>
          <w:rFonts w:cs="B Nazanin" w:hint="cs"/>
          <w:b/>
          <w:bCs/>
          <w:sz w:val="26"/>
          <w:szCs w:val="26"/>
          <w:rtl/>
        </w:rPr>
        <w:t>ی</w:t>
      </w:r>
      <w:r w:rsidRPr="00A42E3B">
        <w:rPr>
          <w:rFonts w:cs="B Nazanin" w:hint="eastAsia"/>
          <w:b/>
          <w:bCs/>
          <w:sz w:val="26"/>
          <w:szCs w:val="26"/>
          <w:rtl/>
        </w:rPr>
        <w:t>خ</w:t>
      </w:r>
      <w:r w:rsidRPr="00A42E3B">
        <w:rPr>
          <w:rFonts w:cs="B Nazanin" w:hint="cs"/>
          <w:b/>
          <w:bCs/>
          <w:sz w:val="26"/>
          <w:szCs w:val="26"/>
          <w:rtl/>
        </w:rPr>
        <w:t>ی</w:t>
      </w:r>
      <w:r w:rsidRPr="00A42E3B">
        <w:rPr>
          <w:rFonts w:cs="B Nazanin"/>
          <w:b/>
          <w:bCs/>
          <w:sz w:val="26"/>
          <w:szCs w:val="26"/>
          <w:rtl/>
        </w:rPr>
        <w:t xml:space="preserve"> و راهکارها</w:t>
      </w:r>
      <w:r w:rsidRPr="00A42E3B">
        <w:rPr>
          <w:rFonts w:cs="B Nazanin" w:hint="cs"/>
          <w:b/>
          <w:bCs/>
          <w:sz w:val="26"/>
          <w:szCs w:val="26"/>
          <w:rtl/>
        </w:rPr>
        <w:t>ی</w:t>
      </w:r>
      <w:r w:rsidRPr="00A42E3B">
        <w:rPr>
          <w:rFonts w:cs="B Nazanin"/>
          <w:b/>
          <w:bCs/>
          <w:sz w:val="26"/>
          <w:szCs w:val="26"/>
          <w:rtl/>
        </w:rPr>
        <w:t xml:space="preserve"> آت</w:t>
      </w:r>
      <w:r w:rsidRPr="00A42E3B">
        <w:rPr>
          <w:rFonts w:cs="B Nazanin" w:hint="cs"/>
          <w:b/>
          <w:bCs/>
          <w:sz w:val="26"/>
          <w:szCs w:val="26"/>
          <w:rtl/>
        </w:rPr>
        <w:t>ی</w:t>
      </w:r>
    </w:p>
    <w:p w14:paraId="07935759" w14:textId="77777777" w:rsidR="007108B2" w:rsidRPr="00A42E3B" w:rsidRDefault="007108B2" w:rsidP="007108B2">
      <w:pPr>
        <w:spacing w:after="0" w:line="240" w:lineRule="auto"/>
        <w:jc w:val="both"/>
        <w:rPr>
          <w:rFonts w:cs="B Nazanin"/>
          <w:b/>
          <w:bCs/>
          <w:sz w:val="26"/>
          <w:szCs w:val="26"/>
          <w:rtl/>
        </w:rPr>
      </w:pPr>
      <w:r w:rsidRPr="00A42E3B">
        <w:rPr>
          <w:rFonts w:cs="B Nazanin" w:hint="cs"/>
          <w:b/>
          <w:bCs/>
          <w:sz w:val="26"/>
          <w:szCs w:val="26"/>
          <w:rtl/>
        </w:rPr>
        <w:t>فصل اول: کلیات نظام ارزی و قاعده</w:t>
      </w:r>
      <w:r w:rsidRPr="00A42E3B">
        <w:rPr>
          <w:rFonts w:cs="B Nazanin"/>
          <w:b/>
          <w:bCs/>
          <w:sz w:val="26"/>
          <w:szCs w:val="26"/>
          <w:rtl/>
        </w:rPr>
        <w:softHyphen/>
      </w:r>
      <w:r w:rsidRPr="00A42E3B">
        <w:rPr>
          <w:rFonts w:cs="B Nazanin" w:hint="cs"/>
          <w:b/>
          <w:bCs/>
          <w:sz w:val="26"/>
          <w:szCs w:val="26"/>
          <w:rtl/>
        </w:rPr>
        <w:t>گذاری برای نرخ</w:t>
      </w:r>
      <w:r w:rsidRPr="00A42E3B">
        <w:rPr>
          <w:rFonts w:cs="B Nazanin"/>
          <w:b/>
          <w:bCs/>
          <w:sz w:val="26"/>
          <w:szCs w:val="26"/>
          <w:rtl/>
        </w:rPr>
        <w:softHyphen/>
      </w:r>
      <w:r w:rsidRPr="00A42E3B">
        <w:rPr>
          <w:rFonts w:cs="B Nazanin" w:hint="cs"/>
          <w:b/>
          <w:bCs/>
          <w:sz w:val="26"/>
          <w:szCs w:val="26"/>
          <w:rtl/>
        </w:rPr>
        <w:t>بندی ارز</w:t>
      </w:r>
    </w:p>
    <w:p w14:paraId="13685A21" w14:textId="5B87541B" w:rsidR="003C41A6" w:rsidRPr="00A42E3B" w:rsidRDefault="003C41A6" w:rsidP="003C41A6">
      <w:pPr>
        <w:spacing w:after="0" w:line="240" w:lineRule="auto"/>
        <w:jc w:val="both"/>
        <w:rPr>
          <w:rFonts w:cs="B Nazanin"/>
          <w:sz w:val="26"/>
          <w:szCs w:val="26"/>
          <w:rtl/>
        </w:rPr>
      </w:pPr>
      <w:bookmarkStart w:id="3" w:name="_Hlk171722967"/>
      <w:r w:rsidRPr="00A42E3B">
        <w:rPr>
          <w:rFonts w:cs="B Nazanin" w:hint="cs"/>
          <w:sz w:val="26"/>
          <w:szCs w:val="26"/>
          <w:rtl/>
        </w:rPr>
        <w:t>اهداف فصل.............................................................................</w:t>
      </w:r>
      <w:r w:rsidR="000F1A3C" w:rsidRPr="00A42E3B">
        <w:rPr>
          <w:rFonts w:cs="B Nazanin" w:hint="cs"/>
          <w:sz w:val="26"/>
          <w:szCs w:val="26"/>
          <w:rtl/>
        </w:rPr>
        <w:t>.</w:t>
      </w:r>
      <w:r w:rsidRPr="00A42E3B">
        <w:rPr>
          <w:rFonts w:cs="B Nazanin" w:hint="cs"/>
          <w:sz w:val="26"/>
          <w:szCs w:val="26"/>
          <w:rtl/>
        </w:rPr>
        <w:t>............................................................</w:t>
      </w:r>
      <w:r w:rsidR="008126A2" w:rsidRPr="00A42E3B">
        <w:rPr>
          <w:rFonts w:cs="B Nazanin" w:hint="cs"/>
          <w:sz w:val="26"/>
          <w:szCs w:val="26"/>
          <w:rtl/>
        </w:rPr>
        <w:t>2</w:t>
      </w:r>
    </w:p>
    <w:p w14:paraId="22489E4C" w14:textId="15835753" w:rsidR="003C41A6" w:rsidRPr="00A42E3B" w:rsidRDefault="003C41A6" w:rsidP="003C41A6">
      <w:pPr>
        <w:spacing w:after="0" w:line="240" w:lineRule="auto"/>
        <w:jc w:val="both"/>
        <w:rPr>
          <w:rFonts w:cs="B Nazanin"/>
          <w:sz w:val="26"/>
          <w:szCs w:val="26"/>
          <w:rtl/>
        </w:rPr>
      </w:pPr>
      <w:bookmarkStart w:id="4" w:name="_Hlk171723020"/>
      <w:bookmarkEnd w:id="3"/>
      <w:r w:rsidRPr="00A42E3B">
        <w:rPr>
          <w:rFonts w:cs="B Nazanin" w:hint="cs"/>
          <w:sz w:val="26"/>
          <w:szCs w:val="26"/>
          <w:rtl/>
        </w:rPr>
        <w:t>مقدمه.....................................................................................................</w:t>
      </w:r>
      <w:r w:rsidR="000F1A3C" w:rsidRPr="00A42E3B">
        <w:rPr>
          <w:rFonts w:cs="B Nazanin" w:hint="cs"/>
          <w:sz w:val="26"/>
          <w:szCs w:val="26"/>
          <w:rtl/>
        </w:rPr>
        <w:t>....</w:t>
      </w:r>
      <w:r w:rsidRPr="00A42E3B">
        <w:rPr>
          <w:rFonts w:cs="B Nazanin" w:hint="cs"/>
          <w:sz w:val="26"/>
          <w:szCs w:val="26"/>
          <w:rtl/>
        </w:rPr>
        <w:t>.........</w:t>
      </w:r>
      <w:r w:rsidR="005E5275" w:rsidRPr="00A42E3B">
        <w:rPr>
          <w:rFonts w:cs="B Nazanin" w:hint="cs"/>
          <w:sz w:val="26"/>
          <w:szCs w:val="26"/>
          <w:rtl/>
        </w:rPr>
        <w:t>..</w:t>
      </w:r>
      <w:r w:rsidRPr="00A42E3B">
        <w:rPr>
          <w:rFonts w:cs="B Nazanin" w:hint="cs"/>
          <w:sz w:val="26"/>
          <w:szCs w:val="26"/>
          <w:rtl/>
        </w:rPr>
        <w:t>................................</w:t>
      </w:r>
      <w:r w:rsidR="0064462B" w:rsidRPr="00A42E3B">
        <w:rPr>
          <w:rFonts w:cs="B Nazanin" w:hint="cs"/>
          <w:sz w:val="26"/>
          <w:szCs w:val="26"/>
          <w:rtl/>
        </w:rPr>
        <w:t>2</w:t>
      </w:r>
    </w:p>
    <w:bookmarkEnd w:id="4"/>
    <w:p w14:paraId="7A53643F" w14:textId="4654C8DE" w:rsidR="00154846" w:rsidRPr="00A42E3B" w:rsidRDefault="005E5275" w:rsidP="009D030A">
      <w:pPr>
        <w:spacing w:after="0" w:line="240" w:lineRule="auto"/>
        <w:jc w:val="both"/>
        <w:rPr>
          <w:rFonts w:cs="B Nazanin"/>
          <w:sz w:val="26"/>
          <w:szCs w:val="26"/>
          <w:rtl/>
        </w:rPr>
      </w:pPr>
      <w:r w:rsidRPr="00A42E3B">
        <w:rPr>
          <w:rFonts w:cs="B Nazanin" w:hint="cs"/>
          <w:sz w:val="26"/>
          <w:szCs w:val="26"/>
          <w:rtl/>
        </w:rPr>
        <w:t xml:space="preserve">1. </w:t>
      </w:r>
      <w:r w:rsidR="00D336C5" w:rsidRPr="00A42E3B">
        <w:rPr>
          <w:rFonts w:cs="B Nazanin" w:hint="cs"/>
          <w:sz w:val="26"/>
          <w:szCs w:val="26"/>
          <w:rtl/>
        </w:rPr>
        <w:t xml:space="preserve">انواع </w:t>
      </w:r>
      <w:r w:rsidR="00154846" w:rsidRPr="00A42E3B">
        <w:rPr>
          <w:rFonts w:cs="B Nazanin" w:hint="cs"/>
          <w:sz w:val="26"/>
          <w:szCs w:val="26"/>
          <w:rtl/>
        </w:rPr>
        <w:t>نظام</w:t>
      </w:r>
      <w:r w:rsidR="00154846" w:rsidRPr="00A42E3B">
        <w:rPr>
          <w:rFonts w:cs="B Nazanin" w:hint="cs"/>
          <w:sz w:val="26"/>
          <w:szCs w:val="26"/>
          <w:rtl/>
          <w:cs/>
        </w:rPr>
        <w:t>‎های مختلف ارزی</w:t>
      </w:r>
      <w:r w:rsidR="00154846" w:rsidRPr="00A42E3B">
        <w:rPr>
          <w:rFonts w:cs="B Nazanin" w:hint="cs"/>
          <w:sz w:val="26"/>
          <w:szCs w:val="26"/>
          <w:rtl/>
        </w:rPr>
        <w:t>........................................................................</w:t>
      </w:r>
      <w:r w:rsidRPr="00A42E3B">
        <w:rPr>
          <w:rFonts w:cs="B Nazanin" w:hint="cs"/>
          <w:sz w:val="26"/>
          <w:szCs w:val="26"/>
          <w:rtl/>
        </w:rPr>
        <w:t>.</w:t>
      </w:r>
      <w:r w:rsidR="00154846" w:rsidRPr="00A42E3B">
        <w:rPr>
          <w:rFonts w:cs="B Nazanin" w:hint="cs"/>
          <w:sz w:val="26"/>
          <w:szCs w:val="26"/>
          <w:rtl/>
        </w:rPr>
        <w:t>.........</w:t>
      </w:r>
      <w:r w:rsidR="00AF5123" w:rsidRPr="00A42E3B">
        <w:rPr>
          <w:rFonts w:cs="B Nazanin" w:hint="cs"/>
          <w:sz w:val="26"/>
          <w:szCs w:val="26"/>
          <w:rtl/>
        </w:rPr>
        <w:t>.......................</w:t>
      </w:r>
      <w:r w:rsidR="0064462B" w:rsidRPr="00A42E3B">
        <w:rPr>
          <w:rFonts w:cs="B Nazanin" w:hint="cs"/>
          <w:sz w:val="26"/>
          <w:szCs w:val="26"/>
          <w:rtl/>
        </w:rPr>
        <w:t>3</w:t>
      </w:r>
    </w:p>
    <w:p w14:paraId="6C39B92C" w14:textId="751F4CFF" w:rsidR="00154846" w:rsidRPr="00A42E3B" w:rsidRDefault="005E5275" w:rsidP="00AF5123">
      <w:pPr>
        <w:spacing w:after="0" w:line="240" w:lineRule="auto"/>
        <w:jc w:val="both"/>
        <w:rPr>
          <w:rFonts w:cs="B Nazanin"/>
          <w:sz w:val="26"/>
          <w:szCs w:val="26"/>
          <w:rtl/>
        </w:rPr>
      </w:pPr>
      <w:r w:rsidRPr="00A42E3B">
        <w:rPr>
          <w:rFonts w:cs="B Nazanin" w:hint="cs"/>
          <w:sz w:val="26"/>
          <w:szCs w:val="26"/>
          <w:rtl/>
        </w:rPr>
        <w:t xml:space="preserve">1-1. </w:t>
      </w:r>
      <w:r w:rsidR="00154846" w:rsidRPr="00A42E3B">
        <w:rPr>
          <w:rFonts w:cs="B Nazanin" w:hint="cs"/>
          <w:sz w:val="26"/>
          <w:szCs w:val="26"/>
          <w:rtl/>
        </w:rPr>
        <w:t>نظام نرخ ارز شناور........................................................</w:t>
      </w:r>
      <w:r w:rsidR="000F1A3C" w:rsidRPr="00A42E3B">
        <w:rPr>
          <w:rFonts w:cs="B Nazanin" w:hint="cs"/>
          <w:sz w:val="26"/>
          <w:szCs w:val="26"/>
          <w:rtl/>
        </w:rPr>
        <w:t>..........</w:t>
      </w:r>
      <w:r w:rsidR="00154846" w:rsidRPr="00A42E3B">
        <w:rPr>
          <w:rFonts w:cs="B Nazanin" w:hint="cs"/>
          <w:sz w:val="26"/>
          <w:szCs w:val="26"/>
          <w:rtl/>
        </w:rPr>
        <w:t>...................</w:t>
      </w:r>
      <w:r w:rsidRPr="00A42E3B">
        <w:rPr>
          <w:rFonts w:cs="B Nazanin" w:hint="cs"/>
          <w:sz w:val="26"/>
          <w:szCs w:val="26"/>
          <w:rtl/>
        </w:rPr>
        <w:t>.</w:t>
      </w:r>
      <w:r w:rsidR="00154846" w:rsidRPr="00A42E3B">
        <w:rPr>
          <w:rFonts w:cs="B Nazanin" w:hint="cs"/>
          <w:sz w:val="26"/>
          <w:szCs w:val="26"/>
          <w:rtl/>
        </w:rPr>
        <w:t>.........</w:t>
      </w:r>
      <w:r w:rsidR="008126A2" w:rsidRPr="00A42E3B">
        <w:rPr>
          <w:rFonts w:cs="B Nazanin" w:hint="cs"/>
          <w:sz w:val="26"/>
          <w:szCs w:val="26"/>
          <w:rtl/>
        </w:rPr>
        <w:t>.</w:t>
      </w:r>
      <w:r w:rsidR="00154846" w:rsidRPr="00A42E3B">
        <w:rPr>
          <w:rFonts w:cs="B Nazanin" w:hint="cs"/>
          <w:sz w:val="26"/>
          <w:szCs w:val="26"/>
          <w:rtl/>
        </w:rPr>
        <w:t>....................</w:t>
      </w:r>
      <w:r w:rsidR="0064462B" w:rsidRPr="00A42E3B">
        <w:rPr>
          <w:rFonts w:cs="B Nazanin" w:hint="cs"/>
          <w:sz w:val="26"/>
          <w:szCs w:val="26"/>
          <w:rtl/>
        </w:rPr>
        <w:t>3</w:t>
      </w:r>
    </w:p>
    <w:p w14:paraId="7D81C996" w14:textId="59218EF4" w:rsidR="00154846" w:rsidRPr="00A42E3B" w:rsidRDefault="005E5275" w:rsidP="00AF5123">
      <w:pPr>
        <w:spacing w:after="0" w:line="240" w:lineRule="auto"/>
        <w:jc w:val="both"/>
        <w:rPr>
          <w:rFonts w:cs="B Nazanin"/>
          <w:sz w:val="26"/>
          <w:szCs w:val="26"/>
          <w:rtl/>
        </w:rPr>
      </w:pPr>
      <w:r w:rsidRPr="00A42E3B">
        <w:rPr>
          <w:rFonts w:cs="B Nazanin" w:hint="cs"/>
          <w:sz w:val="26"/>
          <w:szCs w:val="26"/>
          <w:rtl/>
        </w:rPr>
        <w:t xml:space="preserve">2-1. </w:t>
      </w:r>
      <w:r w:rsidR="00154846" w:rsidRPr="00A42E3B">
        <w:rPr>
          <w:rFonts w:cs="B Nazanin" w:hint="cs"/>
          <w:sz w:val="26"/>
          <w:szCs w:val="26"/>
          <w:rtl/>
        </w:rPr>
        <w:t>نظام نرخ ارز ثابت........................................................</w:t>
      </w:r>
      <w:r w:rsidR="000F1A3C" w:rsidRPr="00A42E3B">
        <w:rPr>
          <w:rFonts w:cs="B Nazanin" w:hint="cs"/>
          <w:sz w:val="26"/>
          <w:szCs w:val="26"/>
          <w:rtl/>
        </w:rPr>
        <w:t>..............</w:t>
      </w:r>
      <w:r w:rsidR="00154846" w:rsidRPr="00A42E3B">
        <w:rPr>
          <w:rFonts w:cs="B Nazanin" w:hint="cs"/>
          <w:sz w:val="26"/>
          <w:szCs w:val="26"/>
          <w:rtl/>
        </w:rPr>
        <w:t>.............</w:t>
      </w:r>
      <w:r w:rsidRPr="00A42E3B">
        <w:rPr>
          <w:rFonts w:cs="B Nazanin" w:hint="cs"/>
          <w:sz w:val="26"/>
          <w:szCs w:val="26"/>
          <w:rtl/>
        </w:rPr>
        <w:t>..</w:t>
      </w:r>
      <w:r w:rsidR="00154846" w:rsidRPr="00A42E3B">
        <w:rPr>
          <w:rFonts w:cs="B Nazanin" w:hint="cs"/>
          <w:sz w:val="26"/>
          <w:szCs w:val="26"/>
          <w:rtl/>
        </w:rPr>
        <w:t>.................................</w:t>
      </w:r>
      <w:r w:rsidR="0064462B" w:rsidRPr="00A42E3B">
        <w:rPr>
          <w:rFonts w:cs="B Nazanin" w:hint="cs"/>
          <w:sz w:val="26"/>
          <w:szCs w:val="26"/>
          <w:rtl/>
        </w:rPr>
        <w:t>5</w:t>
      </w:r>
    </w:p>
    <w:p w14:paraId="771F8264" w14:textId="099AAB35" w:rsidR="00154846" w:rsidRPr="00A42E3B" w:rsidRDefault="005E5275" w:rsidP="00AF5123">
      <w:pPr>
        <w:spacing w:after="0" w:line="240" w:lineRule="auto"/>
        <w:jc w:val="both"/>
        <w:rPr>
          <w:rFonts w:cs="B Nazanin"/>
          <w:sz w:val="26"/>
          <w:szCs w:val="26"/>
          <w:rtl/>
        </w:rPr>
      </w:pPr>
      <w:r w:rsidRPr="00A42E3B">
        <w:rPr>
          <w:rFonts w:cs="B Nazanin" w:hint="cs"/>
          <w:sz w:val="26"/>
          <w:szCs w:val="26"/>
          <w:rtl/>
        </w:rPr>
        <w:t xml:space="preserve">3-1. </w:t>
      </w:r>
      <w:r w:rsidR="00154846" w:rsidRPr="00A42E3B">
        <w:rPr>
          <w:rFonts w:cs="B Nazanin" w:hint="cs"/>
          <w:sz w:val="26"/>
          <w:szCs w:val="26"/>
          <w:rtl/>
        </w:rPr>
        <w:t>نظام نرخ ارز میخکوب قابل تعدیل..........................</w:t>
      </w:r>
      <w:r w:rsidR="000F1A3C" w:rsidRPr="00A42E3B">
        <w:rPr>
          <w:rFonts w:cs="B Nazanin" w:hint="cs"/>
          <w:sz w:val="26"/>
          <w:szCs w:val="26"/>
          <w:rtl/>
        </w:rPr>
        <w:t>....</w:t>
      </w:r>
      <w:r w:rsidR="00154846" w:rsidRPr="00A42E3B">
        <w:rPr>
          <w:rFonts w:cs="B Nazanin" w:hint="cs"/>
          <w:sz w:val="26"/>
          <w:szCs w:val="26"/>
          <w:rtl/>
        </w:rPr>
        <w:t>.........................</w:t>
      </w:r>
      <w:r w:rsidR="00AF5123" w:rsidRPr="00A42E3B">
        <w:rPr>
          <w:rFonts w:cs="B Nazanin" w:hint="cs"/>
          <w:sz w:val="26"/>
          <w:szCs w:val="26"/>
          <w:rtl/>
        </w:rPr>
        <w:t>.</w:t>
      </w:r>
      <w:r w:rsidRPr="00A42E3B">
        <w:rPr>
          <w:rFonts w:cs="B Nazanin" w:hint="cs"/>
          <w:sz w:val="26"/>
          <w:szCs w:val="26"/>
          <w:rtl/>
        </w:rPr>
        <w:t>..</w:t>
      </w:r>
      <w:r w:rsidR="00AF5123" w:rsidRPr="00A42E3B">
        <w:rPr>
          <w:rFonts w:cs="B Nazanin" w:hint="cs"/>
          <w:sz w:val="26"/>
          <w:szCs w:val="26"/>
          <w:rtl/>
        </w:rPr>
        <w:t>..............................</w:t>
      </w:r>
      <w:r w:rsidR="0064462B" w:rsidRPr="00A42E3B">
        <w:rPr>
          <w:rFonts w:cs="B Nazanin" w:hint="cs"/>
          <w:sz w:val="26"/>
          <w:szCs w:val="26"/>
          <w:rtl/>
        </w:rPr>
        <w:t>6</w:t>
      </w:r>
    </w:p>
    <w:p w14:paraId="0EDA1CC2" w14:textId="0DA6BD97" w:rsidR="00154846" w:rsidRPr="00A42E3B" w:rsidRDefault="005E5275" w:rsidP="00AF5123">
      <w:pPr>
        <w:spacing w:after="0" w:line="240" w:lineRule="auto"/>
        <w:jc w:val="both"/>
        <w:rPr>
          <w:rFonts w:cs="B Nazanin"/>
          <w:sz w:val="26"/>
          <w:szCs w:val="26"/>
          <w:rtl/>
        </w:rPr>
      </w:pPr>
      <w:r w:rsidRPr="00A42E3B">
        <w:rPr>
          <w:rFonts w:cs="B Nazanin" w:hint="cs"/>
          <w:sz w:val="26"/>
          <w:szCs w:val="26"/>
          <w:rtl/>
        </w:rPr>
        <w:t>4</w:t>
      </w:r>
      <w:r w:rsidRPr="00A42E3B">
        <w:rPr>
          <w:rFonts w:ascii="Arial" w:hAnsi="Arial" w:hint="cs"/>
          <w:sz w:val="26"/>
          <w:szCs w:val="26"/>
          <w:rtl/>
        </w:rPr>
        <w:t>-</w:t>
      </w:r>
      <w:r w:rsidRPr="00A42E3B">
        <w:rPr>
          <w:rFonts w:cs="B Nazanin" w:hint="cs"/>
          <w:sz w:val="26"/>
          <w:szCs w:val="26"/>
          <w:rtl/>
        </w:rPr>
        <w:t xml:space="preserve">1. </w:t>
      </w:r>
      <w:r w:rsidR="00154846" w:rsidRPr="00A42E3B">
        <w:rPr>
          <w:rFonts w:cs="B Nazanin" w:hint="cs"/>
          <w:sz w:val="26"/>
          <w:szCs w:val="26"/>
          <w:rtl/>
        </w:rPr>
        <w:t>نظام نرخ ارز میخکوب خزنده..........................................</w:t>
      </w:r>
      <w:r w:rsidR="000F1A3C" w:rsidRPr="00A42E3B">
        <w:rPr>
          <w:rFonts w:cs="B Nazanin" w:hint="cs"/>
          <w:sz w:val="26"/>
          <w:szCs w:val="26"/>
          <w:rtl/>
        </w:rPr>
        <w:t>......</w:t>
      </w:r>
      <w:r w:rsidR="00154846" w:rsidRPr="00A42E3B">
        <w:rPr>
          <w:rFonts w:cs="B Nazanin" w:hint="cs"/>
          <w:sz w:val="26"/>
          <w:szCs w:val="26"/>
          <w:rtl/>
        </w:rPr>
        <w:t>.....................</w:t>
      </w:r>
      <w:r w:rsidR="00AF5123" w:rsidRPr="00A42E3B">
        <w:rPr>
          <w:rFonts w:cs="B Nazanin" w:hint="cs"/>
          <w:sz w:val="26"/>
          <w:szCs w:val="26"/>
          <w:rtl/>
        </w:rPr>
        <w:t>.............................</w:t>
      </w:r>
      <w:r w:rsidR="0064462B" w:rsidRPr="00A42E3B">
        <w:rPr>
          <w:rFonts w:cs="B Nazanin" w:hint="cs"/>
          <w:sz w:val="26"/>
          <w:szCs w:val="26"/>
          <w:rtl/>
        </w:rPr>
        <w:t>7</w:t>
      </w:r>
    </w:p>
    <w:p w14:paraId="608DFDA4" w14:textId="152338D0" w:rsidR="00154846" w:rsidRPr="00A42E3B" w:rsidRDefault="005E5275" w:rsidP="009D030A">
      <w:pPr>
        <w:spacing w:after="0" w:line="240" w:lineRule="auto"/>
        <w:jc w:val="both"/>
        <w:rPr>
          <w:rFonts w:cs="B Nazanin"/>
          <w:sz w:val="26"/>
          <w:szCs w:val="26"/>
          <w:rtl/>
        </w:rPr>
      </w:pPr>
      <w:r w:rsidRPr="00A42E3B">
        <w:rPr>
          <w:rFonts w:cs="B Nazanin" w:hint="cs"/>
          <w:sz w:val="26"/>
          <w:szCs w:val="26"/>
          <w:rtl/>
        </w:rPr>
        <w:t xml:space="preserve">5-1. </w:t>
      </w:r>
      <w:r w:rsidR="00154846" w:rsidRPr="00A42E3B">
        <w:rPr>
          <w:rFonts w:cs="B Nazanin" w:hint="cs"/>
          <w:sz w:val="26"/>
          <w:szCs w:val="26"/>
          <w:rtl/>
        </w:rPr>
        <w:t>نظام نرخ ارز میخکوب منعطف...............................</w:t>
      </w:r>
      <w:r w:rsidRPr="00A42E3B">
        <w:rPr>
          <w:rFonts w:cs="B Nazanin" w:hint="cs"/>
          <w:sz w:val="26"/>
          <w:szCs w:val="26"/>
          <w:rtl/>
        </w:rPr>
        <w:t>..</w:t>
      </w:r>
      <w:r w:rsidR="00154846" w:rsidRPr="00A42E3B">
        <w:rPr>
          <w:rFonts w:cs="B Nazanin" w:hint="cs"/>
          <w:sz w:val="26"/>
          <w:szCs w:val="26"/>
          <w:rtl/>
        </w:rPr>
        <w:t>...........</w:t>
      </w:r>
      <w:r w:rsidR="000F1A3C" w:rsidRPr="00A42E3B">
        <w:rPr>
          <w:rFonts w:cs="B Nazanin" w:hint="cs"/>
          <w:sz w:val="26"/>
          <w:szCs w:val="26"/>
          <w:rtl/>
        </w:rPr>
        <w:t>.....</w:t>
      </w:r>
      <w:r w:rsidR="00154846" w:rsidRPr="00A42E3B">
        <w:rPr>
          <w:rFonts w:cs="B Nazanin" w:hint="cs"/>
          <w:sz w:val="26"/>
          <w:szCs w:val="26"/>
          <w:rtl/>
        </w:rPr>
        <w:t>............</w:t>
      </w:r>
      <w:r w:rsidRPr="00A42E3B">
        <w:rPr>
          <w:rFonts w:cs="B Nazanin" w:hint="cs"/>
          <w:sz w:val="26"/>
          <w:szCs w:val="26"/>
          <w:rtl/>
        </w:rPr>
        <w:t>..</w:t>
      </w:r>
      <w:r w:rsidR="00154846" w:rsidRPr="00A42E3B">
        <w:rPr>
          <w:rFonts w:cs="B Nazanin" w:hint="cs"/>
          <w:sz w:val="26"/>
          <w:szCs w:val="26"/>
          <w:rtl/>
        </w:rPr>
        <w:t>...</w:t>
      </w:r>
      <w:r w:rsidR="00AF5123" w:rsidRPr="00A42E3B">
        <w:rPr>
          <w:rFonts w:cs="B Nazanin" w:hint="cs"/>
          <w:sz w:val="26"/>
          <w:szCs w:val="26"/>
          <w:rtl/>
        </w:rPr>
        <w:t>.............................</w:t>
      </w:r>
      <w:r w:rsidR="0064462B" w:rsidRPr="00A42E3B">
        <w:rPr>
          <w:rFonts w:cs="B Nazanin" w:hint="cs"/>
          <w:sz w:val="26"/>
          <w:szCs w:val="26"/>
          <w:rtl/>
        </w:rPr>
        <w:t>7</w:t>
      </w:r>
    </w:p>
    <w:p w14:paraId="42485B23" w14:textId="5D2AE322" w:rsidR="00154846" w:rsidRPr="00A42E3B" w:rsidRDefault="005E5275" w:rsidP="00AF5123">
      <w:pPr>
        <w:spacing w:after="0" w:line="240" w:lineRule="auto"/>
        <w:jc w:val="both"/>
        <w:rPr>
          <w:rFonts w:cs="B Nazanin"/>
          <w:sz w:val="26"/>
          <w:szCs w:val="26"/>
          <w:rtl/>
        </w:rPr>
      </w:pPr>
      <w:r w:rsidRPr="00A42E3B">
        <w:rPr>
          <w:rFonts w:cs="B Nazanin" w:hint="cs"/>
          <w:sz w:val="26"/>
          <w:szCs w:val="26"/>
          <w:rtl/>
        </w:rPr>
        <w:t xml:space="preserve">6-1. </w:t>
      </w:r>
      <w:r w:rsidR="00154846" w:rsidRPr="00A42E3B">
        <w:rPr>
          <w:rFonts w:cs="B Nazanin" w:hint="cs"/>
          <w:sz w:val="26"/>
          <w:szCs w:val="26"/>
          <w:rtl/>
        </w:rPr>
        <w:t>نظام نرخ ارز شناور مدیریت شده.............................</w:t>
      </w:r>
      <w:r w:rsidRPr="00A42E3B">
        <w:rPr>
          <w:rFonts w:cs="B Nazanin" w:hint="cs"/>
          <w:sz w:val="26"/>
          <w:szCs w:val="26"/>
          <w:rtl/>
        </w:rPr>
        <w:t>..</w:t>
      </w:r>
      <w:r w:rsidR="00154846" w:rsidRPr="00A42E3B">
        <w:rPr>
          <w:rFonts w:cs="B Nazanin" w:hint="cs"/>
          <w:sz w:val="26"/>
          <w:szCs w:val="26"/>
          <w:rtl/>
        </w:rPr>
        <w:t>...............</w:t>
      </w:r>
      <w:r w:rsidR="000F1A3C" w:rsidRPr="00A42E3B">
        <w:rPr>
          <w:rFonts w:cs="B Nazanin" w:hint="cs"/>
          <w:sz w:val="26"/>
          <w:szCs w:val="26"/>
          <w:rtl/>
        </w:rPr>
        <w:t>....</w:t>
      </w:r>
      <w:r w:rsidR="00154846" w:rsidRPr="00A42E3B">
        <w:rPr>
          <w:rFonts w:cs="B Nazanin" w:hint="cs"/>
          <w:sz w:val="26"/>
          <w:szCs w:val="26"/>
          <w:rtl/>
        </w:rPr>
        <w:t>...........</w:t>
      </w:r>
      <w:r w:rsidR="00AF5123" w:rsidRPr="00A42E3B">
        <w:rPr>
          <w:rFonts w:cs="B Nazanin" w:hint="cs"/>
          <w:sz w:val="26"/>
          <w:szCs w:val="26"/>
          <w:rtl/>
        </w:rPr>
        <w:t>..............................</w:t>
      </w:r>
      <w:r w:rsidR="0064462B" w:rsidRPr="00A42E3B">
        <w:rPr>
          <w:rFonts w:cs="B Nazanin" w:hint="cs"/>
          <w:sz w:val="26"/>
          <w:szCs w:val="26"/>
          <w:rtl/>
        </w:rPr>
        <w:t>7</w:t>
      </w:r>
    </w:p>
    <w:p w14:paraId="6CDD3065" w14:textId="51586897" w:rsidR="00AF5123" w:rsidRPr="00A42E3B" w:rsidRDefault="005E5275" w:rsidP="00AF5123">
      <w:pPr>
        <w:spacing w:after="0" w:line="240" w:lineRule="auto"/>
        <w:jc w:val="both"/>
        <w:rPr>
          <w:rFonts w:cs="B Nazanin"/>
          <w:sz w:val="26"/>
          <w:szCs w:val="26"/>
          <w:rtl/>
        </w:rPr>
      </w:pPr>
      <w:r w:rsidRPr="00A42E3B">
        <w:rPr>
          <w:rFonts w:cs="B Nazanin" w:hint="cs"/>
          <w:sz w:val="26"/>
          <w:szCs w:val="26"/>
          <w:rtl/>
        </w:rPr>
        <w:t xml:space="preserve">2. </w:t>
      </w:r>
      <w:r w:rsidR="00154846" w:rsidRPr="00A42E3B">
        <w:rPr>
          <w:rFonts w:cs="B Nazanin" w:hint="cs"/>
          <w:sz w:val="26"/>
          <w:szCs w:val="26"/>
          <w:rtl/>
        </w:rPr>
        <w:t>رویکردهای تعیین نرخ ارز تعادلی......................................................</w:t>
      </w:r>
      <w:r w:rsidR="000F1A3C" w:rsidRPr="00A42E3B">
        <w:rPr>
          <w:rFonts w:cs="B Nazanin" w:hint="cs"/>
          <w:sz w:val="26"/>
          <w:szCs w:val="26"/>
          <w:rtl/>
        </w:rPr>
        <w:t>.........</w:t>
      </w:r>
      <w:r w:rsidR="00154846" w:rsidRPr="00A42E3B">
        <w:rPr>
          <w:rFonts w:cs="B Nazanin" w:hint="cs"/>
          <w:sz w:val="26"/>
          <w:szCs w:val="26"/>
          <w:rtl/>
        </w:rPr>
        <w:t>....</w:t>
      </w:r>
      <w:r w:rsidR="00AF5123" w:rsidRPr="00A42E3B">
        <w:rPr>
          <w:rFonts w:cs="B Nazanin" w:hint="cs"/>
          <w:sz w:val="26"/>
          <w:szCs w:val="26"/>
          <w:rtl/>
        </w:rPr>
        <w:t>............................</w:t>
      </w:r>
      <w:r w:rsidR="0064462B" w:rsidRPr="00A42E3B">
        <w:rPr>
          <w:rFonts w:cs="B Nazanin" w:hint="cs"/>
          <w:sz w:val="26"/>
          <w:szCs w:val="26"/>
          <w:rtl/>
        </w:rPr>
        <w:t>8</w:t>
      </w:r>
    </w:p>
    <w:p w14:paraId="7C9674FE" w14:textId="308DED82" w:rsidR="00154846" w:rsidRPr="00A42E3B" w:rsidRDefault="005E5275" w:rsidP="009D030A">
      <w:pPr>
        <w:spacing w:after="0" w:line="240" w:lineRule="auto"/>
        <w:jc w:val="both"/>
        <w:rPr>
          <w:rFonts w:cs="B Nazanin"/>
          <w:sz w:val="26"/>
          <w:szCs w:val="26"/>
          <w:rtl/>
        </w:rPr>
      </w:pPr>
      <w:r w:rsidRPr="00A42E3B">
        <w:rPr>
          <w:rFonts w:cs="B Nazanin" w:hint="cs"/>
          <w:sz w:val="26"/>
          <w:szCs w:val="26"/>
          <w:rtl/>
        </w:rPr>
        <w:t xml:space="preserve">1-2. </w:t>
      </w:r>
      <w:r w:rsidR="00154846" w:rsidRPr="00A42E3B">
        <w:rPr>
          <w:rFonts w:cs="B Nazanin" w:hint="cs"/>
          <w:sz w:val="26"/>
          <w:szCs w:val="26"/>
          <w:rtl/>
        </w:rPr>
        <w:t>رویکرد برابری قدرت خرید.....................................................................</w:t>
      </w:r>
      <w:r w:rsidR="000F1A3C" w:rsidRPr="00A42E3B">
        <w:rPr>
          <w:rFonts w:cs="B Nazanin" w:hint="cs"/>
          <w:sz w:val="26"/>
          <w:szCs w:val="26"/>
          <w:rtl/>
        </w:rPr>
        <w:t>.....</w:t>
      </w:r>
      <w:r w:rsidR="00154846" w:rsidRPr="00A42E3B">
        <w:rPr>
          <w:rFonts w:cs="B Nazanin" w:hint="cs"/>
          <w:sz w:val="26"/>
          <w:szCs w:val="26"/>
          <w:rtl/>
        </w:rPr>
        <w:t>.</w:t>
      </w:r>
      <w:r w:rsidRPr="00A42E3B">
        <w:rPr>
          <w:rFonts w:cs="B Nazanin" w:hint="cs"/>
          <w:sz w:val="26"/>
          <w:szCs w:val="26"/>
          <w:rtl/>
        </w:rPr>
        <w:t>..</w:t>
      </w:r>
      <w:r w:rsidR="00154846" w:rsidRPr="00A42E3B">
        <w:rPr>
          <w:rFonts w:cs="B Nazanin" w:hint="cs"/>
          <w:sz w:val="26"/>
          <w:szCs w:val="26"/>
          <w:rtl/>
        </w:rPr>
        <w:t>......</w:t>
      </w:r>
      <w:r w:rsidR="00AF5123" w:rsidRPr="00A42E3B">
        <w:rPr>
          <w:rFonts w:cs="B Nazanin" w:hint="cs"/>
          <w:sz w:val="26"/>
          <w:szCs w:val="26"/>
          <w:rtl/>
        </w:rPr>
        <w:t>..................</w:t>
      </w:r>
      <w:r w:rsidR="0064462B" w:rsidRPr="00A42E3B">
        <w:rPr>
          <w:rFonts w:cs="B Nazanin" w:hint="cs"/>
          <w:sz w:val="26"/>
          <w:szCs w:val="26"/>
          <w:rtl/>
        </w:rPr>
        <w:t>9</w:t>
      </w:r>
    </w:p>
    <w:p w14:paraId="33134077" w14:textId="0C2F432A" w:rsidR="00154846" w:rsidRPr="00A42E3B" w:rsidRDefault="005E5275" w:rsidP="009D030A">
      <w:pPr>
        <w:spacing w:after="0" w:line="240" w:lineRule="auto"/>
        <w:jc w:val="both"/>
        <w:rPr>
          <w:rFonts w:cs="B Nazanin"/>
          <w:sz w:val="26"/>
          <w:szCs w:val="26"/>
          <w:rtl/>
        </w:rPr>
      </w:pPr>
      <w:r w:rsidRPr="00A42E3B">
        <w:rPr>
          <w:rFonts w:cs="B Nazanin" w:hint="cs"/>
          <w:sz w:val="26"/>
          <w:szCs w:val="26"/>
          <w:rtl/>
        </w:rPr>
        <w:t xml:space="preserve">2-2. </w:t>
      </w:r>
      <w:r w:rsidR="00154846" w:rsidRPr="00A42E3B">
        <w:rPr>
          <w:rFonts w:cs="B Nazanin" w:hint="cs"/>
          <w:sz w:val="26"/>
          <w:szCs w:val="26"/>
          <w:rtl/>
        </w:rPr>
        <w:t>رویکرد پولی........................................................................................</w:t>
      </w:r>
      <w:r w:rsidR="00AF5123" w:rsidRPr="00A42E3B">
        <w:rPr>
          <w:rFonts w:cs="B Nazanin" w:hint="cs"/>
          <w:sz w:val="26"/>
          <w:szCs w:val="26"/>
          <w:rtl/>
        </w:rPr>
        <w:t>.........</w:t>
      </w:r>
      <w:r w:rsidR="000F1A3C" w:rsidRPr="00A42E3B">
        <w:rPr>
          <w:rFonts w:cs="B Nazanin" w:hint="cs"/>
          <w:sz w:val="26"/>
          <w:szCs w:val="26"/>
          <w:rtl/>
        </w:rPr>
        <w:t>...</w:t>
      </w:r>
      <w:r w:rsidRPr="00A42E3B">
        <w:rPr>
          <w:rFonts w:cs="B Nazanin" w:hint="cs"/>
          <w:sz w:val="26"/>
          <w:szCs w:val="26"/>
          <w:rtl/>
        </w:rPr>
        <w:t>.</w:t>
      </w:r>
      <w:r w:rsidR="000F1A3C" w:rsidRPr="00A42E3B">
        <w:rPr>
          <w:rFonts w:cs="B Nazanin" w:hint="cs"/>
          <w:sz w:val="26"/>
          <w:szCs w:val="26"/>
          <w:rtl/>
        </w:rPr>
        <w:t>...</w:t>
      </w:r>
      <w:r w:rsidR="00AF5123" w:rsidRPr="00A42E3B">
        <w:rPr>
          <w:rFonts w:cs="B Nazanin" w:hint="cs"/>
          <w:sz w:val="26"/>
          <w:szCs w:val="26"/>
          <w:rtl/>
        </w:rPr>
        <w:t>....................</w:t>
      </w:r>
      <w:r w:rsidR="0064462B" w:rsidRPr="00A42E3B">
        <w:rPr>
          <w:rFonts w:cs="B Nazanin" w:hint="cs"/>
          <w:sz w:val="26"/>
          <w:szCs w:val="26"/>
          <w:rtl/>
        </w:rPr>
        <w:t>10</w:t>
      </w:r>
    </w:p>
    <w:p w14:paraId="049CE961" w14:textId="3F45475F" w:rsidR="00154846" w:rsidRPr="00A42E3B" w:rsidRDefault="005E5275" w:rsidP="004712E9">
      <w:pPr>
        <w:spacing w:after="0" w:line="240" w:lineRule="auto"/>
        <w:jc w:val="both"/>
        <w:rPr>
          <w:rFonts w:cs="B Nazanin"/>
          <w:sz w:val="26"/>
          <w:szCs w:val="26"/>
          <w:rtl/>
        </w:rPr>
      </w:pPr>
      <w:r w:rsidRPr="00A42E3B">
        <w:rPr>
          <w:rFonts w:cs="B Nazanin" w:hint="cs"/>
          <w:sz w:val="26"/>
          <w:szCs w:val="26"/>
          <w:rtl/>
        </w:rPr>
        <w:t xml:space="preserve">3-2. </w:t>
      </w:r>
      <w:r w:rsidR="00154846" w:rsidRPr="00A42E3B">
        <w:rPr>
          <w:rFonts w:cs="B Nazanin" w:hint="cs"/>
          <w:sz w:val="26"/>
          <w:szCs w:val="26"/>
          <w:rtl/>
        </w:rPr>
        <w:t>رویکرد بنیادی....................................</w:t>
      </w:r>
      <w:r w:rsidR="008126A2" w:rsidRPr="00A42E3B">
        <w:rPr>
          <w:rFonts w:cs="B Nazanin" w:hint="cs"/>
          <w:sz w:val="26"/>
          <w:szCs w:val="26"/>
          <w:rtl/>
        </w:rPr>
        <w:t>.</w:t>
      </w:r>
      <w:r w:rsidR="00154846" w:rsidRPr="00A42E3B">
        <w:rPr>
          <w:rFonts w:cs="B Nazanin" w:hint="cs"/>
          <w:sz w:val="26"/>
          <w:szCs w:val="26"/>
          <w:rtl/>
        </w:rPr>
        <w:t>.................................................</w:t>
      </w:r>
      <w:r w:rsidR="004712E9" w:rsidRPr="00A42E3B">
        <w:rPr>
          <w:rFonts w:cs="B Nazanin" w:hint="cs"/>
          <w:sz w:val="26"/>
          <w:szCs w:val="26"/>
          <w:rtl/>
        </w:rPr>
        <w:t>...............</w:t>
      </w:r>
      <w:r w:rsidR="000F1A3C" w:rsidRPr="00A42E3B">
        <w:rPr>
          <w:rFonts w:cs="B Nazanin" w:hint="cs"/>
          <w:sz w:val="26"/>
          <w:szCs w:val="26"/>
          <w:rtl/>
        </w:rPr>
        <w:t>....</w:t>
      </w:r>
      <w:r w:rsidR="004712E9" w:rsidRPr="00A42E3B">
        <w:rPr>
          <w:rFonts w:cs="B Nazanin" w:hint="cs"/>
          <w:sz w:val="26"/>
          <w:szCs w:val="26"/>
          <w:rtl/>
        </w:rPr>
        <w:t>..............</w:t>
      </w:r>
      <w:r w:rsidR="0064462B" w:rsidRPr="00A42E3B">
        <w:rPr>
          <w:rFonts w:cs="B Nazanin" w:hint="cs"/>
          <w:sz w:val="26"/>
          <w:szCs w:val="26"/>
          <w:rtl/>
        </w:rPr>
        <w:t>12</w:t>
      </w:r>
    </w:p>
    <w:p w14:paraId="12B1E10B" w14:textId="6B5D41F3" w:rsidR="00154846" w:rsidRPr="00A42E3B" w:rsidRDefault="005E5275" w:rsidP="009D030A">
      <w:pPr>
        <w:spacing w:after="0" w:line="240" w:lineRule="auto"/>
        <w:jc w:val="both"/>
        <w:rPr>
          <w:rFonts w:cs="B Nazanin"/>
          <w:sz w:val="26"/>
          <w:szCs w:val="26"/>
          <w:rtl/>
        </w:rPr>
      </w:pPr>
      <w:r w:rsidRPr="00A42E3B">
        <w:rPr>
          <w:rFonts w:cs="B Nazanin" w:hint="cs"/>
          <w:sz w:val="26"/>
          <w:szCs w:val="26"/>
          <w:rtl/>
        </w:rPr>
        <w:t xml:space="preserve">4-2. </w:t>
      </w:r>
      <w:r w:rsidR="00154846" w:rsidRPr="00A42E3B">
        <w:rPr>
          <w:rFonts w:cs="B Nazanin" w:hint="cs"/>
          <w:sz w:val="26"/>
          <w:szCs w:val="26"/>
          <w:rtl/>
        </w:rPr>
        <w:t>رویکرد تراز موجودی اوراق بهادار.....................................................</w:t>
      </w:r>
      <w:r w:rsidR="004712E9" w:rsidRPr="00A42E3B">
        <w:rPr>
          <w:rFonts w:cs="B Nazanin" w:hint="cs"/>
          <w:sz w:val="26"/>
          <w:szCs w:val="26"/>
          <w:rtl/>
        </w:rPr>
        <w:t>........</w:t>
      </w:r>
      <w:r w:rsidRPr="00A42E3B">
        <w:rPr>
          <w:rFonts w:cs="B Nazanin" w:hint="cs"/>
          <w:sz w:val="26"/>
          <w:szCs w:val="26"/>
          <w:rtl/>
        </w:rPr>
        <w:t>..</w:t>
      </w:r>
      <w:r w:rsidR="004712E9" w:rsidRPr="00A42E3B">
        <w:rPr>
          <w:rFonts w:cs="B Nazanin" w:hint="cs"/>
          <w:sz w:val="26"/>
          <w:szCs w:val="26"/>
          <w:rtl/>
        </w:rPr>
        <w:t>.........</w:t>
      </w:r>
      <w:r w:rsidR="000F1A3C" w:rsidRPr="00A42E3B">
        <w:rPr>
          <w:rFonts w:cs="B Nazanin" w:hint="cs"/>
          <w:sz w:val="26"/>
          <w:szCs w:val="26"/>
          <w:rtl/>
        </w:rPr>
        <w:t>...</w:t>
      </w:r>
      <w:r w:rsidR="004712E9" w:rsidRPr="00A42E3B">
        <w:rPr>
          <w:rFonts w:cs="B Nazanin" w:hint="cs"/>
          <w:sz w:val="26"/>
          <w:szCs w:val="26"/>
          <w:rtl/>
        </w:rPr>
        <w:t>............</w:t>
      </w:r>
      <w:r w:rsidR="0064462B" w:rsidRPr="00A42E3B">
        <w:rPr>
          <w:rFonts w:cs="B Nazanin" w:hint="cs"/>
          <w:sz w:val="26"/>
          <w:szCs w:val="26"/>
          <w:rtl/>
        </w:rPr>
        <w:t>13</w:t>
      </w:r>
    </w:p>
    <w:p w14:paraId="4D131C51" w14:textId="1FF8E513" w:rsidR="00154846" w:rsidRPr="00A42E3B" w:rsidRDefault="005E5275" w:rsidP="004712E9">
      <w:pPr>
        <w:spacing w:after="0" w:line="240" w:lineRule="auto"/>
        <w:jc w:val="both"/>
        <w:rPr>
          <w:rFonts w:cs="B Nazanin"/>
          <w:sz w:val="26"/>
          <w:szCs w:val="26"/>
          <w:rtl/>
        </w:rPr>
      </w:pPr>
      <w:r w:rsidRPr="00A42E3B">
        <w:rPr>
          <w:rFonts w:cs="B Nazanin" w:hint="cs"/>
          <w:sz w:val="26"/>
          <w:szCs w:val="26"/>
          <w:rtl/>
        </w:rPr>
        <w:t xml:space="preserve">3. </w:t>
      </w:r>
      <w:r w:rsidR="00154846" w:rsidRPr="00A42E3B">
        <w:rPr>
          <w:rFonts w:cs="B Nazanin" w:hint="cs"/>
          <w:sz w:val="26"/>
          <w:szCs w:val="26"/>
          <w:rtl/>
        </w:rPr>
        <w:t>قاعده</w:t>
      </w:r>
      <w:r w:rsidR="00154846" w:rsidRPr="00A42E3B">
        <w:rPr>
          <w:rFonts w:cs="B Nazanin"/>
          <w:sz w:val="26"/>
          <w:szCs w:val="26"/>
          <w:rtl/>
        </w:rPr>
        <w:softHyphen/>
      </w:r>
      <w:r w:rsidR="00154846" w:rsidRPr="00A42E3B">
        <w:rPr>
          <w:rFonts w:cs="B Nazanin" w:hint="cs"/>
          <w:sz w:val="26"/>
          <w:szCs w:val="26"/>
          <w:rtl/>
        </w:rPr>
        <w:t>گذاری نرخ ارز..................................................................................</w:t>
      </w:r>
      <w:r w:rsidR="004712E9" w:rsidRPr="00A42E3B">
        <w:rPr>
          <w:rFonts w:cs="B Nazanin" w:hint="cs"/>
          <w:sz w:val="26"/>
          <w:szCs w:val="26"/>
          <w:rtl/>
        </w:rPr>
        <w:t>..</w:t>
      </w:r>
      <w:r w:rsidRPr="00A42E3B">
        <w:rPr>
          <w:rFonts w:cs="B Nazanin" w:hint="cs"/>
          <w:sz w:val="26"/>
          <w:szCs w:val="26"/>
          <w:rtl/>
        </w:rPr>
        <w:t>....</w:t>
      </w:r>
      <w:r w:rsidR="004712E9" w:rsidRPr="00A42E3B">
        <w:rPr>
          <w:rFonts w:cs="B Nazanin" w:hint="cs"/>
          <w:sz w:val="26"/>
          <w:szCs w:val="26"/>
          <w:rtl/>
        </w:rPr>
        <w:t>...............</w:t>
      </w:r>
      <w:r w:rsidR="000F1A3C" w:rsidRPr="00A42E3B">
        <w:rPr>
          <w:rFonts w:cs="B Nazanin" w:hint="cs"/>
          <w:sz w:val="26"/>
          <w:szCs w:val="26"/>
          <w:rtl/>
        </w:rPr>
        <w:t>...</w:t>
      </w:r>
      <w:r w:rsidR="004712E9" w:rsidRPr="00A42E3B">
        <w:rPr>
          <w:rFonts w:cs="B Nazanin" w:hint="cs"/>
          <w:sz w:val="26"/>
          <w:szCs w:val="26"/>
          <w:rtl/>
        </w:rPr>
        <w:t>.........</w:t>
      </w:r>
      <w:r w:rsidR="0064462B" w:rsidRPr="00A42E3B">
        <w:rPr>
          <w:rFonts w:cs="B Nazanin" w:hint="cs"/>
          <w:sz w:val="26"/>
          <w:szCs w:val="26"/>
          <w:rtl/>
        </w:rPr>
        <w:t>14</w:t>
      </w:r>
    </w:p>
    <w:p w14:paraId="7132278A" w14:textId="695FF5B5" w:rsidR="00154846" w:rsidRPr="00A42E3B" w:rsidRDefault="005E5275" w:rsidP="009D030A">
      <w:pPr>
        <w:spacing w:after="0" w:line="240" w:lineRule="auto"/>
        <w:jc w:val="both"/>
        <w:rPr>
          <w:rFonts w:cs="B Nazanin"/>
          <w:sz w:val="26"/>
          <w:szCs w:val="26"/>
          <w:rtl/>
        </w:rPr>
      </w:pPr>
      <w:r w:rsidRPr="00A42E3B">
        <w:rPr>
          <w:rFonts w:cs="B Nazanin" w:hint="cs"/>
          <w:sz w:val="26"/>
          <w:szCs w:val="26"/>
          <w:rtl/>
        </w:rPr>
        <w:t xml:space="preserve">1-3. </w:t>
      </w:r>
      <w:r w:rsidR="00154846" w:rsidRPr="00A42E3B">
        <w:rPr>
          <w:rFonts w:cs="B Nazanin" w:hint="cs"/>
          <w:sz w:val="26"/>
          <w:szCs w:val="26"/>
          <w:rtl/>
        </w:rPr>
        <w:t>كارايي.........................................</w:t>
      </w:r>
      <w:r w:rsidRPr="00A42E3B">
        <w:rPr>
          <w:rFonts w:cs="B Nazanin" w:hint="cs"/>
          <w:sz w:val="26"/>
          <w:szCs w:val="26"/>
          <w:rtl/>
        </w:rPr>
        <w:t>...</w:t>
      </w:r>
      <w:r w:rsidR="00154846" w:rsidRPr="00A42E3B">
        <w:rPr>
          <w:rFonts w:cs="B Nazanin" w:hint="cs"/>
          <w:sz w:val="26"/>
          <w:szCs w:val="26"/>
          <w:rtl/>
        </w:rPr>
        <w:t>.................................................................................</w:t>
      </w:r>
      <w:r w:rsidR="000F1A3C" w:rsidRPr="00A42E3B">
        <w:rPr>
          <w:rFonts w:cs="B Nazanin" w:hint="cs"/>
          <w:sz w:val="26"/>
          <w:szCs w:val="26"/>
          <w:rtl/>
        </w:rPr>
        <w:t>..</w:t>
      </w:r>
      <w:r w:rsidR="00154846" w:rsidRPr="00A42E3B">
        <w:rPr>
          <w:rFonts w:cs="B Nazanin" w:hint="cs"/>
          <w:sz w:val="26"/>
          <w:szCs w:val="26"/>
          <w:rtl/>
        </w:rPr>
        <w:t>.......</w:t>
      </w:r>
      <w:r w:rsidR="0064462B" w:rsidRPr="00A42E3B">
        <w:rPr>
          <w:rFonts w:cs="B Nazanin" w:hint="cs"/>
          <w:sz w:val="26"/>
          <w:szCs w:val="26"/>
          <w:rtl/>
        </w:rPr>
        <w:t>16</w:t>
      </w:r>
    </w:p>
    <w:p w14:paraId="2C23CA5A" w14:textId="3E47B9C8" w:rsidR="00154846" w:rsidRPr="00A42E3B" w:rsidRDefault="005E5275" w:rsidP="004712E9">
      <w:pPr>
        <w:spacing w:after="0" w:line="240" w:lineRule="auto"/>
        <w:jc w:val="both"/>
        <w:rPr>
          <w:rFonts w:cs="B Nazanin"/>
          <w:sz w:val="26"/>
          <w:szCs w:val="26"/>
          <w:rtl/>
        </w:rPr>
      </w:pPr>
      <w:r w:rsidRPr="00A42E3B">
        <w:rPr>
          <w:rFonts w:cs="B Nazanin" w:hint="cs"/>
          <w:sz w:val="26"/>
          <w:szCs w:val="26"/>
          <w:rtl/>
        </w:rPr>
        <w:t xml:space="preserve">2-3. </w:t>
      </w:r>
      <w:r w:rsidR="00154846" w:rsidRPr="00A42E3B">
        <w:rPr>
          <w:rFonts w:cs="B Nazanin" w:hint="cs"/>
          <w:sz w:val="26"/>
          <w:szCs w:val="26"/>
          <w:rtl/>
        </w:rPr>
        <w:t>بهينگي و زير بهينگي.....................</w:t>
      </w:r>
      <w:r w:rsidRPr="00A42E3B">
        <w:rPr>
          <w:rFonts w:cs="B Nazanin" w:hint="cs"/>
          <w:sz w:val="26"/>
          <w:szCs w:val="26"/>
          <w:rtl/>
        </w:rPr>
        <w:t>..</w:t>
      </w:r>
      <w:r w:rsidR="00154846" w:rsidRPr="00A42E3B">
        <w:rPr>
          <w:rFonts w:cs="B Nazanin" w:hint="cs"/>
          <w:sz w:val="26"/>
          <w:szCs w:val="26"/>
          <w:rtl/>
        </w:rPr>
        <w:t>..............................................................................</w:t>
      </w:r>
      <w:r w:rsidR="000F1A3C" w:rsidRPr="00A42E3B">
        <w:rPr>
          <w:rFonts w:cs="B Nazanin" w:hint="cs"/>
          <w:sz w:val="26"/>
          <w:szCs w:val="26"/>
          <w:rtl/>
        </w:rPr>
        <w:t>..</w:t>
      </w:r>
      <w:r w:rsidR="00154846" w:rsidRPr="00A42E3B">
        <w:rPr>
          <w:rFonts w:cs="B Nazanin" w:hint="cs"/>
          <w:sz w:val="26"/>
          <w:szCs w:val="26"/>
          <w:rtl/>
        </w:rPr>
        <w:t>.....</w:t>
      </w:r>
      <w:r w:rsidR="0064462B" w:rsidRPr="00A42E3B">
        <w:rPr>
          <w:rFonts w:cs="B Nazanin" w:hint="cs"/>
          <w:sz w:val="26"/>
          <w:szCs w:val="26"/>
          <w:rtl/>
        </w:rPr>
        <w:t>17</w:t>
      </w:r>
    </w:p>
    <w:p w14:paraId="7416A3DA" w14:textId="159A379F" w:rsidR="00154846" w:rsidRPr="00A42E3B" w:rsidRDefault="005E5275" w:rsidP="009D030A">
      <w:pPr>
        <w:spacing w:after="0" w:line="240" w:lineRule="auto"/>
        <w:jc w:val="both"/>
        <w:rPr>
          <w:rFonts w:cs="B Nazanin"/>
          <w:sz w:val="26"/>
          <w:szCs w:val="26"/>
          <w:rtl/>
        </w:rPr>
      </w:pPr>
      <w:r w:rsidRPr="00A42E3B">
        <w:rPr>
          <w:rFonts w:cs="B Nazanin" w:hint="cs"/>
          <w:sz w:val="26"/>
          <w:szCs w:val="26"/>
          <w:rtl/>
        </w:rPr>
        <w:t xml:space="preserve">3-3. </w:t>
      </w:r>
      <w:r w:rsidR="00154846" w:rsidRPr="00A42E3B">
        <w:rPr>
          <w:rFonts w:cs="B Nazanin" w:hint="cs"/>
          <w:sz w:val="26"/>
          <w:szCs w:val="26"/>
          <w:rtl/>
        </w:rPr>
        <w:t>برابري و عدالت.....................................................................................</w:t>
      </w:r>
      <w:r w:rsidR="004712E9" w:rsidRPr="00A42E3B">
        <w:rPr>
          <w:rFonts w:cs="B Nazanin" w:hint="cs"/>
          <w:sz w:val="26"/>
          <w:szCs w:val="26"/>
          <w:rtl/>
        </w:rPr>
        <w:t>.............................</w:t>
      </w:r>
      <w:r w:rsidR="000F1A3C" w:rsidRPr="00A42E3B">
        <w:rPr>
          <w:rFonts w:cs="B Nazanin" w:hint="cs"/>
          <w:sz w:val="26"/>
          <w:szCs w:val="26"/>
          <w:rtl/>
        </w:rPr>
        <w:t>...</w:t>
      </w:r>
      <w:r w:rsidR="004712E9" w:rsidRPr="00A42E3B">
        <w:rPr>
          <w:rFonts w:cs="B Nazanin" w:hint="cs"/>
          <w:sz w:val="26"/>
          <w:szCs w:val="26"/>
          <w:rtl/>
        </w:rPr>
        <w:t>..</w:t>
      </w:r>
      <w:r w:rsidR="0064462B" w:rsidRPr="00A42E3B">
        <w:rPr>
          <w:rFonts w:cs="B Nazanin" w:hint="cs"/>
          <w:sz w:val="26"/>
          <w:szCs w:val="26"/>
          <w:rtl/>
        </w:rPr>
        <w:t>19</w:t>
      </w:r>
    </w:p>
    <w:p w14:paraId="2398D523" w14:textId="3B515BCE" w:rsidR="00154846" w:rsidRPr="00A42E3B" w:rsidRDefault="005E5275" w:rsidP="009D030A">
      <w:pPr>
        <w:spacing w:after="0" w:line="240" w:lineRule="auto"/>
        <w:jc w:val="both"/>
        <w:rPr>
          <w:rFonts w:cs="B Nazanin"/>
          <w:sz w:val="26"/>
          <w:szCs w:val="26"/>
          <w:rtl/>
        </w:rPr>
      </w:pPr>
      <w:r w:rsidRPr="00A42E3B">
        <w:rPr>
          <w:rFonts w:cs="B Nazanin" w:hint="cs"/>
          <w:sz w:val="26"/>
          <w:szCs w:val="26"/>
          <w:rtl/>
        </w:rPr>
        <w:t xml:space="preserve">4-3. </w:t>
      </w:r>
      <w:r w:rsidR="00154846" w:rsidRPr="00A42E3B">
        <w:rPr>
          <w:rFonts w:cs="B Nazanin" w:hint="cs"/>
          <w:sz w:val="26"/>
          <w:szCs w:val="26"/>
          <w:rtl/>
        </w:rPr>
        <w:t>پايداري..................................................................................................</w:t>
      </w:r>
      <w:r w:rsidR="004712E9" w:rsidRPr="00A42E3B">
        <w:rPr>
          <w:rFonts w:cs="B Nazanin" w:hint="cs"/>
          <w:sz w:val="26"/>
          <w:szCs w:val="26"/>
          <w:rtl/>
        </w:rPr>
        <w:t>..............................</w:t>
      </w:r>
      <w:r w:rsidR="000F1A3C" w:rsidRPr="00A42E3B">
        <w:rPr>
          <w:rFonts w:cs="B Nazanin" w:hint="cs"/>
          <w:sz w:val="26"/>
          <w:szCs w:val="26"/>
          <w:rtl/>
        </w:rPr>
        <w:t>....</w:t>
      </w:r>
      <w:r w:rsidR="0064462B" w:rsidRPr="00A42E3B">
        <w:rPr>
          <w:rFonts w:cs="B Nazanin" w:hint="cs"/>
          <w:sz w:val="26"/>
          <w:szCs w:val="26"/>
          <w:rtl/>
        </w:rPr>
        <w:t>20</w:t>
      </w:r>
    </w:p>
    <w:p w14:paraId="39356BC5" w14:textId="22F4EC69" w:rsidR="00154846" w:rsidRPr="00A42E3B" w:rsidRDefault="005E5275" w:rsidP="009D030A">
      <w:pPr>
        <w:spacing w:after="0" w:line="240" w:lineRule="auto"/>
        <w:jc w:val="both"/>
        <w:rPr>
          <w:rFonts w:cs="B Nazanin"/>
          <w:sz w:val="26"/>
          <w:szCs w:val="26"/>
          <w:rtl/>
        </w:rPr>
      </w:pPr>
      <w:r w:rsidRPr="00A42E3B">
        <w:rPr>
          <w:rFonts w:cs="B Nazanin" w:hint="cs"/>
          <w:sz w:val="26"/>
          <w:szCs w:val="26"/>
          <w:rtl/>
        </w:rPr>
        <w:t xml:space="preserve">4. </w:t>
      </w:r>
      <w:r w:rsidR="00154846" w:rsidRPr="00A42E3B">
        <w:rPr>
          <w:rFonts w:cs="B Nazanin" w:hint="cs"/>
          <w:sz w:val="26"/>
          <w:szCs w:val="26"/>
          <w:rtl/>
        </w:rPr>
        <w:t>اثر انتقالی نرخ ارز...........................................................................................</w:t>
      </w:r>
      <w:r w:rsidR="004712E9" w:rsidRPr="00A42E3B">
        <w:rPr>
          <w:rFonts w:cs="B Nazanin" w:hint="cs"/>
          <w:sz w:val="26"/>
          <w:szCs w:val="26"/>
          <w:rtl/>
        </w:rPr>
        <w:t>............................</w:t>
      </w:r>
      <w:r w:rsidR="000F1A3C" w:rsidRPr="00A42E3B">
        <w:rPr>
          <w:rFonts w:cs="B Nazanin" w:hint="cs"/>
          <w:sz w:val="26"/>
          <w:szCs w:val="26"/>
          <w:rtl/>
        </w:rPr>
        <w:t>.</w:t>
      </w:r>
      <w:r w:rsidR="0064462B" w:rsidRPr="00A42E3B">
        <w:rPr>
          <w:rFonts w:cs="B Nazanin" w:hint="cs"/>
          <w:sz w:val="26"/>
          <w:szCs w:val="26"/>
          <w:rtl/>
        </w:rPr>
        <w:t>24</w:t>
      </w:r>
    </w:p>
    <w:p w14:paraId="5174260E" w14:textId="5FDBA86E" w:rsidR="00154846" w:rsidRPr="00A42E3B" w:rsidRDefault="005E5275" w:rsidP="004712E9">
      <w:pPr>
        <w:spacing w:after="0" w:line="240" w:lineRule="auto"/>
        <w:jc w:val="both"/>
        <w:rPr>
          <w:rFonts w:cs="B Nazanin"/>
          <w:sz w:val="26"/>
          <w:szCs w:val="26"/>
          <w:rtl/>
        </w:rPr>
      </w:pPr>
      <w:r w:rsidRPr="00A42E3B">
        <w:rPr>
          <w:rFonts w:cs="B Nazanin" w:hint="cs"/>
          <w:sz w:val="26"/>
          <w:szCs w:val="26"/>
          <w:rtl/>
        </w:rPr>
        <w:t xml:space="preserve">5. </w:t>
      </w:r>
      <w:r w:rsidR="00154846" w:rsidRPr="00A42E3B">
        <w:rPr>
          <w:rFonts w:cs="B Nazanin" w:hint="cs"/>
          <w:sz w:val="26"/>
          <w:szCs w:val="26"/>
          <w:rtl/>
        </w:rPr>
        <w:t>جهش پولی نرخ ارز........................................................................................</w:t>
      </w:r>
      <w:r w:rsidR="004712E9" w:rsidRPr="00A42E3B">
        <w:rPr>
          <w:rFonts w:cs="B Nazanin" w:hint="cs"/>
          <w:sz w:val="26"/>
          <w:szCs w:val="26"/>
          <w:rtl/>
        </w:rPr>
        <w:t>.............................</w:t>
      </w:r>
      <w:r w:rsidR="0064462B" w:rsidRPr="00A42E3B">
        <w:rPr>
          <w:rFonts w:cs="B Nazanin" w:hint="cs"/>
          <w:sz w:val="26"/>
          <w:szCs w:val="26"/>
          <w:rtl/>
        </w:rPr>
        <w:t>35</w:t>
      </w:r>
    </w:p>
    <w:p w14:paraId="24206351" w14:textId="45E46084" w:rsidR="007108B2" w:rsidRPr="00A42E3B" w:rsidRDefault="007108B2" w:rsidP="007108B2">
      <w:pPr>
        <w:spacing w:after="0" w:line="240" w:lineRule="auto"/>
        <w:jc w:val="both"/>
        <w:rPr>
          <w:rFonts w:cs="B Nazanin"/>
          <w:b/>
          <w:bCs/>
          <w:sz w:val="26"/>
          <w:szCs w:val="26"/>
          <w:rtl/>
        </w:rPr>
      </w:pPr>
      <w:r w:rsidRPr="00A42E3B">
        <w:rPr>
          <w:rFonts w:cs="B Nazanin" w:hint="cs"/>
          <w:b/>
          <w:bCs/>
          <w:sz w:val="26"/>
          <w:szCs w:val="26"/>
          <w:rtl/>
        </w:rPr>
        <w:t>فصل دوم: دیدگاه مکاتب اقتصادی در خصوص نرخ</w:t>
      </w:r>
      <w:r w:rsidRPr="00A42E3B">
        <w:rPr>
          <w:rFonts w:cs="B Nazanin"/>
          <w:b/>
          <w:bCs/>
          <w:sz w:val="26"/>
          <w:szCs w:val="26"/>
          <w:rtl/>
        </w:rPr>
        <w:softHyphen/>
      </w:r>
      <w:r w:rsidRPr="00A42E3B">
        <w:rPr>
          <w:rFonts w:cs="B Nazanin" w:hint="cs"/>
          <w:b/>
          <w:bCs/>
          <w:sz w:val="26"/>
          <w:szCs w:val="26"/>
          <w:rtl/>
        </w:rPr>
        <w:t>بندی ارز</w:t>
      </w:r>
    </w:p>
    <w:p w14:paraId="69148057" w14:textId="79CDEBA5" w:rsidR="008D71BF" w:rsidRPr="00A42E3B" w:rsidRDefault="008D71BF" w:rsidP="008D71BF">
      <w:pPr>
        <w:spacing w:after="0" w:line="240" w:lineRule="auto"/>
        <w:jc w:val="both"/>
        <w:rPr>
          <w:rFonts w:cs="B Nazanin"/>
          <w:sz w:val="26"/>
          <w:szCs w:val="26"/>
          <w:rtl/>
        </w:rPr>
      </w:pPr>
      <w:r w:rsidRPr="00A42E3B">
        <w:rPr>
          <w:rFonts w:cs="B Nazanin" w:hint="cs"/>
          <w:sz w:val="26"/>
          <w:szCs w:val="26"/>
          <w:rtl/>
        </w:rPr>
        <w:t>اهداف فصل.......................................................................................................................................</w:t>
      </w:r>
      <w:r w:rsidR="008126A2" w:rsidRPr="00A42E3B">
        <w:rPr>
          <w:rFonts w:cs="B Nazanin" w:hint="cs"/>
          <w:sz w:val="26"/>
          <w:szCs w:val="26"/>
          <w:rtl/>
        </w:rPr>
        <w:t>38</w:t>
      </w:r>
    </w:p>
    <w:p w14:paraId="7072EEB3" w14:textId="0A66AC66" w:rsidR="004A0137" w:rsidRPr="00A42E3B" w:rsidRDefault="004A0137" w:rsidP="004A0137">
      <w:pPr>
        <w:spacing w:after="0" w:line="240" w:lineRule="auto"/>
        <w:jc w:val="both"/>
        <w:rPr>
          <w:rFonts w:cs="B Nazanin"/>
          <w:sz w:val="26"/>
          <w:szCs w:val="26"/>
          <w:rtl/>
        </w:rPr>
      </w:pPr>
      <w:r w:rsidRPr="00A42E3B">
        <w:rPr>
          <w:rFonts w:cs="B Nazanin" w:hint="cs"/>
          <w:sz w:val="26"/>
          <w:szCs w:val="26"/>
          <w:rtl/>
        </w:rPr>
        <w:t>مقدمه..........................................................................................................................................</w:t>
      </w:r>
      <w:r w:rsidR="000F1A3C" w:rsidRPr="00A42E3B">
        <w:rPr>
          <w:rFonts w:cs="B Nazanin" w:hint="cs"/>
          <w:sz w:val="26"/>
          <w:szCs w:val="26"/>
          <w:rtl/>
        </w:rPr>
        <w:t>.......</w:t>
      </w:r>
      <w:r w:rsidR="0064462B" w:rsidRPr="00A42E3B">
        <w:rPr>
          <w:rFonts w:cs="B Nazanin" w:hint="cs"/>
          <w:sz w:val="26"/>
          <w:szCs w:val="26"/>
          <w:rtl/>
        </w:rPr>
        <w:t>38</w:t>
      </w:r>
    </w:p>
    <w:p w14:paraId="5F8984EA" w14:textId="20FD306D" w:rsidR="00D336C5" w:rsidRPr="00A42E3B" w:rsidRDefault="00C97588" w:rsidP="004E12C4">
      <w:pPr>
        <w:spacing w:after="0" w:line="240" w:lineRule="auto"/>
        <w:jc w:val="both"/>
        <w:rPr>
          <w:rFonts w:cs="B Nazanin"/>
          <w:sz w:val="26"/>
          <w:szCs w:val="26"/>
          <w:rtl/>
        </w:rPr>
      </w:pPr>
      <w:r w:rsidRPr="00A42E3B">
        <w:rPr>
          <w:rFonts w:cs="B Nazanin" w:hint="cs"/>
          <w:sz w:val="26"/>
          <w:szCs w:val="26"/>
          <w:rtl/>
        </w:rPr>
        <w:t xml:space="preserve">1. </w:t>
      </w:r>
      <w:r w:rsidR="00D336C5" w:rsidRPr="00A42E3B">
        <w:rPr>
          <w:rFonts w:cs="B Nazanin" w:hint="cs"/>
          <w:sz w:val="26"/>
          <w:szCs w:val="26"/>
          <w:rtl/>
        </w:rPr>
        <w:t>دیدگاه کلاسیک</w:t>
      </w:r>
      <w:r w:rsidR="004E12C4" w:rsidRPr="00A42E3B">
        <w:rPr>
          <w:rFonts w:cs="B Nazanin" w:hint="cs"/>
          <w:sz w:val="26"/>
          <w:szCs w:val="26"/>
          <w:rtl/>
        </w:rPr>
        <w:t>.........</w:t>
      </w:r>
      <w:r w:rsidR="00AD55AE" w:rsidRPr="00A42E3B">
        <w:rPr>
          <w:rFonts w:cs="B Nazanin" w:hint="cs"/>
          <w:sz w:val="26"/>
          <w:szCs w:val="26"/>
          <w:rtl/>
        </w:rPr>
        <w:t>......</w:t>
      </w:r>
      <w:r w:rsidR="004E12C4" w:rsidRPr="00A42E3B">
        <w:rPr>
          <w:rFonts w:cs="B Nazanin" w:hint="cs"/>
          <w:sz w:val="26"/>
          <w:szCs w:val="26"/>
          <w:rtl/>
        </w:rPr>
        <w:t>..............................................................................</w:t>
      </w:r>
      <w:r w:rsidR="000F1A3C" w:rsidRPr="00A42E3B">
        <w:rPr>
          <w:rFonts w:cs="B Nazanin" w:hint="cs"/>
          <w:sz w:val="26"/>
          <w:szCs w:val="26"/>
          <w:rtl/>
        </w:rPr>
        <w:t>...</w:t>
      </w:r>
      <w:r w:rsidR="006837EB" w:rsidRPr="00A42E3B">
        <w:rPr>
          <w:rFonts w:cs="B Nazanin" w:hint="cs"/>
          <w:sz w:val="26"/>
          <w:szCs w:val="26"/>
          <w:rtl/>
        </w:rPr>
        <w:t>...</w:t>
      </w:r>
      <w:r w:rsidR="000F1A3C" w:rsidRPr="00A42E3B">
        <w:rPr>
          <w:rFonts w:cs="B Nazanin" w:hint="cs"/>
          <w:sz w:val="26"/>
          <w:szCs w:val="26"/>
          <w:rtl/>
        </w:rPr>
        <w:t>......................</w:t>
      </w:r>
      <w:r w:rsidR="0064462B" w:rsidRPr="00A42E3B">
        <w:rPr>
          <w:rFonts w:cs="B Nazanin" w:hint="cs"/>
          <w:sz w:val="26"/>
          <w:szCs w:val="26"/>
          <w:rtl/>
        </w:rPr>
        <w:t>38</w:t>
      </w:r>
    </w:p>
    <w:p w14:paraId="206FDD78" w14:textId="172DC77F" w:rsidR="00D336C5" w:rsidRPr="00A42E3B" w:rsidRDefault="00C97588" w:rsidP="004E12C4">
      <w:pPr>
        <w:spacing w:after="0" w:line="240" w:lineRule="auto"/>
        <w:jc w:val="both"/>
        <w:rPr>
          <w:rFonts w:cs="B Nazanin"/>
          <w:sz w:val="26"/>
          <w:szCs w:val="26"/>
          <w:rtl/>
        </w:rPr>
      </w:pPr>
      <w:r w:rsidRPr="00A42E3B">
        <w:rPr>
          <w:rFonts w:cs="B Nazanin" w:hint="cs"/>
          <w:sz w:val="26"/>
          <w:szCs w:val="26"/>
          <w:rtl/>
        </w:rPr>
        <w:lastRenderedPageBreak/>
        <w:t xml:space="preserve">2. </w:t>
      </w:r>
      <w:r w:rsidR="00D336C5" w:rsidRPr="00A42E3B">
        <w:rPr>
          <w:rFonts w:cs="B Nazanin" w:hint="cs"/>
          <w:sz w:val="26"/>
          <w:szCs w:val="26"/>
          <w:rtl/>
        </w:rPr>
        <w:t>دیدگاه کینزی</w:t>
      </w:r>
      <w:r w:rsidR="004E12C4" w:rsidRPr="00A42E3B">
        <w:rPr>
          <w:rFonts w:cs="B Nazanin" w:hint="cs"/>
          <w:sz w:val="26"/>
          <w:szCs w:val="26"/>
          <w:rtl/>
        </w:rPr>
        <w:t>............................................................................................</w:t>
      </w:r>
      <w:r w:rsidR="000F1A3C" w:rsidRPr="00A42E3B">
        <w:rPr>
          <w:rFonts w:cs="B Nazanin" w:hint="cs"/>
          <w:sz w:val="26"/>
          <w:szCs w:val="26"/>
          <w:rtl/>
        </w:rPr>
        <w:t>.................................</w:t>
      </w:r>
      <w:r w:rsidR="0064462B" w:rsidRPr="00A42E3B">
        <w:rPr>
          <w:rFonts w:cs="B Nazanin" w:hint="cs"/>
          <w:sz w:val="26"/>
          <w:szCs w:val="26"/>
          <w:rtl/>
        </w:rPr>
        <w:t>39</w:t>
      </w:r>
    </w:p>
    <w:p w14:paraId="00978500" w14:textId="32DFB158" w:rsidR="007C2E50" w:rsidRPr="00A42E3B" w:rsidRDefault="00C97588" w:rsidP="007C2E50">
      <w:pPr>
        <w:spacing w:after="0" w:line="240" w:lineRule="auto"/>
        <w:jc w:val="both"/>
        <w:rPr>
          <w:rFonts w:cs="B Nazanin"/>
          <w:sz w:val="26"/>
          <w:szCs w:val="26"/>
          <w:rtl/>
        </w:rPr>
      </w:pPr>
      <w:r w:rsidRPr="00A42E3B">
        <w:rPr>
          <w:rFonts w:cs="B Nazanin" w:hint="cs"/>
          <w:sz w:val="26"/>
          <w:szCs w:val="26"/>
          <w:rtl/>
        </w:rPr>
        <w:t xml:space="preserve">3. </w:t>
      </w:r>
      <w:r w:rsidR="007C2E50" w:rsidRPr="00A42E3B">
        <w:rPr>
          <w:rFonts w:cs="B Nazanin" w:hint="cs"/>
          <w:sz w:val="26"/>
          <w:szCs w:val="26"/>
          <w:rtl/>
        </w:rPr>
        <w:t>دیدگاه پولی</w:t>
      </w:r>
      <w:r w:rsidR="007C2E50" w:rsidRPr="00A42E3B">
        <w:rPr>
          <w:rFonts w:cs="B Nazanin"/>
          <w:sz w:val="26"/>
          <w:szCs w:val="26"/>
          <w:rtl/>
        </w:rPr>
        <w:softHyphen/>
      </w:r>
      <w:r w:rsidR="007C2E50" w:rsidRPr="00A42E3B">
        <w:rPr>
          <w:rFonts w:cs="B Nazanin" w:hint="cs"/>
          <w:sz w:val="26"/>
          <w:szCs w:val="26"/>
          <w:rtl/>
        </w:rPr>
        <w:t>گرا............................................................................................................................</w:t>
      </w:r>
      <w:r w:rsidR="0064462B" w:rsidRPr="00A42E3B">
        <w:rPr>
          <w:rFonts w:cs="B Nazanin" w:hint="cs"/>
          <w:sz w:val="26"/>
          <w:szCs w:val="26"/>
          <w:rtl/>
        </w:rPr>
        <w:t>40</w:t>
      </w:r>
    </w:p>
    <w:p w14:paraId="6120265D" w14:textId="02393865" w:rsidR="007C2E50" w:rsidRPr="00A42E3B" w:rsidRDefault="00C97588" w:rsidP="007C2E50">
      <w:pPr>
        <w:spacing w:after="0" w:line="240" w:lineRule="auto"/>
        <w:jc w:val="both"/>
        <w:rPr>
          <w:rFonts w:cs="B Nazanin"/>
          <w:sz w:val="26"/>
          <w:szCs w:val="26"/>
          <w:rtl/>
        </w:rPr>
      </w:pPr>
      <w:r w:rsidRPr="00A42E3B">
        <w:rPr>
          <w:rFonts w:cs="B Nazanin" w:hint="cs"/>
          <w:sz w:val="26"/>
          <w:szCs w:val="26"/>
          <w:rtl/>
        </w:rPr>
        <w:t xml:space="preserve">4. </w:t>
      </w:r>
      <w:r w:rsidR="007C2E50" w:rsidRPr="00A42E3B">
        <w:rPr>
          <w:rFonts w:cs="B Nazanin" w:hint="cs"/>
          <w:sz w:val="26"/>
          <w:szCs w:val="26"/>
          <w:rtl/>
        </w:rPr>
        <w:t>دیدگاه نئوکلاسیک.....................................................................................................................</w:t>
      </w:r>
      <w:r w:rsidR="0064462B" w:rsidRPr="00A42E3B">
        <w:rPr>
          <w:rFonts w:cs="B Nazanin" w:hint="cs"/>
          <w:sz w:val="26"/>
          <w:szCs w:val="26"/>
          <w:rtl/>
        </w:rPr>
        <w:t>41</w:t>
      </w:r>
    </w:p>
    <w:p w14:paraId="296C95AE" w14:textId="73CA0C2A" w:rsidR="007C2E50" w:rsidRPr="00A42E3B" w:rsidRDefault="00C97588" w:rsidP="007C2E50">
      <w:pPr>
        <w:spacing w:after="0" w:line="240" w:lineRule="auto"/>
        <w:jc w:val="both"/>
        <w:rPr>
          <w:rFonts w:cs="B Nazanin"/>
          <w:sz w:val="26"/>
          <w:szCs w:val="26"/>
          <w:rtl/>
        </w:rPr>
      </w:pPr>
      <w:r w:rsidRPr="00A42E3B">
        <w:rPr>
          <w:rFonts w:cs="B Nazanin" w:hint="cs"/>
          <w:sz w:val="26"/>
          <w:szCs w:val="26"/>
          <w:rtl/>
        </w:rPr>
        <w:t xml:space="preserve">5. </w:t>
      </w:r>
      <w:r w:rsidR="007C2E50" w:rsidRPr="00A42E3B">
        <w:rPr>
          <w:rFonts w:cs="B Nazanin" w:hint="cs"/>
          <w:sz w:val="26"/>
          <w:szCs w:val="26"/>
          <w:rtl/>
        </w:rPr>
        <w:t>دیدگاه پساکینزی.......................................................................................................................</w:t>
      </w:r>
      <w:r w:rsidR="0064462B" w:rsidRPr="00A42E3B">
        <w:rPr>
          <w:rFonts w:cs="B Nazanin" w:hint="cs"/>
          <w:sz w:val="26"/>
          <w:szCs w:val="26"/>
          <w:rtl/>
        </w:rPr>
        <w:t>41</w:t>
      </w:r>
    </w:p>
    <w:p w14:paraId="45B6EA29" w14:textId="18F6DAE1" w:rsidR="007C2E50" w:rsidRPr="00A42E3B" w:rsidRDefault="00C97588" w:rsidP="009D030A">
      <w:pPr>
        <w:spacing w:after="0" w:line="240" w:lineRule="auto"/>
        <w:jc w:val="both"/>
        <w:rPr>
          <w:rFonts w:cs="B Nazanin"/>
          <w:sz w:val="26"/>
          <w:szCs w:val="26"/>
          <w:rtl/>
        </w:rPr>
      </w:pPr>
      <w:r w:rsidRPr="00A42E3B">
        <w:rPr>
          <w:rFonts w:cs="B Nazanin" w:hint="cs"/>
          <w:sz w:val="26"/>
          <w:szCs w:val="26"/>
          <w:rtl/>
        </w:rPr>
        <w:t xml:space="preserve">6. </w:t>
      </w:r>
      <w:r w:rsidR="007C2E50" w:rsidRPr="00A42E3B">
        <w:rPr>
          <w:rFonts w:cs="B Nazanin" w:hint="cs"/>
          <w:sz w:val="26"/>
          <w:szCs w:val="26"/>
          <w:rtl/>
        </w:rPr>
        <w:t>دیدگاه رادیکال چپ...................................................................................................................</w:t>
      </w:r>
      <w:r w:rsidR="0064462B" w:rsidRPr="00A42E3B">
        <w:rPr>
          <w:rFonts w:cs="B Nazanin" w:hint="cs"/>
          <w:sz w:val="26"/>
          <w:szCs w:val="26"/>
          <w:rtl/>
        </w:rPr>
        <w:t>42</w:t>
      </w:r>
    </w:p>
    <w:p w14:paraId="1541F858" w14:textId="45685B96" w:rsidR="007C2E50" w:rsidRPr="00A42E3B" w:rsidRDefault="00C97588" w:rsidP="009D030A">
      <w:pPr>
        <w:spacing w:after="0" w:line="240" w:lineRule="auto"/>
        <w:jc w:val="both"/>
        <w:rPr>
          <w:rFonts w:cs="B Nazanin"/>
          <w:sz w:val="26"/>
          <w:szCs w:val="26"/>
          <w:rtl/>
        </w:rPr>
      </w:pPr>
      <w:r w:rsidRPr="00A42E3B">
        <w:rPr>
          <w:rFonts w:cs="B Nazanin" w:hint="cs"/>
          <w:sz w:val="26"/>
          <w:szCs w:val="26"/>
          <w:rtl/>
        </w:rPr>
        <w:t xml:space="preserve">7. </w:t>
      </w:r>
      <w:r w:rsidR="007C2E50" w:rsidRPr="00A42E3B">
        <w:rPr>
          <w:rFonts w:cs="B Nazanin" w:hint="cs"/>
          <w:sz w:val="26"/>
          <w:szCs w:val="26"/>
          <w:rtl/>
        </w:rPr>
        <w:t xml:space="preserve">دیدگاه </w:t>
      </w:r>
      <w:r w:rsidR="005C141B" w:rsidRPr="00A42E3B">
        <w:rPr>
          <w:rFonts w:cs="B Nazanin" w:hint="cs"/>
          <w:sz w:val="26"/>
          <w:szCs w:val="26"/>
          <w:rtl/>
        </w:rPr>
        <w:t>نهادگرا</w:t>
      </w:r>
      <w:r w:rsidR="007C2E50" w:rsidRPr="00A42E3B">
        <w:rPr>
          <w:rFonts w:cs="B Nazanin" w:hint="cs"/>
          <w:sz w:val="26"/>
          <w:szCs w:val="26"/>
          <w:rtl/>
        </w:rPr>
        <w:t>.............................................................................................................................</w:t>
      </w:r>
      <w:r w:rsidR="0064462B" w:rsidRPr="00A42E3B">
        <w:rPr>
          <w:rFonts w:cs="B Nazanin" w:hint="cs"/>
          <w:sz w:val="26"/>
          <w:szCs w:val="26"/>
          <w:rtl/>
        </w:rPr>
        <w:t>43</w:t>
      </w:r>
    </w:p>
    <w:p w14:paraId="1EE10C75" w14:textId="3501A938" w:rsidR="007C2E50" w:rsidRPr="00A42E3B" w:rsidRDefault="00C97588" w:rsidP="007C2E50">
      <w:pPr>
        <w:spacing w:after="0" w:line="240" w:lineRule="auto"/>
        <w:jc w:val="both"/>
        <w:rPr>
          <w:rFonts w:cs="B Nazanin"/>
          <w:sz w:val="26"/>
          <w:szCs w:val="26"/>
          <w:rtl/>
        </w:rPr>
      </w:pPr>
      <w:r w:rsidRPr="00A42E3B">
        <w:rPr>
          <w:rFonts w:cs="B Nazanin" w:hint="cs"/>
          <w:sz w:val="26"/>
          <w:szCs w:val="26"/>
          <w:rtl/>
        </w:rPr>
        <w:t xml:space="preserve">8. </w:t>
      </w:r>
      <w:r w:rsidR="007C2E50" w:rsidRPr="00A42E3B">
        <w:rPr>
          <w:rFonts w:cs="B Nazanin" w:hint="cs"/>
          <w:sz w:val="26"/>
          <w:szCs w:val="26"/>
          <w:rtl/>
        </w:rPr>
        <w:t xml:space="preserve">دیدگاه </w:t>
      </w:r>
      <w:r w:rsidR="005C141B" w:rsidRPr="00A42E3B">
        <w:rPr>
          <w:rFonts w:cs="B Nazanin" w:hint="cs"/>
          <w:sz w:val="26"/>
          <w:szCs w:val="26"/>
          <w:rtl/>
        </w:rPr>
        <w:t>رفتاری</w:t>
      </w:r>
      <w:r w:rsidR="007C2E50" w:rsidRPr="00A42E3B">
        <w:rPr>
          <w:rFonts w:cs="B Nazanin" w:hint="cs"/>
          <w:sz w:val="26"/>
          <w:szCs w:val="26"/>
          <w:rtl/>
        </w:rPr>
        <w:t>..........................</w:t>
      </w:r>
      <w:r w:rsidRPr="00A42E3B">
        <w:rPr>
          <w:rFonts w:cs="B Nazanin" w:hint="cs"/>
          <w:sz w:val="26"/>
          <w:szCs w:val="26"/>
          <w:rtl/>
        </w:rPr>
        <w:t>.</w:t>
      </w:r>
      <w:r w:rsidR="007C2E50" w:rsidRPr="00A42E3B">
        <w:rPr>
          <w:rFonts w:cs="B Nazanin" w:hint="cs"/>
          <w:sz w:val="26"/>
          <w:szCs w:val="26"/>
          <w:rtl/>
        </w:rPr>
        <w:t>.....</w:t>
      </w:r>
      <w:r w:rsidR="005C141B" w:rsidRPr="00A42E3B">
        <w:rPr>
          <w:rFonts w:cs="B Nazanin" w:hint="cs"/>
          <w:sz w:val="26"/>
          <w:szCs w:val="26"/>
          <w:rtl/>
        </w:rPr>
        <w:t>..</w:t>
      </w:r>
      <w:r w:rsidR="007C2E50" w:rsidRPr="00A42E3B">
        <w:rPr>
          <w:rFonts w:cs="B Nazanin" w:hint="cs"/>
          <w:sz w:val="26"/>
          <w:szCs w:val="26"/>
          <w:rtl/>
        </w:rPr>
        <w:t>...........................................................................................</w:t>
      </w:r>
      <w:r w:rsidR="0064462B" w:rsidRPr="00A42E3B">
        <w:rPr>
          <w:rFonts w:cs="B Nazanin" w:hint="cs"/>
          <w:sz w:val="26"/>
          <w:szCs w:val="26"/>
          <w:rtl/>
        </w:rPr>
        <w:t>45</w:t>
      </w:r>
    </w:p>
    <w:p w14:paraId="3AA798BB" w14:textId="3307347E" w:rsidR="007C2E50" w:rsidRPr="00A42E3B" w:rsidRDefault="00C97588" w:rsidP="007C2E50">
      <w:pPr>
        <w:spacing w:after="0" w:line="240" w:lineRule="auto"/>
        <w:jc w:val="both"/>
        <w:rPr>
          <w:rFonts w:cs="B Nazanin"/>
          <w:sz w:val="26"/>
          <w:szCs w:val="26"/>
          <w:rtl/>
        </w:rPr>
      </w:pPr>
      <w:r w:rsidRPr="00A42E3B">
        <w:rPr>
          <w:rFonts w:cs="B Nazanin" w:hint="cs"/>
          <w:sz w:val="26"/>
          <w:szCs w:val="26"/>
          <w:rtl/>
        </w:rPr>
        <w:t xml:space="preserve">9. </w:t>
      </w:r>
      <w:r w:rsidR="005C141B" w:rsidRPr="00A42E3B">
        <w:rPr>
          <w:rFonts w:cs="B Nazanin" w:hint="cs"/>
          <w:sz w:val="26"/>
          <w:szCs w:val="26"/>
          <w:rtl/>
        </w:rPr>
        <w:t xml:space="preserve">سایر </w:t>
      </w:r>
      <w:r w:rsidR="007C2E50" w:rsidRPr="00A42E3B">
        <w:rPr>
          <w:rFonts w:cs="B Nazanin" w:hint="cs"/>
          <w:sz w:val="26"/>
          <w:szCs w:val="26"/>
          <w:rtl/>
        </w:rPr>
        <w:t>دیدگا</w:t>
      </w:r>
      <w:r w:rsidR="005C141B" w:rsidRPr="00A42E3B">
        <w:rPr>
          <w:rFonts w:cs="B Nazanin" w:hint="cs"/>
          <w:sz w:val="26"/>
          <w:szCs w:val="26"/>
          <w:rtl/>
        </w:rPr>
        <w:t>ه</w:t>
      </w:r>
      <w:r w:rsidR="005C141B" w:rsidRPr="00A42E3B">
        <w:rPr>
          <w:rFonts w:cs="B Nazanin"/>
          <w:sz w:val="26"/>
          <w:szCs w:val="26"/>
          <w:rtl/>
        </w:rPr>
        <w:softHyphen/>
      </w:r>
      <w:r w:rsidR="005C141B" w:rsidRPr="00A42E3B">
        <w:rPr>
          <w:rFonts w:cs="B Nazanin" w:hint="cs"/>
          <w:sz w:val="26"/>
          <w:szCs w:val="26"/>
          <w:rtl/>
        </w:rPr>
        <w:t>ها</w:t>
      </w:r>
      <w:r w:rsidR="007C2E50" w:rsidRPr="00A42E3B">
        <w:rPr>
          <w:rFonts w:cs="B Nazanin" w:hint="cs"/>
          <w:sz w:val="26"/>
          <w:szCs w:val="26"/>
          <w:rtl/>
        </w:rPr>
        <w:t>............................</w:t>
      </w:r>
      <w:r w:rsidRPr="00A42E3B">
        <w:rPr>
          <w:rFonts w:cs="B Nazanin" w:hint="cs"/>
          <w:sz w:val="26"/>
          <w:szCs w:val="26"/>
          <w:rtl/>
        </w:rPr>
        <w:t>.</w:t>
      </w:r>
      <w:r w:rsidR="007C2E50" w:rsidRPr="00A42E3B">
        <w:rPr>
          <w:rFonts w:cs="B Nazanin" w:hint="cs"/>
          <w:sz w:val="26"/>
          <w:szCs w:val="26"/>
          <w:rtl/>
        </w:rPr>
        <w:t>.................................................................................................</w:t>
      </w:r>
      <w:r w:rsidR="0064462B" w:rsidRPr="00A42E3B">
        <w:rPr>
          <w:rFonts w:cs="B Nazanin" w:hint="cs"/>
          <w:sz w:val="26"/>
          <w:szCs w:val="26"/>
          <w:rtl/>
        </w:rPr>
        <w:t>45</w:t>
      </w:r>
    </w:p>
    <w:p w14:paraId="2AFD7C1D" w14:textId="77777777" w:rsidR="00B221CB" w:rsidRPr="00A42E3B" w:rsidRDefault="00B221CB" w:rsidP="00B221CB">
      <w:pPr>
        <w:spacing w:after="0" w:line="240" w:lineRule="auto"/>
        <w:jc w:val="both"/>
        <w:rPr>
          <w:rFonts w:cs="B Nazanin"/>
          <w:b/>
          <w:bCs/>
          <w:sz w:val="26"/>
          <w:szCs w:val="26"/>
          <w:rtl/>
        </w:rPr>
      </w:pPr>
      <w:r w:rsidRPr="00A42E3B">
        <w:rPr>
          <w:rFonts w:cs="B Nazanin" w:hint="cs"/>
          <w:b/>
          <w:bCs/>
          <w:sz w:val="26"/>
          <w:szCs w:val="26"/>
          <w:rtl/>
        </w:rPr>
        <w:t>فصل سوم: سیر تاریخی تجربیات ارزی و نرخ</w:t>
      </w:r>
      <w:r w:rsidRPr="00A42E3B">
        <w:rPr>
          <w:rFonts w:cs="B Nazanin"/>
          <w:b/>
          <w:bCs/>
          <w:sz w:val="26"/>
          <w:szCs w:val="26"/>
          <w:rtl/>
        </w:rPr>
        <w:softHyphen/>
      </w:r>
      <w:r w:rsidRPr="00A42E3B">
        <w:rPr>
          <w:rFonts w:cs="B Nazanin" w:hint="cs"/>
          <w:b/>
          <w:bCs/>
          <w:sz w:val="26"/>
          <w:szCs w:val="26"/>
          <w:rtl/>
        </w:rPr>
        <w:t>بندی ارز در اقتصاد ایران</w:t>
      </w:r>
    </w:p>
    <w:p w14:paraId="74AF11CC" w14:textId="6F5C87E3" w:rsidR="008D71BF" w:rsidRPr="00A42E3B" w:rsidRDefault="008D71BF" w:rsidP="008D71BF">
      <w:pPr>
        <w:spacing w:after="0" w:line="240" w:lineRule="auto"/>
        <w:jc w:val="both"/>
        <w:rPr>
          <w:rFonts w:cs="B Nazanin"/>
          <w:sz w:val="26"/>
          <w:szCs w:val="26"/>
          <w:rtl/>
        </w:rPr>
      </w:pPr>
      <w:r w:rsidRPr="00A42E3B">
        <w:rPr>
          <w:rFonts w:cs="B Nazanin" w:hint="cs"/>
          <w:sz w:val="26"/>
          <w:szCs w:val="26"/>
          <w:rtl/>
        </w:rPr>
        <w:t>اهداف فصل......................................................................</w:t>
      </w:r>
      <w:r w:rsidR="00A871B5" w:rsidRPr="00A42E3B">
        <w:rPr>
          <w:rFonts w:cs="B Nazanin" w:hint="cs"/>
          <w:sz w:val="26"/>
          <w:szCs w:val="26"/>
          <w:rtl/>
        </w:rPr>
        <w:t>.........</w:t>
      </w:r>
      <w:r w:rsidRPr="00A42E3B">
        <w:rPr>
          <w:rFonts w:cs="B Nazanin" w:hint="cs"/>
          <w:sz w:val="26"/>
          <w:szCs w:val="26"/>
          <w:rtl/>
        </w:rPr>
        <w:t>........................................................</w:t>
      </w:r>
      <w:r w:rsidR="0064462B" w:rsidRPr="00A42E3B">
        <w:rPr>
          <w:rFonts w:cs="B Nazanin" w:hint="cs"/>
          <w:sz w:val="26"/>
          <w:szCs w:val="26"/>
          <w:rtl/>
        </w:rPr>
        <w:t>48</w:t>
      </w:r>
    </w:p>
    <w:p w14:paraId="60B0B700" w14:textId="43CC3EA7" w:rsidR="008D71BF" w:rsidRPr="00A42E3B" w:rsidRDefault="008D71BF" w:rsidP="008D71BF">
      <w:pPr>
        <w:spacing w:after="0" w:line="240" w:lineRule="auto"/>
        <w:jc w:val="both"/>
        <w:rPr>
          <w:rFonts w:cs="B Nazanin"/>
          <w:sz w:val="26"/>
          <w:szCs w:val="26"/>
          <w:rtl/>
        </w:rPr>
      </w:pPr>
      <w:r w:rsidRPr="00A42E3B">
        <w:rPr>
          <w:rFonts w:cs="B Nazanin" w:hint="cs"/>
          <w:sz w:val="26"/>
          <w:szCs w:val="26"/>
          <w:rtl/>
        </w:rPr>
        <w:t>مقدمه..............................................................................................................................................</w:t>
      </w:r>
      <w:r w:rsidR="000F1A3C" w:rsidRPr="00A42E3B">
        <w:rPr>
          <w:rFonts w:cs="B Nazanin" w:hint="cs"/>
          <w:sz w:val="26"/>
          <w:szCs w:val="26"/>
          <w:rtl/>
        </w:rPr>
        <w:t>...</w:t>
      </w:r>
      <w:r w:rsidR="0064462B" w:rsidRPr="00A42E3B">
        <w:rPr>
          <w:rFonts w:cs="B Nazanin" w:hint="cs"/>
          <w:sz w:val="26"/>
          <w:szCs w:val="26"/>
          <w:rtl/>
        </w:rPr>
        <w:t>48</w:t>
      </w:r>
    </w:p>
    <w:p w14:paraId="32FFE346" w14:textId="5A2AF419" w:rsidR="00E81CE2" w:rsidRPr="00A42E3B" w:rsidRDefault="0018715B" w:rsidP="00E81CE2">
      <w:pPr>
        <w:spacing w:after="0" w:line="240" w:lineRule="auto"/>
        <w:jc w:val="both"/>
        <w:rPr>
          <w:rFonts w:cs="B Nazanin"/>
          <w:sz w:val="26"/>
          <w:szCs w:val="26"/>
          <w:rtl/>
        </w:rPr>
      </w:pPr>
      <w:r w:rsidRPr="00A42E3B">
        <w:rPr>
          <w:rFonts w:cs="B Nazanin" w:hint="cs"/>
          <w:sz w:val="26"/>
          <w:szCs w:val="26"/>
          <w:rtl/>
        </w:rPr>
        <w:t xml:space="preserve">1. </w:t>
      </w:r>
      <w:r w:rsidR="00E81CE2" w:rsidRPr="00A42E3B">
        <w:rPr>
          <w:rFonts w:cs="B Nazanin" w:hint="cs"/>
          <w:sz w:val="26"/>
          <w:szCs w:val="26"/>
          <w:rtl/>
        </w:rPr>
        <w:t>عوامل مؤثر بر نرخ ارز ایران.......................................................................................................</w:t>
      </w:r>
      <w:r w:rsidR="0064462B" w:rsidRPr="00A42E3B">
        <w:rPr>
          <w:rFonts w:cs="B Nazanin" w:hint="cs"/>
          <w:sz w:val="26"/>
          <w:szCs w:val="26"/>
          <w:rtl/>
        </w:rPr>
        <w:t>48</w:t>
      </w:r>
    </w:p>
    <w:p w14:paraId="1DBED1B8" w14:textId="7371B0E7" w:rsidR="00E81CE2"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1-1. </w:t>
      </w:r>
      <w:r w:rsidR="00E81CE2" w:rsidRPr="00A42E3B">
        <w:rPr>
          <w:rFonts w:cs="B Nazanin" w:hint="cs"/>
          <w:sz w:val="26"/>
          <w:szCs w:val="26"/>
          <w:rtl/>
        </w:rPr>
        <w:t>بهره</w:t>
      </w:r>
      <w:r w:rsidR="00E81CE2" w:rsidRPr="00A42E3B">
        <w:rPr>
          <w:rFonts w:cs="B Nazanin" w:hint="cs"/>
          <w:sz w:val="26"/>
          <w:szCs w:val="26"/>
          <w:rtl/>
        </w:rPr>
        <w:softHyphen/>
        <w:t>وری...............................................................................................................................</w:t>
      </w:r>
      <w:r w:rsidR="000F1A3C" w:rsidRPr="00A42E3B">
        <w:rPr>
          <w:rFonts w:cs="B Nazanin" w:hint="cs"/>
          <w:sz w:val="26"/>
          <w:szCs w:val="26"/>
          <w:rtl/>
        </w:rPr>
        <w:t>...</w:t>
      </w:r>
      <w:r w:rsidR="0064462B" w:rsidRPr="00A42E3B">
        <w:rPr>
          <w:rFonts w:cs="B Nazanin" w:hint="cs"/>
          <w:sz w:val="26"/>
          <w:szCs w:val="26"/>
          <w:rtl/>
        </w:rPr>
        <w:t>49</w:t>
      </w:r>
    </w:p>
    <w:p w14:paraId="3C8038CA" w14:textId="07FA7956" w:rsidR="00E81CE2" w:rsidRPr="00A42E3B" w:rsidRDefault="0018715B" w:rsidP="00E81CE2">
      <w:pPr>
        <w:spacing w:after="0" w:line="240" w:lineRule="auto"/>
        <w:jc w:val="both"/>
        <w:rPr>
          <w:rFonts w:cs="B Nazanin"/>
          <w:sz w:val="26"/>
          <w:szCs w:val="26"/>
          <w:rtl/>
        </w:rPr>
      </w:pPr>
      <w:r w:rsidRPr="00A42E3B">
        <w:rPr>
          <w:rFonts w:cs="B Nazanin" w:hint="cs"/>
          <w:sz w:val="26"/>
          <w:szCs w:val="26"/>
          <w:rtl/>
        </w:rPr>
        <w:t xml:space="preserve">2-1. </w:t>
      </w:r>
      <w:r w:rsidR="00E81CE2" w:rsidRPr="00A42E3B">
        <w:rPr>
          <w:rFonts w:cs="B Nazanin" w:hint="cs"/>
          <w:sz w:val="26"/>
          <w:szCs w:val="26"/>
          <w:rtl/>
        </w:rPr>
        <w:t>ذخایر ارز خارجی................................................................................................................</w:t>
      </w:r>
      <w:r w:rsidR="000F1A3C" w:rsidRPr="00A42E3B">
        <w:rPr>
          <w:rFonts w:cs="B Nazanin" w:hint="cs"/>
          <w:sz w:val="26"/>
          <w:szCs w:val="26"/>
          <w:rtl/>
        </w:rPr>
        <w:t>...</w:t>
      </w:r>
      <w:r w:rsidR="0064462B" w:rsidRPr="00A42E3B">
        <w:rPr>
          <w:rFonts w:cs="B Nazanin" w:hint="cs"/>
          <w:sz w:val="26"/>
          <w:szCs w:val="26"/>
          <w:rtl/>
        </w:rPr>
        <w:t>50</w:t>
      </w:r>
    </w:p>
    <w:p w14:paraId="1E0F7906" w14:textId="73D6E9FC" w:rsidR="00E81CE2"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3-1. </w:t>
      </w:r>
      <w:r w:rsidR="00E81CE2" w:rsidRPr="00A42E3B">
        <w:rPr>
          <w:rFonts w:cs="B Nazanin" w:hint="cs"/>
          <w:sz w:val="26"/>
          <w:szCs w:val="26"/>
          <w:rtl/>
        </w:rPr>
        <w:t>تولید ناخالص داخلی...........................................................................................................</w:t>
      </w:r>
      <w:r w:rsidR="000F1A3C" w:rsidRPr="00A42E3B">
        <w:rPr>
          <w:rFonts w:cs="B Nazanin" w:hint="cs"/>
          <w:sz w:val="26"/>
          <w:szCs w:val="26"/>
          <w:rtl/>
        </w:rPr>
        <w:t>..</w:t>
      </w:r>
      <w:r w:rsidR="0064462B" w:rsidRPr="00A42E3B">
        <w:rPr>
          <w:rFonts w:cs="B Nazanin" w:hint="cs"/>
          <w:sz w:val="26"/>
          <w:szCs w:val="26"/>
          <w:rtl/>
        </w:rPr>
        <w:t>50</w:t>
      </w:r>
    </w:p>
    <w:p w14:paraId="52A29446" w14:textId="5ED3A4EE" w:rsidR="00E81CE2" w:rsidRPr="00A42E3B" w:rsidRDefault="0018715B" w:rsidP="00E81CE2">
      <w:pPr>
        <w:spacing w:after="0" w:line="240" w:lineRule="auto"/>
        <w:jc w:val="both"/>
        <w:rPr>
          <w:rFonts w:cs="B Nazanin"/>
          <w:sz w:val="26"/>
          <w:szCs w:val="26"/>
          <w:rtl/>
        </w:rPr>
      </w:pPr>
      <w:r w:rsidRPr="00A42E3B">
        <w:rPr>
          <w:rFonts w:cs="B Nazanin" w:hint="cs"/>
          <w:sz w:val="26"/>
          <w:szCs w:val="26"/>
          <w:rtl/>
        </w:rPr>
        <w:t xml:space="preserve">4-1. </w:t>
      </w:r>
      <w:r w:rsidR="00E81CE2" w:rsidRPr="00A42E3B">
        <w:rPr>
          <w:rFonts w:cs="B Nazanin" w:hint="cs"/>
          <w:sz w:val="26"/>
          <w:szCs w:val="26"/>
          <w:rtl/>
        </w:rPr>
        <w:t>رابطه مبادله (و قیمت نفت)..............................................................................................</w:t>
      </w:r>
      <w:r w:rsidR="000F1A3C" w:rsidRPr="00A42E3B">
        <w:rPr>
          <w:rFonts w:cs="B Nazanin" w:hint="cs"/>
          <w:sz w:val="26"/>
          <w:szCs w:val="26"/>
          <w:rtl/>
        </w:rPr>
        <w:t>...</w:t>
      </w:r>
      <w:r w:rsidR="0064462B" w:rsidRPr="00A42E3B">
        <w:rPr>
          <w:rFonts w:cs="B Nazanin" w:hint="cs"/>
          <w:sz w:val="26"/>
          <w:szCs w:val="26"/>
          <w:rtl/>
        </w:rPr>
        <w:t>51</w:t>
      </w:r>
    </w:p>
    <w:p w14:paraId="421F2B01" w14:textId="1D620F37" w:rsidR="00E81CE2"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5-1. </w:t>
      </w:r>
      <w:r w:rsidR="00E81CE2" w:rsidRPr="00A42E3B">
        <w:rPr>
          <w:rFonts w:cs="B Nazanin" w:hint="cs"/>
          <w:sz w:val="26"/>
          <w:szCs w:val="26"/>
          <w:rtl/>
        </w:rPr>
        <w:t>باز بودن اقتصاد....................................................................................................................</w:t>
      </w:r>
      <w:r w:rsidR="000F1A3C" w:rsidRPr="00A42E3B">
        <w:rPr>
          <w:rFonts w:cs="B Nazanin" w:hint="cs"/>
          <w:sz w:val="26"/>
          <w:szCs w:val="26"/>
          <w:rtl/>
        </w:rPr>
        <w:t>..</w:t>
      </w:r>
      <w:r w:rsidR="0064462B" w:rsidRPr="00A42E3B">
        <w:rPr>
          <w:rFonts w:cs="B Nazanin" w:hint="cs"/>
          <w:sz w:val="26"/>
          <w:szCs w:val="26"/>
          <w:rtl/>
        </w:rPr>
        <w:t>54</w:t>
      </w:r>
    </w:p>
    <w:p w14:paraId="40C19C95" w14:textId="547F2EF2" w:rsidR="00E81CE2"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6-1. </w:t>
      </w:r>
      <w:r w:rsidR="00E81CE2" w:rsidRPr="00A42E3B">
        <w:rPr>
          <w:rFonts w:cs="B Nazanin" w:hint="cs"/>
          <w:sz w:val="26"/>
          <w:szCs w:val="26"/>
          <w:rtl/>
        </w:rPr>
        <w:t>اندازه دولت و کسری بودجه...............................................................................................</w:t>
      </w:r>
      <w:r w:rsidR="000F1A3C" w:rsidRPr="00A42E3B">
        <w:rPr>
          <w:rFonts w:cs="B Nazanin" w:hint="cs"/>
          <w:sz w:val="26"/>
          <w:szCs w:val="26"/>
          <w:rtl/>
        </w:rPr>
        <w:t>..</w:t>
      </w:r>
      <w:r w:rsidR="0064462B" w:rsidRPr="00A42E3B">
        <w:rPr>
          <w:rFonts w:cs="B Nazanin" w:hint="cs"/>
          <w:sz w:val="26"/>
          <w:szCs w:val="26"/>
          <w:rtl/>
        </w:rPr>
        <w:t>54</w:t>
      </w:r>
    </w:p>
    <w:p w14:paraId="5EA0C416" w14:textId="2938124D" w:rsidR="00E81CE2"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7-1. </w:t>
      </w:r>
      <w:r w:rsidR="00E81CE2" w:rsidRPr="00A42E3B">
        <w:rPr>
          <w:rFonts w:cs="B Nazanin" w:hint="cs"/>
          <w:sz w:val="26"/>
          <w:szCs w:val="26"/>
          <w:rtl/>
        </w:rPr>
        <w:t>نقدینگی................................................................................................................................</w:t>
      </w:r>
      <w:r w:rsidR="000F1A3C" w:rsidRPr="00A42E3B">
        <w:rPr>
          <w:rFonts w:cs="B Nazanin" w:hint="cs"/>
          <w:sz w:val="26"/>
          <w:szCs w:val="26"/>
          <w:rtl/>
        </w:rPr>
        <w:t>..</w:t>
      </w:r>
      <w:r w:rsidR="0064462B" w:rsidRPr="00A42E3B">
        <w:rPr>
          <w:rFonts w:cs="B Nazanin" w:hint="cs"/>
          <w:sz w:val="26"/>
          <w:szCs w:val="26"/>
          <w:rtl/>
        </w:rPr>
        <w:t>55</w:t>
      </w:r>
    </w:p>
    <w:p w14:paraId="588F7687" w14:textId="0846CAAA" w:rsidR="00E81CE2"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8-1. </w:t>
      </w:r>
      <w:r w:rsidR="00E81CE2" w:rsidRPr="00A42E3B">
        <w:rPr>
          <w:rFonts w:cs="B Nazanin" w:hint="cs"/>
          <w:sz w:val="26"/>
          <w:szCs w:val="26"/>
          <w:rtl/>
        </w:rPr>
        <w:t>نرخ بازدهی.............................................................................................................................</w:t>
      </w:r>
      <w:r w:rsidR="0064462B" w:rsidRPr="00A42E3B">
        <w:rPr>
          <w:rFonts w:cs="B Nazanin" w:hint="cs"/>
          <w:sz w:val="26"/>
          <w:szCs w:val="26"/>
          <w:rtl/>
        </w:rPr>
        <w:t>55</w:t>
      </w:r>
    </w:p>
    <w:p w14:paraId="3E235C3D" w14:textId="35ECC42F" w:rsidR="00154846"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2. </w:t>
      </w:r>
      <w:r w:rsidR="00154846" w:rsidRPr="00A42E3B">
        <w:rPr>
          <w:rFonts w:cs="B Nazanin" w:hint="cs"/>
          <w:sz w:val="26"/>
          <w:szCs w:val="26"/>
          <w:rtl/>
        </w:rPr>
        <w:t>سیر</w:t>
      </w:r>
      <w:r w:rsidR="00154846" w:rsidRPr="00A42E3B">
        <w:rPr>
          <w:rFonts w:cs="B Nazanin"/>
          <w:sz w:val="26"/>
          <w:szCs w:val="26"/>
          <w:rtl/>
        </w:rPr>
        <w:t xml:space="preserve"> </w:t>
      </w:r>
      <w:r w:rsidR="00154846" w:rsidRPr="00A42E3B">
        <w:rPr>
          <w:rFonts w:cs="B Nazanin" w:hint="cs"/>
          <w:sz w:val="26"/>
          <w:szCs w:val="26"/>
          <w:rtl/>
        </w:rPr>
        <w:t>تاریخی</w:t>
      </w:r>
      <w:r w:rsidR="009F3542" w:rsidRPr="00A42E3B">
        <w:rPr>
          <w:rFonts w:cs="B Nazanin" w:hint="cs"/>
          <w:sz w:val="26"/>
          <w:szCs w:val="26"/>
          <w:rtl/>
        </w:rPr>
        <w:t xml:space="preserve"> </w:t>
      </w:r>
      <w:r w:rsidR="00154846" w:rsidRPr="00A42E3B">
        <w:rPr>
          <w:rFonts w:cs="B Nazanin" w:hint="cs"/>
          <w:sz w:val="26"/>
          <w:szCs w:val="26"/>
          <w:rtl/>
        </w:rPr>
        <w:t>نرخ</w:t>
      </w:r>
      <w:r w:rsidR="00AF3377" w:rsidRPr="00A42E3B">
        <w:rPr>
          <w:rFonts w:cs="B Nazanin"/>
          <w:sz w:val="26"/>
          <w:szCs w:val="26"/>
          <w:rtl/>
        </w:rPr>
        <w:softHyphen/>
      </w:r>
      <w:r w:rsidR="00AF3377" w:rsidRPr="00A42E3B">
        <w:rPr>
          <w:rFonts w:cs="B Nazanin" w:hint="cs"/>
          <w:sz w:val="26"/>
          <w:szCs w:val="26"/>
          <w:rtl/>
        </w:rPr>
        <w:t>بندی</w:t>
      </w:r>
      <w:r w:rsidR="00154846" w:rsidRPr="00A42E3B">
        <w:rPr>
          <w:rFonts w:cs="B Nazanin"/>
          <w:sz w:val="26"/>
          <w:szCs w:val="26"/>
          <w:rtl/>
        </w:rPr>
        <w:t xml:space="preserve"> </w:t>
      </w:r>
      <w:r w:rsidR="00154846" w:rsidRPr="00A42E3B">
        <w:rPr>
          <w:rFonts w:cs="B Nazanin" w:hint="cs"/>
          <w:sz w:val="26"/>
          <w:szCs w:val="26"/>
          <w:rtl/>
        </w:rPr>
        <w:t>ارز</w:t>
      </w:r>
      <w:r w:rsidR="00154846" w:rsidRPr="00A42E3B">
        <w:rPr>
          <w:rFonts w:cs="B Nazanin"/>
          <w:sz w:val="26"/>
          <w:szCs w:val="26"/>
          <w:rtl/>
        </w:rPr>
        <w:t xml:space="preserve"> </w:t>
      </w:r>
      <w:r w:rsidR="00154846" w:rsidRPr="00A42E3B">
        <w:rPr>
          <w:rFonts w:cs="B Nazanin" w:hint="cs"/>
          <w:sz w:val="26"/>
          <w:szCs w:val="26"/>
          <w:rtl/>
        </w:rPr>
        <w:t>در</w:t>
      </w:r>
      <w:r w:rsidR="00154846" w:rsidRPr="00A42E3B">
        <w:rPr>
          <w:rFonts w:cs="B Nazanin"/>
          <w:sz w:val="26"/>
          <w:szCs w:val="26"/>
          <w:rtl/>
        </w:rPr>
        <w:t xml:space="preserve"> </w:t>
      </w:r>
      <w:r w:rsidR="00154846" w:rsidRPr="00A42E3B">
        <w:rPr>
          <w:rFonts w:cs="B Nazanin" w:hint="cs"/>
          <w:sz w:val="26"/>
          <w:szCs w:val="26"/>
          <w:rtl/>
        </w:rPr>
        <w:t>ایران............................................</w:t>
      </w:r>
      <w:r w:rsidR="004712E9" w:rsidRPr="00A42E3B">
        <w:rPr>
          <w:rFonts w:cs="B Nazanin" w:hint="cs"/>
          <w:sz w:val="26"/>
          <w:szCs w:val="26"/>
          <w:rtl/>
        </w:rPr>
        <w:t>.........................</w:t>
      </w:r>
      <w:r w:rsidR="000F1A3C" w:rsidRPr="00A42E3B">
        <w:rPr>
          <w:rFonts w:cs="B Nazanin" w:hint="cs"/>
          <w:sz w:val="26"/>
          <w:szCs w:val="26"/>
          <w:rtl/>
        </w:rPr>
        <w:t>......................</w:t>
      </w:r>
      <w:r w:rsidR="0064462B" w:rsidRPr="00A42E3B">
        <w:rPr>
          <w:rFonts w:cs="B Nazanin" w:hint="cs"/>
          <w:sz w:val="26"/>
          <w:szCs w:val="26"/>
          <w:rtl/>
        </w:rPr>
        <w:t>57</w:t>
      </w:r>
    </w:p>
    <w:p w14:paraId="6D96680C" w14:textId="719F3BFF" w:rsidR="00154846"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3. </w:t>
      </w:r>
      <w:r w:rsidR="00154846" w:rsidRPr="00A42E3B">
        <w:rPr>
          <w:rFonts w:cs="B Nazanin" w:hint="cs"/>
          <w:sz w:val="26"/>
          <w:szCs w:val="26"/>
          <w:rtl/>
        </w:rPr>
        <w:t xml:space="preserve">تحلیل سیر تاریخی </w:t>
      </w:r>
      <w:r w:rsidR="00AF3377" w:rsidRPr="00A42E3B">
        <w:rPr>
          <w:rFonts w:cs="B Nazanin" w:hint="cs"/>
          <w:sz w:val="26"/>
          <w:szCs w:val="26"/>
          <w:rtl/>
        </w:rPr>
        <w:t>نرخ</w:t>
      </w:r>
      <w:r w:rsidR="00AF3377" w:rsidRPr="00A42E3B">
        <w:rPr>
          <w:rFonts w:cs="B Nazanin"/>
          <w:sz w:val="26"/>
          <w:szCs w:val="26"/>
          <w:rtl/>
        </w:rPr>
        <w:softHyphen/>
      </w:r>
      <w:r w:rsidR="00AF3377" w:rsidRPr="00A42E3B">
        <w:rPr>
          <w:rFonts w:cs="B Nazanin" w:hint="cs"/>
          <w:sz w:val="26"/>
          <w:szCs w:val="26"/>
          <w:rtl/>
        </w:rPr>
        <w:t xml:space="preserve">بندی </w:t>
      </w:r>
      <w:r w:rsidR="00154846" w:rsidRPr="00A42E3B">
        <w:rPr>
          <w:rFonts w:cs="B Nazanin" w:hint="cs"/>
          <w:sz w:val="26"/>
          <w:szCs w:val="26"/>
          <w:rtl/>
        </w:rPr>
        <w:t>ارز در ایران.............................................</w:t>
      </w:r>
      <w:r w:rsidR="004712E9" w:rsidRPr="00A42E3B">
        <w:rPr>
          <w:rFonts w:cs="B Nazanin" w:hint="cs"/>
          <w:sz w:val="26"/>
          <w:szCs w:val="26"/>
          <w:rtl/>
        </w:rPr>
        <w:t>.............</w:t>
      </w:r>
      <w:r w:rsidR="000F1A3C" w:rsidRPr="00A42E3B">
        <w:rPr>
          <w:rFonts w:cs="B Nazanin" w:hint="cs"/>
          <w:sz w:val="26"/>
          <w:szCs w:val="26"/>
          <w:rtl/>
        </w:rPr>
        <w:t>....................</w:t>
      </w:r>
      <w:r w:rsidR="00EA422B" w:rsidRPr="00A42E3B">
        <w:rPr>
          <w:rFonts w:cs="B Nazanin" w:hint="cs"/>
          <w:sz w:val="26"/>
          <w:szCs w:val="26"/>
          <w:rtl/>
        </w:rPr>
        <w:t>61</w:t>
      </w:r>
    </w:p>
    <w:p w14:paraId="3E229709" w14:textId="1B234F24" w:rsidR="00154846" w:rsidRPr="00A42E3B" w:rsidRDefault="0018715B" w:rsidP="004712E9">
      <w:pPr>
        <w:spacing w:after="0" w:line="240" w:lineRule="auto"/>
        <w:jc w:val="both"/>
        <w:rPr>
          <w:rFonts w:cs="B Nazanin"/>
          <w:sz w:val="26"/>
          <w:szCs w:val="26"/>
          <w:rtl/>
        </w:rPr>
      </w:pPr>
      <w:r w:rsidRPr="00A42E3B">
        <w:rPr>
          <w:rFonts w:cs="B Nazanin" w:hint="cs"/>
          <w:sz w:val="26"/>
          <w:szCs w:val="26"/>
          <w:rtl/>
        </w:rPr>
        <w:t xml:space="preserve">4. </w:t>
      </w:r>
      <w:r w:rsidR="00154846" w:rsidRPr="00A42E3B">
        <w:rPr>
          <w:rFonts w:cs="B Nazanin" w:hint="cs"/>
          <w:sz w:val="26"/>
          <w:szCs w:val="26"/>
          <w:rtl/>
        </w:rPr>
        <w:t xml:space="preserve">پیشینه </w:t>
      </w:r>
      <w:r w:rsidR="00AF3377" w:rsidRPr="00A42E3B">
        <w:rPr>
          <w:rFonts w:cs="B Nazanin" w:hint="cs"/>
          <w:sz w:val="26"/>
          <w:szCs w:val="26"/>
          <w:rtl/>
        </w:rPr>
        <w:t>نرخ</w:t>
      </w:r>
      <w:r w:rsidR="00AF3377" w:rsidRPr="00A42E3B">
        <w:rPr>
          <w:rFonts w:cs="B Nazanin"/>
          <w:sz w:val="26"/>
          <w:szCs w:val="26"/>
          <w:rtl/>
        </w:rPr>
        <w:softHyphen/>
      </w:r>
      <w:r w:rsidR="00AF3377" w:rsidRPr="00A42E3B">
        <w:rPr>
          <w:rFonts w:cs="B Nazanin" w:hint="cs"/>
          <w:sz w:val="26"/>
          <w:szCs w:val="26"/>
          <w:rtl/>
        </w:rPr>
        <w:t xml:space="preserve">بندی </w:t>
      </w:r>
      <w:r w:rsidR="00154846" w:rsidRPr="00A42E3B">
        <w:rPr>
          <w:rFonts w:cs="B Nazanin" w:hint="cs"/>
          <w:sz w:val="26"/>
          <w:szCs w:val="26"/>
          <w:rtl/>
        </w:rPr>
        <w:t>ارز در اقتصاد ایران.......................................</w:t>
      </w:r>
      <w:r w:rsidR="004712E9" w:rsidRPr="00A42E3B">
        <w:rPr>
          <w:rFonts w:cs="B Nazanin" w:hint="cs"/>
          <w:sz w:val="26"/>
          <w:szCs w:val="26"/>
          <w:rtl/>
        </w:rPr>
        <w:t>.........................</w:t>
      </w:r>
      <w:r w:rsidR="000F1A3C" w:rsidRPr="00A42E3B">
        <w:rPr>
          <w:rFonts w:cs="B Nazanin" w:hint="cs"/>
          <w:sz w:val="26"/>
          <w:szCs w:val="26"/>
          <w:rtl/>
        </w:rPr>
        <w:t>.......................</w:t>
      </w:r>
      <w:r w:rsidR="00EA422B" w:rsidRPr="00A42E3B">
        <w:rPr>
          <w:rFonts w:cs="B Nazanin" w:hint="cs"/>
          <w:sz w:val="26"/>
          <w:szCs w:val="26"/>
          <w:rtl/>
        </w:rPr>
        <w:t>62</w:t>
      </w:r>
    </w:p>
    <w:p w14:paraId="500905B7" w14:textId="3EB5DAAD" w:rsidR="00154846"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1-4. </w:t>
      </w:r>
      <w:r w:rsidR="00154846" w:rsidRPr="00A42E3B">
        <w:rPr>
          <w:rFonts w:cs="B Nazanin" w:hint="cs"/>
          <w:sz w:val="26"/>
          <w:szCs w:val="26"/>
          <w:rtl/>
        </w:rPr>
        <w:t>اعمال اولین سیاست چند نرخی ارز در سال 1372.....................................................</w:t>
      </w:r>
      <w:r w:rsidR="000F1A3C" w:rsidRPr="00A42E3B">
        <w:rPr>
          <w:rFonts w:cs="B Nazanin" w:hint="cs"/>
          <w:sz w:val="26"/>
          <w:szCs w:val="26"/>
          <w:rtl/>
        </w:rPr>
        <w:t>..</w:t>
      </w:r>
      <w:r w:rsidR="00EA422B" w:rsidRPr="00A42E3B">
        <w:rPr>
          <w:rFonts w:cs="B Nazanin" w:hint="cs"/>
          <w:sz w:val="26"/>
          <w:szCs w:val="26"/>
          <w:rtl/>
        </w:rPr>
        <w:t>62</w:t>
      </w:r>
    </w:p>
    <w:p w14:paraId="052D2855" w14:textId="53FA4E34" w:rsidR="00154846"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2-4. </w:t>
      </w:r>
      <w:r w:rsidR="00154846" w:rsidRPr="00A42E3B">
        <w:rPr>
          <w:rFonts w:cs="B Nazanin" w:hint="cs"/>
          <w:sz w:val="26"/>
          <w:szCs w:val="26"/>
          <w:rtl/>
        </w:rPr>
        <w:t>اعمال اولین نظام ارزی تک نرخی شناور مدیریت شده در سال 1381......................</w:t>
      </w:r>
      <w:r w:rsidR="00EA422B" w:rsidRPr="00A42E3B">
        <w:rPr>
          <w:rFonts w:cs="B Nazanin" w:hint="cs"/>
          <w:sz w:val="26"/>
          <w:szCs w:val="26"/>
          <w:rtl/>
        </w:rPr>
        <w:t>63</w:t>
      </w:r>
    </w:p>
    <w:p w14:paraId="0CD4C2A6" w14:textId="77777777" w:rsidR="00B221CB" w:rsidRPr="00A42E3B" w:rsidRDefault="00B221CB" w:rsidP="00B221CB">
      <w:pPr>
        <w:spacing w:after="0" w:line="240" w:lineRule="auto"/>
        <w:jc w:val="both"/>
        <w:rPr>
          <w:rFonts w:cs="B Nazanin"/>
          <w:b/>
          <w:bCs/>
          <w:sz w:val="26"/>
          <w:szCs w:val="26"/>
          <w:rtl/>
        </w:rPr>
      </w:pPr>
      <w:r w:rsidRPr="00A42E3B">
        <w:rPr>
          <w:rFonts w:cs="B Nazanin" w:hint="cs"/>
          <w:b/>
          <w:bCs/>
          <w:sz w:val="26"/>
          <w:szCs w:val="26"/>
          <w:rtl/>
        </w:rPr>
        <w:t>فصل چهارم: نظام ارزی مطلوب و قاعده</w:t>
      </w:r>
      <w:r w:rsidRPr="00A42E3B">
        <w:rPr>
          <w:rFonts w:cs="B Nazanin"/>
          <w:b/>
          <w:bCs/>
          <w:sz w:val="26"/>
          <w:szCs w:val="26"/>
          <w:rtl/>
        </w:rPr>
        <w:softHyphen/>
      </w:r>
      <w:r w:rsidRPr="00A42E3B">
        <w:rPr>
          <w:rFonts w:cs="B Nazanin" w:hint="cs"/>
          <w:b/>
          <w:bCs/>
          <w:sz w:val="26"/>
          <w:szCs w:val="26"/>
          <w:rtl/>
        </w:rPr>
        <w:t>گذاری نرخ</w:t>
      </w:r>
      <w:r w:rsidRPr="00A42E3B">
        <w:rPr>
          <w:rFonts w:cs="B Nazanin"/>
          <w:b/>
          <w:bCs/>
          <w:sz w:val="26"/>
          <w:szCs w:val="26"/>
          <w:rtl/>
        </w:rPr>
        <w:softHyphen/>
      </w:r>
      <w:r w:rsidRPr="00A42E3B">
        <w:rPr>
          <w:rFonts w:cs="B Nazanin" w:hint="cs"/>
          <w:b/>
          <w:bCs/>
          <w:sz w:val="26"/>
          <w:szCs w:val="26"/>
          <w:rtl/>
        </w:rPr>
        <w:t>بندی ارز تحت راهبرد اقتصاد مقاومتی</w:t>
      </w:r>
    </w:p>
    <w:p w14:paraId="1A822099" w14:textId="7615DCC0" w:rsidR="008D71BF" w:rsidRPr="00A42E3B" w:rsidRDefault="008D71BF" w:rsidP="009D030A">
      <w:pPr>
        <w:spacing w:after="0" w:line="240" w:lineRule="auto"/>
        <w:jc w:val="both"/>
        <w:rPr>
          <w:rFonts w:cs="B Nazanin"/>
          <w:smallCaps/>
          <w:sz w:val="26"/>
          <w:szCs w:val="26"/>
          <w:rtl/>
        </w:rPr>
      </w:pPr>
      <w:r w:rsidRPr="00A42E3B">
        <w:rPr>
          <w:rFonts w:cs="B Nazanin" w:hint="cs"/>
          <w:smallCaps/>
          <w:sz w:val="26"/>
          <w:szCs w:val="26"/>
          <w:rtl/>
        </w:rPr>
        <w:t>اهداف فصل.........................................</w:t>
      </w:r>
      <w:r w:rsidR="00A871B5" w:rsidRPr="00A42E3B">
        <w:rPr>
          <w:rFonts w:cs="B Nazanin" w:hint="cs"/>
          <w:smallCaps/>
          <w:sz w:val="26"/>
          <w:szCs w:val="26"/>
          <w:rtl/>
        </w:rPr>
        <w:t>....</w:t>
      </w:r>
      <w:r w:rsidR="009D030A" w:rsidRPr="009D030A">
        <w:rPr>
          <w:rFonts w:cs="B Nazanin" w:hint="cs"/>
          <w:smallCaps/>
          <w:sz w:val="26"/>
          <w:szCs w:val="26"/>
          <w:rtl/>
        </w:rPr>
        <w:t xml:space="preserve"> </w:t>
      </w:r>
      <w:r w:rsidR="009D030A" w:rsidRPr="00A42E3B">
        <w:rPr>
          <w:rFonts w:cs="B Nazanin" w:hint="cs"/>
          <w:smallCaps/>
          <w:sz w:val="26"/>
          <w:szCs w:val="26"/>
          <w:rtl/>
        </w:rPr>
        <w:t>....</w:t>
      </w:r>
      <w:r w:rsidRPr="00A42E3B">
        <w:rPr>
          <w:rFonts w:cs="B Nazanin" w:hint="cs"/>
          <w:smallCaps/>
          <w:sz w:val="26"/>
          <w:szCs w:val="26"/>
          <w:rtl/>
        </w:rPr>
        <w:t>...................................................................................</w:t>
      </w:r>
      <w:r w:rsidR="000F1A3C" w:rsidRPr="00A42E3B">
        <w:rPr>
          <w:rFonts w:cs="B Nazanin" w:hint="cs"/>
          <w:smallCaps/>
          <w:sz w:val="26"/>
          <w:szCs w:val="26"/>
          <w:rtl/>
        </w:rPr>
        <w:t>..</w:t>
      </w:r>
      <w:r w:rsidR="00EA422B" w:rsidRPr="00A42E3B">
        <w:rPr>
          <w:rFonts w:cs="B Nazanin" w:hint="cs"/>
          <w:smallCaps/>
          <w:sz w:val="26"/>
          <w:szCs w:val="26"/>
          <w:rtl/>
        </w:rPr>
        <w:t>65</w:t>
      </w:r>
    </w:p>
    <w:p w14:paraId="4546E6FB" w14:textId="4A564551" w:rsidR="008D71BF" w:rsidRPr="00A42E3B" w:rsidRDefault="008D71BF" w:rsidP="008D71BF">
      <w:pPr>
        <w:spacing w:after="0" w:line="240" w:lineRule="auto"/>
        <w:jc w:val="both"/>
        <w:rPr>
          <w:rFonts w:cs="B Nazanin"/>
          <w:smallCaps/>
          <w:sz w:val="26"/>
          <w:szCs w:val="26"/>
          <w:rtl/>
        </w:rPr>
      </w:pPr>
      <w:r w:rsidRPr="00A42E3B">
        <w:rPr>
          <w:rFonts w:cs="B Nazanin" w:hint="cs"/>
          <w:smallCaps/>
          <w:sz w:val="26"/>
          <w:szCs w:val="26"/>
          <w:rtl/>
        </w:rPr>
        <w:t>مقدمه.............................................................................................................................................</w:t>
      </w:r>
      <w:r w:rsidR="000F1A3C" w:rsidRPr="00A42E3B">
        <w:rPr>
          <w:rFonts w:cs="B Nazanin" w:hint="cs"/>
          <w:smallCaps/>
          <w:sz w:val="26"/>
          <w:szCs w:val="26"/>
          <w:rtl/>
        </w:rPr>
        <w:t>....</w:t>
      </w:r>
      <w:r w:rsidR="00EA422B" w:rsidRPr="00A42E3B">
        <w:rPr>
          <w:rFonts w:cs="B Nazanin" w:hint="cs"/>
          <w:smallCaps/>
          <w:sz w:val="26"/>
          <w:szCs w:val="26"/>
          <w:rtl/>
        </w:rPr>
        <w:t>65</w:t>
      </w:r>
    </w:p>
    <w:p w14:paraId="3070F91B" w14:textId="025BDAF6" w:rsidR="00154846" w:rsidRPr="00A42E3B" w:rsidRDefault="00473D69" w:rsidP="009D030A">
      <w:pPr>
        <w:spacing w:after="0" w:line="240" w:lineRule="auto"/>
        <w:jc w:val="both"/>
        <w:rPr>
          <w:rFonts w:cs="B Nazanin"/>
          <w:smallCaps/>
          <w:sz w:val="26"/>
          <w:szCs w:val="26"/>
          <w:rtl/>
        </w:rPr>
      </w:pPr>
      <w:r w:rsidRPr="00A42E3B">
        <w:rPr>
          <w:rFonts w:cs="B Nazanin" w:hint="cs"/>
          <w:smallCaps/>
          <w:sz w:val="26"/>
          <w:szCs w:val="26"/>
          <w:rtl/>
        </w:rPr>
        <w:t xml:space="preserve">1. </w:t>
      </w:r>
      <w:r w:rsidR="00154846" w:rsidRPr="00A42E3B">
        <w:rPr>
          <w:rFonts w:cs="B Nazanin" w:hint="cs"/>
          <w:smallCaps/>
          <w:sz w:val="26"/>
          <w:szCs w:val="26"/>
          <w:rtl/>
        </w:rPr>
        <w:t>اقتصاد</w:t>
      </w:r>
      <w:r w:rsidR="00154846" w:rsidRPr="00A42E3B">
        <w:rPr>
          <w:rFonts w:cs="B Nazanin"/>
          <w:smallCaps/>
          <w:sz w:val="26"/>
          <w:szCs w:val="26"/>
        </w:rPr>
        <w:t xml:space="preserve"> </w:t>
      </w:r>
      <w:r w:rsidR="00154846" w:rsidRPr="00A42E3B">
        <w:rPr>
          <w:rFonts w:cs="B Nazanin" w:hint="cs"/>
          <w:smallCaps/>
          <w:sz w:val="26"/>
          <w:szCs w:val="26"/>
          <w:rtl/>
        </w:rPr>
        <w:t>مقاومتي</w:t>
      </w:r>
      <w:r w:rsidR="00154846" w:rsidRPr="00A42E3B">
        <w:rPr>
          <w:rFonts w:cs="B Nazanin" w:hint="cs"/>
          <w:sz w:val="26"/>
          <w:szCs w:val="26"/>
          <w:rtl/>
        </w:rPr>
        <w:t>...................................................................................................</w:t>
      </w:r>
      <w:r w:rsidR="004712E9" w:rsidRPr="00A42E3B">
        <w:rPr>
          <w:rFonts w:cs="B Nazanin" w:hint="cs"/>
          <w:sz w:val="26"/>
          <w:szCs w:val="26"/>
          <w:rtl/>
        </w:rPr>
        <w:t>.........................</w:t>
      </w:r>
      <w:r w:rsidR="00EA422B" w:rsidRPr="00A42E3B">
        <w:rPr>
          <w:rFonts w:cs="B Nazanin" w:hint="cs"/>
          <w:sz w:val="26"/>
          <w:szCs w:val="26"/>
          <w:rtl/>
        </w:rPr>
        <w:t>66</w:t>
      </w:r>
    </w:p>
    <w:p w14:paraId="79114B6F" w14:textId="2DF5B082" w:rsidR="00154846" w:rsidRPr="00A42E3B" w:rsidRDefault="00473D69" w:rsidP="009D030A">
      <w:pPr>
        <w:spacing w:after="0" w:line="240" w:lineRule="auto"/>
        <w:jc w:val="both"/>
        <w:rPr>
          <w:rFonts w:cs="B Nazanin"/>
          <w:smallCaps/>
          <w:sz w:val="26"/>
          <w:szCs w:val="26"/>
        </w:rPr>
      </w:pPr>
      <w:r w:rsidRPr="00A42E3B">
        <w:rPr>
          <w:rFonts w:cs="B Nazanin" w:hint="cs"/>
          <w:smallCaps/>
          <w:sz w:val="26"/>
          <w:szCs w:val="26"/>
          <w:rtl/>
        </w:rPr>
        <w:lastRenderedPageBreak/>
        <w:t xml:space="preserve">2. </w:t>
      </w:r>
      <w:r w:rsidR="00154846" w:rsidRPr="00A42E3B">
        <w:rPr>
          <w:rFonts w:cs="B Nazanin" w:hint="cs"/>
          <w:smallCaps/>
          <w:sz w:val="26"/>
          <w:szCs w:val="26"/>
          <w:rtl/>
        </w:rPr>
        <w:t>تاریخچه اقتصاد مقاومتی</w:t>
      </w:r>
      <w:r w:rsidR="00154846" w:rsidRPr="00A42E3B">
        <w:rPr>
          <w:rFonts w:cs="B Nazanin" w:hint="cs"/>
          <w:sz w:val="26"/>
          <w:szCs w:val="26"/>
          <w:rtl/>
        </w:rPr>
        <w:t>.............................................................................</w:t>
      </w:r>
      <w:r w:rsidR="004712E9" w:rsidRPr="00A42E3B">
        <w:rPr>
          <w:rFonts w:cs="B Nazanin" w:hint="cs"/>
          <w:sz w:val="26"/>
          <w:szCs w:val="26"/>
          <w:rtl/>
        </w:rPr>
        <w:t>..............................</w:t>
      </w:r>
      <w:r w:rsidR="00EA422B" w:rsidRPr="00A42E3B">
        <w:rPr>
          <w:rFonts w:cs="B Nazanin" w:hint="cs"/>
          <w:sz w:val="26"/>
          <w:szCs w:val="26"/>
          <w:rtl/>
        </w:rPr>
        <w:t>67</w:t>
      </w:r>
    </w:p>
    <w:p w14:paraId="2787DE3B" w14:textId="64F19FE0" w:rsidR="00154846" w:rsidRPr="00A42E3B" w:rsidRDefault="00473D69" w:rsidP="004712E9">
      <w:pPr>
        <w:spacing w:after="0" w:line="240" w:lineRule="auto"/>
        <w:jc w:val="both"/>
        <w:rPr>
          <w:rFonts w:cs="B Nazanin"/>
          <w:sz w:val="26"/>
          <w:szCs w:val="26"/>
          <w:rtl/>
        </w:rPr>
      </w:pPr>
      <w:r w:rsidRPr="00A42E3B">
        <w:rPr>
          <w:rFonts w:cs="B Nazanin" w:hint="cs"/>
          <w:sz w:val="26"/>
          <w:szCs w:val="26"/>
          <w:rtl/>
        </w:rPr>
        <w:t xml:space="preserve">3. </w:t>
      </w:r>
      <w:r w:rsidR="00154846" w:rsidRPr="00A42E3B">
        <w:rPr>
          <w:rFonts w:cs="B Nazanin" w:hint="cs"/>
          <w:sz w:val="26"/>
          <w:szCs w:val="26"/>
          <w:rtl/>
        </w:rPr>
        <w:t>ماهیت و محتوای اقتصاد مقاومتی........................................................................................</w:t>
      </w:r>
      <w:r w:rsidR="004712E9" w:rsidRPr="00A42E3B">
        <w:rPr>
          <w:rFonts w:cs="B Nazanin" w:hint="cs"/>
          <w:sz w:val="26"/>
          <w:szCs w:val="26"/>
          <w:rtl/>
        </w:rPr>
        <w:t>...</w:t>
      </w:r>
      <w:r w:rsidR="00EA422B" w:rsidRPr="00A42E3B">
        <w:rPr>
          <w:rFonts w:cs="B Nazanin" w:hint="cs"/>
          <w:sz w:val="26"/>
          <w:szCs w:val="26"/>
          <w:rtl/>
        </w:rPr>
        <w:t>70</w:t>
      </w:r>
    </w:p>
    <w:p w14:paraId="22654F7B" w14:textId="2807C33B" w:rsidR="00154846" w:rsidRPr="00A42E3B" w:rsidRDefault="00473D69" w:rsidP="004712E9">
      <w:pPr>
        <w:spacing w:after="0" w:line="240" w:lineRule="auto"/>
        <w:jc w:val="both"/>
        <w:rPr>
          <w:rFonts w:cs="B Nazanin"/>
          <w:sz w:val="26"/>
          <w:szCs w:val="26"/>
          <w:rtl/>
        </w:rPr>
      </w:pPr>
      <w:r w:rsidRPr="00A42E3B">
        <w:rPr>
          <w:rFonts w:cs="B Nazanin" w:hint="cs"/>
          <w:sz w:val="26"/>
          <w:szCs w:val="26"/>
          <w:rtl/>
        </w:rPr>
        <w:t xml:space="preserve">4. </w:t>
      </w:r>
      <w:r w:rsidR="00154846" w:rsidRPr="00A42E3B">
        <w:rPr>
          <w:rFonts w:cs="B Nazanin" w:hint="cs"/>
          <w:sz w:val="26"/>
          <w:szCs w:val="26"/>
          <w:rtl/>
        </w:rPr>
        <w:t>الگوي</w:t>
      </w:r>
      <w:r w:rsidR="00154846" w:rsidRPr="00A42E3B">
        <w:rPr>
          <w:rFonts w:cs="B Nazanin"/>
          <w:sz w:val="26"/>
          <w:szCs w:val="26"/>
        </w:rPr>
        <w:t xml:space="preserve"> </w:t>
      </w:r>
      <w:r w:rsidR="00154846" w:rsidRPr="00A42E3B">
        <w:rPr>
          <w:rFonts w:cs="B Nazanin" w:hint="cs"/>
          <w:sz w:val="26"/>
          <w:szCs w:val="26"/>
          <w:rtl/>
        </w:rPr>
        <w:t>اقتصاد</w:t>
      </w:r>
      <w:r w:rsidR="00154846" w:rsidRPr="00A42E3B">
        <w:rPr>
          <w:rFonts w:cs="B Nazanin"/>
          <w:sz w:val="26"/>
          <w:szCs w:val="26"/>
        </w:rPr>
        <w:t xml:space="preserve"> </w:t>
      </w:r>
      <w:r w:rsidR="00154846" w:rsidRPr="00A42E3B">
        <w:rPr>
          <w:rFonts w:cs="B Nazanin" w:hint="cs"/>
          <w:sz w:val="26"/>
          <w:szCs w:val="26"/>
          <w:rtl/>
        </w:rPr>
        <w:t>مقاومتي</w:t>
      </w:r>
      <w:r w:rsidR="00154846" w:rsidRPr="00A42E3B">
        <w:rPr>
          <w:rFonts w:cs="B Nazanin"/>
          <w:sz w:val="26"/>
          <w:szCs w:val="26"/>
        </w:rPr>
        <w:t xml:space="preserve"> </w:t>
      </w:r>
      <w:r w:rsidR="00154846" w:rsidRPr="00A42E3B">
        <w:rPr>
          <w:rFonts w:cs="B Nazanin" w:hint="cs"/>
          <w:sz w:val="26"/>
          <w:szCs w:val="26"/>
          <w:rtl/>
        </w:rPr>
        <w:t>جمهوري</w:t>
      </w:r>
      <w:r w:rsidR="00154846" w:rsidRPr="00A42E3B">
        <w:rPr>
          <w:rFonts w:cs="B Nazanin"/>
          <w:sz w:val="26"/>
          <w:szCs w:val="26"/>
        </w:rPr>
        <w:t xml:space="preserve"> </w:t>
      </w:r>
      <w:r w:rsidR="00154846" w:rsidRPr="00A42E3B">
        <w:rPr>
          <w:rFonts w:cs="B Nazanin" w:hint="cs"/>
          <w:sz w:val="26"/>
          <w:szCs w:val="26"/>
          <w:rtl/>
        </w:rPr>
        <w:t>اسلامي</w:t>
      </w:r>
      <w:r w:rsidR="00154846" w:rsidRPr="00A42E3B">
        <w:rPr>
          <w:rFonts w:cs="B Nazanin"/>
          <w:sz w:val="26"/>
          <w:szCs w:val="26"/>
        </w:rPr>
        <w:t xml:space="preserve"> </w:t>
      </w:r>
      <w:r w:rsidR="00154846" w:rsidRPr="00A42E3B">
        <w:rPr>
          <w:rFonts w:cs="B Nazanin" w:hint="cs"/>
          <w:sz w:val="26"/>
          <w:szCs w:val="26"/>
          <w:rtl/>
        </w:rPr>
        <w:t>ايران.....................................</w:t>
      </w:r>
      <w:r w:rsidRPr="00A42E3B">
        <w:rPr>
          <w:rFonts w:cs="B Nazanin" w:hint="cs"/>
          <w:sz w:val="26"/>
          <w:szCs w:val="26"/>
          <w:rtl/>
        </w:rPr>
        <w:t>.</w:t>
      </w:r>
      <w:r w:rsidR="00154846" w:rsidRPr="00A42E3B">
        <w:rPr>
          <w:rFonts w:cs="B Nazanin" w:hint="cs"/>
          <w:sz w:val="26"/>
          <w:szCs w:val="26"/>
          <w:rtl/>
        </w:rPr>
        <w:t>.</w:t>
      </w:r>
      <w:r w:rsidR="004712E9" w:rsidRPr="00A42E3B">
        <w:rPr>
          <w:rFonts w:cs="B Nazanin" w:hint="cs"/>
          <w:sz w:val="26"/>
          <w:szCs w:val="26"/>
          <w:rtl/>
        </w:rPr>
        <w:t>...............................</w:t>
      </w:r>
      <w:r w:rsidR="002A1FAB" w:rsidRPr="00A42E3B">
        <w:rPr>
          <w:rFonts w:cs="B Nazanin" w:hint="cs"/>
          <w:sz w:val="26"/>
          <w:szCs w:val="26"/>
          <w:rtl/>
        </w:rPr>
        <w:t>72</w:t>
      </w:r>
    </w:p>
    <w:p w14:paraId="23A6F78E" w14:textId="1096AA30" w:rsidR="00154846" w:rsidRPr="00A42E3B" w:rsidRDefault="00473D69" w:rsidP="009D030A">
      <w:pPr>
        <w:spacing w:after="0" w:line="240" w:lineRule="auto"/>
        <w:jc w:val="both"/>
        <w:rPr>
          <w:rFonts w:cs="B Nazanin"/>
          <w:sz w:val="26"/>
          <w:szCs w:val="26"/>
        </w:rPr>
      </w:pPr>
      <w:r w:rsidRPr="00A42E3B">
        <w:rPr>
          <w:rFonts w:cs="B Nazanin" w:hint="cs"/>
          <w:sz w:val="26"/>
          <w:szCs w:val="26"/>
          <w:rtl/>
        </w:rPr>
        <w:t xml:space="preserve">1-4. </w:t>
      </w:r>
      <w:r w:rsidR="00154846" w:rsidRPr="00A42E3B">
        <w:rPr>
          <w:rFonts w:cs="B Nazanin" w:hint="cs"/>
          <w:sz w:val="26"/>
          <w:szCs w:val="26"/>
          <w:rtl/>
        </w:rPr>
        <w:t>مفهوم اقتصاد مقاومتی....................................................................................................</w:t>
      </w:r>
      <w:r w:rsidR="000F1A3C" w:rsidRPr="00A42E3B">
        <w:rPr>
          <w:rFonts w:cs="B Nazanin" w:hint="cs"/>
          <w:sz w:val="26"/>
          <w:szCs w:val="26"/>
          <w:rtl/>
        </w:rPr>
        <w:t>.....</w:t>
      </w:r>
      <w:r w:rsidR="002A1FAB" w:rsidRPr="00A42E3B">
        <w:rPr>
          <w:rFonts w:cs="B Nazanin" w:hint="cs"/>
          <w:sz w:val="26"/>
          <w:szCs w:val="26"/>
          <w:rtl/>
        </w:rPr>
        <w:t>73</w:t>
      </w:r>
    </w:p>
    <w:p w14:paraId="5773BC34" w14:textId="1DBC4F4F" w:rsidR="00154846" w:rsidRPr="00A42E3B" w:rsidRDefault="00473D69" w:rsidP="000E5D2E">
      <w:pPr>
        <w:spacing w:after="0" w:line="240" w:lineRule="auto"/>
        <w:jc w:val="both"/>
        <w:rPr>
          <w:rFonts w:cs="B Nazanin"/>
          <w:sz w:val="26"/>
          <w:szCs w:val="26"/>
          <w:rtl/>
        </w:rPr>
      </w:pPr>
      <w:r w:rsidRPr="00A42E3B">
        <w:rPr>
          <w:rFonts w:cs="B Nazanin" w:hint="cs"/>
          <w:sz w:val="26"/>
          <w:szCs w:val="26"/>
          <w:rtl/>
        </w:rPr>
        <w:t xml:space="preserve">2-4. </w:t>
      </w:r>
      <w:r w:rsidR="00154846" w:rsidRPr="00A42E3B">
        <w:rPr>
          <w:rFonts w:cs="B Nazanin" w:hint="cs"/>
          <w:sz w:val="26"/>
          <w:szCs w:val="26"/>
          <w:rtl/>
        </w:rPr>
        <w:t>كارويژه</w:t>
      </w:r>
      <w:r w:rsidR="00154846" w:rsidRPr="00A42E3B">
        <w:rPr>
          <w:rFonts w:cs="B Nazanin"/>
          <w:sz w:val="26"/>
          <w:szCs w:val="26"/>
          <w:rtl/>
        </w:rPr>
        <w:softHyphen/>
      </w:r>
      <w:r w:rsidR="00154846" w:rsidRPr="00A42E3B">
        <w:rPr>
          <w:rFonts w:cs="B Nazanin" w:hint="cs"/>
          <w:sz w:val="26"/>
          <w:szCs w:val="26"/>
          <w:rtl/>
        </w:rPr>
        <w:t>هاي</w:t>
      </w:r>
      <w:r w:rsidR="00154846" w:rsidRPr="00A42E3B">
        <w:rPr>
          <w:rFonts w:cs="B Nazanin"/>
          <w:sz w:val="26"/>
          <w:szCs w:val="26"/>
        </w:rPr>
        <w:t xml:space="preserve"> </w:t>
      </w:r>
      <w:r w:rsidR="00154846" w:rsidRPr="00A42E3B">
        <w:rPr>
          <w:rFonts w:cs="B Nazanin" w:hint="cs"/>
          <w:sz w:val="26"/>
          <w:szCs w:val="26"/>
          <w:rtl/>
        </w:rPr>
        <w:t>اقتصاد</w:t>
      </w:r>
      <w:r w:rsidR="00154846" w:rsidRPr="00A42E3B">
        <w:rPr>
          <w:rFonts w:cs="B Nazanin"/>
          <w:sz w:val="26"/>
          <w:szCs w:val="26"/>
        </w:rPr>
        <w:t xml:space="preserve"> </w:t>
      </w:r>
      <w:r w:rsidR="00154846" w:rsidRPr="00A42E3B">
        <w:rPr>
          <w:rFonts w:cs="B Nazanin" w:hint="cs"/>
          <w:sz w:val="26"/>
          <w:szCs w:val="26"/>
          <w:rtl/>
        </w:rPr>
        <w:t>مقاومتي................................................................</w:t>
      </w:r>
      <w:r w:rsidR="000E5D2E" w:rsidRPr="00A42E3B">
        <w:rPr>
          <w:rFonts w:cs="B Nazanin" w:hint="cs"/>
          <w:sz w:val="26"/>
          <w:szCs w:val="26"/>
          <w:rtl/>
        </w:rPr>
        <w:t>..........................</w:t>
      </w:r>
      <w:r w:rsidR="000F1A3C" w:rsidRPr="00A42E3B">
        <w:rPr>
          <w:rFonts w:cs="B Nazanin" w:hint="cs"/>
          <w:sz w:val="26"/>
          <w:szCs w:val="26"/>
          <w:rtl/>
        </w:rPr>
        <w:t>.....</w:t>
      </w:r>
      <w:r w:rsidR="002A1FAB" w:rsidRPr="00A42E3B">
        <w:rPr>
          <w:rFonts w:cs="B Nazanin" w:hint="cs"/>
          <w:sz w:val="26"/>
          <w:szCs w:val="26"/>
          <w:rtl/>
        </w:rPr>
        <w:t>73</w:t>
      </w:r>
    </w:p>
    <w:p w14:paraId="0E080AE2" w14:textId="15E1C6F6" w:rsidR="00154846" w:rsidRPr="00A42E3B" w:rsidRDefault="00473D69" w:rsidP="000E5D2E">
      <w:pPr>
        <w:spacing w:after="0" w:line="240" w:lineRule="auto"/>
        <w:jc w:val="both"/>
        <w:rPr>
          <w:rFonts w:cs="B Nazanin"/>
          <w:sz w:val="26"/>
          <w:szCs w:val="26"/>
        </w:rPr>
      </w:pPr>
      <w:bookmarkStart w:id="5" w:name="_Hlk171723900"/>
      <w:r w:rsidRPr="00A42E3B">
        <w:rPr>
          <w:rFonts w:cs="B Nazanin" w:hint="cs"/>
          <w:sz w:val="26"/>
          <w:szCs w:val="26"/>
          <w:rtl/>
        </w:rPr>
        <w:t xml:space="preserve">3-4. </w:t>
      </w:r>
      <w:r w:rsidR="00154846" w:rsidRPr="00A42E3B">
        <w:rPr>
          <w:rFonts w:cs="B Nazanin" w:hint="cs"/>
          <w:sz w:val="26"/>
          <w:szCs w:val="26"/>
          <w:rtl/>
        </w:rPr>
        <w:t>شرايط</w:t>
      </w:r>
      <w:r w:rsidR="00154846" w:rsidRPr="00A42E3B">
        <w:rPr>
          <w:rFonts w:cs="B Nazanin"/>
          <w:sz w:val="26"/>
          <w:szCs w:val="26"/>
        </w:rPr>
        <w:t xml:space="preserve"> </w:t>
      </w:r>
      <w:r w:rsidR="00154846" w:rsidRPr="00A42E3B">
        <w:rPr>
          <w:rFonts w:cs="B Nazanin" w:hint="cs"/>
          <w:sz w:val="26"/>
          <w:szCs w:val="26"/>
          <w:rtl/>
        </w:rPr>
        <w:t>و</w:t>
      </w:r>
      <w:r w:rsidR="00154846" w:rsidRPr="00A42E3B">
        <w:rPr>
          <w:rFonts w:cs="B Nazanin"/>
          <w:sz w:val="26"/>
          <w:szCs w:val="26"/>
        </w:rPr>
        <w:t xml:space="preserve"> </w:t>
      </w:r>
      <w:r w:rsidR="00154846" w:rsidRPr="00A42E3B">
        <w:rPr>
          <w:rFonts w:cs="B Nazanin" w:hint="cs"/>
          <w:sz w:val="26"/>
          <w:szCs w:val="26"/>
          <w:rtl/>
        </w:rPr>
        <w:t>الزامات</w:t>
      </w:r>
      <w:r w:rsidR="00154846" w:rsidRPr="00A42E3B">
        <w:rPr>
          <w:rFonts w:cs="B Nazanin"/>
          <w:sz w:val="26"/>
          <w:szCs w:val="26"/>
        </w:rPr>
        <w:t xml:space="preserve"> </w:t>
      </w:r>
      <w:r w:rsidR="00154846" w:rsidRPr="00A42E3B">
        <w:rPr>
          <w:rFonts w:cs="B Nazanin" w:hint="cs"/>
          <w:sz w:val="26"/>
          <w:szCs w:val="26"/>
          <w:rtl/>
        </w:rPr>
        <w:t>اقتصاد</w:t>
      </w:r>
      <w:r w:rsidR="00154846" w:rsidRPr="00A42E3B">
        <w:rPr>
          <w:rFonts w:cs="B Nazanin"/>
          <w:sz w:val="26"/>
          <w:szCs w:val="26"/>
        </w:rPr>
        <w:t xml:space="preserve"> </w:t>
      </w:r>
      <w:r w:rsidR="00154846" w:rsidRPr="00A42E3B">
        <w:rPr>
          <w:rFonts w:cs="B Nazanin" w:hint="cs"/>
          <w:sz w:val="26"/>
          <w:szCs w:val="26"/>
          <w:rtl/>
        </w:rPr>
        <w:t>مقاومتي...................................................................................</w:t>
      </w:r>
      <w:r w:rsidR="000F1A3C" w:rsidRPr="00A42E3B">
        <w:rPr>
          <w:rFonts w:cs="B Nazanin" w:hint="cs"/>
          <w:sz w:val="26"/>
          <w:szCs w:val="26"/>
          <w:rtl/>
        </w:rPr>
        <w:t>....</w:t>
      </w:r>
      <w:r w:rsidR="002A1FAB" w:rsidRPr="00A42E3B">
        <w:rPr>
          <w:rFonts w:cs="B Nazanin" w:hint="cs"/>
          <w:sz w:val="26"/>
          <w:szCs w:val="26"/>
          <w:rtl/>
        </w:rPr>
        <w:t>73</w:t>
      </w:r>
    </w:p>
    <w:bookmarkEnd w:id="5"/>
    <w:p w14:paraId="020C8C3E" w14:textId="11FDE675" w:rsidR="00E81CE2" w:rsidRPr="00A42E3B" w:rsidRDefault="00473D69" w:rsidP="009D030A">
      <w:pPr>
        <w:spacing w:after="0" w:line="240" w:lineRule="auto"/>
        <w:jc w:val="both"/>
        <w:rPr>
          <w:rFonts w:cs="B Nazanin"/>
          <w:sz w:val="26"/>
          <w:szCs w:val="26"/>
        </w:rPr>
      </w:pPr>
      <w:r w:rsidRPr="00A42E3B">
        <w:rPr>
          <w:rFonts w:cs="B Nazanin" w:hint="cs"/>
          <w:sz w:val="26"/>
          <w:szCs w:val="26"/>
          <w:rtl/>
        </w:rPr>
        <w:t xml:space="preserve">4-4. </w:t>
      </w:r>
      <w:r w:rsidR="00E81CE2" w:rsidRPr="00A42E3B">
        <w:rPr>
          <w:rFonts w:cs="B Nazanin" w:hint="cs"/>
          <w:sz w:val="26"/>
          <w:szCs w:val="26"/>
          <w:rtl/>
        </w:rPr>
        <w:t>محورهای</w:t>
      </w:r>
      <w:r w:rsidR="00E81CE2" w:rsidRPr="00A42E3B">
        <w:rPr>
          <w:rFonts w:cs="B Nazanin"/>
          <w:sz w:val="26"/>
          <w:szCs w:val="26"/>
        </w:rPr>
        <w:t xml:space="preserve"> </w:t>
      </w:r>
      <w:r w:rsidR="00E81CE2" w:rsidRPr="00A42E3B">
        <w:rPr>
          <w:rFonts w:cs="B Nazanin" w:hint="cs"/>
          <w:sz w:val="26"/>
          <w:szCs w:val="26"/>
          <w:rtl/>
        </w:rPr>
        <w:t>اقتصاد</w:t>
      </w:r>
      <w:r w:rsidR="00E81CE2" w:rsidRPr="00A42E3B">
        <w:rPr>
          <w:rFonts w:cs="B Nazanin"/>
          <w:sz w:val="26"/>
          <w:szCs w:val="26"/>
        </w:rPr>
        <w:t xml:space="preserve"> </w:t>
      </w:r>
      <w:r w:rsidR="00E81CE2" w:rsidRPr="00A42E3B">
        <w:rPr>
          <w:rFonts w:cs="B Nazanin" w:hint="cs"/>
          <w:sz w:val="26"/>
          <w:szCs w:val="26"/>
          <w:rtl/>
        </w:rPr>
        <w:t>مقاومتي...................................................................................</w:t>
      </w:r>
      <w:r w:rsidR="000F1A3C" w:rsidRPr="00A42E3B">
        <w:rPr>
          <w:rFonts w:cs="B Nazanin" w:hint="cs"/>
          <w:sz w:val="26"/>
          <w:szCs w:val="26"/>
          <w:rtl/>
        </w:rPr>
        <w:t>................</w:t>
      </w:r>
      <w:r w:rsidR="002A1FAB" w:rsidRPr="00A42E3B">
        <w:rPr>
          <w:rFonts w:cs="B Nazanin" w:hint="cs"/>
          <w:sz w:val="26"/>
          <w:szCs w:val="26"/>
          <w:rtl/>
        </w:rPr>
        <w:t>74</w:t>
      </w:r>
    </w:p>
    <w:p w14:paraId="65963A78" w14:textId="5957114F" w:rsidR="00154846" w:rsidRPr="00A42E3B" w:rsidRDefault="00473D69" w:rsidP="000E5D2E">
      <w:pPr>
        <w:spacing w:after="0" w:line="240" w:lineRule="auto"/>
        <w:jc w:val="both"/>
        <w:rPr>
          <w:rFonts w:cs="B Nazanin"/>
          <w:sz w:val="26"/>
          <w:szCs w:val="26"/>
          <w:rtl/>
        </w:rPr>
      </w:pPr>
      <w:r w:rsidRPr="00A42E3B">
        <w:rPr>
          <w:rFonts w:cs="B Nazanin" w:hint="cs"/>
          <w:sz w:val="26"/>
          <w:szCs w:val="26"/>
          <w:rtl/>
        </w:rPr>
        <w:t xml:space="preserve">5. </w:t>
      </w:r>
      <w:r w:rsidR="00154846" w:rsidRPr="00A42E3B">
        <w:rPr>
          <w:rFonts w:cs="B Nazanin" w:hint="cs"/>
          <w:sz w:val="26"/>
          <w:szCs w:val="26"/>
          <w:rtl/>
        </w:rPr>
        <w:t>اقتصاد مقاومتی و قاعده</w:t>
      </w:r>
      <w:r w:rsidR="00154846" w:rsidRPr="00A42E3B">
        <w:rPr>
          <w:rFonts w:cs="B Nazanin"/>
          <w:sz w:val="26"/>
          <w:szCs w:val="26"/>
          <w:rtl/>
        </w:rPr>
        <w:softHyphen/>
      </w:r>
      <w:r w:rsidR="00154846" w:rsidRPr="00A42E3B">
        <w:rPr>
          <w:rFonts w:cs="B Nazanin" w:hint="cs"/>
          <w:sz w:val="26"/>
          <w:szCs w:val="26"/>
          <w:rtl/>
        </w:rPr>
        <w:t>گذاری</w:t>
      </w:r>
      <w:r w:rsidR="0027169B" w:rsidRPr="00A42E3B">
        <w:rPr>
          <w:rFonts w:cs="B Nazanin" w:hint="cs"/>
          <w:sz w:val="26"/>
          <w:szCs w:val="26"/>
          <w:rtl/>
        </w:rPr>
        <w:t xml:space="preserve"> برای</w:t>
      </w:r>
      <w:r w:rsidR="00154846" w:rsidRPr="00A42E3B">
        <w:rPr>
          <w:rFonts w:cs="B Nazanin" w:hint="cs"/>
          <w:sz w:val="26"/>
          <w:szCs w:val="26"/>
          <w:rtl/>
        </w:rPr>
        <w:t xml:space="preserve"> نرخ</w:t>
      </w:r>
      <w:r w:rsidR="00154846" w:rsidRPr="00A42E3B">
        <w:rPr>
          <w:rFonts w:cs="B Nazanin"/>
          <w:sz w:val="26"/>
          <w:szCs w:val="26"/>
          <w:rtl/>
        </w:rPr>
        <w:softHyphen/>
      </w:r>
      <w:r w:rsidR="00154846" w:rsidRPr="00A42E3B">
        <w:rPr>
          <w:rFonts w:cs="B Nazanin" w:hint="cs"/>
          <w:sz w:val="26"/>
          <w:szCs w:val="26"/>
          <w:rtl/>
        </w:rPr>
        <w:t>بندی ارز...........................................</w:t>
      </w:r>
      <w:r w:rsidR="000E5D2E" w:rsidRPr="00A42E3B">
        <w:rPr>
          <w:rFonts w:cs="B Nazanin" w:hint="cs"/>
          <w:sz w:val="26"/>
          <w:szCs w:val="26"/>
          <w:rtl/>
        </w:rPr>
        <w:t>...................</w:t>
      </w:r>
      <w:r w:rsidR="000F1A3C" w:rsidRPr="00A42E3B">
        <w:rPr>
          <w:rFonts w:cs="B Nazanin" w:hint="cs"/>
          <w:sz w:val="26"/>
          <w:szCs w:val="26"/>
          <w:rtl/>
        </w:rPr>
        <w:t>..</w:t>
      </w:r>
      <w:r w:rsidR="002A1FAB" w:rsidRPr="00A42E3B">
        <w:rPr>
          <w:rFonts w:cs="B Nazanin" w:hint="cs"/>
          <w:sz w:val="26"/>
          <w:szCs w:val="26"/>
          <w:rtl/>
        </w:rPr>
        <w:t>76</w:t>
      </w:r>
    </w:p>
    <w:p w14:paraId="3291E6E9" w14:textId="77777777" w:rsidR="00AC6E14" w:rsidRPr="00A42E3B" w:rsidRDefault="00AC6E14" w:rsidP="00AC6E14">
      <w:pPr>
        <w:spacing w:after="0" w:line="240" w:lineRule="auto"/>
        <w:jc w:val="both"/>
        <w:rPr>
          <w:rFonts w:cs="B Nazanin"/>
          <w:b/>
          <w:bCs/>
          <w:sz w:val="26"/>
          <w:szCs w:val="26"/>
          <w:rtl/>
        </w:rPr>
      </w:pPr>
      <w:r w:rsidRPr="00A42E3B">
        <w:rPr>
          <w:rFonts w:cs="B Nazanin" w:hint="cs"/>
          <w:b/>
          <w:bCs/>
          <w:sz w:val="26"/>
          <w:szCs w:val="26"/>
          <w:rtl/>
        </w:rPr>
        <w:t>بخش دوم: طرح یک الگوی تعادل عمومی پویای تصادفی برای قاعده</w:t>
      </w:r>
      <w:r w:rsidRPr="00A42E3B">
        <w:rPr>
          <w:rFonts w:cs="B Nazanin"/>
          <w:b/>
          <w:bCs/>
          <w:sz w:val="26"/>
          <w:szCs w:val="26"/>
          <w:rtl/>
        </w:rPr>
        <w:softHyphen/>
      </w:r>
      <w:r w:rsidRPr="00A42E3B">
        <w:rPr>
          <w:rFonts w:cs="B Nazanin" w:hint="cs"/>
          <w:b/>
          <w:bCs/>
          <w:sz w:val="26"/>
          <w:szCs w:val="26"/>
          <w:rtl/>
        </w:rPr>
        <w:t>گذاری نرخ</w:t>
      </w:r>
      <w:r w:rsidRPr="00A42E3B">
        <w:rPr>
          <w:rFonts w:cs="B Nazanin"/>
          <w:b/>
          <w:bCs/>
          <w:sz w:val="26"/>
          <w:szCs w:val="26"/>
          <w:rtl/>
        </w:rPr>
        <w:softHyphen/>
      </w:r>
      <w:r w:rsidRPr="00A42E3B">
        <w:rPr>
          <w:rFonts w:cs="B Nazanin" w:hint="cs"/>
          <w:b/>
          <w:bCs/>
          <w:sz w:val="26"/>
          <w:szCs w:val="26"/>
          <w:rtl/>
        </w:rPr>
        <w:t>بندی ارز</w:t>
      </w:r>
    </w:p>
    <w:p w14:paraId="225459FB" w14:textId="77777777" w:rsidR="00AC6E14" w:rsidRPr="00A42E3B" w:rsidRDefault="00AC6E14" w:rsidP="00AC6E14">
      <w:pPr>
        <w:spacing w:after="0" w:line="240" w:lineRule="auto"/>
        <w:jc w:val="both"/>
        <w:rPr>
          <w:rFonts w:cs="B Nazanin"/>
          <w:b/>
          <w:bCs/>
          <w:sz w:val="26"/>
          <w:szCs w:val="26"/>
          <w:rtl/>
        </w:rPr>
      </w:pPr>
      <w:r w:rsidRPr="00A42E3B">
        <w:rPr>
          <w:rFonts w:cs="B Nazanin" w:hint="cs"/>
          <w:b/>
          <w:bCs/>
          <w:sz w:val="26"/>
          <w:szCs w:val="26"/>
          <w:rtl/>
        </w:rPr>
        <w:t>فصل پنجم: یک اقتصاد باز کوچک در فضای اقتصاد بین</w:t>
      </w:r>
      <w:r w:rsidRPr="00A42E3B">
        <w:rPr>
          <w:rFonts w:cs="B Nazanin" w:hint="cs"/>
          <w:b/>
          <w:bCs/>
          <w:sz w:val="26"/>
          <w:szCs w:val="26"/>
          <w:rtl/>
        </w:rPr>
        <w:softHyphen/>
        <w:t>الملل معاصر</w:t>
      </w:r>
    </w:p>
    <w:p w14:paraId="65C8A47A" w14:textId="4B4D1566" w:rsidR="008D71BF" w:rsidRPr="00A42E3B" w:rsidRDefault="008D71BF" w:rsidP="008D71BF">
      <w:pPr>
        <w:spacing w:after="0" w:line="240" w:lineRule="auto"/>
        <w:jc w:val="both"/>
        <w:rPr>
          <w:rFonts w:cs="B Nazanin"/>
          <w:sz w:val="26"/>
          <w:szCs w:val="26"/>
          <w:rtl/>
        </w:rPr>
      </w:pPr>
      <w:r w:rsidRPr="00A42E3B">
        <w:rPr>
          <w:rFonts w:cs="B Nazanin" w:hint="cs"/>
          <w:sz w:val="26"/>
          <w:szCs w:val="26"/>
          <w:rtl/>
        </w:rPr>
        <w:t>اهداف فصل......................................................</w:t>
      </w:r>
      <w:r w:rsidR="00C260CF" w:rsidRPr="00A42E3B">
        <w:rPr>
          <w:rFonts w:cs="B Nazanin" w:hint="cs"/>
          <w:sz w:val="26"/>
          <w:szCs w:val="26"/>
          <w:rtl/>
        </w:rPr>
        <w:t>.</w:t>
      </w:r>
      <w:r w:rsidRPr="00A42E3B">
        <w:rPr>
          <w:rFonts w:cs="B Nazanin" w:hint="cs"/>
          <w:sz w:val="26"/>
          <w:szCs w:val="26"/>
          <w:rtl/>
        </w:rPr>
        <w:t>..............................................................................</w:t>
      </w:r>
      <w:r w:rsidR="000F1A3C" w:rsidRPr="00A42E3B">
        <w:rPr>
          <w:rFonts w:cs="B Nazanin" w:hint="cs"/>
          <w:sz w:val="26"/>
          <w:szCs w:val="26"/>
          <w:rtl/>
        </w:rPr>
        <w:t>.</w:t>
      </w:r>
      <w:r w:rsidR="002A1FAB" w:rsidRPr="00A42E3B">
        <w:rPr>
          <w:rFonts w:cs="B Nazanin" w:hint="cs"/>
          <w:sz w:val="26"/>
          <w:szCs w:val="26"/>
          <w:rtl/>
        </w:rPr>
        <w:t>80</w:t>
      </w:r>
    </w:p>
    <w:p w14:paraId="18BF6010" w14:textId="751F42A8" w:rsidR="00154846" w:rsidRPr="00A42E3B" w:rsidRDefault="00154846" w:rsidP="000E5D2E">
      <w:pPr>
        <w:spacing w:after="0" w:line="240" w:lineRule="auto"/>
        <w:jc w:val="both"/>
        <w:rPr>
          <w:rFonts w:cs="B Nazanin"/>
          <w:sz w:val="26"/>
          <w:szCs w:val="26"/>
          <w:rtl/>
        </w:rPr>
      </w:pPr>
      <w:r w:rsidRPr="00A42E3B">
        <w:rPr>
          <w:rFonts w:cs="B Nazanin" w:hint="cs"/>
          <w:sz w:val="26"/>
          <w:szCs w:val="26"/>
          <w:rtl/>
        </w:rPr>
        <w:t>مقدمه........................................................................................................................</w:t>
      </w:r>
      <w:r w:rsidR="000E5D2E" w:rsidRPr="00A42E3B">
        <w:rPr>
          <w:rFonts w:cs="B Nazanin" w:hint="cs"/>
          <w:sz w:val="26"/>
          <w:szCs w:val="26"/>
          <w:rtl/>
        </w:rPr>
        <w:t>...................</w:t>
      </w:r>
      <w:r w:rsidR="000F1A3C" w:rsidRPr="00A42E3B">
        <w:rPr>
          <w:rFonts w:cs="B Nazanin" w:hint="cs"/>
          <w:sz w:val="26"/>
          <w:szCs w:val="26"/>
          <w:rtl/>
        </w:rPr>
        <w:t>......</w:t>
      </w:r>
      <w:r w:rsidR="002A1FAB" w:rsidRPr="00A42E3B">
        <w:rPr>
          <w:rFonts w:cs="B Nazanin" w:hint="cs"/>
          <w:sz w:val="26"/>
          <w:szCs w:val="26"/>
          <w:rtl/>
        </w:rPr>
        <w:t>80</w:t>
      </w:r>
    </w:p>
    <w:p w14:paraId="00D4F938" w14:textId="70DC714F" w:rsidR="00154846" w:rsidRPr="00A42E3B" w:rsidRDefault="0018715B" w:rsidP="000E5D2E">
      <w:pPr>
        <w:spacing w:after="0" w:line="240" w:lineRule="auto"/>
        <w:jc w:val="both"/>
        <w:rPr>
          <w:rFonts w:cs="B Nazanin"/>
          <w:sz w:val="26"/>
          <w:szCs w:val="26"/>
          <w:rtl/>
        </w:rPr>
      </w:pPr>
      <w:r w:rsidRPr="00A42E3B">
        <w:rPr>
          <w:rFonts w:cs="B Nazanin" w:hint="cs"/>
          <w:sz w:val="26"/>
          <w:szCs w:val="26"/>
          <w:rtl/>
        </w:rPr>
        <w:t xml:space="preserve">1. </w:t>
      </w:r>
      <w:r w:rsidR="00E81CE2" w:rsidRPr="00A42E3B">
        <w:rPr>
          <w:rFonts w:cs="B Nazanin" w:hint="cs"/>
          <w:sz w:val="26"/>
          <w:szCs w:val="26"/>
          <w:rtl/>
        </w:rPr>
        <w:t xml:space="preserve">کلیات </w:t>
      </w:r>
      <w:r w:rsidR="00154846" w:rsidRPr="00A42E3B">
        <w:rPr>
          <w:rFonts w:cs="B Nazanin" w:hint="cs"/>
          <w:sz w:val="26"/>
          <w:szCs w:val="26"/>
          <w:rtl/>
        </w:rPr>
        <w:t>الگوی مطالعه......................................................................................</w:t>
      </w:r>
      <w:r w:rsidR="000E5D2E" w:rsidRPr="00A42E3B">
        <w:rPr>
          <w:rFonts w:cs="B Nazanin" w:hint="cs"/>
          <w:sz w:val="26"/>
          <w:szCs w:val="26"/>
          <w:rtl/>
        </w:rPr>
        <w:t>.......................</w:t>
      </w:r>
      <w:r w:rsidR="000F1A3C" w:rsidRPr="00A42E3B">
        <w:rPr>
          <w:rFonts w:cs="B Nazanin" w:hint="cs"/>
          <w:sz w:val="26"/>
          <w:szCs w:val="26"/>
          <w:rtl/>
        </w:rPr>
        <w:t>.....</w:t>
      </w:r>
      <w:r w:rsidR="002A1FAB" w:rsidRPr="00A42E3B">
        <w:rPr>
          <w:rFonts w:cs="B Nazanin" w:hint="cs"/>
          <w:sz w:val="26"/>
          <w:szCs w:val="26"/>
          <w:rtl/>
        </w:rPr>
        <w:t>80</w:t>
      </w:r>
    </w:p>
    <w:p w14:paraId="3B078016" w14:textId="36D1B399" w:rsidR="00154846"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2. </w:t>
      </w:r>
      <w:r w:rsidR="00154846" w:rsidRPr="00A42E3B">
        <w:rPr>
          <w:rFonts w:cs="B Nazanin" w:hint="cs"/>
          <w:sz w:val="26"/>
          <w:szCs w:val="26"/>
          <w:rtl/>
        </w:rPr>
        <w:t>بخش خارجی................................................................................................</w:t>
      </w:r>
      <w:r w:rsidR="000E5D2E" w:rsidRPr="00A42E3B">
        <w:rPr>
          <w:rFonts w:cs="B Nazanin" w:hint="cs"/>
          <w:sz w:val="26"/>
          <w:szCs w:val="26"/>
          <w:rtl/>
        </w:rPr>
        <w:t>..............................</w:t>
      </w:r>
      <w:r w:rsidR="002A1FAB" w:rsidRPr="00A42E3B">
        <w:rPr>
          <w:rFonts w:cs="B Nazanin" w:hint="cs"/>
          <w:sz w:val="26"/>
          <w:szCs w:val="26"/>
          <w:rtl/>
        </w:rPr>
        <w:t>84</w:t>
      </w:r>
    </w:p>
    <w:p w14:paraId="29C9A557" w14:textId="5C77A9BD" w:rsidR="00154846" w:rsidRPr="00A42E3B" w:rsidRDefault="0018715B" w:rsidP="000E5D2E">
      <w:pPr>
        <w:spacing w:after="0" w:line="240" w:lineRule="auto"/>
        <w:jc w:val="both"/>
        <w:rPr>
          <w:rFonts w:cs="B Nazanin"/>
          <w:sz w:val="26"/>
          <w:szCs w:val="26"/>
          <w:rtl/>
        </w:rPr>
      </w:pPr>
      <w:r w:rsidRPr="00A42E3B">
        <w:rPr>
          <w:rFonts w:cs="B Nazanin" w:hint="cs"/>
          <w:sz w:val="26"/>
          <w:szCs w:val="26"/>
          <w:rtl/>
        </w:rPr>
        <w:t xml:space="preserve">3. </w:t>
      </w:r>
      <w:r w:rsidR="00154846" w:rsidRPr="00A42E3B">
        <w:rPr>
          <w:rFonts w:cs="B Nazanin" w:hint="cs"/>
          <w:sz w:val="26"/>
          <w:szCs w:val="26"/>
          <w:rtl/>
        </w:rPr>
        <w:t>بخش خانوار (جمعیت).........................................................................................</w:t>
      </w:r>
      <w:r w:rsidR="000E5D2E" w:rsidRPr="00A42E3B">
        <w:rPr>
          <w:rFonts w:cs="B Nazanin" w:hint="cs"/>
          <w:sz w:val="26"/>
          <w:szCs w:val="26"/>
          <w:rtl/>
        </w:rPr>
        <w:t>.....................</w:t>
      </w:r>
      <w:r w:rsidR="002A1FAB" w:rsidRPr="00A42E3B">
        <w:rPr>
          <w:rFonts w:cs="B Nazanin" w:hint="cs"/>
          <w:sz w:val="26"/>
          <w:szCs w:val="26"/>
          <w:rtl/>
        </w:rPr>
        <w:t>86</w:t>
      </w:r>
    </w:p>
    <w:p w14:paraId="37D8D0EC" w14:textId="6556F057" w:rsidR="00154846"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4. </w:t>
      </w:r>
      <w:r w:rsidR="00154846" w:rsidRPr="00A42E3B">
        <w:rPr>
          <w:rFonts w:cs="B Nazanin" w:hint="cs"/>
          <w:sz w:val="26"/>
          <w:szCs w:val="26"/>
          <w:rtl/>
        </w:rPr>
        <w:t>بخش تولید و تجارت......................................................................................</w:t>
      </w:r>
      <w:r w:rsidR="000E5D2E" w:rsidRPr="00A42E3B">
        <w:rPr>
          <w:rFonts w:cs="B Nazanin" w:hint="cs"/>
          <w:sz w:val="26"/>
          <w:szCs w:val="26"/>
          <w:rtl/>
        </w:rPr>
        <w:t>.........................</w:t>
      </w:r>
      <w:r w:rsidR="000F1A3C" w:rsidRPr="00A42E3B">
        <w:rPr>
          <w:rFonts w:cs="B Nazanin" w:hint="cs"/>
          <w:sz w:val="26"/>
          <w:szCs w:val="26"/>
          <w:rtl/>
        </w:rPr>
        <w:t>...</w:t>
      </w:r>
      <w:r w:rsidR="002A1FAB" w:rsidRPr="00A42E3B">
        <w:rPr>
          <w:rFonts w:cs="B Nazanin" w:hint="cs"/>
          <w:sz w:val="26"/>
          <w:szCs w:val="26"/>
          <w:rtl/>
        </w:rPr>
        <w:t>88</w:t>
      </w:r>
    </w:p>
    <w:p w14:paraId="13D3D12B" w14:textId="1B496B5D" w:rsidR="00154846" w:rsidRPr="00A42E3B" w:rsidRDefault="0018715B" w:rsidP="009D030A">
      <w:pPr>
        <w:spacing w:after="0" w:line="240" w:lineRule="auto"/>
        <w:jc w:val="both"/>
        <w:rPr>
          <w:rFonts w:cs="B Nazanin"/>
          <w:sz w:val="26"/>
          <w:szCs w:val="26"/>
          <w:rtl/>
        </w:rPr>
      </w:pPr>
      <w:r w:rsidRPr="00A42E3B">
        <w:rPr>
          <w:rFonts w:cs="B Nazanin" w:hint="cs"/>
          <w:sz w:val="26"/>
          <w:szCs w:val="26"/>
          <w:rtl/>
        </w:rPr>
        <w:t xml:space="preserve">5. </w:t>
      </w:r>
      <w:r w:rsidR="00154846" w:rsidRPr="00A42E3B">
        <w:rPr>
          <w:rFonts w:cs="B Nazanin" w:hint="cs"/>
          <w:sz w:val="26"/>
          <w:szCs w:val="26"/>
          <w:rtl/>
        </w:rPr>
        <w:t>بخش دولت.....................................................................................................</w:t>
      </w:r>
      <w:r w:rsidR="000E5D2E" w:rsidRPr="00A42E3B">
        <w:rPr>
          <w:rFonts w:cs="B Nazanin" w:hint="cs"/>
          <w:sz w:val="26"/>
          <w:szCs w:val="26"/>
          <w:rtl/>
        </w:rPr>
        <w:t>............................</w:t>
      </w:r>
      <w:r w:rsidR="000F1A3C" w:rsidRPr="00A42E3B">
        <w:rPr>
          <w:rFonts w:cs="B Nazanin" w:hint="cs"/>
          <w:sz w:val="26"/>
          <w:szCs w:val="26"/>
          <w:rtl/>
        </w:rPr>
        <w:t>.</w:t>
      </w:r>
      <w:r w:rsidR="002A1FAB" w:rsidRPr="00A42E3B">
        <w:rPr>
          <w:rFonts w:cs="B Nazanin" w:hint="cs"/>
          <w:sz w:val="26"/>
          <w:szCs w:val="26"/>
          <w:rtl/>
        </w:rPr>
        <w:t>90</w:t>
      </w:r>
    </w:p>
    <w:p w14:paraId="400C1385" w14:textId="6948237C" w:rsidR="00154846" w:rsidRPr="00A42E3B" w:rsidRDefault="0018715B" w:rsidP="000E5D2E">
      <w:pPr>
        <w:spacing w:after="0" w:line="240" w:lineRule="auto"/>
        <w:jc w:val="both"/>
        <w:rPr>
          <w:rFonts w:cs="B Nazanin"/>
          <w:sz w:val="26"/>
          <w:szCs w:val="26"/>
          <w:rtl/>
        </w:rPr>
      </w:pPr>
      <w:r w:rsidRPr="00A42E3B">
        <w:rPr>
          <w:rFonts w:cs="B Nazanin" w:hint="cs"/>
          <w:sz w:val="26"/>
          <w:szCs w:val="26"/>
          <w:rtl/>
        </w:rPr>
        <w:t xml:space="preserve">6. </w:t>
      </w:r>
      <w:r w:rsidR="00154846" w:rsidRPr="00A42E3B">
        <w:rPr>
          <w:rFonts w:cs="B Nazanin" w:hint="cs"/>
          <w:sz w:val="26"/>
          <w:szCs w:val="26"/>
          <w:rtl/>
        </w:rPr>
        <w:t>بانک.................................................................................................................</w:t>
      </w:r>
      <w:r w:rsidR="000E5D2E" w:rsidRPr="00A42E3B">
        <w:rPr>
          <w:rFonts w:cs="B Nazanin" w:hint="cs"/>
          <w:sz w:val="26"/>
          <w:szCs w:val="26"/>
          <w:rtl/>
        </w:rPr>
        <w:t>..............................</w:t>
      </w:r>
      <w:r w:rsidR="002A1FAB" w:rsidRPr="00A42E3B">
        <w:rPr>
          <w:rFonts w:cs="B Nazanin" w:hint="cs"/>
          <w:sz w:val="26"/>
          <w:szCs w:val="26"/>
          <w:rtl/>
        </w:rPr>
        <w:t>93</w:t>
      </w:r>
    </w:p>
    <w:p w14:paraId="00460F34" w14:textId="5FDDF643" w:rsidR="00B91A8D" w:rsidRPr="00A42E3B" w:rsidRDefault="00B91A8D" w:rsidP="009D030A">
      <w:pPr>
        <w:spacing w:after="0" w:line="240" w:lineRule="auto"/>
        <w:jc w:val="both"/>
        <w:rPr>
          <w:rFonts w:cs="B Nazanin"/>
          <w:sz w:val="26"/>
          <w:szCs w:val="26"/>
          <w:rtl/>
        </w:rPr>
      </w:pPr>
      <w:r w:rsidRPr="00A42E3B">
        <w:rPr>
          <w:rFonts w:cs="B Nazanin" w:hint="cs"/>
          <w:sz w:val="26"/>
          <w:szCs w:val="26"/>
          <w:rtl/>
        </w:rPr>
        <w:t>7. جمع‌بندی....................................................................................................................................95</w:t>
      </w:r>
    </w:p>
    <w:p w14:paraId="434F87E3" w14:textId="77777777" w:rsidR="003E2D76" w:rsidRPr="00A42E3B" w:rsidRDefault="003E2D76" w:rsidP="003E2D76">
      <w:pPr>
        <w:spacing w:after="0" w:line="240" w:lineRule="auto"/>
        <w:jc w:val="both"/>
        <w:rPr>
          <w:rFonts w:cs="B Nazanin"/>
          <w:b/>
          <w:bCs/>
          <w:sz w:val="26"/>
          <w:szCs w:val="26"/>
          <w:rtl/>
        </w:rPr>
      </w:pPr>
      <w:r w:rsidRPr="00A42E3B">
        <w:rPr>
          <w:rFonts w:cs="B Nazanin" w:hint="cs"/>
          <w:b/>
          <w:bCs/>
          <w:sz w:val="26"/>
          <w:szCs w:val="26"/>
          <w:rtl/>
        </w:rPr>
        <w:t>فصل ششم: روابط ساختاری الگو بر اساس مسأله تصمیم</w:t>
      </w:r>
      <w:r w:rsidRPr="00A42E3B">
        <w:rPr>
          <w:rFonts w:cs="B Nazanin"/>
          <w:b/>
          <w:bCs/>
          <w:sz w:val="26"/>
          <w:szCs w:val="26"/>
          <w:rtl/>
        </w:rPr>
        <w:softHyphen/>
      </w:r>
      <w:r w:rsidRPr="00A42E3B">
        <w:rPr>
          <w:rFonts w:cs="B Nazanin" w:hint="cs"/>
          <w:b/>
          <w:bCs/>
          <w:sz w:val="26"/>
          <w:szCs w:val="26"/>
          <w:rtl/>
        </w:rPr>
        <w:t>گیری کارگزاران اقتصادی در بخش</w:t>
      </w:r>
      <w:r w:rsidRPr="00A42E3B">
        <w:rPr>
          <w:rFonts w:cs="B Nazanin"/>
          <w:b/>
          <w:bCs/>
          <w:sz w:val="26"/>
          <w:szCs w:val="26"/>
          <w:rtl/>
        </w:rPr>
        <w:softHyphen/>
      </w:r>
      <w:r w:rsidRPr="00A42E3B">
        <w:rPr>
          <w:rFonts w:cs="B Nazanin" w:hint="cs"/>
          <w:b/>
          <w:bCs/>
          <w:sz w:val="26"/>
          <w:szCs w:val="26"/>
          <w:rtl/>
        </w:rPr>
        <w:t>های مختلف اقتصاد</w:t>
      </w:r>
    </w:p>
    <w:p w14:paraId="41342120" w14:textId="5B519EB0" w:rsidR="008D71BF" w:rsidRPr="00A42E3B" w:rsidRDefault="008D71BF" w:rsidP="00A314F1">
      <w:pPr>
        <w:spacing w:after="0" w:line="240" w:lineRule="auto"/>
        <w:jc w:val="both"/>
        <w:rPr>
          <w:rFonts w:cs="B Nazanin"/>
          <w:sz w:val="26"/>
          <w:szCs w:val="26"/>
          <w:rtl/>
        </w:rPr>
      </w:pPr>
      <w:r w:rsidRPr="00A42E3B">
        <w:rPr>
          <w:rFonts w:cs="B Nazanin" w:hint="cs"/>
          <w:sz w:val="26"/>
          <w:szCs w:val="26"/>
          <w:rtl/>
        </w:rPr>
        <w:t>اهداف فصل..................................................................</w:t>
      </w:r>
      <w:r w:rsidR="0026000D" w:rsidRPr="00A42E3B">
        <w:rPr>
          <w:rFonts w:cs="B Nazanin" w:hint="cs"/>
          <w:sz w:val="26"/>
          <w:szCs w:val="26"/>
          <w:rtl/>
        </w:rPr>
        <w:t>.</w:t>
      </w:r>
      <w:r w:rsidRPr="00A42E3B">
        <w:rPr>
          <w:rFonts w:cs="B Nazanin" w:hint="cs"/>
          <w:sz w:val="26"/>
          <w:szCs w:val="26"/>
          <w:rtl/>
        </w:rPr>
        <w:t>.........</w:t>
      </w:r>
      <w:r w:rsidR="00A314F1">
        <w:rPr>
          <w:rFonts w:cs="B Nazanin" w:hint="cs"/>
          <w:sz w:val="26"/>
          <w:szCs w:val="26"/>
          <w:rtl/>
        </w:rPr>
        <w:t>.............</w:t>
      </w:r>
      <w:r w:rsidRPr="00A42E3B">
        <w:rPr>
          <w:rFonts w:cs="B Nazanin" w:hint="cs"/>
          <w:sz w:val="26"/>
          <w:szCs w:val="26"/>
          <w:rtl/>
        </w:rPr>
        <w:t>..........................................................</w:t>
      </w:r>
      <w:r w:rsidR="00B91A8D" w:rsidRPr="00A42E3B">
        <w:rPr>
          <w:rFonts w:cs="B Nazanin" w:hint="cs"/>
          <w:sz w:val="26"/>
          <w:szCs w:val="26"/>
          <w:rtl/>
        </w:rPr>
        <w:t>96</w:t>
      </w:r>
    </w:p>
    <w:p w14:paraId="358C136D" w14:textId="786E0991" w:rsidR="00154846" w:rsidRPr="00A42E3B" w:rsidRDefault="00154846" w:rsidP="00422E7C">
      <w:pPr>
        <w:spacing w:after="0" w:line="240" w:lineRule="auto"/>
        <w:jc w:val="both"/>
        <w:rPr>
          <w:rFonts w:cs="B Nazanin"/>
          <w:sz w:val="26"/>
          <w:szCs w:val="26"/>
          <w:rtl/>
        </w:rPr>
      </w:pPr>
      <w:r w:rsidRPr="00A42E3B">
        <w:rPr>
          <w:rFonts w:cs="B Nazanin" w:hint="cs"/>
          <w:sz w:val="26"/>
          <w:szCs w:val="26"/>
          <w:rtl/>
        </w:rPr>
        <w:t>مقدمه......................................................................................................................</w:t>
      </w:r>
      <w:r w:rsidR="000E5D2E" w:rsidRPr="00A42E3B">
        <w:rPr>
          <w:rFonts w:cs="B Nazanin" w:hint="cs"/>
          <w:sz w:val="26"/>
          <w:szCs w:val="26"/>
          <w:rtl/>
        </w:rPr>
        <w:t>........................</w:t>
      </w:r>
      <w:r w:rsidR="000F1A3C" w:rsidRPr="00A42E3B">
        <w:rPr>
          <w:rFonts w:cs="B Nazanin" w:hint="cs"/>
          <w:sz w:val="26"/>
          <w:szCs w:val="26"/>
          <w:rtl/>
        </w:rPr>
        <w:t>...</w:t>
      </w:r>
      <w:r w:rsidR="00B91A8D" w:rsidRPr="00A42E3B">
        <w:rPr>
          <w:rFonts w:cs="B Nazanin" w:hint="cs"/>
          <w:sz w:val="26"/>
          <w:szCs w:val="26"/>
          <w:rtl/>
        </w:rPr>
        <w:t>96</w:t>
      </w:r>
    </w:p>
    <w:p w14:paraId="59D211F1" w14:textId="265E0ED4" w:rsidR="00154846" w:rsidRPr="00A42E3B" w:rsidRDefault="0077748A" w:rsidP="009D030A">
      <w:pPr>
        <w:spacing w:after="0" w:line="240" w:lineRule="auto"/>
        <w:jc w:val="both"/>
        <w:rPr>
          <w:rFonts w:cs="B Nazanin"/>
          <w:sz w:val="26"/>
          <w:szCs w:val="26"/>
          <w:rtl/>
        </w:rPr>
      </w:pPr>
      <w:r w:rsidRPr="00A42E3B">
        <w:rPr>
          <w:rFonts w:cs="B Nazanin" w:hint="cs"/>
          <w:sz w:val="26"/>
          <w:szCs w:val="26"/>
          <w:rtl/>
        </w:rPr>
        <w:t xml:space="preserve">1. </w:t>
      </w:r>
      <w:r w:rsidR="00154846" w:rsidRPr="00A42E3B">
        <w:rPr>
          <w:rFonts w:cs="B Nazanin" w:hint="cs"/>
          <w:sz w:val="26"/>
          <w:szCs w:val="26"/>
          <w:rtl/>
        </w:rPr>
        <w:t>حل الگو.................................................................................................................</w:t>
      </w:r>
      <w:r w:rsidR="000E5D2E" w:rsidRPr="00A42E3B">
        <w:rPr>
          <w:rFonts w:cs="B Nazanin" w:hint="cs"/>
          <w:sz w:val="26"/>
          <w:szCs w:val="26"/>
          <w:rtl/>
        </w:rPr>
        <w:t>.......................</w:t>
      </w:r>
      <w:r w:rsidR="00B91A8D" w:rsidRPr="00A42E3B">
        <w:rPr>
          <w:rFonts w:cs="B Nazanin" w:hint="cs"/>
          <w:sz w:val="26"/>
          <w:szCs w:val="26"/>
          <w:rtl/>
        </w:rPr>
        <w:t>97</w:t>
      </w:r>
    </w:p>
    <w:p w14:paraId="6B07201E" w14:textId="5B931CBE" w:rsidR="00154846" w:rsidRPr="00A42E3B" w:rsidRDefault="000C5291" w:rsidP="00E81CE2">
      <w:pPr>
        <w:spacing w:after="0" w:line="240" w:lineRule="auto"/>
        <w:jc w:val="both"/>
        <w:rPr>
          <w:rFonts w:cs="B Nazanin"/>
          <w:i/>
          <w:sz w:val="26"/>
          <w:szCs w:val="26"/>
          <w:rtl/>
        </w:rPr>
      </w:pPr>
      <w:r w:rsidRPr="00A42E3B">
        <w:rPr>
          <w:rFonts w:cs="B Nazanin" w:hint="cs"/>
          <w:i/>
          <w:sz w:val="26"/>
          <w:szCs w:val="26"/>
          <w:rtl/>
        </w:rPr>
        <w:t>2</w:t>
      </w:r>
      <w:r w:rsidR="0077748A" w:rsidRPr="00A42E3B">
        <w:rPr>
          <w:rFonts w:cs="B Nazanin" w:hint="cs"/>
          <w:i/>
          <w:sz w:val="26"/>
          <w:szCs w:val="26"/>
          <w:rtl/>
        </w:rPr>
        <w:t xml:space="preserve">. </w:t>
      </w:r>
      <w:r w:rsidR="00154846" w:rsidRPr="00A42E3B">
        <w:rPr>
          <w:rFonts w:cs="B Nazanin" w:hint="cs"/>
          <w:i/>
          <w:sz w:val="26"/>
          <w:szCs w:val="26"/>
          <w:rtl/>
        </w:rPr>
        <w:t>مجموعه روابط ساختاری الگو</w:t>
      </w:r>
      <w:r w:rsidR="00154846" w:rsidRPr="00A42E3B">
        <w:rPr>
          <w:rFonts w:cs="B Nazanin" w:hint="cs"/>
          <w:sz w:val="26"/>
          <w:szCs w:val="26"/>
          <w:rtl/>
        </w:rPr>
        <w:t>......................................................................................</w:t>
      </w:r>
      <w:r w:rsidR="000E5D2E" w:rsidRPr="00A42E3B">
        <w:rPr>
          <w:rFonts w:cs="B Nazanin" w:hint="cs"/>
          <w:sz w:val="26"/>
          <w:szCs w:val="26"/>
          <w:rtl/>
        </w:rPr>
        <w:t>........</w:t>
      </w:r>
      <w:r w:rsidR="000F1A3C" w:rsidRPr="00A42E3B">
        <w:rPr>
          <w:rFonts w:cs="B Nazanin" w:hint="cs"/>
          <w:sz w:val="26"/>
          <w:szCs w:val="26"/>
          <w:rtl/>
        </w:rPr>
        <w:t>..</w:t>
      </w:r>
      <w:r w:rsidR="0034238A" w:rsidRPr="00A42E3B">
        <w:rPr>
          <w:rFonts w:cs="B Nazanin" w:hint="cs"/>
          <w:sz w:val="26"/>
          <w:szCs w:val="26"/>
          <w:rtl/>
        </w:rPr>
        <w:t>102</w:t>
      </w:r>
    </w:p>
    <w:p w14:paraId="0B680960" w14:textId="330C39F2" w:rsidR="00154846" w:rsidRPr="00A42E3B" w:rsidRDefault="000C5291" w:rsidP="000E5D2E">
      <w:pPr>
        <w:spacing w:after="0" w:line="240" w:lineRule="auto"/>
        <w:jc w:val="both"/>
        <w:rPr>
          <w:rFonts w:cs="B Nazanin"/>
          <w:sz w:val="26"/>
          <w:szCs w:val="26"/>
        </w:rPr>
      </w:pPr>
      <w:r w:rsidRPr="00A42E3B">
        <w:rPr>
          <w:rFonts w:cs="B Nazanin" w:hint="cs"/>
          <w:sz w:val="26"/>
          <w:szCs w:val="26"/>
          <w:rtl/>
        </w:rPr>
        <w:t>3</w:t>
      </w:r>
      <w:r w:rsidR="0077748A" w:rsidRPr="00A42E3B">
        <w:rPr>
          <w:rFonts w:cs="B Nazanin" w:hint="cs"/>
          <w:sz w:val="26"/>
          <w:szCs w:val="26"/>
          <w:rtl/>
        </w:rPr>
        <w:t xml:space="preserve">.  </w:t>
      </w:r>
      <w:r w:rsidRPr="00A42E3B">
        <w:rPr>
          <w:rFonts w:cs="B Nazanin" w:hint="cs"/>
          <w:sz w:val="26"/>
          <w:szCs w:val="26"/>
          <w:rtl/>
        </w:rPr>
        <w:t>جمع‌بندی</w:t>
      </w:r>
      <w:r w:rsidR="00154846" w:rsidRPr="00A42E3B">
        <w:rPr>
          <w:rFonts w:cs="B Nazanin" w:hint="cs"/>
          <w:sz w:val="26"/>
          <w:szCs w:val="26"/>
          <w:rtl/>
        </w:rPr>
        <w:t>...........................................................................................</w:t>
      </w:r>
      <w:r w:rsidR="000E5D2E" w:rsidRPr="00A42E3B">
        <w:rPr>
          <w:rFonts w:cs="B Nazanin" w:hint="cs"/>
          <w:sz w:val="26"/>
          <w:szCs w:val="26"/>
          <w:rtl/>
        </w:rPr>
        <w:t>....................</w:t>
      </w:r>
      <w:r w:rsidR="000F1A3C" w:rsidRPr="00A42E3B">
        <w:rPr>
          <w:rFonts w:cs="B Nazanin" w:hint="cs"/>
          <w:sz w:val="26"/>
          <w:szCs w:val="26"/>
          <w:rtl/>
        </w:rPr>
        <w:t>..</w:t>
      </w:r>
      <w:r w:rsidRPr="00A42E3B">
        <w:rPr>
          <w:rFonts w:cs="B Nazanin" w:hint="cs"/>
          <w:sz w:val="26"/>
          <w:szCs w:val="26"/>
          <w:rtl/>
        </w:rPr>
        <w:t>...............104</w:t>
      </w:r>
    </w:p>
    <w:p w14:paraId="19F2DB93" w14:textId="77777777" w:rsidR="003E2D76" w:rsidRPr="00A42E3B" w:rsidRDefault="003E2D76" w:rsidP="003E2D76">
      <w:pPr>
        <w:spacing w:after="0" w:line="240" w:lineRule="auto"/>
        <w:jc w:val="both"/>
        <w:rPr>
          <w:rFonts w:cs="B Nazanin"/>
          <w:b/>
          <w:bCs/>
          <w:sz w:val="26"/>
          <w:szCs w:val="26"/>
          <w:rtl/>
        </w:rPr>
      </w:pPr>
      <w:r w:rsidRPr="00A42E3B">
        <w:rPr>
          <w:rFonts w:cs="B Nazanin" w:hint="cs"/>
          <w:b/>
          <w:bCs/>
          <w:sz w:val="26"/>
          <w:szCs w:val="26"/>
          <w:rtl/>
        </w:rPr>
        <w:t>فصل هفتم: تحلیل نتایج شبیه</w:t>
      </w:r>
      <w:r w:rsidRPr="00A42E3B">
        <w:rPr>
          <w:rFonts w:cs="B Nazanin" w:hint="cs"/>
          <w:b/>
          <w:bCs/>
          <w:sz w:val="26"/>
          <w:szCs w:val="26"/>
          <w:rtl/>
        </w:rPr>
        <w:softHyphen/>
        <w:t>سازی رفتار الگو در اقتصاد ایران</w:t>
      </w:r>
    </w:p>
    <w:p w14:paraId="163C40FB" w14:textId="2AB5426D" w:rsidR="008D71BF" w:rsidRPr="00A42E3B" w:rsidRDefault="008D71BF" w:rsidP="00422E7C">
      <w:pPr>
        <w:spacing w:after="0" w:line="240" w:lineRule="auto"/>
        <w:jc w:val="both"/>
        <w:rPr>
          <w:rFonts w:cs="B Nazanin"/>
          <w:sz w:val="26"/>
          <w:szCs w:val="26"/>
          <w:rtl/>
        </w:rPr>
      </w:pPr>
      <w:r w:rsidRPr="00A42E3B">
        <w:rPr>
          <w:rFonts w:cs="B Nazanin" w:hint="cs"/>
          <w:sz w:val="26"/>
          <w:szCs w:val="26"/>
          <w:rtl/>
        </w:rPr>
        <w:t>اهداف فصل.............................................................................................</w:t>
      </w:r>
      <w:r w:rsidR="00F26B8F" w:rsidRPr="00A42E3B">
        <w:rPr>
          <w:rFonts w:cs="B Nazanin" w:hint="cs"/>
          <w:sz w:val="26"/>
          <w:szCs w:val="26"/>
          <w:rtl/>
        </w:rPr>
        <w:t>.</w:t>
      </w:r>
      <w:r w:rsidRPr="00A42E3B">
        <w:rPr>
          <w:rFonts w:cs="B Nazanin" w:hint="cs"/>
          <w:sz w:val="26"/>
          <w:szCs w:val="26"/>
          <w:rtl/>
        </w:rPr>
        <w:t>......................................</w:t>
      </w:r>
      <w:r w:rsidR="000C5291" w:rsidRPr="00A42E3B">
        <w:rPr>
          <w:rFonts w:cs="B Nazanin" w:hint="cs"/>
          <w:sz w:val="26"/>
          <w:szCs w:val="26"/>
          <w:rtl/>
        </w:rPr>
        <w:t>105</w:t>
      </w:r>
    </w:p>
    <w:p w14:paraId="48C42069" w14:textId="02E91F6D" w:rsidR="008D71BF" w:rsidRPr="00A42E3B" w:rsidRDefault="008D71BF" w:rsidP="008D71BF">
      <w:pPr>
        <w:spacing w:after="0" w:line="240" w:lineRule="auto"/>
        <w:jc w:val="both"/>
        <w:rPr>
          <w:rFonts w:cs="B Nazanin"/>
          <w:sz w:val="26"/>
          <w:szCs w:val="26"/>
          <w:rtl/>
        </w:rPr>
      </w:pPr>
      <w:r w:rsidRPr="00A42E3B">
        <w:rPr>
          <w:rFonts w:cs="B Nazanin" w:hint="cs"/>
          <w:sz w:val="26"/>
          <w:szCs w:val="26"/>
          <w:rtl/>
        </w:rPr>
        <w:lastRenderedPageBreak/>
        <w:t>مقدمه................................................................................</w:t>
      </w:r>
      <w:r w:rsidR="0026000D" w:rsidRPr="00A42E3B">
        <w:rPr>
          <w:rFonts w:cs="B Nazanin" w:hint="cs"/>
          <w:sz w:val="26"/>
          <w:szCs w:val="26"/>
          <w:rtl/>
        </w:rPr>
        <w:t>..</w:t>
      </w:r>
      <w:r w:rsidRPr="00A42E3B">
        <w:rPr>
          <w:rFonts w:cs="B Nazanin" w:hint="cs"/>
          <w:sz w:val="26"/>
          <w:szCs w:val="26"/>
          <w:rtl/>
        </w:rPr>
        <w:t>.........................................................</w:t>
      </w:r>
      <w:r w:rsidR="000F1A3C" w:rsidRPr="00A42E3B">
        <w:rPr>
          <w:rFonts w:cs="B Nazanin" w:hint="cs"/>
          <w:sz w:val="26"/>
          <w:szCs w:val="26"/>
          <w:rtl/>
        </w:rPr>
        <w:t>...</w:t>
      </w:r>
      <w:r w:rsidR="000C5291" w:rsidRPr="00A42E3B">
        <w:rPr>
          <w:rFonts w:cs="B Nazanin" w:hint="cs"/>
          <w:sz w:val="26"/>
          <w:szCs w:val="26"/>
          <w:rtl/>
        </w:rPr>
        <w:t>105</w:t>
      </w:r>
    </w:p>
    <w:p w14:paraId="313C5FB3" w14:textId="0F4BDBA0" w:rsidR="00154846" w:rsidRPr="00A42E3B" w:rsidRDefault="0077748A" w:rsidP="000E5D2E">
      <w:pPr>
        <w:spacing w:after="0" w:line="240" w:lineRule="auto"/>
        <w:jc w:val="both"/>
        <w:rPr>
          <w:rFonts w:cs="B Nazanin"/>
          <w:sz w:val="26"/>
          <w:szCs w:val="26"/>
          <w:rtl/>
        </w:rPr>
      </w:pPr>
      <w:r w:rsidRPr="00A42E3B">
        <w:rPr>
          <w:rFonts w:cs="B Nazanin" w:hint="cs"/>
          <w:sz w:val="26"/>
          <w:szCs w:val="26"/>
          <w:rtl/>
        </w:rPr>
        <w:t xml:space="preserve">1. </w:t>
      </w:r>
      <w:r w:rsidR="00154846" w:rsidRPr="00A42E3B">
        <w:rPr>
          <w:rFonts w:cs="B Nazanin" w:hint="cs"/>
          <w:sz w:val="26"/>
          <w:szCs w:val="26"/>
          <w:rtl/>
        </w:rPr>
        <w:t>شبیه</w:t>
      </w:r>
      <w:r w:rsidR="00154846" w:rsidRPr="00A42E3B">
        <w:rPr>
          <w:rFonts w:cs="B Nazanin" w:hint="cs"/>
          <w:sz w:val="26"/>
          <w:szCs w:val="26"/>
          <w:rtl/>
        </w:rPr>
        <w:softHyphen/>
        <w:t>سازی رفتار الگو با استفاده از پارامترهای واقعی................</w:t>
      </w:r>
      <w:bookmarkStart w:id="6" w:name="_Hlk171724254"/>
      <w:r w:rsidR="0026000D" w:rsidRPr="00A42E3B">
        <w:rPr>
          <w:rFonts w:cs="B Nazanin" w:hint="cs"/>
          <w:sz w:val="26"/>
          <w:szCs w:val="26"/>
          <w:rtl/>
        </w:rPr>
        <w:t>.</w:t>
      </w:r>
      <w:r w:rsidR="00F26B8F" w:rsidRPr="00A42E3B">
        <w:rPr>
          <w:rFonts w:cs="B Nazanin" w:hint="cs"/>
          <w:sz w:val="26"/>
          <w:szCs w:val="26"/>
          <w:rtl/>
        </w:rPr>
        <w:t>....</w:t>
      </w:r>
      <w:r w:rsidR="0026000D" w:rsidRPr="00A42E3B">
        <w:rPr>
          <w:rFonts w:cs="B Nazanin" w:hint="cs"/>
          <w:sz w:val="26"/>
          <w:szCs w:val="26"/>
          <w:rtl/>
        </w:rPr>
        <w:t>..........</w:t>
      </w:r>
      <w:r w:rsidR="00154846" w:rsidRPr="00A42E3B">
        <w:rPr>
          <w:rFonts w:cs="B Nazanin" w:hint="cs"/>
          <w:sz w:val="26"/>
          <w:szCs w:val="26"/>
          <w:rtl/>
        </w:rPr>
        <w:t>..</w:t>
      </w:r>
      <w:r w:rsidR="000E5D2E" w:rsidRPr="00A42E3B">
        <w:rPr>
          <w:rFonts w:cs="B Nazanin" w:hint="cs"/>
          <w:sz w:val="26"/>
          <w:szCs w:val="26"/>
          <w:rtl/>
        </w:rPr>
        <w:t>........</w:t>
      </w:r>
      <w:bookmarkEnd w:id="6"/>
      <w:r w:rsidR="000E5D2E" w:rsidRPr="00A42E3B">
        <w:rPr>
          <w:rFonts w:cs="B Nazanin" w:hint="cs"/>
          <w:sz w:val="26"/>
          <w:szCs w:val="26"/>
          <w:rtl/>
        </w:rPr>
        <w:t>.............</w:t>
      </w:r>
      <w:r w:rsidR="000C5291" w:rsidRPr="00A42E3B">
        <w:rPr>
          <w:rFonts w:cs="B Nazanin" w:hint="cs"/>
          <w:sz w:val="26"/>
          <w:szCs w:val="26"/>
          <w:rtl/>
        </w:rPr>
        <w:t>106</w:t>
      </w:r>
    </w:p>
    <w:p w14:paraId="23F7CD8D" w14:textId="5B6FB5B4" w:rsidR="00CD6647" w:rsidRPr="00A42E3B" w:rsidRDefault="00531B67" w:rsidP="00CD6647">
      <w:pPr>
        <w:spacing w:after="0" w:line="240" w:lineRule="auto"/>
        <w:jc w:val="both"/>
        <w:rPr>
          <w:rFonts w:cs="B Nazanin"/>
          <w:i/>
          <w:sz w:val="26"/>
          <w:szCs w:val="26"/>
          <w:rtl/>
        </w:rPr>
      </w:pPr>
      <w:r w:rsidRPr="00A42E3B">
        <w:rPr>
          <w:rFonts w:cs="B Nazanin" w:hint="cs"/>
          <w:i/>
          <w:sz w:val="26"/>
          <w:szCs w:val="26"/>
          <w:rtl/>
        </w:rPr>
        <w:t>1-1</w:t>
      </w:r>
      <w:r w:rsidR="00CD6647" w:rsidRPr="00A42E3B">
        <w:rPr>
          <w:rFonts w:cs="B Nazanin" w:hint="cs"/>
          <w:i/>
          <w:sz w:val="26"/>
          <w:szCs w:val="26"/>
          <w:rtl/>
        </w:rPr>
        <w:t>. رفتار الگو در حالت اول (نرخ‌بندی تورمی ارز).............</w:t>
      </w:r>
      <w:r w:rsidR="0026000D" w:rsidRPr="00A42E3B">
        <w:rPr>
          <w:rFonts w:cs="B Nazanin" w:hint="cs"/>
          <w:i/>
          <w:sz w:val="26"/>
          <w:szCs w:val="26"/>
          <w:rtl/>
        </w:rPr>
        <w:t>.............................</w:t>
      </w:r>
      <w:r w:rsidR="00CD6647" w:rsidRPr="00A42E3B">
        <w:rPr>
          <w:rFonts w:cs="B Nazanin" w:hint="cs"/>
          <w:i/>
          <w:sz w:val="26"/>
          <w:szCs w:val="26"/>
          <w:rtl/>
        </w:rPr>
        <w:t>...................111</w:t>
      </w:r>
    </w:p>
    <w:p w14:paraId="57E5858C" w14:textId="2E6F805E" w:rsidR="00CD6647" w:rsidRPr="00A42E3B" w:rsidRDefault="00531B67" w:rsidP="00CB78F7">
      <w:pPr>
        <w:spacing w:after="0" w:line="240" w:lineRule="auto"/>
        <w:jc w:val="both"/>
        <w:rPr>
          <w:rFonts w:cs="B Nazanin"/>
          <w:i/>
          <w:sz w:val="26"/>
          <w:szCs w:val="26"/>
          <w:rtl/>
        </w:rPr>
      </w:pPr>
      <w:r w:rsidRPr="00A42E3B">
        <w:rPr>
          <w:rFonts w:cs="B Nazanin" w:hint="cs"/>
          <w:i/>
          <w:sz w:val="26"/>
          <w:szCs w:val="26"/>
          <w:rtl/>
        </w:rPr>
        <w:t>2-1</w:t>
      </w:r>
      <w:r w:rsidR="0077748A" w:rsidRPr="00A42E3B">
        <w:rPr>
          <w:rFonts w:cs="B Nazanin" w:hint="cs"/>
          <w:i/>
          <w:sz w:val="26"/>
          <w:szCs w:val="26"/>
          <w:rtl/>
        </w:rPr>
        <w:t xml:space="preserve">. </w:t>
      </w:r>
      <w:r w:rsidR="00CD6647" w:rsidRPr="00A42E3B">
        <w:rPr>
          <w:rFonts w:cs="B Nazanin" w:hint="cs"/>
          <w:i/>
          <w:sz w:val="26"/>
          <w:szCs w:val="26"/>
          <w:rtl/>
        </w:rPr>
        <w:t>رفتار الگو در حالت دوم (مدیریت اقتضایی نرخ ارز)............</w:t>
      </w:r>
      <w:r w:rsidR="0026000D" w:rsidRPr="00A42E3B">
        <w:rPr>
          <w:rFonts w:cs="B Nazanin" w:hint="cs"/>
          <w:i/>
          <w:sz w:val="26"/>
          <w:szCs w:val="26"/>
          <w:rtl/>
        </w:rPr>
        <w:t>..................</w:t>
      </w:r>
      <w:r w:rsidR="00CD6647" w:rsidRPr="00A42E3B">
        <w:rPr>
          <w:rFonts w:cs="B Nazanin" w:hint="cs"/>
          <w:i/>
          <w:sz w:val="26"/>
          <w:szCs w:val="26"/>
          <w:rtl/>
        </w:rPr>
        <w:t>....................111</w:t>
      </w:r>
    </w:p>
    <w:p w14:paraId="17B251B9" w14:textId="70EA6E00" w:rsidR="00CB78F7" w:rsidRPr="00A42E3B" w:rsidRDefault="00531B67" w:rsidP="00CB78F7">
      <w:pPr>
        <w:spacing w:after="0" w:line="240" w:lineRule="auto"/>
        <w:jc w:val="both"/>
        <w:rPr>
          <w:rFonts w:cs="B Nazanin"/>
          <w:sz w:val="26"/>
          <w:szCs w:val="26"/>
          <w:rtl/>
        </w:rPr>
      </w:pPr>
      <w:r w:rsidRPr="00A42E3B">
        <w:rPr>
          <w:rFonts w:cs="B Nazanin" w:hint="cs"/>
          <w:i/>
          <w:sz w:val="26"/>
          <w:szCs w:val="26"/>
          <w:rtl/>
        </w:rPr>
        <w:t xml:space="preserve">3. </w:t>
      </w:r>
      <w:r w:rsidR="00CB78F7" w:rsidRPr="00A42E3B">
        <w:rPr>
          <w:rFonts w:cs="B Nazanin" w:hint="cs"/>
          <w:i/>
          <w:sz w:val="26"/>
          <w:szCs w:val="26"/>
          <w:rtl/>
        </w:rPr>
        <w:t>مقایسه عملکرد قاعده نرخ</w:t>
      </w:r>
      <w:r w:rsidR="00CB78F7" w:rsidRPr="00A42E3B">
        <w:rPr>
          <w:rFonts w:cs="B Nazanin"/>
          <w:i/>
          <w:sz w:val="26"/>
          <w:szCs w:val="26"/>
          <w:rtl/>
        </w:rPr>
        <w:softHyphen/>
      </w:r>
      <w:r w:rsidR="00CB78F7" w:rsidRPr="00A42E3B">
        <w:rPr>
          <w:rFonts w:cs="B Nazanin" w:hint="cs"/>
          <w:i/>
          <w:sz w:val="26"/>
          <w:szCs w:val="26"/>
          <w:rtl/>
        </w:rPr>
        <w:t>بندی تورمی با مدیریت اقتضایی نرخ ارز.............</w:t>
      </w:r>
      <w:r w:rsidR="0026000D" w:rsidRPr="00A42E3B">
        <w:rPr>
          <w:rFonts w:cs="B Nazanin" w:hint="cs"/>
          <w:i/>
          <w:sz w:val="26"/>
          <w:szCs w:val="26"/>
          <w:rtl/>
        </w:rPr>
        <w:t>..</w:t>
      </w:r>
      <w:r w:rsidR="00CB78F7" w:rsidRPr="00A42E3B">
        <w:rPr>
          <w:rFonts w:cs="B Nazanin" w:hint="cs"/>
          <w:i/>
          <w:sz w:val="26"/>
          <w:szCs w:val="26"/>
          <w:rtl/>
        </w:rPr>
        <w:t>............</w:t>
      </w:r>
      <w:r w:rsidR="000F1A3C" w:rsidRPr="00A42E3B">
        <w:rPr>
          <w:rFonts w:cs="B Nazanin" w:hint="cs"/>
          <w:i/>
          <w:sz w:val="26"/>
          <w:szCs w:val="26"/>
          <w:rtl/>
        </w:rPr>
        <w:t>....</w:t>
      </w:r>
      <w:r w:rsidR="00CD6647" w:rsidRPr="00A42E3B">
        <w:rPr>
          <w:rFonts w:cs="B Nazanin" w:hint="cs"/>
          <w:i/>
          <w:sz w:val="26"/>
          <w:szCs w:val="26"/>
          <w:rtl/>
        </w:rPr>
        <w:t>113</w:t>
      </w:r>
    </w:p>
    <w:p w14:paraId="6E172631" w14:textId="6C8AF513" w:rsidR="00B31140" w:rsidRPr="00A42E3B" w:rsidRDefault="0077748A" w:rsidP="00B31140">
      <w:pPr>
        <w:spacing w:after="0" w:line="240" w:lineRule="auto"/>
        <w:jc w:val="both"/>
        <w:rPr>
          <w:rFonts w:cs="B Nazanin"/>
          <w:sz w:val="26"/>
          <w:szCs w:val="26"/>
          <w:rtl/>
        </w:rPr>
      </w:pPr>
      <w:r w:rsidRPr="00A42E3B">
        <w:rPr>
          <w:rFonts w:cs="B Nazanin" w:hint="cs"/>
          <w:i/>
          <w:sz w:val="26"/>
          <w:szCs w:val="26"/>
          <w:rtl/>
        </w:rPr>
        <w:t>1-</w:t>
      </w:r>
      <w:r w:rsidR="00531B67" w:rsidRPr="00A42E3B">
        <w:rPr>
          <w:rFonts w:cs="B Nazanin" w:hint="cs"/>
          <w:i/>
          <w:sz w:val="26"/>
          <w:szCs w:val="26"/>
          <w:rtl/>
        </w:rPr>
        <w:t>3</w:t>
      </w:r>
      <w:r w:rsidRPr="00A42E3B">
        <w:rPr>
          <w:rFonts w:cs="B Nazanin" w:hint="cs"/>
          <w:i/>
          <w:sz w:val="26"/>
          <w:szCs w:val="26"/>
          <w:rtl/>
        </w:rPr>
        <w:t xml:space="preserve">. </w:t>
      </w:r>
      <w:r w:rsidR="00B31140" w:rsidRPr="00A42E3B">
        <w:rPr>
          <w:rFonts w:cs="B Nazanin" w:hint="cs"/>
          <w:i/>
          <w:sz w:val="26"/>
          <w:szCs w:val="26"/>
          <w:rtl/>
        </w:rPr>
        <w:t>بخش اول: شرایط وجود عوامل اختلال</w:t>
      </w:r>
      <w:r w:rsidR="00B31140" w:rsidRPr="00A42E3B">
        <w:rPr>
          <w:rFonts w:cs="B Nazanin"/>
          <w:i/>
          <w:sz w:val="26"/>
          <w:szCs w:val="26"/>
          <w:rtl/>
        </w:rPr>
        <w:softHyphen/>
      </w:r>
      <w:r w:rsidR="00B31140" w:rsidRPr="00A42E3B">
        <w:rPr>
          <w:rFonts w:cs="B Nazanin" w:hint="cs"/>
          <w:i/>
          <w:sz w:val="26"/>
          <w:szCs w:val="26"/>
          <w:rtl/>
        </w:rPr>
        <w:t>زای بیرونی</w:t>
      </w:r>
      <w:r w:rsidR="00B94113" w:rsidRPr="00A42E3B">
        <w:rPr>
          <w:rFonts w:cs="B Nazanin" w:hint="cs"/>
          <w:sz w:val="26"/>
          <w:szCs w:val="26"/>
          <w:rtl/>
        </w:rPr>
        <w:t>........................</w:t>
      </w:r>
      <w:r w:rsidR="000F1A3C" w:rsidRPr="00A42E3B">
        <w:rPr>
          <w:rFonts w:cs="B Nazanin" w:hint="cs"/>
          <w:sz w:val="26"/>
          <w:szCs w:val="26"/>
          <w:rtl/>
        </w:rPr>
        <w:t>.............................</w:t>
      </w:r>
      <w:r w:rsidR="00CD6647" w:rsidRPr="00A42E3B">
        <w:rPr>
          <w:rFonts w:cs="B Nazanin" w:hint="cs"/>
          <w:sz w:val="26"/>
          <w:szCs w:val="26"/>
          <w:rtl/>
        </w:rPr>
        <w:t>117</w:t>
      </w:r>
    </w:p>
    <w:p w14:paraId="55CEA81F" w14:textId="29E8DC81" w:rsidR="00B31140" w:rsidRPr="00A42E3B" w:rsidRDefault="0077748A" w:rsidP="00B31140">
      <w:pPr>
        <w:spacing w:after="0" w:line="240" w:lineRule="auto"/>
        <w:jc w:val="both"/>
        <w:rPr>
          <w:rFonts w:cs="B Nazanin"/>
          <w:i/>
          <w:sz w:val="26"/>
          <w:szCs w:val="26"/>
          <w:rtl/>
        </w:rPr>
      </w:pPr>
      <w:r w:rsidRPr="00A42E3B">
        <w:rPr>
          <w:rFonts w:cs="B Nazanin" w:hint="cs"/>
          <w:i/>
          <w:sz w:val="26"/>
          <w:szCs w:val="26"/>
          <w:rtl/>
        </w:rPr>
        <w:t>1-1-</w:t>
      </w:r>
      <w:r w:rsidR="00531B67" w:rsidRPr="00A42E3B">
        <w:rPr>
          <w:rFonts w:cs="B Nazanin" w:hint="cs"/>
          <w:i/>
          <w:sz w:val="26"/>
          <w:szCs w:val="26"/>
          <w:rtl/>
        </w:rPr>
        <w:t>3</w:t>
      </w:r>
      <w:r w:rsidRPr="00A42E3B">
        <w:rPr>
          <w:rFonts w:cs="B Nazanin" w:hint="cs"/>
          <w:i/>
          <w:sz w:val="26"/>
          <w:szCs w:val="26"/>
          <w:rtl/>
        </w:rPr>
        <w:t xml:space="preserve">. </w:t>
      </w:r>
      <w:r w:rsidR="00B31140" w:rsidRPr="00A42E3B">
        <w:rPr>
          <w:rFonts w:cs="B Nazanin" w:hint="cs"/>
          <w:i/>
          <w:sz w:val="26"/>
          <w:szCs w:val="26"/>
          <w:rtl/>
        </w:rPr>
        <w:t>ارزیابی عملکرد قاعده نرخ</w:t>
      </w:r>
      <w:r w:rsidR="00B31140" w:rsidRPr="00A42E3B">
        <w:rPr>
          <w:rFonts w:cs="B Nazanin"/>
          <w:i/>
          <w:sz w:val="26"/>
          <w:szCs w:val="26"/>
          <w:rtl/>
        </w:rPr>
        <w:softHyphen/>
      </w:r>
      <w:r w:rsidR="00B31140" w:rsidRPr="00A42E3B">
        <w:rPr>
          <w:rFonts w:cs="B Nazanin" w:hint="cs"/>
          <w:i/>
          <w:sz w:val="26"/>
          <w:szCs w:val="26"/>
          <w:rtl/>
        </w:rPr>
        <w:t xml:space="preserve">بندی تورمی در پاسخ به </w:t>
      </w:r>
      <w:r w:rsidR="00D24731" w:rsidRPr="00A42E3B">
        <w:rPr>
          <w:rFonts w:cs="B Nazanin" w:hint="cs"/>
          <w:i/>
          <w:sz w:val="26"/>
          <w:szCs w:val="26"/>
          <w:rtl/>
        </w:rPr>
        <w:t>تکانه</w:t>
      </w:r>
      <w:r w:rsidR="00B31140" w:rsidRPr="00A42E3B">
        <w:rPr>
          <w:rFonts w:cs="B Nazanin" w:hint="cs"/>
          <w:i/>
          <w:sz w:val="26"/>
          <w:szCs w:val="26"/>
          <w:rtl/>
        </w:rPr>
        <w:t xml:space="preserve"> تحریم خارجی</w:t>
      </w:r>
      <w:r w:rsidR="00B94113" w:rsidRPr="00A42E3B">
        <w:rPr>
          <w:rFonts w:cs="B Nazanin" w:hint="cs"/>
          <w:sz w:val="26"/>
          <w:szCs w:val="26"/>
          <w:rtl/>
        </w:rPr>
        <w:t>.....</w:t>
      </w:r>
      <w:r w:rsidRPr="00A42E3B">
        <w:rPr>
          <w:rFonts w:cs="B Nazanin" w:hint="cs"/>
          <w:sz w:val="26"/>
          <w:szCs w:val="26"/>
          <w:rtl/>
        </w:rPr>
        <w:t>.</w:t>
      </w:r>
      <w:r w:rsidR="000F1A3C" w:rsidRPr="00A42E3B">
        <w:rPr>
          <w:rFonts w:cs="B Nazanin" w:hint="cs"/>
          <w:sz w:val="26"/>
          <w:szCs w:val="26"/>
          <w:rtl/>
        </w:rPr>
        <w:t>.</w:t>
      </w:r>
      <w:r w:rsidR="00B94113" w:rsidRPr="00A42E3B">
        <w:rPr>
          <w:rFonts w:cs="B Nazanin" w:hint="cs"/>
          <w:sz w:val="26"/>
          <w:szCs w:val="26"/>
          <w:rtl/>
        </w:rPr>
        <w:t>....</w:t>
      </w:r>
      <w:r w:rsidR="00CD6647" w:rsidRPr="00A42E3B">
        <w:rPr>
          <w:rFonts w:cs="B Nazanin" w:hint="cs"/>
          <w:sz w:val="26"/>
          <w:szCs w:val="26"/>
          <w:rtl/>
        </w:rPr>
        <w:t>118</w:t>
      </w:r>
    </w:p>
    <w:p w14:paraId="7815DF72" w14:textId="44674A5A" w:rsidR="00B94113" w:rsidRPr="00A42E3B" w:rsidRDefault="0077748A" w:rsidP="00B94113">
      <w:pPr>
        <w:spacing w:after="0" w:line="240" w:lineRule="auto"/>
        <w:jc w:val="both"/>
        <w:rPr>
          <w:rFonts w:cs="B Nazanin"/>
          <w:i/>
          <w:sz w:val="26"/>
          <w:szCs w:val="26"/>
          <w:rtl/>
        </w:rPr>
      </w:pPr>
      <w:r w:rsidRPr="00A42E3B">
        <w:rPr>
          <w:rFonts w:cs="B Nazanin" w:hint="cs"/>
          <w:i/>
          <w:sz w:val="26"/>
          <w:szCs w:val="26"/>
          <w:rtl/>
        </w:rPr>
        <w:t>2-1-</w:t>
      </w:r>
      <w:r w:rsidR="00531B67" w:rsidRPr="00A42E3B">
        <w:rPr>
          <w:rFonts w:cs="B Nazanin" w:hint="cs"/>
          <w:i/>
          <w:sz w:val="26"/>
          <w:szCs w:val="26"/>
          <w:rtl/>
        </w:rPr>
        <w:t>3</w:t>
      </w:r>
      <w:r w:rsidRPr="00A42E3B">
        <w:rPr>
          <w:rFonts w:cs="B Nazanin" w:hint="cs"/>
          <w:i/>
          <w:sz w:val="26"/>
          <w:szCs w:val="26"/>
          <w:rtl/>
        </w:rPr>
        <w:t xml:space="preserve">. </w:t>
      </w:r>
      <w:r w:rsidR="00B94113" w:rsidRPr="00A42E3B">
        <w:rPr>
          <w:rFonts w:cs="B Nazanin" w:hint="cs"/>
          <w:i/>
          <w:sz w:val="26"/>
          <w:szCs w:val="26"/>
          <w:rtl/>
        </w:rPr>
        <w:t>ارزیابی عملکرد قاعده نرخ</w:t>
      </w:r>
      <w:r w:rsidR="00B94113" w:rsidRPr="00A42E3B">
        <w:rPr>
          <w:rFonts w:cs="B Nazanin"/>
          <w:i/>
          <w:sz w:val="26"/>
          <w:szCs w:val="26"/>
          <w:rtl/>
        </w:rPr>
        <w:softHyphen/>
      </w:r>
      <w:r w:rsidR="00B94113" w:rsidRPr="00A42E3B">
        <w:rPr>
          <w:rFonts w:cs="B Nazanin" w:hint="cs"/>
          <w:i/>
          <w:sz w:val="26"/>
          <w:szCs w:val="26"/>
          <w:rtl/>
        </w:rPr>
        <w:t xml:space="preserve">بندی تورمی ارز </w:t>
      </w:r>
      <w:r w:rsidR="00B94113" w:rsidRPr="00A42E3B">
        <w:rPr>
          <w:rFonts w:cs="B Nazanin" w:hint="eastAsia"/>
          <w:i/>
          <w:sz w:val="26"/>
          <w:szCs w:val="26"/>
          <w:rtl/>
        </w:rPr>
        <w:t>در</w:t>
      </w:r>
      <w:r w:rsidR="00B94113" w:rsidRPr="00A42E3B">
        <w:rPr>
          <w:rFonts w:cs="B Nazanin"/>
          <w:i/>
          <w:sz w:val="26"/>
          <w:szCs w:val="26"/>
          <w:rtl/>
        </w:rPr>
        <w:t xml:space="preserve"> </w:t>
      </w:r>
      <w:r w:rsidR="00B94113" w:rsidRPr="00A42E3B">
        <w:rPr>
          <w:rFonts w:cs="B Nazanin" w:hint="cs"/>
          <w:i/>
          <w:sz w:val="26"/>
          <w:szCs w:val="26"/>
          <w:rtl/>
        </w:rPr>
        <w:t xml:space="preserve">پاسخ به </w:t>
      </w:r>
      <w:r w:rsidR="00D24731" w:rsidRPr="00A42E3B">
        <w:rPr>
          <w:rFonts w:cs="B Nazanin" w:hint="cs"/>
          <w:i/>
          <w:sz w:val="26"/>
          <w:szCs w:val="26"/>
          <w:rtl/>
        </w:rPr>
        <w:t>تکانه</w:t>
      </w:r>
      <w:r w:rsidR="00B94113" w:rsidRPr="00A42E3B">
        <w:rPr>
          <w:rFonts w:cs="B Nazanin"/>
          <w:i/>
          <w:sz w:val="26"/>
          <w:szCs w:val="26"/>
          <w:rtl/>
        </w:rPr>
        <w:softHyphen/>
      </w:r>
      <w:r w:rsidR="00B94113" w:rsidRPr="00A42E3B">
        <w:rPr>
          <w:rFonts w:cs="B Nazanin" w:hint="cs"/>
          <w:i/>
          <w:sz w:val="26"/>
          <w:szCs w:val="26"/>
          <w:rtl/>
        </w:rPr>
        <w:t>های</w:t>
      </w:r>
      <w:r w:rsidR="00B94113" w:rsidRPr="00A42E3B">
        <w:rPr>
          <w:rFonts w:cs="B Nazanin"/>
          <w:i/>
          <w:sz w:val="26"/>
          <w:szCs w:val="26"/>
          <w:rtl/>
        </w:rPr>
        <w:t xml:space="preserve"> </w:t>
      </w:r>
      <w:r w:rsidR="00B94113" w:rsidRPr="00A42E3B">
        <w:rPr>
          <w:rFonts w:cs="B Nazanin" w:hint="cs"/>
          <w:i/>
          <w:sz w:val="26"/>
          <w:szCs w:val="26"/>
          <w:rtl/>
        </w:rPr>
        <w:t>نرخ تورم جهانی</w:t>
      </w:r>
      <w:r w:rsidR="00B94113" w:rsidRPr="00A42E3B">
        <w:rPr>
          <w:rFonts w:cs="B Nazanin" w:hint="cs"/>
          <w:sz w:val="26"/>
          <w:szCs w:val="26"/>
          <w:rtl/>
        </w:rPr>
        <w:t>..</w:t>
      </w:r>
      <w:r w:rsidR="0026000D" w:rsidRPr="00A42E3B">
        <w:rPr>
          <w:rFonts w:cs="B Nazanin" w:hint="cs"/>
          <w:sz w:val="26"/>
          <w:szCs w:val="26"/>
          <w:rtl/>
        </w:rPr>
        <w:t>................................................................................................................</w:t>
      </w:r>
      <w:r w:rsidR="00F26B8F" w:rsidRPr="00A42E3B">
        <w:rPr>
          <w:rFonts w:cs="B Nazanin" w:hint="cs"/>
          <w:sz w:val="26"/>
          <w:szCs w:val="26"/>
          <w:rtl/>
        </w:rPr>
        <w:t>.</w:t>
      </w:r>
      <w:r w:rsidR="0026000D" w:rsidRPr="00A42E3B">
        <w:rPr>
          <w:rFonts w:cs="B Nazanin" w:hint="cs"/>
          <w:sz w:val="26"/>
          <w:szCs w:val="26"/>
          <w:rtl/>
        </w:rPr>
        <w:t>..........................</w:t>
      </w:r>
      <w:r w:rsidR="00B94113" w:rsidRPr="00A42E3B">
        <w:rPr>
          <w:rFonts w:cs="B Nazanin" w:hint="cs"/>
          <w:sz w:val="26"/>
          <w:szCs w:val="26"/>
          <w:rtl/>
        </w:rPr>
        <w:t>.</w:t>
      </w:r>
      <w:r w:rsidR="00CD6647" w:rsidRPr="00A42E3B">
        <w:rPr>
          <w:rFonts w:cs="B Nazanin" w:hint="cs"/>
          <w:sz w:val="26"/>
          <w:szCs w:val="26"/>
          <w:rtl/>
        </w:rPr>
        <w:t>120</w:t>
      </w:r>
    </w:p>
    <w:p w14:paraId="4D85407E" w14:textId="2EE0D39B" w:rsidR="00B94113" w:rsidRPr="00A42E3B" w:rsidRDefault="0077748A" w:rsidP="00B94113">
      <w:pPr>
        <w:spacing w:after="0" w:line="240" w:lineRule="auto"/>
        <w:jc w:val="both"/>
        <w:rPr>
          <w:rFonts w:cs="B Nazanin"/>
          <w:i/>
          <w:sz w:val="26"/>
          <w:szCs w:val="26"/>
          <w:rtl/>
        </w:rPr>
      </w:pPr>
      <w:r w:rsidRPr="00A42E3B">
        <w:rPr>
          <w:rFonts w:cs="B Nazanin" w:hint="cs"/>
          <w:i/>
          <w:sz w:val="26"/>
          <w:szCs w:val="26"/>
          <w:rtl/>
        </w:rPr>
        <w:t>2-</w:t>
      </w:r>
      <w:r w:rsidR="00531B67" w:rsidRPr="00A42E3B">
        <w:rPr>
          <w:rFonts w:cs="B Nazanin" w:hint="cs"/>
          <w:i/>
          <w:sz w:val="26"/>
          <w:szCs w:val="26"/>
          <w:rtl/>
        </w:rPr>
        <w:t>3</w:t>
      </w:r>
      <w:r w:rsidRPr="00A42E3B">
        <w:rPr>
          <w:rFonts w:cs="B Nazanin" w:hint="cs"/>
          <w:i/>
          <w:sz w:val="26"/>
          <w:szCs w:val="26"/>
          <w:rtl/>
        </w:rPr>
        <w:t xml:space="preserve">. </w:t>
      </w:r>
      <w:r w:rsidR="00B94113" w:rsidRPr="00A42E3B">
        <w:rPr>
          <w:rFonts w:cs="B Nazanin" w:hint="cs"/>
          <w:i/>
          <w:sz w:val="26"/>
          <w:szCs w:val="26"/>
          <w:rtl/>
        </w:rPr>
        <w:t>بخش دوم: شرایط عدم وجود عوامل اختلال</w:t>
      </w:r>
      <w:r w:rsidR="00B94113" w:rsidRPr="00A42E3B">
        <w:rPr>
          <w:rFonts w:cs="B Nazanin"/>
          <w:i/>
          <w:sz w:val="26"/>
          <w:szCs w:val="26"/>
          <w:rtl/>
        </w:rPr>
        <w:softHyphen/>
      </w:r>
      <w:r w:rsidR="00B94113" w:rsidRPr="00A42E3B">
        <w:rPr>
          <w:rFonts w:cs="B Nazanin" w:hint="cs"/>
          <w:i/>
          <w:sz w:val="26"/>
          <w:szCs w:val="26"/>
          <w:rtl/>
        </w:rPr>
        <w:t>زای بیرونی</w:t>
      </w:r>
      <w:r w:rsidR="00B94113" w:rsidRPr="00A42E3B">
        <w:rPr>
          <w:rFonts w:cs="B Nazanin" w:hint="cs"/>
          <w:sz w:val="26"/>
          <w:szCs w:val="26"/>
          <w:rtl/>
        </w:rPr>
        <w:t>................</w:t>
      </w:r>
      <w:r w:rsidR="00F26B8F" w:rsidRPr="00A42E3B">
        <w:rPr>
          <w:rFonts w:cs="B Nazanin" w:hint="cs"/>
          <w:sz w:val="26"/>
          <w:szCs w:val="26"/>
          <w:rtl/>
        </w:rPr>
        <w:t>...</w:t>
      </w:r>
      <w:r w:rsidR="00B94113" w:rsidRPr="00A42E3B">
        <w:rPr>
          <w:rFonts w:cs="B Nazanin" w:hint="cs"/>
          <w:sz w:val="26"/>
          <w:szCs w:val="26"/>
          <w:rtl/>
        </w:rPr>
        <w:t>........</w:t>
      </w:r>
      <w:r w:rsidR="0026000D" w:rsidRPr="00A42E3B">
        <w:rPr>
          <w:rFonts w:cs="B Nazanin" w:hint="cs"/>
          <w:sz w:val="26"/>
          <w:szCs w:val="26"/>
          <w:rtl/>
        </w:rPr>
        <w:t>....</w:t>
      </w:r>
      <w:r w:rsidR="000F1A3C" w:rsidRPr="00A42E3B">
        <w:rPr>
          <w:rFonts w:cs="B Nazanin" w:hint="cs"/>
          <w:sz w:val="26"/>
          <w:szCs w:val="26"/>
          <w:rtl/>
        </w:rPr>
        <w:t>.............</w:t>
      </w:r>
      <w:r w:rsidR="00CD6647" w:rsidRPr="00A42E3B">
        <w:rPr>
          <w:rFonts w:cs="B Nazanin" w:hint="cs"/>
          <w:sz w:val="26"/>
          <w:szCs w:val="26"/>
          <w:rtl/>
        </w:rPr>
        <w:t>122</w:t>
      </w:r>
    </w:p>
    <w:p w14:paraId="28F3ED79" w14:textId="3F181E87" w:rsidR="00B94113" w:rsidRPr="00A42E3B" w:rsidRDefault="0077748A" w:rsidP="00B94113">
      <w:pPr>
        <w:spacing w:after="0" w:line="240" w:lineRule="auto"/>
        <w:jc w:val="both"/>
        <w:rPr>
          <w:rFonts w:cs="B Nazanin"/>
          <w:i/>
          <w:sz w:val="26"/>
          <w:szCs w:val="26"/>
          <w:rtl/>
        </w:rPr>
      </w:pPr>
      <w:r w:rsidRPr="00A42E3B">
        <w:rPr>
          <w:rFonts w:cs="B Nazanin" w:hint="cs"/>
          <w:i/>
          <w:sz w:val="26"/>
          <w:szCs w:val="26"/>
          <w:rtl/>
        </w:rPr>
        <w:t>1-2-</w:t>
      </w:r>
      <w:r w:rsidR="00531B67" w:rsidRPr="00A42E3B">
        <w:rPr>
          <w:rFonts w:cs="B Nazanin" w:hint="cs"/>
          <w:i/>
          <w:sz w:val="26"/>
          <w:szCs w:val="26"/>
          <w:rtl/>
        </w:rPr>
        <w:t>3</w:t>
      </w:r>
      <w:r w:rsidRPr="00A42E3B">
        <w:rPr>
          <w:rFonts w:cs="B Nazanin" w:hint="cs"/>
          <w:i/>
          <w:sz w:val="26"/>
          <w:szCs w:val="26"/>
          <w:rtl/>
        </w:rPr>
        <w:t xml:space="preserve">. </w:t>
      </w:r>
      <w:r w:rsidR="00B94113" w:rsidRPr="00A42E3B">
        <w:rPr>
          <w:rFonts w:cs="B Nazanin" w:hint="cs"/>
          <w:i/>
          <w:sz w:val="26"/>
          <w:szCs w:val="26"/>
          <w:rtl/>
        </w:rPr>
        <w:t>ارزیابی عملکرد قاعده نرخ</w:t>
      </w:r>
      <w:r w:rsidR="00B94113" w:rsidRPr="00A42E3B">
        <w:rPr>
          <w:rFonts w:cs="B Nazanin"/>
          <w:i/>
          <w:sz w:val="26"/>
          <w:szCs w:val="26"/>
          <w:rtl/>
        </w:rPr>
        <w:softHyphen/>
      </w:r>
      <w:r w:rsidR="00B94113" w:rsidRPr="00A42E3B">
        <w:rPr>
          <w:rFonts w:cs="B Nazanin" w:hint="cs"/>
          <w:i/>
          <w:sz w:val="26"/>
          <w:szCs w:val="26"/>
          <w:rtl/>
        </w:rPr>
        <w:t>بندی تورمی ارز در پاسخ به اعمال سیاست مالی</w:t>
      </w:r>
      <w:r w:rsidR="00B94113" w:rsidRPr="00A42E3B">
        <w:rPr>
          <w:rFonts w:cs="B Nazanin" w:hint="cs"/>
          <w:sz w:val="26"/>
          <w:szCs w:val="26"/>
          <w:rtl/>
        </w:rPr>
        <w:t>.</w:t>
      </w:r>
      <w:r w:rsidR="0026000D" w:rsidRPr="00A42E3B">
        <w:rPr>
          <w:rFonts w:cs="B Nazanin" w:hint="cs"/>
          <w:sz w:val="26"/>
          <w:szCs w:val="26"/>
          <w:rtl/>
        </w:rPr>
        <w:t>........................................................................................................................................</w:t>
      </w:r>
      <w:r w:rsidR="00B94113" w:rsidRPr="00A42E3B">
        <w:rPr>
          <w:rFonts w:cs="B Nazanin" w:hint="cs"/>
          <w:sz w:val="26"/>
          <w:szCs w:val="26"/>
          <w:rtl/>
        </w:rPr>
        <w:t>........</w:t>
      </w:r>
      <w:r w:rsidR="00CD6647" w:rsidRPr="00A42E3B">
        <w:rPr>
          <w:rFonts w:cs="B Nazanin" w:hint="cs"/>
          <w:sz w:val="26"/>
          <w:szCs w:val="26"/>
          <w:rtl/>
        </w:rPr>
        <w:t>123</w:t>
      </w:r>
    </w:p>
    <w:p w14:paraId="1A02D0FC" w14:textId="559CE8D5" w:rsidR="00B94113" w:rsidRPr="00A42E3B" w:rsidRDefault="0077748A" w:rsidP="00B94113">
      <w:pPr>
        <w:spacing w:after="0" w:line="240" w:lineRule="auto"/>
        <w:jc w:val="both"/>
        <w:rPr>
          <w:rFonts w:cs="B Nazanin"/>
          <w:i/>
          <w:sz w:val="26"/>
          <w:szCs w:val="26"/>
          <w:rtl/>
        </w:rPr>
      </w:pPr>
      <w:r w:rsidRPr="00A42E3B">
        <w:rPr>
          <w:rFonts w:cs="B Nazanin" w:hint="cs"/>
          <w:i/>
          <w:sz w:val="26"/>
          <w:szCs w:val="26"/>
          <w:rtl/>
        </w:rPr>
        <w:t>2-2-</w:t>
      </w:r>
      <w:r w:rsidR="00531B67" w:rsidRPr="00A42E3B">
        <w:rPr>
          <w:rFonts w:cs="B Nazanin" w:hint="cs"/>
          <w:i/>
          <w:sz w:val="26"/>
          <w:szCs w:val="26"/>
          <w:rtl/>
        </w:rPr>
        <w:t>3</w:t>
      </w:r>
      <w:r w:rsidRPr="00A42E3B">
        <w:rPr>
          <w:rFonts w:cs="B Nazanin" w:hint="cs"/>
          <w:i/>
          <w:sz w:val="26"/>
          <w:szCs w:val="26"/>
          <w:rtl/>
        </w:rPr>
        <w:t xml:space="preserve">. </w:t>
      </w:r>
      <w:r w:rsidR="00B94113" w:rsidRPr="00A42E3B">
        <w:rPr>
          <w:rFonts w:cs="B Nazanin" w:hint="cs"/>
          <w:i/>
          <w:sz w:val="26"/>
          <w:szCs w:val="26"/>
          <w:rtl/>
        </w:rPr>
        <w:t>ارزیابی عملکرد قاعده نرخ</w:t>
      </w:r>
      <w:r w:rsidR="00B94113" w:rsidRPr="00A42E3B">
        <w:rPr>
          <w:rFonts w:cs="B Nazanin"/>
          <w:i/>
          <w:sz w:val="26"/>
          <w:szCs w:val="26"/>
          <w:rtl/>
        </w:rPr>
        <w:softHyphen/>
      </w:r>
      <w:r w:rsidR="00B94113" w:rsidRPr="00A42E3B">
        <w:rPr>
          <w:rFonts w:cs="B Nazanin" w:hint="cs"/>
          <w:i/>
          <w:sz w:val="26"/>
          <w:szCs w:val="26"/>
          <w:rtl/>
        </w:rPr>
        <w:t xml:space="preserve">بندی تورمی ارز در پاسخ به اعمال سیاست </w:t>
      </w:r>
      <w:r w:rsidR="00B94113" w:rsidRPr="00A42E3B">
        <w:rPr>
          <w:rFonts w:cs="B Nazanin"/>
          <w:i/>
          <w:sz w:val="26"/>
          <w:szCs w:val="26"/>
          <w:rtl/>
        </w:rPr>
        <w:t>پول</w:t>
      </w:r>
      <w:r w:rsidR="00B94113" w:rsidRPr="00A42E3B">
        <w:rPr>
          <w:rFonts w:cs="B Nazanin" w:hint="cs"/>
          <w:i/>
          <w:sz w:val="26"/>
          <w:szCs w:val="26"/>
          <w:rtl/>
        </w:rPr>
        <w:t>ی</w:t>
      </w:r>
      <w:r w:rsidR="00B94113" w:rsidRPr="00A42E3B">
        <w:rPr>
          <w:rFonts w:cs="B Nazanin" w:hint="cs"/>
          <w:sz w:val="26"/>
          <w:szCs w:val="26"/>
          <w:rtl/>
        </w:rPr>
        <w:t>........</w:t>
      </w:r>
      <w:r w:rsidR="0026000D" w:rsidRPr="00A42E3B">
        <w:rPr>
          <w:rFonts w:cs="B Nazanin" w:hint="cs"/>
          <w:sz w:val="26"/>
          <w:szCs w:val="26"/>
          <w:rtl/>
        </w:rPr>
        <w:t>.................................................................................................................</w:t>
      </w:r>
      <w:r w:rsidR="00F26B8F" w:rsidRPr="00A42E3B">
        <w:rPr>
          <w:rFonts w:cs="B Nazanin" w:hint="cs"/>
          <w:sz w:val="26"/>
          <w:szCs w:val="26"/>
          <w:rtl/>
        </w:rPr>
        <w:t>.</w:t>
      </w:r>
      <w:r w:rsidR="0026000D" w:rsidRPr="00A42E3B">
        <w:rPr>
          <w:rFonts w:cs="B Nazanin" w:hint="cs"/>
          <w:sz w:val="26"/>
          <w:szCs w:val="26"/>
          <w:rtl/>
        </w:rPr>
        <w:t>.................</w:t>
      </w:r>
      <w:r w:rsidR="00B94113" w:rsidRPr="00A42E3B">
        <w:rPr>
          <w:rFonts w:cs="B Nazanin" w:hint="cs"/>
          <w:sz w:val="26"/>
          <w:szCs w:val="26"/>
          <w:rtl/>
        </w:rPr>
        <w:t>......</w:t>
      </w:r>
      <w:r w:rsidR="00A52645" w:rsidRPr="00A42E3B">
        <w:rPr>
          <w:rFonts w:cs="B Nazanin" w:hint="cs"/>
          <w:sz w:val="26"/>
          <w:szCs w:val="26"/>
          <w:rtl/>
        </w:rPr>
        <w:t>124</w:t>
      </w:r>
    </w:p>
    <w:p w14:paraId="4845CB3A" w14:textId="5949ED44" w:rsidR="00CB78F7" w:rsidRPr="00A42E3B" w:rsidRDefault="00FF6AEB" w:rsidP="00B31140">
      <w:pPr>
        <w:spacing w:after="0" w:line="240" w:lineRule="auto"/>
        <w:jc w:val="both"/>
        <w:rPr>
          <w:rFonts w:cs="B Nazanin"/>
          <w:sz w:val="26"/>
          <w:szCs w:val="26"/>
          <w:rtl/>
        </w:rPr>
      </w:pPr>
      <w:r w:rsidRPr="00A42E3B">
        <w:rPr>
          <w:rFonts w:cs="B Nazanin" w:hint="cs"/>
          <w:sz w:val="26"/>
          <w:szCs w:val="26"/>
          <w:rtl/>
        </w:rPr>
        <w:t>4</w:t>
      </w:r>
      <w:r w:rsidR="0077748A" w:rsidRPr="00A42E3B">
        <w:rPr>
          <w:rFonts w:cs="B Nazanin" w:hint="cs"/>
          <w:sz w:val="26"/>
          <w:szCs w:val="26"/>
          <w:rtl/>
        </w:rPr>
        <w:t xml:space="preserve">. </w:t>
      </w:r>
      <w:r w:rsidR="00CB78F7" w:rsidRPr="00A42E3B">
        <w:rPr>
          <w:rFonts w:cs="B Nazanin" w:hint="cs"/>
          <w:sz w:val="26"/>
          <w:szCs w:val="26"/>
          <w:rtl/>
        </w:rPr>
        <w:t>پیشنهادات و توصیه‌های سیاستی....................................................</w:t>
      </w:r>
      <w:r w:rsidR="0026000D" w:rsidRPr="00A42E3B">
        <w:rPr>
          <w:rFonts w:cs="B Nazanin" w:hint="cs"/>
          <w:sz w:val="26"/>
          <w:szCs w:val="26"/>
          <w:rtl/>
        </w:rPr>
        <w:t>.....</w:t>
      </w:r>
      <w:r w:rsidR="00CB78F7" w:rsidRPr="00A42E3B">
        <w:rPr>
          <w:rFonts w:cs="B Nazanin" w:hint="cs"/>
          <w:sz w:val="26"/>
          <w:szCs w:val="26"/>
          <w:rtl/>
        </w:rPr>
        <w:t>...........................</w:t>
      </w:r>
      <w:r w:rsidR="000F1A3C" w:rsidRPr="00A42E3B">
        <w:rPr>
          <w:rFonts w:cs="B Nazanin" w:hint="cs"/>
          <w:sz w:val="26"/>
          <w:szCs w:val="26"/>
          <w:rtl/>
        </w:rPr>
        <w:t>...</w:t>
      </w:r>
      <w:r w:rsidR="00CB78F7" w:rsidRPr="00A42E3B">
        <w:rPr>
          <w:rFonts w:cs="B Nazanin" w:hint="cs"/>
          <w:sz w:val="26"/>
          <w:szCs w:val="26"/>
          <w:rtl/>
        </w:rPr>
        <w:t>.</w:t>
      </w:r>
      <w:r w:rsidR="00A52645" w:rsidRPr="00A42E3B">
        <w:rPr>
          <w:rFonts w:cs="B Nazanin" w:hint="cs"/>
          <w:sz w:val="26"/>
          <w:szCs w:val="26"/>
          <w:rtl/>
        </w:rPr>
        <w:t>128</w:t>
      </w:r>
    </w:p>
    <w:p w14:paraId="743015DD" w14:textId="445BED8C" w:rsidR="00154846" w:rsidRPr="00A42E3B" w:rsidRDefault="00FF6AEB" w:rsidP="00422E7C">
      <w:pPr>
        <w:spacing w:after="0" w:line="240" w:lineRule="auto"/>
        <w:jc w:val="both"/>
        <w:rPr>
          <w:rFonts w:cs="B Nazanin"/>
          <w:sz w:val="26"/>
          <w:szCs w:val="26"/>
          <w:rtl/>
        </w:rPr>
      </w:pPr>
      <w:r w:rsidRPr="00A42E3B">
        <w:rPr>
          <w:rFonts w:cs="B Nazanin" w:hint="cs"/>
          <w:sz w:val="26"/>
          <w:szCs w:val="26"/>
          <w:rtl/>
        </w:rPr>
        <w:t>5</w:t>
      </w:r>
      <w:r w:rsidR="0077748A" w:rsidRPr="00A42E3B">
        <w:rPr>
          <w:rFonts w:cs="B Nazanin" w:hint="cs"/>
          <w:sz w:val="26"/>
          <w:szCs w:val="26"/>
          <w:rtl/>
        </w:rPr>
        <w:t xml:space="preserve">. </w:t>
      </w:r>
      <w:r w:rsidR="00154846" w:rsidRPr="00A42E3B">
        <w:rPr>
          <w:rFonts w:cs="B Nazanin" w:hint="cs"/>
          <w:sz w:val="26"/>
          <w:szCs w:val="26"/>
          <w:rtl/>
        </w:rPr>
        <w:t>جمع</w:t>
      </w:r>
      <w:r w:rsidR="00154846" w:rsidRPr="00A42E3B">
        <w:rPr>
          <w:rFonts w:cs="B Nazanin" w:hint="cs"/>
          <w:sz w:val="26"/>
          <w:szCs w:val="26"/>
          <w:rtl/>
        </w:rPr>
        <w:softHyphen/>
        <w:t>بندی</w:t>
      </w:r>
      <w:r w:rsidRPr="00A42E3B">
        <w:rPr>
          <w:rFonts w:cs="B Nazanin" w:hint="cs"/>
          <w:sz w:val="26"/>
          <w:szCs w:val="26"/>
          <w:rtl/>
        </w:rPr>
        <w:t>...................</w:t>
      </w:r>
      <w:r w:rsidR="00154846" w:rsidRPr="00A42E3B">
        <w:rPr>
          <w:rFonts w:cs="B Nazanin" w:hint="cs"/>
          <w:sz w:val="26"/>
          <w:szCs w:val="26"/>
          <w:rtl/>
        </w:rPr>
        <w:t>.................................................................................</w:t>
      </w:r>
      <w:r w:rsidR="000E5D2E" w:rsidRPr="00A42E3B">
        <w:rPr>
          <w:rFonts w:cs="B Nazanin" w:hint="cs"/>
          <w:sz w:val="26"/>
          <w:szCs w:val="26"/>
          <w:rtl/>
        </w:rPr>
        <w:t>.....</w:t>
      </w:r>
      <w:r w:rsidR="00F26B8F" w:rsidRPr="00A42E3B">
        <w:rPr>
          <w:rFonts w:cs="B Nazanin" w:hint="cs"/>
          <w:sz w:val="26"/>
          <w:szCs w:val="26"/>
          <w:rtl/>
        </w:rPr>
        <w:t>...</w:t>
      </w:r>
      <w:r w:rsidR="000F1A3C" w:rsidRPr="00A42E3B">
        <w:rPr>
          <w:rFonts w:cs="B Nazanin" w:hint="cs"/>
          <w:sz w:val="26"/>
          <w:szCs w:val="26"/>
          <w:rtl/>
        </w:rPr>
        <w:t>.....................</w:t>
      </w:r>
      <w:r w:rsidR="00A52645" w:rsidRPr="00A42E3B">
        <w:rPr>
          <w:rFonts w:cs="B Nazanin" w:hint="cs"/>
          <w:sz w:val="26"/>
          <w:szCs w:val="26"/>
          <w:rtl/>
        </w:rPr>
        <w:t>129</w:t>
      </w:r>
    </w:p>
    <w:p w14:paraId="4E715293" w14:textId="2E142915" w:rsidR="00154846" w:rsidRPr="00A42E3B" w:rsidRDefault="00154846" w:rsidP="00422E7C">
      <w:pPr>
        <w:spacing w:after="0" w:line="240" w:lineRule="auto"/>
        <w:jc w:val="both"/>
        <w:rPr>
          <w:rFonts w:cs="B Nazanin"/>
          <w:sz w:val="26"/>
          <w:szCs w:val="26"/>
          <w:rtl/>
        </w:rPr>
      </w:pPr>
      <w:r w:rsidRPr="00A42E3B">
        <w:rPr>
          <w:rFonts w:cs="B Nazanin" w:hint="cs"/>
          <w:sz w:val="26"/>
          <w:szCs w:val="26"/>
          <w:rtl/>
        </w:rPr>
        <w:t>پیوست</w:t>
      </w:r>
      <w:r w:rsidRPr="00A42E3B">
        <w:rPr>
          <w:rFonts w:cs="B Nazanin"/>
          <w:sz w:val="26"/>
          <w:szCs w:val="26"/>
          <w:rtl/>
        </w:rPr>
        <w:softHyphen/>
      </w:r>
      <w:r w:rsidRPr="00A42E3B">
        <w:rPr>
          <w:rFonts w:cs="B Nazanin" w:hint="cs"/>
          <w:sz w:val="26"/>
          <w:szCs w:val="26"/>
          <w:rtl/>
        </w:rPr>
        <w:t>ها....................................................</w:t>
      </w:r>
      <w:r w:rsidR="0026000D" w:rsidRPr="00A42E3B">
        <w:rPr>
          <w:rFonts w:cs="B Nazanin" w:hint="cs"/>
          <w:sz w:val="26"/>
          <w:szCs w:val="26"/>
          <w:rtl/>
        </w:rPr>
        <w:t>.</w:t>
      </w:r>
      <w:r w:rsidRPr="00A42E3B">
        <w:rPr>
          <w:rFonts w:cs="B Nazanin" w:hint="cs"/>
          <w:sz w:val="26"/>
          <w:szCs w:val="26"/>
          <w:rtl/>
        </w:rPr>
        <w:t>...........................</w:t>
      </w:r>
      <w:r w:rsidR="000E5D2E" w:rsidRPr="00A42E3B">
        <w:rPr>
          <w:rFonts w:cs="B Nazanin" w:hint="cs"/>
          <w:sz w:val="26"/>
          <w:szCs w:val="26"/>
          <w:rtl/>
        </w:rPr>
        <w:t>..........................</w:t>
      </w:r>
      <w:r w:rsidR="000F1A3C" w:rsidRPr="00A42E3B">
        <w:rPr>
          <w:rFonts w:cs="B Nazanin" w:hint="cs"/>
          <w:sz w:val="26"/>
          <w:szCs w:val="26"/>
          <w:rtl/>
        </w:rPr>
        <w:t>..............................</w:t>
      </w:r>
      <w:r w:rsidR="00AB348E" w:rsidRPr="00A42E3B">
        <w:rPr>
          <w:rFonts w:cs="B Nazanin" w:hint="cs"/>
          <w:sz w:val="26"/>
          <w:szCs w:val="26"/>
          <w:rtl/>
        </w:rPr>
        <w:t>132</w:t>
      </w:r>
    </w:p>
    <w:p w14:paraId="6C79B641" w14:textId="366DE161" w:rsidR="00154846" w:rsidRPr="00A42E3B" w:rsidRDefault="00154846" w:rsidP="00A314F1">
      <w:pPr>
        <w:spacing w:after="0" w:line="240" w:lineRule="auto"/>
        <w:jc w:val="both"/>
        <w:rPr>
          <w:rFonts w:cs="B Nazanin"/>
          <w:sz w:val="26"/>
          <w:szCs w:val="26"/>
          <w:rtl/>
        </w:rPr>
      </w:pPr>
      <w:r w:rsidRPr="00A42E3B">
        <w:rPr>
          <w:rFonts w:cs="B Nazanin"/>
          <w:sz w:val="26"/>
          <w:szCs w:val="26"/>
          <w:rtl/>
        </w:rPr>
        <w:t>منابع</w:t>
      </w:r>
      <w:r w:rsidRPr="00A42E3B">
        <w:rPr>
          <w:rFonts w:cs="B Nazanin" w:hint="cs"/>
          <w:sz w:val="26"/>
          <w:szCs w:val="26"/>
          <w:rtl/>
        </w:rPr>
        <w:t>........................................</w:t>
      </w:r>
      <w:r w:rsidR="0026000D" w:rsidRPr="00A42E3B">
        <w:rPr>
          <w:rFonts w:cs="B Nazanin" w:hint="cs"/>
          <w:sz w:val="26"/>
          <w:szCs w:val="26"/>
          <w:rtl/>
        </w:rPr>
        <w:t>.</w:t>
      </w:r>
      <w:r w:rsidRPr="00A42E3B">
        <w:rPr>
          <w:rFonts w:cs="B Nazanin" w:hint="cs"/>
          <w:sz w:val="26"/>
          <w:szCs w:val="26"/>
          <w:rtl/>
        </w:rPr>
        <w:t>..................................................................................</w:t>
      </w:r>
      <w:r w:rsidR="00F26B8F" w:rsidRPr="00A42E3B">
        <w:rPr>
          <w:rFonts w:cs="B Nazanin" w:hint="cs"/>
          <w:sz w:val="26"/>
          <w:szCs w:val="26"/>
          <w:rtl/>
        </w:rPr>
        <w:t>.</w:t>
      </w:r>
      <w:r w:rsidRPr="00A42E3B">
        <w:rPr>
          <w:rFonts w:cs="B Nazanin" w:hint="cs"/>
          <w:sz w:val="26"/>
          <w:szCs w:val="26"/>
          <w:rtl/>
        </w:rPr>
        <w:t>..</w:t>
      </w:r>
      <w:r w:rsidR="000E5D2E" w:rsidRPr="00A42E3B">
        <w:rPr>
          <w:rFonts w:cs="B Nazanin" w:hint="cs"/>
          <w:sz w:val="26"/>
          <w:szCs w:val="26"/>
          <w:rtl/>
        </w:rPr>
        <w:t>..............</w:t>
      </w:r>
      <w:r w:rsidR="000F1A3C" w:rsidRPr="00A42E3B">
        <w:rPr>
          <w:rFonts w:cs="B Nazanin" w:hint="cs"/>
          <w:sz w:val="26"/>
          <w:szCs w:val="26"/>
          <w:rtl/>
        </w:rPr>
        <w:t>....</w:t>
      </w:r>
      <w:r w:rsidR="00AB348E" w:rsidRPr="00A42E3B">
        <w:rPr>
          <w:rFonts w:cs="B Nazanin" w:hint="cs"/>
          <w:sz w:val="26"/>
          <w:szCs w:val="26"/>
          <w:rtl/>
        </w:rPr>
        <w:t>149</w:t>
      </w:r>
    </w:p>
    <w:p w14:paraId="1451C830" w14:textId="7831FE16" w:rsidR="00154846" w:rsidRPr="00A42E3B" w:rsidRDefault="00154846" w:rsidP="00422E7C">
      <w:pPr>
        <w:spacing w:after="0" w:line="240" w:lineRule="auto"/>
        <w:jc w:val="both"/>
        <w:rPr>
          <w:rFonts w:cs="B Nazanin"/>
          <w:sz w:val="26"/>
          <w:szCs w:val="26"/>
          <w:rtl/>
        </w:rPr>
      </w:pPr>
      <w:r w:rsidRPr="00A42E3B">
        <w:rPr>
          <w:rFonts w:cs="B Nazanin"/>
          <w:sz w:val="26"/>
          <w:szCs w:val="26"/>
          <w:rtl/>
        </w:rPr>
        <w:t>منابع فارسی</w:t>
      </w:r>
      <w:r w:rsidRPr="00A42E3B">
        <w:rPr>
          <w:rFonts w:cs="B Nazanin" w:hint="cs"/>
          <w:sz w:val="26"/>
          <w:szCs w:val="26"/>
          <w:rtl/>
        </w:rPr>
        <w:t>..............................................................................</w:t>
      </w:r>
      <w:r w:rsidR="000E5D2E" w:rsidRPr="00A42E3B">
        <w:rPr>
          <w:rFonts w:cs="B Nazanin" w:hint="cs"/>
          <w:sz w:val="26"/>
          <w:szCs w:val="26"/>
          <w:rtl/>
        </w:rPr>
        <w:t>..........................</w:t>
      </w:r>
      <w:r w:rsidRPr="00A42E3B">
        <w:rPr>
          <w:rFonts w:cs="B Nazanin" w:hint="cs"/>
          <w:sz w:val="26"/>
          <w:szCs w:val="26"/>
          <w:rtl/>
        </w:rPr>
        <w:t>...</w:t>
      </w:r>
      <w:r w:rsidR="000E5D2E" w:rsidRPr="00A42E3B">
        <w:rPr>
          <w:rFonts w:cs="B Nazanin" w:hint="cs"/>
          <w:sz w:val="26"/>
          <w:szCs w:val="26"/>
          <w:rtl/>
        </w:rPr>
        <w:t>....</w:t>
      </w:r>
      <w:r w:rsidR="00F26B8F" w:rsidRPr="00A42E3B">
        <w:rPr>
          <w:rFonts w:cs="B Nazanin" w:hint="cs"/>
          <w:sz w:val="26"/>
          <w:szCs w:val="26"/>
          <w:rtl/>
        </w:rPr>
        <w:t>.</w:t>
      </w:r>
      <w:r w:rsidR="000E5D2E" w:rsidRPr="00A42E3B">
        <w:rPr>
          <w:rFonts w:cs="B Nazanin" w:hint="cs"/>
          <w:sz w:val="26"/>
          <w:szCs w:val="26"/>
          <w:rtl/>
        </w:rPr>
        <w:t>...................</w:t>
      </w:r>
      <w:r w:rsidR="00AB348E" w:rsidRPr="00A42E3B">
        <w:rPr>
          <w:rFonts w:cs="B Nazanin" w:hint="cs"/>
          <w:sz w:val="26"/>
          <w:szCs w:val="26"/>
          <w:rtl/>
        </w:rPr>
        <w:t>149</w:t>
      </w:r>
    </w:p>
    <w:p w14:paraId="2079948F" w14:textId="324069C4" w:rsidR="00154846" w:rsidRPr="00A42E3B" w:rsidRDefault="00154846" w:rsidP="000E5D2E">
      <w:pPr>
        <w:spacing w:after="0" w:line="240" w:lineRule="auto"/>
        <w:jc w:val="both"/>
        <w:rPr>
          <w:rFonts w:cs="B Nazanin"/>
          <w:b/>
          <w:bCs/>
          <w:sz w:val="26"/>
          <w:szCs w:val="26"/>
          <w:rtl/>
        </w:rPr>
      </w:pPr>
      <w:r w:rsidRPr="00A42E3B">
        <w:rPr>
          <w:rFonts w:cs="B Nazanin"/>
          <w:sz w:val="26"/>
          <w:szCs w:val="26"/>
          <w:rtl/>
        </w:rPr>
        <w:t>منابع خارجی</w:t>
      </w:r>
      <w:r w:rsidRPr="00A42E3B">
        <w:rPr>
          <w:rFonts w:cs="B Nazanin" w:hint="cs"/>
          <w:sz w:val="26"/>
          <w:szCs w:val="26"/>
          <w:rtl/>
        </w:rPr>
        <w:t>.............................................................................................</w:t>
      </w:r>
      <w:r w:rsidR="000E5D2E" w:rsidRPr="00A42E3B">
        <w:rPr>
          <w:rFonts w:cs="B Nazanin" w:hint="cs"/>
          <w:sz w:val="26"/>
          <w:szCs w:val="26"/>
          <w:rtl/>
        </w:rPr>
        <w:t>......................</w:t>
      </w:r>
      <w:r w:rsidRPr="00A42E3B">
        <w:rPr>
          <w:rFonts w:cs="B Nazanin" w:hint="cs"/>
          <w:sz w:val="26"/>
          <w:szCs w:val="26"/>
          <w:rtl/>
        </w:rPr>
        <w:t>.</w:t>
      </w:r>
      <w:r w:rsidR="000E5D2E" w:rsidRPr="00A42E3B">
        <w:rPr>
          <w:rFonts w:cs="B Nazanin" w:hint="cs"/>
          <w:sz w:val="26"/>
          <w:szCs w:val="26"/>
          <w:rtl/>
        </w:rPr>
        <w:t>......</w:t>
      </w:r>
      <w:r w:rsidR="000F1A3C" w:rsidRPr="00A42E3B">
        <w:rPr>
          <w:rFonts w:cs="B Nazanin" w:hint="cs"/>
          <w:sz w:val="26"/>
          <w:szCs w:val="26"/>
          <w:rtl/>
        </w:rPr>
        <w:t>.......</w:t>
      </w:r>
      <w:r w:rsidR="00AB348E" w:rsidRPr="00A42E3B">
        <w:rPr>
          <w:rFonts w:cs="B Nazanin" w:hint="cs"/>
          <w:sz w:val="26"/>
          <w:szCs w:val="26"/>
          <w:rtl/>
        </w:rPr>
        <w:t>151</w:t>
      </w:r>
    </w:p>
    <w:p w14:paraId="0947F4D6" w14:textId="0D65C44F" w:rsidR="009F3542" w:rsidRPr="00A42E3B" w:rsidRDefault="009F3542">
      <w:pPr>
        <w:bidi w:val="0"/>
        <w:rPr>
          <w:rFonts w:cs="B Nazanin"/>
          <w:sz w:val="26"/>
          <w:szCs w:val="26"/>
          <w:rtl/>
        </w:rPr>
      </w:pPr>
      <w:r w:rsidRPr="00A42E3B">
        <w:rPr>
          <w:rFonts w:cs="B Nazanin"/>
          <w:sz w:val="26"/>
          <w:szCs w:val="26"/>
          <w:rtl/>
        </w:rPr>
        <w:br w:type="page"/>
      </w:r>
    </w:p>
    <w:p w14:paraId="28887283" w14:textId="77777777" w:rsidR="00154846" w:rsidRPr="00A42E3B" w:rsidRDefault="00154846" w:rsidP="00CD701A">
      <w:pPr>
        <w:spacing w:after="0" w:line="240" w:lineRule="auto"/>
        <w:jc w:val="center"/>
        <w:rPr>
          <w:rFonts w:cs="B Nazanin"/>
          <w:b/>
          <w:bCs/>
          <w:sz w:val="26"/>
          <w:szCs w:val="26"/>
          <w:rtl/>
        </w:rPr>
      </w:pPr>
      <w:r w:rsidRPr="00A42E3B">
        <w:rPr>
          <w:rFonts w:cs="B Nazanin" w:hint="cs"/>
          <w:b/>
          <w:bCs/>
          <w:sz w:val="26"/>
          <w:szCs w:val="26"/>
          <w:rtl/>
        </w:rPr>
        <w:lastRenderedPageBreak/>
        <w:t>فهرست شکل</w:t>
      </w:r>
      <w:r w:rsidRPr="00A42E3B">
        <w:rPr>
          <w:rFonts w:cs="B Nazanin"/>
          <w:b/>
          <w:bCs/>
          <w:sz w:val="26"/>
          <w:szCs w:val="26"/>
          <w:rtl/>
        </w:rPr>
        <w:softHyphen/>
      </w:r>
      <w:r w:rsidRPr="00A42E3B">
        <w:rPr>
          <w:rFonts w:cs="B Nazanin" w:hint="cs"/>
          <w:b/>
          <w:bCs/>
          <w:sz w:val="26"/>
          <w:szCs w:val="26"/>
          <w:rtl/>
        </w:rPr>
        <w:t>ها</w:t>
      </w:r>
    </w:p>
    <w:p w14:paraId="159DCAFB" w14:textId="1ADFC91B" w:rsidR="00154846" w:rsidRPr="00A42E3B" w:rsidRDefault="00154846" w:rsidP="00422E7C">
      <w:pPr>
        <w:spacing w:after="0" w:line="240" w:lineRule="auto"/>
        <w:jc w:val="center"/>
        <w:rPr>
          <w:rFonts w:cs="B Nazanin"/>
          <w:b/>
          <w:bCs/>
          <w:sz w:val="26"/>
          <w:szCs w:val="26"/>
          <w:rtl/>
        </w:rPr>
      </w:pPr>
      <w:r w:rsidRPr="00A42E3B">
        <w:rPr>
          <w:rFonts w:cs="B Nazanin" w:hint="cs"/>
          <w:b/>
          <w:bCs/>
          <w:sz w:val="26"/>
          <w:szCs w:val="26"/>
          <w:rtl/>
        </w:rPr>
        <w:t>ع</w:t>
      </w:r>
      <w:r w:rsidR="000E5D2E" w:rsidRPr="00A42E3B">
        <w:rPr>
          <w:rFonts w:cs="B Nazanin" w:hint="cs"/>
          <w:b/>
          <w:bCs/>
          <w:sz w:val="26"/>
          <w:szCs w:val="26"/>
          <w:rtl/>
        </w:rPr>
        <w:t>نوان</w:t>
      </w:r>
      <w:r w:rsidR="00A14AA6" w:rsidRPr="00A42E3B">
        <w:rPr>
          <w:rFonts w:cs="B Nazanin" w:hint="cs"/>
          <w:b/>
          <w:bCs/>
          <w:sz w:val="26"/>
          <w:szCs w:val="26"/>
          <w:rtl/>
        </w:rPr>
        <w:t>.............................</w:t>
      </w:r>
      <w:r w:rsidR="000E5D2E" w:rsidRPr="00A42E3B">
        <w:rPr>
          <w:rFonts w:cs="B Nazanin" w:hint="cs"/>
          <w:b/>
          <w:bCs/>
          <w:sz w:val="26"/>
          <w:szCs w:val="26"/>
          <w:rtl/>
        </w:rPr>
        <w:t>........</w:t>
      </w:r>
      <w:r w:rsidRPr="00A42E3B">
        <w:rPr>
          <w:rFonts w:cs="B Nazanin" w:hint="cs"/>
          <w:b/>
          <w:bCs/>
          <w:sz w:val="26"/>
          <w:szCs w:val="26"/>
          <w:rtl/>
        </w:rPr>
        <w:t>..........................................................................صفحه</w:t>
      </w:r>
    </w:p>
    <w:p w14:paraId="6180CC48" w14:textId="6EBDF2C8" w:rsidR="00154846" w:rsidRPr="00A42E3B" w:rsidRDefault="00154846" w:rsidP="00422E7C">
      <w:pPr>
        <w:spacing w:after="0" w:line="240" w:lineRule="auto"/>
        <w:jc w:val="both"/>
        <w:rPr>
          <w:rFonts w:cs="B Nazanin"/>
          <w:sz w:val="26"/>
          <w:szCs w:val="26"/>
          <w:rtl/>
        </w:rPr>
      </w:pPr>
      <w:r w:rsidRPr="00A42E3B">
        <w:rPr>
          <w:rFonts w:cs="B Nazanin" w:hint="cs"/>
          <w:sz w:val="26"/>
          <w:szCs w:val="26"/>
          <w:rtl/>
        </w:rPr>
        <w:t>شکل</w:t>
      </w:r>
      <w:r w:rsidR="000E5D2E" w:rsidRPr="00A42E3B">
        <w:rPr>
          <w:rFonts w:cs="B Nazanin" w:hint="cs"/>
          <w:sz w:val="26"/>
          <w:szCs w:val="26"/>
          <w:rtl/>
        </w:rPr>
        <w:t xml:space="preserve"> 4</w:t>
      </w:r>
      <w:r w:rsidRPr="00A42E3B">
        <w:rPr>
          <w:rFonts w:cs="B Nazanin" w:hint="cs"/>
          <w:sz w:val="26"/>
          <w:szCs w:val="26"/>
          <w:rtl/>
        </w:rPr>
        <w:t>-1- سه</w:t>
      </w:r>
      <w:r w:rsidRPr="00A42E3B">
        <w:rPr>
          <w:rFonts w:cs="B Nazanin"/>
          <w:sz w:val="26"/>
          <w:szCs w:val="26"/>
          <w:rtl/>
        </w:rPr>
        <w:softHyphen/>
      </w:r>
      <w:r w:rsidRPr="00A42E3B">
        <w:rPr>
          <w:rFonts w:cs="B Nazanin" w:hint="cs"/>
          <w:sz w:val="26"/>
          <w:szCs w:val="26"/>
          <w:rtl/>
        </w:rPr>
        <w:t>گانه</w:t>
      </w:r>
      <w:r w:rsidRPr="00A42E3B">
        <w:rPr>
          <w:rFonts w:cs="B Nazanin"/>
          <w:sz w:val="26"/>
          <w:szCs w:val="26"/>
          <w:rtl/>
        </w:rPr>
        <w:softHyphen/>
      </w:r>
      <w:r w:rsidRPr="00A42E3B">
        <w:rPr>
          <w:rFonts w:cs="B Nazanin" w:hint="cs"/>
          <w:sz w:val="26"/>
          <w:szCs w:val="26"/>
          <w:rtl/>
        </w:rPr>
        <w:t>ی مفهومی اقتصاد در اندیشه</w:t>
      </w:r>
      <w:r w:rsidRPr="00A42E3B">
        <w:rPr>
          <w:rFonts w:cs="B Nazanin"/>
          <w:sz w:val="26"/>
          <w:szCs w:val="26"/>
          <w:rtl/>
        </w:rPr>
        <w:softHyphen/>
      </w:r>
      <w:r w:rsidRPr="00A42E3B">
        <w:rPr>
          <w:rFonts w:cs="B Nazanin" w:hint="cs"/>
          <w:sz w:val="26"/>
          <w:szCs w:val="26"/>
          <w:rtl/>
        </w:rPr>
        <w:t>ی مقام معظم رهبری.........</w:t>
      </w:r>
      <w:r w:rsidR="00A14AA6" w:rsidRPr="00A42E3B">
        <w:rPr>
          <w:rFonts w:cs="B Nazanin" w:hint="cs"/>
          <w:sz w:val="26"/>
          <w:szCs w:val="26"/>
          <w:rtl/>
        </w:rPr>
        <w:t>..........</w:t>
      </w:r>
      <w:r w:rsidRPr="00A42E3B">
        <w:rPr>
          <w:rFonts w:cs="B Nazanin" w:hint="cs"/>
          <w:sz w:val="26"/>
          <w:szCs w:val="26"/>
          <w:rtl/>
        </w:rPr>
        <w:t>............</w:t>
      </w:r>
      <w:r w:rsidR="00EA422B" w:rsidRPr="00A42E3B">
        <w:rPr>
          <w:rFonts w:cs="B Nazanin" w:hint="cs"/>
          <w:sz w:val="26"/>
          <w:szCs w:val="26"/>
          <w:rtl/>
        </w:rPr>
        <w:t>70</w:t>
      </w:r>
    </w:p>
    <w:p w14:paraId="2529E2D7" w14:textId="62862B6E" w:rsidR="00154846" w:rsidRPr="00A42E3B" w:rsidRDefault="00154846" w:rsidP="000E5D2E">
      <w:pPr>
        <w:spacing w:after="0" w:line="240" w:lineRule="auto"/>
        <w:jc w:val="both"/>
        <w:rPr>
          <w:rFonts w:cs="B Nazanin"/>
          <w:sz w:val="26"/>
          <w:szCs w:val="26"/>
          <w:rtl/>
        </w:rPr>
      </w:pPr>
      <w:r w:rsidRPr="00A42E3B">
        <w:rPr>
          <w:rFonts w:cs="B Nazanin" w:hint="cs"/>
          <w:sz w:val="26"/>
          <w:szCs w:val="26"/>
          <w:rtl/>
        </w:rPr>
        <w:t>شکل</w:t>
      </w:r>
      <w:r w:rsidR="000E5D2E" w:rsidRPr="00A42E3B">
        <w:rPr>
          <w:rFonts w:cs="B Nazanin" w:hint="cs"/>
          <w:sz w:val="26"/>
          <w:szCs w:val="26"/>
          <w:rtl/>
        </w:rPr>
        <w:t xml:space="preserve"> 4</w:t>
      </w:r>
      <w:r w:rsidRPr="00A42E3B">
        <w:rPr>
          <w:rFonts w:cs="B Nazanin" w:hint="cs"/>
          <w:sz w:val="26"/>
          <w:szCs w:val="26"/>
          <w:rtl/>
        </w:rPr>
        <w:t>-2- ماهیت نظری اقتصاد مقاومتی.............................................</w:t>
      </w:r>
      <w:r w:rsidR="00F26B8F" w:rsidRPr="00A42E3B">
        <w:rPr>
          <w:rFonts w:cs="B Nazanin" w:hint="cs"/>
          <w:sz w:val="26"/>
          <w:szCs w:val="26"/>
          <w:rtl/>
        </w:rPr>
        <w:t>..............</w:t>
      </w:r>
      <w:r w:rsidRPr="00A42E3B">
        <w:rPr>
          <w:rFonts w:cs="B Nazanin" w:hint="cs"/>
          <w:sz w:val="26"/>
          <w:szCs w:val="26"/>
          <w:rtl/>
        </w:rPr>
        <w:t>..........</w:t>
      </w:r>
      <w:r w:rsidR="00A14AA6" w:rsidRPr="00A42E3B">
        <w:rPr>
          <w:rFonts w:cs="B Nazanin" w:hint="cs"/>
          <w:sz w:val="26"/>
          <w:szCs w:val="26"/>
          <w:rtl/>
        </w:rPr>
        <w:t>.</w:t>
      </w:r>
      <w:r w:rsidRPr="00A42E3B">
        <w:rPr>
          <w:rFonts w:cs="B Nazanin" w:hint="cs"/>
          <w:sz w:val="26"/>
          <w:szCs w:val="26"/>
          <w:rtl/>
        </w:rPr>
        <w:t>..</w:t>
      </w:r>
      <w:r w:rsidR="000E5D2E" w:rsidRPr="00A42E3B">
        <w:rPr>
          <w:rFonts w:cs="B Nazanin" w:hint="cs"/>
          <w:sz w:val="26"/>
          <w:szCs w:val="26"/>
          <w:rtl/>
        </w:rPr>
        <w:t>........</w:t>
      </w:r>
      <w:r w:rsidR="000F1A3C" w:rsidRPr="00A42E3B">
        <w:rPr>
          <w:rFonts w:cs="B Nazanin" w:hint="cs"/>
          <w:sz w:val="26"/>
          <w:szCs w:val="26"/>
          <w:rtl/>
        </w:rPr>
        <w:t>.</w:t>
      </w:r>
      <w:r w:rsidR="00EA422B" w:rsidRPr="00A42E3B">
        <w:rPr>
          <w:rFonts w:cs="B Nazanin" w:hint="cs"/>
          <w:sz w:val="26"/>
          <w:szCs w:val="26"/>
          <w:rtl/>
        </w:rPr>
        <w:t>72</w:t>
      </w:r>
    </w:p>
    <w:p w14:paraId="52F00F2C" w14:textId="501790A8" w:rsidR="00154846" w:rsidRPr="00A42E3B" w:rsidRDefault="00154846" w:rsidP="000E5D2E">
      <w:pPr>
        <w:spacing w:after="0" w:line="240" w:lineRule="auto"/>
        <w:jc w:val="both"/>
        <w:rPr>
          <w:rFonts w:cs="B Nazanin"/>
          <w:sz w:val="26"/>
          <w:szCs w:val="26"/>
          <w:rtl/>
        </w:rPr>
      </w:pPr>
      <w:r w:rsidRPr="00A42E3B">
        <w:rPr>
          <w:rFonts w:cs="B Nazanin" w:hint="cs"/>
          <w:sz w:val="26"/>
          <w:szCs w:val="26"/>
          <w:rtl/>
        </w:rPr>
        <w:t xml:space="preserve">شکل </w:t>
      </w:r>
      <w:r w:rsidR="000E5D2E" w:rsidRPr="00A42E3B">
        <w:rPr>
          <w:rFonts w:cs="B Nazanin" w:hint="cs"/>
          <w:sz w:val="26"/>
          <w:szCs w:val="26"/>
          <w:rtl/>
        </w:rPr>
        <w:t>4</w:t>
      </w:r>
      <w:r w:rsidRPr="00A42E3B">
        <w:rPr>
          <w:rFonts w:cs="B Nazanin" w:hint="cs"/>
          <w:sz w:val="26"/>
          <w:szCs w:val="26"/>
          <w:rtl/>
        </w:rPr>
        <w:t xml:space="preserve">-3- </w:t>
      </w:r>
      <w:r w:rsidRPr="00A42E3B">
        <w:rPr>
          <w:rFonts w:cs="B Nazanin"/>
          <w:sz w:val="26"/>
          <w:szCs w:val="26"/>
        </w:rPr>
        <w:t xml:space="preserve"> </w:t>
      </w:r>
      <w:r w:rsidRPr="00A42E3B">
        <w:rPr>
          <w:rFonts w:cs="B Nazanin" w:hint="cs"/>
          <w:sz w:val="26"/>
          <w:szCs w:val="26"/>
          <w:rtl/>
        </w:rPr>
        <w:t>فرايند</w:t>
      </w:r>
      <w:r w:rsidRPr="00A42E3B">
        <w:rPr>
          <w:rFonts w:cs="B Nazanin"/>
          <w:sz w:val="26"/>
          <w:szCs w:val="26"/>
        </w:rPr>
        <w:t xml:space="preserve"> </w:t>
      </w:r>
      <w:r w:rsidRPr="00A42E3B">
        <w:rPr>
          <w:rFonts w:cs="B Nazanin" w:hint="cs"/>
          <w:sz w:val="26"/>
          <w:szCs w:val="26"/>
          <w:rtl/>
        </w:rPr>
        <w:t>اثرگذاري</w:t>
      </w:r>
      <w:r w:rsidRPr="00A42E3B">
        <w:rPr>
          <w:rFonts w:cs="B Nazanin"/>
          <w:sz w:val="26"/>
          <w:szCs w:val="26"/>
        </w:rPr>
        <w:t xml:space="preserve"> </w:t>
      </w:r>
      <w:r w:rsidRPr="00A42E3B">
        <w:rPr>
          <w:rFonts w:cs="B Nazanin" w:hint="cs"/>
          <w:sz w:val="26"/>
          <w:szCs w:val="26"/>
          <w:rtl/>
        </w:rPr>
        <w:t>تهديد</w:t>
      </w:r>
      <w:r w:rsidRPr="00A42E3B">
        <w:rPr>
          <w:rFonts w:cs="B Nazanin"/>
          <w:sz w:val="26"/>
          <w:szCs w:val="26"/>
        </w:rPr>
        <w:t xml:space="preserve"> </w:t>
      </w:r>
      <w:r w:rsidRPr="00A42E3B">
        <w:rPr>
          <w:rFonts w:cs="B Nazanin" w:hint="cs"/>
          <w:sz w:val="26"/>
          <w:szCs w:val="26"/>
          <w:rtl/>
        </w:rPr>
        <w:t>دشمن....................................</w:t>
      </w:r>
      <w:r w:rsidR="000E5D2E" w:rsidRPr="00A42E3B">
        <w:rPr>
          <w:rFonts w:cs="B Nazanin" w:hint="cs"/>
          <w:sz w:val="26"/>
          <w:szCs w:val="26"/>
          <w:rtl/>
        </w:rPr>
        <w:t>............</w:t>
      </w:r>
      <w:r w:rsidRPr="00A42E3B">
        <w:rPr>
          <w:rFonts w:cs="B Nazanin" w:hint="cs"/>
          <w:sz w:val="26"/>
          <w:szCs w:val="26"/>
          <w:rtl/>
        </w:rPr>
        <w:t>...</w:t>
      </w:r>
      <w:r w:rsidR="000E5D2E" w:rsidRPr="00A42E3B">
        <w:rPr>
          <w:rFonts w:cs="B Nazanin" w:hint="cs"/>
          <w:sz w:val="26"/>
          <w:szCs w:val="26"/>
          <w:rtl/>
        </w:rPr>
        <w:t>....................</w:t>
      </w:r>
      <w:r w:rsidR="000F1A3C" w:rsidRPr="00A42E3B">
        <w:rPr>
          <w:rFonts w:cs="B Nazanin" w:hint="cs"/>
          <w:sz w:val="26"/>
          <w:szCs w:val="26"/>
          <w:rtl/>
        </w:rPr>
        <w:t>........</w:t>
      </w:r>
      <w:r w:rsidR="00EA422B" w:rsidRPr="00A42E3B">
        <w:rPr>
          <w:rFonts w:cs="B Nazanin" w:hint="cs"/>
          <w:sz w:val="26"/>
          <w:szCs w:val="26"/>
          <w:rtl/>
        </w:rPr>
        <w:t>73</w:t>
      </w:r>
    </w:p>
    <w:p w14:paraId="5E82E63F" w14:textId="2AE5C09B" w:rsidR="00154846" w:rsidRPr="00A42E3B" w:rsidRDefault="00154846" w:rsidP="000E5D2E">
      <w:pPr>
        <w:spacing w:after="0" w:line="240" w:lineRule="auto"/>
        <w:jc w:val="both"/>
        <w:rPr>
          <w:rFonts w:cs="B Nazanin"/>
          <w:sz w:val="26"/>
          <w:szCs w:val="26"/>
          <w:rtl/>
        </w:rPr>
      </w:pPr>
      <w:r w:rsidRPr="00A42E3B">
        <w:rPr>
          <w:rFonts w:cs="B Nazanin" w:hint="cs"/>
          <w:sz w:val="26"/>
          <w:szCs w:val="26"/>
          <w:rtl/>
        </w:rPr>
        <w:t xml:space="preserve">شكل </w:t>
      </w:r>
      <w:r w:rsidR="000E5D2E" w:rsidRPr="00A42E3B">
        <w:rPr>
          <w:rFonts w:cs="B Nazanin" w:hint="cs"/>
          <w:sz w:val="26"/>
          <w:szCs w:val="26"/>
          <w:rtl/>
        </w:rPr>
        <w:t>4</w:t>
      </w:r>
      <w:r w:rsidRPr="00A42E3B">
        <w:rPr>
          <w:rFonts w:cs="B Nazanin" w:hint="cs"/>
          <w:sz w:val="26"/>
          <w:szCs w:val="26"/>
          <w:rtl/>
        </w:rPr>
        <w:t>-4- راهبردهاي</w:t>
      </w:r>
      <w:r w:rsidRPr="00A42E3B">
        <w:rPr>
          <w:rFonts w:cs="B Nazanin"/>
          <w:sz w:val="26"/>
          <w:szCs w:val="26"/>
        </w:rPr>
        <w:t xml:space="preserve"> </w:t>
      </w:r>
      <w:r w:rsidRPr="00A42E3B">
        <w:rPr>
          <w:rFonts w:cs="B Nazanin" w:hint="cs"/>
          <w:sz w:val="26"/>
          <w:szCs w:val="26"/>
          <w:rtl/>
        </w:rPr>
        <w:t>پيشنهادي</w:t>
      </w:r>
      <w:r w:rsidRPr="00A42E3B">
        <w:rPr>
          <w:rFonts w:cs="B Nazanin"/>
          <w:sz w:val="26"/>
          <w:szCs w:val="26"/>
        </w:rPr>
        <w:t xml:space="preserve"> </w:t>
      </w:r>
      <w:r w:rsidRPr="00A42E3B">
        <w:rPr>
          <w:rFonts w:cs="B Nazanin" w:hint="cs"/>
          <w:sz w:val="26"/>
          <w:szCs w:val="26"/>
          <w:rtl/>
        </w:rPr>
        <w:t>فنريت</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مقاومتي</w:t>
      </w:r>
      <w:r w:rsidRPr="00A42E3B">
        <w:rPr>
          <w:rFonts w:cs="B Nazanin"/>
          <w:sz w:val="26"/>
          <w:szCs w:val="26"/>
        </w:rPr>
        <w:t xml:space="preserve"> </w:t>
      </w:r>
      <w:r w:rsidRPr="00A42E3B">
        <w:rPr>
          <w:rFonts w:cs="B Nazanin" w:hint="cs"/>
          <w:sz w:val="26"/>
          <w:szCs w:val="26"/>
          <w:rtl/>
        </w:rPr>
        <w:t>جمهوري</w:t>
      </w:r>
      <w:r w:rsidRPr="00A42E3B">
        <w:rPr>
          <w:rFonts w:cs="B Nazanin"/>
          <w:sz w:val="26"/>
          <w:szCs w:val="26"/>
        </w:rPr>
        <w:t xml:space="preserve"> </w:t>
      </w:r>
      <w:r w:rsidRPr="00A42E3B">
        <w:rPr>
          <w:rFonts w:cs="B Nazanin" w:hint="cs"/>
          <w:sz w:val="26"/>
          <w:szCs w:val="26"/>
          <w:rtl/>
        </w:rPr>
        <w:t>اسلامي</w:t>
      </w:r>
      <w:r w:rsidRPr="00A42E3B">
        <w:rPr>
          <w:rFonts w:cs="B Nazanin"/>
          <w:sz w:val="26"/>
          <w:szCs w:val="26"/>
        </w:rPr>
        <w:t xml:space="preserve"> </w:t>
      </w:r>
      <w:r w:rsidRPr="00A42E3B">
        <w:rPr>
          <w:rFonts w:cs="B Nazanin" w:hint="cs"/>
          <w:sz w:val="26"/>
          <w:szCs w:val="26"/>
          <w:rtl/>
        </w:rPr>
        <w:t>ايران.</w:t>
      </w:r>
      <w:r w:rsidR="000E5D2E" w:rsidRPr="00A42E3B">
        <w:rPr>
          <w:rFonts w:cs="B Nazanin" w:hint="cs"/>
          <w:sz w:val="26"/>
          <w:szCs w:val="26"/>
          <w:rtl/>
        </w:rPr>
        <w:t>..........</w:t>
      </w:r>
      <w:r w:rsidR="00EA422B" w:rsidRPr="00A42E3B">
        <w:rPr>
          <w:rFonts w:cs="B Nazanin" w:hint="cs"/>
          <w:sz w:val="26"/>
          <w:szCs w:val="26"/>
          <w:rtl/>
        </w:rPr>
        <w:t>76</w:t>
      </w:r>
    </w:p>
    <w:p w14:paraId="5EC7E1DE" w14:textId="104B5535" w:rsidR="00154846" w:rsidRPr="00A42E3B" w:rsidRDefault="00154846" w:rsidP="00422E7C">
      <w:pPr>
        <w:spacing w:after="0" w:line="240" w:lineRule="auto"/>
        <w:jc w:val="both"/>
        <w:rPr>
          <w:rFonts w:cs="B Nazanin"/>
          <w:sz w:val="26"/>
          <w:szCs w:val="26"/>
          <w:rtl/>
        </w:rPr>
      </w:pPr>
      <w:r w:rsidRPr="00A42E3B">
        <w:rPr>
          <w:rFonts w:cs="B Nazanin" w:hint="cs"/>
          <w:sz w:val="26"/>
          <w:szCs w:val="26"/>
          <w:rtl/>
        </w:rPr>
        <w:t xml:space="preserve">شكل </w:t>
      </w:r>
      <w:r w:rsidR="000E5D2E" w:rsidRPr="00A42E3B">
        <w:rPr>
          <w:rFonts w:cs="B Nazanin" w:hint="cs"/>
          <w:sz w:val="26"/>
          <w:szCs w:val="26"/>
          <w:rtl/>
        </w:rPr>
        <w:t>4</w:t>
      </w:r>
      <w:r w:rsidRPr="00A42E3B">
        <w:rPr>
          <w:rFonts w:cs="B Nazanin" w:hint="cs"/>
          <w:sz w:val="26"/>
          <w:szCs w:val="26"/>
          <w:rtl/>
        </w:rPr>
        <w:t>-5- ارتباط اقتصاد مقاومتی و نظام ارزی............................................................</w:t>
      </w:r>
      <w:r w:rsidR="000E5D2E" w:rsidRPr="00A42E3B">
        <w:rPr>
          <w:rFonts w:cs="B Nazanin" w:hint="cs"/>
          <w:sz w:val="26"/>
          <w:szCs w:val="26"/>
          <w:rtl/>
        </w:rPr>
        <w:t>.....</w:t>
      </w:r>
      <w:r w:rsidR="000F1A3C" w:rsidRPr="00A42E3B">
        <w:rPr>
          <w:rFonts w:cs="B Nazanin" w:hint="cs"/>
          <w:sz w:val="26"/>
          <w:szCs w:val="26"/>
          <w:rtl/>
        </w:rPr>
        <w:t>......</w:t>
      </w:r>
      <w:r w:rsidR="00EA422B" w:rsidRPr="00A42E3B">
        <w:rPr>
          <w:rFonts w:cs="B Nazanin" w:hint="cs"/>
          <w:sz w:val="26"/>
          <w:szCs w:val="26"/>
          <w:rtl/>
        </w:rPr>
        <w:t>78</w:t>
      </w:r>
    </w:p>
    <w:p w14:paraId="3530D977" w14:textId="52EEA892" w:rsidR="00154846" w:rsidRPr="00A42E3B" w:rsidRDefault="00154846" w:rsidP="000E5D2E">
      <w:pPr>
        <w:spacing w:after="0" w:line="240" w:lineRule="auto"/>
        <w:jc w:val="both"/>
        <w:rPr>
          <w:rFonts w:cs="B Nazanin"/>
          <w:sz w:val="26"/>
          <w:szCs w:val="26"/>
          <w:rtl/>
        </w:rPr>
      </w:pPr>
      <w:r w:rsidRPr="00A42E3B">
        <w:rPr>
          <w:rFonts w:cs="B Nazanin" w:hint="cs"/>
          <w:sz w:val="26"/>
          <w:szCs w:val="26"/>
          <w:rtl/>
        </w:rPr>
        <w:t xml:space="preserve">شکل </w:t>
      </w:r>
      <w:r w:rsidR="000E5D2E" w:rsidRPr="00A42E3B">
        <w:rPr>
          <w:rFonts w:cs="B Nazanin" w:hint="cs"/>
          <w:sz w:val="26"/>
          <w:szCs w:val="26"/>
          <w:rtl/>
        </w:rPr>
        <w:t>5</w:t>
      </w:r>
      <w:r w:rsidRPr="00A42E3B">
        <w:rPr>
          <w:rFonts w:cs="B Nazanin" w:hint="cs"/>
          <w:sz w:val="26"/>
          <w:szCs w:val="26"/>
          <w:rtl/>
        </w:rPr>
        <w:t>-1- بخش</w:t>
      </w:r>
      <w:r w:rsidRPr="00A42E3B">
        <w:rPr>
          <w:rFonts w:cs="B Nazanin"/>
          <w:sz w:val="26"/>
          <w:szCs w:val="26"/>
          <w:rtl/>
        </w:rPr>
        <w:softHyphen/>
      </w:r>
      <w:r w:rsidRPr="00A42E3B">
        <w:rPr>
          <w:rFonts w:cs="B Nazanin" w:hint="cs"/>
          <w:sz w:val="26"/>
          <w:szCs w:val="26"/>
          <w:rtl/>
        </w:rPr>
        <w:t>های مختلف و گردش کلان اقتصاد....................................................</w:t>
      </w:r>
      <w:r w:rsidR="000E5D2E" w:rsidRPr="00A42E3B">
        <w:rPr>
          <w:rFonts w:cs="B Nazanin" w:hint="cs"/>
          <w:sz w:val="26"/>
          <w:szCs w:val="26"/>
          <w:rtl/>
        </w:rPr>
        <w:t>..........</w:t>
      </w:r>
      <w:r w:rsidR="000E6B0D" w:rsidRPr="00A42E3B">
        <w:rPr>
          <w:rFonts w:cs="B Nazanin" w:hint="cs"/>
          <w:sz w:val="26"/>
          <w:szCs w:val="26"/>
          <w:rtl/>
        </w:rPr>
        <w:t>8</w:t>
      </w:r>
      <w:r w:rsidR="002A1FAB" w:rsidRPr="00A42E3B">
        <w:rPr>
          <w:rFonts w:cs="B Nazanin" w:hint="cs"/>
          <w:sz w:val="26"/>
          <w:szCs w:val="26"/>
          <w:rtl/>
        </w:rPr>
        <w:t>2</w:t>
      </w:r>
    </w:p>
    <w:p w14:paraId="2E137F93" w14:textId="60464365" w:rsidR="00154846" w:rsidRPr="00A42E3B" w:rsidRDefault="00154846" w:rsidP="00E47ABE">
      <w:pPr>
        <w:spacing w:after="0" w:line="240" w:lineRule="auto"/>
        <w:jc w:val="both"/>
        <w:rPr>
          <w:rFonts w:cs="B Nazanin"/>
          <w:sz w:val="26"/>
          <w:szCs w:val="26"/>
          <w:rtl/>
        </w:rPr>
      </w:pPr>
      <w:r w:rsidRPr="00A42E3B">
        <w:rPr>
          <w:rFonts w:cs="B Nazanin" w:hint="cs"/>
          <w:sz w:val="26"/>
          <w:szCs w:val="26"/>
          <w:rtl/>
        </w:rPr>
        <w:t xml:space="preserve">شکل </w:t>
      </w:r>
      <w:r w:rsidR="000E5D2E" w:rsidRPr="00A42E3B">
        <w:rPr>
          <w:rFonts w:cs="B Nazanin" w:hint="cs"/>
          <w:sz w:val="26"/>
          <w:szCs w:val="26"/>
          <w:rtl/>
        </w:rPr>
        <w:t>5</w:t>
      </w:r>
      <w:r w:rsidRPr="00A42E3B">
        <w:rPr>
          <w:rFonts w:cs="B Nazanin" w:hint="cs"/>
          <w:sz w:val="26"/>
          <w:szCs w:val="26"/>
          <w:rtl/>
        </w:rPr>
        <w:t>-2- نرخ تورم جهانی........................................................</w:t>
      </w:r>
      <w:r w:rsidR="00E47ABE" w:rsidRPr="00A42E3B">
        <w:rPr>
          <w:rFonts w:cs="B Nazanin" w:hint="cs"/>
          <w:sz w:val="26"/>
          <w:szCs w:val="26"/>
          <w:rtl/>
        </w:rPr>
        <w:t>.</w:t>
      </w:r>
      <w:r w:rsidRPr="00A42E3B">
        <w:rPr>
          <w:rFonts w:cs="B Nazanin" w:hint="cs"/>
          <w:sz w:val="26"/>
          <w:szCs w:val="26"/>
          <w:rtl/>
        </w:rPr>
        <w:t>....................................</w:t>
      </w:r>
      <w:r w:rsidR="000E5D2E" w:rsidRPr="00A42E3B">
        <w:rPr>
          <w:rFonts w:cs="B Nazanin" w:hint="cs"/>
          <w:sz w:val="26"/>
          <w:szCs w:val="26"/>
          <w:rtl/>
        </w:rPr>
        <w:t>..........</w:t>
      </w:r>
      <w:r w:rsidR="000F1A3C" w:rsidRPr="00A42E3B">
        <w:rPr>
          <w:rFonts w:cs="B Nazanin" w:hint="cs"/>
          <w:sz w:val="26"/>
          <w:szCs w:val="26"/>
          <w:rtl/>
        </w:rPr>
        <w:t>..</w:t>
      </w:r>
      <w:r w:rsidR="002E5DFE" w:rsidRPr="00A42E3B">
        <w:rPr>
          <w:rFonts w:cs="B Nazanin" w:hint="cs"/>
          <w:sz w:val="26"/>
          <w:szCs w:val="26"/>
          <w:rtl/>
        </w:rPr>
        <w:t>8</w:t>
      </w:r>
      <w:r w:rsidR="002A1FAB" w:rsidRPr="00A42E3B">
        <w:rPr>
          <w:rFonts w:cs="B Nazanin" w:hint="cs"/>
          <w:sz w:val="26"/>
          <w:szCs w:val="26"/>
          <w:rtl/>
        </w:rPr>
        <w:t>5</w:t>
      </w:r>
    </w:p>
    <w:p w14:paraId="3D11FFF9" w14:textId="653EF53C" w:rsidR="00154846" w:rsidRPr="00A42E3B" w:rsidRDefault="00154846" w:rsidP="000E5D2E">
      <w:pPr>
        <w:spacing w:after="0" w:line="240" w:lineRule="auto"/>
        <w:jc w:val="both"/>
        <w:rPr>
          <w:rFonts w:cs="B Nazanin"/>
          <w:i/>
          <w:sz w:val="26"/>
          <w:szCs w:val="26"/>
          <w:rtl/>
        </w:rPr>
      </w:pPr>
      <w:r w:rsidRPr="00A42E3B">
        <w:rPr>
          <w:rFonts w:cs="B Nazanin" w:hint="cs"/>
          <w:i/>
          <w:sz w:val="26"/>
          <w:szCs w:val="26"/>
          <w:rtl/>
        </w:rPr>
        <w:t xml:space="preserve">شکل </w:t>
      </w:r>
      <w:r w:rsidR="000E5D2E" w:rsidRPr="00A42E3B">
        <w:rPr>
          <w:rFonts w:cs="B Nazanin" w:hint="cs"/>
          <w:i/>
          <w:sz w:val="26"/>
          <w:szCs w:val="26"/>
          <w:rtl/>
        </w:rPr>
        <w:t>6</w:t>
      </w:r>
      <w:r w:rsidRPr="00A42E3B">
        <w:rPr>
          <w:rFonts w:cs="B Nazanin" w:hint="cs"/>
          <w:i/>
          <w:sz w:val="26"/>
          <w:szCs w:val="26"/>
          <w:rtl/>
        </w:rPr>
        <w:t xml:space="preserve">-1- اثرات بروز </w:t>
      </w:r>
      <w:r w:rsidR="00D24731" w:rsidRPr="00A42E3B">
        <w:rPr>
          <w:rFonts w:cs="B Nazanin" w:hint="cs"/>
          <w:i/>
          <w:sz w:val="26"/>
          <w:szCs w:val="26"/>
          <w:rtl/>
        </w:rPr>
        <w:t>تکانه</w:t>
      </w:r>
      <w:r w:rsidRPr="00A42E3B">
        <w:rPr>
          <w:rFonts w:cs="B Nazanin" w:hint="cs"/>
          <w:i/>
          <w:sz w:val="26"/>
          <w:szCs w:val="26"/>
          <w:rtl/>
        </w:rPr>
        <w:t xml:space="preserve"> مثبت </w:t>
      </w:r>
      <w:r w:rsidR="00AD7720" w:rsidRPr="00A42E3B">
        <w:rPr>
          <w:rFonts w:cs="B Nazanin" w:hint="cs"/>
          <w:i/>
          <w:sz w:val="26"/>
          <w:szCs w:val="26"/>
          <w:rtl/>
        </w:rPr>
        <w:t xml:space="preserve">موقت </w:t>
      </w:r>
      <w:r w:rsidRPr="00A42E3B">
        <w:rPr>
          <w:rFonts w:cs="B Nazanin" w:hint="cs"/>
          <w:i/>
          <w:sz w:val="26"/>
          <w:szCs w:val="26"/>
          <w:rtl/>
        </w:rPr>
        <w:t>در نرخ تورم هدف</w:t>
      </w:r>
      <w:r w:rsidRPr="00A42E3B">
        <w:rPr>
          <w:rFonts w:cs="B Nazanin"/>
          <w:i/>
          <w:sz w:val="26"/>
          <w:szCs w:val="26"/>
          <w:rtl/>
        </w:rPr>
        <w:softHyphen/>
      </w:r>
      <w:r w:rsidRPr="00A42E3B">
        <w:rPr>
          <w:rFonts w:cs="B Nazanin" w:hint="cs"/>
          <w:i/>
          <w:sz w:val="26"/>
          <w:szCs w:val="26"/>
          <w:rtl/>
        </w:rPr>
        <w:t>گذاری شده</w:t>
      </w:r>
      <w:r w:rsidRPr="00A42E3B">
        <w:rPr>
          <w:rFonts w:cs="B Nazanin" w:hint="cs"/>
          <w:sz w:val="26"/>
          <w:szCs w:val="26"/>
          <w:rtl/>
        </w:rPr>
        <w:t>...............</w:t>
      </w:r>
      <w:r w:rsidR="00AD7720" w:rsidRPr="00A42E3B">
        <w:rPr>
          <w:rFonts w:cs="B Nazanin" w:hint="cs"/>
          <w:sz w:val="26"/>
          <w:szCs w:val="26"/>
          <w:rtl/>
        </w:rPr>
        <w:t>..........112</w:t>
      </w:r>
    </w:p>
    <w:p w14:paraId="7695B790" w14:textId="1605C09C" w:rsidR="00154846" w:rsidRPr="00A42E3B" w:rsidRDefault="00154846" w:rsidP="000E5D2E">
      <w:pPr>
        <w:spacing w:after="0" w:line="240" w:lineRule="auto"/>
        <w:jc w:val="both"/>
        <w:rPr>
          <w:rFonts w:cs="B Nazanin"/>
          <w:sz w:val="26"/>
          <w:szCs w:val="26"/>
          <w:rtl/>
        </w:rPr>
      </w:pPr>
      <w:r w:rsidRPr="00A42E3B">
        <w:rPr>
          <w:rFonts w:cs="B Nazanin" w:hint="cs"/>
          <w:i/>
          <w:sz w:val="26"/>
          <w:szCs w:val="26"/>
          <w:rtl/>
        </w:rPr>
        <w:t xml:space="preserve">شکل </w:t>
      </w:r>
      <w:r w:rsidR="000E5D2E" w:rsidRPr="00A42E3B">
        <w:rPr>
          <w:rFonts w:cs="B Nazanin" w:hint="cs"/>
          <w:i/>
          <w:sz w:val="26"/>
          <w:szCs w:val="26"/>
          <w:rtl/>
        </w:rPr>
        <w:t>6</w:t>
      </w:r>
      <w:r w:rsidRPr="00A42E3B">
        <w:rPr>
          <w:rFonts w:cs="B Nazanin" w:hint="cs"/>
          <w:i/>
          <w:sz w:val="26"/>
          <w:szCs w:val="26"/>
          <w:rtl/>
        </w:rPr>
        <w:t xml:space="preserve">-2- اثرات بروز </w:t>
      </w:r>
      <w:r w:rsidR="00D24731" w:rsidRPr="00A42E3B">
        <w:rPr>
          <w:rFonts w:cs="B Nazanin" w:hint="cs"/>
          <w:i/>
          <w:sz w:val="26"/>
          <w:szCs w:val="26"/>
          <w:rtl/>
        </w:rPr>
        <w:t>تکانه</w:t>
      </w:r>
      <w:r w:rsidRPr="00A42E3B">
        <w:rPr>
          <w:rFonts w:cs="B Nazanin" w:hint="cs"/>
          <w:i/>
          <w:sz w:val="26"/>
          <w:szCs w:val="26"/>
          <w:rtl/>
        </w:rPr>
        <w:t xml:space="preserve"> </w:t>
      </w:r>
      <w:r w:rsidR="00326408" w:rsidRPr="00A42E3B">
        <w:rPr>
          <w:rFonts w:cs="B Nazanin" w:hint="cs"/>
          <w:i/>
          <w:sz w:val="26"/>
          <w:szCs w:val="26"/>
          <w:rtl/>
        </w:rPr>
        <w:t>مثبت موقت</w:t>
      </w:r>
      <w:r w:rsidRPr="00A42E3B">
        <w:rPr>
          <w:rFonts w:cs="B Nazanin" w:hint="cs"/>
          <w:i/>
          <w:sz w:val="26"/>
          <w:szCs w:val="26"/>
          <w:rtl/>
        </w:rPr>
        <w:t xml:space="preserve"> </w:t>
      </w:r>
      <w:r w:rsidR="00326408" w:rsidRPr="00A42E3B">
        <w:rPr>
          <w:rFonts w:cs="B Nazanin" w:hint="cs"/>
          <w:i/>
          <w:sz w:val="26"/>
          <w:szCs w:val="26"/>
          <w:rtl/>
        </w:rPr>
        <w:t>د</w:t>
      </w:r>
      <w:r w:rsidRPr="00A42E3B">
        <w:rPr>
          <w:rFonts w:cs="B Nazanin" w:hint="cs"/>
          <w:i/>
          <w:sz w:val="26"/>
          <w:szCs w:val="26"/>
          <w:rtl/>
        </w:rPr>
        <w:t xml:space="preserve">ر نرخ </w:t>
      </w:r>
      <w:r w:rsidR="00326408" w:rsidRPr="00A42E3B">
        <w:rPr>
          <w:rFonts w:cs="B Nazanin" w:hint="cs"/>
          <w:i/>
          <w:sz w:val="26"/>
          <w:szCs w:val="26"/>
          <w:rtl/>
        </w:rPr>
        <w:t>رشد</w:t>
      </w:r>
      <w:r w:rsidRPr="00A42E3B">
        <w:rPr>
          <w:rFonts w:cs="B Nazanin" w:hint="cs"/>
          <w:i/>
          <w:sz w:val="26"/>
          <w:szCs w:val="26"/>
          <w:rtl/>
        </w:rPr>
        <w:t xml:space="preserve"> </w:t>
      </w:r>
      <w:r w:rsidR="00326408" w:rsidRPr="00A42E3B">
        <w:rPr>
          <w:rFonts w:cs="B Nazanin" w:hint="cs"/>
          <w:i/>
          <w:sz w:val="26"/>
          <w:szCs w:val="26"/>
          <w:rtl/>
        </w:rPr>
        <w:t>قیمت ارز هدف</w:t>
      </w:r>
      <w:r w:rsidR="00326408" w:rsidRPr="00A42E3B">
        <w:rPr>
          <w:rFonts w:cs="B Nazanin"/>
          <w:i/>
          <w:sz w:val="26"/>
          <w:szCs w:val="26"/>
          <w:rtl/>
        </w:rPr>
        <w:softHyphen/>
      </w:r>
      <w:r w:rsidR="00326408" w:rsidRPr="00A42E3B">
        <w:rPr>
          <w:rFonts w:cs="B Nazanin" w:hint="cs"/>
          <w:i/>
          <w:sz w:val="26"/>
          <w:szCs w:val="26"/>
          <w:rtl/>
        </w:rPr>
        <w:t>گذاری شده</w:t>
      </w:r>
      <w:r w:rsidRPr="00A42E3B">
        <w:rPr>
          <w:rFonts w:cs="B Nazanin" w:hint="cs"/>
          <w:sz w:val="26"/>
          <w:szCs w:val="26"/>
          <w:rtl/>
        </w:rPr>
        <w:t>....</w:t>
      </w:r>
      <w:r w:rsidR="000E5D2E" w:rsidRPr="00A42E3B">
        <w:rPr>
          <w:rFonts w:cs="B Nazanin" w:hint="cs"/>
          <w:sz w:val="26"/>
          <w:szCs w:val="26"/>
          <w:rtl/>
        </w:rPr>
        <w:t>..</w:t>
      </w:r>
      <w:r w:rsidR="000F1A3C" w:rsidRPr="00A42E3B">
        <w:rPr>
          <w:rFonts w:cs="B Nazanin" w:hint="cs"/>
          <w:sz w:val="26"/>
          <w:szCs w:val="26"/>
          <w:rtl/>
        </w:rPr>
        <w:t>..</w:t>
      </w:r>
      <w:r w:rsidR="005F2C80" w:rsidRPr="00A42E3B">
        <w:rPr>
          <w:rFonts w:cs="B Nazanin" w:hint="cs"/>
          <w:sz w:val="26"/>
          <w:szCs w:val="26"/>
          <w:rtl/>
        </w:rPr>
        <w:t>114</w:t>
      </w:r>
    </w:p>
    <w:p w14:paraId="1321C84C" w14:textId="408CB12B" w:rsidR="000078B9" w:rsidRPr="00A42E3B" w:rsidRDefault="000078B9" w:rsidP="000078B9">
      <w:pPr>
        <w:tabs>
          <w:tab w:val="center" w:pos="4680"/>
        </w:tabs>
        <w:spacing w:after="0" w:line="240" w:lineRule="auto"/>
        <w:jc w:val="both"/>
        <w:rPr>
          <w:rFonts w:cs="B Nazanin"/>
          <w:i/>
          <w:sz w:val="26"/>
          <w:szCs w:val="26"/>
          <w:rtl/>
        </w:rPr>
      </w:pPr>
      <w:r w:rsidRPr="00A42E3B">
        <w:rPr>
          <w:rFonts w:cs="B Nazanin" w:hint="cs"/>
          <w:i/>
          <w:sz w:val="26"/>
          <w:szCs w:val="26"/>
          <w:rtl/>
        </w:rPr>
        <w:t>شکل 7-1. شرط یگانگی جواب در حالت اجرای قاعده نرخ‌بندی تورمی ارز مبتنی بر نرخ تورم جاری</w:t>
      </w:r>
      <w:r w:rsidRPr="00A42E3B">
        <w:rPr>
          <w:rFonts w:cs="B Nazanin" w:hint="cs"/>
          <w:sz w:val="26"/>
          <w:szCs w:val="26"/>
          <w:rtl/>
        </w:rPr>
        <w:t>..................................................................</w:t>
      </w:r>
      <w:r w:rsidR="00F26B8F" w:rsidRPr="00A42E3B">
        <w:rPr>
          <w:rFonts w:cs="B Nazanin" w:hint="cs"/>
          <w:sz w:val="26"/>
          <w:szCs w:val="26"/>
          <w:rtl/>
        </w:rPr>
        <w:t>......</w:t>
      </w:r>
      <w:r w:rsidRPr="00A42E3B">
        <w:rPr>
          <w:rFonts w:cs="B Nazanin" w:hint="cs"/>
          <w:sz w:val="26"/>
          <w:szCs w:val="26"/>
          <w:rtl/>
        </w:rPr>
        <w:t>..............................................................</w:t>
      </w:r>
      <w:r w:rsidR="000C5291" w:rsidRPr="00A42E3B">
        <w:rPr>
          <w:rFonts w:cs="B Nazanin" w:hint="cs"/>
          <w:sz w:val="26"/>
          <w:szCs w:val="26"/>
          <w:rtl/>
        </w:rPr>
        <w:t>109</w:t>
      </w:r>
    </w:p>
    <w:p w14:paraId="120DBAF8" w14:textId="75A8405F" w:rsidR="000078B9" w:rsidRPr="00A42E3B" w:rsidRDefault="000078B9" w:rsidP="000078B9">
      <w:pPr>
        <w:tabs>
          <w:tab w:val="center" w:pos="4680"/>
        </w:tabs>
        <w:spacing w:after="0" w:line="240" w:lineRule="auto"/>
        <w:jc w:val="both"/>
        <w:rPr>
          <w:rFonts w:cs="B Nazanin"/>
          <w:i/>
          <w:sz w:val="26"/>
          <w:szCs w:val="26"/>
          <w:rtl/>
        </w:rPr>
      </w:pPr>
      <w:r w:rsidRPr="00A42E3B">
        <w:rPr>
          <w:rFonts w:cs="B Nazanin" w:hint="cs"/>
          <w:i/>
          <w:sz w:val="26"/>
          <w:szCs w:val="26"/>
          <w:rtl/>
        </w:rPr>
        <w:t>شکل 7-2. اثرات بروز تکانه مثبت موقت در ساختار نرخ‌بندی تورمی ارز.......................</w:t>
      </w:r>
      <w:r w:rsidR="000C5291" w:rsidRPr="00A42E3B">
        <w:rPr>
          <w:rFonts w:cs="B Nazanin" w:hint="cs"/>
          <w:i/>
          <w:sz w:val="26"/>
          <w:szCs w:val="26"/>
          <w:rtl/>
        </w:rPr>
        <w:t>110</w:t>
      </w:r>
    </w:p>
    <w:p w14:paraId="33CA67C7" w14:textId="715FA65C" w:rsidR="000078B9" w:rsidRPr="00A42E3B" w:rsidRDefault="000078B9" w:rsidP="000078B9">
      <w:pPr>
        <w:spacing w:after="0" w:line="240" w:lineRule="auto"/>
        <w:jc w:val="both"/>
        <w:rPr>
          <w:rFonts w:cs="B Nazanin"/>
          <w:i/>
          <w:sz w:val="26"/>
          <w:szCs w:val="26"/>
        </w:rPr>
      </w:pPr>
      <w:r w:rsidRPr="00A42E3B">
        <w:rPr>
          <w:rFonts w:cs="B Nazanin" w:hint="cs"/>
          <w:i/>
          <w:sz w:val="26"/>
          <w:szCs w:val="26"/>
          <w:rtl/>
        </w:rPr>
        <w:t>شکل 7-3. شرط یگانگی جواب در حالت اجرای قاعده رویکرد اقتضایی مدیریت نرخ ارز.</w:t>
      </w:r>
      <w:r w:rsidR="00F26B8F" w:rsidRPr="00A42E3B">
        <w:rPr>
          <w:rFonts w:cs="B Nazanin" w:hint="cs"/>
          <w:i/>
          <w:sz w:val="26"/>
          <w:szCs w:val="26"/>
          <w:rtl/>
        </w:rPr>
        <w:t>.................................................................................................................................................</w:t>
      </w:r>
      <w:r w:rsidRPr="00A42E3B">
        <w:rPr>
          <w:rFonts w:cs="B Nazanin" w:hint="cs"/>
          <w:i/>
          <w:sz w:val="26"/>
          <w:szCs w:val="26"/>
          <w:rtl/>
        </w:rPr>
        <w:t>...</w:t>
      </w:r>
      <w:r w:rsidR="000C5291" w:rsidRPr="00A42E3B">
        <w:rPr>
          <w:rFonts w:cs="B Nazanin" w:hint="cs"/>
          <w:i/>
          <w:sz w:val="26"/>
          <w:szCs w:val="26"/>
          <w:rtl/>
        </w:rPr>
        <w:t>112</w:t>
      </w:r>
    </w:p>
    <w:p w14:paraId="76FC1328" w14:textId="304E5306" w:rsidR="000078B9" w:rsidRPr="00A42E3B" w:rsidRDefault="000078B9" w:rsidP="000078B9">
      <w:pPr>
        <w:tabs>
          <w:tab w:val="center" w:pos="4680"/>
        </w:tabs>
        <w:spacing w:after="0" w:line="240" w:lineRule="auto"/>
        <w:ind w:firstLine="27"/>
        <w:jc w:val="both"/>
        <w:rPr>
          <w:rFonts w:cs="B Nazanin"/>
          <w:i/>
          <w:sz w:val="26"/>
          <w:szCs w:val="26"/>
          <w:rtl/>
        </w:rPr>
      </w:pPr>
      <w:r w:rsidRPr="00A42E3B">
        <w:rPr>
          <w:rFonts w:cs="B Nazanin" w:hint="cs"/>
          <w:i/>
          <w:sz w:val="26"/>
          <w:szCs w:val="26"/>
          <w:rtl/>
        </w:rPr>
        <w:t>شکل 7-4. اثرات بروز تکانه مثبت موقت در نرخ رشد سیاست اقتضایی در قیمت ارز....</w:t>
      </w:r>
      <w:r w:rsidR="00F26B8F" w:rsidRPr="00A42E3B">
        <w:rPr>
          <w:rFonts w:cs="B Nazanin" w:hint="cs"/>
          <w:i/>
          <w:sz w:val="26"/>
          <w:szCs w:val="26"/>
          <w:rtl/>
        </w:rPr>
        <w:t>............................................................................................................................................</w:t>
      </w:r>
      <w:r w:rsidRPr="00A42E3B">
        <w:rPr>
          <w:rFonts w:cs="B Nazanin" w:hint="cs"/>
          <w:i/>
          <w:sz w:val="26"/>
          <w:szCs w:val="26"/>
          <w:rtl/>
        </w:rPr>
        <w:t>....</w:t>
      </w:r>
      <w:r w:rsidR="000C5291" w:rsidRPr="00A42E3B">
        <w:rPr>
          <w:rFonts w:cs="B Nazanin" w:hint="cs"/>
          <w:i/>
          <w:sz w:val="26"/>
          <w:szCs w:val="26"/>
          <w:rtl/>
        </w:rPr>
        <w:t>113</w:t>
      </w:r>
    </w:p>
    <w:p w14:paraId="3F77EBE1" w14:textId="2569D27A" w:rsidR="000078B9" w:rsidRPr="00A42E3B" w:rsidRDefault="000078B9" w:rsidP="000078B9">
      <w:pPr>
        <w:tabs>
          <w:tab w:val="center" w:pos="4680"/>
        </w:tabs>
        <w:spacing w:after="0" w:line="240" w:lineRule="auto"/>
        <w:ind w:firstLine="27"/>
        <w:jc w:val="both"/>
        <w:rPr>
          <w:rFonts w:cs="B Nazanin"/>
          <w:i/>
          <w:sz w:val="26"/>
          <w:szCs w:val="26"/>
          <w:rtl/>
        </w:rPr>
      </w:pPr>
      <w:r w:rsidRPr="00A42E3B">
        <w:rPr>
          <w:rFonts w:cs="B Nazanin" w:hint="cs"/>
          <w:i/>
          <w:sz w:val="26"/>
          <w:szCs w:val="26"/>
          <w:rtl/>
        </w:rPr>
        <w:t>شکل 7-5. نمودار مقایسه</w:t>
      </w:r>
      <w:r w:rsidRPr="00A42E3B">
        <w:rPr>
          <w:rFonts w:cs="B Nazanin"/>
          <w:i/>
          <w:sz w:val="26"/>
          <w:szCs w:val="26"/>
          <w:rtl/>
        </w:rPr>
        <w:softHyphen/>
      </w:r>
      <w:r w:rsidRPr="00A42E3B">
        <w:rPr>
          <w:rFonts w:cs="B Nazanin" w:hint="cs"/>
          <w:i/>
          <w:sz w:val="26"/>
          <w:szCs w:val="26"/>
          <w:rtl/>
        </w:rPr>
        <w:t>ای مسیر بازگشت سطح قیمت</w:t>
      </w:r>
      <w:r w:rsidRPr="00A42E3B">
        <w:rPr>
          <w:rFonts w:cs="B Nazanin"/>
          <w:i/>
          <w:sz w:val="26"/>
          <w:szCs w:val="26"/>
          <w:rtl/>
        </w:rPr>
        <w:softHyphen/>
      </w:r>
      <w:r w:rsidRPr="00A42E3B">
        <w:rPr>
          <w:rFonts w:cs="B Nazanin" w:hint="cs"/>
          <w:i/>
          <w:sz w:val="26"/>
          <w:szCs w:val="26"/>
          <w:rtl/>
        </w:rPr>
        <w:t>ها در دو رویکرد پس از شوک موقت</w:t>
      </w:r>
      <w:r w:rsidRPr="00A42E3B">
        <w:rPr>
          <w:rFonts w:cs="B Nazanin" w:hint="cs"/>
          <w:sz w:val="26"/>
          <w:szCs w:val="26"/>
          <w:rtl/>
        </w:rPr>
        <w:t>...............................................................................................................................................</w:t>
      </w:r>
      <w:r w:rsidR="000C5291" w:rsidRPr="00A42E3B">
        <w:rPr>
          <w:rFonts w:cs="B Nazanin" w:hint="cs"/>
          <w:sz w:val="26"/>
          <w:szCs w:val="26"/>
          <w:rtl/>
        </w:rPr>
        <w:t>116</w:t>
      </w:r>
    </w:p>
    <w:p w14:paraId="60FB6E00" w14:textId="15A5FDD2" w:rsidR="004F5E13" w:rsidRPr="00A42E3B" w:rsidRDefault="004F5E13" w:rsidP="000E5D2E">
      <w:pPr>
        <w:spacing w:after="0" w:line="240" w:lineRule="auto"/>
        <w:jc w:val="both"/>
        <w:rPr>
          <w:rFonts w:cs="B Nazanin"/>
          <w:i/>
          <w:sz w:val="26"/>
          <w:szCs w:val="26"/>
          <w:rtl/>
        </w:rPr>
      </w:pPr>
    </w:p>
    <w:p w14:paraId="5CD67563" w14:textId="77777777" w:rsidR="009F3542" w:rsidRPr="00A42E3B" w:rsidRDefault="009F3542">
      <w:pPr>
        <w:bidi w:val="0"/>
        <w:rPr>
          <w:rFonts w:cs="B Nazanin"/>
          <w:sz w:val="26"/>
          <w:szCs w:val="26"/>
          <w:rtl/>
        </w:rPr>
      </w:pPr>
      <w:r w:rsidRPr="00A42E3B">
        <w:rPr>
          <w:rFonts w:cs="B Nazanin"/>
          <w:sz w:val="26"/>
          <w:szCs w:val="26"/>
          <w:rtl/>
        </w:rPr>
        <w:br w:type="page"/>
      </w:r>
    </w:p>
    <w:p w14:paraId="1C177B42" w14:textId="7D591062" w:rsidR="00154846" w:rsidRPr="00A42E3B" w:rsidRDefault="00154846" w:rsidP="00CD701A">
      <w:pPr>
        <w:spacing w:after="0" w:line="240" w:lineRule="auto"/>
        <w:jc w:val="center"/>
        <w:rPr>
          <w:rFonts w:cs="B Nazanin"/>
          <w:b/>
          <w:bCs/>
          <w:sz w:val="26"/>
          <w:szCs w:val="26"/>
          <w:rtl/>
        </w:rPr>
      </w:pPr>
      <w:r w:rsidRPr="00A42E3B">
        <w:rPr>
          <w:rFonts w:cs="B Nazanin" w:hint="cs"/>
          <w:b/>
          <w:bCs/>
          <w:sz w:val="26"/>
          <w:szCs w:val="26"/>
          <w:rtl/>
        </w:rPr>
        <w:lastRenderedPageBreak/>
        <w:t>فهرست جداول</w:t>
      </w:r>
    </w:p>
    <w:p w14:paraId="4BE05C55" w14:textId="77777777" w:rsidR="00154846" w:rsidRPr="00A42E3B" w:rsidRDefault="00154846" w:rsidP="00CD701A">
      <w:pPr>
        <w:spacing w:after="0" w:line="240" w:lineRule="auto"/>
        <w:jc w:val="center"/>
        <w:rPr>
          <w:rFonts w:cs="B Nazanin"/>
          <w:b/>
          <w:bCs/>
          <w:sz w:val="26"/>
          <w:szCs w:val="26"/>
          <w:rtl/>
        </w:rPr>
      </w:pPr>
      <w:r w:rsidRPr="00A42E3B">
        <w:rPr>
          <w:rFonts w:cs="B Nazanin" w:hint="cs"/>
          <w:b/>
          <w:bCs/>
          <w:sz w:val="26"/>
          <w:szCs w:val="26"/>
          <w:rtl/>
        </w:rPr>
        <w:t>عنوان.........................................................</w:t>
      </w:r>
      <w:r w:rsidR="005D1DBA" w:rsidRPr="00A42E3B">
        <w:rPr>
          <w:rFonts w:cs="B Nazanin" w:hint="cs"/>
          <w:b/>
          <w:bCs/>
          <w:sz w:val="26"/>
          <w:szCs w:val="26"/>
          <w:rtl/>
        </w:rPr>
        <w:t>............</w:t>
      </w:r>
      <w:r w:rsidRPr="00A42E3B">
        <w:rPr>
          <w:rFonts w:cs="B Nazanin" w:hint="cs"/>
          <w:b/>
          <w:bCs/>
          <w:sz w:val="26"/>
          <w:szCs w:val="26"/>
          <w:rtl/>
        </w:rPr>
        <w:t>.........................................صفحه</w:t>
      </w:r>
    </w:p>
    <w:p w14:paraId="7942FC0C" w14:textId="17B14408" w:rsidR="00154846" w:rsidRPr="00A42E3B" w:rsidRDefault="00154846" w:rsidP="00422E7C">
      <w:pPr>
        <w:spacing w:after="0" w:line="240" w:lineRule="auto"/>
        <w:jc w:val="both"/>
        <w:rPr>
          <w:rFonts w:cs="B Nazanin"/>
          <w:sz w:val="26"/>
          <w:szCs w:val="26"/>
          <w:rtl/>
        </w:rPr>
      </w:pPr>
      <w:r w:rsidRPr="00A42E3B">
        <w:rPr>
          <w:rFonts w:cs="B Nazanin" w:hint="cs"/>
          <w:sz w:val="26"/>
          <w:szCs w:val="26"/>
          <w:rtl/>
        </w:rPr>
        <w:t xml:space="preserve">جدول </w:t>
      </w:r>
      <w:r w:rsidR="005D1DBA" w:rsidRPr="00A42E3B">
        <w:rPr>
          <w:rFonts w:cs="B Nazanin" w:hint="cs"/>
          <w:sz w:val="26"/>
          <w:szCs w:val="26"/>
          <w:rtl/>
        </w:rPr>
        <w:t>3</w:t>
      </w:r>
      <w:r w:rsidRPr="00A42E3B">
        <w:rPr>
          <w:rFonts w:cs="B Nazanin" w:hint="cs"/>
          <w:sz w:val="26"/>
          <w:szCs w:val="26"/>
          <w:rtl/>
        </w:rPr>
        <w:t>-1- سیر تاریخی</w:t>
      </w:r>
      <w:r w:rsidR="009F3542" w:rsidRPr="00A42E3B">
        <w:rPr>
          <w:rFonts w:cs="B Nazanin" w:hint="cs"/>
          <w:sz w:val="26"/>
          <w:szCs w:val="26"/>
          <w:rtl/>
        </w:rPr>
        <w:t xml:space="preserve"> </w:t>
      </w:r>
      <w:r w:rsidRPr="00A42E3B">
        <w:rPr>
          <w:rFonts w:cs="B Nazanin" w:hint="cs"/>
          <w:sz w:val="26"/>
          <w:szCs w:val="26"/>
          <w:rtl/>
        </w:rPr>
        <w:t>نرخ</w:t>
      </w:r>
      <w:r w:rsidR="00FB1122" w:rsidRPr="00A42E3B">
        <w:rPr>
          <w:rFonts w:cs="B Nazanin"/>
          <w:sz w:val="26"/>
          <w:szCs w:val="26"/>
          <w:rtl/>
        </w:rPr>
        <w:softHyphen/>
      </w:r>
      <w:r w:rsidR="00FB1122" w:rsidRPr="00A42E3B">
        <w:rPr>
          <w:rFonts w:cs="B Nazanin" w:hint="cs"/>
          <w:sz w:val="26"/>
          <w:szCs w:val="26"/>
          <w:rtl/>
        </w:rPr>
        <w:t>بندی</w:t>
      </w:r>
      <w:r w:rsidRPr="00A42E3B">
        <w:rPr>
          <w:rFonts w:cs="B Nazanin" w:hint="cs"/>
          <w:sz w:val="26"/>
          <w:szCs w:val="26"/>
          <w:rtl/>
        </w:rPr>
        <w:t xml:space="preserve"> ارز در ایران..............</w:t>
      </w:r>
      <w:r w:rsidR="00F26B8F" w:rsidRPr="00A42E3B">
        <w:rPr>
          <w:rFonts w:cs="B Nazanin" w:hint="cs"/>
          <w:sz w:val="26"/>
          <w:szCs w:val="26"/>
          <w:rtl/>
        </w:rPr>
        <w:t>..</w:t>
      </w:r>
      <w:r w:rsidRPr="00A42E3B">
        <w:rPr>
          <w:rFonts w:cs="B Nazanin" w:hint="cs"/>
          <w:sz w:val="26"/>
          <w:szCs w:val="26"/>
          <w:rtl/>
        </w:rPr>
        <w:t>.............</w:t>
      </w:r>
      <w:r w:rsidR="005D1DBA" w:rsidRPr="00A42E3B">
        <w:rPr>
          <w:rFonts w:cs="B Nazanin" w:hint="cs"/>
          <w:sz w:val="26"/>
          <w:szCs w:val="26"/>
          <w:rtl/>
        </w:rPr>
        <w:t>........</w:t>
      </w:r>
      <w:r w:rsidR="00FB1122" w:rsidRPr="00A42E3B">
        <w:rPr>
          <w:rFonts w:cs="B Nazanin" w:hint="cs"/>
          <w:sz w:val="26"/>
          <w:szCs w:val="26"/>
          <w:rtl/>
        </w:rPr>
        <w:t>.................</w:t>
      </w:r>
      <w:r w:rsidR="005D1DBA" w:rsidRPr="00A42E3B">
        <w:rPr>
          <w:rFonts w:cs="B Nazanin" w:hint="cs"/>
          <w:sz w:val="26"/>
          <w:szCs w:val="26"/>
          <w:rtl/>
        </w:rPr>
        <w:t>..................</w:t>
      </w:r>
      <w:r w:rsidR="0064462B" w:rsidRPr="00A42E3B">
        <w:rPr>
          <w:rFonts w:cs="B Nazanin" w:hint="cs"/>
          <w:sz w:val="26"/>
          <w:szCs w:val="26"/>
          <w:rtl/>
        </w:rPr>
        <w:t>57</w:t>
      </w:r>
    </w:p>
    <w:p w14:paraId="027E5928" w14:textId="74A665A7" w:rsidR="00143572" w:rsidRPr="00A42E3B" w:rsidRDefault="00143572" w:rsidP="00422E7C">
      <w:pPr>
        <w:tabs>
          <w:tab w:val="center" w:pos="4680"/>
        </w:tabs>
        <w:spacing w:after="0" w:line="240" w:lineRule="auto"/>
        <w:ind w:firstLine="4"/>
        <w:jc w:val="both"/>
        <w:rPr>
          <w:rFonts w:cs="B Nazanin"/>
          <w:i/>
          <w:sz w:val="26"/>
          <w:szCs w:val="26"/>
          <w:rtl/>
        </w:rPr>
      </w:pPr>
      <w:r w:rsidRPr="00A42E3B">
        <w:rPr>
          <w:rFonts w:cs="B Nazanin" w:hint="cs"/>
          <w:i/>
          <w:sz w:val="26"/>
          <w:szCs w:val="26"/>
          <w:rtl/>
        </w:rPr>
        <w:t>جدول 7-1- پارامترهای ساختاری الگو</w:t>
      </w:r>
      <w:r w:rsidRPr="00A42E3B">
        <w:rPr>
          <w:rFonts w:cs="B Nazanin" w:hint="cs"/>
          <w:sz w:val="26"/>
          <w:szCs w:val="26"/>
          <w:rtl/>
        </w:rPr>
        <w:t>..............................</w:t>
      </w:r>
      <w:r w:rsidR="00F26B8F" w:rsidRPr="00A42E3B">
        <w:rPr>
          <w:rFonts w:cs="B Nazanin" w:hint="cs"/>
          <w:sz w:val="26"/>
          <w:szCs w:val="26"/>
          <w:rtl/>
        </w:rPr>
        <w:t>.</w:t>
      </w:r>
      <w:r w:rsidRPr="00A42E3B">
        <w:rPr>
          <w:rFonts w:cs="B Nazanin" w:hint="cs"/>
          <w:sz w:val="26"/>
          <w:szCs w:val="26"/>
          <w:rtl/>
        </w:rPr>
        <w:t>....................................................</w:t>
      </w:r>
      <w:r w:rsidR="000C5291" w:rsidRPr="00A42E3B">
        <w:rPr>
          <w:rFonts w:cs="B Nazanin" w:hint="cs"/>
          <w:sz w:val="26"/>
          <w:szCs w:val="26"/>
          <w:rtl/>
        </w:rPr>
        <w:t>106</w:t>
      </w:r>
    </w:p>
    <w:p w14:paraId="442F0835" w14:textId="7122F671" w:rsidR="00143572" w:rsidRPr="00A42E3B" w:rsidRDefault="00143572" w:rsidP="00143572">
      <w:pPr>
        <w:tabs>
          <w:tab w:val="center" w:pos="4680"/>
        </w:tabs>
        <w:spacing w:after="0" w:line="240" w:lineRule="auto"/>
        <w:ind w:firstLine="4"/>
        <w:jc w:val="both"/>
        <w:rPr>
          <w:rFonts w:cs="B Nazanin"/>
          <w:i/>
          <w:sz w:val="26"/>
          <w:szCs w:val="26"/>
          <w:rtl/>
        </w:rPr>
      </w:pPr>
      <w:r w:rsidRPr="00A42E3B">
        <w:rPr>
          <w:rFonts w:cs="B Nazanin" w:hint="cs"/>
          <w:i/>
          <w:sz w:val="26"/>
          <w:szCs w:val="26"/>
          <w:rtl/>
        </w:rPr>
        <w:t>جدول 7-2- نتایج حاصل از شبیه</w:t>
      </w:r>
      <w:r w:rsidRPr="00A42E3B">
        <w:rPr>
          <w:rFonts w:cs="B Nazanin" w:hint="cs"/>
          <w:i/>
          <w:sz w:val="26"/>
          <w:szCs w:val="26"/>
          <w:rtl/>
        </w:rPr>
        <w:softHyphen/>
        <w:t>سازی پویایی‌های الگو (نرخ‌بندی تورمی ارز)....</w:t>
      </w:r>
      <w:r w:rsidR="00F26B8F" w:rsidRPr="00A42E3B">
        <w:rPr>
          <w:rFonts w:cs="B Nazanin" w:hint="cs"/>
          <w:i/>
          <w:sz w:val="26"/>
          <w:szCs w:val="26"/>
          <w:rtl/>
        </w:rPr>
        <w:t>...</w:t>
      </w:r>
      <w:r w:rsidRPr="00A42E3B">
        <w:rPr>
          <w:rFonts w:cs="B Nazanin" w:hint="cs"/>
          <w:i/>
          <w:sz w:val="26"/>
          <w:szCs w:val="26"/>
          <w:rtl/>
        </w:rPr>
        <w:t>......</w:t>
      </w:r>
      <w:r w:rsidR="000C5291" w:rsidRPr="00A42E3B">
        <w:rPr>
          <w:rFonts w:cs="B Nazanin" w:hint="cs"/>
          <w:i/>
          <w:sz w:val="26"/>
          <w:szCs w:val="26"/>
          <w:rtl/>
        </w:rPr>
        <w:t>108</w:t>
      </w:r>
    </w:p>
    <w:p w14:paraId="5B5AA755" w14:textId="73A60877" w:rsidR="00143572" w:rsidRPr="00A42E3B" w:rsidRDefault="00143572" w:rsidP="00143572">
      <w:pPr>
        <w:tabs>
          <w:tab w:val="center" w:pos="4680"/>
        </w:tabs>
        <w:spacing w:after="0" w:line="240" w:lineRule="auto"/>
        <w:jc w:val="both"/>
        <w:rPr>
          <w:rFonts w:cs="B Nazanin"/>
          <w:i/>
          <w:sz w:val="26"/>
          <w:szCs w:val="26"/>
          <w:rtl/>
        </w:rPr>
      </w:pPr>
      <w:r w:rsidRPr="00A42E3B">
        <w:rPr>
          <w:rFonts w:cs="B Nazanin" w:hint="cs"/>
          <w:i/>
          <w:sz w:val="26"/>
          <w:szCs w:val="26"/>
          <w:rtl/>
        </w:rPr>
        <w:t>جدول 7-3- نتایج حاصل از شبیه</w:t>
      </w:r>
      <w:r w:rsidRPr="00A42E3B">
        <w:rPr>
          <w:rFonts w:cs="B Nazanin" w:hint="cs"/>
          <w:i/>
          <w:sz w:val="26"/>
          <w:szCs w:val="26"/>
          <w:rtl/>
        </w:rPr>
        <w:softHyphen/>
        <w:t>سازی پویایی‌های الگو (مدیریت اقتضایی نرخ ارز).....</w:t>
      </w:r>
      <w:r w:rsidR="000C5291" w:rsidRPr="00A42E3B">
        <w:rPr>
          <w:rFonts w:cs="B Nazanin" w:hint="cs"/>
          <w:i/>
          <w:sz w:val="26"/>
          <w:szCs w:val="26"/>
          <w:rtl/>
        </w:rPr>
        <w:t>111</w:t>
      </w:r>
    </w:p>
    <w:p w14:paraId="3FD23CB3" w14:textId="72940DA5" w:rsidR="00143572" w:rsidRPr="00A42E3B" w:rsidRDefault="00143572" w:rsidP="00143572">
      <w:pPr>
        <w:tabs>
          <w:tab w:val="center" w:pos="4680"/>
        </w:tabs>
        <w:spacing w:after="0" w:line="240" w:lineRule="auto"/>
        <w:jc w:val="both"/>
        <w:rPr>
          <w:rFonts w:cs="B Nazanin"/>
          <w:i/>
          <w:sz w:val="26"/>
          <w:szCs w:val="26"/>
          <w:rtl/>
        </w:rPr>
      </w:pPr>
      <w:r w:rsidRPr="00A42E3B">
        <w:rPr>
          <w:rFonts w:cs="B Nazanin" w:hint="cs"/>
          <w:i/>
          <w:sz w:val="26"/>
          <w:szCs w:val="26"/>
          <w:rtl/>
        </w:rPr>
        <w:t>جدول 7-4- مقایسه مقادیر تعادلی حاصل از پویایی‌های الگو در دو حالت.....................</w:t>
      </w:r>
      <w:r w:rsidR="000C5291" w:rsidRPr="00A42E3B">
        <w:rPr>
          <w:rFonts w:cs="B Nazanin" w:hint="cs"/>
          <w:i/>
          <w:sz w:val="26"/>
          <w:szCs w:val="26"/>
          <w:rtl/>
        </w:rPr>
        <w:t>114</w:t>
      </w:r>
    </w:p>
    <w:p w14:paraId="7F6F6A2D" w14:textId="30EF63D3" w:rsidR="00143572" w:rsidRPr="00A42E3B" w:rsidRDefault="00143572" w:rsidP="00143572">
      <w:pPr>
        <w:tabs>
          <w:tab w:val="center" w:pos="4680"/>
        </w:tabs>
        <w:spacing w:after="0" w:line="240" w:lineRule="auto"/>
        <w:ind w:firstLine="4"/>
        <w:jc w:val="both"/>
        <w:rPr>
          <w:rFonts w:cs="B Nazanin"/>
          <w:i/>
          <w:sz w:val="26"/>
          <w:szCs w:val="26"/>
        </w:rPr>
      </w:pPr>
      <w:r w:rsidRPr="00A42E3B">
        <w:rPr>
          <w:rFonts w:cs="B Nazanin" w:hint="cs"/>
          <w:i/>
          <w:sz w:val="26"/>
          <w:szCs w:val="26"/>
          <w:rtl/>
        </w:rPr>
        <w:t xml:space="preserve">جدول 7-5-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ثباتی متغیرها در پاسخ به تکانه تحریم؛ شاخص واریانس...........</w:t>
      </w:r>
      <w:r w:rsidR="000C5291" w:rsidRPr="00A42E3B">
        <w:rPr>
          <w:rFonts w:cs="B Nazanin" w:hint="cs"/>
          <w:i/>
          <w:sz w:val="26"/>
          <w:szCs w:val="26"/>
          <w:rtl/>
        </w:rPr>
        <w:t>119</w:t>
      </w:r>
    </w:p>
    <w:p w14:paraId="704947AA" w14:textId="3F91A0F5" w:rsidR="00143572" w:rsidRPr="00A42E3B" w:rsidRDefault="00143572" w:rsidP="00143572">
      <w:pPr>
        <w:tabs>
          <w:tab w:val="center" w:pos="4680"/>
        </w:tabs>
        <w:spacing w:after="0" w:line="240" w:lineRule="auto"/>
        <w:ind w:firstLine="4"/>
        <w:jc w:val="both"/>
        <w:rPr>
          <w:rFonts w:cs="B Nazanin"/>
          <w:i/>
          <w:sz w:val="26"/>
          <w:szCs w:val="26"/>
        </w:rPr>
      </w:pPr>
      <w:r w:rsidRPr="00A42E3B">
        <w:rPr>
          <w:rFonts w:cs="B Nazanin" w:hint="cs"/>
          <w:i/>
          <w:sz w:val="26"/>
          <w:szCs w:val="26"/>
          <w:rtl/>
        </w:rPr>
        <w:t xml:space="preserve">جدول 7-6-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ثباتی متغیرها در پاسخ به تکانه تحریم؛ شاخص خودهمبستگی...</w:t>
      </w:r>
      <w:r w:rsidR="00F26B8F" w:rsidRPr="00A42E3B">
        <w:rPr>
          <w:rFonts w:cs="B Nazanin" w:hint="cs"/>
          <w:i/>
          <w:sz w:val="26"/>
          <w:szCs w:val="26"/>
          <w:rtl/>
        </w:rPr>
        <w:t>........................................................................................................................</w:t>
      </w:r>
      <w:r w:rsidRPr="00A42E3B">
        <w:rPr>
          <w:rFonts w:cs="B Nazanin" w:hint="cs"/>
          <w:i/>
          <w:sz w:val="26"/>
          <w:szCs w:val="26"/>
          <w:rtl/>
        </w:rPr>
        <w:t>....</w:t>
      </w:r>
      <w:r w:rsidR="000C5291" w:rsidRPr="00A42E3B">
        <w:rPr>
          <w:rFonts w:cs="B Nazanin" w:hint="cs"/>
          <w:i/>
          <w:sz w:val="26"/>
          <w:szCs w:val="26"/>
          <w:rtl/>
        </w:rPr>
        <w:t>119</w:t>
      </w:r>
    </w:p>
    <w:p w14:paraId="464F46C2" w14:textId="6CA8A897" w:rsidR="00143572" w:rsidRPr="00A42E3B" w:rsidRDefault="00143572" w:rsidP="00143572">
      <w:pPr>
        <w:tabs>
          <w:tab w:val="center" w:pos="4680"/>
        </w:tabs>
        <w:spacing w:after="0" w:line="240" w:lineRule="auto"/>
        <w:ind w:firstLine="27"/>
        <w:jc w:val="both"/>
        <w:rPr>
          <w:rFonts w:cs="B Nazanin"/>
          <w:i/>
          <w:sz w:val="26"/>
          <w:szCs w:val="26"/>
          <w:rtl/>
        </w:rPr>
      </w:pPr>
      <w:r w:rsidRPr="00A42E3B">
        <w:rPr>
          <w:rFonts w:cs="B Nazanin" w:hint="cs"/>
          <w:i/>
          <w:sz w:val="26"/>
          <w:szCs w:val="26"/>
          <w:rtl/>
        </w:rPr>
        <w:t xml:space="preserve">جدول 7-7-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 xml:space="preserve">ثباتی متغیرها در پاسخ </w:t>
      </w:r>
      <w:r w:rsidRPr="00A42E3B">
        <w:rPr>
          <w:rFonts w:cs="B Nazanin" w:hint="eastAsia"/>
          <w:i/>
          <w:sz w:val="26"/>
          <w:szCs w:val="26"/>
          <w:rtl/>
        </w:rPr>
        <w:t>به</w:t>
      </w:r>
      <w:r w:rsidRPr="00A42E3B">
        <w:rPr>
          <w:rFonts w:cs="B Nazanin"/>
          <w:i/>
          <w:sz w:val="26"/>
          <w:szCs w:val="26"/>
          <w:rtl/>
        </w:rPr>
        <w:t xml:space="preserve"> </w:t>
      </w:r>
      <w:r w:rsidRPr="00A42E3B">
        <w:rPr>
          <w:rFonts w:cs="B Nazanin" w:hint="cs"/>
          <w:i/>
          <w:sz w:val="26"/>
          <w:szCs w:val="26"/>
          <w:rtl/>
        </w:rPr>
        <w:t>تکانه نرخ تورم جهانی؛ شاخص واریانس</w:t>
      </w:r>
      <w:r w:rsidR="000C5291" w:rsidRPr="00A42E3B">
        <w:rPr>
          <w:rFonts w:cs="B Nazanin" w:hint="cs"/>
          <w:i/>
          <w:sz w:val="26"/>
          <w:szCs w:val="26"/>
          <w:rtl/>
        </w:rPr>
        <w:t>..</w:t>
      </w:r>
      <w:r w:rsidR="00F26B8F" w:rsidRPr="00A42E3B">
        <w:rPr>
          <w:rFonts w:cs="B Nazanin" w:hint="cs"/>
          <w:i/>
          <w:sz w:val="26"/>
          <w:szCs w:val="26"/>
          <w:rtl/>
        </w:rPr>
        <w:t>........................................................................................................................................</w:t>
      </w:r>
      <w:r w:rsidR="000C5291" w:rsidRPr="00A42E3B">
        <w:rPr>
          <w:rFonts w:cs="B Nazanin" w:hint="cs"/>
          <w:i/>
          <w:sz w:val="26"/>
          <w:szCs w:val="26"/>
          <w:rtl/>
        </w:rPr>
        <w:t>.121</w:t>
      </w:r>
    </w:p>
    <w:p w14:paraId="6A5A6002" w14:textId="44D54E5A" w:rsidR="00143572" w:rsidRPr="00A42E3B" w:rsidRDefault="00143572" w:rsidP="00143572">
      <w:pPr>
        <w:tabs>
          <w:tab w:val="center" w:pos="4680"/>
        </w:tabs>
        <w:spacing w:after="0" w:line="240" w:lineRule="auto"/>
        <w:ind w:firstLine="4"/>
        <w:jc w:val="both"/>
        <w:rPr>
          <w:rFonts w:cs="B Nazanin"/>
          <w:i/>
          <w:sz w:val="26"/>
          <w:szCs w:val="26"/>
        </w:rPr>
      </w:pPr>
      <w:r w:rsidRPr="00A42E3B">
        <w:rPr>
          <w:rFonts w:cs="B Nazanin" w:hint="cs"/>
          <w:i/>
          <w:sz w:val="26"/>
          <w:szCs w:val="26"/>
          <w:rtl/>
        </w:rPr>
        <w:t xml:space="preserve">جدول 7-8-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ثباتی متغیرها در پاسخ به تکانه نرخ تورم جهانی؛ شاخص ضریب خودهمبستگی</w:t>
      </w:r>
      <w:r w:rsidRPr="00A42E3B">
        <w:rPr>
          <w:rFonts w:cs="B Nazanin" w:hint="cs"/>
          <w:sz w:val="26"/>
          <w:szCs w:val="26"/>
          <w:rtl/>
        </w:rPr>
        <w:t>...............................................................................................................................</w:t>
      </w:r>
      <w:r w:rsidR="000C5291" w:rsidRPr="00A42E3B">
        <w:rPr>
          <w:rFonts w:cs="B Nazanin" w:hint="cs"/>
          <w:sz w:val="26"/>
          <w:szCs w:val="26"/>
          <w:rtl/>
        </w:rPr>
        <w:t>121</w:t>
      </w:r>
    </w:p>
    <w:p w14:paraId="28221D45" w14:textId="663B88D7" w:rsidR="00143572" w:rsidRPr="00A42E3B" w:rsidRDefault="00143572" w:rsidP="00143572">
      <w:pPr>
        <w:tabs>
          <w:tab w:val="center" w:pos="4680"/>
        </w:tabs>
        <w:spacing w:after="0" w:line="240" w:lineRule="auto"/>
        <w:ind w:firstLine="27"/>
        <w:jc w:val="both"/>
        <w:rPr>
          <w:rFonts w:cs="B Nazanin"/>
          <w:i/>
          <w:sz w:val="26"/>
          <w:szCs w:val="26"/>
          <w:rtl/>
        </w:rPr>
      </w:pPr>
      <w:r w:rsidRPr="00A42E3B">
        <w:rPr>
          <w:rFonts w:cs="B Nazanin" w:hint="cs"/>
          <w:i/>
          <w:sz w:val="26"/>
          <w:szCs w:val="26"/>
          <w:rtl/>
        </w:rPr>
        <w:t xml:space="preserve">جدول 7-9-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 xml:space="preserve">ثباتی متغیرها در پاسخ </w:t>
      </w:r>
      <w:r w:rsidRPr="00A42E3B">
        <w:rPr>
          <w:rFonts w:cs="B Nazanin" w:hint="eastAsia"/>
          <w:i/>
          <w:sz w:val="26"/>
          <w:szCs w:val="26"/>
          <w:rtl/>
        </w:rPr>
        <w:t>به</w:t>
      </w:r>
      <w:r w:rsidRPr="00A42E3B">
        <w:rPr>
          <w:rFonts w:cs="B Nazanin"/>
          <w:i/>
          <w:sz w:val="26"/>
          <w:szCs w:val="26"/>
          <w:rtl/>
        </w:rPr>
        <w:t xml:space="preserve"> </w:t>
      </w:r>
      <w:r w:rsidRPr="00A42E3B">
        <w:rPr>
          <w:rFonts w:cs="B Nazanin" w:hint="cs"/>
          <w:i/>
          <w:sz w:val="26"/>
          <w:szCs w:val="26"/>
          <w:rtl/>
        </w:rPr>
        <w:t>تکانه سیاست مالی؛ شاخص واریانس.</w:t>
      </w:r>
      <w:r w:rsidR="00F26B8F" w:rsidRPr="00A42E3B">
        <w:rPr>
          <w:rFonts w:cs="B Nazanin" w:hint="cs"/>
          <w:i/>
          <w:sz w:val="26"/>
          <w:szCs w:val="26"/>
          <w:rtl/>
        </w:rPr>
        <w:t>.........................................................................................................................................</w:t>
      </w:r>
      <w:r w:rsidRPr="00A42E3B">
        <w:rPr>
          <w:rFonts w:cs="B Nazanin" w:hint="cs"/>
          <w:i/>
          <w:sz w:val="26"/>
          <w:szCs w:val="26"/>
          <w:rtl/>
        </w:rPr>
        <w:t>.</w:t>
      </w:r>
      <w:r w:rsidR="000C5291" w:rsidRPr="00A42E3B">
        <w:rPr>
          <w:rFonts w:cs="B Nazanin" w:hint="cs"/>
          <w:i/>
          <w:sz w:val="26"/>
          <w:szCs w:val="26"/>
          <w:rtl/>
        </w:rPr>
        <w:t>123</w:t>
      </w:r>
    </w:p>
    <w:p w14:paraId="3FC9B32A" w14:textId="1499D333" w:rsidR="00143572" w:rsidRPr="00A42E3B" w:rsidRDefault="00143572" w:rsidP="00143572">
      <w:pPr>
        <w:tabs>
          <w:tab w:val="center" w:pos="4680"/>
        </w:tabs>
        <w:spacing w:after="0" w:line="240" w:lineRule="auto"/>
        <w:jc w:val="both"/>
        <w:rPr>
          <w:rFonts w:cs="B Nazanin"/>
          <w:i/>
          <w:sz w:val="26"/>
          <w:szCs w:val="26"/>
          <w:rtl/>
        </w:rPr>
      </w:pPr>
      <w:r w:rsidRPr="00A42E3B">
        <w:rPr>
          <w:rFonts w:cs="B Nazanin" w:hint="cs"/>
          <w:i/>
          <w:sz w:val="26"/>
          <w:szCs w:val="26"/>
          <w:rtl/>
        </w:rPr>
        <w:t xml:space="preserve">جدول 7-10-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 xml:space="preserve">ثباتی متغیرها در پاسخ به اعمال سیاست </w:t>
      </w:r>
      <w:r w:rsidRPr="00A42E3B">
        <w:rPr>
          <w:rFonts w:cs="B Nazanin" w:hint="eastAsia"/>
          <w:i/>
          <w:sz w:val="26"/>
          <w:szCs w:val="26"/>
          <w:rtl/>
        </w:rPr>
        <w:t>مال</w:t>
      </w:r>
      <w:r w:rsidRPr="00A42E3B">
        <w:rPr>
          <w:rFonts w:cs="B Nazanin" w:hint="cs"/>
          <w:i/>
          <w:sz w:val="26"/>
          <w:szCs w:val="26"/>
          <w:rtl/>
        </w:rPr>
        <w:t>ی؛ شاخص ضریب خودهمبستگی</w:t>
      </w:r>
      <w:r w:rsidRPr="00A42E3B">
        <w:rPr>
          <w:rFonts w:cs="B Nazanin" w:hint="cs"/>
          <w:sz w:val="26"/>
          <w:szCs w:val="26"/>
          <w:rtl/>
        </w:rPr>
        <w:t>..............................................................................................................................</w:t>
      </w:r>
      <w:r w:rsidR="000C5291" w:rsidRPr="00A42E3B">
        <w:rPr>
          <w:rFonts w:cs="B Nazanin" w:hint="cs"/>
          <w:sz w:val="26"/>
          <w:szCs w:val="26"/>
          <w:rtl/>
        </w:rPr>
        <w:t>124</w:t>
      </w:r>
    </w:p>
    <w:p w14:paraId="37EB1698" w14:textId="234B344F" w:rsidR="00143572" w:rsidRPr="00A42E3B" w:rsidRDefault="00143572" w:rsidP="00143572">
      <w:pPr>
        <w:tabs>
          <w:tab w:val="center" w:pos="4680"/>
        </w:tabs>
        <w:spacing w:after="0" w:line="240" w:lineRule="auto"/>
        <w:ind w:firstLine="4"/>
        <w:jc w:val="both"/>
        <w:rPr>
          <w:rFonts w:cs="B Nazanin"/>
          <w:i/>
          <w:sz w:val="26"/>
          <w:szCs w:val="26"/>
        </w:rPr>
      </w:pPr>
      <w:r w:rsidRPr="00A42E3B">
        <w:rPr>
          <w:rFonts w:cs="B Nazanin" w:hint="cs"/>
          <w:i/>
          <w:sz w:val="26"/>
          <w:szCs w:val="26"/>
          <w:rtl/>
        </w:rPr>
        <w:t xml:space="preserve">جدول 7-11-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ثباتی متغیرها</w:t>
      </w:r>
      <w:r w:rsidRPr="00A42E3B">
        <w:rPr>
          <w:rFonts w:cs="B Nazanin"/>
          <w:i/>
          <w:sz w:val="26"/>
          <w:szCs w:val="26"/>
          <w:rtl/>
        </w:rPr>
        <w:t xml:space="preserve"> </w:t>
      </w:r>
      <w:r w:rsidRPr="00A42E3B">
        <w:rPr>
          <w:rFonts w:cs="B Nazanin" w:hint="cs"/>
          <w:i/>
          <w:sz w:val="26"/>
          <w:szCs w:val="26"/>
          <w:rtl/>
        </w:rPr>
        <w:t>در پاسخ به اعمال سیاست پولی (نرخ بهره)؛ شاخص واریانس</w:t>
      </w:r>
      <w:r w:rsidRPr="00A42E3B">
        <w:rPr>
          <w:rFonts w:cs="B Nazanin" w:hint="cs"/>
          <w:sz w:val="26"/>
          <w:szCs w:val="26"/>
          <w:rtl/>
        </w:rPr>
        <w:t>............................................................................................................................</w:t>
      </w:r>
      <w:r w:rsidR="000C5291" w:rsidRPr="00A42E3B">
        <w:rPr>
          <w:rFonts w:cs="B Nazanin" w:hint="cs"/>
          <w:sz w:val="26"/>
          <w:szCs w:val="26"/>
          <w:rtl/>
        </w:rPr>
        <w:t>125</w:t>
      </w:r>
    </w:p>
    <w:p w14:paraId="50CE91DF" w14:textId="3D3F1C53" w:rsidR="00143572" w:rsidRPr="00A42E3B" w:rsidRDefault="00143572" w:rsidP="00143572">
      <w:pPr>
        <w:tabs>
          <w:tab w:val="center" w:pos="4680"/>
        </w:tabs>
        <w:spacing w:after="0" w:line="240" w:lineRule="auto"/>
        <w:ind w:firstLine="27"/>
        <w:jc w:val="both"/>
        <w:rPr>
          <w:rFonts w:cs="B Nazanin"/>
          <w:i/>
          <w:sz w:val="26"/>
          <w:szCs w:val="26"/>
          <w:rtl/>
        </w:rPr>
      </w:pPr>
      <w:r w:rsidRPr="00A42E3B">
        <w:rPr>
          <w:rFonts w:cs="B Nazanin" w:hint="cs"/>
          <w:i/>
          <w:sz w:val="26"/>
          <w:szCs w:val="26"/>
          <w:rtl/>
        </w:rPr>
        <w:t xml:space="preserve">جدول 7-12-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ثباتی متغیرها</w:t>
      </w:r>
      <w:r w:rsidRPr="00A42E3B">
        <w:rPr>
          <w:rFonts w:cs="B Nazanin"/>
          <w:i/>
          <w:sz w:val="26"/>
          <w:szCs w:val="26"/>
          <w:rtl/>
        </w:rPr>
        <w:t xml:space="preserve"> </w:t>
      </w:r>
      <w:r w:rsidRPr="00A42E3B">
        <w:rPr>
          <w:rFonts w:cs="B Nazanin" w:hint="cs"/>
          <w:i/>
          <w:sz w:val="26"/>
          <w:szCs w:val="26"/>
          <w:rtl/>
        </w:rPr>
        <w:t>در پاسخ به اعمال سیاست پولی (نرخ بهره)؛ شاخص ضریب خودهمبستگی...............................</w:t>
      </w:r>
      <w:r w:rsidRPr="00A42E3B">
        <w:rPr>
          <w:rFonts w:cs="B Nazanin" w:hint="cs"/>
          <w:sz w:val="26"/>
          <w:szCs w:val="26"/>
          <w:rtl/>
        </w:rPr>
        <w:t>...................................................................</w:t>
      </w:r>
      <w:r w:rsidR="000C5291" w:rsidRPr="00A42E3B">
        <w:rPr>
          <w:rFonts w:cs="B Nazanin" w:hint="cs"/>
          <w:sz w:val="26"/>
          <w:szCs w:val="26"/>
          <w:rtl/>
        </w:rPr>
        <w:t>126</w:t>
      </w:r>
    </w:p>
    <w:p w14:paraId="1FBEEAE2" w14:textId="01FA12F5" w:rsidR="00143572" w:rsidRPr="00A42E3B" w:rsidRDefault="00143572" w:rsidP="00422E7C">
      <w:pPr>
        <w:tabs>
          <w:tab w:val="center" w:pos="4680"/>
        </w:tabs>
        <w:spacing w:after="0" w:line="240" w:lineRule="auto"/>
        <w:ind w:firstLine="27"/>
        <w:jc w:val="both"/>
        <w:rPr>
          <w:rFonts w:cs="B Nazanin"/>
          <w:i/>
          <w:sz w:val="26"/>
          <w:szCs w:val="26"/>
          <w:rtl/>
        </w:rPr>
      </w:pPr>
      <w:r w:rsidRPr="00A42E3B">
        <w:rPr>
          <w:rFonts w:cs="B Nazanin" w:hint="cs"/>
          <w:i/>
          <w:sz w:val="26"/>
          <w:szCs w:val="26"/>
          <w:rtl/>
        </w:rPr>
        <w:t xml:space="preserve">جدول 7-13-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ثباتی متغیرها</w:t>
      </w:r>
      <w:r w:rsidRPr="00A42E3B">
        <w:rPr>
          <w:rFonts w:cs="B Nazanin"/>
          <w:i/>
          <w:sz w:val="26"/>
          <w:szCs w:val="26"/>
          <w:rtl/>
        </w:rPr>
        <w:t xml:space="preserve"> </w:t>
      </w:r>
      <w:r w:rsidRPr="00A42E3B">
        <w:rPr>
          <w:rFonts w:cs="B Nazanin" w:hint="cs"/>
          <w:i/>
          <w:sz w:val="26"/>
          <w:szCs w:val="26"/>
          <w:rtl/>
        </w:rPr>
        <w:t>در پاسخ به اعمال سیاست پولی (تغییر در نسبت ذخایر قانونی)؛ شاخص واریانس</w:t>
      </w:r>
      <w:r w:rsidRPr="00A42E3B">
        <w:rPr>
          <w:rFonts w:cs="B Nazanin" w:hint="cs"/>
          <w:sz w:val="26"/>
          <w:szCs w:val="26"/>
          <w:rtl/>
        </w:rPr>
        <w:t>.................................................................................................</w:t>
      </w:r>
      <w:r w:rsidR="000C5291" w:rsidRPr="00A42E3B">
        <w:rPr>
          <w:rFonts w:cs="B Nazanin" w:hint="cs"/>
          <w:sz w:val="26"/>
          <w:szCs w:val="26"/>
          <w:rtl/>
        </w:rPr>
        <w:t>127</w:t>
      </w:r>
    </w:p>
    <w:p w14:paraId="7A45B5E4" w14:textId="18A70FCA" w:rsidR="00143572" w:rsidRPr="00A42E3B" w:rsidRDefault="00143572" w:rsidP="00143572">
      <w:pPr>
        <w:tabs>
          <w:tab w:val="center" w:pos="4680"/>
        </w:tabs>
        <w:spacing w:after="0" w:line="240" w:lineRule="auto"/>
        <w:ind w:firstLine="27"/>
        <w:jc w:val="both"/>
        <w:rPr>
          <w:rFonts w:cs="B Nazanin"/>
          <w:i/>
          <w:sz w:val="26"/>
          <w:szCs w:val="26"/>
        </w:rPr>
      </w:pPr>
      <w:r w:rsidRPr="00A42E3B">
        <w:rPr>
          <w:rFonts w:cs="B Nazanin" w:hint="cs"/>
          <w:i/>
          <w:sz w:val="26"/>
          <w:szCs w:val="26"/>
          <w:rtl/>
        </w:rPr>
        <w:t xml:space="preserve">جدول 7-14-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ثباتی متغیرها</w:t>
      </w:r>
      <w:r w:rsidRPr="00A42E3B">
        <w:rPr>
          <w:rFonts w:cs="B Nazanin"/>
          <w:i/>
          <w:sz w:val="26"/>
          <w:szCs w:val="26"/>
          <w:rtl/>
        </w:rPr>
        <w:t xml:space="preserve"> </w:t>
      </w:r>
      <w:r w:rsidRPr="00A42E3B">
        <w:rPr>
          <w:rFonts w:cs="B Nazanin" w:hint="cs"/>
          <w:i/>
          <w:sz w:val="26"/>
          <w:szCs w:val="26"/>
          <w:rtl/>
        </w:rPr>
        <w:t>در پاسخ به اعمال سیاست پولی (تغییر در نسبت ذخایر قانونی)؛ شاخص ضریب خودهمبستگی</w:t>
      </w:r>
      <w:r w:rsidRPr="00A42E3B">
        <w:rPr>
          <w:rFonts w:cs="B Nazanin" w:hint="cs"/>
          <w:sz w:val="26"/>
          <w:szCs w:val="26"/>
          <w:rtl/>
        </w:rPr>
        <w:t>.......................................................................</w:t>
      </w:r>
      <w:r w:rsidR="000C5291" w:rsidRPr="00A42E3B">
        <w:rPr>
          <w:rFonts w:cs="B Nazanin" w:hint="cs"/>
          <w:sz w:val="26"/>
          <w:szCs w:val="26"/>
          <w:rtl/>
        </w:rPr>
        <w:t>128</w:t>
      </w:r>
    </w:p>
    <w:p w14:paraId="0EB714B0" w14:textId="2A62457C" w:rsidR="009F3542" w:rsidRPr="00A42E3B" w:rsidRDefault="009F3542">
      <w:pPr>
        <w:bidi w:val="0"/>
        <w:rPr>
          <w:rFonts w:cs="B Nazanin"/>
          <w:sz w:val="26"/>
          <w:szCs w:val="26"/>
          <w:rtl/>
        </w:rPr>
      </w:pPr>
      <w:r w:rsidRPr="00A42E3B">
        <w:rPr>
          <w:rFonts w:cs="B Nazanin"/>
          <w:sz w:val="26"/>
          <w:szCs w:val="26"/>
          <w:rtl/>
        </w:rPr>
        <w:br w:type="page"/>
      </w:r>
    </w:p>
    <w:p w14:paraId="789939B0" w14:textId="77777777" w:rsidR="00C10681" w:rsidRPr="00A42E3B" w:rsidRDefault="00C10681" w:rsidP="00CD701A">
      <w:pPr>
        <w:spacing w:after="0" w:line="240" w:lineRule="auto"/>
        <w:rPr>
          <w:rFonts w:cs="B Nazanin"/>
          <w:b/>
          <w:bCs/>
          <w:sz w:val="26"/>
          <w:szCs w:val="26"/>
          <w:rtl/>
        </w:rPr>
      </w:pPr>
      <w:r w:rsidRPr="00A42E3B">
        <w:rPr>
          <w:rFonts w:cs="B Nazanin" w:hint="cs"/>
          <w:b/>
          <w:bCs/>
          <w:sz w:val="26"/>
          <w:szCs w:val="26"/>
          <w:rtl/>
        </w:rPr>
        <w:lastRenderedPageBreak/>
        <w:t>مقدمه</w:t>
      </w:r>
    </w:p>
    <w:p w14:paraId="5D0E1EE0" w14:textId="29A718FD" w:rsidR="00F60277" w:rsidRPr="00A42E3B" w:rsidRDefault="00F60277" w:rsidP="00F60277">
      <w:pPr>
        <w:tabs>
          <w:tab w:val="center" w:pos="4680"/>
        </w:tabs>
        <w:spacing w:after="0" w:line="240" w:lineRule="auto"/>
        <w:jc w:val="both"/>
        <w:rPr>
          <w:rFonts w:cs="B Nazanin"/>
          <w:sz w:val="26"/>
          <w:szCs w:val="26"/>
          <w:rtl/>
        </w:rPr>
      </w:pPr>
      <w:r w:rsidRPr="00A42E3B">
        <w:rPr>
          <w:rFonts w:cs="B Nazanin" w:hint="cs"/>
          <w:sz w:val="26"/>
          <w:szCs w:val="26"/>
          <w:rtl/>
        </w:rPr>
        <w:t>در پی وضع تحریم</w:t>
      </w:r>
      <w:r w:rsidRPr="00A42E3B">
        <w:rPr>
          <w:rFonts w:cs="B Nazanin"/>
          <w:sz w:val="26"/>
          <w:szCs w:val="26"/>
          <w:rtl/>
        </w:rPr>
        <w:softHyphen/>
      </w:r>
      <w:r w:rsidRPr="00A42E3B">
        <w:rPr>
          <w:rFonts w:cs="B Nazanin" w:hint="cs"/>
          <w:sz w:val="26"/>
          <w:szCs w:val="26"/>
          <w:rtl/>
        </w:rPr>
        <w:t>های ظالمانه هسته</w:t>
      </w:r>
      <w:r w:rsidRPr="00A42E3B">
        <w:rPr>
          <w:rFonts w:cs="B Nazanin"/>
          <w:sz w:val="26"/>
          <w:szCs w:val="26"/>
          <w:rtl/>
        </w:rPr>
        <w:softHyphen/>
      </w:r>
      <w:r w:rsidRPr="00A42E3B">
        <w:rPr>
          <w:rFonts w:cs="B Nazanin" w:hint="cs"/>
          <w:sz w:val="26"/>
          <w:szCs w:val="26"/>
          <w:rtl/>
        </w:rPr>
        <w:t>ای و آسیب</w:t>
      </w:r>
      <w:r w:rsidRPr="00A42E3B">
        <w:rPr>
          <w:rFonts w:cs="B Nazanin"/>
          <w:sz w:val="26"/>
          <w:szCs w:val="26"/>
          <w:rtl/>
        </w:rPr>
        <w:softHyphen/>
      </w:r>
      <w:r w:rsidRPr="00A42E3B">
        <w:rPr>
          <w:rFonts w:cs="B Nazanin" w:hint="cs"/>
          <w:sz w:val="26"/>
          <w:szCs w:val="26"/>
          <w:rtl/>
        </w:rPr>
        <w:t>های قابل توجه ناشی از آن به حوزه</w:t>
      </w:r>
      <w:r w:rsidRPr="00A42E3B">
        <w:rPr>
          <w:rFonts w:cs="B Nazanin"/>
          <w:sz w:val="26"/>
          <w:szCs w:val="26"/>
          <w:rtl/>
        </w:rPr>
        <w:softHyphen/>
      </w:r>
      <w:r w:rsidRPr="00A42E3B">
        <w:rPr>
          <w:rFonts w:cs="B Nazanin" w:hint="cs"/>
          <w:sz w:val="26"/>
          <w:szCs w:val="26"/>
          <w:rtl/>
        </w:rPr>
        <w:t>های مختلف تجارت خارجی کشور، به ویژه جهش غیرمنتظره نرخ ارز و آثار سوء ناشی از آن بر اقتصاد ملی، موضوع تعیین راهبرد بهینه در مقابله با تحریم</w:t>
      </w:r>
      <w:r w:rsidRPr="00A42E3B">
        <w:rPr>
          <w:rFonts w:cs="B Nazanin"/>
          <w:sz w:val="26"/>
          <w:szCs w:val="26"/>
          <w:rtl/>
        </w:rPr>
        <w:softHyphen/>
      </w:r>
      <w:r w:rsidRPr="00A42E3B">
        <w:rPr>
          <w:rFonts w:cs="B Nazanin" w:hint="cs"/>
          <w:sz w:val="26"/>
          <w:szCs w:val="26"/>
          <w:rtl/>
        </w:rPr>
        <w:t>های مشابه برای سیاست</w:t>
      </w:r>
      <w:r w:rsidRPr="00A42E3B">
        <w:rPr>
          <w:rFonts w:cs="B Nazanin"/>
          <w:sz w:val="26"/>
          <w:szCs w:val="26"/>
          <w:rtl/>
        </w:rPr>
        <w:softHyphen/>
      </w:r>
      <w:r w:rsidRPr="00A42E3B">
        <w:rPr>
          <w:rFonts w:cs="B Nazanin" w:hint="cs"/>
          <w:sz w:val="26"/>
          <w:szCs w:val="26"/>
          <w:rtl/>
        </w:rPr>
        <w:t>گذاران و اندیشمندان در اقتصاد کشور مطرح گردید. در این ارتباط محققین به ارائه پیشنهادهای مختلف برای این منظور پرداختند که در نهایت از بین پیشنهادهای متعدد، راهبرد اقتصاد مقاومتی در سال 1391 از سوی مقام معظم رهبری به عنوان راهبرد برگزیده تایید شد. اقتصاد مقاومتی را می</w:t>
      </w:r>
      <w:r w:rsidRPr="00A42E3B">
        <w:rPr>
          <w:rFonts w:cs="B Nazanin"/>
          <w:sz w:val="26"/>
          <w:szCs w:val="26"/>
          <w:rtl/>
        </w:rPr>
        <w:softHyphen/>
      </w:r>
      <w:r w:rsidRPr="00A42E3B">
        <w:rPr>
          <w:rFonts w:cs="B Nazanin" w:hint="cs"/>
          <w:sz w:val="26"/>
          <w:szCs w:val="26"/>
          <w:rtl/>
        </w:rPr>
        <w:t>توان راهبرد پیشرفت کشور در شرایط عوامل جدی اختلال</w:t>
      </w:r>
      <w:r w:rsidRPr="00A42E3B">
        <w:rPr>
          <w:rFonts w:cs="B Nazanin"/>
          <w:sz w:val="26"/>
          <w:szCs w:val="26"/>
          <w:rtl/>
        </w:rPr>
        <w:softHyphen/>
      </w:r>
      <w:r w:rsidRPr="00A42E3B">
        <w:rPr>
          <w:rFonts w:cs="B Nazanin" w:hint="cs"/>
          <w:sz w:val="26"/>
          <w:szCs w:val="26"/>
          <w:rtl/>
        </w:rPr>
        <w:t>زا با منشأ بیرونی، از جمله وضع تحریم</w:t>
      </w:r>
      <w:r w:rsidRPr="00A42E3B">
        <w:rPr>
          <w:rFonts w:cs="B Nazanin"/>
          <w:sz w:val="26"/>
          <w:szCs w:val="26"/>
          <w:rtl/>
        </w:rPr>
        <w:softHyphen/>
      </w:r>
      <w:r w:rsidRPr="00A42E3B">
        <w:rPr>
          <w:rFonts w:cs="B Nazanin" w:hint="cs"/>
          <w:sz w:val="26"/>
          <w:szCs w:val="26"/>
          <w:rtl/>
        </w:rPr>
        <w:t xml:space="preserve">های اقتصادی خارجی و یا </w:t>
      </w:r>
      <w:r w:rsidR="00D24731" w:rsidRPr="00A42E3B">
        <w:rPr>
          <w:rFonts w:cs="B Nazanin" w:hint="cs"/>
          <w:sz w:val="26"/>
          <w:szCs w:val="26"/>
          <w:rtl/>
        </w:rPr>
        <w:t>تکانه</w:t>
      </w:r>
      <w:r w:rsidRPr="00A42E3B">
        <w:rPr>
          <w:rFonts w:cs="B Nazanin"/>
          <w:sz w:val="26"/>
          <w:szCs w:val="26"/>
          <w:rtl/>
        </w:rPr>
        <w:softHyphen/>
      </w:r>
      <w:r w:rsidRPr="00A42E3B">
        <w:rPr>
          <w:rFonts w:cs="B Nazanin" w:hint="cs"/>
          <w:sz w:val="26"/>
          <w:szCs w:val="26"/>
          <w:rtl/>
        </w:rPr>
        <w:t>های پیش</w:t>
      </w:r>
      <w:r w:rsidRPr="00A42E3B">
        <w:rPr>
          <w:rFonts w:cs="B Nazanin"/>
          <w:sz w:val="26"/>
          <w:szCs w:val="26"/>
          <w:rtl/>
        </w:rPr>
        <w:softHyphen/>
      </w:r>
      <w:r w:rsidRPr="00A42E3B">
        <w:rPr>
          <w:rFonts w:cs="B Nazanin" w:hint="cs"/>
          <w:sz w:val="26"/>
          <w:szCs w:val="26"/>
          <w:rtl/>
        </w:rPr>
        <w:t>بینی</w:t>
      </w:r>
      <w:r w:rsidRPr="00A42E3B">
        <w:rPr>
          <w:rFonts w:cs="B Nazanin"/>
          <w:sz w:val="26"/>
          <w:szCs w:val="26"/>
          <w:rtl/>
        </w:rPr>
        <w:softHyphen/>
      </w:r>
      <w:r w:rsidRPr="00A42E3B">
        <w:rPr>
          <w:rFonts w:cs="B Nazanin" w:hint="cs"/>
          <w:sz w:val="26"/>
          <w:szCs w:val="26"/>
          <w:rtl/>
        </w:rPr>
        <w:t>نشده در متغیرهای اساسی اقتصاد بین</w:t>
      </w:r>
      <w:r w:rsidRPr="00A42E3B">
        <w:rPr>
          <w:rFonts w:cs="B Nazanin"/>
          <w:sz w:val="26"/>
          <w:szCs w:val="26"/>
          <w:rtl/>
        </w:rPr>
        <w:softHyphen/>
      </w:r>
      <w:r w:rsidRPr="00A42E3B">
        <w:rPr>
          <w:rFonts w:cs="B Nazanin" w:hint="cs"/>
          <w:sz w:val="26"/>
          <w:szCs w:val="26"/>
          <w:rtl/>
        </w:rPr>
        <w:t>الملل، دانست که هدف از آن، مدیریت آثار سوء عوامل یاد شده، از مجرای تعامل فعال و موثر اقتصاد داخلی با آن عوامل است. راهبرد اقتصاد مقاومتی در برگیرنده مجموعه</w:t>
      </w:r>
      <w:r w:rsidRPr="00A42E3B">
        <w:rPr>
          <w:rFonts w:cs="B Nazanin"/>
          <w:sz w:val="26"/>
          <w:szCs w:val="26"/>
          <w:rtl/>
        </w:rPr>
        <w:softHyphen/>
      </w:r>
      <w:r w:rsidRPr="00A42E3B">
        <w:rPr>
          <w:rFonts w:cs="B Nazanin" w:hint="cs"/>
          <w:sz w:val="26"/>
          <w:szCs w:val="26"/>
          <w:rtl/>
        </w:rPr>
        <w:t>ای از نظامات یا ترتیبات فرعی است. برای مثال می</w:t>
      </w:r>
      <w:r w:rsidRPr="00A42E3B">
        <w:rPr>
          <w:rFonts w:cs="B Nazanin"/>
          <w:sz w:val="26"/>
          <w:szCs w:val="26"/>
          <w:rtl/>
        </w:rPr>
        <w:softHyphen/>
      </w:r>
      <w:r w:rsidRPr="00A42E3B">
        <w:rPr>
          <w:rFonts w:cs="B Nazanin" w:hint="cs"/>
          <w:sz w:val="26"/>
          <w:szCs w:val="26"/>
          <w:rtl/>
        </w:rPr>
        <w:t>توان به ترتیبات لازم در ایجاد فناوری، توسعه فناوری، انتقال فناوری، بودجه</w:t>
      </w:r>
      <w:r w:rsidRPr="00A42E3B">
        <w:rPr>
          <w:rFonts w:cs="B Nazanin"/>
          <w:sz w:val="26"/>
          <w:szCs w:val="26"/>
          <w:rtl/>
        </w:rPr>
        <w:softHyphen/>
      </w:r>
      <w:r w:rsidRPr="00A42E3B">
        <w:rPr>
          <w:rFonts w:cs="B Nazanin" w:hint="cs"/>
          <w:sz w:val="26"/>
          <w:szCs w:val="26"/>
          <w:rtl/>
        </w:rPr>
        <w:t>ریزی و مالیه دولت و تجارت خارجی اشاره کرد.</w:t>
      </w:r>
    </w:p>
    <w:p w14:paraId="01C354D1" w14:textId="77777777" w:rsidR="00F60277" w:rsidRPr="00A42E3B" w:rsidRDefault="00F60277" w:rsidP="00F60277">
      <w:pPr>
        <w:tabs>
          <w:tab w:val="center" w:pos="4680"/>
        </w:tabs>
        <w:spacing w:after="0" w:line="240" w:lineRule="auto"/>
        <w:jc w:val="both"/>
        <w:rPr>
          <w:rFonts w:cs="B Nazanin"/>
          <w:sz w:val="26"/>
          <w:szCs w:val="26"/>
          <w:rtl/>
        </w:rPr>
      </w:pPr>
      <w:r w:rsidRPr="00A42E3B">
        <w:rPr>
          <w:rFonts w:cs="B Nazanin" w:hint="cs"/>
          <w:sz w:val="26"/>
          <w:szCs w:val="26"/>
          <w:rtl/>
        </w:rPr>
        <w:t>از جمله مهم</w:t>
      </w:r>
      <w:r w:rsidRPr="00A42E3B">
        <w:rPr>
          <w:rFonts w:cs="B Nazanin"/>
          <w:sz w:val="26"/>
          <w:szCs w:val="26"/>
          <w:rtl/>
        </w:rPr>
        <w:softHyphen/>
      </w:r>
      <w:r w:rsidRPr="00A42E3B">
        <w:rPr>
          <w:rFonts w:cs="B Nazanin" w:hint="cs"/>
          <w:sz w:val="26"/>
          <w:szCs w:val="26"/>
          <w:rtl/>
        </w:rPr>
        <w:t>ترین این ترتیبات، نظام نرخ</w:t>
      </w:r>
      <w:r w:rsidRPr="00A42E3B">
        <w:rPr>
          <w:rFonts w:cs="B Nazanin"/>
          <w:sz w:val="26"/>
          <w:szCs w:val="26"/>
          <w:rtl/>
        </w:rPr>
        <w:softHyphen/>
      </w:r>
      <w:r w:rsidRPr="00A42E3B">
        <w:rPr>
          <w:rFonts w:cs="B Nazanin" w:hint="cs"/>
          <w:sz w:val="26"/>
          <w:szCs w:val="26"/>
          <w:rtl/>
        </w:rPr>
        <w:t>بندی ارز است. به طور معمول سه نظام نرخ ارز ثابت، نظام نرخ ارز شناور و نظام نرخ ارز شناور مدیریت شده در تاریخ نوین اقتصادی مورد توجه بوده است؛ که از این بین، سیاست نظام نرخ ارز شناور مدیریت شده در حال حاضر از سوی بیشتر کشورها مورد استفاده قرار می</w:t>
      </w:r>
      <w:r w:rsidRPr="00A42E3B">
        <w:rPr>
          <w:rFonts w:cs="B Nazanin"/>
          <w:sz w:val="26"/>
          <w:szCs w:val="26"/>
          <w:rtl/>
        </w:rPr>
        <w:softHyphen/>
      </w:r>
      <w:r w:rsidRPr="00A42E3B">
        <w:rPr>
          <w:rFonts w:cs="B Nazanin" w:hint="cs"/>
          <w:sz w:val="26"/>
          <w:szCs w:val="26"/>
          <w:rtl/>
        </w:rPr>
        <w:t>گیرد. در صورت انتخاب نظام نرخ ارز شناور مدیریت شده، بلافاصله موضوع نحوه مدیریت نرخ ارز (نرخ</w:t>
      </w:r>
      <w:r w:rsidRPr="00A42E3B">
        <w:rPr>
          <w:rFonts w:cs="B Nazanin"/>
          <w:sz w:val="26"/>
          <w:szCs w:val="26"/>
          <w:rtl/>
        </w:rPr>
        <w:softHyphen/>
      </w:r>
      <w:r w:rsidRPr="00A42E3B">
        <w:rPr>
          <w:rFonts w:cs="B Nazanin" w:hint="cs"/>
          <w:sz w:val="26"/>
          <w:szCs w:val="26"/>
          <w:rtl/>
        </w:rPr>
        <w:t>بندی ارز) از سوی مقام ارزی مطرح می</w:t>
      </w:r>
      <w:r w:rsidRPr="00A42E3B">
        <w:rPr>
          <w:rFonts w:cs="B Nazanin" w:hint="cs"/>
          <w:sz w:val="26"/>
          <w:szCs w:val="26"/>
          <w:rtl/>
        </w:rPr>
        <w:softHyphen/>
        <w:t>شود. چنانچه مدیریت نرخ ارز اقتضایی</w:t>
      </w:r>
      <w:r w:rsidRPr="00A42E3B">
        <w:rPr>
          <w:rFonts w:cs="B Nazanin"/>
          <w:sz w:val="26"/>
          <w:szCs w:val="26"/>
          <w:vertAlign w:val="superscript"/>
          <w:rtl/>
        </w:rPr>
        <w:footnoteReference w:id="1"/>
      </w:r>
      <w:r w:rsidRPr="00A42E3B">
        <w:rPr>
          <w:rFonts w:cs="B Nazanin" w:hint="cs"/>
          <w:sz w:val="26"/>
          <w:szCs w:val="26"/>
          <w:rtl/>
        </w:rPr>
        <w:t xml:space="preserve"> نباشد، لزوماً باید مبتنی بر قاعده</w:t>
      </w:r>
      <w:r w:rsidRPr="00A42E3B">
        <w:rPr>
          <w:rFonts w:cs="B Nazanin" w:hint="cs"/>
          <w:sz w:val="26"/>
          <w:szCs w:val="26"/>
          <w:rtl/>
        </w:rPr>
        <w:softHyphen/>
        <w:t>ای از پیش</w:t>
      </w:r>
      <w:r w:rsidRPr="00A42E3B">
        <w:rPr>
          <w:rFonts w:cs="B Nazanin"/>
          <w:sz w:val="26"/>
          <w:szCs w:val="26"/>
          <w:rtl/>
        </w:rPr>
        <w:softHyphen/>
      </w:r>
      <w:r w:rsidRPr="00A42E3B">
        <w:rPr>
          <w:rFonts w:cs="B Nazanin" w:hint="cs"/>
          <w:sz w:val="26"/>
          <w:szCs w:val="26"/>
          <w:rtl/>
        </w:rPr>
        <w:t>تعیین</w:t>
      </w:r>
      <w:r w:rsidRPr="00A42E3B">
        <w:rPr>
          <w:rFonts w:cs="B Nazanin"/>
          <w:sz w:val="26"/>
          <w:szCs w:val="26"/>
          <w:rtl/>
        </w:rPr>
        <w:softHyphen/>
      </w:r>
      <w:r w:rsidRPr="00A42E3B">
        <w:rPr>
          <w:rFonts w:cs="B Nazanin" w:hint="cs"/>
          <w:sz w:val="26"/>
          <w:szCs w:val="26"/>
          <w:rtl/>
        </w:rPr>
        <w:t>شده صورت گیرد. دیدگاه مقام ارزی اقتصاد مورد مطالعه در خصوص سیاست ارزی و قاعده اختیار شده، در قوانین و لوایح برنامه</w:t>
      </w:r>
      <w:r w:rsidRPr="00A42E3B">
        <w:rPr>
          <w:rFonts w:cs="B Nazanin"/>
          <w:sz w:val="26"/>
          <w:szCs w:val="26"/>
          <w:rtl/>
        </w:rPr>
        <w:softHyphen/>
      </w:r>
      <w:r w:rsidRPr="00A42E3B">
        <w:rPr>
          <w:rFonts w:cs="B Nazanin" w:hint="cs"/>
          <w:sz w:val="26"/>
          <w:szCs w:val="26"/>
          <w:rtl/>
        </w:rPr>
        <w:t>های توسعه اقتصادی، اجتماعی و فرهنگی کشور به شرح ذیل آمده است:</w:t>
      </w:r>
    </w:p>
    <w:p w14:paraId="3D997672" w14:textId="77777777" w:rsidR="00F60277" w:rsidRPr="00A42E3B" w:rsidRDefault="00F60277" w:rsidP="00F60277">
      <w:pPr>
        <w:numPr>
          <w:ilvl w:val="0"/>
          <w:numId w:val="33"/>
        </w:numPr>
        <w:tabs>
          <w:tab w:val="center" w:pos="4680"/>
        </w:tabs>
        <w:spacing w:after="0" w:line="240" w:lineRule="auto"/>
        <w:jc w:val="both"/>
        <w:rPr>
          <w:rFonts w:cs="B Nazanin"/>
          <w:sz w:val="26"/>
          <w:szCs w:val="26"/>
          <w:rtl/>
        </w:rPr>
      </w:pPr>
      <w:r w:rsidRPr="00A42E3B">
        <w:rPr>
          <w:rFonts w:cs="B Nazanin" w:hint="cs"/>
          <w:sz w:val="26"/>
          <w:szCs w:val="26"/>
          <w:rtl/>
        </w:rPr>
        <w:t xml:space="preserve">نظر مقام ارزی در بند "ج" ماده 81 قانون برنامه توسعه پنجم و همچنین </w:t>
      </w:r>
      <w:r w:rsidRPr="00A42E3B">
        <w:rPr>
          <w:rFonts w:cs="B Nazanin"/>
          <w:sz w:val="26"/>
          <w:szCs w:val="26"/>
          <w:rtl/>
        </w:rPr>
        <w:t>بند "ت" ماده 20 قانون احکام دائم</w:t>
      </w:r>
      <w:r w:rsidRPr="00A42E3B">
        <w:rPr>
          <w:rFonts w:cs="B Nazanin" w:hint="cs"/>
          <w:sz w:val="26"/>
          <w:szCs w:val="26"/>
          <w:rtl/>
        </w:rPr>
        <w:t>ی</w:t>
      </w:r>
      <w:r w:rsidRPr="00A42E3B">
        <w:rPr>
          <w:rFonts w:cs="B Nazanin"/>
          <w:sz w:val="26"/>
          <w:szCs w:val="26"/>
          <w:vertAlign w:val="superscript"/>
          <w:rtl/>
        </w:rPr>
        <w:footnoteReference w:id="2"/>
      </w:r>
      <w:r w:rsidRPr="00A42E3B">
        <w:rPr>
          <w:rFonts w:cs="B Nazanin"/>
          <w:sz w:val="26"/>
          <w:szCs w:val="26"/>
          <w:rtl/>
        </w:rPr>
        <w:t xml:space="preserve"> برنامه</w:t>
      </w:r>
      <w:r w:rsidRPr="00A42E3B">
        <w:rPr>
          <w:rFonts w:cs="B Nazanin"/>
          <w:sz w:val="26"/>
          <w:szCs w:val="26"/>
          <w:rtl/>
        </w:rPr>
        <w:softHyphen/>
        <w:t>ها</w:t>
      </w:r>
      <w:r w:rsidRPr="00A42E3B">
        <w:rPr>
          <w:rFonts w:cs="B Nazanin" w:hint="cs"/>
          <w:sz w:val="26"/>
          <w:szCs w:val="26"/>
          <w:rtl/>
        </w:rPr>
        <w:t>ی</w:t>
      </w:r>
      <w:r w:rsidRPr="00A42E3B">
        <w:rPr>
          <w:rFonts w:cs="B Nazanin"/>
          <w:sz w:val="26"/>
          <w:szCs w:val="26"/>
          <w:rtl/>
        </w:rPr>
        <w:t xml:space="preserve"> </w:t>
      </w:r>
      <w:r w:rsidRPr="00A42E3B">
        <w:rPr>
          <w:rFonts w:cs="B Nazanin" w:hint="cs"/>
          <w:sz w:val="26"/>
          <w:szCs w:val="26"/>
          <w:rtl/>
        </w:rPr>
        <w:t xml:space="preserve">توسعه </w:t>
      </w:r>
      <w:r w:rsidRPr="00A42E3B">
        <w:rPr>
          <w:rFonts w:cs="B Nazanin"/>
          <w:sz w:val="26"/>
          <w:szCs w:val="26"/>
          <w:rtl/>
        </w:rPr>
        <w:t xml:space="preserve">کشور </w:t>
      </w:r>
      <w:r w:rsidRPr="00A42E3B">
        <w:rPr>
          <w:rFonts w:cs="B Nazanin" w:hint="cs"/>
          <w:sz w:val="26"/>
          <w:szCs w:val="26"/>
          <w:rtl/>
        </w:rPr>
        <w:t>(مصوب 1396)، این چنین تصریح شده است:</w:t>
      </w:r>
    </w:p>
    <w:p w14:paraId="4361C6D0" w14:textId="77777777" w:rsidR="00F60277" w:rsidRPr="00A42E3B" w:rsidRDefault="00F60277" w:rsidP="00F60277">
      <w:pPr>
        <w:tabs>
          <w:tab w:val="center" w:pos="4680"/>
        </w:tabs>
        <w:spacing w:after="0" w:line="240" w:lineRule="auto"/>
        <w:jc w:val="both"/>
        <w:rPr>
          <w:rFonts w:cs="B Nazanin"/>
          <w:sz w:val="26"/>
          <w:szCs w:val="26"/>
          <w:rtl/>
        </w:rPr>
      </w:pPr>
      <w:r w:rsidRPr="00A42E3B">
        <w:rPr>
          <w:rFonts w:cs="B Nazanin" w:hint="cs"/>
          <w:sz w:val="26"/>
          <w:szCs w:val="26"/>
          <w:rtl/>
        </w:rPr>
        <w:lastRenderedPageBreak/>
        <w:t>"</w:t>
      </w:r>
      <w:r w:rsidRPr="00A42E3B">
        <w:rPr>
          <w:rFonts w:cs="B Nazanin"/>
          <w:sz w:val="26"/>
          <w:szCs w:val="26"/>
          <w:rtl/>
        </w:rPr>
        <w:t>در اجرای سیاست</w:t>
      </w:r>
      <w:r w:rsidRPr="00A42E3B">
        <w:rPr>
          <w:rFonts w:cs="B Nazanin"/>
          <w:sz w:val="26"/>
          <w:szCs w:val="26"/>
          <w:rtl/>
        </w:rPr>
        <w:softHyphen/>
        <w:t>های کلی اقتصاد مقاومتی مبنی بر فعال</w:t>
      </w:r>
      <w:r w:rsidRPr="00A42E3B">
        <w:rPr>
          <w:rFonts w:cs="B Nazanin"/>
          <w:sz w:val="26"/>
          <w:szCs w:val="26"/>
          <w:rtl/>
        </w:rPr>
        <w:softHyphen/>
        <w:t>سازی منابع مالی و همچنین اصلاح و تقویت نظام مالی کشور، نظام ارزی کشور، «شناور مدیریت شده» است. دامنه نرخ ارز با توجه به حفظ رقابت</w:t>
      </w:r>
      <w:r w:rsidRPr="00A42E3B">
        <w:rPr>
          <w:rFonts w:cs="B Nazanin"/>
          <w:sz w:val="26"/>
          <w:szCs w:val="26"/>
          <w:rtl/>
        </w:rPr>
        <w:softHyphen/>
        <w:t>پذیری در تجارت خارجی و با ملاحظه تورم داخلی و جهانی و همچنین شرایط اقتصاد کلان از جمله تعیین حد مطلوبی از ذخایر خارجی، تعیین می</w:t>
      </w:r>
      <w:r w:rsidRPr="00A42E3B">
        <w:rPr>
          <w:rFonts w:cs="B Nazanin"/>
          <w:sz w:val="26"/>
          <w:szCs w:val="26"/>
          <w:rtl/>
        </w:rPr>
        <w:softHyphen/>
        <w:t>شود</w:t>
      </w:r>
      <w:r w:rsidRPr="00A42E3B">
        <w:rPr>
          <w:rFonts w:cs="B Nazanin"/>
          <w:sz w:val="26"/>
          <w:szCs w:val="26"/>
        </w:rPr>
        <w:t>.</w:t>
      </w:r>
      <w:r w:rsidRPr="00A42E3B">
        <w:rPr>
          <w:rFonts w:cs="B Nazanin" w:hint="cs"/>
          <w:sz w:val="26"/>
          <w:szCs w:val="26"/>
          <w:rtl/>
        </w:rPr>
        <w:t>"</w:t>
      </w:r>
    </w:p>
    <w:p w14:paraId="1914EA6A" w14:textId="5E3EA286" w:rsidR="00F60277" w:rsidRPr="00A42E3B" w:rsidRDefault="00F60277" w:rsidP="00202A03">
      <w:pPr>
        <w:tabs>
          <w:tab w:val="center" w:pos="4680"/>
        </w:tabs>
        <w:spacing w:after="0" w:line="240" w:lineRule="auto"/>
        <w:jc w:val="both"/>
        <w:rPr>
          <w:rFonts w:cs="B Nazanin"/>
          <w:sz w:val="26"/>
          <w:szCs w:val="26"/>
          <w:rtl/>
        </w:rPr>
      </w:pPr>
      <w:r w:rsidRPr="00A42E3B">
        <w:rPr>
          <w:rFonts w:cs="B Nazanin" w:hint="cs"/>
          <w:sz w:val="26"/>
          <w:szCs w:val="26"/>
          <w:rtl/>
        </w:rPr>
        <w:t>آن چنان که ملاحظه می</w:t>
      </w:r>
      <w:r w:rsidRPr="00A42E3B">
        <w:rPr>
          <w:rFonts w:cs="B Nazanin"/>
          <w:sz w:val="26"/>
          <w:szCs w:val="26"/>
          <w:rtl/>
        </w:rPr>
        <w:softHyphen/>
      </w:r>
      <w:r w:rsidRPr="00A42E3B">
        <w:rPr>
          <w:rFonts w:cs="B Nazanin" w:hint="cs"/>
          <w:sz w:val="26"/>
          <w:szCs w:val="26"/>
          <w:rtl/>
        </w:rPr>
        <w:t xml:space="preserve">شود، </w:t>
      </w:r>
      <w:r w:rsidR="00202A03" w:rsidRPr="00A42E3B">
        <w:rPr>
          <w:rFonts w:cs="B Nazanin"/>
          <w:sz w:val="26"/>
          <w:szCs w:val="26"/>
          <w:rtl/>
        </w:rPr>
        <w:t>قانون‌گذار قاعده‌ای را پیشنهاد کرده است که به موجب آن، مقام ارزی موظف است نرخ ارز را به شکل تعدیل دوره‌ای و بر مبنای مابه‌التفاوت نرخ تورم داخل و خارج تعیین کند</w:t>
      </w:r>
      <w:r w:rsidR="00202A03" w:rsidRPr="00A42E3B">
        <w:rPr>
          <w:rFonts w:cs="B Nazanin" w:hint="cs"/>
          <w:sz w:val="26"/>
          <w:szCs w:val="26"/>
          <w:rtl/>
        </w:rPr>
        <w:t>؛</w:t>
      </w:r>
      <w:r w:rsidRPr="00A42E3B">
        <w:rPr>
          <w:rFonts w:cs="B Nazanin" w:hint="cs"/>
          <w:sz w:val="26"/>
          <w:szCs w:val="26"/>
          <w:rtl/>
        </w:rPr>
        <w:t xml:space="preserve"> از این پس</w:t>
      </w:r>
      <w:r w:rsidR="00202A03" w:rsidRPr="00A42E3B">
        <w:rPr>
          <w:rFonts w:cs="B Nazanin" w:hint="cs"/>
          <w:sz w:val="26"/>
          <w:szCs w:val="26"/>
          <w:rtl/>
        </w:rPr>
        <w:t>،</w:t>
      </w:r>
      <w:r w:rsidRPr="00A42E3B">
        <w:rPr>
          <w:rFonts w:cs="B Nazanin" w:hint="cs"/>
          <w:sz w:val="26"/>
          <w:szCs w:val="26"/>
          <w:rtl/>
        </w:rPr>
        <w:t xml:space="preserve"> این </w:t>
      </w:r>
      <w:r w:rsidR="00183BD5" w:rsidRPr="00A42E3B">
        <w:rPr>
          <w:rFonts w:cs="B Nazanin" w:hint="cs"/>
          <w:sz w:val="26"/>
          <w:szCs w:val="26"/>
          <w:rtl/>
        </w:rPr>
        <w:t>کتاب</w:t>
      </w:r>
      <w:r w:rsidRPr="00A42E3B">
        <w:rPr>
          <w:rFonts w:cs="B Nazanin" w:hint="cs"/>
          <w:sz w:val="26"/>
          <w:szCs w:val="26"/>
          <w:rtl/>
        </w:rPr>
        <w:t xml:space="preserve"> </w:t>
      </w:r>
      <w:r w:rsidR="00202A03" w:rsidRPr="00A42E3B">
        <w:rPr>
          <w:rFonts w:cs="B Nazanin" w:hint="cs"/>
          <w:sz w:val="26"/>
          <w:szCs w:val="26"/>
          <w:rtl/>
        </w:rPr>
        <w:t xml:space="preserve">این </w:t>
      </w:r>
      <w:r w:rsidRPr="00A42E3B">
        <w:rPr>
          <w:rFonts w:cs="B Nazanin" w:hint="cs"/>
          <w:sz w:val="26"/>
          <w:szCs w:val="26"/>
          <w:rtl/>
        </w:rPr>
        <w:t>سیاست</w:t>
      </w:r>
      <w:r w:rsidR="00202A03" w:rsidRPr="00A42E3B">
        <w:rPr>
          <w:rFonts w:cs="B Nazanin" w:hint="cs"/>
          <w:sz w:val="26"/>
          <w:szCs w:val="26"/>
          <w:rtl/>
        </w:rPr>
        <w:t xml:space="preserve"> را</w:t>
      </w:r>
      <w:r w:rsidRPr="00A42E3B">
        <w:rPr>
          <w:rFonts w:cs="B Nazanin" w:hint="cs"/>
          <w:sz w:val="26"/>
          <w:szCs w:val="26"/>
          <w:rtl/>
        </w:rPr>
        <w:t xml:space="preserve"> "نرخ</w:t>
      </w:r>
      <w:r w:rsidRPr="00A42E3B">
        <w:rPr>
          <w:rFonts w:cs="B Nazanin"/>
          <w:sz w:val="26"/>
          <w:szCs w:val="26"/>
          <w:rtl/>
        </w:rPr>
        <w:softHyphen/>
      </w:r>
      <w:r w:rsidRPr="00A42E3B">
        <w:rPr>
          <w:rFonts w:cs="B Nazanin" w:hint="cs"/>
          <w:sz w:val="26"/>
          <w:szCs w:val="26"/>
          <w:rtl/>
        </w:rPr>
        <w:t xml:space="preserve">بندی تورمی ارز" </w:t>
      </w:r>
      <w:r w:rsidR="00202A03" w:rsidRPr="00A42E3B">
        <w:rPr>
          <w:rFonts w:cs="B Nazanin" w:hint="cs"/>
          <w:sz w:val="26"/>
          <w:szCs w:val="26"/>
          <w:rtl/>
        </w:rPr>
        <w:t>می نام</w:t>
      </w:r>
      <w:r w:rsidRPr="00A42E3B">
        <w:rPr>
          <w:rFonts w:cs="B Nazanin" w:hint="cs"/>
          <w:sz w:val="26"/>
          <w:szCs w:val="26"/>
          <w:rtl/>
        </w:rPr>
        <w:t>د. هدف اصلی ادبیات پشتوانه این قاعده، حفظ موقعیت رقابتی کالاهای صادراتی کشور در بازارهای هدف خارجی است که ریشه در نظریه کلاسیک برابری قدرت خرید دارد.</w:t>
      </w:r>
    </w:p>
    <w:p w14:paraId="5271979C" w14:textId="77777777" w:rsidR="00F60277" w:rsidRPr="00A42E3B" w:rsidRDefault="00F60277" w:rsidP="00F60277">
      <w:pPr>
        <w:numPr>
          <w:ilvl w:val="0"/>
          <w:numId w:val="33"/>
        </w:numPr>
        <w:tabs>
          <w:tab w:val="center" w:pos="4680"/>
        </w:tabs>
        <w:spacing w:after="0" w:line="240" w:lineRule="auto"/>
        <w:jc w:val="both"/>
        <w:rPr>
          <w:rFonts w:cs="B Nazanin"/>
          <w:sz w:val="26"/>
          <w:szCs w:val="26"/>
        </w:rPr>
      </w:pPr>
      <w:r w:rsidRPr="00A42E3B">
        <w:rPr>
          <w:rFonts w:cs="B Nazanin" w:hint="cs"/>
          <w:sz w:val="26"/>
          <w:szCs w:val="26"/>
          <w:rtl/>
        </w:rPr>
        <w:t>در بند "ذ" ماده 4 برنامه ششم توسعه، دیدگاه مقام ارزی به شرح ذیل تبیین شده است:</w:t>
      </w:r>
    </w:p>
    <w:p w14:paraId="6AD210DD" w14:textId="77777777" w:rsidR="00F60277" w:rsidRPr="00A42E3B" w:rsidRDefault="00F60277" w:rsidP="00F60277">
      <w:pPr>
        <w:tabs>
          <w:tab w:val="center" w:pos="4680"/>
        </w:tabs>
        <w:spacing w:after="0" w:line="240" w:lineRule="auto"/>
        <w:jc w:val="both"/>
        <w:rPr>
          <w:rFonts w:cs="B Nazanin"/>
          <w:sz w:val="26"/>
          <w:szCs w:val="26"/>
          <w:rtl/>
        </w:rPr>
      </w:pPr>
      <w:r w:rsidRPr="00A42E3B">
        <w:rPr>
          <w:rFonts w:cs="B Nazanin" w:hint="cs"/>
          <w:sz w:val="26"/>
          <w:szCs w:val="26"/>
          <w:rtl/>
        </w:rPr>
        <w:t>"</w:t>
      </w:r>
      <w:r w:rsidRPr="00A42E3B">
        <w:rPr>
          <w:rFonts w:cs="B Nazanin"/>
          <w:sz w:val="26"/>
          <w:szCs w:val="26"/>
          <w:rtl/>
        </w:rPr>
        <w:t>اصلاح سیاست‌های ارزی و تجاری و تعرفه‌ای حداکثر تا پایان سال دوم اجرای قانون برنامه با رویکرد ارتقای کیفیت و رقابت‌پذیر ساختن کالاهای تولید داخل برای صادرات</w:t>
      </w:r>
      <w:r w:rsidRPr="00A42E3B">
        <w:rPr>
          <w:rFonts w:cs="B Nazanin" w:hint="cs"/>
          <w:sz w:val="26"/>
          <w:szCs w:val="26"/>
          <w:rtl/>
        </w:rPr>
        <w:t>".</w:t>
      </w:r>
    </w:p>
    <w:p w14:paraId="17DDDC48" w14:textId="77777777" w:rsidR="00F60277" w:rsidRPr="00A42E3B" w:rsidRDefault="00F60277" w:rsidP="00F60277">
      <w:pPr>
        <w:tabs>
          <w:tab w:val="center" w:pos="4680"/>
        </w:tabs>
        <w:spacing w:after="0" w:line="240" w:lineRule="auto"/>
        <w:jc w:val="both"/>
        <w:rPr>
          <w:rFonts w:cs="B Nazanin"/>
          <w:sz w:val="26"/>
          <w:szCs w:val="26"/>
        </w:rPr>
      </w:pPr>
      <w:r w:rsidRPr="00A42E3B">
        <w:rPr>
          <w:rFonts w:cs="B Nazanin" w:hint="cs"/>
          <w:sz w:val="26"/>
          <w:szCs w:val="26"/>
          <w:rtl/>
        </w:rPr>
        <w:t>در ارتباط با این بند، به نظر می</w:t>
      </w:r>
      <w:r w:rsidRPr="00A42E3B">
        <w:rPr>
          <w:rFonts w:cs="B Nazanin"/>
          <w:sz w:val="26"/>
          <w:szCs w:val="26"/>
          <w:rtl/>
        </w:rPr>
        <w:softHyphen/>
      </w:r>
      <w:r w:rsidRPr="00A42E3B">
        <w:rPr>
          <w:rFonts w:cs="B Nazanin" w:hint="cs"/>
          <w:sz w:val="26"/>
          <w:szCs w:val="26"/>
          <w:rtl/>
        </w:rPr>
        <w:t>رسد نگاه مقام ارزی در برنامه ششم در راستای قانون احکام دائمی و برنامه پنجم باشد ولی با توجه به تحولات ارزی متاثر از وضع تحریم</w:t>
      </w:r>
      <w:r w:rsidRPr="00A42E3B">
        <w:rPr>
          <w:rFonts w:cs="B Nazanin"/>
          <w:sz w:val="26"/>
          <w:szCs w:val="26"/>
          <w:rtl/>
        </w:rPr>
        <w:softHyphen/>
      </w:r>
      <w:r w:rsidRPr="00A42E3B">
        <w:rPr>
          <w:rFonts w:cs="B Nazanin" w:hint="cs"/>
          <w:sz w:val="26"/>
          <w:szCs w:val="26"/>
          <w:rtl/>
        </w:rPr>
        <w:t>های اقتصادی جدید، زمینه را برای به روز آوری سیاست</w:t>
      </w:r>
      <w:r w:rsidRPr="00A42E3B">
        <w:rPr>
          <w:rFonts w:cs="B Nazanin"/>
          <w:sz w:val="26"/>
          <w:szCs w:val="26"/>
          <w:rtl/>
        </w:rPr>
        <w:softHyphen/>
      </w:r>
      <w:r w:rsidRPr="00A42E3B">
        <w:rPr>
          <w:rFonts w:cs="B Nazanin" w:hint="cs"/>
          <w:sz w:val="26"/>
          <w:szCs w:val="26"/>
          <w:rtl/>
        </w:rPr>
        <w:t>های ارزی پیشین فراهم کرده است.</w:t>
      </w:r>
    </w:p>
    <w:p w14:paraId="35588282" w14:textId="77777777" w:rsidR="00F60277" w:rsidRPr="00A42E3B" w:rsidRDefault="00F60277" w:rsidP="00F60277">
      <w:pPr>
        <w:numPr>
          <w:ilvl w:val="0"/>
          <w:numId w:val="33"/>
        </w:numPr>
        <w:tabs>
          <w:tab w:val="center" w:pos="4680"/>
        </w:tabs>
        <w:spacing w:after="0" w:line="240" w:lineRule="auto"/>
        <w:jc w:val="both"/>
        <w:rPr>
          <w:rFonts w:cs="B Nazanin"/>
          <w:sz w:val="26"/>
          <w:szCs w:val="26"/>
        </w:rPr>
      </w:pPr>
      <w:r w:rsidRPr="00A42E3B">
        <w:rPr>
          <w:rFonts w:cs="B Nazanin" w:hint="cs"/>
          <w:sz w:val="26"/>
          <w:szCs w:val="26"/>
          <w:rtl/>
        </w:rPr>
        <w:t>در بند "ب" ماد 11 لایحه برنامه هفتم توسعه کشور، سیاست ارزی کشور به شرح ذیل تبیین شده است:</w:t>
      </w:r>
    </w:p>
    <w:p w14:paraId="1F939297" w14:textId="77777777" w:rsidR="00F60277" w:rsidRPr="00A42E3B" w:rsidRDefault="00F60277" w:rsidP="00F60277">
      <w:pPr>
        <w:tabs>
          <w:tab w:val="center" w:pos="4680"/>
        </w:tabs>
        <w:spacing w:after="0" w:line="240" w:lineRule="auto"/>
        <w:jc w:val="both"/>
        <w:rPr>
          <w:rFonts w:cs="B Nazanin"/>
          <w:sz w:val="26"/>
          <w:szCs w:val="26"/>
          <w:rtl/>
        </w:rPr>
      </w:pPr>
      <w:r w:rsidRPr="00A42E3B">
        <w:rPr>
          <w:rFonts w:cs="B Nazanin" w:hint="cs"/>
          <w:sz w:val="26"/>
          <w:szCs w:val="26"/>
          <w:rtl/>
        </w:rPr>
        <w:t>"</w:t>
      </w:r>
      <w:r w:rsidRPr="00A42E3B">
        <w:rPr>
          <w:rFonts w:cs="B Nazanin"/>
          <w:sz w:val="26"/>
          <w:szCs w:val="26"/>
          <w:rtl/>
        </w:rPr>
        <w:t>تصمیمات و اقدامات قانونی بانک مرکزی که بر اساس مصوبات شورای پول و اعتبار به منظور مدیریت نوسان</w:t>
      </w:r>
      <w:r w:rsidRPr="00A42E3B">
        <w:rPr>
          <w:rFonts w:cs="B Nazanin"/>
          <w:sz w:val="26"/>
          <w:szCs w:val="26"/>
          <w:rtl/>
        </w:rPr>
        <w:softHyphen/>
        <w:t>های ارزی برای مداخله در بازار طلا و ارز اعم از رسمی و غیررسمی انجام می</w:t>
      </w:r>
      <w:r w:rsidRPr="00A42E3B">
        <w:rPr>
          <w:rFonts w:cs="B Nazanin"/>
          <w:sz w:val="26"/>
          <w:szCs w:val="26"/>
          <w:rtl/>
        </w:rPr>
        <w:softHyphen/>
        <w:t>پذیرد، لازم</w:t>
      </w:r>
      <w:r w:rsidRPr="00A42E3B">
        <w:rPr>
          <w:rFonts w:cs="B Nazanin"/>
          <w:sz w:val="26"/>
          <w:szCs w:val="26"/>
          <w:rtl/>
        </w:rPr>
        <w:softHyphen/>
        <w:t>الاجراست</w:t>
      </w:r>
      <w:r w:rsidRPr="00A42E3B">
        <w:rPr>
          <w:rFonts w:cs="B Nazanin"/>
          <w:sz w:val="26"/>
          <w:szCs w:val="26"/>
        </w:rPr>
        <w:t>.</w:t>
      </w:r>
      <w:r w:rsidRPr="00A42E3B">
        <w:rPr>
          <w:rFonts w:cs="B Nazanin" w:hint="cs"/>
          <w:sz w:val="26"/>
          <w:szCs w:val="26"/>
          <w:rtl/>
        </w:rPr>
        <w:t>"</w:t>
      </w:r>
    </w:p>
    <w:p w14:paraId="7B6B6AC4" w14:textId="77777777" w:rsidR="00F60277" w:rsidRPr="00A42E3B" w:rsidRDefault="00F60277" w:rsidP="00F60277">
      <w:pPr>
        <w:tabs>
          <w:tab w:val="center" w:pos="4680"/>
        </w:tabs>
        <w:spacing w:after="0" w:line="240" w:lineRule="auto"/>
        <w:jc w:val="both"/>
        <w:rPr>
          <w:rFonts w:cs="B Nazanin"/>
          <w:sz w:val="26"/>
          <w:szCs w:val="26"/>
          <w:rtl/>
        </w:rPr>
      </w:pPr>
      <w:r w:rsidRPr="00A42E3B">
        <w:rPr>
          <w:rFonts w:cs="B Nazanin" w:hint="cs"/>
          <w:sz w:val="26"/>
          <w:szCs w:val="26"/>
          <w:rtl/>
        </w:rPr>
        <w:t>بر این اساس، به نظر می</w:t>
      </w:r>
      <w:r w:rsidRPr="00A42E3B">
        <w:rPr>
          <w:rFonts w:cs="B Nazanin"/>
          <w:sz w:val="26"/>
          <w:szCs w:val="26"/>
          <w:rtl/>
        </w:rPr>
        <w:softHyphen/>
      </w:r>
      <w:r w:rsidRPr="00A42E3B">
        <w:rPr>
          <w:rFonts w:cs="B Nazanin" w:hint="cs"/>
          <w:sz w:val="26"/>
          <w:szCs w:val="26"/>
          <w:rtl/>
        </w:rPr>
        <w:t>رسد قانون</w:t>
      </w:r>
      <w:r w:rsidRPr="00A42E3B">
        <w:rPr>
          <w:rFonts w:cs="B Nazanin"/>
          <w:sz w:val="26"/>
          <w:szCs w:val="26"/>
          <w:rtl/>
        </w:rPr>
        <w:softHyphen/>
      </w:r>
      <w:r w:rsidRPr="00A42E3B">
        <w:rPr>
          <w:rFonts w:cs="B Nazanin" w:hint="cs"/>
          <w:sz w:val="26"/>
          <w:szCs w:val="26"/>
          <w:rtl/>
        </w:rPr>
        <w:t>گذار با توجه به نوسان</w:t>
      </w:r>
      <w:r w:rsidRPr="00A42E3B">
        <w:rPr>
          <w:rFonts w:cs="B Nazanin"/>
          <w:sz w:val="26"/>
          <w:szCs w:val="26"/>
          <w:rtl/>
        </w:rPr>
        <w:softHyphen/>
      </w:r>
      <w:r w:rsidRPr="00A42E3B">
        <w:rPr>
          <w:rFonts w:cs="B Nazanin" w:hint="cs"/>
          <w:sz w:val="26"/>
          <w:szCs w:val="26"/>
          <w:rtl/>
        </w:rPr>
        <w:t>های شدید نرخ ارز و عدم توفیق مقام اقتصادی در مدیریت بازار ارز، در لایحه برنامه هفتم، یک رویکرد اقتضایی در نرخ</w:t>
      </w:r>
      <w:r w:rsidRPr="00A42E3B">
        <w:rPr>
          <w:rFonts w:cs="B Nazanin"/>
          <w:sz w:val="26"/>
          <w:szCs w:val="26"/>
          <w:rtl/>
        </w:rPr>
        <w:softHyphen/>
      </w:r>
      <w:r w:rsidRPr="00A42E3B">
        <w:rPr>
          <w:rFonts w:cs="B Nazanin" w:hint="cs"/>
          <w:sz w:val="26"/>
          <w:szCs w:val="26"/>
          <w:rtl/>
        </w:rPr>
        <w:t>بندی ارز را تبیین کرده و به رسمیت شناخته است.</w:t>
      </w:r>
    </w:p>
    <w:p w14:paraId="39F7B217" w14:textId="2D1854CF" w:rsidR="00856D12" w:rsidRPr="00A42E3B" w:rsidRDefault="00F60277" w:rsidP="004B2D96">
      <w:pPr>
        <w:tabs>
          <w:tab w:val="center" w:pos="4680"/>
        </w:tabs>
        <w:spacing w:after="0" w:line="240" w:lineRule="auto"/>
        <w:jc w:val="both"/>
        <w:rPr>
          <w:rFonts w:cs="B Nazanin"/>
          <w:sz w:val="26"/>
          <w:szCs w:val="26"/>
          <w:rtl/>
        </w:rPr>
      </w:pPr>
      <w:r w:rsidRPr="00A42E3B">
        <w:rPr>
          <w:rFonts w:cs="B Nazanin" w:hint="cs"/>
          <w:sz w:val="26"/>
          <w:szCs w:val="26"/>
          <w:rtl/>
        </w:rPr>
        <w:t xml:space="preserve">این </w:t>
      </w:r>
      <w:r w:rsidR="002E6CC2" w:rsidRPr="00A42E3B">
        <w:rPr>
          <w:rFonts w:cs="B Nazanin" w:hint="cs"/>
          <w:sz w:val="26"/>
          <w:szCs w:val="26"/>
          <w:rtl/>
        </w:rPr>
        <w:t>کتاب</w:t>
      </w:r>
      <w:r w:rsidRPr="00A42E3B">
        <w:rPr>
          <w:rFonts w:cs="B Nazanin" w:hint="cs"/>
          <w:sz w:val="26"/>
          <w:szCs w:val="26"/>
          <w:rtl/>
        </w:rPr>
        <w:t xml:space="preserve"> بدون این که از اساس در پی نقد و نقض قاعده نرخ</w:t>
      </w:r>
      <w:r w:rsidRPr="00A42E3B">
        <w:rPr>
          <w:rFonts w:cs="B Nazanin" w:hint="cs"/>
          <w:sz w:val="26"/>
          <w:szCs w:val="26"/>
          <w:rtl/>
        </w:rPr>
        <w:softHyphen/>
        <w:t>بندی ارز برآمده از نظریه برابری قدرت خرید باشد، در چارچوب یک الگوی تعادل عمومی پویای تصادفی، به ارزیابی آثار اتخاذ رویکرد</w:t>
      </w:r>
      <w:r w:rsidR="00856D12" w:rsidRPr="00A42E3B">
        <w:rPr>
          <w:rFonts w:cs="B Nazanin" w:hint="cs"/>
          <w:sz w:val="26"/>
          <w:szCs w:val="26"/>
          <w:rtl/>
        </w:rPr>
        <w:t xml:space="preserve"> قاعده‌مند نرخ‌بندی تورمی ارز (رویکرد الزامی قانون احکام دائمی برنامه‌های توسعه کشور) در مقایسه با رویکرد اقتضایی نرخ‌بندی ارز (رویکرد تعیین شده در برنامه هفتم توسعه) می‌پردازد. به عبارت دیگر، در این کتاب به دنبال آن هستیم که</w:t>
      </w:r>
      <w:r w:rsidRPr="00A42E3B">
        <w:rPr>
          <w:rFonts w:cs="B Nazanin" w:hint="cs"/>
          <w:sz w:val="26"/>
          <w:szCs w:val="26"/>
          <w:rtl/>
        </w:rPr>
        <w:t xml:space="preserve">، </w:t>
      </w:r>
      <w:r w:rsidR="00856D12" w:rsidRPr="00A42E3B">
        <w:rPr>
          <w:rFonts w:cs="B Nazanin" w:hint="cs"/>
          <w:sz w:val="26"/>
          <w:szCs w:val="26"/>
          <w:rtl/>
        </w:rPr>
        <w:t xml:space="preserve">با توجه به احکام متفاوت و تا حدی متناقض قانون احکام دائمی و لایحه برنامه هفتم توسعه </w:t>
      </w:r>
      <w:r w:rsidR="00856D12" w:rsidRPr="00A42E3B">
        <w:rPr>
          <w:rFonts w:cs="B Nazanin" w:hint="cs"/>
          <w:sz w:val="26"/>
          <w:szCs w:val="26"/>
          <w:rtl/>
        </w:rPr>
        <w:lastRenderedPageBreak/>
        <w:t>اقتصادی کشور، یک تحلیل مقایسه‌ای نظری-کاربردی با هدف تعیین رویکرد مطلوب برای استفاده</w:t>
      </w:r>
      <w:r w:rsidR="004B2D96" w:rsidRPr="00A42E3B">
        <w:rPr>
          <w:rFonts w:cs="B Nazanin" w:hint="cs"/>
          <w:sz w:val="26"/>
          <w:szCs w:val="26"/>
          <w:rtl/>
        </w:rPr>
        <w:t xml:space="preserve"> در نرخ‌بندی ارز تحت نظام شناور مدیریت شده در کشور ارائه کنیم. ارزیابی و تحلیل یاد شده در شرایط وجود عوامل اختلال‌زای بیرونی، شامل اعمال تحریم‌های خارجی و یا وقوع تکانه‌های پیش‌بینی نشده در نرخ تورم جهانی، و همچنین در شرایط بروز تکانه‌</w:t>
      </w:r>
      <w:r w:rsidR="00EA1F4B" w:rsidRPr="00A42E3B">
        <w:rPr>
          <w:rFonts w:cs="B Nazanin" w:hint="cs"/>
          <w:sz w:val="26"/>
          <w:szCs w:val="26"/>
          <w:rtl/>
        </w:rPr>
        <w:t>ه</w:t>
      </w:r>
      <w:r w:rsidR="004B2D96" w:rsidRPr="00A42E3B">
        <w:rPr>
          <w:rFonts w:cs="B Nazanin" w:hint="cs"/>
          <w:sz w:val="26"/>
          <w:szCs w:val="26"/>
          <w:rtl/>
        </w:rPr>
        <w:t>ای ناشی از اجرای اعمال سیاست‌های پولی و مالی پیش‌بینی نشده، انج</w:t>
      </w:r>
      <w:r w:rsidR="00EA1F4B" w:rsidRPr="00A42E3B">
        <w:rPr>
          <w:rFonts w:cs="B Nazanin" w:hint="cs"/>
          <w:sz w:val="26"/>
          <w:szCs w:val="26"/>
          <w:rtl/>
        </w:rPr>
        <w:t>ا</w:t>
      </w:r>
      <w:r w:rsidR="004B2D96" w:rsidRPr="00A42E3B">
        <w:rPr>
          <w:rFonts w:cs="B Nazanin" w:hint="cs"/>
          <w:sz w:val="26"/>
          <w:szCs w:val="26"/>
          <w:rtl/>
        </w:rPr>
        <w:t>م می</w:t>
      </w:r>
      <w:r w:rsidR="004B2D96" w:rsidRPr="00A42E3B">
        <w:rPr>
          <w:rFonts w:cs="B Nazanin" w:hint="cs"/>
          <w:sz w:val="26"/>
          <w:szCs w:val="26"/>
          <w:rtl/>
          <w:cs/>
        </w:rPr>
        <w:t>‎شود.</w:t>
      </w:r>
    </w:p>
    <w:p w14:paraId="383A0051" w14:textId="6806F8B5" w:rsidR="004B2D96" w:rsidRPr="00A42E3B" w:rsidRDefault="004B2D96" w:rsidP="004B2D96">
      <w:pPr>
        <w:tabs>
          <w:tab w:val="center" w:pos="4680"/>
        </w:tabs>
        <w:spacing w:after="0" w:line="240" w:lineRule="auto"/>
        <w:jc w:val="both"/>
        <w:rPr>
          <w:rFonts w:cs="B Nazanin"/>
          <w:sz w:val="26"/>
          <w:szCs w:val="26"/>
          <w:rtl/>
        </w:rPr>
      </w:pPr>
      <w:r w:rsidRPr="00A42E3B">
        <w:rPr>
          <w:rFonts w:cs="B Nazanin" w:hint="cs"/>
          <w:sz w:val="26"/>
          <w:szCs w:val="26"/>
          <w:rtl/>
        </w:rPr>
        <w:t xml:space="preserve">همچنین در مطالعه حاضر سعی بر </w:t>
      </w:r>
      <w:r w:rsidR="00EA1F4B" w:rsidRPr="00A42E3B">
        <w:rPr>
          <w:rFonts w:cs="B Nazanin" w:hint="cs"/>
          <w:sz w:val="26"/>
          <w:szCs w:val="26"/>
          <w:rtl/>
        </w:rPr>
        <w:t>آ</w:t>
      </w:r>
      <w:r w:rsidRPr="00A42E3B">
        <w:rPr>
          <w:rFonts w:cs="B Nazanin" w:hint="cs"/>
          <w:sz w:val="26"/>
          <w:szCs w:val="26"/>
          <w:rtl/>
        </w:rPr>
        <w:t>ن است که یک چارچوب نظری قوی برای مطالعات اقتصادی مختلف در حوزه تحلیل سیاست</w:t>
      </w:r>
      <w:r w:rsidR="00EA1F4B" w:rsidRPr="00A42E3B">
        <w:rPr>
          <w:rFonts w:cs="B Nazanin" w:hint="cs"/>
          <w:sz w:val="26"/>
          <w:szCs w:val="26"/>
          <w:rtl/>
        </w:rPr>
        <w:t>‌</w:t>
      </w:r>
      <w:r w:rsidRPr="00A42E3B">
        <w:rPr>
          <w:rFonts w:cs="B Nazanin" w:hint="cs"/>
          <w:sz w:val="26"/>
          <w:szCs w:val="26"/>
          <w:rtl/>
        </w:rPr>
        <w:t xml:space="preserve">های ارز، برای سیاست‌گذاران اقتصاد ایران فراهم شود. به بیان دیگر، این مطالعه یک چارچوب تحلیلی مناسب جهت مطالعه آثار کلان اقتصادی سیاست‌های ارزی، پولی و مالی مختلف بر تراز تجاری و متغیرهای حقیقی اقتصاد فراهم می‌کند. از دیگر کاربردهای مهم این مطالعه، ارزیابی نتایج و پیامدهای سیاست سرکوب نرخ ارز است که در گذشته در اقتصاد </w:t>
      </w:r>
      <w:r w:rsidR="003F4CC2" w:rsidRPr="00A42E3B">
        <w:rPr>
          <w:rFonts w:cs="B Nazanin" w:hint="cs"/>
          <w:sz w:val="26"/>
          <w:szCs w:val="26"/>
          <w:rtl/>
        </w:rPr>
        <w:t>ایران رویه غالب بوده و باعث خروج سرمایه و یا عدم استفاده از ظرفیت‌های صادراتی کشور شده است.</w:t>
      </w:r>
    </w:p>
    <w:p w14:paraId="76A429E6" w14:textId="411BC4D3" w:rsidR="009F6A5C" w:rsidRPr="00A42E3B" w:rsidRDefault="009F6A5C" w:rsidP="009F6A5C">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بنابراین، با توجه به کاربردهای یاد شده، نتایج حاصل از این </w:t>
      </w:r>
      <w:r w:rsidR="002E6CC2" w:rsidRPr="00A42E3B">
        <w:rPr>
          <w:rFonts w:cs="B Nazanin" w:hint="cs"/>
          <w:sz w:val="26"/>
          <w:szCs w:val="26"/>
          <w:rtl/>
        </w:rPr>
        <w:t>کتاب</w:t>
      </w:r>
      <w:r w:rsidRPr="00A42E3B">
        <w:rPr>
          <w:rFonts w:cs="B Nazanin" w:hint="cs"/>
          <w:sz w:val="26"/>
          <w:szCs w:val="26"/>
          <w:rtl/>
        </w:rPr>
        <w:t xml:space="preserve"> می</w:t>
      </w:r>
      <w:r w:rsidRPr="00A42E3B">
        <w:rPr>
          <w:rFonts w:cs="B Nazanin" w:hint="cs"/>
          <w:sz w:val="26"/>
          <w:szCs w:val="26"/>
          <w:rtl/>
        </w:rPr>
        <w:softHyphen/>
        <w:t>تواند برای برنامه</w:t>
      </w:r>
      <w:r w:rsidRPr="00A42E3B">
        <w:rPr>
          <w:rFonts w:cs="B Nazanin" w:hint="cs"/>
          <w:sz w:val="26"/>
          <w:szCs w:val="26"/>
          <w:rtl/>
        </w:rPr>
        <w:softHyphen/>
        <w:t>ریزان کلان در افق</w:t>
      </w:r>
      <w:r w:rsidRPr="00A42E3B">
        <w:rPr>
          <w:rFonts w:cs="B Nazanin" w:hint="cs"/>
          <w:sz w:val="26"/>
          <w:szCs w:val="26"/>
          <w:rtl/>
        </w:rPr>
        <w:softHyphen/>
        <w:t>های کوتاه</w:t>
      </w:r>
      <w:r w:rsidRPr="00A42E3B">
        <w:rPr>
          <w:rFonts w:cs="B Nazanin" w:hint="cs"/>
          <w:sz w:val="26"/>
          <w:szCs w:val="26"/>
          <w:rtl/>
        </w:rPr>
        <w:softHyphen/>
        <w:t>مدت، میان</w:t>
      </w:r>
      <w:r w:rsidRPr="00A42E3B">
        <w:rPr>
          <w:rFonts w:cs="B Nazanin" w:hint="cs"/>
          <w:sz w:val="26"/>
          <w:szCs w:val="26"/>
          <w:rtl/>
        </w:rPr>
        <w:softHyphen/>
        <w:t>مدت و بلندمدت (از جمله مجلس شورای اسلامی، مجمع تشخیص مصلحت نظام، وزارت امور اقتصادی و دارایی، بانک مرکزی و مدیریت بازار سرمایه) مورد استفاده قرار گیرد.</w:t>
      </w:r>
    </w:p>
    <w:p w14:paraId="5284E65D" w14:textId="12E84BE7" w:rsidR="00C10681" w:rsidRPr="00A42E3B" w:rsidRDefault="00C10681" w:rsidP="009F6A5C">
      <w:pPr>
        <w:tabs>
          <w:tab w:val="center" w:pos="4680"/>
        </w:tabs>
        <w:spacing w:after="0" w:line="240" w:lineRule="auto"/>
        <w:ind w:firstLine="284"/>
        <w:jc w:val="both"/>
        <w:rPr>
          <w:rFonts w:cs="B Nazanin"/>
          <w:sz w:val="26"/>
          <w:szCs w:val="26"/>
          <w:rtl/>
        </w:rPr>
      </w:pPr>
    </w:p>
    <w:p w14:paraId="4F864F02" w14:textId="77777777" w:rsidR="00C10681" w:rsidRPr="00A42E3B" w:rsidRDefault="00C10681" w:rsidP="00CD701A">
      <w:pPr>
        <w:spacing w:after="0" w:line="240" w:lineRule="auto"/>
        <w:rPr>
          <w:rFonts w:cs="B Nazanin"/>
          <w:sz w:val="26"/>
          <w:szCs w:val="26"/>
          <w:rtl/>
        </w:rPr>
        <w:sectPr w:rsidR="00C10681" w:rsidRPr="00A42E3B" w:rsidSect="00950902">
          <w:footerReference w:type="default" r:id="rId8"/>
          <w:footnotePr>
            <w:numRestart w:val="eachPage"/>
          </w:footnotePr>
          <w:pgSz w:w="10319" w:h="14571" w:code="13"/>
          <w:pgMar w:top="1418" w:right="1985" w:bottom="1134" w:left="1418" w:header="709" w:footer="680" w:gutter="0"/>
          <w:pgNumType w:fmt="arabicAbjad" w:start="1"/>
          <w:cols w:space="708"/>
          <w:bidi/>
          <w:rtlGutter/>
          <w:docGrid w:linePitch="360"/>
        </w:sectPr>
      </w:pPr>
    </w:p>
    <w:p w14:paraId="6E91D5AB" w14:textId="261352B3" w:rsidR="00A753E2" w:rsidRPr="00A42E3B" w:rsidRDefault="00A753E2" w:rsidP="000917E8">
      <w:pPr>
        <w:spacing w:after="0" w:line="240" w:lineRule="auto"/>
        <w:jc w:val="both"/>
        <w:rPr>
          <w:rFonts w:cs="B Nazanin"/>
          <w:b/>
          <w:bCs/>
          <w:sz w:val="36"/>
          <w:szCs w:val="36"/>
          <w:rtl/>
        </w:rPr>
      </w:pPr>
      <w:r w:rsidRPr="00A42E3B">
        <w:rPr>
          <w:rFonts w:cs="B Nazanin" w:hint="cs"/>
          <w:b/>
          <w:bCs/>
          <w:sz w:val="36"/>
          <w:szCs w:val="36"/>
          <w:rtl/>
        </w:rPr>
        <w:lastRenderedPageBreak/>
        <w:t xml:space="preserve">بخش اول: </w:t>
      </w:r>
      <w:r w:rsidR="000917E8" w:rsidRPr="00A42E3B">
        <w:rPr>
          <w:rFonts w:cs="B Nazanin" w:hint="cs"/>
          <w:b/>
          <w:bCs/>
          <w:sz w:val="36"/>
          <w:szCs w:val="36"/>
          <w:rtl/>
        </w:rPr>
        <w:t>قاعده</w:t>
      </w:r>
      <w:r w:rsidR="000917E8" w:rsidRPr="00A42E3B">
        <w:rPr>
          <w:rFonts w:cs="B Nazanin"/>
          <w:b/>
          <w:bCs/>
          <w:sz w:val="36"/>
          <w:szCs w:val="36"/>
          <w:rtl/>
        </w:rPr>
        <w:softHyphen/>
      </w:r>
      <w:r w:rsidR="00DC0848" w:rsidRPr="00A42E3B">
        <w:rPr>
          <w:rFonts w:cs="B Nazanin" w:hint="cs"/>
          <w:b/>
          <w:bCs/>
          <w:sz w:val="36"/>
          <w:szCs w:val="36"/>
          <w:rtl/>
        </w:rPr>
        <w:t>گذاری</w:t>
      </w:r>
      <w:r w:rsidR="000917E8" w:rsidRPr="00A42E3B">
        <w:rPr>
          <w:rFonts w:cs="B Nazanin" w:hint="cs"/>
          <w:b/>
          <w:bCs/>
          <w:sz w:val="36"/>
          <w:szCs w:val="36"/>
          <w:rtl/>
        </w:rPr>
        <w:t xml:space="preserve"> </w:t>
      </w:r>
      <w:r w:rsidR="009B4E6A" w:rsidRPr="00A42E3B">
        <w:rPr>
          <w:rFonts w:cs="B Nazanin" w:hint="cs"/>
          <w:b/>
          <w:bCs/>
          <w:sz w:val="36"/>
          <w:szCs w:val="36"/>
          <w:rtl/>
        </w:rPr>
        <w:t xml:space="preserve">برای </w:t>
      </w:r>
      <w:r w:rsidR="00DC0848" w:rsidRPr="00A42E3B">
        <w:rPr>
          <w:rFonts w:cs="B Nazanin" w:hint="cs"/>
          <w:b/>
          <w:bCs/>
          <w:sz w:val="36"/>
          <w:szCs w:val="36"/>
          <w:rtl/>
        </w:rPr>
        <w:t>نرخ</w:t>
      </w:r>
      <w:r w:rsidR="00DC0848" w:rsidRPr="00A42E3B">
        <w:rPr>
          <w:rFonts w:cs="B Nazanin"/>
          <w:b/>
          <w:bCs/>
          <w:sz w:val="36"/>
          <w:szCs w:val="36"/>
          <w:rtl/>
        </w:rPr>
        <w:softHyphen/>
      </w:r>
      <w:r w:rsidR="00DC0848" w:rsidRPr="00A42E3B">
        <w:rPr>
          <w:rFonts w:cs="B Nazanin" w:hint="cs"/>
          <w:b/>
          <w:bCs/>
          <w:sz w:val="36"/>
          <w:szCs w:val="36"/>
          <w:rtl/>
        </w:rPr>
        <w:t xml:space="preserve">بندی </w:t>
      </w:r>
      <w:r w:rsidR="000917E8" w:rsidRPr="00A42E3B">
        <w:rPr>
          <w:rFonts w:cs="B Nazanin" w:hint="cs"/>
          <w:b/>
          <w:bCs/>
          <w:sz w:val="36"/>
          <w:szCs w:val="36"/>
          <w:rtl/>
        </w:rPr>
        <w:t>ارز</w:t>
      </w:r>
      <w:r w:rsidR="008A5EF5" w:rsidRPr="00A42E3B">
        <w:rPr>
          <w:rtl/>
        </w:rPr>
        <w:t xml:space="preserve"> </w:t>
      </w:r>
      <w:r w:rsidR="008A5EF5" w:rsidRPr="00A42E3B">
        <w:rPr>
          <w:rFonts w:cs="B Nazanin"/>
          <w:b/>
          <w:bCs/>
          <w:sz w:val="36"/>
          <w:szCs w:val="36"/>
          <w:rtl/>
        </w:rPr>
        <w:t>در اقتصاد ا</w:t>
      </w:r>
      <w:r w:rsidR="008A5EF5" w:rsidRPr="00A42E3B">
        <w:rPr>
          <w:rFonts w:cs="B Nazanin" w:hint="cs"/>
          <w:b/>
          <w:bCs/>
          <w:sz w:val="36"/>
          <w:szCs w:val="36"/>
          <w:rtl/>
        </w:rPr>
        <w:t>ی</w:t>
      </w:r>
      <w:r w:rsidR="008A5EF5" w:rsidRPr="00A42E3B">
        <w:rPr>
          <w:rFonts w:cs="B Nazanin" w:hint="eastAsia"/>
          <w:b/>
          <w:bCs/>
          <w:sz w:val="36"/>
          <w:szCs w:val="36"/>
          <w:rtl/>
        </w:rPr>
        <w:t>ران</w:t>
      </w:r>
      <w:r w:rsidR="008A5EF5" w:rsidRPr="00A42E3B">
        <w:rPr>
          <w:rFonts w:cs="B Nazanin"/>
          <w:b/>
          <w:bCs/>
          <w:sz w:val="36"/>
          <w:szCs w:val="36"/>
          <w:rtl/>
        </w:rPr>
        <w:t>: چارچوب نظر</w:t>
      </w:r>
      <w:r w:rsidR="008A5EF5" w:rsidRPr="00A42E3B">
        <w:rPr>
          <w:rFonts w:cs="B Nazanin" w:hint="cs"/>
          <w:b/>
          <w:bCs/>
          <w:sz w:val="36"/>
          <w:szCs w:val="36"/>
          <w:rtl/>
        </w:rPr>
        <w:t>ی</w:t>
      </w:r>
      <w:r w:rsidR="008A5EF5" w:rsidRPr="00A42E3B">
        <w:rPr>
          <w:rFonts w:cs="B Nazanin" w:hint="eastAsia"/>
          <w:b/>
          <w:bCs/>
          <w:sz w:val="36"/>
          <w:szCs w:val="36"/>
          <w:rtl/>
        </w:rPr>
        <w:t>،</w:t>
      </w:r>
      <w:r w:rsidR="008A5EF5" w:rsidRPr="00A42E3B">
        <w:rPr>
          <w:rFonts w:cs="B Nazanin"/>
          <w:b/>
          <w:bCs/>
          <w:sz w:val="36"/>
          <w:szCs w:val="36"/>
          <w:rtl/>
        </w:rPr>
        <w:t xml:space="preserve"> تجربه تار</w:t>
      </w:r>
      <w:r w:rsidR="008A5EF5" w:rsidRPr="00A42E3B">
        <w:rPr>
          <w:rFonts w:cs="B Nazanin" w:hint="cs"/>
          <w:b/>
          <w:bCs/>
          <w:sz w:val="36"/>
          <w:szCs w:val="36"/>
          <w:rtl/>
        </w:rPr>
        <w:t>ی</w:t>
      </w:r>
      <w:r w:rsidR="008A5EF5" w:rsidRPr="00A42E3B">
        <w:rPr>
          <w:rFonts w:cs="B Nazanin" w:hint="eastAsia"/>
          <w:b/>
          <w:bCs/>
          <w:sz w:val="36"/>
          <w:szCs w:val="36"/>
          <w:rtl/>
        </w:rPr>
        <w:t>خ</w:t>
      </w:r>
      <w:r w:rsidR="008A5EF5" w:rsidRPr="00A42E3B">
        <w:rPr>
          <w:rFonts w:cs="B Nazanin" w:hint="cs"/>
          <w:b/>
          <w:bCs/>
          <w:sz w:val="36"/>
          <w:szCs w:val="36"/>
          <w:rtl/>
        </w:rPr>
        <w:t>ی</w:t>
      </w:r>
      <w:r w:rsidR="008A5EF5" w:rsidRPr="00A42E3B">
        <w:rPr>
          <w:rFonts w:cs="B Nazanin"/>
          <w:b/>
          <w:bCs/>
          <w:sz w:val="36"/>
          <w:szCs w:val="36"/>
          <w:rtl/>
        </w:rPr>
        <w:t xml:space="preserve"> و راهکارها</w:t>
      </w:r>
      <w:r w:rsidR="008A5EF5" w:rsidRPr="00A42E3B">
        <w:rPr>
          <w:rFonts w:cs="B Nazanin" w:hint="cs"/>
          <w:b/>
          <w:bCs/>
          <w:sz w:val="36"/>
          <w:szCs w:val="36"/>
          <w:rtl/>
        </w:rPr>
        <w:t>ی</w:t>
      </w:r>
      <w:r w:rsidR="008A5EF5" w:rsidRPr="00A42E3B">
        <w:rPr>
          <w:rFonts w:cs="B Nazanin"/>
          <w:b/>
          <w:bCs/>
          <w:sz w:val="36"/>
          <w:szCs w:val="36"/>
          <w:rtl/>
        </w:rPr>
        <w:t xml:space="preserve"> آت</w:t>
      </w:r>
      <w:r w:rsidR="008A5EF5" w:rsidRPr="00A42E3B">
        <w:rPr>
          <w:rFonts w:cs="B Nazanin" w:hint="cs"/>
          <w:b/>
          <w:bCs/>
          <w:sz w:val="36"/>
          <w:szCs w:val="36"/>
          <w:rtl/>
        </w:rPr>
        <w:t>ی</w:t>
      </w:r>
    </w:p>
    <w:p w14:paraId="6BBEE812" w14:textId="086F4708" w:rsidR="00A753E2" w:rsidRPr="00A42E3B" w:rsidRDefault="00A753E2" w:rsidP="00DB5848">
      <w:pPr>
        <w:spacing w:after="0" w:line="240" w:lineRule="auto"/>
        <w:jc w:val="both"/>
        <w:rPr>
          <w:rFonts w:cs="B Nazanin"/>
          <w:b/>
          <w:bCs/>
          <w:sz w:val="28"/>
          <w:szCs w:val="28"/>
          <w:rtl/>
        </w:rPr>
      </w:pPr>
      <w:r w:rsidRPr="00A42E3B">
        <w:rPr>
          <w:rFonts w:cs="B Nazanin" w:hint="cs"/>
          <w:b/>
          <w:bCs/>
          <w:sz w:val="28"/>
          <w:szCs w:val="28"/>
          <w:rtl/>
        </w:rPr>
        <w:t>فصل اول: کلیات نظام ارزی و</w:t>
      </w:r>
      <w:r w:rsidR="00DC0848" w:rsidRPr="00A42E3B">
        <w:rPr>
          <w:rFonts w:cs="B Nazanin" w:hint="cs"/>
          <w:b/>
          <w:bCs/>
          <w:sz w:val="28"/>
          <w:szCs w:val="28"/>
          <w:rtl/>
        </w:rPr>
        <w:t xml:space="preserve"> قاعده</w:t>
      </w:r>
      <w:r w:rsidR="00DC0848" w:rsidRPr="00A42E3B">
        <w:rPr>
          <w:rFonts w:cs="B Nazanin"/>
          <w:b/>
          <w:bCs/>
          <w:sz w:val="28"/>
          <w:szCs w:val="28"/>
          <w:rtl/>
        </w:rPr>
        <w:softHyphen/>
      </w:r>
      <w:r w:rsidR="00DC0848" w:rsidRPr="00A42E3B">
        <w:rPr>
          <w:rFonts w:cs="B Nazanin" w:hint="cs"/>
          <w:b/>
          <w:bCs/>
          <w:sz w:val="28"/>
          <w:szCs w:val="28"/>
          <w:rtl/>
        </w:rPr>
        <w:t>گذاری</w:t>
      </w:r>
      <w:r w:rsidRPr="00A42E3B">
        <w:rPr>
          <w:rFonts w:cs="B Nazanin" w:hint="cs"/>
          <w:b/>
          <w:bCs/>
          <w:sz w:val="28"/>
          <w:szCs w:val="28"/>
          <w:rtl/>
        </w:rPr>
        <w:t xml:space="preserve"> </w:t>
      </w:r>
      <w:r w:rsidR="009B4E6A" w:rsidRPr="00A42E3B">
        <w:rPr>
          <w:rFonts w:cs="B Nazanin" w:hint="cs"/>
          <w:b/>
          <w:bCs/>
          <w:sz w:val="28"/>
          <w:szCs w:val="28"/>
          <w:rtl/>
        </w:rPr>
        <w:t xml:space="preserve">برای </w:t>
      </w:r>
      <w:r w:rsidRPr="00A42E3B">
        <w:rPr>
          <w:rFonts w:cs="B Nazanin" w:hint="cs"/>
          <w:b/>
          <w:bCs/>
          <w:sz w:val="28"/>
          <w:szCs w:val="28"/>
          <w:rtl/>
        </w:rPr>
        <w:t>نرخ</w:t>
      </w:r>
      <w:r w:rsidR="00DB5848" w:rsidRPr="00A42E3B">
        <w:rPr>
          <w:rFonts w:cs="B Nazanin"/>
          <w:b/>
          <w:bCs/>
          <w:sz w:val="28"/>
          <w:szCs w:val="28"/>
          <w:rtl/>
        </w:rPr>
        <w:softHyphen/>
      </w:r>
      <w:r w:rsidR="00DB5848" w:rsidRPr="00A42E3B">
        <w:rPr>
          <w:rFonts w:cs="B Nazanin" w:hint="cs"/>
          <w:b/>
          <w:bCs/>
          <w:sz w:val="28"/>
          <w:szCs w:val="28"/>
          <w:rtl/>
        </w:rPr>
        <w:t xml:space="preserve">بندی </w:t>
      </w:r>
      <w:r w:rsidRPr="00A42E3B">
        <w:rPr>
          <w:rFonts w:cs="B Nazanin" w:hint="cs"/>
          <w:b/>
          <w:bCs/>
          <w:sz w:val="28"/>
          <w:szCs w:val="28"/>
          <w:rtl/>
        </w:rPr>
        <w:t>ارز</w:t>
      </w:r>
    </w:p>
    <w:p w14:paraId="15D9EA8F" w14:textId="77777777" w:rsidR="00A753E2" w:rsidRPr="00A42E3B" w:rsidRDefault="00A753E2" w:rsidP="00A753E2">
      <w:pPr>
        <w:spacing w:after="0" w:line="240" w:lineRule="auto"/>
        <w:jc w:val="both"/>
        <w:rPr>
          <w:rFonts w:cs="B Nazanin"/>
          <w:b/>
          <w:bCs/>
          <w:sz w:val="28"/>
          <w:szCs w:val="28"/>
          <w:rtl/>
        </w:rPr>
      </w:pPr>
      <w:r w:rsidRPr="00A42E3B">
        <w:rPr>
          <w:rFonts w:cs="B Nazanin" w:hint="cs"/>
          <w:b/>
          <w:bCs/>
          <w:sz w:val="28"/>
          <w:szCs w:val="28"/>
          <w:rtl/>
        </w:rPr>
        <w:t>فصل دوم: دیدگاه مکاتب اقتصادی در خصوص نرخ</w:t>
      </w:r>
      <w:r w:rsidRPr="00A42E3B">
        <w:rPr>
          <w:rFonts w:cs="B Nazanin"/>
          <w:b/>
          <w:bCs/>
          <w:sz w:val="28"/>
          <w:szCs w:val="28"/>
          <w:rtl/>
        </w:rPr>
        <w:softHyphen/>
      </w:r>
      <w:r w:rsidRPr="00A42E3B">
        <w:rPr>
          <w:rFonts w:cs="B Nazanin" w:hint="cs"/>
          <w:b/>
          <w:bCs/>
          <w:sz w:val="28"/>
          <w:szCs w:val="28"/>
          <w:rtl/>
        </w:rPr>
        <w:t>بندی ارز و مرور مطالعات گذشته</w:t>
      </w:r>
    </w:p>
    <w:p w14:paraId="640838B4" w14:textId="77777777" w:rsidR="00A753E2" w:rsidRPr="00A42E3B" w:rsidRDefault="00A753E2" w:rsidP="00A753E2">
      <w:pPr>
        <w:spacing w:after="0" w:line="240" w:lineRule="auto"/>
        <w:jc w:val="both"/>
        <w:rPr>
          <w:rFonts w:cs="B Nazanin"/>
          <w:b/>
          <w:bCs/>
          <w:sz w:val="28"/>
          <w:szCs w:val="28"/>
          <w:rtl/>
        </w:rPr>
      </w:pPr>
      <w:r w:rsidRPr="00A42E3B">
        <w:rPr>
          <w:rFonts w:cs="B Nazanin" w:hint="cs"/>
          <w:b/>
          <w:bCs/>
          <w:sz w:val="28"/>
          <w:szCs w:val="28"/>
          <w:rtl/>
        </w:rPr>
        <w:t>فصل سوم: سیر تاریخی تجربیات ارزی و نرخ</w:t>
      </w:r>
      <w:r w:rsidRPr="00A42E3B">
        <w:rPr>
          <w:rFonts w:cs="B Nazanin"/>
          <w:b/>
          <w:bCs/>
          <w:sz w:val="28"/>
          <w:szCs w:val="28"/>
          <w:rtl/>
        </w:rPr>
        <w:softHyphen/>
      </w:r>
      <w:r w:rsidRPr="00A42E3B">
        <w:rPr>
          <w:rFonts w:cs="B Nazanin" w:hint="cs"/>
          <w:b/>
          <w:bCs/>
          <w:sz w:val="28"/>
          <w:szCs w:val="28"/>
          <w:rtl/>
        </w:rPr>
        <w:t>بندی ارز در اقتصاد ایران</w:t>
      </w:r>
    </w:p>
    <w:p w14:paraId="2A74398B" w14:textId="3DBDD3C9" w:rsidR="00A753E2" w:rsidRPr="00A42E3B" w:rsidRDefault="00A753E2" w:rsidP="00A753E2">
      <w:pPr>
        <w:spacing w:after="0" w:line="240" w:lineRule="auto"/>
        <w:jc w:val="both"/>
        <w:rPr>
          <w:rFonts w:cs="B Nazanin"/>
          <w:b/>
          <w:bCs/>
          <w:sz w:val="28"/>
          <w:szCs w:val="28"/>
          <w:rtl/>
        </w:rPr>
      </w:pPr>
      <w:r w:rsidRPr="00A42E3B">
        <w:rPr>
          <w:rFonts w:cs="B Nazanin" w:hint="cs"/>
          <w:b/>
          <w:bCs/>
          <w:sz w:val="28"/>
          <w:szCs w:val="28"/>
          <w:rtl/>
        </w:rPr>
        <w:t xml:space="preserve">فصل چهارم: نظام ارزی مطلوب و </w:t>
      </w:r>
      <w:r w:rsidR="00DC0848" w:rsidRPr="00A42E3B">
        <w:rPr>
          <w:rFonts w:cs="B Nazanin" w:hint="cs"/>
          <w:b/>
          <w:bCs/>
          <w:sz w:val="28"/>
          <w:szCs w:val="28"/>
          <w:rtl/>
        </w:rPr>
        <w:t>قاعده</w:t>
      </w:r>
      <w:r w:rsidR="00DC0848" w:rsidRPr="00A42E3B">
        <w:rPr>
          <w:rFonts w:cs="B Nazanin"/>
          <w:b/>
          <w:bCs/>
          <w:sz w:val="28"/>
          <w:szCs w:val="28"/>
          <w:rtl/>
        </w:rPr>
        <w:softHyphen/>
      </w:r>
      <w:r w:rsidR="00DC0848" w:rsidRPr="00A42E3B">
        <w:rPr>
          <w:rFonts w:cs="B Nazanin" w:hint="cs"/>
          <w:b/>
          <w:bCs/>
          <w:sz w:val="28"/>
          <w:szCs w:val="28"/>
          <w:rtl/>
        </w:rPr>
        <w:t xml:space="preserve">گذاری </w:t>
      </w:r>
      <w:r w:rsidRPr="00A42E3B">
        <w:rPr>
          <w:rFonts w:cs="B Nazanin" w:hint="cs"/>
          <w:b/>
          <w:bCs/>
          <w:sz w:val="28"/>
          <w:szCs w:val="28"/>
          <w:rtl/>
        </w:rPr>
        <w:t>نرخ</w:t>
      </w:r>
      <w:r w:rsidRPr="00A42E3B">
        <w:rPr>
          <w:rFonts w:cs="B Nazanin"/>
          <w:b/>
          <w:bCs/>
          <w:sz w:val="28"/>
          <w:szCs w:val="28"/>
          <w:rtl/>
        </w:rPr>
        <w:softHyphen/>
      </w:r>
      <w:r w:rsidRPr="00A42E3B">
        <w:rPr>
          <w:rFonts w:cs="B Nazanin" w:hint="cs"/>
          <w:b/>
          <w:bCs/>
          <w:sz w:val="28"/>
          <w:szCs w:val="28"/>
          <w:rtl/>
        </w:rPr>
        <w:t>بندی ارز تحت راهبرد اقتصاد مقاومتی</w:t>
      </w:r>
    </w:p>
    <w:p w14:paraId="47D04F67" w14:textId="77777777" w:rsidR="00A753E2" w:rsidRPr="00A42E3B" w:rsidRDefault="00A753E2">
      <w:pPr>
        <w:bidi w:val="0"/>
        <w:rPr>
          <w:rFonts w:cs="B Nazanin"/>
          <w:b/>
          <w:bCs/>
          <w:sz w:val="26"/>
          <w:szCs w:val="26"/>
          <w:rtl/>
        </w:rPr>
      </w:pPr>
      <w:r w:rsidRPr="00A42E3B">
        <w:rPr>
          <w:rFonts w:cs="B Nazanin"/>
          <w:b/>
          <w:bCs/>
          <w:sz w:val="52"/>
          <w:szCs w:val="52"/>
          <w:rtl/>
        </w:rPr>
        <w:br w:type="page"/>
      </w:r>
    </w:p>
    <w:p w14:paraId="1D830E51" w14:textId="77777777" w:rsidR="00950902" w:rsidRPr="00A42E3B" w:rsidRDefault="00950902" w:rsidP="00CD701A">
      <w:pPr>
        <w:spacing w:after="0" w:line="240" w:lineRule="auto"/>
        <w:jc w:val="center"/>
        <w:rPr>
          <w:rFonts w:cs="B Nazanin"/>
          <w:b/>
          <w:bCs/>
          <w:sz w:val="52"/>
          <w:szCs w:val="52"/>
          <w:rtl/>
        </w:rPr>
      </w:pPr>
      <w:r w:rsidRPr="00A42E3B">
        <w:rPr>
          <w:rFonts w:cs="B Nazanin" w:hint="cs"/>
          <w:b/>
          <w:bCs/>
          <w:sz w:val="52"/>
          <w:szCs w:val="52"/>
          <w:rtl/>
        </w:rPr>
        <w:lastRenderedPageBreak/>
        <w:t>فصل اول</w:t>
      </w:r>
    </w:p>
    <w:p w14:paraId="47C9027B" w14:textId="4A86CE45" w:rsidR="00950902" w:rsidRPr="00A42E3B" w:rsidRDefault="00950902" w:rsidP="00DB5848">
      <w:pPr>
        <w:spacing w:after="0" w:line="240" w:lineRule="auto"/>
        <w:jc w:val="center"/>
        <w:rPr>
          <w:rFonts w:cs="B Nazanin"/>
          <w:b/>
          <w:bCs/>
          <w:sz w:val="52"/>
          <w:szCs w:val="52"/>
          <w:rtl/>
        </w:rPr>
      </w:pPr>
      <w:r w:rsidRPr="00A42E3B">
        <w:rPr>
          <w:rFonts w:cs="B Nazanin" w:hint="cs"/>
          <w:b/>
          <w:bCs/>
          <w:sz w:val="52"/>
          <w:szCs w:val="52"/>
          <w:rtl/>
        </w:rPr>
        <w:t xml:space="preserve">کلیات نظام </w:t>
      </w:r>
      <w:r w:rsidR="004332E0" w:rsidRPr="00A42E3B">
        <w:rPr>
          <w:rFonts w:cs="B Nazanin" w:hint="cs"/>
          <w:b/>
          <w:bCs/>
          <w:sz w:val="52"/>
          <w:szCs w:val="52"/>
          <w:rtl/>
        </w:rPr>
        <w:t>ارزی و</w:t>
      </w:r>
      <w:r w:rsidRPr="00A42E3B">
        <w:rPr>
          <w:rFonts w:cs="B Nazanin" w:hint="cs"/>
          <w:b/>
          <w:bCs/>
          <w:sz w:val="52"/>
          <w:szCs w:val="52"/>
          <w:rtl/>
        </w:rPr>
        <w:t xml:space="preserve"> </w:t>
      </w:r>
      <w:r w:rsidR="001F0314" w:rsidRPr="00A42E3B">
        <w:rPr>
          <w:rFonts w:cs="B Nazanin" w:hint="cs"/>
          <w:b/>
          <w:bCs/>
          <w:sz w:val="52"/>
          <w:szCs w:val="52"/>
          <w:rtl/>
        </w:rPr>
        <w:t>قاعده</w:t>
      </w:r>
      <w:r w:rsidR="001F0314" w:rsidRPr="00A42E3B">
        <w:rPr>
          <w:rFonts w:cs="B Nazanin"/>
          <w:b/>
          <w:bCs/>
          <w:sz w:val="52"/>
          <w:szCs w:val="52"/>
          <w:rtl/>
        </w:rPr>
        <w:softHyphen/>
      </w:r>
      <w:r w:rsidR="001F0314" w:rsidRPr="00A42E3B">
        <w:rPr>
          <w:rFonts w:cs="B Nazanin" w:hint="cs"/>
          <w:b/>
          <w:bCs/>
          <w:sz w:val="52"/>
          <w:szCs w:val="52"/>
          <w:rtl/>
        </w:rPr>
        <w:t xml:space="preserve">گذاری </w:t>
      </w:r>
      <w:r w:rsidR="009B4E6A" w:rsidRPr="00A42E3B">
        <w:rPr>
          <w:rFonts w:cs="B Nazanin" w:hint="cs"/>
          <w:b/>
          <w:bCs/>
          <w:sz w:val="52"/>
          <w:szCs w:val="52"/>
          <w:rtl/>
        </w:rPr>
        <w:t xml:space="preserve">برای </w:t>
      </w:r>
      <w:r w:rsidR="00F2221B" w:rsidRPr="00A42E3B">
        <w:rPr>
          <w:rFonts w:cs="B Nazanin" w:hint="cs"/>
          <w:b/>
          <w:bCs/>
          <w:sz w:val="52"/>
          <w:szCs w:val="52"/>
          <w:rtl/>
        </w:rPr>
        <w:t>نرخ</w:t>
      </w:r>
      <w:r w:rsidR="00DB5848" w:rsidRPr="00A42E3B">
        <w:rPr>
          <w:rFonts w:cs="B Nazanin"/>
          <w:b/>
          <w:bCs/>
          <w:sz w:val="52"/>
          <w:szCs w:val="52"/>
          <w:rtl/>
        </w:rPr>
        <w:softHyphen/>
      </w:r>
      <w:r w:rsidR="00DB5848" w:rsidRPr="00A42E3B">
        <w:rPr>
          <w:rFonts w:cs="B Nazanin" w:hint="cs"/>
          <w:b/>
          <w:bCs/>
          <w:sz w:val="52"/>
          <w:szCs w:val="52"/>
          <w:rtl/>
        </w:rPr>
        <w:t>بندی</w:t>
      </w:r>
      <w:r w:rsidR="00F2221B" w:rsidRPr="00A42E3B">
        <w:rPr>
          <w:rFonts w:cs="B Nazanin" w:hint="cs"/>
          <w:b/>
          <w:bCs/>
          <w:sz w:val="52"/>
          <w:szCs w:val="52"/>
          <w:rtl/>
        </w:rPr>
        <w:t xml:space="preserve"> ارز</w:t>
      </w:r>
    </w:p>
    <w:p w14:paraId="05710659" w14:textId="77777777" w:rsidR="00950902" w:rsidRPr="00A42E3B" w:rsidRDefault="00950902" w:rsidP="00CD701A">
      <w:pPr>
        <w:autoSpaceDE w:val="0"/>
        <w:autoSpaceDN w:val="0"/>
        <w:adjustRightInd w:val="0"/>
        <w:spacing w:after="0" w:line="240" w:lineRule="auto"/>
        <w:jc w:val="both"/>
        <w:rPr>
          <w:rFonts w:cs="B Nazanin"/>
          <w:b/>
          <w:bCs/>
          <w:sz w:val="28"/>
          <w:szCs w:val="28"/>
          <w:rtl/>
        </w:rPr>
      </w:pPr>
      <w:r w:rsidRPr="00A42E3B">
        <w:rPr>
          <w:rFonts w:cs="B Nazanin" w:hint="cs"/>
          <w:b/>
          <w:bCs/>
          <w:sz w:val="28"/>
          <w:szCs w:val="28"/>
          <w:rtl/>
        </w:rPr>
        <w:t>اهداف فصل</w:t>
      </w:r>
      <w:r w:rsidRPr="00A42E3B">
        <w:rPr>
          <w:rFonts w:cs="B Nazanin" w:hint="cs"/>
          <w:b/>
          <w:bCs/>
          <w:sz w:val="52"/>
          <w:szCs w:val="52"/>
          <w:rtl/>
        </w:rPr>
        <w:t>.......................................................</w:t>
      </w:r>
    </w:p>
    <w:p w14:paraId="5C0D39C1" w14:textId="77777777" w:rsidR="00950902" w:rsidRPr="00A42E3B" w:rsidRDefault="00950902" w:rsidP="00CD701A">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آشنایی با نظام</w:t>
      </w:r>
      <w:r w:rsidR="00161CBB" w:rsidRPr="00A42E3B">
        <w:rPr>
          <w:rFonts w:cs="B Nazanin"/>
          <w:sz w:val="26"/>
          <w:szCs w:val="26"/>
          <w:rtl/>
        </w:rPr>
        <w:softHyphen/>
      </w:r>
      <w:r w:rsidR="00D85B36" w:rsidRPr="00A42E3B">
        <w:rPr>
          <w:rFonts w:cs="B Nazanin" w:hint="cs"/>
          <w:sz w:val="26"/>
          <w:szCs w:val="26"/>
          <w:rtl/>
        </w:rPr>
        <w:t>های مختلف ارزی بر</w:t>
      </w:r>
      <w:r w:rsidR="00161CBB" w:rsidRPr="00A42E3B">
        <w:rPr>
          <w:rFonts w:cs="B Nazanin" w:hint="cs"/>
          <w:sz w:val="26"/>
          <w:szCs w:val="26"/>
          <w:rtl/>
        </w:rPr>
        <w:t xml:space="preserve"> مبنای میزان تأثیرگذاری شرایط بازار ارز</w:t>
      </w:r>
    </w:p>
    <w:p w14:paraId="026D8E83" w14:textId="77777777" w:rsidR="00950902" w:rsidRPr="00A42E3B" w:rsidRDefault="00CD05CE" w:rsidP="00CD701A">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معرفی رویکردهای تعیین ترخ ارز تعادلی</w:t>
      </w:r>
    </w:p>
    <w:p w14:paraId="4000F28F" w14:textId="48B446DB" w:rsidR="00950902" w:rsidRPr="00A42E3B" w:rsidRDefault="00950902" w:rsidP="00DB5848">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 xml:space="preserve">تبیین </w:t>
      </w:r>
      <w:r w:rsidR="009D71AC" w:rsidRPr="00A42E3B">
        <w:rPr>
          <w:rFonts w:cs="B Nazanin" w:hint="cs"/>
          <w:sz w:val="26"/>
          <w:szCs w:val="26"/>
          <w:rtl/>
        </w:rPr>
        <w:t xml:space="preserve">مفهوم </w:t>
      </w:r>
      <w:r w:rsidR="00DB5848" w:rsidRPr="00A42E3B">
        <w:rPr>
          <w:rFonts w:cs="B Nazanin" w:hint="cs"/>
          <w:sz w:val="26"/>
          <w:szCs w:val="26"/>
          <w:rtl/>
        </w:rPr>
        <w:t>قاعده</w:t>
      </w:r>
      <w:r w:rsidR="00DB5848" w:rsidRPr="00A42E3B">
        <w:rPr>
          <w:rFonts w:cs="B Nazanin"/>
          <w:sz w:val="26"/>
          <w:szCs w:val="26"/>
          <w:rtl/>
        </w:rPr>
        <w:softHyphen/>
      </w:r>
      <w:r w:rsidR="00E870B3" w:rsidRPr="00A42E3B">
        <w:rPr>
          <w:rFonts w:cs="B Nazanin" w:hint="cs"/>
          <w:sz w:val="26"/>
          <w:szCs w:val="26"/>
          <w:rtl/>
        </w:rPr>
        <w:t>گذاری</w:t>
      </w:r>
      <w:r w:rsidR="009B4E6A" w:rsidRPr="00A42E3B">
        <w:rPr>
          <w:rFonts w:cs="B Nazanin" w:hint="cs"/>
          <w:sz w:val="26"/>
          <w:szCs w:val="26"/>
          <w:rtl/>
        </w:rPr>
        <w:t xml:space="preserve"> برای</w:t>
      </w:r>
      <w:r w:rsidR="009D71AC" w:rsidRPr="00A42E3B">
        <w:rPr>
          <w:rFonts w:cs="B Nazanin" w:hint="cs"/>
          <w:sz w:val="26"/>
          <w:szCs w:val="26"/>
          <w:rtl/>
        </w:rPr>
        <w:t xml:space="preserve"> </w:t>
      </w:r>
      <w:r w:rsidR="00E870B3" w:rsidRPr="00A42E3B">
        <w:rPr>
          <w:rFonts w:cs="B Nazanin" w:hint="cs"/>
          <w:sz w:val="26"/>
          <w:szCs w:val="26"/>
          <w:rtl/>
        </w:rPr>
        <w:t>نرخ</w:t>
      </w:r>
      <w:r w:rsidR="00E870B3" w:rsidRPr="00A42E3B">
        <w:rPr>
          <w:rFonts w:cs="B Nazanin"/>
          <w:sz w:val="26"/>
          <w:szCs w:val="26"/>
          <w:rtl/>
        </w:rPr>
        <w:softHyphen/>
      </w:r>
      <w:r w:rsidR="00E870B3" w:rsidRPr="00A42E3B">
        <w:rPr>
          <w:rFonts w:cs="B Nazanin" w:hint="cs"/>
          <w:sz w:val="26"/>
          <w:szCs w:val="26"/>
          <w:rtl/>
        </w:rPr>
        <w:t xml:space="preserve">بندی </w:t>
      </w:r>
      <w:r w:rsidR="009D71AC" w:rsidRPr="00A42E3B">
        <w:rPr>
          <w:rFonts w:cs="B Nazanin" w:hint="cs"/>
          <w:sz w:val="26"/>
          <w:szCs w:val="26"/>
          <w:rtl/>
        </w:rPr>
        <w:t>ارز و</w:t>
      </w:r>
      <w:r w:rsidR="00224AE6" w:rsidRPr="00A42E3B">
        <w:rPr>
          <w:rFonts w:cs="B Nazanin" w:hint="cs"/>
          <w:sz w:val="26"/>
          <w:szCs w:val="26"/>
          <w:rtl/>
        </w:rPr>
        <w:t xml:space="preserve"> معرفی معیارهای آن</w:t>
      </w:r>
    </w:p>
    <w:p w14:paraId="7F662FEA" w14:textId="77777777" w:rsidR="00224AE6" w:rsidRPr="00A42E3B" w:rsidRDefault="004D4B05" w:rsidP="00CD701A">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 xml:space="preserve">آشنایی با مفهوم </w:t>
      </w:r>
      <w:r w:rsidR="00224AE6" w:rsidRPr="00A42E3B">
        <w:rPr>
          <w:rFonts w:cs="B Nazanin" w:hint="cs"/>
          <w:sz w:val="26"/>
          <w:szCs w:val="26"/>
          <w:rtl/>
        </w:rPr>
        <w:t>اثر انتقالی نرخ ارز</w:t>
      </w:r>
    </w:p>
    <w:p w14:paraId="0E491E4B" w14:textId="77777777" w:rsidR="00224AE6" w:rsidRPr="00A42E3B" w:rsidRDefault="00224AE6" w:rsidP="00CD701A">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آشنایی با مفهوم جهش پولی نرخ ارز</w:t>
      </w:r>
    </w:p>
    <w:p w14:paraId="261BE782" w14:textId="77777777" w:rsidR="00154846" w:rsidRPr="00A42E3B" w:rsidRDefault="00154846" w:rsidP="00CD701A">
      <w:pPr>
        <w:spacing w:after="0" w:line="240" w:lineRule="auto"/>
        <w:jc w:val="both"/>
        <w:outlineLvl w:val="1"/>
        <w:rPr>
          <w:rFonts w:cs="B Nazanin"/>
          <w:b/>
          <w:bCs/>
          <w:sz w:val="26"/>
          <w:szCs w:val="26"/>
          <w:rtl/>
        </w:rPr>
      </w:pPr>
      <w:r w:rsidRPr="00A42E3B">
        <w:rPr>
          <w:rFonts w:ascii="Times New Roman" w:eastAsia="Times New Roman" w:hAnsi="Times New Roman" w:cs="B Nazanin" w:hint="cs"/>
          <w:b/>
          <w:bCs/>
          <w:sz w:val="26"/>
          <w:szCs w:val="26"/>
          <w:rtl/>
        </w:rPr>
        <w:t>مقدمه</w:t>
      </w:r>
    </w:p>
    <w:p w14:paraId="178D2BEA" w14:textId="4A4EDB8B" w:rsidR="00E7232B" w:rsidRPr="00A42E3B" w:rsidRDefault="00154846" w:rsidP="0056380E">
      <w:pPr>
        <w:spacing w:after="0" w:line="240" w:lineRule="auto"/>
        <w:jc w:val="both"/>
        <w:rPr>
          <w:rFonts w:cs="B Nazanin"/>
          <w:sz w:val="26"/>
          <w:szCs w:val="26"/>
          <w:rtl/>
        </w:rPr>
      </w:pPr>
      <w:r w:rsidRPr="00A42E3B">
        <w:rPr>
          <w:rFonts w:cs="B Nazanin" w:hint="cs"/>
          <w:sz w:val="26"/>
          <w:szCs w:val="26"/>
          <w:rtl/>
        </w:rPr>
        <w:t>نرخ ارز یکی از مهم</w:t>
      </w:r>
      <w:r w:rsidRPr="00A42E3B">
        <w:rPr>
          <w:rFonts w:cs="B Nazanin"/>
          <w:sz w:val="26"/>
          <w:szCs w:val="26"/>
          <w:rtl/>
        </w:rPr>
        <w:softHyphen/>
      </w:r>
      <w:r w:rsidRPr="00A42E3B">
        <w:rPr>
          <w:rFonts w:cs="B Nazanin" w:hint="cs"/>
          <w:sz w:val="26"/>
          <w:szCs w:val="26"/>
          <w:rtl/>
        </w:rPr>
        <w:t>ترین متغیرهای اثرگذار بر وضعیت اقتصاد در محیط بین</w:t>
      </w:r>
      <w:r w:rsidRPr="00A42E3B">
        <w:rPr>
          <w:rFonts w:cs="B Nazanin"/>
          <w:sz w:val="26"/>
          <w:szCs w:val="26"/>
          <w:rtl/>
        </w:rPr>
        <w:softHyphen/>
      </w:r>
      <w:r w:rsidRPr="00A42E3B">
        <w:rPr>
          <w:rFonts w:cs="B Nazanin" w:hint="cs"/>
          <w:sz w:val="26"/>
          <w:szCs w:val="26"/>
          <w:rtl/>
        </w:rPr>
        <w:t>الملل است؛ از این</w:t>
      </w:r>
      <w:r w:rsidR="00FD2076" w:rsidRPr="00A42E3B">
        <w:rPr>
          <w:rFonts w:cs="B Nazanin"/>
          <w:sz w:val="26"/>
          <w:szCs w:val="26"/>
          <w:rtl/>
        </w:rPr>
        <w:softHyphen/>
      </w:r>
      <w:r w:rsidRPr="00A42E3B">
        <w:rPr>
          <w:rFonts w:cs="B Nazanin" w:hint="cs"/>
          <w:sz w:val="26"/>
          <w:szCs w:val="26"/>
          <w:rtl/>
        </w:rPr>
        <w:t>رو، قواعد سیاستی مورد استفاده سیاست</w:t>
      </w:r>
      <w:r w:rsidRPr="00A42E3B">
        <w:rPr>
          <w:rFonts w:cs="B Nazanin"/>
          <w:sz w:val="26"/>
          <w:szCs w:val="26"/>
          <w:rtl/>
        </w:rPr>
        <w:softHyphen/>
      </w:r>
      <w:r w:rsidRPr="00A42E3B">
        <w:rPr>
          <w:rFonts w:cs="B Nazanin" w:hint="cs"/>
          <w:sz w:val="26"/>
          <w:szCs w:val="26"/>
          <w:rtl/>
        </w:rPr>
        <w:t xml:space="preserve">گذاران در تعیین نرخ ارز در یک نظام ارزی شناور مدیریت شده برای اقتصاد اهمیت حیاتی دارد. </w:t>
      </w:r>
      <w:r w:rsidR="00E7232B" w:rsidRPr="00A42E3B">
        <w:rPr>
          <w:rFonts w:cs="B Nazanin" w:hint="cs"/>
          <w:sz w:val="26"/>
          <w:szCs w:val="26"/>
          <w:rtl/>
        </w:rPr>
        <w:t>اهمیت این موضوع با گسترش جهانی شدن و گسترش تجارت و به تبع آن افزایش نااطمینانی، مضاعف شده است.</w:t>
      </w:r>
    </w:p>
    <w:p w14:paraId="1FAA27D6" w14:textId="6987496E" w:rsidR="00DD1A28" w:rsidRPr="00A42E3B" w:rsidRDefault="0056380E" w:rsidP="0044391B">
      <w:pPr>
        <w:tabs>
          <w:tab w:val="center" w:pos="4680"/>
        </w:tabs>
        <w:ind w:firstLine="284"/>
        <w:jc w:val="both"/>
        <w:rPr>
          <w:rFonts w:cs="B Nazanin"/>
          <w:sz w:val="26"/>
          <w:szCs w:val="26"/>
          <w:lang w:bidi="ar-SA"/>
        </w:rPr>
      </w:pPr>
      <w:r w:rsidRPr="00A42E3B">
        <w:rPr>
          <w:rFonts w:cs="B Nazanin"/>
          <w:sz w:val="26"/>
          <w:szCs w:val="26"/>
          <w:rtl/>
          <w:lang w:bidi="ar-SA"/>
        </w:rPr>
        <w:t>نظام ارزی و سیاست‌های نرخ‌گذاری ارز از عوامل کلیدی تأثیرگذار بر عملکرد و ثبات اقتصادی کشورها محسوب می‌شوند. انتخاب نوع نظام ارزی و همچنین چگونگی قاعده‌گذاری نرخ ارز، می‌تواند پیامدهای بسیار متفاوتی از حیث ثبات بازار ارز، تعادل تجاری، حجم سرمایه‌گذاری خارجی و رشد اقتصادی به دنبال داشته باشد</w:t>
      </w:r>
      <w:r w:rsidR="00DD1A28" w:rsidRPr="00A42E3B">
        <w:rPr>
          <w:rFonts w:cs="B Nazanin" w:hint="cs"/>
          <w:sz w:val="26"/>
          <w:szCs w:val="26"/>
          <w:rtl/>
          <w:lang w:bidi="ar-SA"/>
        </w:rPr>
        <w:t>. به</w:t>
      </w:r>
      <w:r w:rsidR="00DD1A28" w:rsidRPr="00A42E3B">
        <w:rPr>
          <w:rFonts w:cs="B Nazanin"/>
          <w:sz w:val="26"/>
          <w:szCs w:val="26"/>
          <w:rtl/>
          <w:lang w:bidi="ar-SA"/>
        </w:rPr>
        <w:softHyphen/>
      </w:r>
      <w:r w:rsidR="00DD1A28" w:rsidRPr="00A42E3B">
        <w:rPr>
          <w:rFonts w:cs="B Nazanin" w:hint="cs"/>
          <w:sz w:val="26"/>
          <w:szCs w:val="26"/>
          <w:rtl/>
          <w:lang w:bidi="ar-SA"/>
        </w:rPr>
        <w:t xml:space="preserve">طور مثال، </w:t>
      </w:r>
      <w:r w:rsidR="00DD1A28" w:rsidRPr="00A42E3B">
        <w:rPr>
          <w:rFonts w:cs="B Nazanin"/>
          <w:sz w:val="26"/>
          <w:szCs w:val="26"/>
          <w:rtl/>
          <w:lang w:bidi="ar-SA"/>
        </w:rPr>
        <w:t>نظام ارزی مبتنی بر نرخ ارز شناور، به طور معمول می‌تواند به ثبات بیشتر بازار ارز منجر شود. این ثبات از طریق عرضه و تقاضای ارز در بازار ایجاد می‌شود. در مقابل، نظام ارزی با نرخ ارز ثابت، ممکن است به نوسانات بیشتر در بازار ارز منجر شود و در شرایط اقتصادی نامناسب، فشار زیادی بر ذخایر ارزی کشور وارد کند</w:t>
      </w:r>
      <w:r w:rsidR="00DD1A28" w:rsidRPr="00A42E3B">
        <w:rPr>
          <w:rFonts w:cs="B Nazanin"/>
          <w:sz w:val="26"/>
          <w:szCs w:val="26"/>
          <w:lang w:bidi="ar-SA"/>
        </w:rPr>
        <w:t>.</w:t>
      </w:r>
      <w:r w:rsidR="0044391B" w:rsidRPr="00A42E3B">
        <w:rPr>
          <w:rFonts w:cs="B Nazanin" w:hint="cs"/>
          <w:sz w:val="26"/>
          <w:szCs w:val="26"/>
          <w:rtl/>
          <w:lang w:bidi="ar-SA"/>
        </w:rPr>
        <w:t xml:space="preserve"> همچنین، </w:t>
      </w:r>
      <w:r w:rsidR="00DD1A28" w:rsidRPr="00A42E3B">
        <w:rPr>
          <w:rFonts w:cs="B Nazanin"/>
          <w:sz w:val="26"/>
          <w:szCs w:val="26"/>
          <w:rtl/>
          <w:lang w:bidi="ar-SA"/>
        </w:rPr>
        <w:t>نرخ ارز شناور، می‌تواند توانایی رقابتی کالاها و خدمات صادراتی را افزایش دهد و درآمدهای ارزی را بهبود بخشد. در مقابل، نرخ ارز ثابت ممکن است موجب کاهش رقابت‌پذیری صادرات و کاهش جذب سرمایه‌گذاری خارجی شود</w:t>
      </w:r>
      <w:r w:rsidR="00DD1A28" w:rsidRPr="00A42E3B">
        <w:rPr>
          <w:rFonts w:cs="B Nazanin"/>
          <w:sz w:val="26"/>
          <w:szCs w:val="26"/>
          <w:lang w:bidi="ar-SA"/>
        </w:rPr>
        <w:t>.</w:t>
      </w:r>
    </w:p>
    <w:p w14:paraId="5C29E8A3" w14:textId="66CF8367" w:rsidR="0056380E" w:rsidRPr="00A42E3B" w:rsidRDefault="00DD1A28" w:rsidP="00DD1A28">
      <w:pPr>
        <w:tabs>
          <w:tab w:val="center" w:pos="4680"/>
        </w:tabs>
        <w:spacing w:after="0" w:line="240" w:lineRule="auto"/>
        <w:ind w:firstLine="284"/>
        <w:jc w:val="both"/>
        <w:rPr>
          <w:rFonts w:cs="B Nazanin"/>
          <w:sz w:val="26"/>
          <w:szCs w:val="26"/>
          <w:lang w:bidi="ar-SA"/>
        </w:rPr>
      </w:pPr>
      <w:r w:rsidRPr="00A42E3B">
        <w:rPr>
          <w:rFonts w:cs="B Nazanin"/>
          <w:sz w:val="26"/>
          <w:szCs w:val="26"/>
          <w:rtl/>
          <w:lang w:bidi="ar-SA"/>
        </w:rPr>
        <w:lastRenderedPageBreak/>
        <w:t>انتخاب نظام ارزی مناسب، بسته به شرایط اقتصادی و سیاسی کشور متفاوت است و نیازمند تحلیل دقیق است. سیاست‌گذاران باید بین اهداف مختلف مانند ثبات بازار ارز، تورم، رشد اقتصادی و رقابت‌پذیری صادرات، تعادل برقرار کنند. در هر حال، ثبات و انعطاف‌پذیری نظام ارزی، می‌تواند نقش مهمی در تحقق اهداف اقتصادی کشور ایفا کند</w:t>
      </w:r>
      <w:r w:rsidRPr="00A42E3B">
        <w:rPr>
          <w:rFonts w:cs="B Nazanin"/>
          <w:sz w:val="26"/>
          <w:szCs w:val="26"/>
          <w:lang w:bidi="ar-SA"/>
        </w:rPr>
        <w:t>.</w:t>
      </w:r>
    </w:p>
    <w:p w14:paraId="3438E8AE" w14:textId="77777777" w:rsidR="005D5EF0" w:rsidRPr="00A42E3B" w:rsidRDefault="0056380E" w:rsidP="005D5EF0">
      <w:pPr>
        <w:tabs>
          <w:tab w:val="center" w:pos="4680"/>
        </w:tabs>
        <w:spacing w:after="0" w:line="240" w:lineRule="auto"/>
        <w:ind w:firstLine="284"/>
        <w:jc w:val="both"/>
        <w:rPr>
          <w:rFonts w:cs="B Nazanin"/>
          <w:sz w:val="26"/>
          <w:szCs w:val="26"/>
          <w:rtl/>
          <w:lang w:bidi="ar-SA"/>
        </w:rPr>
      </w:pPr>
      <w:r w:rsidRPr="00A42E3B">
        <w:rPr>
          <w:rFonts w:cs="B Nazanin"/>
          <w:sz w:val="26"/>
          <w:szCs w:val="26"/>
          <w:rtl/>
          <w:lang w:bidi="ar-SA"/>
        </w:rPr>
        <w:t>در این فصل، ابتدا به بررسی انواع رایج نظام‌های ارزی بر اساس میزان تأثیرپذیری از شرایط بازار ارز خواهیم پرداخت. سپس، چارچوب نظری و الگوهای کاربردی برای تعیین نرخ ارز تعادلی مورد بررسی قرار خواهد گرفت. همچنین، مفهوم قاعده‌گذاری نرخ ارز و معیارهای آن توضیح داده خواهد شد. در ادامه، مفاهیمی همچون اثر انتقالی نرخ ارز و جهش پولی نرخ ارز نیز مورد بحث و تحلیل قرار خواهند گرفت. این مباحث زمینه‌ساز درک بهتر سیاست‌های ارزی و پولی و نقش آن‌ها در ثبات و رشد اقتصادی خواهند بود</w:t>
      </w:r>
      <w:r w:rsidRPr="00A42E3B">
        <w:rPr>
          <w:rFonts w:cs="B Nazanin"/>
          <w:sz w:val="26"/>
          <w:szCs w:val="26"/>
          <w:lang w:bidi="ar-SA"/>
        </w:rPr>
        <w:t>.</w:t>
      </w:r>
      <w:bookmarkStart w:id="7" w:name="_Toc353607260"/>
    </w:p>
    <w:p w14:paraId="5A5FD084" w14:textId="77777777" w:rsidR="005D5EF0" w:rsidRPr="00A42E3B" w:rsidRDefault="005D5EF0" w:rsidP="005D5EF0">
      <w:pPr>
        <w:tabs>
          <w:tab w:val="center" w:pos="4680"/>
        </w:tabs>
        <w:spacing w:after="0" w:line="240" w:lineRule="auto"/>
        <w:ind w:firstLine="284"/>
        <w:jc w:val="both"/>
        <w:rPr>
          <w:rFonts w:cs="B Nazanin"/>
          <w:sz w:val="26"/>
          <w:szCs w:val="26"/>
          <w:rtl/>
          <w:lang w:bidi="ar-SA"/>
        </w:rPr>
      </w:pPr>
    </w:p>
    <w:p w14:paraId="48CF7D63" w14:textId="5E22D01A" w:rsidR="00CD7243" w:rsidRPr="00A42E3B" w:rsidRDefault="007833AF" w:rsidP="005D5EF0">
      <w:pPr>
        <w:tabs>
          <w:tab w:val="center" w:pos="4680"/>
        </w:tabs>
        <w:spacing w:after="0" w:line="240" w:lineRule="auto"/>
        <w:jc w:val="both"/>
        <w:rPr>
          <w:rFonts w:cs="B Nazanin"/>
          <w:b/>
          <w:bCs/>
          <w:sz w:val="26"/>
          <w:szCs w:val="26"/>
          <w:rtl/>
        </w:rPr>
      </w:pPr>
      <w:r w:rsidRPr="00A42E3B">
        <w:rPr>
          <w:rFonts w:cs="B Nazanin" w:hint="cs"/>
          <w:b/>
          <w:bCs/>
          <w:sz w:val="26"/>
          <w:szCs w:val="26"/>
          <w:rtl/>
        </w:rPr>
        <w:t xml:space="preserve">1. </w:t>
      </w:r>
      <w:r w:rsidR="00BF5B71" w:rsidRPr="00A42E3B">
        <w:rPr>
          <w:rFonts w:cs="B Nazanin" w:hint="cs"/>
          <w:b/>
          <w:bCs/>
          <w:sz w:val="26"/>
          <w:szCs w:val="26"/>
          <w:rtl/>
        </w:rPr>
        <w:t xml:space="preserve">انواع </w:t>
      </w:r>
      <w:r w:rsidR="00CD7243" w:rsidRPr="00A42E3B">
        <w:rPr>
          <w:rFonts w:cs="B Nazanin" w:hint="cs"/>
          <w:b/>
          <w:bCs/>
          <w:sz w:val="26"/>
          <w:szCs w:val="26"/>
          <w:rtl/>
        </w:rPr>
        <w:t>نظام</w:t>
      </w:r>
      <w:r w:rsidR="00CD7243" w:rsidRPr="00A42E3B">
        <w:rPr>
          <w:rFonts w:cs="B Nazanin" w:hint="cs"/>
          <w:b/>
          <w:bCs/>
          <w:sz w:val="26"/>
          <w:szCs w:val="26"/>
          <w:rtl/>
          <w:cs/>
        </w:rPr>
        <w:t>‎های مختلف ارزی</w:t>
      </w:r>
    </w:p>
    <w:p w14:paraId="5B0A2551" w14:textId="77777777" w:rsidR="00412E4F" w:rsidRPr="00A42E3B" w:rsidRDefault="00412E4F" w:rsidP="00CD701A">
      <w:pPr>
        <w:spacing w:after="0" w:line="240" w:lineRule="auto"/>
        <w:jc w:val="both"/>
        <w:rPr>
          <w:rFonts w:cs="B Nazanin"/>
          <w:sz w:val="26"/>
          <w:szCs w:val="26"/>
          <w:rtl/>
        </w:rPr>
      </w:pPr>
      <w:r w:rsidRPr="00A42E3B">
        <w:rPr>
          <w:rFonts w:cs="B Nazanin" w:hint="cs"/>
          <w:sz w:val="26"/>
          <w:szCs w:val="26"/>
          <w:rtl/>
          <w:cs/>
        </w:rPr>
        <w:t>مبنای طبقه</w:t>
      </w:r>
      <w:r w:rsidRPr="00A42E3B">
        <w:rPr>
          <w:rFonts w:cs="B Nazanin"/>
          <w:sz w:val="26"/>
          <w:szCs w:val="26"/>
          <w:rtl/>
          <w:cs/>
        </w:rPr>
        <w:softHyphen/>
      </w:r>
      <w:r w:rsidRPr="00A42E3B">
        <w:rPr>
          <w:rFonts w:cs="B Nazanin" w:hint="cs"/>
          <w:sz w:val="26"/>
          <w:szCs w:val="26"/>
          <w:rtl/>
          <w:cs/>
        </w:rPr>
        <w:t>بندی نظام</w:t>
      </w:r>
      <w:r w:rsidRPr="00A42E3B">
        <w:rPr>
          <w:rFonts w:cs="B Nazanin"/>
          <w:sz w:val="26"/>
          <w:szCs w:val="26"/>
          <w:rtl/>
          <w:cs/>
        </w:rPr>
        <w:softHyphen/>
      </w:r>
      <w:r w:rsidRPr="00A42E3B">
        <w:rPr>
          <w:rFonts w:cs="B Nazanin" w:hint="cs"/>
          <w:sz w:val="26"/>
          <w:szCs w:val="26"/>
          <w:rtl/>
          <w:cs/>
        </w:rPr>
        <w:t>های ارزی متفاوت است. به عبارتی، نظام</w:t>
      </w:r>
      <w:r w:rsidRPr="00A42E3B">
        <w:rPr>
          <w:rFonts w:cs="B Nazanin"/>
          <w:sz w:val="26"/>
          <w:szCs w:val="26"/>
          <w:rtl/>
          <w:cs/>
        </w:rPr>
        <w:softHyphen/>
      </w:r>
      <w:r w:rsidRPr="00A42E3B">
        <w:rPr>
          <w:rFonts w:cs="B Nazanin" w:hint="cs"/>
          <w:sz w:val="26"/>
          <w:szCs w:val="26"/>
          <w:rtl/>
          <w:cs/>
        </w:rPr>
        <w:t>های ارزی مختلفی می</w:t>
      </w:r>
      <w:r w:rsidRPr="00A42E3B">
        <w:rPr>
          <w:rFonts w:cs="B Nazanin"/>
          <w:sz w:val="26"/>
          <w:szCs w:val="26"/>
          <w:rtl/>
          <w:cs/>
        </w:rPr>
        <w:softHyphen/>
      </w:r>
      <w:r w:rsidRPr="00A42E3B">
        <w:rPr>
          <w:rFonts w:cs="B Nazanin" w:hint="cs"/>
          <w:sz w:val="26"/>
          <w:szCs w:val="26"/>
          <w:rtl/>
          <w:cs/>
        </w:rPr>
        <w:t xml:space="preserve">تواند بر اساس </w:t>
      </w:r>
      <w:r w:rsidRPr="00A42E3B">
        <w:rPr>
          <w:rFonts w:cs="B Nazanin" w:hint="cs"/>
          <w:sz w:val="26"/>
          <w:szCs w:val="26"/>
          <w:rtl/>
        </w:rPr>
        <w:t>تغییرات به‏وجود آمده درخصوص پشتوانه پول، میزان به</w:t>
      </w:r>
      <w:r w:rsidRPr="00A42E3B">
        <w:rPr>
          <w:rFonts w:cs="B Nazanin"/>
          <w:sz w:val="26"/>
          <w:szCs w:val="26"/>
          <w:rtl/>
        </w:rPr>
        <w:softHyphen/>
      </w:r>
      <w:r w:rsidRPr="00A42E3B">
        <w:rPr>
          <w:rFonts w:cs="B Nazanin" w:hint="cs"/>
          <w:sz w:val="26"/>
          <w:szCs w:val="26"/>
          <w:rtl/>
        </w:rPr>
        <w:t>کارگیری ارز در مبادلات بین</w:t>
      </w:r>
      <w:r w:rsidRPr="00A42E3B">
        <w:rPr>
          <w:rFonts w:cs="B Nazanin"/>
          <w:sz w:val="26"/>
          <w:szCs w:val="26"/>
          <w:rtl/>
        </w:rPr>
        <w:softHyphen/>
      </w:r>
      <w:r w:rsidRPr="00A42E3B">
        <w:rPr>
          <w:rFonts w:cs="B Nazanin" w:hint="cs"/>
          <w:sz w:val="26"/>
          <w:szCs w:val="26"/>
          <w:rtl/>
        </w:rPr>
        <w:t>المللی و چگونگی مبادلات بین</w:t>
      </w:r>
      <w:r w:rsidRPr="00A42E3B">
        <w:rPr>
          <w:rFonts w:cs="B Nazanin" w:hint="cs"/>
          <w:sz w:val="26"/>
          <w:szCs w:val="26"/>
          <w:rtl/>
          <w:cs/>
        </w:rPr>
        <w:t xml:space="preserve">‎المللی با ارزهای متفاوت و نیز میزان </w:t>
      </w:r>
      <w:r w:rsidRPr="00A42E3B">
        <w:rPr>
          <w:rFonts w:cs="B Nazanin" w:hint="cs"/>
          <w:sz w:val="26"/>
          <w:szCs w:val="26"/>
          <w:rtl/>
        </w:rPr>
        <w:t>تأثیر</w:t>
      </w:r>
      <w:r w:rsidRPr="00A42E3B">
        <w:rPr>
          <w:rFonts w:cs="B Nazanin" w:hint="cs"/>
          <w:sz w:val="26"/>
          <w:szCs w:val="26"/>
          <w:rtl/>
          <w:cs/>
        </w:rPr>
        <w:t>گذاری شر</w:t>
      </w:r>
      <w:r w:rsidR="003B4A61" w:rsidRPr="00A42E3B">
        <w:rPr>
          <w:rFonts w:cs="B Nazanin" w:hint="cs"/>
          <w:sz w:val="26"/>
          <w:szCs w:val="26"/>
          <w:rtl/>
          <w:cs/>
        </w:rPr>
        <w:t>ایط بازار ارز ایجاد شود. در ذیل</w:t>
      </w:r>
      <w:r w:rsidR="00954454" w:rsidRPr="00A42E3B">
        <w:rPr>
          <w:rFonts w:cs="B Nazanin" w:hint="cs"/>
          <w:sz w:val="26"/>
          <w:szCs w:val="26"/>
          <w:rtl/>
          <w:cs/>
        </w:rPr>
        <w:t>،</w:t>
      </w:r>
      <w:r w:rsidRPr="00A42E3B">
        <w:rPr>
          <w:rFonts w:cs="B Nazanin" w:hint="cs"/>
          <w:sz w:val="26"/>
          <w:szCs w:val="26"/>
          <w:rtl/>
          <w:cs/>
        </w:rPr>
        <w:t xml:space="preserve"> نظام‎های مختلف ارزی بر مبنای میزان </w:t>
      </w:r>
      <w:r w:rsidRPr="00A42E3B">
        <w:rPr>
          <w:rFonts w:cs="B Nazanin" w:hint="cs"/>
          <w:sz w:val="26"/>
          <w:szCs w:val="26"/>
          <w:rtl/>
        </w:rPr>
        <w:t>تأثیر</w:t>
      </w:r>
      <w:r w:rsidRPr="00A42E3B">
        <w:rPr>
          <w:rFonts w:cs="B Nazanin" w:hint="cs"/>
          <w:sz w:val="26"/>
          <w:szCs w:val="26"/>
          <w:rtl/>
          <w:cs/>
        </w:rPr>
        <w:t xml:space="preserve">گذاری شرایط بازار ارز، </w:t>
      </w:r>
      <w:r w:rsidRPr="00A42E3B">
        <w:rPr>
          <w:rFonts w:cs="B Nazanin" w:hint="cs"/>
          <w:sz w:val="26"/>
          <w:szCs w:val="26"/>
          <w:rtl/>
        </w:rPr>
        <w:t>طبقه</w:t>
      </w:r>
      <w:r w:rsidRPr="00A42E3B">
        <w:rPr>
          <w:rFonts w:cs="B Nazanin"/>
          <w:sz w:val="26"/>
          <w:szCs w:val="26"/>
          <w:rtl/>
        </w:rPr>
        <w:softHyphen/>
      </w:r>
      <w:r w:rsidRPr="00A42E3B">
        <w:rPr>
          <w:rFonts w:cs="B Nazanin" w:hint="cs"/>
          <w:sz w:val="26"/>
          <w:szCs w:val="26"/>
          <w:rtl/>
        </w:rPr>
        <w:t>بندی شده است.</w:t>
      </w:r>
    </w:p>
    <w:p w14:paraId="2F4672E9" w14:textId="79E07BB4" w:rsidR="007D2BC0" w:rsidRPr="00A42E3B" w:rsidRDefault="007833AF" w:rsidP="00CD701A">
      <w:pPr>
        <w:spacing w:after="0" w:line="240" w:lineRule="auto"/>
        <w:jc w:val="both"/>
        <w:rPr>
          <w:rFonts w:cs="B Nazanin"/>
          <w:b/>
          <w:bCs/>
          <w:sz w:val="26"/>
          <w:szCs w:val="26"/>
          <w:rtl/>
        </w:rPr>
      </w:pPr>
      <w:r w:rsidRPr="00A42E3B">
        <w:rPr>
          <w:rFonts w:cs="B Nazanin" w:hint="cs"/>
          <w:b/>
          <w:bCs/>
          <w:sz w:val="26"/>
          <w:szCs w:val="26"/>
          <w:rtl/>
        </w:rPr>
        <w:t>1-1.</w:t>
      </w:r>
      <w:r w:rsidR="00CD7243" w:rsidRPr="00A42E3B">
        <w:rPr>
          <w:rFonts w:cs="B Nazanin" w:hint="cs"/>
          <w:b/>
          <w:bCs/>
          <w:sz w:val="26"/>
          <w:szCs w:val="26"/>
          <w:rtl/>
        </w:rPr>
        <w:t xml:space="preserve"> </w:t>
      </w:r>
      <w:r w:rsidR="007D2BC0" w:rsidRPr="00A42E3B">
        <w:rPr>
          <w:rFonts w:cs="B Nazanin" w:hint="cs"/>
          <w:b/>
          <w:bCs/>
          <w:sz w:val="26"/>
          <w:szCs w:val="26"/>
          <w:rtl/>
        </w:rPr>
        <w:t>نظام نرخ ارز شناور</w:t>
      </w:r>
      <w:bookmarkEnd w:id="7"/>
      <w:r w:rsidR="007D2BC0" w:rsidRPr="00A42E3B">
        <w:rPr>
          <w:rStyle w:val="FootnoteReference"/>
          <w:rFonts w:cs="B Nazanin"/>
          <w:b/>
          <w:bCs/>
          <w:sz w:val="26"/>
          <w:szCs w:val="26"/>
          <w:rtl/>
        </w:rPr>
        <w:footnoteReference w:id="3"/>
      </w:r>
    </w:p>
    <w:p w14:paraId="3CB3305B" w14:textId="67727AA1" w:rsidR="003F67A0" w:rsidRPr="00A42E3B" w:rsidRDefault="007D2BC0" w:rsidP="00BB6338">
      <w:pPr>
        <w:spacing w:after="0" w:line="240" w:lineRule="auto"/>
        <w:jc w:val="both"/>
        <w:rPr>
          <w:rFonts w:cs="B Nazanin"/>
          <w:sz w:val="26"/>
          <w:szCs w:val="26"/>
          <w:rtl/>
        </w:rPr>
      </w:pPr>
      <w:r w:rsidRPr="00A42E3B">
        <w:rPr>
          <w:rFonts w:cs="B Nazanin" w:hint="cs"/>
          <w:sz w:val="26"/>
          <w:szCs w:val="26"/>
          <w:rtl/>
        </w:rPr>
        <w:t>برخلاف</w:t>
      </w:r>
      <w:r w:rsidRPr="00A42E3B">
        <w:rPr>
          <w:rFonts w:cs="B Nazanin"/>
          <w:sz w:val="26"/>
          <w:szCs w:val="26"/>
          <w:rtl/>
        </w:rPr>
        <w:t xml:space="preserve"> </w:t>
      </w: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ثابت،</w:t>
      </w:r>
      <w:r w:rsidRPr="00A42E3B">
        <w:rPr>
          <w:rFonts w:cs="B Nazanin"/>
          <w:sz w:val="26"/>
          <w:szCs w:val="26"/>
          <w:rtl/>
        </w:rPr>
        <w:t xml:space="preserve"> </w:t>
      </w: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شناور</w:t>
      </w:r>
      <w:r w:rsidRPr="00A42E3B">
        <w:rPr>
          <w:rFonts w:cs="B Nazanin"/>
          <w:sz w:val="26"/>
          <w:szCs w:val="26"/>
          <w:rtl/>
        </w:rPr>
        <w:t xml:space="preserve"> </w:t>
      </w:r>
      <w:r w:rsidRPr="00A42E3B">
        <w:rPr>
          <w:rFonts w:cs="B Nazanin" w:hint="cs"/>
          <w:sz w:val="26"/>
          <w:szCs w:val="26"/>
          <w:rtl/>
        </w:rPr>
        <w:t>توسط</w:t>
      </w:r>
      <w:r w:rsidRPr="00A42E3B">
        <w:rPr>
          <w:rFonts w:cs="B Nazanin"/>
          <w:sz w:val="26"/>
          <w:szCs w:val="26"/>
          <w:rtl/>
        </w:rPr>
        <w:t xml:space="preserve"> </w:t>
      </w:r>
      <w:r w:rsidRPr="00A42E3B">
        <w:rPr>
          <w:rFonts w:cs="B Nazanin" w:hint="cs"/>
          <w:sz w:val="26"/>
          <w:szCs w:val="26"/>
          <w:rtl/>
        </w:rPr>
        <w:t>بازار</w:t>
      </w:r>
      <w:r w:rsidRPr="00A42E3B">
        <w:rPr>
          <w:rFonts w:cs="B Nazanin"/>
          <w:sz w:val="26"/>
          <w:szCs w:val="26"/>
          <w:rtl/>
        </w:rPr>
        <w:t xml:space="preserve"> </w:t>
      </w:r>
      <w:r w:rsidRPr="00A42E3B">
        <w:rPr>
          <w:rFonts w:cs="B Nazanin" w:hint="cs"/>
          <w:sz w:val="26"/>
          <w:szCs w:val="26"/>
          <w:rtl/>
        </w:rPr>
        <w:t>خصوصی</w:t>
      </w:r>
      <w:r w:rsidRPr="00A42E3B">
        <w:rPr>
          <w:rFonts w:cs="B Nazanin"/>
          <w:sz w:val="26"/>
          <w:szCs w:val="26"/>
          <w:rtl/>
        </w:rPr>
        <w:t xml:space="preserve"> </w:t>
      </w:r>
      <w:r w:rsidRPr="00A42E3B">
        <w:rPr>
          <w:rFonts w:cs="B Nazanin" w:hint="cs"/>
          <w:sz w:val="26"/>
          <w:szCs w:val="26"/>
          <w:rtl/>
        </w:rPr>
        <w:t>از</w:t>
      </w:r>
      <w:r w:rsidRPr="00A42E3B">
        <w:rPr>
          <w:rFonts w:cs="B Nazanin"/>
          <w:sz w:val="26"/>
          <w:szCs w:val="26"/>
          <w:rtl/>
        </w:rPr>
        <w:t xml:space="preserve"> </w:t>
      </w:r>
      <w:r w:rsidRPr="00A42E3B">
        <w:rPr>
          <w:rFonts w:cs="B Nazanin" w:hint="cs"/>
          <w:sz w:val="26"/>
          <w:szCs w:val="26"/>
          <w:rtl/>
        </w:rPr>
        <w:t>طریق</w:t>
      </w:r>
      <w:r w:rsidRPr="00A42E3B">
        <w:rPr>
          <w:rFonts w:cs="B Nazanin"/>
          <w:sz w:val="26"/>
          <w:szCs w:val="26"/>
          <w:rtl/>
        </w:rPr>
        <w:t xml:space="preserve"> </w:t>
      </w:r>
      <w:r w:rsidRPr="00A42E3B">
        <w:rPr>
          <w:rFonts w:cs="B Nazanin" w:hint="cs"/>
          <w:sz w:val="26"/>
          <w:szCs w:val="26"/>
          <w:rtl/>
        </w:rPr>
        <w:t>عرضه</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تقاضا</w:t>
      </w:r>
      <w:r w:rsidRPr="00A42E3B">
        <w:rPr>
          <w:rFonts w:cs="B Nazanin"/>
          <w:sz w:val="26"/>
          <w:szCs w:val="26"/>
          <w:rtl/>
        </w:rPr>
        <w:t xml:space="preserve"> </w:t>
      </w:r>
      <w:r w:rsidRPr="00A42E3B">
        <w:rPr>
          <w:rFonts w:cs="B Nazanin" w:hint="cs"/>
          <w:sz w:val="26"/>
          <w:szCs w:val="26"/>
          <w:rtl/>
        </w:rPr>
        <w:t>تعیین</w:t>
      </w:r>
      <w:r w:rsidRPr="00A42E3B">
        <w:rPr>
          <w:rFonts w:cs="B Nazanin"/>
          <w:sz w:val="26"/>
          <w:szCs w:val="26"/>
          <w:rtl/>
        </w:rPr>
        <w:t xml:space="preserve"> </w:t>
      </w:r>
      <w:r w:rsidR="00DC2FA1" w:rsidRPr="00A42E3B">
        <w:rPr>
          <w:rFonts w:cs="B Nazanin" w:hint="cs"/>
          <w:sz w:val="26"/>
          <w:szCs w:val="26"/>
          <w:rtl/>
        </w:rPr>
        <w:t>می</w:t>
      </w:r>
      <w:r w:rsidR="00BB6338" w:rsidRPr="00A42E3B">
        <w:rPr>
          <w:rFonts w:cs="Calibri"/>
          <w:sz w:val="26"/>
          <w:szCs w:val="26"/>
          <w:rtl/>
        </w:rPr>
        <w:softHyphen/>
      </w:r>
      <w:r w:rsidR="00DC2FA1" w:rsidRPr="00A42E3B">
        <w:rPr>
          <w:rFonts w:cs="B Nazanin" w:hint="cs"/>
          <w:sz w:val="26"/>
          <w:szCs w:val="26"/>
          <w:rtl/>
        </w:rPr>
        <w:t>شود</w:t>
      </w:r>
      <w:r w:rsidRPr="00A42E3B">
        <w:rPr>
          <w:rFonts w:cs="B Nazanin"/>
          <w:sz w:val="26"/>
          <w:szCs w:val="26"/>
          <w:rtl/>
        </w:rPr>
        <w:t xml:space="preserve">. </w:t>
      </w: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شناور</w:t>
      </w:r>
      <w:r w:rsidRPr="00A42E3B">
        <w:rPr>
          <w:rFonts w:cs="B Nazanin"/>
          <w:sz w:val="26"/>
          <w:szCs w:val="26"/>
          <w:rtl/>
        </w:rPr>
        <w:t xml:space="preserve"> </w:t>
      </w:r>
      <w:r w:rsidRPr="00A42E3B">
        <w:rPr>
          <w:rFonts w:cs="B Nazanin" w:hint="cs"/>
          <w:sz w:val="26"/>
          <w:szCs w:val="26"/>
          <w:rtl/>
        </w:rPr>
        <w:t>اغلب</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t xml:space="preserve"> </w:t>
      </w:r>
      <w:r w:rsidRPr="00A42E3B">
        <w:rPr>
          <w:rFonts w:cs="B Nazanin" w:hint="cs"/>
          <w:sz w:val="26"/>
          <w:szCs w:val="26"/>
          <w:rtl/>
        </w:rPr>
        <w:t>عنوان</w:t>
      </w:r>
      <w:r w:rsidRPr="00A42E3B">
        <w:rPr>
          <w:rFonts w:cs="B Nazanin"/>
          <w:sz w:val="26"/>
          <w:szCs w:val="26"/>
          <w:rtl/>
        </w:rPr>
        <w:t xml:space="preserve"> "</w:t>
      </w:r>
      <w:r w:rsidRPr="00A42E3B">
        <w:rPr>
          <w:rFonts w:cs="B Nazanin" w:hint="cs"/>
          <w:sz w:val="26"/>
          <w:szCs w:val="26"/>
          <w:rtl/>
        </w:rPr>
        <w:t>خود</w:t>
      </w:r>
      <w:r w:rsidRPr="00A42E3B">
        <w:rPr>
          <w:rFonts w:cs="B Nazanin"/>
          <w:sz w:val="26"/>
          <w:szCs w:val="26"/>
          <w:rtl/>
        </w:rPr>
        <w:t xml:space="preserve"> </w:t>
      </w:r>
      <w:r w:rsidRPr="00A42E3B">
        <w:rPr>
          <w:rFonts w:cs="B Nazanin" w:hint="cs"/>
          <w:sz w:val="26"/>
          <w:szCs w:val="26"/>
          <w:rtl/>
        </w:rPr>
        <w:t>تصحیح</w:t>
      </w:r>
      <w:r w:rsidRPr="00A42E3B">
        <w:rPr>
          <w:rFonts w:cs="B Nazanin"/>
          <w:sz w:val="26"/>
          <w:szCs w:val="26"/>
          <w:rtl/>
        </w:rPr>
        <w:t xml:space="preserve"> </w:t>
      </w:r>
      <w:r w:rsidRPr="00A42E3B">
        <w:rPr>
          <w:rFonts w:cs="B Nazanin" w:hint="cs"/>
          <w:sz w:val="26"/>
          <w:szCs w:val="26"/>
          <w:rtl/>
        </w:rPr>
        <w:t>کننده</w:t>
      </w:r>
      <w:r w:rsidRPr="00A42E3B">
        <w:rPr>
          <w:rFonts w:cs="B Nazanin"/>
          <w:sz w:val="26"/>
          <w:szCs w:val="26"/>
          <w:rtl/>
        </w:rPr>
        <w:t xml:space="preserve">" </w:t>
      </w:r>
      <w:r w:rsidRPr="00A42E3B">
        <w:rPr>
          <w:rFonts w:cs="B Nazanin" w:hint="cs"/>
          <w:sz w:val="26"/>
          <w:szCs w:val="26"/>
          <w:rtl/>
        </w:rPr>
        <w:t>نامیده</w:t>
      </w:r>
      <w:r w:rsidRPr="00A42E3B">
        <w:rPr>
          <w:rFonts w:cs="B Nazanin"/>
          <w:sz w:val="26"/>
          <w:szCs w:val="26"/>
          <w:rtl/>
        </w:rPr>
        <w:t xml:space="preserve"> </w:t>
      </w:r>
      <w:r w:rsidRPr="00A42E3B">
        <w:rPr>
          <w:rFonts w:cs="B Nazanin" w:hint="cs"/>
          <w:sz w:val="26"/>
          <w:szCs w:val="26"/>
          <w:rtl/>
        </w:rPr>
        <w:t>می</w:t>
      </w:r>
      <w:r w:rsidR="00DC2FA1" w:rsidRPr="00A42E3B">
        <w:rPr>
          <w:rFonts w:cs="B Nazanin"/>
          <w:sz w:val="26"/>
          <w:szCs w:val="26"/>
          <w:rtl/>
        </w:rPr>
        <w:softHyphen/>
      </w:r>
      <w:r w:rsidRPr="00A42E3B">
        <w:rPr>
          <w:rFonts w:cs="B Nazanin" w:hint="cs"/>
          <w:sz w:val="26"/>
          <w:szCs w:val="26"/>
          <w:rtl/>
        </w:rPr>
        <w:t>شود،</w:t>
      </w:r>
      <w:r w:rsidRPr="00A42E3B">
        <w:rPr>
          <w:rFonts w:cs="B Nazanin"/>
          <w:sz w:val="26"/>
          <w:szCs w:val="26"/>
          <w:rtl/>
        </w:rPr>
        <w:t xml:space="preserve"> </w:t>
      </w:r>
      <w:r w:rsidRPr="00A42E3B">
        <w:rPr>
          <w:rFonts w:cs="B Nazanin" w:hint="cs"/>
          <w:sz w:val="26"/>
          <w:szCs w:val="26"/>
          <w:rtl/>
        </w:rPr>
        <w:t>زیرا</w:t>
      </w:r>
      <w:r w:rsidRPr="00A42E3B">
        <w:rPr>
          <w:rFonts w:cs="B Nazanin"/>
          <w:sz w:val="26"/>
          <w:szCs w:val="26"/>
          <w:rtl/>
        </w:rPr>
        <w:t xml:space="preserve"> </w:t>
      </w:r>
      <w:r w:rsidRPr="00A42E3B">
        <w:rPr>
          <w:rFonts w:cs="B Nazanin" w:hint="cs"/>
          <w:sz w:val="26"/>
          <w:szCs w:val="26"/>
          <w:rtl/>
        </w:rPr>
        <w:t>هر</w:t>
      </w:r>
      <w:r w:rsidRPr="00A42E3B">
        <w:rPr>
          <w:rFonts w:cs="B Nazanin"/>
          <w:sz w:val="26"/>
          <w:szCs w:val="26"/>
          <w:rtl/>
        </w:rPr>
        <w:t xml:space="preserve"> </w:t>
      </w:r>
      <w:r w:rsidRPr="00A42E3B">
        <w:rPr>
          <w:rFonts w:cs="B Nazanin" w:hint="cs"/>
          <w:sz w:val="26"/>
          <w:szCs w:val="26"/>
          <w:rtl/>
        </w:rPr>
        <w:t>گونه</w:t>
      </w:r>
      <w:r w:rsidRPr="00A42E3B">
        <w:rPr>
          <w:rFonts w:cs="B Nazanin"/>
          <w:sz w:val="26"/>
          <w:szCs w:val="26"/>
          <w:rtl/>
        </w:rPr>
        <w:t xml:space="preserve"> </w:t>
      </w:r>
      <w:r w:rsidRPr="00A42E3B">
        <w:rPr>
          <w:rFonts w:cs="B Nazanin" w:hint="cs"/>
          <w:sz w:val="26"/>
          <w:szCs w:val="26"/>
          <w:rtl/>
        </w:rPr>
        <w:t>تفاوت</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عرضه</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تقاضا</w:t>
      </w:r>
      <w:r w:rsidRPr="00A42E3B">
        <w:rPr>
          <w:rFonts w:cs="B Nazanin"/>
          <w:sz w:val="26"/>
          <w:szCs w:val="26"/>
          <w:rtl/>
        </w:rPr>
        <w:t xml:space="preserve"> </w:t>
      </w:r>
      <w:r w:rsidR="005447E2" w:rsidRPr="00A42E3B">
        <w:rPr>
          <w:rFonts w:cs="B Nazanin" w:hint="cs"/>
          <w:sz w:val="26"/>
          <w:szCs w:val="26"/>
          <w:rtl/>
        </w:rPr>
        <w:t>به</w:t>
      </w:r>
      <w:r w:rsidR="00BB6338" w:rsidRPr="00A42E3B">
        <w:rPr>
          <w:rFonts w:cs="Calibri"/>
          <w:sz w:val="26"/>
          <w:szCs w:val="26"/>
          <w:rtl/>
        </w:rPr>
        <w:softHyphen/>
      </w:r>
      <w:r w:rsidR="005447E2" w:rsidRPr="00A42E3B">
        <w:rPr>
          <w:rFonts w:cs="B Nazanin" w:hint="cs"/>
          <w:sz w:val="26"/>
          <w:szCs w:val="26"/>
          <w:rtl/>
        </w:rPr>
        <w:t>طور</w:t>
      </w:r>
      <w:r w:rsidRPr="00A42E3B">
        <w:rPr>
          <w:rFonts w:cs="B Nazanin"/>
          <w:sz w:val="26"/>
          <w:szCs w:val="26"/>
          <w:rtl/>
        </w:rPr>
        <w:t xml:space="preserve"> </w:t>
      </w:r>
      <w:r w:rsidRPr="00A42E3B">
        <w:rPr>
          <w:rFonts w:cs="B Nazanin" w:hint="cs"/>
          <w:sz w:val="26"/>
          <w:szCs w:val="26"/>
          <w:rtl/>
        </w:rPr>
        <w:t>خودکار</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بازار</w:t>
      </w:r>
      <w:r w:rsidRPr="00A42E3B">
        <w:rPr>
          <w:rFonts w:cs="B Nazanin"/>
          <w:sz w:val="26"/>
          <w:szCs w:val="26"/>
          <w:rtl/>
        </w:rPr>
        <w:t xml:space="preserve"> </w:t>
      </w:r>
      <w:r w:rsidRPr="00A42E3B">
        <w:rPr>
          <w:rFonts w:cs="B Nazanin" w:hint="cs"/>
          <w:sz w:val="26"/>
          <w:szCs w:val="26"/>
          <w:rtl/>
        </w:rPr>
        <w:t>اصلاح</w:t>
      </w:r>
      <w:r w:rsidRPr="00A42E3B">
        <w:rPr>
          <w:rFonts w:cs="B Nazanin"/>
          <w:sz w:val="26"/>
          <w:szCs w:val="26"/>
          <w:rtl/>
        </w:rPr>
        <w:t xml:space="preserve"> </w:t>
      </w:r>
      <w:r w:rsidR="00DC2FA1" w:rsidRPr="00A42E3B">
        <w:rPr>
          <w:rFonts w:cs="B Nazanin" w:hint="cs"/>
          <w:sz w:val="26"/>
          <w:szCs w:val="26"/>
          <w:rtl/>
        </w:rPr>
        <w:t>می</w:t>
      </w:r>
      <w:r w:rsidR="00BB6338" w:rsidRPr="00A42E3B">
        <w:rPr>
          <w:rFonts w:cs="Calibri"/>
          <w:sz w:val="26"/>
          <w:szCs w:val="26"/>
          <w:rtl/>
        </w:rPr>
        <w:softHyphen/>
      </w:r>
      <w:r w:rsidR="00DC2FA1" w:rsidRPr="00A42E3B">
        <w:rPr>
          <w:rFonts w:cs="B Nazanin" w:hint="cs"/>
          <w:sz w:val="26"/>
          <w:szCs w:val="26"/>
          <w:rtl/>
        </w:rPr>
        <w:t>شود</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t xml:space="preserve"> </w:t>
      </w:r>
      <w:r w:rsidRPr="00A42E3B">
        <w:rPr>
          <w:rFonts w:cs="B Nazanin" w:hint="cs"/>
          <w:sz w:val="26"/>
          <w:szCs w:val="26"/>
          <w:rtl/>
        </w:rPr>
        <w:t>این</w:t>
      </w:r>
      <w:r w:rsidRPr="00A42E3B">
        <w:rPr>
          <w:rFonts w:cs="B Nazanin"/>
          <w:sz w:val="26"/>
          <w:szCs w:val="26"/>
          <w:rtl/>
        </w:rPr>
        <w:t xml:space="preserve"> </w:t>
      </w:r>
      <w:r w:rsidRPr="00A42E3B">
        <w:rPr>
          <w:rFonts w:cs="B Nazanin" w:hint="cs"/>
          <w:sz w:val="26"/>
          <w:szCs w:val="26"/>
          <w:rtl/>
        </w:rPr>
        <w:t>مدل</w:t>
      </w:r>
      <w:r w:rsidRPr="00A42E3B">
        <w:rPr>
          <w:rFonts w:cs="B Nazanin"/>
          <w:sz w:val="26"/>
          <w:szCs w:val="26"/>
          <w:rtl/>
        </w:rPr>
        <w:t xml:space="preserve"> </w:t>
      </w:r>
      <w:r w:rsidRPr="00A42E3B">
        <w:rPr>
          <w:rFonts w:cs="B Nazanin" w:hint="cs"/>
          <w:sz w:val="26"/>
          <w:szCs w:val="26"/>
          <w:rtl/>
        </w:rPr>
        <w:t>ساده</w:t>
      </w:r>
      <w:r w:rsidRPr="00A42E3B">
        <w:rPr>
          <w:rFonts w:cs="B Nazanin"/>
          <w:sz w:val="26"/>
          <w:szCs w:val="26"/>
          <w:rtl/>
        </w:rPr>
        <w:t xml:space="preserve"> </w:t>
      </w:r>
      <w:r w:rsidRPr="00A42E3B">
        <w:rPr>
          <w:rFonts w:cs="B Nazanin" w:hint="cs"/>
          <w:sz w:val="26"/>
          <w:szCs w:val="26"/>
          <w:rtl/>
        </w:rPr>
        <w:t>نگاه</w:t>
      </w:r>
      <w:r w:rsidRPr="00A42E3B">
        <w:rPr>
          <w:rFonts w:cs="B Nazanin"/>
          <w:sz w:val="26"/>
          <w:szCs w:val="26"/>
          <w:rtl/>
        </w:rPr>
        <w:t xml:space="preserve"> </w:t>
      </w:r>
      <w:r w:rsidRPr="00A42E3B">
        <w:rPr>
          <w:rFonts w:cs="B Nazanin" w:hint="cs"/>
          <w:sz w:val="26"/>
          <w:szCs w:val="26"/>
          <w:rtl/>
        </w:rPr>
        <w:t>کنید</w:t>
      </w:r>
      <w:r w:rsidRPr="00A42E3B">
        <w:rPr>
          <w:rFonts w:cs="B Nazanin"/>
          <w:sz w:val="26"/>
          <w:szCs w:val="26"/>
          <w:rtl/>
        </w:rPr>
        <w:t xml:space="preserve">: </w:t>
      </w:r>
      <w:r w:rsidRPr="00A42E3B">
        <w:rPr>
          <w:rFonts w:cs="B Nazanin" w:hint="cs"/>
          <w:sz w:val="26"/>
          <w:szCs w:val="26"/>
          <w:rtl/>
        </w:rPr>
        <w:t>اگر</w:t>
      </w:r>
      <w:r w:rsidRPr="00A42E3B">
        <w:rPr>
          <w:rFonts w:cs="B Nazanin"/>
          <w:sz w:val="26"/>
          <w:szCs w:val="26"/>
          <w:rtl/>
        </w:rPr>
        <w:t xml:space="preserve"> </w:t>
      </w:r>
      <w:r w:rsidRPr="00A42E3B">
        <w:rPr>
          <w:rFonts w:cs="B Nazanin" w:hint="cs"/>
          <w:sz w:val="26"/>
          <w:szCs w:val="26"/>
          <w:rtl/>
        </w:rPr>
        <w:t>تقاضا</w:t>
      </w:r>
      <w:r w:rsidRPr="00A42E3B">
        <w:rPr>
          <w:rFonts w:cs="B Nazanin"/>
          <w:sz w:val="26"/>
          <w:szCs w:val="26"/>
          <w:rtl/>
        </w:rPr>
        <w:t xml:space="preserve"> </w:t>
      </w:r>
      <w:r w:rsidRPr="00A42E3B">
        <w:rPr>
          <w:rFonts w:cs="B Nazanin" w:hint="cs"/>
          <w:sz w:val="26"/>
          <w:szCs w:val="26"/>
          <w:rtl/>
        </w:rPr>
        <w:t>برای</w:t>
      </w:r>
      <w:r w:rsidRPr="00A42E3B">
        <w:rPr>
          <w:rFonts w:cs="B Nazanin"/>
          <w:sz w:val="26"/>
          <w:szCs w:val="26"/>
          <w:rtl/>
        </w:rPr>
        <w:t xml:space="preserve"> </w:t>
      </w:r>
      <w:r w:rsidRPr="00A42E3B">
        <w:rPr>
          <w:rFonts w:cs="B Nazanin" w:hint="cs"/>
          <w:sz w:val="26"/>
          <w:szCs w:val="26"/>
          <w:rtl/>
        </w:rPr>
        <w:t>یک</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کم</w:t>
      </w:r>
      <w:r w:rsidRPr="00A42E3B">
        <w:rPr>
          <w:rFonts w:cs="B Nazanin"/>
          <w:sz w:val="26"/>
          <w:szCs w:val="26"/>
          <w:rtl/>
        </w:rPr>
        <w:t xml:space="preserve"> </w:t>
      </w:r>
      <w:r w:rsidRPr="00A42E3B">
        <w:rPr>
          <w:rFonts w:cs="B Nazanin" w:hint="cs"/>
          <w:sz w:val="26"/>
          <w:szCs w:val="26"/>
          <w:rtl/>
        </w:rPr>
        <w:t>باشد،</w:t>
      </w:r>
      <w:r w:rsidRPr="00A42E3B">
        <w:rPr>
          <w:rFonts w:cs="B Nazanin"/>
          <w:sz w:val="26"/>
          <w:szCs w:val="26"/>
          <w:rtl/>
        </w:rPr>
        <w:t xml:space="preserve"> </w:t>
      </w:r>
      <w:r w:rsidRPr="00A42E3B">
        <w:rPr>
          <w:rFonts w:cs="B Nazanin" w:hint="cs"/>
          <w:sz w:val="26"/>
          <w:szCs w:val="26"/>
          <w:rtl/>
        </w:rPr>
        <w:t>ارزش</w:t>
      </w:r>
      <w:r w:rsidRPr="00A42E3B">
        <w:rPr>
          <w:rFonts w:cs="B Nazanin"/>
          <w:sz w:val="26"/>
          <w:szCs w:val="26"/>
          <w:rtl/>
        </w:rPr>
        <w:t xml:space="preserve"> </w:t>
      </w:r>
      <w:r w:rsidRPr="00A42E3B">
        <w:rPr>
          <w:rFonts w:cs="B Nazanin" w:hint="cs"/>
          <w:sz w:val="26"/>
          <w:szCs w:val="26"/>
          <w:rtl/>
        </w:rPr>
        <w:t>آن</w:t>
      </w:r>
      <w:r w:rsidRPr="00A42E3B">
        <w:rPr>
          <w:rFonts w:cs="B Nazanin"/>
          <w:sz w:val="26"/>
          <w:szCs w:val="26"/>
          <w:rtl/>
        </w:rPr>
        <w:t xml:space="preserve"> </w:t>
      </w:r>
      <w:r w:rsidRPr="00A42E3B">
        <w:rPr>
          <w:rFonts w:cs="B Nazanin" w:hint="cs"/>
          <w:sz w:val="26"/>
          <w:szCs w:val="26"/>
          <w:rtl/>
        </w:rPr>
        <w:t>کاهش</w:t>
      </w:r>
      <w:r w:rsidRPr="00A42E3B">
        <w:rPr>
          <w:rFonts w:cs="B Nazanin"/>
          <w:sz w:val="26"/>
          <w:szCs w:val="26"/>
          <w:rtl/>
        </w:rPr>
        <w:t xml:space="preserve"> </w:t>
      </w:r>
      <w:r w:rsidRPr="00A42E3B">
        <w:rPr>
          <w:rFonts w:cs="B Nazanin" w:hint="cs"/>
          <w:sz w:val="26"/>
          <w:szCs w:val="26"/>
          <w:rtl/>
        </w:rPr>
        <w:t>می‌یابد،</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نتیجه</w:t>
      </w:r>
      <w:r w:rsidRPr="00A42E3B">
        <w:rPr>
          <w:rFonts w:cs="B Nazanin"/>
          <w:sz w:val="26"/>
          <w:szCs w:val="26"/>
          <w:rtl/>
        </w:rPr>
        <w:t xml:space="preserve"> </w:t>
      </w:r>
      <w:r w:rsidRPr="00A42E3B">
        <w:rPr>
          <w:rFonts w:cs="B Nazanin" w:hint="cs"/>
          <w:sz w:val="26"/>
          <w:szCs w:val="26"/>
          <w:rtl/>
        </w:rPr>
        <w:t>کالاهای</w:t>
      </w:r>
      <w:r w:rsidRPr="00A42E3B">
        <w:rPr>
          <w:rFonts w:cs="B Nazanin"/>
          <w:sz w:val="26"/>
          <w:szCs w:val="26"/>
          <w:rtl/>
        </w:rPr>
        <w:t xml:space="preserve"> </w:t>
      </w:r>
      <w:r w:rsidRPr="00A42E3B">
        <w:rPr>
          <w:rFonts w:cs="B Nazanin" w:hint="cs"/>
          <w:sz w:val="26"/>
          <w:szCs w:val="26"/>
          <w:rtl/>
        </w:rPr>
        <w:t>وارداتی</w:t>
      </w:r>
      <w:r w:rsidRPr="00A42E3B">
        <w:rPr>
          <w:rFonts w:cs="B Nazanin"/>
          <w:sz w:val="26"/>
          <w:szCs w:val="26"/>
          <w:rtl/>
        </w:rPr>
        <w:t xml:space="preserve"> </w:t>
      </w:r>
      <w:r w:rsidRPr="00A42E3B">
        <w:rPr>
          <w:rFonts w:cs="B Nazanin" w:hint="cs"/>
          <w:sz w:val="26"/>
          <w:szCs w:val="26"/>
          <w:rtl/>
        </w:rPr>
        <w:t>گران‌تر</w:t>
      </w:r>
      <w:r w:rsidRPr="00A42E3B">
        <w:rPr>
          <w:rFonts w:cs="B Nazanin"/>
          <w:sz w:val="26"/>
          <w:szCs w:val="26"/>
          <w:rtl/>
        </w:rPr>
        <w:t xml:space="preserve"> </w:t>
      </w:r>
      <w:r w:rsidRPr="00A42E3B">
        <w:rPr>
          <w:rFonts w:cs="B Nazanin" w:hint="cs"/>
          <w:sz w:val="26"/>
          <w:szCs w:val="26"/>
          <w:rtl/>
        </w:rPr>
        <w:t>می‌شود</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تقاضا</w:t>
      </w:r>
      <w:r w:rsidRPr="00A42E3B">
        <w:rPr>
          <w:rFonts w:cs="B Nazanin"/>
          <w:sz w:val="26"/>
          <w:szCs w:val="26"/>
          <w:rtl/>
        </w:rPr>
        <w:t xml:space="preserve"> </w:t>
      </w:r>
      <w:r w:rsidRPr="00A42E3B">
        <w:rPr>
          <w:rFonts w:cs="B Nazanin" w:hint="cs"/>
          <w:sz w:val="26"/>
          <w:szCs w:val="26"/>
          <w:rtl/>
        </w:rPr>
        <w:t>برای</w:t>
      </w:r>
      <w:r w:rsidRPr="00A42E3B">
        <w:rPr>
          <w:rFonts w:cs="B Nazanin"/>
          <w:sz w:val="26"/>
          <w:szCs w:val="26"/>
          <w:rtl/>
        </w:rPr>
        <w:t xml:space="preserve"> </w:t>
      </w:r>
      <w:r w:rsidRPr="00A42E3B">
        <w:rPr>
          <w:rFonts w:cs="B Nazanin" w:hint="cs"/>
          <w:sz w:val="26"/>
          <w:szCs w:val="26"/>
          <w:rtl/>
        </w:rPr>
        <w:t>کالاها</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خدمات</w:t>
      </w:r>
      <w:r w:rsidRPr="00A42E3B">
        <w:rPr>
          <w:rFonts w:cs="B Nazanin"/>
          <w:sz w:val="26"/>
          <w:szCs w:val="26"/>
          <w:rtl/>
        </w:rPr>
        <w:t xml:space="preserve"> </w:t>
      </w:r>
      <w:r w:rsidRPr="00A42E3B">
        <w:rPr>
          <w:rFonts w:cs="B Nazanin" w:hint="cs"/>
          <w:sz w:val="26"/>
          <w:szCs w:val="26"/>
          <w:rtl/>
        </w:rPr>
        <w:t>داخلی</w:t>
      </w:r>
      <w:r w:rsidRPr="00A42E3B">
        <w:rPr>
          <w:rFonts w:cs="B Nazanin"/>
          <w:sz w:val="26"/>
          <w:szCs w:val="26"/>
          <w:rtl/>
        </w:rPr>
        <w:t xml:space="preserve"> </w:t>
      </w:r>
      <w:r w:rsidRPr="00A42E3B">
        <w:rPr>
          <w:rFonts w:cs="B Nazanin" w:hint="cs"/>
          <w:sz w:val="26"/>
          <w:szCs w:val="26"/>
          <w:rtl/>
        </w:rPr>
        <w:t>تحریک</w:t>
      </w:r>
      <w:r w:rsidRPr="00A42E3B">
        <w:rPr>
          <w:rFonts w:cs="B Nazanin"/>
          <w:sz w:val="26"/>
          <w:szCs w:val="26"/>
          <w:rtl/>
        </w:rPr>
        <w:t xml:space="preserve"> </w:t>
      </w:r>
      <w:r w:rsidRPr="00A42E3B">
        <w:rPr>
          <w:rFonts w:cs="B Nazanin" w:hint="cs"/>
          <w:sz w:val="26"/>
          <w:szCs w:val="26"/>
          <w:rtl/>
        </w:rPr>
        <w:t>می‌شود</w:t>
      </w:r>
      <w:r w:rsidRPr="00A42E3B">
        <w:rPr>
          <w:rFonts w:cs="B Nazanin"/>
          <w:sz w:val="26"/>
          <w:szCs w:val="26"/>
          <w:rtl/>
        </w:rPr>
        <w:t xml:space="preserve">. </w:t>
      </w:r>
      <w:r w:rsidRPr="00A42E3B">
        <w:rPr>
          <w:rFonts w:cs="B Nazanin" w:hint="cs"/>
          <w:sz w:val="26"/>
          <w:szCs w:val="26"/>
          <w:rtl/>
        </w:rPr>
        <w:t>این</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t xml:space="preserve"> </w:t>
      </w:r>
      <w:r w:rsidRPr="00A42E3B">
        <w:rPr>
          <w:rFonts w:cs="B Nazanin" w:hint="cs"/>
          <w:sz w:val="26"/>
          <w:szCs w:val="26"/>
          <w:rtl/>
        </w:rPr>
        <w:t>نوبه</w:t>
      </w:r>
      <w:r w:rsidRPr="00A42E3B">
        <w:rPr>
          <w:rFonts w:cs="B Nazanin"/>
          <w:sz w:val="26"/>
          <w:szCs w:val="26"/>
          <w:rtl/>
        </w:rPr>
        <w:t xml:space="preserve"> </w:t>
      </w:r>
      <w:r w:rsidRPr="00A42E3B">
        <w:rPr>
          <w:rFonts w:cs="B Nazanin" w:hint="cs"/>
          <w:sz w:val="26"/>
          <w:szCs w:val="26"/>
          <w:rtl/>
        </w:rPr>
        <w:t>خود،</w:t>
      </w:r>
      <w:r w:rsidRPr="00A42E3B">
        <w:rPr>
          <w:rFonts w:cs="B Nazanin"/>
          <w:sz w:val="26"/>
          <w:szCs w:val="26"/>
          <w:rtl/>
        </w:rPr>
        <w:t xml:space="preserve"> </w:t>
      </w:r>
      <w:r w:rsidRPr="00A42E3B">
        <w:rPr>
          <w:rFonts w:cs="B Nazanin" w:hint="cs"/>
          <w:sz w:val="26"/>
          <w:szCs w:val="26"/>
          <w:rtl/>
        </w:rPr>
        <w:t>مشاغل</w:t>
      </w:r>
      <w:r w:rsidRPr="00A42E3B">
        <w:rPr>
          <w:rFonts w:cs="B Nazanin"/>
          <w:sz w:val="26"/>
          <w:szCs w:val="26"/>
          <w:rtl/>
        </w:rPr>
        <w:t xml:space="preserve"> </w:t>
      </w:r>
      <w:r w:rsidRPr="00A42E3B">
        <w:rPr>
          <w:rFonts w:cs="B Nazanin" w:hint="cs"/>
          <w:sz w:val="26"/>
          <w:szCs w:val="26"/>
          <w:rtl/>
        </w:rPr>
        <w:t>بیشتری</w:t>
      </w:r>
      <w:r w:rsidRPr="00A42E3B">
        <w:rPr>
          <w:rFonts w:cs="B Nazanin"/>
          <w:sz w:val="26"/>
          <w:szCs w:val="26"/>
          <w:rtl/>
        </w:rPr>
        <w:t xml:space="preserve"> </w:t>
      </w:r>
      <w:r w:rsidRPr="00A42E3B">
        <w:rPr>
          <w:rFonts w:cs="B Nazanin" w:hint="cs"/>
          <w:sz w:val="26"/>
          <w:szCs w:val="26"/>
          <w:rtl/>
        </w:rPr>
        <w:t>ایجاد</w:t>
      </w:r>
      <w:r w:rsidRPr="00A42E3B">
        <w:rPr>
          <w:rFonts w:cs="B Nazanin"/>
          <w:sz w:val="26"/>
          <w:szCs w:val="26"/>
          <w:rtl/>
        </w:rPr>
        <w:t xml:space="preserve"> </w:t>
      </w:r>
      <w:r w:rsidRPr="00A42E3B">
        <w:rPr>
          <w:rFonts w:cs="B Nazanin" w:hint="cs"/>
          <w:sz w:val="26"/>
          <w:szCs w:val="26"/>
          <w:rtl/>
        </w:rPr>
        <w:t>می</w:t>
      </w:r>
      <w:r w:rsidR="00DC2FA1" w:rsidRPr="00A42E3B">
        <w:rPr>
          <w:rFonts w:cs="B Nazanin"/>
          <w:sz w:val="26"/>
          <w:szCs w:val="26"/>
          <w:rtl/>
        </w:rPr>
        <w:softHyphen/>
      </w:r>
      <w:r w:rsidRPr="00A42E3B">
        <w:rPr>
          <w:rFonts w:cs="B Nazanin" w:hint="cs"/>
          <w:sz w:val="26"/>
          <w:szCs w:val="26"/>
          <w:rtl/>
        </w:rPr>
        <w:t>کند</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باعث</w:t>
      </w:r>
      <w:r w:rsidRPr="00A42E3B">
        <w:rPr>
          <w:rFonts w:cs="B Nazanin"/>
          <w:sz w:val="26"/>
          <w:szCs w:val="26"/>
          <w:rtl/>
        </w:rPr>
        <w:t xml:space="preserve"> </w:t>
      </w:r>
      <w:r w:rsidRPr="00A42E3B">
        <w:rPr>
          <w:rFonts w:cs="B Nazanin" w:hint="cs"/>
          <w:sz w:val="26"/>
          <w:szCs w:val="26"/>
          <w:rtl/>
        </w:rPr>
        <w:t>اصلاح</w:t>
      </w:r>
      <w:r w:rsidRPr="00A42E3B">
        <w:rPr>
          <w:rFonts w:cs="B Nazanin"/>
          <w:sz w:val="26"/>
          <w:szCs w:val="26"/>
          <w:rtl/>
        </w:rPr>
        <w:t xml:space="preserve"> </w:t>
      </w:r>
      <w:r w:rsidRPr="00A42E3B">
        <w:rPr>
          <w:rFonts w:cs="B Nazanin" w:hint="cs"/>
          <w:sz w:val="26"/>
          <w:szCs w:val="26"/>
          <w:rtl/>
        </w:rPr>
        <w:t>خودکار</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بازار</w:t>
      </w:r>
      <w:r w:rsidRPr="00A42E3B">
        <w:rPr>
          <w:rFonts w:cs="B Nazanin"/>
          <w:sz w:val="26"/>
          <w:szCs w:val="26"/>
          <w:rtl/>
        </w:rPr>
        <w:t xml:space="preserve"> </w:t>
      </w:r>
      <w:r w:rsidR="00DC2FA1" w:rsidRPr="00A42E3B">
        <w:rPr>
          <w:rFonts w:cs="B Nazanin" w:hint="cs"/>
          <w:sz w:val="26"/>
          <w:szCs w:val="26"/>
          <w:rtl/>
        </w:rPr>
        <w:t>می</w:t>
      </w:r>
      <w:r w:rsidR="00BB6338" w:rsidRPr="00A42E3B">
        <w:rPr>
          <w:rFonts w:cs="Calibri"/>
          <w:sz w:val="26"/>
          <w:szCs w:val="26"/>
          <w:rtl/>
        </w:rPr>
        <w:softHyphen/>
      </w:r>
      <w:r w:rsidR="00DC2FA1" w:rsidRPr="00A42E3B">
        <w:rPr>
          <w:rFonts w:cs="B Nazanin" w:hint="cs"/>
          <w:sz w:val="26"/>
          <w:szCs w:val="26"/>
          <w:rtl/>
        </w:rPr>
        <w:t>شود</w:t>
      </w:r>
      <w:r w:rsidRPr="00A42E3B">
        <w:rPr>
          <w:rFonts w:cs="B Nazanin" w:hint="cs"/>
          <w:sz w:val="26"/>
          <w:szCs w:val="26"/>
          <w:rtl/>
        </w:rPr>
        <w:t xml:space="preserve"> (گروه اینوستوپدیا</w:t>
      </w:r>
      <w:r w:rsidRPr="00A42E3B">
        <w:rPr>
          <w:rStyle w:val="FootnoteReference"/>
          <w:rFonts w:cs="B Nazanin"/>
          <w:sz w:val="26"/>
          <w:szCs w:val="26"/>
          <w:rtl/>
        </w:rPr>
        <w:footnoteReference w:id="4"/>
      </w:r>
      <w:r w:rsidRPr="00A42E3B">
        <w:rPr>
          <w:rFonts w:cs="B Nazanin" w:hint="cs"/>
          <w:sz w:val="26"/>
          <w:szCs w:val="26"/>
          <w:rtl/>
        </w:rPr>
        <w:t>، 2021)</w:t>
      </w:r>
      <w:r w:rsidRPr="00A42E3B">
        <w:rPr>
          <w:rFonts w:cs="B Nazanin"/>
          <w:sz w:val="26"/>
          <w:szCs w:val="26"/>
          <w:rtl/>
        </w:rPr>
        <w:t>.</w:t>
      </w:r>
      <w:r w:rsidRPr="00A42E3B">
        <w:rPr>
          <w:rFonts w:cs="B Nazanin" w:hint="cs"/>
          <w:sz w:val="26"/>
          <w:szCs w:val="26"/>
          <w:rtl/>
          <w:cs/>
        </w:rPr>
        <w:t xml:space="preserve"> این نظام ارزی حالتی افراطی است که در آن بانک‎های مرکزی در بازار ارز دخالت نمی‎کنند و درواقع تسویه بازا</w:t>
      </w:r>
      <w:r w:rsidRPr="00A42E3B">
        <w:rPr>
          <w:rFonts w:cs="B Nazanin" w:hint="cs"/>
          <w:sz w:val="26"/>
          <w:szCs w:val="26"/>
          <w:rtl/>
        </w:rPr>
        <w:t>ر ارز بر اساس عوامل بازار است و بازار نرخ ارز برابری</w:t>
      </w:r>
      <w:r w:rsidRPr="00A42E3B">
        <w:rPr>
          <w:rFonts w:cs="B Nazanin"/>
          <w:sz w:val="26"/>
          <w:szCs w:val="26"/>
          <w:rtl/>
        </w:rPr>
        <w:softHyphen/>
      </w:r>
      <w:r w:rsidRPr="00A42E3B">
        <w:rPr>
          <w:rFonts w:cs="B Nazanin" w:hint="cs"/>
          <w:sz w:val="26"/>
          <w:szCs w:val="26"/>
          <w:rtl/>
        </w:rPr>
        <w:t>کننده عرضه و تقاضا را تعیین خواهد کرد (لابوته</w:t>
      </w:r>
      <w:r w:rsidRPr="00A42E3B">
        <w:rPr>
          <w:rStyle w:val="FootnoteReference"/>
          <w:rFonts w:cs="B Nazanin"/>
          <w:sz w:val="26"/>
          <w:szCs w:val="26"/>
          <w:rtl/>
        </w:rPr>
        <w:footnoteReference w:id="5"/>
      </w:r>
      <w:r w:rsidRPr="00A42E3B">
        <w:rPr>
          <w:rFonts w:cs="B Nazanin" w:hint="cs"/>
          <w:sz w:val="26"/>
          <w:szCs w:val="26"/>
          <w:rtl/>
        </w:rPr>
        <w:t>، 2004).</w:t>
      </w:r>
    </w:p>
    <w:p w14:paraId="4152F97C" w14:textId="7109E883" w:rsidR="007D2BC0" w:rsidRPr="00A42E3B" w:rsidRDefault="007D2BC0" w:rsidP="00CD701A">
      <w:pPr>
        <w:spacing w:after="0" w:line="240" w:lineRule="auto"/>
        <w:ind w:firstLine="288"/>
        <w:jc w:val="both"/>
        <w:rPr>
          <w:rFonts w:cs="B Nazanin"/>
          <w:sz w:val="26"/>
          <w:szCs w:val="26"/>
          <w:rtl/>
        </w:rPr>
      </w:pPr>
      <w:r w:rsidRPr="00A42E3B">
        <w:rPr>
          <w:rFonts w:cs="B Nazanin" w:hint="cs"/>
          <w:sz w:val="26"/>
          <w:szCs w:val="26"/>
          <w:rtl/>
        </w:rPr>
        <w:lastRenderedPageBreak/>
        <w:t>در طرف تقاضا یکی از دلایل اصلی که اشخاص متقاضی ارز هستند، خرید کالاها و خدمات از کشور دیگر یا ارسال مستقیم به خارج است. دومین دلیل خرید دارایی</w:t>
      </w:r>
      <w:r w:rsidRPr="00A42E3B">
        <w:rPr>
          <w:rFonts w:cs="B Nazanin" w:hint="cs"/>
          <w:sz w:val="26"/>
          <w:szCs w:val="26"/>
          <w:rtl/>
          <w:cs/>
        </w:rPr>
        <w:t>‎های مالی در یک کشور خارجی به واسطه تمایل به افتتاح حساب بانکی خارجی، خرید سهام یا اوراق قرضه خارجی یا کسب مالکیت مستقیم سرمایه فیزیکی است.</w:t>
      </w:r>
      <w:r w:rsidRPr="00A42E3B">
        <w:rPr>
          <w:rFonts w:cs="B Nazanin" w:hint="cs"/>
          <w:sz w:val="26"/>
          <w:szCs w:val="26"/>
          <w:rtl/>
        </w:rPr>
        <w:t xml:space="preserve"> در نهایت دلیل سوم تقاضای ارز اجتناب از زیان یا کسب سود است که می</w:t>
      </w:r>
      <w:r w:rsidRPr="00A42E3B">
        <w:rPr>
          <w:rFonts w:cs="B Nazanin" w:hint="cs"/>
          <w:sz w:val="26"/>
          <w:szCs w:val="26"/>
          <w:rtl/>
          <w:cs/>
        </w:rPr>
        <w:t>‎تو</w:t>
      </w:r>
      <w:r w:rsidRPr="00A42E3B">
        <w:rPr>
          <w:rFonts w:cs="B Nazanin" w:hint="cs"/>
          <w:sz w:val="26"/>
          <w:szCs w:val="26"/>
          <w:rtl/>
        </w:rPr>
        <w:t>اند به تغییرات نرخ ارز منجر شود. افرادی که فکر می</w:t>
      </w:r>
      <w:r w:rsidRPr="00A42E3B">
        <w:rPr>
          <w:rFonts w:cs="B Nazanin" w:hint="cs"/>
          <w:sz w:val="26"/>
          <w:szCs w:val="26"/>
          <w:rtl/>
          <w:cs/>
        </w:rPr>
        <w:t>‎کنند ارزش پول خارجی در آینده افزایش خواهد یافت به امید کسب سود به خرید ارز و فروش آن در قیمت‎های بالاتر در دوره‎های آتی می‎پردازند. این</w:t>
      </w:r>
      <w:r w:rsidR="00FD0369" w:rsidRPr="00A42E3B">
        <w:rPr>
          <w:rFonts w:cs="B Nazanin" w:hint="cs"/>
          <w:sz w:val="26"/>
          <w:szCs w:val="26"/>
          <w:rtl/>
          <w:cs/>
        </w:rPr>
        <w:t xml:space="preserve"> </w:t>
      </w:r>
      <w:r w:rsidRPr="00A42E3B">
        <w:rPr>
          <w:rFonts w:cs="B Nazanin" w:hint="cs"/>
          <w:sz w:val="26"/>
          <w:szCs w:val="26"/>
          <w:rtl/>
          <w:cs/>
        </w:rPr>
        <w:t>عملیات ریسک‎پذیر، سوداگری ارز نامیده می‎شود.</w:t>
      </w:r>
    </w:p>
    <w:p w14:paraId="2739EF80"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در این نظام، عوامل عرضه ارز برای یک کشور می</w:t>
      </w:r>
      <w:r w:rsidRPr="00A42E3B">
        <w:rPr>
          <w:rFonts w:cs="B Nazanin" w:hint="cs"/>
          <w:sz w:val="26"/>
          <w:szCs w:val="26"/>
          <w:rtl/>
          <w:cs/>
        </w:rPr>
        <w:t>‎تواند از صادرات کالا و خدمات، دریافت کمک‎های خارجی بلاعوض، سرمایه‎گذاری خارجیان از جمله خرید اوراق قرضه کشور آنها و عملیات سوداگری و خرید و فروش تأمینی خارجی ایجاد شود (عاطفی</w:t>
      </w:r>
      <w:r w:rsidRPr="00A42E3B">
        <w:rPr>
          <w:rFonts w:cs="B Nazanin"/>
          <w:sz w:val="26"/>
          <w:szCs w:val="26"/>
          <w:rtl/>
          <w:cs/>
        </w:rPr>
        <w:softHyphen/>
      </w:r>
      <w:r w:rsidRPr="00A42E3B">
        <w:rPr>
          <w:rFonts w:cs="B Nazanin" w:hint="cs"/>
          <w:sz w:val="26"/>
          <w:szCs w:val="26"/>
          <w:rtl/>
          <w:cs/>
        </w:rPr>
        <w:t>منش، 1393).</w:t>
      </w:r>
    </w:p>
    <w:p w14:paraId="74A5D917"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در چارچوب این نظام ارزی، فرض بر این است که قیمت</w:t>
      </w:r>
      <w:r w:rsidRPr="00A42E3B">
        <w:rPr>
          <w:rFonts w:cs="B Nazanin" w:hint="cs"/>
          <w:sz w:val="26"/>
          <w:szCs w:val="26"/>
          <w:rtl/>
        </w:rPr>
        <w:softHyphen/>
        <w:t>ها کاملا انعطاف</w:t>
      </w:r>
      <w:r w:rsidRPr="00A42E3B">
        <w:rPr>
          <w:rFonts w:cs="B Nazanin" w:hint="cs"/>
          <w:sz w:val="26"/>
          <w:szCs w:val="26"/>
          <w:rtl/>
        </w:rPr>
        <w:softHyphen/>
        <w:t>پذیر و منعکس</w:t>
      </w:r>
      <w:r w:rsidRPr="00A42E3B">
        <w:rPr>
          <w:rFonts w:cs="B Nazanin" w:hint="cs"/>
          <w:sz w:val="26"/>
          <w:szCs w:val="26"/>
          <w:rtl/>
        </w:rPr>
        <w:softHyphen/>
        <w:t>کننده هزینه</w:t>
      </w:r>
      <w:r w:rsidRPr="00A42E3B">
        <w:rPr>
          <w:rFonts w:cs="B Nazanin" w:hint="cs"/>
          <w:sz w:val="26"/>
          <w:szCs w:val="26"/>
          <w:rtl/>
        </w:rPr>
        <w:softHyphen/>
        <w:t>هایی نظیر هزینه نیروی</w:t>
      </w:r>
      <w:r w:rsidRPr="00A42E3B">
        <w:rPr>
          <w:rFonts w:cs="B Nazanin"/>
          <w:sz w:val="26"/>
          <w:szCs w:val="26"/>
          <w:rtl/>
        </w:rPr>
        <w:softHyphen/>
      </w:r>
      <w:r w:rsidRPr="00A42E3B">
        <w:rPr>
          <w:rFonts w:cs="B Nazanin" w:hint="cs"/>
          <w:sz w:val="26"/>
          <w:szCs w:val="26"/>
          <w:rtl/>
        </w:rPr>
        <w:t>کار، سطح فناوری و کارآیی در تولید هستند. همچنین در چارچوب فوق، نظام نرخ ارز اسمی، تأثیر تعیین</w:t>
      </w:r>
      <w:r w:rsidRPr="00A42E3B">
        <w:rPr>
          <w:rFonts w:cs="B Nazanin" w:hint="cs"/>
          <w:sz w:val="26"/>
          <w:szCs w:val="26"/>
          <w:rtl/>
        </w:rPr>
        <w:softHyphen/>
        <w:t>کننده</w:t>
      </w:r>
      <w:r w:rsidRPr="00A42E3B">
        <w:rPr>
          <w:rFonts w:cs="B Nazanin" w:hint="cs"/>
          <w:sz w:val="26"/>
          <w:szCs w:val="26"/>
          <w:rtl/>
        </w:rPr>
        <w:softHyphen/>
        <w:t>ای در تخصیص منابع ندارد. نرخ ارز حقیقی که بر حسب قیمت</w:t>
      </w:r>
      <w:r w:rsidRPr="00A42E3B">
        <w:rPr>
          <w:rFonts w:cs="B Nazanin" w:hint="cs"/>
          <w:sz w:val="26"/>
          <w:szCs w:val="26"/>
          <w:rtl/>
        </w:rPr>
        <w:softHyphen/>
        <w:t>های نسبی دو کشور تعریف می</w:t>
      </w:r>
      <w:r w:rsidRPr="00A42E3B">
        <w:rPr>
          <w:rFonts w:cs="B Nazanin" w:hint="cs"/>
          <w:sz w:val="26"/>
          <w:szCs w:val="26"/>
          <w:rtl/>
        </w:rPr>
        <w:softHyphen/>
        <w:t>شود و نرخ مبادله که بر اساس قیمت</w:t>
      </w:r>
      <w:r w:rsidRPr="00A42E3B">
        <w:rPr>
          <w:rFonts w:cs="B Nazanin" w:hint="cs"/>
          <w:sz w:val="26"/>
          <w:szCs w:val="26"/>
          <w:rtl/>
        </w:rPr>
        <w:softHyphen/>
        <w:t>های نسبی واردات و صادرات است، به</w:t>
      </w:r>
      <w:r w:rsidRPr="00A42E3B">
        <w:rPr>
          <w:rFonts w:cs="B Nazanin" w:hint="cs"/>
          <w:sz w:val="26"/>
          <w:szCs w:val="26"/>
          <w:rtl/>
        </w:rPr>
        <w:softHyphen/>
        <w:t>طور آزادانه تعدیل و به سطح کارآمد خود می</w:t>
      </w:r>
      <w:r w:rsidRPr="00A42E3B">
        <w:rPr>
          <w:rFonts w:cs="B Nazanin" w:hint="cs"/>
          <w:sz w:val="26"/>
          <w:szCs w:val="26"/>
          <w:rtl/>
        </w:rPr>
        <w:softHyphen/>
        <w:t>رسند. در حالتی که بازارها کامل هستند و هیچ</w:t>
      </w:r>
      <w:r w:rsidRPr="00A42E3B">
        <w:rPr>
          <w:rFonts w:cs="B Nazanin" w:hint="cs"/>
          <w:sz w:val="26"/>
          <w:szCs w:val="26"/>
          <w:rtl/>
        </w:rPr>
        <w:softHyphen/>
        <w:t>گونه اختلالی وجود ندارد، منابع به</w:t>
      </w:r>
      <w:r w:rsidRPr="00A42E3B">
        <w:rPr>
          <w:rFonts w:cs="B Nazanin" w:hint="cs"/>
          <w:sz w:val="26"/>
          <w:szCs w:val="26"/>
          <w:rtl/>
        </w:rPr>
        <w:softHyphen/>
        <w:t>وسیله قیمت</w:t>
      </w:r>
      <w:r w:rsidRPr="00A42E3B">
        <w:rPr>
          <w:rFonts w:cs="B Nazanin" w:hint="cs"/>
          <w:sz w:val="26"/>
          <w:szCs w:val="26"/>
          <w:rtl/>
        </w:rPr>
        <w:softHyphen/>
        <w:t>های نسبی به</w:t>
      </w:r>
      <w:r w:rsidRPr="00A42E3B">
        <w:rPr>
          <w:rFonts w:cs="B Nazanin" w:hint="cs"/>
          <w:sz w:val="26"/>
          <w:szCs w:val="26"/>
          <w:rtl/>
        </w:rPr>
        <w:softHyphen/>
        <w:t>صورت کارآمد تخصیص می</w:t>
      </w:r>
      <w:r w:rsidRPr="00A42E3B">
        <w:rPr>
          <w:rFonts w:cs="B Nazanin" w:hint="cs"/>
          <w:sz w:val="26"/>
          <w:szCs w:val="26"/>
          <w:rtl/>
        </w:rPr>
        <w:softHyphen/>
        <w:t>یابد. از این</w:t>
      </w:r>
      <w:r w:rsidRPr="00A42E3B">
        <w:rPr>
          <w:rFonts w:cs="B Nazanin"/>
          <w:sz w:val="26"/>
          <w:szCs w:val="26"/>
          <w:rtl/>
        </w:rPr>
        <w:softHyphen/>
      </w:r>
      <w:r w:rsidRPr="00A42E3B">
        <w:rPr>
          <w:rFonts w:cs="B Nazanin" w:hint="cs"/>
          <w:sz w:val="26"/>
          <w:szCs w:val="26"/>
          <w:rtl/>
        </w:rPr>
        <w:t>رو، این رویکرد توسط کینزین</w:t>
      </w:r>
      <w:r w:rsidRPr="00A42E3B">
        <w:rPr>
          <w:rFonts w:cs="B Nazanin" w:hint="cs"/>
          <w:sz w:val="26"/>
          <w:szCs w:val="26"/>
          <w:rtl/>
        </w:rPr>
        <w:softHyphen/>
        <w:t>های جدید</w:t>
      </w:r>
      <w:r w:rsidRPr="00A42E3B">
        <w:rPr>
          <w:rStyle w:val="FootnoteReference"/>
          <w:rFonts w:cs="B Nazanin"/>
          <w:sz w:val="26"/>
          <w:szCs w:val="26"/>
          <w:rtl/>
        </w:rPr>
        <w:footnoteReference w:id="6"/>
      </w:r>
      <w:r w:rsidRPr="00A42E3B">
        <w:rPr>
          <w:rFonts w:cs="B Nazanin" w:hint="cs"/>
          <w:sz w:val="26"/>
          <w:szCs w:val="26"/>
          <w:rtl/>
        </w:rPr>
        <w:t xml:space="preserve"> مورد انتقاد قرار گرفت و صحت فروض آن مورد شک و تردید واقع شد.</w:t>
      </w:r>
    </w:p>
    <w:p w14:paraId="19862E29"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کینزین</w:t>
      </w:r>
      <w:r w:rsidRPr="00A42E3B">
        <w:rPr>
          <w:rFonts w:cs="B Nazanin" w:hint="cs"/>
          <w:sz w:val="26"/>
          <w:szCs w:val="26"/>
          <w:rtl/>
        </w:rPr>
        <w:softHyphen/>
        <w:t>های جدید تصریح می</w:t>
      </w:r>
      <w:r w:rsidRPr="00A42E3B">
        <w:rPr>
          <w:rFonts w:cs="B Nazanin" w:hint="cs"/>
          <w:sz w:val="26"/>
          <w:szCs w:val="26"/>
          <w:rtl/>
        </w:rPr>
        <w:softHyphen/>
        <w:t>کنند که اگر پذیرفته شود که نظام نرخ ارز اسمی در تعیین قیمت</w:t>
      </w:r>
      <w:r w:rsidRPr="00A42E3B">
        <w:rPr>
          <w:rFonts w:cs="B Nazanin" w:hint="cs"/>
          <w:sz w:val="26"/>
          <w:szCs w:val="26"/>
          <w:rtl/>
        </w:rPr>
        <w:softHyphen/>
        <w:t>های نسبی مانند نرخ ارز حقیقی و نرخ مبادله مهم است، در این حالت به دلیل چسبندگی سطح قیمت</w:t>
      </w:r>
      <w:r w:rsidRPr="00A42E3B">
        <w:rPr>
          <w:rFonts w:cs="B Nazanin" w:hint="cs"/>
          <w:sz w:val="26"/>
          <w:szCs w:val="26"/>
          <w:rtl/>
        </w:rPr>
        <w:softHyphen/>
        <w:t>ها، در بازار اختلال ایجاد می</w:t>
      </w:r>
      <w:r w:rsidRPr="00A42E3B">
        <w:rPr>
          <w:rFonts w:cs="B Nazanin" w:hint="cs"/>
          <w:sz w:val="26"/>
          <w:szCs w:val="26"/>
          <w:rtl/>
        </w:rPr>
        <w:softHyphen/>
        <w:t>شود. این نتیجه</w:t>
      </w:r>
      <w:r w:rsidRPr="00A42E3B">
        <w:rPr>
          <w:rFonts w:cs="B Nazanin" w:hint="cs"/>
          <w:sz w:val="26"/>
          <w:szCs w:val="26"/>
          <w:rtl/>
        </w:rPr>
        <w:softHyphen/>
        <w:t>گیری، صرف</w:t>
      </w:r>
      <w:r w:rsidRPr="00A42E3B">
        <w:rPr>
          <w:rFonts w:cs="B Nazanin" w:hint="cs"/>
          <w:sz w:val="26"/>
          <w:szCs w:val="26"/>
          <w:rtl/>
        </w:rPr>
        <w:softHyphen/>
        <w:t>نظر از این است که منشأ اختلال از چسبندگی سطح قیمت</w:t>
      </w:r>
      <w:r w:rsidRPr="00A42E3B">
        <w:rPr>
          <w:rFonts w:cs="B Nazanin" w:hint="cs"/>
          <w:sz w:val="26"/>
          <w:szCs w:val="26"/>
          <w:rtl/>
        </w:rPr>
        <w:softHyphen/>
        <w:t xml:space="preserve">ها و یا هر منشأ دیگری نشأت گرفته باشد، معتبر است </w:t>
      </w:r>
      <w:r w:rsidRPr="00A42E3B">
        <w:rPr>
          <w:rFonts w:cs="B Nazanin" w:hint="cs"/>
          <w:sz w:val="26"/>
          <w:szCs w:val="26"/>
          <w:rtl/>
          <w:cs/>
        </w:rPr>
        <w:t>(الصادق و همکاران</w:t>
      </w:r>
      <w:r w:rsidRPr="00A42E3B">
        <w:rPr>
          <w:rStyle w:val="FootnoteReference"/>
          <w:rFonts w:cs="B Nazanin"/>
          <w:sz w:val="26"/>
          <w:szCs w:val="26"/>
          <w:rtl/>
          <w:cs/>
        </w:rPr>
        <w:footnoteReference w:id="7"/>
      </w:r>
      <w:r w:rsidRPr="00A42E3B">
        <w:rPr>
          <w:rFonts w:cs="B Nazanin" w:hint="cs"/>
          <w:sz w:val="26"/>
          <w:szCs w:val="26"/>
          <w:rtl/>
          <w:cs/>
        </w:rPr>
        <w:t>، 2021)</w:t>
      </w:r>
      <w:r w:rsidRPr="00A42E3B">
        <w:rPr>
          <w:rFonts w:cs="B Nazanin" w:hint="cs"/>
          <w:sz w:val="26"/>
          <w:szCs w:val="26"/>
          <w:rtl/>
        </w:rPr>
        <w:t>.</w:t>
      </w:r>
    </w:p>
    <w:p w14:paraId="4BA59676" w14:textId="13339E85"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در چارچوب نظریه</w:t>
      </w:r>
      <w:r w:rsidRPr="00A42E3B">
        <w:rPr>
          <w:rFonts w:cs="B Nazanin" w:hint="cs"/>
          <w:sz w:val="26"/>
          <w:szCs w:val="26"/>
          <w:rtl/>
        </w:rPr>
        <w:softHyphen/>
        <w:t>های نرخ ارز شناور و کاملا انعطاف</w:t>
      </w:r>
      <w:r w:rsidRPr="00A42E3B">
        <w:rPr>
          <w:rFonts w:cs="B Nazanin" w:hint="cs"/>
          <w:sz w:val="26"/>
          <w:szCs w:val="26"/>
          <w:rtl/>
        </w:rPr>
        <w:softHyphen/>
        <w:t>پذیر، این نظام منجر به تعادل بخش خارجی اقتصاد می</w:t>
      </w:r>
      <w:r w:rsidRPr="00A42E3B">
        <w:rPr>
          <w:rFonts w:cs="B Nazanin" w:hint="cs"/>
          <w:sz w:val="26"/>
          <w:szCs w:val="26"/>
          <w:rtl/>
        </w:rPr>
        <w:softHyphen/>
        <w:t>شود. اما این رویکرد به دهه 1950 و 1960 برمی</w:t>
      </w:r>
      <w:r w:rsidR="004125C0" w:rsidRPr="00A42E3B">
        <w:rPr>
          <w:rFonts w:cs="B Nazanin"/>
          <w:sz w:val="26"/>
          <w:szCs w:val="26"/>
          <w:rtl/>
        </w:rPr>
        <w:softHyphen/>
      </w:r>
      <w:r w:rsidR="004125C0" w:rsidRPr="00A42E3B">
        <w:rPr>
          <w:rFonts w:cs="B Nazanin" w:hint="cs"/>
          <w:sz w:val="26"/>
          <w:szCs w:val="26"/>
          <w:rtl/>
        </w:rPr>
        <w:t>گرد</w:t>
      </w:r>
      <w:r w:rsidR="005A7721" w:rsidRPr="00A42E3B">
        <w:rPr>
          <w:rFonts w:cs="B Nazanin" w:hint="cs"/>
          <w:sz w:val="26"/>
          <w:szCs w:val="26"/>
          <w:rtl/>
        </w:rPr>
        <w:t>د</w:t>
      </w:r>
      <w:r w:rsidRPr="00A42E3B">
        <w:rPr>
          <w:rFonts w:cs="B Nazanin" w:hint="cs"/>
          <w:sz w:val="26"/>
          <w:szCs w:val="26"/>
          <w:rtl/>
        </w:rPr>
        <w:t xml:space="preserve"> که در آن نرخ ارز شناور قادر است عدم تعادل در تراز تجاری را از بین می</w:t>
      </w:r>
      <w:r w:rsidRPr="00A42E3B">
        <w:rPr>
          <w:rFonts w:cs="B Nazanin" w:hint="cs"/>
          <w:sz w:val="26"/>
          <w:szCs w:val="26"/>
          <w:rtl/>
        </w:rPr>
        <w:softHyphen/>
        <w:t>برد. این در شرایطی بود که شواهد تجربی در دهه</w:t>
      </w:r>
      <w:r w:rsidRPr="00A42E3B">
        <w:rPr>
          <w:rFonts w:cs="B Nazanin" w:hint="cs"/>
          <w:sz w:val="26"/>
          <w:szCs w:val="26"/>
          <w:rtl/>
        </w:rPr>
        <w:softHyphen/>
        <w:t>های اخیر این موضوع را چندان تأیید نمی</w:t>
      </w:r>
      <w:r w:rsidRPr="00A42E3B">
        <w:rPr>
          <w:rFonts w:cs="B Nazanin" w:hint="cs"/>
          <w:sz w:val="26"/>
          <w:szCs w:val="26"/>
          <w:rtl/>
        </w:rPr>
        <w:softHyphen/>
        <w:t>کند، به</w:t>
      </w:r>
      <w:r w:rsidRPr="00A42E3B">
        <w:rPr>
          <w:rFonts w:cs="B Nazanin" w:hint="cs"/>
          <w:sz w:val="26"/>
          <w:szCs w:val="26"/>
          <w:rtl/>
        </w:rPr>
        <w:softHyphen/>
        <w:t>ویژه هنگامی</w:t>
      </w:r>
      <w:r w:rsidRPr="00A42E3B">
        <w:rPr>
          <w:rFonts w:cs="B Nazanin" w:hint="cs"/>
          <w:sz w:val="26"/>
          <w:szCs w:val="26"/>
          <w:rtl/>
        </w:rPr>
        <w:softHyphen/>
        <w:t>که کسری تراز تجاری زیاد باشد. نرخ ارز شناور در کوتاه</w:t>
      </w:r>
      <w:r w:rsidRPr="00A42E3B">
        <w:rPr>
          <w:rFonts w:cs="B Nazanin" w:hint="cs"/>
          <w:sz w:val="26"/>
          <w:szCs w:val="26"/>
          <w:rtl/>
        </w:rPr>
        <w:softHyphen/>
        <w:t xml:space="preserve">مدت، تنها تأثیر کمی در برطرف کردن </w:t>
      </w:r>
      <w:r w:rsidRPr="00A42E3B">
        <w:rPr>
          <w:rFonts w:cs="B Nazanin" w:hint="cs"/>
          <w:sz w:val="26"/>
          <w:szCs w:val="26"/>
          <w:rtl/>
        </w:rPr>
        <w:lastRenderedPageBreak/>
        <w:t>عدم تعادل حساب جاری دارد، هر چند که برای همین هم شواهد تجربی چندانی وجود ندارد. نظام نرخ ارز اسمی تنها زمانی مهم است که در فرآیند تعدیل قیمت</w:t>
      </w:r>
      <w:r w:rsidRPr="00A42E3B">
        <w:rPr>
          <w:rFonts w:cs="B Nazanin" w:hint="cs"/>
          <w:sz w:val="26"/>
          <w:szCs w:val="26"/>
          <w:rtl/>
        </w:rPr>
        <w:softHyphen/>
        <w:t>ها، بر قیمت</w:t>
      </w:r>
      <w:r w:rsidRPr="00A42E3B">
        <w:rPr>
          <w:rFonts w:cs="B Nazanin" w:hint="cs"/>
          <w:sz w:val="26"/>
          <w:szCs w:val="26"/>
          <w:rtl/>
        </w:rPr>
        <w:softHyphen/>
        <w:t>های حقیقی تأثیر بگذارد (تاولاس</w:t>
      </w:r>
      <w:r w:rsidRPr="00A42E3B">
        <w:rPr>
          <w:rStyle w:val="FootnoteReference"/>
          <w:rFonts w:cs="B Nazanin"/>
          <w:sz w:val="26"/>
          <w:szCs w:val="26"/>
          <w:rtl/>
        </w:rPr>
        <w:footnoteReference w:id="8"/>
      </w:r>
      <w:r w:rsidRPr="00A42E3B">
        <w:rPr>
          <w:rFonts w:cs="B Nazanin" w:hint="cs"/>
          <w:sz w:val="26"/>
          <w:szCs w:val="26"/>
          <w:rtl/>
        </w:rPr>
        <w:t>، 2008).</w:t>
      </w:r>
    </w:p>
    <w:p w14:paraId="2A8A1638"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با عنایت به مباحث صورت گرفته، در این نظام ارزی، اگر چنانچه بازار، منابع را به</w:t>
      </w:r>
      <w:r w:rsidRPr="00A42E3B">
        <w:rPr>
          <w:rFonts w:cs="B Nazanin" w:hint="cs"/>
          <w:sz w:val="26"/>
          <w:szCs w:val="26"/>
          <w:rtl/>
        </w:rPr>
        <w:softHyphen/>
        <w:t>صورت کارآمد تخصیص دهد، قیمت</w:t>
      </w:r>
      <w:r w:rsidRPr="00A42E3B">
        <w:rPr>
          <w:rFonts w:cs="B Nazanin" w:hint="cs"/>
          <w:sz w:val="26"/>
          <w:szCs w:val="26"/>
          <w:rtl/>
        </w:rPr>
        <w:softHyphen/>
        <w:t>ها منعکس</w:t>
      </w:r>
      <w:r w:rsidRPr="00A42E3B">
        <w:rPr>
          <w:rFonts w:cs="B Nazanin" w:hint="cs"/>
          <w:sz w:val="26"/>
          <w:szCs w:val="26"/>
          <w:rtl/>
        </w:rPr>
        <w:softHyphen/>
        <w:t>کننده هزینه</w:t>
      </w:r>
      <w:r w:rsidRPr="00A42E3B">
        <w:rPr>
          <w:rFonts w:cs="B Nazanin" w:hint="cs"/>
          <w:sz w:val="26"/>
          <w:szCs w:val="26"/>
          <w:rtl/>
        </w:rPr>
        <w:softHyphen/>
        <w:t>ها هستند و رقابت</w:t>
      </w:r>
      <w:r w:rsidRPr="00A42E3B">
        <w:rPr>
          <w:rFonts w:cs="B Nazanin"/>
          <w:sz w:val="26"/>
          <w:szCs w:val="26"/>
          <w:rtl/>
        </w:rPr>
        <w:softHyphen/>
      </w:r>
      <w:r w:rsidRPr="00A42E3B">
        <w:rPr>
          <w:rFonts w:cs="B Nazanin" w:hint="cs"/>
          <w:sz w:val="26"/>
          <w:szCs w:val="26"/>
          <w:rtl/>
        </w:rPr>
        <w:t>مندی بنگاه</w:t>
      </w:r>
      <w:r w:rsidRPr="00A42E3B">
        <w:rPr>
          <w:rFonts w:cs="B Nazanin" w:hint="cs"/>
          <w:sz w:val="26"/>
          <w:szCs w:val="26"/>
          <w:rtl/>
        </w:rPr>
        <w:softHyphen/>
        <w:t>ها نبایستی بر نرخ ارز اسمی بستگی داشته باشد. نرخ ارز زمانی از روند بلندمدت خود فاصله می</w:t>
      </w:r>
      <w:r w:rsidRPr="00A42E3B">
        <w:rPr>
          <w:rFonts w:cs="B Nazanin" w:hint="cs"/>
          <w:sz w:val="26"/>
          <w:szCs w:val="26"/>
          <w:rtl/>
        </w:rPr>
        <w:softHyphen/>
        <w:t>گیرد که سطح رقابت</w:t>
      </w:r>
      <w:r w:rsidRPr="00A42E3B">
        <w:rPr>
          <w:rFonts w:cs="B Nazanin"/>
          <w:sz w:val="26"/>
          <w:szCs w:val="26"/>
          <w:rtl/>
        </w:rPr>
        <w:softHyphen/>
      </w:r>
      <w:r w:rsidRPr="00A42E3B">
        <w:rPr>
          <w:rFonts w:cs="B Nazanin" w:hint="cs"/>
          <w:sz w:val="26"/>
          <w:szCs w:val="26"/>
          <w:rtl/>
        </w:rPr>
        <w:t>مندی یک کشور در سطح بین</w:t>
      </w:r>
      <w:r w:rsidRPr="00A42E3B">
        <w:rPr>
          <w:rFonts w:cs="B Nazanin" w:hint="cs"/>
          <w:sz w:val="26"/>
          <w:szCs w:val="26"/>
          <w:rtl/>
        </w:rPr>
        <w:softHyphen/>
        <w:t>المللی تغییر یابد.</w:t>
      </w:r>
    </w:p>
    <w:p w14:paraId="0E8324A9" w14:textId="5B6D86AE" w:rsidR="007D2BC0" w:rsidRPr="00A42E3B" w:rsidRDefault="007833AF" w:rsidP="00CD701A">
      <w:pPr>
        <w:spacing w:after="0" w:line="240" w:lineRule="auto"/>
        <w:jc w:val="both"/>
        <w:rPr>
          <w:rFonts w:cs="B Nazanin"/>
          <w:b/>
          <w:bCs/>
          <w:sz w:val="26"/>
          <w:szCs w:val="26"/>
          <w:rtl/>
        </w:rPr>
      </w:pPr>
      <w:bookmarkStart w:id="8" w:name="_Toc353607261"/>
      <w:r w:rsidRPr="00A42E3B">
        <w:rPr>
          <w:rFonts w:cs="B Nazanin" w:hint="cs"/>
          <w:b/>
          <w:bCs/>
          <w:sz w:val="26"/>
          <w:szCs w:val="26"/>
          <w:rtl/>
        </w:rPr>
        <w:t>2-1.</w:t>
      </w:r>
      <w:r w:rsidR="00954454" w:rsidRPr="00A42E3B">
        <w:rPr>
          <w:rFonts w:cs="B Nazanin" w:hint="cs"/>
          <w:b/>
          <w:bCs/>
          <w:sz w:val="26"/>
          <w:szCs w:val="26"/>
          <w:rtl/>
        </w:rPr>
        <w:t xml:space="preserve"> </w:t>
      </w:r>
      <w:r w:rsidR="007D2BC0" w:rsidRPr="00A42E3B">
        <w:rPr>
          <w:rFonts w:cs="B Nazanin" w:hint="cs"/>
          <w:b/>
          <w:bCs/>
          <w:sz w:val="26"/>
          <w:szCs w:val="26"/>
          <w:rtl/>
        </w:rPr>
        <w:t>نظام نرخ ارز ثابت</w:t>
      </w:r>
      <w:bookmarkEnd w:id="8"/>
      <w:r w:rsidR="007D2BC0" w:rsidRPr="00A42E3B">
        <w:rPr>
          <w:rStyle w:val="FootnoteReference"/>
          <w:rFonts w:cs="B Nazanin"/>
          <w:b/>
          <w:bCs/>
          <w:sz w:val="26"/>
          <w:szCs w:val="26"/>
          <w:rtl/>
        </w:rPr>
        <w:footnoteReference w:id="9"/>
      </w:r>
    </w:p>
    <w:p w14:paraId="5822115A" w14:textId="77777777" w:rsidR="007D2BC0" w:rsidRPr="00A42E3B" w:rsidRDefault="007D2BC0" w:rsidP="00CD701A">
      <w:pPr>
        <w:spacing w:after="0" w:line="240" w:lineRule="auto"/>
        <w:jc w:val="both"/>
        <w:rPr>
          <w:rFonts w:cs="B Nazanin"/>
          <w:sz w:val="26"/>
          <w:szCs w:val="26"/>
          <w:rtl/>
        </w:rPr>
      </w:pPr>
      <w:r w:rsidRPr="00A42E3B">
        <w:rPr>
          <w:rFonts w:cs="B Nazanin" w:hint="cs"/>
          <w:sz w:val="26"/>
          <w:szCs w:val="26"/>
          <w:rtl/>
        </w:rPr>
        <w:t>نظام نرخ ارز ثابت توسط کینزین</w:t>
      </w:r>
      <w:r w:rsidRPr="00A42E3B">
        <w:rPr>
          <w:rFonts w:cs="B Nazanin" w:hint="cs"/>
          <w:sz w:val="26"/>
          <w:szCs w:val="26"/>
          <w:rtl/>
        </w:rPr>
        <w:softHyphen/>
        <w:t>های جدید مطرح شد. در رویکرد کینزین</w:t>
      </w:r>
      <w:r w:rsidRPr="00A42E3B">
        <w:rPr>
          <w:rFonts w:cs="B Nazanin" w:hint="cs"/>
          <w:sz w:val="26"/>
          <w:szCs w:val="26"/>
          <w:rtl/>
        </w:rPr>
        <w:softHyphen/>
        <w:t>های جدید، نرخ ارز به موازات سایر اهداف اقتصاد کلان مانند نرخ تورم و شکاف تولید بایستی توسط سیاست</w:t>
      </w:r>
      <w:r w:rsidRPr="00A42E3B">
        <w:rPr>
          <w:rFonts w:cs="B Nazanin"/>
          <w:sz w:val="26"/>
          <w:szCs w:val="26"/>
          <w:rtl/>
        </w:rPr>
        <w:softHyphen/>
      </w:r>
      <w:r w:rsidRPr="00A42E3B">
        <w:rPr>
          <w:rFonts w:cs="B Nazanin" w:hint="cs"/>
          <w:sz w:val="26"/>
          <w:szCs w:val="26"/>
          <w:rtl/>
        </w:rPr>
        <w:t>گذاران هدف</w:t>
      </w:r>
      <w:r w:rsidRPr="00A42E3B">
        <w:rPr>
          <w:rFonts w:cs="B Nazanin"/>
          <w:sz w:val="26"/>
          <w:szCs w:val="26"/>
          <w:rtl/>
        </w:rPr>
        <w:softHyphen/>
      </w:r>
      <w:r w:rsidRPr="00A42E3B">
        <w:rPr>
          <w:rFonts w:cs="B Nazanin" w:hint="cs"/>
          <w:sz w:val="26"/>
          <w:szCs w:val="26"/>
          <w:rtl/>
        </w:rPr>
        <w:t>گذاری شود. بر اساس این نظام ارزی، نرخ ارز به</w:t>
      </w:r>
      <w:r w:rsidRPr="00A42E3B">
        <w:rPr>
          <w:rFonts w:cs="B Nazanin" w:hint="cs"/>
          <w:sz w:val="26"/>
          <w:szCs w:val="26"/>
          <w:rtl/>
        </w:rPr>
        <w:softHyphen/>
        <w:t>صورت خودکار در سطحی قرار نمی</w:t>
      </w:r>
      <w:r w:rsidRPr="00A42E3B">
        <w:rPr>
          <w:rFonts w:cs="B Nazanin" w:hint="cs"/>
          <w:sz w:val="26"/>
          <w:szCs w:val="26"/>
          <w:rtl/>
        </w:rPr>
        <w:softHyphen/>
        <w:t>گیرد که عدم تعادل خارجی را از بین ببرد. بنابراین، در این رویکرد دخالت مقام ارزی در بازار برای رسیدن به تعادل یک ضرورت است. به عبارت دیگر، نرخ ارز درواقع قیمت یک نوع دارایی است که نه تنها تحت تأثیر شرایط جاری اقتصادی است بلکه تحت تأثیر اخباری است که ناظر بر آینده اقتصاد می</w:t>
      </w:r>
      <w:r w:rsidRPr="00A42E3B">
        <w:rPr>
          <w:rFonts w:cs="B Nazanin" w:hint="cs"/>
          <w:sz w:val="26"/>
          <w:szCs w:val="26"/>
          <w:rtl/>
        </w:rPr>
        <w:softHyphen/>
        <w:t>باشد. بنابراین، سازوکار بازار زمانی</w:t>
      </w:r>
      <w:r w:rsidRPr="00A42E3B">
        <w:rPr>
          <w:rFonts w:cs="B Nazanin"/>
          <w:sz w:val="26"/>
          <w:szCs w:val="26"/>
          <w:rtl/>
        </w:rPr>
        <w:softHyphen/>
      </w:r>
      <w:r w:rsidRPr="00A42E3B">
        <w:rPr>
          <w:rFonts w:cs="B Nazanin" w:hint="cs"/>
          <w:sz w:val="26"/>
          <w:szCs w:val="26"/>
          <w:rtl/>
        </w:rPr>
        <w:t>که اختلالاتی مانند چسبندگی قیمت</w:t>
      </w:r>
      <w:r w:rsidRPr="00A42E3B">
        <w:rPr>
          <w:rFonts w:cs="B Nazanin" w:hint="cs"/>
          <w:sz w:val="26"/>
          <w:szCs w:val="26"/>
          <w:rtl/>
        </w:rPr>
        <w:softHyphen/>
        <w:t>ها وجود دارد، نمی</w:t>
      </w:r>
      <w:r w:rsidRPr="00A42E3B">
        <w:rPr>
          <w:rFonts w:cs="B Nazanin" w:hint="cs"/>
          <w:sz w:val="26"/>
          <w:szCs w:val="26"/>
          <w:rtl/>
        </w:rPr>
        <w:softHyphen/>
        <w:t>تواند تعادل خارجی را تضمین کند. در نتیجه دخالت مقام ارزی در بازار برای دستیابی به تعادل ضروری است.</w:t>
      </w:r>
    </w:p>
    <w:p w14:paraId="2E009F1C"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ارز ثابت</w:t>
      </w:r>
      <w:r w:rsidRPr="00A42E3B">
        <w:rPr>
          <w:rFonts w:cs="B Nazanin"/>
          <w:sz w:val="26"/>
          <w:szCs w:val="26"/>
          <w:rtl/>
        </w:rPr>
        <w:t xml:space="preserve"> </w:t>
      </w:r>
      <w:r w:rsidRPr="00A42E3B">
        <w:rPr>
          <w:rFonts w:cs="B Nazanin" w:hint="cs"/>
          <w:sz w:val="26"/>
          <w:szCs w:val="26"/>
          <w:rtl/>
        </w:rPr>
        <w:t>نرخی</w:t>
      </w:r>
      <w:r w:rsidRPr="00A42E3B">
        <w:rPr>
          <w:rFonts w:cs="B Nazanin"/>
          <w:sz w:val="26"/>
          <w:szCs w:val="26"/>
          <w:rtl/>
        </w:rPr>
        <w:t xml:space="preserve"> </w:t>
      </w:r>
      <w:r w:rsidRPr="00A42E3B">
        <w:rPr>
          <w:rFonts w:cs="B Nazanin" w:hint="cs"/>
          <w:sz w:val="26"/>
          <w:szCs w:val="26"/>
          <w:rtl/>
        </w:rPr>
        <w:t>است</w:t>
      </w:r>
      <w:r w:rsidRPr="00A42E3B">
        <w:rPr>
          <w:rFonts w:cs="B Nazanin"/>
          <w:sz w:val="26"/>
          <w:szCs w:val="26"/>
          <w:rtl/>
        </w:rPr>
        <w:t xml:space="preserve"> </w:t>
      </w:r>
      <w:r w:rsidRPr="00A42E3B">
        <w:rPr>
          <w:rFonts w:cs="B Nazanin" w:hint="cs"/>
          <w:sz w:val="26"/>
          <w:szCs w:val="26"/>
          <w:rtl/>
        </w:rPr>
        <w:t>که</w:t>
      </w:r>
      <w:r w:rsidRPr="00A42E3B">
        <w:rPr>
          <w:rFonts w:cs="B Nazanin"/>
          <w:sz w:val="26"/>
          <w:szCs w:val="26"/>
          <w:rtl/>
        </w:rPr>
        <w:t xml:space="preserve"> </w:t>
      </w:r>
      <w:r w:rsidRPr="00A42E3B">
        <w:rPr>
          <w:rFonts w:cs="B Nazanin" w:hint="cs"/>
          <w:sz w:val="26"/>
          <w:szCs w:val="26"/>
          <w:rtl/>
        </w:rPr>
        <w:t>دولت</w:t>
      </w:r>
      <w:r w:rsidRPr="00A42E3B">
        <w:rPr>
          <w:rFonts w:cs="B Nazanin"/>
          <w:sz w:val="26"/>
          <w:szCs w:val="26"/>
          <w:rtl/>
        </w:rPr>
        <w:t xml:space="preserve"> (</w:t>
      </w:r>
      <w:r w:rsidRPr="00A42E3B">
        <w:rPr>
          <w:rFonts w:cs="B Nazanin" w:hint="cs"/>
          <w:sz w:val="26"/>
          <w:szCs w:val="26"/>
          <w:rtl/>
        </w:rPr>
        <w:t>بانک</w:t>
      </w:r>
      <w:r w:rsidRPr="00A42E3B">
        <w:rPr>
          <w:rFonts w:cs="B Nazanin"/>
          <w:sz w:val="26"/>
          <w:szCs w:val="26"/>
          <w:rtl/>
        </w:rPr>
        <w:t xml:space="preserve"> </w:t>
      </w:r>
      <w:r w:rsidRPr="00A42E3B">
        <w:rPr>
          <w:rFonts w:cs="B Nazanin" w:hint="cs"/>
          <w:sz w:val="26"/>
          <w:szCs w:val="26"/>
          <w:rtl/>
        </w:rPr>
        <w:t>مرکزی</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t xml:space="preserve"> </w:t>
      </w:r>
      <w:r w:rsidRPr="00A42E3B">
        <w:rPr>
          <w:rFonts w:cs="B Nazanin" w:hint="cs"/>
          <w:sz w:val="26"/>
          <w:szCs w:val="26"/>
          <w:rtl/>
        </w:rPr>
        <w:t>عنوان</w:t>
      </w:r>
      <w:r w:rsidRPr="00A42E3B">
        <w:rPr>
          <w:rFonts w:cs="B Nazanin"/>
          <w:sz w:val="26"/>
          <w:szCs w:val="26"/>
          <w:rtl/>
        </w:rPr>
        <w:t xml:space="preserve"> </w:t>
      </w: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رسمی</w:t>
      </w:r>
      <w:r w:rsidRPr="00A42E3B">
        <w:rPr>
          <w:rFonts w:cs="B Nazanin"/>
          <w:sz w:val="26"/>
          <w:szCs w:val="26"/>
          <w:rtl/>
        </w:rPr>
        <w:t xml:space="preserve"> </w:t>
      </w:r>
      <w:r w:rsidRPr="00A42E3B">
        <w:rPr>
          <w:rFonts w:cs="B Nazanin" w:hint="cs"/>
          <w:sz w:val="26"/>
          <w:szCs w:val="26"/>
          <w:rtl/>
        </w:rPr>
        <w:t>تعیین</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حفظ</w:t>
      </w:r>
      <w:r w:rsidRPr="00A42E3B">
        <w:rPr>
          <w:rFonts w:cs="B Nazanin"/>
          <w:sz w:val="26"/>
          <w:szCs w:val="26"/>
          <w:rtl/>
        </w:rPr>
        <w:t xml:space="preserve"> </w:t>
      </w:r>
      <w:r w:rsidRPr="00A42E3B">
        <w:rPr>
          <w:rFonts w:cs="B Nazanin" w:hint="cs"/>
          <w:sz w:val="26"/>
          <w:szCs w:val="26"/>
          <w:rtl/>
        </w:rPr>
        <w:t>می</w:t>
      </w:r>
      <w:r w:rsidRPr="00A42E3B">
        <w:rPr>
          <w:rFonts w:cs="B Nazanin"/>
          <w:sz w:val="26"/>
          <w:szCs w:val="26"/>
          <w:rtl/>
        </w:rPr>
        <w:softHyphen/>
      </w:r>
      <w:r w:rsidRPr="00A42E3B">
        <w:rPr>
          <w:rFonts w:cs="B Nazanin" w:hint="cs"/>
          <w:sz w:val="26"/>
          <w:szCs w:val="26"/>
          <w:rtl/>
        </w:rPr>
        <w:t>کند</w:t>
      </w:r>
      <w:r w:rsidRPr="00A42E3B">
        <w:rPr>
          <w:rFonts w:cs="B Nazanin"/>
          <w:sz w:val="26"/>
          <w:szCs w:val="26"/>
          <w:rtl/>
        </w:rPr>
        <w:t xml:space="preserve">. </w:t>
      </w:r>
      <w:r w:rsidRPr="00A42E3B">
        <w:rPr>
          <w:rFonts w:cs="B Nazanin" w:hint="cs"/>
          <w:sz w:val="26"/>
          <w:szCs w:val="26"/>
          <w:rtl/>
        </w:rPr>
        <w:t>قیمت</w:t>
      </w:r>
      <w:r w:rsidRPr="00A42E3B">
        <w:rPr>
          <w:rFonts w:cs="B Nazanin"/>
          <w:sz w:val="26"/>
          <w:szCs w:val="26"/>
          <w:rtl/>
        </w:rPr>
        <w:t xml:space="preserve"> </w:t>
      </w:r>
      <w:r w:rsidRPr="00A42E3B">
        <w:rPr>
          <w:rFonts w:cs="B Nazanin" w:hint="cs"/>
          <w:sz w:val="26"/>
          <w:szCs w:val="26"/>
          <w:rtl/>
        </w:rPr>
        <w:t>تعیین</w:t>
      </w:r>
      <w:r w:rsidRPr="00A42E3B">
        <w:rPr>
          <w:rFonts w:cs="B Nazanin"/>
          <w:sz w:val="26"/>
          <w:szCs w:val="26"/>
          <w:rtl/>
        </w:rPr>
        <w:t xml:space="preserve"> </w:t>
      </w:r>
      <w:r w:rsidRPr="00A42E3B">
        <w:rPr>
          <w:rFonts w:cs="B Nazanin" w:hint="cs"/>
          <w:sz w:val="26"/>
          <w:szCs w:val="26"/>
          <w:rtl/>
        </w:rPr>
        <w:t>شده</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برابر</w:t>
      </w:r>
      <w:r w:rsidRPr="00A42E3B">
        <w:rPr>
          <w:rFonts w:cs="B Nazanin"/>
          <w:sz w:val="26"/>
          <w:szCs w:val="26"/>
          <w:rtl/>
        </w:rPr>
        <w:t xml:space="preserve"> </w:t>
      </w:r>
      <w:r w:rsidRPr="00A42E3B">
        <w:rPr>
          <w:rFonts w:cs="B Nazanin" w:hint="cs"/>
          <w:sz w:val="26"/>
          <w:szCs w:val="26"/>
          <w:rtl/>
        </w:rPr>
        <w:t>یک</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اصلی</w:t>
      </w:r>
      <w:r w:rsidRPr="00A42E3B">
        <w:rPr>
          <w:rFonts w:cs="B Nazanin"/>
          <w:sz w:val="26"/>
          <w:szCs w:val="26"/>
          <w:rtl/>
        </w:rPr>
        <w:t xml:space="preserve"> </w:t>
      </w:r>
      <w:r w:rsidRPr="00A42E3B">
        <w:rPr>
          <w:rFonts w:cs="B Nazanin" w:hint="cs"/>
          <w:sz w:val="26"/>
          <w:szCs w:val="26"/>
          <w:rtl/>
        </w:rPr>
        <w:t>جهانی</w:t>
      </w:r>
      <w:r w:rsidRPr="00A42E3B">
        <w:rPr>
          <w:rFonts w:cs="B Nazanin"/>
          <w:sz w:val="26"/>
          <w:szCs w:val="26"/>
          <w:rtl/>
        </w:rPr>
        <w:t xml:space="preserve"> (</w:t>
      </w:r>
      <w:r w:rsidRPr="00A42E3B">
        <w:rPr>
          <w:rFonts w:cs="B Nazanin" w:hint="cs"/>
          <w:sz w:val="26"/>
          <w:szCs w:val="26"/>
          <w:rtl/>
        </w:rPr>
        <w:t>معمولا</w:t>
      </w:r>
      <w:r w:rsidRPr="00A42E3B">
        <w:rPr>
          <w:rFonts w:cs="B Nazanin"/>
          <w:sz w:val="26"/>
          <w:szCs w:val="26"/>
          <w:rtl/>
        </w:rPr>
        <w:t xml:space="preserve"> </w:t>
      </w:r>
      <w:r w:rsidRPr="00A42E3B">
        <w:rPr>
          <w:rFonts w:cs="B Nazanin" w:hint="cs"/>
          <w:sz w:val="26"/>
          <w:szCs w:val="26"/>
          <w:rtl/>
        </w:rPr>
        <w:t>دلار</w:t>
      </w:r>
      <w:r w:rsidRPr="00A42E3B">
        <w:rPr>
          <w:rFonts w:cs="B Nazanin"/>
          <w:sz w:val="26"/>
          <w:szCs w:val="26"/>
          <w:rtl/>
        </w:rPr>
        <w:t xml:space="preserve"> </w:t>
      </w:r>
      <w:r w:rsidRPr="00A42E3B">
        <w:rPr>
          <w:rFonts w:cs="B Nazanin" w:hint="cs"/>
          <w:sz w:val="26"/>
          <w:szCs w:val="26"/>
          <w:rtl/>
        </w:rPr>
        <w:t>آمریکا،</w:t>
      </w:r>
      <w:r w:rsidRPr="00A42E3B">
        <w:rPr>
          <w:rFonts w:cs="B Nazanin"/>
          <w:sz w:val="26"/>
          <w:szCs w:val="26"/>
          <w:rtl/>
        </w:rPr>
        <w:t xml:space="preserve"> </w:t>
      </w:r>
      <w:r w:rsidRPr="00A42E3B">
        <w:rPr>
          <w:rFonts w:cs="B Nazanin" w:hint="cs"/>
          <w:sz w:val="26"/>
          <w:szCs w:val="26"/>
          <w:rtl/>
        </w:rPr>
        <w:t>اما</w:t>
      </w:r>
      <w:r w:rsidRPr="00A42E3B">
        <w:rPr>
          <w:rFonts w:cs="B Nazanin"/>
          <w:sz w:val="26"/>
          <w:szCs w:val="26"/>
          <w:rtl/>
        </w:rPr>
        <w:t xml:space="preserve"> </w:t>
      </w:r>
      <w:r w:rsidRPr="00A42E3B">
        <w:rPr>
          <w:rFonts w:cs="B Nazanin" w:hint="cs"/>
          <w:sz w:val="26"/>
          <w:szCs w:val="26"/>
          <w:rtl/>
        </w:rPr>
        <w:t>همچنین</w:t>
      </w:r>
      <w:r w:rsidRPr="00A42E3B">
        <w:rPr>
          <w:rFonts w:cs="B Nazanin"/>
          <w:sz w:val="26"/>
          <w:szCs w:val="26"/>
          <w:rtl/>
        </w:rPr>
        <w:t xml:space="preserve"> </w:t>
      </w:r>
      <w:r w:rsidRPr="00A42E3B">
        <w:rPr>
          <w:rFonts w:cs="B Nazanin" w:hint="cs"/>
          <w:sz w:val="26"/>
          <w:szCs w:val="26"/>
          <w:rtl/>
        </w:rPr>
        <w:t>سایر</w:t>
      </w:r>
      <w:r w:rsidRPr="00A42E3B">
        <w:rPr>
          <w:rFonts w:cs="B Nazanin"/>
          <w:sz w:val="26"/>
          <w:szCs w:val="26"/>
          <w:rtl/>
        </w:rPr>
        <w:t xml:space="preserve"> </w:t>
      </w:r>
      <w:r w:rsidRPr="00A42E3B">
        <w:rPr>
          <w:rFonts w:cs="B Nazanin" w:hint="cs"/>
          <w:sz w:val="26"/>
          <w:szCs w:val="26"/>
          <w:rtl/>
        </w:rPr>
        <w:t>ارزهای</w:t>
      </w:r>
      <w:r w:rsidRPr="00A42E3B">
        <w:rPr>
          <w:rFonts w:cs="B Nazanin"/>
          <w:sz w:val="26"/>
          <w:szCs w:val="26"/>
          <w:rtl/>
        </w:rPr>
        <w:t xml:space="preserve"> </w:t>
      </w:r>
      <w:r w:rsidRPr="00A42E3B">
        <w:rPr>
          <w:rFonts w:cs="B Nazanin" w:hint="cs"/>
          <w:sz w:val="26"/>
          <w:szCs w:val="26"/>
          <w:rtl/>
        </w:rPr>
        <w:t>اصلی</w:t>
      </w:r>
      <w:r w:rsidRPr="00A42E3B">
        <w:rPr>
          <w:rFonts w:cs="B Nazanin"/>
          <w:sz w:val="26"/>
          <w:szCs w:val="26"/>
          <w:rtl/>
        </w:rPr>
        <w:t xml:space="preserve"> </w:t>
      </w:r>
      <w:r w:rsidRPr="00A42E3B">
        <w:rPr>
          <w:rFonts w:cs="B Nazanin" w:hint="cs"/>
          <w:sz w:val="26"/>
          <w:szCs w:val="26"/>
          <w:rtl/>
        </w:rPr>
        <w:t>مانند</w:t>
      </w:r>
      <w:r w:rsidRPr="00A42E3B">
        <w:rPr>
          <w:rFonts w:cs="B Nazanin"/>
          <w:sz w:val="26"/>
          <w:szCs w:val="26"/>
          <w:rtl/>
        </w:rPr>
        <w:t xml:space="preserve"> </w:t>
      </w:r>
      <w:r w:rsidRPr="00A42E3B">
        <w:rPr>
          <w:rFonts w:cs="B Nazanin" w:hint="cs"/>
          <w:sz w:val="26"/>
          <w:szCs w:val="26"/>
          <w:rtl/>
        </w:rPr>
        <w:t>یورو،</w:t>
      </w:r>
      <w:r w:rsidRPr="00A42E3B">
        <w:rPr>
          <w:rFonts w:cs="B Nazanin"/>
          <w:sz w:val="26"/>
          <w:szCs w:val="26"/>
          <w:rtl/>
        </w:rPr>
        <w:t xml:space="preserve"> </w:t>
      </w:r>
      <w:r w:rsidRPr="00A42E3B">
        <w:rPr>
          <w:rFonts w:cs="B Nazanin" w:hint="cs"/>
          <w:sz w:val="26"/>
          <w:szCs w:val="26"/>
          <w:rtl/>
        </w:rPr>
        <w:t>ین</w:t>
      </w:r>
      <w:r w:rsidRPr="00A42E3B">
        <w:rPr>
          <w:rFonts w:cs="B Nazanin"/>
          <w:sz w:val="26"/>
          <w:szCs w:val="26"/>
          <w:rtl/>
        </w:rPr>
        <w:t xml:space="preserve"> </w:t>
      </w:r>
      <w:r w:rsidRPr="00A42E3B">
        <w:rPr>
          <w:rFonts w:cs="B Nazanin" w:hint="cs"/>
          <w:sz w:val="26"/>
          <w:szCs w:val="26"/>
          <w:rtl/>
        </w:rPr>
        <w:t>یا</w:t>
      </w:r>
      <w:r w:rsidRPr="00A42E3B">
        <w:rPr>
          <w:rFonts w:cs="B Nazanin"/>
          <w:sz w:val="26"/>
          <w:szCs w:val="26"/>
          <w:rtl/>
        </w:rPr>
        <w:t xml:space="preserve"> </w:t>
      </w:r>
      <w:r w:rsidRPr="00A42E3B">
        <w:rPr>
          <w:rFonts w:cs="B Nazanin" w:hint="cs"/>
          <w:sz w:val="26"/>
          <w:szCs w:val="26"/>
          <w:rtl/>
        </w:rPr>
        <w:t>سبدی</w:t>
      </w:r>
      <w:r w:rsidRPr="00A42E3B">
        <w:rPr>
          <w:rFonts w:cs="B Nazanin"/>
          <w:sz w:val="26"/>
          <w:szCs w:val="26"/>
          <w:rtl/>
        </w:rPr>
        <w:t xml:space="preserve"> </w:t>
      </w:r>
      <w:r w:rsidRPr="00A42E3B">
        <w:rPr>
          <w:rFonts w:cs="B Nazanin" w:hint="cs"/>
          <w:sz w:val="26"/>
          <w:szCs w:val="26"/>
          <w:rtl/>
        </w:rPr>
        <w:t>از</w:t>
      </w:r>
      <w:r w:rsidRPr="00A42E3B">
        <w:rPr>
          <w:rFonts w:cs="B Nazanin"/>
          <w:sz w:val="26"/>
          <w:szCs w:val="26"/>
          <w:rtl/>
        </w:rPr>
        <w:t xml:space="preserve"> </w:t>
      </w:r>
      <w:r w:rsidRPr="00A42E3B">
        <w:rPr>
          <w:rFonts w:cs="B Nazanin" w:hint="cs"/>
          <w:sz w:val="26"/>
          <w:szCs w:val="26"/>
          <w:rtl/>
        </w:rPr>
        <w:t>ارزها</w:t>
      </w:r>
      <w:r w:rsidRPr="00A42E3B">
        <w:rPr>
          <w:rFonts w:cs="B Nazanin"/>
          <w:sz w:val="26"/>
          <w:szCs w:val="26"/>
          <w:rtl/>
        </w:rPr>
        <w:t xml:space="preserve">) </w:t>
      </w:r>
      <w:r w:rsidRPr="00A42E3B">
        <w:rPr>
          <w:rFonts w:cs="B Nazanin" w:hint="cs"/>
          <w:sz w:val="26"/>
          <w:szCs w:val="26"/>
          <w:rtl/>
        </w:rPr>
        <w:t>تعیین</w:t>
      </w:r>
      <w:r w:rsidRPr="00A42E3B">
        <w:rPr>
          <w:rFonts w:cs="B Nazanin"/>
          <w:sz w:val="26"/>
          <w:szCs w:val="26"/>
          <w:rtl/>
        </w:rPr>
        <w:t xml:space="preserve"> </w:t>
      </w:r>
      <w:r w:rsidRPr="00A42E3B">
        <w:rPr>
          <w:rFonts w:cs="B Nazanin" w:hint="cs"/>
          <w:sz w:val="26"/>
          <w:szCs w:val="26"/>
          <w:rtl/>
        </w:rPr>
        <w:t>می</w:t>
      </w:r>
      <w:r w:rsidRPr="00A42E3B">
        <w:rPr>
          <w:rFonts w:cs="B Nazanin"/>
          <w:sz w:val="26"/>
          <w:szCs w:val="26"/>
          <w:rtl/>
        </w:rPr>
        <w:softHyphen/>
      </w:r>
      <w:r w:rsidRPr="00A42E3B">
        <w:rPr>
          <w:rFonts w:cs="B Nazanin" w:hint="cs"/>
          <w:sz w:val="26"/>
          <w:szCs w:val="26"/>
          <w:rtl/>
        </w:rPr>
        <w:t>شود</w:t>
      </w:r>
      <w:r w:rsidRPr="00A42E3B">
        <w:rPr>
          <w:rFonts w:cs="B Nazanin"/>
          <w:sz w:val="26"/>
          <w:szCs w:val="26"/>
          <w:rtl/>
        </w:rPr>
        <w:t xml:space="preserve">. </w:t>
      </w:r>
      <w:r w:rsidRPr="00A42E3B">
        <w:rPr>
          <w:rFonts w:cs="B Nazanin" w:hint="cs"/>
          <w:sz w:val="26"/>
          <w:szCs w:val="26"/>
          <w:rtl/>
        </w:rPr>
        <w:t>بانک</w:t>
      </w:r>
      <w:r w:rsidRPr="00A42E3B">
        <w:rPr>
          <w:rFonts w:cs="B Nazanin"/>
          <w:sz w:val="26"/>
          <w:szCs w:val="26"/>
          <w:rtl/>
        </w:rPr>
        <w:t xml:space="preserve"> </w:t>
      </w:r>
      <w:r w:rsidRPr="00A42E3B">
        <w:rPr>
          <w:rFonts w:cs="B Nazanin" w:hint="cs"/>
          <w:sz w:val="26"/>
          <w:szCs w:val="26"/>
          <w:rtl/>
        </w:rPr>
        <w:t>مرکزی</w:t>
      </w:r>
      <w:r w:rsidRPr="00A42E3B">
        <w:rPr>
          <w:rFonts w:cs="B Nazanin"/>
          <w:sz w:val="26"/>
          <w:szCs w:val="26"/>
          <w:rtl/>
        </w:rPr>
        <w:t xml:space="preserve"> </w:t>
      </w:r>
      <w:r w:rsidRPr="00A42E3B">
        <w:rPr>
          <w:rFonts w:cs="B Nazanin" w:hint="cs"/>
          <w:sz w:val="26"/>
          <w:szCs w:val="26"/>
          <w:rtl/>
        </w:rPr>
        <w:t>برای</w:t>
      </w:r>
      <w:r w:rsidRPr="00A42E3B">
        <w:rPr>
          <w:rFonts w:cs="B Nazanin"/>
          <w:sz w:val="26"/>
          <w:szCs w:val="26"/>
          <w:rtl/>
        </w:rPr>
        <w:t xml:space="preserve"> </w:t>
      </w:r>
      <w:r w:rsidRPr="00A42E3B">
        <w:rPr>
          <w:rFonts w:cs="B Nazanin" w:hint="cs"/>
          <w:sz w:val="26"/>
          <w:szCs w:val="26"/>
          <w:rtl/>
        </w:rPr>
        <w:t>حفظ</w:t>
      </w:r>
      <w:r w:rsidRPr="00A42E3B">
        <w:rPr>
          <w:rFonts w:cs="B Nazanin"/>
          <w:sz w:val="26"/>
          <w:szCs w:val="26"/>
          <w:rtl/>
        </w:rPr>
        <w:t xml:space="preserve"> </w:t>
      </w: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داخلی،</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ازای</w:t>
      </w:r>
      <w:r w:rsidRPr="00A42E3B">
        <w:rPr>
          <w:rFonts w:cs="B Nazanin"/>
          <w:sz w:val="26"/>
          <w:szCs w:val="26"/>
          <w:rtl/>
        </w:rPr>
        <w:t xml:space="preserve"> </w:t>
      </w:r>
      <w:r w:rsidRPr="00A42E3B">
        <w:rPr>
          <w:rFonts w:cs="B Nazanin" w:hint="cs"/>
          <w:sz w:val="26"/>
          <w:szCs w:val="26"/>
          <w:rtl/>
        </w:rPr>
        <w:t>ارزی</w:t>
      </w:r>
      <w:r w:rsidRPr="00A42E3B">
        <w:rPr>
          <w:rFonts w:cs="B Nazanin"/>
          <w:sz w:val="26"/>
          <w:szCs w:val="26"/>
          <w:rtl/>
        </w:rPr>
        <w:t xml:space="preserve"> </w:t>
      </w:r>
      <w:r w:rsidRPr="00A42E3B">
        <w:rPr>
          <w:rFonts w:cs="B Nazanin" w:hint="cs"/>
          <w:sz w:val="26"/>
          <w:szCs w:val="26"/>
          <w:rtl/>
        </w:rPr>
        <w:t>که</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t xml:space="preserve"> </w:t>
      </w:r>
      <w:r w:rsidRPr="00A42E3B">
        <w:rPr>
          <w:rFonts w:cs="B Nazanin" w:hint="cs"/>
          <w:sz w:val="26"/>
          <w:szCs w:val="26"/>
          <w:rtl/>
        </w:rPr>
        <w:t>آن</w:t>
      </w:r>
      <w:r w:rsidRPr="00A42E3B">
        <w:rPr>
          <w:rFonts w:cs="B Nazanin"/>
          <w:sz w:val="26"/>
          <w:szCs w:val="26"/>
          <w:rtl/>
        </w:rPr>
        <w:t xml:space="preserve"> </w:t>
      </w:r>
      <w:r w:rsidRPr="00A42E3B">
        <w:rPr>
          <w:rFonts w:cs="B Nazanin" w:hint="cs"/>
          <w:sz w:val="26"/>
          <w:szCs w:val="26"/>
          <w:rtl/>
        </w:rPr>
        <w:t>متصل</w:t>
      </w:r>
      <w:r w:rsidRPr="00A42E3B">
        <w:rPr>
          <w:rFonts w:cs="B Nazanin"/>
          <w:sz w:val="26"/>
          <w:szCs w:val="26"/>
          <w:rtl/>
        </w:rPr>
        <w:t xml:space="preserve"> </w:t>
      </w:r>
      <w:r w:rsidRPr="00A42E3B">
        <w:rPr>
          <w:rFonts w:cs="B Nazanin" w:hint="cs"/>
          <w:sz w:val="26"/>
          <w:szCs w:val="26"/>
          <w:rtl/>
        </w:rPr>
        <w:t>است،</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خود</w:t>
      </w:r>
      <w:r w:rsidRPr="00A42E3B">
        <w:rPr>
          <w:rFonts w:cs="B Nazanin"/>
          <w:sz w:val="26"/>
          <w:szCs w:val="26"/>
          <w:rtl/>
        </w:rPr>
        <w:t xml:space="preserve"> </w:t>
      </w:r>
      <w:r w:rsidRPr="00A42E3B">
        <w:rPr>
          <w:rFonts w:cs="B Nazanin" w:hint="cs"/>
          <w:sz w:val="26"/>
          <w:szCs w:val="26"/>
          <w:rtl/>
        </w:rPr>
        <w:t>را</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بازار</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خریداری</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می</w:t>
      </w:r>
      <w:r w:rsidRPr="00A42E3B">
        <w:rPr>
          <w:rFonts w:cs="B Nazanin"/>
          <w:sz w:val="26"/>
          <w:szCs w:val="26"/>
          <w:rtl/>
        </w:rPr>
        <w:softHyphen/>
      </w:r>
      <w:r w:rsidRPr="00A42E3B">
        <w:rPr>
          <w:rFonts w:cs="B Nazanin" w:hint="cs"/>
          <w:sz w:val="26"/>
          <w:szCs w:val="26"/>
          <w:rtl/>
        </w:rPr>
        <w:t>فروشد (گروه اینوستوپدیا</w:t>
      </w:r>
      <w:r w:rsidRPr="00A42E3B">
        <w:rPr>
          <w:rStyle w:val="FootnoteReference"/>
          <w:rFonts w:cs="B Nazanin"/>
          <w:sz w:val="26"/>
          <w:szCs w:val="26"/>
          <w:rtl/>
        </w:rPr>
        <w:footnoteReference w:id="10"/>
      </w:r>
      <w:r w:rsidRPr="00A42E3B">
        <w:rPr>
          <w:rFonts w:cs="B Nazanin" w:hint="cs"/>
          <w:sz w:val="26"/>
          <w:szCs w:val="26"/>
          <w:rtl/>
        </w:rPr>
        <w:t>، 2021)</w:t>
      </w:r>
      <w:r w:rsidRPr="00A42E3B">
        <w:rPr>
          <w:rFonts w:cs="B Nazanin"/>
          <w:sz w:val="26"/>
          <w:szCs w:val="26"/>
          <w:rtl/>
        </w:rPr>
        <w:t>.</w:t>
      </w:r>
      <w:r w:rsidRPr="00A42E3B">
        <w:rPr>
          <w:rFonts w:cs="B Nazanin" w:hint="cs"/>
          <w:sz w:val="26"/>
          <w:szCs w:val="26"/>
          <w:rtl/>
        </w:rPr>
        <w:t xml:space="preserve"> به عبارت دیگر، نرخ ارز درواقع قیمت یک نوع دارایی است که نه تنها تحت تأثیر شرایط جاری اقتصادی است بلکه تحت تأثیر اخباری است که ناظر بر آینده اقتصاد می</w:t>
      </w:r>
      <w:r w:rsidRPr="00A42E3B">
        <w:rPr>
          <w:rFonts w:cs="B Nazanin" w:hint="cs"/>
          <w:sz w:val="26"/>
          <w:szCs w:val="26"/>
          <w:rtl/>
        </w:rPr>
        <w:softHyphen/>
        <w:t>باشد. بنابراین، سازوکار بازار زمانی</w:t>
      </w:r>
      <w:r w:rsidRPr="00A42E3B">
        <w:rPr>
          <w:rFonts w:cs="B Nazanin"/>
          <w:sz w:val="26"/>
          <w:szCs w:val="26"/>
          <w:rtl/>
        </w:rPr>
        <w:softHyphen/>
      </w:r>
      <w:r w:rsidRPr="00A42E3B">
        <w:rPr>
          <w:rFonts w:cs="B Nazanin" w:hint="cs"/>
          <w:sz w:val="26"/>
          <w:szCs w:val="26"/>
          <w:rtl/>
        </w:rPr>
        <w:t>که اختلالاتی مانند چسبندگی قیمت</w:t>
      </w:r>
      <w:r w:rsidRPr="00A42E3B">
        <w:rPr>
          <w:rFonts w:cs="B Nazanin" w:hint="cs"/>
          <w:sz w:val="26"/>
          <w:szCs w:val="26"/>
          <w:rtl/>
        </w:rPr>
        <w:softHyphen/>
        <w:t>ها وجود دارد، نمی</w:t>
      </w:r>
      <w:r w:rsidRPr="00A42E3B">
        <w:rPr>
          <w:rFonts w:cs="B Nazanin" w:hint="cs"/>
          <w:sz w:val="26"/>
          <w:szCs w:val="26"/>
          <w:rtl/>
        </w:rPr>
        <w:softHyphen/>
        <w:t>تواند تعادل خارجی را تضمین کند. در نتیجه دخالت مقام ارزی در بازار برای دستیابی به تعادل ضروری است (عاطفی</w:t>
      </w:r>
      <w:r w:rsidRPr="00A42E3B">
        <w:rPr>
          <w:rFonts w:cs="B Nazanin"/>
          <w:sz w:val="26"/>
          <w:szCs w:val="26"/>
          <w:rtl/>
        </w:rPr>
        <w:softHyphen/>
      </w:r>
      <w:r w:rsidRPr="00A42E3B">
        <w:rPr>
          <w:rFonts w:cs="B Nazanin" w:hint="cs"/>
          <w:sz w:val="26"/>
          <w:szCs w:val="26"/>
          <w:rtl/>
        </w:rPr>
        <w:t>منش، 1394).</w:t>
      </w:r>
    </w:p>
    <w:p w14:paraId="68E4C0D9"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 xml:space="preserve">در نظام نرخ ارز ثابت اگر افزایش تقاضا برای پول خارجی منجر به افزایش نرخ ارز به حدی فراتر از مقدار اعلام شده شود، مقامات پولی با دخالت در بازار و عرضه ارز به حفظ </w:t>
      </w:r>
      <w:r w:rsidRPr="00A42E3B">
        <w:rPr>
          <w:rFonts w:cs="B Nazanin" w:hint="cs"/>
          <w:sz w:val="26"/>
          <w:szCs w:val="26"/>
          <w:rtl/>
        </w:rPr>
        <w:lastRenderedPageBreak/>
        <w:t>نرخ اعلام شده اقدام می</w:t>
      </w:r>
      <w:r w:rsidRPr="00A42E3B">
        <w:rPr>
          <w:rFonts w:cs="B Nazanin" w:hint="cs"/>
          <w:sz w:val="26"/>
          <w:szCs w:val="26"/>
          <w:rtl/>
          <w:cs/>
        </w:rPr>
        <w:t>‎کند چنان</w:t>
      </w:r>
      <w:r w:rsidRPr="00A42E3B">
        <w:rPr>
          <w:rFonts w:cs="B Nazanin"/>
          <w:sz w:val="26"/>
          <w:szCs w:val="26"/>
          <w:rtl/>
          <w:cs/>
        </w:rPr>
        <w:softHyphen/>
      </w:r>
      <w:r w:rsidRPr="00A42E3B">
        <w:rPr>
          <w:rFonts w:cs="B Nazanin" w:hint="cs"/>
          <w:sz w:val="26"/>
          <w:szCs w:val="26"/>
          <w:rtl/>
          <w:cs/>
        </w:rPr>
        <w:t xml:space="preserve">چه بنا به دلایلی مانند افزایش قابل ملاحظه صادرات کشور و به دنبال آن افزایش عرضه ارز، نرخ ارز کاهش یابد مقامات پولی با ورود به بازار و خرید ارز نرخ آن را تا حد تعیین شده افزایش می‎دهد </w:t>
      </w:r>
      <w:r w:rsidRPr="00A42E3B">
        <w:rPr>
          <w:rFonts w:cs="B Nazanin" w:hint="cs"/>
          <w:sz w:val="26"/>
          <w:szCs w:val="26"/>
          <w:rtl/>
        </w:rPr>
        <w:t>(لابوته، 2004).</w:t>
      </w:r>
    </w:p>
    <w:p w14:paraId="2AC73035"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مزیت اصلی این نظام، ایجاد ثبات در نرخ ارز است که با توجه به تأثیر بالای ارز بر اکثر متغیرهای اقتصادی می</w:t>
      </w:r>
      <w:r w:rsidRPr="00A42E3B">
        <w:rPr>
          <w:rFonts w:cs="B Nazanin" w:hint="cs"/>
          <w:sz w:val="26"/>
          <w:szCs w:val="26"/>
          <w:rtl/>
          <w:cs/>
        </w:rPr>
        <w:t>‎تواند سبب ایجاد ثبات اقتصادی شود.</w:t>
      </w:r>
    </w:p>
    <w:p w14:paraId="36911FE5" w14:textId="3DB18900" w:rsidR="007D2BC0" w:rsidRPr="00A42E3B" w:rsidRDefault="007833AF" w:rsidP="00CD701A">
      <w:pPr>
        <w:spacing w:after="0" w:line="240" w:lineRule="auto"/>
        <w:jc w:val="both"/>
        <w:rPr>
          <w:rFonts w:cs="B Nazanin"/>
          <w:sz w:val="26"/>
          <w:szCs w:val="26"/>
          <w:rtl/>
        </w:rPr>
      </w:pPr>
      <w:bookmarkStart w:id="9" w:name="_Toc353607262"/>
      <w:r w:rsidRPr="00A42E3B">
        <w:rPr>
          <w:rFonts w:cs="B Nazanin" w:hint="cs"/>
          <w:b/>
          <w:bCs/>
          <w:sz w:val="26"/>
          <w:szCs w:val="26"/>
          <w:rtl/>
        </w:rPr>
        <w:t>3-1.</w:t>
      </w:r>
      <w:r w:rsidR="00954454" w:rsidRPr="00A42E3B">
        <w:rPr>
          <w:rFonts w:cs="B Nazanin" w:hint="cs"/>
          <w:b/>
          <w:bCs/>
          <w:sz w:val="26"/>
          <w:szCs w:val="26"/>
          <w:rtl/>
        </w:rPr>
        <w:t xml:space="preserve"> </w:t>
      </w:r>
      <w:r w:rsidR="007D2BC0" w:rsidRPr="00A42E3B">
        <w:rPr>
          <w:rFonts w:cs="B Nazanin" w:hint="cs"/>
          <w:b/>
          <w:bCs/>
          <w:sz w:val="26"/>
          <w:szCs w:val="26"/>
          <w:rtl/>
        </w:rPr>
        <w:t>نظام نرخ ارز میخکوب قابل تعدیل</w:t>
      </w:r>
      <w:r w:rsidR="007D2BC0" w:rsidRPr="00A42E3B">
        <w:rPr>
          <w:rFonts w:cs="B Nazanin"/>
          <w:sz w:val="26"/>
          <w:szCs w:val="26"/>
          <w:vertAlign w:val="superscript"/>
          <w:rtl/>
        </w:rPr>
        <w:footnoteReference w:id="11"/>
      </w:r>
      <w:bookmarkEnd w:id="9"/>
    </w:p>
    <w:p w14:paraId="78816855" w14:textId="77777777" w:rsidR="007D2BC0" w:rsidRPr="00A42E3B" w:rsidRDefault="007D2BC0" w:rsidP="00CD701A">
      <w:pPr>
        <w:spacing w:after="0" w:line="240" w:lineRule="auto"/>
        <w:jc w:val="both"/>
        <w:rPr>
          <w:rFonts w:cs="B Nazanin"/>
          <w:sz w:val="26"/>
          <w:szCs w:val="26"/>
          <w:rtl/>
        </w:rPr>
      </w:pPr>
      <w:r w:rsidRPr="00A42E3B">
        <w:rPr>
          <w:rFonts w:cs="B Nazanin"/>
          <w:sz w:val="26"/>
          <w:szCs w:val="26"/>
          <w:rtl/>
        </w:rPr>
        <w:t xml:space="preserve">نرخ ارز میخکوب قابل تعدیل نظام دیگری است که ترکیبی از دو نظام </w:t>
      </w:r>
      <w:r w:rsidRPr="00A42E3B">
        <w:rPr>
          <w:rFonts w:cs="B Nazanin" w:hint="cs"/>
          <w:sz w:val="26"/>
          <w:szCs w:val="26"/>
          <w:rtl/>
        </w:rPr>
        <w:t xml:space="preserve">نرخ ارز </w:t>
      </w:r>
      <w:r w:rsidRPr="00A42E3B">
        <w:rPr>
          <w:rFonts w:cs="B Nazanin"/>
          <w:sz w:val="26"/>
          <w:szCs w:val="26"/>
          <w:rtl/>
        </w:rPr>
        <w:t xml:space="preserve">یاد شده است. </w:t>
      </w:r>
      <w:r w:rsidRPr="00A42E3B">
        <w:rPr>
          <w:rFonts w:cs="B Nazanin" w:hint="cs"/>
          <w:sz w:val="26"/>
          <w:szCs w:val="26"/>
          <w:rtl/>
        </w:rPr>
        <w:t>این نظام نرخ ارز ترکیبی از ویژگی‏های نظام‏های نرخ ارز ثابت و شناور که خصیصه</w:t>
      </w:r>
      <w:r w:rsidRPr="00A42E3B">
        <w:rPr>
          <w:rFonts w:cs="B Nazanin" w:hint="cs"/>
          <w:sz w:val="26"/>
          <w:szCs w:val="26"/>
          <w:rtl/>
          <w:cs/>
        </w:rPr>
        <w:t>‎های مطلوب آن را داشته و ویژگی‎های نامطلوب را حداقل کند، تجلی یافته است.</w:t>
      </w:r>
      <w:r w:rsidRPr="00A42E3B">
        <w:rPr>
          <w:rFonts w:cs="B Nazanin"/>
          <w:sz w:val="26"/>
          <w:szCs w:val="26"/>
          <w:rtl/>
        </w:rPr>
        <w:t xml:space="preserve"> بر اساس این نظام، ابتدا نرخ برابری ارز و حدود مجاز نوسانات نرخ ارز پیرامون مقدار تعیین شده مشخص می‌شود. امکان آزادی عمل سیاست‌های پولی مختلف به میزانی فراهم است که نرخ ارز از دامنه مجاز تعیین شده فراتر نرود.</w:t>
      </w:r>
      <w:r w:rsidRPr="00A42E3B">
        <w:rPr>
          <w:rFonts w:cs="B Nazanin" w:hint="cs"/>
          <w:sz w:val="26"/>
          <w:szCs w:val="26"/>
          <w:rtl/>
        </w:rPr>
        <w:t xml:space="preserve"> به عبارتی میخکوب</w:t>
      </w:r>
      <w:r w:rsidRPr="00A42E3B">
        <w:rPr>
          <w:rFonts w:cs="B Nazanin"/>
          <w:sz w:val="26"/>
          <w:szCs w:val="26"/>
          <w:rtl/>
        </w:rPr>
        <w:t xml:space="preserve"> </w:t>
      </w:r>
      <w:r w:rsidRPr="00A42E3B">
        <w:rPr>
          <w:rFonts w:cs="B Nazanin" w:hint="cs"/>
          <w:sz w:val="26"/>
          <w:szCs w:val="26"/>
          <w:rtl/>
        </w:rPr>
        <w:t>قابل</w:t>
      </w:r>
      <w:r w:rsidRPr="00A42E3B">
        <w:rPr>
          <w:rFonts w:cs="B Nazanin"/>
          <w:sz w:val="26"/>
          <w:szCs w:val="26"/>
          <w:rtl/>
        </w:rPr>
        <w:t xml:space="preserve"> </w:t>
      </w:r>
      <w:r w:rsidRPr="00A42E3B">
        <w:rPr>
          <w:rFonts w:cs="B Nazanin" w:hint="cs"/>
          <w:sz w:val="26"/>
          <w:szCs w:val="26"/>
          <w:rtl/>
        </w:rPr>
        <w:t>تعدل</w:t>
      </w:r>
      <w:r w:rsidRPr="00A42E3B">
        <w:rPr>
          <w:rFonts w:cs="B Nazanin"/>
          <w:sz w:val="26"/>
          <w:szCs w:val="26"/>
          <w:rtl/>
        </w:rPr>
        <w:t xml:space="preserve"> </w:t>
      </w:r>
      <w:r w:rsidRPr="00A42E3B">
        <w:rPr>
          <w:rFonts w:cs="B Nazanin" w:hint="cs"/>
          <w:sz w:val="26"/>
          <w:szCs w:val="26"/>
          <w:rtl/>
        </w:rPr>
        <w:t>یک</w:t>
      </w:r>
      <w:r w:rsidRPr="00A42E3B">
        <w:rPr>
          <w:rFonts w:cs="B Nazanin"/>
          <w:sz w:val="26"/>
          <w:szCs w:val="26"/>
          <w:rtl/>
        </w:rPr>
        <w:t xml:space="preserve"> </w:t>
      </w:r>
      <w:r w:rsidRPr="00A42E3B">
        <w:rPr>
          <w:rFonts w:cs="B Nazanin" w:hint="cs"/>
          <w:sz w:val="26"/>
          <w:szCs w:val="26"/>
          <w:rtl/>
        </w:rPr>
        <w:t>سیاست</w:t>
      </w:r>
      <w:r w:rsidRPr="00A42E3B">
        <w:rPr>
          <w:rFonts w:cs="B Nazanin"/>
          <w:sz w:val="26"/>
          <w:szCs w:val="26"/>
          <w:rtl/>
        </w:rPr>
        <w:t xml:space="preserve"> </w:t>
      </w: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مبادله</w:t>
      </w:r>
      <w:r w:rsidRPr="00A42E3B">
        <w:rPr>
          <w:rFonts w:cs="B Nazanin"/>
          <w:sz w:val="26"/>
          <w:szCs w:val="26"/>
          <w:rtl/>
        </w:rPr>
        <w:softHyphen/>
      </w:r>
      <w:r w:rsidRPr="00A42E3B">
        <w:rPr>
          <w:rFonts w:cs="B Nazanin" w:hint="cs"/>
          <w:sz w:val="26"/>
          <w:szCs w:val="26"/>
          <w:rtl/>
        </w:rPr>
        <w:t>ای</w:t>
      </w:r>
      <w:r w:rsidRPr="00A42E3B">
        <w:rPr>
          <w:rFonts w:cs="B Nazanin"/>
          <w:sz w:val="26"/>
          <w:szCs w:val="26"/>
          <w:rtl/>
        </w:rPr>
        <w:t xml:space="preserve"> </w:t>
      </w:r>
      <w:r w:rsidRPr="00A42E3B">
        <w:rPr>
          <w:rFonts w:cs="B Nazanin" w:hint="cs"/>
          <w:sz w:val="26"/>
          <w:szCs w:val="26"/>
          <w:rtl/>
        </w:rPr>
        <w:t>است</w:t>
      </w:r>
      <w:r w:rsidRPr="00A42E3B">
        <w:rPr>
          <w:rFonts w:cs="B Nazanin"/>
          <w:sz w:val="26"/>
          <w:szCs w:val="26"/>
          <w:rtl/>
        </w:rPr>
        <w:t xml:space="preserve"> </w:t>
      </w:r>
      <w:r w:rsidRPr="00A42E3B">
        <w:rPr>
          <w:rFonts w:cs="B Nazanin" w:hint="cs"/>
          <w:sz w:val="26"/>
          <w:szCs w:val="26"/>
          <w:rtl/>
        </w:rPr>
        <w:t>که</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آن</w:t>
      </w:r>
      <w:r w:rsidRPr="00A42E3B">
        <w:rPr>
          <w:rFonts w:cs="B Nazanin"/>
          <w:sz w:val="26"/>
          <w:szCs w:val="26"/>
          <w:rtl/>
        </w:rPr>
        <w:t xml:space="preserve"> </w:t>
      </w:r>
      <w:r w:rsidRPr="00A42E3B">
        <w:rPr>
          <w:rFonts w:cs="B Nazanin" w:hint="cs"/>
          <w:sz w:val="26"/>
          <w:szCs w:val="26"/>
          <w:rtl/>
        </w:rPr>
        <w:t>یک</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با</w:t>
      </w:r>
      <w:r w:rsidRPr="00A42E3B">
        <w:rPr>
          <w:rFonts w:cs="B Nazanin"/>
          <w:sz w:val="26"/>
          <w:szCs w:val="26"/>
          <w:rtl/>
        </w:rPr>
        <w:t xml:space="preserve"> </w:t>
      </w:r>
      <w:r w:rsidRPr="00A42E3B">
        <w:rPr>
          <w:rFonts w:cs="B Nazanin" w:hint="cs"/>
          <w:sz w:val="26"/>
          <w:szCs w:val="26"/>
          <w:rtl/>
        </w:rPr>
        <w:t>یک</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اصلی</w:t>
      </w:r>
      <w:r w:rsidRPr="00A42E3B">
        <w:rPr>
          <w:rFonts w:cs="B Nazanin"/>
          <w:sz w:val="26"/>
          <w:szCs w:val="26"/>
          <w:rtl/>
        </w:rPr>
        <w:t xml:space="preserve"> </w:t>
      </w:r>
      <w:r w:rsidRPr="00A42E3B">
        <w:rPr>
          <w:rFonts w:cs="B Nazanin" w:hint="cs"/>
          <w:sz w:val="26"/>
          <w:szCs w:val="26"/>
          <w:rtl/>
        </w:rPr>
        <w:t>مانند</w:t>
      </w:r>
      <w:r w:rsidRPr="00A42E3B">
        <w:rPr>
          <w:rFonts w:cs="B Nazanin"/>
          <w:sz w:val="26"/>
          <w:szCs w:val="26"/>
          <w:rtl/>
        </w:rPr>
        <w:t xml:space="preserve"> </w:t>
      </w:r>
      <w:r w:rsidRPr="00A42E3B">
        <w:rPr>
          <w:rFonts w:cs="B Nazanin" w:hint="cs"/>
          <w:sz w:val="26"/>
          <w:szCs w:val="26"/>
          <w:rtl/>
        </w:rPr>
        <w:t>دلار</w:t>
      </w:r>
      <w:r w:rsidRPr="00A42E3B">
        <w:rPr>
          <w:rFonts w:cs="B Nazanin"/>
          <w:sz w:val="26"/>
          <w:szCs w:val="26"/>
          <w:rtl/>
        </w:rPr>
        <w:t xml:space="preserve"> </w:t>
      </w:r>
      <w:r w:rsidRPr="00A42E3B">
        <w:rPr>
          <w:rFonts w:cs="B Nazanin" w:hint="cs"/>
          <w:sz w:val="26"/>
          <w:szCs w:val="26"/>
          <w:rtl/>
        </w:rPr>
        <w:t>آمریکا</w:t>
      </w:r>
      <w:r w:rsidRPr="00A42E3B">
        <w:rPr>
          <w:rFonts w:cs="B Nazanin"/>
          <w:sz w:val="26"/>
          <w:szCs w:val="26"/>
          <w:rtl/>
        </w:rPr>
        <w:t xml:space="preserve"> </w:t>
      </w:r>
      <w:r w:rsidRPr="00A42E3B">
        <w:rPr>
          <w:rFonts w:cs="B Nazanin" w:hint="cs"/>
          <w:sz w:val="26"/>
          <w:szCs w:val="26"/>
          <w:rtl/>
        </w:rPr>
        <w:t>یا</w:t>
      </w:r>
      <w:r w:rsidRPr="00A42E3B">
        <w:rPr>
          <w:rFonts w:cs="B Nazanin"/>
          <w:sz w:val="26"/>
          <w:szCs w:val="26"/>
          <w:rtl/>
        </w:rPr>
        <w:t xml:space="preserve"> </w:t>
      </w:r>
      <w:r w:rsidRPr="00A42E3B">
        <w:rPr>
          <w:rFonts w:cs="B Nazanin" w:hint="cs"/>
          <w:sz w:val="26"/>
          <w:szCs w:val="26"/>
          <w:rtl/>
        </w:rPr>
        <w:t>یورو</w:t>
      </w:r>
      <w:r w:rsidRPr="00A42E3B">
        <w:rPr>
          <w:rFonts w:cs="B Nazanin"/>
          <w:sz w:val="26"/>
          <w:szCs w:val="26"/>
          <w:rtl/>
        </w:rPr>
        <w:t xml:space="preserve"> </w:t>
      </w:r>
      <w:r w:rsidRPr="00A42E3B">
        <w:rPr>
          <w:rFonts w:cs="B Nazanin" w:hint="cs"/>
          <w:sz w:val="26"/>
          <w:szCs w:val="26"/>
          <w:rtl/>
        </w:rPr>
        <w:t>تثبیت</w:t>
      </w:r>
      <w:r w:rsidRPr="00A42E3B">
        <w:rPr>
          <w:rFonts w:cs="B Nazanin"/>
          <w:sz w:val="26"/>
          <w:szCs w:val="26"/>
          <w:rtl/>
        </w:rPr>
        <w:t xml:space="preserve"> </w:t>
      </w:r>
      <w:r w:rsidRPr="00A42E3B">
        <w:rPr>
          <w:rFonts w:cs="B Nazanin" w:hint="cs"/>
          <w:sz w:val="26"/>
          <w:szCs w:val="26"/>
          <w:rtl/>
        </w:rPr>
        <w:t>می</w:t>
      </w:r>
      <w:r w:rsidRPr="00A42E3B">
        <w:rPr>
          <w:rFonts w:cs="B Nazanin"/>
          <w:sz w:val="26"/>
          <w:szCs w:val="26"/>
          <w:rtl/>
        </w:rPr>
        <w:softHyphen/>
      </w:r>
      <w:r w:rsidRPr="00A42E3B">
        <w:rPr>
          <w:rFonts w:cs="B Nazanin" w:hint="cs"/>
          <w:sz w:val="26"/>
          <w:szCs w:val="26"/>
          <w:rtl/>
        </w:rPr>
        <w:t>شود،</w:t>
      </w:r>
      <w:r w:rsidRPr="00A42E3B">
        <w:rPr>
          <w:rFonts w:cs="B Nazanin"/>
          <w:sz w:val="26"/>
          <w:szCs w:val="26"/>
          <w:rtl/>
        </w:rPr>
        <w:t xml:space="preserve"> </w:t>
      </w:r>
      <w:r w:rsidRPr="00A42E3B">
        <w:rPr>
          <w:rFonts w:cs="B Nazanin" w:hint="cs"/>
          <w:sz w:val="26"/>
          <w:szCs w:val="26"/>
          <w:rtl/>
        </w:rPr>
        <w:t>اما</w:t>
      </w:r>
      <w:r w:rsidRPr="00A42E3B">
        <w:rPr>
          <w:rFonts w:cs="B Nazanin"/>
          <w:sz w:val="26"/>
          <w:szCs w:val="26"/>
          <w:rtl/>
        </w:rPr>
        <w:t xml:space="preserve"> </w:t>
      </w:r>
      <w:r w:rsidRPr="00A42E3B">
        <w:rPr>
          <w:rFonts w:cs="B Nazanin" w:hint="cs"/>
          <w:sz w:val="26"/>
          <w:szCs w:val="26"/>
          <w:rtl/>
        </w:rPr>
        <w:t>می</w:t>
      </w:r>
      <w:r w:rsidRPr="00A42E3B">
        <w:rPr>
          <w:rFonts w:cs="B Nazanin"/>
          <w:sz w:val="26"/>
          <w:szCs w:val="26"/>
          <w:rtl/>
        </w:rPr>
        <w:softHyphen/>
      </w:r>
      <w:r w:rsidRPr="00A42E3B">
        <w:rPr>
          <w:rFonts w:cs="B Nazanin" w:hint="cs"/>
          <w:sz w:val="26"/>
          <w:szCs w:val="26"/>
          <w:rtl/>
        </w:rPr>
        <w:t>توان</w:t>
      </w:r>
      <w:r w:rsidRPr="00A42E3B">
        <w:rPr>
          <w:rFonts w:cs="B Nazanin"/>
          <w:sz w:val="26"/>
          <w:szCs w:val="26"/>
          <w:rtl/>
        </w:rPr>
        <w:t xml:space="preserve"> </w:t>
      </w:r>
      <w:r w:rsidRPr="00A42E3B">
        <w:rPr>
          <w:rFonts w:cs="B Nazanin" w:hint="cs"/>
          <w:sz w:val="26"/>
          <w:szCs w:val="26"/>
          <w:rtl/>
        </w:rPr>
        <w:t>آن</w:t>
      </w:r>
      <w:r w:rsidRPr="00A42E3B">
        <w:rPr>
          <w:rFonts w:cs="B Nazanin"/>
          <w:sz w:val="26"/>
          <w:szCs w:val="26"/>
          <w:rtl/>
        </w:rPr>
        <w:t xml:space="preserve"> </w:t>
      </w:r>
      <w:r w:rsidRPr="00A42E3B">
        <w:rPr>
          <w:rFonts w:cs="B Nazanin" w:hint="cs"/>
          <w:sz w:val="26"/>
          <w:szCs w:val="26"/>
          <w:rtl/>
        </w:rPr>
        <w:t>را</w:t>
      </w:r>
      <w:r w:rsidRPr="00A42E3B">
        <w:rPr>
          <w:rFonts w:cs="B Nazanin"/>
          <w:sz w:val="26"/>
          <w:szCs w:val="26"/>
          <w:rtl/>
        </w:rPr>
        <w:t xml:space="preserve"> </w:t>
      </w:r>
      <w:r w:rsidRPr="00A42E3B">
        <w:rPr>
          <w:rFonts w:cs="B Nazanin" w:hint="cs"/>
          <w:sz w:val="26"/>
          <w:szCs w:val="26"/>
          <w:rtl/>
        </w:rPr>
        <w:t>برای</w:t>
      </w:r>
      <w:r w:rsidRPr="00A42E3B">
        <w:rPr>
          <w:rFonts w:cs="B Nazanin"/>
          <w:sz w:val="26"/>
          <w:szCs w:val="26"/>
          <w:rtl/>
        </w:rPr>
        <w:t xml:space="preserve"> </w:t>
      </w:r>
      <w:r w:rsidRPr="00A42E3B">
        <w:rPr>
          <w:rFonts w:cs="B Nazanin" w:hint="cs"/>
          <w:sz w:val="26"/>
          <w:szCs w:val="26"/>
          <w:rtl/>
        </w:rPr>
        <w:t>تغییر</w:t>
      </w:r>
      <w:r w:rsidRPr="00A42E3B">
        <w:rPr>
          <w:rFonts w:cs="B Nazanin"/>
          <w:sz w:val="26"/>
          <w:szCs w:val="26"/>
          <w:rtl/>
        </w:rPr>
        <w:t xml:space="preserve"> </w:t>
      </w:r>
      <w:r w:rsidRPr="00A42E3B">
        <w:rPr>
          <w:rFonts w:cs="B Nazanin" w:hint="cs"/>
          <w:sz w:val="26"/>
          <w:szCs w:val="26"/>
          <w:rtl/>
        </w:rPr>
        <w:t>شرایط</w:t>
      </w:r>
      <w:r w:rsidRPr="00A42E3B">
        <w:rPr>
          <w:rFonts w:cs="B Nazanin"/>
          <w:sz w:val="26"/>
          <w:szCs w:val="26"/>
          <w:rtl/>
        </w:rPr>
        <w:t xml:space="preserve"> </w:t>
      </w:r>
      <w:r w:rsidRPr="00A42E3B">
        <w:rPr>
          <w:rFonts w:cs="B Nazanin" w:hint="cs"/>
          <w:sz w:val="26"/>
          <w:szCs w:val="26"/>
          <w:rtl/>
        </w:rPr>
        <w:t>بازار</w:t>
      </w:r>
      <w:r w:rsidRPr="00A42E3B">
        <w:rPr>
          <w:rFonts w:cs="B Nazanin"/>
          <w:sz w:val="26"/>
          <w:szCs w:val="26"/>
          <w:rtl/>
        </w:rPr>
        <w:t xml:space="preserve"> </w:t>
      </w:r>
      <w:r w:rsidRPr="00A42E3B">
        <w:rPr>
          <w:rFonts w:cs="B Nazanin" w:hint="cs"/>
          <w:sz w:val="26"/>
          <w:szCs w:val="26"/>
          <w:rtl/>
        </w:rPr>
        <w:t>یا</w:t>
      </w:r>
      <w:r w:rsidRPr="00A42E3B">
        <w:rPr>
          <w:rFonts w:cs="B Nazanin"/>
          <w:sz w:val="26"/>
          <w:szCs w:val="26"/>
          <w:rtl/>
        </w:rPr>
        <w:t xml:space="preserve"> </w:t>
      </w:r>
      <w:r w:rsidRPr="00A42E3B">
        <w:rPr>
          <w:rFonts w:cs="B Nazanin" w:hint="cs"/>
          <w:sz w:val="26"/>
          <w:szCs w:val="26"/>
          <w:rtl/>
        </w:rPr>
        <w:t>روندهای</w:t>
      </w:r>
      <w:r w:rsidRPr="00A42E3B">
        <w:rPr>
          <w:rFonts w:cs="B Nazanin"/>
          <w:sz w:val="26"/>
          <w:szCs w:val="26"/>
          <w:rtl/>
        </w:rPr>
        <w:t xml:space="preserve"> </w:t>
      </w:r>
      <w:r w:rsidRPr="00A42E3B">
        <w:rPr>
          <w:rFonts w:cs="B Nazanin" w:hint="cs"/>
          <w:sz w:val="26"/>
          <w:szCs w:val="26"/>
          <w:rtl/>
        </w:rPr>
        <w:t>کلان</w:t>
      </w:r>
      <w:r w:rsidRPr="00A42E3B">
        <w:rPr>
          <w:rFonts w:cs="B Nazanin"/>
          <w:sz w:val="26"/>
          <w:szCs w:val="26"/>
          <w:rtl/>
        </w:rPr>
        <w:t xml:space="preserve"> </w:t>
      </w:r>
      <w:r w:rsidRPr="00A42E3B">
        <w:rPr>
          <w:rFonts w:cs="B Nazanin" w:hint="cs"/>
          <w:sz w:val="26"/>
          <w:szCs w:val="26"/>
          <w:rtl/>
        </w:rPr>
        <w:t>اقتصادی</w:t>
      </w:r>
      <w:r w:rsidRPr="00A42E3B">
        <w:rPr>
          <w:rFonts w:cs="B Nazanin"/>
          <w:sz w:val="26"/>
          <w:szCs w:val="26"/>
          <w:rtl/>
        </w:rPr>
        <w:t xml:space="preserve"> </w:t>
      </w:r>
      <w:r w:rsidRPr="00A42E3B">
        <w:rPr>
          <w:rFonts w:cs="B Nazanin" w:hint="cs"/>
          <w:sz w:val="26"/>
          <w:szCs w:val="26"/>
          <w:rtl/>
        </w:rPr>
        <w:t>تنظیم</w:t>
      </w:r>
      <w:r w:rsidRPr="00A42E3B">
        <w:rPr>
          <w:rFonts w:cs="B Nazanin"/>
          <w:sz w:val="26"/>
          <w:szCs w:val="26"/>
          <w:rtl/>
        </w:rPr>
        <w:t xml:space="preserve"> </w:t>
      </w:r>
      <w:r w:rsidRPr="00A42E3B">
        <w:rPr>
          <w:rFonts w:cs="B Nazanin" w:hint="cs"/>
          <w:sz w:val="26"/>
          <w:szCs w:val="26"/>
          <w:rtl/>
        </w:rPr>
        <w:t>کرد (هایس</w:t>
      </w:r>
      <w:r w:rsidRPr="00A42E3B">
        <w:rPr>
          <w:rStyle w:val="FootnoteReference"/>
          <w:rFonts w:cs="B Nazanin"/>
          <w:sz w:val="26"/>
          <w:szCs w:val="26"/>
          <w:rtl/>
        </w:rPr>
        <w:footnoteReference w:id="12"/>
      </w:r>
      <w:r w:rsidRPr="00A42E3B">
        <w:rPr>
          <w:rFonts w:cs="B Nazanin" w:hint="cs"/>
          <w:sz w:val="26"/>
          <w:szCs w:val="26"/>
          <w:rtl/>
        </w:rPr>
        <w:t>، 2021)</w:t>
      </w:r>
      <w:r w:rsidRPr="00A42E3B">
        <w:rPr>
          <w:rFonts w:cs="B Nazanin"/>
          <w:sz w:val="26"/>
          <w:szCs w:val="26"/>
          <w:rtl/>
        </w:rPr>
        <w:t>.</w:t>
      </w:r>
    </w:p>
    <w:p w14:paraId="178C8469" w14:textId="307E6A17" w:rsidR="007D2BC0" w:rsidRPr="00A42E3B" w:rsidRDefault="007D2BC0" w:rsidP="00CD701A">
      <w:pPr>
        <w:spacing w:after="0" w:line="240" w:lineRule="auto"/>
        <w:ind w:firstLine="284"/>
        <w:jc w:val="both"/>
        <w:rPr>
          <w:rFonts w:ascii="Tahoma" w:hAnsi="Tahoma" w:cs="B Nazanin"/>
          <w:color w:val="000000" w:themeColor="text1"/>
          <w:sz w:val="26"/>
          <w:szCs w:val="26"/>
          <w:rtl/>
        </w:rPr>
      </w:pPr>
      <w:r w:rsidRPr="00A42E3B">
        <w:rPr>
          <w:rFonts w:cs="B Nazanin" w:hint="cs"/>
          <w:sz w:val="26"/>
          <w:szCs w:val="26"/>
          <w:rtl/>
        </w:rPr>
        <w:t>در نظام نرخ ارز میخکوب قابل تعدیل در صورت بروز کسری یا مازاد تراز پرداخت</w:t>
      </w:r>
      <w:r w:rsidRPr="00A42E3B">
        <w:rPr>
          <w:rFonts w:cs="B Nazanin" w:hint="cs"/>
          <w:sz w:val="26"/>
          <w:szCs w:val="26"/>
          <w:rtl/>
          <w:cs/>
        </w:rPr>
        <w:t xml:space="preserve">‎ها به دلیل امکان تغییر نرخ ارز در محدوده مجاز، می‎توان بخشی از آن را رفع کرد. </w:t>
      </w:r>
      <w:r w:rsidRPr="00A42E3B">
        <w:rPr>
          <w:rFonts w:cs="B Nazanin" w:hint="cs"/>
          <w:sz w:val="26"/>
          <w:szCs w:val="26"/>
          <w:rtl/>
        </w:rPr>
        <w:t>این نوع نظام ارزی نظام بازمانده از معاهده برتون وودز است.</w:t>
      </w:r>
      <w:r w:rsidRPr="00A42E3B">
        <w:rPr>
          <w:rFonts w:ascii="Tahoma" w:hAnsi="Tahoma" w:cs="B Nazanin"/>
          <w:color w:val="333333"/>
          <w:sz w:val="26"/>
          <w:szCs w:val="26"/>
          <w:rtl/>
        </w:rPr>
        <w:t xml:space="preserve"> </w:t>
      </w:r>
      <w:r w:rsidRPr="00A42E3B">
        <w:rPr>
          <w:rFonts w:cs="B Nazanin"/>
          <w:sz w:val="26"/>
          <w:szCs w:val="26"/>
          <w:rtl/>
        </w:rPr>
        <w:t>در گذشته اساس کار بر این بود که هر کشور می</w:t>
      </w:r>
      <w:r w:rsidRPr="00A42E3B">
        <w:rPr>
          <w:rFonts w:cs="B Nazanin"/>
          <w:sz w:val="26"/>
          <w:szCs w:val="26"/>
          <w:rtl/>
        </w:rPr>
        <w:softHyphen/>
        <w:t>توانست به ازای میزان طلایی که داشت، اسکناس چاپ کند و هر شخص می</w:t>
      </w:r>
      <w:r w:rsidRPr="00A42E3B">
        <w:rPr>
          <w:rFonts w:cs="B Nazanin"/>
          <w:sz w:val="26"/>
          <w:szCs w:val="26"/>
          <w:rtl/>
        </w:rPr>
        <w:softHyphen/>
        <w:t>توانست در ازای اسکناس از بانک طلا دریافت کند. اما مشكل زماني به وجود مي</w:t>
      </w:r>
      <w:r w:rsidRPr="00A42E3B">
        <w:rPr>
          <w:rFonts w:cs="B Nazanin"/>
          <w:sz w:val="26"/>
          <w:szCs w:val="26"/>
          <w:rtl/>
        </w:rPr>
        <w:softHyphen/>
        <w:t>آمد كه اگر در یک زمان مراجعه</w:t>
      </w:r>
      <w:r w:rsidRPr="00A42E3B">
        <w:rPr>
          <w:rFonts w:cs="B Nazanin"/>
          <w:sz w:val="26"/>
          <w:szCs w:val="26"/>
          <w:rtl/>
        </w:rPr>
        <w:softHyphen/>
        <w:t>کنندگان زیادی تقاضای تبدیل اسکناس به طلا می</w:t>
      </w:r>
      <w:r w:rsidRPr="00A42E3B">
        <w:rPr>
          <w:rFonts w:cs="B Nazanin"/>
          <w:sz w:val="26"/>
          <w:szCs w:val="26"/>
          <w:rtl/>
        </w:rPr>
        <w:softHyphen/>
        <w:t>کردند، خزانه تخلیه شده و میزان تورم افزایش می</w:t>
      </w:r>
      <w:r w:rsidRPr="00A42E3B">
        <w:rPr>
          <w:rFonts w:cs="B Nazanin"/>
          <w:sz w:val="26"/>
          <w:szCs w:val="26"/>
          <w:rtl/>
        </w:rPr>
        <w:softHyphen/>
        <w:t>یافت؛ به</w:t>
      </w:r>
      <w:r w:rsidRPr="00A42E3B">
        <w:rPr>
          <w:rFonts w:cs="B Nazanin"/>
          <w:sz w:val="26"/>
          <w:szCs w:val="26"/>
          <w:rtl/>
        </w:rPr>
        <w:softHyphen/>
        <w:t>عبارتی نرخ طلا، موجب افزایش یا کاهش نرخ ارزهای مختلف می</w:t>
      </w:r>
      <w:r w:rsidRPr="00A42E3B">
        <w:rPr>
          <w:rFonts w:cs="B Nazanin"/>
          <w:sz w:val="26"/>
          <w:szCs w:val="26"/>
          <w:rtl/>
        </w:rPr>
        <w:softHyphen/>
        <w:t>شد.</w:t>
      </w:r>
      <w:r w:rsidRPr="00A42E3B">
        <w:rPr>
          <w:rFonts w:ascii="Tahoma" w:hAnsi="Tahoma" w:cs="B Nazanin"/>
          <w:color w:val="333333"/>
          <w:sz w:val="26"/>
          <w:szCs w:val="26"/>
          <w:rtl/>
        </w:rPr>
        <w:t xml:space="preserve"> </w:t>
      </w:r>
      <w:r w:rsidRPr="00A42E3B">
        <w:rPr>
          <w:rFonts w:cs="B Nazanin"/>
          <w:sz w:val="26"/>
          <w:szCs w:val="26"/>
          <w:rtl/>
        </w:rPr>
        <w:t>به دلیل مشکلات فراوان این سیستم، در جولای 1944، کشورهای متحد شامل آمریکا، بریتانیای کبیر و فرانسه طی کنفرانسی که در برتون وودز بر پا شد، پیمانی به تصویب رساندند. در این پیمان که با نام برتون وودز معروف شد، یک ارز مشترک که دلار بود انتخاب و ارزهای دیگر بر</w:t>
      </w:r>
      <w:r w:rsidR="00CB63AA" w:rsidRPr="00A42E3B">
        <w:rPr>
          <w:rFonts w:cs="B Nazanin" w:hint="cs"/>
          <w:sz w:val="26"/>
          <w:szCs w:val="26"/>
          <w:rtl/>
        </w:rPr>
        <w:t xml:space="preserve"> </w:t>
      </w:r>
      <w:r w:rsidRPr="00A42E3B">
        <w:rPr>
          <w:rFonts w:cs="B Nazanin"/>
          <w:sz w:val="26"/>
          <w:szCs w:val="26"/>
          <w:rtl/>
        </w:rPr>
        <w:t>حسب دلار ارزش</w:t>
      </w:r>
      <w:r w:rsidRPr="00A42E3B">
        <w:rPr>
          <w:rFonts w:cs="B Nazanin"/>
          <w:sz w:val="26"/>
          <w:szCs w:val="26"/>
          <w:rtl/>
        </w:rPr>
        <w:softHyphen/>
        <w:t>گذاری شدند.</w:t>
      </w:r>
      <w:r w:rsidRPr="00A42E3B">
        <w:rPr>
          <w:rFonts w:ascii="Tahoma" w:hAnsi="Tahoma" w:cs="B Nazanin"/>
          <w:color w:val="333333"/>
          <w:sz w:val="26"/>
          <w:szCs w:val="26"/>
          <w:rtl/>
        </w:rPr>
        <w:t xml:space="preserve"> </w:t>
      </w:r>
      <w:r w:rsidRPr="00A42E3B">
        <w:rPr>
          <w:rFonts w:cs="B Nazanin"/>
          <w:sz w:val="26"/>
          <w:szCs w:val="26"/>
          <w:rtl/>
        </w:rPr>
        <w:t>برای مشخص کردن ارزش دلار از طلا استفاده می</w:t>
      </w:r>
      <w:r w:rsidRPr="00A42E3B">
        <w:rPr>
          <w:rFonts w:cs="B Nazanin"/>
          <w:sz w:val="26"/>
          <w:szCs w:val="26"/>
          <w:rtl/>
        </w:rPr>
        <w:softHyphen/>
        <w:t>شد، بدین صورت که ارزش هر اونس طلا 35 دلار تعیین شد</w:t>
      </w:r>
      <w:r w:rsidRPr="00A42E3B">
        <w:rPr>
          <w:rFonts w:cs="B Nazanin" w:hint="cs"/>
          <w:sz w:val="26"/>
          <w:szCs w:val="26"/>
          <w:rtl/>
        </w:rPr>
        <w:t xml:space="preserve"> و </w:t>
      </w:r>
      <w:r w:rsidRPr="00A42E3B">
        <w:rPr>
          <w:rFonts w:cs="B Nazanin"/>
          <w:sz w:val="26"/>
          <w:szCs w:val="26"/>
          <w:rtl/>
        </w:rPr>
        <w:t xml:space="preserve">کشورهای عضو پذیرفتند که محدوده تغییر ارزش ارزهای خود را درصد </w:t>
      </w:r>
      <w:r w:rsidRPr="00A42E3B">
        <w:rPr>
          <w:rFonts w:cs="B Nazanin"/>
          <w:color w:val="000000" w:themeColor="text1"/>
          <w:sz w:val="26"/>
          <w:szCs w:val="26"/>
          <w:rtl/>
        </w:rPr>
        <w:t>مشخصی (کمتر از 1%) در نظر بگیرند و تغییرات بیشتر از محدوده را مهار کنند.</w:t>
      </w:r>
      <w:r w:rsidRPr="00A42E3B">
        <w:rPr>
          <w:rFonts w:ascii="Tahoma" w:hAnsi="Tahoma" w:cs="B Nazanin" w:hint="cs"/>
          <w:color w:val="000000" w:themeColor="text1"/>
          <w:sz w:val="26"/>
          <w:szCs w:val="26"/>
          <w:rtl/>
        </w:rPr>
        <w:t xml:space="preserve"> یعنی همان سازوکار نظام </w:t>
      </w:r>
      <w:r w:rsidRPr="00A42E3B">
        <w:rPr>
          <w:rFonts w:ascii="Tahoma" w:hAnsi="Tahoma" w:cs="B Nazanin" w:hint="cs"/>
          <w:color w:val="000000" w:themeColor="text1"/>
          <w:sz w:val="26"/>
          <w:szCs w:val="26"/>
          <w:rtl/>
        </w:rPr>
        <w:lastRenderedPageBreak/>
        <w:t>ارزی میخکوب قابل تعدیل. درواقع برتون وودز تلاشی برای بهره</w:t>
      </w:r>
      <w:r w:rsidRPr="00A42E3B">
        <w:rPr>
          <w:rFonts w:ascii="Tahoma" w:hAnsi="Tahoma" w:cs="B Nazanin"/>
          <w:color w:val="000000" w:themeColor="text1"/>
          <w:sz w:val="26"/>
          <w:szCs w:val="26"/>
          <w:rtl/>
        </w:rPr>
        <w:softHyphen/>
      </w:r>
      <w:r w:rsidRPr="00A42E3B">
        <w:rPr>
          <w:rFonts w:ascii="Tahoma" w:hAnsi="Tahoma" w:cs="B Nazanin" w:hint="cs"/>
          <w:color w:val="000000" w:themeColor="text1"/>
          <w:sz w:val="26"/>
          <w:szCs w:val="26"/>
          <w:rtl/>
        </w:rPr>
        <w:t>گیری از مزایای گسترش تجارت آزاد در سایه نرخ ارز ثابت بود (عاطفی</w:t>
      </w:r>
      <w:r w:rsidRPr="00A42E3B">
        <w:rPr>
          <w:rFonts w:ascii="Tahoma" w:hAnsi="Tahoma" w:cs="B Nazanin"/>
          <w:color w:val="000000" w:themeColor="text1"/>
          <w:sz w:val="26"/>
          <w:szCs w:val="26"/>
          <w:rtl/>
        </w:rPr>
        <w:softHyphen/>
      </w:r>
      <w:r w:rsidRPr="00A42E3B">
        <w:rPr>
          <w:rFonts w:ascii="Tahoma" w:hAnsi="Tahoma" w:cs="B Nazanin" w:hint="cs"/>
          <w:color w:val="000000" w:themeColor="text1"/>
          <w:sz w:val="26"/>
          <w:szCs w:val="26"/>
          <w:rtl/>
        </w:rPr>
        <w:t>منش، 1394).</w:t>
      </w:r>
    </w:p>
    <w:p w14:paraId="04C0699E" w14:textId="37B93994" w:rsidR="007D2BC0" w:rsidRPr="00A42E3B" w:rsidRDefault="00954454" w:rsidP="00CD701A">
      <w:pPr>
        <w:spacing w:after="0" w:line="240" w:lineRule="auto"/>
        <w:jc w:val="both"/>
        <w:rPr>
          <w:rFonts w:cs="B Nazanin"/>
          <w:b/>
          <w:bCs/>
          <w:sz w:val="26"/>
          <w:szCs w:val="26"/>
          <w:rtl/>
        </w:rPr>
      </w:pPr>
      <w:bookmarkStart w:id="10" w:name="_Toc353607263"/>
      <w:r w:rsidRPr="00A42E3B">
        <w:rPr>
          <w:rFonts w:cs="B Nazanin" w:hint="cs"/>
          <w:b/>
          <w:bCs/>
          <w:sz w:val="26"/>
          <w:szCs w:val="26"/>
          <w:rtl/>
        </w:rPr>
        <w:t>4</w:t>
      </w:r>
      <w:r w:rsidR="007833AF" w:rsidRPr="00A42E3B">
        <w:rPr>
          <w:rFonts w:cs="B Nazanin" w:hint="cs"/>
          <w:b/>
          <w:bCs/>
          <w:sz w:val="26"/>
          <w:szCs w:val="26"/>
          <w:rtl/>
        </w:rPr>
        <w:t>-1.</w:t>
      </w:r>
      <w:r w:rsidRPr="00A42E3B">
        <w:rPr>
          <w:rFonts w:cs="B Nazanin" w:hint="cs"/>
          <w:b/>
          <w:bCs/>
          <w:sz w:val="26"/>
          <w:szCs w:val="26"/>
          <w:rtl/>
        </w:rPr>
        <w:t xml:space="preserve"> </w:t>
      </w:r>
      <w:r w:rsidR="007D2BC0" w:rsidRPr="00A42E3B">
        <w:rPr>
          <w:rFonts w:cs="B Nazanin" w:hint="cs"/>
          <w:b/>
          <w:bCs/>
          <w:sz w:val="26"/>
          <w:szCs w:val="26"/>
          <w:rtl/>
        </w:rPr>
        <w:t>نظام نرخ ارز میخکوب خزنده</w:t>
      </w:r>
      <w:bookmarkEnd w:id="10"/>
      <w:r w:rsidR="007D2BC0" w:rsidRPr="00A42E3B">
        <w:rPr>
          <w:rStyle w:val="FootnoteReference"/>
          <w:rFonts w:cs="B Nazanin"/>
          <w:b/>
          <w:bCs/>
          <w:sz w:val="26"/>
          <w:szCs w:val="26"/>
          <w:rtl/>
        </w:rPr>
        <w:footnoteReference w:id="13"/>
      </w:r>
    </w:p>
    <w:p w14:paraId="64A09216" w14:textId="77777777" w:rsidR="007D2BC0" w:rsidRPr="00A42E3B" w:rsidRDefault="007D2BC0" w:rsidP="00CD701A">
      <w:pPr>
        <w:spacing w:after="0" w:line="240" w:lineRule="auto"/>
        <w:jc w:val="both"/>
        <w:rPr>
          <w:rFonts w:cs="B Nazanin"/>
          <w:sz w:val="26"/>
          <w:szCs w:val="26"/>
          <w:rtl/>
        </w:rPr>
      </w:pPr>
      <w:r w:rsidRPr="00A42E3B">
        <w:rPr>
          <w:rFonts w:cs="B Nazanin" w:hint="cs"/>
          <w:sz w:val="26"/>
          <w:szCs w:val="26"/>
          <w:rtl/>
        </w:rPr>
        <w:t>به</w:t>
      </w:r>
      <w:r w:rsidRPr="00A42E3B">
        <w:rPr>
          <w:rFonts w:cs="B Nazanin" w:hint="cs"/>
          <w:sz w:val="26"/>
          <w:szCs w:val="26"/>
          <w:rtl/>
          <w:cs/>
        </w:rPr>
        <w:t>‎منظور اجتناب از اشکالات نظام نرخ ارز میخ</w:t>
      </w:r>
      <w:r w:rsidRPr="00A42E3B">
        <w:rPr>
          <w:rFonts w:cs="B Nazanin" w:hint="cs"/>
          <w:sz w:val="26"/>
          <w:szCs w:val="26"/>
          <w:rtl/>
        </w:rPr>
        <w:t>کوب قابل تعدیل از جمله تغییرات به نسبت وسیع نرخ برابری ارز که موجب بی</w:t>
      </w:r>
      <w:r w:rsidRPr="00A42E3B">
        <w:rPr>
          <w:rFonts w:cs="B Nazanin" w:hint="cs"/>
          <w:sz w:val="26"/>
          <w:szCs w:val="26"/>
          <w:rtl/>
          <w:cs/>
        </w:rPr>
        <w:t>‎اعتباری پول داخلی و سوداگری ارزی می‎شود، نظام نرخ ارز میخکوب خزنده طراحی شده است.</w:t>
      </w:r>
    </w:p>
    <w:p w14:paraId="7F113EF7"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در این نظام اگر چه کشورها ابتدا نرخ ارز مشخصی را تعریف و سپس دامنه نوسانات مجاز نرخ برابری ارز را تعیین می</w:t>
      </w:r>
      <w:r w:rsidRPr="00A42E3B">
        <w:rPr>
          <w:rFonts w:cs="B Nazanin" w:hint="cs"/>
          <w:sz w:val="26"/>
          <w:szCs w:val="26"/>
          <w:rtl/>
          <w:cs/>
        </w:rPr>
        <w:t>‎کنند، اما برخلاف نظام میخکوب قابل تعدیل در صورتی</w:t>
      </w:r>
      <w:r w:rsidRPr="00A42E3B">
        <w:rPr>
          <w:rFonts w:cs="B Nazanin"/>
          <w:sz w:val="26"/>
          <w:szCs w:val="26"/>
          <w:rtl/>
          <w:cs/>
        </w:rPr>
        <w:softHyphen/>
      </w:r>
      <w:r w:rsidRPr="00A42E3B">
        <w:rPr>
          <w:rFonts w:cs="B Nazanin" w:hint="cs"/>
          <w:sz w:val="26"/>
          <w:szCs w:val="26"/>
          <w:rtl/>
          <w:cs/>
        </w:rPr>
        <w:t>که در این نظام کسری یا مازاد تراز پرداخت‎ها به‏وجود آید، تغییر نرخ برابری ارز باید از قبل اعلام شده و به صورت تدریجی در فاصله‎های زمانی کاملا مشخصی صورت گیرد.</w:t>
      </w:r>
      <w:r w:rsidRPr="00A42E3B">
        <w:rPr>
          <w:rFonts w:cs="B Nazanin" w:hint="cs"/>
          <w:sz w:val="26"/>
          <w:szCs w:val="26"/>
          <w:rtl/>
        </w:rPr>
        <w:t xml:space="preserve"> به عبارتی، در این نظام ارزی بازه دامنه نوسانات ارزی نسبت به نظام میخکوب قابل تعدیل بزرگتر است و نرخ هدف نیز مطابق با مسیر تعیین شده تعدیل می</w:t>
      </w:r>
      <w:r w:rsidRPr="00A42E3B">
        <w:rPr>
          <w:rFonts w:cs="B Nazanin"/>
          <w:sz w:val="26"/>
          <w:szCs w:val="26"/>
          <w:rtl/>
        </w:rPr>
        <w:softHyphen/>
      </w:r>
      <w:r w:rsidRPr="00A42E3B">
        <w:rPr>
          <w:rFonts w:cs="B Nazanin" w:hint="cs"/>
          <w:sz w:val="26"/>
          <w:szCs w:val="26"/>
          <w:rtl/>
        </w:rPr>
        <w:t>شود. این تعدیل</w:t>
      </w:r>
      <w:r w:rsidRPr="00A42E3B">
        <w:rPr>
          <w:rFonts w:cs="B Nazanin"/>
          <w:sz w:val="26"/>
          <w:szCs w:val="26"/>
          <w:rtl/>
        </w:rPr>
        <w:softHyphen/>
      </w:r>
      <w:r w:rsidRPr="00A42E3B">
        <w:rPr>
          <w:rFonts w:cs="B Nazanin" w:hint="cs"/>
          <w:sz w:val="26"/>
          <w:szCs w:val="26"/>
          <w:rtl/>
        </w:rPr>
        <w:t>ها با مقادیر کم اما مداوم انجام می</w:t>
      </w:r>
      <w:r w:rsidRPr="00A42E3B">
        <w:rPr>
          <w:rFonts w:cs="B Nazanin"/>
          <w:sz w:val="26"/>
          <w:szCs w:val="26"/>
          <w:rtl/>
        </w:rPr>
        <w:softHyphen/>
      </w:r>
      <w:r w:rsidRPr="00A42E3B">
        <w:rPr>
          <w:rFonts w:cs="B Nazanin" w:hint="cs"/>
          <w:sz w:val="26"/>
          <w:szCs w:val="26"/>
          <w:rtl/>
        </w:rPr>
        <w:t>شوند (عاطفی</w:t>
      </w:r>
      <w:r w:rsidRPr="00A42E3B">
        <w:rPr>
          <w:rFonts w:cs="B Nazanin"/>
          <w:sz w:val="26"/>
          <w:szCs w:val="26"/>
          <w:rtl/>
        </w:rPr>
        <w:softHyphen/>
      </w:r>
      <w:r w:rsidRPr="00A42E3B">
        <w:rPr>
          <w:rFonts w:cs="B Nazanin" w:hint="cs"/>
          <w:sz w:val="26"/>
          <w:szCs w:val="26"/>
          <w:rtl/>
        </w:rPr>
        <w:t>منش، 1393).</w:t>
      </w:r>
    </w:p>
    <w:p w14:paraId="53A975ED"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برای مثال در صورتی</w:t>
      </w:r>
      <w:r w:rsidRPr="00A42E3B">
        <w:rPr>
          <w:rFonts w:cs="B Nazanin"/>
          <w:sz w:val="26"/>
          <w:szCs w:val="26"/>
          <w:rtl/>
        </w:rPr>
        <w:softHyphen/>
      </w:r>
      <w:r w:rsidRPr="00A42E3B">
        <w:rPr>
          <w:rFonts w:cs="B Nazanin" w:hint="cs"/>
          <w:sz w:val="26"/>
          <w:szCs w:val="26"/>
          <w:rtl/>
        </w:rPr>
        <w:t>که سیاست مقتضی تا رسیدن به نرخ ارز تعادلی، کاهش ارزش پول کشور به میزان 10درصد باشد، نرخ برابری ارز به صورت خزنده و با کاهش ارزش پولی در چهار ماه و به ازای هر ماه 5/2 درصد به مقدار تعادلی خود می</w:t>
      </w:r>
      <w:r w:rsidRPr="00A42E3B">
        <w:rPr>
          <w:rFonts w:cs="B Nazanin" w:hint="cs"/>
          <w:sz w:val="26"/>
          <w:szCs w:val="26"/>
          <w:rtl/>
          <w:cs/>
        </w:rPr>
        <w:t>‎رسد. بنابراین در صورت کارایی سازوکار ابراز نرخ بهره یا ابزاری مشابه آن در اقتصاد</w:t>
      </w:r>
      <w:r w:rsidRPr="00A42E3B">
        <w:rPr>
          <w:rFonts w:cs="B Nazanin" w:hint="cs"/>
          <w:sz w:val="26"/>
          <w:szCs w:val="26"/>
          <w:rtl/>
        </w:rPr>
        <w:t>، می</w:t>
      </w:r>
      <w:r w:rsidRPr="00A42E3B">
        <w:rPr>
          <w:rFonts w:cs="B Nazanin" w:hint="cs"/>
          <w:sz w:val="26"/>
          <w:szCs w:val="26"/>
          <w:rtl/>
          <w:cs/>
        </w:rPr>
        <w:t>‎توان با تغییر متناسب نرخ سود یا بهره کوتاه</w:t>
      </w:r>
      <w:r w:rsidRPr="00A42E3B">
        <w:rPr>
          <w:rFonts w:cs="B Nazanin"/>
          <w:sz w:val="26"/>
          <w:szCs w:val="26"/>
          <w:rtl/>
          <w:cs/>
        </w:rPr>
        <w:softHyphen/>
      </w:r>
      <w:r w:rsidRPr="00A42E3B">
        <w:rPr>
          <w:rFonts w:cs="B Nazanin" w:hint="cs"/>
          <w:sz w:val="26"/>
          <w:szCs w:val="26"/>
          <w:rtl/>
          <w:cs/>
        </w:rPr>
        <w:t>مدت از انجام فعالیت‎های سوداگرانه ارز -که با هدف کسب سود و به دنبال اعلام برنامه تغییر نرخ برابری ارز صورت می‎گیرد- محدود کند.</w:t>
      </w:r>
    </w:p>
    <w:p w14:paraId="271DEA07" w14:textId="485A1882" w:rsidR="007D2BC0" w:rsidRPr="00A42E3B" w:rsidRDefault="00954454" w:rsidP="00CD701A">
      <w:pPr>
        <w:spacing w:after="0" w:line="240" w:lineRule="auto"/>
        <w:jc w:val="both"/>
        <w:rPr>
          <w:rFonts w:cs="B Nazanin"/>
          <w:b/>
          <w:bCs/>
          <w:sz w:val="26"/>
          <w:szCs w:val="26"/>
          <w:rtl/>
        </w:rPr>
      </w:pPr>
      <w:r w:rsidRPr="00A42E3B">
        <w:rPr>
          <w:rFonts w:cs="B Nazanin" w:hint="cs"/>
          <w:b/>
          <w:bCs/>
          <w:sz w:val="26"/>
          <w:szCs w:val="26"/>
          <w:rtl/>
        </w:rPr>
        <w:t>5</w:t>
      </w:r>
      <w:r w:rsidR="007833AF" w:rsidRPr="00A42E3B">
        <w:rPr>
          <w:rFonts w:cs="B Nazanin" w:hint="cs"/>
          <w:b/>
          <w:bCs/>
          <w:sz w:val="26"/>
          <w:szCs w:val="26"/>
          <w:rtl/>
        </w:rPr>
        <w:t>-1.</w:t>
      </w:r>
      <w:r w:rsidRPr="00A42E3B">
        <w:rPr>
          <w:rFonts w:cs="B Nazanin" w:hint="cs"/>
          <w:b/>
          <w:bCs/>
          <w:sz w:val="26"/>
          <w:szCs w:val="26"/>
          <w:rtl/>
        </w:rPr>
        <w:t xml:space="preserve"> </w:t>
      </w:r>
      <w:r w:rsidR="007D2BC0" w:rsidRPr="00A42E3B">
        <w:rPr>
          <w:rFonts w:cs="B Nazanin" w:hint="cs"/>
          <w:b/>
          <w:bCs/>
          <w:sz w:val="26"/>
          <w:szCs w:val="26"/>
          <w:rtl/>
        </w:rPr>
        <w:t>نظام نرخ ارز میخکوب منعطف</w:t>
      </w:r>
      <w:r w:rsidR="007D2BC0" w:rsidRPr="00A42E3B">
        <w:rPr>
          <w:rStyle w:val="FootnoteReference"/>
          <w:rFonts w:cs="B Nazanin"/>
          <w:b/>
          <w:bCs/>
          <w:sz w:val="26"/>
          <w:szCs w:val="26"/>
          <w:rtl/>
        </w:rPr>
        <w:footnoteReference w:id="14"/>
      </w:r>
    </w:p>
    <w:p w14:paraId="41A7DBB8" w14:textId="77777777" w:rsidR="007D2BC0" w:rsidRPr="00A42E3B" w:rsidRDefault="007D2BC0" w:rsidP="00CD701A">
      <w:pPr>
        <w:spacing w:after="0" w:line="240" w:lineRule="auto"/>
        <w:jc w:val="both"/>
        <w:rPr>
          <w:rFonts w:cs="B Nazanin"/>
          <w:sz w:val="26"/>
          <w:szCs w:val="26"/>
          <w:rtl/>
        </w:rPr>
      </w:pPr>
      <w:r w:rsidRPr="00A42E3B">
        <w:rPr>
          <w:rFonts w:cs="B Nazanin"/>
          <w:sz w:val="26"/>
          <w:szCs w:val="26"/>
          <w:rtl/>
        </w:rPr>
        <w:t>نظام ارزی، زمانی میخکوب منعطف نامیده می</w:t>
      </w:r>
      <w:r w:rsidRPr="00A42E3B">
        <w:rPr>
          <w:rFonts w:cs="B Nazanin"/>
          <w:sz w:val="26"/>
          <w:szCs w:val="26"/>
          <w:rtl/>
        </w:rPr>
        <w:softHyphen/>
        <w:t>شود که نرخ ارز در کوتاه</w:t>
      </w:r>
      <w:r w:rsidRPr="00A42E3B">
        <w:rPr>
          <w:rFonts w:cs="B Nazanin"/>
          <w:sz w:val="26"/>
          <w:szCs w:val="26"/>
          <w:rtl/>
        </w:rPr>
        <w:softHyphen/>
        <w:t>مدت توسط دخالت در بازار میخکوب می</w:t>
      </w:r>
      <w:r w:rsidRPr="00A42E3B">
        <w:rPr>
          <w:rFonts w:cs="B Nazanin"/>
          <w:sz w:val="26"/>
          <w:szCs w:val="26"/>
          <w:rtl/>
        </w:rPr>
        <w:softHyphen/>
        <w:t>شود، اما این</w:t>
      </w:r>
      <w:r w:rsidRPr="00A42E3B">
        <w:rPr>
          <w:rFonts w:cs="B Nazanin" w:hint="cs"/>
          <w:sz w:val="26"/>
          <w:szCs w:val="26"/>
          <w:rtl/>
        </w:rPr>
        <w:t xml:space="preserve"> </w:t>
      </w:r>
      <w:r w:rsidRPr="00A42E3B">
        <w:rPr>
          <w:rFonts w:cs="B Nazanin"/>
          <w:sz w:val="26"/>
          <w:szCs w:val="26"/>
          <w:rtl/>
        </w:rPr>
        <w:t>دخالت در بازار مداوم نیست و نرخ</w:t>
      </w:r>
      <w:r w:rsidRPr="00A42E3B">
        <w:rPr>
          <w:rFonts w:cs="B Nazanin"/>
          <w:sz w:val="26"/>
          <w:szCs w:val="26"/>
          <w:rtl/>
        </w:rPr>
        <w:softHyphen/>
        <w:t>ها با توجه به عوامل بنیادین و نیروهای بازار سریعا تعدیل می</w:t>
      </w:r>
      <w:r w:rsidRPr="00A42E3B">
        <w:rPr>
          <w:rFonts w:cs="B Nazanin"/>
          <w:sz w:val="26"/>
          <w:szCs w:val="26"/>
          <w:rtl/>
        </w:rPr>
        <w:softHyphen/>
        <w:t>شوند. در این حالت هیچ</w:t>
      </w:r>
      <w:r w:rsidRPr="00A42E3B">
        <w:rPr>
          <w:rFonts w:cs="B Nazanin" w:hint="cs"/>
          <w:sz w:val="26"/>
          <w:szCs w:val="26"/>
          <w:rtl/>
        </w:rPr>
        <w:t xml:space="preserve"> </w:t>
      </w:r>
      <w:r w:rsidRPr="00A42E3B">
        <w:rPr>
          <w:rFonts w:cs="B Nazanin"/>
          <w:sz w:val="26"/>
          <w:szCs w:val="26"/>
          <w:rtl/>
        </w:rPr>
        <w:t>تعهدی درمورد نرخ ارز اسمی و حقیقی برای مقام ارزی وجود ندارد. در حقیقت بانک مرکزی فقط نوسانات کوتاه</w:t>
      </w:r>
      <w:r w:rsidRPr="00A42E3B">
        <w:rPr>
          <w:rFonts w:cs="B Nazanin"/>
          <w:sz w:val="26"/>
          <w:szCs w:val="26"/>
          <w:rtl/>
        </w:rPr>
        <w:softHyphen/>
        <w:t>مدت را</w:t>
      </w:r>
      <w:r w:rsidRPr="00A42E3B">
        <w:rPr>
          <w:rFonts w:cs="B Nazanin" w:hint="cs"/>
          <w:sz w:val="26"/>
          <w:szCs w:val="26"/>
          <w:rtl/>
        </w:rPr>
        <w:t xml:space="preserve"> </w:t>
      </w:r>
      <w:r w:rsidRPr="00A42E3B">
        <w:rPr>
          <w:rFonts w:cs="B Nazanin"/>
          <w:sz w:val="26"/>
          <w:szCs w:val="26"/>
          <w:rtl/>
        </w:rPr>
        <w:t>کاهش می</w:t>
      </w:r>
      <w:r w:rsidRPr="00A42E3B">
        <w:rPr>
          <w:rFonts w:cs="B Nazanin"/>
          <w:sz w:val="26"/>
          <w:szCs w:val="26"/>
          <w:rtl/>
        </w:rPr>
        <w:softHyphen/>
        <w:t xml:space="preserve">دهد. </w:t>
      </w:r>
      <w:r w:rsidRPr="00A42E3B">
        <w:rPr>
          <w:rFonts w:cs="B Nazanin" w:hint="cs"/>
          <w:sz w:val="26"/>
          <w:szCs w:val="26"/>
          <w:rtl/>
        </w:rPr>
        <w:t>به عبارتی در این نظام برای دوره کوتاه</w:t>
      </w:r>
      <w:r w:rsidRPr="00A42E3B">
        <w:rPr>
          <w:rFonts w:cs="B Nazanin"/>
          <w:sz w:val="26"/>
          <w:szCs w:val="26"/>
          <w:rtl/>
        </w:rPr>
        <w:softHyphen/>
      </w:r>
      <w:r w:rsidRPr="00A42E3B">
        <w:rPr>
          <w:rFonts w:cs="B Nazanin" w:hint="cs"/>
          <w:sz w:val="26"/>
          <w:szCs w:val="26"/>
          <w:rtl/>
        </w:rPr>
        <w:t xml:space="preserve">مدت نرخ ارز نقد مورد انتظار و با نرخ ارز موجود برابر است. </w:t>
      </w:r>
      <w:r w:rsidRPr="00A42E3B">
        <w:rPr>
          <w:rFonts w:cs="B Nazanin"/>
          <w:sz w:val="26"/>
          <w:szCs w:val="26"/>
          <w:rtl/>
        </w:rPr>
        <w:t>این نظام ارزی معمولا برای اقتصادهایی مفید است که ساختار انتقال ریسک کوتاه</w:t>
      </w:r>
      <w:r w:rsidRPr="00A42E3B">
        <w:rPr>
          <w:rFonts w:cs="B Nazanin"/>
          <w:sz w:val="26"/>
          <w:szCs w:val="26"/>
          <w:rtl/>
        </w:rPr>
        <w:softHyphen/>
        <w:t>مدت نرخ ارز در آنها وجود</w:t>
      </w:r>
      <w:r w:rsidRPr="00A42E3B">
        <w:rPr>
          <w:rFonts w:cs="B Nazanin" w:hint="cs"/>
          <w:sz w:val="26"/>
          <w:szCs w:val="26"/>
          <w:rtl/>
        </w:rPr>
        <w:t xml:space="preserve"> </w:t>
      </w:r>
      <w:r w:rsidRPr="00A42E3B">
        <w:rPr>
          <w:rFonts w:cs="B Nazanin"/>
          <w:sz w:val="26"/>
          <w:szCs w:val="26"/>
          <w:rtl/>
        </w:rPr>
        <w:t>ندارد</w:t>
      </w:r>
      <w:r w:rsidRPr="00A42E3B">
        <w:rPr>
          <w:rFonts w:cs="B Nazanin" w:hint="cs"/>
          <w:sz w:val="26"/>
          <w:szCs w:val="26"/>
          <w:rtl/>
        </w:rPr>
        <w:t xml:space="preserve"> </w:t>
      </w:r>
      <w:r w:rsidRPr="00A42E3B">
        <w:rPr>
          <w:rFonts w:ascii="Tahoma" w:hAnsi="Tahoma" w:cs="B Nazanin" w:hint="cs"/>
          <w:color w:val="000000" w:themeColor="text1"/>
          <w:sz w:val="26"/>
          <w:szCs w:val="26"/>
          <w:rtl/>
        </w:rPr>
        <w:t>(عاطفی</w:t>
      </w:r>
      <w:r w:rsidRPr="00A42E3B">
        <w:rPr>
          <w:rFonts w:ascii="Tahoma" w:hAnsi="Tahoma" w:cs="B Nazanin"/>
          <w:color w:val="000000" w:themeColor="text1"/>
          <w:sz w:val="26"/>
          <w:szCs w:val="26"/>
          <w:rtl/>
        </w:rPr>
        <w:softHyphen/>
      </w:r>
      <w:r w:rsidRPr="00A42E3B">
        <w:rPr>
          <w:rFonts w:ascii="Tahoma" w:hAnsi="Tahoma" w:cs="B Nazanin" w:hint="cs"/>
          <w:color w:val="000000" w:themeColor="text1"/>
          <w:sz w:val="26"/>
          <w:szCs w:val="26"/>
          <w:rtl/>
        </w:rPr>
        <w:t>منش، 1394)</w:t>
      </w:r>
      <w:r w:rsidRPr="00A42E3B">
        <w:rPr>
          <w:rFonts w:cs="B Nazanin"/>
          <w:sz w:val="26"/>
          <w:szCs w:val="26"/>
          <w:rtl/>
        </w:rPr>
        <w:t>.</w:t>
      </w:r>
    </w:p>
    <w:p w14:paraId="5FA4FF21" w14:textId="2C50622B" w:rsidR="007D2BC0" w:rsidRPr="00A42E3B" w:rsidRDefault="00954454" w:rsidP="00CD701A">
      <w:pPr>
        <w:spacing w:after="0" w:line="240" w:lineRule="auto"/>
        <w:jc w:val="both"/>
        <w:rPr>
          <w:rFonts w:cs="B Nazanin"/>
          <w:b/>
          <w:bCs/>
          <w:sz w:val="26"/>
          <w:szCs w:val="26"/>
          <w:rtl/>
        </w:rPr>
      </w:pPr>
      <w:bookmarkStart w:id="11" w:name="_Toc353607264"/>
      <w:r w:rsidRPr="00A42E3B">
        <w:rPr>
          <w:rFonts w:cs="B Nazanin" w:hint="cs"/>
          <w:b/>
          <w:bCs/>
          <w:sz w:val="26"/>
          <w:szCs w:val="26"/>
          <w:rtl/>
        </w:rPr>
        <w:t>6</w:t>
      </w:r>
      <w:r w:rsidR="007833AF" w:rsidRPr="00A42E3B">
        <w:rPr>
          <w:rFonts w:cs="B Nazanin" w:hint="cs"/>
          <w:b/>
          <w:bCs/>
          <w:sz w:val="26"/>
          <w:szCs w:val="26"/>
          <w:rtl/>
        </w:rPr>
        <w:t>-1.</w:t>
      </w:r>
      <w:r w:rsidRPr="00A42E3B">
        <w:rPr>
          <w:rFonts w:cs="B Nazanin" w:hint="cs"/>
          <w:b/>
          <w:bCs/>
          <w:sz w:val="26"/>
          <w:szCs w:val="26"/>
          <w:rtl/>
        </w:rPr>
        <w:t xml:space="preserve"> </w:t>
      </w:r>
      <w:r w:rsidR="007D2BC0" w:rsidRPr="00A42E3B">
        <w:rPr>
          <w:rFonts w:cs="B Nazanin" w:hint="cs"/>
          <w:b/>
          <w:bCs/>
          <w:sz w:val="26"/>
          <w:szCs w:val="26"/>
          <w:rtl/>
        </w:rPr>
        <w:t>نظام نرخ ارز شناور مدیریت شده</w:t>
      </w:r>
      <w:bookmarkEnd w:id="11"/>
      <w:r w:rsidR="007D2BC0" w:rsidRPr="00A42E3B">
        <w:rPr>
          <w:rStyle w:val="FootnoteReference"/>
          <w:rFonts w:cs="B Nazanin"/>
          <w:b/>
          <w:bCs/>
          <w:sz w:val="26"/>
          <w:szCs w:val="26"/>
          <w:rtl/>
        </w:rPr>
        <w:footnoteReference w:id="15"/>
      </w:r>
    </w:p>
    <w:p w14:paraId="57DC744C" w14:textId="77777777" w:rsidR="007D2BC0" w:rsidRPr="00A42E3B" w:rsidRDefault="007D2BC0" w:rsidP="00CD701A">
      <w:pPr>
        <w:spacing w:after="0" w:line="240" w:lineRule="auto"/>
        <w:jc w:val="both"/>
        <w:rPr>
          <w:rFonts w:cs="B Nazanin"/>
          <w:sz w:val="26"/>
          <w:szCs w:val="26"/>
          <w:rtl/>
        </w:rPr>
      </w:pPr>
      <w:r w:rsidRPr="00A42E3B">
        <w:rPr>
          <w:rFonts w:cs="B Nazanin" w:hint="cs"/>
          <w:sz w:val="26"/>
          <w:szCs w:val="26"/>
          <w:rtl/>
        </w:rPr>
        <w:lastRenderedPageBreak/>
        <w:t>در نظام</w:t>
      </w:r>
      <w:r w:rsidRPr="00A42E3B">
        <w:rPr>
          <w:rFonts w:cs="B Nazanin" w:hint="cs"/>
          <w:sz w:val="26"/>
          <w:szCs w:val="26"/>
          <w:rtl/>
          <w:cs/>
        </w:rPr>
        <w:t>‎های ارزی مبتنی ‎بر نرخ ارز ثابت یا شناور فرض بر آن بود که یا با</w:t>
      </w:r>
      <w:r w:rsidRPr="00A42E3B">
        <w:rPr>
          <w:rFonts w:cs="B Nazanin" w:hint="cs"/>
          <w:sz w:val="26"/>
          <w:szCs w:val="26"/>
          <w:rtl/>
        </w:rPr>
        <w:t>ید به</w:t>
      </w:r>
      <w:r w:rsidRPr="00A42E3B">
        <w:rPr>
          <w:rFonts w:cs="B Nazanin"/>
          <w:sz w:val="26"/>
          <w:szCs w:val="26"/>
          <w:rtl/>
        </w:rPr>
        <w:softHyphen/>
      </w:r>
      <w:r w:rsidRPr="00A42E3B">
        <w:rPr>
          <w:rFonts w:cs="B Nazanin" w:hint="cs"/>
          <w:sz w:val="26"/>
          <w:szCs w:val="26"/>
          <w:rtl/>
        </w:rPr>
        <w:t>طور محض ثابت بودن نرخ ارز را پذیرفت یا نرخی کاملا انعطاف</w:t>
      </w:r>
      <w:r w:rsidRPr="00A42E3B">
        <w:rPr>
          <w:rFonts w:cs="B Nazanin"/>
          <w:sz w:val="26"/>
          <w:szCs w:val="26"/>
          <w:rtl/>
        </w:rPr>
        <w:softHyphen/>
      </w:r>
      <w:r w:rsidRPr="00A42E3B">
        <w:rPr>
          <w:rFonts w:cs="B Nazanin" w:hint="cs"/>
          <w:sz w:val="26"/>
          <w:szCs w:val="26"/>
          <w:rtl/>
        </w:rPr>
        <w:t>پذیر را قبول کرد. اما در نظام ارز شناور مدیریت شده اصلی</w:t>
      </w:r>
      <w:r w:rsidRPr="00A42E3B">
        <w:rPr>
          <w:rFonts w:cs="B Nazanin" w:hint="cs"/>
          <w:sz w:val="26"/>
          <w:szCs w:val="26"/>
          <w:rtl/>
          <w:cs/>
        </w:rPr>
        <w:t>‎ترین موضوع، شناخت میزان بهینه دخالت مقام ارزی در بازار ارز است.</w:t>
      </w:r>
    </w:p>
    <w:p w14:paraId="3F66633F"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در این نظام دستورالعمل و قواعد مشخصی برای مداخله مقام ارزی، نرخ</w:t>
      </w:r>
      <w:r w:rsidRPr="00A42E3B">
        <w:rPr>
          <w:rFonts w:cs="B Nazanin" w:hint="cs"/>
          <w:sz w:val="26"/>
          <w:szCs w:val="26"/>
          <w:rtl/>
          <w:cs/>
        </w:rPr>
        <w:t>‎های برابری ارز یا نرخ‎های هدف اعلام شده و محدوده مشخصی برای نوسانات مجاز نرخ ارز وجود ندارد. درواقع مسئولان ارزی هنگامی در بازار ارز مداخله می‎کنند که تشخیص دهند این اقدام سودمند و ضروری است.</w:t>
      </w:r>
    </w:p>
    <w:p w14:paraId="55FA4758"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در حمایت از این نوع نظام گفته می</w:t>
      </w:r>
      <w:r w:rsidRPr="00A42E3B">
        <w:rPr>
          <w:rFonts w:cs="B Nazanin" w:hint="cs"/>
          <w:sz w:val="26"/>
          <w:szCs w:val="26"/>
          <w:rtl/>
          <w:cs/>
        </w:rPr>
        <w:t>‎شود که در این نظام ضوابط</w:t>
      </w:r>
      <w:r w:rsidRPr="00A42E3B">
        <w:rPr>
          <w:rFonts w:cs="B Nazanin" w:hint="cs"/>
          <w:sz w:val="26"/>
          <w:szCs w:val="26"/>
          <w:rtl/>
        </w:rPr>
        <w:t xml:space="preserve"> رسمی و اعلام شده</w:t>
      </w:r>
      <w:r w:rsidRPr="00A42E3B">
        <w:rPr>
          <w:rFonts w:cs="B Nazanin" w:hint="cs"/>
          <w:sz w:val="26"/>
          <w:szCs w:val="26"/>
          <w:rtl/>
          <w:cs/>
        </w:rPr>
        <w:t>‎ای وجود ندارد و مقامات ارزی می‎توانند با توجه به مقتضیات مکانی و زمانی غیرقابل پیش‎بینی در بازار ارز دخالت کنند و بر سیاست‎ها و قواعد نامناسب قبلی متکی باشند (عاطفی</w:t>
      </w:r>
      <w:r w:rsidRPr="00A42E3B">
        <w:rPr>
          <w:rFonts w:cs="B Nazanin"/>
          <w:sz w:val="26"/>
          <w:szCs w:val="26"/>
          <w:rtl/>
          <w:cs/>
        </w:rPr>
        <w:softHyphen/>
      </w:r>
      <w:r w:rsidRPr="00A42E3B">
        <w:rPr>
          <w:rFonts w:cs="B Nazanin" w:hint="cs"/>
          <w:sz w:val="26"/>
          <w:szCs w:val="26"/>
          <w:rtl/>
          <w:cs/>
        </w:rPr>
        <w:t>منش، 1394: 10).</w:t>
      </w:r>
    </w:p>
    <w:p w14:paraId="7D8FE48A"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به عنوان برتری نسبت به نظام ارز ثابت، این نظام مجاز است تا در تعدیل بخش خارجی نقش ایفا کرده و سیاست</w:t>
      </w:r>
      <w:r w:rsidRPr="00A42E3B">
        <w:rPr>
          <w:rFonts w:cs="B Nazanin" w:hint="cs"/>
          <w:sz w:val="26"/>
          <w:szCs w:val="26"/>
          <w:rtl/>
          <w:cs/>
        </w:rPr>
        <w:t>‎های داخلی نیز در آن محدود نمی‎شوند.</w:t>
      </w:r>
      <w:r w:rsidRPr="00A42E3B">
        <w:rPr>
          <w:rFonts w:cs="B Nazanin" w:hint="cs"/>
          <w:sz w:val="26"/>
          <w:szCs w:val="26"/>
          <w:rtl/>
        </w:rPr>
        <w:t xml:space="preserve"> این نظام در مقایسه با نظام ارز شناور می</w:t>
      </w:r>
      <w:r w:rsidRPr="00A42E3B">
        <w:rPr>
          <w:rFonts w:cs="B Nazanin" w:hint="cs"/>
          <w:sz w:val="26"/>
          <w:szCs w:val="26"/>
          <w:rtl/>
          <w:cs/>
        </w:rPr>
        <w:t>‎تواند نوسانات وسیع نرخ ارز را که ممکن است اثر ناسازگار بر سطح قیمت، ریسک‎پذیری و حرکت منابع داشته باشد، تعدیل کند.</w:t>
      </w:r>
    </w:p>
    <w:p w14:paraId="143F7FB7" w14:textId="77777777" w:rsidR="007D2BC0" w:rsidRPr="00A42E3B" w:rsidRDefault="007D2BC0" w:rsidP="00CD701A">
      <w:pPr>
        <w:spacing w:after="0" w:line="240" w:lineRule="auto"/>
        <w:ind w:firstLine="284"/>
        <w:jc w:val="both"/>
        <w:rPr>
          <w:rFonts w:cs="B Nazanin"/>
          <w:sz w:val="26"/>
          <w:szCs w:val="26"/>
          <w:rtl/>
          <w:cs/>
        </w:rPr>
      </w:pPr>
      <w:r w:rsidRPr="00A42E3B">
        <w:rPr>
          <w:rFonts w:cs="B Nazanin" w:hint="cs"/>
          <w:sz w:val="26"/>
          <w:szCs w:val="26"/>
          <w:rtl/>
        </w:rPr>
        <w:t>از اشکالات این نظام، مداخله کشورها در بازار ارز با نام‏هایی همچون حمایت از نرخ ارز است که در نتیجه آن در بازار ارز ریسک تخصیص نامناسب منابع به وجود می</w:t>
      </w:r>
      <w:r w:rsidRPr="00A42E3B">
        <w:rPr>
          <w:rFonts w:cs="B Nazanin" w:hint="cs"/>
          <w:sz w:val="26"/>
          <w:szCs w:val="26"/>
          <w:rtl/>
          <w:cs/>
        </w:rPr>
        <w:t>‎آید.</w:t>
      </w:r>
    </w:p>
    <w:p w14:paraId="28D85508" w14:textId="77777777" w:rsidR="009B4E6A" w:rsidRPr="00A42E3B" w:rsidRDefault="009B4E6A" w:rsidP="00CD701A">
      <w:pPr>
        <w:spacing w:after="0" w:line="240" w:lineRule="auto"/>
        <w:ind w:firstLine="284"/>
        <w:jc w:val="both"/>
        <w:rPr>
          <w:rFonts w:cs="B Nazanin"/>
          <w:sz w:val="26"/>
          <w:szCs w:val="26"/>
          <w:rtl/>
          <w:cs/>
        </w:rPr>
      </w:pPr>
    </w:p>
    <w:p w14:paraId="63135370" w14:textId="59E3ECF2" w:rsidR="007D2BC0" w:rsidRPr="00A42E3B" w:rsidRDefault="007833AF" w:rsidP="00CD701A">
      <w:pPr>
        <w:spacing w:after="0" w:line="240" w:lineRule="auto"/>
        <w:jc w:val="both"/>
        <w:rPr>
          <w:rFonts w:cs="B Nazanin"/>
          <w:b/>
          <w:bCs/>
          <w:sz w:val="26"/>
          <w:szCs w:val="26"/>
          <w:rtl/>
        </w:rPr>
      </w:pPr>
      <w:r w:rsidRPr="00A42E3B">
        <w:rPr>
          <w:rFonts w:cs="B Nazanin" w:hint="cs"/>
          <w:b/>
          <w:bCs/>
          <w:sz w:val="26"/>
          <w:szCs w:val="26"/>
          <w:rtl/>
        </w:rPr>
        <w:t xml:space="preserve">2. </w:t>
      </w:r>
      <w:r w:rsidR="007D2BC0" w:rsidRPr="00A42E3B">
        <w:rPr>
          <w:rFonts w:cs="B Nazanin" w:hint="cs"/>
          <w:b/>
          <w:bCs/>
          <w:sz w:val="26"/>
          <w:szCs w:val="26"/>
          <w:rtl/>
        </w:rPr>
        <w:t>رویکردهای تعیین نرخ ارز تعادلی</w:t>
      </w:r>
    </w:p>
    <w:p w14:paraId="7774E639" w14:textId="1E271322" w:rsidR="007D2BC0" w:rsidRPr="00A42E3B" w:rsidRDefault="007D2BC0" w:rsidP="00CD701A">
      <w:pPr>
        <w:spacing w:after="0" w:line="240" w:lineRule="auto"/>
        <w:jc w:val="both"/>
        <w:rPr>
          <w:rFonts w:cs="B Nazanin"/>
          <w:sz w:val="26"/>
          <w:szCs w:val="26"/>
          <w:rtl/>
        </w:rPr>
      </w:pPr>
      <w:r w:rsidRPr="00A42E3B">
        <w:rPr>
          <w:rFonts w:cs="B Nazanin" w:hint="cs"/>
          <w:sz w:val="26"/>
          <w:szCs w:val="26"/>
          <w:rtl/>
        </w:rPr>
        <w:t>در حوزه مربوط به ادبیات اقتصاد کلان باز و مالیه بین</w:t>
      </w:r>
      <w:r w:rsidRPr="00A42E3B">
        <w:rPr>
          <w:rFonts w:cs="B Nazanin"/>
          <w:sz w:val="26"/>
          <w:szCs w:val="26"/>
          <w:rtl/>
        </w:rPr>
        <w:softHyphen/>
      </w:r>
      <w:r w:rsidRPr="00A42E3B">
        <w:rPr>
          <w:rFonts w:cs="B Nazanin" w:hint="cs"/>
          <w:sz w:val="26"/>
          <w:szCs w:val="26"/>
          <w:rtl/>
        </w:rPr>
        <w:t>الملل، رویکردهای مختلفی برای تعیین نرخ ارز تعادلی وجود دارد. نرخ ارز تعادلی نرخی است که در آن نرخ</w:t>
      </w:r>
      <w:r w:rsidR="001405A0" w:rsidRPr="00A42E3B">
        <w:rPr>
          <w:rFonts w:cs="B Nazanin" w:hint="cs"/>
          <w:sz w:val="26"/>
          <w:szCs w:val="26"/>
          <w:rtl/>
        </w:rPr>
        <w:t>،</w:t>
      </w:r>
      <w:r w:rsidRPr="00A42E3B">
        <w:rPr>
          <w:rFonts w:cs="B Nazanin" w:hint="cs"/>
          <w:sz w:val="26"/>
          <w:szCs w:val="26"/>
          <w:rtl/>
        </w:rPr>
        <w:t xml:space="preserve"> تعادل خارجی برقرار باشد. منظور از تعادل خارجی، تعادل در ترازپرداخت</w:t>
      </w:r>
      <w:r w:rsidRPr="00A42E3B">
        <w:rPr>
          <w:rFonts w:cs="B Nazanin"/>
          <w:sz w:val="26"/>
          <w:szCs w:val="26"/>
          <w:rtl/>
        </w:rPr>
        <w:softHyphen/>
      </w:r>
      <w:r w:rsidRPr="00A42E3B">
        <w:rPr>
          <w:rFonts w:cs="B Nazanin" w:hint="cs"/>
          <w:sz w:val="26"/>
          <w:szCs w:val="26"/>
          <w:rtl/>
        </w:rPr>
        <w:t>های یک کشور است. در برخی کشورها</w:t>
      </w:r>
      <w:r w:rsidR="00303BA7" w:rsidRPr="00A42E3B">
        <w:rPr>
          <w:rFonts w:cs="B Nazanin" w:hint="cs"/>
          <w:sz w:val="26"/>
          <w:szCs w:val="26"/>
          <w:rtl/>
        </w:rPr>
        <w:t>،</w:t>
      </w:r>
      <w:r w:rsidRPr="00A42E3B">
        <w:rPr>
          <w:rFonts w:cs="B Nazanin" w:hint="cs"/>
          <w:sz w:val="26"/>
          <w:szCs w:val="26"/>
          <w:rtl/>
        </w:rPr>
        <w:t xml:space="preserve"> به</w:t>
      </w:r>
      <w:r w:rsidRPr="00A42E3B">
        <w:rPr>
          <w:rFonts w:cs="B Nazanin"/>
          <w:sz w:val="26"/>
          <w:szCs w:val="26"/>
          <w:rtl/>
        </w:rPr>
        <w:softHyphen/>
      </w:r>
      <w:r w:rsidRPr="00A42E3B">
        <w:rPr>
          <w:rFonts w:cs="B Nazanin" w:hint="cs"/>
          <w:sz w:val="26"/>
          <w:szCs w:val="26"/>
          <w:rtl/>
        </w:rPr>
        <w:t>ویژه در کشورهای در حال توسعه</w:t>
      </w:r>
      <w:r w:rsidR="00303BA7" w:rsidRPr="00A42E3B">
        <w:rPr>
          <w:rFonts w:cs="B Nazanin" w:hint="cs"/>
          <w:sz w:val="26"/>
          <w:szCs w:val="26"/>
          <w:rtl/>
        </w:rPr>
        <w:t>،</w:t>
      </w:r>
      <w:r w:rsidRPr="00A42E3B">
        <w:rPr>
          <w:rFonts w:cs="B Nazanin" w:hint="cs"/>
          <w:sz w:val="26"/>
          <w:szCs w:val="26"/>
          <w:rtl/>
        </w:rPr>
        <w:t xml:space="preserve"> ناسازگاری میان سیاست</w:t>
      </w:r>
      <w:r w:rsidRPr="00A42E3B">
        <w:rPr>
          <w:rFonts w:cs="B Nazanin"/>
          <w:sz w:val="26"/>
          <w:szCs w:val="26"/>
          <w:rtl/>
        </w:rPr>
        <w:softHyphen/>
      </w:r>
      <w:r w:rsidRPr="00A42E3B">
        <w:rPr>
          <w:rFonts w:cs="B Nazanin" w:hint="cs"/>
          <w:sz w:val="26"/>
          <w:szCs w:val="26"/>
          <w:rtl/>
        </w:rPr>
        <w:t>های پولی و مالی و نظام ارزی انحراف نرخ ارز حقیقی را به همراه خواهد داشت، به</w:t>
      </w:r>
      <w:r w:rsidRPr="00A42E3B">
        <w:rPr>
          <w:rFonts w:cs="B Nazanin"/>
          <w:sz w:val="26"/>
          <w:szCs w:val="26"/>
          <w:rtl/>
        </w:rPr>
        <w:softHyphen/>
      </w:r>
      <w:r w:rsidRPr="00A42E3B">
        <w:rPr>
          <w:rFonts w:cs="B Nazanin" w:hint="cs"/>
          <w:sz w:val="26"/>
          <w:szCs w:val="26"/>
          <w:rtl/>
        </w:rPr>
        <w:t>گونه</w:t>
      </w:r>
      <w:r w:rsidRPr="00A42E3B">
        <w:rPr>
          <w:rFonts w:cs="B Nazanin"/>
          <w:sz w:val="26"/>
          <w:szCs w:val="26"/>
          <w:rtl/>
        </w:rPr>
        <w:softHyphen/>
      </w:r>
      <w:r w:rsidRPr="00A42E3B">
        <w:rPr>
          <w:rFonts w:cs="B Nazanin" w:hint="cs"/>
          <w:sz w:val="26"/>
          <w:szCs w:val="26"/>
          <w:rtl/>
        </w:rPr>
        <w:t>ای که در مواردی چندین نرخ انحرافی برای ارز ایجاد می</w:t>
      </w:r>
      <w:r w:rsidRPr="00A42E3B">
        <w:rPr>
          <w:rFonts w:cs="B Nazanin"/>
          <w:sz w:val="26"/>
          <w:szCs w:val="26"/>
          <w:rtl/>
        </w:rPr>
        <w:softHyphen/>
      </w:r>
      <w:r w:rsidRPr="00A42E3B">
        <w:rPr>
          <w:rFonts w:cs="B Nazanin" w:hint="cs"/>
          <w:sz w:val="26"/>
          <w:szCs w:val="26"/>
          <w:rtl/>
        </w:rPr>
        <w:t>شود. همین امر کاهش قدرت رقابت بین</w:t>
      </w:r>
      <w:r w:rsidRPr="00A42E3B">
        <w:rPr>
          <w:rFonts w:cs="B Nazanin"/>
          <w:sz w:val="26"/>
          <w:szCs w:val="26"/>
          <w:rtl/>
        </w:rPr>
        <w:softHyphen/>
      </w:r>
      <w:r w:rsidRPr="00A42E3B">
        <w:rPr>
          <w:rFonts w:cs="B Nazanin" w:hint="cs"/>
          <w:sz w:val="26"/>
          <w:szCs w:val="26"/>
          <w:rtl/>
        </w:rPr>
        <w:t>المللی و نیز کاهش رشد صادرات و در نتیجه کاهش رشد اقتصادی را در پی خواهد داشت. بنابراین رویکردهای مختلف تعیین نرخ ارز تعادلی برای برآورد نرخ ارز حقیقی تعادلی شکل گرفته و به</w:t>
      </w:r>
      <w:r w:rsidRPr="00A42E3B">
        <w:rPr>
          <w:rFonts w:cs="B Nazanin"/>
          <w:sz w:val="26"/>
          <w:szCs w:val="26"/>
          <w:rtl/>
        </w:rPr>
        <w:softHyphen/>
      </w:r>
      <w:r w:rsidRPr="00A42E3B">
        <w:rPr>
          <w:rFonts w:cs="B Nazanin" w:hint="cs"/>
          <w:sz w:val="26"/>
          <w:szCs w:val="26"/>
          <w:rtl/>
        </w:rPr>
        <w:t>کارگیری آنها در شرایط انحرافی ارز ضرورت دارد. در اینجا چهار رویکرد که غالبا در مطالعات کاربردی مورد استفاده قرار می</w:t>
      </w:r>
      <w:r w:rsidRPr="00A42E3B">
        <w:rPr>
          <w:rFonts w:cs="B Nazanin" w:hint="cs"/>
          <w:sz w:val="26"/>
          <w:szCs w:val="26"/>
          <w:rtl/>
        </w:rPr>
        <w:softHyphen/>
        <w:t>گیرد، تشریح می</w:t>
      </w:r>
      <w:r w:rsidRPr="00A42E3B">
        <w:rPr>
          <w:rFonts w:cs="B Nazanin"/>
          <w:sz w:val="26"/>
          <w:szCs w:val="26"/>
          <w:rtl/>
        </w:rPr>
        <w:softHyphen/>
      </w:r>
      <w:r w:rsidRPr="00A42E3B">
        <w:rPr>
          <w:rFonts w:cs="B Nazanin" w:hint="cs"/>
          <w:sz w:val="26"/>
          <w:szCs w:val="26"/>
          <w:rtl/>
        </w:rPr>
        <w:t xml:space="preserve">شود. این رویکردها عبارتند از: </w:t>
      </w:r>
      <w:r w:rsidRPr="00A42E3B">
        <w:rPr>
          <w:rFonts w:cs="B Nazanin" w:hint="cs"/>
          <w:sz w:val="26"/>
          <w:szCs w:val="26"/>
          <w:rtl/>
        </w:rPr>
        <w:lastRenderedPageBreak/>
        <w:t>رویکرد برابری قدرت خرید، رویکرد پولی، رویکرد بنیادی و رویکرد تراز موجودی اوراق بهادار.</w:t>
      </w:r>
    </w:p>
    <w:p w14:paraId="5AB1002F" w14:textId="304B98A6" w:rsidR="007D2BC0" w:rsidRPr="00A42E3B" w:rsidRDefault="00AC6A35" w:rsidP="00CD701A">
      <w:pPr>
        <w:spacing w:after="0" w:line="240" w:lineRule="auto"/>
        <w:jc w:val="both"/>
        <w:rPr>
          <w:rFonts w:cs="B Nazanin"/>
          <w:b/>
          <w:bCs/>
          <w:sz w:val="26"/>
          <w:szCs w:val="26"/>
          <w:rtl/>
        </w:rPr>
      </w:pPr>
      <w:r w:rsidRPr="00A42E3B">
        <w:rPr>
          <w:rFonts w:cs="B Nazanin" w:hint="cs"/>
          <w:b/>
          <w:bCs/>
          <w:sz w:val="26"/>
          <w:szCs w:val="26"/>
          <w:rtl/>
        </w:rPr>
        <w:t>1</w:t>
      </w:r>
      <w:r w:rsidR="007833AF" w:rsidRPr="00A42E3B">
        <w:rPr>
          <w:rFonts w:cs="B Nazanin" w:hint="cs"/>
          <w:b/>
          <w:bCs/>
          <w:sz w:val="26"/>
          <w:szCs w:val="26"/>
          <w:rtl/>
        </w:rPr>
        <w:t>-2.</w:t>
      </w:r>
      <w:r w:rsidRPr="00A42E3B">
        <w:rPr>
          <w:rFonts w:cs="B Nazanin" w:hint="cs"/>
          <w:b/>
          <w:bCs/>
          <w:sz w:val="26"/>
          <w:szCs w:val="26"/>
          <w:rtl/>
        </w:rPr>
        <w:t xml:space="preserve"> </w:t>
      </w:r>
      <w:r w:rsidR="007D2BC0" w:rsidRPr="00A42E3B">
        <w:rPr>
          <w:rFonts w:cs="B Nazanin" w:hint="cs"/>
          <w:b/>
          <w:bCs/>
          <w:sz w:val="26"/>
          <w:szCs w:val="26"/>
          <w:rtl/>
        </w:rPr>
        <w:t>رویکرد برابری قدرت خرید</w:t>
      </w:r>
    </w:p>
    <w:p w14:paraId="5360DF11" w14:textId="77777777" w:rsidR="007D2BC0" w:rsidRPr="00A42E3B" w:rsidRDefault="007D2BC0" w:rsidP="00CD701A">
      <w:pPr>
        <w:spacing w:after="0" w:line="240" w:lineRule="auto"/>
        <w:jc w:val="both"/>
        <w:rPr>
          <w:rFonts w:cs="B Nazanin"/>
          <w:sz w:val="26"/>
          <w:szCs w:val="26"/>
          <w:rtl/>
        </w:rPr>
      </w:pPr>
      <w:r w:rsidRPr="00A42E3B">
        <w:rPr>
          <w:rFonts w:cs="B Nazanin" w:hint="cs"/>
          <w:sz w:val="26"/>
          <w:szCs w:val="26"/>
          <w:rtl/>
        </w:rPr>
        <w:t xml:space="preserve">نظریه برابری قدرت خرید </w:t>
      </w:r>
      <w:r w:rsidRPr="00A42E3B">
        <w:rPr>
          <w:rFonts w:asciiTheme="majorBidi" w:hAnsiTheme="majorBidi" w:cs="B Nazanin"/>
          <w:sz w:val="26"/>
          <w:szCs w:val="26"/>
        </w:rPr>
        <w:t>(</w:t>
      </w:r>
      <w:r w:rsidRPr="00A42E3B">
        <w:rPr>
          <w:rFonts w:asciiTheme="majorBidi" w:hAnsiTheme="majorBidi" w:cs="B Nazanin"/>
        </w:rPr>
        <w:t>PPP</w:t>
      </w:r>
      <w:r w:rsidRPr="00A42E3B">
        <w:rPr>
          <w:rFonts w:asciiTheme="majorBidi" w:hAnsiTheme="majorBidi" w:cs="B Nazanin"/>
          <w:sz w:val="26"/>
          <w:szCs w:val="26"/>
        </w:rPr>
        <w:t>)</w:t>
      </w:r>
      <w:r w:rsidRPr="00A42E3B">
        <w:rPr>
          <w:rFonts w:cs="B Nazanin"/>
          <w:sz w:val="26"/>
          <w:szCs w:val="26"/>
          <w:vertAlign w:val="superscript"/>
          <w:rtl/>
        </w:rPr>
        <w:footnoteReference w:id="16"/>
      </w:r>
      <w:r w:rsidRPr="00A42E3B">
        <w:rPr>
          <w:rFonts w:cs="B Nazanin" w:hint="cs"/>
          <w:sz w:val="26"/>
          <w:szCs w:val="26"/>
          <w:rtl/>
        </w:rPr>
        <w:t xml:space="preserve"> یکی از نظریه</w:t>
      </w:r>
      <w:r w:rsidRPr="00A42E3B">
        <w:rPr>
          <w:rFonts w:cs="B Nazanin" w:hint="cs"/>
          <w:sz w:val="26"/>
          <w:szCs w:val="26"/>
          <w:rtl/>
        </w:rPr>
        <w:softHyphen/>
        <w:t>های متقدم برای تبیین نرخ ارز تعادلی است. نظریه برابری قدرت خرید نظریه</w:t>
      </w:r>
      <w:r w:rsidRPr="00A42E3B">
        <w:rPr>
          <w:rFonts w:cs="B Nazanin" w:hint="cs"/>
          <w:sz w:val="26"/>
          <w:szCs w:val="26"/>
          <w:rtl/>
        </w:rPr>
        <w:softHyphen/>
        <w:t>ای است که تعیین نرخ اسمی ارز</w:t>
      </w:r>
      <w:r w:rsidRPr="00A42E3B">
        <w:rPr>
          <w:rFonts w:cs="B Nazanin"/>
          <w:sz w:val="26"/>
          <w:szCs w:val="26"/>
          <w:vertAlign w:val="superscript"/>
          <w:rtl/>
        </w:rPr>
        <w:footnoteReference w:id="17"/>
      </w:r>
      <w:r w:rsidRPr="00A42E3B">
        <w:rPr>
          <w:rFonts w:cs="B Nazanin" w:hint="cs"/>
          <w:sz w:val="26"/>
          <w:szCs w:val="26"/>
          <w:rtl/>
        </w:rPr>
        <w:t xml:space="preserve"> یک کشور در مقابل کشور دیگر را به نسبت قدرت خرید پول یا سطح قیمت</w:t>
      </w:r>
      <w:r w:rsidRPr="00A42E3B">
        <w:rPr>
          <w:rFonts w:cs="B Nazanin" w:hint="cs"/>
          <w:sz w:val="26"/>
          <w:szCs w:val="26"/>
          <w:rtl/>
        </w:rPr>
        <w:softHyphen/>
        <w:t>های آن دو کشور مرتبط می</w:t>
      </w:r>
      <w:r w:rsidRPr="00A42E3B">
        <w:rPr>
          <w:rFonts w:cs="B Nazanin" w:hint="cs"/>
          <w:sz w:val="26"/>
          <w:szCs w:val="26"/>
          <w:rtl/>
        </w:rPr>
        <w:softHyphen/>
        <w:t>سازد.</w:t>
      </w:r>
    </w:p>
    <w:p w14:paraId="465A80C4" w14:textId="62E06E63"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این نظریه بر اساس سه فرض پایه</w:t>
      </w:r>
      <w:r w:rsidRPr="00A42E3B">
        <w:rPr>
          <w:rFonts w:cs="B Nazanin"/>
          <w:sz w:val="26"/>
          <w:szCs w:val="26"/>
          <w:rtl/>
        </w:rPr>
        <w:softHyphen/>
      </w:r>
      <w:r w:rsidRPr="00A42E3B">
        <w:rPr>
          <w:rFonts w:cs="B Nazanin" w:hint="cs"/>
          <w:sz w:val="26"/>
          <w:szCs w:val="26"/>
          <w:rtl/>
        </w:rPr>
        <w:t>ای شکل گرفته است، که عبارتند از: 1) عامل اصلی ایجاد عرضه ارز، صادرات کالا و عامل اصلی تقاضای ارز، واردات کالا است؛ 2) محدودیت</w:t>
      </w:r>
      <w:r w:rsidRPr="00A42E3B">
        <w:rPr>
          <w:rFonts w:cs="B Nazanin"/>
          <w:sz w:val="26"/>
          <w:szCs w:val="26"/>
          <w:rtl/>
        </w:rPr>
        <w:softHyphen/>
      </w:r>
      <w:r w:rsidRPr="00A42E3B">
        <w:rPr>
          <w:rFonts w:cs="B Nazanin" w:hint="cs"/>
          <w:sz w:val="26"/>
          <w:szCs w:val="26"/>
          <w:rtl/>
        </w:rPr>
        <w:t>ها و هزینه</w:t>
      </w:r>
      <w:r w:rsidRPr="00A42E3B">
        <w:rPr>
          <w:rFonts w:cs="B Nazanin"/>
          <w:sz w:val="26"/>
          <w:szCs w:val="26"/>
          <w:rtl/>
        </w:rPr>
        <w:softHyphen/>
      </w:r>
      <w:r w:rsidRPr="00A42E3B">
        <w:rPr>
          <w:rFonts w:cs="B Nazanin" w:hint="cs"/>
          <w:sz w:val="26"/>
          <w:szCs w:val="26"/>
          <w:rtl/>
        </w:rPr>
        <w:t>های مبادلات بین داخل و خارج یا وجود ندارد و یا آنقدر کم و ناچیز است (مانند هزینه</w:t>
      </w:r>
      <w:r w:rsidRPr="00A42E3B">
        <w:rPr>
          <w:rFonts w:cs="B Nazanin"/>
          <w:sz w:val="26"/>
          <w:szCs w:val="26"/>
          <w:rtl/>
        </w:rPr>
        <w:softHyphen/>
      </w:r>
      <w:r w:rsidRPr="00A42E3B">
        <w:rPr>
          <w:rFonts w:cs="B Nazanin" w:hint="cs"/>
          <w:sz w:val="26"/>
          <w:szCs w:val="26"/>
          <w:rtl/>
        </w:rPr>
        <w:t>های حمل، هزینه بیمه و سایر هزینه</w:t>
      </w:r>
      <w:r w:rsidRPr="00A42E3B">
        <w:rPr>
          <w:rFonts w:cs="B Nazanin"/>
          <w:sz w:val="26"/>
          <w:szCs w:val="26"/>
          <w:rtl/>
        </w:rPr>
        <w:softHyphen/>
      </w:r>
      <w:r w:rsidRPr="00A42E3B">
        <w:rPr>
          <w:rFonts w:cs="B Nazanin" w:hint="cs"/>
          <w:sz w:val="26"/>
          <w:szCs w:val="26"/>
          <w:rtl/>
        </w:rPr>
        <w:t>ها) که می</w:t>
      </w:r>
      <w:r w:rsidRPr="00A42E3B">
        <w:rPr>
          <w:rFonts w:cs="B Nazanin"/>
          <w:sz w:val="26"/>
          <w:szCs w:val="26"/>
          <w:rtl/>
        </w:rPr>
        <w:softHyphen/>
      </w:r>
      <w:r w:rsidRPr="00A42E3B">
        <w:rPr>
          <w:rFonts w:cs="B Nazanin" w:hint="cs"/>
          <w:sz w:val="26"/>
          <w:szCs w:val="26"/>
          <w:rtl/>
        </w:rPr>
        <w:t>توان از آنها صرف</w:t>
      </w:r>
      <w:r w:rsidRPr="00A42E3B">
        <w:rPr>
          <w:rFonts w:cs="B Nazanin"/>
          <w:sz w:val="26"/>
          <w:szCs w:val="26"/>
          <w:rtl/>
        </w:rPr>
        <w:softHyphen/>
      </w:r>
      <w:r w:rsidRPr="00A42E3B">
        <w:rPr>
          <w:rFonts w:cs="B Nazanin" w:hint="cs"/>
          <w:sz w:val="26"/>
          <w:szCs w:val="26"/>
          <w:rtl/>
        </w:rPr>
        <w:t>نظر کرد؛ 3) فرض ثبات مطلوبیت که به معنای یکسان بودن مطلوبیت حاصل از مصرف کالاها در داخل با خارج است، به نحوی که تمام کالاها در سطح بین‏الملل قابل مبادله‏اند و هیچ تغییر ساختاری نیز رخ نمی‏دهد. در نتیجه در صورتی که نرخ ارز موجود قانون قیمت واحد را رعایت نکند با آرییتراژ</w:t>
      </w:r>
      <w:r w:rsidRPr="00A42E3B">
        <w:rPr>
          <w:rStyle w:val="FootnoteReference"/>
          <w:rFonts w:cs="B Nazanin"/>
          <w:sz w:val="26"/>
          <w:szCs w:val="26"/>
          <w:rtl/>
        </w:rPr>
        <w:footnoteReference w:id="18"/>
      </w:r>
      <w:r w:rsidRPr="00A42E3B">
        <w:rPr>
          <w:rFonts w:cs="B Nazanin" w:hint="cs"/>
          <w:sz w:val="26"/>
          <w:szCs w:val="26"/>
          <w:rtl/>
        </w:rPr>
        <w:t xml:space="preserve"> کالا، نرخ ارز به نرخ تعالی خود می‏رسد (رضایی و همکاران، 1399). در حالت کلی، این نظریه بیانگر این است که به دلیل وجود آربیتراژ در بازار بین</w:t>
      </w:r>
      <w:r w:rsidRPr="00A42E3B">
        <w:rPr>
          <w:rFonts w:cs="B Nazanin"/>
          <w:sz w:val="26"/>
          <w:szCs w:val="26"/>
          <w:rtl/>
        </w:rPr>
        <w:softHyphen/>
      </w:r>
      <w:r w:rsidRPr="00A42E3B">
        <w:rPr>
          <w:rFonts w:cs="B Nazanin" w:hint="cs"/>
          <w:sz w:val="26"/>
          <w:szCs w:val="26"/>
          <w:rtl/>
        </w:rPr>
        <w:t>المللی کالاها، انتظار بر این است که نرخ ارز حقیقی در بلندمدت به سطح تعادلی و ثابت خود بر</w:t>
      </w:r>
      <w:r w:rsidR="005A7721" w:rsidRPr="00A42E3B">
        <w:rPr>
          <w:rFonts w:cs="B Nazanin" w:hint="cs"/>
          <w:sz w:val="26"/>
          <w:szCs w:val="26"/>
          <w:rtl/>
        </w:rPr>
        <w:t>شود</w:t>
      </w:r>
      <w:r w:rsidRPr="00A42E3B">
        <w:rPr>
          <w:rFonts w:cs="B Nazanin" w:hint="cs"/>
          <w:sz w:val="26"/>
          <w:szCs w:val="26"/>
          <w:rtl/>
        </w:rPr>
        <w:t xml:space="preserve"> (بهمنی اسکویی و همکاران، 2017).</w:t>
      </w:r>
    </w:p>
    <w:p w14:paraId="190AC722" w14:textId="355963E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اساس این نظریه که تئوری تورمی نرخ</w:t>
      </w:r>
      <w:r w:rsidRPr="00A42E3B">
        <w:rPr>
          <w:rFonts w:cs="B Nazanin" w:hint="cs"/>
          <w:sz w:val="26"/>
          <w:szCs w:val="26"/>
          <w:rtl/>
        </w:rPr>
        <w:softHyphen/>
        <w:t>های ارز نیز نامیده می</w:t>
      </w:r>
      <w:r w:rsidRPr="00A42E3B">
        <w:rPr>
          <w:rFonts w:cs="B Nazanin" w:hint="cs"/>
          <w:sz w:val="26"/>
          <w:szCs w:val="26"/>
          <w:rtl/>
        </w:rPr>
        <w:softHyphen/>
        <w:t>شود به قرن شانزدهم برمی</w:t>
      </w:r>
      <w:r w:rsidRPr="00A42E3B">
        <w:rPr>
          <w:rFonts w:cs="B Nazanin" w:hint="cs"/>
          <w:sz w:val="26"/>
          <w:szCs w:val="26"/>
          <w:rtl/>
        </w:rPr>
        <w:softHyphen/>
      </w:r>
      <w:r w:rsidR="005A7721" w:rsidRPr="00A42E3B">
        <w:rPr>
          <w:rFonts w:cs="B Nazanin" w:hint="cs"/>
          <w:sz w:val="26"/>
          <w:szCs w:val="26"/>
          <w:rtl/>
        </w:rPr>
        <w:t>شود</w:t>
      </w:r>
      <w:r w:rsidRPr="00A42E3B">
        <w:rPr>
          <w:rFonts w:cs="B Nazanin" w:hint="cs"/>
          <w:sz w:val="26"/>
          <w:szCs w:val="26"/>
          <w:rtl/>
        </w:rPr>
        <w:t>. برخی این تئوری را به دیوید ریکاردو نسبت می</w:t>
      </w:r>
      <w:r w:rsidRPr="00A42E3B">
        <w:rPr>
          <w:rFonts w:cs="B Nazanin" w:hint="cs"/>
          <w:sz w:val="26"/>
          <w:szCs w:val="26"/>
          <w:rtl/>
        </w:rPr>
        <w:softHyphen/>
        <w:t>دهند اما اولین فردی که این تئوری را تحت همین عنوان مطرح نمود گوستاو کاسل</w:t>
      </w:r>
      <w:r w:rsidR="00923DDF">
        <w:rPr>
          <w:rStyle w:val="FootnoteReference"/>
          <w:rFonts w:cs="B Nazanin"/>
          <w:sz w:val="26"/>
          <w:szCs w:val="26"/>
          <w:rtl/>
        </w:rPr>
        <w:footnoteReference w:id="19"/>
      </w:r>
      <w:r w:rsidRPr="00A42E3B">
        <w:rPr>
          <w:rFonts w:cs="B Nazanin" w:hint="cs"/>
          <w:sz w:val="26"/>
          <w:szCs w:val="26"/>
          <w:rtl/>
        </w:rPr>
        <w:t xml:space="preserve"> سوئدی بود (خاوری</w:t>
      </w:r>
      <w:r w:rsidRPr="00A42E3B">
        <w:rPr>
          <w:rFonts w:cs="B Nazanin" w:hint="cs"/>
          <w:sz w:val="26"/>
          <w:szCs w:val="26"/>
          <w:rtl/>
        </w:rPr>
        <w:softHyphen/>
        <w:t>نژاد و خطایی، 1374). بر طبق این نظریه اگر سطح یا شاخص قیمت</w:t>
      </w:r>
      <w:r w:rsidRPr="00A42E3B">
        <w:rPr>
          <w:rFonts w:cs="B Nazanin" w:hint="cs"/>
          <w:sz w:val="26"/>
          <w:szCs w:val="26"/>
          <w:rtl/>
        </w:rPr>
        <w:softHyphen/>
        <w:t>ها در داخل افزایش یابد بدون آنکه قیمت</w:t>
      </w:r>
      <w:r w:rsidRPr="00A42E3B">
        <w:rPr>
          <w:rFonts w:cs="B Nazanin" w:hint="cs"/>
          <w:sz w:val="26"/>
          <w:szCs w:val="26"/>
          <w:rtl/>
        </w:rPr>
        <w:softHyphen/>
        <w:t xml:space="preserve">های خارجی دچار تغییر </w:t>
      </w:r>
      <w:r w:rsidR="005A7721" w:rsidRPr="00A42E3B">
        <w:rPr>
          <w:rFonts w:cs="B Nazanin" w:hint="cs"/>
          <w:sz w:val="26"/>
          <w:szCs w:val="26"/>
          <w:rtl/>
        </w:rPr>
        <w:t>شود</w:t>
      </w:r>
      <w:r w:rsidRPr="00A42E3B">
        <w:rPr>
          <w:rFonts w:cs="B Nazanin" w:hint="cs"/>
          <w:sz w:val="26"/>
          <w:szCs w:val="26"/>
          <w:rtl/>
        </w:rPr>
        <w:t xml:space="preserve"> در آن صورت بر طبق این نظریه انتظار می</w:t>
      </w:r>
      <w:r w:rsidRPr="00A42E3B">
        <w:rPr>
          <w:rFonts w:cs="B Nazanin" w:hint="cs"/>
          <w:sz w:val="26"/>
          <w:szCs w:val="26"/>
          <w:rtl/>
        </w:rPr>
        <w:softHyphen/>
        <w:t>رود نرخ اسمی ارز که بنا به تعریف ارزش یک واحد پول خارجی بر حسب پول داخلی است افزایش یابد زیرا از قدرت خرید پول ملی در اقتصاد داخلی کاسته شده است در حالی</w:t>
      </w:r>
      <w:r w:rsidRPr="00A42E3B">
        <w:rPr>
          <w:rFonts w:cs="B Nazanin" w:hint="cs"/>
          <w:sz w:val="26"/>
          <w:szCs w:val="26"/>
          <w:rtl/>
        </w:rPr>
        <w:softHyphen/>
        <w:t xml:space="preserve">که قدرت خرید پول خارجی در اقتصاد بدون تغییر مانده است. بر این اساس بین نرخ اسمی ارز و </w:t>
      </w:r>
      <w:r w:rsidRPr="00A42E3B">
        <w:rPr>
          <w:rFonts w:cs="B Nazanin" w:hint="cs"/>
          <w:sz w:val="26"/>
          <w:szCs w:val="26"/>
          <w:rtl/>
        </w:rPr>
        <w:lastRenderedPageBreak/>
        <w:t>قیمت</w:t>
      </w:r>
      <w:r w:rsidRPr="00A42E3B">
        <w:rPr>
          <w:rFonts w:cs="B Nazanin" w:hint="cs"/>
          <w:sz w:val="26"/>
          <w:szCs w:val="26"/>
          <w:rtl/>
        </w:rPr>
        <w:softHyphen/>
        <w:t>های داخلی و خارجی یک رابطه یک به یک برقرار است که می</w:t>
      </w:r>
      <w:r w:rsidRPr="00A42E3B">
        <w:rPr>
          <w:rFonts w:cs="B Nazanin" w:hint="cs"/>
          <w:sz w:val="26"/>
          <w:szCs w:val="26"/>
          <w:rtl/>
        </w:rPr>
        <w:softHyphen/>
        <w:t>توان آن را یک فرض قوی محسوب نمود از این</w:t>
      </w:r>
      <w:r w:rsidRPr="00A42E3B">
        <w:rPr>
          <w:rFonts w:cs="B Nazanin" w:hint="cs"/>
          <w:sz w:val="26"/>
          <w:szCs w:val="26"/>
          <w:rtl/>
        </w:rPr>
        <w:softHyphen/>
        <w:t>رو آن را تئوری مطلق برابری قدرت خرید نامیده</w:t>
      </w:r>
      <w:r w:rsidRPr="00A42E3B">
        <w:rPr>
          <w:rFonts w:cs="B Nazanin" w:hint="cs"/>
          <w:sz w:val="26"/>
          <w:szCs w:val="26"/>
          <w:rtl/>
        </w:rPr>
        <w:softHyphen/>
        <w:t>اند.</w:t>
      </w:r>
    </w:p>
    <w:p w14:paraId="4D86145B"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بر اساس این نظریه، نرخ ارز بر حسب قیمت</w:t>
      </w:r>
      <w:r w:rsidRPr="00A42E3B">
        <w:rPr>
          <w:rFonts w:cs="B Nazanin" w:hint="cs"/>
          <w:sz w:val="26"/>
          <w:szCs w:val="26"/>
          <w:rtl/>
        </w:rPr>
        <w:softHyphen/>
        <w:t>های نسبی (نسبت قیمت داخلی به قیمت خارجی) تعریف می</w:t>
      </w:r>
      <w:r w:rsidRPr="00A42E3B">
        <w:rPr>
          <w:rFonts w:cs="B Nazanin" w:hint="cs"/>
          <w:sz w:val="26"/>
          <w:szCs w:val="26"/>
          <w:rtl/>
        </w:rPr>
        <w:softHyphen/>
        <w:t>شود و به</w:t>
      </w:r>
      <w:r w:rsidRPr="00A42E3B">
        <w:rPr>
          <w:rFonts w:cs="B Nazanin" w:hint="cs"/>
          <w:sz w:val="26"/>
          <w:szCs w:val="26"/>
          <w:rtl/>
        </w:rPr>
        <w:softHyphen/>
        <w:t>عنوان قانون قیمت واحد نامیده می</w:t>
      </w:r>
      <w:r w:rsidRPr="00A42E3B">
        <w:rPr>
          <w:rFonts w:cs="B Nazanin" w:hint="cs"/>
          <w:sz w:val="26"/>
          <w:szCs w:val="26"/>
          <w:rtl/>
        </w:rPr>
        <w:softHyphen/>
        <w:t>شود. یعنی سطح قیمت</w:t>
      </w:r>
      <w:r w:rsidRPr="00A42E3B">
        <w:rPr>
          <w:rFonts w:cs="B Nazanin" w:hint="cs"/>
          <w:sz w:val="26"/>
          <w:szCs w:val="26"/>
          <w:rtl/>
        </w:rPr>
        <w:softHyphen/>
        <w:t>ها در دو کشور وقتی بر حسب یک واحد پول محاسبه شده است، برابر و یکسان خواهد بود. در این حالت نرخ ارز حقیقی در بلندمدت همیشه ثابت و برابر واحد است. در کوتاه</w:t>
      </w:r>
      <w:r w:rsidRPr="00A42E3B">
        <w:rPr>
          <w:rFonts w:cs="B Nazanin" w:hint="cs"/>
          <w:sz w:val="26"/>
          <w:szCs w:val="26"/>
          <w:rtl/>
        </w:rPr>
        <w:softHyphen/>
        <w:t>مدت در صورتی</w:t>
      </w:r>
      <w:r w:rsidRPr="00A42E3B">
        <w:rPr>
          <w:rFonts w:cs="B Nazanin" w:hint="cs"/>
          <w:sz w:val="26"/>
          <w:szCs w:val="26"/>
          <w:rtl/>
        </w:rPr>
        <w:softHyphen/>
        <w:t>که قیمت داخلی افزایش یابد، نرخ ارز افزایش می</w:t>
      </w:r>
      <w:r w:rsidRPr="00A42E3B">
        <w:rPr>
          <w:rFonts w:cs="B Nazanin" w:hint="cs"/>
          <w:sz w:val="26"/>
          <w:szCs w:val="26"/>
          <w:rtl/>
        </w:rPr>
        <w:softHyphen/>
        <w:t>یابد و برعکس (مرادی، 1391: 22).</w:t>
      </w:r>
    </w:p>
    <w:p w14:paraId="2BC7B8F5"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به دلیل فروض مطلق این نظریه، نظریه دیگری با عنوان برابری قدرت خرید نسبی پدید آمد که در آن تغییرات نرخ ارز را با تغییر نسبی سطح قیمت</w:t>
      </w:r>
      <w:r w:rsidRPr="00A42E3B">
        <w:rPr>
          <w:rFonts w:cs="B Nazanin" w:hint="cs"/>
          <w:sz w:val="26"/>
          <w:szCs w:val="26"/>
          <w:cs/>
        </w:rPr>
        <w:t>‎</w:t>
      </w:r>
      <w:r w:rsidRPr="00A42E3B">
        <w:rPr>
          <w:rFonts w:cs="B Nazanin" w:hint="cs"/>
          <w:sz w:val="26"/>
          <w:szCs w:val="26"/>
          <w:rtl/>
        </w:rPr>
        <w:t>های دو کشور متناسب می‏داند. به</w:t>
      </w:r>
      <w:r w:rsidRPr="00A42E3B">
        <w:rPr>
          <w:rFonts w:cs="B Nazanin" w:hint="cs"/>
          <w:sz w:val="26"/>
          <w:szCs w:val="26"/>
          <w:cs/>
        </w:rPr>
        <w:t>‎</w:t>
      </w:r>
      <w:r w:rsidRPr="00A42E3B">
        <w:rPr>
          <w:rFonts w:cs="B Nazanin" w:hint="cs"/>
          <w:sz w:val="26"/>
          <w:szCs w:val="26"/>
          <w:rtl/>
        </w:rPr>
        <w:t>گونه</w:t>
      </w:r>
      <w:r w:rsidRPr="00A42E3B">
        <w:rPr>
          <w:rFonts w:cs="B Nazanin" w:hint="cs"/>
          <w:sz w:val="26"/>
          <w:szCs w:val="26"/>
          <w:cs/>
        </w:rPr>
        <w:t>‎</w:t>
      </w:r>
      <w:r w:rsidRPr="00A42E3B">
        <w:rPr>
          <w:rFonts w:cs="B Nazanin" w:hint="cs"/>
          <w:sz w:val="26"/>
          <w:szCs w:val="26"/>
          <w:rtl/>
        </w:rPr>
        <w:t>ای که با داشتن نرخ ارز در سال پایه می</w:t>
      </w:r>
      <w:r w:rsidRPr="00A42E3B">
        <w:rPr>
          <w:rFonts w:cs="B Nazanin" w:hint="cs"/>
          <w:sz w:val="26"/>
          <w:szCs w:val="26"/>
          <w:cs/>
        </w:rPr>
        <w:t>‎</w:t>
      </w:r>
      <w:r w:rsidRPr="00A42E3B">
        <w:rPr>
          <w:rFonts w:cs="B Nazanin" w:hint="cs"/>
          <w:sz w:val="26"/>
          <w:szCs w:val="26"/>
          <w:rtl/>
        </w:rPr>
        <w:t>توان با توجه به تغییرات سطح عمومی قیمت</w:t>
      </w:r>
      <w:r w:rsidRPr="00A42E3B">
        <w:rPr>
          <w:rFonts w:cs="B Nazanin" w:hint="cs"/>
          <w:sz w:val="26"/>
          <w:szCs w:val="26"/>
          <w:cs/>
        </w:rPr>
        <w:t>‎</w:t>
      </w:r>
      <w:r w:rsidRPr="00A42E3B">
        <w:rPr>
          <w:rFonts w:cs="B Nazanin" w:hint="cs"/>
          <w:sz w:val="26"/>
          <w:szCs w:val="26"/>
          <w:rtl/>
        </w:rPr>
        <w:t>ها در دو کشور در فاصله سال پایه تا زمان حال، نرخ ارز تعادلی فعلی را مشخص کرد.</w:t>
      </w:r>
    </w:p>
    <w:p w14:paraId="280F56F0"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اشکال این روش در این است که نوسانات نرخ ارز حقیقی را فقط ناشی از عوامل پولی می</w:t>
      </w:r>
      <w:r w:rsidRPr="00A42E3B">
        <w:rPr>
          <w:rFonts w:cs="B Nazanin" w:hint="cs"/>
          <w:sz w:val="26"/>
          <w:szCs w:val="26"/>
          <w:rtl/>
        </w:rPr>
        <w:softHyphen/>
        <w:t>داند و نه عوامل واقعی اقتصاد. به عبارت بهتر، از آنجا که شاخص عمومی قیمت</w:t>
      </w:r>
      <w:r w:rsidRPr="00A42E3B">
        <w:rPr>
          <w:rFonts w:cs="B Nazanin" w:hint="cs"/>
          <w:sz w:val="26"/>
          <w:szCs w:val="26"/>
          <w:cs/>
        </w:rPr>
        <w:t>‎</w:t>
      </w:r>
      <w:r w:rsidRPr="00A42E3B">
        <w:rPr>
          <w:rFonts w:cs="B Nazanin" w:hint="cs"/>
          <w:sz w:val="26"/>
          <w:szCs w:val="26"/>
          <w:rtl/>
        </w:rPr>
        <w:t>ها شامل قیمت کالاها و خدمات تجاری و غیرتجاری می</w:t>
      </w:r>
      <w:r w:rsidRPr="00A42E3B">
        <w:rPr>
          <w:rFonts w:cs="B Nazanin" w:hint="cs"/>
          <w:sz w:val="26"/>
          <w:szCs w:val="26"/>
          <w:cs/>
        </w:rPr>
        <w:t>‎</w:t>
      </w:r>
      <w:r w:rsidRPr="00A42E3B">
        <w:rPr>
          <w:rFonts w:cs="B Nazanin" w:hint="cs"/>
          <w:sz w:val="26"/>
          <w:szCs w:val="26"/>
          <w:rtl/>
        </w:rPr>
        <w:t>شود و قیمت کالاها و خدمات غیرتجاری حتی با آزادی تجارت بین</w:t>
      </w:r>
      <w:r w:rsidRPr="00A42E3B">
        <w:rPr>
          <w:rFonts w:cs="B Nazanin" w:hint="cs"/>
          <w:sz w:val="26"/>
          <w:szCs w:val="26"/>
          <w:cs/>
        </w:rPr>
        <w:t>‎</w:t>
      </w:r>
      <w:r w:rsidRPr="00A42E3B">
        <w:rPr>
          <w:rFonts w:cs="B Nazanin" w:hint="cs"/>
          <w:sz w:val="26"/>
          <w:szCs w:val="26"/>
          <w:rtl/>
        </w:rPr>
        <w:t>الملل در کشورها مساوی نخواهد شد (در کشورهای توسعه یافته بیش از کشورهای در حال توسعه است)، لذا نظریه برابری قدرت خرید در کشورهای توسعه یافته کمتر از واقعیت در کشورهای در حال توسعه بیشتر از واقعیت تخمین زده می</w:t>
      </w:r>
      <w:r w:rsidRPr="00A42E3B">
        <w:rPr>
          <w:rFonts w:cs="B Nazanin" w:hint="cs"/>
          <w:sz w:val="26"/>
          <w:szCs w:val="26"/>
          <w:cs/>
        </w:rPr>
        <w:t>‎</w:t>
      </w:r>
      <w:r w:rsidRPr="00A42E3B">
        <w:rPr>
          <w:rFonts w:cs="B Nazanin" w:hint="cs"/>
          <w:sz w:val="26"/>
          <w:szCs w:val="26"/>
          <w:rtl/>
        </w:rPr>
        <w:t>شود هر چه اختلاف کشورها از نظر توسعه</w:t>
      </w:r>
      <w:r w:rsidRPr="00A42E3B">
        <w:rPr>
          <w:rFonts w:cs="B Nazanin" w:hint="cs"/>
          <w:sz w:val="26"/>
          <w:szCs w:val="26"/>
          <w:cs/>
        </w:rPr>
        <w:t>‎</w:t>
      </w:r>
      <w:r w:rsidRPr="00A42E3B">
        <w:rPr>
          <w:rFonts w:cs="B Nazanin" w:hint="cs"/>
          <w:sz w:val="26"/>
          <w:szCs w:val="26"/>
          <w:rtl/>
        </w:rPr>
        <w:t>یافتگی بیشتر باشد، انحراف میان این تخمین</w:t>
      </w:r>
      <w:r w:rsidRPr="00A42E3B">
        <w:rPr>
          <w:rFonts w:cs="B Nazanin" w:hint="cs"/>
          <w:sz w:val="26"/>
          <w:szCs w:val="26"/>
          <w:cs/>
        </w:rPr>
        <w:t>‎</w:t>
      </w:r>
      <w:r w:rsidRPr="00A42E3B">
        <w:rPr>
          <w:rFonts w:cs="B Nazanin" w:hint="cs"/>
          <w:sz w:val="26"/>
          <w:szCs w:val="26"/>
          <w:rtl/>
        </w:rPr>
        <w:t>ها نیز بیشتر است (رضایی و همکاران، 1399).</w:t>
      </w:r>
    </w:p>
    <w:p w14:paraId="6F86F70C" w14:textId="10D65297" w:rsidR="007D2BC0" w:rsidRPr="00A42E3B" w:rsidRDefault="007833AF" w:rsidP="00CD701A">
      <w:pPr>
        <w:spacing w:after="0" w:line="240" w:lineRule="auto"/>
        <w:jc w:val="both"/>
        <w:rPr>
          <w:rFonts w:cs="B Nazanin"/>
          <w:b/>
          <w:bCs/>
          <w:sz w:val="26"/>
          <w:szCs w:val="26"/>
          <w:rtl/>
        </w:rPr>
      </w:pPr>
      <w:r w:rsidRPr="00A42E3B">
        <w:rPr>
          <w:rFonts w:cs="B Nazanin" w:hint="cs"/>
          <w:b/>
          <w:bCs/>
          <w:sz w:val="26"/>
          <w:szCs w:val="26"/>
          <w:rtl/>
        </w:rPr>
        <w:t>2-2.</w:t>
      </w:r>
      <w:r w:rsidR="007D2BC0" w:rsidRPr="00A42E3B">
        <w:rPr>
          <w:rFonts w:cs="B Nazanin" w:hint="cs"/>
          <w:b/>
          <w:bCs/>
          <w:sz w:val="26"/>
          <w:szCs w:val="26"/>
          <w:rtl/>
        </w:rPr>
        <w:t xml:space="preserve"> رویکرد پولی</w:t>
      </w:r>
    </w:p>
    <w:p w14:paraId="27C07A9A" w14:textId="2CB398BA" w:rsidR="007D2BC0" w:rsidRPr="00A42E3B" w:rsidRDefault="007D2BC0" w:rsidP="008B051C">
      <w:pPr>
        <w:spacing w:after="0" w:line="240" w:lineRule="auto"/>
        <w:jc w:val="both"/>
        <w:rPr>
          <w:rFonts w:cs="B Nazanin"/>
          <w:sz w:val="26"/>
          <w:szCs w:val="26"/>
          <w:rtl/>
        </w:rPr>
      </w:pPr>
      <w:r w:rsidRPr="00A42E3B">
        <w:rPr>
          <w:rFonts w:cs="B Nazanin" w:hint="cs"/>
          <w:sz w:val="26"/>
          <w:szCs w:val="26"/>
          <w:rtl/>
        </w:rPr>
        <w:t>از زمان آغاز نظام ارز شناور در اوایل دهه 1970، رویکرد پولی به</w:t>
      </w:r>
      <w:r w:rsidRPr="00A42E3B">
        <w:rPr>
          <w:rFonts w:cs="B Nazanin"/>
          <w:sz w:val="26"/>
          <w:szCs w:val="26"/>
          <w:rtl/>
        </w:rPr>
        <w:softHyphen/>
      </w:r>
      <w:r w:rsidRPr="00A42E3B">
        <w:rPr>
          <w:rFonts w:cs="B Nazanin" w:hint="cs"/>
          <w:sz w:val="26"/>
          <w:szCs w:val="26"/>
          <w:rtl/>
        </w:rPr>
        <w:t>عنوان مهم</w:t>
      </w:r>
      <w:r w:rsidRPr="00A42E3B">
        <w:rPr>
          <w:rFonts w:cs="B Nazanin" w:hint="cs"/>
          <w:sz w:val="26"/>
          <w:szCs w:val="26"/>
          <w:rtl/>
        </w:rPr>
        <w:softHyphen/>
        <w:t>ترین مدل تعیین نرخ ارز پا به عرصه گذاشته و مورد استفاده قرار گرفت (آز و کتنسی</w:t>
      </w:r>
      <w:r w:rsidRPr="00A42E3B">
        <w:rPr>
          <w:rStyle w:val="FootnoteReference"/>
          <w:rFonts w:cs="B Nazanin"/>
          <w:sz w:val="26"/>
          <w:szCs w:val="26"/>
          <w:rtl/>
        </w:rPr>
        <w:footnoteReference w:id="20"/>
      </w:r>
      <w:r w:rsidRPr="00A42E3B">
        <w:rPr>
          <w:rFonts w:cs="B Nazanin" w:hint="cs"/>
          <w:sz w:val="26"/>
          <w:szCs w:val="26"/>
          <w:rtl/>
        </w:rPr>
        <w:t>، 2008: 58). اساس این مدل</w:t>
      </w:r>
      <w:r w:rsidRPr="00A42E3B">
        <w:rPr>
          <w:rFonts w:cs="B Nazanin" w:hint="cs"/>
          <w:sz w:val="26"/>
          <w:szCs w:val="26"/>
          <w:rtl/>
        </w:rPr>
        <w:softHyphen/>
        <w:t>ها توسط فرنکل</w:t>
      </w:r>
      <w:r w:rsidRPr="00A42E3B">
        <w:rPr>
          <w:rStyle w:val="FootnoteReference"/>
          <w:rFonts w:cs="B Nazanin"/>
          <w:sz w:val="26"/>
          <w:szCs w:val="26"/>
          <w:rtl/>
        </w:rPr>
        <w:footnoteReference w:id="21"/>
      </w:r>
      <w:r w:rsidRPr="00A42E3B">
        <w:rPr>
          <w:rFonts w:cs="B Nazanin" w:hint="cs"/>
          <w:sz w:val="26"/>
          <w:szCs w:val="26"/>
          <w:rtl/>
        </w:rPr>
        <w:t xml:space="preserve"> (1976)، موسا</w:t>
      </w:r>
      <w:r w:rsidRPr="00A42E3B">
        <w:rPr>
          <w:rStyle w:val="FootnoteReference"/>
          <w:rFonts w:cs="B Nazanin"/>
          <w:sz w:val="26"/>
          <w:szCs w:val="26"/>
          <w:rtl/>
        </w:rPr>
        <w:footnoteReference w:id="22"/>
      </w:r>
      <w:r w:rsidRPr="00A42E3B">
        <w:rPr>
          <w:rFonts w:cs="B Nazanin" w:hint="cs"/>
          <w:sz w:val="26"/>
          <w:szCs w:val="26"/>
          <w:rtl/>
        </w:rPr>
        <w:t xml:space="preserve"> (1979) و بیلسون (1978) بنا شده است. این رویکرد بر تابع تقاضای پول در دو کشور استوار است که در آن همه کالاها قابل تجارت بوده و قانون قیمت واحد برقرار است. با حل هم</w:t>
      </w:r>
      <w:r w:rsidRPr="00A42E3B">
        <w:rPr>
          <w:rFonts w:cs="B Nazanin"/>
          <w:sz w:val="26"/>
          <w:szCs w:val="26"/>
          <w:rtl/>
        </w:rPr>
        <w:softHyphen/>
      </w:r>
      <w:r w:rsidRPr="00A42E3B">
        <w:rPr>
          <w:rFonts w:cs="B Nazanin" w:hint="cs"/>
          <w:sz w:val="26"/>
          <w:szCs w:val="26"/>
          <w:rtl/>
        </w:rPr>
        <w:t>زمان این دو تابع تقاضای پول داخلی و خارجی که تابعی از محصول و نرخ بهره اسمی هستند، تغییر نرخ ارز کشور با توسعه رابطه برابری قدرت خرید تابعی از عوامل زیر است:</w:t>
      </w:r>
    </w:p>
    <w:p w14:paraId="1E2C2783" w14:textId="77777777" w:rsidR="007D2BC0" w:rsidRPr="00A42E3B" w:rsidRDefault="007D2BC0" w:rsidP="00BF5B71">
      <w:pPr>
        <w:numPr>
          <w:ilvl w:val="0"/>
          <w:numId w:val="18"/>
        </w:numPr>
        <w:spacing w:after="0" w:line="240" w:lineRule="auto"/>
        <w:jc w:val="both"/>
        <w:rPr>
          <w:rFonts w:cs="B Nazanin"/>
          <w:sz w:val="26"/>
          <w:szCs w:val="26"/>
          <w:rtl/>
        </w:rPr>
      </w:pPr>
      <w:r w:rsidRPr="00A42E3B">
        <w:rPr>
          <w:rFonts w:cs="B Nazanin" w:hint="cs"/>
          <w:sz w:val="26"/>
          <w:szCs w:val="26"/>
          <w:rtl/>
        </w:rPr>
        <w:lastRenderedPageBreak/>
        <w:t>مازاد عرضه پول داخلی به عرضه پول خارجی</w:t>
      </w:r>
    </w:p>
    <w:p w14:paraId="1EF47D98" w14:textId="77777777" w:rsidR="007D2BC0" w:rsidRPr="00A42E3B" w:rsidRDefault="007D2BC0" w:rsidP="00BF5B71">
      <w:pPr>
        <w:numPr>
          <w:ilvl w:val="0"/>
          <w:numId w:val="18"/>
        </w:numPr>
        <w:spacing w:after="0" w:line="240" w:lineRule="auto"/>
        <w:jc w:val="both"/>
        <w:rPr>
          <w:rFonts w:cs="B Nazanin"/>
          <w:sz w:val="26"/>
          <w:szCs w:val="26"/>
          <w:rtl/>
        </w:rPr>
      </w:pPr>
      <w:r w:rsidRPr="00A42E3B">
        <w:rPr>
          <w:rFonts w:cs="B Nazanin" w:hint="cs"/>
          <w:sz w:val="26"/>
          <w:szCs w:val="26"/>
          <w:rtl/>
        </w:rPr>
        <w:t>مازاد محصول داخلی به محصول خارجی</w:t>
      </w:r>
    </w:p>
    <w:p w14:paraId="2483021E" w14:textId="77777777" w:rsidR="007D2BC0" w:rsidRPr="00A42E3B" w:rsidRDefault="007D2BC0" w:rsidP="00BF5B71">
      <w:pPr>
        <w:numPr>
          <w:ilvl w:val="0"/>
          <w:numId w:val="18"/>
        </w:numPr>
        <w:spacing w:after="0" w:line="240" w:lineRule="auto"/>
        <w:jc w:val="both"/>
        <w:rPr>
          <w:rFonts w:cs="B Nazanin"/>
          <w:sz w:val="26"/>
          <w:szCs w:val="26"/>
          <w:rtl/>
        </w:rPr>
      </w:pPr>
      <w:r w:rsidRPr="00A42E3B">
        <w:rPr>
          <w:rFonts w:cs="B Nazanin" w:hint="cs"/>
          <w:sz w:val="26"/>
          <w:szCs w:val="26"/>
          <w:rtl/>
        </w:rPr>
        <w:t>مازاد نرخ بهره اسمی داخلی نسبت به نرخ بهره اسمی خارجی (مرادی، 1391: 23).</w:t>
      </w:r>
    </w:p>
    <w:p w14:paraId="50F500D4"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رویکرد پولی نشان می</w:t>
      </w:r>
      <w:r w:rsidRPr="00A42E3B">
        <w:rPr>
          <w:rFonts w:cs="B Nazanin"/>
          <w:sz w:val="26"/>
          <w:szCs w:val="26"/>
          <w:rtl/>
        </w:rPr>
        <w:softHyphen/>
      </w:r>
      <w:r w:rsidRPr="00A42E3B">
        <w:rPr>
          <w:rFonts w:cs="B Nazanin" w:hint="cs"/>
          <w:sz w:val="26"/>
          <w:szCs w:val="26"/>
          <w:rtl/>
        </w:rPr>
        <w:t>دهد که چگونه تغییرهای عرضه و تقاضای پول می</w:t>
      </w:r>
      <w:r w:rsidRPr="00A42E3B">
        <w:rPr>
          <w:rFonts w:cs="B Nazanin"/>
          <w:sz w:val="26"/>
          <w:szCs w:val="26"/>
          <w:rtl/>
        </w:rPr>
        <w:softHyphen/>
      </w:r>
      <w:r w:rsidRPr="00A42E3B">
        <w:rPr>
          <w:rFonts w:cs="B Nazanin" w:hint="cs"/>
          <w:sz w:val="26"/>
          <w:szCs w:val="26"/>
          <w:rtl/>
        </w:rPr>
        <w:t>تواند از راه اثرگذاری بر نرخ</w:t>
      </w:r>
      <w:r w:rsidRPr="00A42E3B">
        <w:rPr>
          <w:rFonts w:cs="B Nazanin"/>
          <w:sz w:val="26"/>
          <w:szCs w:val="26"/>
          <w:rtl/>
        </w:rPr>
        <w:softHyphen/>
      </w:r>
      <w:r w:rsidRPr="00A42E3B">
        <w:rPr>
          <w:rFonts w:cs="B Nazanin" w:hint="cs"/>
          <w:sz w:val="26"/>
          <w:szCs w:val="26"/>
          <w:rtl/>
        </w:rPr>
        <w:t>های بهره، سطح قیمت</w:t>
      </w:r>
      <w:r w:rsidRPr="00A42E3B">
        <w:rPr>
          <w:rFonts w:cs="B Nazanin"/>
          <w:sz w:val="26"/>
          <w:szCs w:val="26"/>
          <w:rtl/>
        </w:rPr>
        <w:softHyphen/>
      </w:r>
      <w:r w:rsidRPr="00A42E3B">
        <w:rPr>
          <w:rFonts w:cs="B Nazanin" w:hint="cs"/>
          <w:sz w:val="26"/>
          <w:szCs w:val="26"/>
          <w:rtl/>
        </w:rPr>
        <w:t>ها یا انتظارها باعث تعیین نرخ ارز شود. به عبارت دیگر در این رویکرد، سیاست</w:t>
      </w:r>
      <w:r w:rsidRPr="00A42E3B">
        <w:rPr>
          <w:rFonts w:cs="B Nazanin"/>
          <w:sz w:val="26"/>
          <w:szCs w:val="26"/>
          <w:rtl/>
        </w:rPr>
        <w:softHyphen/>
      </w:r>
      <w:r w:rsidRPr="00A42E3B">
        <w:rPr>
          <w:rFonts w:cs="B Nazanin" w:hint="cs"/>
          <w:sz w:val="26"/>
          <w:szCs w:val="26"/>
          <w:rtl/>
        </w:rPr>
        <w:t>های پولی بانک مرکزی و عوامل اثرگذار بر تابع تقاضای پول نقش مهمی در تعیین نرخ ارز خواهند داشت. به</w:t>
      </w:r>
      <w:r w:rsidRPr="00A42E3B">
        <w:rPr>
          <w:rFonts w:cs="B Nazanin"/>
          <w:sz w:val="26"/>
          <w:szCs w:val="26"/>
          <w:rtl/>
        </w:rPr>
        <w:softHyphen/>
      </w:r>
      <w:r w:rsidRPr="00A42E3B">
        <w:rPr>
          <w:rFonts w:cs="B Nazanin" w:hint="cs"/>
          <w:sz w:val="26"/>
          <w:szCs w:val="26"/>
          <w:rtl/>
        </w:rPr>
        <w:t xml:space="preserve">طور خلاصه، الگوهای پولی نرخ ارز از نظریه برابری قدرت خرید </w:t>
      </w:r>
      <w:r w:rsidRPr="00A42E3B">
        <w:rPr>
          <w:rFonts w:asciiTheme="majorBidi" w:hAnsiTheme="majorBidi" w:cs="B Nazanin"/>
          <w:sz w:val="26"/>
          <w:szCs w:val="26"/>
          <w:rtl/>
        </w:rPr>
        <w:t>(</w:t>
      </w:r>
      <w:r w:rsidRPr="00A42E3B">
        <w:rPr>
          <w:rFonts w:asciiTheme="majorBidi" w:hAnsiTheme="majorBidi" w:cs="B Nazanin"/>
          <w:sz w:val="26"/>
          <w:szCs w:val="26"/>
        </w:rPr>
        <w:t>PPP</w:t>
      </w:r>
      <w:r w:rsidRPr="00A42E3B">
        <w:rPr>
          <w:rFonts w:asciiTheme="majorBidi" w:hAnsiTheme="majorBidi" w:cs="B Nazanin"/>
          <w:sz w:val="26"/>
          <w:szCs w:val="26"/>
          <w:rtl/>
        </w:rPr>
        <w:t>)</w:t>
      </w:r>
      <w:r w:rsidRPr="00A42E3B">
        <w:rPr>
          <w:rFonts w:cs="B Nazanin" w:hint="cs"/>
          <w:sz w:val="26"/>
          <w:szCs w:val="26"/>
          <w:rtl/>
        </w:rPr>
        <w:t>، شرط برابری بهره، توابع عرضه و تقاضای پول استخراج می</w:t>
      </w:r>
      <w:r w:rsidRPr="00A42E3B">
        <w:rPr>
          <w:rFonts w:cs="B Nazanin"/>
          <w:sz w:val="26"/>
          <w:szCs w:val="26"/>
          <w:rtl/>
        </w:rPr>
        <w:softHyphen/>
      </w:r>
      <w:r w:rsidRPr="00A42E3B">
        <w:rPr>
          <w:rFonts w:cs="B Nazanin" w:hint="cs"/>
          <w:sz w:val="26"/>
          <w:szCs w:val="26"/>
          <w:rtl/>
        </w:rPr>
        <w:t>شوند.</w:t>
      </w:r>
    </w:p>
    <w:p w14:paraId="622DAD3D" w14:textId="77777777" w:rsidR="007D2BC0" w:rsidRPr="00A42E3B" w:rsidRDefault="007D2BC0" w:rsidP="00CD701A">
      <w:pPr>
        <w:spacing w:after="0" w:line="240" w:lineRule="auto"/>
        <w:ind w:firstLine="284"/>
        <w:jc w:val="both"/>
        <w:rPr>
          <w:rFonts w:asciiTheme="majorBidi" w:hAnsiTheme="majorBidi" w:cs="B Nazanin"/>
          <w:sz w:val="26"/>
          <w:szCs w:val="26"/>
          <w:rtl/>
        </w:rPr>
      </w:pPr>
      <w:r w:rsidRPr="00A42E3B">
        <w:rPr>
          <w:rFonts w:cs="B Nazanin" w:hint="cs"/>
          <w:sz w:val="26"/>
          <w:szCs w:val="26"/>
          <w:rtl/>
        </w:rPr>
        <w:t>مدل پولی خود به مدل پولی با قیمت</w:t>
      </w:r>
      <w:r w:rsidRPr="00A42E3B">
        <w:rPr>
          <w:rFonts w:cs="B Nazanin" w:hint="cs"/>
          <w:sz w:val="26"/>
          <w:szCs w:val="26"/>
          <w:rtl/>
        </w:rPr>
        <w:softHyphen/>
        <w:t>های انعطاف</w:t>
      </w:r>
      <w:r w:rsidRPr="00A42E3B">
        <w:rPr>
          <w:rFonts w:cs="B Nazanin" w:hint="cs"/>
          <w:sz w:val="26"/>
          <w:szCs w:val="26"/>
          <w:rtl/>
        </w:rPr>
        <w:softHyphen/>
        <w:t>پذیر که قیمت کالاها در آن کاملا انعطاف</w:t>
      </w:r>
      <w:r w:rsidRPr="00A42E3B">
        <w:rPr>
          <w:rFonts w:cs="B Nazanin" w:hint="cs"/>
          <w:sz w:val="26"/>
          <w:szCs w:val="26"/>
          <w:rtl/>
        </w:rPr>
        <w:softHyphen/>
        <w:t>پذیر و مدل پولی با قیمت</w:t>
      </w:r>
      <w:r w:rsidRPr="00A42E3B">
        <w:rPr>
          <w:rFonts w:cs="B Nazanin" w:hint="cs"/>
          <w:sz w:val="26"/>
          <w:szCs w:val="26"/>
          <w:rtl/>
        </w:rPr>
        <w:softHyphen/>
        <w:t>های چسبنده که قیمت</w:t>
      </w:r>
      <w:r w:rsidRPr="00A42E3B">
        <w:rPr>
          <w:rFonts w:cs="B Nazanin" w:hint="cs"/>
          <w:sz w:val="26"/>
          <w:szCs w:val="26"/>
          <w:rtl/>
        </w:rPr>
        <w:softHyphen/>
        <w:t>ها در آن چسبنده</w:t>
      </w:r>
      <w:r w:rsidRPr="00A42E3B">
        <w:rPr>
          <w:rFonts w:cs="B Nazanin" w:hint="cs"/>
          <w:sz w:val="26"/>
          <w:szCs w:val="26"/>
          <w:rtl/>
        </w:rPr>
        <w:softHyphen/>
        <w:t>اند، تقسیم</w:t>
      </w:r>
      <w:r w:rsidRPr="00A42E3B">
        <w:rPr>
          <w:rFonts w:cs="B Nazanin" w:hint="cs"/>
          <w:sz w:val="26"/>
          <w:szCs w:val="26"/>
          <w:rtl/>
        </w:rPr>
        <w:softHyphen/>
        <w:t>بندی می</w:t>
      </w:r>
      <w:r w:rsidRPr="00A42E3B">
        <w:rPr>
          <w:rFonts w:cs="B Nazanin" w:hint="cs"/>
          <w:sz w:val="26"/>
          <w:szCs w:val="26"/>
          <w:rtl/>
        </w:rPr>
        <w:softHyphen/>
        <w:t>شود (محمدزاده و همکاران، 1390: 153).</w:t>
      </w:r>
    </w:p>
    <w:p w14:paraId="0D5BF067" w14:textId="3402B74C"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در مدل پولی قیمت چسبنده تمرکز اصلی روی یک اقتصاد باز کوچک با منابع بیکار، منحنی عرضه کل کاملا باکشش، انتظارات ایستای نرخ ارز و تحرک کامل سرمایه می</w:t>
      </w:r>
      <w:r w:rsidRPr="00A42E3B">
        <w:rPr>
          <w:rFonts w:cs="B Nazanin" w:hint="cs"/>
          <w:sz w:val="26"/>
          <w:szCs w:val="26"/>
          <w:rtl/>
        </w:rPr>
        <w:softHyphen/>
        <w:t>باشد. اولین مدل در این حالت توسط ماندل-فلمینگ</w:t>
      </w:r>
      <w:r w:rsidR="00EA4835">
        <w:rPr>
          <w:rStyle w:val="FootnoteReference"/>
          <w:rFonts w:cs="B Nazanin"/>
          <w:sz w:val="26"/>
          <w:szCs w:val="26"/>
          <w:rtl/>
        </w:rPr>
        <w:footnoteReference w:id="23"/>
      </w:r>
      <w:r w:rsidRPr="00A42E3B">
        <w:rPr>
          <w:rFonts w:cs="B Nazanin" w:hint="cs"/>
          <w:sz w:val="26"/>
          <w:szCs w:val="26"/>
          <w:rtl/>
        </w:rPr>
        <w:t xml:space="preserve"> مطرح شد. اما خطی بودن این مدل باعث عدم عمومیت آن شده و از این طریق انتقادات زیادی را به این مدل وارد کرده است. به</w:t>
      </w:r>
      <w:r w:rsidRPr="00A42E3B">
        <w:rPr>
          <w:rFonts w:cs="B Nazanin" w:hint="cs"/>
          <w:sz w:val="26"/>
          <w:szCs w:val="26"/>
          <w:rtl/>
        </w:rPr>
        <w:softHyphen/>
        <w:t>عنوان مثال فرض ایستایی مدل باعث شکست مدل انتظارات شده و همچنین نمی</w:t>
      </w:r>
      <w:r w:rsidRPr="00A42E3B">
        <w:rPr>
          <w:rFonts w:cs="B Nazanin" w:hint="cs"/>
          <w:sz w:val="26"/>
          <w:szCs w:val="26"/>
          <w:rtl/>
        </w:rPr>
        <w:softHyphen/>
        <w:t>توان تعاملات پویایی که منجر به عدم تعادل حساب جاری می</w:t>
      </w:r>
      <w:r w:rsidRPr="00A42E3B">
        <w:rPr>
          <w:rFonts w:cs="B Nazanin" w:hint="cs"/>
          <w:sz w:val="26"/>
          <w:szCs w:val="26"/>
          <w:rtl/>
        </w:rPr>
        <w:softHyphen/>
        <w:t>شود را نشان داد. با این وجود هنوز این مدل به</w:t>
      </w:r>
      <w:r w:rsidRPr="00A42E3B">
        <w:rPr>
          <w:rFonts w:cs="B Nazanin" w:hint="cs"/>
          <w:sz w:val="26"/>
          <w:szCs w:val="26"/>
          <w:rtl/>
        </w:rPr>
        <w:softHyphen/>
        <w:t>عنوان یکی از اولین بخش</w:t>
      </w:r>
      <w:r w:rsidRPr="00A42E3B">
        <w:rPr>
          <w:rFonts w:cs="B Nazanin" w:hint="cs"/>
          <w:sz w:val="26"/>
          <w:szCs w:val="26"/>
          <w:rtl/>
        </w:rPr>
        <w:softHyphen/>
        <w:t>های اقتصاد کلان در بحث اقتصاد باز مطرح می</w:t>
      </w:r>
      <w:r w:rsidRPr="00A42E3B">
        <w:rPr>
          <w:rFonts w:cs="B Nazanin" w:hint="cs"/>
          <w:sz w:val="26"/>
          <w:szCs w:val="26"/>
          <w:rtl/>
        </w:rPr>
        <w:softHyphen/>
        <w:t>شود (مرادی، 1391).</w:t>
      </w:r>
    </w:p>
    <w:p w14:paraId="1B2260D5"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دورنبوش</w:t>
      </w:r>
      <w:r w:rsidRPr="00A42E3B">
        <w:rPr>
          <w:rStyle w:val="FootnoteReference"/>
          <w:rFonts w:cs="B Nazanin"/>
          <w:sz w:val="26"/>
          <w:szCs w:val="26"/>
          <w:rtl/>
        </w:rPr>
        <w:footnoteReference w:id="24"/>
      </w:r>
      <w:r w:rsidRPr="00A42E3B">
        <w:rPr>
          <w:rFonts w:cs="B Nazanin" w:hint="cs"/>
          <w:sz w:val="26"/>
          <w:szCs w:val="26"/>
          <w:rtl/>
        </w:rPr>
        <w:t xml:space="preserve"> (1976) نوع دیگری از مدل ماندل-فلمینگ را مطرح کرد که در آن با توجه به اینکه فرآیند تعدیل قیمت کالاها زمان</w:t>
      </w:r>
      <w:r w:rsidRPr="00A42E3B">
        <w:rPr>
          <w:rFonts w:cs="B Nazanin" w:hint="cs"/>
          <w:sz w:val="26"/>
          <w:szCs w:val="26"/>
          <w:rtl/>
        </w:rPr>
        <w:softHyphen/>
        <w:t>بر است لذا در کوتاه</w:t>
      </w:r>
      <w:r w:rsidRPr="00A42E3B">
        <w:rPr>
          <w:rFonts w:cs="B Nazanin" w:hint="cs"/>
          <w:sz w:val="26"/>
          <w:szCs w:val="26"/>
          <w:rtl/>
        </w:rPr>
        <w:softHyphen/>
        <w:t>مدت فرض می</w:t>
      </w:r>
      <w:r w:rsidRPr="00A42E3B">
        <w:rPr>
          <w:rFonts w:cs="B Nazanin" w:hint="cs"/>
          <w:sz w:val="26"/>
          <w:szCs w:val="26"/>
          <w:rtl/>
        </w:rPr>
        <w:softHyphen/>
        <w:t>شود قیمت</w:t>
      </w:r>
      <w:r w:rsidRPr="00A42E3B">
        <w:rPr>
          <w:rFonts w:cs="B Nazanin" w:hint="cs"/>
          <w:sz w:val="26"/>
          <w:szCs w:val="26"/>
          <w:rtl/>
        </w:rPr>
        <w:softHyphen/>
        <w:t>ها چسبنده باشند. در مقابل دارایی</w:t>
      </w:r>
      <w:r w:rsidRPr="00A42E3B">
        <w:rPr>
          <w:rFonts w:cs="B Nazanin" w:hint="cs"/>
          <w:sz w:val="26"/>
          <w:szCs w:val="26"/>
          <w:rtl/>
        </w:rPr>
        <w:softHyphen/>
        <w:t>ها (یعنی قیمت اوراق قرضه و نرخ ارز) انعطاف</w:t>
      </w:r>
      <w:r w:rsidRPr="00A42E3B">
        <w:rPr>
          <w:rFonts w:cs="B Nazanin" w:hint="cs"/>
          <w:sz w:val="26"/>
          <w:szCs w:val="26"/>
          <w:rtl/>
        </w:rPr>
        <w:softHyphen/>
        <w:t>پذیر بوده و این عدم تقارن بین قیمت کالاها و قیمت دارایی</w:t>
      </w:r>
      <w:r w:rsidRPr="00A42E3B">
        <w:rPr>
          <w:rFonts w:cs="B Nazanin" w:hint="cs"/>
          <w:sz w:val="26"/>
          <w:szCs w:val="26"/>
          <w:rtl/>
        </w:rPr>
        <w:softHyphen/>
        <w:t>ها منجر به نتایج جالبی می</w:t>
      </w:r>
      <w:r w:rsidRPr="00A42E3B">
        <w:rPr>
          <w:rFonts w:cs="B Nazanin" w:hint="cs"/>
          <w:sz w:val="26"/>
          <w:szCs w:val="26"/>
          <w:rtl/>
        </w:rPr>
        <w:softHyphen/>
        <w:t>شود. مدل دورنبوش به نام رهیافت پولی قیمت چسبنده نام</w:t>
      </w:r>
      <w:r w:rsidRPr="00A42E3B">
        <w:rPr>
          <w:rFonts w:cs="B Nazanin" w:hint="cs"/>
          <w:sz w:val="26"/>
          <w:szCs w:val="26"/>
          <w:rtl/>
        </w:rPr>
        <w:softHyphen/>
        <w:t>گذاری شده که بیشتر به</w:t>
      </w:r>
      <w:r w:rsidRPr="00A42E3B">
        <w:rPr>
          <w:rFonts w:cs="B Nazanin" w:hint="cs"/>
          <w:sz w:val="26"/>
          <w:szCs w:val="26"/>
          <w:rtl/>
        </w:rPr>
        <w:softHyphen/>
        <w:t>منظور بررسی تعادل کوتاه</w:t>
      </w:r>
      <w:r w:rsidRPr="00A42E3B">
        <w:rPr>
          <w:rFonts w:cs="B Nazanin" w:hint="cs"/>
          <w:sz w:val="26"/>
          <w:szCs w:val="26"/>
          <w:rtl/>
        </w:rPr>
        <w:softHyphen/>
        <w:t>مدت استفاده می</w:t>
      </w:r>
      <w:r w:rsidRPr="00A42E3B">
        <w:rPr>
          <w:rFonts w:cs="B Nazanin" w:hint="cs"/>
          <w:sz w:val="26"/>
          <w:szCs w:val="26"/>
          <w:rtl/>
        </w:rPr>
        <w:softHyphen/>
        <w:t>شود.</w:t>
      </w:r>
    </w:p>
    <w:p w14:paraId="10E994D0"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lastRenderedPageBreak/>
        <w:t>شایان ذکر است که شکل اصلی رهیافت پولی نسبت به تعیین نرخ ارز با مدل فرانکل</w:t>
      </w:r>
      <w:r w:rsidRPr="00A42E3B">
        <w:rPr>
          <w:rStyle w:val="FootnoteReference"/>
          <w:rFonts w:cs="B Nazanin"/>
          <w:sz w:val="26"/>
          <w:szCs w:val="26"/>
          <w:rtl/>
        </w:rPr>
        <w:footnoteReference w:id="25"/>
      </w:r>
      <w:r w:rsidRPr="00A42E3B">
        <w:rPr>
          <w:rFonts w:cs="B Nazanin" w:hint="cs"/>
          <w:sz w:val="26"/>
          <w:szCs w:val="26"/>
          <w:rtl/>
        </w:rPr>
        <w:t xml:space="preserve"> (1979) که فرض انعطاف</w:t>
      </w:r>
      <w:r w:rsidRPr="00A42E3B">
        <w:rPr>
          <w:rFonts w:cs="B Nazanin" w:hint="cs"/>
          <w:sz w:val="26"/>
          <w:szCs w:val="26"/>
          <w:rtl/>
        </w:rPr>
        <w:softHyphen/>
        <w:t>پذیری قیمت</w:t>
      </w:r>
      <w:r w:rsidRPr="00A42E3B">
        <w:rPr>
          <w:rFonts w:cs="B Nazanin" w:hint="cs"/>
          <w:sz w:val="26"/>
          <w:szCs w:val="26"/>
          <w:rtl/>
        </w:rPr>
        <w:softHyphen/>
        <w:t>ها را در نظر می</w:t>
      </w:r>
      <w:r w:rsidRPr="00A42E3B">
        <w:rPr>
          <w:rFonts w:cs="B Nazanin" w:hint="cs"/>
          <w:sz w:val="26"/>
          <w:szCs w:val="26"/>
          <w:rtl/>
        </w:rPr>
        <w:softHyphen/>
        <w:t>گیرد شروع شده است (آز و کتنسی</w:t>
      </w:r>
      <w:r w:rsidRPr="00A42E3B">
        <w:rPr>
          <w:rStyle w:val="FootnoteReference"/>
          <w:rFonts w:cs="B Nazanin"/>
          <w:sz w:val="26"/>
          <w:szCs w:val="26"/>
          <w:rtl/>
        </w:rPr>
        <w:footnoteReference w:id="26"/>
      </w:r>
      <w:r w:rsidRPr="00A42E3B">
        <w:rPr>
          <w:rFonts w:cs="B Nazanin" w:hint="cs"/>
          <w:sz w:val="26"/>
          <w:szCs w:val="26"/>
          <w:rtl/>
        </w:rPr>
        <w:t>، 2008، 59). او تلاش کرد عناصر مدل قیمت چسبنده را با مدل قیمت انعطاف</w:t>
      </w:r>
      <w:r w:rsidRPr="00A42E3B">
        <w:rPr>
          <w:rFonts w:cs="B Nazanin" w:hint="cs"/>
          <w:sz w:val="26"/>
          <w:szCs w:val="26"/>
          <w:rtl/>
        </w:rPr>
        <w:softHyphen/>
        <w:t>پذیر به</w:t>
      </w:r>
      <w:r w:rsidRPr="00A42E3B">
        <w:rPr>
          <w:rFonts w:cs="B Nazanin" w:hint="cs"/>
          <w:sz w:val="26"/>
          <w:szCs w:val="26"/>
          <w:rtl/>
        </w:rPr>
        <w:softHyphen/>
        <w:t>منظور استخراج تابعی برای تخمین</w:t>
      </w:r>
      <w:r w:rsidRPr="00A42E3B">
        <w:rPr>
          <w:rFonts w:cs="B Nazanin" w:hint="cs"/>
          <w:sz w:val="26"/>
          <w:szCs w:val="26"/>
          <w:rtl/>
        </w:rPr>
        <w:softHyphen/>
        <w:t>های اقتصادسنجی ترکیب کند. با این کار تمرکز بیشتر روی نرخ</w:t>
      </w:r>
      <w:r w:rsidRPr="00A42E3B">
        <w:rPr>
          <w:rFonts w:cs="B Nazanin" w:hint="cs"/>
          <w:sz w:val="26"/>
          <w:szCs w:val="26"/>
          <w:rtl/>
        </w:rPr>
        <w:softHyphen/>
        <w:t>های بهره صورت گرفت؛ به</w:t>
      </w:r>
      <w:r w:rsidRPr="00A42E3B">
        <w:rPr>
          <w:rFonts w:cs="B Nazanin" w:hint="cs"/>
          <w:sz w:val="26"/>
          <w:szCs w:val="26"/>
          <w:rtl/>
        </w:rPr>
        <w:softHyphen/>
        <w:t>طوری</w:t>
      </w:r>
      <w:r w:rsidRPr="00A42E3B">
        <w:rPr>
          <w:rFonts w:cs="B Nazanin" w:hint="cs"/>
          <w:sz w:val="26"/>
          <w:szCs w:val="26"/>
          <w:rtl/>
        </w:rPr>
        <w:softHyphen/>
        <w:t>که اگر نرخ بهره حقیقی داخلی از نرخ بهره حقیقی خارجی بالاتر باشد، ارزش پول ملی نسبت به مقدار تعادلی خود افزایش می</w:t>
      </w:r>
      <w:r w:rsidRPr="00A42E3B">
        <w:rPr>
          <w:rFonts w:cs="B Nazanin" w:hint="cs"/>
          <w:sz w:val="26"/>
          <w:szCs w:val="26"/>
          <w:rtl/>
        </w:rPr>
        <w:softHyphen/>
        <w:t>یابد که این موضوع از فرار بودن نرخ ارز در مدل قیمت چسبنده گرفته شده است.</w:t>
      </w:r>
    </w:p>
    <w:p w14:paraId="6BFEA356"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رویکرد قیمت انعطاف</w:t>
      </w:r>
      <w:r w:rsidRPr="00A42E3B">
        <w:rPr>
          <w:rFonts w:cs="B Nazanin" w:hint="cs"/>
          <w:sz w:val="26"/>
          <w:szCs w:val="26"/>
          <w:rtl/>
        </w:rPr>
        <w:softHyphen/>
        <w:t>پذیر توسط استوکمن و لوکاس مطرح شد. فرض بر این است که تقاضای پول ثابت است؛ از این</w:t>
      </w:r>
      <w:r w:rsidRPr="00A42E3B">
        <w:rPr>
          <w:rFonts w:cs="B Nazanin" w:hint="cs"/>
          <w:sz w:val="26"/>
          <w:szCs w:val="26"/>
          <w:rtl/>
        </w:rPr>
        <w:softHyphen/>
        <w:t>رو یک تغییر نسبی در عرضه پول، منجر به تغییر ارزش پول ملی به همان میزان خواهد شد و تغییرات در سطوح محصول و نرخ</w:t>
      </w:r>
      <w:r w:rsidRPr="00A42E3B">
        <w:rPr>
          <w:rFonts w:cs="B Nazanin" w:hint="cs"/>
          <w:sz w:val="26"/>
          <w:szCs w:val="26"/>
          <w:rtl/>
        </w:rPr>
        <w:softHyphen/>
        <w:t>های بهره از طریق تأثیر بر تقاضای پول نیز به</w:t>
      </w:r>
      <w:r w:rsidRPr="00A42E3B">
        <w:rPr>
          <w:rFonts w:cs="B Nazanin" w:hint="cs"/>
          <w:sz w:val="26"/>
          <w:szCs w:val="26"/>
          <w:rtl/>
        </w:rPr>
        <w:softHyphen/>
        <w:t>طور غیرمستقیم روی نرخ ارز تأثیر می</w:t>
      </w:r>
      <w:r w:rsidRPr="00A42E3B">
        <w:rPr>
          <w:rFonts w:cs="B Nazanin" w:hint="cs"/>
          <w:sz w:val="26"/>
          <w:szCs w:val="26"/>
          <w:rtl/>
        </w:rPr>
        <w:softHyphen/>
        <w:t>گذارند. اگر چه در اغلب استدلال</w:t>
      </w:r>
      <w:r w:rsidRPr="00A42E3B">
        <w:rPr>
          <w:rFonts w:cs="B Nazanin"/>
          <w:sz w:val="26"/>
          <w:szCs w:val="26"/>
          <w:rtl/>
        </w:rPr>
        <w:softHyphen/>
      </w:r>
      <w:r w:rsidRPr="00A42E3B">
        <w:rPr>
          <w:rFonts w:cs="B Nazanin" w:hint="cs"/>
          <w:sz w:val="26"/>
          <w:szCs w:val="26"/>
          <w:rtl/>
        </w:rPr>
        <w:t>های رویکرد پولی انعطاف</w:t>
      </w:r>
      <w:r w:rsidRPr="00A42E3B">
        <w:rPr>
          <w:rFonts w:cs="B Nazanin" w:hint="cs"/>
          <w:sz w:val="26"/>
          <w:szCs w:val="26"/>
          <w:rtl/>
        </w:rPr>
        <w:softHyphen/>
        <w:t>پذیر از این مدل استفاده می</w:t>
      </w:r>
      <w:r w:rsidRPr="00A42E3B">
        <w:rPr>
          <w:rFonts w:cs="B Nazanin" w:hint="cs"/>
          <w:sz w:val="26"/>
          <w:szCs w:val="26"/>
          <w:rtl/>
        </w:rPr>
        <w:softHyphen/>
        <w:t>شود، ولی به نظر می</w:t>
      </w:r>
      <w:r w:rsidRPr="00A42E3B">
        <w:rPr>
          <w:rFonts w:cs="B Nazanin" w:hint="cs"/>
          <w:sz w:val="26"/>
          <w:szCs w:val="26"/>
          <w:rtl/>
        </w:rPr>
        <w:softHyphen/>
        <w:t>رسد بیشتر برای نشان دادن روابط بلندمدت مناسب باشد (محمدزاده و همکاران، 1390).</w:t>
      </w:r>
    </w:p>
    <w:p w14:paraId="22CD07CA" w14:textId="73E762FC" w:rsidR="007D2BC0" w:rsidRPr="00A42E3B" w:rsidRDefault="007D2BC0" w:rsidP="008B051C">
      <w:pPr>
        <w:spacing w:after="0" w:line="240" w:lineRule="auto"/>
        <w:ind w:firstLine="284"/>
        <w:jc w:val="both"/>
        <w:rPr>
          <w:rFonts w:cs="B Nazanin"/>
          <w:sz w:val="26"/>
          <w:szCs w:val="26"/>
          <w:rtl/>
        </w:rPr>
      </w:pPr>
      <w:r w:rsidRPr="00A42E3B">
        <w:rPr>
          <w:rFonts w:cs="B Nazanin" w:hint="cs"/>
          <w:sz w:val="26"/>
          <w:szCs w:val="26"/>
          <w:rtl/>
        </w:rPr>
        <w:t>بررسی</w:t>
      </w:r>
      <w:r w:rsidRPr="00A42E3B">
        <w:rPr>
          <w:rFonts w:cs="B Nazanin" w:hint="cs"/>
          <w:sz w:val="26"/>
          <w:szCs w:val="26"/>
          <w:rtl/>
        </w:rPr>
        <w:softHyphen/>
        <w:t>ها نشان می</w:t>
      </w:r>
      <w:r w:rsidRPr="00A42E3B">
        <w:rPr>
          <w:rFonts w:cs="B Nazanin" w:hint="cs"/>
          <w:sz w:val="26"/>
          <w:szCs w:val="26"/>
          <w:rtl/>
        </w:rPr>
        <w:softHyphen/>
        <w:t>دهد که الگوهای گوناگونی بر مبنای دیدگاه پولی برای تعیین نرخ ارز با توجه به فرض چسبندگی یا عدم چسبندگی قیمت</w:t>
      </w:r>
      <w:r w:rsidRPr="00A42E3B">
        <w:rPr>
          <w:rFonts w:cs="B Nazanin"/>
          <w:sz w:val="26"/>
          <w:szCs w:val="26"/>
          <w:rtl/>
        </w:rPr>
        <w:softHyphen/>
      </w:r>
      <w:r w:rsidRPr="00A42E3B">
        <w:rPr>
          <w:rFonts w:cs="B Nazanin" w:hint="cs"/>
          <w:sz w:val="26"/>
          <w:szCs w:val="26"/>
          <w:rtl/>
        </w:rPr>
        <w:t>ها ارائه شده</w:t>
      </w:r>
      <w:r w:rsidRPr="00A42E3B">
        <w:rPr>
          <w:rFonts w:cs="B Nazanin"/>
          <w:sz w:val="26"/>
          <w:szCs w:val="26"/>
          <w:rtl/>
        </w:rPr>
        <w:softHyphen/>
      </w:r>
      <w:r w:rsidRPr="00A42E3B">
        <w:rPr>
          <w:rFonts w:cs="B Nazanin" w:hint="cs"/>
          <w:sz w:val="26"/>
          <w:szCs w:val="26"/>
          <w:rtl/>
        </w:rPr>
        <w:t>اند؛ برای مثال، می</w:t>
      </w:r>
      <w:r w:rsidRPr="00A42E3B">
        <w:rPr>
          <w:rFonts w:cs="B Nazanin"/>
          <w:sz w:val="26"/>
          <w:szCs w:val="26"/>
          <w:rtl/>
        </w:rPr>
        <w:softHyphen/>
      </w:r>
      <w:r w:rsidRPr="00A42E3B">
        <w:rPr>
          <w:rFonts w:cs="B Nazanin" w:hint="cs"/>
          <w:sz w:val="26"/>
          <w:szCs w:val="26"/>
          <w:rtl/>
        </w:rPr>
        <w:t>توان به مقاله</w:t>
      </w:r>
      <w:r w:rsidRPr="00A42E3B">
        <w:rPr>
          <w:rFonts w:cs="B Nazanin"/>
          <w:sz w:val="26"/>
          <w:szCs w:val="26"/>
          <w:rtl/>
        </w:rPr>
        <w:softHyphen/>
      </w:r>
      <w:r w:rsidRPr="00A42E3B">
        <w:rPr>
          <w:rFonts w:cs="B Nazanin" w:hint="cs"/>
          <w:sz w:val="26"/>
          <w:szCs w:val="26"/>
          <w:rtl/>
        </w:rPr>
        <w:t>های پایه</w:t>
      </w:r>
      <w:r w:rsidRPr="00A42E3B">
        <w:rPr>
          <w:rFonts w:cs="B Nazanin"/>
          <w:sz w:val="26"/>
          <w:szCs w:val="26"/>
          <w:rtl/>
        </w:rPr>
        <w:softHyphen/>
      </w:r>
      <w:r w:rsidRPr="00A42E3B">
        <w:rPr>
          <w:rFonts w:cs="B Nazanin" w:hint="cs"/>
          <w:sz w:val="26"/>
          <w:szCs w:val="26"/>
          <w:rtl/>
        </w:rPr>
        <w:t>ای برخی محققان؛ مانند فرنکل (1976)، دورنبوش (1976) و فرانکل (1979) مراجعه کرد. در عمل نیز این الگوها برای کشوری خاص و حتی گروهی از کشورها مورد ارزیابی قرار گرفته</w:t>
      </w:r>
      <w:r w:rsidRPr="00A42E3B">
        <w:rPr>
          <w:rFonts w:cs="B Nazanin"/>
          <w:sz w:val="26"/>
          <w:szCs w:val="26"/>
          <w:rtl/>
        </w:rPr>
        <w:softHyphen/>
      </w:r>
      <w:r w:rsidRPr="00A42E3B">
        <w:rPr>
          <w:rFonts w:cs="B Nazanin" w:hint="cs"/>
          <w:sz w:val="26"/>
          <w:szCs w:val="26"/>
          <w:rtl/>
        </w:rPr>
        <w:t>اند. بسیاری از پژوهشگران مانند مک دونالد و تیلور</w:t>
      </w:r>
      <w:r w:rsidRPr="00A42E3B">
        <w:rPr>
          <w:rStyle w:val="FootnoteReference"/>
          <w:rFonts w:cs="B Nazanin"/>
          <w:sz w:val="26"/>
          <w:szCs w:val="26"/>
          <w:rtl/>
        </w:rPr>
        <w:footnoteReference w:id="27"/>
      </w:r>
      <w:r w:rsidRPr="00A42E3B">
        <w:rPr>
          <w:rFonts w:cs="B Nazanin" w:hint="cs"/>
          <w:sz w:val="26"/>
          <w:szCs w:val="26"/>
          <w:rtl/>
        </w:rPr>
        <w:t xml:space="preserve"> (1991، 1993)، کورتاس</w:t>
      </w:r>
      <w:r w:rsidRPr="00A42E3B">
        <w:rPr>
          <w:rStyle w:val="FootnoteReference"/>
          <w:rFonts w:cs="B Nazanin"/>
          <w:sz w:val="26"/>
          <w:szCs w:val="26"/>
          <w:rtl/>
        </w:rPr>
        <w:footnoteReference w:id="28"/>
      </w:r>
      <w:r w:rsidRPr="00A42E3B">
        <w:rPr>
          <w:rFonts w:cs="B Nazanin" w:hint="cs"/>
          <w:sz w:val="26"/>
          <w:szCs w:val="26"/>
          <w:rtl/>
        </w:rPr>
        <w:t xml:space="preserve"> (1997)، ماکریداکیس</w:t>
      </w:r>
      <w:r w:rsidRPr="00A42E3B">
        <w:rPr>
          <w:rStyle w:val="FootnoteReference"/>
          <w:rFonts w:cs="B Nazanin"/>
          <w:sz w:val="26"/>
          <w:szCs w:val="26"/>
          <w:rtl/>
        </w:rPr>
        <w:footnoteReference w:id="29"/>
      </w:r>
      <w:r w:rsidRPr="00A42E3B">
        <w:rPr>
          <w:rFonts w:cs="B Nazanin" w:hint="cs"/>
          <w:sz w:val="26"/>
          <w:szCs w:val="26"/>
          <w:rtl/>
        </w:rPr>
        <w:t xml:space="preserve"> (1998)، میاکوشی</w:t>
      </w:r>
      <w:r w:rsidRPr="00A42E3B">
        <w:rPr>
          <w:rStyle w:val="FootnoteReference"/>
          <w:rFonts w:cs="B Nazanin"/>
          <w:sz w:val="26"/>
          <w:szCs w:val="26"/>
          <w:rtl/>
        </w:rPr>
        <w:footnoteReference w:id="30"/>
      </w:r>
      <w:r w:rsidRPr="00A42E3B">
        <w:rPr>
          <w:rFonts w:cs="B Nazanin" w:hint="cs"/>
          <w:sz w:val="26"/>
          <w:szCs w:val="26"/>
          <w:rtl/>
        </w:rPr>
        <w:t xml:space="preserve"> (2000)، کرسپو و دیگران</w:t>
      </w:r>
      <w:r w:rsidRPr="00A42E3B">
        <w:rPr>
          <w:rStyle w:val="FootnoteReference"/>
          <w:rFonts w:cs="B Nazanin"/>
          <w:sz w:val="26"/>
          <w:szCs w:val="26"/>
          <w:rtl/>
        </w:rPr>
        <w:footnoteReference w:id="31"/>
      </w:r>
      <w:r w:rsidRPr="00A42E3B">
        <w:rPr>
          <w:rFonts w:cs="B Nazanin" w:hint="cs"/>
          <w:sz w:val="26"/>
          <w:szCs w:val="26"/>
          <w:rtl/>
        </w:rPr>
        <w:t xml:space="preserve"> (2005)، هسینگ</w:t>
      </w:r>
      <w:r w:rsidRPr="00A42E3B">
        <w:rPr>
          <w:rStyle w:val="FootnoteReference"/>
          <w:rFonts w:cs="B Nazanin"/>
          <w:sz w:val="26"/>
          <w:szCs w:val="26"/>
          <w:rtl/>
        </w:rPr>
        <w:footnoteReference w:id="32"/>
      </w:r>
      <w:r w:rsidRPr="00A42E3B">
        <w:rPr>
          <w:rFonts w:cs="B Nazanin" w:hint="cs"/>
          <w:sz w:val="26"/>
          <w:szCs w:val="26"/>
          <w:rtl/>
        </w:rPr>
        <w:t xml:space="preserve"> (2008)، اوز و ناتالیا</w:t>
      </w:r>
      <w:r w:rsidRPr="00A42E3B">
        <w:rPr>
          <w:rStyle w:val="FootnoteReference"/>
          <w:rFonts w:cs="B Nazanin"/>
          <w:sz w:val="26"/>
          <w:szCs w:val="26"/>
          <w:rtl/>
        </w:rPr>
        <w:footnoteReference w:id="33"/>
      </w:r>
      <w:r w:rsidRPr="00A42E3B">
        <w:rPr>
          <w:rFonts w:cs="B Nazanin" w:hint="cs"/>
          <w:sz w:val="26"/>
          <w:szCs w:val="26"/>
          <w:rtl/>
        </w:rPr>
        <w:t xml:space="preserve"> (2008) و لوریا و دیگران</w:t>
      </w:r>
      <w:r w:rsidRPr="00A42E3B">
        <w:rPr>
          <w:rStyle w:val="FootnoteReference"/>
          <w:rFonts w:cs="B Nazanin"/>
          <w:sz w:val="26"/>
          <w:szCs w:val="26"/>
          <w:rtl/>
        </w:rPr>
        <w:footnoteReference w:id="34"/>
      </w:r>
      <w:r w:rsidRPr="00A42E3B">
        <w:rPr>
          <w:rFonts w:cs="B Nazanin" w:hint="cs"/>
          <w:sz w:val="26"/>
          <w:szCs w:val="26"/>
          <w:rtl/>
        </w:rPr>
        <w:t xml:space="preserve"> (2010) شواهدی مبنی بر حمایت از رویکرد پولی برای تعیین نرخ ارز در کشورهای گوناگون یا گروهی از کشورها پیدا کرده</w:t>
      </w:r>
      <w:r w:rsidRPr="00A42E3B">
        <w:rPr>
          <w:rFonts w:cs="B Nazanin"/>
          <w:sz w:val="26"/>
          <w:szCs w:val="26"/>
          <w:rtl/>
        </w:rPr>
        <w:softHyphen/>
      </w:r>
      <w:r w:rsidRPr="00A42E3B">
        <w:rPr>
          <w:rFonts w:cs="B Nazanin" w:hint="cs"/>
          <w:sz w:val="26"/>
          <w:szCs w:val="26"/>
          <w:rtl/>
        </w:rPr>
        <w:t>اند؛ البته مواردی نیز در رد آن برای برخی کشورها وجود دارد.</w:t>
      </w:r>
    </w:p>
    <w:p w14:paraId="2EB09970"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در ادبیات اقتصاد کلان باز، رویکرد پولی به</w:t>
      </w:r>
      <w:r w:rsidRPr="00A42E3B">
        <w:rPr>
          <w:rFonts w:cs="B Nazanin"/>
          <w:sz w:val="26"/>
          <w:szCs w:val="26"/>
          <w:rtl/>
        </w:rPr>
        <w:softHyphen/>
      </w:r>
      <w:r w:rsidRPr="00A42E3B">
        <w:rPr>
          <w:rFonts w:cs="B Nazanin" w:hint="cs"/>
          <w:sz w:val="26"/>
          <w:szCs w:val="26"/>
          <w:rtl/>
        </w:rPr>
        <w:t>عنوان یکی از اصلی</w:t>
      </w:r>
      <w:r w:rsidRPr="00A42E3B">
        <w:rPr>
          <w:rFonts w:cs="B Nazanin"/>
          <w:sz w:val="26"/>
          <w:szCs w:val="26"/>
          <w:rtl/>
        </w:rPr>
        <w:softHyphen/>
      </w:r>
      <w:r w:rsidRPr="00A42E3B">
        <w:rPr>
          <w:rFonts w:cs="B Nazanin" w:hint="cs"/>
          <w:sz w:val="26"/>
          <w:szCs w:val="26"/>
          <w:rtl/>
        </w:rPr>
        <w:t xml:space="preserve">ترین رویکردها برای تعیین نرخ ارز مطرح بوده که در دوره پس از سال 1973 در تعیین نرخ ارز و تغییرات آن </w:t>
      </w:r>
      <w:r w:rsidRPr="00A42E3B">
        <w:rPr>
          <w:rFonts w:cs="B Nazanin" w:hint="cs"/>
          <w:sz w:val="26"/>
          <w:szCs w:val="26"/>
          <w:rtl/>
        </w:rPr>
        <w:lastRenderedPageBreak/>
        <w:t>با ابهاماتی روبه</w:t>
      </w:r>
      <w:r w:rsidRPr="00A42E3B">
        <w:rPr>
          <w:rFonts w:cs="B Nazanin" w:hint="cs"/>
          <w:sz w:val="26"/>
          <w:szCs w:val="26"/>
          <w:cs/>
        </w:rPr>
        <w:t>‎</w:t>
      </w:r>
      <w:r w:rsidRPr="00A42E3B">
        <w:rPr>
          <w:rFonts w:cs="B Nazanin" w:hint="cs"/>
          <w:sz w:val="26"/>
          <w:szCs w:val="26"/>
          <w:rtl/>
        </w:rPr>
        <w:t>رو شد. این رویکرد بیش از حد بر نقش پول تأکید می</w:t>
      </w:r>
      <w:r w:rsidRPr="00A42E3B">
        <w:rPr>
          <w:rFonts w:cs="B Nazanin" w:hint="cs"/>
          <w:sz w:val="26"/>
          <w:szCs w:val="26"/>
          <w:cs/>
        </w:rPr>
        <w:t>‎</w:t>
      </w:r>
      <w:r w:rsidRPr="00A42E3B">
        <w:rPr>
          <w:rFonts w:cs="B Nazanin" w:hint="cs"/>
          <w:sz w:val="26"/>
          <w:szCs w:val="26"/>
          <w:rtl/>
        </w:rPr>
        <w:t>کند و نقش تجارت را به</w:t>
      </w:r>
      <w:r w:rsidRPr="00A42E3B">
        <w:rPr>
          <w:rFonts w:cs="B Nazanin"/>
          <w:sz w:val="26"/>
          <w:szCs w:val="26"/>
          <w:rtl/>
        </w:rPr>
        <w:softHyphen/>
      </w:r>
      <w:r w:rsidRPr="00A42E3B">
        <w:rPr>
          <w:rFonts w:cs="B Nazanin" w:hint="cs"/>
          <w:sz w:val="26"/>
          <w:szCs w:val="26"/>
          <w:rtl/>
        </w:rPr>
        <w:t>عنوان عنصر مهم و تعیین</w:t>
      </w:r>
      <w:r w:rsidRPr="00A42E3B">
        <w:rPr>
          <w:rFonts w:cs="B Nazanin" w:hint="cs"/>
          <w:sz w:val="26"/>
          <w:szCs w:val="26"/>
          <w:cs/>
        </w:rPr>
        <w:t>‎</w:t>
      </w:r>
      <w:r w:rsidRPr="00A42E3B">
        <w:rPr>
          <w:rFonts w:cs="B Nazanin" w:hint="cs"/>
          <w:sz w:val="26"/>
          <w:szCs w:val="26"/>
          <w:rtl/>
        </w:rPr>
        <w:t>کننده نرخ ارز به</w:t>
      </w:r>
      <w:r w:rsidRPr="00A42E3B">
        <w:rPr>
          <w:rFonts w:cs="B Nazanin"/>
          <w:sz w:val="26"/>
          <w:szCs w:val="26"/>
          <w:rtl/>
        </w:rPr>
        <w:softHyphen/>
      </w:r>
      <w:r w:rsidRPr="00A42E3B">
        <w:rPr>
          <w:rFonts w:cs="B Nazanin" w:hint="cs"/>
          <w:sz w:val="26"/>
          <w:szCs w:val="26"/>
          <w:rtl/>
        </w:rPr>
        <w:t>ویژه در بلندمدت نادیده می</w:t>
      </w:r>
      <w:r w:rsidRPr="00A42E3B">
        <w:rPr>
          <w:rFonts w:cs="B Nazanin" w:hint="cs"/>
          <w:sz w:val="26"/>
          <w:szCs w:val="26"/>
          <w:cs/>
        </w:rPr>
        <w:t>‎</w:t>
      </w:r>
      <w:r w:rsidRPr="00A42E3B">
        <w:rPr>
          <w:rFonts w:cs="B Nazanin" w:hint="cs"/>
          <w:sz w:val="26"/>
          <w:szCs w:val="26"/>
          <w:rtl/>
        </w:rPr>
        <w:t>گیرد. همچنین در این رویکرد دارایی</w:t>
      </w:r>
      <w:r w:rsidRPr="00A42E3B">
        <w:rPr>
          <w:rFonts w:cs="B Nazanin" w:hint="cs"/>
          <w:sz w:val="26"/>
          <w:szCs w:val="26"/>
          <w:cs/>
        </w:rPr>
        <w:t>‎</w:t>
      </w:r>
      <w:r w:rsidRPr="00A42E3B">
        <w:rPr>
          <w:rFonts w:cs="B Nazanin" w:hint="cs"/>
          <w:sz w:val="26"/>
          <w:szCs w:val="26"/>
          <w:rtl/>
        </w:rPr>
        <w:t>های مالی خارجی و داخلی از جمله اوراق قرضه جانشین کاملی برای یکدیگرند که درواقع چنین نیست.</w:t>
      </w:r>
    </w:p>
    <w:p w14:paraId="47FB3B59" w14:textId="613EEE4D" w:rsidR="007D2BC0" w:rsidRPr="00A42E3B" w:rsidRDefault="00526839" w:rsidP="00CD701A">
      <w:pPr>
        <w:spacing w:after="0" w:line="240" w:lineRule="auto"/>
        <w:jc w:val="both"/>
        <w:rPr>
          <w:rFonts w:cs="B Nazanin"/>
          <w:b/>
          <w:bCs/>
          <w:sz w:val="26"/>
          <w:szCs w:val="26"/>
          <w:rtl/>
        </w:rPr>
      </w:pPr>
      <w:r w:rsidRPr="00A42E3B">
        <w:rPr>
          <w:rFonts w:cs="B Nazanin" w:hint="cs"/>
          <w:b/>
          <w:bCs/>
          <w:sz w:val="26"/>
          <w:szCs w:val="26"/>
          <w:rtl/>
        </w:rPr>
        <w:t>3</w:t>
      </w:r>
      <w:r w:rsidR="007833AF" w:rsidRPr="00A42E3B">
        <w:rPr>
          <w:rFonts w:cs="B Nazanin" w:hint="cs"/>
          <w:b/>
          <w:bCs/>
          <w:sz w:val="26"/>
          <w:szCs w:val="26"/>
          <w:rtl/>
        </w:rPr>
        <w:t>-2.</w:t>
      </w:r>
      <w:r w:rsidR="007D2BC0" w:rsidRPr="00A42E3B">
        <w:rPr>
          <w:rFonts w:cs="B Nazanin" w:hint="cs"/>
          <w:b/>
          <w:bCs/>
          <w:sz w:val="26"/>
          <w:szCs w:val="26"/>
          <w:rtl/>
        </w:rPr>
        <w:t xml:space="preserve"> رویکرد بنیادی</w:t>
      </w:r>
    </w:p>
    <w:p w14:paraId="0C20A11F" w14:textId="77777777" w:rsidR="007D2BC0" w:rsidRPr="00A42E3B" w:rsidRDefault="007D2BC0" w:rsidP="00CD701A">
      <w:pPr>
        <w:spacing w:after="0" w:line="240" w:lineRule="auto"/>
        <w:jc w:val="both"/>
        <w:rPr>
          <w:rFonts w:cs="B Nazanin"/>
          <w:sz w:val="26"/>
          <w:szCs w:val="26"/>
          <w:rtl/>
        </w:rPr>
      </w:pPr>
      <w:r w:rsidRPr="00A42E3B">
        <w:rPr>
          <w:rFonts w:cs="B Nazanin" w:hint="cs"/>
          <w:sz w:val="26"/>
          <w:szCs w:val="26"/>
          <w:rtl/>
        </w:rPr>
        <w:t>رویکرد بنیادی بر اساس عوامل مؤثر بر نرخ ارز تعادلی با دو رویکرد فوق متفاوت است. این نظریه توسط ویلیامسون (1985) ارائه شد. ویلیامسون در مجموعه مطالعات خود مفهومی متفاوت از نرخ ارز تعادلی تعریف کرد و نرخ ارز تعادلی بنیادین را ابداع نمود. محور اصلی این نظریه بر این اساس است که مسیر نرخ ارز حقیقی با تعادل داخلی و خارجی اقتصاد کلان یک کشور سازگار است. یعنی نرخ ارز تعادلی بنیادی به نرخ مؤثری اطلاق می</w:t>
      </w:r>
      <w:r w:rsidRPr="00A42E3B">
        <w:rPr>
          <w:rFonts w:cs="B Nazanin" w:hint="cs"/>
          <w:sz w:val="26"/>
          <w:szCs w:val="26"/>
          <w:rtl/>
        </w:rPr>
        <w:softHyphen/>
        <w:t>شود که طی آن، تعادل هم</w:t>
      </w:r>
      <w:r w:rsidRPr="00A42E3B">
        <w:rPr>
          <w:rFonts w:cs="B Nazanin"/>
          <w:sz w:val="26"/>
          <w:szCs w:val="26"/>
          <w:rtl/>
        </w:rPr>
        <w:softHyphen/>
      </w:r>
      <w:r w:rsidRPr="00A42E3B">
        <w:rPr>
          <w:rFonts w:cs="B Nazanin" w:hint="cs"/>
          <w:sz w:val="26"/>
          <w:szCs w:val="26"/>
          <w:rtl/>
        </w:rPr>
        <w:t>زمان داخلی و خارجی برقرار می</w:t>
      </w:r>
      <w:r w:rsidRPr="00A42E3B">
        <w:rPr>
          <w:rFonts w:cs="B Nazanin" w:hint="cs"/>
          <w:sz w:val="26"/>
          <w:szCs w:val="26"/>
          <w:rtl/>
        </w:rPr>
        <w:softHyphen/>
        <w:t>باشد. تعادل داخلی زمانی برقرار می</w:t>
      </w:r>
      <w:r w:rsidRPr="00A42E3B">
        <w:rPr>
          <w:rFonts w:cs="B Nazanin" w:hint="cs"/>
          <w:sz w:val="26"/>
          <w:szCs w:val="26"/>
          <w:rtl/>
        </w:rPr>
        <w:softHyphen/>
        <w:t>شود که اقتصاد در اشتغال کامل همراه با نرخ تورم پایین باشد. به</w:t>
      </w:r>
      <w:r w:rsidRPr="00A42E3B">
        <w:rPr>
          <w:rFonts w:cs="B Nazanin" w:hint="cs"/>
          <w:sz w:val="26"/>
          <w:szCs w:val="26"/>
          <w:rtl/>
        </w:rPr>
        <w:softHyphen/>
        <w:t>طور مثال در صورتی</w:t>
      </w:r>
      <w:r w:rsidRPr="00A42E3B">
        <w:rPr>
          <w:rFonts w:cs="B Nazanin" w:hint="cs"/>
          <w:sz w:val="26"/>
          <w:szCs w:val="26"/>
          <w:rtl/>
        </w:rPr>
        <w:softHyphen/>
        <w:t>که تفاوتی بین میزان پس</w:t>
      </w:r>
      <w:r w:rsidRPr="00A42E3B">
        <w:rPr>
          <w:rFonts w:cs="B Nazanin" w:hint="cs"/>
          <w:sz w:val="26"/>
          <w:szCs w:val="26"/>
          <w:rtl/>
        </w:rPr>
        <w:softHyphen/>
        <w:t>انداز و سرمایه</w:t>
      </w:r>
      <w:r w:rsidRPr="00A42E3B">
        <w:rPr>
          <w:rFonts w:cs="B Nazanin" w:hint="cs"/>
          <w:sz w:val="26"/>
          <w:szCs w:val="26"/>
          <w:rtl/>
        </w:rPr>
        <w:softHyphen/>
        <w:t>گذاری وجود داشته باشد، با درنظر گرفتن نرخ بهره، جریان سرمایه باعث عدم تعادل می</w:t>
      </w:r>
      <w:r w:rsidRPr="00A42E3B">
        <w:rPr>
          <w:rFonts w:cs="B Nazanin" w:hint="cs"/>
          <w:sz w:val="26"/>
          <w:szCs w:val="26"/>
          <w:rtl/>
        </w:rPr>
        <w:softHyphen/>
        <w:t>شود. تعادل خارجی نیز به حالتی اطلاق می</w:t>
      </w:r>
      <w:r w:rsidRPr="00A42E3B">
        <w:rPr>
          <w:rFonts w:cs="B Nazanin" w:hint="cs"/>
          <w:sz w:val="26"/>
          <w:szCs w:val="26"/>
          <w:rtl/>
        </w:rPr>
        <w:softHyphen/>
        <w:t>شود که ترازپرداخت</w:t>
      </w:r>
      <w:r w:rsidRPr="00A42E3B">
        <w:rPr>
          <w:rFonts w:cs="B Nazanin" w:hint="cs"/>
          <w:sz w:val="26"/>
          <w:szCs w:val="26"/>
          <w:rtl/>
        </w:rPr>
        <w:softHyphen/>
        <w:t>ها در تعادل پایدار باشد. شرایط حداقلی برای ترازپرداخت</w:t>
      </w:r>
      <w:r w:rsidRPr="00A42E3B">
        <w:rPr>
          <w:rFonts w:cs="B Nazanin" w:hint="cs"/>
          <w:sz w:val="26"/>
          <w:szCs w:val="26"/>
          <w:rtl/>
        </w:rPr>
        <w:softHyphen/>
        <w:t>ها این است که حساب جاری در تعادل پایدار باشد (لعل خضری و جعفری صمیمی، 1399).</w:t>
      </w:r>
    </w:p>
    <w:p w14:paraId="5AD1E94B"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این نظریه بر افق زمانی میان</w:t>
      </w:r>
      <w:r w:rsidRPr="00A42E3B">
        <w:rPr>
          <w:rFonts w:cs="B Nazanin" w:hint="cs"/>
          <w:sz w:val="26"/>
          <w:szCs w:val="26"/>
          <w:rtl/>
        </w:rPr>
        <w:softHyphen/>
        <w:t>مدت که در ادبیات از آن به</w:t>
      </w:r>
      <w:r w:rsidRPr="00A42E3B">
        <w:rPr>
          <w:rFonts w:cs="B Nazanin" w:hint="cs"/>
          <w:sz w:val="26"/>
          <w:szCs w:val="26"/>
          <w:rtl/>
        </w:rPr>
        <w:softHyphen/>
        <w:t>عنوان یک مفهوم ذهنی یاد می</w:t>
      </w:r>
      <w:r w:rsidRPr="00A42E3B">
        <w:rPr>
          <w:rFonts w:cs="B Nazanin" w:hint="cs"/>
          <w:sz w:val="26"/>
          <w:szCs w:val="26"/>
          <w:rtl/>
        </w:rPr>
        <w:softHyphen/>
        <w:t>شود، استوار است و عوامل کوتاه</w:t>
      </w:r>
      <w:r w:rsidRPr="00A42E3B">
        <w:rPr>
          <w:rFonts w:cs="B Nazanin" w:hint="cs"/>
          <w:sz w:val="26"/>
          <w:szCs w:val="26"/>
          <w:rtl/>
        </w:rPr>
        <w:softHyphen/>
        <w:t>مدت مؤثر بر نوسانات نرخ ارز و عوامل فصلی را نادیده می</w:t>
      </w:r>
      <w:r w:rsidRPr="00A42E3B">
        <w:rPr>
          <w:rFonts w:cs="B Nazanin" w:hint="cs"/>
          <w:sz w:val="26"/>
          <w:szCs w:val="26"/>
          <w:rtl/>
        </w:rPr>
        <w:softHyphen/>
        <w:t>گیرد. نتایج این رویکرد به بعضی متغیرها مانند کشش صادرات و واردات و به جریان سرمایه حساس است.</w:t>
      </w:r>
    </w:p>
    <w:p w14:paraId="41EFC394" w14:textId="1641073A" w:rsidR="007D2BC0" w:rsidRPr="00A42E3B" w:rsidRDefault="00526839" w:rsidP="00CD701A">
      <w:pPr>
        <w:spacing w:after="0" w:line="240" w:lineRule="auto"/>
        <w:jc w:val="both"/>
        <w:rPr>
          <w:rFonts w:cs="B Nazanin"/>
          <w:b/>
          <w:bCs/>
          <w:sz w:val="26"/>
          <w:szCs w:val="26"/>
          <w:rtl/>
        </w:rPr>
      </w:pPr>
      <w:r w:rsidRPr="00A42E3B">
        <w:rPr>
          <w:rFonts w:cs="B Nazanin" w:hint="cs"/>
          <w:b/>
          <w:bCs/>
          <w:sz w:val="26"/>
          <w:szCs w:val="26"/>
          <w:rtl/>
        </w:rPr>
        <w:t>4</w:t>
      </w:r>
      <w:r w:rsidR="007833AF" w:rsidRPr="00A42E3B">
        <w:rPr>
          <w:rFonts w:cs="B Nazanin" w:hint="cs"/>
          <w:b/>
          <w:bCs/>
          <w:sz w:val="26"/>
          <w:szCs w:val="26"/>
          <w:rtl/>
        </w:rPr>
        <w:t>-2.</w:t>
      </w:r>
      <w:r w:rsidR="007D2BC0" w:rsidRPr="00A42E3B">
        <w:rPr>
          <w:rFonts w:cs="B Nazanin" w:hint="cs"/>
          <w:b/>
          <w:bCs/>
          <w:sz w:val="26"/>
          <w:szCs w:val="26"/>
          <w:rtl/>
        </w:rPr>
        <w:t xml:space="preserve"> رویکرد تراز موجودی اوراق بهادار</w:t>
      </w:r>
    </w:p>
    <w:p w14:paraId="262EDCBC" w14:textId="77777777" w:rsidR="007D2BC0" w:rsidRPr="00A42E3B" w:rsidRDefault="007D2BC0" w:rsidP="00CD701A">
      <w:pPr>
        <w:spacing w:after="0" w:line="240" w:lineRule="auto"/>
        <w:jc w:val="both"/>
        <w:rPr>
          <w:rFonts w:cs="B Nazanin"/>
          <w:sz w:val="26"/>
          <w:szCs w:val="26"/>
        </w:rPr>
      </w:pPr>
      <w:r w:rsidRPr="00A42E3B">
        <w:rPr>
          <w:rFonts w:cs="B Nazanin" w:hint="cs"/>
          <w:sz w:val="26"/>
          <w:szCs w:val="26"/>
          <w:rtl/>
        </w:rPr>
        <w:t>افراد و بنگاه</w:t>
      </w:r>
      <w:r w:rsidRPr="00A42E3B">
        <w:rPr>
          <w:rFonts w:cs="B Nazanin" w:hint="cs"/>
          <w:sz w:val="26"/>
          <w:szCs w:val="26"/>
          <w:cs/>
        </w:rPr>
        <w:t>‎</w:t>
      </w:r>
      <w:r w:rsidRPr="00A42E3B">
        <w:rPr>
          <w:rFonts w:cs="B Nazanin" w:hint="cs"/>
          <w:sz w:val="26"/>
          <w:szCs w:val="26"/>
          <w:rtl/>
        </w:rPr>
        <w:t>ها ثروت مالی خود را به</w:t>
      </w:r>
      <w:r w:rsidRPr="00A42E3B">
        <w:rPr>
          <w:rFonts w:cs="B Nazanin"/>
          <w:sz w:val="26"/>
          <w:szCs w:val="26"/>
          <w:rtl/>
        </w:rPr>
        <w:softHyphen/>
      </w:r>
      <w:r w:rsidRPr="00A42E3B">
        <w:rPr>
          <w:rFonts w:cs="B Nazanin" w:hint="cs"/>
          <w:sz w:val="26"/>
          <w:szCs w:val="26"/>
          <w:rtl/>
        </w:rPr>
        <w:t>صورت ترکیبی از پول داخلی و اوراق قرضه داخلی و خارج نگه می</w:t>
      </w:r>
      <w:r w:rsidRPr="00A42E3B">
        <w:rPr>
          <w:rFonts w:cs="B Nazanin" w:hint="cs"/>
          <w:sz w:val="26"/>
          <w:szCs w:val="26"/>
          <w:cs/>
        </w:rPr>
        <w:t>‎</w:t>
      </w:r>
      <w:r w:rsidRPr="00A42E3B">
        <w:rPr>
          <w:rFonts w:cs="B Nazanin" w:hint="cs"/>
          <w:sz w:val="26"/>
          <w:szCs w:val="26"/>
          <w:rtl/>
        </w:rPr>
        <w:t>دارند.</w:t>
      </w:r>
    </w:p>
    <w:p w14:paraId="6ED6D536"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نگهداری ثروت مالی به شکل نقد (پول داخلی) ریسک صفر دارد؛ اما شخص را از نرخ سود احتمالی محروم می</w:t>
      </w:r>
      <w:r w:rsidRPr="00A42E3B">
        <w:rPr>
          <w:rFonts w:cs="B Nazanin" w:hint="cs"/>
          <w:sz w:val="26"/>
          <w:szCs w:val="26"/>
          <w:cs/>
        </w:rPr>
        <w:t>‎</w:t>
      </w:r>
      <w:r w:rsidRPr="00A42E3B">
        <w:rPr>
          <w:rFonts w:cs="B Nazanin" w:hint="cs"/>
          <w:sz w:val="26"/>
          <w:szCs w:val="26"/>
          <w:rtl/>
        </w:rPr>
        <w:t>کند. البته افراد همواره مقداری پول نقد برای انجام معاملات نگاه می‏دارند.</w:t>
      </w:r>
    </w:p>
    <w:p w14:paraId="42BE6C4E" w14:textId="77777777" w:rsidR="007D2BC0" w:rsidRPr="00A42E3B" w:rsidRDefault="007D2BC0" w:rsidP="005E76CE">
      <w:pPr>
        <w:spacing w:after="0" w:line="240" w:lineRule="auto"/>
        <w:ind w:firstLine="284"/>
        <w:jc w:val="both"/>
        <w:rPr>
          <w:rFonts w:cs="B Nazanin"/>
          <w:sz w:val="26"/>
          <w:szCs w:val="26"/>
          <w:rtl/>
        </w:rPr>
      </w:pPr>
      <w:r w:rsidRPr="00A42E3B">
        <w:rPr>
          <w:rFonts w:cs="B Nazanin" w:hint="cs"/>
          <w:sz w:val="26"/>
          <w:szCs w:val="26"/>
          <w:rtl/>
        </w:rPr>
        <w:t>در رویکرد تراز موجودی اوراق بهادار با توجه به معادلات ریاضی تقاضای افراد کشور برای پول داخلی و اوراق قرضه</w:t>
      </w:r>
      <w:r w:rsidRPr="00A42E3B">
        <w:rPr>
          <w:rFonts w:cs="B Nazanin" w:hint="cs"/>
          <w:sz w:val="26"/>
          <w:szCs w:val="26"/>
          <w:cs/>
        </w:rPr>
        <w:t>‎</w:t>
      </w:r>
      <w:r w:rsidRPr="00A42E3B">
        <w:rPr>
          <w:rFonts w:cs="B Nazanin" w:hint="cs"/>
          <w:sz w:val="26"/>
          <w:szCs w:val="26"/>
          <w:rtl/>
        </w:rPr>
        <w:t>های داخلی و خارجی، رابطه تعیین نرخ ارز به</w:t>
      </w:r>
      <w:r w:rsidRPr="00A42E3B">
        <w:rPr>
          <w:rFonts w:cs="B Nazanin" w:hint="cs"/>
          <w:sz w:val="26"/>
          <w:szCs w:val="26"/>
          <w:rtl/>
        </w:rPr>
        <w:softHyphen/>
        <w:t>صورت رابطه (1-</w:t>
      </w:r>
      <w:r w:rsidR="005E76CE" w:rsidRPr="00A42E3B">
        <w:rPr>
          <w:rFonts w:cs="B Nazanin" w:hint="cs"/>
          <w:sz w:val="26"/>
          <w:szCs w:val="26"/>
          <w:rtl/>
        </w:rPr>
        <w:t>1</w:t>
      </w:r>
      <w:r w:rsidRPr="00A42E3B">
        <w:rPr>
          <w:rFonts w:cs="B Nazanin" w:hint="cs"/>
          <w:sz w:val="26"/>
          <w:szCs w:val="26"/>
          <w:rtl/>
        </w:rPr>
        <w:t>) مطرح می</w:t>
      </w:r>
      <w:r w:rsidRPr="00A42E3B">
        <w:rPr>
          <w:rFonts w:cs="B Nazanin" w:hint="cs"/>
          <w:sz w:val="26"/>
          <w:szCs w:val="26"/>
          <w:rtl/>
        </w:rPr>
        <w:softHyphen/>
        <w:t>شود:</w:t>
      </w:r>
    </w:p>
    <w:p w14:paraId="1E4DD790" w14:textId="055A7294" w:rsidR="007D2BC0" w:rsidRPr="00A42E3B" w:rsidRDefault="007D2BC0" w:rsidP="009C6571">
      <w:pPr>
        <w:bidi w:val="0"/>
        <w:spacing w:after="0" w:line="240" w:lineRule="auto"/>
        <w:ind w:firstLine="284"/>
        <w:jc w:val="both"/>
        <w:rPr>
          <w:rFonts w:cs="B Nazanin"/>
          <w:i/>
          <w:sz w:val="26"/>
          <w:szCs w:val="26"/>
          <w:rtl/>
        </w:rPr>
      </w:pPr>
      <m:oMathPara>
        <m:oMathParaPr>
          <m:jc m:val="left"/>
        </m:oMathParaPr>
        <m:oMath>
          <m:r>
            <w:rPr>
              <w:rFonts w:ascii="Cambria Math" w:hAnsi="Cambria Math" w:cs="B Nazanin"/>
              <w:sz w:val="26"/>
              <w:szCs w:val="26"/>
            </w:rPr>
            <m:t>R=</m:t>
          </m:r>
          <m:f>
            <m:fPr>
              <m:ctrlPr>
                <w:rPr>
                  <w:rFonts w:ascii="Cambria Math" w:hAnsi="Cambria Math" w:cs="B Nazanin"/>
                  <w:i/>
                  <w:sz w:val="26"/>
                  <w:szCs w:val="26"/>
                </w:rPr>
              </m:ctrlPr>
            </m:fPr>
            <m:num>
              <m:d>
                <m:dPr>
                  <m:ctrlPr>
                    <w:rPr>
                      <w:rFonts w:ascii="Cambria Math" w:hAnsi="Cambria Math" w:cs="B Nazanin"/>
                      <w:i/>
                      <w:sz w:val="26"/>
                      <w:szCs w:val="26"/>
                    </w:rPr>
                  </m:ctrlPr>
                </m:dPr>
                <m:e>
                  <m:r>
                    <w:rPr>
                      <w:rFonts w:ascii="Cambria Math" w:hAnsi="Cambria Math" w:cs="B Nazanin"/>
                      <w:sz w:val="26"/>
                      <w:szCs w:val="26"/>
                    </w:rPr>
                    <m:t xml:space="preserve">i , </m:t>
                  </m:r>
                  <m:sSup>
                    <m:sSupPr>
                      <m:ctrlPr>
                        <w:rPr>
                          <w:rFonts w:ascii="Cambria Math" w:hAnsi="Cambria Math" w:cs="B Nazanin"/>
                          <w:i/>
                          <w:sz w:val="26"/>
                          <w:szCs w:val="26"/>
                        </w:rPr>
                      </m:ctrlPr>
                    </m:sSupPr>
                    <m:e>
                      <m:r>
                        <w:rPr>
                          <w:rFonts w:ascii="Cambria Math" w:hAnsi="Cambria Math" w:cs="B Nazanin"/>
                          <w:sz w:val="26"/>
                          <w:szCs w:val="26"/>
                        </w:rPr>
                        <m:t>i</m:t>
                      </m:r>
                    </m:e>
                    <m:sup>
                      <m:r>
                        <w:rPr>
                          <w:rFonts w:ascii="Cambria Math" w:hAnsi="Cambria Math" w:cs="B Nazanin"/>
                          <w:sz w:val="26"/>
                          <w:szCs w:val="26"/>
                        </w:rPr>
                        <m:t>*</m:t>
                      </m:r>
                    </m:sup>
                  </m:sSup>
                </m:e>
              </m:d>
              <m:r>
                <w:rPr>
                  <w:rFonts w:ascii="Cambria Math" w:hAnsi="Cambria Math" w:cs="B Nazanin"/>
                  <w:sz w:val="26"/>
                  <w:szCs w:val="26"/>
                </w:rPr>
                <m:t>W</m:t>
              </m:r>
            </m:num>
            <m:den>
              <m:r>
                <w:rPr>
                  <w:rFonts w:ascii="Cambria Math" w:hAnsi="Cambria Math" w:cs="B Nazanin"/>
                  <w:sz w:val="26"/>
                  <w:szCs w:val="26"/>
                </w:rPr>
                <m:t>F</m:t>
              </m:r>
            </m:den>
          </m:f>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(1</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m:t>
          </m:r>
        </m:oMath>
      </m:oMathPara>
    </w:p>
    <w:p w14:paraId="2B536004"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lastRenderedPageBreak/>
        <w:t xml:space="preserve">که در آن </w:t>
      </w:r>
      <w:r w:rsidRPr="00A42E3B">
        <w:rPr>
          <w:rFonts w:asciiTheme="majorBidi" w:hAnsiTheme="majorBidi" w:cs="B Nazanin"/>
          <w:sz w:val="26"/>
          <w:szCs w:val="26"/>
        </w:rPr>
        <w:t>R</w:t>
      </w:r>
      <w:r w:rsidRPr="00A42E3B">
        <w:rPr>
          <w:rFonts w:cs="B Nazanin" w:hint="cs"/>
          <w:sz w:val="26"/>
          <w:szCs w:val="26"/>
          <w:rtl/>
        </w:rPr>
        <w:t xml:space="preserve"> نرخ ارز، </w:t>
      </w:r>
      <w:r w:rsidRPr="00A42E3B">
        <w:rPr>
          <w:rFonts w:asciiTheme="majorBidi" w:hAnsiTheme="majorBidi" w:cs="B Nazanin"/>
          <w:sz w:val="26"/>
          <w:szCs w:val="26"/>
        </w:rPr>
        <w:t>i</w:t>
      </w:r>
      <w:r w:rsidRPr="00A42E3B">
        <w:rPr>
          <w:rFonts w:cs="B Nazanin" w:hint="cs"/>
          <w:sz w:val="26"/>
          <w:szCs w:val="26"/>
          <w:rtl/>
        </w:rPr>
        <w:t xml:space="preserve"> نرخ بهره داخلی، </w:t>
      </w:r>
      <w:r w:rsidRPr="00A42E3B">
        <w:rPr>
          <w:rFonts w:asciiTheme="majorBidi" w:hAnsiTheme="majorBidi" w:cs="B Nazanin"/>
          <w:sz w:val="26"/>
          <w:szCs w:val="26"/>
        </w:rPr>
        <w:t>i*</w:t>
      </w:r>
      <w:r w:rsidRPr="00A42E3B">
        <w:rPr>
          <w:rFonts w:cs="B Nazanin" w:hint="cs"/>
          <w:sz w:val="26"/>
          <w:szCs w:val="26"/>
          <w:rtl/>
        </w:rPr>
        <w:t xml:space="preserve"> نرخ بهره خارجی، </w:t>
      </w:r>
      <w:r w:rsidRPr="00A42E3B">
        <w:rPr>
          <w:rFonts w:asciiTheme="majorBidi" w:hAnsiTheme="majorBidi" w:cs="B Nazanin"/>
          <w:sz w:val="26"/>
          <w:szCs w:val="26"/>
        </w:rPr>
        <w:t>W</w:t>
      </w:r>
      <w:r w:rsidRPr="00A42E3B">
        <w:rPr>
          <w:rFonts w:cs="B Nazanin" w:hint="cs"/>
          <w:sz w:val="26"/>
          <w:szCs w:val="26"/>
          <w:rtl/>
        </w:rPr>
        <w:t xml:space="preserve"> کل ثروت جامعه و </w:t>
      </w:r>
      <w:r w:rsidRPr="00A42E3B">
        <w:rPr>
          <w:rFonts w:asciiTheme="majorBidi" w:hAnsiTheme="majorBidi" w:cs="B Nazanin"/>
          <w:sz w:val="26"/>
          <w:szCs w:val="26"/>
        </w:rPr>
        <w:t>F</w:t>
      </w:r>
      <w:r w:rsidRPr="00A42E3B">
        <w:rPr>
          <w:rFonts w:cs="B Nazanin" w:hint="cs"/>
          <w:sz w:val="26"/>
          <w:szCs w:val="26"/>
          <w:rtl/>
        </w:rPr>
        <w:t xml:space="preserve"> نرخ اوراق قرضه خارجی است. بر اساس این رابطه نرخ ارز تابع مستقیمی از نرخ بهره خارجی و کل ثروت جامعه و تابعی معکوس از نرخ بهره داخلی و اوراق قرضه خارجی است. از کاستی</w:t>
      </w:r>
      <w:r w:rsidRPr="00A42E3B">
        <w:rPr>
          <w:rFonts w:cs="B Nazanin" w:hint="cs"/>
          <w:sz w:val="26"/>
          <w:szCs w:val="26"/>
          <w:cs/>
        </w:rPr>
        <w:t>‎</w:t>
      </w:r>
      <w:r w:rsidRPr="00A42E3B">
        <w:rPr>
          <w:rFonts w:cs="B Nazanin" w:hint="cs"/>
          <w:sz w:val="26"/>
          <w:szCs w:val="26"/>
          <w:rtl/>
        </w:rPr>
        <w:t>های اصلی مدل به فرم ارائه شده در بالا، در نظر نگرفتن مبادلات تجاری، درآمد حقیقی و انتظارات در مدل است.</w:t>
      </w:r>
    </w:p>
    <w:p w14:paraId="389755D7"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ر</w:t>
      </w:r>
      <w:r w:rsidRPr="00A42E3B">
        <w:rPr>
          <w:rFonts w:cs="B Nazanin" w:hint="cs"/>
          <w:sz w:val="26"/>
          <w:szCs w:val="26"/>
          <w:rtl/>
        </w:rPr>
        <w:t>ویکرد</w:t>
      </w:r>
      <w:r w:rsidRPr="00A42E3B">
        <w:rPr>
          <w:rFonts w:cs="B Nazanin"/>
          <w:sz w:val="26"/>
          <w:szCs w:val="26"/>
          <w:rtl/>
        </w:rPr>
        <w:t xml:space="preserve"> تراز موجودی اوراق بهادار با</w:t>
      </w:r>
      <w:r w:rsidRPr="00A42E3B">
        <w:rPr>
          <w:rFonts w:cs="B Nazanin" w:hint="cs"/>
          <w:sz w:val="26"/>
          <w:szCs w:val="26"/>
          <w:rtl/>
        </w:rPr>
        <w:t xml:space="preserve"> رویکرد</w:t>
      </w:r>
      <w:r w:rsidRPr="00A42E3B">
        <w:rPr>
          <w:rFonts w:cs="B Nazanin"/>
          <w:sz w:val="26"/>
          <w:szCs w:val="26"/>
          <w:rtl/>
        </w:rPr>
        <w:t xml:space="preserve"> پولی از این نظر متفاوت است که درآن فرض شده است اوراق قرضه داخلی و خارجی به</w:t>
      </w:r>
      <w:r w:rsidRPr="00A42E3B">
        <w:rPr>
          <w:rFonts w:cs="B Nazanin" w:hint="cs"/>
          <w:sz w:val="26"/>
          <w:szCs w:val="26"/>
          <w:rtl/>
        </w:rPr>
        <w:softHyphen/>
      </w:r>
      <w:r w:rsidRPr="00A42E3B">
        <w:rPr>
          <w:rFonts w:cs="B Nazanin"/>
          <w:sz w:val="26"/>
          <w:szCs w:val="26"/>
          <w:rtl/>
        </w:rPr>
        <w:t>طور کامل جانشین هم نیستند و نرخ ارز در فرآیند موازنه یا تعادل تقاضا و عرضه کل یا دارایی</w:t>
      </w:r>
      <w:r w:rsidRPr="00A42E3B">
        <w:rPr>
          <w:rFonts w:cs="B Nazanin" w:hint="cs"/>
          <w:sz w:val="26"/>
          <w:szCs w:val="26"/>
          <w:rtl/>
        </w:rPr>
        <w:softHyphen/>
      </w:r>
      <w:r w:rsidRPr="00A42E3B">
        <w:rPr>
          <w:rFonts w:cs="B Nazanin"/>
          <w:sz w:val="26"/>
          <w:szCs w:val="26"/>
          <w:rtl/>
        </w:rPr>
        <w:t>های مالی در</w:t>
      </w:r>
      <w:r w:rsidRPr="00A42E3B">
        <w:rPr>
          <w:rFonts w:cs="B Nazanin" w:hint="cs"/>
          <w:sz w:val="26"/>
          <w:szCs w:val="26"/>
          <w:rtl/>
        </w:rPr>
        <w:t xml:space="preserve"> </w:t>
      </w:r>
      <w:r w:rsidRPr="00A42E3B">
        <w:rPr>
          <w:rFonts w:cs="B Nazanin"/>
          <w:sz w:val="26"/>
          <w:szCs w:val="26"/>
          <w:rtl/>
        </w:rPr>
        <w:t>هر</w:t>
      </w:r>
      <w:r w:rsidRPr="00A42E3B">
        <w:rPr>
          <w:rFonts w:cs="B Nazanin" w:hint="cs"/>
          <w:sz w:val="26"/>
          <w:szCs w:val="26"/>
          <w:rtl/>
        </w:rPr>
        <w:t xml:space="preserve"> </w:t>
      </w:r>
      <w:r w:rsidRPr="00A42E3B">
        <w:rPr>
          <w:rFonts w:cs="B Nazanin"/>
          <w:sz w:val="26"/>
          <w:szCs w:val="26"/>
          <w:rtl/>
        </w:rPr>
        <w:t>کشور تعیین می</w:t>
      </w:r>
      <w:r w:rsidRPr="00A42E3B">
        <w:rPr>
          <w:rFonts w:cs="B Nazanin" w:hint="cs"/>
          <w:sz w:val="26"/>
          <w:szCs w:val="26"/>
          <w:rtl/>
        </w:rPr>
        <w:softHyphen/>
      </w:r>
      <w:r w:rsidRPr="00A42E3B">
        <w:rPr>
          <w:rFonts w:cs="B Nazanin"/>
          <w:sz w:val="26"/>
          <w:szCs w:val="26"/>
          <w:rtl/>
        </w:rPr>
        <w:t>شود. همچنین این نظریه با صراحت تجارت را در تجزیه و تحلیل</w:t>
      </w:r>
      <w:r w:rsidRPr="00A42E3B">
        <w:rPr>
          <w:rFonts w:cs="B Nazanin" w:hint="cs"/>
          <w:sz w:val="26"/>
          <w:szCs w:val="26"/>
          <w:rtl/>
        </w:rPr>
        <w:softHyphen/>
      </w:r>
      <w:r w:rsidRPr="00A42E3B">
        <w:rPr>
          <w:rFonts w:cs="B Nazanin"/>
          <w:sz w:val="26"/>
          <w:szCs w:val="26"/>
          <w:rtl/>
        </w:rPr>
        <w:t>های خود وارد می</w:t>
      </w:r>
      <w:r w:rsidRPr="00A42E3B">
        <w:rPr>
          <w:rFonts w:cs="B Nazanin" w:hint="cs"/>
          <w:sz w:val="26"/>
          <w:szCs w:val="26"/>
          <w:rtl/>
        </w:rPr>
        <w:softHyphen/>
      </w:r>
      <w:r w:rsidRPr="00A42E3B">
        <w:rPr>
          <w:rFonts w:cs="B Nazanin"/>
          <w:sz w:val="26"/>
          <w:szCs w:val="26"/>
          <w:rtl/>
        </w:rPr>
        <w:t>کند. وضعیت تراز موجودی اوراق بهادار یا تراز تجاری و مالی، نشان می</w:t>
      </w:r>
      <w:r w:rsidRPr="00A42E3B">
        <w:rPr>
          <w:rFonts w:cs="B Nazanin" w:hint="cs"/>
          <w:sz w:val="26"/>
          <w:szCs w:val="26"/>
          <w:rtl/>
        </w:rPr>
        <w:softHyphen/>
      </w:r>
      <w:r w:rsidRPr="00A42E3B">
        <w:rPr>
          <w:rFonts w:cs="B Nazanin"/>
          <w:sz w:val="26"/>
          <w:szCs w:val="26"/>
          <w:rtl/>
        </w:rPr>
        <w:t>دهد که هر افزایش در عرضه پول داخلی منجر به یک کاهش فوری در نرخ بهره شده و سرمایه</w:t>
      </w:r>
      <w:r w:rsidRPr="00A42E3B">
        <w:rPr>
          <w:rFonts w:cs="B Nazanin" w:hint="cs"/>
          <w:sz w:val="26"/>
          <w:szCs w:val="26"/>
          <w:rtl/>
        </w:rPr>
        <w:softHyphen/>
      </w:r>
      <w:r w:rsidRPr="00A42E3B">
        <w:rPr>
          <w:rFonts w:cs="B Nazanin"/>
          <w:sz w:val="26"/>
          <w:szCs w:val="26"/>
          <w:rtl/>
        </w:rPr>
        <w:t>گذاری از اوراق قرضه داخلی، به سمت پول داخلی و اوراق قرضه خارجی منتقل می</w:t>
      </w:r>
      <w:r w:rsidRPr="00A42E3B">
        <w:rPr>
          <w:rFonts w:cs="B Nazanin" w:hint="cs"/>
          <w:sz w:val="26"/>
          <w:szCs w:val="26"/>
          <w:rtl/>
        </w:rPr>
        <w:softHyphen/>
      </w:r>
      <w:r w:rsidRPr="00A42E3B">
        <w:rPr>
          <w:rFonts w:cs="B Nazanin"/>
          <w:sz w:val="26"/>
          <w:szCs w:val="26"/>
          <w:rtl/>
        </w:rPr>
        <w:t>شود. انتقال سرمایه</w:t>
      </w:r>
      <w:r w:rsidRPr="00A42E3B">
        <w:rPr>
          <w:rFonts w:cs="B Nazanin" w:hint="cs"/>
          <w:sz w:val="26"/>
          <w:szCs w:val="26"/>
          <w:rtl/>
        </w:rPr>
        <w:softHyphen/>
      </w:r>
      <w:r w:rsidRPr="00A42E3B">
        <w:rPr>
          <w:rFonts w:cs="B Nazanin"/>
          <w:sz w:val="26"/>
          <w:szCs w:val="26"/>
          <w:rtl/>
        </w:rPr>
        <w:t>گذاری به سمت</w:t>
      </w:r>
      <w:r w:rsidRPr="00A42E3B">
        <w:rPr>
          <w:rFonts w:ascii="Times New Roman" w:hAnsi="Times New Roman" w:cs="B Nazanin" w:hint="cs"/>
          <w:sz w:val="26"/>
          <w:szCs w:val="26"/>
          <w:rtl/>
        </w:rPr>
        <w:t xml:space="preserve"> </w:t>
      </w:r>
      <w:r w:rsidRPr="00A42E3B">
        <w:rPr>
          <w:rFonts w:cs="B Nazanin" w:hint="cs"/>
          <w:sz w:val="26"/>
          <w:szCs w:val="26"/>
          <w:rtl/>
        </w:rPr>
        <w:t>اوراق</w:t>
      </w:r>
      <w:r w:rsidRPr="00A42E3B">
        <w:rPr>
          <w:rFonts w:cs="B Nazanin"/>
          <w:sz w:val="26"/>
          <w:szCs w:val="26"/>
          <w:rtl/>
        </w:rPr>
        <w:t xml:space="preserve"> </w:t>
      </w:r>
      <w:r w:rsidRPr="00A42E3B">
        <w:rPr>
          <w:rFonts w:cs="B Nazanin" w:hint="cs"/>
          <w:sz w:val="26"/>
          <w:szCs w:val="26"/>
          <w:rtl/>
        </w:rPr>
        <w:t>قرضه</w:t>
      </w:r>
      <w:r w:rsidRPr="00A42E3B">
        <w:rPr>
          <w:rFonts w:cs="B Nazanin"/>
          <w:sz w:val="26"/>
          <w:szCs w:val="26"/>
          <w:rtl/>
        </w:rPr>
        <w:t xml:space="preserve"> </w:t>
      </w:r>
      <w:r w:rsidRPr="00A42E3B">
        <w:rPr>
          <w:rFonts w:cs="B Nazanin" w:hint="cs"/>
          <w:sz w:val="26"/>
          <w:szCs w:val="26"/>
          <w:rtl/>
        </w:rPr>
        <w:t>خارجی،</w:t>
      </w:r>
      <w:r w:rsidRPr="00A42E3B">
        <w:rPr>
          <w:rFonts w:cs="B Nazanin"/>
          <w:sz w:val="26"/>
          <w:szCs w:val="26"/>
          <w:rtl/>
        </w:rPr>
        <w:t xml:space="preserve"> </w:t>
      </w:r>
      <w:r w:rsidRPr="00A42E3B">
        <w:rPr>
          <w:rFonts w:cs="B Nazanin" w:hint="cs"/>
          <w:sz w:val="26"/>
          <w:szCs w:val="26"/>
          <w:rtl/>
        </w:rPr>
        <w:t>باعث</w:t>
      </w:r>
      <w:r w:rsidRPr="00A42E3B">
        <w:rPr>
          <w:rFonts w:cs="B Nazanin"/>
          <w:sz w:val="26"/>
          <w:szCs w:val="26"/>
          <w:rtl/>
        </w:rPr>
        <w:t xml:space="preserve"> </w:t>
      </w:r>
      <w:r w:rsidRPr="00A42E3B">
        <w:rPr>
          <w:rFonts w:cs="B Nazanin" w:hint="cs"/>
          <w:sz w:val="26"/>
          <w:szCs w:val="26"/>
          <w:rtl/>
        </w:rPr>
        <w:t>کاهش</w:t>
      </w:r>
      <w:r w:rsidRPr="00A42E3B">
        <w:rPr>
          <w:rFonts w:cs="B Nazanin"/>
          <w:sz w:val="26"/>
          <w:szCs w:val="26"/>
          <w:rtl/>
        </w:rPr>
        <w:t xml:space="preserve"> </w:t>
      </w:r>
      <w:r w:rsidRPr="00A42E3B">
        <w:rPr>
          <w:rFonts w:cs="B Nazanin" w:hint="cs"/>
          <w:sz w:val="26"/>
          <w:szCs w:val="26"/>
          <w:rtl/>
        </w:rPr>
        <w:t>ارزش</w:t>
      </w:r>
      <w:r w:rsidRPr="00A42E3B">
        <w:rPr>
          <w:rFonts w:cs="B Nazanin"/>
          <w:sz w:val="26"/>
          <w:szCs w:val="26"/>
          <w:rtl/>
        </w:rPr>
        <w:t xml:space="preserve"> </w:t>
      </w:r>
      <w:r w:rsidRPr="00A42E3B">
        <w:rPr>
          <w:rFonts w:cs="B Nazanin" w:hint="cs"/>
          <w:sz w:val="26"/>
          <w:szCs w:val="26"/>
          <w:rtl/>
        </w:rPr>
        <w:t>سریع</w:t>
      </w:r>
      <w:r w:rsidRPr="00A42E3B">
        <w:rPr>
          <w:rFonts w:cs="B Nazanin"/>
          <w:sz w:val="26"/>
          <w:szCs w:val="26"/>
          <w:rtl/>
        </w:rPr>
        <w:t xml:space="preserve"> </w:t>
      </w:r>
      <w:r w:rsidRPr="00A42E3B">
        <w:rPr>
          <w:rFonts w:cs="B Nazanin" w:hint="cs"/>
          <w:sz w:val="26"/>
          <w:szCs w:val="26"/>
          <w:rtl/>
        </w:rPr>
        <w:t>پول</w:t>
      </w:r>
      <w:r w:rsidRPr="00A42E3B">
        <w:rPr>
          <w:rFonts w:cs="B Nazanin"/>
          <w:sz w:val="26"/>
          <w:szCs w:val="26"/>
          <w:rtl/>
        </w:rPr>
        <w:t xml:space="preserve"> </w:t>
      </w:r>
      <w:r w:rsidRPr="00A42E3B">
        <w:rPr>
          <w:rFonts w:cs="B Nazanin" w:hint="cs"/>
          <w:sz w:val="26"/>
          <w:szCs w:val="26"/>
          <w:rtl/>
        </w:rPr>
        <w:t>داخلی</w:t>
      </w:r>
      <w:r w:rsidRPr="00A42E3B">
        <w:rPr>
          <w:rFonts w:cs="B Nazanin"/>
          <w:sz w:val="26"/>
          <w:szCs w:val="26"/>
          <w:rtl/>
        </w:rPr>
        <w:t xml:space="preserve"> </w:t>
      </w:r>
      <w:r w:rsidRPr="00A42E3B">
        <w:rPr>
          <w:rFonts w:cs="B Nazanin" w:hint="cs"/>
          <w:sz w:val="26"/>
          <w:szCs w:val="26"/>
          <w:rtl/>
        </w:rPr>
        <w:t>شده</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این</w:t>
      </w:r>
      <w:r w:rsidRPr="00A42E3B">
        <w:rPr>
          <w:rFonts w:cs="B Nazanin"/>
          <w:sz w:val="26"/>
          <w:szCs w:val="26"/>
          <w:rtl/>
        </w:rPr>
        <w:t xml:space="preserve"> </w:t>
      </w:r>
      <w:r w:rsidRPr="00A42E3B">
        <w:rPr>
          <w:rFonts w:cs="B Nazanin" w:hint="cs"/>
          <w:sz w:val="26"/>
          <w:szCs w:val="26"/>
          <w:rtl/>
        </w:rPr>
        <w:t>امر</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طول</w:t>
      </w:r>
      <w:r w:rsidRPr="00A42E3B">
        <w:rPr>
          <w:rFonts w:cs="B Nazanin"/>
          <w:sz w:val="26"/>
          <w:szCs w:val="26"/>
          <w:rtl/>
        </w:rPr>
        <w:t xml:space="preserve"> </w:t>
      </w:r>
      <w:r w:rsidRPr="00A42E3B">
        <w:rPr>
          <w:rFonts w:cs="B Nazanin" w:hint="cs"/>
          <w:sz w:val="26"/>
          <w:szCs w:val="26"/>
          <w:rtl/>
        </w:rPr>
        <w:t>زمان،</w:t>
      </w:r>
      <w:r w:rsidRPr="00A42E3B">
        <w:rPr>
          <w:rFonts w:cs="B Nazanin"/>
          <w:sz w:val="26"/>
          <w:szCs w:val="26"/>
          <w:rtl/>
        </w:rPr>
        <w:t xml:space="preserve"> </w:t>
      </w:r>
      <w:r w:rsidRPr="00A42E3B">
        <w:rPr>
          <w:rFonts w:cs="B Nazanin" w:hint="cs"/>
          <w:sz w:val="26"/>
          <w:szCs w:val="26"/>
          <w:rtl/>
        </w:rPr>
        <w:t>موجب</w:t>
      </w:r>
      <w:r w:rsidRPr="00A42E3B">
        <w:rPr>
          <w:rFonts w:cs="B Nazanin"/>
          <w:sz w:val="26"/>
          <w:szCs w:val="26"/>
          <w:rtl/>
        </w:rPr>
        <w:t xml:space="preserve"> </w:t>
      </w:r>
      <w:r w:rsidRPr="00A42E3B">
        <w:rPr>
          <w:rFonts w:cs="B Nazanin" w:hint="cs"/>
          <w:sz w:val="26"/>
          <w:szCs w:val="26"/>
          <w:rtl/>
        </w:rPr>
        <w:t>افزایش</w:t>
      </w:r>
      <w:r w:rsidRPr="00A42E3B">
        <w:rPr>
          <w:rFonts w:cs="B Nazanin"/>
          <w:sz w:val="26"/>
          <w:szCs w:val="26"/>
          <w:rtl/>
        </w:rPr>
        <w:t xml:space="preserve"> </w:t>
      </w:r>
      <w:r w:rsidRPr="00A42E3B">
        <w:rPr>
          <w:rFonts w:cs="B Nazanin" w:hint="cs"/>
          <w:sz w:val="26"/>
          <w:szCs w:val="26"/>
          <w:rtl/>
        </w:rPr>
        <w:t>صادرات</w:t>
      </w:r>
      <w:r w:rsidRPr="00A42E3B">
        <w:rPr>
          <w:rFonts w:cs="B Nazanin"/>
          <w:sz w:val="26"/>
          <w:szCs w:val="26"/>
          <w:rtl/>
        </w:rPr>
        <w:t xml:space="preserve"> </w:t>
      </w:r>
      <w:r w:rsidRPr="00A42E3B">
        <w:rPr>
          <w:rFonts w:cs="B Nazanin" w:hint="cs"/>
          <w:sz w:val="26"/>
          <w:szCs w:val="26"/>
          <w:rtl/>
        </w:rPr>
        <w:t>و کاهش</w:t>
      </w:r>
      <w:r w:rsidRPr="00A42E3B">
        <w:rPr>
          <w:rFonts w:cs="B Nazanin"/>
          <w:sz w:val="26"/>
          <w:szCs w:val="26"/>
          <w:rtl/>
        </w:rPr>
        <w:t xml:space="preserve"> </w:t>
      </w:r>
      <w:r w:rsidRPr="00A42E3B">
        <w:rPr>
          <w:rFonts w:cs="B Nazanin" w:hint="cs"/>
          <w:sz w:val="26"/>
          <w:szCs w:val="26"/>
          <w:rtl/>
        </w:rPr>
        <w:t>واردات</w:t>
      </w:r>
      <w:r w:rsidRPr="00A42E3B">
        <w:rPr>
          <w:rFonts w:cs="B Nazanin"/>
          <w:sz w:val="26"/>
          <w:szCs w:val="26"/>
          <w:rtl/>
        </w:rPr>
        <w:t xml:space="preserve"> </w:t>
      </w:r>
      <w:r w:rsidRPr="00A42E3B">
        <w:rPr>
          <w:rFonts w:cs="B Nazanin" w:hint="cs"/>
          <w:sz w:val="26"/>
          <w:szCs w:val="26"/>
          <w:rtl/>
        </w:rPr>
        <w:t>کشور</w:t>
      </w:r>
      <w:r w:rsidRPr="00A42E3B">
        <w:rPr>
          <w:rFonts w:cs="B Nazanin"/>
          <w:sz w:val="26"/>
          <w:szCs w:val="26"/>
          <w:rtl/>
        </w:rPr>
        <w:t xml:space="preserve"> </w:t>
      </w:r>
      <w:r w:rsidRPr="00A42E3B">
        <w:rPr>
          <w:rFonts w:cs="B Nazanin" w:hint="cs"/>
          <w:sz w:val="26"/>
          <w:szCs w:val="26"/>
          <w:rtl/>
        </w:rPr>
        <w:t>می</w:t>
      </w:r>
      <w:r w:rsidRPr="00A42E3B">
        <w:rPr>
          <w:rFonts w:cs="B Nazanin" w:hint="cs"/>
          <w:sz w:val="26"/>
          <w:szCs w:val="26"/>
          <w:rtl/>
        </w:rPr>
        <w:softHyphen/>
        <w:t>شود</w:t>
      </w:r>
      <w:r w:rsidRPr="00A42E3B">
        <w:rPr>
          <w:rFonts w:cs="B Nazanin"/>
          <w:sz w:val="26"/>
          <w:szCs w:val="26"/>
          <w:rtl/>
        </w:rPr>
        <w:t xml:space="preserve">. </w:t>
      </w:r>
      <w:r w:rsidRPr="00A42E3B">
        <w:rPr>
          <w:rFonts w:cs="B Nazanin" w:hint="cs"/>
          <w:sz w:val="26"/>
          <w:szCs w:val="26"/>
          <w:rtl/>
        </w:rPr>
        <w:t>تغییر</w:t>
      </w:r>
      <w:r w:rsidRPr="00A42E3B">
        <w:rPr>
          <w:rFonts w:cs="B Nazanin"/>
          <w:sz w:val="26"/>
          <w:szCs w:val="26"/>
          <w:rtl/>
        </w:rPr>
        <w:t xml:space="preserve"> </w:t>
      </w:r>
      <w:r w:rsidRPr="00A42E3B">
        <w:rPr>
          <w:rFonts w:cs="B Nazanin" w:hint="cs"/>
          <w:sz w:val="26"/>
          <w:szCs w:val="26"/>
          <w:rtl/>
        </w:rPr>
        <w:t>در الگوی</w:t>
      </w:r>
      <w:r w:rsidRPr="00A42E3B">
        <w:rPr>
          <w:rFonts w:cs="B Nazanin"/>
          <w:sz w:val="26"/>
          <w:szCs w:val="26"/>
          <w:rtl/>
        </w:rPr>
        <w:t xml:space="preserve"> </w:t>
      </w:r>
      <w:r w:rsidRPr="00A42E3B">
        <w:rPr>
          <w:rFonts w:cs="B Nazanin" w:hint="cs"/>
          <w:sz w:val="26"/>
          <w:szCs w:val="26"/>
          <w:rtl/>
        </w:rPr>
        <w:t>تجارت</w:t>
      </w:r>
      <w:r w:rsidRPr="00A42E3B">
        <w:rPr>
          <w:rFonts w:cs="B Nazanin"/>
          <w:sz w:val="26"/>
          <w:szCs w:val="26"/>
          <w:rtl/>
        </w:rPr>
        <w:t xml:space="preserve"> </w:t>
      </w:r>
      <w:r w:rsidRPr="00A42E3B">
        <w:rPr>
          <w:rFonts w:cs="B Nazanin" w:hint="cs"/>
          <w:sz w:val="26"/>
          <w:szCs w:val="26"/>
          <w:rtl/>
        </w:rPr>
        <w:t>نیز</w:t>
      </w:r>
      <w:r w:rsidRPr="00A42E3B">
        <w:rPr>
          <w:rFonts w:cs="B Nazanin"/>
          <w:sz w:val="26"/>
          <w:szCs w:val="26"/>
          <w:rtl/>
        </w:rPr>
        <w:t xml:space="preserve"> </w:t>
      </w:r>
      <w:r w:rsidRPr="00A42E3B">
        <w:rPr>
          <w:rFonts w:cs="B Nazanin" w:hint="cs"/>
          <w:sz w:val="26"/>
          <w:szCs w:val="26"/>
          <w:rtl/>
        </w:rPr>
        <w:t>منجر</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t xml:space="preserve"> </w:t>
      </w:r>
      <w:r w:rsidRPr="00A42E3B">
        <w:rPr>
          <w:rFonts w:cs="B Nazanin" w:hint="cs"/>
          <w:sz w:val="26"/>
          <w:szCs w:val="26"/>
          <w:rtl/>
        </w:rPr>
        <w:t>ایجاد</w:t>
      </w:r>
      <w:r w:rsidRPr="00A42E3B">
        <w:rPr>
          <w:rFonts w:cs="B Nazanin"/>
          <w:sz w:val="26"/>
          <w:szCs w:val="26"/>
          <w:rtl/>
        </w:rPr>
        <w:t xml:space="preserve"> </w:t>
      </w:r>
      <w:r w:rsidRPr="00A42E3B">
        <w:rPr>
          <w:rFonts w:cs="B Nazanin" w:hint="cs"/>
          <w:sz w:val="26"/>
          <w:szCs w:val="26"/>
          <w:rtl/>
        </w:rPr>
        <w:t>مازاد</w:t>
      </w:r>
      <w:r w:rsidRPr="00A42E3B">
        <w:rPr>
          <w:rFonts w:cs="B Nazanin"/>
          <w:sz w:val="26"/>
          <w:szCs w:val="26"/>
          <w:rtl/>
        </w:rPr>
        <w:t xml:space="preserve"> </w:t>
      </w:r>
      <w:r w:rsidRPr="00A42E3B">
        <w:rPr>
          <w:rFonts w:cs="B Nazanin" w:hint="cs"/>
          <w:sz w:val="26"/>
          <w:szCs w:val="26"/>
          <w:rtl/>
        </w:rPr>
        <w:t>تجاری</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افزایش</w:t>
      </w:r>
      <w:r w:rsidRPr="00A42E3B">
        <w:rPr>
          <w:rFonts w:cs="B Nazanin"/>
          <w:sz w:val="26"/>
          <w:szCs w:val="26"/>
          <w:rtl/>
        </w:rPr>
        <w:t xml:space="preserve"> </w:t>
      </w:r>
      <w:r w:rsidRPr="00A42E3B">
        <w:rPr>
          <w:rFonts w:cs="B Nazanin" w:hint="cs"/>
          <w:sz w:val="26"/>
          <w:szCs w:val="26"/>
          <w:rtl/>
        </w:rPr>
        <w:t>ارزش</w:t>
      </w:r>
      <w:r w:rsidRPr="00A42E3B">
        <w:rPr>
          <w:rFonts w:cs="B Nazanin"/>
          <w:sz w:val="26"/>
          <w:szCs w:val="26"/>
          <w:rtl/>
        </w:rPr>
        <w:t xml:space="preserve"> </w:t>
      </w:r>
      <w:r w:rsidRPr="00A42E3B">
        <w:rPr>
          <w:rFonts w:cs="B Nazanin" w:hint="cs"/>
          <w:sz w:val="26"/>
          <w:szCs w:val="26"/>
          <w:rtl/>
        </w:rPr>
        <w:t>پول</w:t>
      </w:r>
      <w:r w:rsidRPr="00A42E3B">
        <w:rPr>
          <w:rFonts w:cs="B Nazanin"/>
          <w:sz w:val="26"/>
          <w:szCs w:val="26"/>
          <w:rtl/>
        </w:rPr>
        <w:t xml:space="preserve"> </w:t>
      </w:r>
      <w:r w:rsidRPr="00A42E3B">
        <w:rPr>
          <w:rFonts w:cs="B Nazanin" w:hint="cs"/>
          <w:sz w:val="26"/>
          <w:szCs w:val="26"/>
          <w:rtl/>
        </w:rPr>
        <w:t>داخلی</w:t>
      </w:r>
      <w:r w:rsidRPr="00A42E3B">
        <w:rPr>
          <w:rFonts w:cs="B Nazanin"/>
          <w:sz w:val="26"/>
          <w:szCs w:val="26"/>
          <w:rtl/>
        </w:rPr>
        <w:t xml:space="preserve"> </w:t>
      </w:r>
      <w:r w:rsidRPr="00A42E3B">
        <w:rPr>
          <w:rFonts w:cs="B Nazanin" w:hint="cs"/>
          <w:sz w:val="26"/>
          <w:szCs w:val="26"/>
          <w:rtl/>
        </w:rPr>
        <w:t>شده</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t xml:space="preserve"> </w:t>
      </w:r>
      <w:r w:rsidRPr="00A42E3B">
        <w:rPr>
          <w:rFonts w:cs="B Nazanin" w:hint="cs"/>
          <w:sz w:val="26"/>
          <w:szCs w:val="26"/>
          <w:rtl/>
        </w:rPr>
        <w:t>ای</w:t>
      </w:r>
      <w:r w:rsidRPr="00A42E3B">
        <w:rPr>
          <w:rFonts w:cs="B Nazanin"/>
          <w:sz w:val="26"/>
          <w:szCs w:val="26"/>
          <w:rtl/>
        </w:rPr>
        <w:t>ن ترتیب بخشی از کاهش ارزش پول خنثی می</w:t>
      </w:r>
      <w:r w:rsidRPr="00A42E3B">
        <w:rPr>
          <w:rFonts w:cs="B Nazanin" w:hint="cs"/>
          <w:sz w:val="26"/>
          <w:szCs w:val="26"/>
          <w:rtl/>
        </w:rPr>
        <w:softHyphen/>
      </w:r>
      <w:r w:rsidRPr="00A42E3B">
        <w:rPr>
          <w:rFonts w:cs="B Nazanin"/>
          <w:sz w:val="26"/>
          <w:szCs w:val="26"/>
          <w:rtl/>
        </w:rPr>
        <w:t>شود</w:t>
      </w:r>
      <w:r w:rsidRPr="00A42E3B">
        <w:rPr>
          <w:rFonts w:cs="B Nazanin" w:hint="cs"/>
          <w:sz w:val="26"/>
          <w:szCs w:val="26"/>
          <w:rtl/>
        </w:rPr>
        <w:t xml:space="preserve"> (اسمی و اسماعیل</w:t>
      </w:r>
      <w:r w:rsidRPr="00A42E3B">
        <w:rPr>
          <w:rFonts w:cs="B Nazanin"/>
          <w:sz w:val="26"/>
          <w:szCs w:val="26"/>
          <w:rtl/>
        </w:rPr>
        <w:softHyphen/>
      </w:r>
      <w:r w:rsidRPr="00A42E3B">
        <w:rPr>
          <w:rFonts w:cs="B Nazanin" w:hint="cs"/>
          <w:sz w:val="26"/>
          <w:szCs w:val="26"/>
          <w:rtl/>
        </w:rPr>
        <w:t>نیا، 1394).</w:t>
      </w:r>
    </w:p>
    <w:p w14:paraId="35299248" w14:textId="77777777" w:rsidR="009B4E6A" w:rsidRPr="00A42E3B" w:rsidRDefault="009B4E6A" w:rsidP="00CD701A">
      <w:pPr>
        <w:spacing w:after="0" w:line="240" w:lineRule="auto"/>
        <w:ind w:firstLine="284"/>
        <w:jc w:val="both"/>
        <w:rPr>
          <w:rFonts w:cs="B Nazanin"/>
          <w:sz w:val="26"/>
          <w:szCs w:val="26"/>
          <w:rtl/>
        </w:rPr>
      </w:pPr>
    </w:p>
    <w:p w14:paraId="20C4F186" w14:textId="1E97A1CB" w:rsidR="007D2BC0" w:rsidRPr="00A42E3B" w:rsidRDefault="007833AF" w:rsidP="00CD701A">
      <w:pPr>
        <w:spacing w:after="0" w:line="240" w:lineRule="auto"/>
        <w:jc w:val="both"/>
        <w:rPr>
          <w:rFonts w:cs="B Nazanin"/>
          <w:b/>
          <w:bCs/>
          <w:sz w:val="26"/>
          <w:szCs w:val="26"/>
          <w:rtl/>
        </w:rPr>
      </w:pPr>
      <w:r w:rsidRPr="00A42E3B">
        <w:rPr>
          <w:rFonts w:cs="B Nazanin" w:hint="cs"/>
          <w:b/>
          <w:bCs/>
          <w:sz w:val="26"/>
          <w:szCs w:val="26"/>
          <w:rtl/>
        </w:rPr>
        <w:t xml:space="preserve">3. </w:t>
      </w:r>
      <w:r w:rsidR="00B278CF" w:rsidRPr="00A42E3B">
        <w:rPr>
          <w:rFonts w:cs="B Nazanin" w:hint="cs"/>
          <w:b/>
          <w:bCs/>
          <w:sz w:val="26"/>
          <w:szCs w:val="26"/>
          <w:rtl/>
        </w:rPr>
        <w:t>قاعده</w:t>
      </w:r>
      <w:r w:rsidR="00B278CF" w:rsidRPr="00A42E3B">
        <w:rPr>
          <w:rFonts w:cs="B Nazanin"/>
          <w:b/>
          <w:bCs/>
          <w:sz w:val="26"/>
          <w:szCs w:val="26"/>
          <w:rtl/>
        </w:rPr>
        <w:softHyphen/>
      </w:r>
      <w:r w:rsidR="00B278CF" w:rsidRPr="00A42E3B">
        <w:rPr>
          <w:rFonts w:cs="B Nazanin" w:hint="cs"/>
          <w:b/>
          <w:bCs/>
          <w:sz w:val="26"/>
          <w:szCs w:val="26"/>
          <w:rtl/>
        </w:rPr>
        <w:t xml:space="preserve">گذاری </w:t>
      </w:r>
      <w:r w:rsidR="007D2BC0" w:rsidRPr="00A42E3B">
        <w:rPr>
          <w:rFonts w:cs="B Nazanin" w:hint="cs"/>
          <w:b/>
          <w:bCs/>
          <w:sz w:val="26"/>
          <w:szCs w:val="26"/>
          <w:rtl/>
        </w:rPr>
        <w:t>نرخ</w:t>
      </w:r>
      <w:r w:rsidR="00F457C8" w:rsidRPr="00A42E3B">
        <w:rPr>
          <w:rFonts w:cs="B Nazanin" w:hint="cs"/>
          <w:b/>
          <w:bCs/>
          <w:sz w:val="26"/>
          <w:szCs w:val="26"/>
          <w:rtl/>
        </w:rPr>
        <w:t xml:space="preserve"> </w:t>
      </w:r>
      <w:r w:rsidR="007D2BC0" w:rsidRPr="00A42E3B">
        <w:rPr>
          <w:rFonts w:cs="B Nazanin" w:hint="cs"/>
          <w:b/>
          <w:bCs/>
          <w:sz w:val="26"/>
          <w:szCs w:val="26"/>
          <w:rtl/>
        </w:rPr>
        <w:t>ارز</w:t>
      </w:r>
    </w:p>
    <w:p w14:paraId="2CFD93DE" w14:textId="7EA80789" w:rsidR="0074770A" w:rsidRPr="00A42E3B" w:rsidRDefault="007D2BC0" w:rsidP="000E46F9">
      <w:pPr>
        <w:spacing w:after="0"/>
        <w:jc w:val="both"/>
        <w:rPr>
          <w:rFonts w:cs="B Nazanin"/>
          <w:sz w:val="26"/>
          <w:szCs w:val="26"/>
        </w:rPr>
      </w:pPr>
      <w:r w:rsidRPr="00A42E3B">
        <w:rPr>
          <w:rFonts w:cs="B Nazanin" w:hint="cs"/>
          <w:sz w:val="26"/>
          <w:szCs w:val="26"/>
          <w:rtl/>
        </w:rPr>
        <w:t xml:space="preserve">در یک نظام اقتصاد </w:t>
      </w:r>
      <w:r w:rsidR="00265602" w:rsidRPr="00A42E3B">
        <w:rPr>
          <w:rFonts w:cs="B Nazanin" w:hint="cs"/>
          <w:sz w:val="26"/>
          <w:szCs w:val="26"/>
          <w:rtl/>
        </w:rPr>
        <w:t>بازار</w:t>
      </w:r>
      <w:r w:rsidRPr="00A42E3B">
        <w:rPr>
          <w:rFonts w:cs="B Nazanin" w:hint="cs"/>
          <w:sz w:val="26"/>
          <w:szCs w:val="26"/>
          <w:rtl/>
        </w:rPr>
        <w:t>، فرض بر این است که بازار بدون دخالت مقام ارزی هدایت می</w:t>
      </w:r>
      <w:r w:rsidRPr="00A42E3B">
        <w:rPr>
          <w:rFonts w:cs="B Nazanin"/>
          <w:sz w:val="26"/>
          <w:szCs w:val="26"/>
          <w:rtl/>
        </w:rPr>
        <w:softHyphen/>
      </w:r>
      <w:r w:rsidRPr="00A42E3B">
        <w:rPr>
          <w:rFonts w:cs="B Nazanin" w:hint="cs"/>
          <w:sz w:val="26"/>
          <w:szCs w:val="26"/>
          <w:rtl/>
        </w:rPr>
        <w:t xml:space="preserve">شود و هر گونه دخالت از سوی مقام ارزی در مناسبات اقتصادی، استثنایی و خلاف اصل است و </w:t>
      </w:r>
      <w:r w:rsidR="002B4203" w:rsidRPr="00A42E3B">
        <w:rPr>
          <w:rFonts w:cs="B Nazanin" w:hint="cs"/>
          <w:sz w:val="26"/>
          <w:szCs w:val="26"/>
          <w:rtl/>
        </w:rPr>
        <w:t>باید ضرورت داشته باشد</w:t>
      </w:r>
      <w:r w:rsidRPr="00A42E3B">
        <w:rPr>
          <w:rFonts w:cs="B Nazanin" w:hint="cs"/>
          <w:sz w:val="26"/>
          <w:szCs w:val="26"/>
          <w:rtl/>
        </w:rPr>
        <w:t>. بدین ترتیب تا زمانی</w:t>
      </w:r>
      <w:r w:rsidRPr="00A42E3B">
        <w:rPr>
          <w:rFonts w:cs="B Nazanin"/>
          <w:sz w:val="26"/>
          <w:szCs w:val="26"/>
          <w:rtl/>
        </w:rPr>
        <w:softHyphen/>
      </w:r>
      <w:r w:rsidRPr="00A42E3B">
        <w:rPr>
          <w:rFonts w:cs="B Nazanin" w:hint="cs"/>
          <w:sz w:val="26"/>
          <w:szCs w:val="26"/>
          <w:rtl/>
        </w:rPr>
        <w:t>که بازار از طریق نظام عرضه و تقاضا تنظیم می</w:t>
      </w:r>
      <w:r w:rsidRPr="00A42E3B">
        <w:rPr>
          <w:rFonts w:cs="B Nazanin"/>
          <w:sz w:val="26"/>
          <w:szCs w:val="26"/>
          <w:rtl/>
        </w:rPr>
        <w:softHyphen/>
      </w:r>
      <w:r w:rsidR="00433C6C" w:rsidRPr="00A42E3B">
        <w:rPr>
          <w:rFonts w:cs="B Nazanin" w:hint="cs"/>
          <w:sz w:val="26"/>
          <w:szCs w:val="26"/>
          <w:rtl/>
        </w:rPr>
        <w:t>شو</w:t>
      </w:r>
      <w:r w:rsidRPr="00A42E3B">
        <w:rPr>
          <w:rFonts w:cs="B Nazanin" w:hint="cs"/>
          <w:sz w:val="26"/>
          <w:szCs w:val="26"/>
          <w:rtl/>
        </w:rPr>
        <w:t>د حضور مداخله</w:t>
      </w:r>
      <w:r w:rsidRPr="00A42E3B">
        <w:rPr>
          <w:rFonts w:cs="B Nazanin"/>
          <w:sz w:val="26"/>
          <w:szCs w:val="26"/>
          <w:rtl/>
        </w:rPr>
        <w:softHyphen/>
      </w:r>
      <w:r w:rsidRPr="00A42E3B">
        <w:rPr>
          <w:rFonts w:cs="B Nazanin" w:hint="cs"/>
          <w:sz w:val="26"/>
          <w:szCs w:val="26"/>
          <w:rtl/>
        </w:rPr>
        <w:t xml:space="preserve">گرانه مقام ارزی و استفاده از ابزارهای اجبارآمیز همچون قوانین و مقررات اداری، پذیرفتنی نیست. اما در شرایطی </w:t>
      </w:r>
      <w:r w:rsidR="00CA5BC0" w:rsidRPr="00A42E3B">
        <w:rPr>
          <w:rFonts w:cs="B Nazanin" w:hint="cs"/>
          <w:sz w:val="26"/>
          <w:szCs w:val="26"/>
          <w:rtl/>
        </w:rPr>
        <w:t>ممکن است بازار</w:t>
      </w:r>
      <w:r w:rsidRPr="00A42E3B">
        <w:rPr>
          <w:rFonts w:cs="B Nazanin" w:hint="cs"/>
          <w:sz w:val="26"/>
          <w:szCs w:val="26"/>
          <w:rtl/>
        </w:rPr>
        <w:t xml:space="preserve"> کارا</w:t>
      </w:r>
      <w:r w:rsidR="00403526" w:rsidRPr="00A42E3B">
        <w:rPr>
          <w:rFonts w:cs="B Nazanin" w:hint="cs"/>
          <w:sz w:val="26"/>
          <w:szCs w:val="26"/>
          <w:rtl/>
        </w:rPr>
        <w:t xml:space="preserve"> </w:t>
      </w:r>
      <w:r w:rsidR="00CA5BC0" w:rsidRPr="00A42E3B">
        <w:rPr>
          <w:rFonts w:cs="B Nazanin" w:hint="cs"/>
          <w:sz w:val="26"/>
          <w:szCs w:val="26"/>
          <w:rtl/>
        </w:rPr>
        <w:t>نباشد</w:t>
      </w:r>
      <w:r w:rsidRPr="00A42E3B">
        <w:rPr>
          <w:rFonts w:cs="B Nazanin" w:hint="cs"/>
          <w:sz w:val="26"/>
          <w:szCs w:val="26"/>
          <w:rtl/>
        </w:rPr>
        <w:t xml:space="preserve"> و</w:t>
      </w:r>
      <w:r w:rsidR="00EA2D5A" w:rsidRPr="00A42E3B">
        <w:rPr>
          <w:rFonts w:cs="B Nazanin" w:hint="cs"/>
          <w:sz w:val="26"/>
          <w:szCs w:val="26"/>
          <w:rtl/>
        </w:rPr>
        <w:t xml:space="preserve"> </w:t>
      </w:r>
      <w:r w:rsidRPr="00A42E3B">
        <w:rPr>
          <w:rFonts w:cs="B Nazanin" w:hint="cs"/>
          <w:sz w:val="26"/>
          <w:szCs w:val="26"/>
          <w:rtl/>
        </w:rPr>
        <w:t>به تنهایی نتواند همه وظایف اقتصادی را به انجام برساند</w:t>
      </w:r>
      <w:r w:rsidR="00EA2D5A" w:rsidRPr="00A42E3B">
        <w:rPr>
          <w:rFonts w:cs="B Nazanin" w:hint="cs"/>
          <w:sz w:val="26"/>
          <w:szCs w:val="26"/>
          <w:rtl/>
        </w:rPr>
        <w:t>،</w:t>
      </w:r>
      <w:r w:rsidR="00433C6C" w:rsidRPr="00A42E3B">
        <w:rPr>
          <w:rFonts w:cs="B Nazanin" w:hint="cs"/>
          <w:sz w:val="26"/>
          <w:szCs w:val="26"/>
          <w:rtl/>
        </w:rPr>
        <w:t xml:space="preserve"> </w:t>
      </w:r>
      <w:r w:rsidR="000944D4" w:rsidRPr="00A42E3B">
        <w:rPr>
          <w:rFonts w:cs="B Nazanin" w:hint="cs"/>
          <w:sz w:val="26"/>
          <w:szCs w:val="26"/>
          <w:rtl/>
        </w:rPr>
        <w:t xml:space="preserve">از </w:t>
      </w:r>
      <w:r w:rsidRPr="00A42E3B">
        <w:rPr>
          <w:rFonts w:cs="B Nazanin" w:hint="cs"/>
          <w:sz w:val="26"/>
          <w:szCs w:val="26"/>
          <w:rtl/>
        </w:rPr>
        <w:t>این</w:t>
      </w:r>
      <w:r w:rsidRPr="00A42E3B">
        <w:rPr>
          <w:rFonts w:cs="B Nazanin"/>
          <w:sz w:val="26"/>
          <w:szCs w:val="26"/>
          <w:rtl/>
        </w:rPr>
        <w:softHyphen/>
      </w:r>
      <w:r w:rsidRPr="00A42E3B">
        <w:rPr>
          <w:rFonts w:cs="B Nazanin" w:hint="cs"/>
          <w:sz w:val="26"/>
          <w:szCs w:val="26"/>
          <w:rtl/>
        </w:rPr>
        <w:t xml:space="preserve">رو نیاز به مداخله مقام ارزی </w:t>
      </w:r>
      <w:r w:rsidR="00FC19AE" w:rsidRPr="00A42E3B">
        <w:rPr>
          <w:rFonts w:cs="B Nazanin" w:hint="cs"/>
          <w:sz w:val="26"/>
          <w:szCs w:val="26"/>
          <w:rtl/>
        </w:rPr>
        <w:t>است</w:t>
      </w:r>
      <w:r w:rsidRPr="00A42E3B">
        <w:rPr>
          <w:rFonts w:cs="B Nazanin" w:hint="cs"/>
          <w:sz w:val="26"/>
          <w:szCs w:val="26"/>
          <w:rtl/>
        </w:rPr>
        <w:t>.</w:t>
      </w:r>
      <w:r w:rsidR="0074770A" w:rsidRPr="00A42E3B">
        <w:rPr>
          <w:rFonts w:cs="B Nazanin" w:hint="cs"/>
          <w:sz w:val="26"/>
          <w:szCs w:val="26"/>
          <w:rtl/>
        </w:rPr>
        <w:t xml:space="preserve"> </w:t>
      </w:r>
      <w:r w:rsidR="0074770A" w:rsidRPr="00A42E3B">
        <w:rPr>
          <w:rFonts w:cs="B Nazanin"/>
          <w:sz w:val="26"/>
          <w:szCs w:val="26"/>
          <w:rtl/>
          <w:lang w:bidi="ar-SA"/>
        </w:rPr>
        <w:t>برخی از این موارد عبارتند از</w:t>
      </w:r>
      <w:r w:rsidR="0074770A" w:rsidRPr="00A42E3B">
        <w:rPr>
          <w:rFonts w:cs="B Nazanin"/>
          <w:sz w:val="26"/>
          <w:szCs w:val="26"/>
        </w:rPr>
        <w:t>:</w:t>
      </w:r>
    </w:p>
    <w:p w14:paraId="171E7E26" w14:textId="77777777" w:rsidR="0074770A" w:rsidRPr="00A42E3B" w:rsidRDefault="0074770A" w:rsidP="0074770A">
      <w:pPr>
        <w:numPr>
          <w:ilvl w:val="0"/>
          <w:numId w:val="34"/>
        </w:numPr>
        <w:spacing w:after="0" w:line="240" w:lineRule="auto"/>
        <w:jc w:val="both"/>
        <w:rPr>
          <w:rFonts w:cs="B Nazanin"/>
          <w:sz w:val="26"/>
          <w:szCs w:val="26"/>
        </w:rPr>
      </w:pPr>
      <w:r w:rsidRPr="00A42E3B">
        <w:rPr>
          <w:rFonts w:cs="B Nazanin"/>
          <w:sz w:val="26"/>
          <w:szCs w:val="26"/>
          <w:rtl/>
          <w:lang w:bidi="ar-SA"/>
        </w:rPr>
        <w:t>وجود انحصار یا رقابت ناکافی در بازار ارز: زمانی که تعداد کمی از بازیگران بر بازار ارز تسلط دارند، ممکن است قیمت‌ها به سطح بهینه نرسند و مداخله مقام ارزی لازم باشد</w:t>
      </w:r>
      <w:r w:rsidRPr="00A42E3B">
        <w:rPr>
          <w:rFonts w:cs="B Nazanin"/>
          <w:sz w:val="26"/>
          <w:szCs w:val="26"/>
        </w:rPr>
        <w:t>.</w:t>
      </w:r>
    </w:p>
    <w:p w14:paraId="07DA2AC2" w14:textId="77777777" w:rsidR="0074770A" w:rsidRPr="00A42E3B" w:rsidRDefault="0074770A" w:rsidP="0074770A">
      <w:pPr>
        <w:numPr>
          <w:ilvl w:val="0"/>
          <w:numId w:val="34"/>
        </w:numPr>
        <w:spacing w:after="0" w:line="240" w:lineRule="auto"/>
        <w:jc w:val="both"/>
        <w:rPr>
          <w:rFonts w:cs="B Nazanin"/>
          <w:sz w:val="26"/>
          <w:szCs w:val="26"/>
        </w:rPr>
      </w:pPr>
      <w:r w:rsidRPr="00A42E3B">
        <w:rPr>
          <w:rFonts w:cs="B Nazanin"/>
          <w:sz w:val="26"/>
          <w:szCs w:val="26"/>
          <w:rtl/>
          <w:lang w:bidi="ar-SA"/>
        </w:rPr>
        <w:lastRenderedPageBreak/>
        <w:t>وجود اطلاعات ناقص یا نامتقارن در بازار ارز: اگر همه بازیگران به اطلاعات یکسانی دسترسی نداشته باشند، ممکن است قیمت‌ها به سطح بهینه نرسند و مداخله مقام ارزی مورد نیاز باشد</w:t>
      </w:r>
      <w:r w:rsidRPr="00A42E3B">
        <w:rPr>
          <w:rFonts w:cs="B Nazanin"/>
          <w:sz w:val="26"/>
          <w:szCs w:val="26"/>
        </w:rPr>
        <w:t>.</w:t>
      </w:r>
    </w:p>
    <w:p w14:paraId="57A71BBB" w14:textId="77777777" w:rsidR="0074770A" w:rsidRPr="00A42E3B" w:rsidRDefault="0074770A" w:rsidP="0074770A">
      <w:pPr>
        <w:numPr>
          <w:ilvl w:val="0"/>
          <w:numId w:val="34"/>
        </w:numPr>
        <w:spacing w:after="0" w:line="240" w:lineRule="auto"/>
        <w:jc w:val="both"/>
        <w:rPr>
          <w:rFonts w:cs="B Nazanin"/>
          <w:sz w:val="26"/>
          <w:szCs w:val="26"/>
        </w:rPr>
      </w:pPr>
      <w:r w:rsidRPr="00A42E3B">
        <w:rPr>
          <w:rFonts w:cs="B Nazanin"/>
          <w:sz w:val="26"/>
          <w:szCs w:val="26"/>
          <w:rtl/>
          <w:lang w:bidi="ar-SA"/>
        </w:rPr>
        <w:t>وجود اثرات خارجی در بازار ارز: اگر معاملات ارزی بر سایر بخش‌های اقتصاد تأثیر بگذارند، بازار ارز ممکن است نتواند بهترین نتیجه را ایجاد کند و مداخله مقام ارزی ضروری باشد</w:t>
      </w:r>
      <w:r w:rsidRPr="00A42E3B">
        <w:rPr>
          <w:rFonts w:cs="B Nazanin"/>
          <w:sz w:val="26"/>
          <w:szCs w:val="26"/>
        </w:rPr>
        <w:t>.</w:t>
      </w:r>
    </w:p>
    <w:p w14:paraId="40DFCB2C" w14:textId="77777777" w:rsidR="0074770A" w:rsidRPr="00A42E3B" w:rsidRDefault="0074770A" w:rsidP="0074770A">
      <w:pPr>
        <w:numPr>
          <w:ilvl w:val="0"/>
          <w:numId w:val="34"/>
        </w:numPr>
        <w:spacing w:after="0" w:line="240" w:lineRule="auto"/>
        <w:jc w:val="both"/>
        <w:rPr>
          <w:rFonts w:cs="B Nazanin"/>
          <w:sz w:val="26"/>
          <w:szCs w:val="26"/>
        </w:rPr>
      </w:pPr>
      <w:r w:rsidRPr="00A42E3B">
        <w:rPr>
          <w:rFonts w:cs="B Nazanin"/>
          <w:sz w:val="26"/>
          <w:szCs w:val="26"/>
          <w:rtl/>
          <w:lang w:bidi="ar-SA"/>
        </w:rPr>
        <w:t>وجود اهداف کلان اقتصادی که با عملکرد بازار ارز در تعارض باشد: مثلاً اگر ثبات قیمت‌ها یا اشتغال کامل اولویت سیاست‌گذار باشد، مداخله در بازار ارز ممکن است لازم باشد</w:t>
      </w:r>
      <w:r w:rsidRPr="00A42E3B">
        <w:rPr>
          <w:rFonts w:cs="B Nazanin"/>
          <w:sz w:val="26"/>
          <w:szCs w:val="26"/>
        </w:rPr>
        <w:t>.</w:t>
      </w:r>
    </w:p>
    <w:p w14:paraId="3E72620B" w14:textId="2656C763" w:rsidR="007D2BC0" w:rsidRPr="00A42E3B" w:rsidRDefault="00BD6755" w:rsidP="0074770A">
      <w:pPr>
        <w:spacing w:after="0" w:line="240" w:lineRule="auto"/>
        <w:ind w:firstLine="284"/>
        <w:jc w:val="both"/>
        <w:rPr>
          <w:rFonts w:cs="B Nazanin"/>
          <w:sz w:val="26"/>
          <w:szCs w:val="26"/>
          <w:rtl/>
        </w:rPr>
      </w:pPr>
      <w:r w:rsidRPr="00A42E3B">
        <w:rPr>
          <w:rFonts w:cs="B Nazanin"/>
          <w:noProof/>
          <w:color w:val="000000" w:themeColor="text1"/>
          <w:sz w:val="26"/>
          <w:szCs w:val="26"/>
          <w:rtl/>
          <w:lang w:bidi="ar-SA"/>
        </w:rPr>
        <mc:AlternateContent>
          <mc:Choice Requires="wps">
            <w:drawing>
              <wp:anchor distT="0" distB="0" distL="114300" distR="114300" simplePos="0" relativeHeight="251686912" behindDoc="0" locked="0" layoutInCell="1" allowOverlap="1" wp14:anchorId="7F9DF9D2" wp14:editId="6A2BEB71">
                <wp:simplePos x="0" y="0"/>
                <wp:positionH relativeFrom="margin">
                  <wp:align>left</wp:align>
                </wp:positionH>
                <wp:positionV relativeFrom="paragraph">
                  <wp:posOffset>1080080</wp:posOffset>
                </wp:positionV>
                <wp:extent cx="2352675" cy="1866900"/>
                <wp:effectExtent l="0" t="0" r="28575" b="19050"/>
                <wp:wrapSquare wrapText="bothSides"/>
                <wp:docPr id="47" name="Rectangle 24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1866900"/>
                        </a:xfrm>
                        <a:prstGeom prst="rect">
                          <a:avLst/>
                        </a:prstGeom>
                        <a:solidFill>
                          <a:sysClr val="window" lastClr="FFFFFF">
                            <a:lumMod val="95000"/>
                          </a:sysClr>
                        </a:solidFill>
                        <a:ln w="12700" cap="flat" cmpd="sng" algn="ctr">
                          <a:solidFill>
                            <a:srgbClr val="5B9BD5">
                              <a:shade val="50000"/>
                            </a:srgbClr>
                          </a:solidFill>
                          <a:prstDash val="dash"/>
                          <a:miter lim="800000"/>
                        </a:ln>
                        <a:effectLst/>
                      </wps:spPr>
                      <wps:txbx>
                        <w:txbxContent>
                          <w:p w14:paraId="1E80E2F1" w14:textId="77777777" w:rsidR="00C860BD" w:rsidRPr="005929C0" w:rsidRDefault="00C860BD" w:rsidP="007D2BC0">
                            <w:pPr>
                              <w:spacing w:after="0"/>
                              <w:jc w:val="both"/>
                              <w:rPr>
                                <w:rFonts w:cs="B Nazanin"/>
                                <w:color w:val="000000" w:themeColor="text1"/>
                                <w:sz w:val="16"/>
                                <w:szCs w:val="16"/>
                                <w:rtl/>
                              </w:rPr>
                            </w:pPr>
                          </w:p>
                          <w:p w14:paraId="518EEF72" w14:textId="77777777" w:rsidR="00C860BD" w:rsidRDefault="00C860BD" w:rsidP="007D2BC0">
                            <w:pPr>
                              <w:spacing w:after="0"/>
                              <w:jc w:val="both"/>
                              <w:rPr>
                                <w:rFonts w:cs="B Nazanin"/>
                                <w:b/>
                                <w:bCs/>
                                <w:color w:val="000000" w:themeColor="text1"/>
                                <w:sz w:val="28"/>
                                <w:szCs w:val="28"/>
                                <w:rtl/>
                              </w:rPr>
                            </w:pPr>
                            <w:r>
                              <w:rPr>
                                <w:rFonts w:cs="B Nazanin" w:hint="cs"/>
                                <w:b/>
                                <w:bCs/>
                                <w:color w:val="000000" w:themeColor="text1"/>
                                <w:sz w:val="28"/>
                                <w:szCs w:val="28"/>
                                <w:rtl/>
                              </w:rPr>
                              <w:t>مفهوم کلیدی</w:t>
                            </w:r>
                          </w:p>
                          <w:p w14:paraId="7384D595" w14:textId="77777777" w:rsidR="00C860BD" w:rsidRPr="00E91D40" w:rsidRDefault="00C860BD" w:rsidP="007D2BC0">
                            <w:pPr>
                              <w:spacing w:after="0"/>
                              <w:jc w:val="both"/>
                              <w:rPr>
                                <w:rFonts w:cs="B Nazanin"/>
                                <w:color w:val="000000" w:themeColor="text1"/>
                                <w:sz w:val="26"/>
                                <w:szCs w:val="26"/>
                              </w:rPr>
                            </w:pPr>
                            <w:r w:rsidRPr="00B53071">
                              <w:rPr>
                                <w:rFonts w:cs="B Nazanin" w:hint="cs"/>
                                <w:color w:val="000000" w:themeColor="text1"/>
                                <w:sz w:val="26"/>
                                <w:szCs w:val="26"/>
                                <w:rtl/>
                              </w:rPr>
                              <w:t>نرخ</w:t>
                            </w:r>
                            <w:r w:rsidRPr="00B53071">
                              <w:rPr>
                                <w:rFonts w:cs="B Nazanin"/>
                                <w:color w:val="000000" w:themeColor="text1"/>
                                <w:sz w:val="26"/>
                                <w:szCs w:val="26"/>
                                <w:rtl/>
                              </w:rPr>
                              <w:softHyphen/>
                            </w:r>
                            <w:r w:rsidRPr="00B53071">
                              <w:rPr>
                                <w:rFonts w:cs="B Nazanin" w:hint="cs"/>
                                <w:color w:val="000000" w:themeColor="text1"/>
                                <w:sz w:val="26"/>
                                <w:szCs w:val="26"/>
                                <w:rtl/>
                              </w:rPr>
                              <w:t>بندی ارز، نوعی سیاست پولی است که هدف از آن تثبیت نرخ برابری پول ملی با یک ارز یا مجموعه</w:t>
                            </w:r>
                            <w:r w:rsidRPr="00B53071">
                              <w:rPr>
                                <w:rFonts w:cs="B Nazanin"/>
                                <w:color w:val="000000" w:themeColor="text1"/>
                                <w:sz w:val="26"/>
                                <w:szCs w:val="26"/>
                                <w:rtl/>
                              </w:rPr>
                              <w:softHyphen/>
                            </w:r>
                            <w:r w:rsidRPr="00B53071">
                              <w:rPr>
                                <w:rFonts w:cs="B Nazanin" w:hint="cs"/>
                                <w:color w:val="000000" w:themeColor="text1"/>
                                <w:sz w:val="26"/>
                                <w:szCs w:val="26"/>
                                <w:rtl/>
                              </w:rPr>
                              <w:t>ای از ارزهای خارجی، در مقداری پایدار است</w:t>
                            </w:r>
                            <w:r>
                              <w:rPr>
                                <w:rFonts w:cs="B Nazanin" w:hint="cs"/>
                                <w:color w:val="000000" w:themeColor="text1"/>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F9D2" id="Rectangle 24659" o:spid="_x0000_s1026" style="position:absolute;left:0;text-align:left;margin-left:0;margin-top:85.05pt;width:185.25pt;height:147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" fillcolor="#f2f2f2" strokecolor="#41719c" strokeweight="1pt">
                <v:stroke dashstyle="dash"/>
                <v:path arrowok="t"/>
                <v:textbox>
                  <w:txbxContent>
                    <w:p w14:paraId="1E80E2F1" w14:textId="77777777" w:rsidR="00C860BD" w:rsidRPr="005929C0" w:rsidRDefault="00C860BD" w:rsidP="007D2BC0">
                      <w:pPr>
                        <w:spacing w:after="0"/>
                        <w:jc w:val="both"/>
                        <w:rPr>
                          <w:rFonts w:cs="B Nazanin"/>
                          <w:color w:val="000000" w:themeColor="text1"/>
                          <w:sz w:val="16"/>
                          <w:szCs w:val="16"/>
                          <w:rtl/>
                        </w:rPr>
                      </w:pPr>
                    </w:p>
                    <w:p w14:paraId="518EEF72" w14:textId="77777777" w:rsidR="00C860BD" w:rsidRDefault="00C860BD" w:rsidP="007D2BC0">
                      <w:pPr>
                        <w:spacing w:after="0"/>
                        <w:jc w:val="both"/>
                        <w:rPr>
                          <w:rFonts w:cs="B Nazanin"/>
                          <w:b/>
                          <w:bCs/>
                          <w:color w:val="000000" w:themeColor="text1"/>
                          <w:sz w:val="28"/>
                          <w:szCs w:val="28"/>
                          <w:rtl/>
                        </w:rPr>
                      </w:pPr>
                      <w:r>
                        <w:rPr>
                          <w:rFonts w:cs="B Nazanin" w:hint="cs"/>
                          <w:b/>
                          <w:bCs/>
                          <w:color w:val="000000" w:themeColor="text1"/>
                          <w:sz w:val="28"/>
                          <w:szCs w:val="28"/>
                          <w:rtl/>
                        </w:rPr>
                        <w:t>مفهوم کلیدی</w:t>
                      </w:r>
                    </w:p>
                    <w:p w14:paraId="7384D595" w14:textId="77777777" w:rsidR="00C860BD" w:rsidRPr="00E91D40" w:rsidRDefault="00C860BD" w:rsidP="007D2BC0">
                      <w:pPr>
                        <w:spacing w:after="0"/>
                        <w:jc w:val="both"/>
                        <w:rPr>
                          <w:rFonts w:cs="B Nazanin"/>
                          <w:color w:val="000000" w:themeColor="text1"/>
                          <w:sz w:val="26"/>
                          <w:szCs w:val="26"/>
                        </w:rPr>
                      </w:pPr>
                      <w:r w:rsidRPr="00B53071">
                        <w:rPr>
                          <w:rFonts w:cs="B Nazanin" w:hint="cs"/>
                          <w:color w:val="000000" w:themeColor="text1"/>
                          <w:sz w:val="26"/>
                          <w:szCs w:val="26"/>
                          <w:rtl/>
                        </w:rPr>
                        <w:t>نرخ</w:t>
                      </w:r>
                      <w:r w:rsidRPr="00B53071">
                        <w:rPr>
                          <w:rFonts w:cs="B Nazanin"/>
                          <w:color w:val="000000" w:themeColor="text1"/>
                          <w:sz w:val="26"/>
                          <w:szCs w:val="26"/>
                          <w:rtl/>
                        </w:rPr>
                        <w:softHyphen/>
                      </w:r>
                      <w:r w:rsidRPr="00B53071">
                        <w:rPr>
                          <w:rFonts w:cs="B Nazanin" w:hint="cs"/>
                          <w:color w:val="000000" w:themeColor="text1"/>
                          <w:sz w:val="26"/>
                          <w:szCs w:val="26"/>
                          <w:rtl/>
                        </w:rPr>
                        <w:t>بندی ارز، نوعی سیاست پولی است که هدف از آن تثبیت نرخ برابری پول ملی با یک ارز یا مجموعه</w:t>
                      </w:r>
                      <w:r w:rsidRPr="00B53071">
                        <w:rPr>
                          <w:rFonts w:cs="B Nazanin"/>
                          <w:color w:val="000000" w:themeColor="text1"/>
                          <w:sz w:val="26"/>
                          <w:szCs w:val="26"/>
                          <w:rtl/>
                        </w:rPr>
                        <w:softHyphen/>
                      </w:r>
                      <w:r w:rsidRPr="00B53071">
                        <w:rPr>
                          <w:rFonts w:cs="B Nazanin" w:hint="cs"/>
                          <w:color w:val="000000" w:themeColor="text1"/>
                          <w:sz w:val="26"/>
                          <w:szCs w:val="26"/>
                          <w:rtl/>
                        </w:rPr>
                        <w:t>ای از ارزهای خارجی، در مقداری پایدار است</w:t>
                      </w:r>
                      <w:r>
                        <w:rPr>
                          <w:rFonts w:cs="B Nazanin" w:hint="cs"/>
                          <w:color w:val="000000" w:themeColor="text1"/>
                          <w:sz w:val="26"/>
                          <w:szCs w:val="26"/>
                          <w:rtl/>
                        </w:rPr>
                        <w:t>.</w:t>
                      </w:r>
                    </w:p>
                  </w:txbxContent>
                </v:textbox>
                <w10:wrap type="square" anchorx="margin"/>
              </v:rect>
            </w:pict>
          </mc:Fallback>
        </mc:AlternateContent>
      </w:r>
      <w:r w:rsidR="0074770A" w:rsidRPr="00A42E3B">
        <w:rPr>
          <w:rFonts w:cs="B Nazanin"/>
          <w:sz w:val="26"/>
          <w:szCs w:val="26"/>
          <w:rtl/>
          <w:lang w:bidi="ar-SA"/>
        </w:rPr>
        <w:t>در مجموع، شناسایی این نوع نارسایی‌های بازار ارز می‌تواند توجیه کننده مداخله مقام ارزی باشد تا بتوان به اهداف اقتصادی کلان‌تر دست یافت</w:t>
      </w:r>
      <w:r w:rsidR="0074770A" w:rsidRPr="00A42E3B">
        <w:rPr>
          <w:rFonts w:cs="B Nazanin"/>
          <w:sz w:val="26"/>
          <w:szCs w:val="26"/>
        </w:rPr>
        <w:t>.</w:t>
      </w:r>
      <w:r w:rsidR="0074770A" w:rsidRPr="00A42E3B">
        <w:rPr>
          <w:rFonts w:cs="B Nazanin" w:hint="cs"/>
          <w:sz w:val="26"/>
          <w:szCs w:val="26"/>
          <w:rtl/>
        </w:rPr>
        <w:t xml:space="preserve"> </w:t>
      </w:r>
      <w:r w:rsidR="007D2BC0" w:rsidRPr="00A42E3B">
        <w:rPr>
          <w:rFonts w:cs="B Nazanin" w:hint="cs"/>
          <w:sz w:val="26"/>
          <w:szCs w:val="26"/>
          <w:rtl/>
        </w:rPr>
        <w:t xml:space="preserve">در چنین </w:t>
      </w:r>
      <w:r w:rsidR="00195022" w:rsidRPr="00A42E3B">
        <w:rPr>
          <w:rFonts w:cs="B Nazanin" w:hint="cs"/>
          <w:sz w:val="26"/>
          <w:szCs w:val="26"/>
          <w:rtl/>
        </w:rPr>
        <w:t>فضایی</w:t>
      </w:r>
      <w:r w:rsidR="007D2BC0" w:rsidRPr="00A42E3B">
        <w:rPr>
          <w:rFonts w:cs="B Nazanin" w:hint="cs"/>
          <w:sz w:val="26"/>
          <w:szCs w:val="26"/>
          <w:rtl/>
        </w:rPr>
        <w:t xml:space="preserve"> مقام ارزی تنها</w:t>
      </w:r>
      <w:r w:rsidR="00FC19AE" w:rsidRPr="00A42E3B">
        <w:rPr>
          <w:rFonts w:cs="B Nazanin" w:hint="cs"/>
          <w:sz w:val="26"/>
          <w:szCs w:val="26"/>
          <w:rtl/>
        </w:rPr>
        <w:t xml:space="preserve"> </w:t>
      </w:r>
      <w:r w:rsidR="00195022" w:rsidRPr="00A42E3B">
        <w:rPr>
          <w:rFonts w:cs="B Nazanin" w:hint="cs"/>
          <w:sz w:val="26"/>
          <w:szCs w:val="26"/>
          <w:rtl/>
        </w:rPr>
        <w:t>مکمل</w:t>
      </w:r>
      <w:r w:rsidR="00FC19AE" w:rsidRPr="00A42E3B">
        <w:rPr>
          <w:rFonts w:cs="B Nazanin" w:hint="cs"/>
          <w:sz w:val="26"/>
          <w:szCs w:val="26"/>
          <w:rtl/>
        </w:rPr>
        <w:t xml:space="preserve"> </w:t>
      </w:r>
      <w:r w:rsidR="007D2BC0" w:rsidRPr="00A42E3B">
        <w:rPr>
          <w:rFonts w:cs="B Nazanin" w:hint="cs"/>
          <w:sz w:val="26"/>
          <w:szCs w:val="26"/>
          <w:rtl/>
        </w:rPr>
        <w:t xml:space="preserve">بازار است و جانشین </w:t>
      </w:r>
      <w:r w:rsidR="00195022" w:rsidRPr="00A42E3B">
        <w:rPr>
          <w:rFonts w:cs="B Nazanin" w:hint="cs"/>
          <w:sz w:val="26"/>
          <w:szCs w:val="26"/>
          <w:rtl/>
        </w:rPr>
        <w:t xml:space="preserve">آن </w:t>
      </w:r>
      <w:r w:rsidR="007D2BC0" w:rsidRPr="00A42E3B">
        <w:rPr>
          <w:rFonts w:cs="B Nazanin" w:hint="cs"/>
          <w:sz w:val="26"/>
          <w:szCs w:val="26"/>
          <w:rtl/>
        </w:rPr>
        <w:t>نیست. مقام ارزی تنها سعی می</w:t>
      </w:r>
      <w:r w:rsidR="007D2BC0" w:rsidRPr="00A42E3B">
        <w:rPr>
          <w:rFonts w:cs="B Nazanin"/>
          <w:sz w:val="26"/>
          <w:szCs w:val="26"/>
          <w:rtl/>
        </w:rPr>
        <w:softHyphen/>
      </w:r>
      <w:r w:rsidR="007D2BC0" w:rsidRPr="00A42E3B">
        <w:rPr>
          <w:rFonts w:cs="B Nazanin" w:hint="cs"/>
          <w:sz w:val="26"/>
          <w:szCs w:val="26"/>
          <w:rtl/>
        </w:rPr>
        <w:t>کند نارسایی بازار را مرتفع نموده و سازوکارهای پذیرفته شده اقتصادی را تکمیل کند. از این</w:t>
      </w:r>
      <w:r w:rsidR="007D2BC0" w:rsidRPr="00A42E3B">
        <w:rPr>
          <w:rFonts w:cs="B Nazanin"/>
          <w:sz w:val="26"/>
          <w:szCs w:val="26"/>
          <w:rtl/>
        </w:rPr>
        <w:softHyphen/>
      </w:r>
      <w:r w:rsidR="007D2BC0" w:rsidRPr="00A42E3B">
        <w:rPr>
          <w:rFonts w:cs="B Nazanin" w:hint="cs"/>
          <w:sz w:val="26"/>
          <w:szCs w:val="26"/>
          <w:rtl/>
        </w:rPr>
        <w:t>رو مقام اقتصادی برای رفع ناسازگاری زمانی</w:t>
      </w:r>
      <w:r w:rsidR="007D2BC0" w:rsidRPr="00A42E3B">
        <w:rPr>
          <w:rStyle w:val="FootnoteReference"/>
          <w:rFonts w:cs="B Nazanin"/>
          <w:sz w:val="26"/>
          <w:szCs w:val="26"/>
          <w:rtl/>
        </w:rPr>
        <w:footnoteReference w:id="35"/>
      </w:r>
      <w:r w:rsidR="007D2BC0" w:rsidRPr="00A42E3B">
        <w:rPr>
          <w:rFonts w:cs="B Nazanin" w:hint="cs"/>
          <w:sz w:val="26"/>
          <w:szCs w:val="26"/>
          <w:rtl/>
        </w:rPr>
        <w:t xml:space="preserve"> سیاست</w:t>
      </w:r>
      <w:r w:rsidR="007D2BC0" w:rsidRPr="00A42E3B">
        <w:rPr>
          <w:rFonts w:cs="B Nazanin"/>
          <w:sz w:val="26"/>
          <w:szCs w:val="26"/>
          <w:rtl/>
        </w:rPr>
        <w:softHyphen/>
      </w:r>
      <w:r w:rsidR="007D2BC0" w:rsidRPr="00A42E3B">
        <w:rPr>
          <w:rFonts w:cs="B Nazanin" w:hint="cs"/>
          <w:sz w:val="26"/>
          <w:szCs w:val="26"/>
          <w:rtl/>
        </w:rPr>
        <w:t>های اقتصادی از قاعده</w:t>
      </w:r>
      <w:r w:rsidR="007D2BC0" w:rsidRPr="00A42E3B">
        <w:rPr>
          <w:rFonts w:cs="B Nazanin"/>
          <w:sz w:val="26"/>
          <w:szCs w:val="26"/>
          <w:rtl/>
        </w:rPr>
        <w:softHyphen/>
      </w:r>
      <w:r w:rsidR="007D2BC0" w:rsidRPr="00A42E3B">
        <w:rPr>
          <w:rFonts w:cs="B Nazanin" w:hint="cs"/>
          <w:sz w:val="26"/>
          <w:szCs w:val="26"/>
          <w:rtl/>
        </w:rPr>
        <w:t>گذاری استفاده نموده و از این طریق به رفع نارسایی</w:t>
      </w:r>
      <w:r w:rsidR="007D2BC0" w:rsidRPr="00A42E3B">
        <w:rPr>
          <w:rFonts w:cs="B Nazanin"/>
          <w:sz w:val="26"/>
          <w:szCs w:val="26"/>
          <w:rtl/>
        </w:rPr>
        <w:softHyphen/>
      </w:r>
      <w:r w:rsidR="007D2BC0" w:rsidRPr="00A42E3B">
        <w:rPr>
          <w:rFonts w:cs="B Nazanin" w:hint="cs"/>
          <w:sz w:val="26"/>
          <w:szCs w:val="26"/>
          <w:rtl/>
        </w:rPr>
        <w:t xml:space="preserve">های بازار </w:t>
      </w:r>
      <w:r w:rsidR="00290365" w:rsidRPr="00A42E3B">
        <w:rPr>
          <w:rFonts w:cs="B Nazanin" w:hint="cs"/>
          <w:sz w:val="26"/>
          <w:szCs w:val="26"/>
          <w:rtl/>
        </w:rPr>
        <w:t xml:space="preserve">(از جمله نوسانات شدید و یا تقاضای سوداگرایانه) </w:t>
      </w:r>
      <w:r w:rsidR="007D2BC0" w:rsidRPr="00A42E3B">
        <w:rPr>
          <w:rFonts w:cs="B Nazanin" w:hint="cs"/>
          <w:sz w:val="26"/>
          <w:szCs w:val="26"/>
          <w:rtl/>
        </w:rPr>
        <w:t xml:space="preserve">و بهبود برابری و ممانعت از ورود آسیب به </w:t>
      </w:r>
      <w:r w:rsidR="00195022" w:rsidRPr="00A42E3B">
        <w:rPr>
          <w:rFonts w:cs="B Nazanin" w:hint="cs"/>
          <w:sz w:val="26"/>
          <w:szCs w:val="26"/>
          <w:rtl/>
        </w:rPr>
        <w:t>شهروندان</w:t>
      </w:r>
      <w:r w:rsidR="007D2BC0" w:rsidRPr="00A42E3B">
        <w:rPr>
          <w:rFonts w:cs="B Nazanin" w:hint="cs"/>
          <w:sz w:val="26"/>
          <w:szCs w:val="26"/>
          <w:rtl/>
        </w:rPr>
        <w:t xml:space="preserve"> کمک می</w:t>
      </w:r>
      <w:r w:rsidR="007D2BC0" w:rsidRPr="00A42E3B">
        <w:rPr>
          <w:rFonts w:cs="B Nazanin"/>
          <w:sz w:val="26"/>
          <w:szCs w:val="26"/>
          <w:rtl/>
        </w:rPr>
        <w:softHyphen/>
      </w:r>
      <w:r w:rsidR="007D2BC0" w:rsidRPr="00A42E3B">
        <w:rPr>
          <w:rFonts w:cs="B Nazanin" w:hint="cs"/>
          <w:sz w:val="26"/>
          <w:szCs w:val="26"/>
          <w:rtl/>
        </w:rPr>
        <w:t>کند.</w:t>
      </w:r>
    </w:p>
    <w:p w14:paraId="45281AF6" w14:textId="1C23D95F"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قاعده</w:t>
      </w:r>
      <w:r w:rsidRPr="00A42E3B">
        <w:rPr>
          <w:rFonts w:cs="B Nazanin"/>
          <w:sz w:val="26"/>
          <w:szCs w:val="26"/>
          <w:rtl/>
        </w:rPr>
        <w:softHyphen/>
        <w:t>گذاری در اقتصاد می</w:t>
      </w:r>
      <w:r w:rsidRPr="00A42E3B">
        <w:rPr>
          <w:rFonts w:cs="B Nazanin"/>
          <w:sz w:val="26"/>
          <w:szCs w:val="26"/>
          <w:rtl/>
        </w:rPr>
        <w:softHyphen/>
        <w:t>تواند به منزله سیاست</w:t>
      </w:r>
      <w:r w:rsidRPr="00A42E3B">
        <w:rPr>
          <w:rFonts w:cs="B Nazanin"/>
          <w:sz w:val="26"/>
          <w:szCs w:val="26"/>
          <w:rtl/>
        </w:rPr>
        <w:softHyphen/>
        <w:t>گذاری و حتی تعیین راهبردهای بلندمدت باشد. در این شرایط یک سیاست</w:t>
      </w:r>
      <w:r w:rsidRPr="00A42E3B">
        <w:rPr>
          <w:rFonts w:cs="B Nazanin"/>
          <w:sz w:val="26"/>
          <w:szCs w:val="26"/>
          <w:rtl/>
        </w:rPr>
        <w:softHyphen/>
        <w:t>گذاری مطلوب توسط یک دولت درست</w:t>
      </w:r>
      <w:r w:rsidRPr="00A42E3B">
        <w:rPr>
          <w:rFonts w:cs="B Nazanin"/>
          <w:sz w:val="26"/>
          <w:szCs w:val="26"/>
          <w:rtl/>
        </w:rPr>
        <w:softHyphen/>
        <w:t>کار انجام می</w:t>
      </w:r>
      <w:r w:rsidRPr="00A42E3B">
        <w:rPr>
          <w:rFonts w:cs="B Nazanin"/>
          <w:sz w:val="26"/>
          <w:szCs w:val="26"/>
          <w:rtl/>
        </w:rPr>
        <w:softHyphen/>
        <w:t>شود. در این خصوص همبستگی بالایی بین ماهیت اقتصاد و دولت درست</w:t>
      </w:r>
      <w:r w:rsidRPr="00A42E3B">
        <w:rPr>
          <w:rFonts w:cs="B Nazanin"/>
          <w:sz w:val="26"/>
          <w:szCs w:val="26"/>
          <w:rtl/>
        </w:rPr>
        <w:softHyphen/>
        <w:t>کار وجود دارد.</w:t>
      </w:r>
    </w:p>
    <w:p w14:paraId="5375021C" w14:textId="1F598FAF" w:rsidR="002D4CA0" w:rsidRPr="00A42E3B" w:rsidRDefault="007D2BC0" w:rsidP="002D4CA0">
      <w:pPr>
        <w:spacing w:after="0" w:line="240" w:lineRule="auto"/>
        <w:ind w:firstLine="284"/>
        <w:jc w:val="both"/>
        <w:rPr>
          <w:rFonts w:cs="B Nazanin"/>
          <w:sz w:val="26"/>
          <w:szCs w:val="26"/>
          <w:rtl/>
        </w:rPr>
      </w:pPr>
      <w:r w:rsidRPr="00A42E3B">
        <w:rPr>
          <w:rFonts w:cs="B Nazanin" w:hint="cs"/>
          <w:sz w:val="26"/>
          <w:szCs w:val="26"/>
          <w:rtl/>
        </w:rPr>
        <w:t>شایان ذکر است که قاعده</w:t>
      </w:r>
      <w:r w:rsidRPr="00A42E3B">
        <w:rPr>
          <w:rFonts w:cs="B Nazanin"/>
          <w:sz w:val="26"/>
          <w:szCs w:val="26"/>
          <w:rtl/>
        </w:rPr>
        <w:softHyphen/>
      </w:r>
      <w:r w:rsidRPr="00A42E3B">
        <w:rPr>
          <w:rFonts w:cs="B Nazanin" w:hint="cs"/>
          <w:sz w:val="26"/>
          <w:szCs w:val="26"/>
          <w:rtl/>
        </w:rPr>
        <w:t>گذاری در یک اقتصاد می</w:t>
      </w:r>
      <w:r w:rsidRPr="00A42E3B">
        <w:rPr>
          <w:rFonts w:cs="B Nazanin"/>
          <w:sz w:val="26"/>
          <w:szCs w:val="26"/>
          <w:rtl/>
        </w:rPr>
        <w:softHyphen/>
      </w:r>
      <w:r w:rsidRPr="00A42E3B">
        <w:rPr>
          <w:rFonts w:cs="B Nazanin" w:hint="cs"/>
          <w:sz w:val="26"/>
          <w:szCs w:val="26"/>
          <w:rtl/>
        </w:rPr>
        <w:t>تواند با اهداف متفاوتی انجام شود. در سال</w:t>
      </w:r>
      <w:r w:rsidRPr="00A42E3B">
        <w:rPr>
          <w:rFonts w:cs="B Nazanin"/>
          <w:sz w:val="26"/>
          <w:szCs w:val="26"/>
          <w:rtl/>
        </w:rPr>
        <w:softHyphen/>
      </w:r>
      <w:r w:rsidRPr="00A42E3B">
        <w:rPr>
          <w:rFonts w:cs="B Nazanin" w:hint="cs"/>
          <w:sz w:val="26"/>
          <w:szCs w:val="26"/>
          <w:rtl/>
        </w:rPr>
        <w:t>های اخیر در کشور بر قاعده</w:t>
      </w:r>
      <w:r w:rsidRPr="00A42E3B">
        <w:rPr>
          <w:rFonts w:cs="B Nazanin"/>
          <w:sz w:val="26"/>
          <w:szCs w:val="26"/>
          <w:rtl/>
        </w:rPr>
        <w:softHyphen/>
      </w:r>
      <w:r w:rsidRPr="00A42E3B">
        <w:rPr>
          <w:rFonts w:cs="B Nazanin" w:hint="cs"/>
          <w:sz w:val="26"/>
          <w:szCs w:val="26"/>
          <w:rtl/>
        </w:rPr>
        <w:t>گذاری نرخ ارز توجه ویژه</w:t>
      </w:r>
      <w:r w:rsidRPr="00A42E3B">
        <w:rPr>
          <w:rFonts w:cs="B Nazanin"/>
          <w:sz w:val="26"/>
          <w:szCs w:val="26"/>
          <w:rtl/>
        </w:rPr>
        <w:softHyphen/>
      </w:r>
      <w:r w:rsidRPr="00A42E3B">
        <w:rPr>
          <w:rFonts w:cs="B Nazanin" w:hint="cs"/>
          <w:sz w:val="26"/>
          <w:szCs w:val="26"/>
          <w:rtl/>
        </w:rPr>
        <w:t xml:space="preserve">ای صورت گرفته است. </w:t>
      </w:r>
      <w:r w:rsidR="002811DB" w:rsidRPr="00A42E3B">
        <w:rPr>
          <w:rFonts w:cs="B Nazanin"/>
          <w:sz w:val="26"/>
          <w:szCs w:val="26"/>
          <w:rtl/>
        </w:rPr>
        <w:t xml:space="preserve">قاعده </w:t>
      </w:r>
      <w:r w:rsidR="002811DB" w:rsidRPr="00A42E3B">
        <w:rPr>
          <w:rFonts w:cs="B Nazanin"/>
          <w:sz w:val="26"/>
          <w:szCs w:val="26"/>
          <w:rtl/>
        </w:rPr>
        <w:lastRenderedPageBreak/>
        <w:t xml:space="preserve">گذاری نرخ ارز به مجموعه سیاست‌ها و اقداماتی گفته می‌شود که توسط دولت‌ها و بانک‌های مرکزی برای تعیین و مدیریت نرخ ارز در اقتصاد ملی اتخاذ می‌شود. </w:t>
      </w:r>
    </w:p>
    <w:p w14:paraId="383C6992" w14:textId="51117E51" w:rsidR="00BD6755" w:rsidRPr="00A42E3B" w:rsidRDefault="002D4CA0" w:rsidP="00437F79">
      <w:pPr>
        <w:ind w:firstLine="284"/>
        <w:jc w:val="both"/>
        <w:rPr>
          <w:rFonts w:cs="B Nazanin"/>
          <w:sz w:val="26"/>
          <w:szCs w:val="26"/>
        </w:rPr>
      </w:pPr>
      <w:r w:rsidRPr="00A42E3B">
        <w:rPr>
          <w:rFonts w:cs="B Nazanin"/>
          <w:sz w:val="26"/>
          <w:szCs w:val="26"/>
          <w:rtl/>
        </w:rPr>
        <w:t>قاعده</w:t>
      </w:r>
      <w:r w:rsidR="00437F79" w:rsidRPr="00A42E3B">
        <w:rPr>
          <w:rFonts w:cs="B Nazanin"/>
          <w:sz w:val="26"/>
          <w:szCs w:val="26"/>
          <w:rtl/>
        </w:rPr>
        <w:softHyphen/>
      </w:r>
      <w:r w:rsidRPr="00A42E3B">
        <w:rPr>
          <w:rFonts w:cs="B Nazanin" w:hint="cs"/>
          <w:sz w:val="26"/>
          <w:szCs w:val="26"/>
          <w:rtl/>
        </w:rPr>
        <w:t>گذاری</w:t>
      </w:r>
      <w:r w:rsidRPr="00A42E3B">
        <w:rPr>
          <w:rFonts w:cs="B Nazanin"/>
          <w:sz w:val="26"/>
          <w:szCs w:val="26"/>
          <w:rtl/>
        </w:rPr>
        <w:t xml:space="preserve"> </w:t>
      </w: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نقشی</w:t>
      </w:r>
      <w:r w:rsidRPr="00A42E3B">
        <w:rPr>
          <w:rFonts w:cs="B Nazanin"/>
          <w:sz w:val="26"/>
          <w:szCs w:val="26"/>
          <w:rtl/>
        </w:rPr>
        <w:t xml:space="preserve"> </w:t>
      </w:r>
      <w:r w:rsidRPr="00A42E3B">
        <w:rPr>
          <w:rFonts w:cs="B Nazanin" w:hint="cs"/>
          <w:sz w:val="26"/>
          <w:szCs w:val="26"/>
          <w:rtl/>
        </w:rPr>
        <w:t>محوری</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مدیریت</w:t>
      </w:r>
      <w:r w:rsidRPr="00A42E3B">
        <w:rPr>
          <w:rFonts w:cs="B Nazanin"/>
          <w:sz w:val="26"/>
          <w:szCs w:val="26"/>
          <w:rtl/>
        </w:rPr>
        <w:t xml:space="preserve"> </w:t>
      </w:r>
      <w:r w:rsidRPr="00A42E3B">
        <w:rPr>
          <w:rFonts w:cs="B Nazanin" w:hint="cs"/>
          <w:sz w:val="26"/>
          <w:szCs w:val="26"/>
          <w:rtl/>
        </w:rPr>
        <w:t>اقتصادی</w:t>
      </w:r>
      <w:r w:rsidRPr="00A42E3B">
        <w:rPr>
          <w:rFonts w:cs="B Nazanin"/>
          <w:sz w:val="26"/>
          <w:szCs w:val="26"/>
          <w:rtl/>
        </w:rPr>
        <w:t xml:space="preserve"> </w:t>
      </w:r>
      <w:r w:rsidRPr="00A42E3B">
        <w:rPr>
          <w:rFonts w:cs="B Nazanin" w:hint="cs"/>
          <w:sz w:val="26"/>
          <w:szCs w:val="26"/>
          <w:rtl/>
        </w:rPr>
        <w:t>کشورها</w:t>
      </w:r>
      <w:r w:rsidRPr="00A42E3B">
        <w:rPr>
          <w:rFonts w:cs="B Nazanin"/>
          <w:sz w:val="26"/>
          <w:szCs w:val="26"/>
          <w:rtl/>
        </w:rPr>
        <w:t xml:space="preserve"> </w:t>
      </w:r>
      <w:r w:rsidRPr="00A42E3B">
        <w:rPr>
          <w:rFonts w:cs="B Nazanin" w:hint="cs"/>
          <w:sz w:val="26"/>
          <w:szCs w:val="26"/>
          <w:rtl/>
        </w:rPr>
        <w:t>ایفا</w:t>
      </w:r>
      <w:r w:rsidRPr="00A42E3B">
        <w:rPr>
          <w:rFonts w:cs="B Nazanin"/>
          <w:sz w:val="26"/>
          <w:szCs w:val="26"/>
          <w:rtl/>
        </w:rPr>
        <w:t xml:space="preserve"> </w:t>
      </w:r>
      <w:r w:rsidRPr="00A42E3B">
        <w:rPr>
          <w:rFonts w:cs="B Nazanin" w:hint="cs"/>
          <w:sz w:val="26"/>
          <w:szCs w:val="26"/>
          <w:rtl/>
        </w:rPr>
        <w:t>می</w:t>
      </w:r>
      <w:r w:rsidR="00437F79" w:rsidRPr="00A42E3B">
        <w:rPr>
          <w:rFonts w:cs="B Nazanin"/>
          <w:sz w:val="26"/>
          <w:szCs w:val="26"/>
          <w:rtl/>
        </w:rPr>
        <w:softHyphen/>
      </w:r>
      <w:r w:rsidRPr="00A42E3B">
        <w:rPr>
          <w:rFonts w:cs="B Nazanin" w:hint="cs"/>
          <w:sz w:val="26"/>
          <w:szCs w:val="26"/>
          <w:rtl/>
        </w:rPr>
        <w:t>کند</w:t>
      </w:r>
      <w:r w:rsidRPr="00A42E3B">
        <w:rPr>
          <w:rFonts w:cs="B Nazanin"/>
          <w:sz w:val="26"/>
          <w:szCs w:val="26"/>
          <w:rtl/>
        </w:rPr>
        <w:t xml:space="preserve">. </w:t>
      </w:r>
      <w:r w:rsidR="00BD6755" w:rsidRPr="00A42E3B">
        <w:rPr>
          <w:rFonts w:cs="B Nazanin"/>
          <w:sz w:val="26"/>
          <w:szCs w:val="26"/>
          <w:rtl/>
          <w:lang w:bidi="ar-SA"/>
        </w:rPr>
        <w:t>برخی از مهم‌ترین وظایف مقام ارزی در این زمینه عبارتند از</w:t>
      </w:r>
      <w:r w:rsidR="00BD6755" w:rsidRPr="00A42E3B">
        <w:rPr>
          <w:rFonts w:cs="B Nazanin"/>
          <w:sz w:val="26"/>
          <w:szCs w:val="26"/>
        </w:rPr>
        <w:t>:</w:t>
      </w:r>
    </w:p>
    <w:p w14:paraId="00AAE20E" w14:textId="77777777" w:rsidR="00BD6755" w:rsidRPr="00A42E3B" w:rsidRDefault="00BD6755" w:rsidP="00BD6755">
      <w:pPr>
        <w:numPr>
          <w:ilvl w:val="0"/>
          <w:numId w:val="35"/>
        </w:numPr>
        <w:spacing w:after="0" w:line="240" w:lineRule="auto"/>
        <w:jc w:val="both"/>
        <w:rPr>
          <w:rFonts w:cs="B Nazanin"/>
          <w:sz w:val="26"/>
          <w:szCs w:val="26"/>
        </w:rPr>
      </w:pPr>
      <w:r w:rsidRPr="00A42E3B">
        <w:rPr>
          <w:rFonts w:cs="B Nazanin"/>
          <w:sz w:val="26"/>
          <w:szCs w:val="26"/>
          <w:rtl/>
          <w:lang w:bidi="ar-SA"/>
        </w:rPr>
        <w:t>تعیین نرخ ارز: مقام ارزی مسئول تعیین نرخ رسمی ارز در برابر سایر ارزهای خارجی است. این امر تأثیر بسزایی بر صادرات، واردات، تورم و سایر متغیرهای کلان اقتصادی دارد</w:t>
      </w:r>
      <w:r w:rsidRPr="00A42E3B">
        <w:rPr>
          <w:rFonts w:cs="B Nazanin"/>
          <w:sz w:val="26"/>
          <w:szCs w:val="26"/>
        </w:rPr>
        <w:t>.</w:t>
      </w:r>
    </w:p>
    <w:p w14:paraId="36AEE8A9" w14:textId="77777777" w:rsidR="00BD6755" w:rsidRPr="00A42E3B" w:rsidRDefault="00BD6755" w:rsidP="00BD6755">
      <w:pPr>
        <w:numPr>
          <w:ilvl w:val="0"/>
          <w:numId w:val="35"/>
        </w:numPr>
        <w:spacing w:after="0" w:line="240" w:lineRule="auto"/>
        <w:jc w:val="both"/>
        <w:rPr>
          <w:rFonts w:cs="B Nazanin"/>
          <w:sz w:val="26"/>
          <w:szCs w:val="26"/>
        </w:rPr>
      </w:pPr>
      <w:r w:rsidRPr="00A42E3B">
        <w:rPr>
          <w:rFonts w:cs="B Nazanin"/>
          <w:sz w:val="26"/>
          <w:szCs w:val="26"/>
          <w:rtl/>
          <w:lang w:bidi="ar-SA"/>
        </w:rPr>
        <w:t>مدیریت بازار ارز: مقام ارزی با خرید و فروش ارز در بازار باز، از نوسانات شدید نرخ ارز جلوگیری می‌کند و ثبات نسبی را در این بازار ایجاد می‌نماید</w:t>
      </w:r>
      <w:r w:rsidRPr="00A42E3B">
        <w:rPr>
          <w:rFonts w:cs="B Nazanin"/>
          <w:sz w:val="26"/>
          <w:szCs w:val="26"/>
        </w:rPr>
        <w:t>.</w:t>
      </w:r>
    </w:p>
    <w:p w14:paraId="6F20705D" w14:textId="77777777" w:rsidR="00BD6755" w:rsidRPr="00A42E3B" w:rsidRDefault="00BD6755" w:rsidP="00BD6755">
      <w:pPr>
        <w:numPr>
          <w:ilvl w:val="0"/>
          <w:numId w:val="35"/>
        </w:numPr>
        <w:spacing w:after="0" w:line="240" w:lineRule="auto"/>
        <w:jc w:val="both"/>
        <w:rPr>
          <w:rFonts w:cs="B Nazanin"/>
          <w:sz w:val="26"/>
          <w:szCs w:val="26"/>
        </w:rPr>
      </w:pPr>
      <w:r w:rsidRPr="00A42E3B">
        <w:rPr>
          <w:rFonts w:cs="B Nazanin"/>
          <w:sz w:val="26"/>
          <w:szCs w:val="26"/>
          <w:rtl/>
          <w:lang w:bidi="ar-SA"/>
        </w:rPr>
        <w:t>تنظیم سیاست‌های ارزی: مقام ارزی با اتخاذ سیاست‌های ارزی مناسب مانند تثبیت نرخ ارز، شناور کردن آن یا اتخاذ رژیم ارزی خاص، به مدیریت اقتصادی و ثبات نسبی اقتصاد کلان کمک می‌کند</w:t>
      </w:r>
      <w:r w:rsidRPr="00A42E3B">
        <w:rPr>
          <w:rFonts w:cs="B Nazanin"/>
          <w:sz w:val="26"/>
          <w:szCs w:val="26"/>
        </w:rPr>
        <w:t>.</w:t>
      </w:r>
    </w:p>
    <w:p w14:paraId="4A838457" w14:textId="77777777" w:rsidR="00BD6755" w:rsidRPr="00A42E3B" w:rsidRDefault="00BD6755" w:rsidP="00BD6755">
      <w:pPr>
        <w:numPr>
          <w:ilvl w:val="0"/>
          <w:numId w:val="35"/>
        </w:numPr>
        <w:spacing w:after="0" w:line="240" w:lineRule="auto"/>
        <w:jc w:val="both"/>
        <w:rPr>
          <w:rFonts w:cs="B Nazanin"/>
          <w:sz w:val="26"/>
          <w:szCs w:val="26"/>
        </w:rPr>
      </w:pPr>
      <w:r w:rsidRPr="00A42E3B">
        <w:rPr>
          <w:rFonts w:cs="B Nazanin"/>
          <w:sz w:val="26"/>
          <w:szCs w:val="26"/>
          <w:rtl/>
          <w:lang w:bidi="ar-SA"/>
        </w:rPr>
        <w:t>تنظیم مقررات ارزی: مقام ارزی با وضع مقررات ارزی نظیر محدودیت‌های ورود و خروج ارز، تأثیر زیادی بر جریان‌های مالی بین‌المللی و تراز پرداخت‌ها دارد</w:t>
      </w:r>
      <w:r w:rsidRPr="00A42E3B">
        <w:rPr>
          <w:rFonts w:cs="B Nazanin"/>
          <w:sz w:val="26"/>
          <w:szCs w:val="26"/>
        </w:rPr>
        <w:t>.</w:t>
      </w:r>
    </w:p>
    <w:p w14:paraId="3278CE74" w14:textId="77777777" w:rsidR="00BD6755" w:rsidRPr="00A42E3B" w:rsidRDefault="00BD6755" w:rsidP="00BD6755">
      <w:pPr>
        <w:numPr>
          <w:ilvl w:val="0"/>
          <w:numId w:val="35"/>
        </w:numPr>
        <w:spacing w:after="0" w:line="240" w:lineRule="auto"/>
        <w:jc w:val="both"/>
        <w:rPr>
          <w:rFonts w:cs="B Nazanin"/>
          <w:sz w:val="26"/>
          <w:szCs w:val="26"/>
        </w:rPr>
      </w:pPr>
      <w:r w:rsidRPr="00A42E3B">
        <w:rPr>
          <w:rFonts w:cs="B Nazanin"/>
          <w:sz w:val="26"/>
          <w:szCs w:val="26"/>
          <w:rtl/>
          <w:lang w:bidi="ar-SA"/>
        </w:rPr>
        <w:t>نظارت بر معاملات ارزی: مقام ارزی با نظارت بر معاملات ارزی، از جلوگیری از فساد و خروج غیرقانونی ارز از کشور اطمینان حاصل می‌کند</w:t>
      </w:r>
      <w:r w:rsidRPr="00A42E3B">
        <w:rPr>
          <w:rFonts w:cs="B Nazanin"/>
          <w:sz w:val="26"/>
          <w:szCs w:val="26"/>
        </w:rPr>
        <w:t>.</w:t>
      </w:r>
    </w:p>
    <w:p w14:paraId="5F95119A" w14:textId="77777777" w:rsidR="00BD6755" w:rsidRPr="00A42E3B" w:rsidRDefault="00BD6755" w:rsidP="00BD6755">
      <w:pPr>
        <w:spacing w:after="0" w:line="240" w:lineRule="auto"/>
        <w:ind w:firstLine="284"/>
        <w:jc w:val="both"/>
        <w:rPr>
          <w:rFonts w:cs="B Nazanin"/>
          <w:sz w:val="26"/>
          <w:szCs w:val="26"/>
        </w:rPr>
      </w:pPr>
      <w:r w:rsidRPr="00A42E3B">
        <w:rPr>
          <w:rFonts w:cs="B Nazanin"/>
          <w:sz w:val="26"/>
          <w:szCs w:val="26"/>
          <w:rtl/>
          <w:lang w:bidi="ar-SA"/>
        </w:rPr>
        <w:t>به طور کلی، مقام ارزی با ابزارهای مختلف ارزی، نقش بسیار مهمی در تنظیم متغیرهای کلان اقتصادی و مدیریت اقتصادی کشور بر عهده دارد. در واقع، این مقام ارزی است که با سیاست‌گذاری و مدیریت مناسب در حوزه ارزی، به ثبات و رشد اقتصادی کشور کمک می‌کند</w:t>
      </w:r>
      <w:r w:rsidRPr="00A42E3B">
        <w:rPr>
          <w:rFonts w:cs="B Nazanin"/>
          <w:sz w:val="26"/>
          <w:szCs w:val="26"/>
        </w:rPr>
        <w:t>.</w:t>
      </w:r>
    </w:p>
    <w:p w14:paraId="339A511E" w14:textId="2FF40EFD" w:rsidR="002811DB" w:rsidRPr="00A42E3B" w:rsidRDefault="00BD6755" w:rsidP="00437F79">
      <w:pPr>
        <w:spacing w:after="0" w:line="240" w:lineRule="auto"/>
        <w:ind w:firstLine="284"/>
        <w:jc w:val="both"/>
        <w:rPr>
          <w:rFonts w:cs="B Nazanin"/>
          <w:sz w:val="26"/>
          <w:szCs w:val="26"/>
          <w:rtl/>
        </w:rPr>
      </w:pPr>
      <w:r w:rsidRPr="00A42E3B">
        <w:rPr>
          <w:rFonts w:cs="B Nazanin" w:hint="cs"/>
          <w:sz w:val="26"/>
          <w:szCs w:val="26"/>
          <w:rtl/>
        </w:rPr>
        <w:t xml:space="preserve">به عبارت دیگر، </w:t>
      </w:r>
      <w:r w:rsidR="002D4CA0" w:rsidRPr="00A42E3B">
        <w:rPr>
          <w:rFonts w:cs="B Nazanin" w:hint="cs"/>
          <w:sz w:val="26"/>
          <w:szCs w:val="26"/>
          <w:rtl/>
        </w:rPr>
        <w:t>نرخ</w:t>
      </w:r>
      <w:r w:rsidR="002D4CA0" w:rsidRPr="00A42E3B">
        <w:rPr>
          <w:rFonts w:cs="B Nazanin"/>
          <w:sz w:val="26"/>
          <w:szCs w:val="26"/>
          <w:rtl/>
        </w:rPr>
        <w:t xml:space="preserve"> </w:t>
      </w:r>
      <w:r w:rsidR="002D4CA0" w:rsidRPr="00A42E3B">
        <w:rPr>
          <w:rFonts w:cs="B Nazanin" w:hint="cs"/>
          <w:sz w:val="26"/>
          <w:szCs w:val="26"/>
          <w:rtl/>
        </w:rPr>
        <w:t>ارز</w:t>
      </w:r>
      <w:r w:rsidR="002D4CA0" w:rsidRPr="00A42E3B">
        <w:rPr>
          <w:rFonts w:cs="B Nazanin"/>
          <w:sz w:val="26"/>
          <w:szCs w:val="26"/>
          <w:rtl/>
        </w:rPr>
        <w:t xml:space="preserve"> </w:t>
      </w:r>
      <w:r w:rsidR="002D4CA0" w:rsidRPr="00A42E3B">
        <w:rPr>
          <w:rFonts w:cs="B Nazanin" w:hint="cs"/>
          <w:sz w:val="26"/>
          <w:szCs w:val="26"/>
          <w:rtl/>
        </w:rPr>
        <w:t>به</w:t>
      </w:r>
      <w:r w:rsidR="002D4CA0" w:rsidRPr="00A42E3B">
        <w:rPr>
          <w:rFonts w:cs="B Nazanin"/>
          <w:sz w:val="26"/>
          <w:szCs w:val="26"/>
          <w:rtl/>
        </w:rPr>
        <w:t xml:space="preserve"> </w:t>
      </w:r>
      <w:r w:rsidR="002D4CA0" w:rsidRPr="00A42E3B">
        <w:rPr>
          <w:rFonts w:cs="B Nazanin" w:hint="cs"/>
          <w:sz w:val="26"/>
          <w:szCs w:val="26"/>
          <w:rtl/>
        </w:rPr>
        <w:t>عنوان</w:t>
      </w:r>
      <w:r w:rsidR="002D4CA0" w:rsidRPr="00A42E3B">
        <w:rPr>
          <w:rFonts w:cs="B Nazanin"/>
          <w:sz w:val="26"/>
          <w:szCs w:val="26"/>
          <w:rtl/>
        </w:rPr>
        <w:t xml:space="preserve"> </w:t>
      </w:r>
      <w:r w:rsidR="002D4CA0" w:rsidRPr="00A42E3B">
        <w:rPr>
          <w:rFonts w:cs="B Nazanin" w:hint="cs"/>
          <w:sz w:val="26"/>
          <w:szCs w:val="26"/>
          <w:rtl/>
        </w:rPr>
        <w:t>پیوندی</w:t>
      </w:r>
      <w:r w:rsidR="002D4CA0" w:rsidRPr="00A42E3B">
        <w:rPr>
          <w:rFonts w:cs="B Nazanin"/>
          <w:sz w:val="26"/>
          <w:szCs w:val="26"/>
          <w:rtl/>
        </w:rPr>
        <w:t xml:space="preserve"> </w:t>
      </w:r>
      <w:r w:rsidR="002D4CA0" w:rsidRPr="00A42E3B">
        <w:rPr>
          <w:rFonts w:cs="B Nazanin" w:hint="cs"/>
          <w:sz w:val="26"/>
          <w:szCs w:val="26"/>
          <w:rtl/>
        </w:rPr>
        <w:t>میان</w:t>
      </w:r>
      <w:r w:rsidR="002D4CA0" w:rsidRPr="00A42E3B">
        <w:rPr>
          <w:rFonts w:cs="B Nazanin"/>
          <w:sz w:val="26"/>
          <w:szCs w:val="26"/>
          <w:rtl/>
        </w:rPr>
        <w:t xml:space="preserve"> </w:t>
      </w:r>
      <w:r w:rsidR="002D4CA0" w:rsidRPr="00A42E3B">
        <w:rPr>
          <w:rFonts w:cs="B Nazanin" w:hint="cs"/>
          <w:sz w:val="26"/>
          <w:szCs w:val="26"/>
          <w:rtl/>
        </w:rPr>
        <w:t>اقتصاد</w:t>
      </w:r>
      <w:r w:rsidR="002D4CA0" w:rsidRPr="00A42E3B">
        <w:rPr>
          <w:rFonts w:cs="B Nazanin"/>
          <w:sz w:val="26"/>
          <w:szCs w:val="26"/>
          <w:rtl/>
        </w:rPr>
        <w:t xml:space="preserve"> </w:t>
      </w:r>
      <w:r w:rsidR="002D4CA0" w:rsidRPr="00A42E3B">
        <w:rPr>
          <w:rFonts w:cs="B Nazanin" w:hint="cs"/>
          <w:sz w:val="26"/>
          <w:szCs w:val="26"/>
          <w:rtl/>
        </w:rPr>
        <w:t>داخلی</w:t>
      </w:r>
      <w:r w:rsidR="002D4CA0" w:rsidRPr="00A42E3B">
        <w:rPr>
          <w:rFonts w:cs="B Nazanin"/>
          <w:sz w:val="26"/>
          <w:szCs w:val="26"/>
          <w:rtl/>
        </w:rPr>
        <w:t xml:space="preserve"> </w:t>
      </w:r>
      <w:r w:rsidR="002D4CA0" w:rsidRPr="00A42E3B">
        <w:rPr>
          <w:rFonts w:cs="B Nazanin" w:hint="cs"/>
          <w:sz w:val="26"/>
          <w:szCs w:val="26"/>
          <w:rtl/>
        </w:rPr>
        <w:t>و</w:t>
      </w:r>
      <w:r w:rsidR="002D4CA0" w:rsidRPr="00A42E3B">
        <w:rPr>
          <w:rFonts w:cs="B Nazanin"/>
          <w:sz w:val="26"/>
          <w:szCs w:val="26"/>
          <w:rtl/>
        </w:rPr>
        <w:t xml:space="preserve"> </w:t>
      </w:r>
      <w:r w:rsidR="002D4CA0" w:rsidRPr="00A42E3B">
        <w:rPr>
          <w:rFonts w:cs="B Nazanin" w:hint="cs"/>
          <w:sz w:val="26"/>
          <w:szCs w:val="26"/>
          <w:rtl/>
        </w:rPr>
        <w:t>خارجی</w:t>
      </w:r>
      <w:r w:rsidR="002D4CA0" w:rsidRPr="00A42E3B">
        <w:rPr>
          <w:rFonts w:cs="B Nazanin"/>
          <w:sz w:val="26"/>
          <w:szCs w:val="26"/>
          <w:rtl/>
        </w:rPr>
        <w:t xml:space="preserve"> </w:t>
      </w:r>
      <w:r w:rsidR="002D4CA0" w:rsidRPr="00A42E3B">
        <w:rPr>
          <w:rFonts w:cs="B Nazanin" w:hint="cs"/>
          <w:sz w:val="26"/>
          <w:szCs w:val="26"/>
          <w:rtl/>
        </w:rPr>
        <w:t>عمل</w:t>
      </w:r>
      <w:r w:rsidR="002D4CA0" w:rsidRPr="00A42E3B">
        <w:rPr>
          <w:rFonts w:cs="B Nazanin"/>
          <w:sz w:val="26"/>
          <w:szCs w:val="26"/>
          <w:rtl/>
        </w:rPr>
        <w:t xml:space="preserve"> </w:t>
      </w:r>
      <w:r w:rsidR="002D4CA0" w:rsidRPr="00A42E3B">
        <w:rPr>
          <w:rFonts w:cs="B Nazanin" w:hint="cs"/>
          <w:sz w:val="26"/>
          <w:szCs w:val="26"/>
          <w:rtl/>
        </w:rPr>
        <w:t>کرده</w:t>
      </w:r>
      <w:r w:rsidR="002D4CA0" w:rsidRPr="00A42E3B">
        <w:rPr>
          <w:rFonts w:cs="B Nazanin"/>
          <w:sz w:val="26"/>
          <w:szCs w:val="26"/>
          <w:rtl/>
        </w:rPr>
        <w:t xml:space="preserve"> </w:t>
      </w:r>
      <w:r w:rsidR="002D4CA0" w:rsidRPr="00A42E3B">
        <w:rPr>
          <w:rFonts w:cs="B Nazanin" w:hint="cs"/>
          <w:sz w:val="26"/>
          <w:szCs w:val="26"/>
          <w:rtl/>
        </w:rPr>
        <w:t>و</w:t>
      </w:r>
      <w:r w:rsidR="002D4CA0" w:rsidRPr="00A42E3B">
        <w:rPr>
          <w:rFonts w:cs="B Nazanin"/>
          <w:sz w:val="26"/>
          <w:szCs w:val="26"/>
          <w:rtl/>
        </w:rPr>
        <w:t xml:space="preserve"> </w:t>
      </w:r>
      <w:r w:rsidR="002D4CA0" w:rsidRPr="00A42E3B">
        <w:rPr>
          <w:rFonts w:cs="B Nazanin" w:hint="cs"/>
          <w:sz w:val="26"/>
          <w:szCs w:val="26"/>
          <w:rtl/>
        </w:rPr>
        <w:t>تأثیر</w:t>
      </w:r>
      <w:r w:rsidR="002D4CA0" w:rsidRPr="00A42E3B">
        <w:rPr>
          <w:rFonts w:cs="B Nazanin"/>
          <w:sz w:val="26"/>
          <w:szCs w:val="26"/>
          <w:rtl/>
        </w:rPr>
        <w:t xml:space="preserve"> </w:t>
      </w:r>
      <w:r w:rsidR="002D4CA0" w:rsidRPr="00A42E3B">
        <w:rPr>
          <w:rFonts w:cs="B Nazanin" w:hint="cs"/>
          <w:sz w:val="26"/>
          <w:szCs w:val="26"/>
          <w:rtl/>
        </w:rPr>
        <w:t>عمیقی</w:t>
      </w:r>
      <w:r w:rsidR="002D4CA0" w:rsidRPr="00A42E3B">
        <w:rPr>
          <w:rFonts w:cs="B Nazanin"/>
          <w:sz w:val="26"/>
          <w:szCs w:val="26"/>
          <w:rtl/>
        </w:rPr>
        <w:t xml:space="preserve"> </w:t>
      </w:r>
      <w:r w:rsidR="002D4CA0" w:rsidRPr="00A42E3B">
        <w:rPr>
          <w:rFonts w:cs="B Nazanin" w:hint="cs"/>
          <w:sz w:val="26"/>
          <w:szCs w:val="26"/>
          <w:rtl/>
        </w:rPr>
        <w:t>بر</w:t>
      </w:r>
      <w:r w:rsidR="002D4CA0" w:rsidRPr="00A42E3B">
        <w:rPr>
          <w:rFonts w:cs="B Nazanin"/>
          <w:sz w:val="26"/>
          <w:szCs w:val="26"/>
          <w:rtl/>
        </w:rPr>
        <w:t xml:space="preserve"> </w:t>
      </w:r>
      <w:r w:rsidR="002D4CA0" w:rsidRPr="00A42E3B">
        <w:rPr>
          <w:rFonts w:cs="B Nazanin" w:hint="cs"/>
          <w:sz w:val="26"/>
          <w:szCs w:val="26"/>
          <w:rtl/>
        </w:rPr>
        <w:t>متغیرهای</w:t>
      </w:r>
      <w:r w:rsidR="002D4CA0" w:rsidRPr="00A42E3B">
        <w:rPr>
          <w:rFonts w:cs="B Nazanin"/>
          <w:sz w:val="26"/>
          <w:szCs w:val="26"/>
          <w:rtl/>
        </w:rPr>
        <w:t xml:space="preserve"> </w:t>
      </w:r>
      <w:r w:rsidR="002D4CA0" w:rsidRPr="00A42E3B">
        <w:rPr>
          <w:rFonts w:cs="B Nazanin" w:hint="cs"/>
          <w:sz w:val="26"/>
          <w:szCs w:val="26"/>
          <w:rtl/>
        </w:rPr>
        <w:t>کلان</w:t>
      </w:r>
      <w:r w:rsidR="002D4CA0" w:rsidRPr="00A42E3B">
        <w:rPr>
          <w:rFonts w:cs="B Nazanin"/>
          <w:sz w:val="26"/>
          <w:szCs w:val="26"/>
          <w:rtl/>
        </w:rPr>
        <w:t xml:space="preserve"> </w:t>
      </w:r>
      <w:r w:rsidR="002D4CA0" w:rsidRPr="00A42E3B">
        <w:rPr>
          <w:rFonts w:cs="B Nazanin" w:hint="cs"/>
          <w:sz w:val="26"/>
          <w:szCs w:val="26"/>
          <w:rtl/>
        </w:rPr>
        <w:t>اقتصادی</w:t>
      </w:r>
      <w:r w:rsidR="002D4CA0" w:rsidRPr="00A42E3B">
        <w:rPr>
          <w:rFonts w:cs="B Nazanin"/>
          <w:sz w:val="26"/>
          <w:szCs w:val="26"/>
          <w:rtl/>
        </w:rPr>
        <w:t xml:space="preserve"> </w:t>
      </w:r>
      <w:r w:rsidR="002D4CA0" w:rsidRPr="00A42E3B">
        <w:rPr>
          <w:rFonts w:cs="B Nazanin" w:hint="cs"/>
          <w:sz w:val="26"/>
          <w:szCs w:val="26"/>
          <w:rtl/>
        </w:rPr>
        <w:t>همچون</w:t>
      </w:r>
      <w:r w:rsidR="002D4CA0" w:rsidRPr="00A42E3B">
        <w:rPr>
          <w:rFonts w:cs="B Nazanin"/>
          <w:sz w:val="26"/>
          <w:szCs w:val="26"/>
          <w:rtl/>
        </w:rPr>
        <w:t xml:space="preserve"> </w:t>
      </w:r>
      <w:r w:rsidR="002D4CA0" w:rsidRPr="00A42E3B">
        <w:rPr>
          <w:rFonts w:cs="B Nazanin" w:hint="cs"/>
          <w:sz w:val="26"/>
          <w:szCs w:val="26"/>
          <w:rtl/>
        </w:rPr>
        <w:t>تورم،</w:t>
      </w:r>
      <w:r w:rsidR="002D4CA0" w:rsidRPr="00A42E3B">
        <w:rPr>
          <w:rFonts w:cs="B Nazanin"/>
          <w:sz w:val="26"/>
          <w:szCs w:val="26"/>
          <w:rtl/>
        </w:rPr>
        <w:t xml:space="preserve"> </w:t>
      </w:r>
      <w:r w:rsidR="002D4CA0" w:rsidRPr="00A42E3B">
        <w:rPr>
          <w:rFonts w:cs="B Nazanin" w:hint="cs"/>
          <w:sz w:val="26"/>
          <w:szCs w:val="26"/>
          <w:rtl/>
        </w:rPr>
        <w:t>تجارت</w:t>
      </w:r>
      <w:r w:rsidR="002D4CA0" w:rsidRPr="00A42E3B">
        <w:rPr>
          <w:rFonts w:cs="B Nazanin"/>
          <w:sz w:val="26"/>
          <w:szCs w:val="26"/>
          <w:rtl/>
        </w:rPr>
        <w:t xml:space="preserve"> </w:t>
      </w:r>
      <w:r w:rsidR="002D4CA0" w:rsidRPr="00A42E3B">
        <w:rPr>
          <w:rFonts w:cs="B Nazanin" w:hint="cs"/>
          <w:sz w:val="26"/>
          <w:szCs w:val="26"/>
          <w:rtl/>
        </w:rPr>
        <w:t>خارجی،</w:t>
      </w:r>
      <w:r w:rsidR="002D4CA0" w:rsidRPr="00A42E3B">
        <w:rPr>
          <w:rFonts w:cs="B Nazanin"/>
          <w:sz w:val="26"/>
          <w:szCs w:val="26"/>
          <w:rtl/>
        </w:rPr>
        <w:t xml:space="preserve"> </w:t>
      </w:r>
      <w:r w:rsidR="002D4CA0" w:rsidRPr="00A42E3B">
        <w:rPr>
          <w:rFonts w:cs="B Nazanin" w:hint="cs"/>
          <w:sz w:val="26"/>
          <w:szCs w:val="26"/>
          <w:rtl/>
        </w:rPr>
        <w:t>تولید</w:t>
      </w:r>
      <w:r w:rsidR="002D4CA0" w:rsidRPr="00A42E3B">
        <w:rPr>
          <w:rFonts w:cs="B Nazanin"/>
          <w:sz w:val="26"/>
          <w:szCs w:val="26"/>
          <w:rtl/>
        </w:rPr>
        <w:t xml:space="preserve"> </w:t>
      </w:r>
      <w:r w:rsidR="002D4CA0" w:rsidRPr="00A42E3B">
        <w:rPr>
          <w:rFonts w:cs="B Nazanin" w:hint="cs"/>
          <w:sz w:val="26"/>
          <w:szCs w:val="26"/>
          <w:rtl/>
        </w:rPr>
        <w:t>ناخالص</w:t>
      </w:r>
      <w:r w:rsidR="002D4CA0" w:rsidRPr="00A42E3B">
        <w:rPr>
          <w:rFonts w:cs="B Nazanin"/>
          <w:sz w:val="26"/>
          <w:szCs w:val="26"/>
          <w:rtl/>
        </w:rPr>
        <w:t xml:space="preserve"> </w:t>
      </w:r>
      <w:r w:rsidR="002D4CA0" w:rsidRPr="00A42E3B">
        <w:rPr>
          <w:rFonts w:cs="B Nazanin" w:hint="cs"/>
          <w:sz w:val="26"/>
          <w:szCs w:val="26"/>
          <w:rtl/>
        </w:rPr>
        <w:t>داخلی</w:t>
      </w:r>
      <w:r w:rsidR="002D4CA0" w:rsidRPr="00A42E3B">
        <w:rPr>
          <w:rFonts w:cs="B Nazanin"/>
          <w:sz w:val="26"/>
          <w:szCs w:val="26"/>
          <w:rtl/>
        </w:rPr>
        <w:t xml:space="preserve"> </w:t>
      </w:r>
      <w:r w:rsidR="002D4CA0" w:rsidRPr="00A42E3B">
        <w:rPr>
          <w:rFonts w:cs="B Nazanin" w:hint="cs"/>
          <w:sz w:val="26"/>
          <w:szCs w:val="26"/>
          <w:rtl/>
        </w:rPr>
        <w:t>و</w:t>
      </w:r>
      <w:r w:rsidR="002D4CA0" w:rsidRPr="00A42E3B">
        <w:rPr>
          <w:rFonts w:cs="B Nazanin"/>
          <w:sz w:val="26"/>
          <w:szCs w:val="26"/>
          <w:rtl/>
        </w:rPr>
        <w:t xml:space="preserve"> </w:t>
      </w:r>
      <w:r w:rsidR="002D4CA0" w:rsidRPr="00A42E3B">
        <w:rPr>
          <w:rFonts w:cs="B Nazanin" w:hint="cs"/>
          <w:sz w:val="26"/>
          <w:szCs w:val="26"/>
          <w:rtl/>
        </w:rPr>
        <w:t>سطح</w:t>
      </w:r>
      <w:r w:rsidR="002D4CA0" w:rsidRPr="00A42E3B">
        <w:rPr>
          <w:rFonts w:cs="B Nazanin"/>
          <w:sz w:val="26"/>
          <w:szCs w:val="26"/>
          <w:rtl/>
        </w:rPr>
        <w:t xml:space="preserve"> </w:t>
      </w:r>
      <w:r w:rsidR="002D4CA0" w:rsidRPr="00A42E3B">
        <w:rPr>
          <w:rFonts w:cs="B Nazanin" w:hint="cs"/>
          <w:sz w:val="26"/>
          <w:szCs w:val="26"/>
          <w:rtl/>
        </w:rPr>
        <w:t>رفاه</w:t>
      </w:r>
      <w:r w:rsidR="002D4CA0" w:rsidRPr="00A42E3B">
        <w:rPr>
          <w:rFonts w:cs="B Nazanin"/>
          <w:sz w:val="26"/>
          <w:szCs w:val="26"/>
          <w:rtl/>
        </w:rPr>
        <w:t xml:space="preserve"> </w:t>
      </w:r>
      <w:r w:rsidR="002D4CA0" w:rsidRPr="00A42E3B">
        <w:rPr>
          <w:rFonts w:cs="B Nazanin" w:hint="cs"/>
          <w:sz w:val="26"/>
          <w:szCs w:val="26"/>
          <w:rtl/>
        </w:rPr>
        <w:t>عمومی</w:t>
      </w:r>
      <w:r w:rsidR="002D4CA0" w:rsidRPr="00A42E3B">
        <w:rPr>
          <w:rFonts w:cs="B Nazanin"/>
          <w:sz w:val="26"/>
          <w:szCs w:val="26"/>
          <w:rtl/>
        </w:rPr>
        <w:t xml:space="preserve"> </w:t>
      </w:r>
      <w:r w:rsidR="002D4CA0" w:rsidRPr="00A42E3B">
        <w:rPr>
          <w:rFonts w:cs="B Nazanin" w:hint="cs"/>
          <w:sz w:val="26"/>
          <w:szCs w:val="26"/>
          <w:rtl/>
        </w:rPr>
        <w:t>می</w:t>
      </w:r>
      <w:r w:rsidR="00437F79" w:rsidRPr="00A42E3B">
        <w:rPr>
          <w:rFonts w:cs="Calibri"/>
          <w:sz w:val="26"/>
          <w:szCs w:val="26"/>
          <w:rtl/>
        </w:rPr>
        <w:softHyphen/>
      </w:r>
      <w:r w:rsidR="002D4CA0" w:rsidRPr="00A42E3B">
        <w:rPr>
          <w:rFonts w:cs="B Nazanin" w:hint="cs"/>
          <w:sz w:val="26"/>
          <w:szCs w:val="26"/>
          <w:rtl/>
        </w:rPr>
        <w:t>گذارد</w:t>
      </w:r>
      <w:r w:rsidR="002D4CA0" w:rsidRPr="00A42E3B">
        <w:rPr>
          <w:rFonts w:cs="B Nazanin"/>
          <w:sz w:val="26"/>
          <w:szCs w:val="26"/>
          <w:rtl/>
        </w:rPr>
        <w:t xml:space="preserve">. </w:t>
      </w:r>
      <w:r w:rsidR="002D4CA0" w:rsidRPr="00A42E3B">
        <w:rPr>
          <w:rFonts w:cs="B Nazanin" w:hint="cs"/>
          <w:sz w:val="26"/>
          <w:szCs w:val="26"/>
          <w:rtl/>
        </w:rPr>
        <w:t>بنابراین،</w:t>
      </w:r>
      <w:r w:rsidR="002D4CA0" w:rsidRPr="00A42E3B">
        <w:rPr>
          <w:rFonts w:cs="B Nazanin"/>
          <w:sz w:val="26"/>
          <w:szCs w:val="26"/>
          <w:rtl/>
        </w:rPr>
        <w:t xml:space="preserve"> </w:t>
      </w:r>
      <w:r w:rsidR="002D4CA0" w:rsidRPr="00A42E3B">
        <w:rPr>
          <w:rFonts w:cs="B Nazanin" w:hint="cs"/>
          <w:sz w:val="26"/>
          <w:szCs w:val="26"/>
          <w:rtl/>
        </w:rPr>
        <w:t>تعیین</w:t>
      </w:r>
      <w:r w:rsidR="002D4CA0" w:rsidRPr="00A42E3B">
        <w:rPr>
          <w:rFonts w:cs="B Nazanin"/>
          <w:sz w:val="26"/>
          <w:szCs w:val="26"/>
          <w:rtl/>
        </w:rPr>
        <w:t xml:space="preserve"> </w:t>
      </w:r>
      <w:r w:rsidR="002D4CA0" w:rsidRPr="00A42E3B">
        <w:rPr>
          <w:rFonts w:cs="B Nazanin" w:hint="cs"/>
          <w:sz w:val="26"/>
          <w:szCs w:val="26"/>
          <w:rtl/>
        </w:rPr>
        <w:t>و</w:t>
      </w:r>
      <w:r w:rsidR="002D4CA0" w:rsidRPr="00A42E3B">
        <w:rPr>
          <w:rFonts w:cs="B Nazanin"/>
          <w:sz w:val="26"/>
          <w:szCs w:val="26"/>
          <w:rtl/>
        </w:rPr>
        <w:t xml:space="preserve"> </w:t>
      </w:r>
      <w:r w:rsidR="002D4CA0" w:rsidRPr="00A42E3B">
        <w:rPr>
          <w:rFonts w:cs="B Nazanin" w:hint="cs"/>
          <w:sz w:val="26"/>
          <w:szCs w:val="26"/>
          <w:rtl/>
        </w:rPr>
        <w:t>مدیریت</w:t>
      </w:r>
      <w:r w:rsidR="002D4CA0" w:rsidRPr="00A42E3B">
        <w:rPr>
          <w:rFonts w:cs="B Nazanin"/>
          <w:sz w:val="26"/>
          <w:szCs w:val="26"/>
          <w:rtl/>
        </w:rPr>
        <w:t xml:space="preserve"> </w:t>
      </w:r>
      <w:r w:rsidR="002D4CA0" w:rsidRPr="00A42E3B">
        <w:rPr>
          <w:rFonts w:cs="B Nazanin" w:hint="cs"/>
          <w:sz w:val="26"/>
          <w:szCs w:val="26"/>
          <w:rtl/>
        </w:rPr>
        <w:t>صحیح</w:t>
      </w:r>
      <w:r w:rsidR="002D4CA0" w:rsidRPr="00A42E3B">
        <w:rPr>
          <w:rFonts w:cs="B Nazanin"/>
          <w:sz w:val="26"/>
          <w:szCs w:val="26"/>
          <w:rtl/>
        </w:rPr>
        <w:t xml:space="preserve"> </w:t>
      </w:r>
      <w:r w:rsidR="002D4CA0" w:rsidRPr="00A42E3B">
        <w:rPr>
          <w:rFonts w:cs="B Nazanin" w:hint="cs"/>
          <w:sz w:val="26"/>
          <w:szCs w:val="26"/>
          <w:rtl/>
        </w:rPr>
        <w:t>نرخ</w:t>
      </w:r>
      <w:r w:rsidR="002D4CA0" w:rsidRPr="00A42E3B">
        <w:rPr>
          <w:rFonts w:cs="B Nazanin"/>
          <w:sz w:val="26"/>
          <w:szCs w:val="26"/>
          <w:rtl/>
        </w:rPr>
        <w:t xml:space="preserve"> </w:t>
      </w:r>
      <w:r w:rsidR="002D4CA0" w:rsidRPr="00A42E3B">
        <w:rPr>
          <w:rFonts w:cs="B Nazanin" w:hint="cs"/>
          <w:sz w:val="26"/>
          <w:szCs w:val="26"/>
          <w:rtl/>
        </w:rPr>
        <w:t>ارز</w:t>
      </w:r>
      <w:r w:rsidR="002D4CA0" w:rsidRPr="00A42E3B">
        <w:rPr>
          <w:rFonts w:cs="B Nazanin"/>
          <w:sz w:val="26"/>
          <w:szCs w:val="26"/>
          <w:rtl/>
        </w:rPr>
        <w:t xml:space="preserve"> </w:t>
      </w:r>
      <w:r w:rsidR="002D4CA0" w:rsidRPr="00A42E3B">
        <w:rPr>
          <w:rFonts w:cs="B Nazanin" w:hint="cs"/>
          <w:sz w:val="26"/>
          <w:szCs w:val="26"/>
          <w:rtl/>
        </w:rPr>
        <w:t>از</w:t>
      </w:r>
      <w:r w:rsidR="002D4CA0" w:rsidRPr="00A42E3B">
        <w:rPr>
          <w:rFonts w:cs="B Nazanin"/>
          <w:sz w:val="26"/>
          <w:szCs w:val="26"/>
          <w:rtl/>
        </w:rPr>
        <w:t xml:space="preserve"> </w:t>
      </w:r>
      <w:r w:rsidR="002D4CA0" w:rsidRPr="00A42E3B">
        <w:rPr>
          <w:rFonts w:cs="B Nazanin" w:hint="cs"/>
          <w:sz w:val="26"/>
          <w:szCs w:val="26"/>
          <w:rtl/>
        </w:rPr>
        <w:t>اهمیت</w:t>
      </w:r>
      <w:r w:rsidR="002D4CA0" w:rsidRPr="00A42E3B">
        <w:rPr>
          <w:rFonts w:cs="B Nazanin"/>
          <w:sz w:val="26"/>
          <w:szCs w:val="26"/>
          <w:rtl/>
        </w:rPr>
        <w:t xml:space="preserve"> </w:t>
      </w:r>
      <w:r w:rsidR="002D4CA0" w:rsidRPr="00A42E3B">
        <w:rPr>
          <w:rFonts w:cs="B Nazanin" w:hint="cs"/>
          <w:sz w:val="26"/>
          <w:szCs w:val="26"/>
          <w:rtl/>
        </w:rPr>
        <w:t>ویژه</w:t>
      </w:r>
      <w:r w:rsidR="00437F79" w:rsidRPr="00A42E3B">
        <w:rPr>
          <w:rFonts w:cs="Calibri"/>
          <w:sz w:val="26"/>
          <w:szCs w:val="26"/>
          <w:rtl/>
        </w:rPr>
        <w:softHyphen/>
      </w:r>
      <w:r w:rsidR="002D4CA0" w:rsidRPr="00A42E3B">
        <w:rPr>
          <w:rFonts w:cs="B Nazanin" w:hint="cs"/>
          <w:sz w:val="26"/>
          <w:szCs w:val="26"/>
          <w:rtl/>
        </w:rPr>
        <w:t>ای</w:t>
      </w:r>
      <w:r w:rsidR="002D4CA0" w:rsidRPr="00A42E3B">
        <w:rPr>
          <w:rFonts w:cs="B Nazanin"/>
          <w:sz w:val="26"/>
          <w:szCs w:val="26"/>
          <w:rtl/>
        </w:rPr>
        <w:t xml:space="preserve"> </w:t>
      </w:r>
      <w:r w:rsidR="002D4CA0" w:rsidRPr="00A42E3B">
        <w:rPr>
          <w:rFonts w:cs="B Nazanin" w:hint="cs"/>
          <w:sz w:val="26"/>
          <w:szCs w:val="26"/>
          <w:rtl/>
        </w:rPr>
        <w:t>برخوردار</w:t>
      </w:r>
      <w:r w:rsidR="002D4CA0" w:rsidRPr="00A42E3B">
        <w:rPr>
          <w:rFonts w:cs="B Nazanin"/>
          <w:sz w:val="26"/>
          <w:szCs w:val="26"/>
          <w:rtl/>
        </w:rPr>
        <w:t xml:space="preserve"> </w:t>
      </w:r>
      <w:r w:rsidR="002D4CA0" w:rsidRPr="00A42E3B">
        <w:rPr>
          <w:rFonts w:cs="B Nazanin" w:hint="cs"/>
          <w:sz w:val="26"/>
          <w:szCs w:val="26"/>
          <w:rtl/>
        </w:rPr>
        <w:t xml:space="preserve">است و </w:t>
      </w:r>
      <w:r w:rsidR="002D4CA0" w:rsidRPr="00A42E3B">
        <w:rPr>
          <w:rFonts w:cs="B Nazanin"/>
          <w:sz w:val="26"/>
          <w:szCs w:val="26"/>
          <w:rtl/>
        </w:rPr>
        <w:t>هدف اصلی این سیاست‌ها ثبات نرخ ارز، افزایش رقابت‌پذیری صادرات، کنترل تورم و حفاظت از ارزش پول ملی است</w:t>
      </w:r>
      <w:r w:rsidR="002D4CA0" w:rsidRPr="00A42E3B">
        <w:rPr>
          <w:rFonts w:cs="B Nazanin" w:hint="cs"/>
          <w:sz w:val="26"/>
          <w:szCs w:val="26"/>
          <w:rtl/>
        </w:rPr>
        <w:t xml:space="preserve">. </w:t>
      </w:r>
      <w:r w:rsidR="007D2BC0" w:rsidRPr="00A42E3B">
        <w:rPr>
          <w:rFonts w:cs="B Nazanin" w:hint="cs"/>
          <w:sz w:val="26"/>
          <w:szCs w:val="26"/>
          <w:rtl/>
        </w:rPr>
        <w:t xml:space="preserve">به همین منظور در این </w:t>
      </w:r>
      <w:r w:rsidR="00FA7228" w:rsidRPr="00A42E3B">
        <w:rPr>
          <w:rFonts w:cs="B Nazanin" w:hint="cs"/>
          <w:sz w:val="26"/>
          <w:szCs w:val="26"/>
          <w:rtl/>
        </w:rPr>
        <w:t>کتاب</w:t>
      </w:r>
      <w:r w:rsidR="007D2BC0" w:rsidRPr="00A42E3B">
        <w:rPr>
          <w:rFonts w:cs="B Nazanin" w:hint="cs"/>
          <w:sz w:val="26"/>
          <w:szCs w:val="26"/>
          <w:rtl/>
        </w:rPr>
        <w:t xml:space="preserve"> نیز سعی می</w:t>
      </w:r>
      <w:r w:rsidR="007D2BC0" w:rsidRPr="00A42E3B">
        <w:rPr>
          <w:rFonts w:cs="B Nazanin"/>
          <w:sz w:val="26"/>
          <w:szCs w:val="26"/>
          <w:rtl/>
        </w:rPr>
        <w:softHyphen/>
      </w:r>
      <w:r w:rsidR="007D2BC0" w:rsidRPr="00A42E3B">
        <w:rPr>
          <w:rFonts w:cs="B Nazanin" w:hint="cs"/>
          <w:sz w:val="26"/>
          <w:szCs w:val="26"/>
          <w:rtl/>
        </w:rPr>
        <w:t>شود قاعده</w:t>
      </w:r>
      <w:r w:rsidR="007D2BC0" w:rsidRPr="00A42E3B">
        <w:rPr>
          <w:rFonts w:cs="B Nazanin"/>
          <w:sz w:val="26"/>
          <w:szCs w:val="26"/>
          <w:rtl/>
        </w:rPr>
        <w:softHyphen/>
      </w:r>
      <w:r w:rsidR="007D2BC0" w:rsidRPr="00A42E3B">
        <w:rPr>
          <w:rFonts w:cs="B Nazanin" w:hint="cs"/>
          <w:sz w:val="26"/>
          <w:szCs w:val="26"/>
          <w:rtl/>
        </w:rPr>
        <w:t>گذاری در زمینه نرخ ارز به گونه</w:t>
      </w:r>
      <w:r w:rsidR="007D2BC0" w:rsidRPr="00A42E3B">
        <w:rPr>
          <w:rFonts w:cs="B Nazanin"/>
          <w:sz w:val="26"/>
          <w:szCs w:val="26"/>
          <w:rtl/>
        </w:rPr>
        <w:softHyphen/>
      </w:r>
      <w:r w:rsidR="007D2BC0" w:rsidRPr="00A42E3B">
        <w:rPr>
          <w:rFonts w:cs="B Nazanin" w:hint="cs"/>
          <w:sz w:val="26"/>
          <w:szCs w:val="26"/>
          <w:rtl/>
        </w:rPr>
        <w:t>ای انجام شود که بیشترین پوشش را بر اساس معیارهای قاعده</w:t>
      </w:r>
      <w:r w:rsidR="007D2BC0" w:rsidRPr="00A42E3B">
        <w:rPr>
          <w:rFonts w:cs="B Nazanin"/>
          <w:sz w:val="26"/>
          <w:szCs w:val="26"/>
          <w:rtl/>
        </w:rPr>
        <w:softHyphen/>
      </w:r>
      <w:r w:rsidR="007D2BC0" w:rsidRPr="00A42E3B">
        <w:rPr>
          <w:rFonts w:cs="B Nazanin" w:hint="cs"/>
          <w:sz w:val="26"/>
          <w:szCs w:val="26"/>
          <w:rtl/>
        </w:rPr>
        <w:t>گذاری به دست آید.</w:t>
      </w:r>
    </w:p>
    <w:p w14:paraId="282E0842"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قاعده</w:t>
      </w:r>
      <w:r w:rsidRPr="00A42E3B">
        <w:rPr>
          <w:rFonts w:cs="B Nazanin"/>
          <w:sz w:val="26"/>
          <w:szCs w:val="26"/>
          <w:rtl/>
        </w:rPr>
        <w:softHyphen/>
        <w:t xml:space="preserve">گذاری </w:t>
      </w:r>
      <w:r w:rsidRPr="00A42E3B">
        <w:rPr>
          <w:rFonts w:cs="B Nazanin" w:hint="cs"/>
          <w:sz w:val="26"/>
          <w:szCs w:val="26"/>
          <w:rtl/>
        </w:rPr>
        <w:t xml:space="preserve">نرخ ارز دارای معیارهایی است که کارایی، </w:t>
      </w:r>
      <w:r w:rsidRPr="00A42E3B">
        <w:rPr>
          <w:rFonts w:cs="B Nazanin"/>
          <w:sz w:val="26"/>
          <w:szCs w:val="26"/>
          <w:rtl/>
        </w:rPr>
        <w:t xml:space="preserve">بهینگی دخالت یا عدم دخالت </w:t>
      </w:r>
      <w:r w:rsidRPr="00A42E3B">
        <w:rPr>
          <w:rFonts w:cs="B Nazanin" w:hint="cs"/>
          <w:sz w:val="26"/>
          <w:szCs w:val="26"/>
          <w:rtl/>
        </w:rPr>
        <w:t>مقام ارزی</w:t>
      </w:r>
      <w:r w:rsidRPr="00A42E3B">
        <w:rPr>
          <w:rFonts w:cs="B Nazanin"/>
          <w:sz w:val="26"/>
          <w:szCs w:val="26"/>
          <w:rtl/>
        </w:rPr>
        <w:t xml:space="preserve"> یا بانک مرکزی</w:t>
      </w:r>
      <w:r w:rsidRPr="00A42E3B">
        <w:rPr>
          <w:rFonts w:cs="B Nazanin" w:hint="cs"/>
          <w:sz w:val="26"/>
          <w:szCs w:val="26"/>
          <w:rtl/>
        </w:rPr>
        <w:t>، برابری و عدالت</w:t>
      </w:r>
      <w:r w:rsidRPr="00A42E3B">
        <w:rPr>
          <w:rFonts w:cs="B Nazanin"/>
          <w:sz w:val="26"/>
          <w:szCs w:val="26"/>
          <w:rtl/>
        </w:rPr>
        <w:t xml:space="preserve"> </w:t>
      </w:r>
      <w:r w:rsidRPr="00A42E3B">
        <w:rPr>
          <w:rFonts w:cs="B Nazanin" w:hint="cs"/>
          <w:sz w:val="26"/>
          <w:szCs w:val="26"/>
          <w:rtl/>
        </w:rPr>
        <w:t xml:space="preserve">و پایداری </w:t>
      </w:r>
      <w:r w:rsidRPr="00A42E3B">
        <w:rPr>
          <w:rFonts w:cs="B Nazanin"/>
          <w:sz w:val="26"/>
          <w:szCs w:val="26"/>
          <w:rtl/>
        </w:rPr>
        <w:t>به عنوان مصداق</w:t>
      </w:r>
      <w:r w:rsidRPr="00A42E3B">
        <w:rPr>
          <w:rFonts w:cs="B Nazanin"/>
          <w:sz w:val="26"/>
          <w:szCs w:val="26"/>
          <w:rtl/>
        </w:rPr>
        <w:softHyphen/>
      </w:r>
      <w:r w:rsidRPr="00A42E3B">
        <w:rPr>
          <w:rFonts w:cs="B Nazanin" w:hint="cs"/>
          <w:sz w:val="26"/>
          <w:szCs w:val="26"/>
          <w:rtl/>
        </w:rPr>
        <w:t>هایی</w:t>
      </w:r>
      <w:r w:rsidRPr="00A42E3B">
        <w:rPr>
          <w:rFonts w:cs="B Nazanin"/>
          <w:sz w:val="26"/>
          <w:szCs w:val="26"/>
          <w:rtl/>
        </w:rPr>
        <w:t xml:space="preserve"> از قاعده</w:t>
      </w:r>
      <w:r w:rsidRPr="00A42E3B">
        <w:rPr>
          <w:rFonts w:cs="B Nazanin"/>
          <w:sz w:val="26"/>
          <w:szCs w:val="26"/>
          <w:rtl/>
        </w:rPr>
        <w:softHyphen/>
        <w:t xml:space="preserve">گذاری </w:t>
      </w:r>
      <w:r w:rsidRPr="00A42E3B">
        <w:rPr>
          <w:rFonts w:cs="B Nazanin"/>
          <w:sz w:val="26"/>
          <w:szCs w:val="26"/>
          <w:rtl/>
        </w:rPr>
        <w:lastRenderedPageBreak/>
        <w:t xml:space="preserve">در نظام ارزی </w:t>
      </w:r>
      <w:r w:rsidRPr="00A42E3B">
        <w:rPr>
          <w:rFonts w:cs="B Nazanin" w:hint="cs"/>
          <w:sz w:val="26"/>
          <w:szCs w:val="26"/>
          <w:rtl/>
        </w:rPr>
        <w:t>می</w:t>
      </w:r>
      <w:r w:rsidRPr="00A42E3B">
        <w:rPr>
          <w:rFonts w:cs="B Nazanin"/>
          <w:sz w:val="26"/>
          <w:szCs w:val="26"/>
          <w:rtl/>
        </w:rPr>
        <w:softHyphen/>
      </w:r>
      <w:r w:rsidRPr="00A42E3B">
        <w:rPr>
          <w:rFonts w:cs="B Nazanin" w:hint="cs"/>
          <w:sz w:val="26"/>
          <w:szCs w:val="26"/>
          <w:rtl/>
        </w:rPr>
        <w:t>باشند که در ادامه به</w:t>
      </w:r>
      <w:r w:rsidRPr="00A42E3B">
        <w:rPr>
          <w:rFonts w:cs="B Nazanin"/>
          <w:sz w:val="26"/>
          <w:szCs w:val="26"/>
          <w:rtl/>
        </w:rPr>
        <w:softHyphen/>
      </w:r>
      <w:r w:rsidRPr="00A42E3B">
        <w:rPr>
          <w:rFonts w:cs="B Nazanin" w:hint="cs"/>
          <w:sz w:val="26"/>
          <w:szCs w:val="26"/>
          <w:rtl/>
        </w:rPr>
        <w:t>صورت مختصر تشریح می</w:t>
      </w:r>
      <w:r w:rsidRPr="00A42E3B">
        <w:rPr>
          <w:rFonts w:cs="B Nazanin"/>
          <w:sz w:val="26"/>
          <w:szCs w:val="26"/>
          <w:rtl/>
        </w:rPr>
        <w:softHyphen/>
      </w:r>
      <w:r w:rsidRPr="00A42E3B">
        <w:rPr>
          <w:rFonts w:cs="B Nazanin" w:hint="cs"/>
          <w:sz w:val="26"/>
          <w:szCs w:val="26"/>
          <w:rtl/>
        </w:rPr>
        <w:t>شوند (محمودزاده و صادقی، 1396).</w:t>
      </w:r>
    </w:p>
    <w:p w14:paraId="08FF9FD3" w14:textId="6A0B9D07" w:rsidR="007D2BC0" w:rsidRPr="00A42E3B" w:rsidRDefault="00FB4887" w:rsidP="00CD701A">
      <w:pPr>
        <w:spacing w:after="0" w:line="240" w:lineRule="auto"/>
        <w:jc w:val="both"/>
        <w:rPr>
          <w:rFonts w:cs="B Nazanin"/>
          <w:b/>
          <w:bCs/>
          <w:sz w:val="26"/>
          <w:szCs w:val="26"/>
          <w:rtl/>
        </w:rPr>
      </w:pPr>
      <w:bookmarkStart w:id="12" w:name="_Toc343890243"/>
      <w:bookmarkStart w:id="13" w:name="_Toc343888313"/>
      <w:bookmarkStart w:id="14" w:name="_Toc337983970"/>
      <w:bookmarkStart w:id="15" w:name="_Toc337981177"/>
      <w:bookmarkStart w:id="16" w:name="_Toc333746267"/>
      <w:bookmarkStart w:id="17" w:name="_Toc333745921"/>
      <w:bookmarkStart w:id="18" w:name="_Toc331934914"/>
      <w:bookmarkStart w:id="19" w:name="_Toc331934348"/>
      <w:bookmarkStart w:id="20" w:name="_Toc328387886"/>
      <w:bookmarkStart w:id="21" w:name="_Toc328387140"/>
      <w:r w:rsidRPr="00A42E3B">
        <w:rPr>
          <w:rFonts w:cs="B Nazanin" w:hint="cs"/>
          <w:b/>
          <w:bCs/>
          <w:sz w:val="26"/>
          <w:szCs w:val="26"/>
          <w:rtl/>
        </w:rPr>
        <w:t>1</w:t>
      </w:r>
      <w:r w:rsidR="007833AF" w:rsidRPr="00A42E3B">
        <w:rPr>
          <w:rFonts w:cs="B Nazanin" w:hint="cs"/>
          <w:b/>
          <w:bCs/>
          <w:sz w:val="26"/>
          <w:szCs w:val="26"/>
          <w:rtl/>
        </w:rPr>
        <w:t>-3.</w:t>
      </w:r>
      <w:r w:rsidRPr="00A42E3B">
        <w:rPr>
          <w:rFonts w:cs="B Nazanin" w:hint="cs"/>
          <w:b/>
          <w:bCs/>
          <w:sz w:val="26"/>
          <w:szCs w:val="26"/>
          <w:rtl/>
        </w:rPr>
        <w:t xml:space="preserve"> </w:t>
      </w:r>
      <w:r w:rsidR="007D2BC0" w:rsidRPr="00A42E3B">
        <w:rPr>
          <w:rFonts w:cs="B Nazanin" w:hint="cs"/>
          <w:b/>
          <w:bCs/>
          <w:sz w:val="26"/>
          <w:szCs w:val="26"/>
          <w:rtl/>
        </w:rPr>
        <w:t>كارايي</w:t>
      </w:r>
      <w:r w:rsidR="007D2BC0" w:rsidRPr="00A42E3B">
        <w:rPr>
          <w:rFonts w:cs="B Nazanin"/>
          <w:b/>
          <w:bCs/>
          <w:sz w:val="26"/>
          <w:szCs w:val="26"/>
          <w:vertAlign w:val="superscript"/>
          <w:rtl/>
        </w:rPr>
        <w:footnoteReference w:id="36"/>
      </w:r>
      <w:bookmarkEnd w:id="12"/>
      <w:bookmarkEnd w:id="13"/>
      <w:bookmarkEnd w:id="14"/>
      <w:bookmarkEnd w:id="15"/>
      <w:bookmarkEnd w:id="16"/>
      <w:bookmarkEnd w:id="17"/>
      <w:bookmarkEnd w:id="18"/>
      <w:bookmarkEnd w:id="19"/>
      <w:bookmarkEnd w:id="20"/>
      <w:bookmarkEnd w:id="21"/>
    </w:p>
    <w:p w14:paraId="18CD1A1D" w14:textId="77777777" w:rsidR="00451BB2" w:rsidRPr="00A42E3B" w:rsidRDefault="00451BB2" w:rsidP="00451BB2">
      <w:pPr>
        <w:spacing w:after="0" w:line="240" w:lineRule="auto"/>
        <w:jc w:val="both"/>
        <w:rPr>
          <w:rFonts w:cs="B Nazanin"/>
          <w:sz w:val="26"/>
          <w:szCs w:val="26"/>
        </w:rPr>
      </w:pPr>
      <w:bookmarkStart w:id="22" w:name="_Toc343890241"/>
      <w:bookmarkStart w:id="23" w:name="_Toc343888311"/>
      <w:bookmarkStart w:id="24" w:name="_Toc337983968"/>
      <w:bookmarkStart w:id="25" w:name="_Toc337981175"/>
      <w:bookmarkStart w:id="26" w:name="_Toc333746266"/>
      <w:bookmarkStart w:id="27" w:name="_Toc333745920"/>
      <w:bookmarkStart w:id="28" w:name="_Toc331934918"/>
      <w:bookmarkStart w:id="29" w:name="_Toc331934352"/>
      <w:bookmarkStart w:id="30" w:name="_Toc328387889"/>
      <w:bookmarkStart w:id="31" w:name="_Toc328387143"/>
      <w:bookmarkStart w:id="32" w:name="_Toc337983971"/>
      <w:bookmarkStart w:id="33" w:name="_Toc337981178"/>
      <w:bookmarkStart w:id="34" w:name="_Toc333746268"/>
      <w:bookmarkStart w:id="35" w:name="_Toc333745922"/>
      <w:bookmarkStart w:id="36" w:name="_Toc331934915"/>
      <w:bookmarkStart w:id="37" w:name="_Toc331934349"/>
      <w:bookmarkStart w:id="38" w:name="_Toc328387887"/>
      <w:bookmarkStart w:id="39" w:name="_Toc328387141"/>
      <w:r w:rsidRPr="00A42E3B">
        <w:rPr>
          <w:rFonts w:cs="B Nazanin" w:hint="cs"/>
          <w:sz w:val="26"/>
          <w:szCs w:val="26"/>
          <w:rtl/>
        </w:rPr>
        <w:t>در اقتصاد، براي بيان مفهوم کارايي از منحني امکانات توليد استفاده مي</w:t>
      </w:r>
      <w:r w:rsidRPr="00A42E3B">
        <w:rPr>
          <w:rFonts w:cs="B Nazanin"/>
          <w:sz w:val="26"/>
          <w:szCs w:val="26"/>
          <w:rtl/>
        </w:rPr>
        <w:softHyphen/>
      </w:r>
      <w:r w:rsidRPr="00A42E3B">
        <w:rPr>
          <w:rFonts w:cs="B Nazanin" w:hint="cs"/>
          <w:sz w:val="26"/>
          <w:szCs w:val="26"/>
          <w:rtl/>
        </w:rPr>
        <w:t>شود. درواقع بر اساس منحني امکانات توليد، نقاطي که روي منحني امکانات توليد باشند، نقاط کارا هستند. بيان اقتصادي مفهوم کارايي اين است که در صورتي</w:t>
      </w:r>
      <w:r w:rsidRPr="00A42E3B">
        <w:rPr>
          <w:rFonts w:cs="B Nazanin"/>
          <w:sz w:val="26"/>
          <w:szCs w:val="26"/>
          <w:rtl/>
        </w:rPr>
        <w:softHyphen/>
      </w:r>
      <w:r w:rsidRPr="00A42E3B">
        <w:rPr>
          <w:rFonts w:cs="B Nazanin" w:hint="cs"/>
          <w:sz w:val="26"/>
          <w:szCs w:val="26"/>
          <w:rtl/>
        </w:rPr>
        <w:t>که عوامل توليد به کار گرفته شوند و اقتصاد در وضعيت اشتغال کامل عوامل توليد قرارداشته باشد، هيچ افزايشي در توليد يک کالا، بدون کاهش در توليد کالاي ديگر ميسر نگردد زيرا که اقتصاد از تمام ظرفيت</w:t>
      </w:r>
      <w:r w:rsidRPr="00A42E3B">
        <w:rPr>
          <w:rFonts w:cs="B Nazanin"/>
          <w:sz w:val="26"/>
          <w:szCs w:val="26"/>
          <w:rtl/>
        </w:rPr>
        <w:softHyphen/>
      </w:r>
      <w:r w:rsidRPr="00A42E3B">
        <w:rPr>
          <w:rFonts w:cs="B Nazanin" w:hint="cs"/>
          <w:sz w:val="26"/>
          <w:szCs w:val="26"/>
          <w:rtl/>
        </w:rPr>
        <w:t>هاي عوامل توليد به خوبي استفاده مي</w:t>
      </w:r>
      <w:r w:rsidRPr="00A42E3B">
        <w:rPr>
          <w:rFonts w:cs="B Nazanin"/>
          <w:sz w:val="26"/>
          <w:szCs w:val="26"/>
          <w:rtl/>
        </w:rPr>
        <w:softHyphen/>
      </w:r>
      <w:r w:rsidRPr="00A42E3B">
        <w:rPr>
          <w:rFonts w:cs="B Nazanin" w:hint="cs"/>
          <w:sz w:val="26"/>
          <w:szCs w:val="26"/>
          <w:rtl/>
        </w:rPr>
        <w:t>کند.</w:t>
      </w:r>
    </w:p>
    <w:p w14:paraId="0F6F8402" w14:textId="77777777" w:rsidR="00451BB2" w:rsidRPr="00A42E3B" w:rsidRDefault="00451BB2" w:rsidP="00451BB2">
      <w:pPr>
        <w:spacing w:after="0" w:line="240" w:lineRule="auto"/>
        <w:ind w:firstLine="284"/>
        <w:jc w:val="both"/>
        <w:rPr>
          <w:rFonts w:cs="B Nazanin"/>
          <w:sz w:val="26"/>
          <w:szCs w:val="26"/>
          <w:rtl/>
        </w:rPr>
      </w:pPr>
      <w:r w:rsidRPr="00A42E3B">
        <w:rPr>
          <w:rFonts w:cs="B Nazanin" w:hint="cs"/>
          <w:sz w:val="26"/>
          <w:szCs w:val="26"/>
          <w:rtl/>
        </w:rPr>
        <w:t>کارايي اقتصادي يعني استفاده حداکثری از منابع موجود براي توليد کالا و خدمات (ساسان و همکاران، 1383: 21). بر اساس اين تعريف، يک نظام اقتصادي زماني کاراتر مي</w:t>
      </w:r>
      <w:r w:rsidRPr="00A42E3B">
        <w:rPr>
          <w:rFonts w:cs="B Nazanin"/>
          <w:sz w:val="26"/>
          <w:szCs w:val="26"/>
          <w:rtl/>
        </w:rPr>
        <w:softHyphen/>
      </w:r>
      <w:r w:rsidRPr="00A42E3B">
        <w:rPr>
          <w:rFonts w:cs="B Nazanin" w:hint="cs"/>
          <w:sz w:val="26"/>
          <w:szCs w:val="26"/>
          <w:rtl/>
        </w:rPr>
        <w:t>شود که بدون افزايش منابع جديدتر، ميزان توليدات جامعه افزايش يابد. بنابراين اگر قواعد سياست ارزي بتوانند با همان امکانات و منابع باعث توليدات بيشتر اقتصاد شوند، قاعده، تأمين</w:t>
      </w:r>
      <w:r w:rsidRPr="00A42E3B">
        <w:rPr>
          <w:rFonts w:cs="B Nazanin"/>
          <w:sz w:val="26"/>
          <w:szCs w:val="26"/>
          <w:rtl/>
        </w:rPr>
        <w:softHyphen/>
      </w:r>
      <w:r w:rsidRPr="00A42E3B">
        <w:rPr>
          <w:rFonts w:cs="B Nazanin" w:hint="cs"/>
          <w:sz w:val="26"/>
          <w:szCs w:val="26"/>
          <w:rtl/>
        </w:rPr>
        <w:t>کننده معيار کارايي است. به عبارت دیگر، نرخ</w:t>
      </w:r>
      <w:r w:rsidRPr="00A42E3B">
        <w:rPr>
          <w:rFonts w:cs="B Nazanin"/>
          <w:sz w:val="26"/>
          <w:szCs w:val="26"/>
          <w:rtl/>
        </w:rPr>
        <w:softHyphen/>
      </w:r>
      <w:r w:rsidRPr="00A42E3B">
        <w:rPr>
          <w:rFonts w:cs="B Nazanin" w:hint="cs"/>
          <w:sz w:val="26"/>
          <w:szCs w:val="26"/>
          <w:rtl/>
        </w:rPr>
        <w:t>بندی ارز باید به گونه</w:t>
      </w:r>
      <w:r w:rsidRPr="00A42E3B">
        <w:rPr>
          <w:rFonts w:cs="B Nazanin"/>
          <w:sz w:val="26"/>
          <w:szCs w:val="26"/>
          <w:rtl/>
        </w:rPr>
        <w:softHyphen/>
      </w:r>
      <w:r w:rsidRPr="00A42E3B">
        <w:rPr>
          <w:rFonts w:cs="B Nazanin" w:hint="cs"/>
          <w:sz w:val="26"/>
          <w:szCs w:val="26"/>
          <w:rtl/>
        </w:rPr>
        <w:t>ای باشد که موجب کارایی شود و از اتلاف منابع جلوگیری نماید تا کارا تلقی گردد.</w:t>
      </w:r>
    </w:p>
    <w:p w14:paraId="4428006A" w14:textId="77777777" w:rsidR="00451BB2" w:rsidRPr="00A42E3B" w:rsidRDefault="00451BB2" w:rsidP="00451BB2">
      <w:pPr>
        <w:spacing w:after="0" w:line="240" w:lineRule="auto"/>
        <w:ind w:firstLine="284"/>
        <w:jc w:val="both"/>
        <w:rPr>
          <w:rFonts w:cs="B Nazanin"/>
          <w:sz w:val="26"/>
          <w:szCs w:val="26"/>
          <w:rtl/>
        </w:rPr>
      </w:pPr>
      <w:r w:rsidRPr="00A42E3B">
        <w:rPr>
          <w:rFonts w:cs="B Nazanin" w:hint="cs"/>
          <w:sz w:val="26"/>
          <w:szCs w:val="26"/>
          <w:rtl/>
        </w:rPr>
        <w:t>بنابراين تحليل معيار کارایی مي</w:t>
      </w:r>
      <w:r w:rsidRPr="00A42E3B">
        <w:rPr>
          <w:rFonts w:cs="B Nazanin"/>
          <w:sz w:val="26"/>
          <w:szCs w:val="26"/>
          <w:rtl/>
        </w:rPr>
        <w:softHyphen/>
      </w:r>
      <w:r w:rsidRPr="00A42E3B">
        <w:rPr>
          <w:rFonts w:cs="B Nazanin" w:hint="cs"/>
          <w:sz w:val="26"/>
          <w:szCs w:val="26"/>
          <w:rtl/>
        </w:rPr>
        <w:t>تواند به عنوان يکي از معيارهاي مهم براي ارزيابي عملکرد قواعد سياست ارزی مورد استفاده قرار گيرد.</w:t>
      </w:r>
    </w:p>
    <w:p w14:paraId="7D1E77CE" w14:textId="0C7767B1" w:rsidR="007D2BC0" w:rsidRPr="00A42E3B" w:rsidRDefault="00FB4887" w:rsidP="00CD701A">
      <w:pPr>
        <w:spacing w:after="0" w:line="240" w:lineRule="auto"/>
        <w:jc w:val="both"/>
        <w:rPr>
          <w:rFonts w:cs="B Nazanin"/>
          <w:sz w:val="26"/>
          <w:szCs w:val="26"/>
          <w:rtl/>
        </w:rPr>
      </w:pPr>
      <w:r w:rsidRPr="00A42E3B">
        <w:rPr>
          <w:rFonts w:cs="B Nazanin" w:hint="cs"/>
          <w:b/>
          <w:bCs/>
          <w:sz w:val="26"/>
          <w:szCs w:val="26"/>
          <w:rtl/>
        </w:rPr>
        <w:t>2</w:t>
      </w:r>
      <w:r w:rsidR="007833AF" w:rsidRPr="00A42E3B">
        <w:rPr>
          <w:rFonts w:cs="B Nazanin" w:hint="cs"/>
          <w:b/>
          <w:bCs/>
          <w:sz w:val="26"/>
          <w:szCs w:val="26"/>
          <w:rtl/>
        </w:rPr>
        <w:t>-3.</w:t>
      </w:r>
      <w:r w:rsidR="007D2BC0" w:rsidRPr="00A42E3B">
        <w:rPr>
          <w:rFonts w:cs="B Nazanin" w:hint="cs"/>
          <w:b/>
          <w:bCs/>
          <w:sz w:val="26"/>
          <w:szCs w:val="26"/>
          <w:rtl/>
        </w:rPr>
        <w:t xml:space="preserve"> بهينگي</w:t>
      </w:r>
      <w:r w:rsidR="007D2BC0" w:rsidRPr="00A42E3B">
        <w:rPr>
          <w:rFonts w:cs="B Nazanin"/>
          <w:sz w:val="26"/>
          <w:szCs w:val="26"/>
          <w:vertAlign w:val="superscript"/>
          <w:rtl/>
        </w:rPr>
        <w:footnoteReference w:id="37"/>
      </w:r>
      <w:r w:rsidR="007D2BC0" w:rsidRPr="00A42E3B">
        <w:rPr>
          <w:rFonts w:cs="B Nazanin" w:hint="cs"/>
          <w:sz w:val="26"/>
          <w:szCs w:val="26"/>
          <w:rtl/>
        </w:rPr>
        <w:t xml:space="preserve"> </w:t>
      </w:r>
      <w:r w:rsidR="007D2BC0" w:rsidRPr="00A42E3B">
        <w:rPr>
          <w:rFonts w:cs="B Nazanin" w:hint="cs"/>
          <w:b/>
          <w:bCs/>
          <w:sz w:val="26"/>
          <w:szCs w:val="26"/>
          <w:rtl/>
        </w:rPr>
        <w:t>و زير بهينگي</w:t>
      </w:r>
      <w:r w:rsidR="007D2BC0" w:rsidRPr="00A42E3B">
        <w:rPr>
          <w:rFonts w:cs="B Nazanin"/>
          <w:sz w:val="26"/>
          <w:szCs w:val="26"/>
          <w:vertAlign w:val="superscript"/>
          <w:rtl/>
        </w:rPr>
        <w:footnoteReference w:id="38"/>
      </w:r>
      <w:bookmarkEnd w:id="22"/>
      <w:bookmarkEnd w:id="23"/>
      <w:bookmarkEnd w:id="24"/>
      <w:bookmarkEnd w:id="25"/>
      <w:bookmarkEnd w:id="26"/>
      <w:bookmarkEnd w:id="27"/>
      <w:bookmarkEnd w:id="28"/>
      <w:bookmarkEnd w:id="29"/>
      <w:bookmarkEnd w:id="30"/>
      <w:bookmarkEnd w:id="31"/>
    </w:p>
    <w:p w14:paraId="59E1C077" w14:textId="640BB0E0" w:rsidR="00181FE0" w:rsidRPr="00A42E3B" w:rsidRDefault="00181FE0" w:rsidP="00181FE0">
      <w:pPr>
        <w:spacing w:after="0" w:line="240" w:lineRule="auto"/>
        <w:jc w:val="both"/>
        <w:rPr>
          <w:rFonts w:cs="B Nazanin"/>
          <w:sz w:val="26"/>
          <w:szCs w:val="26"/>
          <w:rtl/>
        </w:rPr>
      </w:pPr>
      <w:r w:rsidRPr="00A42E3B">
        <w:rPr>
          <w:rFonts w:cs="B Nazanin" w:hint="cs"/>
          <w:sz w:val="26"/>
          <w:szCs w:val="26"/>
          <w:rtl/>
        </w:rPr>
        <w:t>معيار بهينه، معياري است که از بيشينه يا کمينه</w:t>
      </w:r>
      <w:r w:rsidRPr="00A42E3B">
        <w:rPr>
          <w:rFonts w:cs="B Nazanin"/>
          <w:sz w:val="26"/>
          <w:szCs w:val="26"/>
          <w:rtl/>
        </w:rPr>
        <w:softHyphen/>
      </w:r>
      <w:r w:rsidRPr="00A42E3B">
        <w:rPr>
          <w:rFonts w:cs="B Nazanin" w:hint="cs"/>
          <w:sz w:val="26"/>
          <w:szCs w:val="26"/>
          <w:rtl/>
        </w:rPr>
        <w:t>سازي تابع هدف با توجه به تابع قيد استخراج گردد (سارجنت</w:t>
      </w:r>
      <w:r w:rsidR="003103C7">
        <w:rPr>
          <w:rStyle w:val="FootnoteReference"/>
          <w:rFonts w:cs="B Nazanin"/>
          <w:sz w:val="26"/>
          <w:szCs w:val="26"/>
          <w:rtl/>
        </w:rPr>
        <w:footnoteReference w:id="39"/>
      </w:r>
      <w:r w:rsidRPr="00A42E3B">
        <w:rPr>
          <w:rFonts w:cs="B Nazanin" w:hint="cs"/>
          <w:sz w:val="26"/>
          <w:szCs w:val="26"/>
          <w:rtl/>
        </w:rPr>
        <w:t>، 1987: 913). يک سياست ارزی زماني بهينه است که با استفاده از ابزارهاي سياست ارزی بتواند منجر به رفاه بيشتري براي جامعه شود (گلسف و توينسکي، 2006).</w:t>
      </w:r>
    </w:p>
    <w:p w14:paraId="44A16C72" w14:textId="77777777" w:rsidR="00181FE0" w:rsidRPr="00A42E3B" w:rsidRDefault="00181FE0" w:rsidP="00181FE0">
      <w:pPr>
        <w:spacing w:after="0" w:line="240" w:lineRule="auto"/>
        <w:ind w:firstLine="284"/>
        <w:jc w:val="both"/>
        <w:rPr>
          <w:rFonts w:cs="B Nazanin"/>
          <w:sz w:val="26"/>
          <w:szCs w:val="26"/>
          <w:rtl/>
        </w:rPr>
      </w:pPr>
      <w:bookmarkStart w:id="40" w:name="_Toc343890242"/>
      <w:bookmarkStart w:id="41" w:name="_Toc343888312"/>
      <w:bookmarkStart w:id="42" w:name="_Toc337983969"/>
      <w:bookmarkStart w:id="43" w:name="_Toc337981176"/>
      <w:r w:rsidRPr="00A42E3B">
        <w:rPr>
          <w:rFonts w:cs="B Nazanin"/>
          <w:sz w:val="26"/>
          <w:szCs w:val="26"/>
          <w:rtl/>
        </w:rPr>
        <w:t xml:space="preserve">در چند دهه اخیر افزایش رفاه </w:t>
      </w:r>
      <w:r w:rsidRPr="00A42E3B">
        <w:rPr>
          <w:rFonts w:cs="B Nazanin" w:hint="cs"/>
          <w:sz w:val="26"/>
          <w:szCs w:val="26"/>
          <w:rtl/>
        </w:rPr>
        <w:t>قطع نظر از مؤلفه</w:t>
      </w:r>
      <w:r w:rsidRPr="00A42E3B">
        <w:rPr>
          <w:rFonts w:cs="B Nazanin"/>
          <w:sz w:val="26"/>
          <w:szCs w:val="26"/>
          <w:rtl/>
        </w:rPr>
        <w:softHyphen/>
      </w:r>
      <w:r w:rsidRPr="00A42E3B">
        <w:rPr>
          <w:rFonts w:cs="B Nazanin" w:hint="cs"/>
          <w:sz w:val="26"/>
          <w:szCs w:val="26"/>
          <w:rtl/>
        </w:rPr>
        <w:t>های تشکیل</w:t>
      </w:r>
      <w:r w:rsidRPr="00A42E3B">
        <w:rPr>
          <w:rFonts w:cs="B Nazanin"/>
          <w:sz w:val="26"/>
          <w:szCs w:val="26"/>
          <w:rtl/>
        </w:rPr>
        <w:softHyphen/>
      </w:r>
      <w:r w:rsidRPr="00A42E3B">
        <w:rPr>
          <w:rFonts w:cs="B Nazanin" w:hint="cs"/>
          <w:sz w:val="26"/>
          <w:szCs w:val="26"/>
          <w:rtl/>
        </w:rPr>
        <w:t>دهنده آن به عنوان یک هدف مشترک بین</w:t>
      </w:r>
      <w:r w:rsidRPr="00A42E3B">
        <w:rPr>
          <w:rFonts w:cs="B Nazanin"/>
          <w:sz w:val="26"/>
          <w:szCs w:val="26"/>
          <w:rtl/>
        </w:rPr>
        <w:softHyphen/>
      </w:r>
      <w:r w:rsidRPr="00A42E3B">
        <w:rPr>
          <w:rFonts w:cs="B Nazanin" w:hint="cs"/>
          <w:sz w:val="26"/>
          <w:szCs w:val="26"/>
          <w:rtl/>
        </w:rPr>
        <w:t>المللی توسط</w:t>
      </w:r>
      <w:r w:rsidRPr="00A42E3B">
        <w:rPr>
          <w:rFonts w:cs="B Nazanin"/>
          <w:sz w:val="26"/>
          <w:szCs w:val="26"/>
          <w:rtl/>
        </w:rPr>
        <w:t xml:space="preserve"> سازمان</w:t>
      </w:r>
      <w:r w:rsidRPr="00A42E3B">
        <w:rPr>
          <w:rFonts w:cs="B Nazanin"/>
          <w:sz w:val="26"/>
          <w:szCs w:val="26"/>
          <w:rtl/>
        </w:rPr>
        <w:softHyphen/>
        <w:t>های بین‌المللی و برنامه</w:t>
      </w:r>
      <w:r w:rsidRPr="00A42E3B">
        <w:rPr>
          <w:rFonts w:cs="B Nazanin"/>
          <w:sz w:val="26"/>
          <w:szCs w:val="26"/>
          <w:rtl/>
        </w:rPr>
        <w:softHyphen/>
      </w:r>
      <w:r w:rsidRPr="00A42E3B">
        <w:rPr>
          <w:rFonts w:cs="B Nazanin" w:hint="cs"/>
          <w:sz w:val="26"/>
          <w:szCs w:val="26"/>
          <w:rtl/>
        </w:rPr>
        <w:t>های توسعه و پیشرفت</w:t>
      </w:r>
      <w:r w:rsidRPr="00A42E3B">
        <w:rPr>
          <w:rFonts w:cs="B Nazanin"/>
          <w:sz w:val="26"/>
          <w:szCs w:val="26"/>
          <w:rtl/>
        </w:rPr>
        <w:t xml:space="preserve"> کشورهای مختلف </w:t>
      </w:r>
      <w:r w:rsidRPr="00A42E3B">
        <w:rPr>
          <w:rFonts w:cs="B Nazanin" w:hint="cs"/>
          <w:sz w:val="26"/>
          <w:szCs w:val="26"/>
          <w:rtl/>
        </w:rPr>
        <w:t xml:space="preserve">مورد توجه </w:t>
      </w:r>
      <w:r w:rsidRPr="00A42E3B">
        <w:rPr>
          <w:rFonts w:cs="B Nazanin"/>
          <w:sz w:val="26"/>
          <w:szCs w:val="26"/>
          <w:rtl/>
        </w:rPr>
        <w:t>قرار گرفته است. در حوزه سیاست</w:t>
      </w:r>
      <w:r w:rsidRPr="00A42E3B">
        <w:rPr>
          <w:rFonts w:cs="B Nazanin"/>
          <w:sz w:val="26"/>
          <w:szCs w:val="26"/>
          <w:rtl/>
        </w:rPr>
        <w:softHyphen/>
        <w:t>گذاری، برای افزایش رفاه، باید توان و ظرفیت اقتصاد ملی در جهت افزایش رفاه ارزیابی گردد. از آنجا که درآمدهای ارزی، به عنوان یکی از بزرگترین منابع مالی دولت، در سیاست</w:t>
      </w:r>
      <w:r w:rsidRPr="00A42E3B">
        <w:rPr>
          <w:rFonts w:cs="B Nazanin"/>
          <w:sz w:val="26"/>
          <w:szCs w:val="26"/>
          <w:rtl/>
        </w:rPr>
        <w:softHyphen/>
        <w:t xml:space="preserve">های اقتصادی بسیار </w:t>
      </w:r>
      <w:r w:rsidRPr="00A42E3B">
        <w:rPr>
          <w:rFonts w:cs="B Nazanin"/>
          <w:sz w:val="26"/>
          <w:szCs w:val="26"/>
          <w:rtl/>
        </w:rPr>
        <w:lastRenderedPageBreak/>
        <w:t>تأثیرگذار است و از آنجا که عمده منابع ارزی ایران از فروش نفت به‌ دست می‌آید که مدام تحت تأثیر بازارهای جهانی در حال نوسان است؛ لذا اتخاذ یک سیاست ارزی مناسب که بتواند هم رشد و توسعه را تحقق بخشد و هم به بهبود رفاه کمک کند اهمیت دارد</w:t>
      </w:r>
      <w:r w:rsidRPr="00A42E3B">
        <w:rPr>
          <w:rFonts w:cs="B Nazanin" w:hint="cs"/>
          <w:sz w:val="26"/>
          <w:szCs w:val="26"/>
          <w:rtl/>
        </w:rPr>
        <w:t>.</w:t>
      </w:r>
    </w:p>
    <w:p w14:paraId="7FCA3BBC" w14:textId="77777777" w:rsidR="00181FE0" w:rsidRPr="00A42E3B" w:rsidRDefault="00181FE0" w:rsidP="00181FE0">
      <w:pPr>
        <w:spacing w:after="0" w:line="240" w:lineRule="auto"/>
        <w:ind w:firstLine="284"/>
        <w:jc w:val="both"/>
        <w:rPr>
          <w:rFonts w:cs="B Nazanin"/>
          <w:sz w:val="26"/>
          <w:szCs w:val="26"/>
          <w:rtl/>
        </w:rPr>
      </w:pPr>
      <w:r w:rsidRPr="00A42E3B">
        <w:rPr>
          <w:rFonts w:cs="B Nazanin" w:hint="cs"/>
          <w:sz w:val="26"/>
          <w:szCs w:val="26"/>
          <w:rtl/>
        </w:rPr>
        <w:t>در تحليل مفهوم بهينگي بايد در ابتدا وضعيت محيط اقتصادي از منظر قطعيت</w:t>
      </w:r>
      <w:r w:rsidRPr="00A42E3B">
        <w:rPr>
          <w:rFonts w:cs="B Nazanin"/>
          <w:sz w:val="26"/>
          <w:szCs w:val="26"/>
          <w:vertAlign w:val="superscript"/>
          <w:rtl/>
        </w:rPr>
        <w:footnoteReference w:id="40"/>
      </w:r>
      <w:r w:rsidRPr="00A42E3B">
        <w:rPr>
          <w:rFonts w:cs="B Nazanin" w:hint="cs"/>
          <w:sz w:val="26"/>
          <w:szCs w:val="26"/>
          <w:vertAlign w:val="superscript"/>
          <w:rtl/>
        </w:rPr>
        <w:t xml:space="preserve"> </w:t>
      </w:r>
      <w:r w:rsidRPr="00A42E3B">
        <w:rPr>
          <w:rFonts w:cs="B Nazanin" w:hint="cs"/>
          <w:sz w:val="26"/>
          <w:szCs w:val="26"/>
          <w:rtl/>
        </w:rPr>
        <w:t>يا عدم قطعيت متغيرها تبيين شود. در شرايطي که تمام متغيرها به</w:t>
      </w:r>
      <w:r w:rsidRPr="00A42E3B">
        <w:rPr>
          <w:rFonts w:cs="B Nazanin"/>
          <w:sz w:val="26"/>
          <w:szCs w:val="26"/>
          <w:rtl/>
        </w:rPr>
        <w:softHyphen/>
      </w:r>
      <w:r w:rsidRPr="00A42E3B">
        <w:rPr>
          <w:rFonts w:cs="B Nazanin" w:hint="cs"/>
          <w:sz w:val="26"/>
          <w:szCs w:val="26"/>
          <w:rtl/>
        </w:rPr>
        <w:t>صورت قطعي بوده و هيچ</w:t>
      </w:r>
      <w:r w:rsidRPr="00A42E3B">
        <w:rPr>
          <w:rFonts w:cs="B Nazanin"/>
          <w:sz w:val="26"/>
          <w:szCs w:val="26"/>
          <w:rtl/>
        </w:rPr>
        <w:softHyphen/>
      </w:r>
      <w:r w:rsidRPr="00A42E3B">
        <w:rPr>
          <w:rFonts w:cs="B Nazanin" w:hint="cs"/>
          <w:sz w:val="26"/>
          <w:szCs w:val="26"/>
          <w:rtl/>
        </w:rPr>
        <w:t>گونه وضعيت تصادفي مورد بررسي نيست، مقادير بهينه متفاوت از وضعيتي است که متغير در وضعيت تصادفي قرار دارند. بنابراين يک وضعيت بهينه در شرايط قطعي ممکن است يک وضعيت غيربهينه و يا زيربهينه در شرايط تصادفي باشد. اين مسأله درمورد سياست</w:t>
      </w:r>
      <w:r w:rsidRPr="00A42E3B">
        <w:rPr>
          <w:rFonts w:cs="B Nazanin"/>
          <w:sz w:val="26"/>
          <w:szCs w:val="26"/>
          <w:rtl/>
        </w:rPr>
        <w:softHyphen/>
      </w:r>
      <w:r w:rsidRPr="00A42E3B">
        <w:rPr>
          <w:rFonts w:cs="B Nazanin" w:hint="cs"/>
          <w:sz w:val="26"/>
          <w:szCs w:val="26"/>
          <w:rtl/>
        </w:rPr>
        <w:t>هاي ارزي بهينه نيز وجود دارد.</w:t>
      </w:r>
      <w:bookmarkEnd w:id="40"/>
      <w:bookmarkEnd w:id="41"/>
      <w:bookmarkEnd w:id="42"/>
      <w:bookmarkEnd w:id="43"/>
    </w:p>
    <w:p w14:paraId="0C6291D6" w14:textId="3773E5EA" w:rsidR="00181FE0" w:rsidRPr="00A42E3B" w:rsidRDefault="00181FE0" w:rsidP="00181FE0">
      <w:pPr>
        <w:spacing w:after="0" w:line="240" w:lineRule="auto"/>
        <w:ind w:firstLine="284"/>
        <w:jc w:val="both"/>
        <w:rPr>
          <w:rFonts w:cs="B Nazanin"/>
          <w:sz w:val="26"/>
          <w:szCs w:val="26"/>
          <w:rtl/>
        </w:rPr>
      </w:pPr>
      <w:r w:rsidRPr="00A42E3B">
        <w:rPr>
          <w:rFonts w:cs="B Nazanin" w:hint="cs"/>
          <w:sz w:val="26"/>
          <w:szCs w:val="26"/>
          <w:rtl/>
        </w:rPr>
        <w:t>میخائیل</w:t>
      </w:r>
      <w:r w:rsidRPr="00A42E3B">
        <w:rPr>
          <w:rFonts w:cs="B Nazanin"/>
          <w:sz w:val="26"/>
          <w:szCs w:val="26"/>
          <w:vertAlign w:val="superscript"/>
          <w:rtl/>
        </w:rPr>
        <w:footnoteReference w:id="41"/>
      </w:r>
      <w:r w:rsidRPr="00A42E3B">
        <w:rPr>
          <w:rFonts w:cs="B Nazanin" w:hint="cs"/>
          <w:sz w:val="26"/>
          <w:szCs w:val="26"/>
          <w:rtl/>
        </w:rPr>
        <w:t xml:space="preserve"> (1997) در پژوهشی که اثر نرخ ارز بر رفاه در شرایط ورود </w:t>
      </w:r>
      <w:r w:rsidR="00D24731" w:rsidRPr="00A42E3B">
        <w:rPr>
          <w:rFonts w:cs="B Nazanin" w:hint="cs"/>
          <w:sz w:val="26"/>
          <w:szCs w:val="26"/>
          <w:rtl/>
        </w:rPr>
        <w:t>تکانه</w:t>
      </w:r>
      <w:r w:rsidRPr="00A42E3B">
        <w:rPr>
          <w:rFonts w:cs="B Nazanin" w:hint="cs"/>
          <w:sz w:val="26"/>
          <w:szCs w:val="26"/>
          <w:rtl/>
        </w:rPr>
        <w:t xml:space="preserve"> مثبت عرضه پول را بررسی کرده، نشان داده است که </w:t>
      </w:r>
      <w:r w:rsidR="00D24731" w:rsidRPr="00A42E3B">
        <w:rPr>
          <w:rFonts w:cs="B Nazanin" w:hint="cs"/>
          <w:sz w:val="26"/>
          <w:szCs w:val="26"/>
          <w:rtl/>
        </w:rPr>
        <w:t>تکانه</w:t>
      </w:r>
      <w:r w:rsidRPr="00A42E3B">
        <w:rPr>
          <w:rFonts w:cs="B Nazanin" w:hint="cs"/>
          <w:sz w:val="26"/>
          <w:szCs w:val="26"/>
          <w:rtl/>
        </w:rPr>
        <w:t xml:space="preserve"> عرضه مثبت پولی، منجر به افزایش محصول و تنزل پول داخلی و درنتیجه افزایش رفاه می</w:t>
      </w:r>
      <w:r w:rsidRPr="00A42E3B">
        <w:rPr>
          <w:rFonts w:cs="B Nazanin"/>
          <w:sz w:val="26"/>
          <w:szCs w:val="26"/>
          <w:rtl/>
        </w:rPr>
        <w:softHyphen/>
      </w:r>
      <w:r w:rsidRPr="00A42E3B">
        <w:rPr>
          <w:rFonts w:cs="B Nazanin" w:hint="cs"/>
          <w:sz w:val="26"/>
          <w:szCs w:val="26"/>
          <w:rtl/>
        </w:rPr>
        <w:t>شود از طرف دیگر، افزایش بهره</w:t>
      </w:r>
      <w:r w:rsidRPr="00A42E3B">
        <w:rPr>
          <w:rFonts w:cs="B Nazanin"/>
          <w:sz w:val="26"/>
          <w:szCs w:val="26"/>
          <w:rtl/>
        </w:rPr>
        <w:softHyphen/>
      </w:r>
      <w:r w:rsidRPr="00A42E3B">
        <w:rPr>
          <w:rFonts w:cs="B Nazanin" w:hint="cs"/>
          <w:sz w:val="26"/>
          <w:szCs w:val="26"/>
          <w:rtl/>
        </w:rPr>
        <w:t>وری نیروی</w:t>
      </w:r>
      <w:r w:rsidRPr="00A42E3B">
        <w:rPr>
          <w:rFonts w:cs="B Nazanin"/>
          <w:sz w:val="26"/>
          <w:szCs w:val="26"/>
          <w:rtl/>
        </w:rPr>
        <w:softHyphen/>
      </w:r>
      <w:r w:rsidRPr="00A42E3B">
        <w:rPr>
          <w:rFonts w:cs="B Nazanin" w:hint="cs"/>
          <w:sz w:val="26"/>
          <w:szCs w:val="26"/>
          <w:rtl/>
        </w:rPr>
        <w:t>کار و نرخ بهره نیز منجر به افزایش قدرت خرید ارز اسمی و حقیقی و درنهایت افزایش رفاه می</w:t>
      </w:r>
      <w:r w:rsidRPr="00A42E3B">
        <w:rPr>
          <w:rFonts w:cs="B Nazanin"/>
          <w:sz w:val="26"/>
          <w:szCs w:val="26"/>
          <w:rtl/>
        </w:rPr>
        <w:softHyphen/>
      </w:r>
      <w:r w:rsidRPr="00A42E3B">
        <w:rPr>
          <w:rFonts w:cs="B Nazanin" w:hint="cs"/>
          <w:sz w:val="26"/>
          <w:szCs w:val="26"/>
          <w:rtl/>
        </w:rPr>
        <w:t>گردد.</w:t>
      </w:r>
    </w:p>
    <w:p w14:paraId="3C818001" w14:textId="77777777" w:rsidR="00181FE0" w:rsidRPr="00A42E3B" w:rsidRDefault="00181FE0" w:rsidP="00181FE0">
      <w:pPr>
        <w:spacing w:after="0" w:line="240" w:lineRule="auto"/>
        <w:ind w:firstLine="284"/>
        <w:jc w:val="both"/>
        <w:rPr>
          <w:rFonts w:cs="B Nazanin"/>
          <w:sz w:val="26"/>
          <w:szCs w:val="26"/>
          <w:rtl/>
        </w:rPr>
      </w:pPr>
      <w:r w:rsidRPr="00A42E3B">
        <w:rPr>
          <w:rFonts w:cs="B Nazanin" w:hint="cs"/>
          <w:sz w:val="26"/>
          <w:szCs w:val="26"/>
          <w:rtl/>
        </w:rPr>
        <w:t>دورکس و انگل</w:t>
      </w:r>
      <w:r w:rsidRPr="00A42E3B">
        <w:rPr>
          <w:rFonts w:cs="B Nazanin"/>
          <w:sz w:val="26"/>
          <w:szCs w:val="26"/>
          <w:vertAlign w:val="superscript"/>
          <w:rtl/>
        </w:rPr>
        <w:footnoteReference w:id="42"/>
      </w:r>
      <w:r w:rsidRPr="00A42E3B">
        <w:rPr>
          <w:rFonts w:cs="B Nazanin" w:hint="cs"/>
          <w:sz w:val="26"/>
          <w:szCs w:val="26"/>
          <w:rtl/>
        </w:rPr>
        <w:t xml:space="preserve"> (2000) با استفاده از مدل بهینه</w:t>
      </w:r>
      <w:r w:rsidRPr="00A42E3B">
        <w:rPr>
          <w:rFonts w:cs="B Nazanin"/>
          <w:sz w:val="26"/>
          <w:szCs w:val="26"/>
          <w:rtl/>
        </w:rPr>
        <w:softHyphen/>
      </w:r>
      <w:r w:rsidRPr="00A42E3B">
        <w:rPr>
          <w:rFonts w:cs="B Nazanin" w:hint="cs"/>
          <w:sz w:val="26"/>
          <w:szCs w:val="26"/>
          <w:rtl/>
        </w:rPr>
        <w:t>یابی پویا و با استفاده از دو نوع هدف</w:t>
      </w:r>
      <w:r w:rsidRPr="00A42E3B">
        <w:rPr>
          <w:rFonts w:cs="B Nazanin"/>
          <w:sz w:val="26"/>
          <w:szCs w:val="26"/>
          <w:rtl/>
        </w:rPr>
        <w:softHyphen/>
      </w:r>
      <w:r w:rsidRPr="00A42E3B">
        <w:rPr>
          <w:rFonts w:cs="B Nazanin" w:hint="cs"/>
          <w:sz w:val="26"/>
          <w:szCs w:val="26"/>
          <w:rtl/>
        </w:rPr>
        <w:t>گذاری قیمت تولیدکننده و قیمت مصرف</w:t>
      </w:r>
      <w:r w:rsidRPr="00A42E3B">
        <w:rPr>
          <w:rFonts w:cs="B Nazanin"/>
          <w:sz w:val="26"/>
          <w:szCs w:val="26"/>
          <w:rtl/>
        </w:rPr>
        <w:softHyphen/>
      </w:r>
      <w:r w:rsidRPr="00A42E3B">
        <w:rPr>
          <w:rFonts w:cs="B Nazanin" w:hint="cs"/>
          <w:sz w:val="26"/>
          <w:szCs w:val="26"/>
          <w:rtl/>
        </w:rPr>
        <w:t>کننده، اثر سیاست</w:t>
      </w:r>
      <w:r w:rsidRPr="00A42E3B">
        <w:rPr>
          <w:rFonts w:cs="B Nazanin"/>
          <w:sz w:val="26"/>
          <w:szCs w:val="26"/>
          <w:rtl/>
        </w:rPr>
        <w:softHyphen/>
      </w:r>
      <w:r w:rsidRPr="00A42E3B">
        <w:rPr>
          <w:rFonts w:cs="B Nazanin" w:hint="cs"/>
          <w:sz w:val="26"/>
          <w:szCs w:val="26"/>
          <w:rtl/>
        </w:rPr>
        <w:t>های ثابت و شناور را بر رفاه بررسی کرده</w:t>
      </w:r>
      <w:r w:rsidRPr="00A42E3B">
        <w:rPr>
          <w:rFonts w:cs="B Nazanin"/>
          <w:sz w:val="26"/>
          <w:szCs w:val="26"/>
          <w:rtl/>
        </w:rPr>
        <w:softHyphen/>
      </w:r>
      <w:r w:rsidRPr="00A42E3B">
        <w:rPr>
          <w:rFonts w:cs="B Nazanin" w:hint="cs"/>
          <w:sz w:val="26"/>
          <w:szCs w:val="26"/>
          <w:rtl/>
        </w:rPr>
        <w:t>اند. بررسی</w:t>
      </w:r>
      <w:r w:rsidRPr="00A42E3B">
        <w:rPr>
          <w:rFonts w:cs="B Nazanin"/>
          <w:sz w:val="26"/>
          <w:szCs w:val="26"/>
          <w:rtl/>
        </w:rPr>
        <w:softHyphen/>
      </w:r>
      <w:r w:rsidRPr="00A42E3B">
        <w:rPr>
          <w:rFonts w:cs="B Nazanin" w:hint="cs"/>
          <w:sz w:val="26"/>
          <w:szCs w:val="26"/>
          <w:rtl/>
        </w:rPr>
        <w:t>های آنها نشان می</w:t>
      </w:r>
      <w:r w:rsidRPr="00A42E3B">
        <w:rPr>
          <w:rFonts w:cs="B Nazanin"/>
          <w:sz w:val="26"/>
          <w:szCs w:val="26"/>
          <w:rtl/>
        </w:rPr>
        <w:softHyphen/>
      </w:r>
      <w:r w:rsidRPr="00A42E3B">
        <w:rPr>
          <w:rFonts w:cs="B Nazanin" w:hint="cs"/>
          <w:sz w:val="26"/>
          <w:szCs w:val="26"/>
          <w:rtl/>
        </w:rPr>
        <w:t>دهد تحت سیاست هدف</w:t>
      </w:r>
      <w:r w:rsidRPr="00A42E3B">
        <w:rPr>
          <w:rFonts w:cs="B Nazanin"/>
          <w:sz w:val="26"/>
          <w:szCs w:val="26"/>
          <w:rtl/>
        </w:rPr>
        <w:softHyphen/>
      </w:r>
      <w:r w:rsidRPr="00A42E3B">
        <w:rPr>
          <w:rFonts w:cs="B Nazanin" w:hint="cs"/>
          <w:sz w:val="26"/>
          <w:szCs w:val="26"/>
          <w:rtl/>
        </w:rPr>
        <w:t>گذاری شاخص قیمت تولیدکننده، اتخاذ سیاست ارز ثابت، سیاست بهینه است و باعث کاهش نوسانات رفاه می</w:t>
      </w:r>
      <w:r w:rsidRPr="00A42E3B">
        <w:rPr>
          <w:rFonts w:cs="B Nazanin"/>
          <w:sz w:val="26"/>
          <w:szCs w:val="26"/>
          <w:rtl/>
        </w:rPr>
        <w:softHyphen/>
      </w:r>
      <w:r w:rsidRPr="00A42E3B">
        <w:rPr>
          <w:rFonts w:cs="B Nazanin" w:hint="cs"/>
          <w:sz w:val="26"/>
          <w:szCs w:val="26"/>
          <w:rtl/>
        </w:rPr>
        <w:t>گردد ولی اگر سیاست هدف</w:t>
      </w:r>
      <w:r w:rsidRPr="00A42E3B">
        <w:rPr>
          <w:rFonts w:cs="B Nazanin"/>
          <w:sz w:val="26"/>
          <w:szCs w:val="26"/>
          <w:rtl/>
        </w:rPr>
        <w:softHyphen/>
      </w:r>
      <w:r w:rsidRPr="00A42E3B">
        <w:rPr>
          <w:rFonts w:cs="B Nazanin" w:hint="cs"/>
          <w:sz w:val="26"/>
          <w:szCs w:val="26"/>
          <w:rtl/>
        </w:rPr>
        <w:t>گذاری قیمت مصرف</w:t>
      </w:r>
      <w:r w:rsidRPr="00A42E3B">
        <w:rPr>
          <w:rFonts w:cs="B Nazanin"/>
          <w:sz w:val="26"/>
          <w:szCs w:val="26"/>
          <w:rtl/>
        </w:rPr>
        <w:softHyphen/>
      </w:r>
      <w:r w:rsidRPr="00A42E3B">
        <w:rPr>
          <w:rFonts w:cs="B Nazanin" w:hint="cs"/>
          <w:sz w:val="26"/>
          <w:szCs w:val="26"/>
          <w:rtl/>
        </w:rPr>
        <w:t>کننده مورد نظر سیاست</w:t>
      </w:r>
      <w:r w:rsidRPr="00A42E3B">
        <w:rPr>
          <w:rFonts w:cs="B Nazanin"/>
          <w:sz w:val="26"/>
          <w:szCs w:val="26"/>
          <w:rtl/>
        </w:rPr>
        <w:softHyphen/>
      </w:r>
      <w:r w:rsidRPr="00A42E3B">
        <w:rPr>
          <w:rFonts w:cs="B Nazanin" w:hint="cs"/>
          <w:sz w:val="26"/>
          <w:szCs w:val="26"/>
          <w:rtl/>
        </w:rPr>
        <w:t>گذار پولی باشد، برای کاهش نوسانات رفاه خانوارها، اتخاذ سیاست ارزی شناور، سیاست مناسبی است. همچنین نتایج حاکی از آن است که زمانی</w:t>
      </w:r>
      <w:r w:rsidRPr="00A42E3B">
        <w:rPr>
          <w:rFonts w:cs="B Nazanin"/>
          <w:sz w:val="26"/>
          <w:szCs w:val="26"/>
          <w:rtl/>
        </w:rPr>
        <w:softHyphen/>
      </w:r>
      <w:r w:rsidRPr="00A42E3B">
        <w:rPr>
          <w:rFonts w:cs="B Nazanin" w:hint="cs"/>
          <w:sz w:val="26"/>
          <w:szCs w:val="26"/>
          <w:rtl/>
        </w:rPr>
        <w:t>که بخش پولی دارای ثبات باشد، اتخاذ سیاست ارزی باثبات مناسب است. در اقتصادهای باز و بزرگ نظیر اقتصاد آمریکا، برای بهبود رفاه، بهتر است سیاست ارزی شناور باشد؛ ولی در اقتصادهای کوچک و باز همچون کشورهای در حال توسعه، سیاست ارزی ثابت به افزایش رفاه کمک می</w:t>
      </w:r>
      <w:r w:rsidRPr="00A42E3B">
        <w:rPr>
          <w:rFonts w:cs="B Nazanin"/>
          <w:sz w:val="26"/>
          <w:szCs w:val="26"/>
          <w:rtl/>
        </w:rPr>
        <w:softHyphen/>
      </w:r>
      <w:r w:rsidRPr="00A42E3B">
        <w:rPr>
          <w:rFonts w:cs="B Nazanin" w:hint="cs"/>
          <w:sz w:val="26"/>
          <w:szCs w:val="26"/>
          <w:rtl/>
        </w:rPr>
        <w:t>کند.</w:t>
      </w:r>
    </w:p>
    <w:p w14:paraId="32E1CD2C" w14:textId="70394C8B" w:rsidR="00181FE0" w:rsidRPr="00A42E3B" w:rsidRDefault="007D2BC0" w:rsidP="00181FE0">
      <w:pPr>
        <w:spacing w:after="0" w:line="240" w:lineRule="auto"/>
        <w:ind w:firstLine="284"/>
        <w:jc w:val="both"/>
        <w:rPr>
          <w:rFonts w:cs="B Nazanin"/>
          <w:sz w:val="26"/>
          <w:szCs w:val="26"/>
          <w:rtl/>
        </w:rPr>
      </w:pPr>
      <w:r w:rsidRPr="00A42E3B">
        <w:rPr>
          <w:rFonts w:cs="B Nazanin" w:hint="cs"/>
          <w:sz w:val="26"/>
          <w:szCs w:val="26"/>
          <w:rtl/>
        </w:rPr>
        <w:t>گالی و موناسلی</w:t>
      </w:r>
      <w:r w:rsidRPr="00A42E3B">
        <w:rPr>
          <w:rStyle w:val="FootnoteReference"/>
          <w:rFonts w:cs="B Nazanin"/>
          <w:sz w:val="26"/>
          <w:szCs w:val="26"/>
          <w:rtl/>
        </w:rPr>
        <w:footnoteReference w:id="43"/>
      </w:r>
      <w:r w:rsidRPr="00A42E3B">
        <w:rPr>
          <w:rFonts w:cs="B Nazanin" w:hint="cs"/>
          <w:sz w:val="26"/>
          <w:szCs w:val="26"/>
          <w:rtl/>
        </w:rPr>
        <w:t xml:space="preserve"> (</w:t>
      </w:r>
      <w:r w:rsidR="00CF03BC" w:rsidRPr="00A42E3B">
        <w:rPr>
          <w:rFonts w:cs="B Nazanin" w:hint="cs"/>
          <w:sz w:val="26"/>
          <w:szCs w:val="26"/>
          <w:rtl/>
        </w:rPr>
        <w:t>2005</w:t>
      </w:r>
      <w:r w:rsidRPr="00A42E3B">
        <w:rPr>
          <w:rFonts w:cs="B Nazanin" w:hint="cs"/>
          <w:sz w:val="26"/>
          <w:szCs w:val="26"/>
          <w:rtl/>
        </w:rPr>
        <w:t xml:space="preserve">) </w:t>
      </w:r>
      <w:bookmarkStart w:id="44" w:name="_Toc343890244"/>
      <w:bookmarkStart w:id="45" w:name="_Toc343888314"/>
      <w:r w:rsidR="00181FE0" w:rsidRPr="00A42E3B">
        <w:rPr>
          <w:rFonts w:cs="B Nazanin" w:hint="cs"/>
          <w:sz w:val="26"/>
          <w:szCs w:val="26"/>
          <w:rtl/>
        </w:rPr>
        <w:t>با استفاده از مدل چسبندگی قیمت کالوو</w:t>
      </w:r>
      <w:r w:rsidR="00D73246">
        <w:rPr>
          <w:rStyle w:val="FootnoteReference"/>
          <w:rFonts w:cs="B Nazanin"/>
          <w:sz w:val="26"/>
          <w:szCs w:val="26"/>
          <w:rtl/>
        </w:rPr>
        <w:footnoteReference w:id="44"/>
      </w:r>
      <w:r w:rsidR="00181FE0" w:rsidRPr="00A42E3B">
        <w:rPr>
          <w:rFonts w:cs="B Nazanin" w:hint="cs"/>
          <w:sz w:val="26"/>
          <w:szCs w:val="26"/>
          <w:rtl/>
        </w:rPr>
        <w:t xml:space="preserve"> و تابع رفاه مطلوبیت</w:t>
      </w:r>
      <w:r w:rsidR="00181FE0" w:rsidRPr="00A42E3B">
        <w:rPr>
          <w:rFonts w:cs="B Nazanin"/>
          <w:sz w:val="26"/>
          <w:szCs w:val="26"/>
          <w:rtl/>
        </w:rPr>
        <w:softHyphen/>
      </w:r>
      <w:r w:rsidR="00181FE0" w:rsidRPr="00A42E3B">
        <w:rPr>
          <w:rFonts w:cs="B Nazanin" w:hint="cs"/>
          <w:sz w:val="26"/>
          <w:szCs w:val="26"/>
          <w:rtl/>
        </w:rPr>
        <w:t>گرایان بررسی می</w:t>
      </w:r>
      <w:r w:rsidR="00181FE0" w:rsidRPr="00A42E3B">
        <w:rPr>
          <w:rFonts w:cs="B Nazanin"/>
          <w:sz w:val="26"/>
          <w:szCs w:val="26"/>
          <w:rtl/>
        </w:rPr>
        <w:softHyphen/>
      </w:r>
      <w:r w:rsidR="00181FE0" w:rsidRPr="00A42E3B">
        <w:rPr>
          <w:rFonts w:cs="B Nazanin" w:hint="cs"/>
          <w:sz w:val="26"/>
          <w:szCs w:val="26"/>
          <w:rtl/>
        </w:rPr>
        <w:t>کنند که چطور پویایی</w:t>
      </w:r>
      <w:r w:rsidR="00181FE0" w:rsidRPr="00A42E3B">
        <w:rPr>
          <w:rFonts w:cs="B Nazanin"/>
          <w:sz w:val="26"/>
          <w:szCs w:val="26"/>
          <w:rtl/>
        </w:rPr>
        <w:softHyphen/>
      </w:r>
      <w:r w:rsidR="00181FE0" w:rsidRPr="00A42E3B">
        <w:rPr>
          <w:rFonts w:cs="B Nazanin" w:hint="cs"/>
          <w:sz w:val="26"/>
          <w:szCs w:val="26"/>
          <w:rtl/>
        </w:rPr>
        <w:t>های تعادل می</w:t>
      </w:r>
      <w:r w:rsidR="00181FE0" w:rsidRPr="00A42E3B">
        <w:rPr>
          <w:rFonts w:cs="B Nazanin"/>
          <w:sz w:val="26"/>
          <w:szCs w:val="26"/>
          <w:rtl/>
        </w:rPr>
        <w:softHyphen/>
      </w:r>
      <w:r w:rsidR="00181FE0" w:rsidRPr="00A42E3B">
        <w:rPr>
          <w:rFonts w:cs="B Nazanin" w:hint="cs"/>
          <w:sz w:val="26"/>
          <w:szCs w:val="26"/>
          <w:rtl/>
        </w:rPr>
        <w:t xml:space="preserve">تواند منجر به کاهش تورم، شکاف محصول و افزایش رفاه خانوارها گردد. به همین منظور، در این مدل سه نوع جایگزین </w:t>
      </w:r>
      <w:r w:rsidR="00181FE0" w:rsidRPr="00A42E3B">
        <w:rPr>
          <w:rFonts w:cs="B Nazanin" w:hint="cs"/>
          <w:sz w:val="26"/>
          <w:szCs w:val="26"/>
          <w:rtl/>
        </w:rPr>
        <w:lastRenderedPageBreak/>
        <w:t>سیاست پولی شامل هدف</w:t>
      </w:r>
      <w:r w:rsidR="00181FE0" w:rsidRPr="00A42E3B">
        <w:rPr>
          <w:rFonts w:cs="B Nazanin"/>
          <w:sz w:val="26"/>
          <w:szCs w:val="26"/>
          <w:rtl/>
        </w:rPr>
        <w:softHyphen/>
      </w:r>
      <w:r w:rsidR="00181FE0" w:rsidRPr="00A42E3B">
        <w:rPr>
          <w:rFonts w:cs="B Nazanin" w:hint="cs"/>
          <w:sz w:val="26"/>
          <w:szCs w:val="26"/>
          <w:rtl/>
        </w:rPr>
        <w:t>گذاری تورم داخلی، هدف</w:t>
      </w:r>
      <w:r w:rsidR="00181FE0" w:rsidRPr="00A42E3B">
        <w:rPr>
          <w:rFonts w:cs="B Nazanin"/>
          <w:sz w:val="26"/>
          <w:szCs w:val="26"/>
          <w:rtl/>
        </w:rPr>
        <w:softHyphen/>
      </w:r>
      <w:r w:rsidR="00181FE0" w:rsidRPr="00A42E3B">
        <w:rPr>
          <w:rFonts w:cs="B Nazanin" w:hint="cs"/>
          <w:sz w:val="26"/>
          <w:szCs w:val="26"/>
          <w:rtl/>
        </w:rPr>
        <w:t>گذاری شاخص قیمت مصرف</w:t>
      </w:r>
      <w:r w:rsidR="00181FE0" w:rsidRPr="00A42E3B">
        <w:rPr>
          <w:rFonts w:cs="B Nazanin"/>
          <w:sz w:val="26"/>
          <w:szCs w:val="26"/>
          <w:rtl/>
        </w:rPr>
        <w:softHyphen/>
      </w:r>
      <w:r w:rsidR="00181FE0" w:rsidRPr="00A42E3B">
        <w:rPr>
          <w:rFonts w:cs="B Nazanin" w:hint="cs"/>
          <w:sz w:val="26"/>
          <w:szCs w:val="26"/>
          <w:rtl/>
        </w:rPr>
        <w:t>کننده و هدف</w:t>
      </w:r>
      <w:r w:rsidR="00181FE0" w:rsidRPr="00A42E3B">
        <w:rPr>
          <w:rFonts w:cs="B Nazanin"/>
          <w:sz w:val="26"/>
          <w:szCs w:val="26"/>
          <w:rtl/>
        </w:rPr>
        <w:softHyphen/>
      </w:r>
      <w:r w:rsidR="00181FE0" w:rsidRPr="00A42E3B">
        <w:rPr>
          <w:rFonts w:cs="B Nazanin" w:hint="cs"/>
          <w:sz w:val="26"/>
          <w:szCs w:val="26"/>
          <w:rtl/>
        </w:rPr>
        <w:t>گذاری نرخ ارز ثابت در نظر گرفته شده و زیان رفاهی ناشی از اعمال هر سه نوع سیاست اندازه</w:t>
      </w:r>
      <w:r w:rsidR="00181FE0" w:rsidRPr="00A42E3B">
        <w:rPr>
          <w:rFonts w:cs="B Nazanin"/>
          <w:sz w:val="26"/>
          <w:szCs w:val="26"/>
          <w:rtl/>
        </w:rPr>
        <w:softHyphen/>
      </w:r>
      <w:r w:rsidR="00181FE0" w:rsidRPr="00A42E3B">
        <w:rPr>
          <w:rFonts w:cs="B Nazanin" w:hint="cs"/>
          <w:sz w:val="26"/>
          <w:szCs w:val="26"/>
          <w:rtl/>
        </w:rPr>
        <w:t>گیری شده است. همچنین به سیاست</w:t>
      </w:r>
      <w:r w:rsidR="00181FE0" w:rsidRPr="00A42E3B">
        <w:rPr>
          <w:rFonts w:cs="B Nazanin"/>
          <w:sz w:val="26"/>
          <w:szCs w:val="26"/>
          <w:rtl/>
        </w:rPr>
        <w:softHyphen/>
      </w:r>
      <w:r w:rsidR="00181FE0" w:rsidRPr="00A42E3B">
        <w:rPr>
          <w:rFonts w:cs="B Nazanin" w:hint="cs"/>
          <w:sz w:val="26"/>
          <w:szCs w:val="26"/>
          <w:rtl/>
        </w:rPr>
        <w:t>گذار پیشنهاد شده به</w:t>
      </w:r>
      <w:r w:rsidR="00181FE0" w:rsidRPr="00A42E3B">
        <w:rPr>
          <w:rFonts w:cs="B Nazanin"/>
          <w:sz w:val="26"/>
          <w:szCs w:val="26"/>
          <w:rtl/>
        </w:rPr>
        <w:softHyphen/>
      </w:r>
      <w:r w:rsidR="00181FE0" w:rsidRPr="00A42E3B">
        <w:rPr>
          <w:rFonts w:cs="B Nazanin" w:hint="cs"/>
          <w:sz w:val="26"/>
          <w:szCs w:val="26"/>
          <w:rtl/>
        </w:rPr>
        <w:t>منظور کاهش زیان رفاهی ناشی از اعمال هر نوع سیاست پولی و ارزی برای خانوارها، هدف</w:t>
      </w:r>
      <w:r w:rsidR="00181FE0" w:rsidRPr="00A42E3B">
        <w:rPr>
          <w:rFonts w:cs="B Nazanin"/>
          <w:sz w:val="26"/>
          <w:szCs w:val="26"/>
          <w:rtl/>
        </w:rPr>
        <w:softHyphen/>
      </w:r>
      <w:r w:rsidR="00181FE0" w:rsidRPr="00A42E3B">
        <w:rPr>
          <w:rFonts w:cs="B Nazanin" w:hint="cs"/>
          <w:sz w:val="26"/>
          <w:szCs w:val="26"/>
          <w:rtl/>
        </w:rPr>
        <w:t>گذاری تورم داخلی را مورد توجه قرار دهد.</w:t>
      </w:r>
    </w:p>
    <w:p w14:paraId="1B88CD15" w14:textId="77777777" w:rsidR="00181FE0" w:rsidRPr="00A42E3B" w:rsidRDefault="00181FE0" w:rsidP="00181FE0">
      <w:pPr>
        <w:spacing w:after="0" w:line="240" w:lineRule="auto"/>
        <w:ind w:firstLine="284"/>
        <w:jc w:val="both"/>
        <w:rPr>
          <w:rFonts w:cs="B Nazanin"/>
          <w:sz w:val="26"/>
          <w:szCs w:val="26"/>
          <w:rtl/>
        </w:rPr>
      </w:pPr>
      <w:r w:rsidRPr="00A42E3B">
        <w:rPr>
          <w:rFonts w:cs="B Nazanin" w:hint="cs"/>
          <w:sz w:val="26"/>
          <w:szCs w:val="26"/>
          <w:rtl/>
        </w:rPr>
        <w:t>سوترلند</w:t>
      </w:r>
      <w:r w:rsidRPr="00A42E3B">
        <w:rPr>
          <w:rFonts w:cs="B Nazanin"/>
          <w:sz w:val="26"/>
          <w:szCs w:val="26"/>
          <w:vertAlign w:val="superscript"/>
          <w:rtl/>
        </w:rPr>
        <w:footnoteReference w:id="45"/>
      </w:r>
      <w:r w:rsidRPr="00A42E3B">
        <w:rPr>
          <w:rFonts w:cs="B Nazanin" w:hint="cs"/>
          <w:sz w:val="26"/>
          <w:szCs w:val="26"/>
          <w:rtl/>
        </w:rPr>
        <w:t xml:space="preserve"> (2004) اثر تغییر هزینه رفاهی ناشی از تغییرات نرخ ارز و سیاست پولی را در یک اقتصاد باز کوچک و با استفاده از تابع رفاه مطلوب</w:t>
      </w:r>
      <w:r w:rsidRPr="00A42E3B">
        <w:rPr>
          <w:rFonts w:cs="B Nazanin"/>
          <w:sz w:val="26"/>
          <w:szCs w:val="26"/>
          <w:rtl/>
        </w:rPr>
        <w:softHyphen/>
      </w:r>
      <w:r w:rsidRPr="00A42E3B">
        <w:rPr>
          <w:rFonts w:cs="B Nazanin" w:hint="cs"/>
          <w:sz w:val="26"/>
          <w:szCs w:val="26"/>
          <w:rtl/>
        </w:rPr>
        <w:t>گرایان تحلیل کرده است. وی با مقایسه هدف</w:t>
      </w:r>
      <w:r w:rsidRPr="00A42E3B">
        <w:rPr>
          <w:rFonts w:cs="B Nazanin"/>
          <w:sz w:val="26"/>
          <w:szCs w:val="26"/>
          <w:rtl/>
        </w:rPr>
        <w:softHyphen/>
      </w:r>
      <w:r w:rsidRPr="00A42E3B">
        <w:rPr>
          <w:rFonts w:cs="B Nazanin" w:hint="cs"/>
          <w:sz w:val="26"/>
          <w:szCs w:val="26"/>
          <w:rtl/>
        </w:rPr>
        <w:t>گذاری قیمت تولیدکننده، هدف</w:t>
      </w:r>
      <w:r w:rsidRPr="00A42E3B">
        <w:rPr>
          <w:rFonts w:cs="B Nazanin"/>
          <w:sz w:val="26"/>
          <w:szCs w:val="26"/>
          <w:rtl/>
        </w:rPr>
        <w:softHyphen/>
      </w:r>
      <w:r w:rsidRPr="00A42E3B">
        <w:rPr>
          <w:rFonts w:cs="B Nazanin" w:hint="cs"/>
          <w:sz w:val="26"/>
          <w:szCs w:val="26"/>
          <w:rtl/>
        </w:rPr>
        <w:t>گذاری قیمت مصرف</w:t>
      </w:r>
      <w:r w:rsidRPr="00A42E3B">
        <w:rPr>
          <w:rFonts w:cs="B Nazanin"/>
          <w:sz w:val="26"/>
          <w:szCs w:val="26"/>
          <w:rtl/>
        </w:rPr>
        <w:softHyphen/>
      </w:r>
      <w:r w:rsidRPr="00A42E3B">
        <w:rPr>
          <w:rFonts w:cs="B Nazanin" w:hint="cs"/>
          <w:sz w:val="26"/>
          <w:szCs w:val="26"/>
          <w:rtl/>
        </w:rPr>
        <w:t>کننده، و نرخ ارز ثابت نشان داده که نرخ ارز ثابت در مقایسه با رژیم</w:t>
      </w:r>
      <w:r w:rsidRPr="00A42E3B">
        <w:rPr>
          <w:rFonts w:cs="B Nazanin"/>
          <w:sz w:val="26"/>
          <w:szCs w:val="26"/>
          <w:rtl/>
        </w:rPr>
        <w:softHyphen/>
      </w:r>
      <w:r w:rsidRPr="00A42E3B">
        <w:rPr>
          <w:rFonts w:cs="B Nazanin" w:hint="cs"/>
          <w:sz w:val="26"/>
          <w:szCs w:val="26"/>
          <w:rtl/>
        </w:rPr>
        <w:t>های دیگر، رفاه بالاتری می</w:t>
      </w:r>
      <w:r w:rsidRPr="00A42E3B">
        <w:rPr>
          <w:rFonts w:cs="B Nazanin"/>
          <w:sz w:val="26"/>
          <w:szCs w:val="26"/>
          <w:rtl/>
        </w:rPr>
        <w:softHyphen/>
      </w:r>
      <w:r w:rsidRPr="00A42E3B">
        <w:rPr>
          <w:rFonts w:cs="B Nazanin" w:hint="cs"/>
          <w:sz w:val="26"/>
          <w:szCs w:val="26"/>
          <w:rtl/>
        </w:rPr>
        <w:t>دهد؛ به شرطی که کشش جانشینی بین کالاهای داخلی و خارجی خیلی بالا باشد.</w:t>
      </w:r>
    </w:p>
    <w:p w14:paraId="6A305CAB" w14:textId="77777777" w:rsidR="00181FE0" w:rsidRPr="00A42E3B" w:rsidRDefault="00181FE0" w:rsidP="00181FE0">
      <w:pPr>
        <w:spacing w:after="0" w:line="240" w:lineRule="auto"/>
        <w:ind w:firstLine="284"/>
        <w:jc w:val="both"/>
        <w:rPr>
          <w:rFonts w:cs="B Nazanin"/>
          <w:sz w:val="26"/>
          <w:szCs w:val="26"/>
          <w:rtl/>
        </w:rPr>
      </w:pPr>
      <w:r w:rsidRPr="00A42E3B">
        <w:rPr>
          <w:rFonts w:cs="B Nazanin" w:hint="cs"/>
          <w:sz w:val="26"/>
          <w:szCs w:val="26"/>
          <w:rtl/>
        </w:rPr>
        <w:t>بنابراين تحليل معيار بهينگي و زيربهينگي مي</w:t>
      </w:r>
      <w:r w:rsidRPr="00A42E3B">
        <w:rPr>
          <w:rFonts w:cs="B Nazanin"/>
          <w:sz w:val="26"/>
          <w:szCs w:val="26"/>
          <w:rtl/>
        </w:rPr>
        <w:softHyphen/>
      </w:r>
      <w:r w:rsidRPr="00A42E3B">
        <w:rPr>
          <w:rFonts w:cs="B Nazanin" w:hint="cs"/>
          <w:sz w:val="26"/>
          <w:szCs w:val="26"/>
          <w:rtl/>
        </w:rPr>
        <w:t>تواند به عنوان يکي از معيارهاي مهم براي ارزيابي عملکرد قواعد سياست ارزی مورد استفاده قرار گيرد.</w:t>
      </w:r>
    </w:p>
    <w:p w14:paraId="6168A77D" w14:textId="3B92166B" w:rsidR="007D2BC0" w:rsidRPr="00A42E3B" w:rsidRDefault="00FB4887" w:rsidP="00181FE0">
      <w:pPr>
        <w:spacing w:after="0" w:line="240" w:lineRule="auto"/>
        <w:ind w:firstLine="284"/>
        <w:jc w:val="both"/>
        <w:rPr>
          <w:rFonts w:cs="B Nazanin"/>
          <w:b/>
          <w:bCs/>
          <w:sz w:val="26"/>
          <w:szCs w:val="26"/>
          <w:rtl/>
        </w:rPr>
      </w:pPr>
      <w:r w:rsidRPr="00A42E3B">
        <w:rPr>
          <w:rFonts w:cs="B Nazanin" w:hint="cs"/>
          <w:b/>
          <w:bCs/>
          <w:sz w:val="26"/>
          <w:szCs w:val="26"/>
          <w:rtl/>
        </w:rPr>
        <w:t>3</w:t>
      </w:r>
      <w:r w:rsidR="007833AF" w:rsidRPr="00A42E3B">
        <w:rPr>
          <w:rFonts w:cs="B Nazanin" w:hint="cs"/>
          <w:b/>
          <w:bCs/>
          <w:sz w:val="26"/>
          <w:szCs w:val="26"/>
          <w:rtl/>
        </w:rPr>
        <w:t>-3.</w:t>
      </w:r>
      <w:r w:rsidR="007D2BC0" w:rsidRPr="00A42E3B">
        <w:rPr>
          <w:rFonts w:cs="B Nazanin" w:hint="cs"/>
          <w:b/>
          <w:bCs/>
          <w:sz w:val="26"/>
          <w:szCs w:val="26"/>
          <w:rtl/>
        </w:rPr>
        <w:t xml:space="preserve"> برابري و عدالت</w:t>
      </w:r>
      <w:r w:rsidR="007D2BC0" w:rsidRPr="00A42E3B">
        <w:rPr>
          <w:rFonts w:cs="B Nazanin"/>
          <w:b/>
          <w:bCs/>
          <w:sz w:val="26"/>
          <w:szCs w:val="26"/>
          <w:vertAlign w:val="superscript"/>
          <w:rtl/>
        </w:rPr>
        <w:footnoteReference w:id="46"/>
      </w:r>
      <w:bookmarkEnd w:id="32"/>
      <w:bookmarkEnd w:id="33"/>
      <w:bookmarkEnd w:id="34"/>
      <w:bookmarkEnd w:id="35"/>
      <w:bookmarkEnd w:id="36"/>
      <w:bookmarkEnd w:id="37"/>
      <w:bookmarkEnd w:id="38"/>
      <w:bookmarkEnd w:id="39"/>
      <w:bookmarkEnd w:id="44"/>
      <w:bookmarkEnd w:id="45"/>
    </w:p>
    <w:p w14:paraId="06EE4A98" w14:textId="77777777" w:rsidR="007D2BC0" w:rsidRPr="00A42E3B" w:rsidRDefault="007D2BC0" w:rsidP="00CD701A">
      <w:pPr>
        <w:spacing w:after="0" w:line="240" w:lineRule="auto"/>
        <w:jc w:val="both"/>
        <w:rPr>
          <w:rFonts w:cs="B Nazanin"/>
          <w:sz w:val="26"/>
          <w:szCs w:val="26"/>
          <w:rtl/>
        </w:rPr>
      </w:pPr>
      <w:bookmarkStart w:id="46" w:name="_Toc343890245"/>
      <w:bookmarkStart w:id="47" w:name="_Toc343888315"/>
      <w:bookmarkStart w:id="48" w:name="_Toc337983972"/>
      <w:bookmarkStart w:id="49" w:name="_Toc337981179"/>
      <w:bookmarkStart w:id="50" w:name="_Toc333746269"/>
      <w:bookmarkStart w:id="51" w:name="_Toc333745923"/>
      <w:bookmarkStart w:id="52" w:name="_Toc333744838"/>
      <w:bookmarkStart w:id="53" w:name="_Toc333743511"/>
      <w:bookmarkStart w:id="54" w:name="_Toc331934916"/>
      <w:bookmarkStart w:id="55" w:name="_Toc331934350"/>
      <w:bookmarkStart w:id="56" w:name="_Toc331933110"/>
      <w:r w:rsidRPr="00A42E3B">
        <w:rPr>
          <w:rFonts w:cs="B Nazanin" w:hint="cs"/>
          <w:sz w:val="26"/>
          <w:szCs w:val="26"/>
          <w:rtl/>
        </w:rPr>
        <w:t>نخستين انديشمندي که در زمينه عدالت، داراي گفتاري منسجم است، افلاطون است. به اعتقاد وي، عدالت يعني هر کس و هر طبقه</w:t>
      </w:r>
      <w:r w:rsidRPr="00A42E3B">
        <w:rPr>
          <w:rFonts w:cs="B Nazanin"/>
          <w:sz w:val="26"/>
          <w:szCs w:val="26"/>
          <w:rtl/>
        </w:rPr>
        <w:softHyphen/>
      </w:r>
      <w:r w:rsidRPr="00A42E3B">
        <w:rPr>
          <w:rFonts w:cs="B Nazanin" w:hint="cs"/>
          <w:sz w:val="26"/>
          <w:szCs w:val="26"/>
          <w:rtl/>
        </w:rPr>
        <w:t>اي در جايگاه خود قرار گيرد و برابري میان طبقات گوناگون جامعه را لازم نمی</w:t>
      </w:r>
      <w:r w:rsidRPr="00A42E3B">
        <w:rPr>
          <w:rFonts w:cs="B Nazanin"/>
          <w:sz w:val="26"/>
          <w:szCs w:val="26"/>
          <w:rtl/>
        </w:rPr>
        <w:softHyphen/>
      </w:r>
      <w:r w:rsidRPr="00A42E3B">
        <w:rPr>
          <w:rFonts w:cs="B Nazanin" w:hint="cs"/>
          <w:sz w:val="26"/>
          <w:szCs w:val="26"/>
          <w:rtl/>
        </w:rPr>
        <w:t>داند؛ اما در هر طبقه، برابری میان افراد آن طبقه را عادلانه می</w:t>
      </w:r>
      <w:r w:rsidRPr="00A42E3B">
        <w:rPr>
          <w:rFonts w:cs="B Nazanin"/>
          <w:sz w:val="26"/>
          <w:szCs w:val="26"/>
          <w:rtl/>
        </w:rPr>
        <w:softHyphen/>
      </w:r>
      <w:r w:rsidRPr="00A42E3B">
        <w:rPr>
          <w:rFonts w:cs="B Nazanin" w:hint="cs"/>
          <w:sz w:val="26"/>
          <w:szCs w:val="26"/>
          <w:rtl/>
        </w:rPr>
        <w:t>شمارد. اما تعريف ارسطو از عدالت،" رفتار برابر با افراد برابر و رفتاري نابرابر با افراد نابرابر" است. در اين تعريف نيز ميان برابري و عدالت تمايز وجود دارد. اما از منظر رالز، عدالت به مثابه انصاف است. بر اساس اعتقاد رالز، عدالت زماني محقق مي</w:t>
      </w:r>
      <w:r w:rsidRPr="00A42E3B">
        <w:rPr>
          <w:rFonts w:cs="B Nazanin"/>
          <w:sz w:val="26"/>
          <w:szCs w:val="26"/>
          <w:rtl/>
        </w:rPr>
        <w:softHyphen/>
      </w:r>
      <w:r w:rsidRPr="00A42E3B">
        <w:rPr>
          <w:rFonts w:cs="B Nazanin" w:hint="cs"/>
          <w:sz w:val="26"/>
          <w:szCs w:val="26"/>
          <w:rtl/>
        </w:rPr>
        <w:t>شود که به همه افراد جامعه فرصت</w:t>
      </w:r>
      <w:r w:rsidRPr="00A42E3B">
        <w:rPr>
          <w:rFonts w:cs="B Nazanin"/>
          <w:sz w:val="26"/>
          <w:szCs w:val="26"/>
          <w:rtl/>
        </w:rPr>
        <w:softHyphen/>
      </w:r>
      <w:r w:rsidRPr="00A42E3B">
        <w:rPr>
          <w:rFonts w:cs="B Nazanin" w:hint="cs"/>
          <w:sz w:val="26"/>
          <w:szCs w:val="26"/>
          <w:rtl/>
        </w:rPr>
        <w:t>هاي برابر در مقابل حقوق طبيعي آنها (اشتغال، ازدواج، مسکن و ...) داده شود. اين رويکرد به عدالت بيشتر به برابري تمايل دارد (توحید فام، 1391: 96).</w:t>
      </w:r>
      <w:bookmarkEnd w:id="46"/>
      <w:bookmarkEnd w:id="47"/>
      <w:bookmarkEnd w:id="48"/>
      <w:bookmarkEnd w:id="49"/>
      <w:bookmarkEnd w:id="50"/>
      <w:bookmarkEnd w:id="51"/>
      <w:bookmarkEnd w:id="52"/>
      <w:bookmarkEnd w:id="53"/>
      <w:bookmarkEnd w:id="54"/>
      <w:bookmarkEnd w:id="55"/>
      <w:bookmarkEnd w:id="56"/>
    </w:p>
    <w:p w14:paraId="77412EBD" w14:textId="77777777" w:rsidR="007735D6" w:rsidRPr="00A42E3B" w:rsidRDefault="007D2BC0" w:rsidP="007735D6">
      <w:pPr>
        <w:spacing w:after="0" w:line="240" w:lineRule="auto"/>
        <w:ind w:firstLine="284"/>
        <w:jc w:val="both"/>
        <w:rPr>
          <w:rFonts w:cs="B Nazanin"/>
          <w:sz w:val="26"/>
          <w:szCs w:val="26"/>
          <w:rtl/>
        </w:rPr>
      </w:pPr>
      <w:r w:rsidRPr="00A42E3B">
        <w:rPr>
          <w:rFonts w:cs="B Nazanin" w:hint="cs"/>
          <w:sz w:val="26"/>
          <w:szCs w:val="26"/>
          <w:rtl/>
        </w:rPr>
        <w:t>از</w:t>
      </w:r>
      <w:r w:rsidRPr="00A42E3B">
        <w:rPr>
          <w:rFonts w:cs="B Nazanin" w:hint="cs"/>
          <w:sz w:val="26"/>
          <w:szCs w:val="26"/>
        </w:rPr>
        <w:t xml:space="preserve"> </w:t>
      </w:r>
      <w:r w:rsidRPr="00A42E3B">
        <w:rPr>
          <w:rFonts w:cs="B Nazanin" w:hint="cs"/>
          <w:sz w:val="26"/>
          <w:szCs w:val="26"/>
          <w:rtl/>
        </w:rPr>
        <w:t>ديدگاه</w:t>
      </w:r>
      <w:r w:rsidRPr="00A42E3B">
        <w:rPr>
          <w:rFonts w:cs="B Nazanin" w:hint="cs"/>
          <w:sz w:val="26"/>
          <w:szCs w:val="26"/>
        </w:rPr>
        <w:t xml:space="preserve"> </w:t>
      </w:r>
      <w:r w:rsidRPr="00A42E3B">
        <w:rPr>
          <w:rFonts w:cs="B Nazanin" w:hint="cs"/>
          <w:sz w:val="26"/>
          <w:szCs w:val="26"/>
          <w:rtl/>
        </w:rPr>
        <w:t>علم</w:t>
      </w:r>
      <w:r w:rsidRPr="00A42E3B">
        <w:rPr>
          <w:rFonts w:cs="B Nazanin" w:hint="cs"/>
          <w:sz w:val="26"/>
          <w:szCs w:val="26"/>
        </w:rPr>
        <w:t xml:space="preserve"> </w:t>
      </w:r>
      <w:r w:rsidRPr="00A42E3B">
        <w:rPr>
          <w:rFonts w:cs="B Nazanin" w:hint="cs"/>
          <w:sz w:val="26"/>
          <w:szCs w:val="26"/>
          <w:rtl/>
        </w:rPr>
        <w:t>اقتصاد</w:t>
      </w:r>
      <w:r w:rsidRPr="00A42E3B">
        <w:rPr>
          <w:rFonts w:cs="B Nazanin" w:hint="cs"/>
          <w:sz w:val="26"/>
          <w:szCs w:val="26"/>
        </w:rPr>
        <w:t xml:space="preserve"> </w:t>
      </w:r>
      <w:r w:rsidRPr="00A42E3B">
        <w:rPr>
          <w:rFonts w:cs="B Nazanin" w:hint="cs"/>
          <w:sz w:val="26"/>
          <w:szCs w:val="26"/>
          <w:rtl/>
        </w:rPr>
        <w:t>مرسوم،</w:t>
      </w:r>
      <w:r w:rsidRPr="00A42E3B">
        <w:rPr>
          <w:rFonts w:cs="B Nazanin" w:hint="cs"/>
          <w:sz w:val="26"/>
          <w:szCs w:val="26"/>
        </w:rPr>
        <w:t xml:space="preserve"> </w:t>
      </w:r>
      <w:r w:rsidRPr="00A42E3B">
        <w:rPr>
          <w:rFonts w:cs="B Nazanin" w:hint="cs"/>
          <w:sz w:val="26"/>
          <w:szCs w:val="26"/>
          <w:rtl/>
        </w:rPr>
        <w:t>جوامع</w:t>
      </w:r>
      <w:r w:rsidRPr="00A42E3B">
        <w:rPr>
          <w:rFonts w:cs="B Nazanin" w:hint="cs"/>
          <w:sz w:val="26"/>
          <w:szCs w:val="26"/>
        </w:rPr>
        <w:t xml:space="preserve"> </w:t>
      </w:r>
      <w:r w:rsidRPr="00A42E3B">
        <w:rPr>
          <w:rFonts w:cs="B Nazanin" w:hint="cs"/>
          <w:sz w:val="26"/>
          <w:szCs w:val="26"/>
          <w:rtl/>
        </w:rPr>
        <w:t>در</w:t>
      </w:r>
      <w:r w:rsidRPr="00A42E3B">
        <w:rPr>
          <w:rFonts w:cs="B Nazanin" w:hint="cs"/>
          <w:sz w:val="26"/>
          <w:szCs w:val="26"/>
        </w:rPr>
        <w:t xml:space="preserve"> </w:t>
      </w:r>
      <w:r w:rsidRPr="00A42E3B">
        <w:rPr>
          <w:rFonts w:cs="B Nazanin" w:hint="cs"/>
          <w:sz w:val="26"/>
          <w:szCs w:val="26"/>
          <w:rtl/>
        </w:rPr>
        <w:t>دو</w:t>
      </w:r>
      <w:r w:rsidRPr="00A42E3B">
        <w:rPr>
          <w:rFonts w:cs="B Nazanin" w:hint="cs"/>
          <w:sz w:val="26"/>
          <w:szCs w:val="26"/>
        </w:rPr>
        <w:t xml:space="preserve"> </w:t>
      </w:r>
      <w:r w:rsidRPr="00A42E3B">
        <w:rPr>
          <w:rFonts w:cs="B Nazanin" w:hint="cs"/>
          <w:sz w:val="26"/>
          <w:szCs w:val="26"/>
          <w:rtl/>
        </w:rPr>
        <w:t>موضع</w:t>
      </w:r>
      <w:r w:rsidRPr="00A42E3B">
        <w:rPr>
          <w:rFonts w:cs="B Nazanin" w:hint="cs"/>
          <w:sz w:val="26"/>
          <w:szCs w:val="26"/>
        </w:rPr>
        <w:t xml:space="preserve"> </w:t>
      </w:r>
      <w:r w:rsidRPr="00A42E3B">
        <w:rPr>
          <w:rFonts w:cs="B Nazanin" w:hint="cs"/>
          <w:sz w:val="26"/>
          <w:szCs w:val="26"/>
          <w:rtl/>
        </w:rPr>
        <w:t>مي</w:t>
      </w:r>
      <w:r w:rsidRPr="00A42E3B">
        <w:rPr>
          <w:rFonts w:cs="B Nazanin"/>
          <w:sz w:val="26"/>
          <w:szCs w:val="26"/>
        </w:rPr>
        <w:softHyphen/>
      </w:r>
      <w:r w:rsidRPr="00A42E3B">
        <w:rPr>
          <w:rFonts w:cs="B Nazanin" w:hint="cs"/>
          <w:sz w:val="26"/>
          <w:szCs w:val="26"/>
          <w:rtl/>
        </w:rPr>
        <w:t>توانند</w:t>
      </w:r>
      <w:r w:rsidRPr="00A42E3B">
        <w:rPr>
          <w:rFonts w:cs="B Nazanin" w:hint="cs"/>
          <w:sz w:val="26"/>
          <w:szCs w:val="26"/>
        </w:rPr>
        <w:t xml:space="preserve"> </w:t>
      </w:r>
      <w:r w:rsidRPr="00A42E3B">
        <w:rPr>
          <w:rFonts w:cs="B Nazanin" w:hint="cs"/>
          <w:sz w:val="26"/>
          <w:szCs w:val="26"/>
          <w:rtl/>
        </w:rPr>
        <w:t>به</w:t>
      </w:r>
      <w:r w:rsidRPr="00A42E3B">
        <w:rPr>
          <w:rFonts w:cs="B Nazanin" w:hint="cs"/>
          <w:sz w:val="26"/>
          <w:szCs w:val="26"/>
        </w:rPr>
        <w:t xml:space="preserve"> </w:t>
      </w:r>
      <w:r w:rsidRPr="00A42E3B">
        <w:rPr>
          <w:rFonts w:cs="B Nazanin" w:hint="cs"/>
          <w:sz w:val="26"/>
          <w:szCs w:val="26"/>
          <w:rtl/>
        </w:rPr>
        <w:t>عدالت</w:t>
      </w:r>
      <w:r w:rsidRPr="00A42E3B">
        <w:rPr>
          <w:rFonts w:cs="B Nazanin" w:hint="cs"/>
          <w:sz w:val="26"/>
          <w:szCs w:val="26"/>
        </w:rPr>
        <w:t xml:space="preserve"> </w:t>
      </w:r>
      <w:r w:rsidRPr="00A42E3B">
        <w:rPr>
          <w:rFonts w:cs="B Nazanin" w:hint="cs"/>
          <w:sz w:val="26"/>
          <w:szCs w:val="26"/>
          <w:rtl/>
        </w:rPr>
        <w:t>بيانديشند</w:t>
      </w:r>
      <w:r w:rsidRPr="00A42E3B">
        <w:rPr>
          <w:rFonts w:cs="B Nazanin"/>
          <w:sz w:val="26"/>
          <w:szCs w:val="26"/>
        </w:rPr>
        <w:t>:</w:t>
      </w:r>
      <w:r w:rsidRPr="00A42E3B">
        <w:rPr>
          <w:rFonts w:cs="B Nazanin" w:hint="cs"/>
          <w:sz w:val="26"/>
          <w:szCs w:val="26"/>
          <w:rtl/>
        </w:rPr>
        <w:t xml:space="preserve"> نخست</w:t>
      </w:r>
      <w:r w:rsidRPr="00A42E3B">
        <w:rPr>
          <w:rFonts w:cs="B Nazanin" w:hint="cs"/>
          <w:sz w:val="26"/>
          <w:szCs w:val="26"/>
        </w:rPr>
        <w:t xml:space="preserve"> </w:t>
      </w:r>
      <w:r w:rsidRPr="00A42E3B">
        <w:rPr>
          <w:rFonts w:cs="B Nazanin" w:hint="cs"/>
          <w:sz w:val="26"/>
          <w:szCs w:val="26"/>
          <w:rtl/>
        </w:rPr>
        <w:t>هنگام</w:t>
      </w:r>
      <w:r w:rsidRPr="00A42E3B">
        <w:rPr>
          <w:rFonts w:cs="B Nazanin" w:hint="cs"/>
          <w:sz w:val="26"/>
          <w:szCs w:val="26"/>
        </w:rPr>
        <w:t xml:space="preserve"> </w:t>
      </w:r>
      <w:r w:rsidRPr="00A42E3B">
        <w:rPr>
          <w:rFonts w:cs="B Nazanin" w:hint="cs"/>
          <w:sz w:val="26"/>
          <w:szCs w:val="26"/>
          <w:rtl/>
        </w:rPr>
        <w:t>تخصيص</w:t>
      </w:r>
      <w:r w:rsidRPr="00A42E3B">
        <w:rPr>
          <w:rFonts w:cs="B Nazanin" w:hint="cs"/>
          <w:sz w:val="26"/>
          <w:szCs w:val="26"/>
        </w:rPr>
        <w:t xml:space="preserve"> </w:t>
      </w:r>
      <w:r w:rsidRPr="00A42E3B">
        <w:rPr>
          <w:rFonts w:cs="B Nazanin" w:hint="cs"/>
          <w:sz w:val="26"/>
          <w:szCs w:val="26"/>
          <w:rtl/>
        </w:rPr>
        <w:t>مواهب</w:t>
      </w:r>
      <w:r w:rsidRPr="00A42E3B">
        <w:rPr>
          <w:rFonts w:cs="B Nazanin" w:hint="cs"/>
          <w:sz w:val="26"/>
          <w:szCs w:val="26"/>
        </w:rPr>
        <w:t xml:space="preserve"> </w:t>
      </w:r>
      <w:r w:rsidRPr="00A42E3B">
        <w:rPr>
          <w:rFonts w:cs="B Nazanin" w:hint="cs"/>
          <w:sz w:val="26"/>
          <w:szCs w:val="26"/>
          <w:rtl/>
        </w:rPr>
        <w:t>و</w:t>
      </w:r>
      <w:r w:rsidRPr="00A42E3B">
        <w:rPr>
          <w:rFonts w:cs="B Nazanin" w:hint="cs"/>
          <w:sz w:val="26"/>
          <w:szCs w:val="26"/>
        </w:rPr>
        <w:t xml:space="preserve"> </w:t>
      </w:r>
      <w:r w:rsidRPr="00A42E3B">
        <w:rPr>
          <w:rFonts w:cs="B Nazanin" w:hint="cs"/>
          <w:sz w:val="26"/>
          <w:szCs w:val="26"/>
          <w:rtl/>
        </w:rPr>
        <w:t>امكاناتشان</w:t>
      </w:r>
      <w:r w:rsidRPr="00A42E3B">
        <w:rPr>
          <w:rFonts w:cs="B Nazanin" w:hint="cs"/>
          <w:sz w:val="26"/>
          <w:szCs w:val="26"/>
        </w:rPr>
        <w:t xml:space="preserve"> </w:t>
      </w:r>
      <w:r w:rsidRPr="00A42E3B">
        <w:rPr>
          <w:rFonts w:cs="B Nazanin" w:hint="cs"/>
          <w:sz w:val="26"/>
          <w:szCs w:val="26"/>
          <w:rtl/>
        </w:rPr>
        <w:t>به</w:t>
      </w:r>
      <w:r w:rsidRPr="00A42E3B">
        <w:rPr>
          <w:rFonts w:cs="B Nazanin" w:hint="cs"/>
          <w:sz w:val="26"/>
          <w:szCs w:val="26"/>
        </w:rPr>
        <w:t xml:space="preserve"> </w:t>
      </w:r>
      <w:r w:rsidRPr="00A42E3B">
        <w:rPr>
          <w:rFonts w:cs="B Nazanin" w:hint="cs"/>
          <w:sz w:val="26"/>
          <w:szCs w:val="26"/>
          <w:rtl/>
        </w:rPr>
        <w:t>نيازها</w:t>
      </w:r>
      <w:r w:rsidRPr="00A42E3B">
        <w:rPr>
          <w:rFonts w:cs="B Nazanin" w:hint="cs"/>
          <w:sz w:val="26"/>
          <w:szCs w:val="26"/>
        </w:rPr>
        <w:t xml:space="preserve"> </w:t>
      </w:r>
      <w:r w:rsidRPr="00A42E3B">
        <w:rPr>
          <w:rFonts w:cs="B Nazanin" w:hint="cs"/>
          <w:sz w:val="26"/>
          <w:szCs w:val="26"/>
          <w:rtl/>
        </w:rPr>
        <w:t>و</w:t>
      </w:r>
      <w:r w:rsidRPr="00A42E3B">
        <w:rPr>
          <w:rFonts w:cs="B Nazanin" w:hint="cs"/>
          <w:sz w:val="26"/>
          <w:szCs w:val="26"/>
        </w:rPr>
        <w:t xml:space="preserve"> </w:t>
      </w:r>
      <w:r w:rsidRPr="00A42E3B">
        <w:rPr>
          <w:rFonts w:cs="B Nazanin" w:hint="cs"/>
          <w:sz w:val="26"/>
          <w:szCs w:val="26"/>
          <w:rtl/>
        </w:rPr>
        <w:t>اميال</w:t>
      </w:r>
      <w:r w:rsidRPr="00A42E3B">
        <w:rPr>
          <w:rFonts w:cs="B Nazanin" w:hint="cs"/>
          <w:sz w:val="26"/>
          <w:szCs w:val="26"/>
        </w:rPr>
        <w:t xml:space="preserve"> </w:t>
      </w:r>
      <w:r w:rsidRPr="00A42E3B">
        <w:rPr>
          <w:rFonts w:cs="B Nazanin" w:hint="cs"/>
          <w:sz w:val="26"/>
          <w:szCs w:val="26"/>
          <w:rtl/>
        </w:rPr>
        <w:t>خود؛</w:t>
      </w:r>
      <w:r w:rsidRPr="00A42E3B">
        <w:rPr>
          <w:rFonts w:cs="B Nazanin" w:hint="cs"/>
          <w:sz w:val="26"/>
          <w:szCs w:val="26"/>
        </w:rPr>
        <w:t xml:space="preserve"> </w:t>
      </w:r>
      <w:r w:rsidRPr="00A42E3B">
        <w:rPr>
          <w:rFonts w:cs="B Nazanin" w:hint="cs"/>
          <w:sz w:val="26"/>
          <w:szCs w:val="26"/>
          <w:rtl/>
        </w:rPr>
        <w:t>و</w:t>
      </w:r>
      <w:r w:rsidRPr="00A42E3B">
        <w:rPr>
          <w:rFonts w:cs="B Nazanin" w:hint="cs"/>
          <w:sz w:val="26"/>
          <w:szCs w:val="26"/>
        </w:rPr>
        <w:t xml:space="preserve"> </w:t>
      </w:r>
      <w:r w:rsidRPr="00A42E3B">
        <w:rPr>
          <w:rFonts w:cs="B Nazanin" w:hint="cs"/>
          <w:sz w:val="26"/>
          <w:szCs w:val="26"/>
          <w:rtl/>
        </w:rPr>
        <w:t>دوم</w:t>
      </w:r>
      <w:r w:rsidRPr="00A42E3B">
        <w:rPr>
          <w:rFonts w:cs="B Nazanin" w:hint="cs"/>
          <w:sz w:val="26"/>
          <w:szCs w:val="26"/>
        </w:rPr>
        <w:t xml:space="preserve"> </w:t>
      </w:r>
      <w:r w:rsidRPr="00A42E3B">
        <w:rPr>
          <w:rFonts w:cs="B Nazanin" w:hint="cs"/>
          <w:sz w:val="26"/>
          <w:szCs w:val="26"/>
          <w:rtl/>
        </w:rPr>
        <w:t>هنگام</w:t>
      </w:r>
      <w:r w:rsidRPr="00A42E3B">
        <w:rPr>
          <w:rFonts w:cs="B Nazanin" w:hint="cs"/>
          <w:sz w:val="26"/>
          <w:szCs w:val="26"/>
        </w:rPr>
        <w:t xml:space="preserve"> </w:t>
      </w:r>
      <w:r w:rsidRPr="00A42E3B">
        <w:rPr>
          <w:rFonts w:cs="B Nazanin" w:hint="cs"/>
          <w:sz w:val="26"/>
          <w:szCs w:val="26"/>
          <w:rtl/>
        </w:rPr>
        <w:t>توزيع</w:t>
      </w:r>
      <w:r w:rsidRPr="00A42E3B">
        <w:rPr>
          <w:rFonts w:cs="B Nazanin" w:hint="cs"/>
          <w:sz w:val="26"/>
          <w:szCs w:val="26"/>
        </w:rPr>
        <w:t xml:space="preserve"> </w:t>
      </w:r>
      <w:r w:rsidRPr="00A42E3B">
        <w:rPr>
          <w:rFonts w:cs="B Nazanin" w:hint="cs"/>
          <w:sz w:val="26"/>
          <w:szCs w:val="26"/>
          <w:rtl/>
        </w:rPr>
        <w:t>پيامدها</w:t>
      </w:r>
      <w:r w:rsidRPr="00A42E3B">
        <w:rPr>
          <w:rFonts w:cs="B Nazanin" w:hint="cs"/>
          <w:sz w:val="26"/>
          <w:szCs w:val="26"/>
        </w:rPr>
        <w:t xml:space="preserve"> </w:t>
      </w:r>
      <w:r w:rsidRPr="00A42E3B">
        <w:rPr>
          <w:rFonts w:cs="B Nazanin" w:hint="cs"/>
          <w:sz w:val="26"/>
          <w:szCs w:val="26"/>
          <w:rtl/>
        </w:rPr>
        <w:t>و</w:t>
      </w:r>
      <w:r w:rsidRPr="00A42E3B">
        <w:rPr>
          <w:rFonts w:cs="B Nazanin" w:hint="cs"/>
          <w:sz w:val="26"/>
          <w:szCs w:val="26"/>
        </w:rPr>
        <w:t xml:space="preserve"> </w:t>
      </w:r>
      <w:r w:rsidRPr="00A42E3B">
        <w:rPr>
          <w:rFonts w:cs="B Nazanin" w:hint="cs"/>
          <w:sz w:val="26"/>
          <w:szCs w:val="26"/>
          <w:rtl/>
        </w:rPr>
        <w:t>نتايج</w:t>
      </w:r>
      <w:r w:rsidRPr="00A42E3B">
        <w:rPr>
          <w:rFonts w:cs="B Nazanin" w:hint="cs"/>
          <w:sz w:val="26"/>
          <w:szCs w:val="26"/>
        </w:rPr>
        <w:t xml:space="preserve"> </w:t>
      </w:r>
      <w:r w:rsidRPr="00A42E3B">
        <w:rPr>
          <w:rFonts w:cs="B Nazanin" w:hint="cs"/>
          <w:sz w:val="26"/>
          <w:szCs w:val="26"/>
          <w:rtl/>
        </w:rPr>
        <w:t>آن</w:t>
      </w:r>
      <w:r w:rsidRPr="00A42E3B">
        <w:rPr>
          <w:rFonts w:cs="B Nazanin" w:hint="cs"/>
          <w:sz w:val="26"/>
          <w:szCs w:val="26"/>
        </w:rPr>
        <w:t xml:space="preserve"> </w:t>
      </w:r>
      <w:r w:rsidRPr="00A42E3B">
        <w:rPr>
          <w:rFonts w:cs="B Nazanin" w:hint="cs"/>
          <w:sz w:val="26"/>
          <w:szCs w:val="26"/>
          <w:rtl/>
        </w:rPr>
        <w:t>تخصيص</w:t>
      </w:r>
      <w:r w:rsidRPr="00A42E3B">
        <w:rPr>
          <w:rFonts w:cs="B Nazanin" w:hint="cs"/>
          <w:sz w:val="26"/>
          <w:szCs w:val="26"/>
        </w:rPr>
        <w:t xml:space="preserve"> </w:t>
      </w:r>
      <w:r w:rsidRPr="00A42E3B">
        <w:rPr>
          <w:rFonts w:cs="B Nazanin" w:hint="cs"/>
          <w:sz w:val="26"/>
          <w:szCs w:val="26"/>
          <w:rtl/>
        </w:rPr>
        <w:t>بين</w:t>
      </w:r>
      <w:r w:rsidRPr="00A42E3B">
        <w:rPr>
          <w:rFonts w:cs="B Nazanin" w:hint="cs"/>
          <w:sz w:val="26"/>
          <w:szCs w:val="26"/>
        </w:rPr>
        <w:t xml:space="preserve"> </w:t>
      </w:r>
      <w:r w:rsidRPr="00A42E3B">
        <w:rPr>
          <w:rFonts w:cs="B Nazanin" w:hint="cs"/>
          <w:sz w:val="26"/>
          <w:szCs w:val="26"/>
          <w:rtl/>
        </w:rPr>
        <w:t>اعضاي</w:t>
      </w:r>
      <w:r w:rsidRPr="00A42E3B">
        <w:rPr>
          <w:rFonts w:cs="B Nazanin" w:hint="cs"/>
          <w:sz w:val="26"/>
          <w:szCs w:val="26"/>
        </w:rPr>
        <w:t xml:space="preserve"> </w:t>
      </w:r>
      <w:r w:rsidRPr="00A42E3B">
        <w:rPr>
          <w:rFonts w:cs="B Nazanin" w:hint="cs"/>
          <w:sz w:val="26"/>
          <w:szCs w:val="26"/>
          <w:rtl/>
        </w:rPr>
        <w:t>جامعه.</w:t>
      </w:r>
      <w:r w:rsidRPr="00A42E3B">
        <w:rPr>
          <w:rFonts w:cs="B Nazanin" w:hint="cs"/>
          <w:sz w:val="26"/>
          <w:szCs w:val="26"/>
        </w:rPr>
        <w:t xml:space="preserve"> </w:t>
      </w:r>
      <w:r w:rsidRPr="00A42E3B">
        <w:rPr>
          <w:rFonts w:cs="B Nazanin" w:hint="cs"/>
          <w:sz w:val="26"/>
          <w:szCs w:val="26"/>
          <w:rtl/>
        </w:rPr>
        <w:t>اگر</w:t>
      </w:r>
      <w:r w:rsidRPr="00A42E3B">
        <w:rPr>
          <w:rFonts w:cs="B Nazanin" w:hint="cs"/>
          <w:sz w:val="26"/>
          <w:szCs w:val="26"/>
        </w:rPr>
        <w:t xml:space="preserve"> </w:t>
      </w:r>
      <w:r w:rsidRPr="00A42E3B">
        <w:rPr>
          <w:rFonts w:cs="B Nazanin" w:hint="cs"/>
          <w:sz w:val="26"/>
          <w:szCs w:val="26"/>
          <w:rtl/>
        </w:rPr>
        <w:t>عوامل</w:t>
      </w:r>
      <w:r w:rsidRPr="00A42E3B">
        <w:rPr>
          <w:rFonts w:cs="B Nazanin" w:hint="cs"/>
          <w:sz w:val="26"/>
          <w:szCs w:val="26"/>
        </w:rPr>
        <w:t xml:space="preserve"> </w:t>
      </w:r>
      <w:r w:rsidRPr="00A42E3B">
        <w:rPr>
          <w:rFonts w:cs="B Nazanin" w:hint="cs"/>
          <w:sz w:val="26"/>
          <w:szCs w:val="26"/>
          <w:rtl/>
        </w:rPr>
        <w:t>اصلي</w:t>
      </w:r>
      <w:r w:rsidRPr="00A42E3B">
        <w:rPr>
          <w:rFonts w:cs="B Nazanin" w:hint="cs"/>
          <w:sz w:val="26"/>
          <w:szCs w:val="26"/>
        </w:rPr>
        <w:t xml:space="preserve"> </w:t>
      </w:r>
      <w:r w:rsidRPr="00A42E3B">
        <w:rPr>
          <w:rFonts w:cs="B Nazanin" w:hint="cs"/>
          <w:sz w:val="26"/>
          <w:szCs w:val="26"/>
          <w:rtl/>
        </w:rPr>
        <w:t>هر گونه</w:t>
      </w:r>
      <w:r w:rsidRPr="00A42E3B">
        <w:rPr>
          <w:rFonts w:cs="B Nazanin" w:hint="cs"/>
          <w:sz w:val="26"/>
          <w:szCs w:val="26"/>
        </w:rPr>
        <w:t xml:space="preserve"> </w:t>
      </w:r>
      <w:r w:rsidRPr="00A42E3B">
        <w:rPr>
          <w:rFonts w:cs="B Nazanin" w:hint="cs"/>
          <w:sz w:val="26"/>
          <w:szCs w:val="26"/>
          <w:rtl/>
        </w:rPr>
        <w:t>توليد</w:t>
      </w:r>
      <w:r w:rsidRPr="00A42E3B">
        <w:rPr>
          <w:rFonts w:cs="B Nazanin" w:hint="cs"/>
          <w:sz w:val="26"/>
          <w:szCs w:val="26"/>
        </w:rPr>
        <w:t xml:space="preserve"> </w:t>
      </w:r>
      <w:r w:rsidRPr="00A42E3B">
        <w:rPr>
          <w:rFonts w:cs="B Nazanin" w:hint="cs"/>
          <w:sz w:val="26"/>
          <w:szCs w:val="26"/>
          <w:rtl/>
        </w:rPr>
        <w:t>در</w:t>
      </w:r>
      <w:r w:rsidRPr="00A42E3B">
        <w:rPr>
          <w:rFonts w:cs="B Nazanin" w:hint="cs"/>
          <w:sz w:val="26"/>
          <w:szCs w:val="26"/>
        </w:rPr>
        <w:t xml:space="preserve"> </w:t>
      </w:r>
      <w:r w:rsidRPr="00A42E3B">
        <w:rPr>
          <w:rFonts w:cs="B Nazanin" w:hint="cs"/>
          <w:sz w:val="26"/>
          <w:szCs w:val="26"/>
          <w:rtl/>
        </w:rPr>
        <w:t>جامعه،</w:t>
      </w:r>
      <w:r w:rsidRPr="00A42E3B">
        <w:rPr>
          <w:rFonts w:cs="B Nazanin" w:hint="cs"/>
          <w:sz w:val="26"/>
          <w:szCs w:val="26"/>
        </w:rPr>
        <w:t xml:space="preserve"> </w:t>
      </w:r>
      <w:r w:rsidRPr="00A42E3B">
        <w:rPr>
          <w:rFonts w:cs="B Nazanin" w:hint="cs"/>
          <w:sz w:val="26"/>
          <w:szCs w:val="26"/>
          <w:rtl/>
        </w:rPr>
        <w:t>سرمايه،</w:t>
      </w:r>
      <w:r w:rsidRPr="00A42E3B">
        <w:rPr>
          <w:rFonts w:cs="B Nazanin" w:hint="cs"/>
          <w:sz w:val="26"/>
          <w:szCs w:val="26"/>
        </w:rPr>
        <w:t xml:space="preserve"> </w:t>
      </w:r>
      <w:r w:rsidRPr="00A42E3B">
        <w:rPr>
          <w:rFonts w:cs="B Nazanin" w:hint="cs"/>
          <w:sz w:val="26"/>
          <w:szCs w:val="26"/>
          <w:rtl/>
        </w:rPr>
        <w:t>نيروي</w:t>
      </w:r>
      <w:r w:rsidRPr="00A42E3B">
        <w:rPr>
          <w:rFonts w:cs="B Nazanin" w:hint="cs"/>
          <w:sz w:val="26"/>
          <w:szCs w:val="26"/>
        </w:rPr>
        <w:t xml:space="preserve"> </w:t>
      </w:r>
      <w:r w:rsidRPr="00A42E3B">
        <w:rPr>
          <w:rFonts w:cs="B Nazanin" w:hint="cs"/>
          <w:sz w:val="26"/>
          <w:szCs w:val="26"/>
          <w:rtl/>
        </w:rPr>
        <w:t>انساني،</w:t>
      </w:r>
      <w:r w:rsidRPr="00A42E3B">
        <w:rPr>
          <w:rFonts w:cs="B Nazanin" w:hint="cs"/>
          <w:sz w:val="26"/>
          <w:szCs w:val="26"/>
        </w:rPr>
        <w:t xml:space="preserve"> </w:t>
      </w:r>
      <w:r w:rsidRPr="00A42E3B">
        <w:rPr>
          <w:rFonts w:cs="B Nazanin" w:hint="cs"/>
          <w:sz w:val="26"/>
          <w:szCs w:val="26"/>
          <w:rtl/>
        </w:rPr>
        <w:t>زمين</w:t>
      </w:r>
      <w:r w:rsidRPr="00A42E3B">
        <w:rPr>
          <w:rFonts w:cs="B Nazanin" w:hint="cs"/>
          <w:sz w:val="26"/>
          <w:szCs w:val="26"/>
        </w:rPr>
        <w:t xml:space="preserve"> </w:t>
      </w:r>
      <w:r w:rsidRPr="00A42E3B">
        <w:rPr>
          <w:rFonts w:cs="B Nazanin" w:hint="cs"/>
          <w:sz w:val="26"/>
          <w:szCs w:val="26"/>
          <w:rtl/>
        </w:rPr>
        <w:t>و</w:t>
      </w:r>
      <w:r w:rsidRPr="00A42E3B">
        <w:rPr>
          <w:rFonts w:cs="B Nazanin" w:hint="cs"/>
          <w:sz w:val="26"/>
          <w:szCs w:val="26"/>
        </w:rPr>
        <w:t xml:space="preserve"> </w:t>
      </w:r>
      <w:r w:rsidRPr="00A42E3B">
        <w:rPr>
          <w:rFonts w:cs="B Nazanin" w:hint="cs"/>
          <w:sz w:val="26"/>
          <w:szCs w:val="26"/>
          <w:rtl/>
        </w:rPr>
        <w:t>مواد</w:t>
      </w:r>
      <w:r w:rsidRPr="00A42E3B">
        <w:rPr>
          <w:rFonts w:cs="B Nazanin" w:hint="cs"/>
          <w:sz w:val="26"/>
          <w:szCs w:val="26"/>
        </w:rPr>
        <w:t xml:space="preserve"> </w:t>
      </w:r>
      <w:r w:rsidRPr="00A42E3B">
        <w:rPr>
          <w:rFonts w:cs="B Nazanin" w:hint="cs"/>
          <w:sz w:val="26"/>
          <w:szCs w:val="26"/>
          <w:rtl/>
        </w:rPr>
        <w:t>اوليه</w:t>
      </w:r>
      <w:r w:rsidRPr="00A42E3B">
        <w:rPr>
          <w:rFonts w:cs="B Nazanin" w:hint="cs"/>
          <w:sz w:val="26"/>
          <w:szCs w:val="26"/>
        </w:rPr>
        <w:t xml:space="preserve"> </w:t>
      </w:r>
      <w:r w:rsidRPr="00A42E3B">
        <w:rPr>
          <w:rFonts w:cs="B Nazanin" w:hint="cs"/>
          <w:sz w:val="26"/>
          <w:szCs w:val="26"/>
          <w:rtl/>
        </w:rPr>
        <w:t>طبيعي</w:t>
      </w:r>
      <w:r w:rsidRPr="00A42E3B">
        <w:rPr>
          <w:rFonts w:cs="B Nazanin" w:hint="cs"/>
          <w:sz w:val="26"/>
          <w:szCs w:val="26"/>
        </w:rPr>
        <w:t xml:space="preserve"> </w:t>
      </w:r>
      <w:r w:rsidRPr="00A42E3B">
        <w:rPr>
          <w:rFonts w:cs="B Nazanin" w:hint="cs"/>
          <w:sz w:val="26"/>
          <w:szCs w:val="26"/>
          <w:rtl/>
        </w:rPr>
        <w:t>باشد؛</w:t>
      </w:r>
      <w:r w:rsidRPr="00A42E3B">
        <w:rPr>
          <w:rFonts w:cs="B Nazanin" w:hint="cs"/>
          <w:sz w:val="26"/>
          <w:szCs w:val="26"/>
        </w:rPr>
        <w:t xml:space="preserve"> </w:t>
      </w:r>
      <w:r w:rsidRPr="00A42E3B">
        <w:rPr>
          <w:rFonts w:cs="B Nazanin" w:hint="cs"/>
          <w:sz w:val="26"/>
          <w:szCs w:val="26"/>
          <w:rtl/>
        </w:rPr>
        <w:t>هر جامعه</w:t>
      </w:r>
      <w:r w:rsidRPr="00A42E3B">
        <w:rPr>
          <w:rFonts w:cs="B Nazanin"/>
          <w:sz w:val="26"/>
          <w:szCs w:val="26"/>
          <w:rtl/>
        </w:rPr>
        <w:softHyphen/>
      </w:r>
      <w:r w:rsidRPr="00A42E3B">
        <w:rPr>
          <w:rFonts w:cs="B Nazanin" w:hint="cs"/>
          <w:sz w:val="26"/>
          <w:szCs w:val="26"/>
          <w:rtl/>
        </w:rPr>
        <w:t>اي</w:t>
      </w:r>
      <w:r w:rsidRPr="00A42E3B">
        <w:rPr>
          <w:rFonts w:cs="B Nazanin" w:hint="cs"/>
          <w:sz w:val="26"/>
          <w:szCs w:val="26"/>
        </w:rPr>
        <w:t xml:space="preserve"> </w:t>
      </w:r>
      <w:r w:rsidRPr="00A42E3B">
        <w:rPr>
          <w:rFonts w:cs="B Nazanin" w:hint="cs"/>
          <w:sz w:val="26"/>
          <w:szCs w:val="26"/>
          <w:rtl/>
        </w:rPr>
        <w:t>مقدار</w:t>
      </w:r>
      <w:r w:rsidRPr="00A42E3B">
        <w:rPr>
          <w:rFonts w:cs="B Nazanin" w:hint="cs"/>
          <w:sz w:val="26"/>
          <w:szCs w:val="26"/>
        </w:rPr>
        <w:t xml:space="preserve"> </w:t>
      </w:r>
      <w:r w:rsidRPr="00A42E3B">
        <w:rPr>
          <w:rFonts w:cs="B Nazanin" w:hint="cs"/>
          <w:sz w:val="26"/>
          <w:szCs w:val="26"/>
          <w:rtl/>
        </w:rPr>
        <w:t>معيني</w:t>
      </w:r>
      <w:r w:rsidRPr="00A42E3B">
        <w:rPr>
          <w:rFonts w:cs="B Nazanin" w:hint="cs"/>
          <w:sz w:val="26"/>
          <w:szCs w:val="26"/>
        </w:rPr>
        <w:t xml:space="preserve"> </w:t>
      </w:r>
      <w:r w:rsidRPr="00A42E3B">
        <w:rPr>
          <w:rFonts w:cs="B Nazanin" w:hint="cs"/>
          <w:sz w:val="26"/>
          <w:szCs w:val="26"/>
          <w:rtl/>
        </w:rPr>
        <w:t>از</w:t>
      </w:r>
      <w:r w:rsidRPr="00A42E3B">
        <w:rPr>
          <w:rFonts w:cs="B Nazanin" w:hint="cs"/>
          <w:sz w:val="26"/>
          <w:szCs w:val="26"/>
        </w:rPr>
        <w:t xml:space="preserve"> </w:t>
      </w:r>
      <w:r w:rsidRPr="00A42E3B">
        <w:rPr>
          <w:rFonts w:cs="B Nazanin" w:hint="cs"/>
          <w:sz w:val="26"/>
          <w:szCs w:val="26"/>
          <w:rtl/>
        </w:rPr>
        <w:t>اين</w:t>
      </w:r>
      <w:r w:rsidRPr="00A42E3B">
        <w:rPr>
          <w:rFonts w:cs="B Nazanin" w:hint="cs"/>
          <w:sz w:val="26"/>
          <w:szCs w:val="26"/>
        </w:rPr>
        <w:t xml:space="preserve"> </w:t>
      </w:r>
      <w:r w:rsidRPr="00A42E3B">
        <w:rPr>
          <w:rFonts w:cs="B Nazanin" w:hint="cs"/>
          <w:sz w:val="26"/>
          <w:szCs w:val="26"/>
          <w:rtl/>
        </w:rPr>
        <w:t>عوامل</w:t>
      </w:r>
      <w:r w:rsidRPr="00A42E3B">
        <w:rPr>
          <w:rFonts w:cs="B Nazanin" w:hint="cs"/>
          <w:sz w:val="26"/>
          <w:szCs w:val="26"/>
        </w:rPr>
        <w:t xml:space="preserve"> </w:t>
      </w:r>
      <w:r w:rsidRPr="00A42E3B">
        <w:rPr>
          <w:rFonts w:cs="B Nazanin" w:hint="cs"/>
          <w:sz w:val="26"/>
          <w:szCs w:val="26"/>
          <w:rtl/>
        </w:rPr>
        <w:t>را</w:t>
      </w:r>
      <w:r w:rsidRPr="00A42E3B">
        <w:rPr>
          <w:rFonts w:cs="B Nazanin" w:hint="cs"/>
          <w:sz w:val="26"/>
          <w:szCs w:val="26"/>
        </w:rPr>
        <w:t xml:space="preserve"> </w:t>
      </w:r>
      <w:r w:rsidRPr="00A42E3B">
        <w:rPr>
          <w:rFonts w:cs="B Nazanin" w:hint="cs"/>
          <w:sz w:val="26"/>
          <w:szCs w:val="26"/>
          <w:rtl/>
        </w:rPr>
        <w:t>در</w:t>
      </w:r>
      <w:r w:rsidRPr="00A42E3B">
        <w:rPr>
          <w:rFonts w:cs="B Nazanin" w:hint="cs"/>
          <w:sz w:val="26"/>
          <w:szCs w:val="26"/>
        </w:rPr>
        <w:t xml:space="preserve"> </w:t>
      </w:r>
      <w:r w:rsidRPr="00A42E3B">
        <w:rPr>
          <w:rFonts w:cs="B Nazanin" w:hint="cs"/>
          <w:sz w:val="26"/>
          <w:szCs w:val="26"/>
          <w:rtl/>
        </w:rPr>
        <w:t>دست</w:t>
      </w:r>
      <w:r w:rsidRPr="00A42E3B">
        <w:rPr>
          <w:rFonts w:cs="B Nazanin" w:hint="cs"/>
          <w:sz w:val="26"/>
          <w:szCs w:val="26"/>
        </w:rPr>
        <w:t xml:space="preserve"> </w:t>
      </w:r>
      <w:r w:rsidRPr="00A42E3B">
        <w:rPr>
          <w:rFonts w:cs="B Nazanin" w:hint="cs"/>
          <w:sz w:val="26"/>
          <w:szCs w:val="26"/>
          <w:rtl/>
        </w:rPr>
        <w:t>دارد. اما، متقابلا</w:t>
      </w:r>
      <w:r w:rsidRPr="00A42E3B">
        <w:rPr>
          <w:rFonts w:cs="B Nazanin" w:hint="cs"/>
          <w:sz w:val="26"/>
          <w:szCs w:val="26"/>
        </w:rPr>
        <w:t xml:space="preserve"> </w:t>
      </w:r>
      <w:r w:rsidRPr="00A42E3B">
        <w:rPr>
          <w:rFonts w:cs="B Nazanin" w:hint="cs"/>
          <w:sz w:val="26"/>
          <w:szCs w:val="26"/>
          <w:rtl/>
        </w:rPr>
        <w:t>هر</w:t>
      </w:r>
      <w:r w:rsidRPr="00A42E3B">
        <w:rPr>
          <w:rFonts w:cs="B Nazanin" w:hint="cs"/>
          <w:sz w:val="26"/>
          <w:szCs w:val="26"/>
        </w:rPr>
        <w:t xml:space="preserve"> </w:t>
      </w:r>
      <w:r w:rsidRPr="00A42E3B">
        <w:rPr>
          <w:rFonts w:cs="B Nazanin" w:hint="cs"/>
          <w:sz w:val="26"/>
          <w:szCs w:val="26"/>
          <w:rtl/>
        </w:rPr>
        <w:t>جامعه</w:t>
      </w:r>
      <w:r w:rsidRPr="00A42E3B">
        <w:rPr>
          <w:rFonts w:cs="B Nazanin" w:hint="cs"/>
          <w:sz w:val="26"/>
          <w:szCs w:val="26"/>
        </w:rPr>
        <w:t xml:space="preserve"> </w:t>
      </w:r>
      <w:r w:rsidRPr="00A42E3B">
        <w:rPr>
          <w:rFonts w:cs="B Nazanin" w:hint="cs"/>
          <w:sz w:val="26"/>
          <w:szCs w:val="26"/>
          <w:rtl/>
        </w:rPr>
        <w:t>به</w:t>
      </w:r>
      <w:r w:rsidRPr="00A42E3B">
        <w:rPr>
          <w:rFonts w:cs="B Nazanin" w:hint="cs"/>
          <w:sz w:val="26"/>
          <w:szCs w:val="26"/>
        </w:rPr>
        <w:t xml:space="preserve"> </w:t>
      </w:r>
      <w:r w:rsidRPr="00A42E3B">
        <w:rPr>
          <w:rFonts w:cs="B Nazanin" w:hint="cs"/>
          <w:sz w:val="26"/>
          <w:szCs w:val="26"/>
          <w:rtl/>
        </w:rPr>
        <w:t>مقدار</w:t>
      </w:r>
      <w:r w:rsidRPr="00A42E3B">
        <w:rPr>
          <w:rFonts w:cs="B Nazanin" w:hint="cs"/>
          <w:sz w:val="26"/>
          <w:szCs w:val="26"/>
        </w:rPr>
        <w:t xml:space="preserve"> </w:t>
      </w:r>
      <w:r w:rsidRPr="00A42E3B">
        <w:rPr>
          <w:rFonts w:cs="B Nazanin" w:hint="cs"/>
          <w:sz w:val="26"/>
          <w:szCs w:val="26"/>
          <w:rtl/>
        </w:rPr>
        <w:t>بي</w:t>
      </w:r>
      <w:r w:rsidRPr="00A42E3B">
        <w:rPr>
          <w:rFonts w:cs="B Nazanin"/>
          <w:sz w:val="26"/>
          <w:szCs w:val="26"/>
          <w:rtl/>
        </w:rPr>
        <w:softHyphen/>
      </w:r>
      <w:r w:rsidRPr="00A42E3B">
        <w:rPr>
          <w:rFonts w:cs="B Nazanin" w:hint="cs"/>
          <w:sz w:val="26"/>
          <w:szCs w:val="26"/>
          <w:rtl/>
        </w:rPr>
        <w:t>شماري</w:t>
      </w:r>
      <w:r w:rsidRPr="00A42E3B">
        <w:rPr>
          <w:rFonts w:cs="B Nazanin" w:hint="cs"/>
          <w:sz w:val="26"/>
          <w:szCs w:val="26"/>
        </w:rPr>
        <w:t xml:space="preserve"> </w:t>
      </w:r>
      <w:r w:rsidRPr="00A42E3B">
        <w:rPr>
          <w:rFonts w:cs="B Nazanin" w:hint="cs"/>
          <w:sz w:val="26"/>
          <w:szCs w:val="26"/>
          <w:rtl/>
        </w:rPr>
        <w:t>كالا</w:t>
      </w:r>
      <w:r w:rsidRPr="00A42E3B">
        <w:rPr>
          <w:rFonts w:cs="B Nazanin" w:hint="cs"/>
          <w:sz w:val="26"/>
          <w:szCs w:val="26"/>
        </w:rPr>
        <w:t xml:space="preserve"> </w:t>
      </w:r>
      <w:r w:rsidRPr="00A42E3B">
        <w:rPr>
          <w:rFonts w:cs="B Nazanin" w:hint="cs"/>
          <w:sz w:val="26"/>
          <w:szCs w:val="26"/>
          <w:rtl/>
        </w:rPr>
        <w:t>و</w:t>
      </w:r>
      <w:r w:rsidRPr="00A42E3B">
        <w:rPr>
          <w:rFonts w:cs="B Nazanin" w:hint="cs"/>
          <w:sz w:val="26"/>
          <w:szCs w:val="26"/>
        </w:rPr>
        <w:t xml:space="preserve"> </w:t>
      </w:r>
      <w:r w:rsidRPr="00A42E3B">
        <w:rPr>
          <w:rFonts w:cs="B Nazanin" w:hint="cs"/>
          <w:sz w:val="26"/>
          <w:szCs w:val="26"/>
          <w:rtl/>
        </w:rPr>
        <w:t>خدمت</w:t>
      </w:r>
      <w:r w:rsidRPr="00A42E3B">
        <w:rPr>
          <w:rFonts w:cs="B Nazanin" w:hint="cs"/>
          <w:sz w:val="26"/>
          <w:szCs w:val="26"/>
        </w:rPr>
        <w:t xml:space="preserve"> </w:t>
      </w:r>
      <w:r w:rsidRPr="00A42E3B">
        <w:rPr>
          <w:rFonts w:cs="B Nazanin" w:hint="cs"/>
          <w:sz w:val="26"/>
          <w:szCs w:val="26"/>
          <w:rtl/>
        </w:rPr>
        <w:t>هم</w:t>
      </w:r>
      <w:r w:rsidRPr="00A42E3B">
        <w:rPr>
          <w:rFonts w:cs="B Nazanin" w:hint="cs"/>
          <w:sz w:val="26"/>
          <w:szCs w:val="26"/>
        </w:rPr>
        <w:t xml:space="preserve"> </w:t>
      </w:r>
      <w:r w:rsidRPr="00A42E3B">
        <w:rPr>
          <w:rFonts w:cs="B Nazanin" w:hint="cs"/>
          <w:sz w:val="26"/>
          <w:szCs w:val="26"/>
          <w:rtl/>
        </w:rPr>
        <w:t>نيازمند</w:t>
      </w:r>
      <w:r w:rsidRPr="00A42E3B">
        <w:rPr>
          <w:rFonts w:cs="B Nazanin" w:hint="cs"/>
          <w:sz w:val="26"/>
          <w:szCs w:val="26"/>
        </w:rPr>
        <w:t xml:space="preserve"> </w:t>
      </w:r>
      <w:r w:rsidRPr="00A42E3B">
        <w:rPr>
          <w:rFonts w:cs="B Nazanin" w:hint="cs"/>
          <w:sz w:val="26"/>
          <w:szCs w:val="26"/>
          <w:rtl/>
        </w:rPr>
        <w:t>است.</w:t>
      </w:r>
      <w:r w:rsidRPr="00A42E3B">
        <w:rPr>
          <w:rFonts w:cs="B Nazanin" w:hint="cs"/>
          <w:sz w:val="26"/>
          <w:szCs w:val="26"/>
        </w:rPr>
        <w:t xml:space="preserve"> </w:t>
      </w:r>
      <w:r w:rsidRPr="00A42E3B">
        <w:rPr>
          <w:rFonts w:cs="B Nazanin" w:hint="cs"/>
          <w:sz w:val="26"/>
          <w:szCs w:val="26"/>
          <w:rtl/>
        </w:rPr>
        <w:t>اينكه</w:t>
      </w:r>
      <w:r w:rsidRPr="00A42E3B">
        <w:rPr>
          <w:rFonts w:cs="B Nazanin" w:hint="cs"/>
          <w:sz w:val="26"/>
          <w:szCs w:val="26"/>
        </w:rPr>
        <w:t xml:space="preserve"> </w:t>
      </w:r>
      <w:r w:rsidRPr="00A42E3B">
        <w:rPr>
          <w:rFonts w:cs="B Nazanin" w:hint="cs"/>
          <w:sz w:val="26"/>
          <w:szCs w:val="26"/>
          <w:rtl/>
        </w:rPr>
        <w:t>عوامل</w:t>
      </w:r>
      <w:r w:rsidRPr="00A42E3B">
        <w:rPr>
          <w:rFonts w:cs="B Nazanin" w:hint="cs"/>
          <w:sz w:val="26"/>
          <w:szCs w:val="26"/>
        </w:rPr>
        <w:t xml:space="preserve"> </w:t>
      </w:r>
      <w:r w:rsidRPr="00A42E3B">
        <w:rPr>
          <w:rFonts w:cs="B Nazanin" w:hint="cs"/>
          <w:sz w:val="26"/>
          <w:szCs w:val="26"/>
          <w:rtl/>
        </w:rPr>
        <w:t>توليد</w:t>
      </w:r>
      <w:r w:rsidRPr="00A42E3B">
        <w:rPr>
          <w:rFonts w:cs="B Nazanin" w:hint="cs"/>
          <w:sz w:val="26"/>
          <w:szCs w:val="26"/>
        </w:rPr>
        <w:t xml:space="preserve"> </w:t>
      </w:r>
      <w:r w:rsidRPr="00A42E3B">
        <w:rPr>
          <w:rFonts w:cs="B Nazanin" w:hint="cs"/>
          <w:sz w:val="26"/>
          <w:szCs w:val="26"/>
          <w:rtl/>
        </w:rPr>
        <w:t>براي</w:t>
      </w:r>
      <w:r w:rsidRPr="00A42E3B">
        <w:rPr>
          <w:rFonts w:cs="B Nazanin" w:hint="cs"/>
          <w:sz w:val="26"/>
          <w:szCs w:val="26"/>
        </w:rPr>
        <w:t xml:space="preserve"> </w:t>
      </w:r>
      <w:r w:rsidRPr="00A42E3B">
        <w:rPr>
          <w:rFonts w:cs="B Nazanin" w:hint="cs"/>
          <w:sz w:val="26"/>
          <w:szCs w:val="26"/>
          <w:rtl/>
        </w:rPr>
        <w:t>توليد</w:t>
      </w:r>
      <w:r w:rsidRPr="00A42E3B">
        <w:rPr>
          <w:rFonts w:cs="B Nazanin" w:hint="cs"/>
          <w:sz w:val="26"/>
          <w:szCs w:val="26"/>
        </w:rPr>
        <w:t xml:space="preserve"> </w:t>
      </w:r>
      <w:r w:rsidRPr="00A42E3B">
        <w:rPr>
          <w:rFonts w:cs="B Nazanin" w:hint="cs"/>
          <w:sz w:val="26"/>
          <w:szCs w:val="26"/>
          <w:rtl/>
        </w:rPr>
        <w:t>كالاها</w:t>
      </w:r>
      <w:r w:rsidRPr="00A42E3B">
        <w:rPr>
          <w:rFonts w:cs="B Nazanin" w:hint="cs"/>
          <w:sz w:val="26"/>
          <w:szCs w:val="26"/>
        </w:rPr>
        <w:t xml:space="preserve"> </w:t>
      </w:r>
      <w:r w:rsidRPr="00A42E3B">
        <w:rPr>
          <w:rFonts w:cs="B Nazanin" w:hint="cs"/>
          <w:sz w:val="26"/>
          <w:szCs w:val="26"/>
          <w:rtl/>
        </w:rPr>
        <w:t>و</w:t>
      </w:r>
      <w:r w:rsidRPr="00A42E3B">
        <w:rPr>
          <w:rFonts w:cs="B Nazanin" w:hint="cs"/>
          <w:sz w:val="26"/>
          <w:szCs w:val="26"/>
        </w:rPr>
        <w:t xml:space="preserve"> </w:t>
      </w:r>
      <w:r w:rsidRPr="00A42E3B">
        <w:rPr>
          <w:rFonts w:cs="B Nazanin" w:hint="cs"/>
          <w:sz w:val="26"/>
          <w:szCs w:val="26"/>
          <w:rtl/>
        </w:rPr>
        <w:t>خدمات</w:t>
      </w:r>
      <w:r w:rsidRPr="00A42E3B">
        <w:rPr>
          <w:rFonts w:cs="B Nazanin" w:hint="cs"/>
          <w:sz w:val="26"/>
          <w:szCs w:val="26"/>
        </w:rPr>
        <w:t xml:space="preserve"> </w:t>
      </w:r>
      <w:r w:rsidRPr="00A42E3B">
        <w:rPr>
          <w:rFonts w:cs="B Nazanin" w:hint="cs"/>
          <w:sz w:val="26"/>
          <w:szCs w:val="26"/>
          <w:rtl/>
        </w:rPr>
        <w:t>مختلف</w:t>
      </w:r>
      <w:r w:rsidRPr="00A42E3B">
        <w:rPr>
          <w:rFonts w:cs="B Nazanin" w:hint="cs"/>
          <w:sz w:val="26"/>
          <w:szCs w:val="26"/>
        </w:rPr>
        <w:t xml:space="preserve"> </w:t>
      </w:r>
      <w:r w:rsidRPr="00A42E3B">
        <w:rPr>
          <w:rFonts w:cs="B Nazanin" w:hint="cs"/>
          <w:sz w:val="26"/>
          <w:szCs w:val="26"/>
          <w:rtl/>
        </w:rPr>
        <w:t>به</w:t>
      </w:r>
      <w:r w:rsidRPr="00A42E3B">
        <w:rPr>
          <w:rFonts w:cs="B Nazanin" w:hint="cs"/>
          <w:sz w:val="26"/>
          <w:szCs w:val="26"/>
        </w:rPr>
        <w:t xml:space="preserve"> </w:t>
      </w:r>
      <w:r w:rsidRPr="00A42E3B">
        <w:rPr>
          <w:rFonts w:cs="B Nazanin" w:hint="cs"/>
          <w:sz w:val="26"/>
          <w:szCs w:val="26"/>
          <w:rtl/>
        </w:rPr>
        <w:t>گونه</w:t>
      </w:r>
      <w:r w:rsidRPr="00A42E3B">
        <w:rPr>
          <w:rFonts w:cs="B Nazanin"/>
          <w:sz w:val="26"/>
          <w:szCs w:val="26"/>
          <w:rtl/>
        </w:rPr>
        <w:softHyphen/>
      </w:r>
      <w:r w:rsidRPr="00A42E3B">
        <w:rPr>
          <w:rFonts w:cs="B Nazanin" w:hint="cs"/>
          <w:sz w:val="26"/>
          <w:szCs w:val="26"/>
          <w:rtl/>
        </w:rPr>
        <w:t>اي</w:t>
      </w:r>
      <w:r w:rsidRPr="00A42E3B">
        <w:rPr>
          <w:rFonts w:cs="B Nazanin" w:hint="cs"/>
          <w:sz w:val="26"/>
          <w:szCs w:val="26"/>
        </w:rPr>
        <w:t xml:space="preserve"> </w:t>
      </w:r>
      <w:r w:rsidRPr="00A42E3B">
        <w:rPr>
          <w:rFonts w:cs="B Nazanin" w:hint="cs"/>
          <w:sz w:val="26"/>
          <w:szCs w:val="26"/>
          <w:rtl/>
        </w:rPr>
        <w:t>عادلانه تخصيص يابد عدالت</w:t>
      </w:r>
      <w:r w:rsidRPr="00A42E3B">
        <w:rPr>
          <w:rFonts w:cs="B Nazanin" w:hint="cs"/>
          <w:sz w:val="26"/>
          <w:szCs w:val="26"/>
        </w:rPr>
        <w:t xml:space="preserve"> </w:t>
      </w:r>
      <w:r w:rsidRPr="00A42E3B">
        <w:rPr>
          <w:rFonts w:cs="B Nazanin" w:hint="cs"/>
          <w:sz w:val="26"/>
          <w:szCs w:val="26"/>
          <w:rtl/>
        </w:rPr>
        <w:t>تخصيصي</w:t>
      </w:r>
      <w:r w:rsidRPr="00A42E3B">
        <w:rPr>
          <w:rFonts w:cs="B Nazanin"/>
          <w:sz w:val="26"/>
          <w:szCs w:val="26"/>
          <w:vertAlign w:val="superscript"/>
          <w:rtl/>
        </w:rPr>
        <w:footnoteReference w:id="47"/>
      </w:r>
      <w:r w:rsidRPr="00A42E3B">
        <w:rPr>
          <w:rFonts w:cs="B Nazanin" w:hint="cs"/>
          <w:sz w:val="26"/>
          <w:szCs w:val="26"/>
        </w:rPr>
        <w:t xml:space="preserve"> </w:t>
      </w:r>
      <w:r w:rsidRPr="00A42E3B">
        <w:rPr>
          <w:rFonts w:cs="B Nazanin" w:hint="cs"/>
          <w:sz w:val="26"/>
          <w:szCs w:val="26"/>
          <w:rtl/>
        </w:rPr>
        <w:t>نام</w:t>
      </w:r>
      <w:r w:rsidRPr="00A42E3B">
        <w:rPr>
          <w:rFonts w:cs="B Nazanin" w:hint="cs"/>
          <w:sz w:val="26"/>
          <w:szCs w:val="26"/>
        </w:rPr>
        <w:t xml:space="preserve"> </w:t>
      </w:r>
      <w:r w:rsidRPr="00A42E3B">
        <w:rPr>
          <w:rFonts w:cs="B Nazanin" w:hint="cs"/>
          <w:sz w:val="26"/>
          <w:szCs w:val="26"/>
          <w:rtl/>
        </w:rPr>
        <w:t>نهاده</w:t>
      </w:r>
      <w:r w:rsidRPr="00A42E3B">
        <w:rPr>
          <w:rFonts w:cs="B Nazanin"/>
          <w:sz w:val="26"/>
          <w:szCs w:val="26"/>
        </w:rPr>
        <w:softHyphen/>
      </w:r>
      <w:r w:rsidRPr="00A42E3B">
        <w:rPr>
          <w:rFonts w:cs="B Nazanin" w:hint="cs"/>
          <w:sz w:val="26"/>
          <w:szCs w:val="26"/>
          <w:rtl/>
        </w:rPr>
        <w:t>اند. در</w:t>
      </w:r>
      <w:r w:rsidRPr="00A42E3B">
        <w:rPr>
          <w:rFonts w:cs="B Nazanin" w:hint="cs"/>
          <w:sz w:val="26"/>
          <w:szCs w:val="26"/>
        </w:rPr>
        <w:t xml:space="preserve"> </w:t>
      </w:r>
      <w:r w:rsidRPr="00A42E3B">
        <w:rPr>
          <w:rFonts w:cs="B Nazanin" w:hint="cs"/>
          <w:sz w:val="26"/>
          <w:szCs w:val="26"/>
          <w:rtl/>
        </w:rPr>
        <w:t>اقتصاد متعارف،</w:t>
      </w:r>
      <w:r w:rsidRPr="00A42E3B">
        <w:rPr>
          <w:rFonts w:cs="B Nazanin" w:hint="cs"/>
          <w:sz w:val="26"/>
          <w:szCs w:val="26"/>
        </w:rPr>
        <w:t xml:space="preserve"> </w:t>
      </w:r>
      <w:r w:rsidRPr="00A42E3B">
        <w:rPr>
          <w:rFonts w:cs="B Nazanin" w:hint="cs"/>
          <w:sz w:val="26"/>
          <w:szCs w:val="26"/>
          <w:rtl/>
        </w:rPr>
        <w:t>واژه</w:t>
      </w:r>
      <w:r w:rsidRPr="00A42E3B">
        <w:rPr>
          <w:rFonts w:cs="B Nazanin"/>
          <w:sz w:val="26"/>
          <w:szCs w:val="26"/>
        </w:rPr>
        <w:softHyphen/>
      </w:r>
      <w:r w:rsidRPr="00A42E3B">
        <w:rPr>
          <w:rFonts w:cs="B Nazanin" w:hint="cs"/>
          <w:sz w:val="26"/>
          <w:szCs w:val="26"/>
          <w:rtl/>
        </w:rPr>
        <w:t>اي</w:t>
      </w:r>
      <w:r w:rsidRPr="00A42E3B">
        <w:rPr>
          <w:rFonts w:cs="B Nazanin" w:hint="cs"/>
          <w:sz w:val="26"/>
          <w:szCs w:val="26"/>
        </w:rPr>
        <w:t xml:space="preserve"> </w:t>
      </w:r>
      <w:r w:rsidRPr="00A42E3B">
        <w:rPr>
          <w:rFonts w:cs="B Nazanin" w:hint="cs"/>
          <w:sz w:val="26"/>
          <w:szCs w:val="26"/>
          <w:rtl/>
        </w:rPr>
        <w:t>كه</w:t>
      </w:r>
      <w:r w:rsidRPr="00A42E3B">
        <w:rPr>
          <w:rFonts w:cs="B Nazanin" w:hint="cs"/>
          <w:sz w:val="26"/>
          <w:szCs w:val="26"/>
        </w:rPr>
        <w:t xml:space="preserve"> </w:t>
      </w:r>
      <w:r w:rsidRPr="00A42E3B">
        <w:rPr>
          <w:rFonts w:cs="B Nazanin" w:hint="cs"/>
          <w:sz w:val="26"/>
          <w:szCs w:val="26"/>
          <w:rtl/>
        </w:rPr>
        <w:t>براي</w:t>
      </w:r>
      <w:r w:rsidRPr="00A42E3B">
        <w:rPr>
          <w:rFonts w:cs="B Nazanin" w:hint="cs"/>
          <w:sz w:val="26"/>
          <w:szCs w:val="26"/>
        </w:rPr>
        <w:t xml:space="preserve"> </w:t>
      </w:r>
      <w:r w:rsidRPr="00A42E3B">
        <w:rPr>
          <w:rFonts w:cs="B Nazanin" w:hint="cs"/>
          <w:sz w:val="26"/>
          <w:szCs w:val="26"/>
          <w:rtl/>
        </w:rPr>
        <w:t>بيان</w:t>
      </w:r>
      <w:r w:rsidRPr="00A42E3B">
        <w:rPr>
          <w:rFonts w:cs="B Nazanin" w:hint="cs"/>
          <w:sz w:val="26"/>
          <w:szCs w:val="26"/>
        </w:rPr>
        <w:t xml:space="preserve"> </w:t>
      </w:r>
      <w:r w:rsidRPr="00A42E3B">
        <w:rPr>
          <w:rFonts w:cs="B Nazanin" w:hint="cs"/>
          <w:sz w:val="26"/>
          <w:szCs w:val="26"/>
          <w:rtl/>
        </w:rPr>
        <w:t>عدالت</w:t>
      </w:r>
      <w:r w:rsidRPr="00A42E3B">
        <w:rPr>
          <w:rFonts w:cs="B Nazanin" w:hint="cs"/>
          <w:sz w:val="26"/>
          <w:szCs w:val="26"/>
        </w:rPr>
        <w:t xml:space="preserve"> </w:t>
      </w:r>
      <w:r w:rsidRPr="00A42E3B">
        <w:rPr>
          <w:rFonts w:cs="B Nazanin" w:hint="cs"/>
          <w:sz w:val="26"/>
          <w:szCs w:val="26"/>
          <w:rtl/>
        </w:rPr>
        <w:t xml:space="preserve">تخصيصي </w:t>
      </w:r>
      <w:r w:rsidRPr="00A42E3B">
        <w:rPr>
          <w:rFonts w:cs="B Nazanin" w:hint="cs"/>
          <w:sz w:val="26"/>
          <w:szCs w:val="26"/>
          <w:rtl/>
        </w:rPr>
        <w:lastRenderedPageBreak/>
        <w:t>به کار گرفته مي</w:t>
      </w:r>
      <w:r w:rsidRPr="00A42E3B">
        <w:rPr>
          <w:rFonts w:cs="B Nazanin"/>
          <w:sz w:val="26"/>
          <w:szCs w:val="26"/>
        </w:rPr>
        <w:softHyphen/>
      </w:r>
      <w:r w:rsidRPr="00A42E3B">
        <w:rPr>
          <w:rFonts w:cs="B Nazanin" w:hint="cs"/>
          <w:sz w:val="26"/>
          <w:szCs w:val="26"/>
          <w:rtl/>
        </w:rPr>
        <w:t>شود كارايي است و</w:t>
      </w:r>
      <w:r w:rsidRPr="00A42E3B">
        <w:rPr>
          <w:rFonts w:cs="B Nazanin" w:hint="cs"/>
          <w:sz w:val="26"/>
          <w:szCs w:val="26"/>
        </w:rPr>
        <w:t xml:space="preserve"> </w:t>
      </w:r>
      <w:r w:rsidRPr="00A42E3B">
        <w:rPr>
          <w:rFonts w:cs="B Nazanin" w:hint="cs"/>
          <w:sz w:val="26"/>
          <w:szCs w:val="26"/>
          <w:rtl/>
        </w:rPr>
        <w:t>از</w:t>
      </w:r>
      <w:r w:rsidRPr="00A42E3B">
        <w:rPr>
          <w:rFonts w:cs="B Nazanin" w:hint="cs"/>
          <w:sz w:val="26"/>
          <w:szCs w:val="26"/>
        </w:rPr>
        <w:t xml:space="preserve"> </w:t>
      </w:r>
      <w:r w:rsidRPr="00A42E3B">
        <w:rPr>
          <w:rFonts w:cs="B Nazanin" w:hint="cs"/>
          <w:sz w:val="26"/>
          <w:szCs w:val="26"/>
          <w:rtl/>
        </w:rPr>
        <w:t>ديد</w:t>
      </w:r>
      <w:r w:rsidRPr="00A42E3B">
        <w:rPr>
          <w:rFonts w:cs="B Nazanin" w:hint="cs"/>
          <w:sz w:val="26"/>
          <w:szCs w:val="26"/>
        </w:rPr>
        <w:t xml:space="preserve"> </w:t>
      </w:r>
      <w:r w:rsidRPr="00A42E3B">
        <w:rPr>
          <w:rFonts w:cs="B Nazanin" w:hint="cs"/>
          <w:sz w:val="26"/>
          <w:szCs w:val="26"/>
          <w:rtl/>
        </w:rPr>
        <w:t>اقتصاد</w:t>
      </w:r>
      <w:r w:rsidRPr="00A42E3B">
        <w:rPr>
          <w:rFonts w:cs="B Nazanin" w:hint="cs"/>
          <w:sz w:val="26"/>
          <w:szCs w:val="26"/>
        </w:rPr>
        <w:t xml:space="preserve"> </w:t>
      </w:r>
      <w:r w:rsidRPr="00A42E3B">
        <w:rPr>
          <w:rFonts w:cs="B Nazanin" w:hint="cs"/>
          <w:sz w:val="26"/>
          <w:szCs w:val="26"/>
          <w:rtl/>
        </w:rPr>
        <w:t>رفاه</w:t>
      </w:r>
      <w:r w:rsidRPr="00A42E3B">
        <w:rPr>
          <w:rFonts w:cs="B Nazanin" w:hint="cs"/>
          <w:sz w:val="26"/>
          <w:szCs w:val="26"/>
        </w:rPr>
        <w:t xml:space="preserve"> </w:t>
      </w:r>
      <w:r w:rsidRPr="00A42E3B">
        <w:rPr>
          <w:rFonts w:cs="B Nazanin" w:hint="cs"/>
          <w:sz w:val="26"/>
          <w:szCs w:val="26"/>
          <w:rtl/>
        </w:rPr>
        <w:t>وقتي</w:t>
      </w:r>
      <w:r w:rsidRPr="00A42E3B">
        <w:rPr>
          <w:rFonts w:cs="B Nazanin" w:hint="cs"/>
          <w:sz w:val="26"/>
          <w:szCs w:val="26"/>
        </w:rPr>
        <w:t xml:space="preserve"> </w:t>
      </w:r>
      <w:r w:rsidRPr="00A42E3B">
        <w:rPr>
          <w:rFonts w:cs="B Nazanin" w:hint="cs"/>
          <w:sz w:val="26"/>
          <w:szCs w:val="26"/>
          <w:rtl/>
        </w:rPr>
        <w:t>يك</w:t>
      </w:r>
      <w:r w:rsidRPr="00A42E3B">
        <w:rPr>
          <w:rFonts w:cs="B Nazanin" w:hint="cs"/>
          <w:sz w:val="26"/>
          <w:szCs w:val="26"/>
        </w:rPr>
        <w:t xml:space="preserve"> </w:t>
      </w:r>
      <w:r w:rsidRPr="00A42E3B">
        <w:rPr>
          <w:rFonts w:cs="B Nazanin" w:hint="cs"/>
          <w:sz w:val="26"/>
          <w:szCs w:val="26"/>
          <w:rtl/>
        </w:rPr>
        <w:t>تصميم</w:t>
      </w:r>
      <w:r w:rsidRPr="00A42E3B">
        <w:rPr>
          <w:rFonts w:cs="B Nazanin" w:hint="cs"/>
          <w:sz w:val="26"/>
          <w:szCs w:val="26"/>
        </w:rPr>
        <w:t xml:space="preserve"> </w:t>
      </w:r>
      <w:r w:rsidRPr="00A42E3B">
        <w:rPr>
          <w:rFonts w:cs="B Nazanin" w:hint="cs"/>
          <w:sz w:val="26"/>
          <w:szCs w:val="26"/>
          <w:rtl/>
        </w:rPr>
        <w:t>يا</w:t>
      </w:r>
      <w:r w:rsidRPr="00A42E3B">
        <w:rPr>
          <w:rFonts w:cs="B Nazanin" w:hint="cs"/>
          <w:sz w:val="26"/>
          <w:szCs w:val="26"/>
        </w:rPr>
        <w:t xml:space="preserve"> </w:t>
      </w:r>
      <w:r w:rsidRPr="00A42E3B">
        <w:rPr>
          <w:rFonts w:cs="B Nazanin" w:hint="cs"/>
          <w:sz w:val="26"/>
          <w:szCs w:val="26"/>
          <w:rtl/>
        </w:rPr>
        <w:t>اقدام</w:t>
      </w:r>
      <w:r w:rsidRPr="00A42E3B">
        <w:rPr>
          <w:rFonts w:cs="B Nazanin" w:hint="cs"/>
          <w:sz w:val="26"/>
          <w:szCs w:val="26"/>
        </w:rPr>
        <w:t xml:space="preserve"> </w:t>
      </w:r>
      <w:r w:rsidRPr="00A42E3B">
        <w:rPr>
          <w:rFonts w:cs="B Nazanin" w:hint="cs"/>
          <w:sz w:val="26"/>
          <w:szCs w:val="26"/>
          <w:rtl/>
        </w:rPr>
        <w:t>كارا</w:t>
      </w:r>
      <w:r w:rsidRPr="00A42E3B">
        <w:rPr>
          <w:rFonts w:cs="B Nazanin" w:hint="cs"/>
          <w:sz w:val="26"/>
          <w:szCs w:val="26"/>
        </w:rPr>
        <w:t xml:space="preserve"> </w:t>
      </w:r>
      <w:r w:rsidRPr="00A42E3B">
        <w:rPr>
          <w:rFonts w:cs="B Nazanin" w:hint="cs"/>
          <w:sz w:val="26"/>
          <w:szCs w:val="26"/>
          <w:rtl/>
        </w:rPr>
        <w:t>است</w:t>
      </w:r>
      <w:r w:rsidRPr="00A42E3B">
        <w:rPr>
          <w:rFonts w:cs="B Nazanin" w:hint="cs"/>
          <w:sz w:val="26"/>
          <w:szCs w:val="26"/>
        </w:rPr>
        <w:t xml:space="preserve"> </w:t>
      </w:r>
      <w:r w:rsidRPr="00A42E3B">
        <w:rPr>
          <w:rFonts w:cs="B Nazanin" w:hint="cs"/>
          <w:sz w:val="26"/>
          <w:szCs w:val="26"/>
          <w:rtl/>
        </w:rPr>
        <w:t>كه</w:t>
      </w:r>
      <w:r w:rsidRPr="00A42E3B">
        <w:rPr>
          <w:rFonts w:cs="B Nazanin" w:hint="cs"/>
          <w:sz w:val="26"/>
          <w:szCs w:val="26"/>
        </w:rPr>
        <w:t xml:space="preserve"> </w:t>
      </w:r>
      <w:r w:rsidRPr="00A42E3B">
        <w:rPr>
          <w:rFonts w:cs="B Nazanin" w:hint="cs"/>
          <w:sz w:val="26"/>
          <w:szCs w:val="26"/>
          <w:rtl/>
        </w:rPr>
        <w:t>كمترين</w:t>
      </w:r>
      <w:r w:rsidRPr="00A42E3B">
        <w:rPr>
          <w:rFonts w:cs="B Nazanin" w:hint="cs"/>
          <w:sz w:val="26"/>
          <w:szCs w:val="26"/>
        </w:rPr>
        <w:t xml:space="preserve"> </w:t>
      </w:r>
      <w:r w:rsidRPr="00A42E3B">
        <w:rPr>
          <w:rFonts w:cs="B Nazanin" w:hint="cs"/>
          <w:sz w:val="26"/>
          <w:szCs w:val="26"/>
          <w:rtl/>
        </w:rPr>
        <w:t>زيان</w:t>
      </w:r>
      <w:r w:rsidRPr="00A42E3B">
        <w:rPr>
          <w:rFonts w:cs="B Nazanin" w:hint="cs"/>
          <w:sz w:val="26"/>
          <w:szCs w:val="26"/>
        </w:rPr>
        <w:t xml:space="preserve"> </w:t>
      </w:r>
      <w:r w:rsidRPr="00A42E3B">
        <w:rPr>
          <w:rFonts w:cs="B Nazanin" w:hint="cs"/>
          <w:sz w:val="26"/>
          <w:szCs w:val="26"/>
          <w:rtl/>
        </w:rPr>
        <w:t>رفاهي</w:t>
      </w:r>
      <w:r w:rsidRPr="00A42E3B">
        <w:rPr>
          <w:rFonts w:cs="B Nazanin" w:hint="cs"/>
          <w:sz w:val="26"/>
          <w:szCs w:val="26"/>
        </w:rPr>
        <w:t xml:space="preserve"> </w:t>
      </w:r>
      <w:r w:rsidRPr="00A42E3B">
        <w:rPr>
          <w:rFonts w:cs="B Nazanin" w:hint="cs"/>
          <w:sz w:val="26"/>
          <w:szCs w:val="26"/>
          <w:rtl/>
        </w:rPr>
        <w:t>يا</w:t>
      </w:r>
      <w:r w:rsidRPr="00A42E3B">
        <w:rPr>
          <w:rFonts w:cs="B Nazanin" w:hint="cs"/>
          <w:sz w:val="26"/>
          <w:szCs w:val="26"/>
        </w:rPr>
        <w:t xml:space="preserve"> </w:t>
      </w:r>
      <w:r w:rsidRPr="00A42E3B">
        <w:rPr>
          <w:rFonts w:cs="B Nazanin" w:hint="cs"/>
          <w:sz w:val="26"/>
          <w:szCs w:val="26"/>
          <w:rtl/>
        </w:rPr>
        <w:t>بيشترين</w:t>
      </w:r>
      <w:r w:rsidRPr="00A42E3B">
        <w:rPr>
          <w:rFonts w:cs="B Nazanin" w:hint="cs"/>
          <w:sz w:val="26"/>
          <w:szCs w:val="26"/>
        </w:rPr>
        <w:t xml:space="preserve"> </w:t>
      </w:r>
      <w:r w:rsidRPr="00A42E3B">
        <w:rPr>
          <w:rFonts w:cs="B Nazanin" w:hint="cs"/>
          <w:sz w:val="26"/>
          <w:szCs w:val="26"/>
          <w:rtl/>
        </w:rPr>
        <w:t>اضافه</w:t>
      </w:r>
      <w:r w:rsidRPr="00A42E3B">
        <w:rPr>
          <w:rFonts w:cs="B Nazanin" w:hint="cs"/>
          <w:sz w:val="26"/>
          <w:szCs w:val="26"/>
        </w:rPr>
        <w:t xml:space="preserve"> </w:t>
      </w:r>
      <w:r w:rsidRPr="00A42E3B">
        <w:rPr>
          <w:rFonts w:cs="B Nazanin" w:hint="cs"/>
          <w:sz w:val="26"/>
          <w:szCs w:val="26"/>
          <w:rtl/>
        </w:rPr>
        <w:t>رفاه</w:t>
      </w:r>
      <w:r w:rsidRPr="00A42E3B">
        <w:rPr>
          <w:rFonts w:cs="B Nazanin" w:hint="cs"/>
          <w:sz w:val="26"/>
          <w:szCs w:val="26"/>
        </w:rPr>
        <w:t xml:space="preserve"> </w:t>
      </w:r>
      <w:r w:rsidRPr="00A42E3B">
        <w:rPr>
          <w:rFonts w:cs="B Nazanin" w:hint="cs"/>
          <w:sz w:val="26"/>
          <w:szCs w:val="26"/>
          <w:rtl/>
        </w:rPr>
        <w:t>را</w:t>
      </w:r>
      <w:r w:rsidRPr="00A42E3B">
        <w:rPr>
          <w:rFonts w:cs="B Nazanin" w:hint="cs"/>
          <w:sz w:val="26"/>
          <w:szCs w:val="26"/>
        </w:rPr>
        <w:t xml:space="preserve"> </w:t>
      </w:r>
      <w:r w:rsidRPr="00A42E3B">
        <w:rPr>
          <w:rFonts w:cs="B Nazanin" w:hint="cs"/>
          <w:sz w:val="26"/>
          <w:szCs w:val="26"/>
          <w:rtl/>
        </w:rPr>
        <w:t>براي</w:t>
      </w:r>
      <w:r w:rsidRPr="00A42E3B">
        <w:rPr>
          <w:rFonts w:cs="B Nazanin" w:hint="cs"/>
          <w:sz w:val="26"/>
          <w:szCs w:val="26"/>
        </w:rPr>
        <w:t xml:space="preserve"> </w:t>
      </w:r>
      <w:r w:rsidRPr="00A42E3B">
        <w:rPr>
          <w:rFonts w:cs="B Nazanin" w:hint="cs"/>
          <w:sz w:val="26"/>
          <w:szCs w:val="26"/>
          <w:rtl/>
        </w:rPr>
        <w:t>جامعه</w:t>
      </w:r>
      <w:r w:rsidRPr="00A42E3B">
        <w:rPr>
          <w:rFonts w:cs="B Nazanin" w:hint="cs"/>
          <w:sz w:val="26"/>
          <w:szCs w:val="26"/>
        </w:rPr>
        <w:t xml:space="preserve"> </w:t>
      </w:r>
      <w:r w:rsidRPr="00A42E3B">
        <w:rPr>
          <w:rFonts w:cs="B Nazanin" w:hint="cs"/>
          <w:sz w:val="26"/>
          <w:szCs w:val="26"/>
          <w:rtl/>
        </w:rPr>
        <w:t>در پي</w:t>
      </w:r>
      <w:r w:rsidRPr="00A42E3B">
        <w:rPr>
          <w:rFonts w:cs="B Nazanin" w:hint="cs"/>
          <w:sz w:val="26"/>
          <w:szCs w:val="26"/>
        </w:rPr>
        <w:t xml:space="preserve"> </w:t>
      </w:r>
      <w:r w:rsidRPr="00A42E3B">
        <w:rPr>
          <w:rFonts w:cs="B Nazanin" w:hint="cs"/>
          <w:sz w:val="26"/>
          <w:szCs w:val="26"/>
          <w:rtl/>
        </w:rPr>
        <w:t>داشته</w:t>
      </w:r>
      <w:r w:rsidRPr="00A42E3B">
        <w:rPr>
          <w:rFonts w:cs="B Nazanin" w:hint="cs"/>
          <w:sz w:val="26"/>
          <w:szCs w:val="26"/>
        </w:rPr>
        <w:t xml:space="preserve"> </w:t>
      </w:r>
      <w:r w:rsidRPr="00A42E3B">
        <w:rPr>
          <w:rFonts w:cs="B Nazanin" w:hint="cs"/>
          <w:sz w:val="26"/>
          <w:szCs w:val="26"/>
          <w:rtl/>
        </w:rPr>
        <w:t>باشد. از</w:t>
      </w:r>
      <w:r w:rsidRPr="00A42E3B">
        <w:rPr>
          <w:rFonts w:cs="B Nazanin" w:hint="cs"/>
          <w:sz w:val="26"/>
          <w:szCs w:val="26"/>
        </w:rPr>
        <w:t xml:space="preserve"> </w:t>
      </w:r>
      <w:r w:rsidRPr="00A42E3B">
        <w:rPr>
          <w:rFonts w:cs="B Nazanin" w:hint="cs"/>
          <w:sz w:val="26"/>
          <w:szCs w:val="26"/>
          <w:rtl/>
        </w:rPr>
        <w:t>سوي</w:t>
      </w:r>
      <w:r w:rsidRPr="00A42E3B">
        <w:rPr>
          <w:rFonts w:cs="B Nazanin" w:hint="cs"/>
          <w:sz w:val="26"/>
          <w:szCs w:val="26"/>
        </w:rPr>
        <w:t xml:space="preserve"> </w:t>
      </w:r>
      <w:r w:rsidRPr="00A42E3B">
        <w:rPr>
          <w:rFonts w:cs="B Nazanin" w:hint="cs"/>
          <w:sz w:val="26"/>
          <w:szCs w:val="26"/>
          <w:rtl/>
        </w:rPr>
        <w:t>ديگر</w:t>
      </w:r>
      <w:r w:rsidRPr="00A42E3B">
        <w:rPr>
          <w:rFonts w:cs="B Nazanin" w:hint="cs"/>
          <w:sz w:val="26"/>
          <w:szCs w:val="26"/>
        </w:rPr>
        <w:t xml:space="preserve"> </w:t>
      </w:r>
      <w:r w:rsidRPr="00A42E3B">
        <w:rPr>
          <w:rFonts w:cs="B Nazanin" w:hint="cs"/>
          <w:sz w:val="26"/>
          <w:szCs w:val="26"/>
          <w:rtl/>
        </w:rPr>
        <w:t>زماني</w:t>
      </w:r>
      <w:r w:rsidRPr="00A42E3B">
        <w:rPr>
          <w:rFonts w:cs="B Nazanin"/>
          <w:sz w:val="26"/>
          <w:szCs w:val="26"/>
          <w:rtl/>
        </w:rPr>
        <w:softHyphen/>
      </w:r>
      <w:r w:rsidRPr="00A42E3B">
        <w:rPr>
          <w:rFonts w:cs="B Nazanin" w:hint="cs"/>
          <w:sz w:val="26"/>
          <w:szCs w:val="26"/>
          <w:rtl/>
        </w:rPr>
        <w:t>كه</w:t>
      </w:r>
      <w:r w:rsidRPr="00A42E3B">
        <w:rPr>
          <w:rFonts w:cs="B Nazanin" w:hint="cs"/>
          <w:sz w:val="26"/>
          <w:szCs w:val="26"/>
        </w:rPr>
        <w:t xml:space="preserve"> </w:t>
      </w:r>
      <w:r w:rsidRPr="00A42E3B">
        <w:rPr>
          <w:rFonts w:cs="B Nazanin" w:hint="cs"/>
          <w:sz w:val="26"/>
          <w:szCs w:val="26"/>
          <w:rtl/>
        </w:rPr>
        <w:t>كالاها</w:t>
      </w:r>
      <w:r w:rsidRPr="00A42E3B">
        <w:rPr>
          <w:rFonts w:cs="B Nazanin" w:hint="cs"/>
          <w:sz w:val="26"/>
          <w:szCs w:val="26"/>
        </w:rPr>
        <w:t xml:space="preserve"> </w:t>
      </w:r>
      <w:r w:rsidRPr="00A42E3B">
        <w:rPr>
          <w:rFonts w:cs="B Nazanin" w:hint="cs"/>
          <w:sz w:val="26"/>
          <w:szCs w:val="26"/>
          <w:rtl/>
        </w:rPr>
        <w:t>و</w:t>
      </w:r>
      <w:r w:rsidRPr="00A42E3B">
        <w:rPr>
          <w:rFonts w:cs="B Nazanin" w:hint="cs"/>
          <w:sz w:val="26"/>
          <w:szCs w:val="26"/>
        </w:rPr>
        <w:t xml:space="preserve"> </w:t>
      </w:r>
      <w:r w:rsidRPr="00A42E3B">
        <w:rPr>
          <w:rFonts w:cs="B Nazanin" w:hint="cs"/>
          <w:sz w:val="26"/>
          <w:szCs w:val="26"/>
          <w:rtl/>
        </w:rPr>
        <w:t>خدمات</w:t>
      </w:r>
      <w:r w:rsidRPr="00A42E3B">
        <w:rPr>
          <w:rFonts w:cs="B Nazanin" w:hint="cs"/>
          <w:sz w:val="26"/>
          <w:szCs w:val="26"/>
        </w:rPr>
        <w:t xml:space="preserve"> </w:t>
      </w:r>
      <w:r w:rsidRPr="00A42E3B">
        <w:rPr>
          <w:rFonts w:cs="B Nazanin" w:hint="cs"/>
          <w:sz w:val="26"/>
          <w:szCs w:val="26"/>
          <w:rtl/>
        </w:rPr>
        <w:t>در</w:t>
      </w:r>
      <w:r w:rsidRPr="00A42E3B">
        <w:rPr>
          <w:rFonts w:cs="B Nazanin" w:hint="cs"/>
          <w:sz w:val="26"/>
          <w:szCs w:val="26"/>
        </w:rPr>
        <w:t xml:space="preserve"> </w:t>
      </w:r>
      <w:r w:rsidRPr="00A42E3B">
        <w:rPr>
          <w:rFonts w:cs="B Nazanin" w:hint="cs"/>
          <w:sz w:val="26"/>
          <w:szCs w:val="26"/>
          <w:rtl/>
        </w:rPr>
        <w:t>جامعه</w:t>
      </w:r>
      <w:r w:rsidRPr="00A42E3B">
        <w:rPr>
          <w:rFonts w:cs="B Nazanin" w:hint="cs"/>
          <w:sz w:val="26"/>
          <w:szCs w:val="26"/>
        </w:rPr>
        <w:t xml:space="preserve"> </w:t>
      </w:r>
      <w:r w:rsidRPr="00A42E3B">
        <w:rPr>
          <w:rFonts w:cs="B Nazanin" w:hint="cs"/>
          <w:sz w:val="26"/>
          <w:szCs w:val="26"/>
          <w:rtl/>
        </w:rPr>
        <w:t>توليد</w:t>
      </w:r>
      <w:r w:rsidRPr="00A42E3B">
        <w:rPr>
          <w:rFonts w:cs="B Nazanin" w:hint="cs"/>
          <w:sz w:val="26"/>
          <w:szCs w:val="26"/>
        </w:rPr>
        <w:t xml:space="preserve"> </w:t>
      </w:r>
      <w:r w:rsidRPr="00A42E3B">
        <w:rPr>
          <w:rFonts w:cs="B Nazanin" w:hint="cs"/>
          <w:sz w:val="26"/>
          <w:szCs w:val="26"/>
          <w:rtl/>
        </w:rPr>
        <w:t>شده به</w:t>
      </w:r>
      <w:r w:rsidRPr="00A42E3B">
        <w:rPr>
          <w:rFonts w:cs="B Nazanin"/>
          <w:sz w:val="26"/>
          <w:szCs w:val="26"/>
          <w:rtl/>
        </w:rPr>
        <w:softHyphen/>
      </w:r>
      <w:r w:rsidRPr="00A42E3B">
        <w:rPr>
          <w:rFonts w:cs="B Nazanin" w:hint="cs"/>
          <w:sz w:val="26"/>
          <w:szCs w:val="26"/>
          <w:rtl/>
        </w:rPr>
        <w:t>صورت عادلانه ميان افراد جامعه توزيع شوند به آن عدالت توزيعي</w:t>
      </w:r>
      <w:r w:rsidRPr="00A42E3B">
        <w:rPr>
          <w:rFonts w:cs="B Nazanin"/>
          <w:sz w:val="26"/>
          <w:szCs w:val="26"/>
          <w:vertAlign w:val="superscript"/>
          <w:rtl/>
        </w:rPr>
        <w:footnoteReference w:id="48"/>
      </w:r>
      <w:r w:rsidRPr="00A42E3B">
        <w:rPr>
          <w:rFonts w:cs="B Nazanin" w:hint="cs"/>
          <w:sz w:val="26"/>
          <w:szCs w:val="26"/>
          <w:rtl/>
        </w:rPr>
        <w:t xml:space="preserve"> گفته مي</w:t>
      </w:r>
      <w:r w:rsidRPr="00A42E3B">
        <w:rPr>
          <w:rFonts w:cs="B Nazanin"/>
          <w:sz w:val="26"/>
          <w:szCs w:val="26"/>
          <w:rtl/>
        </w:rPr>
        <w:softHyphen/>
      </w:r>
      <w:r w:rsidRPr="00A42E3B">
        <w:rPr>
          <w:rFonts w:cs="B Nazanin" w:hint="cs"/>
          <w:sz w:val="26"/>
          <w:szCs w:val="26"/>
          <w:rtl/>
        </w:rPr>
        <w:t>شود.</w:t>
      </w:r>
      <w:r w:rsidRPr="00A42E3B">
        <w:rPr>
          <w:rFonts w:cs="B Nazanin"/>
          <w:sz w:val="26"/>
          <w:szCs w:val="26"/>
          <w:vertAlign w:val="superscript"/>
          <w:rtl/>
        </w:rPr>
        <w:footnoteReference w:id="49"/>
      </w:r>
      <w:bookmarkStart w:id="57" w:name="_Toc343890246"/>
      <w:bookmarkStart w:id="58" w:name="_Toc343888316"/>
      <w:bookmarkStart w:id="59" w:name="_Toc337983973"/>
      <w:bookmarkStart w:id="60" w:name="_Toc337981180"/>
      <w:bookmarkStart w:id="61" w:name="_Toc333746270"/>
      <w:bookmarkStart w:id="62" w:name="_Toc333745924"/>
      <w:bookmarkStart w:id="63" w:name="_Toc331934917"/>
      <w:bookmarkStart w:id="64" w:name="_Toc331934351"/>
      <w:bookmarkStart w:id="65" w:name="_Toc328387888"/>
      <w:bookmarkStart w:id="66" w:name="_Toc328387142"/>
    </w:p>
    <w:p w14:paraId="50E42748" w14:textId="77777777" w:rsidR="007735D6" w:rsidRPr="00A42E3B" w:rsidRDefault="007735D6" w:rsidP="007735D6">
      <w:pPr>
        <w:spacing w:after="0" w:line="240" w:lineRule="auto"/>
        <w:ind w:firstLine="284"/>
        <w:jc w:val="both"/>
        <w:rPr>
          <w:rFonts w:cs="B Nazanin"/>
          <w:sz w:val="26"/>
          <w:szCs w:val="26"/>
          <w:rtl/>
        </w:rPr>
      </w:pPr>
      <w:r w:rsidRPr="00A42E3B">
        <w:rPr>
          <w:rFonts w:cs="B Nazanin" w:hint="cs"/>
          <w:sz w:val="26"/>
          <w:szCs w:val="26"/>
          <w:rtl/>
        </w:rPr>
        <w:t>در ديدگاه اقتصاد متعارف غرب و خصوصا نظام سرمايه</w:t>
      </w:r>
      <w:r w:rsidRPr="00A42E3B">
        <w:rPr>
          <w:rFonts w:cs="B Nazanin"/>
          <w:sz w:val="26"/>
          <w:szCs w:val="26"/>
          <w:rtl/>
        </w:rPr>
        <w:softHyphen/>
      </w:r>
      <w:r w:rsidRPr="00A42E3B">
        <w:rPr>
          <w:rFonts w:cs="B Nazanin" w:hint="cs"/>
          <w:sz w:val="26"/>
          <w:szCs w:val="26"/>
          <w:rtl/>
        </w:rPr>
        <w:t>داري، فرض بر اين است كه</w:t>
      </w:r>
      <w:r w:rsidRPr="00A42E3B">
        <w:rPr>
          <w:rFonts w:cs="B Nazanin" w:hint="cs"/>
          <w:sz w:val="26"/>
          <w:szCs w:val="26"/>
        </w:rPr>
        <w:t xml:space="preserve"> </w:t>
      </w:r>
      <w:r w:rsidRPr="00A42E3B">
        <w:rPr>
          <w:rFonts w:cs="B Nazanin" w:hint="cs"/>
          <w:sz w:val="26"/>
          <w:szCs w:val="26"/>
          <w:rtl/>
        </w:rPr>
        <w:t>توجه</w:t>
      </w:r>
      <w:r w:rsidRPr="00A42E3B">
        <w:rPr>
          <w:rFonts w:cs="B Nazanin" w:hint="cs"/>
          <w:sz w:val="26"/>
          <w:szCs w:val="26"/>
        </w:rPr>
        <w:t xml:space="preserve"> </w:t>
      </w:r>
      <w:r w:rsidRPr="00A42E3B">
        <w:rPr>
          <w:rFonts w:cs="B Nazanin" w:hint="cs"/>
          <w:sz w:val="26"/>
          <w:szCs w:val="26"/>
          <w:rtl/>
        </w:rPr>
        <w:t>بر عدالت</w:t>
      </w:r>
      <w:r w:rsidRPr="00A42E3B">
        <w:rPr>
          <w:rFonts w:cs="B Nazanin" w:hint="cs"/>
          <w:sz w:val="26"/>
          <w:szCs w:val="26"/>
        </w:rPr>
        <w:t xml:space="preserve"> </w:t>
      </w:r>
      <w:r w:rsidRPr="00A42E3B">
        <w:rPr>
          <w:rFonts w:cs="B Nazanin" w:hint="cs"/>
          <w:sz w:val="26"/>
          <w:szCs w:val="26"/>
          <w:rtl/>
        </w:rPr>
        <w:t>تخصيصي</w:t>
      </w:r>
      <w:r w:rsidRPr="00A42E3B">
        <w:rPr>
          <w:rFonts w:cs="B Nazanin" w:hint="cs"/>
          <w:sz w:val="26"/>
          <w:szCs w:val="26"/>
        </w:rPr>
        <w:t xml:space="preserve"> </w:t>
      </w:r>
      <w:r w:rsidRPr="00A42E3B">
        <w:rPr>
          <w:rFonts w:cs="B Nazanin" w:hint="cs"/>
          <w:sz w:val="26"/>
          <w:szCs w:val="26"/>
          <w:rtl/>
        </w:rPr>
        <w:t>در</w:t>
      </w:r>
      <w:r w:rsidRPr="00A42E3B">
        <w:rPr>
          <w:rFonts w:cs="B Nazanin" w:hint="cs"/>
          <w:sz w:val="26"/>
          <w:szCs w:val="26"/>
        </w:rPr>
        <w:t xml:space="preserve"> </w:t>
      </w:r>
      <w:r w:rsidRPr="00A42E3B">
        <w:rPr>
          <w:rFonts w:cs="B Nazanin" w:hint="cs"/>
          <w:sz w:val="26"/>
          <w:szCs w:val="26"/>
          <w:rtl/>
        </w:rPr>
        <w:t>بلندمدت مي</w:t>
      </w:r>
      <w:r w:rsidRPr="00A42E3B">
        <w:rPr>
          <w:rFonts w:cs="B Nazanin"/>
          <w:sz w:val="26"/>
          <w:szCs w:val="26"/>
          <w:rtl/>
        </w:rPr>
        <w:softHyphen/>
      </w:r>
      <w:r w:rsidRPr="00A42E3B">
        <w:rPr>
          <w:rFonts w:cs="B Nazanin" w:hint="cs"/>
          <w:sz w:val="26"/>
          <w:szCs w:val="26"/>
          <w:rtl/>
        </w:rPr>
        <w:t>تواند</w:t>
      </w:r>
      <w:r w:rsidRPr="00A42E3B">
        <w:rPr>
          <w:rFonts w:cs="B Nazanin" w:hint="cs"/>
          <w:sz w:val="26"/>
          <w:szCs w:val="26"/>
        </w:rPr>
        <w:t xml:space="preserve"> </w:t>
      </w:r>
      <w:r w:rsidRPr="00A42E3B">
        <w:rPr>
          <w:rFonts w:cs="B Nazanin" w:hint="cs"/>
          <w:sz w:val="26"/>
          <w:szCs w:val="26"/>
          <w:rtl/>
        </w:rPr>
        <w:t>عدالت</w:t>
      </w:r>
      <w:r w:rsidRPr="00A42E3B">
        <w:rPr>
          <w:rFonts w:cs="B Nazanin" w:hint="cs"/>
          <w:sz w:val="26"/>
          <w:szCs w:val="26"/>
        </w:rPr>
        <w:t xml:space="preserve"> </w:t>
      </w:r>
      <w:r w:rsidRPr="00A42E3B">
        <w:rPr>
          <w:rFonts w:cs="B Nazanin" w:hint="cs"/>
          <w:sz w:val="26"/>
          <w:szCs w:val="26"/>
          <w:rtl/>
        </w:rPr>
        <w:t>توزيعي</w:t>
      </w:r>
      <w:r w:rsidRPr="00A42E3B">
        <w:rPr>
          <w:rFonts w:cs="B Nazanin" w:hint="cs"/>
          <w:sz w:val="26"/>
          <w:szCs w:val="26"/>
        </w:rPr>
        <w:t xml:space="preserve"> </w:t>
      </w:r>
      <w:r w:rsidRPr="00A42E3B">
        <w:rPr>
          <w:rFonts w:cs="B Nazanin" w:hint="cs"/>
          <w:sz w:val="26"/>
          <w:szCs w:val="26"/>
          <w:rtl/>
        </w:rPr>
        <w:t>را به همراه آورد (باستانی</w:t>
      </w:r>
      <w:r w:rsidRPr="00A42E3B">
        <w:rPr>
          <w:rFonts w:cs="B Nazanin"/>
          <w:sz w:val="26"/>
          <w:szCs w:val="26"/>
          <w:rtl/>
        </w:rPr>
        <w:softHyphen/>
      </w:r>
      <w:r w:rsidRPr="00A42E3B">
        <w:rPr>
          <w:rFonts w:cs="B Nazanin" w:hint="cs"/>
          <w:sz w:val="26"/>
          <w:szCs w:val="26"/>
          <w:rtl/>
        </w:rPr>
        <w:t>فر، 1387).</w:t>
      </w:r>
    </w:p>
    <w:p w14:paraId="2F1F4A54" w14:textId="2A63C75E" w:rsidR="007735D6" w:rsidRPr="00A42E3B" w:rsidRDefault="007735D6" w:rsidP="007735D6">
      <w:pPr>
        <w:spacing w:after="0" w:line="240" w:lineRule="auto"/>
        <w:ind w:firstLine="284"/>
        <w:jc w:val="both"/>
        <w:rPr>
          <w:rFonts w:cs="B Nazanin"/>
          <w:sz w:val="26"/>
          <w:szCs w:val="26"/>
          <w:rtl/>
        </w:rPr>
      </w:pPr>
      <w:r w:rsidRPr="00A42E3B">
        <w:rPr>
          <w:rFonts w:cs="B Nazanin" w:hint="cs"/>
          <w:sz w:val="26"/>
          <w:szCs w:val="26"/>
          <w:rtl/>
        </w:rPr>
        <w:t>به</w:t>
      </w:r>
      <w:r w:rsidRPr="00A42E3B">
        <w:rPr>
          <w:rFonts w:cs="B Nazanin"/>
          <w:sz w:val="26"/>
          <w:szCs w:val="26"/>
          <w:rtl/>
        </w:rPr>
        <w:softHyphen/>
      </w:r>
      <w:r w:rsidRPr="00A42E3B">
        <w:rPr>
          <w:rFonts w:cs="B Nazanin" w:hint="cs"/>
          <w:sz w:val="26"/>
          <w:szCs w:val="26"/>
          <w:rtl/>
        </w:rPr>
        <w:t>طور کلي از آنجا که بر اساس نظريه</w:t>
      </w:r>
      <w:r w:rsidRPr="00A42E3B">
        <w:rPr>
          <w:rFonts w:cs="B Nazanin"/>
          <w:sz w:val="26"/>
          <w:szCs w:val="26"/>
          <w:rtl/>
        </w:rPr>
        <w:softHyphen/>
      </w:r>
      <w:r w:rsidRPr="00A42E3B">
        <w:rPr>
          <w:rFonts w:cs="B Nazanin" w:hint="cs"/>
          <w:sz w:val="26"/>
          <w:szCs w:val="26"/>
          <w:rtl/>
        </w:rPr>
        <w:t>هاي ارسطو، افلاطون و رالز توجه به عدالت براي يک برنامه</w:t>
      </w:r>
      <w:r w:rsidRPr="00A42E3B">
        <w:rPr>
          <w:rFonts w:cs="B Nazanin"/>
          <w:sz w:val="26"/>
          <w:szCs w:val="26"/>
          <w:rtl/>
        </w:rPr>
        <w:softHyphen/>
      </w:r>
      <w:r w:rsidRPr="00A42E3B">
        <w:rPr>
          <w:rFonts w:cs="B Nazanin" w:hint="cs"/>
          <w:sz w:val="26"/>
          <w:szCs w:val="26"/>
          <w:rtl/>
        </w:rPr>
        <w:t>ريز ضروري است و در نظريه</w:t>
      </w:r>
      <w:r w:rsidRPr="00A42E3B">
        <w:rPr>
          <w:rFonts w:cs="B Nazanin"/>
          <w:sz w:val="26"/>
          <w:szCs w:val="26"/>
          <w:rtl/>
        </w:rPr>
        <w:softHyphen/>
      </w:r>
      <w:r w:rsidRPr="00A42E3B">
        <w:rPr>
          <w:rFonts w:cs="B Nazanin" w:hint="cs"/>
          <w:sz w:val="26"/>
          <w:szCs w:val="26"/>
          <w:rtl/>
        </w:rPr>
        <w:t>هاي جديد مرتبط با سياست ارزی، اين مسأله به وضوح تجلي يافته است، بنابراين بررسي معيار عدالت به عنوان يکي از معيارهاي مهم براي ارزيابي عملکرد قواعد سياست ارزی، ضروري است.</w:t>
      </w:r>
    </w:p>
    <w:p w14:paraId="5F677BBD" w14:textId="01F71787" w:rsidR="007D2BC0" w:rsidRPr="00A42E3B" w:rsidRDefault="00FB4887" w:rsidP="00CD701A">
      <w:pPr>
        <w:spacing w:after="0" w:line="240" w:lineRule="auto"/>
        <w:jc w:val="both"/>
        <w:rPr>
          <w:rFonts w:cs="B Nazanin"/>
          <w:b/>
          <w:bCs/>
          <w:sz w:val="26"/>
          <w:szCs w:val="26"/>
          <w:rtl/>
        </w:rPr>
      </w:pPr>
      <w:r w:rsidRPr="00A42E3B">
        <w:rPr>
          <w:rFonts w:cs="B Nazanin" w:hint="cs"/>
          <w:b/>
          <w:bCs/>
          <w:sz w:val="26"/>
          <w:szCs w:val="26"/>
          <w:rtl/>
        </w:rPr>
        <w:t>4</w:t>
      </w:r>
      <w:r w:rsidR="007833AF" w:rsidRPr="00A42E3B">
        <w:rPr>
          <w:rFonts w:cs="B Nazanin" w:hint="cs"/>
          <w:b/>
          <w:bCs/>
          <w:sz w:val="26"/>
          <w:szCs w:val="26"/>
          <w:rtl/>
        </w:rPr>
        <w:t>-3.</w:t>
      </w:r>
      <w:r w:rsidR="007D2BC0" w:rsidRPr="00A42E3B">
        <w:rPr>
          <w:rFonts w:cs="B Nazanin" w:hint="cs"/>
          <w:b/>
          <w:bCs/>
          <w:sz w:val="26"/>
          <w:szCs w:val="26"/>
          <w:rtl/>
        </w:rPr>
        <w:t xml:space="preserve"> پايداري</w:t>
      </w:r>
      <w:r w:rsidR="007D2BC0" w:rsidRPr="00A42E3B">
        <w:rPr>
          <w:rFonts w:cs="B Nazanin"/>
          <w:b/>
          <w:bCs/>
          <w:sz w:val="26"/>
          <w:szCs w:val="26"/>
          <w:vertAlign w:val="superscript"/>
          <w:rtl/>
        </w:rPr>
        <w:footnoteReference w:id="50"/>
      </w:r>
      <w:bookmarkEnd w:id="57"/>
      <w:bookmarkEnd w:id="58"/>
      <w:bookmarkEnd w:id="59"/>
      <w:bookmarkEnd w:id="60"/>
      <w:bookmarkEnd w:id="61"/>
      <w:bookmarkEnd w:id="62"/>
      <w:bookmarkEnd w:id="63"/>
      <w:bookmarkEnd w:id="64"/>
      <w:bookmarkEnd w:id="65"/>
      <w:bookmarkEnd w:id="66"/>
    </w:p>
    <w:p w14:paraId="2002EB3D" w14:textId="0E34944F" w:rsidR="007D2BC0" w:rsidRPr="00A42E3B" w:rsidRDefault="007D2BC0" w:rsidP="00CD701A">
      <w:pPr>
        <w:spacing w:after="0" w:line="240" w:lineRule="auto"/>
        <w:jc w:val="both"/>
        <w:rPr>
          <w:rFonts w:cs="B Nazanin"/>
          <w:sz w:val="26"/>
          <w:szCs w:val="26"/>
          <w:rtl/>
        </w:rPr>
      </w:pPr>
      <w:r w:rsidRPr="00A42E3B">
        <w:rPr>
          <w:rFonts w:cs="B Nazanin" w:hint="cs"/>
          <w:sz w:val="26"/>
          <w:szCs w:val="26"/>
          <w:rtl/>
        </w:rPr>
        <w:t>استاوينس</w:t>
      </w:r>
      <w:r w:rsidRPr="00A42E3B">
        <w:rPr>
          <w:rFonts w:cs="B Nazanin"/>
          <w:sz w:val="26"/>
          <w:szCs w:val="26"/>
          <w:vertAlign w:val="superscript"/>
          <w:rtl/>
        </w:rPr>
        <w:footnoteReference w:id="51"/>
      </w:r>
      <w:r w:rsidRPr="00A42E3B">
        <w:rPr>
          <w:rFonts w:cs="B Nazanin" w:hint="cs"/>
          <w:sz w:val="26"/>
          <w:szCs w:val="26"/>
          <w:rtl/>
        </w:rPr>
        <w:t xml:space="preserve"> و همکاران </w:t>
      </w:r>
      <w:r w:rsidR="00ED7B6D" w:rsidRPr="00A42E3B">
        <w:rPr>
          <w:rFonts w:cs="B Nazanin" w:hint="cs"/>
          <w:sz w:val="26"/>
          <w:szCs w:val="26"/>
          <w:rtl/>
        </w:rPr>
        <w:t>(2003</w:t>
      </w:r>
      <w:r w:rsidRPr="00A42E3B">
        <w:rPr>
          <w:rFonts w:cs="B Nazanin" w:hint="cs"/>
          <w:sz w:val="26"/>
          <w:szCs w:val="26"/>
          <w:rtl/>
        </w:rPr>
        <w:t>)، در مقاله</w:t>
      </w:r>
      <w:r w:rsidRPr="00A42E3B">
        <w:rPr>
          <w:rFonts w:cs="B Nazanin"/>
          <w:sz w:val="26"/>
          <w:szCs w:val="26"/>
          <w:rtl/>
        </w:rPr>
        <w:softHyphen/>
      </w:r>
      <w:r w:rsidRPr="00A42E3B">
        <w:rPr>
          <w:rFonts w:cs="B Nazanin" w:hint="cs"/>
          <w:sz w:val="26"/>
          <w:szCs w:val="26"/>
          <w:rtl/>
        </w:rPr>
        <w:t>اي به تعريف معيار پايداري</w:t>
      </w:r>
      <w:r w:rsidRPr="00A42E3B">
        <w:rPr>
          <w:rFonts w:cs="B Nazanin"/>
          <w:sz w:val="26"/>
          <w:szCs w:val="26"/>
          <w:vertAlign w:val="superscript"/>
          <w:rtl/>
        </w:rPr>
        <w:footnoteReference w:id="52"/>
      </w:r>
      <w:r w:rsidRPr="00A42E3B">
        <w:rPr>
          <w:rFonts w:cs="B Nazanin" w:hint="cs"/>
          <w:sz w:val="26"/>
          <w:szCs w:val="26"/>
        </w:rPr>
        <w:t xml:space="preserve"> </w:t>
      </w:r>
      <w:r w:rsidRPr="00A42E3B">
        <w:rPr>
          <w:rFonts w:cs="B Nazanin" w:hint="cs"/>
          <w:sz w:val="26"/>
          <w:szCs w:val="26"/>
          <w:rtl/>
        </w:rPr>
        <w:t>در علم اقتصاد و تفاوت اين تعريف با تعاريف پايداري در ساير علوم پرداخته</w:t>
      </w:r>
      <w:r w:rsidRPr="00A42E3B">
        <w:rPr>
          <w:rFonts w:cs="B Nazanin"/>
          <w:sz w:val="26"/>
          <w:szCs w:val="26"/>
          <w:rtl/>
        </w:rPr>
        <w:softHyphen/>
      </w:r>
      <w:r w:rsidRPr="00A42E3B">
        <w:rPr>
          <w:rFonts w:cs="B Nazanin" w:hint="cs"/>
          <w:sz w:val="26"/>
          <w:szCs w:val="26"/>
          <w:rtl/>
        </w:rPr>
        <w:t>اند. به اعتقاد اين محققان، در ساير علوم غيراقتصادي به</w:t>
      </w:r>
      <w:r w:rsidRPr="00A42E3B">
        <w:rPr>
          <w:rFonts w:cs="B Nazanin"/>
          <w:sz w:val="26"/>
          <w:szCs w:val="26"/>
          <w:rtl/>
        </w:rPr>
        <w:softHyphen/>
      </w:r>
      <w:r w:rsidRPr="00A42E3B">
        <w:rPr>
          <w:rFonts w:cs="B Nazanin" w:hint="cs"/>
          <w:sz w:val="26"/>
          <w:szCs w:val="26"/>
          <w:rtl/>
        </w:rPr>
        <w:t>خصوص علوم طبيعي، معيار پايداري تنها معيار واحد و جامعي</w:t>
      </w:r>
      <w:r w:rsidRPr="00A42E3B">
        <w:rPr>
          <w:rFonts w:cs="B Nazanin"/>
          <w:sz w:val="26"/>
          <w:szCs w:val="26"/>
          <w:vertAlign w:val="superscript"/>
          <w:rtl/>
        </w:rPr>
        <w:footnoteReference w:id="53"/>
      </w:r>
      <w:r w:rsidRPr="00A42E3B">
        <w:rPr>
          <w:rFonts w:cs="B Nazanin" w:hint="cs"/>
          <w:sz w:val="26"/>
          <w:szCs w:val="26"/>
          <w:rtl/>
        </w:rPr>
        <w:t xml:space="preserve"> است که براي هدايت بشر به سمت توسعه جهاني</w:t>
      </w:r>
      <w:r w:rsidRPr="00A42E3B">
        <w:rPr>
          <w:rFonts w:cs="B Nazanin"/>
          <w:sz w:val="26"/>
          <w:szCs w:val="26"/>
          <w:vertAlign w:val="superscript"/>
          <w:rtl/>
        </w:rPr>
        <w:footnoteReference w:id="54"/>
      </w:r>
      <w:r w:rsidRPr="00A42E3B">
        <w:rPr>
          <w:rFonts w:cs="B Nazanin" w:hint="cs"/>
          <w:sz w:val="26"/>
          <w:szCs w:val="26"/>
          <w:rtl/>
        </w:rPr>
        <w:t xml:space="preserve"> لازم است. در صورتي</w:t>
      </w:r>
      <w:r w:rsidRPr="00A42E3B">
        <w:rPr>
          <w:rFonts w:cs="B Nazanin"/>
          <w:sz w:val="26"/>
          <w:szCs w:val="26"/>
          <w:rtl/>
        </w:rPr>
        <w:softHyphen/>
      </w:r>
      <w:r w:rsidRPr="00A42E3B">
        <w:rPr>
          <w:rFonts w:cs="B Nazanin" w:hint="cs"/>
          <w:sz w:val="26"/>
          <w:szCs w:val="26"/>
          <w:rtl/>
        </w:rPr>
        <w:t>که اقتصاددانان به توزيع درون نسلي تأکيد دارند که همان برابري درون نسلي</w:t>
      </w:r>
      <w:r w:rsidRPr="00A42E3B">
        <w:rPr>
          <w:rFonts w:cs="B Nazanin"/>
          <w:sz w:val="26"/>
          <w:szCs w:val="26"/>
          <w:vertAlign w:val="superscript"/>
          <w:rtl/>
        </w:rPr>
        <w:footnoteReference w:id="55"/>
      </w:r>
      <w:r w:rsidRPr="00A42E3B">
        <w:rPr>
          <w:rFonts w:cs="B Nazanin" w:hint="cs"/>
          <w:sz w:val="26"/>
          <w:szCs w:val="26"/>
          <w:rtl/>
        </w:rPr>
        <w:t xml:space="preserve"> است. به</w:t>
      </w:r>
      <w:r w:rsidRPr="00A42E3B">
        <w:rPr>
          <w:rFonts w:cs="B Nazanin"/>
          <w:sz w:val="26"/>
          <w:szCs w:val="26"/>
          <w:rtl/>
        </w:rPr>
        <w:softHyphen/>
      </w:r>
      <w:r w:rsidRPr="00A42E3B">
        <w:rPr>
          <w:rFonts w:cs="B Nazanin" w:hint="cs"/>
          <w:sz w:val="26"/>
          <w:szCs w:val="26"/>
          <w:rtl/>
        </w:rPr>
        <w:t>طور مثال ارو (2002) تفاوت دقيقي ميان معيار بهينگي و پايداري مطرح مي</w:t>
      </w:r>
      <w:r w:rsidRPr="00A42E3B">
        <w:rPr>
          <w:rFonts w:cs="B Nazanin"/>
          <w:sz w:val="26"/>
          <w:szCs w:val="26"/>
          <w:rtl/>
        </w:rPr>
        <w:softHyphen/>
      </w:r>
      <w:r w:rsidRPr="00A42E3B">
        <w:rPr>
          <w:rFonts w:cs="B Nazanin" w:hint="cs"/>
          <w:sz w:val="26"/>
          <w:szCs w:val="26"/>
          <w:rtl/>
        </w:rPr>
        <w:t>کند. به اعتقاد وي، بهينگي</w:t>
      </w:r>
      <w:r w:rsidRPr="00A42E3B">
        <w:rPr>
          <w:rFonts w:cs="B Nazanin"/>
          <w:sz w:val="26"/>
          <w:szCs w:val="26"/>
          <w:vertAlign w:val="superscript"/>
          <w:rtl/>
        </w:rPr>
        <w:footnoteReference w:id="56"/>
      </w:r>
      <w:r w:rsidRPr="00A42E3B">
        <w:rPr>
          <w:rFonts w:cs="B Nazanin" w:hint="cs"/>
          <w:sz w:val="26"/>
          <w:szCs w:val="26"/>
          <w:rtl/>
        </w:rPr>
        <w:t xml:space="preserve"> يعني حداکثر ارزش حال خوشبختي آينده و پايداري</w:t>
      </w:r>
      <w:r w:rsidRPr="00A42E3B">
        <w:rPr>
          <w:rFonts w:cs="B Nazanin"/>
          <w:sz w:val="26"/>
          <w:szCs w:val="26"/>
          <w:vertAlign w:val="superscript"/>
          <w:rtl/>
        </w:rPr>
        <w:footnoteReference w:id="57"/>
      </w:r>
      <w:r w:rsidRPr="00A42E3B">
        <w:rPr>
          <w:rFonts w:cs="B Nazanin" w:hint="cs"/>
          <w:sz w:val="26"/>
          <w:szCs w:val="26"/>
          <w:rtl/>
        </w:rPr>
        <w:t xml:space="preserve"> يعني نگهداري و بهبود خوشبختي در طول زمان. در نهايت استاوينس و همکاران (</w:t>
      </w:r>
      <w:r w:rsidR="00555AF3" w:rsidRPr="00A42E3B">
        <w:rPr>
          <w:rFonts w:cs="B Nazanin" w:hint="cs"/>
          <w:sz w:val="26"/>
          <w:szCs w:val="26"/>
          <w:rtl/>
        </w:rPr>
        <w:t>2003</w:t>
      </w:r>
      <w:r w:rsidRPr="00A42E3B">
        <w:rPr>
          <w:rFonts w:cs="B Nazanin" w:hint="cs"/>
          <w:sz w:val="26"/>
          <w:szCs w:val="26"/>
          <w:rtl/>
        </w:rPr>
        <w:t>) با نقد تعريف سازمان جهاني محيط زيست و توسعه</w:t>
      </w:r>
      <w:r w:rsidRPr="00A42E3B">
        <w:rPr>
          <w:rFonts w:cs="B Nazanin"/>
          <w:sz w:val="26"/>
          <w:szCs w:val="26"/>
          <w:vertAlign w:val="superscript"/>
          <w:rtl/>
        </w:rPr>
        <w:footnoteReference w:id="58"/>
      </w:r>
      <w:r w:rsidRPr="00A42E3B">
        <w:rPr>
          <w:rFonts w:cs="B Nazanin" w:hint="cs"/>
          <w:sz w:val="26"/>
          <w:szCs w:val="26"/>
          <w:rtl/>
        </w:rPr>
        <w:t xml:space="preserve"> 1987، پايداري را مجموع کارايي پويا</w:t>
      </w:r>
      <w:r w:rsidRPr="00A42E3B">
        <w:rPr>
          <w:rFonts w:cs="B Nazanin"/>
          <w:b/>
          <w:bCs/>
          <w:sz w:val="26"/>
          <w:szCs w:val="26"/>
          <w:vertAlign w:val="superscript"/>
          <w:rtl/>
        </w:rPr>
        <w:footnoteReference w:id="59"/>
      </w:r>
      <w:r w:rsidRPr="00A42E3B">
        <w:rPr>
          <w:rFonts w:cs="B Nazanin" w:hint="cs"/>
          <w:sz w:val="26"/>
          <w:szCs w:val="26"/>
          <w:rtl/>
        </w:rPr>
        <w:t xml:space="preserve"> و برابري درون نسلي</w:t>
      </w:r>
      <w:r w:rsidRPr="00A42E3B">
        <w:rPr>
          <w:rFonts w:cs="B Nazanin"/>
          <w:b/>
          <w:bCs/>
          <w:sz w:val="26"/>
          <w:szCs w:val="26"/>
          <w:vertAlign w:val="superscript"/>
          <w:rtl/>
        </w:rPr>
        <w:footnoteReference w:id="60"/>
      </w:r>
      <w:r w:rsidRPr="00A42E3B">
        <w:rPr>
          <w:rFonts w:cs="B Nazanin" w:hint="cs"/>
          <w:sz w:val="26"/>
          <w:szCs w:val="26"/>
          <w:rtl/>
        </w:rPr>
        <w:t xml:space="preserve"> تعريف </w:t>
      </w:r>
      <w:r w:rsidRPr="00A42E3B">
        <w:rPr>
          <w:rFonts w:cs="B Nazanin" w:hint="cs"/>
          <w:sz w:val="26"/>
          <w:szCs w:val="26"/>
          <w:rtl/>
        </w:rPr>
        <w:lastRenderedPageBreak/>
        <w:t>کرده</w:t>
      </w:r>
      <w:r w:rsidRPr="00A42E3B">
        <w:rPr>
          <w:rFonts w:cs="B Nazanin"/>
          <w:sz w:val="26"/>
          <w:szCs w:val="26"/>
          <w:rtl/>
        </w:rPr>
        <w:softHyphen/>
      </w:r>
      <w:r w:rsidRPr="00A42E3B">
        <w:rPr>
          <w:rFonts w:cs="B Nazanin" w:hint="cs"/>
          <w:sz w:val="26"/>
          <w:szCs w:val="26"/>
          <w:rtl/>
        </w:rPr>
        <w:t>اند. کارايي پويا يعني مسير مصرفي که بر مرزهاي بهينه پرتو قرار داشته باشد. اين شرط، شرط لازم براي پايداري است زيرا که باعث مي</w:t>
      </w:r>
      <w:r w:rsidRPr="00A42E3B">
        <w:rPr>
          <w:rFonts w:cs="B Nazanin"/>
          <w:sz w:val="26"/>
          <w:szCs w:val="26"/>
          <w:rtl/>
        </w:rPr>
        <w:softHyphen/>
      </w:r>
      <w:r w:rsidRPr="00A42E3B">
        <w:rPr>
          <w:rFonts w:cs="B Nazanin" w:hint="cs"/>
          <w:sz w:val="26"/>
          <w:szCs w:val="26"/>
          <w:rtl/>
        </w:rPr>
        <w:t>شود سازگاري بين زماني برقرار شود ولي شرط کافي نيست و براي دستيابي به توسعه پايدار معيار ديگري لازم است که آن هم برابري درون نسلي است. برابري نسلي باعث مي</w:t>
      </w:r>
      <w:r w:rsidRPr="00A42E3B">
        <w:rPr>
          <w:rFonts w:cs="B Nazanin"/>
          <w:sz w:val="26"/>
          <w:szCs w:val="26"/>
          <w:rtl/>
        </w:rPr>
        <w:softHyphen/>
      </w:r>
      <w:r w:rsidRPr="00A42E3B">
        <w:rPr>
          <w:rFonts w:cs="B Nazanin" w:hint="cs"/>
          <w:sz w:val="26"/>
          <w:szCs w:val="26"/>
          <w:rtl/>
        </w:rPr>
        <w:t>شود رفاه جامعه در طول زمان کاهش نيابد. يعني رفاه جامعه در طول زمان تابعي غيرکاهنده باشد. بنابراين اقتصاد، زماني پايدار است اگر و تنها اگر به</w:t>
      </w:r>
      <w:r w:rsidRPr="00A42E3B">
        <w:rPr>
          <w:rFonts w:cs="B Nazanin"/>
          <w:sz w:val="26"/>
          <w:szCs w:val="26"/>
          <w:rtl/>
        </w:rPr>
        <w:softHyphen/>
      </w:r>
      <w:r w:rsidRPr="00A42E3B">
        <w:rPr>
          <w:rFonts w:cs="B Nazanin" w:hint="cs"/>
          <w:sz w:val="26"/>
          <w:szCs w:val="26"/>
          <w:rtl/>
        </w:rPr>
        <w:t xml:space="preserve">صورت پويا کارا باشد و اين پويايي منجر به يک تابع رفاه غيرکاهنده در طول زمان </w:t>
      </w:r>
      <w:r w:rsidR="00555AF3" w:rsidRPr="00A42E3B">
        <w:rPr>
          <w:rFonts w:cs="B Nazanin" w:hint="cs"/>
          <w:sz w:val="26"/>
          <w:szCs w:val="26"/>
          <w:rtl/>
        </w:rPr>
        <w:t>گردد</w:t>
      </w:r>
      <w:r w:rsidRPr="00A42E3B">
        <w:rPr>
          <w:rFonts w:cs="B Nazanin" w:hint="cs"/>
          <w:sz w:val="26"/>
          <w:szCs w:val="26"/>
          <w:rtl/>
        </w:rPr>
        <w:t>.</w:t>
      </w:r>
    </w:p>
    <w:p w14:paraId="2B073404" w14:textId="7355CF93"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ارو</w:t>
      </w:r>
      <w:r w:rsidRPr="00A42E3B">
        <w:rPr>
          <w:rFonts w:cs="B Nazanin"/>
          <w:sz w:val="26"/>
          <w:szCs w:val="26"/>
          <w:vertAlign w:val="superscript"/>
          <w:rtl/>
        </w:rPr>
        <w:footnoteReference w:id="61"/>
      </w:r>
      <w:r w:rsidRPr="00A42E3B">
        <w:rPr>
          <w:rFonts w:cs="B Nazanin" w:hint="cs"/>
          <w:sz w:val="26"/>
          <w:szCs w:val="26"/>
          <w:rtl/>
        </w:rPr>
        <w:t>، داسکوپتا</w:t>
      </w:r>
      <w:r w:rsidRPr="00A42E3B">
        <w:rPr>
          <w:rFonts w:cs="B Nazanin"/>
          <w:sz w:val="26"/>
          <w:szCs w:val="26"/>
          <w:vertAlign w:val="superscript"/>
          <w:rtl/>
        </w:rPr>
        <w:footnoteReference w:id="62"/>
      </w:r>
      <w:r w:rsidRPr="00A42E3B">
        <w:rPr>
          <w:rFonts w:cs="B Nazanin" w:hint="cs"/>
          <w:sz w:val="26"/>
          <w:szCs w:val="26"/>
          <w:rtl/>
        </w:rPr>
        <w:t xml:space="preserve"> و همکاران (2003)،</w:t>
      </w:r>
      <w:r w:rsidRPr="00A42E3B">
        <w:rPr>
          <w:rFonts w:cs="B Nazanin" w:hint="cs"/>
          <w:sz w:val="26"/>
          <w:szCs w:val="26"/>
        </w:rPr>
        <w:t xml:space="preserve"> </w:t>
      </w:r>
      <w:r w:rsidRPr="00A42E3B">
        <w:rPr>
          <w:rFonts w:cs="B Nazanin" w:hint="cs"/>
          <w:sz w:val="26"/>
          <w:szCs w:val="26"/>
          <w:rtl/>
        </w:rPr>
        <w:t>اعتقاد دارند براي اندازه</w:t>
      </w:r>
      <w:r w:rsidRPr="00A42E3B">
        <w:rPr>
          <w:rFonts w:cs="B Nazanin"/>
          <w:sz w:val="26"/>
          <w:szCs w:val="26"/>
          <w:rtl/>
        </w:rPr>
        <w:softHyphen/>
      </w:r>
      <w:r w:rsidRPr="00A42E3B">
        <w:rPr>
          <w:rFonts w:cs="B Nazanin" w:hint="cs"/>
          <w:sz w:val="26"/>
          <w:szCs w:val="26"/>
          <w:rtl/>
        </w:rPr>
        <w:t>گيري توسعه پايدار نمي</w:t>
      </w:r>
      <w:r w:rsidRPr="00A42E3B">
        <w:rPr>
          <w:rFonts w:cs="B Nazanin"/>
          <w:sz w:val="26"/>
          <w:szCs w:val="26"/>
          <w:rtl/>
        </w:rPr>
        <w:softHyphen/>
      </w:r>
      <w:r w:rsidRPr="00A42E3B">
        <w:rPr>
          <w:rFonts w:cs="B Nazanin" w:hint="cs"/>
          <w:sz w:val="26"/>
          <w:szCs w:val="26"/>
          <w:rtl/>
        </w:rPr>
        <w:t>توان صرفا به دارايی</w:t>
      </w:r>
      <w:r w:rsidRPr="00A42E3B">
        <w:rPr>
          <w:rFonts w:cs="B Nazanin"/>
          <w:sz w:val="26"/>
          <w:szCs w:val="26"/>
          <w:rtl/>
        </w:rPr>
        <w:softHyphen/>
      </w:r>
      <w:r w:rsidRPr="00A42E3B">
        <w:rPr>
          <w:rFonts w:cs="B Nazanin" w:hint="cs"/>
          <w:sz w:val="26"/>
          <w:szCs w:val="26"/>
          <w:rtl/>
        </w:rPr>
        <w:t>هاي سرمايه</w:t>
      </w:r>
      <w:r w:rsidRPr="00A42E3B">
        <w:rPr>
          <w:rFonts w:cs="B Nazanin"/>
          <w:sz w:val="26"/>
          <w:szCs w:val="26"/>
          <w:rtl/>
        </w:rPr>
        <w:softHyphen/>
      </w:r>
      <w:r w:rsidRPr="00A42E3B">
        <w:rPr>
          <w:rFonts w:cs="B Nazanin" w:hint="cs"/>
          <w:sz w:val="26"/>
          <w:szCs w:val="26"/>
          <w:rtl/>
        </w:rPr>
        <w:t>اي توجه کرده</w:t>
      </w:r>
      <w:r w:rsidR="00E80559" w:rsidRPr="00A42E3B">
        <w:rPr>
          <w:rFonts w:cs="B Nazanin" w:hint="cs"/>
          <w:sz w:val="26"/>
          <w:szCs w:val="26"/>
          <w:rtl/>
        </w:rPr>
        <w:t xml:space="preserve"> </w:t>
      </w:r>
      <w:r w:rsidRPr="00A42E3B">
        <w:rPr>
          <w:rFonts w:cs="B Nazanin" w:hint="cs"/>
          <w:sz w:val="26"/>
          <w:szCs w:val="26"/>
          <w:rtl/>
        </w:rPr>
        <w:t xml:space="preserve">و از </w:t>
      </w:r>
      <w:r w:rsidR="00D24731" w:rsidRPr="00A42E3B">
        <w:rPr>
          <w:rFonts w:cs="B Nazanin" w:hint="cs"/>
          <w:sz w:val="26"/>
          <w:szCs w:val="26"/>
          <w:rtl/>
        </w:rPr>
        <w:t>تکانه</w:t>
      </w:r>
      <w:r w:rsidR="00E80559" w:rsidRPr="00A42E3B">
        <w:rPr>
          <w:rFonts w:cs="B Nazanin"/>
          <w:sz w:val="26"/>
          <w:szCs w:val="26"/>
          <w:rtl/>
        </w:rPr>
        <w:softHyphen/>
      </w:r>
      <w:r w:rsidR="00E80559" w:rsidRPr="00A42E3B">
        <w:rPr>
          <w:rFonts w:cs="B Nazanin" w:hint="cs"/>
          <w:sz w:val="26"/>
          <w:szCs w:val="26"/>
          <w:rtl/>
        </w:rPr>
        <w:t>های</w:t>
      </w:r>
      <w:r w:rsidRPr="00A42E3B">
        <w:rPr>
          <w:rFonts w:cs="B Nazanin" w:hint="cs"/>
          <w:sz w:val="26"/>
          <w:szCs w:val="26"/>
          <w:rtl/>
        </w:rPr>
        <w:t xml:space="preserve"> ناشي از دارايي</w:t>
      </w:r>
      <w:r w:rsidRPr="00A42E3B">
        <w:rPr>
          <w:rFonts w:cs="B Nazanin"/>
          <w:sz w:val="26"/>
          <w:szCs w:val="26"/>
          <w:rtl/>
        </w:rPr>
        <w:softHyphen/>
      </w:r>
      <w:r w:rsidRPr="00A42E3B">
        <w:rPr>
          <w:rFonts w:cs="B Nazanin" w:hint="cs"/>
          <w:sz w:val="26"/>
          <w:szCs w:val="26"/>
          <w:rtl/>
        </w:rPr>
        <w:t>هاي سرمايه</w:t>
      </w:r>
      <w:r w:rsidRPr="00A42E3B">
        <w:rPr>
          <w:rFonts w:cs="B Nazanin"/>
          <w:sz w:val="26"/>
          <w:szCs w:val="26"/>
          <w:rtl/>
        </w:rPr>
        <w:softHyphen/>
      </w:r>
      <w:r w:rsidRPr="00A42E3B">
        <w:rPr>
          <w:rFonts w:cs="B Nazanin" w:hint="cs"/>
          <w:sz w:val="26"/>
          <w:szCs w:val="26"/>
          <w:rtl/>
        </w:rPr>
        <w:t>اي به</w:t>
      </w:r>
      <w:r w:rsidRPr="00A42E3B">
        <w:rPr>
          <w:rFonts w:cs="B Nazanin"/>
          <w:sz w:val="26"/>
          <w:szCs w:val="26"/>
          <w:rtl/>
        </w:rPr>
        <w:softHyphen/>
      </w:r>
      <w:r w:rsidRPr="00A42E3B">
        <w:rPr>
          <w:rFonts w:cs="B Nazanin" w:hint="cs"/>
          <w:sz w:val="26"/>
          <w:szCs w:val="26"/>
          <w:rtl/>
        </w:rPr>
        <w:t>عنوان يک تقريب براي اتدازه</w:t>
      </w:r>
      <w:r w:rsidRPr="00A42E3B">
        <w:rPr>
          <w:rFonts w:cs="B Nazanin"/>
          <w:sz w:val="26"/>
          <w:szCs w:val="26"/>
          <w:rtl/>
        </w:rPr>
        <w:softHyphen/>
      </w:r>
      <w:r w:rsidRPr="00A42E3B">
        <w:rPr>
          <w:rFonts w:cs="B Nazanin" w:hint="cs"/>
          <w:sz w:val="26"/>
          <w:szCs w:val="26"/>
          <w:rtl/>
        </w:rPr>
        <w:t>گيري توسعه پايداري استفاده نمود، بلکه بايد يک معيار متناسب با مفهوم توسعه پايدار و مبتني بر تغييرات جمعيت، فناوري منابع طبيعي و ... بيان کرد. در اين خصوص داسکوپتا (2003)، با تعريف خود از مفهوم توسعه پايدار</w:t>
      </w:r>
      <w:r w:rsidRPr="00A42E3B">
        <w:rPr>
          <w:rFonts w:cs="B Nazanin"/>
          <w:sz w:val="26"/>
          <w:szCs w:val="26"/>
          <w:vertAlign w:val="superscript"/>
          <w:rtl/>
        </w:rPr>
        <w:footnoteReference w:id="63"/>
      </w:r>
      <w:r w:rsidRPr="00A42E3B">
        <w:rPr>
          <w:rFonts w:cs="B Nazanin" w:hint="cs"/>
          <w:sz w:val="26"/>
          <w:szCs w:val="26"/>
          <w:rtl/>
        </w:rPr>
        <w:t xml:space="preserve"> سعي در گسترش اين مفهوم دارد که بر اساس اين تعريف، برخي اقتصاددانان بانک جهاني (هميلتون</w:t>
      </w:r>
      <w:r w:rsidRPr="00A42E3B">
        <w:rPr>
          <w:rFonts w:cs="B Nazanin"/>
          <w:sz w:val="26"/>
          <w:szCs w:val="26"/>
          <w:vertAlign w:val="superscript"/>
          <w:rtl/>
        </w:rPr>
        <w:footnoteReference w:id="64"/>
      </w:r>
      <w:r w:rsidRPr="00A42E3B">
        <w:rPr>
          <w:rFonts w:cs="B Nazanin" w:hint="cs"/>
          <w:sz w:val="26"/>
          <w:szCs w:val="26"/>
          <w:rtl/>
        </w:rPr>
        <w:t xml:space="preserve"> و کلمنتس</w:t>
      </w:r>
      <w:r w:rsidRPr="00A42E3B">
        <w:rPr>
          <w:rFonts w:cs="B Nazanin"/>
          <w:sz w:val="26"/>
          <w:szCs w:val="26"/>
          <w:vertAlign w:val="superscript"/>
          <w:rtl/>
        </w:rPr>
        <w:footnoteReference w:id="65"/>
      </w:r>
      <w:r w:rsidRPr="00A42E3B">
        <w:rPr>
          <w:rFonts w:cs="B Nazanin" w:hint="cs"/>
          <w:sz w:val="26"/>
          <w:szCs w:val="26"/>
          <w:rtl/>
        </w:rPr>
        <w:t>، 1999) براي محاسبه توسعه انساني</w:t>
      </w:r>
      <w:r w:rsidRPr="00A42E3B">
        <w:rPr>
          <w:rFonts w:cs="B Nazanin"/>
          <w:sz w:val="26"/>
          <w:szCs w:val="26"/>
          <w:vertAlign w:val="superscript"/>
          <w:rtl/>
        </w:rPr>
        <w:footnoteReference w:id="66"/>
      </w:r>
      <w:r w:rsidRPr="00A42E3B">
        <w:rPr>
          <w:rFonts w:cs="B Nazanin" w:hint="cs"/>
          <w:sz w:val="26"/>
          <w:szCs w:val="26"/>
          <w:rtl/>
        </w:rPr>
        <w:t xml:space="preserve"> از سرمايه انباشت شده استفاده کرده</w:t>
      </w:r>
      <w:r w:rsidRPr="00A42E3B">
        <w:rPr>
          <w:rFonts w:cs="B Nazanin"/>
          <w:sz w:val="26"/>
          <w:szCs w:val="26"/>
          <w:rtl/>
        </w:rPr>
        <w:softHyphen/>
      </w:r>
      <w:r w:rsidRPr="00A42E3B">
        <w:rPr>
          <w:rFonts w:cs="B Nazanin" w:hint="cs"/>
          <w:sz w:val="26"/>
          <w:szCs w:val="26"/>
          <w:rtl/>
        </w:rPr>
        <w:t>اند.</w:t>
      </w:r>
    </w:p>
    <w:p w14:paraId="6323E9D2" w14:textId="77777777" w:rsidR="00E80559" w:rsidRPr="00A42E3B" w:rsidRDefault="00E80559" w:rsidP="00E80559">
      <w:pPr>
        <w:spacing w:after="0" w:line="240" w:lineRule="auto"/>
        <w:ind w:firstLine="284"/>
        <w:jc w:val="both"/>
        <w:rPr>
          <w:rFonts w:cs="B Nazanin"/>
          <w:sz w:val="26"/>
          <w:szCs w:val="26"/>
          <w:rtl/>
        </w:rPr>
      </w:pPr>
      <w:r w:rsidRPr="00A42E3B">
        <w:rPr>
          <w:rFonts w:cs="B Nazanin" w:hint="cs"/>
          <w:sz w:val="26"/>
          <w:szCs w:val="26"/>
          <w:rtl/>
        </w:rPr>
        <w:t>كيدلند و پرسكات (1977)، اعتقاد دارند در شرايطي كه دولت نتواند به تعهدات خود عمل كند، مسأله تعادل به گونه</w:t>
      </w:r>
      <w:r w:rsidRPr="00A42E3B">
        <w:rPr>
          <w:rFonts w:cs="B Nazanin"/>
          <w:sz w:val="26"/>
          <w:szCs w:val="26"/>
          <w:rtl/>
        </w:rPr>
        <w:softHyphen/>
      </w:r>
      <w:r w:rsidRPr="00A42E3B">
        <w:rPr>
          <w:rFonts w:cs="B Nazanin" w:hint="cs"/>
          <w:sz w:val="26"/>
          <w:szCs w:val="26"/>
          <w:rtl/>
        </w:rPr>
        <w:t>اي حل مي</w:t>
      </w:r>
      <w:r w:rsidRPr="00A42E3B">
        <w:rPr>
          <w:rFonts w:cs="B Nazanin"/>
          <w:sz w:val="26"/>
          <w:szCs w:val="26"/>
          <w:rtl/>
        </w:rPr>
        <w:softHyphen/>
      </w:r>
      <w:r w:rsidRPr="00A42E3B">
        <w:rPr>
          <w:rFonts w:cs="B Nazanin" w:hint="cs"/>
          <w:sz w:val="26"/>
          <w:szCs w:val="26"/>
          <w:rtl/>
        </w:rPr>
        <w:t>شود كه هم خانوارها و هم دولت به</w:t>
      </w:r>
      <w:r w:rsidRPr="00A42E3B">
        <w:rPr>
          <w:rFonts w:cs="B Nazanin"/>
          <w:sz w:val="26"/>
          <w:szCs w:val="26"/>
          <w:rtl/>
        </w:rPr>
        <w:softHyphen/>
      </w:r>
      <w:r w:rsidRPr="00A42E3B">
        <w:rPr>
          <w:rFonts w:cs="B Nazanin" w:hint="cs"/>
          <w:sz w:val="26"/>
          <w:szCs w:val="26"/>
          <w:rtl/>
        </w:rPr>
        <w:t>صورت تناوبي به تعادل</w:t>
      </w:r>
      <w:r w:rsidRPr="00A42E3B">
        <w:rPr>
          <w:rFonts w:cs="B Nazanin"/>
          <w:sz w:val="26"/>
          <w:szCs w:val="26"/>
          <w:rtl/>
        </w:rPr>
        <w:softHyphen/>
      </w:r>
      <w:r w:rsidRPr="00A42E3B">
        <w:rPr>
          <w:rFonts w:cs="B Nazanin" w:hint="cs"/>
          <w:sz w:val="26"/>
          <w:szCs w:val="26"/>
          <w:rtl/>
        </w:rPr>
        <w:t>هاي بهينه جداگانه</w:t>
      </w:r>
      <w:r w:rsidRPr="00A42E3B">
        <w:rPr>
          <w:rFonts w:cs="B Nazanin"/>
          <w:sz w:val="26"/>
          <w:szCs w:val="26"/>
          <w:vertAlign w:val="superscript"/>
          <w:rtl/>
        </w:rPr>
        <w:footnoteReference w:id="67"/>
      </w:r>
      <w:r w:rsidRPr="00A42E3B">
        <w:rPr>
          <w:rFonts w:cs="B Nazanin" w:hint="cs"/>
          <w:sz w:val="26"/>
          <w:szCs w:val="26"/>
          <w:rtl/>
        </w:rPr>
        <w:t xml:space="preserve"> دست يابند. يعني در يك دوره منافع دولت و در دوره ديگر منفعت خانوارها حداكثر مي</w:t>
      </w:r>
      <w:r w:rsidRPr="00A42E3B">
        <w:rPr>
          <w:rFonts w:cs="B Nazanin"/>
          <w:sz w:val="26"/>
          <w:szCs w:val="26"/>
          <w:rtl/>
        </w:rPr>
        <w:softHyphen/>
      </w:r>
      <w:r w:rsidRPr="00A42E3B">
        <w:rPr>
          <w:rFonts w:cs="B Nazanin" w:hint="cs"/>
          <w:sz w:val="26"/>
          <w:szCs w:val="26"/>
          <w:rtl/>
        </w:rPr>
        <w:t>شود. بنابراين، بر اساس راه</w:t>
      </w:r>
      <w:r w:rsidRPr="00A42E3B">
        <w:rPr>
          <w:rFonts w:cs="B Nazanin"/>
          <w:sz w:val="26"/>
          <w:szCs w:val="26"/>
          <w:rtl/>
        </w:rPr>
        <w:softHyphen/>
      </w:r>
      <w:r w:rsidRPr="00A42E3B">
        <w:rPr>
          <w:rFonts w:cs="B Nazanin" w:hint="cs"/>
          <w:sz w:val="26"/>
          <w:szCs w:val="26"/>
          <w:rtl/>
        </w:rPr>
        <w:t>حل كيدلند و پرسكات (1977)، تصميم خانوارها و دولت، بستگي به متغير وضعيت يا وضعيت اوليه حركت يا تصميم دارد.</w:t>
      </w:r>
    </w:p>
    <w:p w14:paraId="3AC7B286" w14:textId="39CF16E0" w:rsidR="00E80559" w:rsidRPr="00A42E3B" w:rsidRDefault="007D2BC0" w:rsidP="00E80559">
      <w:pPr>
        <w:spacing w:after="0" w:line="240" w:lineRule="auto"/>
        <w:ind w:firstLine="284"/>
        <w:jc w:val="both"/>
        <w:rPr>
          <w:rFonts w:cs="B Nazanin"/>
          <w:sz w:val="26"/>
          <w:szCs w:val="26"/>
          <w:rtl/>
        </w:rPr>
      </w:pPr>
      <w:r w:rsidRPr="00A42E3B">
        <w:rPr>
          <w:rFonts w:cs="B Nazanin" w:hint="cs"/>
          <w:sz w:val="26"/>
          <w:szCs w:val="26"/>
          <w:rtl/>
        </w:rPr>
        <w:lastRenderedPageBreak/>
        <w:t>چاري</w:t>
      </w:r>
      <w:r w:rsidRPr="00A42E3B">
        <w:rPr>
          <w:rFonts w:cs="B Nazanin"/>
          <w:sz w:val="26"/>
          <w:szCs w:val="26"/>
          <w:vertAlign w:val="superscript"/>
          <w:rtl/>
        </w:rPr>
        <w:footnoteReference w:id="68"/>
      </w:r>
      <w:r w:rsidRPr="00A42E3B">
        <w:rPr>
          <w:rFonts w:cs="B Nazanin" w:hint="cs"/>
          <w:sz w:val="26"/>
          <w:szCs w:val="26"/>
          <w:rtl/>
        </w:rPr>
        <w:t xml:space="preserve"> و كيهو</w:t>
      </w:r>
      <w:r w:rsidRPr="00A42E3B">
        <w:rPr>
          <w:rFonts w:cs="B Nazanin"/>
          <w:sz w:val="26"/>
          <w:szCs w:val="26"/>
          <w:vertAlign w:val="superscript"/>
          <w:rtl/>
        </w:rPr>
        <w:footnoteReference w:id="69"/>
      </w:r>
      <w:r w:rsidRPr="00A42E3B">
        <w:rPr>
          <w:rFonts w:cs="B Nazanin" w:hint="cs"/>
          <w:sz w:val="26"/>
          <w:szCs w:val="26"/>
          <w:rtl/>
        </w:rPr>
        <w:t xml:space="preserve"> (1990) در مقاله</w:t>
      </w:r>
      <w:r w:rsidRPr="00A42E3B">
        <w:rPr>
          <w:rFonts w:cs="B Nazanin"/>
          <w:sz w:val="26"/>
          <w:szCs w:val="26"/>
          <w:rtl/>
        </w:rPr>
        <w:softHyphen/>
      </w:r>
      <w:r w:rsidRPr="00A42E3B">
        <w:rPr>
          <w:rFonts w:cs="B Nazanin" w:hint="cs"/>
          <w:sz w:val="26"/>
          <w:szCs w:val="26"/>
          <w:rtl/>
        </w:rPr>
        <w:t>اي تحت عنوان"برنامه</w:t>
      </w:r>
      <w:r w:rsidRPr="00A42E3B">
        <w:rPr>
          <w:rFonts w:cs="B Nazanin"/>
          <w:sz w:val="26"/>
          <w:szCs w:val="26"/>
          <w:rtl/>
        </w:rPr>
        <w:softHyphen/>
      </w:r>
      <w:r w:rsidRPr="00A42E3B">
        <w:rPr>
          <w:rFonts w:cs="B Nazanin" w:hint="cs"/>
          <w:sz w:val="26"/>
          <w:szCs w:val="26"/>
          <w:rtl/>
        </w:rPr>
        <w:t>هاي پايدار</w:t>
      </w:r>
      <w:r w:rsidRPr="00A42E3B">
        <w:rPr>
          <w:rFonts w:cs="B Nazanin"/>
          <w:sz w:val="26"/>
          <w:szCs w:val="26"/>
          <w:vertAlign w:val="superscript"/>
          <w:rtl/>
        </w:rPr>
        <w:footnoteReference w:id="70"/>
      </w:r>
      <w:r w:rsidRPr="00A42E3B">
        <w:rPr>
          <w:rFonts w:cs="B Nazanin" w:hint="cs"/>
          <w:sz w:val="26"/>
          <w:szCs w:val="26"/>
          <w:rtl/>
        </w:rPr>
        <w:t>‏"، به تعريف سياست</w:t>
      </w:r>
      <w:r w:rsidRPr="00A42E3B">
        <w:rPr>
          <w:rFonts w:cs="B Nazanin"/>
          <w:sz w:val="26"/>
          <w:szCs w:val="26"/>
          <w:rtl/>
        </w:rPr>
        <w:softHyphen/>
      </w:r>
      <w:r w:rsidRPr="00A42E3B">
        <w:rPr>
          <w:rFonts w:cs="B Nazanin" w:hint="cs"/>
          <w:sz w:val="26"/>
          <w:szCs w:val="26"/>
          <w:rtl/>
        </w:rPr>
        <w:t>هاي پايدار در اقتصاد پرداخته</w:t>
      </w:r>
      <w:r w:rsidRPr="00A42E3B">
        <w:rPr>
          <w:rFonts w:cs="B Nazanin"/>
          <w:sz w:val="26"/>
          <w:szCs w:val="26"/>
          <w:rtl/>
        </w:rPr>
        <w:softHyphen/>
      </w:r>
      <w:r w:rsidRPr="00A42E3B">
        <w:rPr>
          <w:rFonts w:cs="B Nazanin" w:hint="cs"/>
          <w:sz w:val="26"/>
          <w:szCs w:val="26"/>
          <w:rtl/>
        </w:rPr>
        <w:t>اند. به اعتقاد اين محققان در محيطي كه تعهد برقرار باشد يعني دولت نسبت به انجام سياست</w:t>
      </w:r>
      <w:r w:rsidRPr="00A42E3B">
        <w:rPr>
          <w:rFonts w:cs="B Nazanin"/>
          <w:sz w:val="26"/>
          <w:szCs w:val="26"/>
          <w:rtl/>
        </w:rPr>
        <w:softHyphen/>
      </w:r>
      <w:r w:rsidRPr="00A42E3B">
        <w:rPr>
          <w:rFonts w:cs="B Nazanin" w:hint="cs"/>
          <w:sz w:val="26"/>
          <w:szCs w:val="26"/>
          <w:rtl/>
        </w:rPr>
        <w:t>هاي خود اقتدار داشته باشد، سياست بهينه</w:t>
      </w:r>
      <w:r w:rsidRPr="00A42E3B">
        <w:rPr>
          <w:rFonts w:cs="B Nazanin"/>
          <w:sz w:val="26"/>
          <w:szCs w:val="26"/>
          <w:rtl/>
        </w:rPr>
        <w:softHyphen/>
      </w:r>
      <w:r w:rsidRPr="00A42E3B">
        <w:rPr>
          <w:rFonts w:cs="B Nazanin" w:hint="cs"/>
          <w:sz w:val="26"/>
          <w:szCs w:val="26"/>
          <w:rtl/>
        </w:rPr>
        <w:t xml:space="preserve">اي كه همراه با تعادل رقابتي باشد، تعادل رمزي است. </w:t>
      </w:r>
      <w:r w:rsidR="00E80559" w:rsidRPr="00A42E3B">
        <w:rPr>
          <w:rFonts w:cs="B Nazanin" w:hint="cs"/>
          <w:sz w:val="26"/>
          <w:szCs w:val="26"/>
          <w:rtl/>
        </w:rPr>
        <w:t>بنابراین، راه</w:t>
      </w:r>
      <w:r w:rsidR="00E80559" w:rsidRPr="00A42E3B">
        <w:rPr>
          <w:rFonts w:cs="B Nazanin"/>
          <w:sz w:val="26"/>
          <w:szCs w:val="26"/>
          <w:rtl/>
        </w:rPr>
        <w:softHyphen/>
      </w:r>
      <w:r w:rsidR="00E80559" w:rsidRPr="00A42E3B">
        <w:rPr>
          <w:rFonts w:cs="B Nazanin" w:hint="cs"/>
          <w:sz w:val="26"/>
          <w:szCs w:val="26"/>
          <w:rtl/>
        </w:rPr>
        <w:t>حل ارائه شده توسط اين محققان سه ويژگي نسبت به راه</w:t>
      </w:r>
      <w:r w:rsidR="00E80559" w:rsidRPr="00A42E3B">
        <w:rPr>
          <w:rFonts w:cs="B Nazanin"/>
          <w:sz w:val="26"/>
          <w:szCs w:val="26"/>
          <w:rtl/>
        </w:rPr>
        <w:softHyphen/>
      </w:r>
      <w:r w:rsidR="00E80559" w:rsidRPr="00A42E3B">
        <w:rPr>
          <w:rFonts w:cs="B Nazanin" w:hint="cs"/>
          <w:sz w:val="26"/>
          <w:szCs w:val="26"/>
          <w:rtl/>
        </w:rPr>
        <w:t>حل كيدلند و پرسكات دارد. اول آنكه بر خلاف كيدلند و پرسكات (1977)، كه متغير وضعيت داراي مقدار كوچكي از تعادل اوليه در نظر گرفته شده است (يعني خانوارها از سياست</w:t>
      </w:r>
      <w:r w:rsidR="00E80559" w:rsidRPr="00A42E3B">
        <w:rPr>
          <w:rFonts w:cs="B Nazanin"/>
          <w:sz w:val="26"/>
          <w:szCs w:val="26"/>
          <w:rtl/>
        </w:rPr>
        <w:softHyphen/>
      </w:r>
      <w:r w:rsidR="00E80559" w:rsidRPr="00A42E3B">
        <w:rPr>
          <w:rFonts w:cs="B Nazanin" w:hint="cs"/>
          <w:sz w:val="26"/>
          <w:szCs w:val="26"/>
          <w:rtl/>
        </w:rPr>
        <w:t>هاي قبلي تأثيرپذيري بسيار ناچيزي و تنها از سياست</w:t>
      </w:r>
      <w:r w:rsidR="00E80559" w:rsidRPr="00A42E3B">
        <w:rPr>
          <w:rFonts w:cs="B Nazanin"/>
          <w:sz w:val="26"/>
          <w:szCs w:val="26"/>
          <w:rtl/>
        </w:rPr>
        <w:softHyphen/>
      </w:r>
      <w:r w:rsidR="00E80559" w:rsidRPr="00A42E3B">
        <w:rPr>
          <w:rFonts w:cs="B Nazanin" w:hint="cs"/>
          <w:sz w:val="26"/>
          <w:szCs w:val="26"/>
          <w:rtl/>
        </w:rPr>
        <w:t>هاي آتي دولت متأثر مي</w:t>
      </w:r>
      <w:r w:rsidR="00E80559" w:rsidRPr="00A42E3B">
        <w:rPr>
          <w:rFonts w:cs="B Nazanin"/>
          <w:sz w:val="26"/>
          <w:szCs w:val="26"/>
          <w:rtl/>
        </w:rPr>
        <w:softHyphen/>
      </w:r>
      <w:r w:rsidR="00E80559" w:rsidRPr="00A42E3B">
        <w:rPr>
          <w:rFonts w:cs="B Nazanin" w:hint="cs"/>
          <w:sz w:val="26"/>
          <w:szCs w:val="26"/>
          <w:rtl/>
        </w:rPr>
        <w:t>شوند)، فرض شده كه متغير وضعيت از سياست</w:t>
      </w:r>
      <w:r w:rsidR="00E80559" w:rsidRPr="00A42E3B">
        <w:rPr>
          <w:rFonts w:cs="B Nazanin"/>
          <w:sz w:val="26"/>
          <w:szCs w:val="26"/>
          <w:rtl/>
        </w:rPr>
        <w:softHyphen/>
      </w:r>
      <w:r w:rsidR="00E80559" w:rsidRPr="00A42E3B">
        <w:rPr>
          <w:rFonts w:cs="B Nazanin" w:hint="cs"/>
          <w:sz w:val="26"/>
          <w:szCs w:val="26"/>
          <w:rtl/>
        </w:rPr>
        <w:t>هاي قبلي نيز تأثيرپذيري زيادي دارد. اين فرض را فرض كامل بودن تاريخي سياست</w:t>
      </w:r>
      <w:r w:rsidR="00E80559" w:rsidRPr="00A42E3B">
        <w:rPr>
          <w:rFonts w:cs="B Nazanin"/>
          <w:sz w:val="26"/>
          <w:szCs w:val="26"/>
          <w:rtl/>
        </w:rPr>
        <w:softHyphen/>
      </w:r>
      <w:r w:rsidR="00E80559" w:rsidRPr="00A42E3B">
        <w:rPr>
          <w:rFonts w:cs="B Nazanin" w:hint="cs"/>
          <w:sz w:val="26"/>
          <w:szCs w:val="26"/>
          <w:rtl/>
        </w:rPr>
        <w:t xml:space="preserve">هاي گذشته يا </w:t>
      </w:r>
      <w:r w:rsidR="00E80559" w:rsidRPr="00A42E3B">
        <w:rPr>
          <w:rFonts w:asciiTheme="majorBidi" w:hAnsiTheme="majorBidi" w:cstheme="majorBidi"/>
        </w:rPr>
        <w:t>CHP</w:t>
      </w:r>
      <w:r w:rsidR="00E80559" w:rsidRPr="00A42E3B">
        <w:rPr>
          <w:rFonts w:cs="B Nazanin"/>
          <w:sz w:val="26"/>
          <w:szCs w:val="26"/>
          <w:vertAlign w:val="superscript"/>
          <w:rtl/>
        </w:rPr>
        <w:footnoteReference w:id="71"/>
      </w:r>
      <w:r w:rsidR="00E80559" w:rsidRPr="00A42E3B">
        <w:rPr>
          <w:rFonts w:cs="B Nazanin" w:hint="cs"/>
          <w:sz w:val="26"/>
          <w:szCs w:val="26"/>
          <w:rtl/>
        </w:rPr>
        <w:t xml:space="preserve"> نام برده</w:t>
      </w:r>
      <w:r w:rsidR="00E80559" w:rsidRPr="00A42E3B">
        <w:rPr>
          <w:rFonts w:cs="B Nazanin"/>
          <w:sz w:val="26"/>
          <w:szCs w:val="26"/>
          <w:rtl/>
        </w:rPr>
        <w:softHyphen/>
      </w:r>
      <w:r w:rsidR="00E80559" w:rsidRPr="00A42E3B">
        <w:rPr>
          <w:rFonts w:cs="B Nazanin" w:hint="cs"/>
          <w:sz w:val="26"/>
          <w:szCs w:val="26"/>
          <w:rtl/>
        </w:rPr>
        <w:t>اند. دوم آنكه، منطق نظريه بازي تكراري در حل تعادل</w:t>
      </w:r>
      <w:r w:rsidR="00E80559" w:rsidRPr="00A42E3B">
        <w:rPr>
          <w:rFonts w:cs="B Nazanin"/>
          <w:sz w:val="26"/>
          <w:szCs w:val="26"/>
          <w:rtl/>
        </w:rPr>
        <w:softHyphen/>
      </w:r>
      <w:r w:rsidR="00E80559" w:rsidRPr="00A42E3B">
        <w:rPr>
          <w:rFonts w:cs="B Nazanin" w:hint="cs"/>
          <w:sz w:val="26"/>
          <w:szCs w:val="26"/>
          <w:rtl/>
        </w:rPr>
        <w:t>ها مورد استفاده قرار گرفته است. بدين</w:t>
      </w:r>
      <w:r w:rsidR="00E80559" w:rsidRPr="00A42E3B">
        <w:rPr>
          <w:rFonts w:cs="B Nazanin"/>
          <w:sz w:val="26"/>
          <w:szCs w:val="26"/>
          <w:rtl/>
        </w:rPr>
        <w:softHyphen/>
      </w:r>
      <w:r w:rsidR="00E80559" w:rsidRPr="00A42E3B">
        <w:rPr>
          <w:rFonts w:cs="B Nazanin" w:hint="cs"/>
          <w:sz w:val="26"/>
          <w:szCs w:val="26"/>
          <w:rtl/>
        </w:rPr>
        <w:t>گونه كه دولت به عنوان يك بنگاه بزرگ در مقابل تعداد زيادي از خانوارها براي تحقق استراتژي</w:t>
      </w:r>
      <w:r w:rsidR="00E80559" w:rsidRPr="00A42E3B">
        <w:rPr>
          <w:rFonts w:cs="B Nazanin"/>
          <w:sz w:val="26"/>
          <w:szCs w:val="26"/>
          <w:rtl/>
        </w:rPr>
        <w:softHyphen/>
      </w:r>
      <w:r w:rsidR="00E80559" w:rsidRPr="00A42E3B">
        <w:rPr>
          <w:rFonts w:cs="B Nazanin" w:hint="cs"/>
          <w:sz w:val="26"/>
          <w:szCs w:val="26"/>
          <w:rtl/>
        </w:rPr>
        <w:t>هاي خود بازي مي</w:t>
      </w:r>
      <w:r w:rsidR="00E80559" w:rsidRPr="00A42E3B">
        <w:rPr>
          <w:rFonts w:cs="B Nazanin"/>
          <w:sz w:val="26"/>
          <w:szCs w:val="26"/>
          <w:rtl/>
        </w:rPr>
        <w:softHyphen/>
      </w:r>
      <w:r w:rsidR="00E80559" w:rsidRPr="00A42E3B">
        <w:rPr>
          <w:rFonts w:cs="B Nazanin" w:hint="cs"/>
          <w:sz w:val="26"/>
          <w:szCs w:val="26"/>
          <w:rtl/>
        </w:rPr>
        <w:t>كنند. ويژگي سوم آن است كه از الگوهاي سازگاري زماني اقتصاد كلان استفاده شده است ولي بر خلاف الگوهاي بارو و گردن‏ (1983)، بكاس و درفيل (1985</w:t>
      </w:r>
      <w:r w:rsidR="003A1495">
        <w:rPr>
          <w:rFonts w:cs="B Nazanin" w:hint="cs"/>
          <w:sz w:val="26"/>
          <w:szCs w:val="26"/>
          <w:rtl/>
        </w:rPr>
        <w:t xml:space="preserve"> </w:t>
      </w:r>
      <w:r w:rsidR="00E80559" w:rsidRPr="00A42E3B">
        <w:rPr>
          <w:rFonts w:cs="B Nazanin" w:hint="cs"/>
          <w:sz w:val="26"/>
          <w:szCs w:val="26"/>
          <w:rtl/>
        </w:rPr>
        <w:t>و</w:t>
      </w:r>
      <w:r w:rsidR="003A1495">
        <w:rPr>
          <w:rFonts w:cs="B Nazanin" w:hint="cs"/>
          <w:sz w:val="26"/>
          <w:szCs w:val="26"/>
          <w:rtl/>
        </w:rPr>
        <w:t xml:space="preserve"> </w:t>
      </w:r>
      <w:r w:rsidR="00E80559" w:rsidRPr="00A42E3B">
        <w:rPr>
          <w:rFonts w:cs="B Nazanin" w:hint="cs"/>
          <w:sz w:val="26"/>
          <w:szCs w:val="26"/>
          <w:rtl/>
        </w:rPr>
        <w:t>1987) كه تحقق استراتژي</w:t>
      </w:r>
      <w:r w:rsidR="00E80559" w:rsidRPr="00A42E3B">
        <w:rPr>
          <w:rFonts w:cs="B Nazanin"/>
          <w:sz w:val="26"/>
          <w:szCs w:val="26"/>
          <w:rtl/>
        </w:rPr>
        <w:softHyphen/>
      </w:r>
      <w:r w:rsidR="00E80559" w:rsidRPr="00A42E3B">
        <w:rPr>
          <w:rFonts w:cs="B Nazanin" w:hint="cs"/>
          <w:sz w:val="26"/>
          <w:szCs w:val="26"/>
          <w:rtl/>
        </w:rPr>
        <w:t>هاي دولت در بازي تعادلي را متضمن منفعت در نظر مي</w:t>
      </w:r>
      <w:r w:rsidR="00E80559" w:rsidRPr="00A42E3B">
        <w:rPr>
          <w:rFonts w:cs="B Nazanin"/>
          <w:sz w:val="26"/>
          <w:szCs w:val="26"/>
          <w:rtl/>
        </w:rPr>
        <w:softHyphen/>
      </w:r>
      <w:r w:rsidR="00E80559" w:rsidRPr="00A42E3B">
        <w:rPr>
          <w:rFonts w:cs="B Nazanin" w:hint="cs"/>
          <w:sz w:val="26"/>
          <w:szCs w:val="26"/>
          <w:rtl/>
        </w:rPr>
        <w:t>گرفتند، فرض شده كه دولت حداكثركننده رفاه خانوارها است؛ يعني همان نكته</w:t>
      </w:r>
      <w:r w:rsidR="00E80559" w:rsidRPr="00A42E3B">
        <w:rPr>
          <w:rFonts w:cs="B Nazanin"/>
          <w:sz w:val="26"/>
          <w:szCs w:val="26"/>
          <w:rtl/>
        </w:rPr>
        <w:softHyphen/>
      </w:r>
      <w:r w:rsidR="00E80559" w:rsidRPr="00A42E3B">
        <w:rPr>
          <w:rFonts w:cs="B Nazanin" w:hint="cs"/>
          <w:sz w:val="26"/>
          <w:szCs w:val="26"/>
          <w:rtl/>
        </w:rPr>
        <w:t>اي كه كيدلند و پرسكات (1977) در طراحي الگوي ناسازگاري زماني ار</w:t>
      </w:r>
      <w:r w:rsidR="00E649BF" w:rsidRPr="00A42E3B">
        <w:rPr>
          <w:rFonts w:cs="B Nazanin" w:hint="cs"/>
          <w:sz w:val="26"/>
          <w:szCs w:val="26"/>
          <w:rtl/>
        </w:rPr>
        <w:t>ا</w:t>
      </w:r>
      <w:r w:rsidR="00E80559" w:rsidRPr="00A42E3B">
        <w:rPr>
          <w:rFonts w:cs="B Nazanin" w:hint="cs"/>
          <w:sz w:val="26"/>
          <w:szCs w:val="26"/>
          <w:rtl/>
        </w:rPr>
        <w:t>ئه نموده</w:t>
      </w:r>
      <w:r w:rsidR="00E80559" w:rsidRPr="00A42E3B">
        <w:rPr>
          <w:rFonts w:cs="B Nazanin"/>
          <w:sz w:val="26"/>
          <w:szCs w:val="26"/>
          <w:rtl/>
        </w:rPr>
        <w:softHyphen/>
      </w:r>
      <w:r w:rsidR="00E80559" w:rsidRPr="00A42E3B">
        <w:rPr>
          <w:rFonts w:cs="B Nazanin" w:hint="cs"/>
          <w:sz w:val="26"/>
          <w:szCs w:val="26"/>
          <w:rtl/>
        </w:rPr>
        <w:t>اند.</w:t>
      </w:r>
    </w:p>
    <w:p w14:paraId="1A18985F" w14:textId="77777777" w:rsidR="00E80559" w:rsidRPr="00A42E3B" w:rsidRDefault="00E80559" w:rsidP="00E80559">
      <w:pPr>
        <w:spacing w:after="0" w:line="240" w:lineRule="auto"/>
        <w:ind w:firstLine="284"/>
        <w:jc w:val="both"/>
        <w:rPr>
          <w:rFonts w:cs="B Nazanin"/>
          <w:sz w:val="26"/>
          <w:szCs w:val="26"/>
          <w:rtl/>
        </w:rPr>
      </w:pPr>
      <w:r w:rsidRPr="00A42E3B">
        <w:rPr>
          <w:rFonts w:cs="B Nazanin" w:hint="cs"/>
          <w:sz w:val="26"/>
          <w:szCs w:val="26"/>
          <w:rtl/>
        </w:rPr>
        <w:t>با توجه به اين موارد، يك سياست اختياري و يك تخصيص از دنباله</w:t>
      </w:r>
      <w:r w:rsidRPr="00A42E3B">
        <w:rPr>
          <w:rFonts w:cs="B Nazanin"/>
          <w:sz w:val="26"/>
          <w:szCs w:val="26"/>
          <w:rtl/>
        </w:rPr>
        <w:softHyphen/>
      </w:r>
      <w:r w:rsidRPr="00A42E3B">
        <w:rPr>
          <w:rFonts w:cs="B Nazanin" w:hint="cs"/>
          <w:sz w:val="26"/>
          <w:szCs w:val="26"/>
          <w:rtl/>
        </w:rPr>
        <w:t>هاي تصميم خانوارها يك تعادل پايدار است اگر و تنها اگر دو شرط برقرار باشد: اول آنكه دنباله</w:t>
      </w:r>
      <w:r w:rsidRPr="00A42E3B">
        <w:rPr>
          <w:rFonts w:cs="B Nazanin"/>
          <w:sz w:val="26"/>
          <w:szCs w:val="26"/>
          <w:rtl/>
        </w:rPr>
        <w:softHyphen/>
      </w:r>
      <w:r w:rsidRPr="00A42E3B">
        <w:rPr>
          <w:rFonts w:cs="B Nazanin" w:hint="cs"/>
          <w:sz w:val="26"/>
          <w:szCs w:val="26"/>
          <w:rtl/>
        </w:rPr>
        <w:t>هاي وضعيت اوليه در زمان صفر داراي تعادل رقابتي باشند. يعني اقتصاد در وضعيت تعادل رقابتي باشد. دوم آنكه اين دنباله</w:t>
      </w:r>
      <w:r w:rsidRPr="00A42E3B">
        <w:rPr>
          <w:rFonts w:cs="B Nazanin"/>
          <w:sz w:val="26"/>
          <w:szCs w:val="26"/>
          <w:rtl/>
        </w:rPr>
        <w:softHyphen/>
      </w:r>
      <w:r w:rsidRPr="00A42E3B">
        <w:rPr>
          <w:rFonts w:cs="B Nazanin" w:hint="cs"/>
          <w:sz w:val="26"/>
          <w:szCs w:val="26"/>
          <w:rtl/>
        </w:rPr>
        <w:t>ها بايد مجموعه</w:t>
      </w:r>
      <w:r w:rsidRPr="00A42E3B">
        <w:rPr>
          <w:rFonts w:cs="B Nazanin"/>
          <w:sz w:val="26"/>
          <w:szCs w:val="26"/>
          <w:rtl/>
        </w:rPr>
        <w:softHyphen/>
      </w:r>
      <w:r w:rsidRPr="00A42E3B">
        <w:rPr>
          <w:rFonts w:cs="B Nazanin" w:hint="cs"/>
          <w:sz w:val="26"/>
          <w:szCs w:val="26"/>
          <w:rtl/>
        </w:rPr>
        <w:t>هايي از نابرابري اقتصادي را كه از طريق تخصيص</w:t>
      </w:r>
      <w:r w:rsidRPr="00A42E3B">
        <w:rPr>
          <w:rFonts w:cs="B Nazanin"/>
          <w:sz w:val="26"/>
          <w:szCs w:val="26"/>
          <w:rtl/>
        </w:rPr>
        <w:softHyphen/>
      </w:r>
      <w:r w:rsidRPr="00A42E3B">
        <w:rPr>
          <w:rFonts w:cs="B Nazanin" w:hint="cs"/>
          <w:sz w:val="26"/>
          <w:szCs w:val="26"/>
          <w:rtl/>
        </w:rPr>
        <w:t>هاي بهينه رمزي تنزيل شده را به مقادير بهينه برابر تبديل نمايد. بنابراين، بر اساس تعريف چاري و كيهو (1990)، سياست پايدار، بايد بتواند در مسير بهينگي</w:t>
      </w:r>
      <w:r w:rsidRPr="00A42E3B">
        <w:rPr>
          <w:rFonts w:cs="B Nazanin"/>
          <w:sz w:val="26"/>
          <w:szCs w:val="26"/>
          <w:rtl/>
        </w:rPr>
        <w:softHyphen/>
      </w:r>
      <w:r w:rsidRPr="00A42E3B">
        <w:rPr>
          <w:rFonts w:cs="B Nazanin" w:hint="cs"/>
          <w:sz w:val="26"/>
          <w:szCs w:val="26"/>
          <w:rtl/>
        </w:rPr>
        <w:t>هاي تنزيل شده آينده به گونه</w:t>
      </w:r>
      <w:r w:rsidRPr="00A42E3B">
        <w:rPr>
          <w:rFonts w:cs="B Nazanin"/>
          <w:sz w:val="26"/>
          <w:szCs w:val="26"/>
          <w:rtl/>
        </w:rPr>
        <w:softHyphen/>
      </w:r>
      <w:r w:rsidRPr="00A42E3B">
        <w:rPr>
          <w:rFonts w:cs="B Nazanin" w:hint="cs"/>
          <w:sz w:val="26"/>
          <w:szCs w:val="26"/>
          <w:rtl/>
        </w:rPr>
        <w:t>اي حركت كند كه تخصيص</w:t>
      </w:r>
      <w:r w:rsidRPr="00A42E3B">
        <w:rPr>
          <w:rFonts w:cs="B Nazanin"/>
          <w:sz w:val="26"/>
          <w:szCs w:val="26"/>
          <w:rtl/>
        </w:rPr>
        <w:softHyphen/>
      </w:r>
      <w:r w:rsidRPr="00A42E3B">
        <w:rPr>
          <w:rFonts w:cs="B Nazanin" w:hint="cs"/>
          <w:sz w:val="26"/>
          <w:szCs w:val="26"/>
          <w:rtl/>
        </w:rPr>
        <w:t>هاي نابرابر را به تخصيص</w:t>
      </w:r>
      <w:r w:rsidRPr="00A42E3B">
        <w:rPr>
          <w:rFonts w:cs="B Nazanin"/>
          <w:sz w:val="26"/>
          <w:szCs w:val="26"/>
          <w:rtl/>
        </w:rPr>
        <w:softHyphen/>
      </w:r>
      <w:r w:rsidRPr="00A42E3B">
        <w:rPr>
          <w:rFonts w:cs="B Nazanin" w:hint="cs"/>
          <w:sz w:val="26"/>
          <w:szCs w:val="26"/>
          <w:rtl/>
        </w:rPr>
        <w:t>هاي بهينه برابر تبديل نمايد.</w:t>
      </w:r>
    </w:p>
    <w:p w14:paraId="3C9A383F" w14:textId="77777777" w:rsidR="00E80559" w:rsidRPr="00A42E3B" w:rsidRDefault="00E80559" w:rsidP="00E80559">
      <w:pPr>
        <w:spacing w:after="0" w:line="240" w:lineRule="auto"/>
        <w:ind w:firstLine="284"/>
        <w:jc w:val="both"/>
        <w:rPr>
          <w:rFonts w:cs="B Nazanin"/>
          <w:sz w:val="26"/>
          <w:szCs w:val="26"/>
          <w:rtl/>
        </w:rPr>
      </w:pPr>
      <w:r w:rsidRPr="00A42E3B">
        <w:rPr>
          <w:rFonts w:cs="B Nazanin" w:hint="cs"/>
          <w:sz w:val="26"/>
          <w:szCs w:val="26"/>
          <w:rtl/>
        </w:rPr>
        <w:t>نرخ ارز و سیاست</w:t>
      </w:r>
      <w:r w:rsidRPr="00A42E3B">
        <w:rPr>
          <w:rFonts w:cs="B Nazanin"/>
          <w:sz w:val="26"/>
          <w:szCs w:val="26"/>
          <w:rtl/>
        </w:rPr>
        <w:softHyphen/>
      </w:r>
      <w:r w:rsidRPr="00A42E3B">
        <w:rPr>
          <w:rFonts w:cs="B Nazanin" w:hint="cs"/>
          <w:sz w:val="26"/>
          <w:szCs w:val="26"/>
          <w:rtl/>
        </w:rPr>
        <w:t>های ارزی زمانی پایدار است که از طریق حفظ ارزش پول ملی و شتاب بخشیدن به رشد اقتصادی، چارچوب باثباتی را برای تعدیل بازارهای مالی، نیروی</w:t>
      </w:r>
      <w:r w:rsidRPr="00A42E3B">
        <w:rPr>
          <w:rFonts w:cs="B Nazanin"/>
          <w:sz w:val="26"/>
          <w:szCs w:val="26"/>
          <w:rtl/>
        </w:rPr>
        <w:softHyphen/>
      </w:r>
      <w:r w:rsidRPr="00A42E3B">
        <w:rPr>
          <w:rFonts w:cs="B Nazanin" w:hint="cs"/>
          <w:sz w:val="26"/>
          <w:szCs w:val="26"/>
          <w:rtl/>
        </w:rPr>
        <w:t>کار و دارایی کشورها فراهم کند. مطالعات مختلفی وجود دارد که نشان می</w:t>
      </w:r>
      <w:r w:rsidRPr="00A42E3B">
        <w:rPr>
          <w:rFonts w:cs="B Nazanin"/>
          <w:sz w:val="26"/>
          <w:szCs w:val="26"/>
          <w:rtl/>
        </w:rPr>
        <w:softHyphen/>
      </w:r>
      <w:r w:rsidRPr="00A42E3B">
        <w:rPr>
          <w:rFonts w:cs="B Nazanin" w:hint="cs"/>
          <w:sz w:val="26"/>
          <w:szCs w:val="26"/>
          <w:rtl/>
        </w:rPr>
        <w:t>دهد بین نوسانات نرخ ارز و ناپایداری سیاست</w:t>
      </w:r>
      <w:r w:rsidRPr="00A42E3B">
        <w:rPr>
          <w:rFonts w:cs="B Nazanin"/>
          <w:sz w:val="26"/>
          <w:szCs w:val="26"/>
          <w:rtl/>
        </w:rPr>
        <w:softHyphen/>
      </w:r>
      <w:r w:rsidRPr="00A42E3B">
        <w:rPr>
          <w:rFonts w:cs="B Nazanin" w:hint="cs"/>
          <w:sz w:val="26"/>
          <w:szCs w:val="26"/>
          <w:rtl/>
        </w:rPr>
        <w:t xml:space="preserve">های ارزی و رشد اقتصادی رابطه منفی وجود دارد. این مورد </w:t>
      </w:r>
      <w:r w:rsidRPr="00A42E3B">
        <w:rPr>
          <w:rFonts w:cs="B Nazanin" w:hint="cs"/>
          <w:sz w:val="26"/>
          <w:szCs w:val="26"/>
          <w:rtl/>
        </w:rPr>
        <w:lastRenderedPageBreak/>
        <w:t>خصوصا برای کشورهایی که اقتصاد آنها در حال گذار بوده و آزادی حساب سرمایه وجود دارد، صادق می</w:t>
      </w:r>
      <w:r w:rsidRPr="00A42E3B">
        <w:rPr>
          <w:rFonts w:cs="B Nazanin"/>
          <w:sz w:val="26"/>
          <w:szCs w:val="26"/>
          <w:rtl/>
        </w:rPr>
        <w:softHyphen/>
      </w:r>
      <w:r w:rsidRPr="00A42E3B">
        <w:rPr>
          <w:rFonts w:cs="B Nazanin" w:hint="cs"/>
          <w:sz w:val="26"/>
          <w:szCs w:val="26"/>
          <w:rtl/>
        </w:rPr>
        <w:t>باشد (اشنابل</w:t>
      </w:r>
      <w:r w:rsidRPr="00A42E3B">
        <w:rPr>
          <w:rFonts w:cs="B Nazanin"/>
          <w:sz w:val="26"/>
          <w:szCs w:val="26"/>
          <w:vertAlign w:val="superscript"/>
          <w:rtl/>
        </w:rPr>
        <w:footnoteReference w:id="72"/>
      </w:r>
      <w:r w:rsidRPr="00A42E3B">
        <w:rPr>
          <w:rFonts w:cs="B Nazanin" w:hint="cs"/>
          <w:sz w:val="26"/>
          <w:szCs w:val="26"/>
          <w:rtl/>
        </w:rPr>
        <w:t>، 2007).</w:t>
      </w:r>
    </w:p>
    <w:p w14:paraId="036CAA86" w14:textId="7DC77566" w:rsidR="00E80559" w:rsidRPr="00A42E3B" w:rsidRDefault="00685B06" w:rsidP="00685B06">
      <w:pPr>
        <w:spacing w:after="0" w:line="240" w:lineRule="auto"/>
        <w:ind w:firstLine="284"/>
        <w:jc w:val="both"/>
        <w:rPr>
          <w:rFonts w:cs="B Nazanin"/>
          <w:sz w:val="26"/>
          <w:szCs w:val="26"/>
          <w:rtl/>
        </w:rPr>
      </w:pPr>
      <w:r w:rsidRPr="00A42E3B">
        <w:rPr>
          <w:rFonts w:cs="B Nazanin" w:hint="cs"/>
          <w:sz w:val="26"/>
          <w:szCs w:val="26"/>
          <w:rtl/>
        </w:rPr>
        <w:t>کورنیک</w:t>
      </w:r>
      <w:r>
        <w:rPr>
          <w:rFonts w:cs="B Nazanin" w:hint="cs"/>
          <w:sz w:val="26"/>
          <w:szCs w:val="26"/>
          <w:rtl/>
        </w:rPr>
        <w:t>،</w:t>
      </w:r>
      <w:r w:rsidRPr="00A42E3B">
        <w:rPr>
          <w:rFonts w:cs="B Nazanin" w:hint="cs"/>
          <w:sz w:val="26"/>
          <w:szCs w:val="26"/>
          <w:rtl/>
        </w:rPr>
        <w:t xml:space="preserve"> </w:t>
      </w:r>
      <w:r w:rsidR="00E80559" w:rsidRPr="00A42E3B">
        <w:rPr>
          <w:rFonts w:cs="B Nazanin" w:hint="cs"/>
          <w:sz w:val="26"/>
          <w:szCs w:val="26"/>
          <w:rtl/>
        </w:rPr>
        <w:t>هوچت</w:t>
      </w:r>
      <w:r>
        <w:rPr>
          <w:rFonts w:cs="B Nazanin" w:hint="cs"/>
          <w:sz w:val="26"/>
          <w:szCs w:val="26"/>
          <w:rtl/>
        </w:rPr>
        <w:t xml:space="preserve"> و</w:t>
      </w:r>
      <w:r w:rsidR="00E80559" w:rsidRPr="00A42E3B">
        <w:rPr>
          <w:rFonts w:cs="B Nazanin" w:hint="cs"/>
          <w:sz w:val="26"/>
          <w:szCs w:val="26"/>
          <w:rtl/>
        </w:rPr>
        <w:t xml:space="preserve"> مارلین</w:t>
      </w:r>
      <w:r w:rsidR="00E80559" w:rsidRPr="00A42E3B">
        <w:rPr>
          <w:rFonts w:cs="B Nazanin"/>
          <w:sz w:val="26"/>
          <w:szCs w:val="26"/>
          <w:vertAlign w:val="superscript"/>
          <w:rtl/>
        </w:rPr>
        <w:footnoteReference w:id="73"/>
      </w:r>
      <w:r w:rsidR="00E80559" w:rsidRPr="00A42E3B">
        <w:rPr>
          <w:rFonts w:cs="B Nazanin" w:hint="cs"/>
          <w:sz w:val="26"/>
          <w:szCs w:val="26"/>
          <w:rtl/>
        </w:rPr>
        <w:t xml:space="preserve"> (2011) در مطالعه</w:t>
      </w:r>
      <w:r w:rsidR="00E80559" w:rsidRPr="00A42E3B">
        <w:rPr>
          <w:rFonts w:cs="B Nazanin"/>
          <w:sz w:val="26"/>
          <w:szCs w:val="26"/>
          <w:rtl/>
        </w:rPr>
        <w:softHyphen/>
      </w:r>
      <w:r w:rsidR="00E80559" w:rsidRPr="00A42E3B">
        <w:rPr>
          <w:rFonts w:cs="B Nazanin" w:hint="cs"/>
          <w:sz w:val="26"/>
          <w:szCs w:val="26"/>
          <w:rtl/>
        </w:rPr>
        <w:t>ای به این نتیجه رسیده</w:t>
      </w:r>
      <w:r w:rsidR="00E80559" w:rsidRPr="00A42E3B">
        <w:rPr>
          <w:rFonts w:cs="B Nazanin"/>
          <w:sz w:val="26"/>
          <w:szCs w:val="26"/>
          <w:rtl/>
        </w:rPr>
        <w:softHyphen/>
      </w:r>
      <w:r w:rsidR="00E80559" w:rsidRPr="00A42E3B">
        <w:rPr>
          <w:rFonts w:cs="B Nazanin" w:hint="cs"/>
          <w:sz w:val="26"/>
          <w:szCs w:val="26"/>
          <w:rtl/>
        </w:rPr>
        <w:t>اند که برای اینکه کاهش ارزش پول ملی یک کشور بتواند در تراز تجاری اثری مثبت ایجاد کند، مجموع کشش قیمتی صادرات و واردات از لحاظ قدر مطلق باید از یک بزرگتر باشد. تا زمانی</w:t>
      </w:r>
      <w:r w:rsidR="00E80559" w:rsidRPr="00A42E3B">
        <w:rPr>
          <w:rFonts w:cs="B Nazanin"/>
          <w:sz w:val="26"/>
          <w:szCs w:val="26"/>
          <w:rtl/>
        </w:rPr>
        <w:softHyphen/>
      </w:r>
      <w:r w:rsidR="00E80559" w:rsidRPr="00A42E3B">
        <w:rPr>
          <w:rFonts w:cs="B Nazanin" w:hint="cs"/>
          <w:sz w:val="26"/>
          <w:szCs w:val="26"/>
          <w:rtl/>
        </w:rPr>
        <w:t>که کاهش ارزش پول ملی، به دلیل ارزان شدن کالاهای داخلی، دلالت بر افزایش حجم صادرات داشته باشد، در همان لحظه به دلیل بالا بودن هزینه واردات، تقاضای کمی واردات نیز کاهش خواهد یافت. اثر این دو پدیده افزایش حجم صادرات در قیمت</w:t>
      </w:r>
      <w:r w:rsidR="00E80559" w:rsidRPr="00A42E3B">
        <w:rPr>
          <w:rFonts w:cs="B Nazanin"/>
          <w:sz w:val="26"/>
          <w:szCs w:val="26"/>
          <w:rtl/>
        </w:rPr>
        <w:softHyphen/>
      </w:r>
      <w:r w:rsidR="00E80559" w:rsidRPr="00A42E3B">
        <w:rPr>
          <w:rFonts w:cs="B Nazanin" w:hint="cs"/>
          <w:sz w:val="26"/>
          <w:szCs w:val="26"/>
          <w:rtl/>
        </w:rPr>
        <w:t>های (درآمدهای ارزی) پایین و کاهش حجم واردات گران شده، بستگی به کشش قیمتی صادرات و واردات دارد. اگر کالاهای صادراتی نسبت به قیمت با کشش باشد، حجم صادرات بیشتر از کاهش قیمت</w:t>
      </w:r>
      <w:r w:rsidR="00E80559" w:rsidRPr="00A42E3B">
        <w:rPr>
          <w:rFonts w:cs="B Nazanin"/>
          <w:sz w:val="26"/>
          <w:szCs w:val="26"/>
          <w:rtl/>
        </w:rPr>
        <w:softHyphen/>
      </w:r>
      <w:r w:rsidR="00E80559" w:rsidRPr="00A42E3B">
        <w:rPr>
          <w:rFonts w:cs="B Nazanin" w:hint="cs"/>
          <w:sz w:val="26"/>
          <w:szCs w:val="26"/>
          <w:rtl/>
        </w:rPr>
        <w:t>ها (ارزش صادرات) افزایش خواهد یافت و درآمد کل صادراتی نیز به تبع آن افزایش خواهد یافت. به</w:t>
      </w:r>
      <w:r w:rsidR="00E80559" w:rsidRPr="00A42E3B">
        <w:rPr>
          <w:rFonts w:cs="B Nazanin"/>
          <w:sz w:val="26"/>
          <w:szCs w:val="26"/>
          <w:rtl/>
        </w:rPr>
        <w:softHyphen/>
      </w:r>
      <w:r w:rsidR="00E80559" w:rsidRPr="00A42E3B">
        <w:rPr>
          <w:rFonts w:cs="B Nazanin" w:hint="cs"/>
          <w:sz w:val="26"/>
          <w:szCs w:val="26"/>
          <w:rtl/>
        </w:rPr>
        <w:t>طور مشابه، اگر واردات نیز نسبت به قیمت</w:t>
      </w:r>
      <w:r w:rsidR="00E80559" w:rsidRPr="00A42E3B">
        <w:rPr>
          <w:rFonts w:cs="B Nazanin"/>
          <w:sz w:val="26"/>
          <w:szCs w:val="26"/>
          <w:rtl/>
        </w:rPr>
        <w:softHyphen/>
      </w:r>
      <w:r w:rsidR="00E80559" w:rsidRPr="00A42E3B">
        <w:rPr>
          <w:rFonts w:cs="B Nazanin" w:hint="cs"/>
          <w:sz w:val="26"/>
          <w:szCs w:val="26"/>
          <w:rtl/>
        </w:rPr>
        <w:t>ها باکشش باشد، کاهش حجم واردات نسبت به افزایش قیمت (هزینه) واردات بیشتر بوده و مخارج کل واردات ناشی از افزایش نرخ ارز کاهش خواهد یافت؛ درنتیجه با فرض باکشش بودن صادرات و واردات نسبت به تغییرات قیمت</w:t>
      </w:r>
      <w:r w:rsidR="00E80559" w:rsidRPr="00A42E3B">
        <w:rPr>
          <w:rFonts w:cs="B Nazanin"/>
          <w:sz w:val="26"/>
          <w:szCs w:val="26"/>
          <w:rtl/>
        </w:rPr>
        <w:softHyphen/>
      </w:r>
      <w:r w:rsidR="00E80559" w:rsidRPr="00A42E3B">
        <w:rPr>
          <w:rFonts w:cs="B Nazanin" w:hint="cs"/>
          <w:sz w:val="26"/>
          <w:szCs w:val="26"/>
          <w:rtl/>
        </w:rPr>
        <w:t>ها (تغییرات نرخ ارز)، تراز تجاری در اثر کاهش ارزش پول ملی بهبود می</w:t>
      </w:r>
      <w:r w:rsidR="00E80559" w:rsidRPr="00A42E3B">
        <w:rPr>
          <w:rFonts w:cs="B Nazanin"/>
          <w:sz w:val="26"/>
          <w:szCs w:val="26"/>
          <w:rtl/>
        </w:rPr>
        <w:softHyphen/>
      </w:r>
      <w:r w:rsidR="00E80559" w:rsidRPr="00A42E3B">
        <w:rPr>
          <w:rFonts w:cs="B Nazanin" w:hint="cs"/>
          <w:sz w:val="26"/>
          <w:szCs w:val="26"/>
          <w:rtl/>
        </w:rPr>
        <w:t>یابد.</w:t>
      </w:r>
    </w:p>
    <w:p w14:paraId="7AD67DCA" w14:textId="77777777" w:rsidR="00E80559" w:rsidRPr="00A42E3B" w:rsidRDefault="00E80559" w:rsidP="00E80559">
      <w:pPr>
        <w:spacing w:after="0" w:line="240" w:lineRule="auto"/>
        <w:ind w:firstLine="284"/>
        <w:jc w:val="both"/>
        <w:rPr>
          <w:rFonts w:cs="B Nazanin"/>
          <w:sz w:val="26"/>
          <w:szCs w:val="26"/>
          <w:rtl/>
        </w:rPr>
      </w:pPr>
      <w:r w:rsidRPr="00A42E3B">
        <w:rPr>
          <w:rFonts w:cs="B Nazanin" w:hint="cs"/>
          <w:sz w:val="26"/>
          <w:szCs w:val="26"/>
          <w:rtl/>
        </w:rPr>
        <w:t>کوموت و توربک</w:t>
      </w:r>
      <w:r w:rsidRPr="00A42E3B">
        <w:rPr>
          <w:rFonts w:cs="B Nazanin"/>
          <w:sz w:val="26"/>
          <w:szCs w:val="26"/>
          <w:vertAlign w:val="superscript"/>
          <w:rtl/>
        </w:rPr>
        <w:footnoteReference w:id="74"/>
      </w:r>
      <w:r w:rsidRPr="00A42E3B">
        <w:rPr>
          <w:rFonts w:cs="B Nazanin" w:hint="cs"/>
          <w:sz w:val="26"/>
          <w:szCs w:val="26"/>
          <w:rtl/>
        </w:rPr>
        <w:t xml:space="preserve"> در مطالعه خود به این نتیجه رسیدند که بحران اکتبر سال 2008 که موجب به هم خوردن ترازپرداخت</w:t>
      </w:r>
      <w:r w:rsidRPr="00A42E3B">
        <w:rPr>
          <w:rFonts w:cs="B Nazanin"/>
          <w:sz w:val="26"/>
          <w:szCs w:val="26"/>
          <w:rtl/>
        </w:rPr>
        <w:softHyphen/>
      </w:r>
      <w:r w:rsidRPr="00A42E3B">
        <w:rPr>
          <w:rFonts w:cs="B Nazanin" w:hint="cs"/>
          <w:sz w:val="26"/>
          <w:szCs w:val="26"/>
          <w:rtl/>
        </w:rPr>
        <w:t>ها بین چین و آمریکا شد، در شرایطی به نفع چین عمل کرده است که برای بهبود مجدد ترازپرداخت</w:t>
      </w:r>
      <w:r w:rsidRPr="00A42E3B">
        <w:rPr>
          <w:rFonts w:cs="B Nazanin"/>
          <w:sz w:val="26"/>
          <w:szCs w:val="26"/>
          <w:rtl/>
        </w:rPr>
        <w:softHyphen/>
      </w:r>
      <w:r w:rsidRPr="00A42E3B">
        <w:rPr>
          <w:rFonts w:cs="B Nazanin" w:hint="cs"/>
          <w:sz w:val="26"/>
          <w:szCs w:val="26"/>
          <w:rtl/>
        </w:rPr>
        <w:t>ها بین دو کشور افزایش ارزش یوان نسبت به دلار ضروری بوده است.</w:t>
      </w:r>
    </w:p>
    <w:p w14:paraId="11A4A78C" w14:textId="5283A221" w:rsidR="00E80559" w:rsidRPr="00A42E3B" w:rsidRDefault="00E80559" w:rsidP="00E80559">
      <w:pPr>
        <w:spacing w:after="0" w:line="240" w:lineRule="auto"/>
        <w:ind w:firstLine="284"/>
        <w:jc w:val="both"/>
        <w:rPr>
          <w:rFonts w:cs="B Nazanin"/>
          <w:sz w:val="26"/>
          <w:szCs w:val="26"/>
          <w:rtl/>
        </w:rPr>
      </w:pPr>
      <w:r w:rsidRPr="00A42E3B">
        <w:rPr>
          <w:rFonts w:cs="B Nazanin" w:hint="cs"/>
          <w:sz w:val="26"/>
          <w:szCs w:val="26"/>
          <w:rtl/>
        </w:rPr>
        <w:t>بنابراين، در تحليل معيارهاي يک قاعده سياست ارزي، معيار پايداري مي</w:t>
      </w:r>
      <w:r w:rsidRPr="00A42E3B">
        <w:rPr>
          <w:rFonts w:cs="B Nazanin"/>
          <w:sz w:val="26"/>
          <w:szCs w:val="26"/>
          <w:rtl/>
        </w:rPr>
        <w:softHyphen/>
      </w:r>
      <w:r w:rsidRPr="00A42E3B">
        <w:rPr>
          <w:rFonts w:cs="B Nazanin" w:hint="cs"/>
          <w:sz w:val="26"/>
          <w:szCs w:val="26"/>
          <w:rtl/>
        </w:rPr>
        <w:t>تواند به عنوان يک معيار قاعده سياست ارزي به</w:t>
      </w:r>
      <w:r w:rsidRPr="00A42E3B">
        <w:rPr>
          <w:rFonts w:cs="B Nazanin"/>
          <w:sz w:val="26"/>
          <w:szCs w:val="26"/>
          <w:rtl/>
        </w:rPr>
        <w:softHyphen/>
      </w:r>
      <w:r w:rsidRPr="00A42E3B">
        <w:rPr>
          <w:rFonts w:cs="B Nazanin" w:hint="cs"/>
          <w:sz w:val="26"/>
          <w:szCs w:val="26"/>
          <w:rtl/>
        </w:rPr>
        <w:t>کار گرفته شود (اشنابل، 2008).</w:t>
      </w:r>
    </w:p>
    <w:p w14:paraId="74BC4E65" w14:textId="77777777" w:rsidR="00E80559" w:rsidRPr="00A42E3B" w:rsidRDefault="00E80559" w:rsidP="00E80559">
      <w:pPr>
        <w:spacing w:after="0" w:line="240" w:lineRule="auto"/>
        <w:ind w:firstLine="284"/>
        <w:jc w:val="both"/>
        <w:rPr>
          <w:rFonts w:cs="B Nazanin"/>
          <w:sz w:val="26"/>
          <w:szCs w:val="26"/>
          <w:rtl/>
        </w:rPr>
      </w:pPr>
      <w:r w:rsidRPr="00A42E3B">
        <w:rPr>
          <w:rFonts w:cs="B Nazanin" w:hint="cs"/>
          <w:sz w:val="26"/>
          <w:szCs w:val="26"/>
          <w:rtl/>
        </w:rPr>
        <w:t>شایان ذکر است که مقامات ارزی تحت تأثیر چگونگی تأثیرپذیری سطح عمومی قیمت</w:t>
      </w:r>
      <w:r w:rsidRPr="00A42E3B">
        <w:rPr>
          <w:rFonts w:cs="B Nazanin"/>
          <w:sz w:val="26"/>
          <w:szCs w:val="26"/>
          <w:rtl/>
        </w:rPr>
        <w:softHyphen/>
      </w:r>
      <w:r w:rsidRPr="00A42E3B">
        <w:rPr>
          <w:rFonts w:cs="B Nazanin" w:hint="cs"/>
          <w:sz w:val="26"/>
          <w:szCs w:val="26"/>
          <w:rtl/>
        </w:rPr>
        <w:t>ها از نرخ ارز و نیز چگونگی تأثیرپذیری نرخ ارز از تغییر حجم پول خط</w:t>
      </w:r>
      <w:r w:rsidRPr="00A42E3B">
        <w:rPr>
          <w:rFonts w:cs="B Nazanin"/>
          <w:sz w:val="26"/>
          <w:szCs w:val="26"/>
          <w:rtl/>
        </w:rPr>
        <w:softHyphen/>
      </w:r>
      <w:r w:rsidRPr="00A42E3B">
        <w:rPr>
          <w:rFonts w:cs="B Nazanin" w:hint="cs"/>
          <w:sz w:val="26"/>
          <w:szCs w:val="26"/>
          <w:rtl/>
        </w:rPr>
        <w:t>مشی</w:t>
      </w:r>
      <w:r w:rsidRPr="00A42E3B">
        <w:rPr>
          <w:rFonts w:cs="B Nazanin"/>
          <w:sz w:val="26"/>
          <w:szCs w:val="26"/>
          <w:rtl/>
        </w:rPr>
        <w:softHyphen/>
      </w:r>
      <w:r w:rsidRPr="00A42E3B">
        <w:rPr>
          <w:rFonts w:cs="B Nazanin" w:hint="cs"/>
          <w:sz w:val="26"/>
          <w:szCs w:val="26"/>
          <w:rtl/>
        </w:rPr>
        <w:t>های مربوط به مدیریت بازار ارز را تعیین می</w:t>
      </w:r>
      <w:r w:rsidRPr="00A42E3B">
        <w:rPr>
          <w:rFonts w:cs="B Nazanin"/>
          <w:sz w:val="26"/>
          <w:szCs w:val="26"/>
          <w:rtl/>
        </w:rPr>
        <w:softHyphen/>
      </w:r>
      <w:r w:rsidRPr="00A42E3B">
        <w:rPr>
          <w:rFonts w:cs="B Nazanin" w:hint="cs"/>
          <w:sz w:val="26"/>
          <w:szCs w:val="26"/>
          <w:rtl/>
        </w:rPr>
        <w:t>کنند لذا علاوه</w:t>
      </w:r>
      <w:r w:rsidRPr="00A42E3B">
        <w:rPr>
          <w:rFonts w:cs="B Nazanin"/>
          <w:sz w:val="26"/>
          <w:szCs w:val="26"/>
          <w:rtl/>
        </w:rPr>
        <w:softHyphen/>
      </w:r>
      <w:r w:rsidRPr="00A42E3B">
        <w:rPr>
          <w:rFonts w:cs="B Nazanin" w:hint="cs"/>
          <w:sz w:val="26"/>
          <w:szCs w:val="26"/>
          <w:rtl/>
        </w:rPr>
        <w:t>بر معیارهای مذکور،</w:t>
      </w:r>
      <w:r w:rsidRPr="00A42E3B">
        <w:rPr>
          <w:rFonts w:cs="B Nazanin"/>
          <w:sz w:val="26"/>
          <w:szCs w:val="26"/>
          <w:rtl/>
        </w:rPr>
        <w:t xml:space="preserve"> قاعده</w:t>
      </w:r>
      <w:r w:rsidRPr="00A42E3B">
        <w:rPr>
          <w:rFonts w:cs="B Nazanin"/>
          <w:sz w:val="26"/>
          <w:szCs w:val="26"/>
          <w:rtl/>
        </w:rPr>
        <w:softHyphen/>
        <w:t>گذاری باید توأم با الزاماتی نظیر سازگاری زمانی، مدیریت عرضه ارز توسط بانک مرکزی</w:t>
      </w:r>
      <w:r w:rsidRPr="00A42E3B">
        <w:rPr>
          <w:rFonts w:cs="B Nazanin" w:hint="cs"/>
          <w:sz w:val="26"/>
          <w:szCs w:val="26"/>
          <w:rtl/>
        </w:rPr>
        <w:t>،</w:t>
      </w:r>
      <w:r w:rsidRPr="00A42E3B">
        <w:rPr>
          <w:rFonts w:cs="B Nazanin"/>
          <w:sz w:val="26"/>
          <w:szCs w:val="26"/>
          <w:rtl/>
        </w:rPr>
        <w:t xml:space="preserve"> تعیین درجه عبور نرخ ارز </w:t>
      </w:r>
      <w:r w:rsidRPr="00A42E3B">
        <w:rPr>
          <w:rFonts w:cs="B Nazanin" w:hint="cs"/>
          <w:sz w:val="26"/>
          <w:szCs w:val="26"/>
          <w:rtl/>
        </w:rPr>
        <w:t>و نیز پدیده جهش نرخ ارز باشد</w:t>
      </w:r>
      <w:r w:rsidRPr="00A42E3B">
        <w:rPr>
          <w:rFonts w:cs="B Nazanin"/>
          <w:sz w:val="26"/>
          <w:szCs w:val="26"/>
          <w:rtl/>
        </w:rPr>
        <w:t>.</w:t>
      </w:r>
      <w:r w:rsidRPr="00A42E3B">
        <w:rPr>
          <w:rFonts w:cs="B Nazanin" w:hint="cs"/>
          <w:sz w:val="26"/>
          <w:szCs w:val="26"/>
          <w:rtl/>
        </w:rPr>
        <w:t xml:space="preserve"> به عبارت بهتر، قاعده</w:t>
      </w:r>
      <w:r w:rsidRPr="00A42E3B">
        <w:rPr>
          <w:rFonts w:cs="B Nazanin"/>
          <w:sz w:val="26"/>
          <w:szCs w:val="26"/>
          <w:rtl/>
        </w:rPr>
        <w:softHyphen/>
      </w:r>
      <w:r w:rsidRPr="00A42E3B">
        <w:rPr>
          <w:rFonts w:cs="B Nazanin" w:hint="cs"/>
          <w:sz w:val="26"/>
          <w:szCs w:val="26"/>
          <w:rtl/>
        </w:rPr>
        <w:t xml:space="preserve">گذاری نرخ ارز تحت تأثیر </w:t>
      </w:r>
      <w:r w:rsidRPr="00A42E3B">
        <w:rPr>
          <w:rFonts w:cs="B Nazanin" w:hint="cs"/>
          <w:sz w:val="26"/>
          <w:szCs w:val="26"/>
          <w:rtl/>
        </w:rPr>
        <w:lastRenderedPageBreak/>
        <w:t>اثر انتقالی نرخ ارز و پدیده جهش نرخ ارز است، از این</w:t>
      </w:r>
      <w:r w:rsidRPr="00A42E3B">
        <w:rPr>
          <w:rFonts w:cs="B Nazanin"/>
          <w:sz w:val="26"/>
          <w:szCs w:val="26"/>
          <w:rtl/>
        </w:rPr>
        <w:softHyphen/>
      </w:r>
      <w:r w:rsidRPr="00A42E3B">
        <w:rPr>
          <w:rFonts w:cs="B Nazanin" w:hint="cs"/>
          <w:sz w:val="26"/>
          <w:szCs w:val="26"/>
          <w:rtl/>
        </w:rPr>
        <w:t>رو در ادامه این مباحث تشریح می</w:t>
      </w:r>
      <w:r w:rsidRPr="00A42E3B">
        <w:rPr>
          <w:rFonts w:cs="B Nazanin"/>
          <w:sz w:val="26"/>
          <w:szCs w:val="26"/>
          <w:rtl/>
        </w:rPr>
        <w:softHyphen/>
      </w:r>
      <w:r w:rsidRPr="00A42E3B">
        <w:rPr>
          <w:rFonts w:cs="B Nazanin" w:hint="cs"/>
          <w:sz w:val="26"/>
          <w:szCs w:val="26"/>
          <w:rtl/>
        </w:rPr>
        <w:t>شود.</w:t>
      </w:r>
    </w:p>
    <w:p w14:paraId="6B16DF0A" w14:textId="77777777" w:rsidR="00E8420C" w:rsidRPr="00A42E3B" w:rsidRDefault="00E8420C" w:rsidP="00E80559">
      <w:pPr>
        <w:spacing w:after="0" w:line="240" w:lineRule="auto"/>
        <w:ind w:firstLine="284"/>
        <w:jc w:val="both"/>
        <w:rPr>
          <w:rFonts w:cs="B Nazanin"/>
          <w:sz w:val="26"/>
          <w:szCs w:val="26"/>
          <w:rtl/>
        </w:rPr>
      </w:pPr>
    </w:p>
    <w:p w14:paraId="44BF5178" w14:textId="4ECE02C0" w:rsidR="007D2BC0" w:rsidRPr="00A42E3B" w:rsidRDefault="007833AF" w:rsidP="00E80559">
      <w:pPr>
        <w:spacing w:after="0" w:line="240" w:lineRule="auto"/>
        <w:jc w:val="both"/>
        <w:rPr>
          <w:rFonts w:cs="B Nazanin"/>
          <w:b/>
          <w:bCs/>
          <w:sz w:val="26"/>
          <w:szCs w:val="26"/>
          <w:rtl/>
        </w:rPr>
      </w:pPr>
      <w:r w:rsidRPr="00A42E3B">
        <w:rPr>
          <w:rFonts w:cs="B Nazanin" w:hint="cs"/>
          <w:b/>
          <w:bCs/>
          <w:sz w:val="26"/>
          <w:szCs w:val="26"/>
          <w:rtl/>
        </w:rPr>
        <w:t xml:space="preserve">4. </w:t>
      </w:r>
      <w:r w:rsidR="007D2BC0" w:rsidRPr="00A42E3B">
        <w:rPr>
          <w:rFonts w:cs="B Nazanin" w:hint="cs"/>
          <w:b/>
          <w:bCs/>
          <w:sz w:val="26"/>
          <w:szCs w:val="26"/>
          <w:rtl/>
        </w:rPr>
        <w:t>اثر انتقالی نرخ ارز</w:t>
      </w:r>
    </w:p>
    <w:p w14:paraId="7AA53E02" w14:textId="77777777" w:rsidR="007D2BC0" w:rsidRPr="00A42E3B" w:rsidRDefault="007D2BC0" w:rsidP="00CD701A">
      <w:pPr>
        <w:spacing w:after="0" w:line="240" w:lineRule="auto"/>
        <w:jc w:val="both"/>
        <w:rPr>
          <w:rFonts w:cs="B Nazanin"/>
          <w:sz w:val="26"/>
          <w:szCs w:val="26"/>
          <w:rtl/>
        </w:rPr>
      </w:pPr>
      <w:r w:rsidRPr="00A42E3B">
        <w:rPr>
          <w:rFonts w:cs="B Nazanin" w:hint="cs"/>
          <w:sz w:val="26"/>
          <w:szCs w:val="26"/>
          <w:rtl/>
        </w:rPr>
        <w:t>اثر انتقالی تغییر نرخ ارز بر سطح عمومی قیمت</w:t>
      </w:r>
      <w:r w:rsidRPr="00A42E3B">
        <w:rPr>
          <w:rFonts w:cs="B Nazanin"/>
          <w:sz w:val="26"/>
          <w:szCs w:val="26"/>
          <w:rtl/>
        </w:rPr>
        <w:softHyphen/>
      </w:r>
      <w:r w:rsidRPr="00A42E3B">
        <w:rPr>
          <w:rFonts w:cs="B Nazanin" w:hint="cs"/>
          <w:sz w:val="26"/>
          <w:szCs w:val="26"/>
          <w:rtl/>
        </w:rPr>
        <w:t>ها که در ادبیات مالیه بین</w:t>
      </w:r>
      <w:r w:rsidRPr="00A42E3B">
        <w:rPr>
          <w:rFonts w:cs="B Nazanin"/>
          <w:sz w:val="26"/>
          <w:szCs w:val="26"/>
          <w:rtl/>
        </w:rPr>
        <w:softHyphen/>
      </w:r>
      <w:r w:rsidRPr="00A42E3B">
        <w:rPr>
          <w:rFonts w:cs="B Nazanin" w:hint="cs"/>
          <w:sz w:val="26"/>
          <w:szCs w:val="26"/>
          <w:rtl/>
        </w:rPr>
        <w:t>الملل به اثر انتقالی نرخ ارز یا درجه عبور نرخ ارز</w:t>
      </w:r>
      <w:r w:rsidRPr="00A42E3B">
        <w:rPr>
          <w:rStyle w:val="FootnoteReference"/>
          <w:rFonts w:cs="B Nazanin"/>
          <w:sz w:val="26"/>
          <w:szCs w:val="26"/>
          <w:rtl/>
        </w:rPr>
        <w:footnoteReference w:id="75"/>
      </w:r>
      <w:r w:rsidRPr="00A42E3B">
        <w:rPr>
          <w:rFonts w:cs="B Nazanin" w:hint="cs"/>
          <w:sz w:val="26"/>
          <w:szCs w:val="26"/>
          <w:rtl/>
        </w:rPr>
        <w:t xml:space="preserve"> معروف است از دهه 1980 به بعد مورد توجه اقتصاددانان واقع شده و بخش عمده</w:t>
      </w:r>
      <w:r w:rsidRPr="00A42E3B">
        <w:rPr>
          <w:rFonts w:cs="B Nazanin"/>
          <w:sz w:val="26"/>
          <w:szCs w:val="26"/>
          <w:rtl/>
        </w:rPr>
        <w:softHyphen/>
      </w:r>
      <w:r w:rsidRPr="00A42E3B">
        <w:rPr>
          <w:rFonts w:cs="B Nazanin" w:hint="cs"/>
          <w:sz w:val="26"/>
          <w:szCs w:val="26"/>
          <w:rtl/>
        </w:rPr>
        <w:t>ای از مطالعات تجربی را در سال</w:t>
      </w:r>
      <w:r w:rsidRPr="00A42E3B">
        <w:rPr>
          <w:rFonts w:cs="B Nazanin"/>
          <w:sz w:val="26"/>
          <w:szCs w:val="26"/>
          <w:rtl/>
        </w:rPr>
        <w:softHyphen/>
      </w:r>
      <w:r w:rsidRPr="00A42E3B">
        <w:rPr>
          <w:rFonts w:cs="B Nazanin" w:hint="cs"/>
          <w:sz w:val="26"/>
          <w:szCs w:val="26"/>
          <w:rtl/>
        </w:rPr>
        <w:t>های اخیر به خود اختصاص داده است. عبور نرخ ارز به</w:t>
      </w:r>
      <w:r w:rsidRPr="00A42E3B">
        <w:rPr>
          <w:rFonts w:cs="B Nazanin"/>
          <w:sz w:val="26"/>
          <w:szCs w:val="26"/>
          <w:rtl/>
        </w:rPr>
        <w:softHyphen/>
      </w:r>
      <w:r w:rsidRPr="00A42E3B">
        <w:rPr>
          <w:rFonts w:cs="B Nazanin" w:hint="cs"/>
          <w:sz w:val="26"/>
          <w:szCs w:val="26"/>
          <w:rtl/>
        </w:rPr>
        <w:t>صورت درصد تغییر قیمت داخلی کالاهای وارداتی به ازاء یک درصد تغییر نرخ ارز بین کشورهای واردکننده و صادرکننده تعریف می</w:t>
      </w:r>
      <w:r w:rsidRPr="00A42E3B">
        <w:rPr>
          <w:rFonts w:cs="B Nazanin"/>
          <w:sz w:val="26"/>
          <w:szCs w:val="26"/>
          <w:rtl/>
        </w:rPr>
        <w:softHyphen/>
      </w:r>
      <w:r w:rsidRPr="00A42E3B">
        <w:rPr>
          <w:rFonts w:cs="B Nazanin" w:hint="cs"/>
          <w:sz w:val="26"/>
          <w:szCs w:val="26"/>
          <w:rtl/>
        </w:rPr>
        <w:t>شود. به عبارتی، عبور نرخ ارز به نرخی اشاره دارد که در آن تغییرات ایجاد شده در نرخ</w:t>
      </w:r>
      <w:r w:rsidRPr="00A42E3B">
        <w:rPr>
          <w:rFonts w:cs="B Nazanin"/>
          <w:sz w:val="26"/>
          <w:szCs w:val="26"/>
          <w:rtl/>
        </w:rPr>
        <w:softHyphen/>
      </w:r>
      <w:r w:rsidRPr="00A42E3B">
        <w:rPr>
          <w:rFonts w:cs="B Nazanin" w:hint="cs"/>
          <w:sz w:val="26"/>
          <w:szCs w:val="26"/>
          <w:rtl/>
        </w:rPr>
        <w:t>های ارز در قیمت</w:t>
      </w:r>
      <w:r w:rsidRPr="00A42E3B">
        <w:rPr>
          <w:rFonts w:cs="B Nazanin"/>
          <w:sz w:val="26"/>
          <w:szCs w:val="26"/>
          <w:rtl/>
        </w:rPr>
        <w:softHyphen/>
      </w:r>
      <w:r w:rsidRPr="00A42E3B">
        <w:rPr>
          <w:rFonts w:cs="B Nazanin" w:hint="cs"/>
          <w:sz w:val="26"/>
          <w:szCs w:val="26"/>
          <w:rtl/>
        </w:rPr>
        <w:t>های واردات و سپس در قیمت</w:t>
      </w:r>
      <w:r w:rsidRPr="00A42E3B">
        <w:rPr>
          <w:rFonts w:cs="B Nazanin"/>
          <w:sz w:val="26"/>
          <w:szCs w:val="26"/>
          <w:rtl/>
        </w:rPr>
        <w:softHyphen/>
      </w:r>
      <w:r w:rsidRPr="00A42E3B">
        <w:rPr>
          <w:rFonts w:cs="B Nazanin" w:hint="cs"/>
          <w:sz w:val="26"/>
          <w:szCs w:val="26"/>
          <w:rtl/>
        </w:rPr>
        <w:t>های داخلی منعکس می</w:t>
      </w:r>
      <w:r w:rsidRPr="00A42E3B">
        <w:rPr>
          <w:rFonts w:cs="B Nazanin"/>
          <w:sz w:val="26"/>
          <w:szCs w:val="26"/>
          <w:rtl/>
        </w:rPr>
        <w:softHyphen/>
      </w:r>
      <w:r w:rsidRPr="00A42E3B">
        <w:rPr>
          <w:rFonts w:cs="B Nazanin" w:hint="cs"/>
          <w:sz w:val="26"/>
          <w:szCs w:val="26"/>
          <w:rtl/>
        </w:rPr>
        <w:t>شود (ابطحی، 1395).</w:t>
      </w:r>
    </w:p>
    <w:p w14:paraId="3048D5A1"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 xml:space="preserve">ادبیات اولیه عبور نرخ ارز </w:t>
      </w:r>
      <w:r w:rsidRPr="00A42E3B">
        <w:rPr>
          <w:rFonts w:cs="B Nazanin" w:hint="cs"/>
          <w:sz w:val="26"/>
          <w:szCs w:val="26"/>
          <w:rtl/>
        </w:rPr>
        <w:t>تا حدی پس از</w:t>
      </w:r>
      <w:r w:rsidRPr="00A42E3B">
        <w:rPr>
          <w:rFonts w:cs="B Nazanin"/>
          <w:sz w:val="26"/>
          <w:szCs w:val="26"/>
          <w:rtl/>
        </w:rPr>
        <w:t xml:space="preserve"> </w:t>
      </w:r>
      <w:r w:rsidRPr="00A42E3B">
        <w:rPr>
          <w:rFonts w:cs="B Nazanin" w:hint="cs"/>
          <w:sz w:val="26"/>
          <w:szCs w:val="26"/>
          <w:rtl/>
        </w:rPr>
        <w:t xml:space="preserve">واکنش آرام </w:t>
      </w:r>
      <w:r w:rsidRPr="00A42E3B">
        <w:rPr>
          <w:rFonts w:cs="B Nazanin"/>
          <w:sz w:val="26"/>
          <w:szCs w:val="26"/>
          <w:rtl/>
        </w:rPr>
        <w:t>قیمت</w:t>
      </w:r>
      <w:r w:rsidRPr="00A42E3B">
        <w:rPr>
          <w:rFonts w:cs="B Nazanin"/>
          <w:sz w:val="26"/>
          <w:szCs w:val="26"/>
          <w:rtl/>
        </w:rPr>
        <w:softHyphen/>
        <w:t>های واردات</w:t>
      </w:r>
      <w:r w:rsidRPr="00A42E3B">
        <w:rPr>
          <w:rFonts w:cs="B Nazanin" w:hint="cs"/>
          <w:sz w:val="26"/>
          <w:szCs w:val="26"/>
          <w:rtl/>
        </w:rPr>
        <w:t>ی</w:t>
      </w:r>
      <w:r w:rsidRPr="00A42E3B">
        <w:rPr>
          <w:rFonts w:cs="B Nazanin"/>
          <w:sz w:val="26"/>
          <w:szCs w:val="26"/>
          <w:rtl/>
        </w:rPr>
        <w:t xml:space="preserve"> ایالات متحده به </w:t>
      </w:r>
      <w:r w:rsidRPr="00A42E3B">
        <w:rPr>
          <w:rFonts w:cs="B Nazanin" w:hint="cs"/>
          <w:sz w:val="26"/>
          <w:szCs w:val="26"/>
          <w:rtl/>
        </w:rPr>
        <w:t>تقویت</w:t>
      </w:r>
      <w:r w:rsidRPr="00A42E3B">
        <w:rPr>
          <w:rFonts w:cs="B Nazanin"/>
          <w:sz w:val="26"/>
          <w:szCs w:val="26"/>
          <w:rtl/>
        </w:rPr>
        <w:t xml:space="preserve"> شدید دلار در اوایل دهه </w:t>
      </w:r>
      <w:r w:rsidRPr="00A42E3B">
        <w:rPr>
          <w:rFonts w:cs="B Nazanin" w:hint="cs"/>
          <w:sz w:val="26"/>
          <w:szCs w:val="26"/>
          <w:rtl/>
        </w:rPr>
        <w:t>80 میلادی</w:t>
      </w:r>
      <w:r w:rsidRPr="00A42E3B">
        <w:rPr>
          <w:rFonts w:cs="B Nazanin"/>
          <w:sz w:val="26"/>
          <w:szCs w:val="26"/>
          <w:rtl/>
        </w:rPr>
        <w:t xml:space="preserve"> و </w:t>
      </w:r>
      <w:r w:rsidRPr="00A42E3B">
        <w:rPr>
          <w:rFonts w:cs="B Nazanin" w:hint="cs"/>
          <w:sz w:val="26"/>
          <w:szCs w:val="26"/>
          <w:rtl/>
        </w:rPr>
        <w:t>تضعیف</w:t>
      </w:r>
      <w:r w:rsidRPr="00A42E3B">
        <w:rPr>
          <w:rFonts w:cs="B Nazanin"/>
          <w:sz w:val="26"/>
          <w:szCs w:val="26"/>
          <w:rtl/>
        </w:rPr>
        <w:t xml:space="preserve"> </w:t>
      </w:r>
      <w:r w:rsidRPr="00A42E3B">
        <w:rPr>
          <w:rFonts w:cs="B Nazanin" w:hint="cs"/>
          <w:sz w:val="26"/>
          <w:szCs w:val="26"/>
          <w:rtl/>
        </w:rPr>
        <w:t>متعاقب</w:t>
      </w:r>
      <w:r w:rsidRPr="00A42E3B">
        <w:rPr>
          <w:rFonts w:cs="B Nazanin"/>
          <w:sz w:val="26"/>
          <w:szCs w:val="26"/>
          <w:rtl/>
        </w:rPr>
        <w:t xml:space="preserve"> </w:t>
      </w:r>
      <w:r w:rsidRPr="00A42E3B">
        <w:rPr>
          <w:rFonts w:cs="B Nazanin" w:hint="cs"/>
          <w:sz w:val="26"/>
          <w:szCs w:val="26"/>
          <w:rtl/>
        </w:rPr>
        <w:t>آن</w:t>
      </w:r>
      <w:r w:rsidRPr="00A42E3B">
        <w:rPr>
          <w:rFonts w:cs="B Nazanin"/>
          <w:sz w:val="26"/>
          <w:szCs w:val="26"/>
          <w:rtl/>
        </w:rPr>
        <w:t xml:space="preserve"> </w:t>
      </w:r>
      <w:r w:rsidRPr="00A42E3B">
        <w:rPr>
          <w:rFonts w:cs="B Nazanin" w:hint="cs"/>
          <w:sz w:val="26"/>
          <w:szCs w:val="26"/>
          <w:rtl/>
        </w:rPr>
        <w:t>ایجاد شد (برای نمونه به گلدبرگ و نتر</w:t>
      </w:r>
      <w:r w:rsidRPr="00A42E3B">
        <w:rPr>
          <w:rStyle w:val="FootnoteReference"/>
          <w:rFonts w:cs="B Nazanin"/>
          <w:sz w:val="26"/>
          <w:szCs w:val="26"/>
          <w:rtl/>
        </w:rPr>
        <w:footnoteReference w:id="76"/>
      </w:r>
      <w:r w:rsidRPr="00A42E3B">
        <w:rPr>
          <w:rFonts w:cs="B Nazanin" w:hint="cs"/>
          <w:sz w:val="26"/>
          <w:szCs w:val="26"/>
          <w:rtl/>
        </w:rPr>
        <w:t>، 1997 مراجعه شود).</w:t>
      </w:r>
    </w:p>
    <w:p w14:paraId="7538418D"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 xml:space="preserve">این </w:t>
      </w:r>
      <w:r w:rsidRPr="00A42E3B">
        <w:rPr>
          <w:rFonts w:cs="B Nazanin"/>
          <w:sz w:val="26"/>
          <w:szCs w:val="26"/>
          <w:rtl/>
        </w:rPr>
        <w:t>ادبیات</w:t>
      </w:r>
      <w:r w:rsidRPr="00A42E3B">
        <w:rPr>
          <w:rFonts w:cs="B Nazanin" w:hint="cs"/>
          <w:sz w:val="26"/>
          <w:szCs w:val="26"/>
          <w:rtl/>
        </w:rPr>
        <w:t xml:space="preserve"> موضوع،</w:t>
      </w:r>
      <w:r w:rsidRPr="00A42E3B">
        <w:rPr>
          <w:rFonts w:cs="B Nazanin"/>
          <w:sz w:val="26"/>
          <w:szCs w:val="26"/>
          <w:rtl/>
        </w:rPr>
        <w:t xml:space="preserve"> بر</w:t>
      </w:r>
      <w:r w:rsidRPr="00A42E3B">
        <w:rPr>
          <w:rFonts w:cs="B Nazanin" w:hint="cs"/>
          <w:sz w:val="26"/>
          <w:szCs w:val="26"/>
          <w:rtl/>
        </w:rPr>
        <w:t>گرفته از ادبیات</w:t>
      </w:r>
      <w:r w:rsidRPr="00A42E3B">
        <w:rPr>
          <w:rFonts w:cs="B Nazanin"/>
          <w:sz w:val="26"/>
          <w:szCs w:val="26"/>
          <w:rtl/>
        </w:rPr>
        <w:t xml:space="preserve"> </w:t>
      </w:r>
      <w:r w:rsidRPr="00A42E3B">
        <w:rPr>
          <w:rFonts w:cs="B Nazanin" w:hint="cs"/>
          <w:sz w:val="26"/>
          <w:szCs w:val="26"/>
          <w:rtl/>
        </w:rPr>
        <w:t>موضوع سازمان</w:t>
      </w:r>
      <w:r w:rsidRPr="00A42E3B">
        <w:rPr>
          <w:rFonts w:cs="B Nazanin"/>
          <w:sz w:val="26"/>
          <w:szCs w:val="26"/>
          <w:rtl/>
        </w:rPr>
        <w:t xml:space="preserve"> صنعتی</w:t>
      </w:r>
      <w:r w:rsidRPr="00A42E3B">
        <w:rPr>
          <w:rStyle w:val="FootnoteReference"/>
          <w:rFonts w:cs="B Nazanin"/>
          <w:sz w:val="26"/>
          <w:szCs w:val="26"/>
          <w:rtl/>
        </w:rPr>
        <w:footnoteReference w:id="77"/>
      </w:r>
      <w:r w:rsidRPr="00A42E3B">
        <w:rPr>
          <w:rFonts w:cs="B Nazanin"/>
          <w:sz w:val="26"/>
          <w:szCs w:val="26"/>
          <w:rtl/>
        </w:rPr>
        <w:t xml:space="preserve"> </w:t>
      </w:r>
      <w:r w:rsidRPr="00A42E3B">
        <w:rPr>
          <w:rFonts w:cs="B Nazanin" w:hint="cs"/>
          <w:sz w:val="26"/>
          <w:szCs w:val="26"/>
          <w:rtl/>
        </w:rPr>
        <w:t>بوده و بر رابطه عبور نرخ ارز با ویژگی</w:t>
      </w:r>
      <w:r w:rsidRPr="00A42E3B">
        <w:rPr>
          <w:rFonts w:cs="B Nazanin"/>
          <w:sz w:val="26"/>
          <w:szCs w:val="26"/>
          <w:rtl/>
        </w:rPr>
        <w:softHyphen/>
      </w:r>
      <w:r w:rsidRPr="00A42E3B">
        <w:rPr>
          <w:rFonts w:cs="B Nazanin" w:hint="cs"/>
          <w:sz w:val="26"/>
          <w:szCs w:val="26"/>
          <w:rtl/>
        </w:rPr>
        <w:t>های صنعت، از جمله</w:t>
      </w:r>
      <w:r w:rsidRPr="00A42E3B">
        <w:rPr>
          <w:rFonts w:cs="B Nazanin"/>
          <w:sz w:val="26"/>
          <w:szCs w:val="26"/>
          <w:rtl/>
        </w:rPr>
        <w:t xml:space="preserve"> ساختار بازار و </w:t>
      </w:r>
      <w:r w:rsidRPr="00A42E3B">
        <w:rPr>
          <w:rFonts w:cs="B Nazanin" w:hint="cs"/>
          <w:sz w:val="26"/>
          <w:szCs w:val="26"/>
          <w:rtl/>
        </w:rPr>
        <w:t>طبیعت</w:t>
      </w:r>
      <w:r w:rsidRPr="00A42E3B">
        <w:rPr>
          <w:rFonts w:cs="B Nazanin"/>
          <w:sz w:val="26"/>
          <w:szCs w:val="26"/>
          <w:rtl/>
        </w:rPr>
        <w:t xml:space="preserve"> رقابت</w:t>
      </w:r>
      <w:r w:rsidRPr="00A42E3B">
        <w:rPr>
          <w:rFonts w:cs="B Nazanin" w:hint="cs"/>
          <w:sz w:val="26"/>
          <w:szCs w:val="26"/>
          <w:rtl/>
        </w:rPr>
        <w:t>،</w:t>
      </w:r>
      <w:r w:rsidRPr="00A42E3B">
        <w:rPr>
          <w:rFonts w:cs="B Nazanin"/>
          <w:sz w:val="26"/>
          <w:szCs w:val="26"/>
          <w:rtl/>
        </w:rPr>
        <w:t xml:space="preserve"> تمرکز دارد</w:t>
      </w:r>
      <w:r w:rsidRPr="00A42E3B">
        <w:rPr>
          <w:rFonts w:cs="B Nazanin" w:hint="cs"/>
          <w:sz w:val="26"/>
          <w:szCs w:val="26"/>
          <w:rtl/>
        </w:rPr>
        <w:t>.</w:t>
      </w:r>
      <w:r w:rsidRPr="00A42E3B">
        <w:rPr>
          <w:rFonts w:cs="B Nazanin"/>
          <w:sz w:val="26"/>
          <w:szCs w:val="26"/>
          <w:rtl/>
        </w:rPr>
        <w:t xml:space="preserve"> </w:t>
      </w:r>
      <w:r w:rsidRPr="00A42E3B">
        <w:rPr>
          <w:rFonts w:cs="B Nazanin" w:hint="cs"/>
          <w:sz w:val="26"/>
          <w:szCs w:val="26"/>
          <w:rtl/>
        </w:rPr>
        <w:t xml:space="preserve">الگوهای این حوزه، دارای ماهیت </w:t>
      </w:r>
      <w:r w:rsidRPr="00A42E3B">
        <w:rPr>
          <w:rFonts w:cs="B Nazanin"/>
          <w:sz w:val="26"/>
          <w:szCs w:val="26"/>
          <w:rtl/>
        </w:rPr>
        <w:t xml:space="preserve">تعادل جزئی در </w:t>
      </w:r>
      <w:r w:rsidRPr="00A42E3B">
        <w:rPr>
          <w:rFonts w:cs="B Nazanin" w:hint="cs"/>
          <w:sz w:val="26"/>
          <w:szCs w:val="26"/>
          <w:rtl/>
        </w:rPr>
        <w:t>ماهیت</w:t>
      </w:r>
      <w:r w:rsidRPr="00A42E3B">
        <w:rPr>
          <w:rFonts w:cs="B Nazanin"/>
          <w:sz w:val="26"/>
          <w:szCs w:val="26"/>
          <w:rtl/>
        </w:rPr>
        <w:t xml:space="preserve"> </w:t>
      </w:r>
      <w:r w:rsidRPr="00A42E3B">
        <w:rPr>
          <w:rFonts w:cs="B Nazanin" w:hint="cs"/>
          <w:sz w:val="26"/>
          <w:szCs w:val="26"/>
          <w:rtl/>
        </w:rPr>
        <w:t>هست</w:t>
      </w:r>
      <w:r w:rsidRPr="00A42E3B">
        <w:rPr>
          <w:rFonts w:cs="B Nazanin"/>
          <w:sz w:val="26"/>
          <w:szCs w:val="26"/>
          <w:rtl/>
        </w:rPr>
        <w:t>ند</w:t>
      </w:r>
      <w:r w:rsidRPr="00A42E3B">
        <w:rPr>
          <w:rFonts w:cs="B Nazanin" w:hint="cs"/>
          <w:sz w:val="26"/>
          <w:szCs w:val="26"/>
          <w:rtl/>
        </w:rPr>
        <w:t>؛</w:t>
      </w:r>
      <w:r w:rsidRPr="00A42E3B">
        <w:rPr>
          <w:rFonts w:cs="B Nazanin"/>
          <w:sz w:val="26"/>
          <w:szCs w:val="26"/>
          <w:rtl/>
        </w:rPr>
        <w:t xml:space="preserve"> یعنی آن</w:t>
      </w:r>
      <w:r w:rsidRPr="00A42E3B">
        <w:rPr>
          <w:rFonts w:cs="B Nazanin"/>
          <w:sz w:val="26"/>
          <w:szCs w:val="26"/>
          <w:rtl/>
        </w:rPr>
        <w:softHyphen/>
      </w:r>
      <w:r w:rsidRPr="00A42E3B">
        <w:rPr>
          <w:rFonts w:cs="B Nazanin" w:hint="cs"/>
          <w:sz w:val="26"/>
          <w:szCs w:val="26"/>
          <w:rtl/>
        </w:rPr>
        <w:t>که،</w:t>
      </w:r>
      <w:r w:rsidRPr="00A42E3B">
        <w:rPr>
          <w:rFonts w:cs="B Nazanin"/>
          <w:sz w:val="26"/>
          <w:szCs w:val="26"/>
          <w:rtl/>
        </w:rPr>
        <w:t xml:space="preserve"> تمرکز </w:t>
      </w:r>
      <w:r w:rsidRPr="00A42E3B">
        <w:rPr>
          <w:rFonts w:cs="B Nazanin" w:hint="cs"/>
          <w:sz w:val="26"/>
          <w:szCs w:val="26"/>
          <w:rtl/>
        </w:rPr>
        <w:t xml:space="preserve">این الگوها </w:t>
      </w:r>
      <w:r w:rsidRPr="00A42E3B">
        <w:rPr>
          <w:rFonts w:cs="B Nazanin"/>
          <w:sz w:val="26"/>
          <w:szCs w:val="26"/>
          <w:rtl/>
        </w:rPr>
        <w:t xml:space="preserve">بر </w:t>
      </w:r>
      <w:r w:rsidRPr="00A42E3B">
        <w:rPr>
          <w:rFonts w:cs="B Nazanin" w:hint="cs"/>
          <w:sz w:val="26"/>
          <w:szCs w:val="26"/>
          <w:rtl/>
        </w:rPr>
        <w:t>واکنش</w:t>
      </w:r>
      <w:r w:rsidRPr="00A42E3B">
        <w:rPr>
          <w:rFonts w:cs="B Nazanin"/>
          <w:sz w:val="26"/>
          <w:szCs w:val="26"/>
          <w:rtl/>
        </w:rPr>
        <w:t xml:space="preserve"> قیمت</w:t>
      </w:r>
      <w:r w:rsidRPr="00A42E3B">
        <w:rPr>
          <w:rFonts w:cs="B Nazanin"/>
          <w:sz w:val="26"/>
          <w:szCs w:val="26"/>
          <w:rtl/>
        </w:rPr>
        <w:softHyphen/>
        <w:t xml:space="preserve">ها به </w:t>
      </w:r>
      <w:r w:rsidRPr="00A42E3B">
        <w:rPr>
          <w:rFonts w:cs="B Nazanin" w:hint="cs"/>
          <w:sz w:val="26"/>
          <w:szCs w:val="26"/>
          <w:rtl/>
        </w:rPr>
        <w:t>تغییرات برون</w:t>
      </w:r>
      <w:r w:rsidRPr="00A42E3B">
        <w:rPr>
          <w:rFonts w:cs="B Nazanin"/>
          <w:sz w:val="26"/>
          <w:szCs w:val="26"/>
          <w:rtl/>
        </w:rPr>
        <w:softHyphen/>
      </w:r>
      <w:r w:rsidRPr="00A42E3B">
        <w:rPr>
          <w:rFonts w:cs="B Nazanin" w:hint="cs"/>
          <w:sz w:val="26"/>
          <w:szCs w:val="26"/>
          <w:rtl/>
        </w:rPr>
        <w:t>زای</w:t>
      </w:r>
      <w:r w:rsidRPr="00A42E3B">
        <w:rPr>
          <w:rFonts w:cs="B Nazanin"/>
          <w:sz w:val="26"/>
          <w:szCs w:val="26"/>
          <w:rtl/>
        </w:rPr>
        <w:t xml:space="preserve"> نرخ ارز اسمی </w:t>
      </w:r>
      <w:r w:rsidRPr="00A42E3B">
        <w:rPr>
          <w:rFonts w:cs="B Nazanin" w:hint="cs"/>
          <w:sz w:val="26"/>
          <w:szCs w:val="26"/>
          <w:rtl/>
        </w:rPr>
        <w:t>است</w:t>
      </w:r>
      <w:r w:rsidRPr="00A42E3B">
        <w:rPr>
          <w:rFonts w:cs="B Nazanin"/>
          <w:sz w:val="26"/>
          <w:szCs w:val="26"/>
          <w:rtl/>
        </w:rPr>
        <w:t>.</w:t>
      </w:r>
    </w:p>
    <w:p w14:paraId="0A37A3AE" w14:textId="64C331B9"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سهم عمده</w:t>
      </w:r>
      <w:r w:rsidRPr="00A42E3B">
        <w:rPr>
          <w:rFonts w:cs="B Nazanin"/>
          <w:sz w:val="26"/>
          <w:szCs w:val="26"/>
          <w:rtl/>
        </w:rPr>
        <w:softHyphen/>
        <w:t xml:space="preserve">ای </w:t>
      </w:r>
      <w:r w:rsidRPr="00A42E3B">
        <w:rPr>
          <w:rFonts w:cs="B Nazanin" w:hint="cs"/>
          <w:sz w:val="26"/>
          <w:szCs w:val="26"/>
          <w:rtl/>
        </w:rPr>
        <w:t>از</w:t>
      </w:r>
      <w:r w:rsidRPr="00A42E3B">
        <w:rPr>
          <w:rFonts w:cs="B Nazanin"/>
          <w:sz w:val="26"/>
          <w:szCs w:val="26"/>
          <w:rtl/>
        </w:rPr>
        <w:t xml:space="preserve"> این ادبیات اولیه</w:t>
      </w:r>
      <w:r w:rsidRPr="00A42E3B">
        <w:rPr>
          <w:rFonts w:cs="B Nazanin" w:hint="cs"/>
          <w:sz w:val="26"/>
          <w:szCs w:val="26"/>
          <w:rtl/>
        </w:rPr>
        <w:t xml:space="preserve"> مربوط دورنبوش (1987) </w:t>
      </w:r>
      <w:r w:rsidRPr="00A42E3B">
        <w:rPr>
          <w:rFonts w:cs="B Nazanin"/>
          <w:sz w:val="26"/>
          <w:szCs w:val="26"/>
          <w:rtl/>
        </w:rPr>
        <w:t xml:space="preserve">است. </w:t>
      </w:r>
      <w:r w:rsidRPr="00A42E3B">
        <w:rPr>
          <w:rFonts w:cs="B Nazanin" w:hint="cs"/>
          <w:sz w:val="26"/>
          <w:szCs w:val="26"/>
          <w:rtl/>
        </w:rPr>
        <w:t>دورنبوش</w:t>
      </w:r>
      <w:r w:rsidRPr="00A42E3B">
        <w:rPr>
          <w:rFonts w:cs="B Nazanin"/>
          <w:sz w:val="26"/>
          <w:szCs w:val="26"/>
          <w:rtl/>
        </w:rPr>
        <w:t xml:space="preserve"> </w:t>
      </w:r>
      <w:r w:rsidRPr="00A42E3B">
        <w:rPr>
          <w:rFonts w:cs="B Nazanin" w:hint="cs"/>
          <w:sz w:val="26"/>
          <w:szCs w:val="26"/>
          <w:rtl/>
        </w:rPr>
        <w:t xml:space="preserve">در مطالعه خود </w:t>
      </w:r>
      <w:r w:rsidRPr="00A42E3B">
        <w:rPr>
          <w:rFonts w:cs="B Nazanin"/>
          <w:sz w:val="26"/>
          <w:szCs w:val="26"/>
          <w:rtl/>
        </w:rPr>
        <w:t>چهار عامل را شناسایی می</w:t>
      </w:r>
      <w:r w:rsidRPr="00A42E3B">
        <w:rPr>
          <w:rFonts w:cs="B Nazanin"/>
          <w:sz w:val="26"/>
          <w:szCs w:val="26"/>
          <w:rtl/>
        </w:rPr>
        <w:softHyphen/>
        <w:t>کند که احتمالا ب</w:t>
      </w:r>
      <w:r w:rsidRPr="00A42E3B">
        <w:rPr>
          <w:rFonts w:cs="B Nazanin" w:hint="cs"/>
          <w:sz w:val="26"/>
          <w:szCs w:val="26"/>
          <w:rtl/>
        </w:rPr>
        <w:t>ر</w:t>
      </w:r>
      <w:r w:rsidRPr="00A42E3B">
        <w:rPr>
          <w:rFonts w:cs="B Nazanin"/>
          <w:sz w:val="26"/>
          <w:szCs w:val="26"/>
          <w:rtl/>
        </w:rPr>
        <w:t xml:space="preserve"> </w:t>
      </w:r>
      <w:r w:rsidRPr="00A42E3B">
        <w:rPr>
          <w:rFonts w:cs="B Nazanin" w:hint="cs"/>
          <w:sz w:val="26"/>
          <w:szCs w:val="26"/>
          <w:rtl/>
        </w:rPr>
        <w:t>درجه تأثیرپذیری تغییرات سطح قیمت از تغییرات نرخ ارز</w:t>
      </w:r>
      <w:r w:rsidRPr="00A42E3B">
        <w:rPr>
          <w:rFonts w:cs="B Nazanin"/>
          <w:sz w:val="26"/>
          <w:szCs w:val="26"/>
          <w:rtl/>
        </w:rPr>
        <w:t xml:space="preserve"> تأثیر می</w:t>
      </w:r>
      <w:r w:rsidRPr="00A42E3B">
        <w:rPr>
          <w:rFonts w:cs="B Nazanin"/>
          <w:sz w:val="26"/>
          <w:szCs w:val="26"/>
          <w:rtl/>
        </w:rPr>
        <w:softHyphen/>
        <w:t>گذارد: میزان ادغام یا تقسیم بازار</w:t>
      </w:r>
      <w:r w:rsidRPr="00A42E3B">
        <w:rPr>
          <w:rStyle w:val="FootnoteReference"/>
          <w:rFonts w:cs="B Nazanin"/>
          <w:sz w:val="26"/>
          <w:szCs w:val="26"/>
          <w:rtl/>
        </w:rPr>
        <w:footnoteReference w:id="78"/>
      </w:r>
      <w:r w:rsidRPr="00A42E3B">
        <w:rPr>
          <w:rFonts w:cs="B Nazanin"/>
          <w:sz w:val="26"/>
          <w:szCs w:val="26"/>
          <w:rtl/>
        </w:rPr>
        <w:t>، میزان تمایز محصول</w:t>
      </w:r>
      <w:r w:rsidRPr="00A42E3B">
        <w:rPr>
          <w:rStyle w:val="FootnoteReference"/>
          <w:rFonts w:cs="B Nazanin"/>
          <w:sz w:val="26"/>
          <w:szCs w:val="26"/>
          <w:rtl/>
        </w:rPr>
        <w:footnoteReference w:id="79"/>
      </w:r>
      <w:r w:rsidRPr="00A42E3B">
        <w:rPr>
          <w:rFonts w:cs="B Nazanin"/>
          <w:sz w:val="26"/>
          <w:szCs w:val="26"/>
          <w:rtl/>
        </w:rPr>
        <w:t>، شکل عملکردی منحنی تقاضا</w:t>
      </w:r>
      <w:r w:rsidRPr="00A42E3B">
        <w:rPr>
          <w:rStyle w:val="FootnoteReference"/>
          <w:rFonts w:cs="B Nazanin"/>
          <w:sz w:val="26"/>
          <w:szCs w:val="26"/>
          <w:rtl/>
        </w:rPr>
        <w:footnoteReference w:id="80"/>
      </w:r>
      <w:r w:rsidRPr="00A42E3B">
        <w:rPr>
          <w:rFonts w:cs="B Nazanin"/>
          <w:sz w:val="26"/>
          <w:szCs w:val="26"/>
          <w:rtl/>
        </w:rPr>
        <w:t xml:space="preserve"> و ساختار بازار</w:t>
      </w:r>
      <w:r w:rsidRPr="00A42E3B">
        <w:rPr>
          <w:rFonts w:cs="B Nazanin" w:hint="cs"/>
          <w:sz w:val="26"/>
          <w:szCs w:val="26"/>
          <w:rtl/>
        </w:rPr>
        <w:t xml:space="preserve"> </w:t>
      </w:r>
      <w:r w:rsidRPr="00A42E3B">
        <w:rPr>
          <w:rFonts w:cs="B Nazanin"/>
          <w:sz w:val="26"/>
          <w:szCs w:val="26"/>
          <w:rtl/>
        </w:rPr>
        <w:t xml:space="preserve">و میزان تعامل </w:t>
      </w:r>
      <w:r w:rsidR="002224CC" w:rsidRPr="00A42E3B">
        <w:rPr>
          <w:rFonts w:cs="B Nazanin"/>
          <w:sz w:val="26"/>
          <w:szCs w:val="26"/>
          <w:rtl/>
        </w:rPr>
        <w:t>برنامه ریزی شده</w:t>
      </w:r>
      <w:r w:rsidRPr="00A42E3B">
        <w:rPr>
          <w:rFonts w:cs="B Nazanin"/>
          <w:sz w:val="26"/>
          <w:szCs w:val="26"/>
          <w:rtl/>
        </w:rPr>
        <w:t xml:space="preserve"> میان ت</w:t>
      </w:r>
      <w:r w:rsidRPr="00A42E3B">
        <w:rPr>
          <w:rFonts w:cs="B Nazanin" w:hint="cs"/>
          <w:sz w:val="26"/>
          <w:szCs w:val="26"/>
          <w:rtl/>
        </w:rPr>
        <w:t>أ</w:t>
      </w:r>
      <w:r w:rsidRPr="00A42E3B">
        <w:rPr>
          <w:rFonts w:cs="B Nazanin"/>
          <w:sz w:val="26"/>
          <w:szCs w:val="26"/>
          <w:rtl/>
        </w:rPr>
        <w:t>مین</w:t>
      </w:r>
      <w:r w:rsidRPr="00A42E3B">
        <w:rPr>
          <w:rFonts w:cs="B Nazanin"/>
          <w:sz w:val="26"/>
          <w:szCs w:val="26"/>
          <w:rtl/>
        </w:rPr>
        <w:softHyphen/>
        <w:t>کنندگان</w:t>
      </w:r>
      <w:r w:rsidRPr="00A42E3B">
        <w:rPr>
          <w:rStyle w:val="FootnoteReference"/>
          <w:rFonts w:cs="B Nazanin"/>
          <w:sz w:val="26"/>
          <w:szCs w:val="26"/>
          <w:rtl/>
        </w:rPr>
        <w:footnoteReference w:id="81"/>
      </w:r>
      <w:r w:rsidRPr="00A42E3B">
        <w:rPr>
          <w:rFonts w:cs="B Nazanin"/>
          <w:sz w:val="26"/>
          <w:szCs w:val="26"/>
          <w:rtl/>
        </w:rPr>
        <w:t>.</w:t>
      </w:r>
    </w:p>
    <w:p w14:paraId="138EFB97"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 xml:space="preserve">در مورد اهمیت درجه ادغام بازار؛ اگر بازار کاملا یکپارچه شود، قانون </w:t>
      </w:r>
      <w:r w:rsidRPr="00A42E3B">
        <w:rPr>
          <w:rFonts w:cs="B Nazanin" w:hint="cs"/>
          <w:sz w:val="26"/>
          <w:szCs w:val="26"/>
          <w:rtl/>
        </w:rPr>
        <w:t>قیمت واحد</w:t>
      </w:r>
      <w:r w:rsidRPr="00A42E3B">
        <w:rPr>
          <w:rStyle w:val="FootnoteReference"/>
          <w:rFonts w:cs="B Nazanin"/>
          <w:sz w:val="26"/>
          <w:szCs w:val="26"/>
          <w:rtl/>
        </w:rPr>
        <w:footnoteReference w:id="82"/>
      </w:r>
      <w:r w:rsidRPr="00A42E3B">
        <w:rPr>
          <w:rFonts w:cs="B Nazanin"/>
          <w:sz w:val="26"/>
          <w:szCs w:val="26"/>
          <w:rtl/>
        </w:rPr>
        <w:t xml:space="preserve"> </w:t>
      </w:r>
      <w:r w:rsidRPr="00A42E3B">
        <w:rPr>
          <w:rFonts w:ascii="Times New Roman" w:hAnsi="Times New Roman" w:cs="B Nazanin"/>
          <w:sz w:val="26"/>
          <w:szCs w:val="26"/>
          <w:rtl/>
        </w:rPr>
        <w:t>(</w:t>
      </w:r>
      <w:r w:rsidRPr="00A42E3B">
        <w:rPr>
          <w:rFonts w:ascii="Times New Roman" w:hAnsi="Times New Roman" w:cs="B Nazanin"/>
        </w:rPr>
        <w:t>LOP</w:t>
      </w:r>
      <w:r w:rsidRPr="00A42E3B">
        <w:rPr>
          <w:rFonts w:ascii="Times New Roman" w:hAnsi="Times New Roman" w:cs="B Nazanin"/>
          <w:sz w:val="26"/>
          <w:szCs w:val="26"/>
          <w:rtl/>
        </w:rPr>
        <w:t>)</w:t>
      </w:r>
      <w:r w:rsidRPr="00A42E3B">
        <w:rPr>
          <w:rFonts w:cs="B Nazanin" w:hint="cs"/>
          <w:sz w:val="26"/>
          <w:szCs w:val="26"/>
          <w:rtl/>
        </w:rPr>
        <w:t xml:space="preserve"> </w:t>
      </w:r>
      <w:r w:rsidRPr="00A42E3B">
        <w:rPr>
          <w:rFonts w:cs="B Nazanin"/>
          <w:sz w:val="26"/>
          <w:szCs w:val="26"/>
          <w:rtl/>
        </w:rPr>
        <w:t xml:space="preserve">باید </w:t>
      </w:r>
      <w:r w:rsidRPr="00A42E3B">
        <w:rPr>
          <w:rFonts w:cs="B Nazanin" w:hint="cs"/>
          <w:sz w:val="26"/>
          <w:szCs w:val="26"/>
          <w:rtl/>
        </w:rPr>
        <w:t>اعمال</w:t>
      </w:r>
      <w:r w:rsidRPr="00A42E3B">
        <w:rPr>
          <w:rFonts w:cs="B Nazanin"/>
          <w:sz w:val="26"/>
          <w:szCs w:val="26"/>
          <w:rtl/>
        </w:rPr>
        <w:t xml:space="preserve"> شود. در نسخه مطلق قانون </w:t>
      </w:r>
      <w:r w:rsidRPr="00A42E3B">
        <w:rPr>
          <w:rFonts w:cs="B Nazanin" w:hint="cs"/>
          <w:sz w:val="26"/>
          <w:szCs w:val="26"/>
          <w:rtl/>
        </w:rPr>
        <w:t>قیمت واحد گفته می</w:t>
      </w:r>
      <w:r w:rsidRPr="00A42E3B">
        <w:rPr>
          <w:rFonts w:cs="B Nazanin"/>
          <w:sz w:val="26"/>
          <w:szCs w:val="26"/>
          <w:rtl/>
        </w:rPr>
        <w:softHyphen/>
      </w:r>
      <w:r w:rsidRPr="00A42E3B">
        <w:rPr>
          <w:rFonts w:cs="B Nazanin" w:hint="cs"/>
          <w:sz w:val="26"/>
          <w:szCs w:val="26"/>
          <w:rtl/>
        </w:rPr>
        <w:t xml:space="preserve">شود که </w:t>
      </w:r>
      <w:r w:rsidRPr="00A42E3B">
        <w:rPr>
          <w:rFonts w:cs="B Nazanin"/>
          <w:sz w:val="26"/>
          <w:szCs w:val="26"/>
          <w:rtl/>
        </w:rPr>
        <w:t>وقتی قیمت</w:t>
      </w:r>
      <w:r w:rsidRPr="00A42E3B">
        <w:rPr>
          <w:rFonts w:cs="B Nazanin"/>
          <w:sz w:val="26"/>
          <w:szCs w:val="26"/>
          <w:rtl/>
        </w:rPr>
        <w:softHyphen/>
        <w:t xml:space="preserve">ها </w:t>
      </w:r>
      <w:r w:rsidRPr="00A42E3B">
        <w:rPr>
          <w:rFonts w:cs="B Nazanin"/>
          <w:sz w:val="26"/>
          <w:szCs w:val="26"/>
          <w:rtl/>
        </w:rPr>
        <w:lastRenderedPageBreak/>
        <w:t>در یک ارز مشترک ارزشیابی می</w:t>
      </w:r>
      <w:r w:rsidRPr="00A42E3B">
        <w:rPr>
          <w:rFonts w:cs="B Nazanin"/>
          <w:sz w:val="26"/>
          <w:szCs w:val="26"/>
          <w:rtl/>
        </w:rPr>
        <w:softHyphen/>
        <w:t>شوند، محصولات مشابه باید در همه جا ب</w:t>
      </w:r>
      <w:r w:rsidRPr="00A42E3B">
        <w:rPr>
          <w:rFonts w:cs="B Nazanin" w:hint="cs"/>
          <w:sz w:val="26"/>
          <w:szCs w:val="26"/>
          <w:rtl/>
        </w:rPr>
        <w:t>ا</w:t>
      </w:r>
      <w:r w:rsidRPr="00A42E3B">
        <w:rPr>
          <w:rFonts w:cs="B Nazanin"/>
          <w:sz w:val="26"/>
          <w:szCs w:val="26"/>
          <w:rtl/>
        </w:rPr>
        <w:t xml:space="preserve"> قیمت یکسان فروخته شوند </w:t>
      </w:r>
      <w:r w:rsidRPr="00A42E3B">
        <w:rPr>
          <w:rFonts w:cs="B Nazanin" w:hint="cs"/>
          <w:sz w:val="26"/>
          <w:szCs w:val="26"/>
          <w:rtl/>
        </w:rPr>
        <w:t xml:space="preserve">(گلدبرگ و نتر، 1997). </w:t>
      </w:r>
      <w:r w:rsidRPr="00A42E3B">
        <w:rPr>
          <w:rFonts w:cs="B Nazanin"/>
          <w:sz w:val="26"/>
          <w:szCs w:val="26"/>
          <w:rtl/>
        </w:rPr>
        <w:t xml:space="preserve">نسخه نسبی قانون </w:t>
      </w:r>
      <w:r w:rsidRPr="00A42E3B">
        <w:rPr>
          <w:rFonts w:cs="B Nazanin" w:hint="cs"/>
          <w:sz w:val="26"/>
          <w:szCs w:val="26"/>
          <w:rtl/>
        </w:rPr>
        <w:t>قیمت واحد</w:t>
      </w:r>
      <w:r w:rsidRPr="00A42E3B">
        <w:rPr>
          <w:rFonts w:cs="B Nazanin"/>
          <w:sz w:val="26"/>
          <w:szCs w:val="26"/>
          <w:rtl/>
        </w:rPr>
        <w:t xml:space="preserve"> اجازه می</w:t>
      </w:r>
      <w:r w:rsidRPr="00A42E3B">
        <w:rPr>
          <w:rFonts w:cs="B Nazanin"/>
          <w:sz w:val="26"/>
          <w:szCs w:val="26"/>
          <w:rtl/>
        </w:rPr>
        <w:softHyphen/>
        <w:t xml:space="preserve">دهد تا یک </w:t>
      </w:r>
      <w:r w:rsidRPr="00A42E3B">
        <w:rPr>
          <w:rFonts w:cs="B Nazanin" w:hint="cs"/>
          <w:sz w:val="26"/>
          <w:szCs w:val="26"/>
          <w:rtl/>
        </w:rPr>
        <w:t>فاصله</w:t>
      </w:r>
      <w:r w:rsidRPr="00A42E3B">
        <w:rPr>
          <w:rFonts w:cs="B Nazanin"/>
          <w:sz w:val="26"/>
          <w:szCs w:val="26"/>
          <w:rtl/>
        </w:rPr>
        <w:t xml:space="preserve"> ثابت بین قیمت ارز مشترک محصولات مشابه</w:t>
      </w:r>
      <w:r w:rsidRPr="00A42E3B">
        <w:rPr>
          <w:rFonts w:cs="B Nazanin" w:hint="cs"/>
          <w:sz w:val="26"/>
          <w:szCs w:val="26"/>
          <w:rtl/>
        </w:rPr>
        <w:t xml:space="preserve"> برقرار باشد</w:t>
      </w:r>
      <w:r w:rsidRPr="00A42E3B">
        <w:rPr>
          <w:rFonts w:cs="B Nazanin"/>
          <w:sz w:val="26"/>
          <w:szCs w:val="26"/>
          <w:rtl/>
        </w:rPr>
        <w:t xml:space="preserve">. درمقابل، اگر بازارها تقسیم شوند (به عنوان مثال، به علت موانع تجاری رسمی یا غیررسمی)، </w:t>
      </w:r>
      <w:r w:rsidRPr="00A42E3B">
        <w:rPr>
          <w:rFonts w:cs="B Nazanin" w:hint="cs"/>
          <w:sz w:val="26"/>
          <w:szCs w:val="26"/>
          <w:rtl/>
        </w:rPr>
        <w:t>بنگاه</w:t>
      </w:r>
      <w:r w:rsidRPr="00A42E3B">
        <w:rPr>
          <w:rFonts w:cs="B Nazanin"/>
          <w:sz w:val="26"/>
          <w:szCs w:val="26"/>
          <w:rtl/>
        </w:rPr>
        <w:softHyphen/>
        <w:t>ها ممکن است قیمت</w:t>
      </w:r>
      <w:r w:rsidRPr="00A42E3B">
        <w:rPr>
          <w:rFonts w:cs="B Nazanin"/>
          <w:sz w:val="26"/>
          <w:szCs w:val="26"/>
          <w:rtl/>
        </w:rPr>
        <w:softHyphen/>
        <w:t xml:space="preserve">های متفاوت را به بازارهای مقصد مختلف تنظیم کنند و قانون </w:t>
      </w:r>
      <w:r w:rsidRPr="00A42E3B">
        <w:rPr>
          <w:rFonts w:cs="B Nazanin" w:hint="cs"/>
          <w:sz w:val="26"/>
          <w:szCs w:val="26"/>
          <w:rtl/>
        </w:rPr>
        <w:t>قیمت واحد</w:t>
      </w:r>
      <w:r w:rsidRPr="00A42E3B">
        <w:rPr>
          <w:rFonts w:cs="B Nazanin"/>
          <w:sz w:val="26"/>
          <w:szCs w:val="26"/>
          <w:rtl/>
        </w:rPr>
        <w:t xml:space="preserve"> ممکن است </w:t>
      </w:r>
      <w:r w:rsidRPr="00A42E3B">
        <w:rPr>
          <w:rFonts w:cs="B Nazanin" w:hint="cs"/>
          <w:sz w:val="26"/>
          <w:szCs w:val="26"/>
          <w:rtl/>
        </w:rPr>
        <w:t>تغییر کند</w:t>
      </w:r>
      <w:r w:rsidRPr="00A42E3B">
        <w:rPr>
          <w:rFonts w:cs="B Nazanin"/>
          <w:sz w:val="26"/>
          <w:szCs w:val="26"/>
          <w:rtl/>
        </w:rPr>
        <w:t>.</w:t>
      </w:r>
    </w:p>
    <w:p w14:paraId="6F569E3A"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 xml:space="preserve">برای درک مفاهیم تمایز محصول برای درجه عبور نرخ ارز، </w:t>
      </w:r>
      <w:r w:rsidRPr="00A42E3B">
        <w:rPr>
          <w:rFonts w:cs="B Nazanin" w:hint="cs"/>
          <w:sz w:val="26"/>
          <w:szCs w:val="26"/>
          <w:rtl/>
        </w:rPr>
        <w:t>دورنبوش</w:t>
      </w:r>
      <w:r w:rsidRPr="00A42E3B">
        <w:rPr>
          <w:rFonts w:cs="B Nazanin"/>
          <w:sz w:val="26"/>
          <w:szCs w:val="26"/>
          <w:rtl/>
        </w:rPr>
        <w:t xml:space="preserve"> مدل رقابت انحصارطلبانه</w:t>
      </w:r>
      <w:r w:rsidRPr="00A42E3B">
        <w:rPr>
          <w:rFonts w:cs="B Nazanin" w:hint="cs"/>
          <w:sz w:val="26"/>
          <w:szCs w:val="26"/>
          <w:rtl/>
        </w:rPr>
        <w:t xml:space="preserve"> </w:t>
      </w:r>
      <w:r w:rsidRPr="00A42E3B">
        <w:rPr>
          <w:rFonts w:cs="B Nazanin"/>
          <w:sz w:val="26"/>
          <w:szCs w:val="26"/>
          <w:rtl/>
        </w:rPr>
        <w:t>دیکسیت و استیگلیتز</w:t>
      </w:r>
      <w:r w:rsidRPr="00A42E3B">
        <w:rPr>
          <w:rStyle w:val="FootnoteReference"/>
          <w:rFonts w:cs="B Nazanin"/>
          <w:sz w:val="26"/>
          <w:szCs w:val="26"/>
          <w:rtl/>
        </w:rPr>
        <w:footnoteReference w:id="83"/>
      </w:r>
      <w:r w:rsidRPr="00A42E3B">
        <w:rPr>
          <w:rFonts w:cs="B Nazanin" w:hint="cs"/>
          <w:sz w:val="26"/>
          <w:szCs w:val="26"/>
          <w:rtl/>
        </w:rPr>
        <w:t xml:space="preserve"> (1977)</w:t>
      </w:r>
      <w:r w:rsidRPr="00A42E3B">
        <w:rPr>
          <w:rFonts w:cs="B Nazanin"/>
          <w:sz w:val="26"/>
          <w:szCs w:val="26"/>
          <w:rtl/>
        </w:rPr>
        <w:t xml:space="preserve"> را در نظر می</w:t>
      </w:r>
      <w:r w:rsidRPr="00A42E3B">
        <w:rPr>
          <w:rFonts w:cs="B Nazanin"/>
          <w:sz w:val="26"/>
          <w:szCs w:val="26"/>
          <w:rtl/>
        </w:rPr>
        <w:softHyphen/>
        <w:t xml:space="preserve">گیرد. در این </w:t>
      </w:r>
      <w:r w:rsidRPr="00A42E3B">
        <w:rPr>
          <w:rFonts w:cs="B Nazanin" w:hint="cs"/>
          <w:sz w:val="26"/>
          <w:szCs w:val="26"/>
          <w:rtl/>
        </w:rPr>
        <w:t>الگو</w:t>
      </w:r>
      <w:r w:rsidRPr="00A42E3B">
        <w:rPr>
          <w:rFonts w:cs="B Nazanin"/>
          <w:sz w:val="26"/>
          <w:szCs w:val="26"/>
          <w:rtl/>
        </w:rPr>
        <w:t>، قیمت بهینه</w:t>
      </w:r>
      <w:r w:rsidRPr="00A42E3B">
        <w:rPr>
          <w:rFonts w:cs="B Nazanin" w:hint="cs"/>
          <w:sz w:val="26"/>
          <w:szCs w:val="26"/>
          <w:rtl/>
        </w:rPr>
        <w:t>، معادل مجموع هزینه نهایی و</w:t>
      </w:r>
      <w:r w:rsidRPr="00A42E3B">
        <w:rPr>
          <w:rFonts w:cs="B Nazanin"/>
          <w:sz w:val="26"/>
          <w:szCs w:val="26"/>
          <w:rtl/>
        </w:rPr>
        <w:t xml:space="preserve"> یک </w:t>
      </w:r>
      <w:r w:rsidRPr="00A42E3B">
        <w:rPr>
          <w:rFonts w:cs="B Nazanin" w:hint="cs"/>
          <w:sz w:val="26"/>
          <w:szCs w:val="26"/>
          <w:rtl/>
        </w:rPr>
        <w:t>اضافه بهای</w:t>
      </w:r>
      <w:r w:rsidRPr="00A42E3B">
        <w:rPr>
          <w:rStyle w:val="FootnoteReference"/>
          <w:rFonts w:cs="B Nazanin"/>
          <w:sz w:val="26"/>
          <w:szCs w:val="26"/>
          <w:rtl/>
        </w:rPr>
        <w:footnoteReference w:id="84"/>
      </w:r>
      <w:r w:rsidRPr="00A42E3B">
        <w:rPr>
          <w:rFonts w:cs="B Nazanin" w:hint="cs"/>
          <w:sz w:val="26"/>
          <w:szCs w:val="26"/>
          <w:rtl/>
        </w:rPr>
        <w:t xml:space="preserve"> معین</w:t>
      </w:r>
      <w:r w:rsidRPr="00A42E3B">
        <w:rPr>
          <w:rFonts w:cs="B Nazanin"/>
          <w:sz w:val="26"/>
          <w:szCs w:val="26"/>
          <w:rtl/>
        </w:rPr>
        <w:t xml:space="preserve"> است </w:t>
      </w:r>
      <w:r w:rsidRPr="00A42E3B">
        <w:rPr>
          <w:rFonts w:cs="B Nazanin" w:hint="cs"/>
          <w:sz w:val="26"/>
          <w:szCs w:val="26"/>
          <w:rtl/>
        </w:rPr>
        <w:t xml:space="preserve">که </w:t>
      </w:r>
      <w:r w:rsidRPr="00A42E3B">
        <w:rPr>
          <w:rFonts w:cs="B Nazanin"/>
          <w:sz w:val="26"/>
          <w:szCs w:val="26"/>
          <w:rtl/>
        </w:rPr>
        <w:t xml:space="preserve">با </w:t>
      </w:r>
      <w:r w:rsidRPr="00A42E3B">
        <w:rPr>
          <w:rFonts w:cs="B Nazanin" w:hint="cs"/>
          <w:sz w:val="26"/>
          <w:szCs w:val="26"/>
          <w:rtl/>
        </w:rPr>
        <w:t>کشش</w:t>
      </w:r>
      <w:r w:rsidRPr="00A42E3B">
        <w:rPr>
          <w:rFonts w:cs="B Nazanin"/>
          <w:sz w:val="26"/>
          <w:szCs w:val="26"/>
          <w:rtl/>
        </w:rPr>
        <w:t xml:space="preserve"> تقاضا </w:t>
      </w:r>
      <w:r w:rsidRPr="00A42E3B">
        <w:rPr>
          <w:rFonts w:cs="B Nazanin" w:hint="cs"/>
          <w:sz w:val="26"/>
          <w:szCs w:val="26"/>
          <w:rtl/>
        </w:rPr>
        <w:t>رابطه معکوس دارد</w:t>
      </w:r>
      <w:r w:rsidRPr="00A42E3B">
        <w:rPr>
          <w:rFonts w:cs="B Nazanin"/>
          <w:sz w:val="26"/>
          <w:szCs w:val="26"/>
          <w:rtl/>
        </w:rPr>
        <w:t xml:space="preserve">. با این </w:t>
      </w:r>
      <w:r w:rsidRPr="00A42E3B">
        <w:rPr>
          <w:rFonts w:cs="B Nazanin" w:hint="cs"/>
          <w:sz w:val="26"/>
          <w:szCs w:val="26"/>
          <w:rtl/>
        </w:rPr>
        <w:t>وجود</w:t>
      </w:r>
      <w:r w:rsidRPr="00A42E3B">
        <w:rPr>
          <w:rFonts w:cs="B Nazanin"/>
          <w:sz w:val="26"/>
          <w:szCs w:val="26"/>
          <w:rtl/>
        </w:rPr>
        <w:t>، پیش</w:t>
      </w:r>
      <w:r w:rsidRPr="00A42E3B">
        <w:rPr>
          <w:rFonts w:cs="B Nazanin"/>
          <w:sz w:val="26"/>
          <w:szCs w:val="26"/>
          <w:rtl/>
        </w:rPr>
        <w:softHyphen/>
        <w:t xml:space="preserve">بینی </w:t>
      </w:r>
      <w:r w:rsidRPr="00A42E3B">
        <w:rPr>
          <w:rFonts w:cs="B Nazanin" w:hint="cs"/>
          <w:sz w:val="26"/>
          <w:szCs w:val="26"/>
          <w:rtl/>
        </w:rPr>
        <w:t>محکم</w:t>
      </w:r>
      <w:r w:rsidRPr="00A42E3B">
        <w:rPr>
          <w:rFonts w:cs="B Nazanin"/>
          <w:sz w:val="26"/>
          <w:szCs w:val="26"/>
          <w:rtl/>
        </w:rPr>
        <w:t xml:space="preserve"> ا</w:t>
      </w:r>
      <w:r w:rsidRPr="00A42E3B">
        <w:rPr>
          <w:rFonts w:cs="B Nazanin" w:hint="cs"/>
          <w:sz w:val="26"/>
          <w:szCs w:val="26"/>
          <w:rtl/>
        </w:rPr>
        <w:t>لگوی</w:t>
      </w:r>
      <w:r w:rsidRPr="00A42E3B">
        <w:rPr>
          <w:rFonts w:cs="B Nazanin"/>
          <w:sz w:val="26"/>
          <w:szCs w:val="26"/>
          <w:rtl/>
        </w:rPr>
        <w:t xml:space="preserve"> دیکسیت و استیگلیتز</w:t>
      </w:r>
      <w:r w:rsidRPr="00A42E3B">
        <w:rPr>
          <w:rFonts w:cs="B Nazanin" w:hint="cs"/>
          <w:sz w:val="26"/>
          <w:szCs w:val="26"/>
          <w:rtl/>
        </w:rPr>
        <w:t xml:space="preserve"> آ</w:t>
      </w:r>
      <w:r w:rsidRPr="00A42E3B">
        <w:rPr>
          <w:rFonts w:cs="B Nazanin"/>
          <w:sz w:val="26"/>
          <w:szCs w:val="26"/>
          <w:rtl/>
        </w:rPr>
        <w:t xml:space="preserve">ن است که </w:t>
      </w:r>
      <w:r w:rsidRPr="00A42E3B">
        <w:rPr>
          <w:rFonts w:cs="B Nazanin" w:hint="cs"/>
          <w:sz w:val="26"/>
          <w:szCs w:val="26"/>
          <w:rtl/>
        </w:rPr>
        <w:t>به ازای</w:t>
      </w:r>
      <w:r w:rsidRPr="00A42E3B">
        <w:rPr>
          <w:rFonts w:cs="B Nazanin"/>
          <w:sz w:val="26"/>
          <w:szCs w:val="26"/>
          <w:rtl/>
        </w:rPr>
        <w:t xml:space="preserve"> </w:t>
      </w:r>
      <w:r w:rsidRPr="00A42E3B">
        <w:rPr>
          <w:rFonts w:cs="B Nazanin" w:hint="cs"/>
          <w:sz w:val="26"/>
          <w:szCs w:val="26"/>
          <w:rtl/>
        </w:rPr>
        <w:t>هزینه نهایی معین</w:t>
      </w:r>
      <w:r w:rsidRPr="00A42E3B">
        <w:rPr>
          <w:rFonts w:cs="B Nazanin"/>
          <w:sz w:val="26"/>
          <w:szCs w:val="26"/>
          <w:rtl/>
        </w:rPr>
        <w:t>، قیمت</w:t>
      </w:r>
      <w:r w:rsidRPr="00A42E3B">
        <w:rPr>
          <w:rFonts w:cs="B Nazanin"/>
          <w:sz w:val="26"/>
          <w:szCs w:val="26"/>
          <w:rtl/>
        </w:rPr>
        <w:softHyphen/>
      </w:r>
      <w:r w:rsidRPr="00A42E3B">
        <w:rPr>
          <w:rFonts w:cs="B Nazanin" w:hint="cs"/>
          <w:sz w:val="26"/>
          <w:szCs w:val="26"/>
          <w:rtl/>
        </w:rPr>
        <w:t>های</w:t>
      </w:r>
      <w:r w:rsidRPr="00A42E3B">
        <w:rPr>
          <w:rFonts w:cs="B Nazanin"/>
          <w:sz w:val="26"/>
          <w:szCs w:val="26"/>
          <w:rtl/>
        </w:rPr>
        <w:t xml:space="preserve"> واردات</w:t>
      </w:r>
      <w:r w:rsidRPr="00A42E3B">
        <w:rPr>
          <w:rFonts w:cs="B Nazanin" w:hint="cs"/>
          <w:sz w:val="26"/>
          <w:szCs w:val="26"/>
          <w:rtl/>
        </w:rPr>
        <w:t>ی کالا بر حسب</w:t>
      </w:r>
      <w:r w:rsidRPr="00A42E3B">
        <w:rPr>
          <w:rFonts w:cs="B Nazanin"/>
          <w:sz w:val="26"/>
          <w:szCs w:val="26"/>
          <w:rtl/>
        </w:rPr>
        <w:t xml:space="preserve"> ارز </w:t>
      </w:r>
      <w:r w:rsidRPr="00A42E3B">
        <w:rPr>
          <w:rFonts w:cs="B Nazanin" w:hint="cs"/>
          <w:sz w:val="26"/>
          <w:szCs w:val="26"/>
          <w:rtl/>
        </w:rPr>
        <w:t>وارد کننده با تغییرات</w:t>
      </w:r>
      <w:r w:rsidRPr="00A42E3B">
        <w:rPr>
          <w:rFonts w:cs="B Nazanin"/>
          <w:sz w:val="26"/>
          <w:szCs w:val="26"/>
          <w:rtl/>
        </w:rPr>
        <w:t xml:space="preserve"> نرخ ارز </w:t>
      </w:r>
      <w:r w:rsidRPr="00A42E3B">
        <w:rPr>
          <w:rFonts w:cs="B Nazanin" w:hint="cs"/>
          <w:sz w:val="26"/>
          <w:szCs w:val="26"/>
          <w:rtl/>
        </w:rPr>
        <w:t>متناسب است</w:t>
      </w:r>
      <w:r w:rsidRPr="00A42E3B">
        <w:rPr>
          <w:rFonts w:cs="B Nazanin"/>
          <w:sz w:val="26"/>
          <w:szCs w:val="26"/>
          <w:rtl/>
        </w:rPr>
        <w:t>،</w:t>
      </w:r>
      <w:r w:rsidRPr="00A42E3B">
        <w:rPr>
          <w:rFonts w:cs="B Nazanin" w:hint="cs"/>
          <w:sz w:val="26"/>
          <w:szCs w:val="26"/>
          <w:rtl/>
        </w:rPr>
        <w:t xml:space="preserve"> به عبارت دیگر،</w:t>
      </w:r>
      <w:r w:rsidRPr="00A42E3B">
        <w:rPr>
          <w:rFonts w:cs="B Nazanin"/>
          <w:sz w:val="26"/>
          <w:szCs w:val="26"/>
          <w:rtl/>
        </w:rPr>
        <w:t xml:space="preserve"> عبور نرخ ارز کامل است. </w:t>
      </w:r>
      <w:r w:rsidRPr="00A42E3B">
        <w:rPr>
          <w:rFonts w:cs="B Nazanin" w:hint="cs"/>
          <w:sz w:val="26"/>
          <w:szCs w:val="26"/>
          <w:rtl/>
        </w:rPr>
        <w:t>این استدلال</w:t>
      </w:r>
      <w:r w:rsidRPr="00A42E3B">
        <w:rPr>
          <w:rFonts w:cs="B Nazanin"/>
          <w:sz w:val="26"/>
          <w:szCs w:val="26"/>
          <w:rtl/>
        </w:rPr>
        <w:t xml:space="preserve"> </w:t>
      </w:r>
      <w:r w:rsidRPr="00A42E3B">
        <w:rPr>
          <w:rFonts w:cs="B Nazanin" w:hint="cs"/>
          <w:sz w:val="26"/>
          <w:szCs w:val="26"/>
          <w:rtl/>
        </w:rPr>
        <w:t>ناشی از</w:t>
      </w:r>
      <w:r w:rsidRPr="00A42E3B">
        <w:rPr>
          <w:rFonts w:cs="B Nazanin"/>
          <w:sz w:val="26"/>
          <w:szCs w:val="26"/>
          <w:rtl/>
        </w:rPr>
        <w:t xml:space="preserve"> </w:t>
      </w:r>
      <w:r w:rsidRPr="00A42E3B">
        <w:rPr>
          <w:rFonts w:cs="B Nazanin" w:hint="cs"/>
          <w:sz w:val="26"/>
          <w:szCs w:val="26"/>
          <w:rtl/>
        </w:rPr>
        <w:t>این</w:t>
      </w:r>
      <w:r w:rsidRPr="00A42E3B">
        <w:rPr>
          <w:rFonts w:cs="B Nazanin"/>
          <w:sz w:val="26"/>
          <w:szCs w:val="26"/>
          <w:rtl/>
        </w:rPr>
        <w:t xml:space="preserve"> </w:t>
      </w:r>
      <w:r w:rsidRPr="00A42E3B">
        <w:rPr>
          <w:rFonts w:cs="B Nazanin" w:hint="cs"/>
          <w:sz w:val="26"/>
          <w:szCs w:val="26"/>
          <w:rtl/>
        </w:rPr>
        <w:t>فرض</w:t>
      </w:r>
      <w:r w:rsidRPr="00A42E3B">
        <w:rPr>
          <w:rFonts w:cs="B Nazanin"/>
          <w:sz w:val="26"/>
          <w:szCs w:val="26"/>
          <w:rtl/>
        </w:rPr>
        <w:t xml:space="preserve"> </w:t>
      </w:r>
      <w:r w:rsidRPr="00A42E3B">
        <w:rPr>
          <w:rFonts w:cs="B Nazanin" w:hint="cs"/>
          <w:sz w:val="26"/>
          <w:szCs w:val="26"/>
          <w:rtl/>
        </w:rPr>
        <w:t>است</w:t>
      </w:r>
      <w:r w:rsidRPr="00A42E3B">
        <w:rPr>
          <w:rFonts w:cs="B Nazanin"/>
          <w:sz w:val="26"/>
          <w:szCs w:val="26"/>
          <w:rtl/>
        </w:rPr>
        <w:t xml:space="preserve"> که </w:t>
      </w:r>
      <w:r w:rsidRPr="00A42E3B">
        <w:rPr>
          <w:rFonts w:cs="B Nazanin" w:hint="cs"/>
          <w:sz w:val="26"/>
          <w:szCs w:val="26"/>
          <w:rtl/>
        </w:rPr>
        <w:t>کشش</w:t>
      </w:r>
      <w:r w:rsidRPr="00A42E3B">
        <w:rPr>
          <w:rFonts w:cs="B Nazanin"/>
          <w:sz w:val="26"/>
          <w:szCs w:val="26"/>
          <w:rtl/>
        </w:rPr>
        <w:t xml:space="preserve"> تقاضا ثابت است. به</w:t>
      </w:r>
      <w:r w:rsidRPr="00A42E3B">
        <w:rPr>
          <w:rFonts w:cs="B Nazanin"/>
          <w:sz w:val="26"/>
          <w:szCs w:val="26"/>
          <w:rtl/>
        </w:rPr>
        <w:softHyphen/>
        <w:t xml:space="preserve">منظور دریافت </w:t>
      </w:r>
      <w:r w:rsidRPr="00A42E3B">
        <w:rPr>
          <w:rFonts w:cs="B Nazanin" w:hint="cs"/>
          <w:sz w:val="26"/>
          <w:szCs w:val="26"/>
          <w:rtl/>
        </w:rPr>
        <w:t>عبور</w:t>
      </w:r>
      <w:r w:rsidRPr="00A42E3B">
        <w:rPr>
          <w:rFonts w:cs="B Nazanin"/>
          <w:sz w:val="26"/>
          <w:szCs w:val="26"/>
          <w:rtl/>
        </w:rPr>
        <w:t xml:space="preserve"> ناقص در چارچوب رقابت انحصاری، باید فرض </w:t>
      </w:r>
      <w:r w:rsidRPr="00A42E3B">
        <w:rPr>
          <w:rFonts w:cs="B Nazanin" w:hint="cs"/>
          <w:sz w:val="26"/>
          <w:szCs w:val="26"/>
          <w:rtl/>
        </w:rPr>
        <w:t>شود کشش</w:t>
      </w:r>
      <w:r w:rsidRPr="00A42E3B">
        <w:rPr>
          <w:rFonts w:cs="B Nazanin"/>
          <w:sz w:val="26"/>
          <w:szCs w:val="26"/>
          <w:rtl/>
        </w:rPr>
        <w:t xml:space="preserve"> تقاضا در قیمت </w:t>
      </w:r>
      <w:r w:rsidRPr="00A42E3B">
        <w:rPr>
          <w:rFonts w:cs="B Nazanin" w:hint="cs"/>
          <w:sz w:val="26"/>
          <w:szCs w:val="26"/>
          <w:rtl/>
        </w:rPr>
        <w:t>بنگاه</w:t>
      </w:r>
      <w:r w:rsidRPr="00A42E3B">
        <w:rPr>
          <w:rFonts w:cs="B Nazanin"/>
          <w:sz w:val="26"/>
          <w:szCs w:val="26"/>
          <w:rtl/>
        </w:rPr>
        <w:t xml:space="preserve"> افزایش می</w:t>
      </w:r>
      <w:r w:rsidRPr="00A42E3B">
        <w:rPr>
          <w:rFonts w:cs="B Nazanin"/>
          <w:sz w:val="26"/>
          <w:szCs w:val="26"/>
          <w:rtl/>
        </w:rPr>
        <w:softHyphen/>
        <w:t>یابد.</w:t>
      </w:r>
      <w:r w:rsidRPr="00A42E3B">
        <w:rPr>
          <w:rFonts w:ascii="Roboto" w:hAnsi="Roboto" w:cs="B Nazanin"/>
          <w:color w:val="777777"/>
          <w:sz w:val="26"/>
          <w:szCs w:val="26"/>
          <w:rtl/>
        </w:rPr>
        <w:t xml:space="preserve"> </w:t>
      </w:r>
      <w:r w:rsidRPr="00A42E3B">
        <w:rPr>
          <w:rFonts w:cs="B Nazanin"/>
          <w:sz w:val="26"/>
          <w:szCs w:val="26"/>
          <w:rtl/>
        </w:rPr>
        <w:t>به</w:t>
      </w:r>
      <w:r w:rsidRPr="00A42E3B">
        <w:rPr>
          <w:rFonts w:cs="B Nazanin"/>
          <w:sz w:val="26"/>
          <w:szCs w:val="26"/>
          <w:rtl/>
        </w:rPr>
        <w:softHyphen/>
        <w:t>طور خاص، تقاضا باید کمتر از موارد کشش</w:t>
      </w:r>
      <w:r w:rsidRPr="00A42E3B">
        <w:rPr>
          <w:rFonts w:cs="B Nazanin" w:hint="cs"/>
          <w:sz w:val="26"/>
          <w:szCs w:val="26"/>
          <w:rtl/>
        </w:rPr>
        <w:t xml:space="preserve"> </w:t>
      </w:r>
      <w:r w:rsidRPr="00A42E3B">
        <w:rPr>
          <w:rFonts w:cs="B Nazanin"/>
          <w:sz w:val="26"/>
          <w:szCs w:val="26"/>
          <w:rtl/>
        </w:rPr>
        <w:t>ثابت محدب باشد.</w:t>
      </w:r>
      <w:r w:rsidRPr="00A42E3B">
        <w:rPr>
          <w:rFonts w:ascii="Roboto" w:eastAsia="Times New Roman" w:hAnsi="Roboto" w:cs="B Nazanin"/>
          <w:color w:val="777777"/>
          <w:sz w:val="26"/>
          <w:szCs w:val="26"/>
          <w:rtl/>
        </w:rPr>
        <w:t xml:space="preserve"> </w:t>
      </w:r>
      <w:r w:rsidRPr="00A42E3B">
        <w:rPr>
          <w:rFonts w:cs="B Nazanin"/>
          <w:sz w:val="26"/>
          <w:szCs w:val="26"/>
          <w:rtl/>
        </w:rPr>
        <w:t xml:space="preserve">در این حالت، انحصارطلبی برای پاسخگویی به تغییر نرخ ارز مطلوب خواهد بود. این </w:t>
      </w:r>
      <w:r w:rsidRPr="00A42E3B">
        <w:rPr>
          <w:rFonts w:cs="B Nazanin" w:hint="cs"/>
          <w:sz w:val="26"/>
          <w:szCs w:val="26"/>
          <w:rtl/>
        </w:rPr>
        <w:t>امر</w:t>
      </w:r>
      <w:r w:rsidRPr="00A42E3B">
        <w:rPr>
          <w:rFonts w:cs="B Nazanin"/>
          <w:sz w:val="26"/>
          <w:szCs w:val="26"/>
          <w:rtl/>
        </w:rPr>
        <w:t xml:space="preserve"> میزان عبور نرخ ارز برای قیمت</w:t>
      </w:r>
      <w:r w:rsidRPr="00A42E3B">
        <w:rPr>
          <w:rFonts w:cs="B Nazanin"/>
          <w:sz w:val="26"/>
          <w:szCs w:val="26"/>
          <w:rtl/>
        </w:rPr>
        <w:softHyphen/>
        <w:t>ها</w:t>
      </w:r>
      <w:r w:rsidRPr="00A42E3B">
        <w:rPr>
          <w:rFonts w:cs="B Nazanin" w:hint="cs"/>
          <w:sz w:val="26"/>
          <w:szCs w:val="26"/>
          <w:rtl/>
        </w:rPr>
        <w:t>ی</w:t>
      </w:r>
      <w:r w:rsidRPr="00A42E3B">
        <w:rPr>
          <w:rFonts w:cs="B Nazanin"/>
          <w:sz w:val="26"/>
          <w:szCs w:val="26"/>
          <w:rtl/>
        </w:rPr>
        <w:t xml:space="preserve"> واردات </w:t>
      </w:r>
      <w:r w:rsidRPr="00A42E3B">
        <w:rPr>
          <w:rFonts w:cs="B Nazanin" w:hint="cs"/>
          <w:sz w:val="26"/>
          <w:szCs w:val="26"/>
          <w:rtl/>
        </w:rPr>
        <w:t xml:space="preserve">را </w:t>
      </w:r>
      <w:r w:rsidRPr="00A42E3B">
        <w:rPr>
          <w:rFonts w:cs="B Nazanin"/>
          <w:sz w:val="26"/>
          <w:szCs w:val="26"/>
          <w:rtl/>
        </w:rPr>
        <w:t>کاهش می</w:t>
      </w:r>
      <w:r w:rsidRPr="00A42E3B">
        <w:rPr>
          <w:rFonts w:cs="B Nazanin"/>
          <w:sz w:val="26"/>
          <w:szCs w:val="26"/>
          <w:rtl/>
        </w:rPr>
        <w:softHyphen/>
        <w:t>دهد</w:t>
      </w:r>
      <w:r w:rsidRPr="00A42E3B">
        <w:rPr>
          <w:rFonts w:cs="B Nazanin" w:hint="cs"/>
          <w:sz w:val="26"/>
          <w:szCs w:val="26"/>
          <w:rtl/>
        </w:rPr>
        <w:t>. کروگمن</w:t>
      </w:r>
      <w:r w:rsidRPr="00A42E3B">
        <w:rPr>
          <w:rStyle w:val="FootnoteReference"/>
          <w:rFonts w:cs="B Nazanin"/>
          <w:sz w:val="26"/>
          <w:szCs w:val="26"/>
          <w:rtl/>
        </w:rPr>
        <w:footnoteReference w:id="85"/>
      </w:r>
      <w:r w:rsidRPr="00A42E3B">
        <w:rPr>
          <w:rFonts w:cs="B Nazanin" w:hint="cs"/>
          <w:sz w:val="26"/>
          <w:szCs w:val="26"/>
          <w:rtl/>
        </w:rPr>
        <w:t xml:space="preserve"> (1987)</w:t>
      </w:r>
      <w:r w:rsidRPr="00A42E3B">
        <w:rPr>
          <w:rFonts w:cs="B Nazanin"/>
          <w:sz w:val="26"/>
          <w:szCs w:val="26"/>
          <w:rtl/>
        </w:rPr>
        <w:t xml:space="preserve"> به تغییر </w:t>
      </w:r>
      <w:r w:rsidRPr="00A42E3B">
        <w:rPr>
          <w:rFonts w:cs="B Nazanin" w:hint="cs"/>
          <w:sz w:val="26"/>
          <w:szCs w:val="26"/>
          <w:rtl/>
        </w:rPr>
        <w:t>این</w:t>
      </w:r>
      <w:r w:rsidRPr="00A42E3B">
        <w:rPr>
          <w:rFonts w:cs="B Nazanin"/>
          <w:sz w:val="26"/>
          <w:szCs w:val="26"/>
          <w:rtl/>
        </w:rPr>
        <w:softHyphen/>
      </w:r>
      <w:r w:rsidRPr="00A42E3B">
        <w:rPr>
          <w:rFonts w:cs="B Nazanin" w:hint="cs"/>
          <w:sz w:val="26"/>
          <w:szCs w:val="26"/>
          <w:rtl/>
        </w:rPr>
        <w:t xml:space="preserve">گونه </w:t>
      </w:r>
      <w:r w:rsidRPr="00A42E3B">
        <w:rPr>
          <w:rFonts w:cs="B Nazanin"/>
          <w:sz w:val="26"/>
          <w:szCs w:val="26"/>
          <w:rtl/>
        </w:rPr>
        <w:t xml:space="preserve">نرخ </w:t>
      </w:r>
      <w:r w:rsidRPr="00A42E3B">
        <w:rPr>
          <w:rFonts w:cs="B Nazanin" w:hint="cs"/>
          <w:sz w:val="26"/>
          <w:szCs w:val="26"/>
          <w:rtl/>
        </w:rPr>
        <w:t>ارز</w:t>
      </w:r>
      <w:r w:rsidRPr="00A42E3B">
        <w:rPr>
          <w:rFonts w:cs="B Nazanin"/>
          <w:sz w:val="26"/>
          <w:szCs w:val="26"/>
          <w:rtl/>
        </w:rPr>
        <w:t xml:space="preserve"> ناشی از تنظیم </w:t>
      </w:r>
      <w:r w:rsidRPr="00A42E3B">
        <w:rPr>
          <w:rFonts w:cs="B Nazanin" w:hint="cs"/>
          <w:sz w:val="26"/>
          <w:szCs w:val="26"/>
          <w:rtl/>
        </w:rPr>
        <w:t>یعنی</w:t>
      </w:r>
      <w:r w:rsidRPr="00A42E3B">
        <w:rPr>
          <w:rFonts w:cs="B Nazanin"/>
          <w:sz w:val="26"/>
          <w:szCs w:val="26"/>
          <w:rtl/>
        </w:rPr>
        <w:t xml:space="preserve"> "قیمت گذاری ب</w:t>
      </w:r>
      <w:r w:rsidRPr="00A42E3B">
        <w:rPr>
          <w:rFonts w:cs="B Nazanin" w:hint="cs"/>
          <w:sz w:val="26"/>
          <w:szCs w:val="26"/>
          <w:rtl/>
        </w:rPr>
        <w:t>رای</w:t>
      </w:r>
      <w:r w:rsidRPr="00A42E3B">
        <w:rPr>
          <w:rFonts w:cs="B Nazanin"/>
          <w:sz w:val="26"/>
          <w:szCs w:val="26"/>
          <w:rtl/>
        </w:rPr>
        <w:t xml:space="preserve"> بازار"</w:t>
      </w:r>
      <w:r w:rsidRPr="00A42E3B">
        <w:rPr>
          <w:rStyle w:val="FootnoteReference"/>
          <w:rFonts w:cs="B Nazanin"/>
          <w:sz w:val="26"/>
          <w:szCs w:val="26"/>
          <w:rtl/>
        </w:rPr>
        <w:footnoteReference w:id="86"/>
      </w:r>
      <w:r w:rsidRPr="00A42E3B">
        <w:rPr>
          <w:rFonts w:cs="B Nazanin"/>
          <w:sz w:val="26"/>
          <w:szCs w:val="26"/>
          <w:rtl/>
        </w:rPr>
        <w:t xml:space="preserve"> اشاره</w:t>
      </w:r>
      <w:r w:rsidRPr="00A42E3B">
        <w:rPr>
          <w:rFonts w:cs="B Nazanin" w:hint="cs"/>
          <w:sz w:val="26"/>
          <w:szCs w:val="26"/>
          <w:rtl/>
        </w:rPr>
        <w:t xml:space="preserve"> کرده است.</w:t>
      </w:r>
    </w:p>
    <w:p w14:paraId="6901171F" w14:textId="4A92E9EA"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دورنبوش</w:t>
      </w:r>
      <w:r w:rsidRPr="00A42E3B">
        <w:rPr>
          <w:rFonts w:cs="B Nazanin"/>
          <w:sz w:val="26"/>
          <w:szCs w:val="26"/>
          <w:rtl/>
        </w:rPr>
        <w:t xml:space="preserve"> برای نشان دادن اهمیت ساختار بازار و تعامل </w:t>
      </w:r>
      <w:r w:rsidR="002224CC" w:rsidRPr="00A42E3B">
        <w:rPr>
          <w:rFonts w:cs="B Nazanin"/>
          <w:sz w:val="26"/>
          <w:szCs w:val="26"/>
          <w:rtl/>
        </w:rPr>
        <w:t>برنامه ریزی شده</w:t>
      </w:r>
      <w:r w:rsidRPr="00A42E3B">
        <w:rPr>
          <w:rFonts w:cs="B Nazanin"/>
          <w:sz w:val="26"/>
          <w:szCs w:val="26"/>
          <w:rtl/>
        </w:rPr>
        <w:t xml:space="preserve"> میان ت</w:t>
      </w:r>
      <w:r w:rsidRPr="00A42E3B">
        <w:rPr>
          <w:rFonts w:cs="B Nazanin" w:hint="cs"/>
          <w:sz w:val="26"/>
          <w:szCs w:val="26"/>
          <w:rtl/>
        </w:rPr>
        <w:t>أ</w:t>
      </w:r>
      <w:r w:rsidRPr="00A42E3B">
        <w:rPr>
          <w:rFonts w:cs="B Nazanin"/>
          <w:sz w:val="26"/>
          <w:szCs w:val="26"/>
          <w:rtl/>
        </w:rPr>
        <w:t>مین</w:t>
      </w:r>
      <w:r w:rsidRPr="00A42E3B">
        <w:rPr>
          <w:rFonts w:cs="B Nazanin"/>
          <w:sz w:val="26"/>
          <w:szCs w:val="26"/>
          <w:rtl/>
        </w:rPr>
        <w:softHyphen/>
        <w:t xml:space="preserve">کنندگان، از مثال یک صنعت </w:t>
      </w:r>
      <w:r w:rsidRPr="00A42E3B">
        <w:rPr>
          <w:rFonts w:cs="B Nazanin" w:hint="cs"/>
          <w:sz w:val="26"/>
          <w:szCs w:val="26"/>
          <w:rtl/>
        </w:rPr>
        <w:t>متشکل</w:t>
      </w:r>
      <w:r w:rsidRPr="00A42E3B">
        <w:rPr>
          <w:rFonts w:cs="B Nazanin"/>
          <w:sz w:val="26"/>
          <w:szCs w:val="26"/>
          <w:rtl/>
        </w:rPr>
        <w:t xml:space="preserve"> از</w:t>
      </w:r>
      <w:r w:rsidRPr="00A42E3B">
        <w:rPr>
          <w:rFonts w:cs="B Nazanin" w:hint="cs"/>
          <w:sz w:val="26"/>
          <w:szCs w:val="26"/>
          <w:rtl/>
        </w:rPr>
        <w:t xml:space="preserve"> بنگاه</w:t>
      </w:r>
      <w:r w:rsidRPr="00A42E3B">
        <w:rPr>
          <w:rFonts w:cs="B Nazanin"/>
          <w:sz w:val="26"/>
          <w:szCs w:val="26"/>
          <w:rtl/>
        </w:rPr>
        <w:softHyphen/>
        <w:t>های داخلی و خارجی استفاده می</w:t>
      </w:r>
      <w:r w:rsidRPr="00A42E3B">
        <w:rPr>
          <w:rFonts w:cs="B Nazanin"/>
          <w:sz w:val="26"/>
          <w:szCs w:val="26"/>
          <w:rtl/>
        </w:rPr>
        <w:softHyphen/>
        <w:t>کند که یک محصول همگن را در بازار داخلی عرضه می</w:t>
      </w:r>
      <w:r w:rsidRPr="00A42E3B">
        <w:rPr>
          <w:rFonts w:cs="B Nazanin"/>
          <w:sz w:val="26"/>
          <w:szCs w:val="26"/>
          <w:rtl/>
        </w:rPr>
        <w:softHyphen/>
        <w:t>کنند. در حالت پایه با یک منحنی تقاضای خطی، کشش قیمت تعادل</w:t>
      </w:r>
      <w:r w:rsidRPr="00A42E3B">
        <w:rPr>
          <w:rFonts w:cs="B Nazanin" w:hint="cs"/>
          <w:sz w:val="26"/>
          <w:szCs w:val="26"/>
          <w:rtl/>
        </w:rPr>
        <w:t>ی</w:t>
      </w:r>
      <w:r w:rsidRPr="00A42E3B">
        <w:rPr>
          <w:rFonts w:cs="B Nazanin"/>
          <w:sz w:val="26"/>
          <w:szCs w:val="26"/>
          <w:rtl/>
        </w:rPr>
        <w:t xml:space="preserve"> با توجه به نرخ ارز کمتر از یک است، یعنی نرخ </w:t>
      </w:r>
      <w:r w:rsidRPr="00A42E3B">
        <w:rPr>
          <w:rFonts w:cs="B Nazanin" w:hint="cs"/>
          <w:sz w:val="26"/>
          <w:szCs w:val="26"/>
          <w:rtl/>
        </w:rPr>
        <w:t>عبور</w:t>
      </w:r>
      <w:r w:rsidRPr="00A42E3B">
        <w:rPr>
          <w:rFonts w:cs="B Nazanin"/>
          <w:sz w:val="26"/>
          <w:szCs w:val="26"/>
          <w:rtl/>
        </w:rPr>
        <w:t xml:space="preserve"> ارز ناقص است.</w:t>
      </w:r>
      <w:r w:rsidRPr="00A42E3B">
        <w:rPr>
          <w:rFonts w:ascii="Roboto" w:eastAsia="Times New Roman" w:hAnsi="Roboto" w:cs="B Nazanin"/>
          <w:color w:val="777777"/>
          <w:sz w:val="26"/>
          <w:szCs w:val="26"/>
          <w:rtl/>
        </w:rPr>
        <w:t xml:space="preserve"> </w:t>
      </w:r>
      <w:r w:rsidRPr="00A42E3B">
        <w:rPr>
          <w:rFonts w:cs="B Nazanin"/>
          <w:sz w:val="26"/>
          <w:szCs w:val="26"/>
          <w:rtl/>
        </w:rPr>
        <w:t xml:space="preserve">کشش عبور </w:t>
      </w:r>
      <w:r w:rsidRPr="00A42E3B">
        <w:rPr>
          <w:rFonts w:cs="B Nazanin" w:hint="cs"/>
          <w:sz w:val="26"/>
          <w:szCs w:val="26"/>
          <w:rtl/>
        </w:rPr>
        <w:t>نرخ ارز با نسبت تعداد بنگاه</w:t>
      </w:r>
      <w:r w:rsidRPr="00A42E3B">
        <w:rPr>
          <w:rFonts w:cs="B Nazanin"/>
          <w:sz w:val="26"/>
          <w:szCs w:val="26"/>
          <w:rtl/>
        </w:rPr>
        <w:softHyphen/>
      </w:r>
      <w:r w:rsidRPr="00A42E3B">
        <w:rPr>
          <w:rFonts w:cs="B Nazanin" w:hint="cs"/>
          <w:sz w:val="26"/>
          <w:szCs w:val="26"/>
          <w:rtl/>
        </w:rPr>
        <w:t>های</w:t>
      </w:r>
      <w:r w:rsidRPr="00A42E3B">
        <w:rPr>
          <w:rFonts w:cs="B Nazanin"/>
          <w:sz w:val="26"/>
          <w:szCs w:val="26"/>
          <w:rtl/>
        </w:rPr>
        <w:t xml:space="preserve"> خارجی به </w:t>
      </w:r>
      <w:r w:rsidRPr="00A42E3B">
        <w:rPr>
          <w:rFonts w:cs="B Nazanin" w:hint="cs"/>
          <w:sz w:val="26"/>
          <w:szCs w:val="26"/>
          <w:rtl/>
        </w:rPr>
        <w:t>کل</w:t>
      </w:r>
      <w:r w:rsidRPr="00A42E3B">
        <w:rPr>
          <w:rFonts w:cs="B Nazanin"/>
          <w:sz w:val="26"/>
          <w:szCs w:val="26"/>
          <w:rtl/>
        </w:rPr>
        <w:t xml:space="preserve"> </w:t>
      </w:r>
      <w:r w:rsidRPr="00A42E3B">
        <w:rPr>
          <w:rFonts w:cs="B Nazanin" w:hint="cs"/>
          <w:sz w:val="26"/>
          <w:szCs w:val="26"/>
          <w:rtl/>
        </w:rPr>
        <w:t>بنگاه</w:t>
      </w:r>
      <w:r w:rsidRPr="00A42E3B">
        <w:rPr>
          <w:rFonts w:cs="B Nazanin"/>
          <w:sz w:val="26"/>
          <w:szCs w:val="26"/>
          <w:rtl/>
        </w:rPr>
        <w:softHyphen/>
        <w:t xml:space="preserve">ها در بازار داخل و </w:t>
      </w:r>
      <w:r w:rsidRPr="00A42E3B">
        <w:rPr>
          <w:rFonts w:cs="B Nazanin" w:hint="cs"/>
          <w:sz w:val="26"/>
          <w:szCs w:val="26"/>
          <w:rtl/>
        </w:rPr>
        <w:t>همچنین با درجه کلی</w:t>
      </w:r>
      <w:r w:rsidRPr="00A42E3B">
        <w:rPr>
          <w:rFonts w:cs="B Nazanin"/>
          <w:sz w:val="26"/>
          <w:szCs w:val="26"/>
          <w:rtl/>
        </w:rPr>
        <w:t xml:space="preserve"> تمرکز بازار </w:t>
      </w:r>
      <w:r w:rsidRPr="00A42E3B">
        <w:rPr>
          <w:rFonts w:cs="B Nazanin" w:hint="cs"/>
          <w:sz w:val="26"/>
          <w:szCs w:val="26"/>
          <w:rtl/>
        </w:rPr>
        <w:t>رابطه مستقیم دارد</w:t>
      </w:r>
      <w:r w:rsidRPr="00A42E3B">
        <w:rPr>
          <w:rFonts w:cs="B Nazanin"/>
          <w:sz w:val="26"/>
          <w:szCs w:val="26"/>
          <w:rtl/>
        </w:rPr>
        <w:t>. به</w:t>
      </w:r>
      <w:r w:rsidRPr="00A42E3B">
        <w:rPr>
          <w:rFonts w:cs="B Nazanin"/>
          <w:sz w:val="26"/>
          <w:szCs w:val="26"/>
          <w:rtl/>
        </w:rPr>
        <w:softHyphen/>
        <w:t xml:space="preserve">طور کلی، کشش عبور </w:t>
      </w:r>
      <w:r w:rsidRPr="00A42E3B">
        <w:rPr>
          <w:rFonts w:cs="B Nazanin" w:hint="cs"/>
          <w:sz w:val="26"/>
          <w:szCs w:val="26"/>
          <w:rtl/>
        </w:rPr>
        <w:t>نرخ ارز به شکل</w:t>
      </w:r>
      <w:r w:rsidRPr="00A42E3B">
        <w:rPr>
          <w:rFonts w:cs="B Nazanin"/>
          <w:sz w:val="26"/>
          <w:szCs w:val="26"/>
          <w:rtl/>
        </w:rPr>
        <w:t xml:space="preserve"> منحنی تقاضا بستگی دارد. </w:t>
      </w:r>
      <w:r w:rsidRPr="00A42E3B">
        <w:rPr>
          <w:rFonts w:cs="B Nazanin" w:hint="cs"/>
          <w:sz w:val="26"/>
          <w:szCs w:val="26"/>
          <w:rtl/>
        </w:rPr>
        <w:t>بر اساس الگوی کورنات</w:t>
      </w:r>
      <w:r w:rsidRPr="00A42E3B">
        <w:rPr>
          <w:rStyle w:val="FootnoteReference"/>
          <w:rFonts w:cs="B Nazanin"/>
          <w:sz w:val="26"/>
          <w:szCs w:val="26"/>
          <w:rtl/>
        </w:rPr>
        <w:footnoteReference w:id="87"/>
      </w:r>
      <w:r w:rsidRPr="00A42E3B">
        <w:rPr>
          <w:rFonts w:cs="B Nazanin" w:hint="cs"/>
          <w:sz w:val="26"/>
          <w:szCs w:val="26"/>
          <w:rtl/>
        </w:rPr>
        <w:t xml:space="preserve">، </w:t>
      </w:r>
      <w:r w:rsidRPr="00A42E3B">
        <w:rPr>
          <w:rFonts w:cs="B Nazanin"/>
          <w:sz w:val="26"/>
          <w:szCs w:val="26"/>
          <w:rtl/>
        </w:rPr>
        <w:t xml:space="preserve">حتی اگر کالاهای </w:t>
      </w:r>
      <w:r w:rsidRPr="00A42E3B">
        <w:rPr>
          <w:rFonts w:cs="B Nazanin" w:hint="cs"/>
          <w:sz w:val="26"/>
          <w:szCs w:val="26"/>
          <w:rtl/>
        </w:rPr>
        <w:t>بنگاه</w:t>
      </w:r>
      <w:r w:rsidRPr="00A42E3B">
        <w:rPr>
          <w:rFonts w:cs="B Nazanin"/>
          <w:sz w:val="26"/>
          <w:szCs w:val="26"/>
          <w:rtl/>
        </w:rPr>
        <w:softHyphen/>
        <w:t>های داخلی و خارجی</w:t>
      </w:r>
      <w:r w:rsidRPr="00A42E3B">
        <w:rPr>
          <w:rFonts w:cs="B Nazanin" w:hint="cs"/>
          <w:sz w:val="26"/>
          <w:szCs w:val="26"/>
          <w:rtl/>
        </w:rPr>
        <w:t xml:space="preserve"> جانشین</w:t>
      </w:r>
      <w:r w:rsidRPr="00A42E3B">
        <w:rPr>
          <w:rFonts w:cs="B Nazanin"/>
          <w:sz w:val="26"/>
          <w:szCs w:val="26"/>
          <w:rtl/>
        </w:rPr>
        <w:t xml:space="preserve"> کامل باشند</w:t>
      </w:r>
      <w:r w:rsidRPr="00A42E3B">
        <w:rPr>
          <w:rFonts w:cs="B Nazanin" w:hint="cs"/>
          <w:sz w:val="26"/>
          <w:szCs w:val="26"/>
          <w:rtl/>
        </w:rPr>
        <w:t xml:space="preserve"> نیز ممکن است در وضعیت تعادلی</w:t>
      </w:r>
      <w:r w:rsidRPr="00A42E3B">
        <w:rPr>
          <w:rFonts w:cs="B Nazanin"/>
          <w:sz w:val="26"/>
          <w:szCs w:val="26"/>
          <w:rtl/>
        </w:rPr>
        <w:t xml:space="preserve"> عبور ناقص </w:t>
      </w:r>
      <w:r w:rsidRPr="00A42E3B">
        <w:rPr>
          <w:rFonts w:cs="B Nazanin" w:hint="cs"/>
          <w:sz w:val="26"/>
          <w:szCs w:val="26"/>
          <w:rtl/>
        </w:rPr>
        <w:t>رخ دهد (ابطحی، 1395)</w:t>
      </w:r>
      <w:r w:rsidRPr="00A42E3B">
        <w:rPr>
          <w:rFonts w:cs="B Nazanin"/>
          <w:sz w:val="26"/>
          <w:szCs w:val="26"/>
          <w:rtl/>
        </w:rPr>
        <w:t>.</w:t>
      </w:r>
    </w:p>
    <w:p w14:paraId="69E0EA6F"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lastRenderedPageBreak/>
        <w:t>مدل</w:t>
      </w:r>
      <w:r w:rsidRPr="00A42E3B">
        <w:rPr>
          <w:rFonts w:cs="B Nazanin"/>
          <w:sz w:val="26"/>
          <w:szCs w:val="26"/>
          <w:rtl/>
        </w:rPr>
        <w:softHyphen/>
        <w:t xml:space="preserve">های مورد نظر </w:t>
      </w:r>
      <w:r w:rsidRPr="00A42E3B">
        <w:rPr>
          <w:rFonts w:cs="B Nazanin" w:hint="cs"/>
          <w:sz w:val="26"/>
          <w:szCs w:val="26"/>
          <w:rtl/>
        </w:rPr>
        <w:t xml:space="preserve">دورنبوش </w:t>
      </w:r>
      <w:r w:rsidRPr="00A42E3B">
        <w:rPr>
          <w:rFonts w:cs="B Nazanin"/>
          <w:sz w:val="26"/>
          <w:szCs w:val="26"/>
          <w:rtl/>
        </w:rPr>
        <w:t xml:space="preserve">همه ایستا هستند. </w:t>
      </w:r>
      <w:r w:rsidRPr="00A42E3B">
        <w:rPr>
          <w:rFonts w:cs="B Nazanin" w:hint="cs"/>
          <w:sz w:val="26"/>
          <w:szCs w:val="26"/>
          <w:rtl/>
        </w:rPr>
        <w:t>کروگمن (1987)</w:t>
      </w:r>
      <w:r w:rsidRPr="00A42E3B">
        <w:rPr>
          <w:rFonts w:cs="B Nazanin"/>
          <w:sz w:val="26"/>
          <w:szCs w:val="26"/>
          <w:rtl/>
        </w:rPr>
        <w:t xml:space="preserve"> به این نتیجه رسید که توضیح کامل قیمت</w:t>
      </w:r>
      <w:r w:rsidRPr="00A42E3B">
        <w:rPr>
          <w:rFonts w:cs="B Nazanin"/>
          <w:sz w:val="26"/>
          <w:szCs w:val="26"/>
          <w:rtl/>
        </w:rPr>
        <w:softHyphen/>
        <w:t>گذاری ب</w:t>
      </w:r>
      <w:r w:rsidRPr="00A42E3B">
        <w:rPr>
          <w:rFonts w:cs="B Nazanin" w:hint="cs"/>
          <w:sz w:val="26"/>
          <w:szCs w:val="26"/>
          <w:rtl/>
        </w:rPr>
        <w:t>رای</w:t>
      </w:r>
      <w:r w:rsidRPr="00A42E3B">
        <w:rPr>
          <w:rFonts w:cs="B Nazanin"/>
          <w:sz w:val="26"/>
          <w:szCs w:val="26"/>
          <w:rtl/>
        </w:rPr>
        <w:t xml:space="preserve"> بازار نیاز به یک مدل پویا از رقابت نا</w:t>
      </w:r>
      <w:r w:rsidRPr="00A42E3B">
        <w:rPr>
          <w:rFonts w:cs="B Nazanin" w:hint="cs"/>
          <w:sz w:val="26"/>
          <w:szCs w:val="26"/>
          <w:rtl/>
        </w:rPr>
        <w:t>قص</w:t>
      </w:r>
      <w:r w:rsidRPr="00A42E3B">
        <w:rPr>
          <w:rFonts w:cs="B Nazanin"/>
          <w:sz w:val="26"/>
          <w:szCs w:val="26"/>
          <w:rtl/>
        </w:rPr>
        <w:t xml:space="preserve"> دارد</w:t>
      </w:r>
      <w:r w:rsidRPr="00A42E3B">
        <w:rPr>
          <w:rFonts w:cs="B Nazanin" w:hint="cs"/>
          <w:sz w:val="26"/>
          <w:szCs w:val="26"/>
          <w:rtl/>
        </w:rPr>
        <w:t xml:space="preserve">. </w:t>
      </w:r>
      <w:r w:rsidRPr="00A42E3B">
        <w:rPr>
          <w:rFonts w:cs="B Nazanin"/>
          <w:sz w:val="26"/>
          <w:szCs w:val="26"/>
          <w:rtl/>
        </w:rPr>
        <w:t>فروت و کلمپرر</w:t>
      </w:r>
      <w:r w:rsidRPr="00A42E3B">
        <w:rPr>
          <w:rStyle w:val="FootnoteReference"/>
          <w:rFonts w:cs="B Nazanin"/>
          <w:sz w:val="26"/>
          <w:szCs w:val="26"/>
          <w:rtl/>
        </w:rPr>
        <w:footnoteReference w:id="88"/>
      </w:r>
      <w:r w:rsidRPr="00A42E3B">
        <w:rPr>
          <w:rFonts w:cs="B Nazanin"/>
          <w:sz w:val="26"/>
          <w:szCs w:val="26"/>
          <w:rtl/>
        </w:rPr>
        <w:t xml:space="preserve"> </w:t>
      </w:r>
      <w:r w:rsidRPr="00A42E3B">
        <w:rPr>
          <w:rFonts w:cs="B Nazanin" w:hint="cs"/>
          <w:sz w:val="26"/>
          <w:szCs w:val="26"/>
          <w:rtl/>
        </w:rPr>
        <w:t xml:space="preserve">(1989) </w:t>
      </w:r>
      <w:r w:rsidRPr="00A42E3B">
        <w:rPr>
          <w:rFonts w:cs="B Nazanin"/>
          <w:sz w:val="26"/>
          <w:szCs w:val="26"/>
          <w:rtl/>
        </w:rPr>
        <w:t xml:space="preserve">یک </w:t>
      </w:r>
      <w:r w:rsidRPr="00A42E3B">
        <w:rPr>
          <w:rFonts w:cs="B Nazanin" w:hint="cs"/>
          <w:sz w:val="26"/>
          <w:szCs w:val="26"/>
          <w:rtl/>
        </w:rPr>
        <w:t>رقابت</w:t>
      </w:r>
      <w:r w:rsidRPr="00A42E3B">
        <w:rPr>
          <w:rFonts w:cs="B Nazanin"/>
          <w:sz w:val="26"/>
          <w:szCs w:val="26"/>
          <w:rtl/>
        </w:rPr>
        <w:t xml:space="preserve"> </w:t>
      </w:r>
      <w:r w:rsidRPr="00A42E3B">
        <w:rPr>
          <w:rFonts w:cs="B Nazanin" w:hint="cs"/>
          <w:sz w:val="26"/>
          <w:szCs w:val="26"/>
          <w:rtl/>
        </w:rPr>
        <w:t xml:space="preserve">انحصاری </w:t>
      </w:r>
      <w:r w:rsidRPr="00A42E3B">
        <w:rPr>
          <w:rFonts w:cs="B Nazanin"/>
          <w:sz w:val="26"/>
          <w:szCs w:val="26"/>
          <w:rtl/>
        </w:rPr>
        <w:t>دو دوره</w:t>
      </w:r>
      <w:r w:rsidRPr="00A42E3B">
        <w:rPr>
          <w:rFonts w:cs="B Nazanin"/>
          <w:sz w:val="26"/>
          <w:szCs w:val="26"/>
          <w:rtl/>
        </w:rPr>
        <w:softHyphen/>
        <w:t xml:space="preserve">ای را در بازار داخلی </w:t>
      </w:r>
      <w:r w:rsidRPr="00A42E3B">
        <w:rPr>
          <w:rFonts w:cs="B Nazanin" w:hint="cs"/>
          <w:sz w:val="26"/>
          <w:szCs w:val="26"/>
          <w:rtl/>
        </w:rPr>
        <w:t>در نظر گرفته</w:t>
      </w:r>
      <w:r w:rsidRPr="00A42E3B">
        <w:rPr>
          <w:rFonts w:cs="B Nazanin"/>
          <w:sz w:val="26"/>
          <w:szCs w:val="26"/>
          <w:rtl/>
        </w:rPr>
        <w:t xml:space="preserve"> و فرض می</w:t>
      </w:r>
      <w:r w:rsidRPr="00A42E3B">
        <w:rPr>
          <w:rFonts w:cs="B Nazanin"/>
          <w:sz w:val="26"/>
          <w:szCs w:val="26"/>
          <w:rtl/>
        </w:rPr>
        <w:softHyphen/>
        <w:t>کن</w:t>
      </w:r>
      <w:r w:rsidRPr="00A42E3B">
        <w:rPr>
          <w:rFonts w:cs="B Nazanin" w:hint="cs"/>
          <w:sz w:val="26"/>
          <w:szCs w:val="26"/>
          <w:rtl/>
        </w:rPr>
        <w:t>ن</w:t>
      </w:r>
      <w:r w:rsidRPr="00A42E3B">
        <w:rPr>
          <w:rFonts w:cs="B Nazanin"/>
          <w:sz w:val="26"/>
          <w:szCs w:val="26"/>
          <w:rtl/>
        </w:rPr>
        <w:t xml:space="preserve">د که دوره دوم </w:t>
      </w:r>
      <w:r w:rsidRPr="00A42E3B">
        <w:rPr>
          <w:rFonts w:cs="B Nazanin" w:hint="cs"/>
          <w:sz w:val="26"/>
          <w:szCs w:val="26"/>
          <w:rtl/>
        </w:rPr>
        <w:t>تقاضای بنگاه</w:t>
      </w:r>
      <w:r w:rsidRPr="00A42E3B">
        <w:rPr>
          <w:rFonts w:cs="B Nazanin"/>
          <w:sz w:val="26"/>
          <w:szCs w:val="26"/>
          <w:rtl/>
        </w:rPr>
        <w:softHyphen/>
        <w:t xml:space="preserve">ها به سهم بازار </w:t>
      </w:r>
      <w:r w:rsidRPr="00A42E3B">
        <w:rPr>
          <w:rFonts w:cs="B Nazanin" w:hint="cs"/>
          <w:sz w:val="26"/>
          <w:szCs w:val="26"/>
          <w:rtl/>
        </w:rPr>
        <w:t>آنها</w:t>
      </w:r>
      <w:r w:rsidRPr="00A42E3B">
        <w:rPr>
          <w:rFonts w:cs="B Nazanin"/>
          <w:sz w:val="26"/>
          <w:szCs w:val="26"/>
          <w:rtl/>
        </w:rPr>
        <w:t xml:space="preserve"> در دوره اول بستگی دارد.</w:t>
      </w:r>
      <w:r w:rsidRPr="00A42E3B">
        <w:rPr>
          <w:rFonts w:ascii="Roboto" w:eastAsia="Times New Roman" w:hAnsi="Roboto" w:cs="B Nazanin"/>
          <w:color w:val="777777"/>
          <w:sz w:val="26"/>
          <w:szCs w:val="26"/>
          <w:rtl/>
        </w:rPr>
        <w:t xml:space="preserve"> </w:t>
      </w:r>
      <w:r w:rsidRPr="00A42E3B">
        <w:rPr>
          <w:rFonts w:cs="B Nazanin"/>
          <w:sz w:val="26"/>
          <w:szCs w:val="26"/>
          <w:rtl/>
        </w:rPr>
        <w:t>منابع احتمالی چنین وابستگی</w:t>
      </w:r>
      <w:r w:rsidRPr="00A42E3B">
        <w:rPr>
          <w:rFonts w:cs="B Nazanin"/>
          <w:sz w:val="26"/>
          <w:szCs w:val="26"/>
          <w:rtl/>
        </w:rPr>
        <w:softHyphen/>
      </w:r>
      <w:r w:rsidRPr="00A42E3B">
        <w:rPr>
          <w:rFonts w:cs="B Nazanin" w:hint="cs"/>
          <w:sz w:val="26"/>
          <w:szCs w:val="26"/>
          <w:rtl/>
        </w:rPr>
        <w:t>ای</w:t>
      </w:r>
      <w:r w:rsidRPr="00A42E3B">
        <w:rPr>
          <w:rFonts w:cs="B Nazanin"/>
          <w:sz w:val="26"/>
          <w:szCs w:val="26"/>
          <w:rtl/>
        </w:rPr>
        <w:t xml:space="preserve"> عبارتند از هزینه</w:t>
      </w:r>
      <w:r w:rsidRPr="00A42E3B">
        <w:rPr>
          <w:rFonts w:cs="B Nazanin"/>
          <w:sz w:val="26"/>
          <w:szCs w:val="26"/>
          <w:rtl/>
        </w:rPr>
        <w:softHyphen/>
        <w:t>های تغییر نام تجاری یا خطرات خارجی شبکه. در این مدل، ارزش انتظار</w:t>
      </w:r>
      <w:r w:rsidRPr="00A42E3B">
        <w:rPr>
          <w:rFonts w:cs="B Nazanin" w:hint="cs"/>
          <w:sz w:val="26"/>
          <w:szCs w:val="26"/>
          <w:rtl/>
        </w:rPr>
        <w:t>ی</w:t>
      </w:r>
      <w:r w:rsidRPr="00A42E3B">
        <w:rPr>
          <w:rFonts w:cs="B Nazanin"/>
          <w:sz w:val="26"/>
          <w:szCs w:val="26"/>
          <w:rtl/>
        </w:rPr>
        <w:t xml:space="preserve"> نرخ ارز بر ارزش سهم بازار در دوره دوم و از این</w:t>
      </w:r>
      <w:r w:rsidRPr="00A42E3B">
        <w:rPr>
          <w:rFonts w:cs="B Nazanin"/>
          <w:sz w:val="26"/>
          <w:szCs w:val="26"/>
          <w:rtl/>
        </w:rPr>
        <w:softHyphen/>
        <w:t xml:space="preserve">رو قیمت </w:t>
      </w:r>
      <w:r w:rsidRPr="00A42E3B">
        <w:rPr>
          <w:rFonts w:cs="B Nazanin" w:hint="cs"/>
          <w:sz w:val="26"/>
          <w:szCs w:val="26"/>
          <w:rtl/>
        </w:rPr>
        <w:t>بهینه</w:t>
      </w:r>
      <w:r w:rsidRPr="00A42E3B">
        <w:rPr>
          <w:rFonts w:cs="B Nazanin"/>
          <w:sz w:val="26"/>
          <w:szCs w:val="26"/>
          <w:rtl/>
        </w:rPr>
        <w:t xml:space="preserve"> دوره اول تأثیر می</w:t>
      </w:r>
      <w:r w:rsidRPr="00A42E3B">
        <w:rPr>
          <w:rFonts w:cs="B Nazanin"/>
          <w:sz w:val="26"/>
          <w:szCs w:val="26"/>
          <w:rtl/>
        </w:rPr>
        <w:softHyphen/>
        <w:t>گذارد. نویسندگان نشان می</w:t>
      </w:r>
      <w:r w:rsidRPr="00A42E3B">
        <w:rPr>
          <w:rFonts w:cs="B Nazanin"/>
          <w:sz w:val="26"/>
          <w:szCs w:val="26"/>
          <w:rtl/>
        </w:rPr>
        <w:softHyphen/>
        <w:t xml:space="preserve">دهند که میزان و نشانه </w:t>
      </w:r>
      <w:r w:rsidRPr="00A42E3B">
        <w:rPr>
          <w:rFonts w:cs="B Nazanin" w:hint="cs"/>
          <w:sz w:val="26"/>
          <w:szCs w:val="26"/>
          <w:rtl/>
        </w:rPr>
        <w:t>عبور</w:t>
      </w:r>
      <w:r w:rsidRPr="00A42E3B">
        <w:rPr>
          <w:rFonts w:cs="B Nazanin"/>
          <w:sz w:val="26"/>
          <w:szCs w:val="26"/>
          <w:rtl/>
        </w:rPr>
        <w:t xml:space="preserve"> نرخ ارز به این بستگی دارد که آیا تغییرات نرخ ارز به</w:t>
      </w:r>
      <w:r w:rsidRPr="00A42E3B">
        <w:rPr>
          <w:rFonts w:cs="B Nazanin"/>
          <w:sz w:val="26"/>
          <w:szCs w:val="26"/>
          <w:rtl/>
        </w:rPr>
        <w:softHyphen/>
        <w:t>طور موقت یا دائمی در نظر گرفته می</w:t>
      </w:r>
      <w:r w:rsidRPr="00A42E3B">
        <w:rPr>
          <w:rFonts w:cs="B Nazanin"/>
          <w:sz w:val="26"/>
          <w:szCs w:val="26"/>
          <w:rtl/>
        </w:rPr>
        <w:softHyphen/>
        <w:t>شود.</w:t>
      </w:r>
    </w:p>
    <w:p w14:paraId="748E8CEC"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نمونه</w:t>
      </w:r>
      <w:r w:rsidRPr="00A42E3B">
        <w:rPr>
          <w:rFonts w:cs="B Nazanin"/>
          <w:sz w:val="26"/>
          <w:szCs w:val="26"/>
          <w:rtl/>
        </w:rPr>
        <w:softHyphen/>
        <w:t>هایی از مدل</w:t>
      </w:r>
      <w:r w:rsidRPr="00A42E3B">
        <w:rPr>
          <w:rFonts w:cs="B Nazanin"/>
          <w:sz w:val="26"/>
          <w:szCs w:val="26"/>
          <w:rtl/>
        </w:rPr>
        <w:softHyphen/>
        <w:t>هایی که بر تأثیرات جانبی عرضه پویا تأثیر می</w:t>
      </w:r>
      <w:r w:rsidRPr="00A42E3B">
        <w:rPr>
          <w:rFonts w:cs="B Nazanin"/>
          <w:sz w:val="26"/>
          <w:szCs w:val="26"/>
          <w:rtl/>
        </w:rPr>
        <w:softHyphen/>
        <w:t>گذارند، مدل</w:t>
      </w:r>
      <w:r w:rsidRPr="00A42E3B">
        <w:rPr>
          <w:rFonts w:cs="B Nazanin"/>
          <w:sz w:val="26"/>
          <w:szCs w:val="26"/>
          <w:rtl/>
        </w:rPr>
        <w:softHyphen/>
        <w:t xml:space="preserve">های </w:t>
      </w:r>
      <w:r w:rsidRPr="00A42E3B">
        <w:rPr>
          <w:rFonts w:cs="B Nazanin" w:hint="cs"/>
          <w:sz w:val="26"/>
          <w:szCs w:val="26"/>
          <w:rtl/>
        </w:rPr>
        <w:t>پسماند</w:t>
      </w:r>
      <w:r w:rsidRPr="00A42E3B">
        <w:rPr>
          <w:rStyle w:val="FootnoteReference"/>
          <w:rFonts w:cs="B Nazanin"/>
          <w:sz w:val="26"/>
          <w:szCs w:val="26"/>
          <w:rtl/>
        </w:rPr>
        <w:footnoteReference w:id="89"/>
      </w:r>
      <w:r w:rsidRPr="00A42E3B">
        <w:rPr>
          <w:rFonts w:cs="B Nazanin" w:hint="cs"/>
          <w:sz w:val="26"/>
          <w:szCs w:val="26"/>
          <w:rtl/>
        </w:rPr>
        <w:t xml:space="preserve"> بالدوین</w:t>
      </w:r>
      <w:r w:rsidRPr="00A42E3B">
        <w:rPr>
          <w:rStyle w:val="FootnoteReference"/>
          <w:rFonts w:cs="B Nazanin"/>
          <w:sz w:val="26"/>
          <w:szCs w:val="26"/>
          <w:rtl/>
        </w:rPr>
        <w:footnoteReference w:id="90"/>
      </w:r>
      <w:r w:rsidRPr="00A42E3B">
        <w:rPr>
          <w:rFonts w:cs="B Nazanin" w:hint="cs"/>
          <w:sz w:val="26"/>
          <w:szCs w:val="26"/>
          <w:rtl/>
        </w:rPr>
        <w:t xml:space="preserve"> (1988) و بالدوین و کروگمن (1989)</w:t>
      </w:r>
      <w:r w:rsidRPr="00A42E3B">
        <w:rPr>
          <w:rFonts w:cs="B Nazanin"/>
          <w:sz w:val="26"/>
          <w:szCs w:val="26"/>
          <w:rtl/>
        </w:rPr>
        <w:t xml:space="preserve"> </w:t>
      </w:r>
      <w:r w:rsidRPr="00A42E3B">
        <w:rPr>
          <w:rFonts w:cs="B Nazanin" w:hint="cs"/>
          <w:sz w:val="26"/>
          <w:szCs w:val="26"/>
          <w:rtl/>
        </w:rPr>
        <w:t>هستند</w:t>
      </w:r>
      <w:r w:rsidRPr="00A42E3B">
        <w:rPr>
          <w:rFonts w:cs="B Nazanin"/>
          <w:sz w:val="26"/>
          <w:szCs w:val="26"/>
          <w:rtl/>
        </w:rPr>
        <w:t>. یک فرض اساسی در این مدل</w:t>
      </w:r>
      <w:r w:rsidRPr="00A42E3B">
        <w:rPr>
          <w:rFonts w:cs="B Nazanin"/>
          <w:sz w:val="26"/>
          <w:szCs w:val="26"/>
          <w:rtl/>
        </w:rPr>
        <w:softHyphen/>
        <w:t>ها این است که شرکت</w:t>
      </w:r>
      <w:r w:rsidRPr="00A42E3B">
        <w:rPr>
          <w:rFonts w:cs="B Nazanin"/>
          <w:sz w:val="26"/>
          <w:szCs w:val="26"/>
          <w:rtl/>
        </w:rPr>
        <w:softHyphen/>
        <w:t>ها در هنگام ورود به بازارهای خارجی هزینه</w:t>
      </w:r>
      <w:r w:rsidRPr="00A42E3B">
        <w:rPr>
          <w:rFonts w:cs="B Nazanin"/>
          <w:sz w:val="26"/>
          <w:szCs w:val="26"/>
          <w:rtl/>
        </w:rPr>
        <w:softHyphen/>
        <w:t>های زیادی را متحمل می</w:t>
      </w:r>
      <w:r w:rsidRPr="00A42E3B">
        <w:rPr>
          <w:rFonts w:cs="B Nazanin"/>
          <w:sz w:val="26"/>
          <w:szCs w:val="26"/>
          <w:rtl/>
        </w:rPr>
        <w:softHyphen/>
        <w:t>شوند. هزینه</w:t>
      </w:r>
      <w:r w:rsidRPr="00A42E3B">
        <w:rPr>
          <w:rFonts w:cs="B Nazanin"/>
          <w:sz w:val="26"/>
          <w:szCs w:val="26"/>
          <w:rtl/>
        </w:rPr>
        <w:softHyphen/>
        <w:t>های ورود می</w:t>
      </w:r>
      <w:r w:rsidRPr="00A42E3B">
        <w:rPr>
          <w:rFonts w:cs="B Nazanin"/>
          <w:sz w:val="26"/>
          <w:szCs w:val="26"/>
          <w:rtl/>
        </w:rPr>
        <w:softHyphen/>
        <w:t>توانند سرمایه</w:t>
      </w:r>
      <w:r w:rsidRPr="00A42E3B">
        <w:rPr>
          <w:rFonts w:cs="B Nazanin"/>
          <w:sz w:val="26"/>
          <w:szCs w:val="26"/>
          <w:rtl/>
        </w:rPr>
        <w:softHyphen/>
        <w:t>گذاری در بازاریابی و تبلیغات و یا سرمایه</w:t>
      </w:r>
      <w:r w:rsidRPr="00A42E3B">
        <w:rPr>
          <w:rFonts w:cs="B Nazanin"/>
          <w:sz w:val="26"/>
          <w:szCs w:val="26"/>
          <w:rtl/>
        </w:rPr>
        <w:softHyphen/>
        <w:t>گذاری در شبکه</w:t>
      </w:r>
      <w:r w:rsidRPr="00A42E3B">
        <w:rPr>
          <w:rFonts w:cs="B Nazanin"/>
          <w:sz w:val="26"/>
          <w:szCs w:val="26"/>
          <w:rtl/>
        </w:rPr>
        <w:softHyphen/>
        <w:t>های توزیع را نشان دهند. مدل</w:t>
      </w:r>
      <w:r w:rsidRPr="00A42E3B">
        <w:rPr>
          <w:rFonts w:cs="B Nazanin"/>
          <w:sz w:val="26"/>
          <w:szCs w:val="26"/>
          <w:rtl/>
        </w:rPr>
        <w:softHyphen/>
        <w:t xml:space="preserve">های </w:t>
      </w:r>
      <w:r w:rsidRPr="00A42E3B">
        <w:rPr>
          <w:rFonts w:cs="B Nazanin" w:hint="cs"/>
          <w:sz w:val="26"/>
          <w:szCs w:val="26"/>
          <w:rtl/>
        </w:rPr>
        <w:t>پسماند</w:t>
      </w:r>
      <w:r w:rsidRPr="00A42E3B">
        <w:rPr>
          <w:rFonts w:cs="B Nazanin"/>
          <w:sz w:val="26"/>
          <w:szCs w:val="26"/>
          <w:rtl/>
        </w:rPr>
        <w:t xml:space="preserve"> پیش</w:t>
      </w:r>
      <w:r w:rsidRPr="00A42E3B">
        <w:rPr>
          <w:rFonts w:cs="B Nazanin"/>
          <w:sz w:val="26"/>
          <w:szCs w:val="26"/>
          <w:rtl/>
        </w:rPr>
        <w:softHyphen/>
        <w:t>بینی می</w:t>
      </w:r>
      <w:r w:rsidRPr="00A42E3B">
        <w:rPr>
          <w:rFonts w:cs="B Nazanin"/>
          <w:sz w:val="26"/>
          <w:szCs w:val="26"/>
          <w:rtl/>
        </w:rPr>
        <w:softHyphen/>
        <w:t xml:space="preserve">کند که </w:t>
      </w:r>
      <w:r w:rsidRPr="00A42E3B">
        <w:rPr>
          <w:rFonts w:cs="B Nazanin" w:hint="cs"/>
          <w:sz w:val="26"/>
          <w:szCs w:val="26"/>
          <w:rtl/>
        </w:rPr>
        <w:t>عبور</w:t>
      </w:r>
      <w:r w:rsidRPr="00A42E3B">
        <w:rPr>
          <w:rFonts w:cs="B Nazanin"/>
          <w:sz w:val="26"/>
          <w:szCs w:val="26"/>
          <w:rtl/>
        </w:rPr>
        <w:t xml:space="preserve"> نرخ ارز ب</w:t>
      </w:r>
      <w:r w:rsidRPr="00A42E3B">
        <w:rPr>
          <w:rFonts w:cs="B Nazanin" w:hint="cs"/>
          <w:sz w:val="26"/>
          <w:szCs w:val="26"/>
          <w:rtl/>
        </w:rPr>
        <w:t>ه</w:t>
      </w:r>
      <w:r w:rsidRPr="00A42E3B">
        <w:rPr>
          <w:rFonts w:cs="B Nazanin"/>
          <w:sz w:val="26"/>
          <w:szCs w:val="26"/>
          <w:rtl/>
        </w:rPr>
        <w:t xml:space="preserve"> مدت زمان انتظار و اندازه تغییر نرخ ارز بستگی دارد.</w:t>
      </w:r>
      <w:r w:rsidRPr="00A42E3B">
        <w:rPr>
          <w:rFonts w:ascii="Roboto" w:eastAsia="Times New Roman" w:hAnsi="Roboto" w:cs="B Nazanin"/>
          <w:color w:val="777777"/>
          <w:sz w:val="26"/>
          <w:szCs w:val="26"/>
          <w:rtl/>
        </w:rPr>
        <w:t xml:space="preserve"> </w:t>
      </w:r>
      <w:r w:rsidRPr="00A42E3B">
        <w:rPr>
          <w:rFonts w:cs="B Nazanin"/>
          <w:sz w:val="26"/>
          <w:szCs w:val="26"/>
          <w:rtl/>
        </w:rPr>
        <w:t>به</w:t>
      </w:r>
      <w:r w:rsidRPr="00A42E3B">
        <w:rPr>
          <w:rFonts w:cs="B Nazanin"/>
          <w:sz w:val="26"/>
          <w:szCs w:val="26"/>
          <w:rtl/>
        </w:rPr>
        <w:softHyphen/>
        <w:t xml:space="preserve">طور خاص، </w:t>
      </w:r>
      <w:r w:rsidRPr="00A42E3B">
        <w:rPr>
          <w:rFonts w:cs="B Nazanin" w:hint="cs"/>
          <w:sz w:val="26"/>
          <w:szCs w:val="26"/>
          <w:rtl/>
        </w:rPr>
        <w:t>عبور</w:t>
      </w:r>
      <w:r w:rsidRPr="00A42E3B">
        <w:rPr>
          <w:rFonts w:cs="B Nazanin"/>
          <w:sz w:val="26"/>
          <w:szCs w:val="26"/>
          <w:rtl/>
        </w:rPr>
        <w:t xml:space="preserve"> نرخ ارز به این بستگی دارد که آیا تغییر نرخ ارز به اندازه کافی بزرگ است تا </w:t>
      </w:r>
      <w:r w:rsidRPr="00A42E3B">
        <w:rPr>
          <w:rFonts w:cs="B Nazanin" w:hint="cs"/>
          <w:sz w:val="26"/>
          <w:szCs w:val="26"/>
          <w:rtl/>
        </w:rPr>
        <w:t>بنگاه</w:t>
      </w:r>
      <w:r w:rsidRPr="00A42E3B">
        <w:rPr>
          <w:rFonts w:cs="B Nazanin"/>
          <w:sz w:val="26"/>
          <w:szCs w:val="26"/>
          <w:rtl/>
        </w:rPr>
        <w:softHyphen/>
        <w:t xml:space="preserve">های جدید را به ورود و </w:t>
      </w:r>
      <w:r w:rsidRPr="00A42E3B">
        <w:rPr>
          <w:rFonts w:cs="B Nazanin" w:hint="cs"/>
          <w:sz w:val="26"/>
          <w:szCs w:val="26"/>
          <w:rtl/>
        </w:rPr>
        <w:t>بنگاه</w:t>
      </w:r>
      <w:r w:rsidRPr="00A42E3B">
        <w:rPr>
          <w:rFonts w:cs="B Nazanin"/>
          <w:sz w:val="26"/>
          <w:szCs w:val="26"/>
          <w:rtl/>
        </w:rPr>
        <w:softHyphen/>
        <w:t xml:space="preserve">های قدیمی </w:t>
      </w:r>
      <w:r w:rsidRPr="00A42E3B">
        <w:rPr>
          <w:rFonts w:cs="B Nazanin" w:hint="cs"/>
          <w:sz w:val="26"/>
          <w:szCs w:val="26"/>
          <w:rtl/>
        </w:rPr>
        <w:t>به</w:t>
      </w:r>
      <w:r w:rsidRPr="00A42E3B">
        <w:rPr>
          <w:rFonts w:cs="B Nazanin"/>
          <w:sz w:val="26"/>
          <w:szCs w:val="26"/>
          <w:rtl/>
        </w:rPr>
        <w:t xml:space="preserve"> خروج از بازار متقاعد کند. نتيجه آزمون ا</w:t>
      </w:r>
      <w:r w:rsidRPr="00A42E3B">
        <w:rPr>
          <w:rFonts w:cs="B Nazanin" w:hint="cs"/>
          <w:sz w:val="26"/>
          <w:szCs w:val="26"/>
          <w:rtl/>
        </w:rPr>
        <w:t>طمینان</w:t>
      </w:r>
      <w:r w:rsidRPr="00A42E3B">
        <w:rPr>
          <w:rFonts w:cs="B Nazanin"/>
          <w:sz w:val="26"/>
          <w:szCs w:val="26"/>
          <w:rtl/>
        </w:rPr>
        <w:t xml:space="preserve"> مدل</w:t>
      </w:r>
      <w:r w:rsidRPr="00A42E3B">
        <w:rPr>
          <w:rFonts w:cs="B Nazanin"/>
          <w:sz w:val="26"/>
          <w:szCs w:val="26"/>
          <w:rtl/>
        </w:rPr>
        <w:softHyphen/>
        <w:t xml:space="preserve">هاي </w:t>
      </w:r>
      <w:r w:rsidRPr="00A42E3B">
        <w:rPr>
          <w:rFonts w:cs="B Nazanin" w:hint="cs"/>
          <w:sz w:val="26"/>
          <w:szCs w:val="26"/>
          <w:rtl/>
        </w:rPr>
        <w:t>پسماند</w:t>
      </w:r>
      <w:r w:rsidRPr="00A42E3B">
        <w:rPr>
          <w:rFonts w:cs="B Nazanin"/>
          <w:sz w:val="26"/>
          <w:szCs w:val="26"/>
          <w:rtl/>
        </w:rPr>
        <w:t xml:space="preserve"> اين است که تغييرات نرخ ارز به</w:t>
      </w:r>
      <w:r w:rsidRPr="00A42E3B">
        <w:rPr>
          <w:rFonts w:cs="B Nazanin"/>
          <w:sz w:val="26"/>
          <w:szCs w:val="26"/>
          <w:rtl/>
        </w:rPr>
        <w:softHyphen/>
        <w:t>طور دائمي ساختار بازار را تغيير مي</w:t>
      </w:r>
      <w:r w:rsidRPr="00A42E3B">
        <w:rPr>
          <w:rFonts w:cs="B Nazanin"/>
          <w:sz w:val="26"/>
          <w:szCs w:val="26"/>
          <w:rtl/>
        </w:rPr>
        <w:softHyphen/>
        <w:t>دهند و منجر به شکست</w:t>
      </w:r>
      <w:r w:rsidRPr="00A42E3B">
        <w:rPr>
          <w:rFonts w:cs="B Nazanin"/>
          <w:sz w:val="26"/>
          <w:szCs w:val="26"/>
          <w:rtl/>
        </w:rPr>
        <w:softHyphen/>
        <w:t>هاي ساختاري در معادلات تجاري برآورد</w:t>
      </w:r>
      <w:r w:rsidRPr="00A42E3B">
        <w:rPr>
          <w:rFonts w:cs="B Nazanin" w:hint="cs"/>
          <w:sz w:val="26"/>
          <w:szCs w:val="26"/>
          <w:rtl/>
        </w:rPr>
        <w:t xml:space="preserve"> شده</w:t>
      </w:r>
      <w:r w:rsidRPr="00A42E3B">
        <w:rPr>
          <w:rFonts w:cs="B Nazanin"/>
          <w:sz w:val="26"/>
          <w:szCs w:val="26"/>
          <w:rtl/>
        </w:rPr>
        <w:t xml:space="preserve"> مي</w:t>
      </w:r>
      <w:r w:rsidRPr="00A42E3B">
        <w:rPr>
          <w:rFonts w:cs="B Nazanin"/>
          <w:sz w:val="26"/>
          <w:szCs w:val="26"/>
          <w:rtl/>
        </w:rPr>
        <w:softHyphen/>
        <w:t>شود.</w:t>
      </w:r>
    </w:p>
    <w:p w14:paraId="1BC12974"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 xml:space="preserve">مدل دیگری که </w:t>
      </w:r>
      <w:r w:rsidRPr="00A42E3B">
        <w:rPr>
          <w:rFonts w:cs="B Nazanin" w:hint="cs"/>
          <w:sz w:val="26"/>
          <w:szCs w:val="26"/>
          <w:rtl/>
        </w:rPr>
        <w:t xml:space="preserve">بر </w:t>
      </w:r>
      <w:r w:rsidRPr="00A42E3B">
        <w:rPr>
          <w:rFonts w:cs="B Nazanin"/>
          <w:sz w:val="26"/>
          <w:szCs w:val="26"/>
          <w:rtl/>
        </w:rPr>
        <w:t xml:space="preserve">تأثیرات جانبی عرضه پویا </w:t>
      </w:r>
      <w:r w:rsidRPr="00A42E3B">
        <w:rPr>
          <w:rFonts w:cs="B Nazanin" w:hint="cs"/>
          <w:sz w:val="26"/>
          <w:szCs w:val="26"/>
          <w:rtl/>
        </w:rPr>
        <w:t xml:space="preserve">تمرکز کرده </w:t>
      </w:r>
      <w:r w:rsidRPr="00A42E3B">
        <w:rPr>
          <w:rFonts w:cs="B Nazanin"/>
          <w:sz w:val="26"/>
          <w:szCs w:val="26"/>
          <w:rtl/>
        </w:rPr>
        <w:t xml:space="preserve">است مدل </w:t>
      </w:r>
      <w:r w:rsidRPr="00A42E3B">
        <w:rPr>
          <w:rFonts w:cs="B Nazanin" w:hint="cs"/>
          <w:sz w:val="26"/>
          <w:szCs w:val="26"/>
          <w:rtl/>
        </w:rPr>
        <w:t>کاسا</w:t>
      </w:r>
      <w:r w:rsidRPr="00A42E3B">
        <w:rPr>
          <w:rStyle w:val="FootnoteReference"/>
          <w:rFonts w:cs="B Nazanin"/>
          <w:sz w:val="26"/>
          <w:szCs w:val="26"/>
          <w:rtl/>
        </w:rPr>
        <w:footnoteReference w:id="91"/>
      </w:r>
      <w:r w:rsidRPr="00A42E3B">
        <w:rPr>
          <w:rFonts w:cs="B Nazanin" w:hint="cs"/>
          <w:sz w:val="26"/>
          <w:szCs w:val="26"/>
          <w:rtl/>
        </w:rPr>
        <w:t xml:space="preserve"> (1992) </w:t>
      </w:r>
      <w:r w:rsidRPr="00A42E3B">
        <w:rPr>
          <w:rFonts w:cs="B Nazanin"/>
          <w:sz w:val="26"/>
          <w:szCs w:val="26"/>
          <w:rtl/>
        </w:rPr>
        <w:t>است. کاسا یک صادرکننده انحصار</w:t>
      </w:r>
      <w:r w:rsidRPr="00A42E3B">
        <w:rPr>
          <w:rFonts w:cs="B Nazanin" w:hint="cs"/>
          <w:sz w:val="26"/>
          <w:szCs w:val="26"/>
          <w:rtl/>
        </w:rPr>
        <w:t>گر</w:t>
      </w:r>
      <w:r w:rsidRPr="00A42E3B">
        <w:rPr>
          <w:rFonts w:cs="B Nazanin"/>
          <w:sz w:val="26"/>
          <w:szCs w:val="26"/>
          <w:rtl/>
        </w:rPr>
        <w:t xml:space="preserve"> </w:t>
      </w:r>
      <w:r w:rsidRPr="00A42E3B">
        <w:rPr>
          <w:rFonts w:cs="B Nazanin" w:hint="cs"/>
          <w:sz w:val="26"/>
          <w:szCs w:val="26"/>
          <w:rtl/>
        </w:rPr>
        <w:t>را در نظر می</w:t>
      </w:r>
      <w:r w:rsidRPr="00A42E3B">
        <w:rPr>
          <w:rFonts w:cs="B Nazanin"/>
          <w:sz w:val="26"/>
          <w:szCs w:val="26"/>
          <w:rtl/>
        </w:rPr>
        <w:softHyphen/>
      </w:r>
      <w:r w:rsidRPr="00A42E3B">
        <w:rPr>
          <w:rFonts w:cs="B Nazanin" w:hint="cs"/>
          <w:sz w:val="26"/>
          <w:szCs w:val="26"/>
          <w:rtl/>
        </w:rPr>
        <w:t>گیرد</w:t>
      </w:r>
      <w:r w:rsidRPr="00A42E3B">
        <w:rPr>
          <w:rFonts w:cs="B Nazanin"/>
          <w:sz w:val="26"/>
          <w:szCs w:val="26"/>
          <w:rtl/>
        </w:rPr>
        <w:t xml:space="preserve"> که هزینه</w:t>
      </w:r>
      <w:r w:rsidRPr="00A42E3B">
        <w:rPr>
          <w:rFonts w:cs="B Nazanin"/>
          <w:sz w:val="26"/>
          <w:szCs w:val="26"/>
          <w:rtl/>
        </w:rPr>
        <w:softHyphen/>
        <w:t xml:space="preserve">های متغیری برای تنظیم عرضه دارد. </w:t>
      </w:r>
      <w:r w:rsidRPr="00A42E3B">
        <w:rPr>
          <w:rFonts w:cs="B Nazanin" w:hint="cs"/>
          <w:sz w:val="26"/>
          <w:szCs w:val="26"/>
          <w:rtl/>
        </w:rPr>
        <w:t>همانند مدل</w:t>
      </w:r>
      <w:r w:rsidRPr="00A42E3B">
        <w:rPr>
          <w:rFonts w:cs="B Nazanin"/>
          <w:sz w:val="26"/>
          <w:szCs w:val="26"/>
          <w:rtl/>
        </w:rPr>
        <w:t xml:space="preserve"> فروت و کلمپر</w:t>
      </w:r>
      <w:r w:rsidRPr="00A42E3B">
        <w:rPr>
          <w:rFonts w:cs="B Nazanin" w:hint="cs"/>
          <w:sz w:val="26"/>
          <w:szCs w:val="26"/>
          <w:rtl/>
        </w:rPr>
        <w:t xml:space="preserve">ر (1989) در این مدل نیز </w:t>
      </w:r>
      <w:r w:rsidRPr="00A42E3B">
        <w:rPr>
          <w:rFonts w:cs="B Nazanin"/>
          <w:sz w:val="26"/>
          <w:szCs w:val="26"/>
          <w:rtl/>
        </w:rPr>
        <w:t>عامل بحرانی تأثیرگذار بر میزان عبور نرخ ارز، اهمیت نسبی م</w:t>
      </w:r>
      <w:r w:rsidRPr="00A42E3B">
        <w:rPr>
          <w:rFonts w:cs="B Nazanin" w:hint="cs"/>
          <w:sz w:val="26"/>
          <w:szCs w:val="26"/>
          <w:rtl/>
        </w:rPr>
        <w:t>ؤ</w:t>
      </w:r>
      <w:r w:rsidRPr="00A42E3B">
        <w:rPr>
          <w:rFonts w:cs="B Nazanin"/>
          <w:sz w:val="26"/>
          <w:szCs w:val="26"/>
          <w:rtl/>
        </w:rPr>
        <w:t xml:space="preserve">لفه </w:t>
      </w:r>
      <w:r w:rsidRPr="00A42E3B">
        <w:rPr>
          <w:rFonts w:cs="B Nazanin" w:hint="cs"/>
          <w:sz w:val="26"/>
          <w:szCs w:val="26"/>
          <w:rtl/>
        </w:rPr>
        <w:t>ناپایدار</w:t>
      </w:r>
      <w:r w:rsidRPr="00A42E3B">
        <w:rPr>
          <w:rFonts w:cs="B Nazanin"/>
          <w:sz w:val="26"/>
          <w:szCs w:val="26"/>
          <w:rtl/>
        </w:rPr>
        <w:t xml:space="preserve"> نوسانات نرخ ارز است.</w:t>
      </w:r>
      <w:r w:rsidRPr="00A42E3B">
        <w:rPr>
          <w:rFonts w:cs="B Nazanin" w:hint="cs"/>
          <w:sz w:val="26"/>
          <w:szCs w:val="26"/>
          <w:rtl/>
        </w:rPr>
        <w:t xml:space="preserve"> همچنین</w:t>
      </w:r>
      <w:r w:rsidRPr="00A42E3B">
        <w:rPr>
          <w:rFonts w:cs="B Nazanin"/>
          <w:sz w:val="26"/>
          <w:szCs w:val="26"/>
          <w:rtl/>
        </w:rPr>
        <w:t xml:space="preserve"> تغییرات نرخ ارز که به نظر می</w:t>
      </w:r>
      <w:r w:rsidRPr="00A42E3B">
        <w:rPr>
          <w:rFonts w:cs="B Nazanin"/>
          <w:sz w:val="26"/>
          <w:szCs w:val="26"/>
          <w:rtl/>
        </w:rPr>
        <w:softHyphen/>
        <w:t>رسد موقت هستند در حاشیه سود انحصار</w:t>
      </w:r>
      <w:r w:rsidRPr="00A42E3B">
        <w:rPr>
          <w:rFonts w:cs="B Nazanin" w:hint="cs"/>
          <w:sz w:val="26"/>
          <w:szCs w:val="26"/>
          <w:rtl/>
        </w:rPr>
        <w:t>گر</w:t>
      </w:r>
      <w:r w:rsidRPr="00A42E3B">
        <w:rPr>
          <w:rFonts w:cs="B Nazanin"/>
          <w:sz w:val="26"/>
          <w:szCs w:val="26"/>
          <w:rtl/>
        </w:rPr>
        <w:t xml:space="preserve"> جذب می</w:t>
      </w:r>
      <w:r w:rsidRPr="00A42E3B">
        <w:rPr>
          <w:rFonts w:cs="B Nazanin"/>
          <w:sz w:val="26"/>
          <w:szCs w:val="26"/>
          <w:rtl/>
        </w:rPr>
        <w:softHyphen/>
        <w:t xml:space="preserve">شود و در نتیجه میزان عبور به قیمت واردات </w:t>
      </w:r>
      <w:r w:rsidRPr="00A42E3B">
        <w:rPr>
          <w:rFonts w:cs="B Nazanin" w:hint="cs"/>
          <w:sz w:val="26"/>
          <w:szCs w:val="26"/>
          <w:rtl/>
        </w:rPr>
        <w:t>کاهش می</w:t>
      </w:r>
      <w:r w:rsidRPr="00A42E3B">
        <w:rPr>
          <w:rFonts w:cs="B Nazanin"/>
          <w:sz w:val="26"/>
          <w:szCs w:val="26"/>
          <w:rtl/>
        </w:rPr>
        <w:softHyphen/>
      </w:r>
      <w:r w:rsidRPr="00A42E3B">
        <w:rPr>
          <w:rFonts w:cs="B Nazanin" w:hint="cs"/>
          <w:sz w:val="26"/>
          <w:szCs w:val="26"/>
          <w:rtl/>
        </w:rPr>
        <w:t>یابد</w:t>
      </w:r>
      <w:r w:rsidRPr="00A42E3B">
        <w:rPr>
          <w:rFonts w:cs="B Nazanin"/>
          <w:sz w:val="26"/>
          <w:szCs w:val="26"/>
          <w:rtl/>
        </w:rPr>
        <w:t>.</w:t>
      </w:r>
    </w:p>
    <w:p w14:paraId="5C601A62"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یکی از ویژگی</w:t>
      </w:r>
      <w:r w:rsidRPr="00A42E3B">
        <w:rPr>
          <w:rFonts w:cs="B Nazanin"/>
          <w:sz w:val="26"/>
          <w:szCs w:val="26"/>
          <w:rtl/>
        </w:rPr>
        <w:softHyphen/>
        <w:t>های مشترک همه مدل</w:t>
      </w:r>
      <w:r w:rsidRPr="00A42E3B">
        <w:rPr>
          <w:rFonts w:cs="B Nazanin"/>
          <w:sz w:val="26"/>
          <w:szCs w:val="26"/>
          <w:rtl/>
        </w:rPr>
        <w:softHyphen/>
        <w:t xml:space="preserve">های </w:t>
      </w:r>
      <w:r w:rsidRPr="00A42E3B">
        <w:rPr>
          <w:rFonts w:cs="B Nazanin" w:hint="cs"/>
          <w:sz w:val="26"/>
          <w:szCs w:val="26"/>
          <w:rtl/>
        </w:rPr>
        <w:t>قبلی</w:t>
      </w:r>
      <w:r w:rsidRPr="00A42E3B">
        <w:rPr>
          <w:rFonts w:cs="B Nazanin"/>
          <w:sz w:val="26"/>
          <w:szCs w:val="26"/>
          <w:rtl/>
        </w:rPr>
        <w:t xml:space="preserve"> این است که آنها مدل</w:t>
      </w:r>
      <w:r w:rsidRPr="00A42E3B">
        <w:rPr>
          <w:rFonts w:cs="B Nazanin"/>
          <w:sz w:val="26"/>
          <w:szCs w:val="26"/>
          <w:rtl/>
        </w:rPr>
        <w:softHyphen/>
        <w:t>های قیمت انعطاف</w:t>
      </w:r>
      <w:r w:rsidRPr="00A42E3B">
        <w:rPr>
          <w:rFonts w:cs="B Nazanin"/>
          <w:sz w:val="26"/>
          <w:szCs w:val="26"/>
          <w:rtl/>
        </w:rPr>
        <w:softHyphen/>
        <w:t>پذیر هستند؛ به این معنا که قیمت</w:t>
      </w:r>
      <w:r w:rsidRPr="00A42E3B">
        <w:rPr>
          <w:rFonts w:cs="B Nazanin"/>
          <w:sz w:val="26"/>
          <w:szCs w:val="26"/>
          <w:rtl/>
        </w:rPr>
        <w:softHyphen/>
        <w:t>ها مجاز به تغییر سریع هزینه</w:t>
      </w:r>
      <w:r w:rsidRPr="00A42E3B">
        <w:rPr>
          <w:rFonts w:cs="B Nazanin"/>
          <w:sz w:val="26"/>
          <w:szCs w:val="26"/>
          <w:rtl/>
        </w:rPr>
        <w:softHyphen/>
        <w:t>ها یا تقاضا هستند. همان</w:t>
      </w:r>
      <w:r w:rsidRPr="00A42E3B">
        <w:rPr>
          <w:rFonts w:cs="B Nazanin"/>
          <w:sz w:val="26"/>
          <w:szCs w:val="26"/>
          <w:rtl/>
        </w:rPr>
        <w:softHyphen/>
        <w:t>طور که انگل</w:t>
      </w:r>
      <w:r w:rsidRPr="00A42E3B">
        <w:rPr>
          <w:rStyle w:val="FootnoteReference"/>
          <w:rFonts w:cs="B Nazanin"/>
          <w:sz w:val="26"/>
          <w:szCs w:val="26"/>
          <w:rtl/>
        </w:rPr>
        <w:footnoteReference w:id="92"/>
      </w:r>
      <w:r w:rsidRPr="00A42E3B">
        <w:rPr>
          <w:rFonts w:cs="B Nazanin"/>
          <w:sz w:val="26"/>
          <w:szCs w:val="26"/>
          <w:rtl/>
        </w:rPr>
        <w:t xml:space="preserve"> (2004) تأکید کرد، سیاست</w:t>
      </w:r>
      <w:r w:rsidRPr="00A42E3B">
        <w:rPr>
          <w:rFonts w:cs="B Nazanin"/>
          <w:sz w:val="26"/>
          <w:szCs w:val="26"/>
          <w:rtl/>
        </w:rPr>
        <w:softHyphen/>
        <w:t>های پولی و قیمت اسمی در این مدل</w:t>
      </w:r>
      <w:r w:rsidRPr="00A42E3B">
        <w:rPr>
          <w:rFonts w:cs="B Nazanin"/>
          <w:sz w:val="26"/>
          <w:szCs w:val="26"/>
          <w:rtl/>
        </w:rPr>
        <w:softHyphen/>
        <w:t xml:space="preserve">ها </w:t>
      </w:r>
      <w:r w:rsidRPr="00A42E3B">
        <w:rPr>
          <w:rFonts w:cs="B Nazanin"/>
          <w:sz w:val="26"/>
          <w:szCs w:val="26"/>
          <w:rtl/>
        </w:rPr>
        <w:lastRenderedPageBreak/>
        <w:t>هیچ نقشی ندارد. جیووانی</w:t>
      </w:r>
      <w:r w:rsidRPr="00A42E3B">
        <w:rPr>
          <w:rStyle w:val="FootnoteReference"/>
          <w:rFonts w:cs="B Nazanin"/>
          <w:sz w:val="26"/>
          <w:szCs w:val="26"/>
          <w:rtl/>
        </w:rPr>
        <w:footnoteReference w:id="93"/>
      </w:r>
      <w:r w:rsidRPr="00A42E3B">
        <w:rPr>
          <w:rFonts w:cs="B Nazanin"/>
          <w:sz w:val="26"/>
          <w:szCs w:val="26"/>
          <w:rtl/>
        </w:rPr>
        <w:t xml:space="preserve"> (1988) سیاست قیمت</w:t>
      </w:r>
      <w:r w:rsidRPr="00A42E3B">
        <w:rPr>
          <w:rFonts w:cs="B Nazanin"/>
          <w:sz w:val="26"/>
          <w:szCs w:val="26"/>
          <w:rtl/>
        </w:rPr>
        <w:softHyphen/>
        <w:t xml:space="preserve">گذاری </w:t>
      </w:r>
      <w:r w:rsidRPr="00A42E3B">
        <w:rPr>
          <w:rFonts w:cs="B Nazanin" w:hint="cs"/>
          <w:sz w:val="26"/>
          <w:szCs w:val="26"/>
          <w:rtl/>
        </w:rPr>
        <w:t>بهینه</w:t>
      </w:r>
      <w:r w:rsidRPr="00A42E3B">
        <w:rPr>
          <w:rFonts w:cs="B Nazanin"/>
          <w:sz w:val="26"/>
          <w:szCs w:val="26"/>
          <w:rtl/>
        </w:rPr>
        <w:t xml:space="preserve"> یک انحصارگر تبعیض قیمت را وقتی قیمت</w:t>
      </w:r>
      <w:r w:rsidRPr="00A42E3B">
        <w:rPr>
          <w:rFonts w:cs="B Nazanin"/>
          <w:sz w:val="26"/>
          <w:szCs w:val="26"/>
          <w:rtl/>
        </w:rPr>
        <w:softHyphen/>
        <w:t xml:space="preserve">ها </w:t>
      </w:r>
      <w:r w:rsidRPr="00A42E3B">
        <w:rPr>
          <w:rFonts w:cs="B Nazanin" w:hint="cs"/>
          <w:sz w:val="26"/>
          <w:szCs w:val="26"/>
          <w:rtl/>
        </w:rPr>
        <w:t xml:space="preserve">باید از قبل </w:t>
      </w:r>
      <w:r w:rsidRPr="00A42E3B">
        <w:rPr>
          <w:rFonts w:cs="B Nazanin"/>
          <w:sz w:val="26"/>
          <w:szCs w:val="26"/>
          <w:rtl/>
        </w:rPr>
        <w:t>تعیین شود، یعنی قبل از تحقق متغیرهای تعیین هزینه و تقاضا به دست می</w:t>
      </w:r>
      <w:r w:rsidRPr="00A42E3B">
        <w:rPr>
          <w:rFonts w:cs="B Nazanin"/>
          <w:sz w:val="26"/>
          <w:szCs w:val="26"/>
          <w:rtl/>
        </w:rPr>
        <w:softHyphen/>
        <w:t>آورد.</w:t>
      </w:r>
      <w:r w:rsidRPr="00A42E3B">
        <w:rPr>
          <w:rFonts w:ascii="Roboto" w:eastAsia="Times New Roman" w:hAnsi="Roboto" w:cs="B Nazanin"/>
          <w:color w:val="777777"/>
          <w:sz w:val="26"/>
          <w:szCs w:val="26"/>
          <w:rtl/>
        </w:rPr>
        <w:t xml:space="preserve"> </w:t>
      </w:r>
      <w:r w:rsidRPr="00A42E3B">
        <w:rPr>
          <w:rFonts w:cs="B Nazanin"/>
          <w:sz w:val="26"/>
          <w:szCs w:val="26"/>
          <w:rtl/>
        </w:rPr>
        <w:t xml:space="preserve">نتیجه اصلی </w:t>
      </w:r>
      <w:r w:rsidRPr="00A42E3B">
        <w:rPr>
          <w:rFonts w:cs="B Nazanin" w:hint="cs"/>
          <w:sz w:val="26"/>
          <w:szCs w:val="26"/>
          <w:rtl/>
        </w:rPr>
        <w:t>پژوهش وی آن</w:t>
      </w:r>
      <w:r w:rsidRPr="00A42E3B">
        <w:rPr>
          <w:rFonts w:cs="B Nazanin"/>
          <w:sz w:val="26"/>
          <w:szCs w:val="26"/>
          <w:rtl/>
        </w:rPr>
        <w:t xml:space="preserve"> است که وقتی قیمت</w:t>
      </w:r>
      <w:r w:rsidRPr="00A42E3B">
        <w:rPr>
          <w:rFonts w:cs="B Nazanin"/>
          <w:sz w:val="26"/>
          <w:szCs w:val="26"/>
          <w:rtl/>
        </w:rPr>
        <w:softHyphen/>
        <w:t>ها از پیش تعیین می</w:t>
      </w:r>
      <w:r w:rsidRPr="00A42E3B">
        <w:rPr>
          <w:rFonts w:cs="B Nazanin"/>
          <w:sz w:val="26"/>
          <w:szCs w:val="26"/>
          <w:rtl/>
        </w:rPr>
        <w:softHyphen/>
        <w:t>شود، انتقال بین نرخ ارز و قیمت کالاهای معامله</w:t>
      </w:r>
      <w:r w:rsidRPr="00A42E3B">
        <w:rPr>
          <w:rFonts w:cs="B Nazanin"/>
          <w:sz w:val="26"/>
          <w:szCs w:val="26"/>
          <w:rtl/>
        </w:rPr>
        <w:softHyphen/>
        <w:t>گر به قیمت ارز صادراتی بستگی دارد. اگر قیمت</w:t>
      </w:r>
      <w:r w:rsidRPr="00A42E3B">
        <w:rPr>
          <w:rFonts w:cs="B Nazanin"/>
          <w:sz w:val="26"/>
          <w:szCs w:val="26"/>
          <w:rtl/>
        </w:rPr>
        <w:softHyphen/>
        <w:t xml:space="preserve">ها </w:t>
      </w:r>
      <w:r w:rsidRPr="00A42E3B">
        <w:rPr>
          <w:rFonts w:cs="B Nazanin" w:hint="cs"/>
          <w:sz w:val="26"/>
          <w:szCs w:val="26"/>
          <w:rtl/>
        </w:rPr>
        <w:t>بر اساس ارز</w:t>
      </w:r>
      <w:r w:rsidRPr="00A42E3B">
        <w:rPr>
          <w:rFonts w:cs="B Nazanin"/>
          <w:sz w:val="26"/>
          <w:szCs w:val="26"/>
          <w:rtl/>
        </w:rPr>
        <w:t xml:space="preserve"> صادرکننده تعیین شود، انحراف از قانون </w:t>
      </w:r>
      <w:r w:rsidRPr="00A42E3B">
        <w:rPr>
          <w:rFonts w:cs="B Nazanin" w:hint="cs"/>
          <w:sz w:val="26"/>
          <w:szCs w:val="26"/>
          <w:rtl/>
        </w:rPr>
        <w:t>قیمت واحد</w:t>
      </w:r>
      <w:r w:rsidRPr="00A42E3B">
        <w:rPr>
          <w:rFonts w:cs="B Nazanin"/>
          <w:sz w:val="26"/>
          <w:szCs w:val="26"/>
          <w:rtl/>
        </w:rPr>
        <w:t xml:space="preserve"> و عبور ناقص نشان</w:t>
      </w:r>
      <w:r w:rsidRPr="00A42E3B">
        <w:rPr>
          <w:rFonts w:cs="B Nazanin"/>
          <w:sz w:val="26"/>
          <w:szCs w:val="26"/>
          <w:rtl/>
        </w:rPr>
        <w:softHyphen/>
        <w:t>دهنده تبعیض قیمت سابق و قیمت</w:t>
      </w:r>
      <w:r w:rsidRPr="00A42E3B">
        <w:rPr>
          <w:rFonts w:cs="B Nazanin"/>
          <w:sz w:val="26"/>
          <w:szCs w:val="26"/>
          <w:rtl/>
        </w:rPr>
        <w:softHyphen/>
        <w:t>گذاری به بازار است.</w:t>
      </w:r>
      <w:r w:rsidRPr="00A42E3B">
        <w:rPr>
          <w:rFonts w:ascii="Roboto" w:eastAsia="Times New Roman" w:hAnsi="Roboto" w:cs="B Nazanin"/>
          <w:color w:val="777777"/>
          <w:sz w:val="26"/>
          <w:szCs w:val="26"/>
          <w:rtl/>
        </w:rPr>
        <w:t xml:space="preserve"> </w:t>
      </w:r>
      <w:r w:rsidRPr="00A42E3B">
        <w:rPr>
          <w:rFonts w:cs="B Nazanin"/>
          <w:sz w:val="26"/>
          <w:szCs w:val="26"/>
          <w:rtl/>
        </w:rPr>
        <w:t>اگر، از سوی دیگر، قیمت</w:t>
      </w:r>
      <w:r w:rsidRPr="00A42E3B">
        <w:rPr>
          <w:rFonts w:cs="B Nazanin"/>
          <w:sz w:val="26"/>
          <w:szCs w:val="26"/>
          <w:rtl/>
        </w:rPr>
        <w:softHyphen/>
        <w:t xml:space="preserve">ها در </w:t>
      </w:r>
      <w:r w:rsidRPr="00A42E3B">
        <w:rPr>
          <w:rFonts w:cs="B Nazanin" w:hint="cs"/>
          <w:sz w:val="26"/>
          <w:szCs w:val="26"/>
          <w:rtl/>
        </w:rPr>
        <w:t>ارز</w:t>
      </w:r>
      <w:r w:rsidRPr="00A42E3B">
        <w:rPr>
          <w:rFonts w:cs="B Nazanin"/>
          <w:sz w:val="26"/>
          <w:szCs w:val="26"/>
          <w:rtl/>
        </w:rPr>
        <w:t xml:space="preserve"> کشور واردکننده قرار گیرند، انحرافات مشاهده شده از قانون </w:t>
      </w:r>
      <w:r w:rsidRPr="00A42E3B">
        <w:rPr>
          <w:rFonts w:cs="B Nazanin" w:hint="cs"/>
          <w:sz w:val="26"/>
          <w:szCs w:val="26"/>
          <w:rtl/>
        </w:rPr>
        <w:t>قیمت واحد</w:t>
      </w:r>
      <w:r w:rsidRPr="00A42E3B">
        <w:rPr>
          <w:rFonts w:cs="B Nazanin"/>
          <w:sz w:val="26"/>
          <w:szCs w:val="26"/>
          <w:rtl/>
        </w:rPr>
        <w:t xml:space="preserve"> و عبور ناقص، مجموع اثر تبعیض قیمت و اثر انتظار</w:t>
      </w:r>
      <w:r w:rsidRPr="00A42E3B">
        <w:rPr>
          <w:rFonts w:cs="B Nazanin" w:hint="cs"/>
          <w:sz w:val="26"/>
          <w:szCs w:val="26"/>
          <w:rtl/>
        </w:rPr>
        <w:t>ی</w:t>
      </w:r>
      <w:r w:rsidRPr="00A42E3B">
        <w:rPr>
          <w:rFonts w:cs="B Nazanin"/>
          <w:sz w:val="26"/>
          <w:szCs w:val="26"/>
          <w:rtl/>
        </w:rPr>
        <w:t xml:space="preserve"> است. این مدل به این معنا است که وقتی قیمت</w:t>
      </w:r>
      <w:r w:rsidRPr="00A42E3B">
        <w:rPr>
          <w:rFonts w:cs="B Nazanin"/>
          <w:sz w:val="26"/>
          <w:szCs w:val="26"/>
          <w:rtl/>
        </w:rPr>
        <w:softHyphen/>
        <w:t xml:space="preserve">ها در </w:t>
      </w:r>
      <w:r w:rsidRPr="00A42E3B">
        <w:rPr>
          <w:rFonts w:cs="B Nazanin" w:hint="cs"/>
          <w:sz w:val="26"/>
          <w:szCs w:val="26"/>
          <w:rtl/>
        </w:rPr>
        <w:t>ارز</w:t>
      </w:r>
      <w:r w:rsidRPr="00A42E3B">
        <w:rPr>
          <w:rFonts w:cs="B Nazanin"/>
          <w:sz w:val="26"/>
          <w:szCs w:val="26"/>
          <w:rtl/>
        </w:rPr>
        <w:t xml:space="preserve"> کشور واردکننده تعیین شود، عبور نرخ ارز به خواص تصادفی نرخ ارز اسمی بستگی دارد.</w:t>
      </w:r>
      <w:r w:rsidRPr="00A42E3B">
        <w:rPr>
          <w:rFonts w:ascii="Roboto" w:eastAsia="Times New Roman" w:hAnsi="Roboto" w:cs="B Nazanin"/>
          <w:color w:val="777777"/>
          <w:sz w:val="26"/>
          <w:szCs w:val="26"/>
          <w:rtl/>
        </w:rPr>
        <w:t xml:space="preserve"> </w:t>
      </w:r>
      <w:r w:rsidRPr="00A42E3B">
        <w:rPr>
          <w:rFonts w:cs="B Nazanin"/>
          <w:sz w:val="26"/>
          <w:szCs w:val="26"/>
          <w:rtl/>
        </w:rPr>
        <w:t>ت</w:t>
      </w:r>
      <w:r w:rsidRPr="00A42E3B">
        <w:rPr>
          <w:rFonts w:cs="B Nazanin" w:hint="cs"/>
          <w:sz w:val="26"/>
          <w:szCs w:val="26"/>
          <w:rtl/>
        </w:rPr>
        <w:t>أ</w:t>
      </w:r>
      <w:r w:rsidRPr="00A42E3B">
        <w:rPr>
          <w:rFonts w:cs="B Nazanin"/>
          <w:sz w:val="26"/>
          <w:szCs w:val="26"/>
          <w:rtl/>
        </w:rPr>
        <w:t xml:space="preserve">کید بر </w:t>
      </w:r>
      <w:r w:rsidRPr="00A42E3B">
        <w:rPr>
          <w:rFonts w:cs="B Nazanin" w:hint="cs"/>
          <w:sz w:val="26"/>
          <w:szCs w:val="26"/>
          <w:rtl/>
        </w:rPr>
        <w:t>تغییرناپذیری</w:t>
      </w:r>
      <w:r w:rsidRPr="00A42E3B">
        <w:rPr>
          <w:rFonts w:cs="B Nazanin"/>
          <w:sz w:val="26"/>
          <w:szCs w:val="26"/>
          <w:rtl/>
        </w:rPr>
        <w:t xml:space="preserve"> اسمی و انتخاب ارز </w:t>
      </w:r>
      <w:r w:rsidRPr="00A42E3B">
        <w:rPr>
          <w:rFonts w:cs="B Nazanin" w:hint="cs"/>
          <w:sz w:val="26"/>
          <w:szCs w:val="26"/>
          <w:rtl/>
        </w:rPr>
        <w:t>تعیین</w:t>
      </w:r>
      <w:r w:rsidRPr="00A42E3B">
        <w:rPr>
          <w:rFonts w:cs="B Nazanin"/>
          <w:sz w:val="26"/>
          <w:szCs w:val="26"/>
          <w:rtl/>
        </w:rPr>
        <w:t xml:space="preserve"> قیمت، </w:t>
      </w:r>
      <w:r w:rsidRPr="00A42E3B">
        <w:rPr>
          <w:rFonts w:cs="B Nazanin" w:hint="cs"/>
          <w:sz w:val="26"/>
          <w:szCs w:val="26"/>
          <w:rtl/>
        </w:rPr>
        <w:t xml:space="preserve">توسط </w:t>
      </w:r>
      <w:r w:rsidRPr="00A42E3B">
        <w:rPr>
          <w:rFonts w:cs="B Nazanin"/>
          <w:sz w:val="26"/>
          <w:szCs w:val="26"/>
          <w:rtl/>
        </w:rPr>
        <w:t>جیووانی (1988) پیش</w:t>
      </w:r>
      <w:r w:rsidRPr="00A42E3B">
        <w:rPr>
          <w:rFonts w:cs="B Nazanin"/>
          <w:sz w:val="26"/>
          <w:szCs w:val="26"/>
          <w:rtl/>
        </w:rPr>
        <w:softHyphen/>
      </w:r>
      <w:r w:rsidRPr="00A42E3B">
        <w:rPr>
          <w:rFonts w:cs="B Nazanin" w:hint="cs"/>
          <w:sz w:val="26"/>
          <w:szCs w:val="26"/>
          <w:rtl/>
        </w:rPr>
        <w:t>گوی</w:t>
      </w:r>
      <w:r w:rsidRPr="00A42E3B">
        <w:rPr>
          <w:rFonts w:cs="B Nazanin"/>
          <w:sz w:val="26"/>
          <w:szCs w:val="26"/>
          <w:rtl/>
        </w:rPr>
        <w:t xml:space="preserve">ی مهم ادبیات اقتصاد کلان نوین باز </w:t>
      </w:r>
      <w:r w:rsidRPr="00A42E3B">
        <w:rPr>
          <w:rFonts w:cs="B Nazanin" w:hint="cs"/>
          <w:sz w:val="26"/>
          <w:szCs w:val="26"/>
          <w:rtl/>
        </w:rPr>
        <w:t>است</w:t>
      </w:r>
      <w:r w:rsidRPr="00A42E3B">
        <w:rPr>
          <w:rFonts w:cs="B Nazanin"/>
          <w:sz w:val="26"/>
          <w:szCs w:val="26"/>
          <w:rtl/>
        </w:rPr>
        <w:t>.</w:t>
      </w:r>
    </w:p>
    <w:p w14:paraId="6DE11A3C"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هم</w:t>
      </w:r>
      <w:r w:rsidRPr="00A42E3B">
        <w:rPr>
          <w:rFonts w:cs="B Nazanin"/>
          <w:sz w:val="26"/>
          <w:szCs w:val="26"/>
          <w:rtl/>
        </w:rPr>
        <w:softHyphen/>
        <w:t xml:space="preserve">زمان با ادبیات نظری، یک ادبیات بزرگ برآورد </w:t>
      </w:r>
      <w:r w:rsidRPr="00A42E3B">
        <w:rPr>
          <w:rFonts w:cs="B Nazanin" w:hint="cs"/>
          <w:sz w:val="26"/>
          <w:szCs w:val="26"/>
          <w:rtl/>
        </w:rPr>
        <w:t>عبور</w:t>
      </w:r>
      <w:r w:rsidRPr="00A42E3B">
        <w:rPr>
          <w:rFonts w:cs="B Nazanin"/>
          <w:sz w:val="26"/>
          <w:szCs w:val="26"/>
          <w:rtl/>
        </w:rPr>
        <w:t xml:space="preserve"> نرخ ارز ب</w:t>
      </w:r>
      <w:r w:rsidRPr="00A42E3B">
        <w:rPr>
          <w:rFonts w:cs="B Nazanin" w:hint="cs"/>
          <w:sz w:val="26"/>
          <w:szCs w:val="26"/>
          <w:rtl/>
        </w:rPr>
        <w:t>ه</w:t>
      </w:r>
      <w:r w:rsidRPr="00A42E3B">
        <w:rPr>
          <w:rFonts w:cs="B Nazanin"/>
          <w:sz w:val="26"/>
          <w:szCs w:val="26"/>
          <w:rtl/>
        </w:rPr>
        <w:softHyphen/>
        <w:t>وجود آمد.</w:t>
      </w:r>
      <w:r w:rsidRPr="00A42E3B">
        <w:rPr>
          <w:rFonts w:cs="B Nazanin" w:hint="cs"/>
          <w:sz w:val="26"/>
          <w:szCs w:val="26"/>
          <w:rtl/>
        </w:rPr>
        <w:t xml:space="preserve"> </w:t>
      </w:r>
      <w:r w:rsidRPr="00A42E3B">
        <w:rPr>
          <w:rFonts w:cs="B Nazanin"/>
          <w:sz w:val="26"/>
          <w:szCs w:val="26"/>
          <w:rtl/>
        </w:rPr>
        <w:t xml:space="preserve">یک رویکرد رایج در ادبیات تجربی، ارزیابی انواع آنچه </w:t>
      </w:r>
      <w:r w:rsidRPr="00A42E3B">
        <w:rPr>
          <w:rFonts w:cs="B Nazanin" w:hint="cs"/>
          <w:sz w:val="26"/>
          <w:szCs w:val="26"/>
          <w:rtl/>
        </w:rPr>
        <w:t xml:space="preserve">است </w:t>
      </w:r>
      <w:r w:rsidRPr="00A42E3B">
        <w:rPr>
          <w:rFonts w:cs="B Nazanin"/>
          <w:sz w:val="26"/>
          <w:szCs w:val="26"/>
          <w:rtl/>
        </w:rPr>
        <w:t xml:space="preserve">که ممکن است"رگرسیون عبور" </w:t>
      </w:r>
      <w:r w:rsidRPr="00A42E3B">
        <w:rPr>
          <w:rFonts w:cs="B Nazanin" w:hint="cs"/>
          <w:sz w:val="26"/>
          <w:szCs w:val="26"/>
          <w:rtl/>
        </w:rPr>
        <w:t xml:space="preserve">نامیده </w:t>
      </w:r>
      <w:r w:rsidRPr="00A42E3B">
        <w:rPr>
          <w:rFonts w:cs="B Nazanin"/>
          <w:sz w:val="26"/>
          <w:szCs w:val="26"/>
          <w:rtl/>
        </w:rPr>
        <w:t>شود.</w:t>
      </w:r>
      <w:r w:rsidRPr="00A42E3B">
        <w:rPr>
          <w:rFonts w:ascii="Roboto" w:eastAsia="Times New Roman" w:hAnsi="Roboto" w:cs="B Nazanin"/>
          <w:color w:val="777777"/>
          <w:sz w:val="26"/>
          <w:szCs w:val="26"/>
          <w:rtl/>
        </w:rPr>
        <w:t xml:space="preserve"> </w:t>
      </w:r>
      <w:r w:rsidRPr="00A42E3B">
        <w:rPr>
          <w:rFonts w:cs="B Nazanin"/>
          <w:sz w:val="26"/>
          <w:szCs w:val="26"/>
          <w:rtl/>
        </w:rPr>
        <w:t xml:space="preserve">رگرسیون </w:t>
      </w:r>
      <w:r w:rsidRPr="00A42E3B">
        <w:rPr>
          <w:rFonts w:cs="B Nazanin" w:hint="cs"/>
          <w:sz w:val="26"/>
          <w:szCs w:val="26"/>
          <w:rtl/>
        </w:rPr>
        <w:t>عبور</w:t>
      </w:r>
      <w:r w:rsidRPr="00A42E3B">
        <w:rPr>
          <w:rFonts w:cs="B Nazanin"/>
          <w:sz w:val="26"/>
          <w:szCs w:val="26"/>
          <w:rtl/>
        </w:rPr>
        <w:t xml:space="preserve"> یک شاخص قیمت (</w:t>
      </w:r>
      <w:r w:rsidRPr="00A42E3B">
        <w:rPr>
          <w:rFonts w:cs="B Nazanin" w:hint="cs"/>
          <w:sz w:val="26"/>
          <w:szCs w:val="26"/>
          <w:rtl/>
        </w:rPr>
        <w:t xml:space="preserve">شاخص </w:t>
      </w:r>
      <w:r w:rsidRPr="00A42E3B">
        <w:rPr>
          <w:rFonts w:cs="B Nazanin"/>
          <w:sz w:val="26"/>
          <w:szCs w:val="26"/>
          <w:rtl/>
        </w:rPr>
        <w:t xml:space="preserve">قیمت </w:t>
      </w:r>
      <w:r w:rsidRPr="00A42E3B">
        <w:rPr>
          <w:rFonts w:cs="B Nazanin" w:hint="cs"/>
          <w:sz w:val="26"/>
          <w:szCs w:val="26"/>
          <w:rtl/>
        </w:rPr>
        <w:t xml:space="preserve">واردات یا </w:t>
      </w:r>
      <w:r w:rsidRPr="00A42E3B">
        <w:rPr>
          <w:rFonts w:cs="B Nazanin"/>
          <w:sz w:val="26"/>
          <w:szCs w:val="26"/>
          <w:rtl/>
        </w:rPr>
        <w:t>صادرات) بر مبنای نرخ ارز اسمی و سایر عوامل تعیین</w:t>
      </w:r>
      <w:r w:rsidRPr="00A42E3B">
        <w:rPr>
          <w:rFonts w:cs="B Nazanin"/>
          <w:sz w:val="26"/>
          <w:szCs w:val="26"/>
          <w:rtl/>
        </w:rPr>
        <w:softHyphen/>
        <w:t>کننده قیمت</w:t>
      </w:r>
      <w:r w:rsidRPr="00A42E3B">
        <w:rPr>
          <w:rFonts w:cs="B Nazanin"/>
          <w:sz w:val="26"/>
          <w:szCs w:val="26"/>
          <w:rtl/>
        </w:rPr>
        <w:softHyphen/>
        <w:t>ها است. عبور نرخ ارز معمولا به</w:t>
      </w:r>
      <w:r w:rsidRPr="00A42E3B">
        <w:rPr>
          <w:rFonts w:cs="B Nazanin"/>
          <w:sz w:val="26"/>
          <w:szCs w:val="26"/>
          <w:rtl/>
        </w:rPr>
        <w:softHyphen/>
        <w:t>عنوان کشش</w:t>
      </w:r>
      <w:r w:rsidRPr="00A42E3B">
        <w:rPr>
          <w:rFonts w:cs="B Nazanin" w:hint="cs"/>
          <w:sz w:val="26"/>
          <w:szCs w:val="26"/>
          <w:rtl/>
        </w:rPr>
        <w:t xml:space="preserve"> </w:t>
      </w:r>
      <w:r w:rsidRPr="00A42E3B">
        <w:rPr>
          <w:rFonts w:cs="B Nazanin"/>
          <w:sz w:val="26"/>
          <w:szCs w:val="26"/>
          <w:rtl/>
        </w:rPr>
        <w:t>قیمت</w:t>
      </w:r>
      <w:r w:rsidRPr="00A42E3B">
        <w:rPr>
          <w:rFonts w:cs="B Nazanin"/>
          <w:sz w:val="26"/>
          <w:szCs w:val="26"/>
          <w:rtl/>
        </w:rPr>
        <w:softHyphen/>
        <w:t>ها با توجه به نرخ ارز (و یا در مدل</w:t>
      </w:r>
      <w:r w:rsidRPr="00A42E3B">
        <w:rPr>
          <w:rFonts w:cs="B Nazanin"/>
          <w:sz w:val="26"/>
          <w:szCs w:val="26"/>
          <w:rtl/>
        </w:rPr>
        <w:softHyphen/>
        <w:t>های پویا، به</w:t>
      </w:r>
      <w:r w:rsidRPr="00A42E3B">
        <w:rPr>
          <w:rFonts w:cs="B Nazanin"/>
          <w:sz w:val="26"/>
          <w:szCs w:val="26"/>
          <w:rtl/>
        </w:rPr>
        <w:softHyphen/>
        <w:t>عنوان پاسخ انباشت قیمت</w:t>
      </w:r>
      <w:r w:rsidRPr="00A42E3B">
        <w:rPr>
          <w:rFonts w:cs="B Nazanin"/>
          <w:sz w:val="26"/>
          <w:szCs w:val="26"/>
          <w:rtl/>
        </w:rPr>
        <w:softHyphen/>
        <w:t>ها به تغییر نرخ ارز) تعریف می</w:t>
      </w:r>
      <w:r w:rsidRPr="00A42E3B">
        <w:rPr>
          <w:rFonts w:cs="B Nazanin"/>
          <w:sz w:val="26"/>
          <w:szCs w:val="26"/>
          <w:rtl/>
        </w:rPr>
        <w:softHyphen/>
        <w:t>شود.</w:t>
      </w:r>
    </w:p>
    <w:p w14:paraId="6FB85A91" w14:textId="0813CAD2" w:rsidR="007D2BC0" w:rsidRPr="00A42E3B" w:rsidRDefault="007D2BC0" w:rsidP="00482841">
      <w:pPr>
        <w:spacing w:after="0" w:line="240" w:lineRule="auto"/>
        <w:ind w:firstLine="284"/>
        <w:jc w:val="both"/>
        <w:rPr>
          <w:rFonts w:cs="B Nazanin"/>
          <w:sz w:val="26"/>
          <w:szCs w:val="26"/>
          <w:rtl/>
        </w:rPr>
      </w:pPr>
      <w:r w:rsidRPr="00A42E3B">
        <w:rPr>
          <w:rFonts w:cs="B Nazanin"/>
          <w:sz w:val="26"/>
          <w:szCs w:val="26"/>
          <w:rtl/>
        </w:rPr>
        <w:t xml:space="preserve">تحت تأثیر ادبیات نظری مبتنی بر </w:t>
      </w:r>
      <w:r w:rsidRPr="00A42E3B">
        <w:rPr>
          <w:rFonts w:cs="B Nazanin" w:hint="cs"/>
          <w:sz w:val="26"/>
          <w:szCs w:val="26"/>
          <w:rtl/>
        </w:rPr>
        <w:t>اقتصاد خرد</w:t>
      </w:r>
      <w:r w:rsidRPr="00A42E3B">
        <w:rPr>
          <w:rFonts w:cs="B Nazanin"/>
          <w:sz w:val="26"/>
          <w:szCs w:val="26"/>
          <w:rtl/>
        </w:rPr>
        <w:t>، تعدادی از مطالعات برای قیمت</w:t>
      </w:r>
      <w:r w:rsidRPr="00A42E3B">
        <w:rPr>
          <w:rFonts w:cs="B Nazanin"/>
          <w:sz w:val="26"/>
          <w:szCs w:val="26"/>
          <w:rtl/>
        </w:rPr>
        <w:softHyphen/>
        <w:t>گذاری ب</w:t>
      </w:r>
      <w:r w:rsidRPr="00A42E3B">
        <w:rPr>
          <w:rFonts w:cs="B Nazanin" w:hint="cs"/>
          <w:sz w:val="26"/>
          <w:szCs w:val="26"/>
          <w:rtl/>
        </w:rPr>
        <w:t>رای</w:t>
      </w:r>
      <w:r w:rsidRPr="00A42E3B">
        <w:rPr>
          <w:rFonts w:cs="B Nazanin"/>
          <w:sz w:val="26"/>
          <w:szCs w:val="26"/>
          <w:rtl/>
        </w:rPr>
        <w:t xml:space="preserve"> بازار با استفاده از داده</w:t>
      </w:r>
      <w:r w:rsidRPr="00A42E3B">
        <w:rPr>
          <w:rFonts w:cs="B Nazanin"/>
          <w:sz w:val="26"/>
          <w:szCs w:val="26"/>
          <w:rtl/>
        </w:rPr>
        <w:softHyphen/>
        <w:t>های سطح صنعتی مورد آزمایش قرار گرفت</w:t>
      </w:r>
      <w:r w:rsidRPr="00A42E3B">
        <w:rPr>
          <w:rFonts w:cs="B Nazanin" w:hint="cs"/>
          <w:sz w:val="26"/>
          <w:szCs w:val="26"/>
          <w:rtl/>
        </w:rPr>
        <w:t>ه است</w:t>
      </w:r>
      <w:r w:rsidRPr="00A42E3B">
        <w:rPr>
          <w:rFonts w:cs="B Nazanin"/>
          <w:sz w:val="26"/>
          <w:szCs w:val="26"/>
          <w:rtl/>
        </w:rPr>
        <w:t>. یافته</w:t>
      </w:r>
      <w:r w:rsidRPr="00A42E3B">
        <w:rPr>
          <w:rFonts w:cs="B Nazanin"/>
          <w:sz w:val="26"/>
          <w:szCs w:val="26"/>
          <w:rtl/>
        </w:rPr>
        <w:softHyphen/>
        <w:t xml:space="preserve">های این مطالعات </w:t>
      </w:r>
      <w:r w:rsidRPr="00A42E3B">
        <w:rPr>
          <w:rFonts w:cs="B Nazanin" w:hint="cs"/>
          <w:sz w:val="26"/>
          <w:szCs w:val="26"/>
          <w:rtl/>
        </w:rPr>
        <w:t>نشان می</w:t>
      </w:r>
      <w:r w:rsidRPr="00A42E3B">
        <w:rPr>
          <w:rFonts w:cs="B Nazanin"/>
          <w:sz w:val="26"/>
          <w:szCs w:val="26"/>
          <w:rtl/>
        </w:rPr>
        <w:softHyphen/>
      </w:r>
      <w:r w:rsidRPr="00A42E3B">
        <w:rPr>
          <w:rFonts w:cs="B Nazanin" w:hint="cs"/>
          <w:sz w:val="26"/>
          <w:szCs w:val="26"/>
          <w:rtl/>
        </w:rPr>
        <w:t>دهد که</w:t>
      </w:r>
      <w:r w:rsidRPr="00A42E3B">
        <w:rPr>
          <w:rFonts w:cs="B Nazanin"/>
          <w:sz w:val="26"/>
          <w:szCs w:val="26"/>
          <w:rtl/>
        </w:rPr>
        <w:t xml:space="preserve"> اولا شواهد قابل توجهی وجود دارد که صادرکنندگان در واکنش به تغییرات نرخ ارز، به</w:t>
      </w:r>
      <w:r w:rsidRPr="00A42E3B">
        <w:rPr>
          <w:rFonts w:cs="B Nazanin"/>
          <w:sz w:val="26"/>
          <w:szCs w:val="26"/>
          <w:rtl/>
        </w:rPr>
        <w:softHyphen/>
        <w:t>منظور تثبیت قیمت واردات ارز مقصد، شاخص</w:t>
      </w:r>
      <w:r w:rsidRPr="00A42E3B">
        <w:rPr>
          <w:rFonts w:cs="B Nazanin"/>
          <w:sz w:val="26"/>
          <w:szCs w:val="26"/>
          <w:rtl/>
        </w:rPr>
        <w:softHyphen/>
        <w:t>های خود را تنظیم می</w:t>
      </w:r>
      <w:r w:rsidRPr="00A42E3B">
        <w:rPr>
          <w:rFonts w:cs="B Nazanin"/>
          <w:sz w:val="26"/>
          <w:szCs w:val="26"/>
          <w:rtl/>
        </w:rPr>
        <w:softHyphen/>
        <w:t>کنند. دوم، میزان قیمت</w:t>
      </w:r>
      <w:r w:rsidRPr="00A42E3B">
        <w:rPr>
          <w:rFonts w:cs="B Nazanin"/>
          <w:sz w:val="26"/>
          <w:szCs w:val="26"/>
          <w:rtl/>
        </w:rPr>
        <w:softHyphen/>
        <w:t>گذاری ب</w:t>
      </w:r>
      <w:r w:rsidRPr="00A42E3B">
        <w:rPr>
          <w:rFonts w:cs="B Nazanin" w:hint="cs"/>
          <w:sz w:val="26"/>
          <w:szCs w:val="26"/>
          <w:rtl/>
        </w:rPr>
        <w:t>رای</w:t>
      </w:r>
      <w:r w:rsidRPr="00A42E3B">
        <w:rPr>
          <w:rFonts w:cs="B Nazanin"/>
          <w:sz w:val="26"/>
          <w:szCs w:val="26"/>
          <w:rtl/>
        </w:rPr>
        <w:t xml:space="preserve"> بازار به</w:t>
      </w:r>
      <w:r w:rsidRPr="00A42E3B">
        <w:rPr>
          <w:rFonts w:cs="B Nazanin"/>
          <w:sz w:val="26"/>
          <w:szCs w:val="26"/>
          <w:rtl/>
        </w:rPr>
        <w:softHyphen/>
        <w:t>طور قابل توجهی در صنایع مختلف متفاوت است، و این نشان می</w:t>
      </w:r>
      <w:r w:rsidRPr="00A42E3B">
        <w:rPr>
          <w:rFonts w:cs="B Nazanin"/>
          <w:sz w:val="26"/>
          <w:szCs w:val="26"/>
          <w:rtl/>
        </w:rPr>
        <w:softHyphen/>
        <w:t>دهد که ساختار صنعت، یک بعد مهم برای درک فرایند عبور نرخ ارز است</w:t>
      </w:r>
      <w:r w:rsidRPr="00A42E3B">
        <w:rPr>
          <w:rFonts w:cs="B Nazanin" w:hint="cs"/>
          <w:sz w:val="26"/>
          <w:szCs w:val="26"/>
          <w:rtl/>
        </w:rPr>
        <w:t xml:space="preserve">. </w:t>
      </w:r>
      <w:r w:rsidRPr="00A42E3B">
        <w:rPr>
          <w:rFonts w:cs="B Nazanin"/>
          <w:sz w:val="26"/>
          <w:szCs w:val="26"/>
          <w:rtl/>
        </w:rPr>
        <w:t>در مطالعاتی که توسط</w:t>
      </w:r>
      <w:r w:rsidRPr="00A42E3B">
        <w:rPr>
          <w:rFonts w:cs="B Nazanin" w:hint="cs"/>
          <w:sz w:val="26"/>
          <w:szCs w:val="26"/>
          <w:rtl/>
        </w:rPr>
        <w:t xml:space="preserve"> </w:t>
      </w:r>
      <w:r w:rsidRPr="00A42E3B">
        <w:rPr>
          <w:rFonts w:cs="B Nazanin"/>
          <w:sz w:val="26"/>
          <w:szCs w:val="26"/>
          <w:rtl/>
        </w:rPr>
        <w:t>گلدبرگ و نتر</w:t>
      </w:r>
      <w:r w:rsidRPr="00A42E3B">
        <w:rPr>
          <w:rFonts w:cs="B Nazanin" w:hint="cs"/>
          <w:sz w:val="26"/>
          <w:szCs w:val="26"/>
          <w:rtl/>
        </w:rPr>
        <w:t xml:space="preserve"> (1997)</w:t>
      </w:r>
      <w:r w:rsidRPr="00A42E3B">
        <w:rPr>
          <w:rFonts w:cs="B Nazanin"/>
          <w:sz w:val="26"/>
          <w:szCs w:val="26"/>
          <w:rtl/>
        </w:rPr>
        <w:t xml:space="preserve"> بررسی شده است، متوسط عبور قیمت</w:t>
      </w:r>
      <w:r w:rsidRPr="00A42E3B">
        <w:rPr>
          <w:rFonts w:cs="B Nazanin"/>
          <w:sz w:val="26"/>
          <w:szCs w:val="26"/>
          <w:rtl/>
        </w:rPr>
        <w:softHyphen/>
      </w:r>
      <w:r w:rsidRPr="00A42E3B">
        <w:rPr>
          <w:rFonts w:cs="B Nazanin" w:hint="cs"/>
          <w:sz w:val="26"/>
          <w:szCs w:val="26"/>
          <w:rtl/>
        </w:rPr>
        <w:t>های</w:t>
      </w:r>
      <w:r w:rsidRPr="00A42E3B">
        <w:rPr>
          <w:rFonts w:cs="B Nazanin"/>
          <w:sz w:val="26"/>
          <w:szCs w:val="26"/>
          <w:rtl/>
        </w:rPr>
        <w:t xml:space="preserve"> واردات تولیدکنندگان در طول افق یک ساله حدود 0.5 است. یکی دیگر از </w:t>
      </w:r>
      <w:r w:rsidRPr="00A42E3B">
        <w:rPr>
          <w:rFonts w:cs="B Nazanin" w:hint="cs"/>
          <w:sz w:val="26"/>
          <w:szCs w:val="26"/>
          <w:rtl/>
        </w:rPr>
        <w:t xml:space="preserve">قواعد </w:t>
      </w:r>
      <w:r w:rsidRPr="00A42E3B">
        <w:rPr>
          <w:rFonts w:cs="B Nazanin"/>
          <w:sz w:val="26"/>
          <w:szCs w:val="26"/>
          <w:rtl/>
        </w:rPr>
        <w:t xml:space="preserve">تجربی این است که </w:t>
      </w:r>
      <w:r w:rsidRPr="00A42E3B">
        <w:rPr>
          <w:rFonts w:cs="B Nazanin" w:hint="cs"/>
          <w:sz w:val="26"/>
          <w:szCs w:val="26"/>
          <w:rtl/>
        </w:rPr>
        <w:t>عبور</w:t>
      </w:r>
      <w:r w:rsidRPr="00A42E3B">
        <w:rPr>
          <w:rFonts w:cs="B Nazanin"/>
          <w:sz w:val="26"/>
          <w:szCs w:val="26"/>
          <w:rtl/>
        </w:rPr>
        <w:t xml:space="preserve"> </w:t>
      </w:r>
      <w:r w:rsidR="00482841" w:rsidRPr="00A42E3B">
        <w:rPr>
          <w:rFonts w:cs="B Nazanin" w:hint="cs"/>
          <w:sz w:val="26"/>
          <w:szCs w:val="26"/>
          <w:rtl/>
        </w:rPr>
        <w:t xml:space="preserve">اثر نرخ </w:t>
      </w:r>
      <w:r w:rsidRPr="00A42E3B">
        <w:rPr>
          <w:rFonts w:cs="B Nazanin"/>
          <w:sz w:val="26"/>
          <w:szCs w:val="26"/>
          <w:rtl/>
        </w:rPr>
        <w:t>ارز به تدریج صورت می</w:t>
      </w:r>
      <w:r w:rsidRPr="00A42E3B">
        <w:rPr>
          <w:rFonts w:cs="B Nazanin"/>
          <w:sz w:val="26"/>
          <w:szCs w:val="26"/>
          <w:rtl/>
        </w:rPr>
        <w:softHyphen/>
        <w:t>گیرد</w:t>
      </w:r>
      <w:r w:rsidRPr="00A42E3B">
        <w:rPr>
          <w:rFonts w:cs="B Nazanin" w:hint="cs"/>
          <w:sz w:val="26"/>
          <w:szCs w:val="26"/>
          <w:rtl/>
        </w:rPr>
        <w:t xml:space="preserve"> و عبور</w:t>
      </w:r>
      <w:r w:rsidRPr="00A42E3B">
        <w:rPr>
          <w:rFonts w:cs="B Nazanin"/>
          <w:sz w:val="26"/>
          <w:szCs w:val="26"/>
          <w:rtl/>
        </w:rPr>
        <w:t xml:space="preserve"> در طولانی مدت بیشتر از کوتاه</w:t>
      </w:r>
      <w:r w:rsidRPr="00A42E3B">
        <w:rPr>
          <w:rFonts w:cs="B Nazanin"/>
          <w:sz w:val="26"/>
          <w:szCs w:val="26"/>
          <w:rtl/>
        </w:rPr>
        <w:softHyphen/>
        <w:t>مدت است. این یافته</w:t>
      </w:r>
      <w:r w:rsidRPr="00A42E3B">
        <w:rPr>
          <w:rFonts w:cs="B Nazanin"/>
          <w:sz w:val="26"/>
          <w:szCs w:val="26"/>
          <w:rtl/>
        </w:rPr>
        <w:softHyphen/>
        <w:t>ها در یک مطالعه اخیر کمپا و گلدبرگ</w:t>
      </w:r>
      <w:r w:rsidRPr="00A42E3B">
        <w:rPr>
          <w:rStyle w:val="FootnoteReference"/>
          <w:rFonts w:cs="B Nazanin"/>
          <w:sz w:val="26"/>
          <w:szCs w:val="26"/>
          <w:rtl/>
        </w:rPr>
        <w:footnoteReference w:id="94"/>
      </w:r>
      <w:r w:rsidRPr="00A42E3B">
        <w:rPr>
          <w:rFonts w:cs="B Nazanin"/>
          <w:sz w:val="26"/>
          <w:szCs w:val="26"/>
          <w:rtl/>
        </w:rPr>
        <w:t xml:space="preserve"> (2005) تأیید شده است که بر اساس رگرسیون</w:t>
      </w:r>
      <w:r w:rsidRPr="00A42E3B">
        <w:rPr>
          <w:rFonts w:cs="B Nazanin"/>
          <w:sz w:val="26"/>
          <w:szCs w:val="26"/>
          <w:rtl/>
        </w:rPr>
        <w:softHyphen/>
        <w:t xml:space="preserve">های </w:t>
      </w:r>
      <w:r w:rsidRPr="00A42E3B">
        <w:rPr>
          <w:rFonts w:cs="B Nazanin" w:hint="cs"/>
          <w:sz w:val="26"/>
          <w:szCs w:val="26"/>
          <w:rtl/>
        </w:rPr>
        <w:t>عبور</w:t>
      </w:r>
      <w:r w:rsidRPr="00A42E3B">
        <w:rPr>
          <w:rFonts w:cs="B Nazanin"/>
          <w:sz w:val="26"/>
          <w:szCs w:val="26"/>
          <w:rtl/>
        </w:rPr>
        <w:t xml:space="preserve"> برای 23 کشور </w:t>
      </w:r>
      <w:r w:rsidRPr="00A42E3B">
        <w:rPr>
          <w:rFonts w:ascii="Times New Roman" w:hAnsi="Times New Roman" w:cs="B Nazanin"/>
        </w:rPr>
        <w:t>OECD</w:t>
      </w:r>
      <w:r w:rsidRPr="00A42E3B">
        <w:rPr>
          <w:rFonts w:cs="B Nazanin"/>
          <w:sz w:val="26"/>
          <w:szCs w:val="26"/>
          <w:rtl/>
        </w:rPr>
        <w:t xml:space="preserve"> در طول دوره </w:t>
      </w:r>
      <w:r w:rsidRPr="00A42E3B">
        <w:rPr>
          <w:rFonts w:cs="B Nazanin" w:hint="cs"/>
          <w:sz w:val="26"/>
          <w:szCs w:val="26"/>
          <w:rtl/>
        </w:rPr>
        <w:t>2003</w:t>
      </w:r>
      <w:r w:rsidRPr="00A42E3B">
        <w:rPr>
          <w:rFonts w:cs="B Nazanin"/>
          <w:sz w:val="26"/>
          <w:szCs w:val="26"/>
          <w:rtl/>
        </w:rPr>
        <w:t>-</w:t>
      </w:r>
      <w:r w:rsidRPr="00A42E3B">
        <w:rPr>
          <w:rFonts w:cs="B Nazanin" w:hint="cs"/>
          <w:sz w:val="26"/>
          <w:szCs w:val="26"/>
          <w:rtl/>
        </w:rPr>
        <w:lastRenderedPageBreak/>
        <w:t>1975</w:t>
      </w:r>
      <w:r w:rsidRPr="00A42E3B">
        <w:rPr>
          <w:rFonts w:cs="B Nazanin"/>
          <w:sz w:val="26"/>
          <w:szCs w:val="26"/>
          <w:rtl/>
        </w:rPr>
        <w:t xml:space="preserve"> برآورد شده است. میانگین (بدون وزن) </w:t>
      </w:r>
      <w:r w:rsidRPr="00A42E3B">
        <w:rPr>
          <w:rFonts w:cs="B Nazanin" w:hint="cs"/>
          <w:sz w:val="26"/>
          <w:szCs w:val="26"/>
          <w:rtl/>
        </w:rPr>
        <w:t>کشش</w:t>
      </w:r>
      <w:r w:rsidRPr="00A42E3B">
        <w:rPr>
          <w:rFonts w:cs="B Nazanin"/>
          <w:sz w:val="26"/>
          <w:szCs w:val="26"/>
          <w:rtl/>
        </w:rPr>
        <w:t xml:space="preserve"> عبور برای قیمت واردات تولیدکنندگان پس از یک چهارم</w:t>
      </w:r>
      <w:r w:rsidRPr="00A42E3B">
        <w:rPr>
          <w:rFonts w:cs="B Nazanin" w:hint="cs"/>
          <w:sz w:val="26"/>
          <w:szCs w:val="26"/>
          <w:rtl/>
        </w:rPr>
        <w:t xml:space="preserve"> معادل</w:t>
      </w:r>
      <w:r w:rsidRPr="00A42E3B">
        <w:rPr>
          <w:rFonts w:cs="B Nazanin"/>
          <w:sz w:val="26"/>
          <w:szCs w:val="26"/>
          <w:rtl/>
        </w:rPr>
        <w:t xml:space="preserve"> 0.46 و در طولانی مدت حدود 0.64 است.</w:t>
      </w:r>
    </w:p>
    <w:p w14:paraId="0E7766BD"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یک رشته ادبیات برای قیمت</w:t>
      </w:r>
      <w:r w:rsidRPr="00A42E3B">
        <w:rPr>
          <w:rFonts w:cs="B Nazanin"/>
          <w:sz w:val="26"/>
          <w:szCs w:val="26"/>
          <w:rtl/>
        </w:rPr>
        <w:softHyphen/>
        <w:t>گذاری ب</w:t>
      </w:r>
      <w:r w:rsidRPr="00A42E3B">
        <w:rPr>
          <w:rFonts w:cs="B Nazanin" w:hint="cs"/>
          <w:sz w:val="26"/>
          <w:szCs w:val="26"/>
          <w:rtl/>
        </w:rPr>
        <w:t>رای</w:t>
      </w:r>
      <w:r w:rsidRPr="00A42E3B">
        <w:rPr>
          <w:rFonts w:cs="B Nazanin"/>
          <w:sz w:val="26"/>
          <w:szCs w:val="26"/>
          <w:rtl/>
        </w:rPr>
        <w:t xml:space="preserve"> بازار در یک چارچوب </w:t>
      </w:r>
      <w:r w:rsidRPr="00A42E3B">
        <w:rPr>
          <w:rFonts w:cs="B Nazanin" w:hint="cs"/>
          <w:sz w:val="26"/>
          <w:szCs w:val="26"/>
          <w:rtl/>
        </w:rPr>
        <w:t>همکاری آزمون شده است</w:t>
      </w:r>
      <w:r w:rsidRPr="00A42E3B">
        <w:rPr>
          <w:rFonts w:cs="B Nazanin"/>
          <w:sz w:val="26"/>
          <w:szCs w:val="26"/>
          <w:rtl/>
        </w:rPr>
        <w:t xml:space="preserve">. این ادبیات بر </w:t>
      </w:r>
      <w:r w:rsidRPr="00A42E3B">
        <w:rPr>
          <w:rFonts w:cs="B Nazanin" w:hint="cs"/>
          <w:sz w:val="26"/>
          <w:szCs w:val="26"/>
          <w:rtl/>
        </w:rPr>
        <w:t>آزمون</w:t>
      </w:r>
      <w:r w:rsidRPr="00A42E3B">
        <w:rPr>
          <w:rFonts w:cs="B Nazanin"/>
          <w:sz w:val="26"/>
          <w:szCs w:val="26"/>
          <w:rtl/>
        </w:rPr>
        <w:t xml:space="preserve"> </w:t>
      </w:r>
      <w:r w:rsidRPr="00A42E3B">
        <w:rPr>
          <w:rFonts w:cs="B Nazanin" w:hint="cs"/>
          <w:sz w:val="26"/>
          <w:szCs w:val="26"/>
          <w:rtl/>
        </w:rPr>
        <w:t xml:space="preserve">یک مفهوم </w:t>
      </w:r>
      <w:r w:rsidRPr="00A42E3B">
        <w:rPr>
          <w:rFonts w:cs="B Nazanin"/>
          <w:sz w:val="26"/>
          <w:szCs w:val="26"/>
          <w:rtl/>
        </w:rPr>
        <w:t>خاصی از بسیاری از مدل</w:t>
      </w:r>
      <w:r w:rsidRPr="00A42E3B">
        <w:rPr>
          <w:rFonts w:cs="B Nazanin"/>
          <w:sz w:val="26"/>
          <w:szCs w:val="26"/>
          <w:rtl/>
        </w:rPr>
        <w:softHyphen/>
        <w:t>های قیمت</w:t>
      </w:r>
      <w:r w:rsidRPr="00A42E3B">
        <w:rPr>
          <w:rFonts w:cs="B Nazanin"/>
          <w:sz w:val="26"/>
          <w:szCs w:val="26"/>
          <w:rtl/>
        </w:rPr>
        <w:softHyphen/>
        <w:t xml:space="preserve">گذاری </w:t>
      </w:r>
      <w:r w:rsidRPr="00A42E3B">
        <w:rPr>
          <w:rFonts w:cs="B Nazanin" w:hint="cs"/>
          <w:sz w:val="26"/>
          <w:szCs w:val="26"/>
          <w:rtl/>
        </w:rPr>
        <w:t>برای بازار</w:t>
      </w:r>
      <w:r w:rsidRPr="00A42E3B">
        <w:rPr>
          <w:rFonts w:cs="B Nazanin"/>
          <w:sz w:val="26"/>
          <w:szCs w:val="26"/>
          <w:rtl/>
        </w:rPr>
        <w:t xml:space="preserve"> متمرکز شده است، یعنی قیمت کالاهای وارداتی رقابت</w:t>
      </w:r>
      <w:r w:rsidRPr="00A42E3B">
        <w:rPr>
          <w:rFonts w:cs="B Nazanin" w:hint="cs"/>
          <w:sz w:val="26"/>
          <w:szCs w:val="26"/>
          <w:rtl/>
        </w:rPr>
        <w:t>ی در</w:t>
      </w:r>
      <w:r w:rsidRPr="00A42E3B">
        <w:rPr>
          <w:rFonts w:cs="B Nazanin"/>
          <w:sz w:val="26"/>
          <w:szCs w:val="26"/>
          <w:rtl/>
        </w:rPr>
        <w:t xml:space="preserve"> معادله قیمت</w:t>
      </w:r>
      <w:r w:rsidRPr="00A42E3B">
        <w:rPr>
          <w:rFonts w:cs="B Nazanin"/>
          <w:sz w:val="26"/>
          <w:szCs w:val="26"/>
          <w:rtl/>
        </w:rPr>
        <w:softHyphen/>
        <w:t xml:space="preserve">گذاری </w:t>
      </w:r>
      <w:r w:rsidRPr="00A42E3B">
        <w:rPr>
          <w:rFonts w:cs="B Nazanin" w:hint="cs"/>
          <w:sz w:val="26"/>
          <w:szCs w:val="26"/>
          <w:rtl/>
        </w:rPr>
        <w:t>بنگاه</w:t>
      </w:r>
      <w:r w:rsidRPr="00A42E3B">
        <w:rPr>
          <w:rFonts w:cs="B Nazanin"/>
          <w:sz w:val="26"/>
          <w:szCs w:val="26"/>
          <w:rtl/>
        </w:rPr>
        <w:softHyphen/>
        <w:t>های صادر</w:t>
      </w:r>
      <w:r w:rsidRPr="00A42E3B">
        <w:rPr>
          <w:rFonts w:cs="B Nazanin" w:hint="cs"/>
          <w:sz w:val="26"/>
          <w:szCs w:val="26"/>
          <w:rtl/>
        </w:rPr>
        <w:t>اتی</w:t>
      </w:r>
      <w:r w:rsidRPr="00A42E3B">
        <w:rPr>
          <w:rFonts w:cs="B Nazanin"/>
          <w:sz w:val="26"/>
          <w:szCs w:val="26"/>
          <w:rtl/>
        </w:rPr>
        <w:t xml:space="preserve"> وارد می</w:t>
      </w:r>
      <w:r w:rsidRPr="00A42E3B">
        <w:rPr>
          <w:rFonts w:cs="B Nazanin"/>
          <w:sz w:val="26"/>
          <w:szCs w:val="26"/>
          <w:rtl/>
        </w:rPr>
        <w:softHyphen/>
        <w:t xml:space="preserve">شود. </w:t>
      </w:r>
      <w:r w:rsidRPr="00A42E3B">
        <w:rPr>
          <w:rFonts w:cs="B Nazanin" w:hint="cs"/>
          <w:sz w:val="26"/>
          <w:szCs w:val="26"/>
          <w:rtl/>
        </w:rPr>
        <w:t>عبور</w:t>
      </w:r>
      <w:r w:rsidRPr="00A42E3B">
        <w:rPr>
          <w:rFonts w:cs="B Nazanin"/>
          <w:sz w:val="26"/>
          <w:szCs w:val="26"/>
          <w:rtl/>
        </w:rPr>
        <w:t xml:space="preserve"> نرخ ارز بلندمدت به</w:t>
      </w:r>
      <w:r w:rsidRPr="00A42E3B">
        <w:rPr>
          <w:rFonts w:cs="B Nazanin"/>
          <w:sz w:val="26"/>
          <w:szCs w:val="26"/>
          <w:rtl/>
        </w:rPr>
        <w:softHyphen/>
        <w:t>عنوان ضریب نرخ ارز در یک معادله قیمت واردات درازمدت تعریف می</w:t>
      </w:r>
      <w:r w:rsidRPr="00A42E3B">
        <w:rPr>
          <w:rFonts w:cs="B Nazanin"/>
          <w:sz w:val="26"/>
          <w:szCs w:val="26"/>
          <w:rtl/>
        </w:rPr>
        <w:softHyphen/>
        <w:t>شود و ضریب قابل توجه قیمت</w:t>
      </w:r>
      <w:r w:rsidRPr="00A42E3B">
        <w:rPr>
          <w:rFonts w:cs="B Nazanin"/>
          <w:sz w:val="26"/>
          <w:szCs w:val="26"/>
          <w:rtl/>
        </w:rPr>
        <w:softHyphen/>
        <w:t>های داخلی در معادله قیمت درازمدت به</w:t>
      </w:r>
      <w:r w:rsidRPr="00A42E3B">
        <w:rPr>
          <w:rFonts w:cs="B Nazanin"/>
          <w:sz w:val="26"/>
          <w:szCs w:val="26"/>
          <w:rtl/>
        </w:rPr>
        <w:softHyphen/>
        <w:t>عنوان شواهدی از قیمت</w:t>
      </w:r>
      <w:r w:rsidRPr="00A42E3B">
        <w:rPr>
          <w:rFonts w:cs="B Nazanin"/>
          <w:sz w:val="26"/>
          <w:szCs w:val="26"/>
          <w:rtl/>
        </w:rPr>
        <w:softHyphen/>
        <w:t>گذاری درازمدت</w:t>
      </w:r>
      <w:r w:rsidRPr="00A42E3B">
        <w:rPr>
          <w:rFonts w:cs="B Nazanin" w:hint="cs"/>
          <w:sz w:val="26"/>
          <w:szCs w:val="26"/>
          <w:rtl/>
        </w:rPr>
        <w:t xml:space="preserve"> برای بازار</w:t>
      </w:r>
      <w:r w:rsidRPr="00A42E3B">
        <w:rPr>
          <w:rFonts w:cs="B Nazanin"/>
          <w:sz w:val="26"/>
          <w:szCs w:val="26"/>
          <w:rtl/>
        </w:rPr>
        <w:t xml:space="preserve"> تفسیر می</w:t>
      </w:r>
      <w:r w:rsidRPr="00A42E3B">
        <w:rPr>
          <w:rFonts w:cs="B Nazanin"/>
          <w:sz w:val="26"/>
          <w:szCs w:val="26"/>
          <w:rtl/>
        </w:rPr>
        <w:softHyphen/>
        <w:t>شود.</w:t>
      </w:r>
      <w:r w:rsidRPr="00A42E3B">
        <w:rPr>
          <w:rFonts w:cs="B Nazanin" w:hint="cs"/>
          <w:sz w:val="26"/>
          <w:szCs w:val="26"/>
          <w:rtl/>
        </w:rPr>
        <w:t xml:space="preserve"> </w:t>
      </w:r>
      <w:r w:rsidRPr="00A42E3B">
        <w:rPr>
          <w:rFonts w:cs="B Nazanin"/>
          <w:sz w:val="26"/>
          <w:szCs w:val="26"/>
          <w:rtl/>
        </w:rPr>
        <w:t>با استفاده از این رویکرد، مطالعات متعددی شواهدی از قیمت</w:t>
      </w:r>
      <w:r w:rsidRPr="00A42E3B">
        <w:rPr>
          <w:rFonts w:cs="B Nazanin"/>
          <w:sz w:val="26"/>
          <w:szCs w:val="26"/>
          <w:rtl/>
        </w:rPr>
        <w:softHyphen/>
        <w:t xml:space="preserve">گذاری طولانی مدت </w:t>
      </w:r>
      <w:r w:rsidRPr="00A42E3B">
        <w:rPr>
          <w:rFonts w:cs="B Nazanin" w:hint="cs"/>
          <w:sz w:val="26"/>
          <w:szCs w:val="26"/>
          <w:rtl/>
        </w:rPr>
        <w:t>برای</w:t>
      </w:r>
      <w:r w:rsidRPr="00A42E3B">
        <w:rPr>
          <w:rFonts w:cs="B Nazanin"/>
          <w:sz w:val="26"/>
          <w:szCs w:val="26"/>
          <w:rtl/>
        </w:rPr>
        <w:t xml:space="preserve"> بازار</w:t>
      </w:r>
      <w:r w:rsidRPr="00A42E3B">
        <w:rPr>
          <w:rFonts w:cs="B Nazanin" w:hint="cs"/>
          <w:sz w:val="26"/>
          <w:szCs w:val="26"/>
          <w:rtl/>
        </w:rPr>
        <w:t xml:space="preserve"> را</w:t>
      </w:r>
      <w:r w:rsidRPr="00A42E3B">
        <w:rPr>
          <w:rFonts w:cs="B Nazanin"/>
          <w:sz w:val="26"/>
          <w:szCs w:val="26"/>
          <w:rtl/>
        </w:rPr>
        <w:t xml:space="preserve"> حتی در اقتصادهای کوچک نشان می</w:t>
      </w:r>
      <w:r w:rsidRPr="00A42E3B">
        <w:rPr>
          <w:rFonts w:cs="B Nazanin"/>
          <w:sz w:val="26"/>
          <w:szCs w:val="26"/>
          <w:rtl/>
        </w:rPr>
        <w:softHyphen/>
        <w:t>دهد</w:t>
      </w:r>
      <w:r w:rsidRPr="00A42E3B">
        <w:rPr>
          <w:rFonts w:cs="B Nazanin" w:hint="cs"/>
          <w:sz w:val="26"/>
          <w:szCs w:val="26"/>
          <w:rtl/>
        </w:rPr>
        <w:t xml:space="preserve"> (کنگستد</w:t>
      </w:r>
      <w:r w:rsidRPr="00A42E3B">
        <w:rPr>
          <w:rStyle w:val="FootnoteReference"/>
          <w:rFonts w:cs="B Nazanin"/>
          <w:sz w:val="26"/>
          <w:szCs w:val="26"/>
          <w:rtl/>
        </w:rPr>
        <w:footnoteReference w:id="95"/>
      </w:r>
      <w:r w:rsidRPr="00A42E3B">
        <w:rPr>
          <w:rFonts w:cs="B Nazanin" w:hint="cs"/>
          <w:sz w:val="26"/>
          <w:szCs w:val="26"/>
          <w:rtl/>
        </w:rPr>
        <w:t>، 2003).</w:t>
      </w:r>
    </w:p>
    <w:p w14:paraId="15AD1018"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 xml:space="preserve">بیشتر ادبیات </w:t>
      </w:r>
      <w:r w:rsidRPr="00A42E3B">
        <w:rPr>
          <w:rFonts w:cs="B Nazanin" w:hint="cs"/>
          <w:sz w:val="26"/>
          <w:szCs w:val="26"/>
          <w:rtl/>
        </w:rPr>
        <w:t>عبور بر</w:t>
      </w:r>
      <w:r w:rsidRPr="00A42E3B">
        <w:rPr>
          <w:rFonts w:cs="B Nazanin"/>
          <w:sz w:val="26"/>
          <w:szCs w:val="26"/>
          <w:rtl/>
        </w:rPr>
        <w:t xml:space="preserve"> قیمت کالا</w:t>
      </w:r>
      <w:r w:rsidRPr="00A42E3B">
        <w:rPr>
          <w:rFonts w:cs="B Nazanin" w:hint="cs"/>
          <w:sz w:val="26"/>
          <w:szCs w:val="26"/>
          <w:rtl/>
        </w:rPr>
        <w:t>ها</w:t>
      </w:r>
      <w:r w:rsidRPr="00A42E3B">
        <w:rPr>
          <w:rFonts w:cs="B Nazanin"/>
          <w:sz w:val="26"/>
          <w:szCs w:val="26"/>
          <w:rtl/>
        </w:rPr>
        <w:t xml:space="preserve">ی </w:t>
      </w:r>
      <w:r w:rsidRPr="00A42E3B">
        <w:rPr>
          <w:rFonts w:cs="B Nazanin" w:hint="cs"/>
          <w:sz w:val="26"/>
          <w:szCs w:val="26"/>
          <w:rtl/>
        </w:rPr>
        <w:t>معامله شده</w:t>
      </w:r>
      <w:r w:rsidRPr="00A42E3B">
        <w:rPr>
          <w:rFonts w:cs="B Nazanin"/>
          <w:sz w:val="26"/>
          <w:szCs w:val="26"/>
          <w:rtl/>
        </w:rPr>
        <w:t xml:space="preserve"> مانند قیمت صادرات </w:t>
      </w:r>
      <w:r w:rsidRPr="00A42E3B">
        <w:rPr>
          <w:rFonts w:cs="B Nazanin" w:hint="cs"/>
          <w:sz w:val="26"/>
          <w:szCs w:val="26"/>
          <w:rtl/>
        </w:rPr>
        <w:t xml:space="preserve">یا </w:t>
      </w:r>
      <w:r w:rsidRPr="00A42E3B">
        <w:rPr>
          <w:rFonts w:cs="B Nazanin"/>
          <w:sz w:val="26"/>
          <w:szCs w:val="26"/>
          <w:rtl/>
        </w:rPr>
        <w:t>وارد</w:t>
      </w:r>
      <w:r w:rsidRPr="00A42E3B">
        <w:rPr>
          <w:rFonts w:cs="B Nazanin" w:hint="cs"/>
          <w:sz w:val="26"/>
          <w:szCs w:val="26"/>
          <w:rtl/>
        </w:rPr>
        <w:t>ات</w:t>
      </w:r>
      <w:r w:rsidRPr="00A42E3B">
        <w:rPr>
          <w:rFonts w:cs="B Nazanin"/>
          <w:sz w:val="26"/>
          <w:szCs w:val="26"/>
          <w:rtl/>
        </w:rPr>
        <w:t xml:space="preserve"> متمرکز شده است. به تازگی، تعدادی از مطالعات، رگرسیون</w:t>
      </w:r>
      <w:r w:rsidRPr="00A42E3B">
        <w:rPr>
          <w:rFonts w:cs="B Nazanin"/>
          <w:sz w:val="26"/>
          <w:szCs w:val="26"/>
          <w:rtl/>
        </w:rPr>
        <w:softHyphen/>
        <w:t xml:space="preserve">های </w:t>
      </w:r>
      <w:r w:rsidRPr="00A42E3B">
        <w:rPr>
          <w:rFonts w:cs="B Nazanin" w:hint="cs"/>
          <w:sz w:val="26"/>
          <w:szCs w:val="26"/>
          <w:rtl/>
        </w:rPr>
        <w:t>عبور</w:t>
      </w:r>
      <w:r w:rsidRPr="00A42E3B">
        <w:rPr>
          <w:rFonts w:cs="B Nazanin"/>
          <w:sz w:val="26"/>
          <w:szCs w:val="26"/>
          <w:rtl/>
        </w:rPr>
        <w:t xml:space="preserve"> را با </w:t>
      </w:r>
      <w:r w:rsidRPr="00A42E3B">
        <w:rPr>
          <w:rFonts w:cs="B Nazanin" w:hint="cs"/>
          <w:sz w:val="26"/>
          <w:szCs w:val="26"/>
          <w:rtl/>
        </w:rPr>
        <w:t xml:space="preserve">انباشت </w:t>
      </w:r>
      <w:r w:rsidRPr="00A42E3B">
        <w:rPr>
          <w:rFonts w:cs="B Nazanin"/>
          <w:sz w:val="26"/>
          <w:szCs w:val="26"/>
          <w:rtl/>
        </w:rPr>
        <w:t>قیمت مصرف</w:t>
      </w:r>
      <w:r w:rsidRPr="00A42E3B">
        <w:rPr>
          <w:rFonts w:cs="B Nazanin"/>
          <w:sz w:val="26"/>
          <w:szCs w:val="26"/>
          <w:rtl/>
        </w:rPr>
        <w:softHyphen/>
        <w:t>کننده به</w:t>
      </w:r>
      <w:r w:rsidRPr="00A42E3B">
        <w:rPr>
          <w:rFonts w:cs="B Nazanin"/>
          <w:sz w:val="26"/>
          <w:szCs w:val="26"/>
          <w:rtl/>
        </w:rPr>
        <w:softHyphen/>
        <w:t>عنوان متغیر وابسته محاسبه کرده</w:t>
      </w:r>
      <w:r w:rsidRPr="00A42E3B">
        <w:rPr>
          <w:rFonts w:cs="B Nazanin"/>
          <w:sz w:val="26"/>
          <w:szCs w:val="26"/>
          <w:rtl/>
        </w:rPr>
        <w:softHyphen/>
        <w:t>اند. یافته</w:t>
      </w:r>
      <w:r w:rsidRPr="00A42E3B">
        <w:rPr>
          <w:rFonts w:cs="B Nazanin"/>
          <w:sz w:val="26"/>
          <w:szCs w:val="26"/>
          <w:rtl/>
        </w:rPr>
        <w:softHyphen/>
        <w:t xml:space="preserve">های اصلی در این ادبیات این است که نرخ </w:t>
      </w:r>
      <w:r w:rsidRPr="00A42E3B">
        <w:rPr>
          <w:rFonts w:cs="B Nazanin" w:hint="cs"/>
          <w:sz w:val="26"/>
          <w:szCs w:val="26"/>
          <w:rtl/>
        </w:rPr>
        <w:t>عبور ارز بر اساس</w:t>
      </w:r>
      <w:r w:rsidRPr="00A42E3B">
        <w:rPr>
          <w:rFonts w:cs="B Nazanin"/>
          <w:sz w:val="26"/>
          <w:szCs w:val="26"/>
          <w:rtl/>
        </w:rPr>
        <w:t xml:space="preserve"> قیمت</w:t>
      </w:r>
      <w:r w:rsidRPr="00A42E3B">
        <w:rPr>
          <w:rFonts w:cs="B Nazanin"/>
          <w:sz w:val="26"/>
          <w:szCs w:val="26"/>
          <w:rtl/>
        </w:rPr>
        <w:softHyphen/>
        <w:t>های مصرف</w:t>
      </w:r>
      <w:r w:rsidRPr="00A42E3B">
        <w:rPr>
          <w:rFonts w:cs="B Nazanin"/>
          <w:sz w:val="26"/>
          <w:szCs w:val="26"/>
          <w:rtl/>
        </w:rPr>
        <w:softHyphen/>
        <w:t>کننده از لحاظ عددی کوچک است.</w:t>
      </w:r>
      <w:r w:rsidRPr="00A42E3B">
        <w:rPr>
          <w:rFonts w:cs="B Nazanin" w:hint="cs"/>
          <w:sz w:val="26"/>
          <w:szCs w:val="26"/>
          <w:rtl/>
        </w:rPr>
        <w:t xml:space="preserve"> چودری و هکورا</w:t>
      </w:r>
      <w:r w:rsidRPr="00A42E3B">
        <w:rPr>
          <w:rStyle w:val="FootnoteReference"/>
          <w:rFonts w:cs="B Nazanin"/>
          <w:sz w:val="26"/>
          <w:szCs w:val="26"/>
          <w:rtl/>
        </w:rPr>
        <w:footnoteReference w:id="96"/>
      </w:r>
      <w:r w:rsidRPr="00A42E3B">
        <w:rPr>
          <w:rFonts w:cs="B Nazanin" w:hint="cs"/>
          <w:sz w:val="26"/>
          <w:szCs w:val="26"/>
          <w:rtl/>
        </w:rPr>
        <w:t xml:space="preserve"> (2001)</w:t>
      </w:r>
      <w:r w:rsidRPr="00A42E3B">
        <w:rPr>
          <w:rFonts w:cs="B Nazanin"/>
          <w:sz w:val="26"/>
          <w:szCs w:val="26"/>
          <w:rtl/>
        </w:rPr>
        <w:t xml:space="preserve"> عبور نرخ ارز از طریق تورم قیمت مصرف</w:t>
      </w:r>
      <w:r w:rsidRPr="00A42E3B">
        <w:rPr>
          <w:rFonts w:cs="B Nazanin"/>
          <w:sz w:val="26"/>
          <w:szCs w:val="26"/>
          <w:rtl/>
        </w:rPr>
        <w:softHyphen/>
        <w:t xml:space="preserve">کننده برای 71 کشور در طول دوره </w:t>
      </w:r>
      <w:r w:rsidRPr="00A42E3B">
        <w:rPr>
          <w:rFonts w:cs="B Nazanin" w:hint="cs"/>
          <w:sz w:val="26"/>
          <w:szCs w:val="26"/>
          <w:rtl/>
        </w:rPr>
        <w:t>2000</w:t>
      </w:r>
      <w:r w:rsidRPr="00A42E3B">
        <w:rPr>
          <w:rFonts w:cs="B Nazanin"/>
          <w:sz w:val="26"/>
          <w:szCs w:val="26"/>
          <w:rtl/>
        </w:rPr>
        <w:t>-</w:t>
      </w:r>
      <w:r w:rsidRPr="00A42E3B">
        <w:rPr>
          <w:rFonts w:cs="B Nazanin" w:hint="cs"/>
          <w:sz w:val="26"/>
          <w:szCs w:val="26"/>
          <w:rtl/>
        </w:rPr>
        <w:t>1979</w:t>
      </w:r>
      <w:r w:rsidRPr="00A42E3B">
        <w:rPr>
          <w:rFonts w:cs="B Nazanin"/>
          <w:sz w:val="26"/>
          <w:szCs w:val="26"/>
          <w:rtl/>
        </w:rPr>
        <w:t xml:space="preserve"> </w:t>
      </w:r>
      <w:r w:rsidRPr="00A42E3B">
        <w:rPr>
          <w:rFonts w:cs="B Nazanin" w:hint="cs"/>
          <w:sz w:val="26"/>
          <w:szCs w:val="26"/>
          <w:rtl/>
        </w:rPr>
        <w:t xml:space="preserve">را </w:t>
      </w:r>
      <w:r w:rsidRPr="00A42E3B">
        <w:rPr>
          <w:rFonts w:cs="B Nazanin"/>
          <w:sz w:val="26"/>
          <w:szCs w:val="26"/>
          <w:rtl/>
        </w:rPr>
        <w:t>برآورد</w:t>
      </w:r>
      <w:r w:rsidRPr="00A42E3B">
        <w:rPr>
          <w:rFonts w:cs="B Nazanin" w:hint="cs"/>
          <w:sz w:val="26"/>
          <w:szCs w:val="26"/>
          <w:rtl/>
        </w:rPr>
        <w:t xml:space="preserve"> کرده</w:t>
      </w:r>
      <w:r w:rsidRPr="00A42E3B">
        <w:rPr>
          <w:rFonts w:cs="B Nazanin"/>
          <w:sz w:val="26"/>
          <w:szCs w:val="26"/>
          <w:rtl/>
        </w:rPr>
        <w:softHyphen/>
      </w:r>
      <w:r w:rsidRPr="00A42E3B">
        <w:rPr>
          <w:rFonts w:cs="B Nazanin" w:hint="cs"/>
          <w:sz w:val="26"/>
          <w:szCs w:val="26"/>
          <w:rtl/>
        </w:rPr>
        <w:t xml:space="preserve">اند. </w:t>
      </w:r>
      <w:r w:rsidRPr="00A42E3B">
        <w:rPr>
          <w:rFonts w:cs="B Nazanin"/>
          <w:sz w:val="26"/>
          <w:szCs w:val="26"/>
          <w:rtl/>
        </w:rPr>
        <w:t xml:space="preserve">میانگین </w:t>
      </w:r>
      <w:r w:rsidRPr="00A42E3B">
        <w:rPr>
          <w:rFonts w:cs="B Nazanin" w:hint="cs"/>
          <w:sz w:val="26"/>
          <w:szCs w:val="26"/>
          <w:rtl/>
        </w:rPr>
        <w:t>کشش عبور</w:t>
      </w:r>
      <w:r w:rsidRPr="00A42E3B">
        <w:rPr>
          <w:rFonts w:cs="B Nazanin"/>
          <w:sz w:val="26"/>
          <w:szCs w:val="26"/>
          <w:rtl/>
        </w:rPr>
        <w:t xml:space="preserve"> برای مجموعه</w:t>
      </w:r>
      <w:r w:rsidRPr="00A42E3B">
        <w:rPr>
          <w:rFonts w:cs="B Nazanin"/>
          <w:sz w:val="26"/>
          <w:szCs w:val="26"/>
          <w:rtl/>
        </w:rPr>
        <w:softHyphen/>
        <w:t>ای از کشورها به</w:t>
      </w:r>
      <w:r w:rsidRPr="00A42E3B">
        <w:rPr>
          <w:rFonts w:cs="B Nazanin"/>
          <w:sz w:val="26"/>
          <w:szCs w:val="26"/>
          <w:rtl/>
        </w:rPr>
        <w:softHyphen/>
        <w:t xml:space="preserve">عنوان کشورهای کم تورم، در سه ماهه اول 0.04، بعد از </w:t>
      </w:r>
      <w:r w:rsidRPr="00A42E3B">
        <w:rPr>
          <w:rFonts w:cs="B Nazanin" w:hint="cs"/>
          <w:sz w:val="26"/>
          <w:szCs w:val="26"/>
          <w:rtl/>
        </w:rPr>
        <w:t>سه ماهه</w:t>
      </w:r>
      <w:r w:rsidRPr="00A42E3B">
        <w:rPr>
          <w:rFonts w:cs="B Nazanin"/>
          <w:sz w:val="26"/>
          <w:szCs w:val="26"/>
          <w:rtl/>
        </w:rPr>
        <w:t xml:space="preserve"> چهارم 0.14</w:t>
      </w:r>
      <w:r w:rsidRPr="00A42E3B">
        <w:rPr>
          <w:rFonts w:cs="B Nazanin" w:hint="cs"/>
          <w:sz w:val="26"/>
          <w:szCs w:val="26"/>
          <w:rtl/>
        </w:rPr>
        <w:t xml:space="preserve"> </w:t>
      </w:r>
      <w:r w:rsidRPr="00A42E3B">
        <w:rPr>
          <w:rFonts w:cs="B Nazanin"/>
          <w:sz w:val="26"/>
          <w:szCs w:val="26"/>
          <w:rtl/>
        </w:rPr>
        <w:t xml:space="preserve">و بعد از </w:t>
      </w:r>
      <w:r w:rsidRPr="00A42E3B">
        <w:rPr>
          <w:rFonts w:cs="B Nazanin" w:hint="cs"/>
          <w:sz w:val="26"/>
          <w:szCs w:val="26"/>
          <w:rtl/>
        </w:rPr>
        <w:t xml:space="preserve">سه ماهه </w:t>
      </w:r>
      <w:r w:rsidRPr="00A42E3B">
        <w:rPr>
          <w:rFonts w:cs="B Nazanin"/>
          <w:sz w:val="26"/>
          <w:szCs w:val="26"/>
          <w:rtl/>
        </w:rPr>
        <w:t>بیست</w:t>
      </w:r>
      <w:r w:rsidRPr="00A42E3B">
        <w:rPr>
          <w:rFonts w:cs="B Nazanin" w:hint="cs"/>
          <w:sz w:val="26"/>
          <w:szCs w:val="26"/>
          <w:rtl/>
        </w:rPr>
        <w:t xml:space="preserve">م </w:t>
      </w:r>
      <w:r w:rsidRPr="00A42E3B">
        <w:rPr>
          <w:rFonts w:cs="B Nazanin"/>
          <w:sz w:val="26"/>
          <w:szCs w:val="26"/>
          <w:rtl/>
        </w:rPr>
        <w:t>0.16</w:t>
      </w:r>
      <w:r w:rsidRPr="00A42E3B">
        <w:rPr>
          <w:rFonts w:cs="B Nazanin" w:hint="cs"/>
          <w:sz w:val="26"/>
          <w:szCs w:val="26"/>
          <w:rtl/>
        </w:rPr>
        <w:t xml:space="preserve"> </w:t>
      </w:r>
      <w:r w:rsidRPr="00A42E3B">
        <w:rPr>
          <w:rFonts w:cs="B Nazanin"/>
          <w:sz w:val="26"/>
          <w:szCs w:val="26"/>
          <w:rtl/>
        </w:rPr>
        <w:t>است. میانگین</w:t>
      </w:r>
      <w:r w:rsidRPr="00A42E3B">
        <w:rPr>
          <w:rFonts w:cs="B Nazanin"/>
          <w:sz w:val="26"/>
          <w:szCs w:val="26"/>
          <w:rtl/>
        </w:rPr>
        <w:softHyphen/>
        <w:t>ها این حقیقت را پنهان می</w:t>
      </w:r>
      <w:r w:rsidRPr="00A42E3B">
        <w:rPr>
          <w:rFonts w:cs="B Nazanin"/>
          <w:sz w:val="26"/>
          <w:szCs w:val="26"/>
          <w:rtl/>
        </w:rPr>
        <w:softHyphen/>
        <w:t xml:space="preserve">کنند که چندین کشور </w:t>
      </w:r>
      <w:r w:rsidRPr="00A42E3B">
        <w:rPr>
          <w:rFonts w:cs="B Nazanin" w:hint="cs"/>
          <w:sz w:val="26"/>
          <w:szCs w:val="26"/>
          <w:rtl/>
        </w:rPr>
        <w:t>کشش عبور</w:t>
      </w:r>
      <w:r w:rsidRPr="00A42E3B">
        <w:rPr>
          <w:rFonts w:cs="B Nazanin"/>
          <w:sz w:val="26"/>
          <w:szCs w:val="26"/>
          <w:rtl/>
        </w:rPr>
        <w:t xml:space="preserve"> کوتاه</w:t>
      </w:r>
      <w:r w:rsidRPr="00A42E3B">
        <w:rPr>
          <w:rFonts w:cs="B Nazanin"/>
          <w:sz w:val="26"/>
          <w:szCs w:val="26"/>
          <w:rtl/>
        </w:rPr>
        <w:softHyphen/>
        <w:t xml:space="preserve">مدت منفی </w:t>
      </w:r>
      <w:r w:rsidRPr="00A42E3B">
        <w:rPr>
          <w:rFonts w:cs="B Nazanin" w:hint="cs"/>
          <w:sz w:val="26"/>
          <w:szCs w:val="26"/>
          <w:rtl/>
        </w:rPr>
        <w:t>دارند</w:t>
      </w:r>
      <w:r w:rsidRPr="00A42E3B">
        <w:rPr>
          <w:rFonts w:cs="B Nazanin"/>
          <w:sz w:val="26"/>
          <w:szCs w:val="26"/>
          <w:rtl/>
        </w:rPr>
        <w:t xml:space="preserve">. نویسندگان </w:t>
      </w:r>
      <w:r w:rsidRPr="00A42E3B">
        <w:rPr>
          <w:rFonts w:cs="B Nazanin" w:hint="cs"/>
          <w:sz w:val="26"/>
          <w:szCs w:val="26"/>
          <w:rtl/>
        </w:rPr>
        <w:t>با</w:t>
      </w:r>
      <w:r w:rsidRPr="00A42E3B">
        <w:rPr>
          <w:rFonts w:cs="B Nazanin"/>
          <w:sz w:val="26"/>
          <w:szCs w:val="26"/>
          <w:rtl/>
        </w:rPr>
        <w:t xml:space="preserve"> مقایسه رژیم</w:t>
      </w:r>
      <w:r w:rsidRPr="00A42E3B">
        <w:rPr>
          <w:rFonts w:cs="B Nazanin"/>
          <w:sz w:val="26"/>
          <w:szCs w:val="26"/>
          <w:rtl/>
        </w:rPr>
        <w:softHyphen/>
        <w:t xml:space="preserve">ها در سراسر کشور و در طول زمان، شواهدی از رابطه مثبت بین </w:t>
      </w:r>
      <w:r w:rsidRPr="00A42E3B">
        <w:rPr>
          <w:rFonts w:cs="B Nazanin" w:hint="cs"/>
          <w:sz w:val="26"/>
          <w:szCs w:val="26"/>
          <w:rtl/>
        </w:rPr>
        <w:t>عبور</w:t>
      </w:r>
      <w:r w:rsidRPr="00A42E3B">
        <w:rPr>
          <w:rFonts w:cs="B Nazanin"/>
          <w:sz w:val="26"/>
          <w:szCs w:val="26"/>
          <w:rtl/>
        </w:rPr>
        <w:t xml:space="preserve"> و میانگین تورم پیدا </w:t>
      </w:r>
      <w:r w:rsidRPr="00A42E3B">
        <w:rPr>
          <w:rFonts w:cs="B Nazanin" w:hint="cs"/>
          <w:sz w:val="26"/>
          <w:szCs w:val="26"/>
          <w:rtl/>
        </w:rPr>
        <w:t>کرده</w:t>
      </w:r>
      <w:r w:rsidRPr="00A42E3B">
        <w:rPr>
          <w:rFonts w:cs="B Nazanin"/>
          <w:sz w:val="26"/>
          <w:szCs w:val="26"/>
          <w:rtl/>
        </w:rPr>
        <w:softHyphen/>
      </w:r>
      <w:r w:rsidRPr="00A42E3B">
        <w:rPr>
          <w:rFonts w:cs="B Nazanin" w:hint="cs"/>
          <w:sz w:val="26"/>
          <w:szCs w:val="26"/>
          <w:rtl/>
        </w:rPr>
        <w:t>اند</w:t>
      </w:r>
      <w:r w:rsidRPr="00A42E3B">
        <w:rPr>
          <w:rFonts w:cs="B Nazanin"/>
          <w:sz w:val="26"/>
          <w:szCs w:val="26"/>
          <w:rtl/>
        </w:rPr>
        <w:t xml:space="preserve">. به همین ترتیب، </w:t>
      </w:r>
      <w:r w:rsidRPr="00A42E3B">
        <w:rPr>
          <w:rFonts w:cs="B Nazanin" w:hint="cs"/>
          <w:sz w:val="26"/>
          <w:szCs w:val="26"/>
          <w:rtl/>
        </w:rPr>
        <w:t>گاگونون و ایگری</w:t>
      </w:r>
      <w:r w:rsidRPr="00A42E3B">
        <w:rPr>
          <w:rStyle w:val="FootnoteReference"/>
          <w:rFonts w:cs="B Nazanin"/>
          <w:sz w:val="26"/>
          <w:szCs w:val="26"/>
          <w:rtl/>
        </w:rPr>
        <w:footnoteReference w:id="97"/>
      </w:r>
      <w:r w:rsidRPr="00A42E3B">
        <w:rPr>
          <w:rFonts w:cs="B Nazanin"/>
          <w:sz w:val="26"/>
          <w:szCs w:val="26"/>
          <w:rtl/>
        </w:rPr>
        <w:t xml:space="preserve"> </w:t>
      </w:r>
      <w:r w:rsidRPr="00A42E3B">
        <w:rPr>
          <w:rFonts w:cs="B Nazanin" w:hint="cs"/>
          <w:sz w:val="26"/>
          <w:szCs w:val="26"/>
          <w:rtl/>
        </w:rPr>
        <w:t>(2004) در</w:t>
      </w:r>
      <w:r w:rsidRPr="00A42E3B">
        <w:rPr>
          <w:rFonts w:cs="B Nazanin"/>
          <w:sz w:val="26"/>
          <w:szCs w:val="26"/>
          <w:rtl/>
        </w:rPr>
        <w:t xml:space="preserve"> مطالعه</w:t>
      </w:r>
      <w:r w:rsidRPr="00A42E3B">
        <w:rPr>
          <w:rFonts w:cs="B Nazanin"/>
          <w:sz w:val="26"/>
          <w:szCs w:val="26"/>
          <w:rtl/>
        </w:rPr>
        <w:softHyphen/>
        <w:t xml:space="preserve">ای که 20 کشور صنعتی را در طول دوره </w:t>
      </w:r>
      <w:r w:rsidRPr="00A42E3B">
        <w:rPr>
          <w:rFonts w:cs="B Nazanin" w:hint="cs"/>
          <w:sz w:val="26"/>
          <w:szCs w:val="26"/>
          <w:rtl/>
        </w:rPr>
        <w:t>2003</w:t>
      </w:r>
      <w:r w:rsidRPr="00A42E3B">
        <w:rPr>
          <w:rFonts w:cs="B Nazanin"/>
          <w:sz w:val="26"/>
          <w:szCs w:val="26"/>
          <w:rtl/>
        </w:rPr>
        <w:t>-</w:t>
      </w:r>
      <w:r w:rsidRPr="00A42E3B">
        <w:rPr>
          <w:rFonts w:cs="B Nazanin" w:hint="cs"/>
          <w:sz w:val="26"/>
          <w:szCs w:val="26"/>
          <w:rtl/>
        </w:rPr>
        <w:t>1971</w:t>
      </w:r>
      <w:r w:rsidRPr="00A42E3B">
        <w:rPr>
          <w:rFonts w:cs="B Nazanin"/>
          <w:sz w:val="26"/>
          <w:szCs w:val="26"/>
          <w:rtl/>
        </w:rPr>
        <w:t xml:space="preserve"> تحت پوشش قرار می</w:t>
      </w:r>
      <w:r w:rsidRPr="00A42E3B">
        <w:rPr>
          <w:rFonts w:cs="B Nazanin"/>
          <w:sz w:val="26"/>
          <w:szCs w:val="26"/>
          <w:rtl/>
        </w:rPr>
        <w:softHyphen/>
        <w:t xml:space="preserve">دهد، </w:t>
      </w:r>
      <w:r w:rsidRPr="00A42E3B">
        <w:rPr>
          <w:rFonts w:cs="B Nazanin" w:hint="cs"/>
          <w:sz w:val="26"/>
          <w:szCs w:val="26"/>
          <w:rtl/>
        </w:rPr>
        <w:t xml:space="preserve">یافتند که </w:t>
      </w:r>
      <w:r w:rsidRPr="00A42E3B">
        <w:rPr>
          <w:rFonts w:cs="B Nazanin"/>
          <w:sz w:val="26"/>
          <w:szCs w:val="26"/>
          <w:rtl/>
        </w:rPr>
        <w:t>کشوری که دارای نرخ تورم پایین و پایدار است نیز تمایل دارد نرخ</w:t>
      </w:r>
      <w:r w:rsidRPr="00A42E3B">
        <w:rPr>
          <w:rFonts w:cs="B Nazanin"/>
          <w:sz w:val="26"/>
          <w:szCs w:val="26"/>
          <w:rtl/>
        </w:rPr>
        <w:softHyphen/>
        <w:t xml:space="preserve">های تخمین زده از </w:t>
      </w:r>
      <w:r w:rsidRPr="00A42E3B">
        <w:rPr>
          <w:rFonts w:cs="B Nazanin" w:hint="cs"/>
          <w:sz w:val="26"/>
          <w:szCs w:val="26"/>
          <w:rtl/>
        </w:rPr>
        <w:t>عبور</w:t>
      </w:r>
      <w:r w:rsidRPr="00A42E3B">
        <w:rPr>
          <w:rFonts w:cs="B Nazanin"/>
          <w:sz w:val="26"/>
          <w:szCs w:val="26"/>
          <w:rtl/>
        </w:rPr>
        <w:t xml:space="preserve"> ب</w:t>
      </w:r>
      <w:r w:rsidRPr="00A42E3B">
        <w:rPr>
          <w:rFonts w:cs="B Nazanin" w:hint="cs"/>
          <w:sz w:val="26"/>
          <w:szCs w:val="26"/>
          <w:rtl/>
        </w:rPr>
        <w:t>ر اساس قیمت</w:t>
      </w:r>
      <w:r w:rsidRPr="00A42E3B">
        <w:rPr>
          <w:rFonts w:cs="B Nazanin"/>
          <w:sz w:val="26"/>
          <w:szCs w:val="26"/>
          <w:rtl/>
        </w:rPr>
        <w:softHyphen/>
      </w:r>
      <w:r w:rsidRPr="00A42E3B">
        <w:rPr>
          <w:rFonts w:cs="B Nazanin" w:hint="cs"/>
          <w:sz w:val="26"/>
          <w:szCs w:val="26"/>
          <w:rtl/>
        </w:rPr>
        <w:t>های</w:t>
      </w:r>
      <w:r w:rsidRPr="00A42E3B">
        <w:rPr>
          <w:rFonts w:cs="B Nazanin"/>
          <w:sz w:val="26"/>
          <w:szCs w:val="26"/>
          <w:rtl/>
        </w:rPr>
        <w:t xml:space="preserve"> مصرف کننده را پایین بیاورد.</w:t>
      </w:r>
    </w:p>
    <w:p w14:paraId="2B4F1B5F" w14:textId="77777777" w:rsidR="007D2BC0" w:rsidRPr="00A42E3B" w:rsidRDefault="007D2BC0" w:rsidP="00CD701A">
      <w:pPr>
        <w:spacing w:after="0" w:line="240" w:lineRule="auto"/>
        <w:ind w:firstLine="284"/>
        <w:jc w:val="both"/>
        <w:rPr>
          <w:rFonts w:cs="B Nazanin"/>
          <w:sz w:val="26"/>
          <w:szCs w:val="26"/>
        </w:rPr>
      </w:pPr>
      <w:r w:rsidRPr="00A42E3B">
        <w:rPr>
          <w:rFonts w:cs="B Nazanin" w:hint="cs"/>
          <w:sz w:val="26"/>
          <w:szCs w:val="26"/>
          <w:rtl/>
        </w:rPr>
        <w:t xml:space="preserve">این </w:t>
      </w:r>
      <w:r w:rsidRPr="00A42E3B">
        <w:rPr>
          <w:rFonts w:cs="B Nazanin"/>
          <w:sz w:val="26"/>
          <w:szCs w:val="26"/>
          <w:rtl/>
        </w:rPr>
        <w:t>مسأله</w:t>
      </w:r>
      <w:r w:rsidRPr="00A42E3B">
        <w:rPr>
          <w:rFonts w:cs="B Nazanin" w:hint="cs"/>
          <w:sz w:val="26"/>
          <w:szCs w:val="26"/>
          <w:rtl/>
        </w:rPr>
        <w:t xml:space="preserve"> که</w:t>
      </w:r>
      <w:r w:rsidRPr="00A42E3B">
        <w:rPr>
          <w:rFonts w:cs="B Nazanin"/>
          <w:sz w:val="26"/>
          <w:szCs w:val="26"/>
          <w:rtl/>
        </w:rPr>
        <w:t xml:space="preserve"> آیا </w:t>
      </w:r>
      <w:r w:rsidRPr="00A42E3B">
        <w:rPr>
          <w:rFonts w:cs="B Nazanin" w:hint="cs"/>
          <w:sz w:val="26"/>
          <w:szCs w:val="26"/>
          <w:rtl/>
        </w:rPr>
        <w:t>عبور</w:t>
      </w:r>
      <w:r w:rsidRPr="00A42E3B">
        <w:rPr>
          <w:rFonts w:cs="B Nazanin"/>
          <w:sz w:val="26"/>
          <w:szCs w:val="26"/>
          <w:rtl/>
        </w:rPr>
        <w:t xml:space="preserve"> نرخ ارز از دهه 1980 کاهش یافته است، در ادبیات اخیر بحث شده است. کمپا و گلدبرگ (2005) مدرکی مبنی بر اینکه تغییر در ترکیب کالاهای واردات </w:t>
      </w:r>
      <w:r w:rsidRPr="00A42E3B">
        <w:rPr>
          <w:rFonts w:cs="B Nazanin" w:hint="cs"/>
          <w:sz w:val="26"/>
          <w:szCs w:val="26"/>
          <w:rtl/>
        </w:rPr>
        <w:t>مصنوعی</w:t>
      </w:r>
      <w:r w:rsidRPr="00A42E3B">
        <w:rPr>
          <w:rFonts w:cs="B Nazanin"/>
          <w:sz w:val="26"/>
          <w:szCs w:val="26"/>
          <w:rtl/>
        </w:rPr>
        <w:t xml:space="preserve">، موجب کاهش </w:t>
      </w:r>
      <w:r w:rsidRPr="00A42E3B">
        <w:rPr>
          <w:rFonts w:cs="B Nazanin" w:hint="cs"/>
          <w:sz w:val="26"/>
          <w:szCs w:val="26"/>
          <w:rtl/>
        </w:rPr>
        <w:t>عبور بر اساس قیمت</w:t>
      </w:r>
      <w:r w:rsidRPr="00A42E3B">
        <w:rPr>
          <w:rFonts w:cs="B Nazanin"/>
          <w:sz w:val="26"/>
          <w:szCs w:val="26"/>
          <w:rtl/>
        </w:rPr>
        <w:softHyphen/>
      </w:r>
      <w:r w:rsidRPr="00A42E3B">
        <w:rPr>
          <w:rFonts w:cs="B Nazanin" w:hint="cs"/>
          <w:sz w:val="26"/>
          <w:szCs w:val="26"/>
          <w:rtl/>
        </w:rPr>
        <w:t>های</w:t>
      </w:r>
      <w:r w:rsidRPr="00A42E3B">
        <w:rPr>
          <w:rFonts w:cs="B Nazanin"/>
          <w:sz w:val="26"/>
          <w:szCs w:val="26"/>
          <w:rtl/>
        </w:rPr>
        <w:t xml:space="preserve"> واردات در کشورها</w:t>
      </w:r>
      <w:r w:rsidRPr="00A42E3B">
        <w:rPr>
          <w:rFonts w:cs="B Nazanin" w:hint="cs"/>
          <w:sz w:val="26"/>
          <w:szCs w:val="26"/>
          <w:rtl/>
        </w:rPr>
        <w:t>ی زیادی</w:t>
      </w:r>
      <w:r w:rsidRPr="00A42E3B">
        <w:rPr>
          <w:rFonts w:cs="B Nazanin"/>
          <w:sz w:val="26"/>
          <w:szCs w:val="26"/>
          <w:rtl/>
        </w:rPr>
        <w:t xml:space="preserve"> در دهه </w:t>
      </w:r>
      <w:r w:rsidRPr="00A42E3B">
        <w:rPr>
          <w:rFonts w:cs="B Nazanin"/>
          <w:sz w:val="26"/>
          <w:szCs w:val="26"/>
          <w:rtl/>
        </w:rPr>
        <w:lastRenderedPageBreak/>
        <w:t>1990 شد، پیدا کرد</w:t>
      </w:r>
      <w:r w:rsidRPr="00A42E3B">
        <w:rPr>
          <w:rFonts w:cs="B Nazanin" w:hint="cs"/>
          <w:sz w:val="26"/>
          <w:szCs w:val="26"/>
          <w:rtl/>
        </w:rPr>
        <w:t>ند</w:t>
      </w:r>
      <w:r w:rsidRPr="00A42E3B">
        <w:rPr>
          <w:rFonts w:cs="B Nazanin"/>
          <w:sz w:val="26"/>
          <w:szCs w:val="26"/>
          <w:rtl/>
        </w:rPr>
        <w:t xml:space="preserve">. </w:t>
      </w:r>
      <w:r w:rsidRPr="00A42E3B">
        <w:rPr>
          <w:rFonts w:cs="B Nazanin" w:hint="cs"/>
          <w:sz w:val="26"/>
          <w:szCs w:val="26"/>
          <w:rtl/>
        </w:rPr>
        <w:t xml:space="preserve">مارازی </w:t>
      </w:r>
      <w:r w:rsidRPr="00A42E3B">
        <w:rPr>
          <w:rFonts w:cs="B Nazanin"/>
          <w:sz w:val="26"/>
          <w:szCs w:val="26"/>
          <w:rtl/>
        </w:rPr>
        <w:t>و همکاران</w:t>
      </w:r>
      <w:r w:rsidRPr="00A42E3B">
        <w:rPr>
          <w:rStyle w:val="FootnoteReference"/>
          <w:rFonts w:cs="B Nazanin"/>
          <w:sz w:val="26"/>
          <w:szCs w:val="26"/>
          <w:rtl/>
        </w:rPr>
        <w:footnoteReference w:id="98"/>
      </w:r>
      <w:r w:rsidRPr="00A42E3B">
        <w:rPr>
          <w:rFonts w:cs="B Nazanin"/>
          <w:sz w:val="26"/>
          <w:szCs w:val="26"/>
          <w:rtl/>
        </w:rPr>
        <w:t xml:space="preserve"> (2005)</w:t>
      </w:r>
      <w:r w:rsidRPr="00A42E3B">
        <w:rPr>
          <w:rFonts w:cs="B Nazanin" w:hint="cs"/>
          <w:sz w:val="26"/>
          <w:szCs w:val="26"/>
          <w:rtl/>
        </w:rPr>
        <w:t xml:space="preserve"> به </w:t>
      </w:r>
      <w:r w:rsidRPr="00A42E3B">
        <w:rPr>
          <w:rFonts w:cs="B Nazanin"/>
          <w:sz w:val="26"/>
          <w:szCs w:val="26"/>
          <w:rtl/>
        </w:rPr>
        <w:t>تغییرات در ترکیب واردات، افزایش سهم بازار واردات چینی و تغییر رفتار قیمت</w:t>
      </w:r>
      <w:r w:rsidRPr="00A42E3B">
        <w:rPr>
          <w:rFonts w:cs="B Nazanin"/>
          <w:sz w:val="26"/>
          <w:szCs w:val="26"/>
          <w:rtl/>
        </w:rPr>
        <w:softHyphen/>
        <w:t xml:space="preserve">گذاری </w:t>
      </w:r>
      <w:r w:rsidRPr="00A42E3B">
        <w:rPr>
          <w:rFonts w:cs="B Nazanin" w:hint="cs"/>
          <w:sz w:val="26"/>
          <w:szCs w:val="26"/>
          <w:rtl/>
        </w:rPr>
        <w:t>بنگاه</w:t>
      </w:r>
      <w:r w:rsidRPr="00A42E3B">
        <w:rPr>
          <w:rFonts w:cs="B Nazanin"/>
          <w:sz w:val="26"/>
          <w:szCs w:val="26"/>
          <w:rtl/>
        </w:rPr>
        <w:softHyphen/>
        <w:t>های آسیایی به دنبال بحران مالی آسیا در سال</w:t>
      </w:r>
      <w:r w:rsidRPr="00A42E3B">
        <w:rPr>
          <w:rFonts w:cs="B Nazanin"/>
          <w:sz w:val="26"/>
          <w:szCs w:val="26"/>
          <w:rtl/>
        </w:rPr>
        <w:softHyphen/>
        <w:t>های 19</w:t>
      </w:r>
      <w:r w:rsidRPr="00A42E3B">
        <w:rPr>
          <w:rFonts w:cs="B Nazanin" w:hint="cs"/>
          <w:sz w:val="26"/>
          <w:szCs w:val="26"/>
          <w:rtl/>
        </w:rPr>
        <w:t>98</w:t>
      </w:r>
      <w:r w:rsidRPr="00A42E3B">
        <w:rPr>
          <w:rFonts w:cs="B Nazanin"/>
          <w:sz w:val="26"/>
          <w:szCs w:val="26"/>
          <w:rtl/>
        </w:rPr>
        <w:t>-</w:t>
      </w:r>
      <w:r w:rsidRPr="00A42E3B">
        <w:rPr>
          <w:rFonts w:cs="B Nazanin" w:hint="cs"/>
          <w:sz w:val="26"/>
          <w:szCs w:val="26"/>
          <w:rtl/>
        </w:rPr>
        <w:t>1997</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softHyphen/>
      </w:r>
      <w:r w:rsidRPr="00A42E3B">
        <w:rPr>
          <w:rFonts w:cs="B Nazanin" w:hint="cs"/>
          <w:sz w:val="26"/>
          <w:szCs w:val="26"/>
          <w:rtl/>
        </w:rPr>
        <w:t xml:space="preserve">عنوان عوامل کاهش </w:t>
      </w:r>
      <w:r w:rsidRPr="00A42E3B">
        <w:rPr>
          <w:rFonts w:cs="B Nazanin"/>
          <w:sz w:val="26"/>
          <w:szCs w:val="26"/>
          <w:rtl/>
        </w:rPr>
        <w:t xml:space="preserve">قابل توجه عبور </w:t>
      </w:r>
      <w:r w:rsidRPr="00A42E3B">
        <w:rPr>
          <w:rFonts w:cs="B Nazanin" w:hint="cs"/>
          <w:sz w:val="26"/>
          <w:szCs w:val="26"/>
          <w:rtl/>
        </w:rPr>
        <w:t>بر اساس قیمت</w:t>
      </w:r>
      <w:r w:rsidRPr="00A42E3B">
        <w:rPr>
          <w:rFonts w:cs="B Nazanin"/>
          <w:sz w:val="26"/>
          <w:szCs w:val="26"/>
          <w:rtl/>
        </w:rPr>
        <w:softHyphen/>
      </w:r>
      <w:r w:rsidRPr="00A42E3B">
        <w:rPr>
          <w:rFonts w:cs="B Nazanin" w:hint="cs"/>
          <w:sz w:val="26"/>
          <w:szCs w:val="26"/>
          <w:rtl/>
        </w:rPr>
        <w:t xml:space="preserve">های واردات </w:t>
      </w:r>
      <w:r w:rsidRPr="00A42E3B">
        <w:rPr>
          <w:rFonts w:cs="B Nazanin"/>
          <w:sz w:val="26"/>
          <w:szCs w:val="26"/>
          <w:rtl/>
        </w:rPr>
        <w:t>ایالات متحده آمریکا اشاره می</w:t>
      </w:r>
      <w:r w:rsidRPr="00A42E3B">
        <w:rPr>
          <w:rFonts w:cs="B Nazanin"/>
          <w:sz w:val="26"/>
          <w:szCs w:val="26"/>
          <w:rtl/>
        </w:rPr>
        <w:softHyphen/>
        <w:t xml:space="preserve">کنند. </w:t>
      </w:r>
      <w:r w:rsidRPr="00A42E3B">
        <w:rPr>
          <w:rFonts w:cs="B Nazanin" w:hint="cs"/>
          <w:sz w:val="26"/>
          <w:szCs w:val="26"/>
          <w:rtl/>
        </w:rPr>
        <w:t>گاگونون و ایگری</w:t>
      </w:r>
      <w:r w:rsidRPr="00A42E3B">
        <w:rPr>
          <w:rFonts w:cs="B Nazanin"/>
          <w:sz w:val="26"/>
          <w:szCs w:val="26"/>
          <w:rtl/>
        </w:rPr>
        <w:t xml:space="preserve"> </w:t>
      </w:r>
      <w:r w:rsidRPr="00A42E3B">
        <w:rPr>
          <w:rFonts w:cs="B Nazanin" w:hint="cs"/>
          <w:sz w:val="26"/>
          <w:szCs w:val="26"/>
          <w:rtl/>
        </w:rPr>
        <w:t xml:space="preserve">(2004) </w:t>
      </w:r>
      <w:r w:rsidRPr="00A42E3B">
        <w:rPr>
          <w:rFonts w:cs="B Nazanin"/>
          <w:sz w:val="26"/>
          <w:szCs w:val="26"/>
          <w:rtl/>
        </w:rPr>
        <w:t xml:space="preserve">مدرکی مبنی بر اینکه </w:t>
      </w:r>
      <w:r w:rsidRPr="00A42E3B">
        <w:rPr>
          <w:rFonts w:cs="B Nazanin" w:hint="cs"/>
          <w:sz w:val="26"/>
          <w:szCs w:val="26"/>
          <w:rtl/>
        </w:rPr>
        <w:t>عبور</w:t>
      </w:r>
      <w:r w:rsidRPr="00A42E3B">
        <w:rPr>
          <w:rFonts w:cs="B Nazanin"/>
          <w:sz w:val="26"/>
          <w:szCs w:val="26"/>
          <w:rtl/>
        </w:rPr>
        <w:t xml:space="preserve"> نرخ ارز به قیمت مصرف</w:t>
      </w:r>
      <w:r w:rsidRPr="00A42E3B">
        <w:rPr>
          <w:rFonts w:cs="B Nazanin"/>
          <w:sz w:val="26"/>
          <w:szCs w:val="26"/>
          <w:rtl/>
        </w:rPr>
        <w:softHyphen/>
        <w:t>کننده در آغاز سال 1990 در بسیاری از کشورها کاهش یافت</w:t>
      </w:r>
      <w:r w:rsidRPr="00A42E3B">
        <w:rPr>
          <w:rFonts w:cs="B Nazanin" w:hint="cs"/>
          <w:sz w:val="26"/>
          <w:szCs w:val="26"/>
          <w:rtl/>
        </w:rPr>
        <w:t>ه است پیدا کردند</w:t>
      </w:r>
      <w:r w:rsidRPr="00A42E3B">
        <w:rPr>
          <w:rFonts w:cs="B Nazanin"/>
          <w:sz w:val="26"/>
          <w:szCs w:val="26"/>
          <w:rtl/>
        </w:rPr>
        <w:t>.</w:t>
      </w:r>
    </w:p>
    <w:p w14:paraId="14D9DD43"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به</w:t>
      </w:r>
      <w:r w:rsidRPr="00A42E3B">
        <w:rPr>
          <w:rFonts w:cs="B Nazanin"/>
          <w:sz w:val="26"/>
          <w:szCs w:val="26"/>
          <w:rtl/>
        </w:rPr>
        <w:softHyphen/>
        <w:t xml:space="preserve">عنوان یک جایگزین برای </w:t>
      </w:r>
      <w:r w:rsidRPr="00A42E3B">
        <w:rPr>
          <w:rFonts w:cs="B Nazanin" w:hint="cs"/>
          <w:sz w:val="26"/>
          <w:szCs w:val="26"/>
          <w:rtl/>
        </w:rPr>
        <w:t>رگرسیون</w:t>
      </w:r>
      <w:r w:rsidRPr="00A42E3B">
        <w:rPr>
          <w:rFonts w:cs="B Nazanin"/>
          <w:sz w:val="26"/>
          <w:szCs w:val="26"/>
          <w:rtl/>
        </w:rPr>
        <w:softHyphen/>
      </w:r>
      <w:r w:rsidRPr="00A42E3B">
        <w:rPr>
          <w:rFonts w:cs="B Nazanin" w:hint="cs"/>
          <w:sz w:val="26"/>
          <w:szCs w:val="26"/>
          <w:rtl/>
        </w:rPr>
        <w:t>های عبور</w:t>
      </w:r>
      <w:r w:rsidRPr="00A42E3B">
        <w:rPr>
          <w:rFonts w:cs="B Nazanin"/>
          <w:sz w:val="26"/>
          <w:szCs w:val="26"/>
          <w:rtl/>
        </w:rPr>
        <w:t xml:space="preserve">، </w:t>
      </w:r>
      <w:r w:rsidRPr="00A42E3B">
        <w:rPr>
          <w:rFonts w:cs="B Nazanin" w:hint="cs"/>
          <w:sz w:val="26"/>
          <w:szCs w:val="26"/>
          <w:rtl/>
        </w:rPr>
        <w:t xml:space="preserve">خودرگرسیون </w:t>
      </w:r>
      <w:r w:rsidRPr="00A42E3B">
        <w:rPr>
          <w:rFonts w:cs="B Nazanin"/>
          <w:sz w:val="26"/>
          <w:szCs w:val="26"/>
          <w:rtl/>
        </w:rPr>
        <w:t>بردار</w:t>
      </w:r>
      <w:r w:rsidRPr="00A42E3B">
        <w:rPr>
          <w:rFonts w:cs="B Nazanin" w:hint="cs"/>
          <w:sz w:val="26"/>
          <w:szCs w:val="26"/>
          <w:rtl/>
        </w:rPr>
        <w:t xml:space="preserve">ی </w:t>
      </w:r>
      <w:r w:rsidRPr="00A42E3B">
        <w:rPr>
          <w:rFonts w:asciiTheme="majorBidi" w:hAnsiTheme="majorBidi" w:cs="B Nazanin"/>
          <w:sz w:val="26"/>
          <w:szCs w:val="26"/>
          <w:rtl/>
        </w:rPr>
        <w:t>(</w:t>
      </w:r>
      <w:r w:rsidRPr="00A42E3B">
        <w:rPr>
          <w:rFonts w:asciiTheme="majorBidi" w:hAnsiTheme="majorBidi" w:cs="B Nazanin"/>
        </w:rPr>
        <w:t>VARs</w:t>
      </w:r>
      <w:r w:rsidRPr="00A42E3B">
        <w:rPr>
          <w:rFonts w:asciiTheme="majorBidi" w:hAnsiTheme="majorBidi" w:cs="B Nazanin"/>
          <w:sz w:val="26"/>
          <w:szCs w:val="26"/>
          <w:rtl/>
        </w:rPr>
        <w:t>)</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softHyphen/>
      </w:r>
      <w:r w:rsidRPr="00A42E3B">
        <w:rPr>
          <w:rFonts w:cs="B Nazanin" w:hint="cs"/>
          <w:sz w:val="26"/>
          <w:szCs w:val="26"/>
          <w:rtl/>
        </w:rPr>
        <w:t>طور فزاینده</w:t>
      </w:r>
      <w:r w:rsidRPr="00A42E3B">
        <w:rPr>
          <w:rFonts w:cs="B Nazanin"/>
          <w:sz w:val="26"/>
          <w:szCs w:val="26"/>
          <w:rtl/>
        </w:rPr>
        <w:softHyphen/>
      </w:r>
      <w:r w:rsidRPr="00A42E3B">
        <w:rPr>
          <w:rFonts w:cs="B Nazanin" w:hint="cs"/>
          <w:sz w:val="26"/>
          <w:szCs w:val="26"/>
          <w:rtl/>
        </w:rPr>
        <w:t xml:space="preserve">ای </w:t>
      </w:r>
      <w:r w:rsidRPr="00A42E3B">
        <w:rPr>
          <w:rFonts w:cs="B Nazanin"/>
          <w:sz w:val="26"/>
          <w:szCs w:val="26"/>
          <w:rtl/>
        </w:rPr>
        <w:t xml:space="preserve">برای برآورد </w:t>
      </w:r>
      <w:r w:rsidRPr="00A42E3B">
        <w:rPr>
          <w:rFonts w:cs="B Nazanin" w:hint="cs"/>
          <w:sz w:val="26"/>
          <w:szCs w:val="26"/>
          <w:rtl/>
        </w:rPr>
        <w:t>عبور</w:t>
      </w:r>
      <w:r w:rsidRPr="00A42E3B">
        <w:rPr>
          <w:rFonts w:cs="B Nazanin"/>
          <w:sz w:val="26"/>
          <w:szCs w:val="26"/>
          <w:rtl/>
        </w:rPr>
        <w:t xml:space="preserve"> نرخ ارز روش</w:t>
      </w:r>
      <w:r w:rsidRPr="00A42E3B">
        <w:rPr>
          <w:rFonts w:cs="B Nazanin" w:hint="cs"/>
          <w:sz w:val="26"/>
          <w:szCs w:val="26"/>
          <w:rtl/>
        </w:rPr>
        <w:t>ی محبوب شده است (فروغی</w:t>
      </w:r>
      <w:r w:rsidRPr="00A42E3B">
        <w:rPr>
          <w:rStyle w:val="FootnoteReference"/>
          <w:rFonts w:cs="B Nazanin"/>
          <w:sz w:val="26"/>
          <w:szCs w:val="26"/>
          <w:rtl/>
        </w:rPr>
        <w:footnoteReference w:id="99"/>
      </w:r>
      <w:r w:rsidRPr="00A42E3B">
        <w:rPr>
          <w:rFonts w:cs="B Nazanin" w:hint="cs"/>
          <w:sz w:val="26"/>
          <w:szCs w:val="26"/>
          <w:rtl/>
        </w:rPr>
        <w:t xml:space="preserve">، 2006). </w:t>
      </w:r>
      <w:r w:rsidRPr="00A42E3B">
        <w:rPr>
          <w:rFonts w:cs="B Nazanin"/>
          <w:sz w:val="26"/>
          <w:szCs w:val="26"/>
          <w:rtl/>
        </w:rPr>
        <w:t xml:space="preserve">انگیزه استفاده از رویکرد ساختاری </w:t>
      </w:r>
      <w:r w:rsidRPr="00A42E3B">
        <w:rPr>
          <w:rFonts w:cs="B Nazanin" w:hint="cs"/>
          <w:sz w:val="26"/>
          <w:szCs w:val="26"/>
          <w:rtl/>
        </w:rPr>
        <w:t xml:space="preserve">خودرگرسیون </w:t>
      </w:r>
      <w:r w:rsidRPr="00A42E3B">
        <w:rPr>
          <w:rFonts w:cs="B Nazanin"/>
          <w:sz w:val="26"/>
          <w:szCs w:val="26"/>
          <w:rtl/>
        </w:rPr>
        <w:t>بردار</w:t>
      </w:r>
      <w:r w:rsidRPr="00A42E3B">
        <w:rPr>
          <w:rFonts w:cs="B Nazanin" w:hint="cs"/>
          <w:sz w:val="26"/>
          <w:szCs w:val="26"/>
          <w:rtl/>
        </w:rPr>
        <w:t xml:space="preserve">ی </w:t>
      </w:r>
      <w:r w:rsidRPr="00A42E3B">
        <w:rPr>
          <w:rFonts w:cs="B Nazanin"/>
          <w:sz w:val="26"/>
          <w:szCs w:val="26"/>
          <w:rtl/>
        </w:rPr>
        <w:t xml:space="preserve">این است که </w:t>
      </w:r>
      <w:r w:rsidRPr="00A42E3B">
        <w:rPr>
          <w:rFonts w:cs="B Nazanin" w:hint="cs"/>
          <w:sz w:val="26"/>
          <w:szCs w:val="26"/>
          <w:rtl/>
        </w:rPr>
        <w:t>گزارش واضحی</w:t>
      </w:r>
      <w:r w:rsidRPr="00A42E3B">
        <w:rPr>
          <w:rFonts w:cs="B Nazanin"/>
          <w:sz w:val="26"/>
          <w:szCs w:val="26"/>
          <w:rtl/>
        </w:rPr>
        <w:t xml:space="preserve"> از </w:t>
      </w:r>
      <w:r w:rsidRPr="00A42E3B">
        <w:rPr>
          <w:rFonts w:cs="B Nazanin" w:hint="cs"/>
          <w:sz w:val="26"/>
          <w:szCs w:val="26"/>
          <w:rtl/>
        </w:rPr>
        <w:t>درون</w:t>
      </w:r>
      <w:r w:rsidRPr="00A42E3B">
        <w:rPr>
          <w:rFonts w:cs="B Nazanin"/>
          <w:sz w:val="26"/>
          <w:szCs w:val="26"/>
          <w:rtl/>
        </w:rPr>
        <w:softHyphen/>
      </w:r>
      <w:r w:rsidRPr="00A42E3B">
        <w:rPr>
          <w:rFonts w:cs="B Nazanin" w:hint="cs"/>
          <w:sz w:val="26"/>
          <w:szCs w:val="26"/>
          <w:rtl/>
        </w:rPr>
        <w:t>زا</w:t>
      </w:r>
      <w:r w:rsidRPr="00A42E3B">
        <w:rPr>
          <w:rFonts w:cs="B Nazanin"/>
          <w:sz w:val="26"/>
          <w:szCs w:val="26"/>
          <w:rtl/>
        </w:rPr>
        <w:t xml:space="preserve"> بودن نرخ ارز </w:t>
      </w:r>
      <w:r w:rsidRPr="00A42E3B">
        <w:rPr>
          <w:rFonts w:cs="B Nazanin" w:hint="cs"/>
          <w:sz w:val="26"/>
          <w:szCs w:val="26"/>
          <w:rtl/>
        </w:rPr>
        <w:t xml:space="preserve">ارائه </w:t>
      </w:r>
      <w:r w:rsidRPr="00A42E3B">
        <w:rPr>
          <w:rFonts w:cs="B Nazanin"/>
          <w:sz w:val="26"/>
          <w:szCs w:val="26"/>
          <w:rtl/>
        </w:rPr>
        <w:t>می</w:t>
      </w:r>
      <w:r w:rsidRPr="00A42E3B">
        <w:rPr>
          <w:rFonts w:cs="B Nazanin"/>
          <w:sz w:val="26"/>
          <w:szCs w:val="26"/>
          <w:rtl/>
        </w:rPr>
        <w:softHyphen/>
        <w:t>دهد و اجازه برآورد عبور به مجموعه</w:t>
      </w:r>
      <w:r w:rsidRPr="00A42E3B">
        <w:rPr>
          <w:rFonts w:cs="B Nazanin"/>
          <w:sz w:val="26"/>
          <w:szCs w:val="26"/>
          <w:rtl/>
        </w:rPr>
        <w:softHyphen/>
        <w:t>ای از قیمت</w:t>
      </w:r>
      <w:r w:rsidRPr="00A42E3B">
        <w:rPr>
          <w:rFonts w:cs="B Nazanin"/>
          <w:sz w:val="26"/>
          <w:szCs w:val="26"/>
          <w:rtl/>
        </w:rPr>
        <w:softHyphen/>
        <w:t>ها، مانند قیمت</w:t>
      </w:r>
      <w:r w:rsidRPr="00A42E3B">
        <w:rPr>
          <w:rFonts w:cs="B Nazanin"/>
          <w:sz w:val="26"/>
          <w:szCs w:val="26"/>
          <w:rtl/>
        </w:rPr>
        <w:softHyphen/>
        <w:t>های واردات، قیمت تولیدکنندگان و قیمت مصرف</w:t>
      </w:r>
      <w:r w:rsidRPr="00A42E3B">
        <w:rPr>
          <w:rFonts w:cs="B Nazanin"/>
          <w:sz w:val="26"/>
          <w:szCs w:val="26"/>
          <w:rtl/>
        </w:rPr>
        <w:softHyphen/>
        <w:t xml:space="preserve">کنندگان، </w:t>
      </w:r>
      <w:r w:rsidRPr="00A42E3B">
        <w:rPr>
          <w:rFonts w:cs="B Nazanin" w:hint="cs"/>
          <w:sz w:val="26"/>
          <w:szCs w:val="26"/>
          <w:rtl/>
        </w:rPr>
        <w:t xml:space="preserve">را </w:t>
      </w:r>
      <w:r w:rsidRPr="00A42E3B">
        <w:rPr>
          <w:rFonts w:cs="B Nazanin"/>
          <w:sz w:val="26"/>
          <w:szCs w:val="26"/>
          <w:rtl/>
        </w:rPr>
        <w:t>به</w:t>
      </w:r>
      <w:r w:rsidRPr="00A42E3B">
        <w:rPr>
          <w:rFonts w:cs="B Nazanin"/>
          <w:sz w:val="26"/>
          <w:szCs w:val="26"/>
          <w:rtl/>
        </w:rPr>
        <w:softHyphen/>
        <w:t>طور هم</w:t>
      </w:r>
      <w:r w:rsidRPr="00A42E3B">
        <w:rPr>
          <w:rFonts w:cs="B Nazanin"/>
          <w:sz w:val="26"/>
          <w:szCs w:val="26"/>
          <w:rtl/>
        </w:rPr>
        <w:softHyphen/>
        <w:t>زمان</w:t>
      </w:r>
      <w:r w:rsidRPr="00A42E3B">
        <w:rPr>
          <w:rFonts w:cs="B Nazanin" w:hint="cs"/>
          <w:sz w:val="26"/>
          <w:szCs w:val="26"/>
          <w:rtl/>
        </w:rPr>
        <w:t xml:space="preserve"> می</w:t>
      </w:r>
      <w:r w:rsidRPr="00A42E3B">
        <w:rPr>
          <w:rFonts w:cs="B Nazanin"/>
          <w:sz w:val="26"/>
          <w:szCs w:val="26"/>
          <w:rtl/>
        </w:rPr>
        <w:softHyphen/>
      </w:r>
      <w:r w:rsidRPr="00A42E3B">
        <w:rPr>
          <w:rFonts w:cs="B Nazanin" w:hint="cs"/>
          <w:sz w:val="26"/>
          <w:szCs w:val="26"/>
          <w:rtl/>
        </w:rPr>
        <w:t>دهد</w:t>
      </w:r>
      <w:r w:rsidRPr="00A42E3B">
        <w:rPr>
          <w:rFonts w:cs="B Nazanin"/>
          <w:sz w:val="26"/>
          <w:szCs w:val="26"/>
          <w:rtl/>
        </w:rPr>
        <w:t>. انگیزه دیگر این است که ساختار</w:t>
      </w:r>
      <w:r w:rsidRPr="00A42E3B">
        <w:rPr>
          <w:rFonts w:cs="B Nazanin" w:hint="cs"/>
          <w:sz w:val="26"/>
          <w:szCs w:val="26"/>
          <w:rtl/>
        </w:rPr>
        <w:t xml:space="preserve">های خودرگرسیون </w:t>
      </w:r>
      <w:r w:rsidRPr="00A42E3B">
        <w:rPr>
          <w:rFonts w:cs="B Nazanin"/>
          <w:sz w:val="26"/>
          <w:szCs w:val="26"/>
          <w:rtl/>
        </w:rPr>
        <w:t>بردار</w:t>
      </w:r>
      <w:r w:rsidRPr="00A42E3B">
        <w:rPr>
          <w:rFonts w:cs="B Nazanin" w:hint="cs"/>
          <w:sz w:val="26"/>
          <w:szCs w:val="26"/>
          <w:rtl/>
        </w:rPr>
        <w:t xml:space="preserve">ی </w:t>
      </w:r>
      <w:r w:rsidRPr="00A42E3B">
        <w:rPr>
          <w:rFonts w:cs="B Nazanin"/>
          <w:sz w:val="26"/>
          <w:szCs w:val="26"/>
          <w:rtl/>
        </w:rPr>
        <w:t>می</w:t>
      </w:r>
      <w:r w:rsidRPr="00A42E3B">
        <w:rPr>
          <w:rFonts w:cs="B Nazanin"/>
          <w:sz w:val="26"/>
          <w:szCs w:val="26"/>
          <w:rtl/>
        </w:rPr>
        <w:softHyphen/>
        <w:t xml:space="preserve">توانند یک ابزار مفید برای ارزیابی و </w:t>
      </w:r>
      <w:r w:rsidRPr="00A42E3B">
        <w:rPr>
          <w:rFonts w:cs="B Nazanin" w:hint="cs"/>
          <w:sz w:val="26"/>
          <w:szCs w:val="26"/>
          <w:rtl/>
        </w:rPr>
        <w:t>برآورد</w:t>
      </w:r>
      <w:r w:rsidRPr="00A42E3B">
        <w:rPr>
          <w:rFonts w:cs="B Nazanin"/>
          <w:sz w:val="26"/>
          <w:szCs w:val="26"/>
          <w:rtl/>
        </w:rPr>
        <w:t xml:space="preserve"> مدل بهینه</w:t>
      </w:r>
      <w:r w:rsidRPr="00A42E3B">
        <w:rPr>
          <w:rFonts w:cs="B Nazanin"/>
          <w:sz w:val="26"/>
          <w:szCs w:val="26"/>
          <w:rtl/>
        </w:rPr>
        <w:softHyphen/>
        <w:t>سازی تعادل</w:t>
      </w:r>
      <w:r w:rsidRPr="00A42E3B">
        <w:rPr>
          <w:rFonts w:cs="B Nazanin" w:hint="cs"/>
          <w:sz w:val="26"/>
          <w:szCs w:val="26"/>
          <w:rtl/>
        </w:rPr>
        <w:t xml:space="preserve"> عمومی</w:t>
      </w:r>
      <w:r w:rsidRPr="00A42E3B">
        <w:rPr>
          <w:rFonts w:cs="B Nazanin"/>
          <w:sz w:val="26"/>
          <w:szCs w:val="26"/>
          <w:rtl/>
        </w:rPr>
        <w:t xml:space="preserve"> انعطاف</w:t>
      </w:r>
      <w:r w:rsidRPr="00A42E3B">
        <w:rPr>
          <w:rFonts w:cs="B Nazanin"/>
          <w:sz w:val="26"/>
          <w:szCs w:val="26"/>
          <w:rtl/>
        </w:rPr>
        <w:softHyphen/>
        <w:t xml:space="preserve">پذیر پویا </w:t>
      </w:r>
      <w:r w:rsidRPr="00A42E3B">
        <w:rPr>
          <w:rFonts w:ascii="Times New Roman" w:hAnsi="Times New Roman" w:cs="B Nazanin"/>
          <w:sz w:val="26"/>
          <w:szCs w:val="26"/>
          <w:rtl/>
        </w:rPr>
        <w:t>(</w:t>
      </w:r>
      <w:r w:rsidRPr="00A42E3B">
        <w:rPr>
          <w:rFonts w:ascii="Times New Roman" w:hAnsi="Times New Roman" w:cs="B Nazanin"/>
        </w:rPr>
        <w:t>DSGE</w:t>
      </w:r>
      <w:r w:rsidRPr="00A42E3B">
        <w:rPr>
          <w:rFonts w:ascii="Times New Roman" w:hAnsi="Times New Roman" w:cs="B Nazanin"/>
          <w:sz w:val="26"/>
          <w:szCs w:val="26"/>
          <w:rtl/>
        </w:rPr>
        <w:t>)</w:t>
      </w:r>
      <w:r w:rsidRPr="00A42E3B">
        <w:rPr>
          <w:rFonts w:cs="B Nazanin"/>
          <w:sz w:val="26"/>
          <w:szCs w:val="26"/>
          <w:vertAlign w:val="superscript"/>
          <w:rtl/>
        </w:rPr>
        <w:footnoteReference w:id="100"/>
      </w:r>
      <w:r w:rsidRPr="00A42E3B">
        <w:rPr>
          <w:rFonts w:cs="B Nazanin"/>
          <w:sz w:val="26"/>
          <w:szCs w:val="26"/>
          <w:rtl/>
        </w:rPr>
        <w:t xml:space="preserve"> باشند</w:t>
      </w:r>
      <w:r w:rsidRPr="00A42E3B">
        <w:rPr>
          <w:rFonts w:cs="B Nazanin" w:hint="cs"/>
          <w:sz w:val="26"/>
          <w:szCs w:val="26"/>
          <w:rtl/>
        </w:rPr>
        <w:t xml:space="preserve"> (کریستیانو و همکاران</w:t>
      </w:r>
      <w:r w:rsidRPr="00A42E3B">
        <w:rPr>
          <w:rStyle w:val="FootnoteReference"/>
          <w:rFonts w:cs="B Nazanin"/>
          <w:sz w:val="26"/>
          <w:szCs w:val="26"/>
          <w:rtl/>
        </w:rPr>
        <w:footnoteReference w:id="101"/>
      </w:r>
      <w:r w:rsidRPr="00A42E3B">
        <w:rPr>
          <w:rFonts w:cs="B Nazanin" w:hint="cs"/>
          <w:sz w:val="26"/>
          <w:szCs w:val="26"/>
          <w:rtl/>
        </w:rPr>
        <w:t>، 2005).</w:t>
      </w:r>
    </w:p>
    <w:p w14:paraId="050A0D57" w14:textId="560C59DB" w:rsidR="007D2BC0" w:rsidRPr="00A42E3B" w:rsidRDefault="007D2BC0" w:rsidP="00CD701A">
      <w:pPr>
        <w:spacing w:after="0" w:line="240" w:lineRule="auto"/>
        <w:ind w:firstLine="284"/>
        <w:jc w:val="both"/>
        <w:rPr>
          <w:rFonts w:cs="B Nazanin"/>
          <w:sz w:val="26"/>
          <w:szCs w:val="26"/>
        </w:rPr>
      </w:pPr>
      <w:r w:rsidRPr="00A42E3B">
        <w:rPr>
          <w:rFonts w:cs="B Nazanin" w:hint="cs"/>
          <w:sz w:val="26"/>
          <w:szCs w:val="26"/>
          <w:rtl/>
        </w:rPr>
        <w:t>خودرگرسیون</w:t>
      </w:r>
      <w:r w:rsidRPr="00A42E3B">
        <w:rPr>
          <w:rFonts w:cs="B Nazanin"/>
          <w:sz w:val="26"/>
          <w:szCs w:val="26"/>
          <w:rtl/>
        </w:rPr>
        <w:softHyphen/>
      </w:r>
      <w:r w:rsidRPr="00A42E3B">
        <w:rPr>
          <w:rFonts w:cs="B Nazanin" w:hint="cs"/>
          <w:sz w:val="26"/>
          <w:szCs w:val="26"/>
          <w:rtl/>
        </w:rPr>
        <w:t>های برداری</w:t>
      </w:r>
      <w:r w:rsidRPr="00A42E3B">
        <w:rPr>
          <w:rFonts w:cs="B Nazanin"/>
          <w:sz w:val="26"/>
          <w:szCs w:val="26"/>
          <w:rtl/>
        </w:rPr>
        <w:t xml:space="preserve"> </w:t>
      </w:r>
      <w:r w:rsidRPr="00A42E3B">
        <w:rPr>
          <w:rFonts w:cs="B Nazanin" w:hint="cs"/>
          <w:sz w:val="26"/>
          <w:szCs w:val="26"/>
          <w:rtl/>
        </w:rPr>
        <w:t>مورد استفاده</w:t>
      </w:r>
      <w:r w:rsidRPr="00A42E3B">
        <w:rPr>
          <w:rFonts w:cs="B Nazanin"/>
          <w:sz w:val="26"/>
          <w:szCs w:val="26"/>
          <w:rtl/>
        </w:rPr>
        <w:t xml:space="preserve"> برای برآورد درجه عبور نرخ ارز معمولا شامل یک نرخ </w:t>
      </w:r>
      <w:r w:rsidRPr="00A42E3B">
        <w:rPr>
          <w:rFonts w:cs="B Nazanin" w:hint="cs"/>
          <w:sz w:val="26"/>
          <w:szCs w:val="26"/>
          <w:rtl/>
        </w:rPr>
        <w:t>ارز</w:t>
      </w:r>
      <w:r w:rsidRPr="00A42E3B">
        <w:rPr>
          <w:rFonts w:cs="B Nazanin"/>
          <w:sz w:val="26"/>
          <w:szCs w:val="26"/>
          <w:rtl/>
        </w:rPr>
        <w:t xml:space="preserve"> اسمی، یک یا چند شاخص قیمت (معمولا قیمت</w:t>
      </w:r>
      <w:r w:rsidRPr="00A42E3B">
        <w:rPr>
          <w:rFonts w:cs="B Nazanin"/>
          <w:sz w:val="26"/>
          <w:szCs w:val="26"/>
          <w:rtl/>
        </w:rPr>
        <w:softHyphen/>
        <w:t>های واردات، قیمت</w:t>
      </w:r>
      <w:r w:rsidRPr="00A42E3B">
        <w:rPr>
          <w:rFonts w:cs="B Nazanin"/>
          <w:sz w:val="26"/>
          <w:szCs w:val="26"/>
          <w:rtl/>
        </w:rPr>
        <w:softHyphen/>
        <w:t>های تولیدکننده و قیمت مصرف</w:t>
      </w:r>
      <w:r w:rsidRPr="00A42E3B">
        <w:rPr>
          <w:rFonts w:cs="B Nazanin"/>
          <w:sz w:val="26"/>
          <w:szCs w:val="26"/>
          <w:rtl/>
        </w:rPr>
        <w:softHyphen/>
        <w:t>کننده) و گاهی متغیرهای اضافی مانند قیمت نفت، اندازه</w:t>
      </w:r>
      <w:r w:rsidRPr="00A42E3B">
        <w:rPr>
          <w:rFonts w:cs="B Nazanin"/>
          <w:sz w:val="26"/>
          <w:szCs w:val="26"/>
          <w:rtl/>
        </w:rPr>
        <w:softHyphen/>
        <w:t>گیری شکاف تولید، دستمزد و نرخ بهره</w:t>
      </w:r>
      <w:r w:rsidRPr="00A42E3B">
        <w:rPr>
          <w:rFonts w:cs="B Nazanin" w:hint="cs"/>
          <w:sz w:val="26"/>
          <w:szCs w:val="26"/>
          <w:rtl/>
        </w:rPr>
        <w:t xml:space="preserve"> هستند</w:t>
      </w:r>
      <w:r w:rsidRPr="00A42E3B">
        <w:rPr>
          <w:rFonts w:cs="B Nazanin"/>
          <w:sz w:val="26"/>
          <w:szCs w:val="26"/>
          <w:rtl/>
        </w:rPr>
        <w:t>.</w:t>
      </w:r>
      <w:r w:rsidRPr="00A42E3B">
        <w:rPr>
          <w:rFonts w:ascii="Roboto" w:eastAsia="Times New Roman" w:hAnsi="Roboto" w:cs="B Nazanin"/>
          <w:color w:val="777777"/>
          <w:sz w:val="26"/>
          <w:szCs w:val="26"/>
          <w:rtl/>
        </w:rPr>
        <w:t xml:space="preserve"> </w:t>
      </w:r>
      <w:r w:rsidRPr="00A42E3B">
        <w:rPr>
          <w:rFonts w:cs="B Nazanin"/>
          <w:sz w:val="26"/>
          <w:szCs w:val="26"/>
          <w:rtl/>
        </w:rPr>
        <w:t xml:space="preserve">با </w:t>
      </w:r>
      <w:r w:rsidRPr="00A42E3B">
        <w:rPr>
          <w:rFonts w:cs="B Nazanin" w:hint="cs"/>
          <w:sz w:val="26"/>
          <w:szCs w:val="26"/>
          <w:rtl/>
        </w:rPr>
        <w:t>دانستن</w:t>
      </w:r>
      <w:r w:rsidRPr="00A42E3B">
        <w:rPr>
          <w:rFonts w:cs="B Nazanin"/>
          <w:sz w:val="26"/>
          <w:szCs w:val="26"/>
          <w:rtl/>
        </w:rPr>
        <w:t xml:space="preserve"> این</w:t>
      </w:r>
      <w:r w:rsidRPr="00A42E3B">
        <w:rPr>
          <w:rFonts w:cs="B Nazanin" w:hint="cs"/>
          <w:sz w:val="26"/>
          <w:szCs w:val="26"/>
          <w:rtl/>
        </w:rPr>
        <w:t xml:space="preserve"> </w:t>
      </w:r>
      <w:r w:rsidRPr="00A42E3B">
        <w:rPr>
          <w:rFonts w:cs="B Nazanin"/>
          <w:sz w:val="26"/>
          <w:szCs w:val="26"/>
          <w:rtl/>
        </w:rPr>
        <w:t>که انتقال بین قیمت</w:t>
      </w:r>
      <w:r w:rsidRPr="00A42E3B">
        <w:rPr>
          <w:rFonts w:cs="B Nazanin"/>
          <w:sz w:val="26"/>
          <w:szCs w:val="26"/>
          <w:rtl/>
        </w:rPr>
        <w:softHyphen/>
        <w:t xml:space="preserve">ها و نرخ ارز بستگی به منبع </w:t>
      </w:r>
      <w:r w:rsidR="00D24731" w:rsidRPr="00A42E3B">
        <w:rPr>
          <w:rFonts w:cs="B Nazanin"/>
          <w:sz w:val="26"/>
          <w:szCs w:val="26"/>
          <w:rtl/>
        </w:rPr>
        <w:t>تکانه</w:t>
      </w:r>
      <w:r w:rsidRPr="00A42E3B">
        <w:rPr>
          <w:rFonts w:cs="B Nazanin"/>
          <w:sz w:val="26"/>
          <w:szCs w:val="26"/>
          <w:rtl/>
        </w:rPr>
        <w:t xml:space="preserve"> دارد، اغلب مطالعات نرخ ارز را به</w:t>
      </w:r>
      <w:r w:rsidRPr="00A42E3B">
        <w:rPr>
          <w:rFonts w:cs="B Nazanin"/>
          <w:sz w:val="26"/>
          <w:szCs w:val="26"/>
          <w:rtl/>
        </w:rPr>
        <w:softHyphen/>
        <w:t>عنوان پاسخ</w:t>
      </w:r>
      <w:r w:rsidRPr="00A42E3B">
        <w:rPr>
          <w:rFonts w:cs="B Nazanin"/>
          <w:sz w:val="26"/>
          <w:szCs w:val="26"/>
          <w:rtl/>
        </w:rPr>
        <w:softHyphen/>
        <w:t xml:space="preserve">های ضروری قیمت به یک </w:t>
      </w:r>
      <w:r w:rsidR="00D24731" w:rsidRPr="00A42E3B">
        <w:rPr>
          <w:rFonts w:cs="B Nazanin"/>
          <w:sz w:val="26"/>
          <w:szCs w:val="26"/>
          <w:rtl/>
        </w:rPr>
        <w:t>تکانه</w:t>
      </w:r>
      <w:r w:rsidRPr="00A42E3B">
        <w:rPr>
          <w:rFonts w:cs="B Nazanin"/>
          <w:sz w:val="26"/>
          <w:szCs w:val="26"/>
          <w:rtl/>
        </w:rPr>
        <w:t xml:space="preserve"> خاص، یعنی </w:t>
      </w:r>
      <w:r w:rsidR="00D24731" w:rsidRPr="00A42E3B">
        <w:rPr>
          <w:rFonts w:cs="B Nazanin"/>
          <w:sz w:val="26"/>
          <w:szCs w:val="26"/>
          <w:rtl/>
        </w:rPr>
        <w:t>تکانه</w:t>
      </w:r>
      <w:r w:rsidRPr="00A42E3B">
        <w:rPr>
          <w:rFonts w:cs="B Nazanin"/>
          <w:sz w:val="26"/>
          <w:szCs w:val="26"/>
          <w:rtl/>
        </w:rPr>
        <w:t xml:space="preserve"> خارجی نرخ ارز، تعریف می</w:t>
      </w:r>
      <w:r w:rsidRPr="00A42E3B">
        <w:rPr>
          <w:rFonts w:cs="B Nazanin"/>
          <w:sz w:val="26"/>
          <w:szCs w:val="26"/>
          <w:rtl/>
        </w:rPr>
        <w:softHyphen/>
        <w:t>کنند.</w:t>
      </w:r>
      <w:r w:rsidRPr="00A42E3B">
        <w:rPr>
          <w:rFonts w:cs="B Nazanin" w:hint="cs"/>
          <w:sz w:val="26"/>
          <w:szCs w:val="26"/>
          <w:rtl/>
        </w:rPr>
        <w:t xml:space="preserve"> </w:t>
      </w:r>
      <w:r w:rsidRPr="00A42E3B">
        <w:rPr>
          <w:rFonts w:cs="B Nazanin"/>
          <w:sz w:val="26"/>
          <w:szCs w:val="26"/>
          <w:rtl/>
        </w:rPr>
        <w:t>یافته</w:t>
      </w:r>
      <w:r w:rsidRPr="00A42E3B">
        <w:rPr>
          <w:rFonts w:cs="B Nazanin"/>
          <w:sz w:val="26"/>
          <w:szCs w:val="26"/>
          <w:rtl/>
        </w:rPr>
        <w:softHyphen/>
        <w:t xml:space="preserve">ها در </w:t>
      </w:r>
      <w:r w:rsidRPr="00A42E3B">
        <w:rPr>
          <w:rFonts w:cs="B Nazanin" w:hint="cs"/>
          <w:sz w:val="26"/>
          <w:szCs w:val="26"/>
          <w:rtl/>
        </w:rPr>
        <w:t xml:space="preserve">زمینه </w:t>
      </w:r>
      <w:r w:rsidRPr="00A42E3B">
        <w:rPr>
          <w:rFonts w:cs="B Nazanin"/>
          <w:sz w:val="26"/>
          <w:szCs w:val="26"/>
          <w:rtl/>
        </w:rPr>
        <w:t xml:space="preserve">ادبیات </w:t>
      </w:r>
      <w:r w:rsidRPr="00A42E3B">
        <w:rPr>
          <w:rFonts w:cs="B Nazanin" w:hint="cs"/>
          <w:sz w:val="26"/>
          <w:szCs w:val="26"/>
          <w:rtl/>
        </w:rPr>
        <w:t xml:space="preserve">ساختار </w:t>
      </w:r>
      <w:r w:rsidRPr="00A42E3B">
        <w:rPr>
          <w:rFonts w:cs="B Nazanin"/>
          <w:sz w:val="26"/>
          <w:szCs w:val="26"/>
        </w:rPr>
        <w:t xml:space="preserve"> </w:t>
      </w:r>
      <w:r w:rsidRPr="00A42E3B">
        <w:rPr>
          <w:rFonts w:cs="B Nazanin" w:hint="cs"/>
          <w:sz w:val="26"/>
          <w:szCs w:val="26"/>
          <w:rtl/>
        </w:rPr>
        <w:t xml:space="preserve">خودرگرسیون </w:t>
      </w:r>
      <w:r w:rsidRPr="00A42E3B">
        <w:rPr>
          <w:rFonts w:cs="B Nazanin"/>
          <w:sz w:val="26"/>
          <w:szCs w:val="26"/>
          <w:rtl/>
        </w:rPr>
        <w:t>بردار</w:t>
      </w:r>
      <w:r w:rsidRPr="00A42E3B">
        <w:rPr>
          <w:rFonts w:cs="B Nazanin" w:hint="cs"/>
          <w:sz w:val="26"/>
          <w:szCs w:val="26"/>
          <w:rtl/>
        </w:rPr>
        <w:t xml:space="preserve">ی </w:t>
      </w:r>
      <w:r w:rsidRPr="00A42E3B">
        <w:rPr>
          <w:rFonts w:cs="B Nazanin"/>
          <w:sz w:val="26"/>
          <w:szCs w:val="26"/>
          <w:rtl/>
        </w:rPr>
        <w:t>می</w:t>
      </w:r>
      <w:r w:rsidRPr="00A42E3B">
        <w:rPr>
          <w:rFonts w:cs="B Nazanin"/>
          <w:sz w:val="26"/>
          <w:szCs w:val="26"/>
          <w:rtl/>
        </w:rPr>
        <w:softHyphen/>
        <w:t>تواند به شرح زیر خلاصه شود. اول، عبور نرخ ارز حتی در بلندمدت ناقص است. دوم، اندازه و سرعت عبور در طول زنجیره توزیع کاهش</w:t>
      </w:r>
      <w:r w:rsidRPr="00A42E3B">
        <w:rPr>
          <w:rFonts w:cs="B Nazanin" w:hint="cs"/>
          <w:sz w:val="26"/>
          <w:szCs w:val="26"/>
          <w:rtl/>
        </w:rPr>
        <w:t xml:space="preserve"> می</w:t>
      </w:r>
      <w:r w:rsidRPr="00A42E3B">
        <w:rPr>
          <w:rFonts w:cs="B Nazanin"/>
          <w:sz w:val="26"/>
          <w:szCs w:val="26"/>
          <w:rtl/>
        </w:rPr>
        <w:softHyphen/>
      </w:r>
      <w:r w:rsidRPr="00A42E3B">
        <w:rPr>
          <w:rFonts w:cs="B Nazanin" w:hint="cs"/>
          <w:sz w:val="26"/>
          <w:szCs w:val="26"/>
          <w:rtl/>
        </w:rPr>
        <w:t>یابد</w:t>
      </w:r>
      <w:r w:rsidRPr="00A42E3B">
        <w:rPr>
          <w:rFonts w:cs="B Nazanin"/>
          <w:sz w:val="26"/>
          <w:szCs w:val="26"/>
          <w:rtl/>
        </w:rPr>
        <w:t>: قیمت</w:t>
      </w:r>
      <w:r w:rsidRPr="00A42E3B">
        <w:rPr>
          <w:rFonts w:cs="B Nazanin"/>
          <w:sz w:val="26"/>
          <w:szCs w:val="26"/>
          <w:rtl/>
        </w:rPr>
        <w:softHyphen/>
        <w:t>های واردات قوی</w:t>
      </w:r>
      <w:r w:rsidRPr="00A42E3B">
        <w:rPr>
          <w:rFonts w:cs="B Nazanin"/>
          <w:sz w:val="26"/>
          <w:szCs w:val="26"/>
          <w:rtl/>
        </w:rPr>
        <w:softHyphen/>
        <w:t>تر و سریع</w:t>
      </w:r>
      <w:r w:rsidRPr="00A42E3B">
        <w:rPr>
          <w:rFonts w:cs="B Nazanin"/>
          <w:sz w:val="26"/>
          <w:szCs w:val="26"/>
          <w:rtl/>
        </w:rPr>
        <w:softHyphen/>
        <w:t xml:space="preserve">تر به </w:t>
      </w:r>
      <w:r w:rsidR="00D24731" w:rsidRPr="00A42E3B">
        <w:rPr>
          <w:rFonts w:cs="B Nazanin"/>
          <w:sz w:val="26"/>
          <w:szCs w:val="26"/>
          <w:rtl/>
        </w:rPr>
        <w:t>تکانه</w:t>
      </w:r>
      <w:r w:rsidRPr="00A42E3B">
        <w:rPr>
          <w:rFonts w:cs="B Nazanin"/>
          <w:sz w:val="26"/>
          <w:szCs w:val="26"/>
          <w:rtl/>
        </w:rPr>
        <w:softHyphen/>
        <w:t>های نرخ ارز نسبت به قیمت</w:t>
      </w:r>
      <w:r w:rsidRPr="00A42E3B">
        <w:rPr>
          <w:rFonts w:cs="B Nazanin"/>
          <w:sz w:val="26"/>
          <w:szCs w:val="26"/>
          <w:rtl/>
        </w:rPr>
        <w:softHyphen/>
        <w:t>های تولیدکننده و مصرف</w:t>
      </w:r>
      <w:r w:rsidRPr="00A42E3B">
        <w:rPr>
          <w:rFonts w:cs="B Nazanin"/>
          <w:sz w:val="26"/>
          <w:szCs w:val="26"/>
          <w:rtl/>
        </w:rPr>
        <w:softHyphen/>
        <w:t>کننده پاسخ می</w:t>
      </w:r>
      <w:r w:rsidRPr="00A42E3B">
        <w:rPr>
          <w:rFonts w:cs="B Nazanin"/>
          <w:sz w:val="26"/>
          <w:szCs w:val="26"/>
          <w:rtl/>
        </w:rPr>
        <w:softHyphen/>
        <w:t>دهد. سرانجام، قیمت</w:t>
      </w:r>
      <w:r w:rsidRPr="00A42E3B">
        <w:rPr>
          <w:rFonts w:cs="B Nazanin"/>
          <w:sz w:val="26"/>
          <w:szCs w:val="26"/>
          <w:rtl/>
        </w:rPr>
        <w:softHyphen/>
        <w:t>های مصرف</w:t>
      </w:r>
      <w:r w:rsidRPr="00A42E3B">
        <w:rPr>
          <w:rFonts w:cs="B Nazanin"/>
          <w:sz w:val="26"/>
          <w:szCs w:val="26"/>
          <w:rtl/>
        </w:rPr>
        <w:softHyphen/>
        <w:t>کننده به</w:t>
      </w:r>
      <w:r w:rsidRPr="00A42E3B">
        <w:rPr>
          <w:rFonts w:cs="B Nazanin"/>
          <w:sz w:val="26"/>
          <w:szCs w:val="26"/>
          <w:rtl/>
        </w:rPr>
        <w:softHyphen/>
        <w:t xml:space="preserve">طور عمده به </w:t>
      </w:r>
      <w:r w:rsidR="00D24731" w:rsidRPr="00A42E3B">
        <w:rPr>
          <w:rFonts w:cs="B Nazanin"/>
          <w:sz w:val="26"/>
          <w:szCs w:val="26"/>
          <w:rtl/>
        </w:rPr>
        <w:t>تکانه</w:t>
      </w:r>
      <w:r w:rsidRPr="00A42E3B">
        <w:rPr>
          <w:rFonts w:cs="B Nazanin"/>
          <w:sz w:val="26"/>
          <w:szCs w:val="26"/>
          <w:rtl/>
        </w:rPr>
        <w:softHyphen/>
        <w:t>های نرخ ارز واکنش نشان نمی</w:t>
      </w:r>
      <w:r w:rsidRPr="00A42E3B">
        <w:rPr>
          <w:rFonts w:cs="B Nazanin"/>
          <w:sz w:val="26"/>
          <w:szCs w:val="26"/>
          <w:rtl/>
        </w:rPr>
        <w:softHyphen/>
        <w:t>دهند. اینها ویژگی</w:t>
      </w:r>
      <w:r w:rsidRPr="00A42E3B">
        <w:rPr>
          <w:rFonts w:cs="B Nazanin"/>
          <w:sz w:val="26"/>
          <w:szCs w:val="26"/>
          <w:rtl/>
        </w:rPr>
        <w:softHyphen/>
        <w:t>هایی هستند که مدل</w:t>
      </w:r>
      <w:r w:rsidRPr="00A42E3B">
        <w:rPr>
          <w:rFonts w:cs="B Nazanin"/>
          <w:sz w:val="26"/>
          <w:szCs w:val="26"/>
          <w:rtl/>
        </w:rPr>
        <w:softHyphen/>
        <w:t xml:space="preserve">های اقتصاد کلان نوین باز </w:t>
      </w:r>
      <w:r w:rsidRPr="00A42E3B">
        <w:rPr>
          <w:rFonts w:ascii="Times New Roman" w:hAnsi="Times New Roman" w:cs="B Nazanin"/>
          <w:sz w:val="26"/>
          <w:szCs w:val="26"/>
          <w:rtl/>
        </w:rPr>
        <w:t>(</w:t>
      </w:r>
      <w:r w:rsidRPr="00A42E3B">
        <w:rPr>
          <w:rFonts w:ascii="Times New Roman" w:hAnsi="Times New Roman" w:cs="B Nazanin"/>
        </w:rPr>
        <w:t>NOEM</w:t>
      </w:r>
      <w:r w:rsidRPr="00A42E3B">
        <w:rPr>
          <w:rFonts w:ascii="Times New Roman" w:hAnsi="Times New Roman" w:cs="B Nazanin"/>
          <w:sz w:val="26"/>
          <w:szCs w:val="26"/>
          <w:rtl/>
        </w:rPr>
        <w:t>)</w:t>
      </w:r>
      <w:r w:rsidRPr="00A42E3B">
        <w:rPr>
          <w:rStyle w:val="FootnoteReference"/>
          <w:rFonts w:cs="B Nazanin"/>
          <w:sz w:val="26"/>
          <w:szCs w:val="26"/>
          <w:rtl/>
        </w:rPr>
        <w:footnoteReference w:id="102"/>
      </w:r>
      <w:r w:rsidRPr="00A42E3B">
        <w:rPr>
          <w:rFonts w:cs="B Nazanin" w:hint="cs"/>
          <w:sz w:val="26"/>
          <w:szCs w:val="26"/>
          <w:rtl/>
        </w:rPr>
        <w:t xml:space="preserve"> </w:t>
      </w:r>
      <w:r w:rsidRPr="00A42E3B">
        <w:rPr>
          <w:rFonts w:cs="B Nazanin"/>
          <w:sz w:val="26"/>
          <w:szCs w:val="26"/>
          <w:rtl/>
        </w:rPr>
        <w:t>برای توضیح آن تلاش می</w:t>
      </w:r>
      <w:r w:rsidRPr="00A42E3B">
        <w:rPr>
          <w:rFonts w:cs="B Nazanin"/>
          <w:sz w:val="26"/>
          <w:szCs w:val="26"/>
          <w:rtl/>
        </w:rPr>
        <w:softHyphen/>
        <w:t>کنند.</w:t>
      </w:r>
    </w:p>
    <w:p w14:paraId="6DAE6658"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lastRenderedPageBreak/>
        <w:t xml:space="preserve">مسأله عبور نرخ ارز در ادبیات اقتصاد کلان نوین باز بسیار مورد توجه قرار گرفته است. اقتصاد کلان نوین باز </w:t>
      </w:r>
      <w:r w:rsidRPr="00A42E3B">
        <w:rPr>
          <w:rFonts w:cs="B Nazanin" w:hint="cs"/>
          <w:sz w:val="26"/>
          <w:szCs w:val="26"/>
          <w:rtl/>
        </w:rPr>
        <w:t>دسته</w:t>
      </w:r>
      <w:r w:rsidRPr="00A42E3B">
        <w:rPr>
          <w:rFonts w:cs="B Nazanin"/>
          <w:sz w:val="26"/>
          <w:szCs w:val="26"/>
          <w:rtl/>
        </w:rPr>
        <w:softHyphen/>
      </w:r>
      <w:r w:rsidRPr="00A42E3B">
        <w:rPr>
          <w:rFonts w:cs="B Nazanin" w:hint="cs"/>
          <w:sz w:val="26"/>
          <w:szCs w:val="26"/>
          <w:rtl/>
        </w:rPr>
        <w:t>ای از</w:t>
      </w:r>
      <w:r w:rsidRPr="00A42E3B">
        <w:rPr>
          <w:rFonts w:cs="B Nazanin"/>
          <w:sz w:val="26"/>
          <w:szCs w:val="26"/>
          <w:rtl/>
        </w:rPr>
        <w:t xml:space="preserve"> مدل</w:t>
      </w:r>
      <w:r w:rsidRPr="00A42E3B">
        <w:rPr>
          <w:rFonts w:cs="B Nazanin"/>
          <w:sz w:val="26"/>
          <w:szCs w:val="26"/>
          <w:rtl/>
        </w:rPr>
        <w:softHyphen/>
      </w:r>
      <w:r w:rsidRPr="00A42E3B">
        <w:rPr>
          <w:rFonts w:cs="B Nazanin" w:hint="cs"/>
          <w:sz w:val="26"/>
          <w:szCs w:val="26"/>
          <w:rtl/>
        </w:rPr>
        <w:t>های</w:t>
      </w:r>
      <w:r w:rsidRPr="00A42E3B">
        <w:rPr>
          <w:rFonts w:cs="B Nazanin"/>
          <w:sz w:val="26"/>
          <w:szCs w:val="26"/>
          <w:rtl/>
        </w:rPr>
        <w:t xml:space="preserve"> بهینه</w:t>
      </w:r>
      <w:r w:rsidRPr="00A42E3B">
        <w:rPr>
          <w:rFonts w:cs="B Nazanin"/>
          <w:sz w:val="26"/>
          <w:szCs w:val="26"/>
          <w:rtl/>
        </w:rPr>
        <w:softHyphen/>
        <w:t>سازی تعادل</w:t>
      </w:r>
      <w:r w:rsidRPr="00A42E3B">
        <w:rPr>
          <w:rFonts w:cs="B Nazanin" w:hint="cs"/>
          <w:sz w:val="26"/>
          <w:szCs w:val="26"/>
          <w:rtl/>
        </w:rPr>
        <w:t xml:space="preserve"> عمومی پویای تصادفی</w:t>
      </w:r>
      <w:r w:rsidRPr="00A42E3B">
        <w:rPr>
          <w:rFonts w:cs="B Nazanin"/>
          <w:sz w:val="26"/>
          <w:szCs w:val="26"/>
          <w:rtl/>
        </w:rPr>
        <w:t xml:space="preserve"> </w:t>
      </w:r>
      <w:r w:rsidRPr="00A42E3B">
        <w:rPr>
          <w:rFonts w:ascii="Times New Roman" w:hAnsi="Times New Roman" w:cs="B Nazanin"/>
          <w:sz w:val="26"/>
          <w:szCs w:val="26"/>
          <w:rtl/>
        </w:rPr>
        <w:t>(</w:t>
      </w:r>
      <w:r w:rsidRPr="00A42E3B">
        <w:rPr>
          <w:rFonts w:ascii="Times New Roman" w:hAnsi="Times New Roman" w:cs="B Nazanin"/>
        </w:rPr>
        <w:t>DSGE</w:t>
      </w:r>
      <w:r w:rsidRPr="00A42E3B">
        <w:rPr>
          <w:rFonts w:ascii="Times New Roman" w:hAnsi="Times New Roman" w:cs="B Nazanin"/>
          <w:sz w:val="26"/>
          <w:szCs w:val="26"/>
          <w:rtl/>
        </w:rPr>
        <w:t>)</w:t>
      </w:r>
      <w:r w:rsidRPr="00A42E3B">
        <w:rPr>
          <w:rFonts w:cs="B Nazanin"/>
          <w:sz w:val="26"/>
          <w:szCs w:val="26"/>
          <w:rtl/>
        </w:rPr>
        <w:t xml:space="preserve"> برای اقتصادهای باز با رقابت ناقص و </w:t>
      </w:r>
      <w:r w:rsidRPr="00A42E3B">
        <w:rPr>
          <w:rFonts w:cs="B Nazanin" w:hint="cs"/>
          <w:sz w:val="26"/>
          <w:szCs w:val="26"/>
          <w:rtl/>
        </w:rPr>
        <w:t>عدم انعطاف</w:t>
      </w:r>
      <w:r w:rsidRPr="00A42E3B">
        <w:rPr>
          <w:rFonts w:cs="B Nazanin"/>
          <w:sz w:val="26"/>
          <w:szCs w:val="26"/>
          <w:rtl/>
        </w:rPr>
        <w:softHyphen/>
      </w:r>
      <w:r w:rsidRPr="00A42E3B">
        <w:rPr>
          <w:rFonts w:cs="B Nazanin" w:hint="cs"/>
          <w:sz w:val="26"/>
          <w:szCs w:val="26"/>
          <w:rtl/>
        </w:rPr>
        <w:t>پذیری</w:t>
      </w:r>
      <w:r w:rsidRPr="00A42E3B">
        <w:rPr>
          <w:rFonts w:cs="B Nazanin"/>
          <w:sz w:val="26"/>
          <w:szCs w:val="26"/>
          <w:rtl/>
        </w:rPr>
        <w:t xml:space="preserve"> اسمی است</w:t>
      </w:r>
      <w:r w:rsidRPr="00A42E3B">
        <w:rPr>
          <w:rFonts w:cs="B Nazanin" w:hint="cs"/>
          <w:sz w:val="26"/>
          <w:szCs w:val="26"/>
          <w:rtl/>
        </w:rPr>
        <w:t xml:space="preserve"> (بومن و دویل</w:t>
      </w:r>
      <w:r w:rsidRPr="00A42E3B">
        <w:rPr>
          <w:rStyle w:val="FootnoteReference"/>
          <w:rFonts w:cs="B Nazanin"/>
          <w:sz w:val="26"/>
          <w:szCs w:val="26"/>
          <w:rtl/>
        </w:rPr>
        <w:footnoteReference w:id="103"/>
      </w:r>
      <w:r w:rsidRPr="00A42E3B">
        <w:rPr>
          <w:rFonts w:cs="B Nazanin" w:hint="cs"/>
          <w:sz w:val="26"/>
          <w:szCs w:val="26"/>
          <w:rtl/>
        </w:rPr>
        <w:t xml:space="preserve">، 2003). </w:t>
      </w:r>
      <w:r w:rsidRPr="00A42E3B">
        <w:rPr>
          <w:rFonts w:cs="B Nazanin"/>
          <w:sz w:val="26"/>
          <w:szCs w:val="26"/>
          <w:rtl/>
        </w:rPr>
        <w:t>در دهه گذشته، مدل</w:t>
      </w:r>
      <w:r w:rsidRPr="00A42E3B">
        <w:rPr>
          <w:rFonts w:cs="B Nazanin"/>
          <w:sz w:val="26"/>
          <w:szCs w:val="26"/>
          <w:rtl/>
        </w:rPr>
        <w:softHyphen/>
        <w:t>های تعادل</w:t>
      </w:r>
      <w:r w:rsidRPr="00A42E3B">
        <w:rPr>
          <w:rFonts w:cs="B Nazanin" w:hint="cs"/>
          <w:sz w:val="26"/>
          <w:szCs w:val="26"/>
          <w:rtl/>
        </w:rPr>
        <w:t xml:space="preserve"> عمومی</w:t>
      </w:r>
      <w:r w:rsidRPr="00A42E3B">
        <w:rPr>
          <w:rFonts w:cs="B Nazanin"/>
          <w:sz w:val="26"/>
          <w:szCs w:val="26"/>
          <w:rtl/>
        </w:rPr>
        <w:t xml:space="preserve"> </w:t>
      </w:r>
      <w:r w:rsidRPr="00A42E3B">
        <w:rPr>
          <w:rFonts w:cs="B Nazanin" w:hint="cs"/>
          <w:sz w:val="26"/>
          <w:szCs w:val="26"/>
          <w:rtl/>
        </w:rPr>
        <w:t>پویای تصادفی</w:t>
      </w:r>
      <w:r w:rsidRPr="00A42E3B">
        <w:rPr>
          <w:rFonts w:cs="B Nazanin"/>
          <w:sz w:val="26"/>
          <w:szCs w:val="26"/>
          <w:rtl/>
        </w:rPr>
        <w:t xml:space="preserve"> ابزار</w:t>
      </w:r>
      <w:r w:rsidRPr="00A42E3B">
        <w:rPr>
          <w:rFonts w:cs="B Nazanin" w:hint="cs"/>
          <w:sz w:val="26"/>
          <w:szCs w:val="26"/>
          <w:rtl/>
        </w:rPr>
        <w:t>ی</w:t>
      </w:r>
      <w:r w:rsidRPr="00A42E3B">
        <w:rPr>
          <w:rFonts w:cs="B Nazanin"/>
          <w:sz w:val="26"/>
          <w:szCs w:val="26"/>
          <w:rtl/>
        </w:rPr>
        <w:t xml:space="preserve"> رایج برای تجزیه و تحلیل سیاست در دانشگاه</w:t>
      </w:r>
      <w:r w:rsidRPr="00A42E3B">
        <w:rPr>
          <w:rFonts w:cs="B Nazanin"/>
          <w:sz w:val="26"/>
          <w:szCs w:val="26"/>
          <w:rtl/>
        </w:rPr>
        <w:softHyphen/>
        <w:t>ها و م</w:t>
      </w:r>
      <w:r w:rsidRPr="00A42E3B">
        <w:rPr>
          <w:rFonts w:cs="B Nazanin" w:hint="cs"/>
          <w:sz w:val="26"/>
          <w:szCs w:val="26"/>
          <w:rtl/>
        </w:rPr>
        <w:t>ؤ</w:t>
      </w:r>
      <w:r w:rsidRPr="00A42E3B">
        <w:rPr>
          <w:rFonts w:cs="B Nazanin"/>
          <w:sz w:val="26"/>
          <w:szCs w:val="26"/>
          <w:rtl/>
        </w:rPr>
        <w:t>سسات سیاس</w:t>
      </w:r>
      <w:r w:rsidRPr="00A42E3B">
        <w:rPr>
          <w:rFonts w:cs="B Nazanin" w:hint="cs"/>
          <w:sz w:val="26"/>
          <w:szCs w:val="26"/>
          <w:rtl/>
        </w:rPr>
        <w:t>ی</w:t>
      </w:r>
      <w:r w:rsidRPr="00A42E3B">
        <w:rPr>
          <w:rFonts w:cs="B Nazanin"/>
          <w:sz w:val="26"/>
          <w:szCs w:val="26"/>
          <w:rtl/>
        </w:rPr>
        <w:t xml:space="preserve"> مانند بانک</w:t>
      </w:r>
      <w:r w:rsidRPr="00A42E3B">
        <w:rPr>
          <w:rFonts w:cs="B Nazanin"/>
          <w:sz w:val="26"/>
          <w:szCs w:val="26"/>
          <w:rtl/>
        </w:rPr>
        <w:softHyphen/>
        <w:t>های مرکزی شده</w:t>
      </w:r>
      <w:r w:rsidRPr="00A42E3B">
        <w:rPr>
          <w:rFonts w:cs="B Nazanin"/>
          <w:sz w:val="26"/>
          <w:szCs w:val="26"/>
          <w:rtl/>
        </w:rPr>
        <w:softHyphen/>
        <w:t>اند و ارزیابی تجربی از مدل تعادل</w:t>
      </w:r>
      <w:r w:rsidRPr="00A42E3B">
        <w:rPr>
          <w:rFonts w:cs="B Nazanin" w:hint="cs"/>
          <w:sz w:val="26"/>
          <w:szCs w:val="26"/>
          <w:rtl/>
        </w:rPr>
        <w:t xml:space="preserve"> عمومی</w:t>
      </w:r>
      <w:r w:rsidRPr="00A42E3B">
        <w:rPr>
          <w:rFonts w:cs="B Nazanin"/>
          <w:sz w:val="26"/>
          <w:szCs w:val="26"/>
          <w:rtl/>
        </w:rPr>
        <w:t xml:space="preserve"> انعطاف</w:t>
      </w:r>
      <w:r w:rsidRPr="00A42E3B">
        <w:rPr>
          <w:rFonts w:cs="B Nazanin"/>
          <w:sz w:val="26"/>
          <w:szCs w:val="26"/>
          <w:rtl/>
        </w:rPr>
        <w:softHyphen/>
        <w:t>پذیر پویا در حال حاضر یک منطقه فعال تحقیقاتی است.</w:t>
      </w:r>
    </w:p>
    <w:p w14:paraId="56993075"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محبوبیت روزافزون مدل</w:t>
      </w:r>
      <w:r w:rsidRPr="00A42E3B">
        <w:rPr>
          <w:rFonts w:cs="B Nazanin"/>
          <w:sz w:val="26"/>
          <w:szCs w:val="26"/>
          <w:rtl/>
        </w:rPr>
        <w:softHyphen/>
      </w:r>
      <w:r w:rsidRPr="00A42E3B">
        <w:rPr>
          <w:rFonts w:cs="B Nazanin" w:hint="cs"/>
          <w:sz w:val="26"/>
          <w:szCs w:val="26"/>
          <w:rtl/>
        </w:rPr>
        <w:t>های</w:t>
      </w:r>
      <w:r w:rsidRPr="00A42E3B">
        <w:rPr>
          <w:rFonts w:cs="B Nazanin"/>
          <w:sz w:val="26"/>
          <w:szCs w:val="26"/>
          <w:rtl/>
        </w:rPr>
        <w:t xml:space="preserve"> تعادل</w:t>
      </w:r>
      <w:r w:rsidRPr="00A42E3B">
        <w:rPr>
          <w:rFonts w:cs="B Nazanin" w:hint="cs"/>
          <w:sz w:val="26"/>
          <w:szCs w:val="26"/>
          <w:rtl/>
        </w:rPr>
        <w:t xml:space="preserve"> عمومی</w:t>
      </w:r>
      <w:r w:rsidRPr="00A42E3B">
        <w:rPr>
          <w:rFonts w:cs="B Nazanin"/>
          <w:sz w:val="26"/>
          <w:szCs w:val="26"/>
          <w:rtl/>
        </w:rPr>
        <w:t xml:space="preserve"> انعطاف</w:t>
      </w:r>
      <w:r w:rsidRPr="00A42E3B">
        <w:rPr>
          <w:rFonts w:cs="B Nazanin"/>
          <w:sz w:val="26"/>
          <w:szCs w:val="26"/>
          <w:rtl/>
        </w:rPr>
        <w:softHyphen/>
        <w:t>پذیر پویا به</w:t>
      </w:r>
      <w:r w:rsidRPr="00A42E3B">
        <w:rPr>
          <w:rFonts w:cs="B Nazanin"/>
          <w:sz w:val="26"/>
          <w:szCs w:val="26"/>
          <w:rtl/>
        </w:rPr>
        <w:softHyphen/>
        <w:t>عنوان ابزاری برای تجزیه و تحلیل سیاست می</w:t>
      </w:r>
      <w:r w:rsidRPr="00A42E3B">
        <w:rPr>
          <w:rFonts w:cs="B Nazanin"/>
          <w:sz w:val="26"/>
          <w:szCs w:val="26"/>
          <w:rtl/>
        </w:rPr>
        <w:softHyphen/>
        <w:t>تواند به</w:t>
      </w:r>
      <w:r w:rsidRPr="00A42E3B">
        <w:rPr>
          <w:rFonts w:cs="B Nazanin"/>
          <w:sz w:val="26"/>
          <w:szCs w:val="26"/>
          <w:rtl/>
        </w:rPr>
        <w:softHyphen/>
        <w:t>عنوان یک پاسخ به انتقاد لوکاس دیده شود. لوکاس (1976) استدلال کرد که ضرایب در مدل</w:t>
      </w:r>
      <w:r w:rsidRPr="00A42E3B">
        <w:rPr>
          <w:rFonts w:cs="B Nazanin"/>
          <w:sz w:val="26"/>
          <w:szCs w:val="26"/>
          <w:rtl/>
        </w:rPr>
        <w:softHyphen/>
        <w:t>های اقتصادسنجی مبتنی بر داده</w:t>
      </w:r>
      <w:r w:rsidRPr="00A42E3B">
        <w:rPr>
          <w:rFonts w:cs="B Nazanin"/>
          <w:sz w:val="26"/>
          <w:szCs w:val="26"/>
          <w:rtl/>
        </w:rPr>
        <w:softHyphen/>
        <w:t>ها بعید به نظر می</w:t>
      </w:r>
      <w:r w:rsidRPr="00A42E3B">
        <w:rPr>
          <w:rFonts w:cs="B Nazanin"/>
          <w:sz w:val="26"/>
          <w:szCs w:val="26"/>
          <w:rtl/>
        </w:rPr>
        <w:softHyphen/>
        <w:t xml:space="preserve">رسد با تغییرات در نظام سیاسی پایدار باقی </w:t>
      </w:r>
      <w:r w:rsidRPr="00A42E3B">
        <w:rPr>
          <w:rFonts w:cs="B Nazanin" w:hint="cs"/>
          <w:sz w:val="26"/>
          <w:szCs w:val="26"/>
          <w:rtl/>
        </w:rPr>
        <w:t>ب</w:t>
      </w:r>
      <w:r w:rsidRPr="00A42E3B">
        <w:rPr>
          <w:rFonts w:cs="B Nazanin"/>
          <w:sz w:val="26"/>
          <w:szCs w:val="26"/>
          <w:rtl/>
        </w:rPr>
        <w:t>ماند</w:t>
      </w:r>
      <w:r w:rsidRPr="00A42E3B">
        <w:rPr>
          <w:rFonts w:cs="B Nazanin" w:hint="cs"/>
          <w:sz w:val="26"/>
          <w:szCs w:val="26"/>
          <w:rtl/>
        </w:rPr>
        <w:t xml:space="preserve">، بدین معنی </w:t>
      </w:r>
      <w:r w:rsidRPr="00A42E3B">
        <w:rPr>
          <w:rFonts w:cs="B Nazanin"/>
          <w:sz w:val="26"/>
          <w:szCs w:val="26"/>
          <w:rtl/>
        </w:rPr>
        <w:t>که در مدل</w:t>
      </w:r>
      <w:r w:rsidRPr="00A42E3B">
        <w:rPr>
          <w:rFonts w:cs="B Nazanin"/>
          <w:sz w:val="26"/>
          <w:szCs w:val="26"/>
          <w:rtl/>
        </w:rPr>
        <w:softHyphen/>
        <w:t>هایی با عوامل پیش</w:t>
      </w:r>
      <w:r w:rsidRPr="00A42E3B">
        <w:rPr>
          <w:rFonts w:cs="B Nazanin"/>
          <w:sz w:val="26"/>
          <w:szCs w:val="26"/>
          <w:rtl/>
        </w:rPr>
        <w:softHyphen/>
        <w:t>بینی شده، تصمیم</w:t>
      </w:r>
      <w:r w:rsidRPr="00A42E3B">
        <w:rPr>
          <w:rFonts w:cs="B Nazanin"/>
          <w:sz w:val="26"/>
          <w:szCs w:val="26"/>
          <w:rtl/>
        </w:rPr>
        <w:softHyphen/>
        <w:t>گیری</w:t>
      </w:r>
      <w:r w:rsidRPr="00A42E3B">
        <w:rPr>
          <w:rFonts w:cs="B Nazanin"/>
          <w:sz w:val="26"/>
          <w:szCs w:val="26"/>
          <w:rtl/>
        </w:rPr>
        <w:softHyphen/>
        <w:t>های فعلی تحت تأثیر انتظارات سیاست</w:t>
      </w:r>
      <w:r w:rsidRPr="00A42E3B">
        <w:rPr>
          <w:rFonts w:cs="B Nazanin"/>
          <w:sz w:val="26"/>
          <w:szCs w:val="26"/>
          <w:rtl/>
        </w:rPr>
        <w:softHyphen/>
        <w:t>های آینده قرار می</w:t>
      </w:r>
      <w:r w:rsidRPr="00A42E3B">
        <w:rPr>
          <w:rFonts w:cs="B Nazanin"/>
          <w:sz w:val="26"/>
          <w:szCs w:val="26"/>
          <w:rtl/>
        </w:rPr>
        <w:softHyphen/>
        <w:t>گیرند، که این نشان می</w:t>
      </w:r>
      <w:r w:rsidRPr="00A42E3B">
        <w:rPr>
          <w:rFonts w:cs="B Nazanin"/>
          <w:sz w:val="26"/>
          <w:szCs w:val="26"/>
          <w:rtl/>
        </w:rPr>
        <w:softHyphen/>
        <w:t>دهد که وقتی سیاست تغییر می</w:t>
      </w:r>
      <w:r w:rsidRPr="00A42E3B">
        <w:rPr>
          <w:rFonts w:cs="B Nazanin"/>
          <w:sz w:val="26"/>
          <w:szCs w:val="26"/>
          <w:rtl/>
        </w:rPr>
        <w:softHyphen/>
        <w:t>کند انتظارات سیاست</w:t>
      </w:r>
      <w:r w:rsidRPr="00A42E3B">
        <w:rPr>
          <w:rFonts w:cs="B Nazanin"/>
          <w:sz w:val="26"/>
          <w:szCs w:val="26"/>
          <w:rtl/>
        </w:rPr>
        <w:softHyphen/>
        <w:t>های آینده تغییر می</w:t>
      </w:r>
      <w:r w:rsidRPr="00A42E3B">
        <w:rPr>
          <w:rFonts w:cs="B Nazanin"/>
          <w:sz w:val="26"/>
          <w:szCs w:val="26"/>
          <w:rtl/>
        </w:rPr>
        <w:softHyphen/>
        <w:t>کند و بر تصمیمات فعلی تأثیر می</w:t>
      </w:r>
      <w:r w:rsidRPr="00A42E3B">
        <w:rPr>
          <w:rFonts w:cs="B Nazanin"/>
          <w:sz w:val="26"/>
          <w:szCs w:val="26"/>
          <w:rtl/>
        </w:rPr>
        <w:softHyphen/>
        <w:t xml:space="preserve">گذارد. یک پاسخ به انتقاد لوکاس که اصرار </w:t>
      </w:r>
      <w:r w:rsidRPr="00A42E3B">
        <w:rPr>
          <w:rFonts w:cs="B Nazanin" w:hint="cs"/>
          <w:sz w:val="26"/>
          <w:szCs w:val="26"/>
          <w:rtl/>
        </w:rPr>
        <w:t xml:space="preserve">وی </w:t>
      </w:r>
      <w:r w:rsidRPr="00A42E3B">
        <w:rPr>
          <w:rFonts w:cs="B Nazanin"/>
          <w:sz w:val="26"/>
          <w:szCs w:val="26"/>
          <w:rtl/>
        </w:rPr>
        <w:t>بر آن است که تحلیل سیاست باید بر اساس مدل</w:t>
      </w:r>
      <w:r w:rsidRPr="00A42E3B">
        <w:rPr>
          <w:rFonts w:cs="B Nazanin"/>
          <w:sz w:val="26"/>
          <w:szCs w:val="26"/>
          <w:rtl/>
        </w:rPr>
        <w:softHyphen/>
        <w:t>های بهینه</w:t>
      </w:r>
      <w:r w:rsidRPr="00A42E3B">
        <w:rPr>
          <w:rFonts w:cs="B Nazanin"/>
          <w:sz w:val="26"/>
          <w:szCs w:val="26"/>
          <w:rtl/>
        </w:rPr>
        <w:softHyphen/>
        <w:t xml:space="preserve">سازی </w:t>
      </w:r>
      <w:r w:rsidRPr="00A42E3B">
        <w:rPr>
          <w:rFonts w:cs="B Nazanin" w:hint="cs"/>
          <w:sz w:val="26"/>
          <w:szCs w:val="26"/>
          <w:rtl/>
        </w:rPr>
        <w:t>موقت</w:t>
      </w:r>
      <w:r w:rsidRPr="00A42E3B">
        <w:rPr>
          <w:rFonts w:cs="B Nazanin"/>
          <w:sz w:val="26"/>
          <w:szCs w:val="26"/>
          <w:rtl/>
        </w:rPr>
        <w:t xml:space="preserve"> با مؤلفه</w:t>
      </w:r>
      <w:r w:rsidRPr="00A42E3B">
        <w:rPr>
          <w:rFonts w:cs="B Nazanin"/>
          <w:sz w:val="26"/>
          <w:szCs w:val="26"/>
          <w:rtl/>
        </w:rPr>
        <w:softHyphen/>
        <w:t>های صریح باشد، این است که پارامترهای توصیف</w:t>
      </w:r>
      <w:r w:rsidRPr="00A42E3B">
        <w:rPr>
          <w:rFonts w:cs="B Nazanin"/>
          <w:sz w:val="26"/>
          <w:szCs w:val="26"/>
          <w:rtl/>
        </w:rPr>
        <w:softHyphen/>
        <w:t>کننده ترجیحات و تکنولوژی "پارامترهای عمیق" هستند و بیشتر احتمال دارد سیاست</w:t>
      </w:r>
      <w:r w:rsidRPr="00A42E3B">
        <w:rPr>
          <w:rFonts w:cs="B Nazanin" w:hint="cs"/>
          <w:sz w:val="26"/>
          <w:szCs w:val="26"/>
          <w:rtl/>
        </w:rPr>
        <w:t xml:space="preserve"> ثابت</w:t>
      </w:r>
      <w:r w:rsidRPr="00A42E3B">
        <w:rPr>
          <w:rFonts w:cs="B Nazanin"/>
          <w:sz w:val="26"/>
          <w:szCs w:val="26"/>
          <w:rtl/>
        </w:rPr>
        <w:t xml:space="preserve"> باشند.</w:t>
      </w:r>
    </w:p>
    <w:p w14:paraId="4DE4E753" w14:textId="559BE4D0"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ادبیات اقتصاد کلان نوین باز تعدادی از عوامل بالقوه را که بر میزان عبور نرخ ارز اثر می</w:t>
      </w:r>
      <w:r w:rsidRPr="00A42E3B">
        <w:rPr>
          <w:rFonts w:cs="B Nazanin"/>
          <w:sz w:val="26"/>
          <w:szCs w:val="26"/>
          <w:rtl/>
        </w:rPr>
        <w:softHyphen/>
        <w:t xml:space="preserve">گذارد شناسایی کرده است: درجه چسبندگی قیمت، انتخاب قیمت ارز توسط </w:t>
      </w:r>
      <w:r w:rsidRPr="00A42E3B">
        <w:rPr>
          <w:rFonts w:cs="B Nazanin" w:hint="cs"/>
          <w:sz w:val="26"/>
          <w:szCs w:val="26"/>
          <w:rtl/>
        </w:rPr>
        <w:t>بنگاه</w:t>
      </w:r>
      <w:r w:rsidRPr="00A42E3B">
        <w:rPr>
          <w:rFonts w:cs="B Nazanin"/>
          <w:sz w:val="26"/>
          <w:szCs w:val="26"/>
          <w:rtl/>
        </w:rPr>
        <w:softHyphen/>
        <w:t xml:space="preserve">ها، </w:t>
      </w:r>
      <w:r w:rsidRPr="00A42E3B">
        <w:rPr>
          <w:rFonts w:cs="B Nazanin" w:hint="cs"/>
          <w:sz w:val="26"/>
          <w:szCs w:val="26"/>
          <w:rtl/>
        </w:rPr>
        <w:t xml:space="preserve">پایداری مورد </w:t>
      </w:r>
      <w:r w:rsidRPr="00A42E3B">
        <w:rPr>
          <w:rFonts w:cs="B Nazanin"/>
          <w:sz w:val="26"/>
          <w:szCs w:val="26"/>
          <w:rtl/>
        </w:rPr>
        <w:t xml:space="preserve">انتظار نرخ ارز، اندازه حاشیه توزیع، پاسخ </w:t>
      </w:r>
      <w:r w:rsidRPr="00A42E3B">
        <w:rPr>
          <w:rFonts w:cs="B Nazanin" w:hint="cs"/>
          <w:sz w:val="26"/>
          <w:szCs w:val="26"/>
          <w:rtl/>
        </w:rPr>
        <w:t>کشش</w:t>
      </w:r>
      <w:r w:rsidRPr="00A42E3B">
        <w:rPr>
          <w:rFonts w:cs="B Nazanin"/>
          <w:sz w:val="26"/>
          <w:szCs w:val="26"/>
          <w:rtl/>
        </w:rPr>
        <w:t xml:space="preserve"> تقاضا در رابطه با نرخ ارز و وزن کالاهای وارداتی وا</w:t>
      </w:r>
      <w:r w:rsidRPr="00A42E3B">
        <w:rPr>
          <w:rFonts w:cs="B Nazanin" w:hint="cs"/>
          <w:sz w:val="26"/>
          <w:szCs w:val="26"/>
          <w:rtl/>
        </w:rPr>
        <w:t>سطه</w:t>
      </w:r>
      <w:r w:rsidRPr="00A42E3B">
        <w:rPr>
          <w:rFonts w:cs="B Nazanin"/>
          <w:sz w:val="26"/>
          <w:szCs w:val="26"/>
          <w:rtl/>
        </w:rPr>
        <w:softHyphen/>
      </w:r>
      <w:r w:rsidRPr="00A42E3B">
        <w:rPr>
          <w:rFonts w:cs="B Nazanin" w:hint="cs"/>
          <w:sz w:val="26"/>
          <w:szCs w:val="26"/>
          <w:rtl/>
        </w:rPr>
        <w:t xml:space="preserve">ای </w:t>
      </w:r>
      <w:r w:rsidRPr="00A42E3B">
        <w:rPr>
          <w:rFonts w:cs="B Nazanin"/>
          <w:sz w:val="26"/>
          <w:szCs w:val="26"/>
          <w:rtl/>
        </w:rPr>
        <w:t xml:space="preserve">در عملکرد تولید کالاهای داخلی. هر یک از این عوامل برای انتقال </w:t>
      </w:r>
      <w:r w:rsidR="00D24731" w:rsidRPr="00A42E3B">
        <w:rPr>
          <w:rFonts w:cs="B Nazanin"/>
          <w:sz w:val="26"/>
          <w:szCs w:val="26"/>
          <w:rtl/>
        </w:rPr>
        <w:t>تکانه</w:t>
      </w:r>
      <w:r w:rsidRPr="00A42E3B">
        <w:rPr>
          <w:rFonts w:cs="B Nazanin"/>
          <w:sz w:val="26"/>
          <w:szCs w:val="26"/>
          <w:rtl/>
        </w:rPr>
        <w:softHyphen/>
        <w:t>ها، نوسانات نرخ ارز و از این</w:t>
      </w:r>
      <w:r w:rsidRPr="00A42E3B">
        <w:rPr>
          <w:rFonts w:cs="B Nazanin"/>
          <w:sz w:val="26"/>
          <w:szCs w:val="26"/>
          <w:rtl/>
        </w:rPr>
        <w:softHyphen/>
        <w:t xml:space="preserve">رو برای سیاست پولی مطلوب، </w:t>
      </w:r>
      <w:r w:rsidRPr="00A42E3B">
        <w:rPr>
          <w:rFonts w:cs="B Nazanin" w:hint="cs"/>
          <w:sz w:val="26"/>
          <w:szCs w:val="26"/>
          <w:rtl/>
        </w:rPr>
        <w:t xml:space="preserve">دلایل </w:t>
      </w:r>
      <w:r w:rsidRPr="00A42E3B">
        <w:rPr>
          <w:rFonts w:cs="B Nazanin"/>
          <w:sz w:val="26"/>
          <w:szCs w:val="26"/>
          <w:rtl/>
        </w:rPr>
        <w:t xml:space="preserve">متفاوت </w:t>
      </w:r>
      <w:r w:rsidRPr="00A42E3B">
        <w:rPr>
          <w:rFonts w:cs="B Nazanin" w:hint="cs"/>
          <w:sz w:val="26"/>
          <w:szCs w:val="26"/>
          <w:rtl/>
        </w:rPr>
        <w:t>دارند</w:t>
      </w:r>
      <w:r w:rsidRPr="00A42E3B">
        <w:rPr>
          <w:rFonts w:cs="B Nazanin"/>
          <w:sz w:val="26"/>
          <w:szCs w:val="26"/>
          <w:rtl/>
        </w:rPr>
        <w:t>. بنابراین یک کار مهم برای تحقیقات تجربی، تبعیض میان مدل</w:t>
      </w:r>
      <w:r w:rsidRPr="00A42E3B">
        <w:rPr>
          <w:rFonts w:cs="B Nazanin"/>
          <w:sz w:val="26"/>
          <w:szCs w:val="26"/>
          <w:rtl/>
        </w:rPr>
        <w:softHyphen/>
        <w:t>های جایگزین و ارزیابی اهمیت نسبی مکانیزم</w:t>
      </w:r>
      <w:r w:rsidRPr="00A42E3B">
        <w:rPr>
          <w:rFonts w:cs="B Nazanin"/>
          <w:sz w:val="26"/>
          <w:szCs w:val="26"/>
          <w:rtl/>
        </w:rPr>
        <w:softHyphen/>
        <w:t xml:space="preserve">های مختلف برای ایجاد </w:t>
      </w:r>
      <w:r w:rsidRPr="00A42E3B">
        <w:rPr>
          <w:rFonts w:cs="B Nazanin" w:hint="cs"/>
          <w:sz w:val="26"/>
          <w:szCs w:val="26"/>
          <w:rtl/>
        </w:rPr>
        <w:t>عبور</w:t>
      </w:r>
      <w:r w:rsidRPr="00A42E3B">
        <w:rPr>
          <w:rFonts w:cs="B Nazanin"/>
          <w:sz w:val="26"/>
          <w:szCs w:val="26"/>
          <w:rtl/>
        </w:rPr>
        <w:t xml:space="preserve"> ناقص است</w:t>
      </w:r>
      <w:r w:rsidRPr="00A42E3B">
        <w:rPr>
          <w:rFonts w:cs="B Nazanin" w:hint="cs"/>
          <w:sz w:val="26"/>
          <w:szCs w:val="26"/>
          <w:rtl/>
        </w:rPr>
        <w:t xml:space="preserve"> (دورکس و یتمن</w:t>
      </w:r>
      <w:r w:rsidRPr="00A42E3B">
        <w:rPr>
          <w:rStyle w:val="FootnoteReference"/>
          <w:rFonts w:cs="B Nazanin"/>
          <w:sz w:val="26"/>
          <w:szCs w:val="26"/>
          <w:rtl/>
        </w:rPr>
        <w:footnoteReference w:id="104"/>
      </w:r>
      <w:r w:rsidRPr="00A42E3B">
        <w:rPr>
          <w:rFonts w:cs="B Nazanin" w:hint="cs"/>
          <w:sz w:val="26"/>
          <w:szCs w:val="26"/>
          <w:rtl/>
        </w:rPr>
        <w:t>، 2010)</w:t>
      </w:r>
      <w:r w:rsidRPr="00A42E3B">
        <w:rPr>
          <w:rFonts w:cs="B Nazanin"/>
          <w:sz w:val="26"/>
          <w:szCs w:val="26"/>
          <w:rtl/>
        </w:rPr>
        <w:t>.</w:t>
      </w:r>
    </w:p>
    <w:p w14:paraId="618B276D"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 xml:space="preserve">در مدل </w:t>
      </w:r>
      <w:r w:rsidRPr="00A42E3B">
        <w:rPr>
          <w:rFonts w:cs="B Nazanin" w:hint="cs"/>
          <w:sz w:val="26"/>
          <w:szCs w:val="26"/>
          <w:rtl/>
        </w:rPr>
        <w:t>ابتدایی اوبستفلد و روگف</w:t>
      </w:r>
      <w:r w:rsidRPr="00A42E3B">
        <w:rPr>
          <w:rStyle w:val="FootnoteReference"/>
          <w:rFonts w:cs="B Nazanin"/>
          <w:sz w:val="26"/>
          <w:szCs w:val="26"/>
          <w:rtl/>
        </w:rPr>
        <w:footnoteReference w:id="105"/>
      </w:r>
      <w:r w:rsidRPr="00A42E3B">
        <w:rPr>
          <w:rFonts w:cs="B Nazanin" w:hint="cs"/>
          <w:sz w:val="26"/>
          <w:szCs w:val="26"/>
          <w:rtl/>
        </w:rPr>
        <w:t xml:space="preserve"> (1995)</w:t>
      </w:r>
      <w:r w:rsidRPr="00A42E3B">
        <w:rPr>
          <w:rFonts w:cs="B Nazanin"/>
          <w:sz w:val="26"/>
          <w:szCs w:val="26"/>
          <w:rtl/>
        </w:rPr>
        <w:t xml:space="preserve"> قانون </w:t>
      </w:r>
      <w:r w:rsidRPr="00A42E3B">
        <w:rPr>
          <w:rFonts w:cs="B Nazanin" w:hint="cs"/>
          <w:sz w:val="26"/>
          <w:szCs w:val="26"/>
          <w:rtl/>
        </w:rPr>
        <w:t>قیمت واحد</w:t>
      </w:r>
      <w:r w:rsidRPr="00A42E3B">
        <w:rPr>
          <w:rFonts w:cs="B Nazanin"/>
          <w:sz w:val="26"/>
          <w:szCs w:val="26"/>
          <w:rtl/>
        </w:rPr>
        <w:t xml:space="preserve"> برای تمام کالاها </w:t>
      </w:r>
      <w:r w:rsidRPr="00A42E3B">
        <w:rPr>
          <w:rFonts w:cs="B Nazanin" w:hint="cs"/>
          <w:sz w:val="26"/>
          <w:szCs w:val="26"/>
          <w:rtl/>
        </w:rPr>
        <w:t>برقرار است</w:t>
      </w:r>
      <w:r w:rsidRPr="00A42E3B">
        <w:rPr>
          <w:rFonts w:cs="B Nazanin"/>
          <w:sz w:val="26"/>
          <w:szCs w:val="26"/>
          <w:rtl/>
        </w:rPr>
        <w:t xml:space="preserve"> و قیمت</w:t>
      </w:r>
      <w:r w:rsidRPr="00A42E3B">
        <w:rPr>
          <w:rFonts w:cs="B Nazanin"/>
          <w:sz w:val="26"/>
          <w:szCs w:val="26"/>
          <w:rtl/>
        </w:rPr>
        <w:softHyphen/>
        <w:t>ها در ارز تولیدکننده (به اصطلاح قیمت</w:t>
      </w:r>
      <w:r w:rsidRPr="00A42E3B">
        <w:rPr>
          <w:rFonts w:cs="B Nazanin"/>
          <w:sz w:val="26"/>
          <w:szCs w:val="26"/>
          <w:rtl/>
        </w:rPr>
        <w:softHyphen/>
        <w:t>گذاری ارز</w:t>
      </w:r>
      <w:r w:rsidRPr="00A42E3B">
        <w:rPr>
          <w:rFonts w:cs="B Nazanin" w:hint="cs"/>
          <w:sz w:val="26"/>
          <w:szCs w:val="26"/>
          <w:rtl/>
        </w:rPr>
        <w:t xml:space="preserve"> تولیدکننده</w:t>
      </w:r>
      <w:r w:rsidRPr="00A42E3B">
        <w:rPr>
          <w:rStyle w:val="FootnoteReference"/>
          <w:rFonts w:cs="B Nazanin"/>
          <w:sz w:val="26"/>
          <w:szCs w:val="26"/>
          <w:rtl/>
        </w:rPr>
        <w:footnoteReference w:id="106"/>
      </w:r>
      <w:r w:rsidRPr="00A42E3B">
        <w:rPr>
          <w:rFonts w:cs="B Nazanin"/>
          <w:sz w:val="26"/>
          <w:szCs w:val="26"/>
          <w:rtl/>
        </w:rPr>
        <w:t xml:space="preserve">، </w:t>
      </w:r>
      <w:r w:rsidRPr="00A42E3B">
        <w:rPr>
          <w:rFonts w:asciiTheme="majorBidi" w:hAnsiTheme="majorBidi" w:cs="B Nazanin"/>
        </w:rPr>
        <w:t>PCP</w:t>
      </w:r>
      <w:r w:rsidRPr="00A42E3B">
        <w:rPr>
          <w:rFonts w:cs="B Nazanin"/>
          <w:sz w:val="26"/>
          <w:szCs w:val="26"/>
          <w:rtl/>
        </w:rPr>
        <w:t>) تنظیم می</w:t>
      </w:r>
      <w:r w:rsidRPr="00A42E3B">
        <w:rPr>
          <w:rFonts w:cs="B Nazanin"/>
          <w:sz w:val="26"/>
          <w:szCs w:val="26"/>
          <w:rtl/>
        </w:rPr>
        <w:softHyphen/>
        <w:t>شود.</w:t>
      </w:r>
      <w:r w:rsidRPr="00A42E3B">
        <w:rPr>
          <w:rFonts w:ascii="Roboto" w:eastAsia="Times New Roman" w:hAnsi="Roboto" w:cs="B Nazanin"/>
          <w:color w:val="777777"/>
          <w:sz w:val="26"/>
          <w:szCs w:val="26"/>
          <w:rtl/>
        </w:rPr>
        <w:t xml:space="preserve"> </w:t>
      </w:r>
      <w:r w:rsidRPr="00A42E3B">
        <w:rPr>
          <w:rFonts w:cs="B Nazanin"/>
          <w:sz w:val="26"/>
          <w:szCs w:val="26"/>
          <w:rtl/>
        </w:rPr>
        <w:t>بر اساس این فرضیه، قیمت واردات ارز داخلی به</w:t>
      </w:r>
      <w:r w:rsidRPr="00A42E3B">
        <w:rPr>
          <w:rFonts w:cs="B Nazanin"/>
          <w:sz w:val="26"/>
          <w:szCs w:val="26"/>
          <w:rtl/>
        </w:rPr>
        <w:softHyphen/>
        <w:t>طور غیرمنتظره حرکت</w:t>
      </w:r>
      <w:r w:rsidRPr="00A42E3B">
        <w:rPr>
          <w:rFonts w:cs="B Nazanin"/>
          <w:sz w:val="26"/>
          <w:szCs w:val="26"/>
          <w:rtl/>
        </w:rPr>
        <w:softHyphen/>
        <w:t xml:space="preserve">های نرخ </w:t>
      </w:r>
      <w:r w:rsidRPr="00A42E3B">
        <w:rPr>
          <w:rFonts w:cs="B Nazanin"/>
          <w:sz w:val="26"/>
          <w:szCs w:val="26"/>
          <w:rtl/>
        </w:rPr>
        <w:lastRenderedPageBreak/>
        <w:t>ارز را نشان می</w:t>
      </w:r>
      <w:r w:rsidRPr="00A42E3B">
        <w:rPr>
          <w:rFonts w:cs="B Nazanin"/>
          <w:sz w:val="26"/>
          <w:szCs w:val="26"/>
          <w:rtl/>
        </w:rPr>
        <w:softHyphen/>
        <w:t xml:space="preserve">دهد، </w:t>
      </w:r>
      <w:r w:rsidRPr="00A42E3B">
        <w:rPr>
          <w:rFonts w:cs="B Nazanin" w:hint="cs"/>
          <w:sz w:val="26"/>
          <w:szCs w:val="26"/>
          <w:rtl/>
        </w:rPr>
        <w:t>که</w:t>
      </w:r>
      <w:r w:rsidRPr="00A42E3B">
        <w:rPr>
          <w:rFonts w:cs="B Nazanin"/>
          <w:sz w:val="26"/>
          <w:szCs w:val="26"/>
          <w:rtl/>
        </w:rPr>
        <w:t xml:space="preserve"> عبور نرخ ارز کامل و فوری است.</w:t>
      </w:r>
      <w:r w:rsidRPr="00A42E3B">
        <w:rPr>
          <w:rFonts w:cs="B Nazanin" w:hint="cs"/>
          <w:sz w:val="26"/>
          <w:szCs w:val="26"/>
          <w:rtl/>
        </w:rPr>
        <w:t xml:space="preserve"> </w:t>
      </w:r>
      <w:r w:rsidRPr="00A42E3B">
        <w:rPr>
          <w:rFonts w:cs="B Nazanin"/>
          <w:sz w:val="26"/>
          <w:szCs w:val="26"/>
          <w:rtl/>
        </w:rPr>
        <w:t>این در راستا</w:t>
      </w:r>
      <w:r w:rsidRPr="00A42E3B">
        <w:rPr>
          <w:rFonts w:cs="B Nazanin" w:hint="cs"/>
          <w:sz w:val="26"/>
          <w:szCs w:val="26"/>
          <w:rtl/>
        </w:rPr>
        <w:t>ی</w:t>
      </w:r>
      <w:r w:rsidRPr="00A42E3B">
        <w:rPr>
          <w:rFonts w:cs="B Nazanin"/>
          <w:sz w:val="26"/>
          <w:szCs w:val="26"/>
          <w:rtl/>
        </w:rPr>
        <w:t xml:space="preserve"> </w:t>
      </w:r>
      <w:r w:rsidRPr="00A42E3B">
        <w:rPr>
          <w:rFonts w:cs="B Nazanin" w:hint="cs"/>
          <w:sz w:val="26"/>
          <w:szCs w:val="26"/>
          <w:rtl/>
        </w:rPr>
        <w:t>الگوهای کلان</w:t>
      </w:r>
      <w:r w:rsidRPr="00A42E3B">
        <w:rPr>
          <w:rFonts w:cs="B Nazanin"/>
          <w:sz w:val="26"/>
          <w:szCs w:val="26"/>
          <w:rtl/>
        </w:rPr>
        <w:t xml:space="preserve"> سنتی باز اقتصاد مانند مدل ماندل-فلمینگ-دو</w:t>
      </w:r>
      <w:r w:rsidRPr="00A42E3B">
        <w:rPr>
          <w:rFonts w:cs="B Nazanin" w:hint="cs"/>
          <w:sz w:val="26"/>
          <w:szCs w:val="26"/>
          <w:rtl/>
        </w:rPr>
        <w:t>رنبوش</w:t>
      </w:r>
      <w:r w:rsidRPr="00A42E3B">
        <w:rPr>
          <w:rFonts w:cs="B Nazanin"/>
          <w:sz w:val="26"/>
          <w:szCs w:val="26"/>
          <w:rtl/>
        </w:rPr>
        <w:t xml:space="preserve"> و مدل اخیر اقتصادی باز اقتصاد ن</w:t>
      </w:r>
      <w:r w:rsidRPr="00A42E3B">
        <w:rPr>
          <w:rFonts w:cs="B Nazanin" w:hint="cs"/>
          <w:sz w:val="26"/>
          <w:szCs w:val="26"/>
          <w:rtl/>
        </w:rPr>
        <w:t>ئ</w:t>
      </w:r>
      <w:r w:rsidRPr="00A42E3B">
        <w:rPr>
          <w:rFonts w:cs="B Nazanin"/>
          <w:sz w:val="26"/>
          <w:szCs w:val="26"/>
          <w:rtl/>
        </w:rPr>
        <w:t>وکینزی است که توسط گالی و مونا</w:t>
      </w:r>
      <w:r w:rsidRPr="00A42E3B">
        <w:rPr>
          <w:rFonts w:cs="B Nazanin" w:hint="cs"/>
          <w:sz w:val="26"/>
          <w:szCs w:val="26"/>
          <w:rtl/>
        </w:rPr>
        <w:t>س</w:t>
      </w:r>
      <w:r w:rsidRPr="00A42E3B">
        <w:rPr>
          <w:rFonts w:cs="B Nazanin"/>
          <w:sz w:val="26"/>
          <w:szCs w:val="26"/>
          <w:rtl/>
        </w:rPr>
        <w:t>لی (200</w:t>
      </w:r>
      <w:r w:rsidRPr="00A42E3B">
        <w:rPr>
          <w:rFonts w:cs="B Nazanin" w:hint="cs"/>
          <w:sz w:val="26"/>
          <w:szCs w:val="26"/>
          <w:rtl/>
        </w:rPr>
        <w:t>5</w:t>
      </w:r>
      <w:r w:rsidRPr="00A42E3B">
        <w:rPr>
          <w:rFonts w:cs="B Nazanin"/>
          <w:sz w:val="26"/>
          <w:szCs w:val="26"/>
          <w:rtl/>
        </w:rPr>
        <w:t>) مورد توجه قرار گرفته است.</w:t>
      </w:r>
      <w:r w:rsidRPr="00A42E3B">
        <w:rPr>
          <w:rFonts w:ascii="Roboto" w:eastAsia="Times New Roman" w:hAnsi="Roboto" w:cs="B Nazanin"/>
          <w:color w:val="777777"/>
          <w:sz w:val="26"/>
          <w:szCs w:val="26"/>
        </w:rPr>
        <w:t xml:space="preserve"> </w:t>
      </w:r>
      <w:r w:rsidRPr="00A42E3B">
        <w:rPr>
          <w:rFonts w:cs="B Nazanin" w:hint="cs"/>
          <w:sz w:val="26"/>
          <w:szCs w:val="26"/>
          <w:rtl/>
        </w:rPr>
        <w:t>بتس و دورکس</w:t>
      </w:r>
      <w:r w:rsidRPr="00A42E3B">
        <w:rPr>
          <w:rStyle w:val="FootnoteReference"/>
          <w:rFonts w:cs="B Nazanin"/>
          <w:sz w:val="26"/>
          <w:szCs w:val="26"/>
          <w:rtl/>
        </w:rPr>
        <w:footnoteReference w:id="107"/>
      </w:r>
      <w:r w:rsidRPr="00A42E3B">
        <w:rPr>
          <w:rFonts w:cs="B Nazanin" w:hint="cs"/>
          <w:sz w:val="26"/>
          <w:szCs w:val="26"/>
          <w:rtl/>
        </w:rPr>
        <w:t xml:space="preserve">(1996) عبور ناقص و </w:t>
      </w:r>
      <w:r w:rsidRPr="00A42E3B">
        <w:rPr>
          <w:rFonts w:cs="B Nazanin"/>
          <w:sz w:val="26"/>
          <w:szCs w:val="26"/>
          <w:rtl/>
        </w:rPr>
        <w:t>انحرافات کوتاه</w:t>
      </w:r>
      <w:r w:rsidRPr="00A42E3B">
        <w:rPr>
          <w:rFonts w:cs="B Nazanin"/>
          <w:sz w:val="26"/>
          <w:szCs w:val="26"/>
          <w:rtl/>
        </w:rPr>
        <w:softHyphen/>
        <w:t xml:space="preserve">مدت از قانون </w:t>
      </w:r>
      <w:r w:rsidRPr="00A42E3B">
        <w:rPr>
          <w:rFonts w:cs="B Nazanin" w:hint="cs"/>
          <w:sz w:val="26"/>
          <w:szCs w:val="26"/>
          <w:rtl/>
        </w:rPr>
        <w:t xml:space="preserve">قیمت واحد را </w:t>
      </w:r>
      <w:r w:rsidRPr="00A42E3B">
        <w:rPr>
          <w:rFonts w:cs="B Nazanin"/>
          <w:sz w:val="26"/>
          <w:szCs w:val="26"/>
          <w:rtl/>
        </w:rPr>
        <w:t>با اجازه دادن به تقسیم</w:t>
      </w:r>
      <w:r w:rsidRPr="00A42E3B">
        <w:rPr>
          <w:rFonts w:cs="B Nazanin"/>
          <w:sz w:val="26"/>
          <w:szCs w:val="26"/>
          <w:rtl/>
        </w:rPr>
        <w:softHyphen/>
        <w:t>بندی بازار بین</w:t>
      </w:r>
      <w:r w:rsidRPr="00A42E3B">
        <w:rPr>
          <w:rFonts w:cs="B Nazanin"/>
          <w:sz w:val="26"/>
          <w:szCs w:val="26"/>
          <w:rtl/>
        </w:rPr>
        <w:softHyphen/>
        <w:t>المللی و با فرض اینکه قیمت</w:t>
      </w:r>
      <w:r w:rsidRPr="00A42E3B">
        <w:rPr>
          <w:rFonts w:cs="B Nazanin"/>
          <w:sz w:val="26"/>
          <w:szCs w:val="26"/>
          <w:rtl/>
        </w:rPr>
        <w:softHyphen/>
        <w:t>های واردات در ارز کشور واردکننده (به اصطلاح قیمت</w:t>
      </w:r>
      <w:r w:rsidRPr="00A42E3B">
        <w:rPr>
          <w:rFonts w:cs="B Nazanin"/>
          <w:sz w:val="26"/>
          <w:szCs w:val="26"/>
          <w:rtl/>
        </w:rPr>
        <w:softHyphen/>
        <w:t>گذاری ارز محلی</w:t>
      </w:r>
      <w:r w:rsidRPr="00A42E3B">
        <w:rPr>
          <w:rStyle w:val="FootnoteReference"/>
          <w:rFonts w:cs="B Nazanin"/>
          <w:sz w:val="26"/>
          <w:szCs w:val="26"/>
          <w:rtl/>
        </w:rPr>
        <w:footnoteReference w:id="108"/>
      </w:r>
      <w:r w:rsidRPr="00A42E3B">
        <w:rPr>
          <w:rFonts w:cs="B Nazanin"/>
          <w:sz w:val="26"/>
          <w:szCs w:val="26"/>
          <w:rtl/>
        </w:rPr>
        <w:t xml:space="preserve">، </w:t>
      </w:r>
      <w:r w:rsidRPr="00A42E3B">
        <w:rPr>
          <w:rFonts w:ascii="Times New Roman" w:hAnsi="Times New Roman" w:cs="B Nazanin"/>
        </w:rPr>
        <w:t>LCP</w:t>
      </w:r>
      <w:r w:rsidRPr="00A42E3B">
        <w:rPr>
          <w:rFonts w:cs="B Nazanin"/>
          <w:sz w:val="26"/>
          <w:szCs w:val="26"/>
          <w:rtl/>
        </w:rPr>
        <w:t>) به</w:t>
      </w:r>
      <w:r w:rsidRPr="00A42E3B">
        <w:rPr>
          <w:rFonts w:cs="B Nazanin"/>
          <w:sz w:val="26"/>
          <w:szCs w:val="26"/>
          <w:rtl/>
        </w:rPr>
        <w:softHyphen/>
        <w:t xml:space="preserve">طور موقت </w:t>
      </w:r>
      <w:r w:rsidRPr="00A42E3B">
        <w:rPr>
          <w:rFonts w:cs="B Nazanin" w:hint="cs"/>
          <w:sz w:val="26"/>
          <w:szCs w:val="26"/>
          <w:rtl/>
        </w:rPr>
        <w:t>غیرقابل تغییر هستند، ایجاد کرده</w:t>
      </w:r>
      <w:r w:rsidRPr="00A42E3B">
        <w:rPr>
          <w:rFonts w:cs="B Nazanin"/>
          <w:sz w:val="26"/>
          <w:szCs w:val="26"/>
          <w:rtl/>
        </w:rPr>
        <w:softHyphen/>
      </w:r>
      <w:r w:rsidRPr="00A42E3B">
        <w:rPr>
          <w:rFonts w:cs="B Nazanin" w:hint="cs"/>
          <w:sz w:val="26"/>
          <w:szCs w:val="26"/>
          <w:rtl/>
        </w:rPr>
        <w:t>اند. در مدل آنها</w:t>
      </w:r>
      <w:r w:rsidRPr="00A42E3B">
        <w:rPr>
          <w:rFonts w:cs="B Nazanin"/>
          <w:sz w:val="26"/>
          <w:szCs w:val="26"/>
          <w:rtl/>
        </w:rPr>
        <w:t>، قیمت</w:t>
      </w:r>
      <w:r w:rsidRPr="00A42E3B">
        <w:rPr>
          <w:rFonts w:cs="B Nazanin"/>
          <w:sz w:val="26"/>
          <w:szCs w:val="26"/>
          <w:rtl/>
        </w:rPr>
        <w:softHyphen/>
        <w:t>ها یک دوره پیش تعیین می</w:t>
      </w:r>
      <w:r w:rsidRPr="00A42E3B">
        <w:rPr>
          <w:rFonts w:cs="B Nazanin"/>
          <w:sz w:val="26"/>
          <w:szCs w:val="26"/>
          <w:rtl/>
        </w:rPr>
        <w:softHyphen/>
        <w:t>شوند و از این</w:t>
      </w:r>
      <w:r w:rsidRPr="00A42E3B">
        <w:rPr>
          <w:rFonts w:cs="B Nazanin"/>
          <w:sz w:val="26"/>
          <w:szCs w:val="26"/>
          <w:rtl/>
        </w:rPr>
        <w:softHyphen/>
        <w:t xml:space="preserve">رو </w:t>
      </w:r>
      <w:r w:rsidRPr="00A42E3B">
        <w:rPr>
          <w:rFonts w:cs="B Nazanin" w:hint="cs"/>
          <w:sz w:val="26"/>
          <w:szCs w:val="26"/>
          <w:rtl/>
        </w:rPr>
        <w:t>قیمت</w:t>
      </w:r>
      <w:r w:rsidRPr="00A42E3B">
        <w:rPr>
          <w:rFonts w:cs="B Nazanin"/>
          <w:sz w:val="26"/>
          <w:szCs w:val="26"/>
          <w:rtl/>
        </w:rPr>
        <w:softHyphen/>
      </w:r>
      <w:r w:rsidRPr="00A42E3B">
        <w:rPr>
          <w:rFonts w:cs="B Nazanin" w:hint="cs"/>
          <w:sz w:val="26"/>
          <w:szCs w:val="26"/>
          <w:rtl/>
        </w:rPr>
        <w:t xml:space="preserve">ها </w:t>
      </w:r>
      <w:r w:rsidRPr="00A42E3B">
        <w:rPr>
          <w:rFonts w:cs="B Nazanin"/>
          <w:sz w:val="26"/>
          <w:szCs w:val="26"/>
          <w:rtl/>
        </w:rPr>
        <w:t>در هر دوره از پیش تعیین شده</w:t>
      </w:r>
      <w:r w:rsidRPr="00A42E3B">
        <w:rPr>
          <w:rFonts w:cs="B Nazanin"/>
          <w:sz w:val="26"/>
          <w:szCs w:val="26"/>
          <w:rtl/>
        </w:rPr>
        <w:softHyphen/>
        <w:t>اند. چ</w:t>
      </w:r>
      <w:r w:rsidRPr="00A42E3B">
        <w:rPr>
          <w:rFonts w:cs="B Nazanin" w:hint="cs"/>
          <w:sz w:val="26"/>
          <w:szCs w:val="26"/>
          <w:rtl/>
        </w:rPr>
        <w:t>سبندگی</w:t>
      </w:r>
      <w:r w:rsidRPr="00A42E3B">
        <w:rPr>
          <w:rFonts w:cs="B Nazanin"/>
          <w:sz w:val="26"/>
          <w:szCs w:val="26"/>
          <w:rtl/>
        </w:rPr>
        <w:t xml:space="preserve"> قیمت ارز محلی پس از آن نشان می</w:t>
      </w:r>
      <w:r w:rsidRPr="00A42E3B">
        <w:rPr>
          <w:rFonts w:cs="B Nazanin"/>
          <w:sz w:val="26"/>
          <w:szCs w:val="26"/>
          <w:rtl/>
        </w:rPr>
        <w:softHyphen/>
        <w:t>دهد که عبور نرخ ارز کوتاه</w:t>
      </w:r>
      <w:r w:rsidRPr="00A42E3B">
        <w:rPr>
          <w:rFonts w:cs="B Nazanin"/>
          <w:sz w:val="26"/>
          <w:szCs w:val="26"/>
          <w:rtl/>
        </w:rPr>
        <w:softHyphen/>
        <w:t xml:space="preserve">مدت صفر است. با توجه به این فرض که خانوارهای خارجی و </w:t>
      </w:r>
      <w:r w:rsidRPr="00A42E3B">
        <w:rPr>
          <w:rFonts w:cs="B Nazanin" w:hint="cs"/>
          <w:sz w:val="26"/>
          <w:szCs w:val="26"/>
          <w:rtl/>
        </w:rPr>
        <w:t>داخلی</w:t>
      </w:r>
      <w:r w:rsidRPr="00A42E3B">
        <w:rPr>
          <w:rFonts w:cs="B Nazanin"/>
          <w:sz w:val="26"/>
          <w:szCs w:val="26"/>
          <w:rtl/>
        </w:rPr>
        <w:t xml:space="preserve"> دارای </w:t>
      </w:r>
      <w:r w:rsidRPr="00A42E3B">
        <w:rPr>
          <w:rFonts w:cs="B Nazanin" w:hint="cs"/>
          <w:sz w:val="26"/>
          <w:szCs w:val="26"/>
          <w:rtl/>
        </w:rPr>
        <w:t>کشش</w:t>
      </w:r>
      <w:r w:rsidRPr="00A42E3B">
        <w:rPr>
          <w:rFonts w:cs="B Nazanin"/>
          <w:sz w:val="26"/>
          <w:szCs w:val="26"/>
          <w:rtl/>
        </w:rPr>
        <w:t xml:space="preserve"> جا</w:t>
      </w:r>
      <w:r w:rsidRPr="00A42E3B">
        <w:rPr>
          <w:rFonts w:cs="B Nazanin" w:hint="cs"/>
          <w:sz w:val="26"/>
          <w:szCs w:val="26"/>
          <w:rtl/>
        </w:rPr>
        <w:t>نشینی</w:t>
      </w:r>
      <w:r w:rsidRPr="00A42E3B">
        <w:rPr>
          <w:rFonts w:cs="B Nazanin"/>
          <w:sz w:val="26"/>
          <w:szCs w:val="26"/>
          <w:rtl/>
        </w:rPr>
        <w:t xml:space="preserve"> ثابت </w:t>
      </w:r>
      <w:r w:rsidRPr="00A42E3B">
        <w:rPr>
          <w:rFonts w:cs="B Nazanin" w:hint="cs"/>
          <w:sz w:val="26"/>
          <w:szCs w:val="26"/>
          <w:rtl/>
        </w:rPr>
        <w:t>یکسان</w:t>
      </w:r>
      <w:r w:rsidRPr="00A42E3B">
        <w:rPr>
          <w:rStyle w:val="FootnoteReference"/>
          <w:rFonts w:cs="B Nazanin"/>
          <w:sz w:val="26"/>
          <w:szCs w:val="26"/>
          <w:rtl/>
        </w:rPr>
        <w:footnoteReference w:id="109"/>
      </w:r>
      <w:r w:rsidRPr="00A42E3B">
        <w:rPr>
          <w:rFonts w:cs="B Nazanin"/>
          <w:sz w:val="26"/>
          <w:szCs w:val="26"/>
          <w:rtl/>
        </w:rPr>
        <w:t xml:space="preserve"> (</w:t>
      </w:r>
      <w:r w:rsidRPr="00A42E3B">
        <w:rPr>
          <w:rFonts w:ascii="Times New Roman" w:hAnsi="Times New Roman" w:cs="B Nazanin"/>
        </w:rPr>
        <w:t>CES</w:t>
      </w:r>
      <w:r w:rsidRPr="00A42E3B">
        <w:rPr>
          <w:rFonts w:cs="B Nazanin"/>
          <w:sz w:val="26"/>
          <w:szCs w:val="26"/>
          <w:rtl/>
        </w:rPr>
        <w:t xml:space="preserve">) برای کالاهای متمایز هستند، قانون </w:t>
      </w:r>
      <w:r w:rsidRPr="00A42E3B">
        <w:rPr>
          <w:rFonts w:cs="B Nazanin" w:hint="cs"/>
          <w:sz w:val="26"/>
          <w:szCs w:val="26"/>
          <w:rtl/>
        </w:rPr>
        <w:t xml:space="preserve">قیمت واحد برقرار است </w:t>
      </w:r>
      <w:r w:rsidRPr="00A42E3B">
        <w:rPr>
          <w:rFonts w:cs="B Nazanin"/>
          <w:sz w:val="26"/>
          <w:szCs w:val="26"/>
          <w:rtl/>
        </w:rPr>
        <w:t>و عبور نرخ ارز در قیمت تعادل</w:t>
      </w:r>
      <w:r w:rsidRPr="00A42E3B">
        <w:rPr>
          <w:rFonts w:cs="B Nazanin" w:hint="cs"/>
          <w:sz w:val="26"/>
          <w:szCs w:val="26"/>
          <w:rtl/>
        </w:rPr>
        <w:t>ی</w:t>
      </w:r>
      <w:r w:rsidRPr="00A42E3B">
        <w:rPr>
          <w:rFonts w:cs="B Nazanin"/>
          <w:sz w:val="26"/>
          <w:szCs w:val="26"/>
          <w:rtl/>
        </w:rPr>
        <w:t xml:space="preserve"> </w:t>
      </w:r>
      <w:r w:rsidRPr="00A42E3B">
        <w:rPr>
          <w:rFonts w:cs="B Nazanin" w:hint="cs"/>
          <w:sz w:val="26"/>
          <w:szCs w:val="26"/>
          <w:rtl/>
        </w:rPr>
        <w:t>انعطاف</w:t>
      </w:r>
      <w:r w:rsidRPr="00A42E3B">
        <w:rPr>
          <w:rFonts w:cs="B Nazanin"/>
          <w:sz w:val="26"/>
          <w:szCs w:val="26"/>
          <w:rtl/>
        </w:rPr>
        <w:softHyphen/>
      </w:r>
      <w:r w:rsidRPr="00A42E3B">
        <w:rPr>
          <w:rFonts w:cs="B Nazanin" w:hint="cs"/>
          <w:sz w:val="26"/>
          <w:szCs w:val="26"/>
          <w:rtl/>
        </w:rPr>
        <w:t>پذیر</w:t>
      </w:r>
      <w:r w:rsidRPr="00A42E3B">
        <w:rPr>
          <w:rFonts w:cs="B Nazanin"/>
          <w:sz w:val="26"/>
          <w:szCs w:val="26"/>
          <w:rtl/>
        </w:rPr>
        <w:t xml:space="preserve"> کامل می</w:t>
      </w:r>
      <w:r w:rsidRPr="00A42E3B">
        <w:rPr>
          <w:rFonts w:cs="B Nazanin"/>
          <w:sz w:val="26"/>
          <w:szCs w:val="26"/>
          <w:rtl/>
        </w:rPr>
        <w:softHyphen/>
        <w:t>شود</w:t>
      </w:r>
      <w:r w:rsidRPr="00A42E3B">
        <w:rPr>
          <w:rFonts w:cs="B Nazanin" w:hint="cs"/>
          <w:sz w:val="26"/>
          <w:szCs w:val="26"/>
          <w:rtl/>
        </w:rPr>
        <w:t>.</w:t>
      </w:r>
    </w:p>
    <w:p w14:paraId="32747D5B" w14:textId="77777777"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 xml:space="preserve">مقالات بعدی چارچوب </w:t>
      </w:r>
      <w:r w:rsidRPr="00A42E3B">
        <w:rPr>
          <w:rFonts w:asciiTheme="majorBidi" w:hAnsiTheme="majorBidi" w:cs="B Nazanin"/>
        </w:rPr>
        <w:t>LCP</w:t>
      </w:r>
      <w:r w:rsidRPr="00A42E3B">
        <w:rPr>
          <w:rFonts w:cs="B Nazanin"/>
          <w:sz w:val="26"/>
          <w:szCs w:val="26"/>
          <w:rtl/>
        </w:rPr>
        <w:t xml:space="preserve"> را با مدل</w:t>
      </w:r>
      <w:r w:rsidRPr="00A42E3B">
        <w:rPr>
          <w:rFonts w:cs="B Nazanin"/>
          <w:sz w:val="26"/>
          <w:szCs w:val="26"/>
          <w:rtl/>
        </w:rPr>
        <w:softHyphen/>
        <w:t>های کلی</w:t>
      </w:r>
      <w:r w:rsidRPr="00A42E3B">
        <w:rPr>
          <w:rFonts w:cs="B Nazanin"/>
          <w:sz w:val="26"/>
          <w:szCs w:val="26"/>
          <w:rtl/>
        </w:rPr>
        <w:softHyphen/>
        <w:t>تر قیمت</w:t>
      </w:r>
      <w:r w:rsidRPr="00A42E3B">
        <w:rPr>
          <w:rFonts w:cs="B Nazanin"/>
          <w:sz w:val="26"/>
          <w:szCs w:val="26"/>
          <w:rtl/>
        </w:rPr>
        <w:softHyphen/>
        <w:t>گذاری وابسته به زمان مانند مدل</w:t>
      </w:r>
      <w:r w:rsidRPr="00A42E3B">
        <w:rPr>
          <w:rFonts w:cs="B Nazanin" w:hint="cs"/>
          <w:sz w:val="26"/>
          <w:szCs w:val="26"/>
          <w:rtl/>
        </w:rPr>
        <w:t xml:space="preserve"> </w:t>
      </w:r>
      <w:r w:rsidRPr="00A42E3B">
        <w:rPr>
          <w:rFonts w:cs="B Nazanin"/>
          <w:sz w:val="26"/>
          <w:szCs w:val="26"/>
          <w:rtl/>
        </w:rPr>
        <w:t xml:space="preserve">تنظیم قیمت تصادفی </w:t>
      </w:r>
      <w:r w:rsidRPr="00A42E3B">
        <w:rPr>
          <w:rFonts w:cs="B Nazanin" w:hint="cs"/>
          <w:sz w:val="26"/>
          <w:szCs w:val="26"/>
          <w:rtl/>
        </w:rPr>
        <w:t>کالو</w:t>
      </w:r>
      <w:r w:rsidRPr="00A42E3B">
        <w:rPr>
          <w:rStyle w:val="FootnoteReference"/>
          <w:rFonts w:cs="B Nazanin"/>
          <w:sz w:val="26"/>
          <w:szCs w:val="26"/>
          <w:rtl/>
        </w:rPr>
        <w:footnoteReference w:id="110"/>
      </w:r>
      <w:r w:rsidRPr="00A42E3B">
        <w:rPr>
          <w:rFonts w:cs="B Nazanin" w:hint="cs"/>
          <w:sz w:val="26"/>
          <w:szCs w:val="26"/>
          <w:rtl/>
        </w:rPr>
        <w:t xml:space="preserve"> (1983) و</w:t>
      </w:r>
      <w:r w:rsidRPr="00A42E3B">
        <w:rPr>
          <w:rFonts w:cs="B Nazanin"/>
          <w:sz w:val="26"/>
          <w:szCs w:val="26"/>
          <w:rtl/>
        </w:rPr>
        <w:t xml:space="preserve"> مدل هزینه</w:t>
      </w:r>
      <w:r w:rsidRPr="00A42E3B">
        <w:rPr>
          <w:rFonts w:cs="B Nazanin"/>
          <w:sz w:val="26"/>
          <w:szCs w:val="26"/>
          <w:rtl/>
        </w:rPr>
        <w:softHyphen/>
        <w:t xml:space="preserve">های تعدیل درجه دوم خطی از </w:t>
      </w:r>
      <w:r w:rsidRPr="00A42E3B">
        <w:rPr>
          <w:rFonts w:cs="B Nazanin" w:hint="cs"/>
          <w:sz w:val="26"/>
          <w:szCs w:val="26"/>
          <w:rtl/>
        </w:rPr>
        <w:t>روتمبرگ</w:t>
      </w:r>
      <w:r w:rsidRPr="00A42E3B">
        <w:rPr>
          <w:rStyle w:val="FootnoteReference"/>
          <w:rFonts w:cs="B Nazanin"/>
          <w:sz w:val="26"/>
          <w:szCs w:val="26"/>
          <w:rtl/>
        </w:rPr>
        <w:footnoteReference w:id="111"/>
      </w:r>
      <w:r w:rsidRPr="00A42E3B">
        <w:rPr>
          <w:rFonts w:cs="B Nazanin" w:hint="cs"/>
          <w:sz w:val="26"/>
          <w:szCs w:val="26"/>
          <w:rtl/>
        </w:rPr>
        <w:t xml:space="preserve"> </w:t>
      </w:r>
      <w:r w:rsidRPr="00A42E3B">
        <w:rPr>
          <w:rFonts w:cs="B Nazanin"/>
          <w:sz w:val="26"/>
          <w:szCs w:val="26"/>
          <w:rtl/>
        </w:rPr>
        <w:t>( 1982) ترکیب کرده</w:t>
      </w:r>
      <w:r w:rsidRPr="00A42E3B">
        <w:rPr>
          <w:rFonts w:cs="B Nazanin"/>
          <w:sz w:val="26"/>
          <w:szCs w:val="26"/>
          <w:rtl/>
        </w:rPr>
        <w:softHyphen/>
        <w:t>اند</w:t>
      </w:r>
      <w:r w:rsidRPr="00A42E3B">
        <w:rPr>
          <w:rFonts w:cs="B Nazanin" w:hint="cs"/>
          <w:sz w:val="26"/>
          <w:szCs w:val="26"/>
          <w:rtl/>
        </w:rPr>
        <w:t xml:space="preserve"> (مانند موناکلی</w:t>
      </w:r>
      <w:r w:rsidRPr="00A42E3B">
        <w:rPr>
          <w:rStyle w:val="FootnoteReference"/>
          <w:rFonts w:cs="B Nazanin"/>
          <w:sz w:val="26"/>
          <w:szCs w:val="26"/>
          <w:rtl/>
        </w:rPr>
        <w:footnoteReference w:id="112"/>
      </w:r>
      <w:r w:rsidRPr="00A42E3B">
        <w:rPr>
          <w:rFonts w:cs="B Nazanin" w:hint="cs"/>
          <w:sz w:val="26"/>
          <w:szCs w:val="26"/>
          <w:rtl/>
        </w:rPr>
        <w:t>، 2004، برگین</w:t>
      </w:r>
      <w:r w:rsidRPr="00A42E3B">
        <w:rPr>
          <w:rStyle w:val="FootnoteReference"/>
          <w:rFonts w:cs="B Nazanin"/>
          <w:sz w:val="26"/>
          <w:szCs w:val="26"/>
          <w:rtl/>
        </w:rPr>
        <w:footnoteReference w:id="113"/>
      </w:r>
      <w:r w:rsidRPr="00A42E3B">
        <w:rPr>
          <w:rFonts w:cs="B Nazanin" w:hint="cs"/>
          <w:sz w:val="26"/>
          <w:szCs w:val="26"/>
          <w:rtl/>
        </w:rPr>
        <w:t>، 2006).</w:t>
      </w:r>
      <w:r w:rsidRPr="00A42E3B">
        <w:rPr>
          <w:rFonts w:ascii="Roboto" w:eastAsia="Times New Roman" w:hAnsi="Roboto" w:cs="B Nazanin"/>
          <w:color w:val="777777"/>
          <w:sz w:val="26"/>
          <w:szCs w:val="26"/>
          <w:rtl/>
        </w:rPr>
        <w:t xml:space="preserve"> </w:t>
      </w:r>
      <w:r w:rsidRPr="00A42E3B">
        <w:rPr>
          <w:rFonts w:cs="B Nazanin"/>
          <w:sz w:val="26"/>
          <w:szCs w:val="26"/>
          <w:rtl/>
        </w:rPr>
        <w:t>یکی از ویژگی</w:t>
      </w:r>
      <w:r w:rsidRPr="00A42E3B">
        <w:rPr>
          <w:rFonts w:cs="B Nazanin"/>
          <w:sz w:val="26"/>
          <w:szCs w:val="26"/>
          <w:rtl/>
        </w:rPr>
        <w:softHyphen/>
        <w:t>های کلیدی این مدل</w:t>
      </w:r>
      <w:r w:rsidRPr="00A42E3B">
        <w:rPr>
          <w:rFonts w:cs="B Nazanin"/>
          <w:sz w:val="26"/>
          <w:szCs w:val="26"/>
          <w:rtl/>
        </w:rPr>
        <w:softHyphen/>
        <w:t>ها این است که قواعد تنظیم قیمت بهینه در پیش</w:t>
      </w:r>
      <w:r w:rsidRPr="00A42E3B">
        <w:rPr>
          <w:rFonts w:cs="B Nazanin"/>
          <w:sz w:val="26"/>
          <w:szCs w:val="26"/>
          <w:rtl/>
        </w:rPr>
        <w:softHyphen/>
        <w:t>رو هستند</w:t>
      </w:r>
      <w:r w:rsidRPr="00A42E3B">
        <w:rPr>
          <w:rFonts w:cs="B Nazanin" w:hint="cs"/>
          <w:sz w:val="26"/>
          <w:szCs w:val="26"/>
          <w:rtl/>
        </w:rPr>
        <w:t xml:space="preserve"> به</w:t>
      </w:r>
      <w:r w:rsidRPr="00A42E3B">
        <w:rPr>
          <w:rFonts w:cs="B Nazanin"/>
          <w:sz w:val="26"/>
          <w:szCs w:val="26"/>
          <w:rtl/>
        </w:rPr>
        <w:softHyphen/>
      </w:r>
      <w:r w:rsidRPr="00A42E3B">
        <w:rPr>
          <w:rFonts w:cs="B Nazanin" w:hint="cs"/>
          <w:sz w:val="26"/>
          <w:szCs w:val="26"/>
          <w:rtl/>
        </w:rPr>
        <w:t>عبارتی،</w:t>
      </w:r>
      <w:r w:rsidRPr="00A42E3B">
        <w:rPr>
          <w:rFonts w:cs="B Nazanin"/>
          <w:sz w:val="26"/>
          <w:szCs w:val="26"/>
          <w:rtl/>
        </w:rPr>
        <w:t xml:space="preserve"> قیمت</w:t>
      </w:r>
      <w:r w:rsidRPr="00A42E3B">
        <w:rPr>
          <w:rFonts w:cs="B Nazanin"/>
          <w:sz w:val="26"/>
          <w:szCs w:val="26"/>
          <w:rtl/>
        </w:rPr>
        <w:softHyphen/>
        <w:t>های واردات به مسیر</w:t>
      </w:r>
      <w:r w:rsidRPr="00A42E3B">
        <w:rPr>
          <w:rFonts w:cs="B Nazanin" w:hint="cs"/>
          <w:sz w:val="26"/>
          <w:szCs w:val="26"/>
          <w:rtl/>
        </w:rPr>
        <w:t xml:space="preserve"> مورد</w:t>
      </w:r>
      <w:r w:rsidRPr="00A42E3B">
        <w:rPr>
          <w:rFonts w:cs="B Nazanin"/>
          <w:sz w:val="26"/>
          <w:szCs w:val="26"/>
          <w:rtl/>
        </w:rPr>
        <w:t xml:space="preserve"> انتظار آینده متغیرهای </w:t>
      </w:r>
      <w:r w:rsidRPr="00A42E3B">
        <w:rPr>
          <w:rFonts w:cs="B Nazanin" w:hint="cs"/>
          <w:sz w:val="26"/>
          <w:szCs w:val="26"/>
          <w:rtl/>
        </w:rPr>
        <w:t>محرک</w:t>
      </w:r>
      <w:r w:rsidRPr="00A42E3B">
        <w:rPr>
          <w:rFonts w:cs="B Nazanin"/>
          <w:sz w:val="26"/>
          <w:szCs w:val="26"/>
          <w:rtl/>
        </w:rPr>
        <w:t xml:space="preserve"> بستگی</w:t>
      </w:r>
      <w:r w:rsidRPr="00A42E3B">
        <w:rPr>
          <w:rFonts w:cs="B Nazanin" w:hint="cs"/>
          <w:sz w:val="26"/>
          <w:szCs w:val="26"/>
          <w:rtl/>
        </w:rPr>
        <w:t xml:space="preserve"> دارد</w:t>
      </w:r>
      <w:r w:rsidRPr="00A42E3B">
        <w:rPr>
          <w:rFonts w:cs="B Nazanin"/>
          <w:sz w:val="26"/>
          <w:szCs w:val="26"/>
          <w:rtl/>
        </w:rPr>
        <w:t>. مدل</w:t>
      </w:r>
      <w:r w:rsidRPr="00A42E3B">
        <w:rPr>
          <w:rFonts w:cs="B Nazanin"/>
          <w:sz w:val="26"/>
          <w:szCs w:val="26"/>
          <w:rtl/>
        </w:rPr>
        <w:softHyphen/>
        <w:t>ها پیش</w:t>
      </w:r>
      <w:r w:rsidRPr="00A42E3B">
        <w:rPr>
          <w:rFonts w:cs="B Nazanin"/>
          <w:sz w:val="26"/>
          <w:szCs w:val="26"/>
          <w:rtl/>
        </w:rPr>
        <w:softHyphen/>
        <w:t>بینی می</w:t>
      </w:r>
      <w:r w:rsidRPr="00A42E3B">
        <w:rPr>
          <w:rFonts w:cs="B Nazanin"/>
          <w:sz w:val="26"/>
          <w:szCs w:val="26"/>
          <w:rtl/>
        </w:rPr>
        <w:softHyphen/>
        <w:t xml:space="preserve">کنند که </w:t>
      </w:r>
      <w:r w:rsidRPr="00A42E3B">
        <w:rPr>
          <w:rFonts w:cs="B Nazanin" w:hint="cs"/>
          <w:sz w:val="26"/>
          <w:szCs w:val="26"/>
          <w:rtl/>
        </w:rPr>
        <w:t>عبور</w:t>
      </w:r>
      <w:r w:rsidRPr="00A42E3B">
        <w:rPr>
          <w:rFonts w:cs="B Nazanin"/>
          <w:sz w:val="26"/>
          <w:szCs w:val="26"/>
          <w:rtl/>
        </w:rPr>
        <w:t xml:space="preserve"> نرخ ارز ب</w:t>
      </w:r>
      <w:r w:rsidRPr="00A42E3B">
        <w:rPr>
          <w:rFonts w:cs="B Nazanin" w:hint="cs"/>
          <w:sz w:val="26"/>
          <w:szCs w:val="26"/>
          <w:rtl/>
        </w:rPr>
        <w:t>رای</w:t>
      </w:r>
      <w:r w:rsidRPr="00A42E3B">
        <w:rPr>
          <w:rFonts w:cs="B Nazanin"/>
          <w:sz w:val="26"/>
          <w:szCs w:val="26"/>
          <w:rtl/>
        </w:rPr>
        <w:t xml:space="preserve"> قیمت</w:t>
      </w:r>
      <w:r w:rsidRPr="00A42E3B">
        <w:rPr>
          <w:rFonts w:cs="B Nazanin"/>
          <w:sz w:val="26"/>
          <w:szCs w:val="26"/>
          <w:rtl/>
        </w:rPr>
        <w:softHyphen/>
        <w:t>های وارداتی تدریجی خواهد بود و علاوه</w:t>
      </w:r>
      <w:r w:rsidRPr="00A42E3B">
        <w:rPr>
          <w:rFonts w:cs="B Nazanin"/>
          <w:sz w:val="26"/>
          <w:szCs w:val="26"/>
          <w:rtl/>
        </w:rPr>
        <w:softHyphen/>
        <w:t xml:space="preserve">بر این، اندازه و سرعت عبور به </w:t>
      </w:r>
      <w:r w:rsidRPr="00A42E3B">
        <w:rPr>
          <w:rFonts w:cs="B Nazanin" w:hint="cs"/>
          <w:sz w:val="26"/>
          <w:szCs w:val="26"/>
          <w:rtl/>
        </w:rPr>
        <w:t xml:space="preserve">پایداری انتظاری </w:t>
      </w:r>
      <w:r w:rsidRPr="00A42E3B">
        <w:rPr>
          <w:rFonts w:cs="B Nazanin"/>
          <w:sz w:val="26"/>
          <w:szCs w:val="26"/>
          <w:rtl/>
        </w:rPr>
        <w:t xml:space="preserve">تغییرات نرخ ارز </w:t>
      </w:r>
      <w:r w:rsidRPr="00A42E3B">
        <w:rPr>
          <w:rFonts w:cs="B Nazanin" w:hint="cs"/>
          <w:sz w:val="26"/>
          <w:szCs w:val="26"/>
          <w:rtl/>
        </w:rPr>
        <w:t>بستگی دارد</w:t>
      </w:r>
      <w:r w:rsidRPr="00A42E3B">
        <w:rPr>
          <w:rFonts w:cs="B Nazanin"/>
          <w:sz w:val="26"/>
          <w:szCs w:val="26"/>
          <w:rtl/>
        </w:rPr>
        <w:t xml:space="preserve">. یکی از </w:t>
      </w:r>
      <w:r w:rsidRPr="00A42E3B">
        <w:rPr>
          <w:rFonts w:cs="B Nazanin" w:hint="cs"/>
          <w:sz w:val="26"/>
          <w:szCs w:val="26"/>
          <w:rtl/>
        </w:rPr>
        <w:t>پیامدهای</w:t>
      </w:r>
      <w:r w:rsidRPr="00A42E3B">
        <w:rPr>
          <w:rFonts w:cs="B Nazanin"/>
          <w:sz w:val="26"/>
          <w:szCs w:val="26"/>
          <w:rtl/>
        </w:rPr>
        <w:t xml:space="preserve"> ماهیت پیش</w:t>
      </w:r>
      <w:r w:rsidRPr="00A42E3B">
        <w:rPr>
          <w:rFonts w:cs="B Nazanin"/>
          <w:sz w:val="26"/>
          <w:szCs w:val="26"/>
          <w:rtl/>
        </w:rPr>
        <w:softHyphen/>
        <w:t xml:space="preserve">بینی قواعد تنظیم قیمت این است که درجه عبور نرخ ارز به </w:t>
      </w:r>
      <w:r w:rsidRPr="00A42E3B">
        <w:rPr>
          <w:rFonts w:cs="B Nazanin" w:hint="cs"/>
          <w:sz w:val="26"/>
          <w:szCs w:val="26"/>
          <w:rtl/>
        </w:rPr>
        <w:t xml:space="preserve">رژیم </w:t>
      </w:r>
      <w:r w:rsidRPr="00A42E3B">
        <w:rPr>
          <w:rFonts w:cs="B Nazanin"/>
          <w:sz w:val="26"/>
          <w:szCs w:val="26"/>
          <w:rtl/>
        </w:rPr>
        <w:t>سیاست پولی بستگی دارد (تیلور</w:t>
      </w:r>
      <w:r w:rsidRPr="00A42E3B">
        <w:rPr>
          <w:rStyle w:val="FootnoteReference"/>
          <w:rFonts w:cs="B Nazanin"/>
          <w:sz w:val="26"/>
          <w:szCs w:val="26"/>
          <w:rtl/>
        </w:rPr>
        <w:footnoteReference w:id="114"/>
      </w:r>
      <w:r w:rsidRPr="00A42E3B">
        <w:rPr>
          <w:rFonts w:cs="B Nazanin" w:hint="cs"/>
          <w:sz w:val="26"/>
          <w:szCs w:val="26"/>
          <w:rtl/>
        </w:rPr>
        <w:t>،</w:t>
      </w:r>
      <w:r w:rsidRPr="00A42E3B">
        <w:rPr>
          <w:rFonts w:cs="B Nazanin"/>
          <w:sz w:val="26"/>
          <w:szCs w:val="26"/>
          <w:rtl/>
        </w:rPr>
        <w:t xml:space="preserve"> 2000).</w:t>
      </w:r>
      <w:r w:rsidRPr="00A42E3B">
        <w:rPr>
          <w:rFonts w:ascii="Roboto" w:eastAsia="Times New Roman" w:hAnsi="Roboto" w:cs="B Nazanin"/>
          <w:color w:val="777777"/>
          <w:sz w:val="26"/>
          <w:szCs w:val="26"/>
          <w:rtl/>
        </w:rPr>
        <w:t xml:space="preserve"> </w:t>
      </w:r>
      <w:r w:rsidRPr="00A42E3B">
        <w:rPr>
          <w:rFonts w:cs="B Nazanin"/>
          <w:sz w:val="26"/>
          <w:szCs w:val="26"/>
          <w:rtl/>
        </w:rPr>
        <w:t xml:space="preserve">رابطه بین محیط تورم و </w:t>
      </w:r>
      <w:r w:rsidRPr="00A42E3B">
        <w:rPr>
          <w:rFonts w:cs="B Nazanin" w:hint="cs"/>
          <w:sz w:val="26"/>
          <w:szCs w:val="26"/>
          <w:rtl/>
        </w:rPr>
        <w:t>عبور</w:t>
      </w:r>
      <w:r w:rsidRPr="00A42E3B">
        <w:rPr>
          <w:rFonts w:cs="B Nazanin"/>
          <w:sz w:val="26"/>
          <w:szCs w:val="26"/>
          <w:rtl/>
        </w:rPr>
        <w:t xml:space="preserve"> نیز </w:t>
      </w:r>
      <w:r w:rsidRPr="00A42E3B">
        <w:rPr>
          <w:rFonts w:cs="B Nazanin" w:hint="cs"/>
          <w:sz w:val="26"/>
          <w:szCs w:val="26"/>
          <w:rtl/>
        </w:rPr>
        <w:t>توسط دورکس و یتمن</w:t>
      </w:r>
      <w:r w:rsidRPr="00A42E3B">
        <w:rPr>
          <w:rStyle w:val="FootnoteReference"/>
          <w:rFonts w:cs="B Nazanin"/>
          <w:sz w:val="26"/>
          <w:szCs w:val="26"/>
          <w:rtl/>
        </w:rPr>
        <w:footnoteReference w:id="115"/>
      </w:r>
      <w:r w:rsidRPr="00A42E3B">
        <w:rPr>
          <w:rFonts w:cs="B Nazanin" w:hint="cs"/>
          <w:sz w:val="26"/>
          <w:szCs w:val="26"/>
          <w:rtl/>
        </w:rPr>
        <w:t xml:space="preserve"> (2003) </w:t>
      </w:r>
      <w:r w:rsidRPr="00A42E3B">
        <w:rPr>
          <w:rFonts w:cs="B Nazanin"/>
          <w:sz w:val="26"/>
          <w:szCs w:val="26"/>
          <w:rtl/>
        </w:rPr>
        <w:t>مورد بررسی قرار گرفته است. آنها استدلال می</w:t>
      </w:r>
      <w:r w:rsidRPr="00A42E3B">
        <w:rPr>
          <w:rFonts w:cs="B Nazanin"/>
          <w:sz w:val="26"/>
          <w:szCs w:val="26"/>
          <w:rtl/>
        </w:rPr>
        <w:softHyphen/>
        <w:t>کنند که در یک محیط با تورم کم و باثبات،</w:t>
      </w:r>
      <w:r w:rsidRPr="00A42E3B">
        <w:rPr>
          <w:rFonts w:cs="B Nazanin" w:hint="cs"/>
          <w:sz w:val="26"/>
          <w:szCs w:val="26"/>
          <w:rtl/>
        </w:rPr>
        <w:t xml:space="preserve"> بنگاه</w:t>
      </w:r>
      <w:r w:rsidRPr="00A42E3B">
        <w:rPr>
          <w:rFonts w:cs="B Nazanin"/>
          <w:sz w:val="26"/>
          <w:szCs w:val="26"/>
          <w:rtl/>
        </w:rPr>
        <w:softHyphen/>
        <w:t>ها قیمت</w:t>
      </w:r>
      <w:r w:rsidRPr="00A42E3B">
        <w:rPr>
          <w:rFonts w:cs="B Nazanin"/>
          <w:sz w:val="26"/>
          <w:szCs w:val="26"/>
          <w:rtl/>
        </w:rPr>
        <w:softHyphen/>
        <w:t>ها را کم کم تعدیل می</w:t>
      </w:r>
      <w:r w:rsidRPr="00A42E3B">
        <w:rPr>
          <w:rFonts w:cs="B Nazanin"/>
          <w:sz w:val="26"/>
          <w:szCs w:val="26"/>
          <w:rtl/>
        </w:rPr>
        <w:softHyphen/>
      </w:r>
      <w:r w:rsidRPr="00A42E3B">
        <w:rPr>
          <w:rFonts w:cs="B Nazanin" w:hint="cs"/>
          <w:sz w:val="26"/>
          <w:szCs w:val="26"/>
          <w:rtl/>
        </w:rPr>
        <w:t>ک</w:t>
      </w:r>
      <w:r w:rsidRPr="00A42E3B">
        <w:rPr>
          <w:rFonts w:cs="B Nazanin"/>
          <w:sz w:val="26"/>
          <w:szCs w:val="26"/>
          <w:rtl/>
        </w:rPr>
        <w:t xml:space="preserve">نند، این بدان معناست که اگر حداقل برخی از </w:t>
      </w:r>
      <w:r w:rsidRPr="00A42E3B">
        <w:rPr>
          <w:rFonts w:cs="B Nazanin" w:hint="cs"/>
          <w:sz w:val="26"/>
          <w:szCs w:val="26"/>
          <w:rtl/>
        </w:rPr>
        <w:t>بنگاه</w:t>
      </w:r>
      <w:r w:rsidRPr="00A42E3B">
        <w:rPr>
          <w:rFonts w:cs="B Nazanin"/>
          <w:sz w:val="26"/>
          <w:szCs w:val="26"/>
          <w:rtl/>
        </w:rPr>
        <w:softHyphen/>
        <w:t xml:space="preserve">ها در </w:t>
      </w:r>
      <w:r w:rsidRPr="00A42E3B">
        <w:rPr>
          <w:rFonts w:ascii="Times New Roman" w:hAnsi="Times New Roman" w:cs="B Nazanin"/>
        </w:rPr>
        <w:t>LCP</w:t>
      </w:r>
      <w:r w:rsidRPr="00A42E3B">
        <w:rPr>
          <w:rFonts w:cs="B Nazanin"/>
          <w:sz w:val="26"/>
          <w:szCs w:val="26"/>
          <w:rtl/>
        </w:rPr>
        <w:t xml:space="preserve"> شرکت کنند، نرخ </w:t>
      </w:r>
      <w:r w:rsidRPr="00A42E3B">
        <w:rPr>
          <w:rFonts w:cs="B Nazanin" w:hint="cs"/>
          <w:sz w:val="26"/>
          <w:szCs w:val="26"/>
          <w:rtl/>
        </w:rPr>
        <w:t xml:space="preserve">عبور </w:t>
      </w:r>
      <w:r w:rsidRPr="00A42E3B">
        <w:rPr>
          <w:rFonts w:cs="B Nazanin"/>
          <w:sz w:val="26"/>
          <w:szCs w:val="26"/>
          <w:rtl/>
        </w:rPr>
        <w:t>ارز کوتاه</w:t>
      </w:r>
      <w:r w:rsidRPr="00A42E3B">
        <w:rPr>
          <w:rFonts w:cs="B Nazanin"/>
          <w:sz w:val="26"/>
          <w:szCs w:val="26"/>
          <w:rtl/>
        </w:rPr>
        <w:softHyphen/>
        <w:t>مدت پایین</w:t>
      </w:r>
      <w:r w:rsidRPr="00A42E3B">
        <w:rPr>
          <w:rFonts w:cs="B Nazanin"/>
          <w:sz w:val="26"/>
          <w:szCs w:val="26"/>
          <w:rtl/>
        </w:rPr>
        <w:softHyphen/>
        <w:t>تر خواهد بود.</w:t>
      </w:r>
    </w:p>
    <w:p w14:paraId="39F9D018" w14:textId="6FAE7DC6"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lastRenderedPageBreak/>
        <w:t>رشته</w:t>
      </w:r>
      <w:r w:rsidRPr="00A42E3B">
        <w:rPr>
          <w:rFonts w:cs="B Nazanin"/>
          <w:sz w:val="26"/>
          <w:szCs w:val="26"/>
          <w:rtl/>
        </w:rPr>
        <w:softHyphen/>
        <w:t>های اخیر ادبیات، انتخاب قیمت تعیین ارز (به</w:t>
      </w:r>
      <w:r w:rsidRPr="00A42E3B">
        <w:rPr>
          <w:rFonts w:cs="B Nazanin"/>
          <w:sz w:val="26"/>
          <w:szCs w:val="26"/>
          <w:rtl/>
        </w:rPr>
        <w:softHyphen/>
        <w:t xml:space="preserve">عنوان مثال، انتخاب بین </w:t>
      </w:r>
      <w:r w:rsidRPr="00A42E3B">
        <w:rPr>
          <w:rFonts w:asciiTheme="majorBidi" w:hAnsiTheme="majorBidi" w:cs="B Nazanin"/>
        </w:rPr>
        <w:t>LCP</w:t>
      </w:r>
      <w:r w:rsidRPr="00A42E3B">
        <w:rPr>
          <w:rFonts w:cs="B Nazanin"/>
          <w:sz w:val="26"/>
          <w:szCs w:val="26"/>
          <w:rtl/>
        </w:rPr>
        <w:t xml:space="preserve"> و </w:t>
      </w:r>
      <w:r w:rsidRPr="00A42E3B">
        <w:rPr>
          <w:rFonts w:asciiTheme="majorBidi" w:hAnsiTheme="majorBidi" w:cs="B Nazanin"/>
        </w:rPr>
        <w:t>PCP</w:t>
      </w:r>
      <w:r w:rsidRPr="00A42E3B">
        <w:rPr>
          <w:rFonts w:cs="B Nazanin"/>
          <w:sz w:val="26"/>
          <w:szCs w:val="26"/>
          <w:rtl/>
        </w:rPr>
        <w:t>) را در چارچوب اقتصاد کلان نوین باز تحلیل می</w:t>
      </w:r>
      <w:r w:rsidRPr="00A42E3B">
        <w:rPr>
          <w:rFonts w:cs="B Nazanin"/>
          <w:sz w:val="26"/>
          <w:szCs w:val="26"/>
          <w:rtl/>
        </w:rPr>
        <w:softHyphen/>
        <w:t xml:space="preserve">کند. انتخاب بهینه </w:t>
      </w:r>
      <w:r w:rsidRPr="00A42E3B">
        <w:rPr>
          <w:rFonts w:cs="B Nazanin" w:hint="cs"/>
          <w:sz w:val="26"/>
          <w:szCs w:val="26"/>
          <w:rtl/>
        </w:rPr>
        <w:t>تعیین</w:t>
      </w:r>
      <w:r w:rsidRPr="00A42E3B">
        <w:rPr>
          <w:rFonts w:cs="B Nazanin"/>
          <w:sz w:val="26"/>
          <w:szCs w:val="26"/>
          <w:rtl/>
        </w:rPr>
        <w:t xml:space="preserve"> قیمت ارز بستگی به عوامل متعددی دارد، از جمله سهم بازار </w:t>
      </w:r>
      <w:r w:rsidRPr="00A42E3B">
        <w:rPr>
          <w:rFonts w:cs="B Nazanin" w:hint="cs"/>
          <w:sz w:val="26"/>
          <w:szCs w:val="26"/>
          <w:rtl/>
        </w:rPr>
        <w:t>بنگاه</w:t>
      </w:r>
      <w:r w:rsidRPr="00A42E3B">
        <w:rPr>
          <w:rFonts w:cs="B Nazanin"/>
          <w:sz w:val="26"/>
          <w:szCs w:val="26"/>
          <w:rtl/>
        </w:rPr>
        <w:t xml:space="preserve"> صادراتی در بازار خارجی</w:t>
      </w:r>
      <w:r w:rsidRPr="00A42E3B">
        <w:rPr>
          <w:rFonts w:cs="B Nazanin" w:hint="cs"/>
          <w:sz w:val="26"/>
          <w:szCs w:val="26"/>
          <w:rtl/>
        </w:rPr>
        <w:t xml:space="preserve"> (باچتا و ون وینکوپ</w:t>
      </w:r>
      <w:r w:rsidRPr="00A42E3B">
        <w:rPr>
          <w:rStyle w:val="FootnoteReference"/>
          <w:rFonts w:cs="B Nazanin"/>
          <w:sz w:val="26"/>
          <w:szCs w:val="26"/>
          <w:rtl/>
        </w:rPr>
        <w:footnoteReference w:id="116"/>
      </w:r>
      <w:r w:rsidRPr="00A42E3B">
        <w:rPr>
          <w:rFonts w:cs="B Nazanin" w:hint="cs"/>
          <w:sz w:val="26"/>
          <w:szCs w:val="26"/>
          <w:rtl/>
        </w:rPr>
        <w:t>، 2005)</w:t>
      </w:r>
      <w:r w:rsidRPr="00A42E3B">
        <w:rPr>
          <w:rFonts w:cs="B Nazanin"/>
          <w:sz w:val="26"/>
          <w:szCs w:val="26"/>
          <w:rtl/>
        </w:rPr>
        <w:t xml:space="preserve"> و درجه </w:t>
      </w:r>
      <w:r w:rsidRPr="00A42E3B">
        <w:rPr>
          <w:rFonts w:cs="B Nazanin" w:hint="cs"/>
          <w:sz w:val="26"/>
          <w:szCs w:val="26"/>
          <w:rtl/>
        </w:rPr>
        <w:t>جایگزینی</w:t>
      </w:r>
      <w:r w:rsidRPr="00A42E3B">
        <w:rPr>
          <w:rFonts w:cs="B Nazanin"/>
          <w:sz w:val="26"/>
          <w:szCs w:val="26"/>
          <w:rtl/>
        </w:rPr>
        <w:t xml:space="preserve"> بین کالا</w:t>
      </w:r>
      <w:r w:rsidRPr="00A42E3B">
        <w:rPr>
          <w:rFonts w:cs="B Nazanin" w:hint="cs"/>
          <w:sz w:val="26"/>
          <w:szCs w:val="26"/>
          <w:rtl/>
        </w:rPr>
        <w:t>های</w:t>
      </w:r>
      <w:r w:rsidRPr="00A42E3B">
        <w:rPr>
          <w:rFonts w:cs="B Nazanin"/>
          <w:sz w:val="26"/>
          <w:szCs w:val="26"/>
          <w:rtl/>
        </w:rPr>
        <w:t xml:space="preserve"> خارجی و داخلی</w:t>
      </w:r>
      <w:r w:rsidRPr="00A42E3B">
        <w:rPr>
          <w:rFonts w:cs="B Nazanin" w:hint="cs"/>
          <w:sz w:val="26"/>
          <w:szCs w:val="26"/>
          <w:rtl/>
        </w:rPr>
        <w:t xml:space="preserve"> (گلدبرگ و تیل</w:t>
      </w:r>
      <w:r w:rsidRPr="00A42E3B">
        <w:rPr>
          <w:rStyle w:val="FootnoteReference"/>
          <w:rFonts w:cs="B Nazanin"/>
          <w:sz w:val="26"/>
          <w:szCs w:val="26"/>
          <w:rtl/>
        </w:rPr>
        <w:footnoteReference w:id="117"/>
      </w:r>
      <w:r w:rsidRPr="00A42E3B">
        <w:rPr>
          <w:rFonts w:cs="B Nazanin" w:hint="cs"/>
          <w:sz w:val="26"/>
          <w:szCs w:val="26"/>
          <w:rtl/>
        </w:rPr>
        <w:t xml:space="preserve">، </w:t>
      </w:r>
      <w:r w:rsidR="00E8420C" w:rsidRPr="00A42E3B">
        <w:rPr>
          <w:rFonts w:cs="B Nazanin" w:hint="cs"/>
          <w:sz w:val="26"/>
          <w:szCs w:val="26"/>
          <w:rtl/>
        </w:rPr>
        <w:t>2008</w:t>
      </w:r>
      <w:r w:rsidRPr="00A42E3B">
        <w:rPr>
          <w:rFonts w:cs="B Nazanin" w:hint="cs"/>
          <w:sz w:val="26"/>
          <w:szCs w:val="26"/>
          <w:rtl/>
        </w:rPr>
        <w:t>).</w:t>
      </w:r>
      <w:r w:rsidRPr="00A42E3B">
        <w:rPr>
          <w:rFonts w:cs="B Nazanin"/>
          <w:sz w:val="26"/>
          <w:szCs w:val="26"/>
          <w:rtl/>
        </w:rPr>
        <w:t xml:space="preserve"> این مدل در </w:t>
      </w:r>
      <w:r w:rsidRPr="00A42E3B">
        <w:rPr>
          <w:rFonts w:cs="B Nazanin" w:hint="cs"/>
          <w:sz w:val="26"/>
          <w:szCs w:val="26"/>
          <w:rtl/>
        </w:rPr>
        <w:t>دورکس</w:t>
      </w:r>
      <w:r w:rsidRPr="00A42E3B">
        <w:rPr>
          <w:rFonts w:cs="B Nazanin"/>
          <w:sz w:val="26"/>
          <w:szCs w:val="26"/>
          <w:rtl/>
        </w:rPr>
        <w:t xml:space="preserve"> و همکاران (2004) پیش</w:t>
      </w:r>
      <w:r w:rsidRPr="00A42E3B">
        <w:rPr>
          <w:rFonts w:cs="B Nazanin"/>
          <w:sz w:val="26"/>
          <w:szCs w:val="26"/>
          <w:rtl/>
        </w:rPr>
        <w:softHyphen/>
        <w:t>بینی می</w:t>
      </w:r>
      <w:r w:rsidRPr="00A42E3B">
        <w:rPr>
          <w:rFonts w:cs="B Nazanin"/>
          <w:sz w:val="26"/>
          <w:szCs w:val="26"/>
          <w:rtl/>
        </w:rPr>
        <w:softHyphen/>
        <w:t xml:space="preserve">کند که عبور نرخ ارز در کشورهای دارای شرایط نسبتا پایدار پولی پایین </w:t>
      </w:r>
      <w:r w:rsidRPr="00A42E3B">
        <w:rPr>
          <w:rFonts w:cs="B Nazanin" w:hint="cs"/>
          <w:sz w:val="26"/>
          <w:szCs w:val="26"/>
          <w:rtl/>
        </w:rPr>
        <w:t>است</w:t>
      </w:r>
      <w:r w:rsidRPr="00A42E3B">
        <w:rPr>
          <w:rFonts w:cs="B Nazanin"/>
          <w:sz w:val="26"/>
          <w:szCs w:val="26"/>
          <w:rtl/>
        </w:rPr>
        <w:t xml:space="preserve"> زیرا صادرکنندگان خارجی برای ایجاد قیمت</w:t>
      </w:r>
      <w:r w:rsidRPr="00A42E3B">
        <w:rPr>
          <w:rFonts w:cs="B Nazanin"/>
          <w:sz w:val="26"/>
          <w:szCs w:val="26"/>
          <w:rtl/>
        </w:rPr>
        <w:softHyphen/>
        <w:t xml:space="preserve">های واردات ارز در این کشورها انگیزه دارند. یکی دیگر از </w:t>
      </w:r>
      <w:r w:rsidRPr="00A42E3B">
        <w:rPr>
          <w:rFonts w:cs="B Nazanin" w:hint="cs"/>
          <w:sz w:val="26"/>
          <w:szCs w:val="26"/>
          <w:rtl/>
        </w:rPr>
        <w:t>مواردی</w:t>
      </w:r>
      <w:r w:rsidRPr="00A42E3B">
        <w:rPr>
          <w:rFonts w:cs="B Nazanin"/>
          <w:sz w:val="26"/>
          <w:szCs w:val="26"/>
          <w:rtl/>
        </w:rPr>
        <w:t xml:space="preserve"> که بر </w:t>
      </w:r>
      <w:r w:rsidRPr="00A42E3B">
        <w:rPr>
          <w:rFonts w:cs="B Nazanin" w:hint="cs"/>
          <w:sz w:val="26"/>
          <w:szCs w:val="26"/>
          <w:rtl/>
        </w:rPr>
        <w:t>درون</w:t>
      </w:r>
      <w:r w:rsidRPr="00A42E3B">
        <w:rPr>
          <w:rFonts w:cs="B Nazanin"/>
          <w:sz w:val="26"/>
          <w:szCs w:val="26"/>
          <w:rtl/>
        </w:rPr>
        <w:softHyphen/>
      </w:r>
      <w:r w:rsidRPr="00A42E3B">
        <w:rPr>
          <w:rFonts w:cs="B Nazanin" w:hint="cs"/>
          <w:sz w:val="26"/>
          <w:szCs w:val="26"/>
          <w:rtl/>
        </w:rPr>
        <w:t>زایی مشترک عبور</w:t>
      </w:r>
      <w:r w:rsidRPr="00A42E3B">
        <w:rPr>
          <w:rFonts w:cs="B Nazanin"/>
          <w:sz w:val="26"/>
          <w:szCs w:val="26"/>
          <w:rtl/>
        </w:rPr>
        <w:t xml:space="preserve"> </w:t>
      </w:r>
      <w:r w:rsidRPr="00A42E3B">
        <w:rPr>
          <w:rFonts w:cs="B Nazanin" w:hint="cs"/>
          <w:sz w:val="26"/>
          <w:szCs w:val="26"/>
          <w:rtl/>
        </w:rPr>
        <w:t>نرخ ارز</w:t>
      </w:r>
      <w:r w:rsidRPr="00A42E3B">
        <w:rPr>
          <w:rFonts w:cs="B Nazanin"/>
          <w:sz w:val="26"/>
          <w:szCs w:val="26"/>
          <w:rtl/>
        </w:rPr>
        <w:t xml:space="preserve"> و رژیم سیاست پولی تأکید می</w:t>
      </w:r>
      <w:r w:rsidRPr="00A42E3B">
        <w:rPr>
          <w:rFonts w:cs="B Nazanin"/>
          <w:sz w:val="26"/>
          <w:szCs w:val="26"/>
          <w:rtl/>
        </w:rPr>
        <w:softHyphen/>
        <w:t>کند، کورستتی و پز</w:t>
      </w:r>
      <w:r w:rsidRPr="00A42E3B">
        <w:rPr>
          <w:rFonts w:cs="B Nazanin" w:hint="cs"/>
          <w:sz w:val="26"/>
          <w:szCs w:val="26"/>
          <w:rtl/>
        </w:rPr>
        <w:t>ن</w:t>
      </w:r>
      <w:r w:rsidRPr="00A42E3B">
        <w:rPr>
          <w:rFonts w:cs="B Nazanin"/>
          <w:sz w:val="26"/>
          <w:szCs w:val="26"/>
          <w:rtl/>
        </w:rPr>
        <w:t>تی</w:t>
      </w:r>
      <w:r w:rsidRPr="00A42E3B">
        <w:rPr>
          <w:rStyle w:val="FootnoteReference"/>
          <w:rFonts w:cs="B Nazanin"/>
          <w:sz w:val="26"/>
          <w:szCs w:val="26"/>
          <w:rtl/>
        </w:rPr>
        <w:footnoteReference w:id="118"/>
      </w:r>
      <w:r w:rsidRPr="00A42E3B">
        <w:rPr>
          <w:rFonts w:cs="B Nazanin"/>
          <w:sz w:val="26"/>
          <w:szCs w:val="26"/>
          <w:rtl/>
        </w:rPr>
        <w:t xml:space="preserve"> (2005) است.</w:t>
      </w:r>
      <w:r w:rsidRPr="00A42E3B">
        <w:rPr>
          <w:rFonts w:ascii="Roboto" w:eastAsia="Times New Roman" w:hAnsi="Roboto" w:cs="B Nazanin"/>
          <w:color w:val="777777"/>
          <w:sz w:val="26"/>
          <w:szCs w:val="26"/>
          <w:rtl/>
        </w:rPr>
        <w:t xml:space="preserve"> </w:t>
      </w:r>
      <w:r w:rsidRPr="00A42E3B">
        <w:rPr>
          <w:rFonts w:cs="B Nazanin"/>
          <w:sz w:val="26"/>
          <w:szCs w:val="26"/>
          <w:rtl/>
        </w:rPr>
        <w:t xml:space="preserve">در مدل </w:t>
      </w:r>
      <w:r w:rsidRPr="00A42E3B">
        <w:rPr>
          <w:rFonts w:cs="B Nazanin" w:hint="cs"/>
          <w:sz w:val="26"/>
          <w:szCs w:val="26"/>
          <w:rtl/>
        </w:rPr>
        <w:t xml:space="preserve">ارائه شده در </w:t>
      </w:r>
      <w:r w:rsidRPr="00A42E3B">
        <w:rPr>
          <w:rFonts w:cs="B Nazanin"/>
          <w:sz w:val="26"/>
          <w:szCs w:val="26"/>
          <w:rtl/>
        </w:rPr>
        <w:t>این مقاله، صادرکنندگان خارجی تصمیم می</w:t>
      </w:r>
      <w:r w:rsidRPr="00A42E3B">
        <w:rPr>
          <w:rFonts w:cs="B Nazanin"/>
          <w:sz w:val="26"/>
          <w:szCs w:val="26"/>
          <w:rtl/>
        </w:rPr>
        <w:softHyphen/>
        <w:t xml:space="preserve">گیرند تا چه مقدار از تغییر نرخ ارز باید قبل از تحقق نرخ ارز از طریق قیمت واردات ارز محلی منتقل شود. </w:t>
      </w:r>
      <w:r w:rsidRPr="00A42E3B">
        <w:rPr>
          <w:rFonts w:asciiTheme="majorBidi" w:hAnsiTheme="majorBidi" w:cs="B Nazanin"/>
        </w:rPr>
        <w:t>LCP</w:t>
      </w:r>
      <w:r w:rsidRPr="00A42E3B">
        <w:rPr>
          <w:rFonts w:cs="B Nazanin"/>
          <w:sz w:val="26"/>
          <w:szCs w:val="26"/>
          <w:rtl/>
        </w:rPr>
        <w:t xml:space="preserve"> و </w:t>
      </w:r>
      <w:r w:rsidRPr="00A42E3B">
        <w:rPr>
          <w:rFonts w:ascii="Times New Roman" w:hAnsi="Times New Roman" w:cs="B Nazanin"/>
        </w:rPr>
        <w:t>PCP</w:t>
      </w:r>
      <w:r w:rsidRPr="00A42E3B">
        <w:rPr>
          <w:rFonts w:cs="B Nazanin"/>
          <w:sz w:val="26"/>
          <w:szCs w:val="26"/>
          <w:rtl/>
        </w:rPr>
        <w:t xml:space="preserve"> به</w:t>
      </w:r>
      <w:r w:rsidRPr="00A42E3B">
        <w:rPr>
          <w:rFonts w:cs="B Nazanin"/>
          <w:sz w:val="26"/>
          <w:szCs w:val="26"/>
          <w:rtl/>
        </w:rPr>
        <w:softHyphen/>
        <w:t>عنوان موارد خاص ب</w:t>
      </w:r>
      <w:r w:rsidRPr="00A42E3B">
        <w:rPr>
          <w:rFonts w:cs="B Nazanin" w:hint="cs"/>
          <w:sz w:val="26"/>
          <w:szCs w:val="26"/>
          <w:rtl/>
        </w:rPr>
        <w:t>ه</w:t>
      </w:r>
      <w:r w:rsidRPr="00A42E3B">
        <w:rPr>
          <w:rFonts w:cs="B Nazanin"/>
          <w:sz w:val="26"/>
          <w:szCs w:val="26"/>
          <w:rtl/>
        </w:rPr>
        <w:softHyphen/>
        <w:t>وجود می</w:t>
      </w:r>
      <w:r w:rsidRPr="00A42E3B">
        <w:rPr>
          <w:rFonts w:cs="B Nazanin"/>
          <w:sz w:val="26"/>
          <w:szCs w:val="26"/>
          <w:rtl/>
        </w:rPr>
        <w:softHyphen/>
        <w:t>آیند. سود پیش</w:t>
      </w:r>
      <w:r w:rsidRPr="00A42E3B">
        <w:rPr>
          <w:rFonts w:cs="B Nazanin"/>
          <w:sz w:val="26"/>
          <w:szCs w:val="26"/>
          <w:rtl/>
        </w:rPr>
        <w:softHyphen/>
        <w:t>بینی شده از صادرات و از این</w:t>
      </w:r>
      <w:r w:rsidRPr="00A42E3B">
        <w:rPr>
          <w:rFonts w:cs="B Nazanin"/>
          <w:sz w:val="26"/>
          <w:szCs w:val="26"/>
          <w:rtl/>
        </w:rPr>
        <w:softHyphen/>
        <w:t xml:space="preserve">رو، درجه </w:t>
      </w:r>
      <w:r w:rsidRPr="00A42E3B">
        <w:rPr>
          <w:rFonts w:cs="B Nazanin" w:hint="cs"/>
          <w:sz w:val="26"/>
          <w:szCs w:val="26"/>
          <w:rtl/>
        </w:rPr>
        <w:t>بهینه</w:t>
      </w:r>
      <w:r w:rsidRPr="00A42E3B">
        <w:rPr>
          <w:rFonts w:cs="B Nazanin"/>
          <w:sz w:val="26"/>
          <w:szCs w:val="26"/>
          <w:rtl/>
        </w:rPr>
        <w:t xml:space="preserve"> عبور از آن، به </w:t>
      </w:r>
      <w:r w:rsidRPr="00A42E3B">
        <w:rPr>
          <w:rFonts w:cs="B Nazanin" w:hint="cs"/>
          <w:sz w:val="26"/>
          <w:szCs w:val="26"/>
          <w:rtl/>
        </w:rPr>
        <w:t>قانون</w:t>
      </w:r>
      <w:r w:rsidRPr="00A42E3B">
        <w:rPr>
          <w:rFonts w:cs="B Nazanin"/>
          <w:sz w:val="26"/>
          <w:szCs w:val="26"/>
          <w:rtl/>
        </w:rPr>
        <w:t xml:space="preserve"> سیاست پولی و ماهیت </w:t>
      </w:r>
      <w:r w:rsidR="00D24731" w:rsidRPr="00A42E3B">
        <w:rPr>
          <w:rFonts w:cs="B Nazanin"/>
          <w:sz w:val="26"/>
          <w:szCs w:val="26"/>
          <w:rtl/>
        </w:rPr>
        <w:t>تکانه</w:t>
      </w:r>
      <w:r w:rsidRPr="00A42E3B">
        <w:rPr>
          <w:rFonts w:cs="B Nazanin"/>
          <w:sz w:val="26"/>
          <w:szCs w:val="26"/>
          <w:rtl/>
        </w:rPr>
        <w:softHyphen/>
        <w:t>هایی که به اقتصاد وارد می</w:t>
      </w:r>
      <w:r w:rsidRPr="00A42E3B">
        <w:rPr>
          <w:rFonts w:cs="B Nazanin"/>
          <w:sz w:val="26"/>
          <w:szCs w:val="26"/>
          <w:rtl/>
        </w:rPr>
        <w:softHyphen/>
        <w:t>شوند بستگی دارد.</w:t>
      </w:r>
    </w:p>
    <w:p w14:paraId="3FB0FFDC" w14:textId="6FBD77C5"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نسل اول مدل</w:t>
      </w:r>
      <w:r w:rsidRPr="00A42E3B">
        <w:rPr>
          <w:rFonts w:cs="B Nazanin"/>
          <w:sz w:val="26"/>
          <w:szCs w:val="26"/>
          <w:rtl/>
        </w:rPr>
        <w:softHyphen/>
        <w:t xml:space="preserve">های اقتصاد کلان نوین باز </w:t>
      </w:r>
      <w:r w:rsidRPr="00A42E3B">
        <w:rPr>
          <w:rFonts w:cs="B Nazanin" w:hint="cs"/>
          <w:sz w:val="26"/>
          <w:szCs w:val="26"/>
          <w:rtl/>
        </w:rPr>
        <w:t xml:space="preserve">تفاوت </w:t>
      </w:r>
      <w:r w:rsidRPr="00A42E3B">
        <w:rPr>
          <w:rFonts w:cs="B Nazanin"/>
          <w:sz w:val="26"/>
          <w:szCs w:val="26"/>
          <w:rtl/>
        </w:rPr>
        <w:t>بین قیمت</w:t>
      </w:r>
      <w:r w:rsidRPr="00A42E3B">
        <w:rPr>
          <w:rFonts w:cs="B Nazanin"/>
          <w:sz w:val="26"/>
          <w:szCs w:val="26"/>
          <w:rtl/>
        </w:rPr>
        <w:softHyphen/>
        <w:t>های مصرف</w:t>
      </w:r>
      <w:r w:rsidRPr="00A42E3B">
        <w:rPr>
          <w:rFonts w:cs="B Nazanin"/>
          <w:sz w:val="26"/>
          <w:szCs w:val="26"/>
          <w:rtl/>
        </w:rPr>
        <w:softHyphen/>
        <w:t>کننده (خرده فروشی) واردات و قیمت</w:t>
      </w:r>
      <w:r w:rsidRPr="00A42E3B">
        <w:rPr>
          <w:rFonts w:cs="B Nazanin"/>
          <w:sz w:val="26"/>
          <w:szCs w:val="26"/>
          <w:rtl/>
        </w:rPr>
        <w:softHyphen/>
        <w:t>های وارداتی در اسکله</w:t>
      </w:r>
      <w:r w:rsidRPr="00A42E3B">
        <w:rPr>
          <w:rFonts w:cs="B Nazanin"/>
          <w:sz w:val="26"/>
          <w:szCs w:val="26"/>
          <w:rtl/>
        </w:rPr>
        <w:softHyphen/>
        <w:t>ها را تشخیص نمی</w:t>
      </w:r>
      <w:r w:rsidRPr="00A42E3B">
        <w:rPr>
          <w:rFonts w:cs="B Nazanin"/>
          <w:sz w:val="26"/>
          <w:szCs w:val="26"/>
          <w:rtl/>
        </w:rPr>
        <w:softHyphen/>
        <w:t xml:space="preserve">دهند. در مقابل، </w:t>
      </w:r>
      <w:r w:rsidRPr="00A42E3B">
        <w:rPr>
          <w:rFonts w:cs="B Nazanin" w:hint="cs"/>
          <w:sz w:val="26"/>
          <w:szCs w:val="26"/>
          <w:rtl/>
        </w:rPr>
        <w:t>اسمیت و وودرز</w:t>
      </w:r>
      <w:r w:rsidRPr="00A42E3B">
        <w:rPr>
          <w:rStyle w:val="FootnoteReference"/>
          <w:rFonts w:cs="B Nazanin"/>
          <w:sz w:val="26"/>
          <w:szCs w:val="26"/>
          <w:rtl/>
        </w:rPr>
        <w:footnoteReference w:id="119"/>
      </w:r>
      <w:r w:rsidRPr="00A42E3B">
        <w:rPr>
          <w:rFonts w:cs="B Nazanin" w:hint="cs"/>
          <w:sz w:val="26"/>
          <w:szCs w:val="26"/>
          <w:rtl/>
        </w:rPr>
        <w:t xml:space="preserve"> (</w:t>
      </w:r>
      <w:r w:rsidR="00E8420C" w:rsidRPr="00A42E3B">
        <w:rPr>
          <w:rFonts w:cs="B Nazanin" w:hint="cs"/>
          <w:sz w:val="26"/>
          <w:szCs w:val="26"/>
          <w:rtl/>
        </w:rPr>
        <w:t>2010</w:t>
      </w:r>
      <w:r w:rsidRPr="00A42E3B">
        <w:rPr>
          <w:rFonts w:cs="B Nazanin" w:hint="cs"/>
          <w:sz w:val="26"/>
          <w:szCs w:val="26"/>
          <w:rtl/>
        </w:rPr>
        <w:t>)</w:t>
      </w:r>
      <w:r w:rsidRPr="00A42E3B">
        <w:rPr>
          <w:rFonts w:cs="B Nazanin"/>
          <w:sz w:val="26"/>
          <w:szCs w:val="26"/>
          <w:rtl/>
        </w:rPr>
        <w:t xml:space="preserve"> فرض می</w:t>
      </w:r>
      <w:r w:rsidRPr="00A42E3B">
        <w:rPr>
          <w:rFonts w:cs="B Nazanin"/>
          <w:sz w:val="26"/>
          <w:szCs w:val="26"/>
          <w:rtl/>
        </w:rPr>
        <w:softHyphen/>
        <w:t xml:space="preserve">کنند که </w:t>
      </w:r>
      <w:r w:rsidRPr="00A42E3B">
        <w:rPr>
          <w:rFonts w:cs="B Nazanin" w:hint="cs"/>
          <w:sz w:val="26"/>
          <w:szCs w:val="26"/>
          <w:rtl/>
        </w:rPr>
        <w:t>بنگاه</w:t>
      </w:r>
      <w:r w:rsidRPr="00A42E3B">
        <w:rPr>
          <w:rFonts w:cs="B Nazanin"/>
          <w:sz w:val="26"/>
          <w:szCs w:val="26"/>
          <w:rtl/>
        </w:rPr>
        <w:softHyphen/>
        <w:t>های وارداتی یک محصول همگن را با قیمت خاصی از بازار جهانی خریداری می</w:t>
      </w:r>
      <w:r w:rsidRPr="00A42E3B">
        <w:rPr>
          <w:rFonts w:cs="B Nazanin"/>
          <w:sz w:val="26"/>
          <w:szCs w:val="26"/>
          <w:rtl/>
        </w:rPr>
        <w:softHyphen/>
        <w:t>کنند و آن را به کالاهای متمایز برای فروش در بازار داخلی تبدیل می</w:t>
      </w:r>
      <w:r w:rsidRPr="00A42E3B">
        <w:rPr>
          <w:rFonts w:cs="B Nazanin"/>
          <w:sz w:val="26"/>
          <w:szCs w:val="26"/>
          <w:rtl/>
        </w:rPr>
        <w:softHyphen/>
        <w:t>کنند.</w:t>
      </w:r>
      <w:r w:rsidRPr="00A42E3B">
        <w:rPr>
          <w:rFonts w:ascii="Roboto" w:eastAsia="Times New Roman" w:hAnsi="Roboto" w:cs="B Nazanin"/>
          <w:color w:val="777777"/>
          <w:sz w:val="26"/>
          <w:szCs w:val="26"/>
          <w:rtl/>
        </w:rPr>
        <w:t xml:space="preserve"> </w:t>
      </w:r>
      <w:r w:rsidRPr="00A42E3B">
        <w:rPr>
          <w:rFonts w:cs="B Nazanin"/>
          <w:sz w:val="26"/>
          <w:szCs w:val="26"/>
          <w:rtl/>
        </w:rPr>
        <w:t>به همین ترتیب، موناکلی (2005) فرض می</w:t>
      </w:r>
      <w:r w:rsidRPr="00A42E3B">
        <w:rPr>
          <w:rFonts w:cs="B Nazanin"/>
          <w:sz w:val="26"/>
          <w:szCs w:val="26"/>
          <w:rtl/>
        </w:rPr>
        <w:softHyphen/>
        <w:t>کند که خرده</w:t>
      </w:r>
      <w:r w:rsidRPr="00A42E3B">
        <w:rPr>
          <w:rFonts w:cs="B Nazanin"/>
          <w:sz w:val="26"/>
          <w:szCs w:val="26"/>
          <w:rtl/>
        </w:rPr>
        <w:softHyphen/>
        <w:t xml:space="preserve">فروشان داخلی کالاهای متمایز را که برای قانون </w:t>
      </w:r>
      <w:r w:rsidRPr="00A42E3B">
        <w:rPr>
          <w:rFonts w:cs="B Nazanin" w:hint="cs"/>
          <w:sz w:val="26"/>
          <w:szCs w:val="26"/>
          <w:rtl/>
        </w:rPr>
        <w:t>قیمت واحد</w:t>
      </w:r>
      <w:r w:rsidRPr="00A42E3B">
        <w:rPr>
          <w:rFonts w:cs="B Nazanin"/>
          <w:sz w:val="26"/>
          <w:szCs w:val="26"/>
          <w:rtl/>
        </w:rPr>
        <w:t xml:space="preserve"> نگه می</w:t>
      </w:r>
      <w:r w:rsidRPr="00A42E3B">
        <w:rPr>
          <w:rFonts w:cs="B Nazanin"/>
          <w:sz w:val="26"/>
          <w:szCs w:val="26"/>
          <w:rtl/>
        </w:rPr>
        <w:softHyphen/>
        <w:t xml:space="preserve">دارند، وارد </w:t>
      </w:r>
      <w:r w:rsidRPr="00A42E3B">
        <w:rPr>
          <w:rFonts w:cs="B Nazanin" w:hint="cs"/>
          <w:sz w:val="26"/>
          <w:szCs w:val="26"/>
          <w:rtl/>
        </w:rPr>
        <w:t>می</w:t>
      </w:r>
      <w:r w:rsidRPr="00A42E3B">
        <w:rPr>
          <w:rFonts w:cs="B Nazanin"/>
          <w:sz w:val="26"/>
          <w:szCs w:val="26"/>
          <w:rtl/>
        </w:rPr>
        <w:softHyphen/>
        <w:t>کن</w:t>
      </w:r>
      <w:r w:rsidRPr="00A42E3B">
        <w:rPr>
          <w:rFonts w:cs="B Nazanin" w:hint="cs"/>
          <w:sz w:val="26"/>
          <w:szCs w:val="26"/>
          <w:rtl/>
        </w:rPr>
        <w:t>ن</w:t>
      </w:r>
      <w:r w:rsidRPr="00A42E3B">
        <w:rPr>
          <w:rFonts w:cs="B Nazanin"/>
          <w:sz w:val="26"/>
          <w:szCs w:val="26"/>
          <w:rtl/>
        </w:rPr>
        <w:t>د. در این مدل</w:t>
      </w:r>
      <w:r w:rsidRPr="00A42E3B">
        <w:rPr>
          <w:rFonts w:cs="B Nazanin"/>
          <w:sz w:val="26"/>
          <w:szCs w:val="26"/>
          <w:rtl/>
        </w:rPr>
        <w:softHyphen/>
        <w:t xml:space="preserve">ها، </w:t>
      </w:r>
      <w:r w:rsidRPr="00A42E3B">
        <w:rPr>
          <w:rFonts w:cs="B Nazanin" w:hint="cs"/>
          <w:sz w:val="26"/>
          <w:szCs w:val="26"/>
          <w:rtl/>
        </w:rPr>
        <w:t xml:space="preserve">عبور </w:t>
      </w:r>
      <w:r w:rsidRPr="00A42E3B">
        <w:rPr>
          <w:rFonts w:cs="B Nazanin"/>
          <w:sz w:val="26"/>
          <w:szCs w:val="26"/>
          <w:rtl/>
        </w:rPr>
        <w:t>نرخ ارز قیمت</w:t>
      </w:r>
      <w:r w:rsidRPr="00A42E3B">
        <w:rPr>
          <w:rFonts w:cs="B Nazanin"/>
          <w:sz w:val="26"/>
          <w:szCs w:val="26"/>
          <w:rtl/>
        </w:rPr>
        <w:softHyphen/>
      </w:r>
      <w:r w:rsidRPr="00A42E3B">
        <w:rPr>
          <w:rFonts w:cs="B Nazanin" w:hint="cs"/>
          <w:sz w:val="26"/>
          <w:szCs w:val="26"/>
          <w:rtl/>
        </w:rPr>
        <w:t>های</w:t>
      </w:r>
      <w:r w:rsidRPr="00A42E3B">
        <w:rPr>
          <w:rFonts w:cs="B Nazanin"/>
          <w:sz w:val="26"/>
          <w:szCs w:val="26"/>
          <w:rtl/>
        </w:rPr>
        <w:t xml:space="preserve"> واردات در اسکله سریع و کامل است. با این حال، به دلیل چسبندگی قیمت ارز محلی، نرخ ارز از طریق وارد کردن قیمت</w:t>
      </w:r>
      <w:r w:rsidRPr="00A42E3B">
        <w:rPr>
          <w:rFonts w:cs="B Nazanin"/>
          <w:sz w:val="26"/>
          <w:szCs w:val="26"/>
          <w:rtl/>
        </w:rPr>
        <w:softHyphen/>
        <w:t>ها در مرحله مصرف</w:t>
      </w:r>
      <w:r w:rsidRPr="00A42E3B">
        <w:rPr>
          <w:rFonts w:cs="B Nazanin"/>
          <w:sz w:val="26"/>
          <w:szCs w:val="26"/>
          <w:rtl/>
        </w:rPr>
        <w:softHyphen/>
        <w:t>کننده در کوتاه</w:t>
      </w:r>
      <w:r w:rsidRPr="00A42E3B">
        <w:rPr>
          <w:rFonts w:cs="B Nazanin"/>
          <w:sz w:val="26"/>
          <w:szCs w:val="26"/>
          <w:rtl/>
        </w:rPr>
        <w:softHyphen/>
        <w:t>مدت ناقص است.</w:t>
      </w:r>
    </w:p>
    <w:p w14:paraId="04547E48"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کورستتی و ددالا</w:t>
      </w:r>
      <w:r w:rsidRPr="00A42E3B">
        <w:rPr>
          <w:rStyle w:val="FootnoteReference"/>
          <w:rFonts w:cs="B Nazanin"/>
          <w:sz w:val="26"/>
          <w:szCs w:val="26"/>
          <w:rtl/>
        </w:rPr>
        <w:footnoteReference w:id="120"/>
      </w:r>
      <w:r w:rsidRPr="00A42E3B">
        <w:rPr>
          <w:rFonts w:cs="B Nazanin" w:hint="cs"/>
          <w:sz w:val="26"/>
          <w:szCs w:val="26"/>
          <w:rtl/>
        </w:rPr>
        <w:t xml:space="preserve"> (2005)</w:t>
      </w:r>
      <w:r w:rsidRPr="00A42E3B">
        <w:rPr>
          <w:rFonts w:cs="B Nazanin"/>
          <w:sz w:val="26"/>
          <w:szCs w:val="26"/>
          <w:rtl/>
        </w:rPr>
        <w:t xml:space="preserve"> چارچوب پایه اقتصاد کلان نوین باز را با فرض اینکه توزیع کالاهای معامله شده به مصرف</w:t>
      </w:r>
      <w:r w:rsidRPr="00A42E3B">
        <w:rPr>
          <w:rFonts w:cs="B Nazanin"/>
          <w:sz w:val="26"/>
          <w:szCs w:val="26"/>
          <w:rtl/>
        </w:rPr>
        <w:softHyphen/>
        <w:t>کنندگان نهایی نیاز به ورود کالا و خدمات محلی و غیرتجاری دارد، گسترش می</w:t>
      </w:r>
      <w:r w:rsidRPr="00A42E3B">
        <w:rPr>
          <w:rFonts w:cs="B Nazanin"/>
          <w:sz w:val="26"/>
          <w:szCs w:val="26"/>
          <w:rtl/>
        </w:rPr>
        <w:softHyphen/>
        <w:t xml:space="preserve">دهد. این فرض </w:t>
      </w:r>
      <w:r w:rsidRPr="00A42E3B">
        <w:rPr>
          <w:rFonts w:cs="B Nazanin" w:hint="cs"/>
          <w:sz w:val="26"/>
          <w:szCs w:val="26"/>
          <w:rtl/>
        </w:rPr>
        <w:t>به این</w:t>
      </w:r>
      <w:r w:rsidRPr="00A42E3B">
        <w:rPr>
          <w:rFonts w:cs="B Nazanin"/>
          <w:sz w:val="26"/>
          <w:szCs w:val="26"/>
          <w:rtl/>
        </w:rPr>
        <w:t xml:space="preserve"> مفهوم است که قیمت کالاهای م</w:t>
      </w:r>
      <w:r w:rsidRPr="00A42E3B">
        <w:rPr>
          <w:rFonts w:cs="B Nazanin" w:hint="cs"/>
          <w:sz w:val="26"/>
          <w:szCs w:val="26"/>
          <w:rtl/>
        </w:rPr>
        <w:t>عامله شده</w:t>
      </w:r>
      <w:r w:rsidRPr="00A42E3B">
        <w:rPr>
          <w:rFonts w:cs="B Nazanin"/>
          <w:sz w:val="26"/>
          <w:szCs w:val="26"/>
          <w:rtl/>
        </w:rPr>
        <w:t xml:space="preserve"> در سطح مصرف</w:t>
      </w:r>
      <w:r w:rsidRPr="00A42E3B">
        <w:rPr>
          <w:rFonts w:cs="B Nazanin"/>
          <w:sz w:val="26"/>
          <w:szCs w:val="26"/>
          <w:rtl/>
        </w:rPr>
        <w:softHyphen/>
        <w:t xml:space="preserve">کننده حاوی یک جزء قابل </w:t>
      </w:r>
      <w:r w:rsidRPr="00A42E3B">
        <w:rPr>
          <w:rFonts w:cs="B Nazanin" w:hint="cs"/>
          <w:sz w:val="26"/>
          <w:szCs w:val="26"/>
          <w:rtl/>
        </w:rPr>
        <w:t>ملاحظه</w:t>
      </w:r>
      <w:r w:rsidRPr="00A42E3B">
        <w:rPr>
          <w:rFonts w:cs="B Nazanin"/>
          <w:sz w:val="26"/>
          <w:szCs w:val="26"/>
          <w:rtl/>
        </w:rPr>
        <w:t xml:space="preserve"> غیرتجاری است. هزینه</w:t>
      </w:r>
      <w:r w:rsidRPr="00A42E3B">
        <w:rPr>
          <w:rFonts w:cs="B Nazanin"/>
          <w:sz w:val="26"/>
          <w:szCs w:val="26"/>
          <w:rtl/>
        </w:rPr>
        <w:softHyphen/>
        <w:t xml:space="preserve">های توزیع </w:t>
      </w:r>
      <w:r w:rsidRPr="00A42E3B">
        <w:rPr>
          <w:rFonts w:cs="B Nazanin" w:hint="cs"/>
          <w:sz w:val="26"/>
          <w:szCs w:val="26"/>
          <w:rtl/>
        </w:rPr>
        <w:t xml:space="preserve">یک فاصله </w:t>
      </w:r>
      <w:r w:rsidRPr="00A42E3B">
        <w:rPr>
          <w:rFonts w:cs="B Nazanin"/>
          <w:sz w:val="26"/>
          <w:szCs w:val="26"/>
          <w:rtl/>
        </w:rPr>
        <w:t>بین قیمت</w:t>
      </w:r>
      <w:r w:rsidRPr="00A42E3B">
        <w:rPr>
          <w:rFonts w:cs="B Nazanin"/>
          <w:sz w:val="26"/>
          <w:szCs w:val="26"/>
          <w:rtl/>
        </w:rPr>
        <w:softHyphen/>
        <w:t>های واردات در اسکله و قیمت مصرف</w:t>
      </w:r>
      <w:r w:rsidRPr="00A42E3B">
        <w:rPr>
          <w:rFonts w:cs="B Nazanin"/>
          <w:sz w:val="26"/>
          <w:szCs w:val="26"/>
          <w:rtl/>
        </w:rPr>
        <w:softHyphen/>
        <w:t>کننده واردات ایجاد می</w:t>
      </w:r>
      <w:r w:rsidRPr="00A42E3B">
        <w:rPr>
          <w:rFonts w:cs="B Nazanin"/>
          <w:sz w:val="26"/>
          <w:szCs w:val="26"/>
          <w:rtl/>
        </w:rPr>
        <w:softHyphen/>
        <w:t>کند.</w:t>
      </w:r>
      <w:r w:rsidRPr="00A42E3B">
        <w:rPr>
          <w:rFonts w:ascii="Roboto" w:eastAsia="Times New Roman" w:hAnsi="Roboto" w:cs="B Nazanin"/>
          <w:color w:val="777777"/>
          <w:sz w:val="26"/>
          <w:szCs w:val="26"/>
          <w:rtl/>
        </w:rPr>
        <w:t xml:space="preserve"> </w:t>
      </w:r>
      <w:r w:rsidRPr="00A42E3B">
        <w:rPr>
          <w:rFonts w:cs="B Nazanin"/>
          <w:sz w:val="26"/>
          <w:szCs w:val="26"/>
          <w:rtl/>
        </w:rPr>
        <w:t xml:space="preserve">این </w:t>
      </w:r>
      <w:r w:rsidRPr="00A42E3B">
        <w:rPr>
          <w:rFonts w:cs="B Nazanin" w:hint="cs"/>
          <w:sz w:val="26"/>
          <w:szCs w:val="26"/>
          <w:rtl/>
        </w:rPr>
        <w:t xml:space="preserve">امر </w:t>
      </w:r>
      <w:r w:rsidRPr="00A42E3B">
        <w:rPr>
          <w:rFonts w:cs="B Nazanin"/>
          <w:sz w:val="26"/>
          <w:szCs w:val="26"/>
          <w:rtl/>
        </w:rPr>
        <w:lastRenderedPageBreak/>
        <w:t xml:space="preserve">تأثیر مستقیم </w:t>
      </w:r>
      <w:r w:rsidRPr="00A42E3B">
        <w:rPr>
          <w:rFonts w:cs="B Nazanin" w:hint="cs"/>
          <w:sz w:val="26"/>
          <w:szCs w:val="26"/>
          <w:rtl/>
        </w:rPr>
        <w:t xml:space="preserve">بر </w:t>
      </w:r>
      <w:r w:rsidRPr="00A42E3B">
        <w:rPr>
          <w:rFonts w:cs="B Nazanin"/>
          <w:sz w:val="26"/>
          <w:szCs w:val="26"/>
          <w:rtl/>
        </w:rPr>
        <w:t>کاهش درجه عبور نرخ ارز برای قیمت</w:t>
      </w:r>
      <w:r w:rsidRPr="00A42E3B">
        <w:rPr>
          <w:rFonts w:cs="B Nazanin"/>
          <w:sz w:val="26"/>
          <w:szCs w:val="26"/>
          <w:rtl/>
        </w:rPr>
        <w:softHyphen/>
      </w:r>
      <w:r w:rsidRPr="00A42E3B">
        <w:rPr>
          <w:rFonts w:cs="B Nazanin" w:hint="cs"/>
          <w:sz w:val="26"/>
          <w:szCs w:val="26"/>
          <w:rtl/>
        </w:rPr>
        <w:t>های</w:t>
      </w:r>
      <w:r w:rsidRPr="00A42E3B">
        <w:rPr>
          <w:rFonts w:cs="B Nazanin"/>
          <w:sz w:val="26"/>
          <w:szCs w:val="26"/>
          <w:rtl/>
        </w:rPr>
        <w:t xml:space="preserve"> واردات در سطح مصرف</w:t>
      </w:r>
      <w:r w:rsidRPr="00A42E3B">
        <w:rPr>
          <w:rFonts w:cs="B Nazanin"/>
          <w:sz w:val="26"/>
          <w:szCs w:val="26"/>
          <w:rtl/>
        </w:rPr>
        <w:softHyphen/>
        <w:t>کننده دارد. علاوه</w:t>
      </w:r>
      <w:r w:rsidRPr="00A42E3B">
        <w:rPr>
          <w:rFonts w:cs="B Nazanin"/>
          <w:sz w:val="26"/>
          <w:szCs w:val="26"/>
          <w:rtl/>
        </w:rPr>
        <w:softHyphen/>
        <w:t xml:space="preserve">بر این، وجود یک </w:t>
      </w:r>
      <w:r w:rsidRPr="00A42E3B">
        <w:rPr>
          <w:rFonts w:cs="B Nazanin" w:hint="cs"/>
          <w:sz w:val="26"/>
          <w:szCs w:val="26"/>
          <w:rtl/>
        </w:rPr>
        <w:t xml:space="preserve">فاصله </w:t>
      </w:r>
      <w:r w:rsidRPr="00A42E3B">
        <w:rPr>
          <w:rFonts w:cs="B Nazanin"/>
          <w:sz w:val="26"/>
          <w:szCs w:val="26"/>
          <w:rtl/>
        </w:rPr>
        <w:t>بین قیمت تولیدکننده و مصرف</w:t>
      </w:r>
      <w:r w:rsidRPr="00A42E3B">
        <w:rPr>
          <w:rFonts w:cs="B Nazanin"/>
          <w:sz w:val="26"/>
          <w:szCs w:val="26"/>
          <w:rtl/>
        </w:rPr>
        <w:softHyphen/>
        <w:t>کننده، نشان می</w:t>
      </w:r>
      <w:r w:rsidRPr="00A42E3B">
        <w:rPr>
          <w:rFonts w:cs="B Nazanin"/>
          <w:sz w:val="26"/>
          <w:szCs w:val="26"/>
          <w:rtl/>
        </w:rPr>
        <w:softHyphen/>
        <w:t xml:space="preserve">دهد که </w:t>
      </w:r>
      <w:r w:rsidRPr="00A42E3B">
        <w:rPr>
          <w:rFonts w:cs="B Nazanin" w:hint="cs"/>
          <w:sz w:val="26"/>
          <w:szCs w:val="26"/>
          <w:rtl/>
        </w:rPr>
        <w:t>کشش</w:t>
      </w:r>
      <w:r w:rsidRPr="00A42E3B">
        <w:rPr>
          <w:rFonts w:cs="B Nazanin"/>
          <w:sz w:val="26"/>
          <w:szCs w:val="26"/>
          <w:rtl/>
        </w:rPr>
        <w:t xml:space="preserve"> قیمت تقاضا توسط صادرکننده </w:t>
      </w:r>
      <w:r w:rsidRPr="00A42E3B">
        <w:rPr>
          <w:rFonts w:cs="B Nazanin" w:hint="cs"/>
          <w:sz w:val="26"/>
          <w:szCs w:val="26"/>
          <w:rtl/>
        </w:rPr>
        <w:t>ملاحظه می</w:t>
      </w:r>
      <w:r w:rsidRPr="00A42E3B">
        <w:rPr>
          <w:rFonts w:cs="B Nazanin"/>
          <w:sz w:val="26"/>
          <w:szCs w:val="26"/>
          <w:rtl/>
        </w:rPr>
        <w:softHyphen/>
      </w:r>
      <w:r w:rsidRPr="00A42E3B">
        <w:rPr>
          <w:rFonts w:cs="B Nazanin" w:hint="cs"/>
          <w:sz w:val="26"/>
          <w:szCs w:val="26"/>
          <w:rtl/>
        </w:rPr>
        <w:t>شود</w:t>
      </w:r>
      <w:r w:rsidRPr="00A42E3B">
        <w:rPr>
          <w:rFonts w:cs="B Nazanin"/>
          <w:sz w:val="26"/>
          <w:szCs w:val="26"/>
          <w:rtl/>
        </w:rPr>
        <w:t xml:space="preserve"> و از این</w:t>
      </w:r>
      <w:r w:rsidRPr="00A42E3B">
        <w:rPr>
          <w:rFonts w:cs="B Nazanin"/>
          <w:sz w:val="26"/>
          <w:szCs w:val="26"/>
          <w:rtl/>
        </w:rPr>
        <w:softHyphen/>
        <w:t>رو بهینه</w:t>
      </w:r>
      <w:r w:rsidRPr="00A42E3B">
        <w:rPr>
          <w:rFonts w:cs="B Nazanin"/>
          <w:sz w:val="26"/>
          <w:szCs w:val="26"/>
          <w:rtl/>
        </w:rPr>
        <w:softHyphen/>
        <w:t xml:space="preserve">سازی بهای کالای صادرکننده، </w:t>
      </w:r>
      <w:r w:rsidRPr="00A42E3B">
        <w:rPr>
          <w:rFonts w:cs="B Nazanin" w:hint="cs"/>
          <w:sz w:val="26"/>
          <w:szCs w:val="26"/>
          <w:rtl/>
        </w:rPr>
        <w:t xml:space="preserve">تابعی از </w:t>
      </w:r>
      <w:r w:rsidRPr="00A42E3B">
        <w:rPr>
          <w:rFonts w:cs="B Nazanin"/>
          <w:sz w:val="26"/>
          <w:szCs w:val="26"/>
          <w:rtl/>
        </w:rPr>
        <w:t>عملکرد قیمت کالاهای غیر</w:t>
      </w:r>
      <w:r w:rsidRPr="00A42E3B">
        <w:rPr>
          <w:rFonts w:cs="B Nazanin" w:hint="cs"/>
          <w:sz w:val="26"/>
          <w:szCs w:val="26"/>
          <w:rtl/>
        </w:rPr>
        <w:t>تجاری</w:t>
      </w:r>
      <w:r w:rsidRPr="00A42E3B">
        <w:rPr>
          <w:rFonts w:cs="B Nazanin"/>
          <w:sz w:val="26"/>
          <w:szCs w:val="26"/>
          <w:rtl/>
        </w:rPr>
        <w:t xml:space="preserve"> در کشور واردکننده خواهد بود.</w:t>
      </w:r>
      <w:r w:rsidRPr="00A42E3B">
        <w:rPr>
          <w:rFonts w:ascii="Roboto" w:eastAsia="Times New Roman" w:hAnsi="Roboto" w:cs="B Nazanin"/>
          <w:color w:val="777777"/>
          <w:sz w:val="26"/>
          <w:szCs w:val="26"/>
          <w:rtl/>
        </w:rPr>
        <w:t xml:space="preserve"> </w:t>
      </w:r>
      <w:r w:rsidRPr="00A42E3B">
        <w:rPr>
          <w:rFonts w:cs="B Nazanin"/>
          <w:sz w:val="26"/>
          <w:szCs w:val="26"/>
          <w:rtl/>
        </w:rPr>
        <w:t xml:space="preserve">این امر </w:t>
      </w:r>
      <w:r w:rsidRPr="00A42E3B">
        <w:rPr>
          <w:rFonts w:cs="B Nazanin" w:hint="cs"/>
          <w:sz w:val="26"/>
          <w:szCs w:val="26"/>
          <w:rtl/>
        </w:rPr>
        <w:t>دامنه</w:t>
      </w:r>
      <w:r w:rsidRPr="00A42E3B">
        <w:rPr>
          <w:rFonts w:cs="B Nazanin"/>
          <w:sz w:val="26"/>
          <w:szCs w:val="26"/>
          <w:rtl/>
        </w:rPr>
        <w:softHyphen/>
        <w:t>ای برای تبعیض قیمت بین بازارهای داخلی و خارجی ایجاد می</w:t>
      </w:r>
      <w:r w:rsidRPr="00A42E3B">
        <w:rPr>
          <w:rFonts w:cs="B Nazanin"/>
          <w:sz w:val="26"/>
          <w:szCs w:val="26"/>
          <w:rtl/>
        </w:rPr>
        <w:softHyphen/>
        <w:t>کند و نشان می</w:t>
      </w:r>
      <w:r w:rsidRPr="00A42E3B">
        <w:rPr>
          <w:rFonts w:cs="B Nazanin"/>
          <w:sz w:val="26"/>
          <w:szCs w:val="26"/>
          <w:rtl/>
        </w:rPr>
        <w:softHyphen/>
        <w:t xml:space="preserve">دهد که </w:t>
      </w:r>
      <w:r w:rsidRPr="00A42E3B">
        <w:rPr>
          <w:rFonts w:cs="B Nazanin" w:hint="cs"/>
          <w:sz w:val="26"/>
          <w:szCs w:val="26"/>
          <w:rtl/>
        </w:rPr>
        <w:t xml:space="preserve">عبور </w:t>
      </w:r>
      <w:r w:rsidRPr="00A42E3B">
        <w:rPr>
          <w:rFonts w:cs="B Nazanin"/>
          <w:sz w:val="26"/>
          <w:szCs w:val="26"/>
          <w:rtl/>
        </w:rPr>
        <w:t xml:space="preserve">نرخ ارز </w:t>
      </w:r>
      <w:r w:rsidRPr="00A42E3B">
        <w:rPr>
          <w:rFonts w:cs="B Nazanin" w:hint="cs"/>
          <w:sz w:val="26"/>
          <w:szCs w:val="26"/>
          <w:rtl/>
        </w:rPr>
        <w:t xml:space="preserve">برای </w:t>
      </w:r>
      <w:r w:rsidRPr="00A42E3B">
        <w:rPr>
          <w:rFonts w:cs="B Nazanin"/>
          <w:sz w:val="26"/>
          <w:szCs w:val="26"/>
          <w:rtl/>
        </w:rPr>
        <w:t>قیمت</w:t>
      </w:r>
      <w:r w:rsidRPr="00A42E3B">
        <w:rPr>
          <w:rFonts w:cs="B Nazanin"/>
          <w:sz w:val="26"/>
          <w:szCs w:val="26"/>
          <w:rtl/>
        </w:rPr>
        <w:softHyphen/>
        <w:t>ها</w:t>
      </w:r>
      <w:r w:rsidRPr="00A42E3B">
        <w:rPr>
          <w:rFonts w:cs="B Nazanin" w:hint="cs"/>
          <w:sz w:val="26"/>
          <w:szCs w:val="26"/>
          <w:rtl/>
        </w:rPr>
        <w:t>ی</w:t>
      </w:r>
      <w:r w:rsidRPr="00A42E3B">
        <w:rPr>
          <w:rFonts w:cs="B Nazanin"/>
          <w:sz w:val="26"/>
          <w:szCs w:val="26"/>
          <w:rtl/>
        </w:rPr>
        <w:t xml:space="preserve"> واردات حتی در صورت عدم چسبندگی قیمت ارز محلی ناقص خواهد بود</w:t>
      </w:r>
      <w:r w:rsidRPr="00A42E3B">
        <w:rPr>
          <w:rFonts w:cs="B Nazanin" w:hint="cs"/>
          <w:sz w:val="26"/>
          <w:szCs w:val="26"/>
          <w:rtl/>
        </w:rPr>
        <w:t xml:space="preserve"> (دورکس و یتمن، 2010)</w:t>
      </w:r>
      <w:r w:rsidRPr="00A42E3B">
        <w:rPr>
          <w:rFonts w:cs="B Nazanin"/>
          <w:sz w:val="26"/>
          <w:szCs w:val="26"/>
          <w:rtl/>
        </w:rPr>
        <w:t>.</w:t>
      </w:r>
    </w:p>
    <w:p w14:paraId="387D3E17" w14:textId="77777777" w:rsidR="007D2BC0" w:rsidRPr="00A42E3B" w:rsidRDefault="007D2BC0" w:rsidP="00CD701A">
      <w:pPr>
        <w:spacing w:after="0" w:line="240" w:lineRule="auto"/>
        <w:ind w:firstLine="284"/>
        <w:jc w:val="both"/>
        <w:rPr>
          <w:rFonts w:cs="B Nazanin"/>
          <w:sz w:val="26"/>
          <w:szCs w:val="26"/>
        </w:rPr>
      </w:pPr>
      <w:r w:rsidRPr="00A42E3B">
        <w:rPr>
          <w:rFonts w:cs="B Nazanin" w:hint="cs"/>
          <w:sz w:val="26"/>
          <w:szCs w:val="26"/>
          <w:rtl/>
        </w:rPr>
        <w:t>برگین و فینسترا</w:t>
      </w:r>
      <w:r w:rsidRPr="00A42E3B">
        <w:rPr>
          <w:rStyle w:val="FootnoteReference"/>
          <w:rFonts w:cs="B Nazanin"/>
          <w:sz w:val="26"/>
          <w:szCs w:val="26"/>
          <w:rtl/>
        </w:rPr>
        <w:footnoteReference w:id="121"/>
      </w:r>
      <w:r w:rsidRPr="00A42E3B">
        <w:rPr>
          <w:rFonts w:cs="B Nazanin" w:hint="cs"/>
          <w:sz w:val="26"/>
          <w:szCs w:val="26"/>
          <w:rtl/>
        </w:rPr>
        <w:t xml:space="preserve"> (2001) و گاست و شیتز</w:t>
      </w:r>
      <w:r w:rsidRPr="00A42E3B">
        <w:rPr>
          <w:rStyle w:val="FootnoteReference"/>
          <w:rFonts w:cs="B Nazanin"/>
          <w:sz w:val="26"/>
          <w:szCs w:val="26"/>
          <w:rtl/>
        </w:rPr>
        <w:footnoteReference w:id="122"/>
      </w:r>
      <w:r w:rsidRPr="00A42E3B">
        <w:rPr>
          <w:rFonts w:cs="B Nazanin" w:hint="cs"/>
          <w:sz w:val="26"/>
          <w:szCs w:val="26"/>
          <w:rtl/>
        </w:rPr>
        <w:t xml:space="preserve"> (2006) </w:t>
      </w:r>
      <w:r w:rsidRPr="00A42E3B">
        <w:rPr>
          <w:rFonts w:cs="B Nazanin"/>
          <w:sz w:val="26"/>
          <w:szCs w:val="26"/>
          <w:rtl/>
        </w:rPr>
        <w:t>قیمت</w:t>
      </w:r>
      <w:r w:rsidRPr="00A42E3B">
        <w:rPr>
          <w:rFonts w:cs="B Nazanin"/>
          <w:sz w:val="26"/>
          <w:szCs w:val="26"/>
          <w:rtl/>
        </w:rPr>
        <w:softHyphen/>
        <w:t>گذاری ب</w:t>
      </w:r>
      <w:r w:rsidRPr="00A42E3B">
        <w:rPr>
          <w:rFonts w:cs="B Nazanin" w:hint="cs"/>
          <w:sz w:val="26"/>
          <w:szCs w:val="26"/>
          <w:rtl/>
        </w:rPr>
        <w:t>رای</w:t>
      </w:r>
      <w:r w:rsidRPr="00A42E3B">
        <w:rPr>
          <w:rFonts w:cs="B Nazanin"/>
          <w:sz w:val="26"/>
          <w:szCs w:val="26"/>
          <w:rtl/>
        </w:rPr>
        <w:t xml:space="preserve"> بازار را </w:t>
      </w:r>
      <w:r w:rsidRPr="00A42E3B">
        <w:rPr>
          <w:rFonts w:cs="B Nazanin" w:hint="cs"/>
          <w:sz w:val="26"/>
          <w:szCs w:val="26"/>
          <w:rtl/>
        </w:rPr>
        <w:t xml:space="preserve">با جایگزین کردن فرض استانداردی که خانوارها ترجیحات </w:t>
      </w:r>
      <w:r w:rsidRPr="00A42E3B">
        <w:rPr>
          <w:rFonts w:asciiTheme="majorBidi" w:hAnsiTheme="majorBidi" w:cs="B Nazanin"/>
        </w:rPr>
        <w:t>CES</w:t>
      </w:r>
      <w:r w:rsidRPr="00A42E3B">
        <w:rPr>
          <w:rFonts w:cs="B Nazanin" w:hint="cs"/>
          <w:sz w:val="26"/>
          <w:szCs w:val="26"/>
          <w:rtl/>
        </w:rPr>
        <w:t xml:space="preserve"> بر محصولات متمایز با مشخصات ترجیحی دارند (که کشش تقاضا در یک بنگاه وابسته به قیمت بنگاه نسبت به قیمت</w:t>
      </w:r>
      <w:r w:rsidRPr="00A42E3B">
        <w:rPr>
          <w:rFonts w:cs="B Nazanin"/>
          <w:sz w:val="26"/>
          <w:szCs w:val="26"/>
          <w:rtl/>
        </w:rPr>
        <w:softHyphen/>
      </w:r>
      <w:r w:rsidRPr="00A42E3B">
        <w:rPr>
          <w:rFonts w:cs="B Nazanin" w:hint="cs"/>
          <w:sz w:val="26"/>
          <w:szCs w:val="26"/>
          <w:rtl/>
        </w:rPr>
        <w:t xml:space="preserve">های تعیین شده توسط رقبای آن است)، </w:t>
      </w:r>
      <w:r w:rsidRPr="00A42E3B">
        <w:rPr>
          <w:rFonts w:cs="B Nazanin"/>
          <w:sz w:val="26"/>
          <w:szCs w:val="26"/>
          <w:rtl/>
        </w:rPr>
        <w:t>معرفی می</w:t>
      </w:r>
      <w:r w:rsidRPr="00A42E3B">
        <w:rPr>
          <w:rFonts w:cs="B Nazanin"/>
          <w:sz w:val="26"/>
          <w:szCs w:val="26"/>
          <w:rtl/>
        </w:rPr>
        <w:softHyphen/>
        <w:t>کنند</w:t>
      </w:r>
      <w:r w:rsidRPr="00A42E3B">
        <w:rPr>
          <w:rFonts w:cs="B Nazanin" w:hint="cs"/>
          <w:sz w:val="26"/>
          <w:szCs w:val="26"/>
          <w:rtl/>
        </w:rPr>
        <w:t xml:space="preserve">. </w:t>
      </w:r>
      <w:r w:rsidRPr="00A42E3B">
        <w:rPr>
          <w:rFonts w:cs="B Nazanin"/>
          <w:sz w:val="26"/>
          <w:szCs w:val="26"/>
          <w:rtl/>
        </w:rPr>
        <w:t xml:space="preserve">در این مدل، یک صادرکننده که قصد افزایش قیمتش را دارد، باید توجه داشته باشد که اگر قیمت کالاهای رقابتی وارداتی ثابت باقی بماند، افزایش قیمت </w:t>
      </w:r>
      <w:r w:rsidRPr="00A42E3B">
        <w:rPr>
          <w:rFonts w:cs="B Nazanin" w:hint="cs"/>
          <w:sz w:val="26"/>
          <w:szCs w:val="26"/>
          <w:rtl/>
        </w:rPr>
        <w:t>بنگاه</w:t>
      </w:r>
      <w:r w:rsidRPr="00A42E3B">
        <w:rPr>
          <w:rFonts w:cs="B Nazanin"/>
          <w:sz w:val="26"/>
          <w:szCs w:val="26"/>
          <w:rtl/>
        </w:rPr>
        <w:t xml:space="preserve"> سبب خواهد شد که تقاضا </w:t>
      </w:r>
      <w:r w:rsidRPr="00A42E3B">
        <w:rPr>
          <w:rFonts w:cs="B Nazanin" w:hint="cs"/>
          <w:sz w:val="26"/>
          <w:szCs w:val="26"/>
          <w:rtl/>
        </w:rPr>
        <w:t>کشش</w:t>
      </w:r>
      <w:r w:rsidRPr="00A42E3B">
        <w:rPr>
          <w:rFonts w:cs="B Nazanin"/>
          <w:sz w:val="26"/>
          <w:szCs w:val="26"/>
          <w:rtl/>
        </w:rPr>
        <w:softHyphen/>
      </w:r>
      <w:r w:rsidRPr="00A42E3B">
        <w:rPr>
          <w:rFonts w:cs="B Nazanin" w:hint="cs"/>
          <w:sz w:val="26"/>
          <w:szCs w:val="26"/>
          <w:rtl/>
        </w:rPr>
        <w:t>پذیرتر و افزایش نرخ موردنظر کاهش</w:t>
      </w:r>
      <w:r w:rsidRPr="00A42E3B">
        <w:rPr>
          <w:rFonts w:cs="B Nazanin"/>
          <w:sz w:val="26"/>
          <w:szCs w:val="26"/>
          <w:rtl/>
        </w:rPr>
        <w:t xml:space="preserve"> </w:t>
      </w:r>
      <w:r w:rsidRPr="00A42E3B">
        <w:rPr>
          <w:rFonts w:cs="B Nazanin" w:hint="cs"/>
          <w:sz w:val="26"/>
          <w:szCs w:val="26"/>
          <w:rtl/>
        </w:rPr>
        <w:t>یابد</w:t>
      </w:r>
      <w:r w:rsidRPr="00A42E3B">
        <w:rPr>
          <w:rFonts w:cs="B Nazanin"/>
          <w:sz w:val="26"/>
          <w:szCs w:val="26"/>
          <w:rtl/>
        </w:rPr>
        <w:t>، از این</w:t>
      </w:r>
      <w:r w:rsidRPr="00A42E3B">
        <w:rPr>
          <w:rFonts w:cs="B Nazanin"/>
          <w:sz w:val="26"/>
          <w:szCs w:val="26"/>
          <w:rtl/>
        </w:rPr>
        <w:softHyphen/>
        <w:t xml:space="preserve">رو، برای یک صادرکننده مطلوب است که بخشی از حرکت نرخ ارز را </w:t>
      </w:r>
      <w:r w:rsidRPr="00A42E3B">
        <w:rPr>
          <w:rFonts w:cs="B Nazanin" w:hint="cs"/>
          <w:sz w:val="26"/>
          <w:szCs w:val="26"/>
          <w:rtl/>
        </w:rPr>
        <w:t>با</w:t>
      </w:r>
      <w:r w:rsidRPr="00A42E3B">
        <w:rPr>
          <w:rFonts w:cs="B Nazanin"/>
          <w:sz w:val="26"/>
          <w:szCs w:val="26"/>
          <w:rtl/>
        </w:rPr>
        <w:t xml:space="preserve"> </w:t>
      </w:r>
      <w:r w:rsidRPr="00A42E3B">
        <w:rPr>
          <w:rFonts w:cs="B Nazanin" w:hint="cs"/>
          <w:sz w:val="26"/>
          <w:szCs w:val="26"/>
          <w:rtl/>
        </w:rPr>
        <w:t>افزایش نرخ</w:t>
      </w:r>
      <w:r w:rsidRPr="00A42E3B">
        <w:rPr>
          <w:rFonts w:cs="B Nazanin"/>
          <w:sz w:val="26"/>
          <w:szCs w:val="26"/>
          <w:rtl/>
        </w:rPr>
        <w:t xml:space="preserve"> جذب کند و بنابراین </w:t>
      </w:r>
      <w:r w:rsidRPr="00A42E3B">
        <w:rPr>
          <w:rFonts w:cs="B Nazanin" w:hint="cs"/>
          <w:sz w:val="26"/>
          <w:szCs w:val="26"/>
          <w:rtl/>
        </w:rPr>
        <w:t xml:space="preserve">عبور </w:t>
      </w:r>
      <w:r w:rsidRPr="00A42E3B">
        <w:rPr>
          <w:rFonts w:cs="B Nazanin"/>
          <w:sz w:val="26"/>
          <w:szCs w:val="26"/>
          <w:rtl/>
        </w:rPr>
        <w:t>نرخ ارز قیمت</w:t>
      </w:r>
      <w:r w:rsidRPr="00A42E3B">
        <w:rPr>
          <w:rFonts w:cs="B Nazanin"/>
          <w:sz w:val="26"/>
          <w:szCs w:val="26"/>
          <w:rtl/>
        </w:rPr>
        <w:softHyphen/>
        <w:t xml:space="preserve">های واردات </w:t>
      </w:r>
      <w:r w:rsidRPr="00A42E3B">
        <w:rPr>
          <w:rFonts w:cs="B Nazanin" w:hint="cs"/>
          <w:sz w:val="26"/>
          <w:szCs w:val="26"/>
          <w:rtl/>
        </w:rPr>
        <w:t>ارز</w:t>
      </w:r>
      <w:r w:rsidRPr="00A42E3B">
        <w:rPr>
          <w:rFonts w:cs="B Nazanin"/>
          <w:sz w:val="26"/>
          <w:szCs w:val="26"/>
          <w:rtl/>
        </w:rPr>
        <w:t xml:space="preserve"> محلی ناقص خواهد بود.</w:t>
      </w:r>
    </w:p>
    <w:p w14:paraId="37C3B918" w14:textId="1332D8CF"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کانال مستقیم</w:t>
      </w:r>
      <w:r w:rsidRPr="00A42E3B">
        <w:rPr>
          <w:rFonts w:cs="B Nazanin" w:hint="cs"/>
          <w:sz w:val="26"/>
          <w:szCs w:val="26"/>
          <w:rtl/>
        </w:rPr>
        <w:t>ی</w:t>
      </w:r>
      <w:r w:rsidRPr="00A42E3B">
        <w:rPr>
          <w:rFonts w:cs="B Nazanin"/>
          <w:sz w:val="26"/>
          <w:szCs w:val="26"/>
          <w:rtl/>
        </w:rPr>
        <w:t xml:space="preserve"> که از طریق آن نرخ ارز بر قیمت</w:t>
      </w:r>
      <w:r w:rsidRPr="00A42E3B">
        <w:rPr>
          <w:rFonts w:cs="B Nazanin"/>
          <w:sz w:val="26"/>
          <w:szCs w:val="26"/>
          <w:rtl/>
        </w:rPr>
        <w:softHyphen/>
        <w:t xml:space="preserve">های داخلی </w:t>
      </w:r>
      <w:r w:rsidRPr="00A42E3B">
        <w:rPr>
          <w:rFonts w:cs="B Nazanin" w:hint="cs"/>
          <w:sz w:val="26"/>
          <w:szCs w:val="26"/>
          <w:rtl/>
        </w:rPr>
        <w:t>بنگاه</w:t>
      </w:r>
      <w:r w:rsidRPr="00A42E3B">
        <w:rPr>
          <w:rFonts w:cs="B Nazanin"/>
          <w:sz w:val="26"/>
          <w:szCs w:val="26"/>
          <w:rtl/>
        </w:rPr>
        <w:t xml:space="preserve"> تأثیر می</w:t>
      </w:r>
      <w:r w:rsidRPr="00A42E3B">
        <w:rPr>
          <w:rFonts w:cs="B Nazanin"/>
          <w:sz w:val="26"/>
          <w:szCs w:val="26"/>
          <w:rtl/>
        </w:rPr>
        <w:softHyphen/>
        <w:t>گذارد، قیمت کالاهای وارداتی</w:t>
      </w:r>
      <w:r w:rsidRPr="00A42E3B">
        <w:rPr>
          <w:rFonts w:cs="B Nazanin" w:hint="cs"/>
          <w:sz w:val="26"/>
          <w:szCs w:val="26"/>
          <w:rtl/>
        </w:rPr>
        <w:t xml:space="preserve"> واسطه</w:t>
      </w:r>
      <w:r w:rsidRPr="00A42E3B">
        <w:rPr>
          <w:rFonts w:cs="B Nazanin"/>
          <w:sz w:val="26"/>
          <w:szCs w:val="26"/>
          <w:rtl/>
        </w:rPr>
        <w:softHyphen/>
      </w:r>
      <w:r w:rsidRPr="00A42E3B">
        <w:rPr>
          <w:rFonts w:cs="B Nazanin" w:hint="cs"/>
          <w:sz w:val="26"/>
          <w:szCs w:val="26"/>
          <w:rtl/>
        </w:rPr>
        <w:t>ای</w:t>
      </w:r>
      <w:r w:rsidRPr="00A42E3B">
        <w:rPr>
          <w:rFonts w:cs="B Nazanin"/>
          <w:sz w:val="26"/>
          <w:szCs w:val="26"/>
          <w:rtl/>
        </w:rPr>
        <w:t xml:space="preserve"> است. هنگامی</w:t>
      </w:r>
      <w:r w:rsidRPr="00A42E3B">
        <w:rPr>
          <w:rFonts w:cs="B Nazanin"/>
          <w:sz w:val="26"/>
          <w:szCs w:val="26"/>
          <w:rtl/>
        </w:rPr>
        <w:softHyphen/>
        <w:t>که کالاهای وارداتی وارد تابع تولید کالاهای داخلی می</w:t>
      </w:r>
      <w:r w:rsidRPr="00A42E3B">
        <w:rPr>
          <w:rFonts w:cs="B Nazanin"/>
          <w:sz w:val="26"/>
          <w:szCs w:val="26"/>
          <w:rtl/>
        </w:rPr>
        <w:softHyphen/>
        <w:t>شوند، هزینه</w:t>
      </w:r>
      <w:r w:rsidRPr="00A42E3B">
        <w:rPr>
          <w:rFonts w:cs="B Nazanin"/>
          <w:sz w:val="26"/>
          <w:szCs w:val="26"/>
          <w:rtl/>
        </w:rPr>
        <w:softHyphen/>
        <w:t>های حاشیه</w:t>
      </w:r>
      <w:r w:rsidRPr="00A42E3B">
        <w:rPr>
          <w:rFonts w:cs="B Nazanin"/>
          <w:sz w:val="26"/>
          <w:szCs w:val="26"/>
          <w:rtl/>
        </w:rPr>
        <w:softHyphen/>
        <w:t>ای به قیمت کالاهای وارداتی وا</w:t>
      </w:r>
      <w:r w:rsidRPr="00A42E3B">
        <w:rPr>
          <w:rFonts w:cs="B Nazanin" w:hint="cs"/>
          <w:sz w:val="26"/>
          <w:szCs w:val="26"/>
          <w:rtl/>
        </w:rPr>
        <w:t>سطه</w:t>
      </w:r>
      <w:r w:rsidRPr="00A42E3B">
        <w:rPr>
          <w:rFonts w:cs="B Nazanin"/>
          <w:sz w:val="26"/>
          <w:szCs w:val="26"/>
          <w:rtl/>
        </w:rPr>
        <w:softHyphen/>
      </w:r>
      <w:r w:rsidRPr="00A42E3B">
        <w:rPr>
          <w:rFonts w:cs="B Nazanin" w:hint="cs"/>
          <w:sz w:val="26"/>
          <w:szCs w:val="26"/>
          <w:rtl/>
        </w:rPr>
        <w:t>ای</w:t>
      </w:r>
      <w:r w:rsidRPr="00A42E3B">
        <w:rPr>
          <w:rFonts w:cs="B Nazanin"/>
          <w:sz w:val="26"/>
          <w:szCs w:val="26"/>
          <w:rtl/>
        </w:rPr>
        <w:t xml:space="preserve"> بستگی دارد. این به</w:t>
      </w:r>
      <w:r w:rsidRPr="00A42E3B">
        <w:rPr>
          <w:rFonts w:cs="B Nazanin"/>
          <w:sz w:val="26"/>
          <w:szCs w:val="26"/>
          <w:rtl/>
        </w:rPr>
        <w:softHyphen/>
        <w:t>طور بالقوه کانال انتقال مهمی برای تغییر نرخ ارز در یک اقتصاد باز کوچک است</w:t>
      </w:r>
      <w:r w:rsidRPr="00A42E3B">
        <w:rPr>
          <w:rFonts w:cs="B Nazanin" w:hint="cs"/>
          <w:sz w:val="26"/>
          <w:szCs w:val="26"/>
          <w:rtl/>
        </w:rPr>
        <w:t xml:space="preserve"> (مک کالم و نلسون</w:t>
      </w:r>
      <w:r w:rsidRPr="00A42E3B">
        <w:rPr>
          <w:rStyle w:val="FootnoteReference"/>
          <w:rFonts w:cs="B Nazanin"/>
          <w:sz w:val="26"/>
          <w:szCs w:val="26"/>
          <w:rtl/>
        </w:rPr>
        <w:footnoteReference w:id="123"/>
      </w:r>
      <w:r w:rsidRPr="00A42E3B">
        <w:rPr>
          <w:rFonts w:cs="B Nazanin" w:hint="cs"/>
          <w:sz w:val="26"/>
          <w:szCs w:val="26"/>
          <w:rtl/>
        </w:rPr>
        <w:t>، 2000).</w:t>
      </w:r>
      <w:r w:rsidRPr="00A42E3B">
        <w:rPr>
          <w:rFonts w:cs="B Nazanin"/>
          <w:sz w:val="26"/>
          <w:szCs w:val="26"/>
          <w:rtl/>
        </w:rPr>
        <w:t xml:space="preserve"> تأثیر مستقیم قیمت</w:t>
      </w:r>
      <w:r w:rsidRPr="00A42E3B">
        <w:rPr>
          <w:rFonts w:cs="B Nazanin"/>
          <w:sz w:val="26"/>
          <w:szCs w:val="26"/>
          <w:rtl/>
        </w:rPr>
        <w:softHyphen/>
        <w:t>های واردات بر شاخص قیمت کل مصرف</w:t>
      </w:r>
      <w:r w:rsidRPr="00A42E3B">
        <w:rPr>
          <w:rFonts w:cs="B Nazanin"/>
          <w:sz w:val="26"/>
          <w:szCs w:val="26"/>
          <w:rtl/>
        </w:rPr>
        <w:softHyphen/>
        <w:t xml:space="preserve">کننده بستگی به درجه باز بودن و میزان </w:t>
      </w:r>
      <w:r w:rsidRPr="00A42E3B">
        <w:rPr>
          <w:rFonts w:cs="B Nazanin" w:hint="cs"/>
          <w:sz w:val="26"/>
          <w:szCs w:val="26"/>
          <w:rtl/>
        </w:rPr>
        <w:t>تعصب</w:t>
      </w:r>
      <w:r w:rsidRPr="00A42E3B">
        <w:rPr>
          <w:rFonts w:cs="B Nazanin"/>
          <w:sz w:val="26"/>
          <w:szCs w:val="26"/>
          <w:rtl/>
        </w:rPr>
        <w:t xml:space="preserve"> در مصرف دارد. بدیهی است، در یک چارچوب تعادل عمومی، حرکت فرم کاهش یافت</w:t>
      </w:r>
      <w:r w:rsidRPr="00A42E3B">
        <w:rPr>
          <w:rFonts w:cs="B Nazanin" w:hint="cs"/>
          <w:sz w:val="26"/>
          <w:szCs w:val="26"/>
          <w:rtl/>
        </w:rPr>
        <w:t>ن</w:t>
      </w:r>
      <w:r w:rsidRPr="00A42E3B">
        <w:rPr>
          <w:rFonts w:cs="B Nazanin"/>
          <w:sz w:val="26"/>
          <w:szCs w:val="26"/>
          <w:rtl/>
        </w:rPr>
        <w:t xml:space="preserve"> بین نرخ ارز و قیمت نه تنها به پاسخ مطلوب قیمت گیرنده</w:t>
      </w:r>
      <w:r w:rsidRPr="00A42E3B">
        <w:rPr>
          <w:rFonts w:cs="B Nazanin"/>
          <w:sz w:val="26"/>
          <w:szCs w:val="26"/>
          <w:rtl/>
        </w:rPr>
        <w:softHyphen/>
        <w:t>ها به حرکت در نرخ ارز بستگی دارد، بلکه ب</w:t>
      </w:r>
      <w:r w:rsidRPr="00A42E3B">
        <w:rPr>
          <w:rFonts w:cs="B Nazanin" w:hint="cs"/>
          <w:sz w:val="26"/>
          <w:szCs w:val="26"/>
          <w:rtl/>
        </w:rPr>
        <w:t>ه</w:t>
      </w:r>
      <w:r w:rsidRPr="00A42E3B">
        <w:rPr>
          <w:rFonts w:cs="B Nazanin"/>
          <w:sz w:val="26"/>
          <w:szCs w:val="26"/>
          <w:rtl/>
        </w:rPr>
        <w:t xml:space="preserve"> کل ساختار مدل و منبع </w:t>
      </w:r>
      <w:r w:rsidR="00D24731" w:rsidRPr="00A42E3B">
        <w:rPr>
          <w:rFonts w:cs="B Nazanin"/>
          <w:sz w:val="26"/>
          <w:szCs w:val="26"/>
          <w:rtl/>
        </w:rPr>
        <w:t>تکانه</w:t>
      </w:r>
      <w:r w:rsidRPr="00A42E3B">
        <w:rPr>
          <w:rFonts w:cs="B Nazanin"/>
          <w:sz w:val="26"/>
          <w:szCs w:val="26"/>
          <w:rtl/>
        </w:rPr>
        <w:softHyphen/>
        <w:t>های</w:t>
      </w:r>
      <w:r w:rsidRPr="00A42E3B">
        <w:rPr>
          <w:rFonts w:cs="B Nazanin" w:hint="cs"/>
          <w:sz w:val="26"/>
          <w:szCs w:val="26"/>
          <w:rtl/>
        </w:rPr>
        <w:t>ی</w:t>
      </w:r>
      <w:r w:rsidRPr="00A42E3B">
        <w:rPr>
          <w:rFonts w:cs="B Nazanin"/>
          <w:sz w:val="26"/>
          <w:szCs w:val="26"/>
          <w:rtl/>
        </w:rPr>
        <w:t xml:space="preserve"> </w:t>
      </w:r>
      <w:r w:rsidRPr="00A42E3B">
        <w:rPr>
          <w:rFonts w:cs="B Nazanin" w:hint="cs"/>
          <w:sz w:val="26"/>
          <w:szCs w:val="26"/>
          <w:rtl/>
        </w:rPr>
        <w:t>که به</w:t>
      </w:r>
      <w:r w:rsidRPr="00A42E3B">
        <w:rPr>
          <w:rFonts w:cs="B Nazanin"/>
          <w:sz w:val="26"/>
          <w:szCs w:val="26"/>
          <w:rtl/>
        </w:rPr>
        <w:t xml:space="preserve"> اقتصاد </w:t>
      </w:r>
      <w:r w:rsidRPr="00A42E3B">
        <w:rPr>
          <w:rFonts w:cs="B Nazanin" w:hint="cs"/>
          <w:sz w:val="26"/>
          <w:szCs w:val="26"/>
          <w:rtl/>
        </w:rPr>
        <w:t>وارد می</w:t>
      </w:r>
      <w:r w:rsidRPr="00A42E3B">
        <w:rPr>
          <w:rFonts w:cs="B Nazanin"/>
          <w:sz w:val="26"/>
          <w:szCs w:val="26"/>
          <w:rtl/>
        </w:rPr>
        <w:softHyphen/>
      </w:r>
      <w:r w:rsidRPr="00A42E3B">
        <w:rPr>
          <w:rFonts w:cs="B Nazanin" w:hint="cs"/>
          <w:sz w:val="26"/>
          <w:szCs w:val="26"/>
          <w:rtl/>
        </w:rPr>
        <w:t xml:space="preserve">شوند وابسته است </w:t>
      </w:r>
      <w:r w:rsidRPr="00A42E3B">
        <w:rPr>
          <w:rFonts w:cs="B Nazanin"/>
          <w:sz w:val="26"/>
          <w:szCs w:val="26"/>
          <w:rtl/>
        </w:rPr>
        <w:t>(</w:t>
      </w:r>
      <w:r w:rsidRPr="00A42E3B">
        <w:rPr>
          <w:rFonts w:cs="B Nazanin" w:hint="cs"/>
          <w:sz w:val="26"/>
          <w:szCs w:val="26"/>
          <w:rtl/>
        </w:rPr>
        <w:t>آمبلر و</w:t>
      </w:r>
      <w:r w:rsidRPr="00A42E3B">
        <w:rPr>
          <w:rFonts w:cs="B Nazanin"/>
          <w:sz w:val="26"/>
          <w:szCs w:val="26"/>
          <w:rtl/>
        </w:rPr>
        <w:t xml:space="preserve"> همکاران</w:t>
      </w:r>
      <w:r w:rsidRPr="00A42E3B">
        <w:rPr>
          <w:rStyle w:val="FootnoteReference"/>
          <w:rFonts w:cs="B Nazanin"/>
          <w:sz w:val="26"/>
          <w:szCs w:val="26"/>
          <w:rtl/>
        </w:rPr>
        <w:footnoteReference w:id="124"/>
      </w:r>
      <w:r w:rsidRPr="00A42E3B">
        <w:rPr>
          <w:rFonts w:cs="B Nazanin" w:hint="cs"/>
          <w:sz w:val="26"/>
          <w:szCs w:val="26"/>
          <w:rtl/>
        </w:rPr>
        <w:t>،</w:t>
      </w:r>
      <w:r w:rsidRPr="00A42E3B">
        <w:rPr>
          <w:rFonts w:cs="B Nazanin"/>
          <w:sz w:val="26"/>
          <w:szCs w:val="26"/>
          <w:rtl/>
        </w:rPr>
        <w:t xml:space="preserve"> 2003).</w:t>
      </w:r>
    </w:p>
    <w:p w14:paraId="6AA0A528" w14:textId="3EEF69A9" w:rsidR="007D2BC0" w:rsidRPr="00A42E3B" w:rsidRDefault="007D2BC0" w:rsidP="00CD701A">
      <w:pPr>
        <w:spacing w:after="0" w:line="240" w:lineRule="auto"/>
        <w:ind w:firstLine="284"/>
        <w:jc w:val="both"/>
        <w:rPr>
          <w:rFonts w:cs="B Nazanin"/>
          <w:sz w:val="26"/>
          <w:szCs w:val="26"/>
          <w:rtl/>
        </w:rPr>
      </w:pPr>
      <w:r w:rsidRPr="00A42E3B">
        <w:rPr>
          <w:rFonts w:cs="B Nazanin"/>
          <w:sz w:val="26"/>
          <w:szCs w:val="26"/>
          <w:rtl/>
        </w:rPr>
        <w:t>ادبیات رو به رشد</w:t>
      </w:r>
      <w:r w:rsidRPr="00A42E3B">
        <w:rPr>
          <w:rFonts w:cs="B Nazanin" w:hint="cs"/>
          <w:sz w:val="26"/>
          <w:szCs w:val="26"/>
          <w:rtl/>
        </w:rPr>
        <w:t>ی</w:t>
      </w:r>
      <w:r w:rsidRPr="00A42E3B">
        <w:rPr>
          <w:rFonts w:cs="B Nazanin"/>
          <w:sz w:val="26"/>
          <w:szCs w:val="26"/>
          <w:rtl/>
        </w:rPr>
        <w:t xml:space="preserve"> </w:t>
      </w:r>
      <w:r w:rsidRPr="00A42E3B">
        <w:rPr>
          <w:rFonts w:cs="B Nazanin" w:hint="cs"/>
          <w:sz w:val="26"/>
          <w:szCs w:val="26"/>
          <w:rtl/>
        </w:rPr>
        <w:t xml:space="preserve">برای </w:t>
      </w:r>
      <w:r w:rsidRPr="00A42E3B">
        <w:rPr>
          <w:rFonts w:cs="B Nazanin"/>
          <w:sz w:val="26"/>
          <w:szCs w:val="26"/>
          <w:rtl/>
        </w:rPr>
        <w:t>برآورد مدل</w:t>
      </w:r>
      <w:r w:rsidRPr="00A42E3B">
        <w:rPr>
          <w:rFonts w:cs="B Nazanin"/>
          <w:sz w:val="26"/>
          <w:szCs w:val="26"/>
          <w:rtl/>
        </w:rPr>
        <w:softHyphen/>
        <w:t xml:space="preserve">های اقتصاد کلان نوین باز با </w:t>
      </w:r>
      <w:r w:rsidRPr="00A42E3B">
        <w:rPr>
          <w:rFonts w:cs="B Nazanin" w:hint="cs"/>
          <w:sz w:val="26"/>
          <w:szCs w:val="26"/>
          <w:rtl/>
        </w:rPr>
        <w:t xml:space="preserve">عبور </w:t>
      </w:r>
      <w:r w:rsidRPr="00A42E3B">
        <w:rPr>
          <w:rFonts w:cs="B Nazanin"/>
          <w:sz w:val="26"/>
          <w:szCs w:val="26"/>
          <w:rtl/>
        </w:rPr>
        <w:t>ناقص وجود دارد. چودری و همکاران (2005) به صراحت به توانایی نسخه</w:t>
      </w:r>
      <w:r w:rsidRPr="00A42E3B">
        <w:rPr>
          <w:rFonts w:cs="B Nazanin"/>
          <w:sz w:val="26"/>
          <w:szCs w:val="26"/>
          <w:rtl/>
        </w:rPr>
        <w:softHyphen/>
        <w:t xml:space="preserve">های مختلف مدل اقتصاد </w:t>
      </w:r>
      <w:r w:rsidRPr="00A42E3B">
        <w:rPr>
          <w:rFonts w:cs="B Nazanin" w:hint="cs"/>
          <w:sz w:val="26"/>
          <w:szCs w:val="26"/>
          <w:rtl/>
        </w:rPr>
        <w:lastRenderedPageBreak/>
        <w:t xml:space="preserve">کلان </w:t>
      </w:r>
      <w:r w:rsidRPr="00A42E3B">
        <w:rPr>
          <w:rFonts w:cs="B Nazanin"/>
          <w:sz w:val="26"/>
          <w:szCs w:val="26"/>
          <w:rtl/>
        </w:rPr>
        <w:t>نوین باز، متمرکز شده است تا میزان درجه عبور نرخ ارز را به مجموعه</w:t>
      </w:r>
      <w:r w:rsidRPr="00A42E3B">
        <w:rPr>
          <w:rFonts w:cs="B Nazanin"/>
          <w:sz w:val="26"/>
          <w:szCs w:val="26"/>
          <w:rtl/>
        </w:rPr>
        <w:softHyphen/>
        <w:t>ای از قیمت</w:t>
      </w:r>
      <w:r w:rsidRPr="00A42E3B">
        <w:rPr>
          <w:rFonts w:cs="B Nazanin"/>
          <w:sz w:val="26"/>
          <w:szCs w:val="26"/>
          <w:rtl/>
        </w:rPr>
        <w:softHyphen/>
        <w:t xml:space="preserve">ها در کشورهای غیر </w:t>
      </w:r>
      <w:r w:rsidRPr="00A42E3B">
        <w:rPr>
          <w:rFonts w:asciiTheme="majorBidi" w:hAnsiTheme="majorBidi" w:cs="B Nazanin"/>
        </w:rPr>
        <w:t>G7</w:t>
      </w:r>
      <w:r w:rsidRPr="00A42E3B">
        <w:rPr>
          <w:rFonts w:cs="B Nazanin"/>
          <w:sz w:val="26"/>
          <w:szCs w:val="26"/>
          <w:rtl/>
        </w:rPr>
        <w:t xml:space="preserve"> تعمیم دهد.</w:t>
      </w:r>
      <w:r w:rsidRPr="00A42E3B">
        <w:rPr>
          <w:rFonts w:ascii="Roboto" w:hAnsi="Roboto" w:cs="B Nazanin"/>
          <w:color w:val="777777"/>
          <w:sz w:val="26"/>
          <w:szCs w:val="26"/>
          <w:rtl/>
        </w:rPr>
        <w:t xml:space="preserve"> </w:t>
      </w:r>
      <w:r w:rsidRPr="00A42E3B">
        <w:rPr>
          <w:rFonts w:cs="B Nazanin"/>
          <w:sz w:val="26"/>
          <w:szCs w:val="26"/>
          <w:rtl/>
        </w:rPr>
        <w:t>مدل</w:t>
      </w:r>
      <w:r w:rsidRPr="00A42E3B">
        <w:rPr>
          <w:rFonts w:cs="B Nazanin"/>
          <w:sz w:val="26"/>
          <w:szCs w:val="26"/>
          <w:rtl/>
        </w:rPr>
        <w:softHyphen/>
        <w:t>های اقتصاد کلان نوین باز با به حداقل رساندن اندازه فاصله بین پاسخ</w:t>
      </w:r>
      <w:r w:rsidRPr="00A42E3B">
        <w:rPr>
          <w:rFonts w:cs="B Nazanin"/>
          <w:sz w:val="26"/>
          <w:szCs w:val="26"/>
          <w:rtl/>
        </w:rPr>
        <w:softHyphen/>
        <w:t>های ض</w:t>
      </w:r>
      <w:r w:rsidRPr="00A42E3B">
        <w:rPr>
          <w:rFonts w:cs="B Nazanin" w:hint="cs"/>
          <w:sz w:val="26"/>
          <w:szCs w:val="26"/>
          <w:rtl/>
        </w:rPr>
        <w:t>روری</w:t>
      </w:r>
      <w:r w:rsidRPr="00A42E3B">
        <w:rPr>
          <w:rFonts w:cs="B Nazanin"/>
          <w:sz w:val="26"/>
          <w:szCs w:val="26"/>
          <w:rtl/>
        </w:rPr>
        <w:t xml:space="preserve"> قیمت</w:t>
      </w:r>
      <w:r w:rsidRPr="00A42E3B">
        <w:rPr>
          <w:rFonts w:cs="B Nazanin"/>
          <w:sz w:val="26"/>
          <w:szCs w:val="26"/>
          <w:rtl/>
        </w:rPr>
        <w:softHyphen/>
        <w:t>ها به</w:t>
      </w:r>
      <w:r w:rsidRPr="00A42E3B">
        <w:rPr>
          <w:rFonts w:cs="B Nazanin" w:hint="cs"/>
          <w:sz w:val="26"/>
          <w:szCs w:val="26"/>
          <w:rtl/>
        </w:rPr>
        <w:t xml:space="preserve"> یک </w:t>
      </w:r>
      <w:r w:rsidR="00D24731" w:rsidRPr="00A42E3B">
        <w:rPr>
          <w:rFonts w:cs="B Nazanin"/>
          <w:sz w:val="26"/>
          <w:szCs w:val="26"/>
          <w:rtl/>
        </w:rPr>
        <w:t>تکانه</w:t>
      </w:r>
      <w:r w:rsidRPr="00A42E3B">
        <w:rPr>
          <w:rFonts w:cs="B Nazanin"/>
          <w:sz w:val="26"/>
          <w:szCs w:val="26"/>
          <w:rtl/>
        </w:rPr>
        <w:t xml:space="preserve"> </w:t>
      </w:r>
      <w:r w:rsidRPr="00A42E3B">
        <w:rPr>
          <w:rFonts w:cs="B Nazanin" w:hint="cs"/>
          <w:sz w:val="26"/>
          <w:szCs w:val="26"/>
          <w:rtl/>
        </w:rPr>
        <w:t>نرخ ارز</w:t>
      </w:r>
      <w:r w:rsidRPr="00A42E3B">
        <w:rPr>
          <w:rFonts w:cs="B Nazanin"/>
          <w:sz w:val="26"/>
          <w:szCs w:val="26"/>
          <w:rtl/>
        </w:rPr>
        <w:t xml:space="preserve"> حاصل از </w:t>
      </w:r>
      <w:r w:rsidRPr="00A42E3B">
        <w:rPr>
          <w:rFonts w:cs="B Nazanin" w:hint="cs"/>
          <w:sz w:val="26"/>
          <w:szCs w:val="26"/>
          <w:rtl/>
        </w:rPr>
        <w:t xml:space="preserve">خودرگرسیون </w:t>
      </w:r>
      <w:r w:rsidRPr="00A42E3B">
        <w:rPr>
          <w:rFonts w:cs="B Nazanin"/>
          <w:sz w:val="26"/>
          <w:szCs w:val="26"/>
          <w:rtl/>
        </w:rPr>
        <w:t>بردار</w:t>
      </w:r>
      <w:r w:rsidRPr="00A42E3B">
        <w:rPr>
          <w:rFonts w:cs="B Nazanin" w:hint="cs"/>
          <w:sz w:val="26"/>
          <w:szCs w:val="26"/>
          <w:rtl/>
        </w:rPr>
        <w:t xml:space="preserve">ی </w:t>
      </w:r>
      <w:r w:rsidRPr="00A42E3B">
        <w:rPr>
          <w:rFonts w:cs="B Nazanin"/>
          <w:sz w:val="26"/>
          <w:szCs w:val="26"/>
          <w:rtl/>
        </w:rPr>
        <w:t>شناخته شده و پاسخ</w:t>
      </w:r>
      <w:r w:rsidRPr="00A42E3B">
        <w:rPr>
          <w:rFonts w:cs="B Nazanin"/>
          <w:sz w:val="26"/>
          <w:szCs w:val="26"/>
          <w:rtl/>
        </w:rPr>
        <w:softHyphen/>
        <w:t>های م</w:t>
      </w:r>
      <w:r w:rsidRPr="00A42E3B">
        <w:rPr>
          <w:rFonts w:cs="B Nazanin" w:hint="cs"/>
          <w:sz w:val="26"/>
          <w:szCs w:val="26"/>
          <w:rtl/>
        </w:rPr>
        <w:t>تناظر</w:t>
      </w:r>
      <w:r w:rsidRPr="00A42E3B">
        <w:rPr>
          <w:rFonts w:cs="B Nazanin"/>
          <w:sz w:val="26"/>
          <w:szCs w:val="26"/>
          <w:rtl/>
        </w:rPr>
        <w:t xml:space="preserve"> در مدل</w:t>
      </w:r>
      <w:r w:rsidRPr="00A42E3B">
        <w:rPr>
          <w:rFonts w:cs="B Nazanin"/>
          <w:sz w:val="26"/>
          <w:szCs w:val="26"/>
          <w:rtl/>
        </w:rPr>
        <w:softHyphen/>
        <w:t>های نظری تخمین زده می</w:t>
      </w:r>
      <w:r w:rsidRPr="00A42E3B">
        <w:rPr>
          <w:rFonts w:cs="B Nazanin"/>
          <w:sz w:val="26"/>
          <w:szCs w:val="26"/>
          <w:rtl/>
        </w:rPr>
        <w:softHyphen/>
        <w:t>شود.</w:t>
      </w:r>
      <w:r w:rsidRPr="00A42E3B">
        <w:rPr>
          <w:rFonts w:ascii="Roboto" w:eastAsia="Times New Roman" w:hAnsi="Roboto" w:cs="B Nazanin"/>
          <w:color w:val="777777"/>
          <w:sz w:val="26"/>
          <w:szCs w:val="26"/>
          <w:rtl/>
        </w:rPr>
        <w:t xml:space="preserve"> </w:t>
      </w:r>
      <w:r w:rsidRPr="00A42E3B">
        <w:rPr>
          <w:rFonts w:cs="B Nazanin"/>
          <w:sz w:val="26"/>
          <w:szCs w:val="26"/>
          <w:rtl/>
        </w:rPr>
        <w:t>مدل بهترین اجرا شامل بسیاری از مکانیسم</w:t>
      </w:r>
      <w:r w:rsidRPr="00A42E3B">
        <w:rPr>
          <w:rFonts w:cs="B Nazanin"/>
          <w:sz w:val="26"/>
          <w:szCs w:val="26"/>
          <w:rtl/>
        </w:rPr>
        <w:softHyphen/>
        <w:t>های تولید ناقص یا</w:t>
      </w:r>
      <w:r w:rsidRPr="00A42E3B">
        <w:rPr>
          <w:rFonts w:cs="B Nazanin" w:hint="cs"/>
          <w:sz w:val="26"/>
          <w:szCs w:val="26"/>
          <w:rtl/>
        </w:rPr>
        <w:t xml:space="preserve"> عبور</w:t>
      </w:r>
      <w:r w:rsidRPr="00A42E3B">
        <w:rPr>
          <w:rFonts w:cs="B Nazanin"/>
          <w:sz w:val="26"/>
          <w:szCs w:val="26"/>
          <w:rtl/>
        </w:rPr>
        <w:t xml:space="preserve"> آهسته پیشنهاد شده در ادبیات، از جمله قیمت اسمی و </w:t>
      </w:r>
      <w:r w:rsidRPr="00A42E3B">
        <w:rPr>
          <w:rFonts w:cs="B Nazanin" w:hint="cs"/>
          <w:sz w:val="26"/>
          <w:szCs w:val="26"/>
          <w:rtl/>
        </w:rPr>
        <w:t>تغییرناپذیری</w:t>
      </w:r>
      <w:r w:rsidRPr="00A42E3B">
        <w:rPr>
          <w:rFonts w:cs="B Nazanin"/>
          <w:sz w:val="26"/>
          <w:szCs w:val="26"/>
          <w:rtl/>
        </w:rPr>
        <w:t xml:space="preserve"> حقوق و دستمزد، ترکیبی از </w:t>
      </w:r>
      <w:r w:rsidRPr="00A42E3B">
        <w:rPr>
          <w:rFonts w:ascii="Times New Roman" w:hAnsi="Times New Roman" w:cs="B Nazanin"/>
        </w:rPr>
        <w:t>LCP</w:t>
      </w:r>
      <w:r w:rsidRPr="00A42E3B">
        <w:rPr>
          <w:rFonts w:cs="B Nazanin" w:hint="cs"/>
          <w:sz w:val="26"/>
          <w:szCs w:val="26"/>
          <w:rtl/>
        </w:rPr>
        <w:t xml:space="preserve">، </w:t>
      </w:r>
      <w:r w:rsidRPr="00A42E3B">
        <w:rPr>
          <w:rFonts w:ascii="Times New Roman" w:hAnsi="Times New Roman" w:cs="B Nazanin"/>
        </w:rPr>
        <w:t>PCP</w:t>
      </w:r>
      <w:r w:rsidRPr="00A42E3B">
        <w:rPr>
          <w:rFonts w:cs="B Nazanin"/>
          <w:sz w:val="26"/>
          <w:szCs w:val="26"/>
          <w:rtl/>
        </w:rPr>
        <w:t xml:space="preserve"> و هزینه</w:t>
      </w:r>
      <w:r w:rsidRPr="00A42E3B">
        <w:rPr>
          <w:rFonts w:cs="B Nazanin"/>
          <w:sz w:val="26"/>
          <w:szCs w:val="26"/>
          <w:rtl/>
        </w:rPr>
        <w:softHyphen/>
        <w:t>های توزیع است.</w:t>
      </w:r>
    </w:p>
    <w:p w14:paraId="2FECEEC3" w14:textId="516A8156"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بر اساس مبانی نظری و مطالعات تجربی موجود، عوامل متعددی از جمله رژیم</w:t>
      </w:r>
      <w:r w:rsidRPr="00A42E3B">
        <w:rPr>
          <w:rFonts w:cs="B Nazanin"/>
          <w:sz w:val="26"/>
          <w:szCs w:val="26"/>
          <w:rtl/>
        </w:rPr>
        <w:softHyphen/>
      </w:r>
      <w:r w:rsidRPr="00A42E3B">
        <w:rPr>
          <w:rFonts w:cs="B Nazanin" w:hint="cs"/>
          <w:sz w:val="26"/>
          <w:szCs w:val="26"/>
          <w:rtl/>
        </w:rPr>
        <w:t>های ارزی، سیاست</w:t>
      </w:r>
      <w:r w:rsidRPr="00A42E3B">
        <w:rPr>
          <w:rFonts w:cs="B Nazanin"/>
          <w:sz w:val="26"/>
          <w:szCs w:val="26"/>
          <w:rtl/>
        </w:rPr>
        <w:softHyphen/>
      </w:r>
      <w:r w:rsidRPr="00A42E3B">
        <w:rPr>
          <w:rFonts w:cs="B Nazanin" w:hint="cs"/>
          <w:sz w:val="26"/>
          <w:szCs w:val="26"/>
          <w:rtl/>
        </w:rPr>
        <w:t>های پولی، درجه باز بودن اقتصاد، بی</w:t>
      </w:r>
      <w:r w:rsidRPr="00A42E3B">
        <w:rPr>
          <w:rFonts w:cs="B Nazanin"/>
          <w:sz w:val="26"/>
          <w:szCs w:val="26"/>
          <w:rtl/>
        </w:rPr>
        <w:softHyphen/>
      </w:r>
      <w:r w:rsidRPr="00A42E3B">
        <w:rPr>
          <w:rFonts w:cs="B Nazanin" w:hint="cs"/>
          <w:sz w:val="26"/>
          <w:szCs w:val="26"/>
          <w:rtl/>
        </w:rPr>
        <w:t>ثباتی نرخ ارز، اندازه بازار و شرایط تورمی می</w:t>
      </w:r>
      <w:r w:rsidRPr="00A42E3B">
        <w:rPr>
          <w:rFonts w:cs="B Nazanin"/>
          <w:sz w:val="26"/>
          <w:szCs w:val="26"/>
          <w:rtl/>
        </w:rPr>
        <w:softHyphen/>
      </w:r>
      <w:r w:rsidRPr="00A42E3B">
        <w:rPr>
          <w:rFonts w:cs="B Nazanin" w:hint="cs"/>
          <w:sz w:val="26"/>
          <w:szCs w:val="26"/>
          <w:rtl/>
        </w:rPr>
        <w:t>تواند در تعیین درجه عبور نرخ ارز تأثیرگذار باشد. در هر اقتصادی بسته به شرایط خاص و ساختارهای حاکم بر آن کشور هر یک از این عوامل می</w:t>
      </w:r>
      <w:r w:rsidRPr="00A42E3B">
        <w:rPr>
          <w:rFonts w:cs="B Nazanin"/>
          <w:sz w:val="26"/>
          <w:szCs w:val="26"/>
          <w:rtl/>
        </w:rPr>
        <w:softHyphen/>
      </w:r>
      <w:r w:rsidRPr="00A42E3B">
        <w:rPr>
          <w:rFonts w:cs="B Nazanin" w:hint="cs"/>
          <w:sz w:val="26"/>
          <w:szCs w:val="26"/>
          <w:rtl/>
        </w:rPr>
        <w:t>توانند نقش تعیین</w:t>
      </w:r>
      <w:r w:rsidRPr="00A42E3B">
        <w:rPr>
          <w:rFonts w:cs="B Nazanin"/>
          <w:sz w:val="26"/>
          <w:szCs w:val="26"/>
          <w:rtl/>
        </w:rPr>
        <w:softHyphen/>
      </w:r>
      <w:r w:rsidRPr="00A42E3B">
        <w:rPr>
          <w:rFonts w:cs="B Nazanin" w:hint="cs"/>
          <w:sz w:val="26"/>
          <w:szCs w:val="26"/>
          <w:rtl/>
        </w:rPr>
        <w:t>کننده</w:t>
      </w:r>
      <w:r w:rsidRPr="00A42E3B">
        <w:rPr>
          <w:rFonts w:cs="B Nazanin"/>
          <w:sz w:val="26"/>
          <w:szCs w:val="26"/>
          <w:rtl/>
        </w:rPr>
        <w:softHyphen/>
      </w:r>
      <w:r w:rsidRPr="00A42E3B">
        <w:rPr>
          <w:rFonts w:cs="B Nazanin" w:hint="cs"/>
          <w:sz w:val="26"/>
          <w:szCs w:val="26"/>
          <w:rtl/>
        </w:rPr>
        <w:t>ای در درجه عبور نرخ ارز بر شاخص قیمت واردات داشته باشند. در این میان، به</w:t>
      </w:r>
      <w:r w:rsidRPr="00A42E3B">
        <w:rPr>
          <w:rFonts w:cs="B Nazanin"/>
          <w:sz w:val="26"/>
          <w:szCs w:val="26"/>
          <w:rtl/>
        </w:rPr>
        <w:softHyphen/>
      </w:r>
      <w:r w:rsidRPr="00A42E3B">
        <w:rPr>
          <w:rFonts w:cs="B Nazanin" w:hint="cs"/>
          <w:sz w:val="26"/>
          <w:szCs w:val="26"/>
          <w:rtl/>
        </w:rPr>
        <w:t>نظر می</w:t>
      </w:r>
      <w:r w:rsidRPr="00A42E3B">
        <w:rPr>
          <w:rFonts w:cs="B Nazanin"/>
          <w:sz w:val="26"/>
          <w:szCs w:val="26"/>
          <w:rtl/>
        </w:rPr>
        <w:softHyphen/>
      </w:r>
      <w:r w:rsidRPr="00A42E3B">
        <w:rPr>
          <w:rFonts w:cs="B Nazanin" w:hint="cs"/>
          <w:sz w:val="26"/>
          <w:szCs w:val="26"/>
          <w:rtl/>
        </w:rPr>
        <w:t>رسد در اقتصاد ایران تورم نقش مهمی در عبور نرخ ارز بر شاخص قیمت واردات داشته باشد. پایداری نرخ تورم در سطح نسبتا بالا در اقتصاد ایران طی سه دهه اخیر می</w:t>
      </w:r>
      <w:r w:rsidRPr="00A42E3B">
        <w:rPr>
          <w:rFonts w:cs="B Nazanin"/>
          <w:sz w:val="26"/>
          <w:szCs w:val="26"/>
          <w:rtl/>
        </w:rPr>
        <w:softHyphen/>
      </w:r>
      <w:r w:rsidRPr="00A42E3B">
        <w:rPr>
          <w:rFonts w:cs="B Nazanin" w:hint="cs"/>
          <w:sz w:val="26"/>
          <w:szCs w:val="26"/>
          <w:rtl/>
        </w:rPr>
        <w:t>تواند نظریه تیلور (2000) را مبنی بر تأثیر مثبت تورم بر درجه عبور نرخ ارز تقویت نماید. به</w:t>
      </w:r>
      <w:r w:rsidRPr="00A42E3B">
        <w:rPr>
          <w:rFonts w:cs="B Nazanin"/>
          <w:sz w:val="26"/>
          <w:szCs w:val="26"/>
          <w:rtl/>
        </w:rPr>
        <w:softHyphen/>
      </w:r>
      <w:r w:rsidRPr="00A42E3B">
        <w:rPr>
          <w:rFonts w:cs="B Nazanin" w:hint="cs"/>
          <w:sz w:val="26"/>
          <w:szCs w:val="26"/>
          <w:rtl/>
        </w:rPr>
        <w:t>طوری</w:t>
      </w:r>
      <w:r w:rsidRPr="00A42E3B">
        <w:rPr>
          <w:rFonts w:cs="B Nazanin"/>
          <w:sz w:val="26"/>
          <w:szCs w:val="26"/>
          <w:rtl/>
        </w:rPr>
        <w:softHyphen/>
      </w:r>
      <w:r w:rsidRPr="00A42E3B">
        <w:rPr>
          <w:rFonts w:cs="B Nazanin" w:hint="cs"/>
          <w:sz w:val="26"/>
          <w:szCs w:val="26"/>
          <w:rtl/>
        </w:rPr>
        <w:t>که طبق این نظریه، کشورهایی که از تورم بالاتری برخوردارند، همواره دارای درجه عبور بیشتر بوده و قیمت</w:t>
      </w:r>
      <w:r w:rsidRPr="00A42E3B">
        <w:rPr>
          <w:rFonts w:cs="B Nazanin"/>
          <w:sz w:val="26"/>
          <w:szCs w:val="26"/>
          <w:rtl/>
        </w:rPr>
        <w:softHyphen/>
      </w:r>
      <w:r w:rsidRPr="00A42E3B">
        <w:rPr>
          <w:rFonts w:cs="B Nazanin" w:hint="cs"/>
          <w:sz w:val="26"/>
          <w:szCs w:val="26"/>
          <w:rtl/>
        </w:rPr>
        <w:t>ها در مقابل تغییرات نرخ ارز واکنش بیشتری نشان می</w:t>
      </w:r>
      <w:r w:rsidRPr="00A42E3B">
        <w:rPr>
          <w:rFonts w:cs="B Nazanin"/>
          <w:sz w:val="26"/>
          <w:szCs w:val="26"/>
          <w:rtl/>
        </w:rPr>
        <w:softHyphen/>
      </w:r>
      <w:r w:rsidRPr="00A42E3B">
        <w:rPr>
          <w:rFonts w:cs="B Nazanin" w:hint="cs"/>
          <w:sz w:val="26"/>
          <w:szCs w:val="26"/>
          <w:rtl/>
        </w:rPr>
        <w:t>دهند. با توجه به اینکه اقتصاد ایران با تورم نسبتا بالا مواجه بوده و تورم دارای آثار و تبعات نامطلوب از جمله کاهش رشد اقتصادی، کاهش بهره</w:t>
      </w:r>
      <w:r w:rsidRPr="00A42E3B">
        <w:rPr>
          <w:rFonts w:cs="B Nazanin"/>
          <w:sz w:val="26"/>
          <w:szCs w:val="26"/>
          <w:rtl/>
        </w:rPr>
        <w:softHyphen/>
      </w:r>
      <w:r w:rsidRPr="00A42E3B">
        <w:rPr>
          <w:rFonts w:cs="B Nazanin" w:hint="cs"/>
          <w:sz w:val="26"/>
          <w:szCs w:val="26"/>
          <w:rtl/>
        </w:rPr>
        <w:t>وری، بدتر شدن توزیع درآمد و ... بر اقتصاد ایران دارد، لذا سیاست</w:t>
      </w:r>
      <w:r w:rsidRPr="00A42E3B">
        <w:rPr>
          <w:rFonts w:cs="B Nazanin"/>
          <w:sz w:val="26"/>
          <w:szCs w:val="26"/>
          <w:rtl/>
        </w:rPr>
        <w:softHyphen/>
      </w:r>
      <w:r w:rsidRPr="00A42E3B">
        <w:rPr>
          <w:rFonts w:cs="B Nazanin" w:hint="cs"/>
          <w:sz w:val="26"/>
          <w:szCs w:val="26"/>
          <w:rtl/>
        </w:rPr>
        <w:t>گذاری مناسب برای کنترل تورم در برنامه</w:t>
      </w:r>
      <w:r w:rsidRPr="00A42E3B">
        <w:rPr>
          <w:rFonts w:cs="B Nazanin"/>
          <w:sz w:val="26"/>
          <w:szCs w:val="26"/>
          <w:rtl/>
        </w:rPr>
        <w:softHyphen/>
      </w:r>
      <w:r w:rsidRPr="00A42E3B">
        <w:rPr>
          <w:rFonts w:cs="B Nazanin" w:hint="cs"/>
          <w:sz w:val="26"/>
          <w:szCs w:val="26"/>
          <w:rtl/>
        </w:rPr>
        <w:t>های اقتصادی بسیار حائز اهمیت است (اصغرپور و همکاران، 1394: 156). از سوی دیگر، شاخص قیمت واردات یکی از اقلام تعیین</w:t>
      </w:r>
      <w:r w:rsidRPr="00A42E3B">
        <w:rPr>
          <w:rFonts w:cs="B Nazanin"/>
          <w:sz w:val="26"/>
          <w:szCs w:val="26"/>
          <w:rtl/>
        </w:rPr>
        <w:softHyphen/>
      </w:r>
      <w:r w:rsidRPr="00A42E3B">
        <w:rPr>
          <w:rFonts w:cs="B Nazanin" w:hint="cs"/>
          <w:sz w:val="26"/>
          <w:szCs w:val="26"/>
          <w:rtl/>
        </w:rPr>
        <w:t>کننده تورم در کشور بوده که خود تحت تأثیر نرخ ارز و سیاست</w:t>
      </w:r>
      <w:r w:rsidRPr="00A42E3B">
        <w:rPr>
          <w:rFonts w:cs="B Nazanin"/>
          <w:sz w:val="26"/>
          <w:szCs w:val="26"/>
          <w:rtl/>
        </w:rPr>
        <w:softHyphen/>
      </w:r>
      <w:r w:rsidRPr="00A42E3B">
        <w:rPr>
          <w:rFonts w:cs="B Nazanin" w:hint="cs"/>
          <w:sz w:val="26"/>
          <w:szCs w:val="26"/>
          <w:rtl/>
        </w:rPr>
        <w:t>های ارزی است. به</w:t>
      </w:r>
      <w:r w:rsidRPr="00A42E3B">
        <w:rPr>
          <w:rFonts w:cs="B Nazanin"/>
          <w:sz w:val="26"/>
          <w:szCs w:val="26"/>
          <w:rtl/>
        </w:rPr>
        <w:softHyphen/>
      </w:r>
      <w:r w:rsidRPr="00A42E3B">
        <w:rPr>
          <w:rFonts w:cs="B Nazanin" w:hint="cs"/>
          <w:sz w:val="26"/>
          <w:szCs w:val="26"/>
          <w:rtl/>
        </w:rPr>
        <w:t>طوری</w:t>
      </w:r>
      <w:r w:rsidRPr="00A42E3B">
        <w:rPr>
          <w:rFonts w:cs="B Nazanin"/>
          <w:sz w:val="26"/>
          <w:szCs w:val="26"/>
          <w:rtl/>
        </w:rPr>
        <w:softHyphen/>
      </w:r>
      <w:r w:rsidRPr="00A42E3B">
        <w:rPr>
          <w:rFonts w:cs="B Nazanin" w:hint="cs"/>
          <w:sz w:val="26"/>
          <w:szCs w:val="26"/>
          <w:rtl/>
        </w:rPr>
        <w:t>که با بالا بودن درجه عبور نرخ ارز، هر گونه افزایش نرخ ارز می</w:t>
      </w:r>
      <w:r w:rsidRPr="00A42E3B">
        <w:rPr>
          <w:rFonts w:cs="B Nazanin"/>
          <w:sz w:val="26"/>
          <w:szCs w:val="26"/>
          <w:rtl/>
        </w:rPr>
        <w:softHyphen/>
      </w:r>
      <w:r w:rsidRPr="00A42E3B">
        <w:rPr>
          <w:rFonts w:cs="B Nazanin" w:hint="cs"/>
          <w:sz w:val="26"/>
          <w:szCs w:val="26"/>
          <w:rtl/>
        </w:rPr>
        <w:t>تواند منجر به تورم بالا شده و پیامدهای منفی در بر داشته باشد. در این رابطه، خود شرایط تورمی از جمله عوامل تشدیدکننده اثرات نرخ ارز بر قیمت واردات و در نتیجه تورم است. لذا آگاهی از چگونگی رابطه تجربی بین شرایط تورمی با درجه عبور نرخ ارز بر شاخص قیمت واردات و درنهایت بر تورم می</w:t>
      </w:r>
      <w:r w:rsidRPr="00A42E3B">
        <w:rPr>
          <w:rFonts w:cs="B Nazanin"/>
          <w:sz w:val="26"/>
          <w:szCs w:val="26"/>
          <w:rtl/>
        </w:rPr>
        <w:softHyphen/>
      </w:r>
      <w:r w:rsidRPr="00A42E3B">
        <w:rPr>
          <w:rFonts w:cs="B Nazanin" w:hint="cs"/>
          <w:sz w:val="26"/>
          <w:szCs w:val="26"/>
          <w:rtl/>
        </w:rPr>
        <w:t>تواند مسئولین اقتصادی را در برنامه</w:t>
      </w:r>
      <w:r w:rsidRPr="00A42E3B">
        <w:rPr>
          <w:rFonts w:cs="B Nazanin"/>
          <w:sz w:val="26"/>
          <w:szCs w:val="26"/>
          <w:rtl/>
        </w:rPr>
        <w:softHyphen/>
      </w:r>
      <w:r w:rsidRPr="00A42E3B">
        <w:rPr>
          <w:rFonts w:cs="B Nazanin" w:hint="cs"/>
          <w:sz w:val="26"/>
          <w:szCs w:val="26"/>
          <w:rtl/>
        </w:rPr>
        <w:t>ریزی</w:t>
      </w:r>
      <w:r w:rsidRPr="00A42E3B">
        <w:rPr>
          <w:rFonts w:cs="B Nazanin"/>
          <w:sz w:val="26"/>
          <w:szCs w:val="26"/>
          <w:rtl/>
        </w:rPr>
        <w:softHyphen/>
      </w:r>
      <w:r w:rsidRPr="00A42E3B">
        <w:rPr>
          <w:rFonts w:cs="B Nazanin" w:hint="cs"/>
          <w:sz w:val="26"/>
          <w:szCs w:val="26"/>
          <w:rtl/>
        </w:rPr>
        <w:t>های اقتصادی یاری نماید. در صورت وجود رابطه بین شرایط تورمی با درجه عبور نرخ ارز، لازم است دولت با اتخاذ سیاست</w:t>
      </w:r>
      <w:r w:rsidRPr="00A42E3B">
        <w:rPr>
          <w:rFonts w:cs="B Nazanin"/>
          <w:sz w:val="26"/>
          <w:szCs w:val="26"/>
          <w:rtl/>
        </w:rPr>
        <w:softHyphen/>
      </w:r>
      <w:r w:rsidRPr="00A42E3B">
        <w:rPr>
          <w:rFonts w:cs="B Nazanin" w:hint="cs"/>
          <w:sz w:val="26"/>
          <w:szCs w:val="26"/>
          <w:rtl/>
        </w:rPr>
        <w:t>های مناسب شرا</w:t>
      </w:r>
      <w:r w:rsidR="008847E3" w:rsidRPr="00A42E3B">
        <w:rPr>
          <w:rFonts w:cs="B Nazanin" w:hint="cs"/>
          <w:sz w:val="26"/>
          <w:szCs w:val="26"/>
          <w:rtl/>
        </w:rPr>
        <w:t>ی</w:t>
      </w:r>
      <w:r w:rsidRPr="00A42E3B">
        <w:rPr>
          <w:rFonts w:cs="B Nazanin" w:hint="cs"/>
          <w:sz w:val="26"/>
          <w:szCs w:val="26"/>
          <w:rtl/>
        </w:rPr>
        <w:t>ط تورمی اقتصاد را کنترل و تورم را در شرایط پایین و ملایم نگه</w:t>
      </w:r>
      <w:r w:rsidRPr="00A42E3B">
        <w:rPr>
          <w:rFonts w:cs="B Nazanin"/>
          <w:sz w:val="26"/>
          <w:szCs w:val="26"/>
          <w:rtl/>
        </w:rPr>
        <w:softHyphen/>
      </w:r>
      <w:r w:rsidRPr="00A42E3B">
        <w:rPr>
          <w:rFonts w:cs="B Nazanin" w:hint="cs"/>
          <w:sz w:val="26"/>
          <w:szCs w:val="26"/>
          <w:rtl/>
        </w:rPr>
        <w:t>دارد.</w:t>
      </w:r>
    </w:p>
    <w:p w14:paraId="2BC4DC3F" w14:textId="77777777" w:rsidR="00E8420C" w:rsidRPr="00A42E3B" w:rsidRDefault="00E8420C" w:rsidP="00CD701A">
      <w:pPr>
        <w:spacing w:after="0" w:line="240" w:lineRule="auto"/>
        <w:ind w:firstLine="284"/>
        <w:jc w:val="both"/>
        <w:rPr>
          <w:rFonts w:cs="B Nazanin"/>
          <w:sz w:val="26"/>
          <w:szCs w:val="26"/>
          <w:rtl/>
        </w:rPr>
      </w:pPr>
    </w:p>
    <w:p w14:paraId="2F9072A7" w14:textId="70CBE147" w:rsidR="007D2BC0" w:rsidRPr="00A42E3B" w:rsidRDefault="007833AF" w:rsidP="00CD701A">
      <w:pPr>
        <w:spacing w:after="0" w:line="240" w:lineRule="auto"/>
        <w:jc w:val="both"/>
        <w:rPr>
          <w:rFonts w:cs="B Nazanin"/>
          <w:sz w:val="26"/>
          <w:szCs w:val="26"/>
          <w:rtl/>
        </w:rPr>
      </w:pPr>
      <w:r w:rsidRPr="00A42E3B">
        <w:rPr>
          <w:rFonts w:cs="B Nazanin" w:hint="cs"/>
          <w:b/>
          <w:bCs/>
          <w:sz w:val="26"/>
          <w:szCs w:val="26"/>
          <w:rtl/>
        </w:rPr>
        <w:lastRenderedPageBreak/>
        <w:t xml:space="preserve">5. </w:t>
      </w:r>
      <w:r w:rsidR="007D2BC0" w:rsidRPr="00A42E3B">
        <w:rPr>
          <w:rFonts w:cs="B Nazanin" w:hint="cs"/>
          <w:b/>
          <w:bCs/>
          <w:sz w:val="26"/>
          <w:szCs w:val="26"/>
          <w:rtl/>
        </w:rPr>
        <w:t>جهش پولی نرخ ارز</w:t>
      </w:r>
    </w:p>
    <w:p w14:paraId="538B32E7" w14:textId="42F7FBE4" w:rsidR="007D2BC0" w:rsidRPr="00A42E3B" w:rsidRDefault="007D2BC0" w:rsidP="00CD701A">
      <w:pPr>
        <w:spacing w:after="0" w:line="240" w:lineRule="auto"/>
        <w:jc w:val="both"/>
        <w:rPr>
          <w:rFonts w:cs="B Nazanin"/>
          <w:sz w:val="26"/>
          <w:szCs w:val="26"/>
          <w:rtl/>
        </w:rPr>
      </w:pPr>
      <w:r w:rsidRPr="00A42E3B">
        <w:rPr>
          <w:rFonts w:cs="B Nazanin" w:hint="cs"/>
          <w:sz w:val="26"/>
          <w:szCs w:val="26"/>
          <w:rtl/>
        </w:rPr>
        <w:t>نرخ ارز حقیقی در هر کشور بدون شک از شاخص</w:t>
      </w:r>
      <w:r w:rsidRPr="00A42E3B">
        <w:rPr>
          <w:rFonts w:cs="B Nazanin"/>
          <w:sz w:val="26"/>
          <w:szCs w:val="26"/>
          <w:rtl/>
        </w:rPr>
        <w:softHyphen/>
      </w:r>
      <w:r w:rsidRPr="00A42E3B">
        <w:rPr>
          <w:rFonts w:cs="B Nazanin" w:hint="cs"/>
          <w:sz w:val="26"/>
          <w:szCs w:val="26"/>
          <w:rtl/>
        </w:rPr>
        <w:t>های اساسی و بنیادین در تعیین درجه رقابت بین</w:t>
      </w:r>
      <w:r w:rsidRPr="00A42E3B">
        <w:rPr>
          <w:rFonts w:cs="B Nazanin"/>
          <w:sz w:val="26"/>
          <w:szCs w:val="26"/>
          <w:rtl/>
        </w:rPr>
        <w:softHyphen/>
      </w:r>
      <w:r w:rsidRPr="00A42E3B">
        <w:rPr>
          <w:rFonts w:cs="B Nazanin" w:hint="cs"/>
          <w:sz w:val="26"/>
          <w:szCs w:val="26"/>
          <w:rtl/>
        </w:rPr>
        <w:t>المللی و تبیین وضعیت داخلی اقتصاد آن کشور به شمار می</w:t>
      </w:r>
      <w:r w:rsidRPr="00A42E3B">
        <w:rPr>
          <w:rFonts w:cs="B Nazanin"/>
          <w:sz w:val="26"/>
          <w:szCs w:val="26"/>
          <w:rtl/>
        </w:rPr>
        <w:softHyphen/>
      </w:r>
      <w:r w:rsidRPr="00A42E3B">
        <w:rPr>
          <w:rFonts w:cs="B Nazanin" w:hint="cs"/>
          <w:sz w:val="26"/>
          <w:szCs w:val="26"/>
          <w:rtl/>
        </w:rPr>
        <w:t>رود. آشفتگی، نوسان و رفتارهای غیرعادی در عملکرد این شاخص از یک طرف مبین عدم تعادل در اقتصاد و از سوی دیگر علت بی</w:t>
      </w:r>
      <w:r w:rsidRPr="00A42E3B">
        <w:rPr>
          <w:rFonts w:cs="B Nazanin"/>
          <w:sz w:val="26"/>
          <w:szCs w:val="26"/>
          <w:rtl/>
        </w:rPr>
        <w:softHyphen/>
      </w:r>
      <w:r w:rsidRPr="00A42E3B">
        <w:rPr>
          <w:rFonts w:cs="B Nazanin" w:hint="cs"/>
          <w:sz w:val="26"/>
          <w:szCs w:val="26"/>
          <w:rtl/>
        </w:rPr>
        <w:t>ثباتی بیشتر محسوب می</w:t>
      </w:r>
      <w:r w:rsidRPr="00A42E3B">
        <w:rPr>
          <w:rFonts w:cs="B Nazanin"/>
          <w:sz w:val="26"/>
          <w:szCs w:val="26"/>
          <w:rtl/>
        </w:rPr>
        <w:softHyphen/>
      </w:r>
      <w:r w:rsidRPr="00A42E3B">
        <w:rPr>
          <w:rFonts w:cs="B Nazanin" w:hint="cs"/>
          <w:sz w:val="26"/>
          <w:szCs w:val="26"/>
          <w:rtl/>
        </w:rPr>
        <w:t>شود. تعیین ارزش نرخ ارز از موضوعات قدیمی در اقتصاد ایران است. در دهه</w:t>
      </w:r>
      <w:r w:rsidRPr="00A42E3B">
        <w:rPr>
          <w:rFonts w:cs="B Nazanin"/>
          <w:sz w:val="26"/>
          <w:szCs w:val="26"/>
          <w:rtl/>
        </w:rPr>
        <w:softHyphen/>
      </w:r>
      <w:r w:rsidRPr="00A42E3B">
        <w:rPr>
          <w:rFonts w:cs="B Nazanin" w:hint="cs"/>
          <w:sz w:val="26"/>
          <w:szCs w:val="26"/>
          <w:rtl/>
        </w:rPr>
        <w:t xml:space="preserve">های گذشته به دلیل برخورداری دولت از درآمدهای نفتی </w:t>
      </w:r>
      <w:r w:rsidR="00CC7E31" w:rsidRPr="00A42E3B">
        <w:rPr>
          <w:rFonts w:cs="B Nazanin" w:hint="cs"/>
          <w:sz w:val="26"/>
          <w:szCs w:val="26"/>
          <w:rtl/>
        </w:rPr>
        <w:t>زمینه</w:t>
      </w:r>
      <w:r w:rsidRPr="00A42E3B">
        <w:rPr>
          <w:rFonts w:cs="B Nazanin" w:hint="cs"/>
          <w:sz w:val="26"/>
          <w:szCs w:val="26"/>
          <w:rtl/>
        </w:rPr>
        <w:t xml:space="preserve"> برای بحث</w:t>
      </w:r>
      <w:r w:rsidRPr="00A42E3B">
        <w:rPr>
          <w:rFonts w:cs="B Nazanin"/>
          <w:sz w:val="26"/>
          <w:szCs w:val="26"/>
          <w:rtl/>
        </w:rPr>
        <w:softHyphen/>
      </w:r>
      <w:r w:rsidRPr="00A42E3B">
        <w:rPr>
          <w:rFonts w:cs="B Nazanin" w:hint="cs"/>
          <w:sz w:val="26"/>
          <w:szCs w:val="26"/>
          <w:rtl/>
        </w:rPr>
        <w:t>های کارشناسی در تعیین و نحوه برابری ریال در برابر دیگر ارزها فراهم نبود اما پس از اعمال تحریم</w:t>
      </w:r>
      <w:r w:rsidRPr="00A42E3B">
        <w:rPr>
          <w:rFonts w:cs="B Nazanin"/>
          <w:sz w:val="26"/>
          <w:szCs w:val="26"/>
          <w:rtl/>
        </w:rPr>
        <w:softHyphen/>
      </w:r>
      <w:r w:rsidRPr="00A42E3B">
        <w:rPr>
          <w:rFonts w:cs="B Nazanin" w:hint="cs"/>
          <w:sz w:val="26"/>
          <w:szCs w:val="26"/>
          <w:rtl/>
        </w:rPr>
        <w:t>ها علیه کشور، کاهش درآمدهای نفتی و بروز نوسان</w:t>
      </w:r>
      <w:r w:rsidRPr="00A42E3B">
        <w:rPr>
          <w:rFonts w:cs="B Nazanin"/>
          <w:sz w:val="26"/>
          <w:szCs w:val="26"/>
          <w:rtl/>
        </w:rPr>
        <w:softHyphen/>
      </w:r>
      <w:r w:rsidRPr="00A42E3B">
        <w:rPr>
          <w:rFonts w:cs="B Nazanin" w:hint="cs"/>
          <w:sz w:val="26"/>
          <w:szCs w:val="26"/>
          <w:rtl/>
        </w:rPr>
        <w:t>های شدید در نرخ ارز، کاستی و چالش</w:t>
      </w:r>
      <w:r w:rsidRPr="00A42E3B">
        <w:rPr>
          <w:rFonts w:cs="B Nazanin"/>
          <w:sz w:val="26"/>
          <w:szCs w:val="26"/>
          <w:rtl/>
        </w:rPr>
        <w:softHyphen/>
      </w:r>
      <w:r w:rsidRPr="00A42E3B">
        <w:rPr>
          <w:rFonts w:cs="B Nazanin" w:hint="cs"/>
          <w:sz w:val="26"/>
          <w:szCs w:val="26"/>
          <w:rtl/>
        </w:rPr>
        <w:t>های موجود در این حوزه به شکل پررنگ</w:t>
      </w:r>
      <w:r w:rsidRPr="00A42E3B">
        <w:rPr>
          <w:rFonts w:cs="B Nazanin"/>
          <w:sz w:val="26"/>
          <w:szCs w:val="26"/>
          <w:rtl/>
        </w:rPr>
        <w:softHyphen/>
      </w:r>
      <w:r w:rsidRPr="00A42E3B">
        <w:rPr>
          <w:rFonts w:cs="B Nazanin" w:hint="cs"/>
          <w:sz w:val="26"/>
          <w:szCs w:val="26"/>
          <w:rtl/>
        </w:rPr>
        <w:t>تری مطرح شد (زارعی و همکاران، 1395). مطالعات به عمل آمده نشان می</w:t>
      </w:r>
      <w:r w:rsidRPr="00A42E3B">
        <w:rPr>
          <w:rFonts w:cs="B Nazanin"/>
          <w:sz w:val="26"/>
          <w:szCs w:val="26"/>
          <w:rtl/>
        </w:rPr>
        <w:softHyphen/>
      </w:r>
      <w:r w:rsidRPr="00A42E3B">
        <w:rPr>
          <w:rFonts w:cs="B Nazanin" w:hint="cs"/>
          <w:sz w:val="26"/>
          <w:szCs w:val="26"/>
          <w:rtl/>
        </w:rPr>
        <w:t>دهد که تغییرات تعدیل نشده در متغیرهای ساختاری به همراه سیاست</w:t>
      </w:r>
      <w:r w:rsidRPr="00A42E3B">
        <w:rPr>
          <w:rFonts w:cs="B Nazanin"/>
          <w:sz w:val="26"/>
          <w:szCs w:val="26"/>
          <w:rtl/>
        </w:rPr>
        <w:softHyphen/>
      </w:r>
      <w:r w:rsidRPr="00A42E3B">
        <w:rPr>
          <w:rFonts w:cs="B Nazanin" w:hint="cs"/>
          <w:sz w:val="26"/>
          <w:szCs w:val="26"/>
          <w:rtl/>
        </w:rPr>
        <w:t>های ناسازگار پولی و مالی دولت</w:t>
      </w:r>
      <w:r w:rsidRPr="00A42E3B">
        <w:rPr>
          <w:rFonts w:cs="B Nazanin"/>
          <w:sz w:val="26"/>
          <w:szCs w:val="26"/>
          <w:rtl/>
        </w:rPr>
        <w:softHyphen/>
      </w:r>
      <w:r w:rsidRPr="00A42E3B">
        <w:rPr>
          <w:rFonts w:cs="B Nazanin" w:hint="cs"/>
          <w:sz w:val="26"/>
          <w:szCs w:val="26"/>
          <w:rtl/>
        </w:rPr>
        <w:t>ها موجب بروز فاصله بین نرخ ارز حقیقی تحقق یافته از مقادیر تعادلی آن می</w:t>
      </w:r>
      <w:r w:rsidRPr="00A42E3B">
        <w:rPr>
          <w:rFonts w:cs="B Nazanin"/>
          <w:sz w:val="26"/>
          <w:szCs w:val="26"/>
          <w:rtl/>
        </w:rPr>
        <w:softHyphen/>
      </w:r>
      <w:r w:rsidR="005A7721" w:rsidRPr="00A42E3B">
        <w:rPr>
          <w:rFonts w:cs="B Nazanin" w:hint="cs"/>
          <w:sz w:val="26"/>
          <w:szCs w:val="26"/>
          <w:rtl/>
        </w:rPr>
        <w:t>شود</w:t>
      </w:r>
      <w:r w:rsidRPr="00A42E3B">
        <w:rPr>
          <w:rFonts w:cs="B Nazanin" w:hint="cs"/>
          <w:sz w:val="26"/>
          <w:szCs w:val="26"/>
          <w:rtl/>
        </w:rPr>
        <w:t>. این مطالعات ضمن برآورد میزان این انحراف به چگونگی تأثیر آن بر عملکرد اقتصادی این کشورها پرداخته و نشان می</w:t>
      </w:r>
      <w:r w:rsidRPr="00A42E3B">
        <w:rPr>
          <w:rFonts w:cs="B Nazanin"/>
          <w:sz w:val="26"/>
          <w:szCs w:val="26"/>
          <w:rtl/>
        </w:rPr>
        <w:softHyphen/>
      </w:r>
      <w:r w:rsidRPr="00A42E3B">
        <w:rPr>
          <w:rFonts w:cs="B Nazanin" w:hint="cs"/>
          <w:sz w:val="26"/>
          <w:szCs w:val="26"/>
          <w:rtl/>
        </w:rPr>
        <w:t>دهد که یک رابطه منفی قوی بین شاخص</w:t>
      </w:r>
      <w:r w:rsidRPr="00A42E3B">
        <w:rPr>
          <w:rFonts w:cs="B Nazanin"/>
          <w:sz w:val="26"/>
          <w:szCs w:val="26"/>
          <w:rtl/>
        </w:rPr>
        <w:softHyphen/>
      </w:r>
      <w:r w:rsidRPr="00A42E3B">
        <w:rPr>
          <w:rFonts w:cs="B Nazanin" w:hint="cs"/>
          <w:sz w:val="26"/>
          <w:szCs w:val="26"/>
          <w:rtl/>
        </w:rPr>
        <w:t>های عملکرد اقتصادی و میزان عدم تعادل نرخ ارز حقیقی در کشورهای در حال توسعه وجود دارد (صباغ کرمانی و شقاقی شهری، 1384: 37). از این</w:t>
      </w:r>
      <w:r w:rsidRPr="00A42E3B">
        <w:rPr>
          <w:rFonts w:cs="B Nazanin"/>
          <w:sz w:val="26"/>
          <w:szCs w:val="26"/>
          <w:rtl/>
        </w:rPr>
        <w:softHyphen/>
      </w:r>
      <w:r w:rsidRPr="00A42E3B">
        <w:rPr>
          <w:rFonts w:cs="B Nazanin" w:hint="cs"/>
          <w:sz w:val="26"/>
          <w:szCs w:val="26"/>
          <w:rtl/>
        </w:rPr>
        <w:t>رو تحلیل رفتار حقیقی ارز و شناسایی عوامل تعیین</w:t>
      </w:r>
      <w:r w:rsidRPr="00A42E3B">
        <w:rPr>
          <w:rFonts w:cs="B Nazanin"/>
          <w:sz w:val="26"/>
          <w:szCs w:val="26"/>
          <w:rtl/>
        </w:rPr>
        <w:softHyphen/>
      </w:r>
      <w:r w:rsidRPr="00A42E3B">
        <w:rPr>
          <w:rFonts w:cs="B Nazanin" w:hint="cs"/>
          <w:sz w:val="26"/>
          <w:szCs w:val="26"/>
          <w:rtl/>
        </w:rPr>
        <w:t>کننده آن به</w:t>
      </w:r>
      <w:r w:rsidRPr="00A42E3B">
        <w:rPr>
          <w:rFonts w:cs="B Nazanin"/>
          <w:sz w:val="26"/>
          <w:szCs w:val="26"/>
          <w:rtl/>
        </w:rPr>
        <w:softHyphen/>
      </w:r>
      <w:r w:rsidRPr="00A42E3B">
        <w:rPr>
          <w:rFonts w:cs="B Nazanin" w:hint="cs"/>
          <w:sz w:val="26"/>
          <w:szCs w:val="26"/>
          <w:rtl/>
        </w:rPr>
        <w:t>منظور تدوین سیاست</w:t>
      </w:r>
      <w:r w:rsidRPr="00A42E3B">
        <w:rPr>
          <w:rFonts w:cs="B Nazanin"/>
          <w:sz w:val="26"/>
          <w:szCs w:val="26"/>
          <w:rtl/>
        </w:rPr>
        <w:softHyphen/>
      </w:r>
      <w:r w:rsidRPr="00A42E3B">
        <w:rPr>
          <w:rFonts w:cs="B Nazanin" w:hint="cs"/>
          <w:sz w:val="26"/>
          <w:szCs w:val="26"/>
          <w:rtl/>
        </w:rPr>
        <w:t>ها برای تعدیل این شاخص همواره توجه کارشناسان و سیاست</w:t>
      </w:r>
      <w:r w:rsidRPr="00A42E3B">
        <w:rPr>
          <w:rFonts w:cs="B Nazanin"/>
          <w:sz w:val="26"/>
          <w:szCs w:val="26"/>
          <w:rtl/>
        </w:rPr>
        <w:softHyphen/>
      </w:r>
      <w:r w:rsidRPr="00A42E3B">
        <w:rPr>
          <w:rFonts w:cs="B Nazanin" w:hint="cs"/>
          <w:sz w:val="26"/>
          <w:szCs w:val="26"/>
          <w:rtl/>
        </w:rPr>
        <w:t>گذاران اقتصادی را به خود معطوف داشته است. یکی از رفتارهای غیرعادی نرخ ارز که امروزه اثرات آن بر متغیرهای کلان اقتصادی مشهود است، نرخ ارز بیش از حد</w:t>
      </w:r>
      <w:r w:rsidRPr="00A42E3B">
        <w:rPr>
          <w:rStyle w:val="FootnoteReference"/>
          <w:rFonts w:cs="B Nazanin"/>
          <w:sz w:val="26"/>
          <w:szCs w:val="26"/>
          <w:rtl/>
        </w:rPr>
        <w:footnoteReference w:id="125"/>
      </w:r>
      <w:r w:rsidRPr="00A42E3B">
        <w:rPr>
          <w:rFonts w:cs="B Nazanin" w:hint="cs"/>
          <w:sz w:val="26"/>
          <w:szCs w:val="26"/>
          <w:rtl/>
        </w:rPr>
        <w:t xml:space="preserve"> است. جهش نرخ ارز یکی از رفتارهای غیر</w:t>
      </w:r>
      <w:r w:rsidR="00405E7C" w:rsidRPr="00A42E3B">
        <w:rPr>
          <w:rFonts w:cs="B Nazanin" w:hint="cs"/>
          <w:sz w:val="26"/>
          <w:szCs w:val="26"/>
          <w:rtl/>
        </w:rPr>
        <w:t>عادی</w:t>
      </w:r>
      <w:r w:rsidRPr="00A42E3B">
        <w:rPr>
          <w:rStyle w:val="FootnoteReference"/>
          <w:rFonts w:cs="B Nazanin"/>
          <w:sz w:val="26"/>
          <w:szCs w:val="26"/>
          <w:rtl/>
        </w:rPr>
        <w:footnoteReference w:id="126"/>
      </w:r>
      <w:r w:rsidRPr="00A42E3B">
        <w:rPr>
          <w:rFonts w:cs="B Nazanin" w:hint="cs"/>
          <w:sz w:val="26"/>
          <w:szCs w:val="26"/>
          <w:rtl/>
        </w:rPr>
        <w:t xml:space="preserve"> نرخ ارز است که برای نخستین بار توسط دورنبوش در سال 1976 در یک چارچوب پولی مطرح گردید. وی بحث خود را در قالب یک مدل استاندارد ماندل فلمینگ در کشور کوچک با فرض نرخ ارز شناور و تحرک کامل سرمایه و فرض برقراری </w:t>
      </w:r>
      <w:r w:rsidRPr="00A42E3B">
        <w:rPr>
          <w:rFonts w:ascii="Times New Roman" w:hAnsi="Times New Roman" w:cs="B Nazanin"/>
        </w:rPr>
        <w:t>PPP</w:t>
      </w:r>
      <w:r w:rsidRPr="00A42E3B">
        <w:rPr>
          <w:rFonts w:cs="B Nazanin" w:hint="cs"/>
          <w:sz w:val="26"/>
          <w:szCs w:val="26"/>
          <w:rtl/>
        </w:rPr>
        <w:t xml:space="preserve"> (حداقل در بلندمدت) و مبتنی بر سه بازار کالا، پول و دارایی</w:t>
      </w:r>
      <w:r w:rsidRPr="00A42E3B">
        <w:rPr>
          <w:rFonts w:cs="B Nazanin"/>
          <w:sz w:val="26"/>
          <w:szCs w:val="26"/>
          <w:rtl/>
        </w:rPr>
        <w:softHyphen/>
      </w:r>
      <w:r w:rsidRPr="00A42E3B">
        <w:rPr>
          <w:rFonts w:cs="B Nazanin" w:hint="cs"/>
          <w:sz w:val="26"/>
          <w:szCs w:val="26"/>
          <w:rtl/>
        </w:rPr>
        <w:t>های بین</w:t>
      </w:r>
      <w:r w:rsidRPr="00A42E3B">
        <w:rPr>
          <w:rFonts w:cs="B Nazanin"/>
          <w:sz w:val="26"/>
          <w:szCs w:val="26"/>
          <w:rtl/>
        </w:rPr>
        <w:softHyphen/>
      </w:r>
      <w:r w:rsidRPr="00A42E3B">
        <w:rPr>
          <w:rFonts w:cs="B Nazanin" w:hint="cs"/>
          <w:sz w:val="26"/>
          <w:szCs w:val="26"/>
          <w:rtl/>
        </w:rPr>
        <w:t>المللی ارائه نمود به این معنا که چنان</w:t>
      </w:r>
      <w:r w:rsidRPr="00A42E3B">
        <w:rPr>
          <w:rFonts w:cs="B Nazanin"/>
          <w:sz w:val="26"/>
          <w:szCs w:val="26"/>
          <w:rtl/>
        </w:rPr>
        <w:softHyphen/>
      </w:r>
      <w:r w:rsidRPr="00A42E3B">
        <w:rPr>
          <w:rFonts w:cs="B Nazanin" w:hint="cs"/>
          <w:sz w:val="26"/>
          <w:szCs w:val="26"/>
          <w:rtl/>
        </w:rPr>
        <w:t>چه اقتصاد در معرض انبساط پولی غیرمنتظره و پیوسته قرار گیرد نرخ ارز در کوتاه</w:t>
      </w:r>
      <w:r w:rsidRPr="00A42E3B">
        <w:rPr>
          <w:rFonts w:cs="B Nazanin"/>
          <w:sz w:val="26"/>
          <w:szCs w:val="26"/>
          <w:rtl/>
        </w:rPr>
        <w:softHyphen/>
      </w:r>
      <w:r w:rsidRPr="00A42E3B">
        <w:rPr>
          <w:rFonts w:cs="B Nazanin" w:hint="cs"/>
          <w:sz w:val="26"/>
          <w:szCs w:val="26"/>
          <w:rtl/>
        </w:rPr>
        <w:t>مدت از مقدار بلندمدت خود فراتر رفته و مجددا در بلندمدت به آن سطح بازمی</w:t>
      </w:r>
      <w:r w:rsidRPr="00A42E3B">
        <w:rPr>
          <w:rFonts w:cs="B Nazanin"/>
          <w:sz w:val="26"/>
          <w:szCs w:val="26"/>
          <w:rtl/>
        </w:rPr>
        <w:softHyphen/>
      </w:r>
      <w:r w:rsidR="001B7BBB" w:rsidRPr="00A42E3B">
        <w:rPr>
          <w:rFonts w:cs="B Nazanin" w:hint="cs"/>
          <w:sz w:val="26"/>
          <w:szCs w:val="26"/>
          <w:rtl/>
        </w:rPr>
        <w:t>گرد</w:t>
      </w:r>
      <w:r w:rsidR="005A7721" w:rsidRPr="00A42E3B">
        <w:rPr>
          <w:rFonts w:cs="B Nazanin" w:hint="cs"/>
          <w:sz w:val="26"/>
          <w:szCs w:val="26"/>
          <w:rtl/>
        </w:rPr>
        <w:t>د</w:t>
      </w:r>
      <w:r w:rsidRPr="00A42E3B">
        <w:rPr>
          <w:rFonts w:cs="B Nazanin" w:hint="cs"/>
          <w:sz w:val="26"/>
          <w:szCs w:val="26"/>
          <w:rtl/>
        </w:rPr>
        <w:t>، به گونه</w:t>
      </w:r>
      <w:r w:rsidRPr="00A42E3B">
        <w:rPr>
          <w:rFonts w:cs="B Nazanin"/>
          <w:sz w:val="26"/>
          <w:szCs w:val="26"/>
          <w:rtl/>
        </w:rPr>
        <w:softHyphen/>
      </w:r>
      <w:r w:rsidRPr="00A42E3B">
        <w:rPr>
          <w:rFonts w:cs="B Nazanin" w:hint="cs"/>
          <w:sz w:val="26"/>
          <w:szCs w:val="26"/>
          <w:rtl/>
        </w:rPr>
        <w:t xml:space="preserve">ای که شرط برابری قدرت خرید مجدد برقرار </w:t>
      </w:r>
      <w:r w:rsidR="00DD2506" w:rsidRPr="00A42E3B">
        <w:rPr>
          <w:rFonts w:cs="B Nazanin" w:hint="cs"/>
          <w:sz w:val="26"/>
          <w:szCs w:val="26"/>
          <w:rtl/>
        </w:rPr>
        <w:t>گردد</w:t>
      </w:r>
      <w:r w:rsidRPr="00A42E3B">
        <w:rPr>
          <w:rFonts w:cs="B Nazanin" w:hint="cs"/>
          <w:sz w:val="26"/>
          <w:szCs w:val="26"/>
          <w:rtl/>
        </w:rPr>
        <w:t xml:space="preserve"> (مزینی، 1392: 81).</w:t>
      </w:r>
    </w:p>
    <w:p w14:paraId="1E2CB7A3" w14:textId="145AA482" w:rsidR="007D2BC0" w:rsidRPr="00A42E3B" w:rsidRDefault="007D2BC0" w:rsidP="008B288D">
      <w:pPr>
        <w:spacing w:after="0" w:line="240" w:lineRule="auto"/>
        <w:ind w:firstLine="284"/>
        <w:jc w:val="both"/>
        <w:rPr>
          <w:rFonts w:cs="B Nazanin"/>
          <w:sz w:val="26"/>
          <w:szCs w:val="26"/>
          <w:rtl/>
        </w:rPr>
      </w:pPr>
      <w:r w:rsidRPr="00A42E3B">
        <w:rPr>
          <w:rFonts w:cs="B Nazanin" w:hint="cs"/>
          <w:sz w:val="26"/>
          <w:szCs w:val="26"/>
          <w:rtl/>
        </w:rPr>
        <w:lastRenderedPageBreak/>
        <w:t>جهش نرخ ارز اصولا پدیده</w:t>
      </w:r>
      <w:r w:rsidRPr="00A42E3B">
        <w:rPr>
          <w:rFonts w:cs="B Nazanin"/>
          <w:sz w:val="26"/>
          <w:szCs w:val="26"/>
          <w:rtl/>
        </w:rPr>
        <w:softHyphen/>
      </w:r>
      <w:r w:rsidRPr="00A42E3B">
        <w:rPr>
          <w:rFonts w:cs="B Nazanin" w:hint="cs"/>
          <w:sz w:val="26"/>
          <w:szCs w:val="26"/>
          <w:rtl/>
        </w:rPr>
        <w:t>ای کوتاه</w:t>
      </w:r>
      <w:r w:rsidRPr="00A42E3B">
        <w:rPr>
          <w:rFonts w:cs="B Nazanin"/>
          <w:sz w:val="26"/>
          <w:szCs w:val="26"/>
          <w:rtl/>
        </w:rPr>
        <w:softHyphen/>
      </w:r>
      <w:r w:rsidRPr="00A42E3B">
        <w:rPr>
          <w:rFonts w:cs="B Nazanin" w:hint="cs"/>
          <w:sz w:val="26"/>
          <w:szCs w:val="26"/>
          <w:rtl/>
        </w:rPr>
        <w:t>مدت است و از یکسان نبودن سرعت تعدیل در بازارهای مختلف نشأت می</w:t>
      </w:r>
      <w:r w:rsidRPr="00A42E3B">
        <w:rPr>
          <w:rFonts w:cs="B Nazanin"/>
          <w:sz w:val="26"/>
          <w:szCs w:val="26"/>
          <w:rtl/>
        </w:rPr>
        <w:softHyphen/>
      </w:r>
      <w:r w:rsidRPr="00A42E3B">
        <w:rPr>
          <w:rFonts w:cs="B Nazanin" w:hint="cs"/>
          <w:sz w:val="26"/>
          <w:szCs w:val="26"/>
          <w:rtl/>
        </w:rPr>
        <w:t>گیرد. به عبارت دیگر، از آنجا که به دلیل چسبندگی موجود در بازار کالاها قیمت</w:t>
      </w:r>
      <w:r w:rsidRPr="00A42E3B">
        <w:rPr>
          <w:rFonts w:cs="B Nazanin"/>
          <w:sz w:val="26"/>
          <w:szCs w:val="26"/>
          <w:rtl/>
        </w:rPr>
        <w:softHyphen/>
      </w:r>
      <w:r w:rsidRPr="00A42E3B">
        <w:rPr>
          <w:rFonts w:cs="B Nazanin" w:hint="cs"/>
          <w:sz w:val="26"/>
          <w:szCs w:val="26"/>
          <w:rtl/>
        </w:rPr>
        <w:t>ها سریعا تعدیل نمی</w:t>
      </w:r>
      <w:r w:rsidRPr="00A42E3B">
        <w:rPr>
          <w:rFonts w:cs="B Nazanin"/>
          <w:sz w:val="26"/>
          <w:szCs w:val="26"/>
          <w:rtl/>
        </w:rPr>
        <w:softHyphen/>
      </w:r>
      <w:r w:rsidRPr="00A42E3B">
        <w:rPr>
          <w:rFonts w:cs="B Nazanin" w:hint="cs"/>
          <w:sz w:val="26"/>
          <w:szCs w:val="26"/>
          <w:rtl/>
        </w:rPr>
        <w:t xml:space="preserve">شوند </w:t>
      </w:r>
      <w:r w:rsidR="00D24731" w:rsidRPr="00A42E3B">
        <w:rPr>
          <w:rFonts w:cs="B Nazanin" w:hint="cs"/>
          <w:sz w:val="26"/>
          <w:szCs w:val="26"/>
          <w:rtl/>
        </w:rPr>
        <w:t>تکانه</w:t>
      </w:r>
      <w:r w:rsidRPr="00A42E3B">
        <w:rPr>
          <w:rFonts w:cs="B Nazanin" w:hint="cs"/>
          <w:sz w:val="26"/>
          <w:szCs w:val="26"/>
          <w:rtl/>
        </w:rPr>
        <w:t xml:space="preserve"> ناشی از افزایش حجم اسمی پول به دلیل انعطاف</w:t>
      </w:r>
      <w:r w:rsidRPr="00A42E3B">
        <w:rPr>
          <w:rFonts w:cs="B Nazanin"/>
          <w:sz w:val="26"/>
          <w:szCs w:val="26"/>
          <w:rtl/>
        </w:rPr>
        <w:softHyphen/>
      </w:r>
      <w:r w:rsidRPr="00A42E3B">
        <w:rPr>
          <w:rFonts w:cs="B Nazanin" w:hint="cs"/>
          <w:sz w:val="26"/>
          <w:szCs w:val="26"/>
          <w:rtl/>
        </w:rPr>
        <w:t>پذیر بودن بازار دارایی</w:t>
      </w:r>
      <w:r w:rsidRPr="00A42E3B">
        <w:rPr>
          <w:rFonts w:cs="B Nazanin"/>
          <w:sz w:val="26"/>
          <w:szCs w:val="26"/>
          <w:rtl/>
        </w:rPr>
        <w:softHyphen/>
      </w:r>
      <w:r w:rsidRPr="00A42E3B">
        <w:rPr>
          <w:rFonts w:cs="B Nazanin" w:hint="cs"/>
          <w:sz w:val="26"/>
          <w:szCs w:val="26"/>
          <w:rtl/>
        </w:rPr>
        <w:t>ها در قالب جهش ناگهانی نرخ ارز بروز می</w:t>
      </w:r>
      <w:r w:rsidRPr="00A42E3B">
        <w:rPr>
          <w:rFonts w:cs="B Nazanin"/>
          <w:sz w:val="26"/>
          <w:szCs w:val="26"/>
          <w:rtl/>
        </w:rPr>
        <w:softHyphen/>
      </w:r>
      <w:r w:rsidRPr="00A42E3B">
        <w:rPr>
          <w:rFonts w:cs="B Nazanin" w:hint="cs"/>
          <w:sz w:val="26"/>
          <w:szCs w:val="26"/>
          <w:rtl/>
        </w:rPr>
        <w:t xml:space="preserve">نماید و به تدریج با گذشت زمان آثار آنی </w:t>
      </w:r>
      <w:r w:rsidR="00D24731" w:rsidRPr="00A42E3B">
        <w:rPr>
          <w:rFonts w:cs="B Nazanin" w:hint="cs"/>
          <w:sz w:val="26"/>
          <w:szCs w:val="26"/>
          <w:rtl/>
        </w:rPr>
        <w:t>تکانه</w:t>
      </w:r>
      <w:r w:rsidRPr="00A42E3B">
        <w:rPr>
          <w:rFonts w:cs="B Nazanin" w:hint="cs"/>
          <w:sz w:val="26"/>
          <w:szCs w:val="26"/>
          <w:rtl/>
        </w:rPr>
        <w:t xml:space="preserve"> برطرف </w:t>
      </w:r>
      <w:r w:rsidR="00B72FF6" w:rsidRPr="00A42E3B">
        <w:rPr>
          <w:rFonts w:cs="B Nazanin" w:hint="cs"/>
          <w:sz w:val="26"/>
          <w:szCs w:val="26"/>
          <w:rtl/>
        </w:rPr>
        <w:t>گشته</w:t>
      </w:r>
      <w:r w:rsidRPr="00A42E3B">
        <w:rPr>
          <w:rFonts w:cs="B Nazanin" w:hint="cs"/>
          <w:sz w:val="26"/>
          <w:szCs w:val="26"/>
          <w:rtl/>
        </w:rPr>
        <w:t xml:space="preserve"> و بازار کالاها و بازارهای پول و دارایی به تعادل می</w:t>
      </w:r>
      <w:r w:rsidRPr="00A42E3B">
        <w:rPr>
          <w:rFonts w:cs="B Nazanin"/>
          <w:sz w:val="26"/>
          <w:szCs w:val="26"/>
          <w:rtl/>
        </w:rPr>
        <w:softHyphen/>
      </w:r>
      <w:r w:rsidRPr="00A42E3B">
        <w:rPr>
          <w:rFonts w:cs="B Nazanin" w:hint="cs"/>
          <w:sz w:val="26"/>
          <w:szCs w:val="26"/>
          <w:rtl/>
        </w:rPr>
        <w:t>رسند. جهش پولی نرخ ارز از طریق رابطه مربوط به تقاضای پول (2-</w:t>
      </w:r>
      <w:r w:rsidR="008B288D" w:rsidRPr="00A42E3B">
        <w:rPr>
          <w:rFonts w:cs="B Nazanin" w:hint="cs"/>
          <w:sz w:val="26"/>
          <w:szCs w:val="26"/>
          <w:rtl/>
        </w:rPr>
        <w:t>1</w:t>
      </w:r>
      <w:r w:rsidRPr="00A42E3B">
        <w:rPr>
          <w:rFonts w:cs="B Nazanin" w:hint="cs"/>
          <w:sz w:val="26"/>
          <w:szCs w:val="26"/>
          <w:rtl/>
        </w:rPr>
        <w:t>) به خوبی روشن می</w:t>
      </w:r>
      <w:r w:rsidRPr="00A42E3B">
        <w:rPr>
          <w:rFonts w:cs="B Nazanin"/>
          <w:sz w:val="26"/>
          <w:szCs w:val="26"/>
          <w:rtl/>
        </w:rPr>
        <w:softHyphen/>
      </w:r>
      <w:r w:rsidR="001B7BBB" w:rsidRPr="00A42E3B">
        <w:rPr>
          <w:rFonts w:cs="B Nazanin" w:hint="cs"/>
          <w:sz w:val="26"/>
          <w:szCs w:val="26"/>
          <w:rtl/>
        </w:rPr>
        <w:t>گرد</w:t>
      </w:r>
      <w:r w:rsidR="005A7721" w:rsidRPr="00A42E3B">
        <w:rPr>
          <w:rFonts w:cs="B Nazanin" w:hint="cs"/>
          <w:sz w:val="26"/>
          <w:szCs w:val="26"/>
          <w:rtl/>
        </w:rPr>
        <w:t>د</w:t>
      </w:r>
      <w:r w:rsidRPr="00A42E3B">
        <w:rPr>
          <w:rFonts w:cs="B Nazanin" w:hint="cs"/>
          <w:sz w:val="26"/>
          <w:szCs w:val="26"/>
          <w:rtl/>
        </w:rPr>
        <w:t>.</w:t>
      </w:r>
    </w:p>
    <w:p w14:paraId="348DBB63" w14:textId="5A27C4BF" w:rsidR="007D2BC0" w:rsidRPr="00975E66" w:rsidRDefault="007D2BC0" w:rsidP="00975E66">
      <w:pPr>
        <w:bidi w:val="0"/>
        <w:spacing w:after="0" w:line="240" w:lineRule="auto"/>
        <w:ind w:firstLine="284"/>
        <w:jc w:val="both"/>
        <w:rPr>
          <w:rFonts w:cs="B Nazanin"/>
          <w:sz w:val="26"/>
          <w:szCs w:val="26"/>
          <w:rtl/>
        </w:rPr>
      </w:pPr>
      <m:oMathPara>
        <m:oMathParaPr>
          <m:jc m:val="left"/>
        </m:oMathParaPr>
        <m:oMath>
          <m:r>
            <w:rPr>
              <w:rFonts w:ascii="Cambria Math" w:hAnsi="Cambria Math" w:cs="B Nazanin"/>
              <w:sz w:val="26"/>
              <w:szCs w:val="26"/>
            </w:rPr>
            <m:t>M=P.L</m:t>
          </m:r>
          <m:d>
            <m:dPr>
              <m:ctrlPr>
                <w:rPr>
                  <w:rFonts w:ascii="Cambria Math" w:hAnsi="Cambria Math" w:cs="B Nazanin"/>
                  <w:i/>
                  <w:sz w:val="26"/>
                  <w:szCs w:val="26"/>
                </w:rPr>
              </m:ctrlPr>
            </m:dPr>
            <m:e>
              <m:r>
                <w:rPr>
                  <w:rFonts w:ascii="Cambria Math" w:hAnsi="Cambria Math" w:cs="B Nazanin"/>
                  <w:sz w:val="26"/>
                  <w:szCs w:val="26"/>
                </w:rPr>
                <m:t>r+</m:t>
              </m:r>
              <m:sSup>
                <m:sSupPr>
                  <m:ctrlPr>
                    <w:rPr>
                      <w:rFonts w:ascii="Cambria Math" w:hAnsi="Cambria Math" w:cs="B Nazanin"/>
                      <w:i/>
                      <w:sz w:val="26"/>
                      <w:szCs w:val="26"/>
                    </w:rPr>
                  </m:ctrlPr>
                </m:sSupPr>
                <m:e>
                  <m:r>
                    <w:rPr>
                      <w:rFonts w:ascii="Cambria Math" w:hAnsi="Cambria Math" w:cs="B Nazanin"/>
                      <w:sz w:val="26"/>
                      <w:szCs w:val="26"/>
                    </w:rPr>
                    <m:t>П</m:t>
                  </m:r>
                </m:e>
                <m:sup>
                  <m:r>
                    <w:rPr>
                      <w:rFonts w:ascii="Cambria Math" w:hAnsi="Cambria Math" w:cs="B Nazanin"/>
                      <w:sz w:val="26"/>
                      <w:szCs w:val="26"/>
                    </w:rPr>
                    <m:t>*</m:t>
                  </m:r>
                </m:sup>
              </m:sSup>
              <m:r>
                <w:rPr>
                  <w:rFonts w:ascii="Cambria Math" w:hAnsi="Cambria Math" w:cs="B Nazanin"/>
                  <w:sz w:val="26"/>
                  <w:szCs w:val="26"/>
                </w:rPr>
                <m:t>,Y</m:t>
              </m:r>
            </m:e>
          </m:d>
          <m:r>
            <w:rPr>
              <w:rFonts w:ascii="Cambria Math" w:hAnsi="Cambria Math" w:cs="B Nazanin"/>
              <w:sz w:val="26"/>
              <w:szCs w:val="26"/>
            </w:rPr>
            <m:t xml:space="preserve">                                                                    </m:t>
          </m:r>
          <m:r>
            <m:rPr>
              <m:sty m:val="p"/>
            </m:rPr>
            <w:rPr>
              <w:rFonts w:ascii="Cambria Math" w:hAnsi="Cambria Math" w:cs="B Nazanin" w:hint="cs"/>
              <w:sz w:val="26"/>
              <w:szCs w:val="26"/>
              <w:rtl/>
            </w:rPr>
            <m:t>(1</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m:t>
          </m:r>
        </m:oMath>
      </m:oMathPara>
    </w:p>
    <w:p w14:paraId="3C5A9045" w14:textId="77777777"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 xml:space="preserve">که در آن </w:t>
      </w:r>
      <w:r w:rsidRPr="00A42E3B">
        <w:rPr>
          <w:rFonts w:ascii="Times New Roman" w:hAnsi="Times New Roman" w:cs="B Nazanin"/>
          <w:sz w:val="26"/>
          <w:szCs w:val="26"/>
        </w:rPr>
        <w:t>M</w:t>
      </w:r>
      <w:r w:rsidRPr="00A42E3B">
        <w:rPr>
          <w:rFonts w:cs="B Nazanin" w:hint="cs"/>
          <w:sz w:val="26"/>
          <w:szCs w:val="26"/>
          <w:rtl/>
        </w:rPr>
        <w:t xml:space="preserve"> حجم اسمی پول، </w:t>
      </w:r>
      <w:r w:rsidRPr="00A42E3B">
        <w:rPr>
          <w:rFonts w:ascii="Times New Roman" w:hAnsi="Times New Roman" w:cs="B Nazanin"/>
          <w:sz w:val="26"/>
          <w:szCs w:val="26"/>
        </w:rPr>
        <w:t>P</w:t>
      </w:r>
      <w:r w:rsidRPr="00A42E3B">
        <w:rPr>
          <w:rFonts w:cs="B Nazanin" w:hint="cs"/>
          <w:sz w:val="26"/>
          <w:szCs w:val="26"/>
          <w:rtl/>
        </w:rPr>
        <w:t xml:space="preserve"> سطح عمومی قیمت</w:t>
      </w:r>
      <w:r w:rsidRPr="00A42E3B">
        <w:rPr>
          <w:rFonts w:cs="B Nazanin"/>
          <w:sz w:val="26"/>
          <w:szCs w:val="26"/>
          <w:rtl/>
        </w:rPr>
        <w:softHyphen/>
      </w:r>
      <w:r w:rsidRPr="00A42E3B">
        <w:rPr>
          <w:rFonts w:cs="B Nazanin" w:hint="cs"/>
          <w:sz w:val="26"/>
          <w:szCs w:val="26"/>
          <w:rtl/>
        </w:rPr>
        <w:t xml:space="preserve">ها، </w:t>
      </w:r>
      <w:r w:rsidRPr="00A42E3B">
        <w:rPr>
          <w:rFonts w:ascii="Times New Roman" w:hAnsi="Times New Roman" w:cs="B Nazanin"/>
          <w:sz w:val="26"/>
          <w:szCs w:val="26"/>
        </w:rPr>
        <w:t>L</w:t>
      </w:r>
      <w:r w:rsidRPr="00A42E3B">
        <w:rPr>
          <w:rFonts w:cs="B Nazanin" w:hint="cs"/>
          <w:sz w:val="26"/>
          <w:szCs w:val="26"/>
          <w:rtl/>
        </w:rPr>
        <w:t xml:space="preserve"> تابع تقاضای پول، </w:t>
      </w:r>
      <w:r w:rsidRPr="00A42E3B">
        <w:rPr>
          <w:rFonts w:ascii="Times New Roman" w:hAnsi="Times New Roman" w:cs="B Nazanin"/>
          <w:sz w:val="26"/>
          <w:szCs w:val="26"/>
        </w:rPr>
        <w:t>r</w:t>
      </w:r>
      <w:r w:rsidRPr="00A42E3B">
        <w:rPr>
          <w:rFonts w:cs="B Nazanin" w:hint="cs"/>
          <w:sz w:val="26"/>
          <w:szCs w:val="26"/>
          <w:rtl/>
        </w:rPr>
        <w:t xml:space="preserve"> نرخ بهره حقیقی، </w:t>
      </w:r>
      <m:oMath>
        <m:sSup>
          <m:sSupPr>
            <m:ctrlPr>
              <w:rPr>
                <w:rFonts w:ascii="Cambria Math" w:hAnsi="Cambria Math" w:cs="B Nazanin"/>
                <w:i/>
                <w:sz w:val="26"/>
                <w:szCs w:val="26"/>
              </w:rPr>
            </m:ctrlPr>
          </m:sSupPr>
          <m:e>
            <m:r>
              <w:rPr>
                <w:rFonts w:ascii="Cambria Math" w:hAnsi="Cambria Math" w:cs="B Nazanin"/>
                <w:sz w:val="26"/>
                <w:szCs w:val="26"/>
              </w:rPr>
              <m:t>П</m:t>
            </m:r>
          </m:e>
          <m:sup>
            <m:r>
              <w:rPr>
                <w:rFonts w:ascii="Cambria Math" w:hAnsi="Cambria Math" w:cs="B Nazanin"/>
                <w:sz w:val="26"/>
                <w:szCs w:val="26"/>
              </w:rPr>
              <m:t>*</m:t>
            </m:r>
          </m:sup>
        </m:sSup>
      </m:oMath>
      <w:r w:rsidRPr="00A42E3B">
        <w:rPr>
          <w:rFonts w:cs="B Nazanin" w:hint="cs"/>
          <w:sz w:val="26"/>
          <w:szCs w:val="26"/>
          <w:rtl/>
        </w:rPr>
        <w:t xml:space="preserve"> قیمت مورد انتظار و </w:t>
      </w:r>
      <w:r w:rsidRPr="00A42E3B">
        <w:rPr>
          <w:rFonts w:ascii="Times New Roman" w:hAnsi="Times New Roman" w:cs="B Nazanin"/>
          <w:sz w:val="26"/>
          <w:szCs w:val="26"/>
        </w:rPr>
        <w:t>Y</w:t>
      </w:r>
      <w:r w:rsidRPr="00A42E3B">
        <w:rPr>
          <w:rFonts w:cs="B Nazanin" w:hint="cs"/>
          <w:sz w:val="26"/>
          <w:szCs w:val="26"/>
          <w:rtl/>
        </w:rPr>
        <w:t xml:space="preserve"> درآمد ملی می</w:t>
      </w:r>
      <w:r w:rsidRPr="00A42E3B">
        <w:rPr>
          <w:rFonts w:cs="B Nazanin"/>
          <w:sz w:val="26"/>
          <w:szCs w:val="26"/>
          <w:rtl/>
        </w:rPr>
        <w:softHyphen/>
      </w:r>
      <w:r w:rsidRPr="00A42E3B">
        <w:rPr>
          <w:rFonts w:cs="B Nazanin" w:hint="cs"/>
          <w:sz w:val="26"/>
          <w:szCs w:val="26"/>
          <w:rtl/>
        </w:rPr>
        <w:t>باشد. واضح است که سطح عمومی قیمت</w:t>
      </w:r>
      <w:r w:rsidRPr="00A42E3B">
        <w:rPr>
          <w:rFonts w:cs="B Nazanin"/>
          <w:sz w:val="26"/>
          <w:szCs w:val="26"/>
          <w:rtl/>
        </w:rPr>
        <w:softHyphen/>
      </w:r>
      <w:r w:rsidRPr="00A42E3B">
        <w:rPr>
          <w:rFonts w:cs="B Nazanin" w:hint="cs"/>
          <w:sz w:val="26"/>
          <w:szCs w:val="26"/>
          <w:rtl/>
        </w:rPr>
        <w:t xml:space="preserve">ها ترکیبی موزون از قیمت کالاهای قابل تجارت </w:t>
      </w:r>
      <w:r w:rsidRPr="00A42E3B">
        <w:rPr>
          <w:rFonts w:ascii="Times New Roman" w:hAnsi="Times New Roman" w:cs="B Nazanin"/>
          <w:sz w:val="26"/>
          <w:szCs w:val="26"/>
        </w:rPr>
        <w:t>(Ep*)</w:t>
      </w:r>
      <w:r w:rsidRPr="00A42E3B">
        <w:rPr>
          <w:rFonts w:cs="B Nazanin" w:hint="cs"/>
          <w:sz w:val="26"/>
          <w:szCs w:val="26"/>
          <w:rtl/>
        </w:rPr>
        <w:t xml:space="preserve"> و غیرقابل تجارت </w:t>
      </w:r>
      <w:r w:rsidRPr="00A42E3B">
        <w:rPr>
          <w:rFonts w:ascii="Times New Roman" w:hAnsi="Times New Roman" w:cs="B Nazanin"/>
          <w:sz w:val="26"/>
          <w:szCs w:val="26"/>
        </w:rPr>
        <w:t>(p)</w:t>
      </w:r>
      <w:r w:rsidRPr="00A42E3B">
        <w:rPr>
          <w:rFonts w:cs="B Nazanin" w:hint="cs"/>
          <w:sz w:val="26"/>
          <w:szCs w:val="26"/>
          <w:rtl/>
        </w:rPr>
        <w:t xml:space="preserve"> می</w:t>
      </w:r>
      <w:r w:rsidRPr="00A42E3B">
        <w:rPr>
          <w:rFonts w:cs="B Nazanin"/>
          <w:sz w:val="26"/>
          <w:szCs w:val="26"/>
          <w:rtl/>
        </w:rPr>
        <w:softHyphen/>
      </w:r>
      <w:r w:rsidRPr="00A42E3B">
        <w:rPr>
          <w:rFonts w:cs="B Nazanin" w:hint="cs"/>
          <w:sz w:val="26"/>
          <w:szCs w:val="26"/>
          <w:rtl/>
        </w:rPr>
        <w:t>باشد. این دو را در سطح عمومی قیمت</w:t>
      </w:r>
      <w:r w:rsidRPr="00A42E3B">
        <w:rPr>
          <w:rFonts w:cs="B Nazanin"/>
          <w:sz w:val="26"/>
          <w:szCs w:val="26"/>
          <w:rtl/>
        </w:rPr>
        <w:softHyphen/>
      </w:r>
      <w:r w:rsidRPr="00A42E3B">
        <w:rPr>
          <w:rFonts w:cs="B Nazanin" w:hint="cs"/>
          <w:sz w:val="26"/>
          <w:szCs w:val="26"/>
          <w:rtl/>
        </w:rPr>
        <w:t xml:space="preserve">ها با مقادیر </w:t>
      </w:r>
      <m:oMath>
        <m:r>
          <m:rPr>
            <m:sty m:val="p"/>
          </m:rPr>
          <w:rPr>
            <w:rFonts w:ascii="Cambria Math" w:hAnsi="Cambria Math" w:cs="Cambria Math" w:hint="cs"/>
            <w:sz w:val="26"/>
            <w:szCs w:val="26"/>
            <w:rtl/>
          </w:rPr>
          <m:t>∝</m:t>
        </m:r>
      </m:oMath>
      <w:r w:rsidRPr="00A42E3B">
        <w:rPr>
          <w:rFonts w:cs="B Nazanin" w:hint="cs"/>
          <w:sz w:val="26"/>
          <w:szCs w:val="26"/>
          <w:rtl/>
        </w:rPr>
        <w:t xml:space="preserve"> و </w:t>
      </w:r>
      <m:oMath>
        <m:d>
          <m:dPr>
            <m:ctrlPr>
              <w:rPr>
                <w:rFonts w:ascii="Cambria Math" w:hAnsi="Cambria Math" w:cs="B Nazanin"/>
                <w:sz w:val="26"/>
                <w:szCs w:val="26"/>
              </w:rPr>
            </m:ctrlPr>
          </m:dPr>
          <m:e>
            <m:r>
              <m:rPr>
                <m:sty m:val="p"/>
              </m:rPr>
              <w:rPr>
                <w:rFonts w:ascii="Cambria Math" w:hAnsi="Cambria Math" w:cs="B Nazanin"/>
                <w:sz w:val="26"/>
                <w:szCs w:val="26"/>
              </w:rPr>
              <m:t>0&lt;∝&lt;1</m:t>
            </m:r>
            <m:ctrlPr>
              <w:rPr>
                <w:rFonts w:ascii="Cambria Math" w:hAnsi="Cambria Math" w:cs="B Nazanin"/>
                <w:i/>
                <w:sz w:val="26"/>
                <w:szCs w:val="26"/>
              </w:rPr>
            </m:ctrlPr>
          </m:e>
        </m:d>
        <m:r>
          <w:rPr>
            <w:rFonts w:ascii="Cambria Math" w:hAnsi="Cambria Math" w:cs="B Nazanin"/>
            <w:sz w:val="26"/>
            <w:szCs w:val="26"/>
          </w:rPr>
          <m:t>1-∝</m:t>
        </m:r>
      </m:oMath>
      <w:r w:rsidRPr="00A42E3B">
        <w:rPr>
          <w:rFonts w:cs="B Nazanin" w:hint="cs"/>
          <w:sz w:val="26"/>
          <w:szCs w:val="26"/>
          <w:rtl/>
        </w:rPr>
        <w:t xml:space="preserve"> نشان دهیم سطح عمومی قیمت</w:t>
      </w:r>
      <w:r w:rsidRPr="00A42E3B">
        <w:rPr>
          <w:rFonts w:cs="B Nazanin"/>
          <w:sz w:val="26"/>
          <w:szCs w:val="26"/>
          <w:rtl/>
        </w:rPr>
        <w:softHyphen/>
      </w:r>
      <w:r w:rsidRPr="00A42E3B">
        <w:rPr>
          <w:rFonts w:cs="B Nazanin" w:hint="cs"/>
          <w:sz w:val="26"/>
          <w:szCs w:val="26"/>
          <w:rtl/>
        </w:rPr>
        <w:t>ها عبارتند از:</w:t>
      </w:r>
    </w:p>
    <w:p w14:paraId="795D6F98" w14:textId="33E09464" w:rsidR="007D2BC0" w:rsidRPr="00975E66" w:rsidRDefault="007D2BC0" w:rsidP="00975E66">
      <w:pPr>
        <w:bidi w:val="0"/>
        <w:spacing w:after="0" w:line="240" w:lineRule="auto"/>
        <w:jc w:val="both"/>
        <w:rPr>
          <w:rFonts w:cs="B Nazanin"/>
          <w:sz w:val="26"/>
          <w:szCs w:val="26"/>
          <w:rtl/>
        </w:rPr>
      </w:pPr>
      <m:oMathPara>
        <m:oMathParaPr>
          <m:jc m:val="left"/>
        </m:oMathParaPr>
        <m:oMath>
          <m:r>
            <w:rPr>
              <w:rFonts w:ascii="Cambria Math" w:hAnsi="Cambria Math" w:cs="B Nazanin"/>
              <w:sz w:val="26"/>
              <w:szCs w:val="26"/>
            </w:rPr>
            <m:t>P=</m:t>
          </m:r>
          <m:sSup>
            <m:sSupPr>
              <m:ctrlPr>
                <w:rPr>
                  <w:rFonts w:ascii="Cambria Math" w:hAnsi="Cambria Math" w:cs="B Nazanin"/>
                  <w:i/>
                  <w:sz w:val="26"/>
                  <w:szCs w:val="26"/>
                </w:rPr>
              </m:ctrlPr>
            </m:sSupPr>
            <m:e>
              <m:r>
                <w:rPr>
                  <w:rFonts w:ascii="Cambria Math" w:hAnsi="Cambria Math" w:cs="B Nazanin"/>
                  <w:sz w:val="26"/>
                  <w:szCs w:val="26"/>
                </w:rPr>
                <m:t>p</m:t>
              </m:r>
            </m:e>
            <m:sup>
              <m:r>
                <w:rPr>
                  <w:rFonts w:ascii="Cambria Math" w:hAnsi="Cambria Math" w:cs="B Nazanin"/>
                  <w:sz w:val="26"/>
                  <w:szCs w:val="26"/>
                </w:rPr>
                <m:t>∝</m:t>
              </m:r>
            </m:sup>
          </m:sSup>
          <m:sSup>
            <m:sSupPr>
              <m:ctrlPr>
                <w:rPr>
                  <w:rFonts w:ascii="Cambria Math" w:hAnsi="Cambria Math" w:cs="B Nazanin"/>
                  <w:i/>
                  <w:sz w:val="26"/>
                  <w:szCs w:val="26"/>
                </w:rPr>
              </m:ctrlPr>
            </m:sSupPr>
            <m:e>
              <m:r>
                <w:rPr>
                  <w:rFonts w:ascii="Cambria Math" w:hAnsi="Cambria Math" w:cs="B Nazanin"/>
                  <w:sz w:val="26"/>
                  <w:szCs w:val="26"/>
                </w:rPr>
                <m:t>(E.</m:t>
              </m:r>
              <m:sSup>
                <m:sSupPr>
                  <m:ctrlPr>
                    <w:rPr>
                      <w:rFonts w:ascii="Cambria Math" w:hAnsi="Cambria Math" w:cs="B Nazanin"/>
                      <w:i/>
                      <w:sz w:val="26"/>
                      <w:szCs w:val="26"/>
                    </w:rPr>
                  </m:ctrlPr>
                </m:sSupPr>
                <m:e>
                  <m:r>
                    <w:rPr>
                      <w:rFonts w:ascii="Cambria Math" w:hAnsi="Cambria Math" w:cs="B Nazanin"/>
                      <w:sz w:val="26"/>
                      <w:szCs w:val="26"/>
                    </w:rPr>
                    <m:t>p</m:t>
                  </m:r>
                </m:e>
                <m:sup>
                  <m:r>
                    <w:rPr>
                      <w:rFonts w:ascii="Cambria Math" w:hAnsi="Cambria Math" w:cs="B Nazanin"/>
                      <w:sz w:val="26"/>
                      <w:szCs w:val="26"/>
                    </w:rPr>
                    <m:t>*</m:t>
                  </m:r>
                </m:sup>
              </m:sSup>
              <m:r>
                <w:rPr>
                  <w:rFonts w:ascii="Cambria Math" w:hAnsi="Cambria Math" w:cs="B Nazanin"/>
                  <w:sz w:val="26"/>
                  <w:szCs w:val="26"/>
                </w:rPr>
                <m:t>)</m:t>
              </m:r>
            </m:e>
            <m:sup>
              <m:r>
                <w:rPr>
                  <w:rFonts w:ascii="Cambria Math" w:hAnsi="Cambria Math" w:cs="B Nazanin"/>
                  <w:sz w:val="26"/>
                  <w:szCs w:val="26"/>
                </w:rPr>
                <m:t>1-∝</m:t>
              </m:r>
            </m:sup>
          </m:sSup>
          <m:r>
            <w:rPr>
              <w:rFonts w:ascii="Cambria Math" w:hAnsi="Cambria Math" w:cs="B Nazanin"/>
              <w:sz w:val="26"/>
              <w:szCs w:val="26"/>
            </w:rPr>
            <m:t xml:space="preserve">                                                                         </m:t>
          </m:r>
          <m:r>
            <m:rPr>
              <m:sty m:val="p"/>
            </m:rPr>
            <w:rPr>
              <w:rFonts w:ascii="Cambria Math" w:hAnsi="Cambria Math" w:cs="B Nazanin" w:hint="cs"/>
              <w:sz w:val="26"/>
              <w:szCs w:val="26"/>
              <w:rtl/>
            </w:rPr>
            <m:t>(1</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3)</m:t>
          </m:r>
        </m:oMath>
      </m:oMathPara>
    </w:p>
    <w:p w14:paraId="108F13D5" w14:textId="77777777" w:rsidR="007D2BC0" w:rsidRPr="00A42E3B" w:rsidRDefault="007D2BC0" w:rsidP="008B288D">
      <w:pPr>
        <w:spacing w:after="0" w:line="240" w:lineRule="auto"/>
        <w:ind w:firstLine="284"/>
        <w:jc w:val="both"/>
        <w:rPr>
          <w:rFonts w:cs="B Nazanin"/>
          <w:sz w:val="26"/>
          <w:szCs w:val="26"/>
          <w:rtl/>
        </w:rPr>
      </w:pPr>
      <w:r w:rsidRPr="00A42E3B">
        <w:rPr>
          <w:rFonts w:cs="B Nazanin" w:hint="cs"/>
          <w:sz w:val="26"/>
          <w:szCs w:val="26"/>
          <w:rtl/>
        </w:rPr>
        <w:t xml:space="preserve">که در آن، </w:t>
      </w:r>
      <w:r w:rsidRPr="00A42E3B">
        <w:rPr>
          <w:rFonts w:asciiTheme="majorBidi" w:hAnsiTheme="majorBidi" w:cs="B Nazanin"/>
          <w:sz w:val="26"/>
          <w:szCs w:val="26"/>
        </w:rPr>
        <w:t>E</w:t>
      </w:r>
      <w:r w:rsidRPr="00A42E3B">
        <w:rPr>
          <w:rFonts w:cs="B Nazanin" w:hint="cs"/>
          <w:sz w:val="26"/>
          <w:szCs w:val="26"/>
          <w:rtl/>
        </w:rPr>
        <w:t xml:space="preserve"> نرخ ارز اسمی و </w:t>
      </w:r>
      <m:oMath>
        <m:sSup>
          <m:sSupPr>
            <m:ctrlPr>
              <w:rPr>
                <w:rFonts w:ascii="Cambria Math" w:hAnsi="Cambria Math" w:cs="B Nazanin"/>
                <w:i/>
                <w:sz w:val="26"/>
                <w:szCs w:val="26"/>
              </w:rPr>
            </m:ctrlPr>
          </m:sSupPr>
          <m:e>
            <m:r>
              <w:rPr>
                <w:rFonts w:ascii="Cambria Math" w:hAnsi="Cambria Math" w:cs="B Nazanin"/>
                <w:sz w:val="26"/>
                <w:szCs w:val="26"/>
              </w:rPr>
              <m:t>p</m:t>
            </m:r>
          </m:e>
          <m:sup>
            <m:r>
              <w:rPr>
                <w:rFonts w:ascii="Cambria Math" w:hAnsi="Cambria Math" w:cs="B Nazanin"/>
                <w:sz w:val="26"/>
                <w:szCs w:val="26"/>
              </w:rPr>
              <m:t>*</m:t>
            </m:r>
          </m:sup>
        </m:sSup>
      </m:oMath>
      <w:r w:rsidRPr="00A42E3B">
        <w:rPr>
          <w:rFonts w:cs="B Nazanin" w:hint="cs"/>
          <w:sz w:val="26"/>
          <w:szCs w:val="26"/>
          <w:rtl/>
        </w:rPr>
        <w:t xml:space="preserve"> سطح قیمت</w:t>
      </w:r>
      <w:r w:rsidRPr="00A42E3B">
        <w:rPr>
          <w:rFonts w:cs="B Nazanin"/>
          <w:sz w:val="26"/>
          <w:szCs w:val="26"/>
          <w:rtl/>
        </w:rPr>
        <w:softHyphen/>
      </w:r>
      <w:r w:rsidRPr="00A42E3B">
        <w:rPr>
          <w:rFonts w:cs="B Nazanin" w:hint="cs"/>
          <w:sz w:val="26"/>
          <w:szCs w:val="26"/>
          <w:rtl/>
        </w:rPr>
        <w:t>های خارجی می</w:t>
      </w:r>
      <w:r w:rsidRPr="00A42E3B">
        <w:rPr>
          <w:rFonts w:cs="B Nazanin"/>
          <w:sz w:val="26"/>
          <w:szCs w:val="26"/>
          <w:rtl/>
        </w:rPr>
        <w:softHyphen/>
      </w:r>
      <w:r w:rsidRPr="00A42E3B">
        <w:rPr>
          <w:rFonts w:cs="B Nazanin" w:hint="cs"/>
          <w:sz w:val="26"/>
          <w:szCs w:val="26"/>
          <w:rtl/>
        </w:rPr>
        <w:t>باشد. با جایگذاری رابطه (2-</w:t>
      </w:r>
      <w:r w:rsidR="008B288D" w:rsidRPr="00A42E3B">
        <w:rPr>
          <w:rFonts w:cs="B Nazanin" w:hint="cs"/>
          <w:sz w:val="26"/>
          <w:szCs w:val="26"/>
          <w:rtl/>
        </w:rPr>
        <w:t>1</w:t>
      </w:r>
      <w:r w:rsidRPr="00A42E3B">
        <w:rPr>
          <w:rFonts w:cs="B Nazanin" w:hint="cs"/>
          <w:sz w:val="26"/>
          <w:szCs w:val="26"/>
          <w:rtl/>
        </w:rPr>
        <w:t>) در رابطه (</w:t>
      </w:r>
      <w:r w:rsidR="008B288D" w:rsidRPr="00A42E3B">
        <w:rPr>
          <w:rFonts w:cs="B Nazanin" w:hint="cs"/>
          <w:sz w:val="26"/>
          <w:szCs w:val="26"/>
          <w:rtl/>
        </w:rPr>
        <w:t>1</w:t>
      </w:r>
      <w:r w:rsidRPr="00A42E3B">
        <w:rPr>
          <w:rFonts w:cs="B Nazanin" w:hint="cs"/>
          <w:sz w:val="26"/>
          <w:szCs w:val="26"/>
          <w:rtl/>
        </w:rPr>
        <w:t>-1) خواهیم داشت:</w:t>
      </w:r>
    </w:p>
    <w:p w14:paraId="5BF87E5C" w14:textId="5DCDD279" w:rsidR="007D2BC0" w:rsidRPr="00975E66" w:rsidRDefault="007D2BC0" w:rsidP="00975E66">
      <w:pPr>
        <w:bidi w:val="0"/>
        <w:spacing w:after="0" w:line="240" w:lineRule="auto"/>
        <w:jc w:val="both"/>
        <w:rPr>
          <w:rFonts w:cs="B Nazanin"/>
          <w:sz w:val="26"/>
          <w:szCs w:val="26"/>
          <w:rtl/>
        </w:rPr>
      </w:pPr>
      <m:oMathPara>
        <m:oMathParaPr>
          <m:jc m:val="left"/>
        </m:oMathParaPr>
        <m:oMath>
          <m:r>
            <w:rPr>
              <w:rFonts w:ascii="Cambria Math" w:hAnsi="Cambria Math" w:cs="B Nazanin"/>
              <w:sz w:val="26"/>
              <w:szCs w:val="26"/>
            </w:rPr>
            <m:t>M=</m:t>
          </m:r>
          <m:sSup>
            <m:sSupPr>
              <m:ctrlPr>
                <w:rPr>
                  <w:rFonts w:ascii="Cambria Math" w:hAnsi="Cambria Math" w:cs="B Nazanin"/>
                  <w:i/>
                  <w:sz w:val="26"/>
                  <w:szCs w:val="26"/>
                </w:rPr>
              </m:ctrlPr>
            </m:sSupPr>
            <m:e>
              <m:r>
                <w:rPr>
                  <w:rFonts w:ascii="Cambria Math" w:hAnsi="Cambria Math" w:cs="B Nazanin"/>
                  <w:sz w:val="26"/>
                  <w:szCs w:val="26"/>
                </w:rPr>
                <m:t>p</m:t>
              </m:r>
            </m:e>
            <m:sup>
              <m:r>
                <w:rPr>
                  <w:rFonts w:ascii="Cambria Math" w:hAnsi="Cambria Math" w:cs="B Nazanin"/>
                  <w:sz w:val="26"/>
                  <w:szCs w:val="26"/>
                </w:rPr>
                <m:t>∝</m:t>
              </m:r>
            </m:sup>
          </m:sSup>
          <m:sSup>
            <m:sSupPr>
              <m:ctrlPr>
                <w:rPr>
                  <w:rFonts w:ascii="Cambria Math" w:hAnsi="Cambria Math" w:cs="B Nazanin"/>
                  <w:i/>
                  <w:sz w:val="26"/>
                  <w:szCs w:val="26"/>
                </w:rPr>
              </m:ctrlPr>
            </m:sSupPr>
            <m:e>
              <m:r>
                <w:rPr>
                  <w:rFonts w:ascii="Cambria Math" w:hAnsi="Cambria Math" w:cs="B Nazanin"/>
                  <w:sz w:val="26"/>
                  <w:szCs w:val="26"/>
                </w:rPr>
                <m:t>(E.</m:t>
              </m:r>
              <m:sSup>
                <m:sSupPr>
                  <m:ctrlPr>
                    <w:rPr>
                      <w:rFonts w:ascii="Cambria Math" w:hAnsi="Cambria Math" w:cs="B Nazanin"/>
                      <w:i/>
                      <w:sz w:val="26"/>
                      <w:szCs w:val="26"/>
                    </w:rPr>
                  </m:ctrlPr>
                </m:sSupPr>
                <m:e>
                  <m:r>
                    <w:rPr>
                      <w:rFonts w:ascii="Cambria Math" w:hAnsi="Cambria Math" w:cs="B Nazanin"/>
                      <w:sz w:val="26"/>
                      <w:szCs w:val="26"/>
                    </w:rPr>
                    <m:t>p</m:t>
                  </m:r>
                </m:e>
                <m:sup>
                  <m:r>
                    <w:rPr>
                      <w:rFonts w:ascii="Cambria Math" w:hAnsi="Cambria Math" w:cs="B Nazanin"/>
                      <w:sz w:val="26"/>
                      <w:szCs w:val="26"/>
                    </w:rPr>
                    <m:t>*</m:t>
                  </m:r>
                </m:sup>
              </m:sSup>
              <m:r>
                <w:rPr>
                  <w:rFonts w:ascii="Cambria Math" w:hAnsi="Cambria Math" w:cs="B Nazanin"/>
                  <w:sz w:val="26"/>
                  <w:szCs w:val="26"/>
                </w:rPr>
                <m:t>)</m:t>
              </m:r>
            </m:e>
            <m:sup>
              <m:r>
                <w:rPr>
                  <w:rFonts w:ascii="Cambria Math" w:hAnsi="Cambria Math" w:cs="B Nazanin"/>
                  <w:sz w:val="26"/>
                  <w:szCs w:val="26"/>
                </w:rPr>
                <m:t>1-∝</m:t>
              </m:r>
            </m:sup>
          </m:sSup>
          <m:r>
            <w:rPr>
              <w:rFonts w:ascii="Cambria Math" w:hAnsi="Cambria Math" w:cs="B Nazanin"/>
              <w:sz w:val="26"/>
              <w:szCs w:val="26"/>
            </w:rPr>
            <m:t>.L</m:t>
          </m:r>
          <m:d>
            <m:dPr>
              <m:ctrlPr>
                <w:rPr>
                  <w:rFonts w:ascii="Cambria Math" w:hAnsi="Cambria Math" w:cs="B Nazanin"/>
                  <w:i/>
                  <w:sz w:val="26"/>
                  <w:szCs w:val="26"/>
                </w:rPr>
              </m:ctrlPr>
            </m:dPr>
            <m:e>
              <m:r>
                <w:rPr>
                  <w:rFonts w:ascii="Cambria Math" w:hAnsi="Cambria Math" w:cs="B Nazanin"/>
                  <w:sz w:val="26"/>
                  <w:szCs w:val="26"/>
                </w:rPr>
                <m:t>r+</m:t>
              </m:r>
              <m:sSup>
                <m:sSupPr>
                  <m:ctrlPr>
                    <w:rPr>
                      <w:rFonts w:ascii="Cambria Math" w:hAnsi="Cambria Math" w:cs="B Nazanin"/>
                      <w:i/>
                      <w:sz w:val="26"/>
                      <w:szCs w:val="26"/>
                    </w:rPr>
                  </m:ctrlPr>
                </m:sSupPr>
                <m:e>
                  <m:r>
                    <w:rPr>
                      <w:rFonts w:ascii="Cambria Math" w:hAnsi="Cambria Math" w:cs="B Nazanin"/>
                      <w:sz w:val="26"/>
                      <w:szCs w:val="26"/>
                    </w:rPr>
                    <m:t>П</m:t>
                  </m:r>
                </m:e>
                <m:sup>
                  <m:r>
                    <w:rPr>
                      <w:rFonts w:ascii="Cambria Math" w:hAnsi="Cambria Math" w:cs="B Nazanin"/>
                      <w:sz w:val="26"/>
                      <w:szCs w:val="26"/>
                    </w:rPr>
                    <m:t>*</m:t>
                  </m:r>
                </m:sup>
              </m:sSup>
              <m:r>
                <w:rPr>
                  <w:rFonts w:ascii="Cambria Math" w:hAnsi="Cambria Math" w:cs="B Nazanin"/>
                  <w:sz w:val="26"/>
                  <w:szCs w:val="26"/>
                </w:rPr>
                <m:t>,Y</m:t>
              </m:r>
            </m:e>
          </m:d>
          <m:r>
            <w:rPr>
              <w:rFonts w:ascii="Cambria Math" w:hAnsi="Cambria Math" w:cs="B Nazanin"/>
              <w:sz w:val="26"/>
              <w:szCs w:val="26"/>
            </w:rPr>
            <m:t xml:space="preserve">                                               </m:t>
          </m:r>
          <m:r>
            <m:rPr>
              <m:sty m:val="p"/>
            </m:rPr>
            <w:rPr>
              <w:rFonts w:ascii="Cambria Math" w:hAnsi="Cambria Math" w:cs="B Nazanin" w:hint="cs"/>
              <w:sz w:val="26"/>
              <w:szCs w:val="26"/>
              <w:rtl/>
            </w:rPr>
            <m:t>(1</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4)</m:t>
          </m:r>
        </m:oMath>
      </m:oMathPara>
    </w:p>
    <w:p w14:paraId="67148129" w14:textId="352EC2D2" w:rsidR="007D2BC0" w:rsidRPr="00A42E3B" w:rsidRDefault="007D2BC0" w:rsidP="008B288D">
      <w:pPr>
        <w:spacing w:after="0" w:line="240" w:lineRule="auto"/>
        <w:ind w:firstLine="284"/>
        <w:jc w:val="both"/>
        <w:rPr>
          <w:rFonts w:cs="B Nazanin"/>
          <w:sz w:val="26"/>
          <w:szCs w:val="26"/>
          <w:rtl/>
        </w:rPr>
      </w:pPr>
      <w:r w:rsidRPr="00A42E3B">
        <w:rPr>
          <w:rFonts w:cs="B Nazanin" w:hint="cs"/>
          <w:sz w:val="26"/>
          <w:szCs w:val="26"/>
          <w:rtl/>
        </w:rPr>
        <w:t>با توجه به رابطه فو</w:t>
      </w:r>
      <w:bookmarkStart w:id="67" w:name="OLE_LINK_Last2"/>
      <w:bookmarkEnd w:id="67"/>
      <w:r w:rsidRPr="00A42E3B">
        <w:rPr>
          <w:rFonts w:cs="B Nazanin" w:hint="cs"/>
          <w:sz w:val="26"/>
          <w:szCs w:val="26"/>
          <w:rtl/>
        </w:rPr>
        <w:t>ق و با فرض ثابت بودن تقاضای پول و سطح عمومی قیمت</w:t>
      </w:r>
      <w:r w:rsidRPr="00A42E3B">
        <w:rPr>
          <w:rFonts w:cs="B Nazanin"/>
          <w:sz w:val="26"/>
          <w:szCs w:val="26"/>
          <w:rtl/>
        </w:rPr>
        <w:softHyphen/>
      </w:r>
      <w:r w:rsidRPr="00A42E3B">
        <w:rPr>
          <w:rFonts w:cs="B Nazanin" w:hint="cs"/>
          <w:sz w:val="26"/>
          <w:szCs w:val="26"/>
          <w:rtl/>
        </w:rPr>
        <w:t>ها در دو کشور در کوتاه</w:t>
      </w:r>
      <w:r w:rsidRPr="00A42E3B">
        <w:rPr>
          <w:rFonts w:cs="B Nazanin"/>
          <w:sz w:val="26"/>
          <w:szCs w:val="26"/>
          <w:rtl/>
        </w:rPr>
        <w:softHyphen/>
      </w:r>
      <w:r w:rsidRPr="00A42E3B">
        <w:rPr>
          <w:rFonts w:cs="B Nazanin" w:hint="cs"/>
          <w:sz w:val="26"/>
          <w:szCs w:val="26"/>
          <w:rtl/>
        </w:rPr>
        <w:t>مدت مشاهده می</w:t>
      </w:r>
      <w:r w:rsidRPr="00A42E3B">
        <w:rPr>
          <w:rFonts w:cs="B Nazanin"/>
          <w:sz w:val="26"/>
          <w:szCs w:val="26"/>
          <w:rtl/>
        </w:rPr>
        <w:softHyphen/>
      </w:r>
      <w:r w:rsidR="00CE5F82" w:rsidRPr="00A42E3B">
        <w:rPr>
          <w:rFonts w:cs="B Nazanin" w:hint="cs"/>
          <w:sz w:val="26"/>
          <w:szCs w:val="26"/>
          <w:rtl/>
        </w:rPr>
        <w:t>گرد</w:t>
      </w:r>
      <w:r w:rsidR="005A7721" w:rsidRPr="00A42E3B">
        <w:rPr>
          <w:rFonts w:cs="B Nazanin" w:hint="cs"/>
          <w:sz w:val="26"/>
          <w:szCs w:val="26"/>
          <w:rtl/>
        </w:rPr>
        <w:t>د</w:t>
      </w:r>
      <w:r w:rsidRPr="00A42E3B">
        <w:rPr>
          <w:rFonts w:cs="B Nazanin" w:hint="cs"/>
          <w:sz w:val="26"/>
          <w:szCs w:val="26"/>
          <w:rtl/>
        </w:rPr>
        <w:t xml:space="preserve"> هر گونه افزایش حجم پول به</w:t>
      </w:r>
      <w:r w:rsidRPr="00A42E3B">
        <w:rPr>
          <w:rFonts w:cs="B Nazanin"/>
          <w:sz w:val="26"/>
          <w:szCs w:val="26"/>
          <w:rtl/>
        </w:rPr>
        <w:softHyphen/>
      </w:r>
      <w:r w:rsidRPr="00A42E3B">
        <w:rPr>
          <w:rFonts w:cs="B Nazanin" w:hint="cs"/>
          <w:sz w:val="26"/>
          <w:szCs w:val="26"/>
          <w:rtl/>
        </w:rPr>
        <w:t xml:space="preserve">صورت مستقیم بر نرخ ارز </w:t>
      </w:r>
      <w:r w:rsidRPr="00A42E3B">
        <w:rPr>
          <w:rFonts w:asciiTheme="majorBidi" w:hAnsiTheme="majorBidi" w:cs="B Nazanin"/>
          <w:sz w:val="26"/>
          <w:szCs w:val="26"/>
        </w:rPr>
        <w:t>(E)</w:t>
      </w:r>
      <w:r w:rsidRPr="00A42E3B">
        <w:rPr>
          <w:rFonts w:cs="B Nazanin" w:hint="cs"/>
          <w:sz w:val="26"/>
          <w:szCs w:val="26"/>
          <w:rtl/>
        </w:rPr>
        <w:t xml:space="preserve"> به عنوان حساس</w:t>
      </w:r>
      <w:r w:rsidRPr="00A42E3B">
        <w:rPr>
          <w:rFonts w:cs="B Nazanin"/>
          <w:sz w:val="26"/>
          <w:szCs w:val="26"/>
          <w:rtl/>
        </w:rPr>
        <w:softHyphen/>
      </w:r>
      <w:r w:rsidRPr="00A42E3B">
        <w:rPr>
          <w:rFonts w:cs="B Nazanin" w:hint="cs"/>
          <w:sz w:val="26"/>
          <w:szCs w:val="26"/>
          <w:rtl/>
        </w:rPr>
        <w:t>ترین متغیر اثر می</w:t>
      </w:r>
      <w:r w:rsidRPr="00A42E3B">
        <w:rPr>
          <w:rFonts w:cs="B Nazanin"/>
          <w:sz w:val="26"/>
          <w:szCs w:val="26"/>
          <w:rtl/>
        </w:rPr>
        <w:softHyphen/>
      </w:r>
      <w:r w:rsidRPr="00A42E3B">
        <w:rPr>
          <w:rFonts w:cs="B Nazanin" w:hint="cs"/>
          <w:sz w:val="26"/>
          <w:szCs w:val="26"/>
          <w:rtl/>
        </w:rPr>
        <w:t>گذارد. با این توضیح که به دلیل سهم قیمتی کالاهای قابل تجارت (که کوچکتر از یک می</w:t>
      </w:r>
      <w:r w:rsidRPr="00A42E3B">
        <w:rPr>
          <w:rFonts w:cs="B Nazanin"/>
          <w:sz w:val="26"/>
          <w:szCs w:val="26"/>
          <w:rtl/>
        </w:rPr>
        <w:softHyphen/>
      </w:r>
      <w:r w:rsidRPr="00A42E3B">
        <w:rPr>
          <w:rFonts w:cs="B Nazanin" w:hint="cs"/>
          <w:sz w:val="26"/>
          <w:szCs w:val="26"/>
          <w:rtl/>
        </w:rPr>
        <w:t>باشد) در سطح عمومی قیمت</w:t>
      </w:r>
      <w:r w:rsidRPr="00A42E3B">
        <w:rPr>
          <w:rFonts w:cs="B Nazanin"/>
          <w:sz w:val="26"/>
          <w:szCs w:val="26"/>
          <w:rtl/>
        </w:rPr>
        <w:softHyphen/>
      </w:r>
      <w:r w:rsidRPr="00A42E3B">
        <w:rPr>
          <w:rFonts w:cs="B Nazanin" w:hint="cs"/>
          <w:sz w:val="26"/>
          <w:szCs w:val="26"/>
          <w:rtl/>
        </w:rPr>
        <w:t>ها افزایش نرخ ارز به مراتب بیشتر از افزایش حجم پول خواهد بود. چنانچه از روابط (2-</w:t>
      </w:r>
      <w:r w:rsidR="008B288D" w:rsidRPr="00A42E3B">
        <w:rPr>
          <w:rFonts w:cs="B Nazanin" w:hint="cs"/>
          <w:sz w:val="26"/>
          <w:szCs w:val="26"/>
          <w:rtl/>
        </w:rPr>
        <w:t>1</w:t>
      </w:r>
      <w:r w:rsidRPr="00A42E3B">
        <w:rPr>
          <w:rFonts w:cs="B Nazanin" w:hint="cs"/>
          <w:sz w:val="26"/>
          <w:szCs w:val="26"/>
          <w:rtl/>
        </w:rPr>
        <w:t>) و (3-</w:t>
      </w:r>
      <w:r w:rsidR="008B288D" w:rsidRPr="00A42E3B">
        <w:rPr>
          <w:rFonts w:cs="B Nazanin" w:hint="cs"/>
          <w:sz w:val="26"/>
          <w:szCs w:val="26"/>
          <w:rtl/>
        </w:rPr>
        <w:t>1</w:t>
      </w:r>
      <w:r w:rsidRPr="00A42E3B">
        <w:rPr>
          <w:rFonts w:cs="B Nazanin" w:hint="cs"/>
          <w:sz w:val="26"/>
          <w:szCs w:val="26"/>
          <w:rtl/>
        </w:rPr>
        <w:t>) دیفرانسیل گرفته و در یکدیگر جایگذاری شود خواهیم داشت:</w:t>
      </w:r>
    </w:p>
    <w:p w14:paraId="18ABF7C2" w14:textId="77777777" w:rsidR="007D2BC0" w:rsidRPr="00A42E3B" w:rsidRDefault="00FD2FC8" w:rsidP="008B288D">
      <w:pPr>
        <w:spacing w:after="0" w:line="240" w:lineRule="auto"/>
        <w:jc w:val="both"/>
        <w:rPr>
          <w:rFonts w:cs="B Nazanin"/>
          <w:i/>
          <w:sz w:val="24"/>
          <w:szCs w:val="24"/>
          <w:rtl/>
        </w:rPr>
      </w:pPr>
      <m:oMathPara>
        <m:oMath>
          <m:f>
            <m:fPr>
              <m:ctrlPr>
                <w:rPr>
                  <w:rFonts w:ascii="Cambria Math" w:hAnsi="Cambria Math" w:cs="B Nazanin"/>
                  <w:sz w:val="24"/>
                  <w:szCs w:val="24"/>
                </w:rPr>
              </m:ctrlPr>
            </m:fPr>
            <m:num>
              <m:r>
                <w:rPr>
                  <w:rFonts w:ascii="Cambria Math" w:hAnsi="Cambria Math" w:cs="B Nazanin"/>
                  <w:sz w:val="24"/>
                  <w:szCs w:val="24"/>
                </w:rPr>
                <m:t>dE</m:t>
              </m:r>
            </m:num>
            <m:den>
              <m:r>
                <w:rPr>
                  <w:rFonts w:ascii="Cambria Math" w:hAnsi="Cambria Math" w:cs="B Nazanin"/>
                  <w:sz w:val="24"/>
                  <w:szCs w:val="24"/>
                </w:rPr>
                <m:t>E</m:t>
              </m:r>
            </m:den>
          </m:f>
          <m:r>
            <m:rPr>
              <m:sty m:val="p"/>
            </m:rPr>
            <w:rPr>
              <w:rFonts w:ascii="Cambria Math" w:hAnsi="Cambria Math" w:cs="B Nazanin"/>
              <w:sz w:val="24"/>
              <w:szCs w:val="24"/>
            </w:rPr>
            <m:t>=</m:t>
          </m:r>
          <m:f>
            <m:fPr>
              <m:ctrlPr>
                <w:rPr>
                  <w:rFonts w:ascii="Cambria Math" w:hAnsi="Cambria Math" w:cs="B Nazanin"/>
                  <w:sz w:val="24"/>
                  <w:szCs w:val="24"/>
                </w:rPr>
              </m:ctrlPr>
            </m:fPr>
            <m:num>
              <m:r>
                <w:rPr>
                  <w:rFonts w:ascii="Cambria Math" w:hAnsi="Cambria Math" w:cs="B Nazanin"/>
                  <w:sz w:val="24"/>
                  <w:szCs w:val="24"/>
                </w:rPr>
                <m:t>1</m:t>
              </m:r>
            </m:num>
            <m:den>
              <m:r>
                <w:rPr>
                  <w:rFonts w:ascii="Cambria Math" w:hAnsi="Cambria Math" w:cs="B Nazanin"/>
                  <w:sz w:val="24"/>
                  <w:szCs w:val="24"/>
                </w:rPr>
                <m:t>1-∝</m:t>
              </m:r>
            </m:den>
          </m:f>
          <m:r>
            <w:rPr>
              <w:rFonts w:ascii="Cambria Math" w:hAnsi="Cambria Math" w:cs="B Nazanin"/>
              <w:sz w:val="24"/>
              <w:szCs w:val="24"/>
            </w:rPr>
            <m:t>×</m:t>
          </m:r>
          <m:f>
            <m:fPr>
              <m:ctrlPr>
                <w:rPr>
                  <w:rFonts w:ascii="Cambria Math" w:hAnsi="Cambria Math" w:cs="B Nazanin"/>
                  <w:i/>
                  <w:sz w:val="24"/>
                  <w:szCs w:val="24"/>
                </w:rPr>
              </m:ctrlPr>
            </m:fPr>
            <m:num>
              <m:r>
                <w:rPr>
                  <w:rFonts w:ascii="Cambria Math" w:hAnsi="Cambria Math" w:cs="B Nazanin"/>
                  <w:sz w:val="24"/>
                  <w:szCs w:val="24"/>
                </w:rPr>
                <m:t>dP</m:t>
              </m:r>
            </m:num>
            <m:den>
              <m:r>
                <w:rPr>
                  <w:rFonts w:ascii="Cambria Math" w:hAnsi="Cambria Math" w:cs="B Nazanin"/>
                  <w:sz w:val="24"/>
                  <w:szCs w:val="24"/>
                </w:rPr>
                <m:t>P</m:t>
              </m:r>
            </m:den>
          </m:f>
          <m:r>
            <w:rPr>
              <w:rFonts w:ascii="Cambria Math" w:hAnsi="Cambria Math" w:cs="B Nazanin"/>
              <w:sz w:val="24"/>
              <w:szCs w:val="24"/>
            </w:rPr>
            <m:t>=</m:t>
          </m:r>
          <m:f>
            <m:fPr>
              <m:ctrlPr>
                <w:rPr>
                  <w:rFonts w:ascii="Cambria Math" w:hAnsi="Cambria Math" w:cs="B Nazanin"/>
                  <w:i/>
                  <w:sz w:val="24"/>
                  <w:szCs w:val="24"/>
                </w:rPr>
              </m:ctrlPr>
            </m:fPr>
            <m:num>
              <m:r>
                <w:rPr>
                  <w:rFonts w:ascii="Cambria Math" w:hAnsi="Cambria Math" w:cs="B Nazanin"/>
                  <w:sz w:val="24"/>
                  <w:szCs w:val="24"/>
                </w:rPr>
                <m:t>1</m:t>
              </m:r>
            </m:num>
            <m:den>
              <m:r>
                <w:rPr>
                  <w:rFonts w:ascii="Cambria Math" w:hAnsi="Cambria Math" w:cs="B Nazanin"/>
                  <w:sz w:val="24"/>
                  <w:szCs w:val="24"/>
                </w:rPr>
                <m:t>1-∝</m:t>
              </m:r>
            </m:den>
          </m:f>
          <m:r>
            <w:rPr>
              <w:rFonts w:ascii="Cambria Math" w:hAnsi="Cambria Math" w:cs="B Nazanin"/>
              <w:sz w:val="24"/>
              <w:szCs w:val="24"/>
            </w:rPr>
            <m:t>×</m:t>
          </m:r>
          <m:f>
            <m:fPr>
              <m:ctrlPr>
                <w:rPr>
                  <w:rFonts w:ascii="Cambria Math" w:hAnsi="Cambria Math" w:cs="B Nazanin"/>
                  <w:i/>
                  <w:sz w:val="24"/>
                  <w:szCs w:val="24"/>
                </w:rPr>
              </m:ctrlPr>
            </m:fPr>
            <m:num>
              <m:r>
                <w:rPr>
                  <w:rFonts w:ascii="Cambria Math" w:hAnsi="Cambria Math" w:cs="B Nazanin"/>
                  <w:sz w:val="24"/>
                  <w:szCs w:val="24"/>
                </w:rPr>
                <m:t>dM</m:t>
              </m:r>
            </m:num>
            <m:den>
              <m:r>
                <w:rPr>
                  <w:rFonts w:ascii="Cambria Math" w:hAnsi="Cambria Math" w:cs="B Nazanin"/>
                  <w:sz w:val="24"/>
                  <w:szCs w:val="24"/>
                </w:rPr>
                <m:t>M</m:t>
              </m:r>
            </m:den>
          </m:f>
          <m:r>
            <w:rPr>
              <w:rFonts w:ascii="Cambria Math" w:hAnsi="Cambria Math" w:cs="B Nazanin"/>
              <w:sz w:val="24"/>
              <w:szCs w:val="24"/>
            </w:rPr>
            <m:t>→</m:t>
          </m:r>
          <m:d>
            <m:dPr>
              <m:ctrlPr>
                <w:rPr>
                  <w:rFonts w:ascii="Cambria Math" w:hAnsi="Cambria Math" w:cs="B Nazanin"/>
                  <w:i/>
                  <w:sz w:val="24"/>
                  <w:szCs w:val="24"/>
                </w:rPr>
              </m:ctrlPr>
            </m:dPr>
            <m:e>
              <m:f>
                <m:fPr>
                  <m:ctrlPr>
                    <w:rPr>
                      <w:rFonts w:ascii="Cambria Math" w:hAnsi="Cambria Math" w:cs="B Nazanin"/>
                      <w:i/>
                      <w:sz w:val="24"/>
                      <w:szCs w:val="24"/>
                    </w:rPr>
                  </m:ctrlPr>
                </m:fPr>
                <m:num>
                  <m:r>
                    <w:rPr>
                      <w:rFonts w:ascii="Cambria Math" w:hAnsi="Cambria Math" w:cs="B Nazanin"/>
                      <w:sz w:val="24"/>
                      <w:szCs w:val="24"/>
                    </w:rPr>
                    <m:t>1</m:t>
                  </m:r>
                </m:num>
                <m:den>
                  <m:r>
                    <w:rPr>
                      <w:rFonts w:ascii="Cambria Math" w:hAnsi="Cambria Math" w:cs="B Nazanin"/>
                      <w:sz w:val="24"/>
                      <w:szCs w:val="24"/>
                    </w:rPr>
                    <m:t>1-∝</m:t>
                  </m:r>
                </m:den>
              </m:f>
              <m:r>
                <w:rPr>
                  <w:rFonts w:ascii="Cambria Math" w:hAnsi="Cambria Math" w:cs="B Nazanin"/>
                  <w:sz w:val="24"/>
                  <w:szCs w:val="24"/>
                </w:rPr>
                <m:t>&gt;1</m:t>
              </m:r>
            </m:e>
          </m:d>
          <m:r>
            <w:rPr>
              <w:rFonts w:ascii="Cambria Math" w:hAnsi="Cambria Math" w:cs="B Nazanin"/>
              <w:sz w:val="24"/>
              <w:szCs w:val="24"/>
            </w:rPr>
            <m:t>→</m:t>
          </m:r>
          <m:f>
            <m:fPr>
              <m:ctrlPr>
                <w:rPr>
                  <w:rFonts w:ascii="Cambria Math" w:hAnsi="Cambria Math" w:cs="B Nazanin"/>
                  <w:i/>
                  <w:sz w:val="24"/>
                  <w:szCs w:val="24"/>
                </w:rPr>
              </m:ctrlPr>
            </m:fPr>
            <m:num>
              <m:r>
                <w:rPr>
                  <w:rFonts w:ascii="Cambria Math" w:hAnsi="Cambria Math" w:cs="B Nazanin"/>
                  <w:sz w:val="24"/>
                  <w:szCs w:val="24"/>
                </w:rPr>
                <m:t>dE</m:t>
              </m:r>
            </m:num>
            <m:den>
              <m:r>
                <w:rPr>
                  <w:rFonts w:ascii="Cambria Math" w:hAnsi="Cambria Math" w:cs="B Nazanin"/>
                  <w:sz w:val="24"/>
                  <w:szCs w:val="24"/>
                </w:rPr>
                <m:t>E</m:t>
              </m:r>
            </m:den>
          </m:f>
          <m:r>
            <w:rPr>
              <w:rFonts w:ascii="Cambria Math" w:hAnsi="Cambria Math" w:cs="B Nazanin"/>
              <w:sz w:val="24"/>
              <w:szCs w:val="24"/>
            </w:rPr>
            <m:t>&gt;</m:t>
          </m:r>
          <m:f>
            <m:fPr>
              <m:ctrlPr>
                <w:rPr>
                  <w:rFonts w:ascii="Cambria Math" w:hAnsi="Cambria Math" w:cs="B Nazanin"/>
                  <w:i/>
                  <w:sz w:val="24"/>
                  <w:szCs w:val="24"/>
                </w:rPr>
              </m:ctrlPr>
            </m:fPr>
            <m:num>
              <m:r>
                <w:rPr>
                  <w:rFonts w:ascii="Cambria Math" w:hAnsi="Cambria Math" w:cs="B Nazanin"/>
                  <w:sz w:val="24"/>
                  <w:szCs w:val="24"/>
                </w:rPr>
                <m:t>dM</m:t>
              </m:r>
            </m:num>
            <m:den>
              <m:r>
                <w:rPr>
                  <w:rFonts w:ascii="Cambria Math" w:hAnsi="Cambria Math" w:cs="B Nazanin"/>
                  <w:sz w:val="24"/>
                  <w:szCs w:val="24"/>
                </w:rPr>
                <m:t>M</m:t>
              </m:r>
            </m:den>
          </m:f>
          <m:r>
            <w:rPr>
              <w:rFonts w:ascii="Cambria Math" w:hAnsi="Cambria Math" w:cs="B Nazanin"/>
              <w:sz w:val="24"/>
              <w:szCs w:val="24"/>
            </w:rPr>
            <m:t xml:space="preserve">    </m:t>
          </m:r>
          <m:r>
            <m:rPr>
              <m:sty m:val="p"/>
            </m:rPr>
            <w:rPr>
              <w:rFonts w:ascii="Cambria Math" w:hAnsi="Cambria Math" w:cs="B Nazanin" w:hint="cs"/>
              <w:sz w:val="24"/>
              <w:szCs w:val="24"/>
              <w:rtl/>
            </w:rPr>
            <m:t>(1</m:t>
          </m:r>
          <m:r>
            <m:rPr>
              <m:sty m:val="p"/>
            </m:rPr>
            <w:rPr>
              <w:rFonts w:ascii="Sakkal Majalla" w:hAnsi="Sakkal Majalla" w:cs="Sakkal Majalla" w:hint="cs"/>
              <w:sz w:val="24"/>
              <w:szCs w:val="24"/>
              <w:rtl/>
            </w:rPr>
            <m:t>-</m:t>
          </m:r>
          <m:r>
            <m:rPr>
              <m:sty m:val="p"/>
            </m:rPr>
            <w:rPr>
              <w:rFonts w:ascii="Cambria Math" w:hAnsi="Cambria Math" w:cs="B Nazanin" w:hint="cs"/>
              <w:sz w:val="24"/>
              <w:szCs w:val="24"/>
              <w:rtl/>
            </w:rPr>
            <m:t>4)</m:t>
          </m:r>
        </m:oMath>
      </m:oMathPara>
    </w:p>
    <w:p w14:paraId="184C9C9B" w14:textId="77777777" w:rsidR="007D2BC0" w:rsidRPr="00A42E3B" w:rsidRDefault="007D2BC0" w:rsidP="008B288D">
      <w:pPr>
        <w:spacing w:after="0" w:line="240" w:lineRule="auto"/>
        <w:ind w:firstLine="284"/>
        <w:jc w:val="both"/>
        <w:rPr>
          <w:rFonts w:cs="B Nazanin"/>
          <w:sz w:val="26"/>
          <w:szCs w:val="26"/>
          <w:rtl/>
        </w:rPr>
      </w:pPr>
      <w:r w:rsidRPr="00A42E3B">
        <w:rPr>
          <w:rFonts w:cs="B Nazanin" w:hint="cs"/>
          <w:sz w:val="26"/>
          <w:szCs w:val="26"/>
          <w:rtl/>
        </w:rPr>
        <w:t>رابطه (</w:t>
      </w:r>
      <w:r w:rsidR="008B288D" w:rsidRPr="00A42E3B">
        <w:rPr>
          <w:rFonts w:cs="B Nazanin" w:hint="cs"/>
          <w:sz w:val="26"/>
          <w:szCs w:val="26"/>
          <w:rtl/>
        </w:rPr>
        <w:t>4</w:t>
      </w:r>
      <w:r w:rsidRPr="00A42E3B">
        <w:rPr>
          <w:rFonts w:cs="B Nazanin" w:hint="cs"/>
          <w:sz w:val="26"/>
          <w:szCs w:val="26"/>
          <w:rtl/>
        </w:rPr>
        <w:t>-</w:t>
      </w:r>
      <w:r w:rsidR="008B288D" w:rsidRPr="00A42E3B">
        <w:rPr>
          <w:rFonts w:cs="B Nazanin" w:hint="cs"/>
          <w:sz w:val="26"/>
          <w:szCs w:val="26"/>
          <w:rtl/>
        </w:rPr>
        <w:t>1</w:t>
      </w:r>
      <w:r w:rsidRPr="00A42E3B">
        <w:rPr>
          <w:rFonts w:cs="B Nazanin" w:hint="cs"/>
          <w:sz w:val="26"/>
          <w:szCs w:val="26"/>
          <w:rtl/>
        </w:rPr>
        <w:t>) ناظر بر بحث جهش نرخ ارز می</w:t>
      </w:r>
      <w:r w:rsidRPr="00A42E3B">
        <w:rPr>
          <w:rFonts w:cs="B Nazanin"/>
          <w:sz w:val="26"/>
          <w:szCs w:val="26"/>
          <w:rtl/>
        </w:rPr>
        <w:softHyphen/>
      </w:r>
      <w:r w:rsidRPr="00A42E3B">
        <w:rPr>
          <w:rFonts w:cs="B Nazanin" w:hint="cs"/>
          <w:sz w:val="26"/>
          <w:szCs w:val="26"/>
          <w:rtl/>
        </w:rPr>
        <w:t>باشد، چرا که تغییر به وجود آمده در نرخ ارز از تغییر حجم پول بیشتر است.</w:t>
      </w:r>
    </w:p>
    <w:p w14:paraId="4E209297" w14:textId="19A78B0E" w:rsidR="007D2BC0" w:rsidRPr="00A42E3B" w:rsidRDefault="007D2BC0" w:rsidP="00CD701A">
      <w:pPr>
        <w:spacing w:after="0" w:line="240" w:lineRule="auto"/>
        <w:ind w:firstLine="284"/>
        <w:jc w:val="both"/>
        <w:rPr>
          <w:rFonts w:cs="B Nazanin"/>
          <w:sz w:val="26"/>
          <w:szCs w:val="26"/>
          <w:rtl/>
        </w:rPr>
      </w:pPr>
      <w:r w:rsidRPr="00A42E3B">
        <w:rPr>
          <w:rFonts w:cs="B Nazanin" w:hint="cs"/>
          <w:sz w:val="26"/>
          <w:szCs w:val="26"/>
          <w:rtl/>
        </w:rPr>
        <w:t>فرآیند تعدیل جهش نرخ ارز به این صورت می</w:t>
      </w:r>
      <w:r w:rsidRPr="00A42E3B">
        <w:rPr>
          <w:rFonts w:cs="B Nazanin"/>
          <w:sz w:val="26"/>
          <w:szCs w:val="26"/>
          <w:rtl/>
        </w:rPr>
        <w:softHyphen/>
      </w:r>
      <w:r w:rsidRPr="00A42E3B">
        <w:rPr>
          <w:rFonts w:cs="B Nazanin" w:hint="cs"/>
          <w:sz w:val="26"/>
          <w:szCs w:val="26"/>
          <w:rtl/>
        </w:rPr>
        <w:t>باشد که پس از افزایش غیرمنتظره حجم پول نرخ ارز بلافاصله افزایش می</w:t>
      </w:r>
      <w:r w:rsidRPr="00A42E3B">
        <w:rPr>
          <w:rFonts w:cs="B Nazanin"/>
          <w:sz w:val="26"/>
          <w:szCs w:val="26"/>
          <w:rtl/>
        </w:rPr>
        <w:softHyphen/>
      </w:r>
      <w:r w:rsidRPr="00A42E3B">
        <w:rPr>
          <w:rFonts w:cs="B Nazanin" w:hint="cs"/>
          <w:sz w:val="26"/>
          <w:szCs w:val="26"/>
          <w:rtl/>
        </w:rPr>
        <w:t>یابد. از سوی دیگر، افزایش حجم پول کاهش نرخ بهره را به همراه خواهد داشت که با توجه به رابطه برابری نرخ</w:t>
      </w:r>
      <w:r w:rsidRPr="00A42E3B">
        <w:rPr>
          <w:rFonts w:cs="B Nazanin"/>
          <w:sz w:val="26"/>
          <w:szCs w:val="26"/>
          <w:rtl/>
        </w:rPr>
        <w:softHyphen/>
      </w:r>
      <w:r w:rsidRPr="00A42E3B">
        <w:rPr>
          <w:rFonts w:cs="B Nazanin" w:hint="cs"/>
          <w:sz w:val="26"/>
          <w:szCs w:val="26"/>
          <w:rtl/>
        </w:rPr>
        <w:t>های بهره نوعی تناقض محسوب می</w:t>
      </w:r>
      <w:r w:rsidRPr="00A42E3B">
        <w:rPr>
          <w:rFonts w:cs="B Nazanin"/>
          <w:sz w:val="26"/>
          <w:szCs w:val="26"/>
          <w:rtl/>
        </w:rPr>
        <w:softHyphen/>
      </w:r>
      <w:r w:rsidR="005A7721" w:rsidRPr="00A42E3B">
        <w:rPr>
          <w:rFonts w:cs="B Nazanin" w:hint="cs"/>
          <w:sz w:val="26"/>
          <w:szCs w:val="26"/>
          <w:rtl/>
        </w:rPr>
        <w:t>شود</w:t>
      </w:r>
      <w:r w:rsidRPr="00A42E3B">
        <w:rPr>
          <w:rFonts w:cs="B Nazanin" w:hint="cs"/>
          <w:sz w:val="26"/>
          <w:szCs w:val="26"/>
          <w:rtl/>
        </w:rPr>
        <w:t>، بنابراین به</w:t>
      </w:r>
      <w:r w:rsidRPr="00A42E3B">
        <w:rPr>
          <w:rFonts w:cs="B Nazanin"/>
          <w:sz w:val="26"/>
          <w:szCs w:val="26"/>
          <w:rtl/>
        </w:rPr>
        <w:softHyphen/>
      </w:r>
      <w:r w:rsidRPr="00A42E3B">
        <w:rPr>
          <w:rFonts w:cs="B Nazanin" w:hint="cs"/>
          <w:sz w:val="26"/>
          <w:szCs w:val="26"/>
          <w:rtl/>
        </w:rPr>
        <w:t>منظور خنثی نمودن اثر کاهش نرخ بهره، نرخ ارز می</w:t>
      </w:r>
      <w:r w:rsidRPr="00A42E3B">
        <w:rPr>
          <w:rFonts w:cs="B Nazanin"/>
          <w:sz w:val="26"/>
          <w:szCs w:val="26"/>
          <w:rtl/>
        </w:rPr>
        <w:softHyphen/>
      </w:r>
      <w:r w:rsidRPr="00A42E3B">
        <w:rPr>
          <w:rFonts w:cs="B Nazanin" w:hint="cs"/>
          <w:sz w:val="26"/>
          <w:szCs w:val="26"/>
          <w:rtl/>
        </w:rPr>
        <w:t xml:space="preserve">بایست به اندازه کافی در جهت کاهش (ارزش پول ملی) دچار جهش </w:t>
      </w:r>
      <w:r w:rsidR="005A7721" w:rsidRPr="00A42E3B">
        <w:rPr>
          <w:rFonts w:cs="B Nazanin" w:hint="cs"/>
          <w:sz w:val="26"/>
          <w:szCs w:val="26"/>
          <w:rtl/>
        </w:rPr>
        <w:t>شود</w:t>
      </w:r>
      <w:r w:rsidRPr="00A42E3B">
        <w:rPr>
          <w:rFonts w:cs="B Nazanin" w:hint="cs"/>
          <w:sz w:val="26"/>
          <w:szCs w:val="26"/>
          <w:rtl/>
        </w:rPr>
        <w:t xml:space="preserve"> تا بازگشت آن به نرخ تعادلی </w:t>
      </w:r>
      <w:r w:rsidRPr="00A42E3B">
        <w:rPr>
          <w:rFonts w:cs="B Nazanin" w:hint="cs"/>
          <w:sz w:val="26"/>
          <w:szCs w:val="26"/>
          <w:rtl/>
        </w:rPr>
        <w:lastRenderedPageBreak/>
        <w:t>بلندمدت در قالب افزایش ارزش پول ملی، کاهش نرخ بهره را جبران نماید. در ادامه فرآیند تعدیل لازم است سطح قیمت</w:t>
      </w:r>
      <w:r w:rsidRPr="00A42E3B">
        <w:rPr>
          <w:rFonts w:cs="B Nazanin"/>
          <w:sz w:val="26"/>
          <w:szCs w:val="26"/>
          <w:rtl/>
        </w:rPr>
        <w:softHyphen/>
      </w:r>
      <w:r w:rsidRPr="00A42E3B">
        <w:rPr>
          <w:rFonts w:cs="B Nazanin" w:hint="cs"/>
          <w:sz w:val="26"/>
          <w:szCs w:val="26"/>
          <w:rtl/>
        </w:rPr>
        <w:t>ها، نرخ بهره و نرخ ارز به مقدار تعادلی بلندمدت خود میل نمایند به گونه</w:t>
      </w:r>
      <w:r w:rsidRPr="00A42E3B">
        <w:rPr>
          <w:rFonts w:cs="B Nazanin"/>
          <w:sz w:val="26"/>
          <w:szCs w:val="26"/>
          <w:rtl/>
        </w:rPr>
        <w:softHyphen/>
      </w:r>
      <w:r w:rsidRPr="00A42E3B">
        <w:rPr>
          <w:rFonts w:cs="B Nazanin" w:hint="cs"/>
          <w:sz w:val="26"/>
          <w:szCs w:val="26"/>
          <w:rtl/>
        </w:rPr>
        <w:t>ای که تغییرات سطح عمومی قیمت</w:t>
      </w:r>
      <w:r w:rsidRPr="00A42E3B">
        <w:rPr>
          <w:rFonts w:cs="B Nazanin"/>
          <w:sz w:val="26"/>
          <w:szCs w:val="26"/>
          <w:rtl/>
        </w:rPr>
        <w:softHyphen/>
      </w:r>
      <w:r w:rsidRPr="00A42E3B">
        <w:rPr>
          <w:rFonts w:cs="B Nazanin" w:hint="cs"/>
          <w:sz w:val="26"/>
          <w:szCs w:val="26"/>
          <w:rtl/>
        </w:rPr>
        <w:t>ها، حجم پول و نرخ ارز یکسان گردند.</w:t>
      </w:r>
    </w:p>
    <w:p w14:paraId="0020F760" w14:textId="1FC4BB00" w:rsidR="00E770B8" w:rsidRPr="00A42E3B" w:rsidRDefault="007D2BC0" w:rsidP="00281BBA">
      <w:pPr>
        <w:spacing w:after="0" w:line="240" w:lineRule="auto"/>
        <w:ind w:firstLine="284"/>
        <w:jc w:val="both"/>
        <w:rPr>
          <w:rFonts w:cs="B Nazanin"/>
          <w:sz w:val="26"/>
          <w:szCs w:val="26"/>
          <w:rtl/>
        </w:rPr>
      </w:pPr>
      <w:r w:rsidRPr="00A42E3B">
        <w:rPr>
          <w:rFonts w:cs="B Nazanin" w:hint="cs"/>
          <w:sz w:val="26"/>
          <w:szCs w:val="26"/>
          <w:rtl/>
        </w:rPr>
        <w:t xml:space="preserve">هر چند ادبیات پدیده جهش نرخ ارز اساسا ریشه در </w:t>
      </w:r>
      <w:r w:rsidR="00D24731" w:rsidRPr="00A42E3B">
        <w:rPr>
          <w:rFonts w:cs="B Nazanin" w:hint="cs"/>
          <w:sz w:val="26"/>
          <w:szCs w:val="26"/>
          <w:rtl/>
        </w:rPr>
        <w:t>تکانه</w:t>
      </w:r>
      <w:r w:rsidR="00CE5F82" w:rsidRPr="00A42E3B">
        <w:rPr>
          <w:rFonts w:cs="B Nazanin"/>
          <w:sz w:val="26"/>
          <w:szCs w:val="26"/>
          <w:rtl/>
        </w:rPr>
        <w:softHyphen/>
      </w:r>
      <w:r w:rsidRPr="00A42E3B">
        <w:rPr>
          <w:rFonts w:cs="B Nazanin" w:hint="cs"/>
          <w:sz w:val="26"/>
          <w:szCs w:val="26"/>
          <w:rtl/>
        </w:rPr>
        <w:t>های پولی دارد، اما به</w:t>
      </w:r>
      <w:r w:rsidRPr="00A42E3B">
        <w:rPr>
          <w:rFonts w:cs="B Nazanin"/>
          <w:sz w:val="26"/>
          <w:szCs w:val="26"/>
          <w:rtl/>
        </w:rPr>
        <w:softHyphen/>
      </w:r>
      <w:r w:rsidRPr="00A42E3B">
        <w:rPr>
          <w:rFonts w:cs="B Nazanin" w:hint="cs"/>
          <w:sz w:val="26"/>
          <w:szCs w:val="26"/>
          <w:rtl/>
        </w:rPr>
        <w:t>نظر می</w:t>
      </w:r>
      <w:r w:rsidRPr="00A42E3B">
        <w:rPr>
          <w:rFonts w:cs="B Nazanin"/>
          <w:sz w:val="26"/>
          <w:szCs w:val="26"/>
          <w:rtl/>
        </w:rPr>
        <w:softHyphen/>
      </w:r>
      <w:r w:rsidRPr="00A42E3B">
        <w:rPr>
          <w:rFonts w:cs="B Nazanin" w:hint="cs"/>
          <w:sz w:val="26"/>
          <w:szCs w:val="26"/>
          <w:rtl/>
        </w:rPr>
        <w:t>رسد نرخ ارز می</w:t>
      </w:r>
      <w:r w:rsidRPr="00A42E3B">
        <w:rPr>
          <w:rFonts w:cs="B Nazanin"/>
          <w:sz w:val="26"/>
          <w:szCs w:val="26"/>
          <w:rtl/>
        </w:rPr>
        <w:softHyphen/>
      </w:r>
      <w:r w:rsidRPr="00A42E3B">
        <w:rPr>
          <w:rFonts w:cs="B Nazanin" w:hint="cs"/>
          <w:sz w:val="26"/>
          <w:szCs w:val="26"/>
          <w:rtl/>
        </w:rPr>
        <w:t xml:space="preserve">تواند بسته به شرایط و در مواجهه با انواع دیگر </w:t>
      </w:r>
      <w:r w:rsidR="00D24731" w:rsidRPr="00A42E3B">
        <w:rPr>
          <w:rFonts w:cs="B Nazanin" w:hint="cs"/>
          <w:sz w:val="26"/>
          <w:szCs w:val="26"/>
          <w:rtl/>
        </w:rPr>
        <w:t>تکانه</w:t>
      </w:r>
      <w:r w:rsidRPr="00A42E3B">
        <w:rPr>
          <w:rFonts w:cs="B Nazanin"/>
          <w:sz w:val="26"/>
          <w:szCs w:val="26"/>
          <w:rtl/>
        </w:rPr>
        <w:softHyphen/>
      </w:r>
      <w:r w:rsidRPr="00A42E3B">
        <w:rPr>
          <w:rFonts w:cs="B Nazanin" w:hint="cs"/>
          <w:sz w:val="26"/>
          <w:szCs w:val="26"/>
          <w:rtl/>
        </w:rPr>
        <w:t>ها نیز دچار افزایش ناگهانی شود. به نظر می</w:t>
      </w:r>
      <w:r w:rsidRPr="00A42E3B">
        <w:rPr>
          <w:rFonts w:cs="B Nazanin"/>
          <w:sz w:val="26"/>
          <w:szCs w:val="26"/>
          <w:rtl/>
        </w:rPr>
        <w:softHyphen/>
      </w:r>
      <w:r w:rsidRPr="00A42E3B">
        <w:rPr>
          <w:rFonts w:cs="B Nazanin" w:hint="cs"/>
          <w:sz w:val="26"/>
          <w:szCs w:val="26"/>
          <w:rtl/>
        </w:rPr>
        <w:t>رسد آنچه در ماه</w:t>
      </w:r>
      <w:r w:rsidRPr="00A42E3B">
        <w:rPr>
          <w:rFonts w:cs="B Nazanin"/>
          <w:sz w:val="26"/>
          <w:szCs w:val="26"/>
          <w:rtl/>
        </w:rPr>
        <w:softHyphen/>
      </w:r>
      <w:r w:rsidRPr="00A42E3B">
        <w:rPr>
          <w:rFonts w:cs="B Nazanin" w:hint="cs"/>
          <w:sz w:val="26"/>
          <w:szCs w:val="26"/>
          <w:rtl/>
        </w:rPr>
        <w:t>های اخیر در اقتصاد ایران شاهد آن هستیم ویرایشی از پدیده جهش نرخ ارز می</w:t>
      </w:r>
      <w:r w:rsidRPr="00A42E3B">
        <w:rPr>
          <w:rFonts w:cs="B Nazanin"/>
          <w:sz w:val="26"/>
          <w:szCs w:val="26"/>
          <w:rtl/>
        </w:rPr>
        <w:softHyphen/>
      </w:r>
      <w:r w:rsidRPr="00A42E3B">
        <w:rPr>
          <w:rFonts w:cs="B Nazanin" w:hint="cs"/>
          <w:sz w:val="26"/>
          <w:szCs w:val="26"/>
          <w:rtl/>
        </w:rPr>
        <w:t>باشد که به دلایلی هم</w:t>
      </w:r>
      <w:r w:rsidRPr="00A42E3B">
        <w:rPr>
          <w:rFonts w:cs="B Nazanin"/>
          <w:sz w:val="26"/>
          <w:szCs w:val="26"/>
          <w:rtl/>
        </w:rPr>
        <w:softHyphen/>
      </w:r>
      <w:r w:rsidRPr="00A42E3B">
        <w:rPr>
          <w:rFonts w:cs="B Nazanin" w:hint="cs"/>
          <w:sz w:val="26"/>
          <w:szCs w:val="26"/>
          <w:rtl/>
        </w:rPr>
        <w:t>چون جریان فزاینده پول و نقدینگی، عملکرد ناکارای مقامات پولی و ارزی، بحران سیاسی و تحریم، نارسایی در بازار سایر دارایی</w:t>
      </w:r>
      <w:r w:rsidRPr="00A42E3B">
        <w:rPr>
          <w:rFonts w:cs="B Nazanin"/>
          <w:sz w:val="26"/>
          <w:szCs w:val="26"/>
          <w:rtl/>
        </w:rPr>
        <w:softHyphen/>
      </w:r>
      <w:r w:rsidRPr="00A42E3B">
        <w:rPr>
          <w:rFonts w:cs="B Nazanin" w:hint="cs"/>
          <w:sz w:val="26"/>
          <w:szCs w:val="26"/>
          <w:rtl/>
        </w:rPr>
        <w:t>ها و ... بروز یافته و بدیهی است از آنجا که ریشه آن صرفا پولی نیست فرآیند تعدیل آن نیز تابعی از تحولات کلان اقتصادی (ورای بازار پول و دارایی</w:t>
      </w:r>
      <w:r w:rsidRPr="00A42E3B">
        <w:rPr>
          <w:rFonts w:cs="B Nazanin"/>
          <w:sz w:val="26"/>
          <w:szCs w:val="26"/>
          <w:rtl/>
        </w:rPr>
        <w:softHyphen/>
      </w:r>
      <w:r w:rsidRPr="00A42E3B">
        <w:rPr>
          <w:rFonts w:cs="B Nazanin" w:hint="cs"/>
          <w:sz w:val="26"/>
          <w:szCs w:val="26"/>
          <w:rtl/>
        </w:rPr>
        <w:t>های مالی) می</w:t>
      </w:r>
      <w:r w:rsidRPr="00A42E3B">
        <w:rPr>
          <w:rFonts w:cs="B Nazanin"/>
          <w:sz w:val="26"/>
          <w:szCs w:val="26"/>
          <w:rtl/>
        </w:rPr>
        <w:softHyphen/>
      </w:r>
      <w:r w:rsidRPr="00A42E3B">
        <w:rPr>
          <w:rFonts w:cs="B Nazanin" w:hint="cs"/>
          <w:sz w:val="26"/>
          <w:szCs w:val="26"/>
          <w:rtl/>
        </w:rPr>
        <w:t>باشد (مزینی، 1392: 87).</w:t>
      </w:r>
    </w:p>
    <w:p w14:paraId="0BBED912" w14:textId="77777777" w:rsidR="00154846" w:rsidRPr="00A42E3B" w:rsidRDefault="00154846" w:rsidP="00CD701A">
      <w:pPr>
        <w:bidi w:val="0"/>
        <w:spacing w:after="0" w:line="240" w:lineRule="auto"/>
        <w:rPr>
          <w:rFonts w:cs="B Nazanin"/>
          <w:sz w:val="26"/>
          <w:szCs w:val="26"/>
        </w:rPr>
      </w:pPr>
      <w:r w:rsidRPr="00A42E3B">
        <w:rPr>
          <w:rFonts w:cs="B Nazanin"/>
          <w:sz w:val="26"/>
          <w:szCs w:val="26"/>
        </w:rPr>
        <w:br w:type="page"/>
      </w:r>
    </w:p>
    <w:p w14:paraId="339A4E0D" w14:textId="77777777" w:rsidR="001B10AF" w:rsidRPr="00A42E3B" w:rsidRDefault="008D6409" w:rsidP="00CD701A">
      <w:pPr>
        <w:spacing w:after="0" w:line="240" w:lineRule="auto"/>
        <w:jc w:val="center"/>
        <w:rPr>
          <w:rFonts w:cs="B Nazanin"/>
          <w:b/>
          <w:bCs/>
          <w:sz w:val="52"/>
          <w:szCs w:val="52"/>
          <w:rtl/>
        </w:rPr>
      </w:pPr>
      <w:r w:rsidRPr="00A42E3B">
        <w:rPr>
          <w:rFonts w:cs="B Nazanin" w:hint="cs"/>
          <w:b/>
          <w:bCs/>
          <w:sz w:val="52"/>
          <w:szCs w:val="52"/>
          <w:rtl/>
        </w:rPr>
        <w:lastRenderedPageBreak/>
        <w:t>فصل د</w:t>
      </w:r>
      <w:r w:rsidR="001B10AF" w:rsidRPr="00A42E3B">
        <w:rPr>
          <w:rFonts w:cs="B Nazanin" w:hint="cs"/>
          <w:b/>
          <w:bCs/>
          <w:sz w:val="52"/>
          <w:szCs w:val="52"/>
          <w:rtl/>
        </w:rPr>
        <w:t>وم</w:t>
      </w:r>
    </w:p>
    <w:p w14:paraId="41B107A7" w14:textId="7C0CA782" w:rsidR="00546B8E" w:rsidRPr="00A42E3B" w:rsidRDefault="000F39C1" w:rsidP="003223FE">
      <w:pPr>
        <w:spacing w:after="0" w:line="240" w:lineRule="auto"/>
        <w:jc w:val="center"/>
        <w:rPr>
          <w:rFonts w:cs="B Nazanin"/>
          <w:b/>
          <w:bCs/>
          <w:sz w:val="52"/>
          <w:szCs w:val="52"/>
          <w:rtl/>
        </w:rPr>
      </w:pPr>
      <w:r w:rsidRPr="00A42E3B">
        <w:rPr>
          <w:rFonts w:cs="B Nazanin" w:hint="cs"/>
          <w:b/>
          <w:bCs/>
          <w:sz w:val="52"/>
          <w:szCs w:val="52"/>
          <w:rtl/>
        </w:rPr>
        <w:t xml:space="preserve">دیدگاه مکاتب اقتصادی </w:t>
      </w:r>
      <w:r w:rsidR="003223FE" w:rsidRPr="00A42E3B">
        <w:rPr>
          <w:rFonts w:cs="B Nazanin" w:hint="cs"/>
          <w:b/>
          <w:bCs/>
          <w:sz w:val="52"/>
          <w:szCs w:val="52"/>
          <w:rtl/>
        </w:rPr>
        <w:t>در خصوص</w:t>
      </w:r>
      <w:r w:rsidR="00546B8E" w:rsidRPr="00A42E3B">
        <w:rPr>
          <w:rFonts w:cs="B Nazanin" w:hint="cs"/>
          <w:b/>
          <w:bCs/>
          <w:sz w:val="52"/>
          <w:szCs w:val="52"/>
          <w:rtl/>
        </w:rPr>
        <w:t xml:space="preserve"> نرخ</w:t>
      </w:r>
      <w:r w:rsidR="00546B8E" w:rsidRPr="00A42E3B">
        <w:rPr>
          <w:rFonts w:cs="B Nazanin"/>
          <w:b/>
          <w:bCs/>
          <w:sz w:val="52"/>
          <w:szCs w:val="52"/>
          <w:rtl/>
        </w:rPr>
        <w:softHyphen/>
      </w:r>
      <w:r w:rsidR="00C54AE0" w:rsidRPr="00A42E3B">
        <w:rPr>
          <w:rFonts w:cs="B Nazanin" w:hint="cs"/>
          <w:b/>
          <w:bCs/>
          <w:sz w:val="52"/>
          <w:szCs w:val="52"/>
          <w:rtl/>
        </w:rPr>
        <w:t>بندی ارز</w:t>
      </w:r>
    </w:p>
    <w:p w14:paraId="3F7F7270" w14:textId="77777777" w:rsidR="00546B8E" w:rsidRPr="00A42E3B" w:rsidRDefault="00546B8E" w:rsidP="00546B8E">
      <w:pPr>
        <w:autoSpaceDE w:val="0"/>
        <w:autoSpaceDN w:val="0"/>
        <w:adjustRightInd w:val="0"/>
        <w:spacing w:after="0" w:line="240" w:lineRule="auto"/>
        <w:jc w:val="both"/>
        <w:rPr>
          <w:rFonts w:cs="B Nazanin"/>
          <w:b/>
          <w:bCs/>
          <w:sz w:val="52"/>
          <w:szCs w:val="52"/>
          <w:rtl/>
        </w:rPr>
      </w:pPr>
      <w:r w:rsidRPr="00A42E3B">
        <w:rPr>
          <w:rFonts w:cs="B Nazanin" w:hint="cs"/>
          <w:b/>
          <w:bCs/>
          <w:sz w:val="28"/>
          <w:szCs w:val="28"/>
          <w:rtl/>
        </w:rPr>
        <w:t>اهداف فصل</w:t>
      </w:r>
      <w:r w:rsidRPr="00A42E3B">
        <w:rPr>
          <w:rFonts w:cs="B Nazanin" w:hint="cs"/>
          <w:b/>
          <w:bCs/>
          <w:sz w:val="52"/>
          <w:szCs w:val="52"/>
          <w:rtl/>
        </w:rPr>
        <w:t>.......................................................</w:t>
      </w:r>
    </w:p>
    <w:p w14:paraId="17560FE7" w14:textId="5CF41E92" w:rsidR="00546B8E" w:rsidRPr="00A42E3B" w:rsidRDefault="00546B8E" w:rsidP="00C54AE0">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 xml:space="preserve">آشنایی با </w:t>
      </w:r>
      <w:r w:rsidR="00C54AE0" w:rsidRPr="00A42E3B">
        <w:rPr>
          <w:rFonts w:cs="B Nazanin" w:hint="cs"/>
          <w:sz w:val="26"/>
          <w:szCs w:val="26"/>
          <w:rtl/>
        </w:rPr>
        <w:t>دیدگاه کلاسیک</w:t>
      </w:r>
    </w:p>
    <w:p w14:paraId="2F10B1EA" w14:textId="069CE3CD" w:rsidR="002F2188" w:rsidRPr="00A42E3B" w:rsidRDefault="00C54AE0" w:rsidP="002F2188">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آشنایی با دیدگاه کینزی</w:t>
      </w:r>
    </w:p>
    <w:p w14:paraId="398F6300" w14:textId="25ED4E1A" w:rsidR="002D1815" w:rsidRPr="00A42E3B" w:rsidRDefault="002D1815" w:rsidP="002F2188">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آشنایی با دیدگاه پولی</w:t>
      </w:r>
      <w:r w:rsidRPr="00A42E3B">
        <w:rPr>
          <w:rFonts w:cs="B Nazanin"/>
          <w:sz w:val="26"/>
          <w:szCs w:val="26"/>
          <w:rtl/>
        </w:rPr>
        <w:softHyphen/>
      </w:r>
      <w:r w:rsidRPr="00A42E3B">
        <w:rPr>
          <w:rFonts w:cs="B Nazanin" w:hint="cs"/>
          <w:sz w:val="26"/>
          <w:szCs w:val="26"/>
          <w:rtl/>
        </w:rPr>
        <w:t>گرا</w:t>
      </w:r>
    </w:p>
    <w:p w14:paraId="084E9DDB" w14:textId="1BD9FB49" w:rsidR="002F2188" w:rsidRPr="00A42E3B" w:rsidRDefault="002D1815" w:rsidP="002F2188">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 xml:space="preserve">آشنایی با دیدگاه </w:t>
      </w:r>
      <w:r w:rsidR="002F2188" w:rsidRPr="00A42E3B">
        <w:rPr>
          <w:rFonts w:cs="B Nazanin" w:hint="cs"/>
          <w:sz w:val="26"/>
          <w:szCs w:val="26"/>
          <w:rtl/>
        </w:rPr>
        <w:t>نئوکلاسیک</w:t>
      </w:r>
    </w:p>
    <w:p w14:paraId="752DC919" w14:textId="7D99963F" w:rsidR="002D1815" w:rsidRPr="00A42E3B" w:rsidRDefault="002D1815" w:rsidP="002F2188">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آشنایی با دیدگاه پساکینزی</w:t>
      </w:r>
    </w:p>
    <w:p w14:paraId="0ACBA022" w14:textId="7ACED545" w:rsidR="002D1815" w:rsidRPr="00A42E3B" w:rsidRDefault="002D1815" w:rsidP="002F2188">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آشنایی با دیدگاه رادیکال چپ</w:t>
      </w:r>
    </w:p>
    <w:p w14:paraId="4E986AB3" w14:textId="0825ED85" w:rsidR="002F2188" w:rsidRPr="00A42E3B" w:rsidRDefault="002D1815" w:rsidP="002F2188">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 xml:space="preserve">آشنایی با دیدگاه </w:t>
      </w:r>
      <w:r w:rsidR="002F2188" w:rsidRPr="00A42E3B">
        <w:rPr>
          <w:rFonts w:cs="B Nazanin" w:hint="cs"/>
          <w:sz w:val="26"/>
          <w:szCs w:val="26"/>
          <w:rtl/>
        </w:rPr>
        <w:t>نهادگرا</w:t>
      </w:r>
    </w:p>
    <w:p w14:paraId="53BB5006" w14:textId="068950F9" w:rsidR="002F2188" w:rsidRPr="00A42E3B" w:rsidRDefault="002D1815" w:rsidP="002F2188">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 xml:space="preserve">آشنایی با دیدگاه </w:t>
      </w:r>
      <w:r w:rsidR="002F2188" w:rsidRPr="00A42E3B">
        <w:rPr>
          <w:rFonts w:cs="B Nazanin" w:hint="cs"/>
          <w:sz w:val="26"/>
          <w:szCs w:val="26"/>
          <w:rtl/>
        </w:rPr>
        <w:t>رفتاری</w:t>
      </w:r>
    </w:p>
    <w:p w14:paraId="40540B5D" w14:textId="77777777" w:rsidR="00546B8E" w:rsidRPr="00A42E3B" w:rsidRDefault="00546B8E" w:rsidP="00546B8E">
      <w:pPr>
        <w:spacing w:after="0" w:line="240" w:lineRule="auto"/>
        <w:jc w:val="both"/>
        <w:outlineLvl w:val="1"/>
        <w:rPr>
          <w:rFonts w:cs="B Nazanin"/>
          <w:b/>
          <w:bCs/>
          <w:sz w:val="26"/>
          <w:szCs w:val="26"/>
          <w:rtl/>
        </w:rPr>
      </w:pPr>
      <w:r w:rsidRPr="00A42E3B">
        <w:rPr>
          <w:rFonts w:ascii="Times New Roman" w:eastAsia="Times New Roman" w:hAnsi="Times New Roman" w:cs="B Nazanin" w:hint="cs"/>
          <w:b/>
          <w:bCs/>
          <w:sz w:val="26"/>
          <w:szCs w:val="26"/>
          <w:rtl/>
        </w:rPr>
        <w:t>مقدمه</w:t>
      </w:r>
    </w:p>
    <w:p w14:paraId="55BCEFE0" w14:textId="6D136E73" w:rsidR="00BF1E4B" w:rsidRPr="00A42E3B" w:rsidRDefault="00BF1E4B" w:rsidP="00BF1E4B">
      <w:pPr>
        <w:spacing w:after="0" w:line="240" w:lineRule="auto"/>
        <w:contextualSpacing/>
        <w:jc w:val="both"/>
        <w:rPr>
          <w:rFonts w:cs="B Nazanin"/>
          <w:sz w:val="26"/>
          <w:szCs w:val="26"/>
          <w:rtl/>
        </w:rPr>
      </w:pPr>
      <w:r w:rsidRPr="00A42E3B">
        <w:rPr>
          <w:rFonts w:cs="B Nazanin"/>
          <w:sz w:val="26"/>
          <w:szCs w:val="26"/>
          <w:rtl/>
          <w:lang w:bidi="ar-SA"/>
        </w:rPr>
        <w:t>آگاهی از دیدگاه مکاتب مختلف اقتصادی درباره نرخ ارز بسیار مهم است. چرا که</w:t>
      </w:r>
      <w:r w:rsidRPr="00A42E3B">
        <w:rPr>
          <w:rFonts w:cs="B Nazanin"/>
          <w:sz w:val="26"/>
          <w:szCs w:val="26"/>
          <w:rtl/>
        </w:rPr>
        <w:t xml:space="preserve"> </w:t>
      </w:r>
      <w:r w:rsidR="0061565B" w:rsidRPr="00A42E3B">
        <w:rPr>
          <w:rFonts w:cs="B Nazanin"/>
          <w:sz w:val="26"/>
          <w:szCs w:val="26"/>
          <w:rtl/>
        </w:rPr>
        <w:t>مکاتب اقتصاد</w:t>
      </w:r>
      <w:r w:rsidR="0061565B" w:rsidRPr="00A42E3B">
        <w:rPr>
          <w:rFonts w:cs="B Nazanin" w:hint="cs"/>
          <w:sz w:val="26"/>
          <w:szCs w:val="26"/>
          <w:rtl/>
        </w:rPr>
        <w:t>ی</w:t>
      </w:r>
      <w:r w:rsidR="0061565B" w:rsidRPr="00A42E3B">
        <w:rPr>
          <w:rFonts w:cs="B Nazanin"/>
          <w:sz w:val="26"/>
          <w:szCs w:val="26"/>
          <w:rtl/>
        </w:rPr>
        <w:t xml:space="preserve"> مختلف، </w:t>
      </w:r>
      <w:r w:rsidRPr="00A42E3B">
        <w:rPr>
          <w:rFonts w:cs="B Nazanin"/>
          <w:sz w:val="26"/>
          <w:szCs w:val="26"/>
          <w:rtl/>
          <w:lang w:bidi="ar-SA"/>
        </w:rPr>
        <w:t xml:space="preserve">بر اساس فرضیات و مبانی نظری خود </w:t>
      </w:r>
      <w:r w:rsidR="0061565B" w:rsidRPr="00A42E3B">
        <w:rPr>
          <w:rFonts w:cs="B Nazanin"/>
          <w:sz w:val="26"/>
          <w:szCs w:val="26"/>
          <w:rtl/>
        </w:rPr>
        <w:t>د</w:t>
      </w:r>
      <w:r w:rsidR="0061565B" w:rsidRPr="00A42E3B">
        <w:rPr>
          <w:rFonts w:cs="B Nazanin" w:hint="cs"/>
          <w:sz w:val="26"/>
          <w:szCs w:val="26"/>
          <w:rtl/>
        </w:rPr>
        <w:t>ی</w:t>
      </w:r>
      <w:r w:rsidR="0061565B" w:rsidRPr="00A42E3B">
        <w:rPr>
          <w:rFonts w:cs="B Nazanin" w:hint="eastAsia"/>
          <w:sz w:val="26"/>
          <w:szCs w:val="26"/>
          <w:rtl/>
        </w:rPr>
        <w:t>دگاه‌ها</w:t>
      </w:r>
      <w:r w:rsidR="0061565B" w:rsidRPr="00A42E3B">
        <w:rPr>
          <w:rFonts w:cs="B Nazanin" w:hint="cs"/>
          <w:sz w:val="26"/>
          <w:szCs w:val="26"/>
          <w:rtl/>
        </w:rPr>
        <w:t>ی</w:t>
      </w:r>
      <w:r w:rsidR="0061565B" w:rsidRPr="00A42E3B">
        <w:rPr>
          <w:rFonts w:cs="B Nazanin"/>
          <w:sz w:val="26"/>
          <w:szCs w:val="26"/>
          <w:rtl/>
        </w:rPr>
        <w:t xml:space="preserve"> متفاوت</w:t>
      </w:r>
      <w:r w:rsidR="0061565B" w:rsidRPr="00A42E3B">
        <w:rPr>
          <w:rFonts w:cs="B Nazanin" w:hint="cs"/>
          <w:sz w:val="26"/>
          <w:szCs w:val="26"/>
          <w:rtl/>
        </w:rPr>
        <w:t>ی</w:t>
      </w:r>
      <w:r w:rsidR="0061565B" w:rsidRPr="00A42E3B">
        <w:rPr>
          <w:rFonts w:cs="B Nazanin"/>
          <w:sz w:val="26"/>
          <w:szCs w:val="26"/>
          <w:rtl/>
        </w:rPr>
        <w:t xml:space="preserve"> در خصوص نحوه تع</w:t>
      </w:r>
      <w:r w:rsidR="0061565B" w:rsidRPr="00A42E3B">
        <w:rPr>
          <w:rFonts w:cs="B Nazanin" w:hint="cs"/>
          <w:sz w:val="26"/>
          <w:szCs w:val="26"/>
          <w:rtl/>
        </w:rPr>
        <w:t>یی</w:t>
      </w:r>
      <w:r w:rsidR="0061565B" w:rsidRPr="00A42E3B">
        <w:rPr>
          <w:rFonts w:cs="B Nazanin" w:hint="eastAsia"/>
          <w:sz w:val="26"/>
          <w:szCs w:val="26"/>
          <w:rtl/>
        </w:rPr>
        <w:t>ن</w:t>
      </w:r>
      <w:r w:rsidR="0061565B" w:rsidRPr="00A42E3B">
        <w:rPr>
          <w:rFonts w:cs="B Nazanin"/>
          <w:sz w:val="26"/>
          <w:szCs w:val="26"/>
          <w:rtl/>
        </w:rPr>
        <w:t xml:space="preserve"> و مد</w:t>
      </w:r>
      <w:r w:rsidR="0061565B" w:rsidRPr="00A42E3B">
        <w:rPr>
          <w:rFonts w:cs="B Nazanin" w:hint="cs"/>
          <w:sz w:val="26"/>
          <w:szCs w:val="26"/>
          <w:rtl/>
        </w:rPr>
        <w:t>ی</w:t>
      </w:r>
      <w:r w:rsidR="0061565B" w:rsidRPr="00A42E3B">
        <w:rPr>
          <w:rFonts w:cs="B Nazanin" w:hint="eastAsia"/>
          <w:sz w:val="26"/>
          <w:szCs w:val="26"/>
          <w:rtl/>
        </w:rPr>
        <w:t>ر</w:t>
      </w:r>
      <w:r w:rsidR="0061565B" w:rsidRPr="00A42E3B">
        <w:rPr>
          <w:rFonts w:cs="B Nazanin" w:hint="cs"/>
          <w:sz w:val="26"/>
          <w:szCs w:val="26"/>
          <w:rtl/>
        </w:rPr>
        <w:t>ی</w:t>
      </w:r>
      <w:r w:rsidR="0061565B" w:rsidRPr="00A42E3B">
        <w:rPr>
          <w:rFonts w:cs="B Nazanin" w:hint="eastAsia"/>
          <w:sz w:val="26"/>
          <w:szCs w:val="26"/>
          <w:rtl/>
        </w:rPr>
        <w:t>ت</w:t>
      </w:r>
      <w:r w:rsidR="0061565B" w:rsidRPr="00A42E3B">
        <w:rPr>
          <w:rFonts w:cs="B Nazanin"/>
          <w:sz w:val="26"/>
          <w:szCs w:val="26"/>
          <w:rtl/>
        </w:rPr>
        <w:t xml:space="preserve"> نرخ ارز ارائه کرده</w:t>
      </w:r>
      <w:r w:rsidRPr="00A42E3B">
        <w:rPr>
          <w:rFonts w:cs="B Nazanin"/>
          <w:sz w:val="26"/>
          <w:szCs w:val="26"/>
          <w:rtl/>
          <w:lang w:bidi="ar-SA"/>
        </w:rPr>
        <w:t xml:space="preserve"> و راهکارهای متفاوتی پیشنهاد می‌ده</w:t>
      </w:r>
      <w:r w:rsidRPr="00A42E3B">
        <w:rPr>
          <w:rFonts w:cs="B Nazanin" w:hint="cs"/>
          <w:sz w:val="26"/>
          <w:szCs w:val="26"/>
          <w:rtl/>
          <w:lang w:bidi="ar-SA"/>
        </w:rPr>
        <w:t>ن</w:t>
      </w:r>
      <w:r w:rsidRPr="00A42E3B">
        <w:rPr>
          <w:rFonts w:cs="B Nazanin"/>
          <w:sz w:val="26"/>
          <w:szCs w:val="26"/>
          <w:rtl/>
          <w:lang w:bidi="ar-SA"/>
        </w:rPr>
        <w:t>د</w:t>
      </w:r>
      <w:r w:rsidR="0061565B" w:rsidRPr="00A42E3B">
        <w:rPr>
          <w:rFonts w:cs="B Nazanin"/>
          <w:sz w:val="26"/>
          <w:szCs w:val="26"/>
          <w:rtl/>
        </w:rPr>
        <w:t>.</w:t>
      </w:r>
      <w:r w:rsidR="0061565B" w:rsidRPr="00A42E3B">
        <w:rPr>
          <w:rFonts w:cs="B Nazanin" w:hint="cs"/>
          <w:sz w:val="26"/>
          <w:szCs w:val="26"/>
          <w:rtl/>
        </w:rPr>
        <w:t xml:space="preserve"> </w:t>
      </w:r>
      <w:r w:rsidRPr="00A42E3B">
        <w:rPr>
          <w:rFonts w:cs="B Nazanin"/>
          <w:sz w:val="26"/>
          <w:szCs w:val="26"/>
          <w:rtl/>
          <w:lang w:bidi="ar-SA"/>
        </w:rPr>
        <w:t>برای مثال، مکاتب کینزی بر نقش دولت در تعیین نرخ ارز تأکید دارند و به دخالت دولت در بازار ارز معتقدند. در مقابل، مکاتب نئوکلاسیک بر نقش بازار آزاد در تعیین نرخ ارز تأکید دارند</w:t>
      </w:r>
      <w:r w:rsidRPr="00A42E3B">
        <w:rPr>
          <w:rFonts w:cs="B Nazanin"/>
          <w:sz w:val="26"/>
          <w:szCs w:val="26"/>
        </w:rPr>
        <w:t>.</w:t>
      </w:r>
      <w:r w:rsidRPr="00A42E3B">
        <w:rPr>
          <w:rFonts w:cs="B Nazanin" w:hint="cs"/>
          <w:sz w:val="26"/>
          <w:szCs w:val="26"/>
          <w:rtl/>
        </w:rPr>
        <w:t xml:space="preserve"> از این</w:t>
      </w:r>
      <w:r w:rsidRPr="00A42E3B">
        <w:rPr>
          <w:rFonts w:cs="B Nazanin"/>
          <w:sz w:val="26"/>
          <w:szCs w:val="26"/>
          <w:rtl/>
        </w:rPr>
        <w:softHyphen/>
      </w:r>
      <w:r w:rsidRPr="00A42E3B">
        <w:rPr>
          <w:rFonts w:cs="B Nazanin" w:hint="cs"/>
          <w:sz w:val="26"/>
          <w:szCs w:val="26"/>
          <w:rtl/>
        </w:rPr>
        <w:t xml:space="preserve">رو، </w:t>
      </w:r>
      <w:r w:rsidRPr="00A42E3B">
        <w:rPr>
          <w:rFonts w:cs="B Nazanin"/>
          <w:sz w:val="26"/>
          <w:szCs w:val="26"/>
          <w:rtl/>
          <w:lang w:bidi="ar-SA"/>
        </w:rPr>
        <w:t>آشنایی با این دیدگاه‌ها به تصمیم‌گیری‌های بهتر در خصوص سیاست‌های ارزی کمک می‌کند و به درک بهتر رفتار بازار ارز منجر می‌شود</w:t>
      </w:r>
      <w:r w:rsidRPr="00A42E3B">
        <w:rPr>
          <w:rFonts w:cs="B Nazanin" w:hint="cs"/>
          <w:sz w:val="26"/>
          <w:szCs w:val="26"/>
          <w:rtl/>
        </w:rPr>
        <w:t xml:space="preserve">. به عبارتی، </w:t>
      </w:r>
      <w:r w:rsidR="00943DDB" w:rsidRPr="00A42E3B">
        <w:rPr>
          <w:rFonts w:cs="B Nazanin"/>
          <w:sz w:val="26"/>
          <w:szCs w:val="26"/>
          <w:rtl/>
        </w:rPr>
        <w:t>س</w:t>
      </w:r>
      <w:r w:rsidR="00943DDB" w:rsidRPr="00A42E3B">
        <w:rPr>
          <w:rFonts w:cs="B Nazanin" w:hint="cs"/>
          <w:sz w:val="26"/>
          <w:szCs w:val="26"/>
          <w:rtl/>
        </w:rPr>
        <w:t>ی</w:t>
      </w:r>
      <w:r w:rsidR="00943DDB" w:rsidRPr="00A42E3B">
        <w:rPr>
          <w:rFonts w:cs="B Nazanin" w:hint="eastAsia"/>
          <w:sz w:val="26"/>
          <w:szCs w:val="26"/>
          <w:rtl/>
        </w:rPr>
        <w:t>است‌گذاران</w:t>
      </w:r>
      <w:r w:rsidR="00943DDB" w:rsidRPr="00A42E3B">
        <w:rPr>
          <w:rFonts w:cs="B Nazanin"/>
          <w:sz w:val="26"/>
          <w:szCs w:val="26"/>
          <w:rtl/>
        </w:rPr>
        <w:t xml:space="preserve"> اقتصاد</w:t>
      </w:r>
      <w:r w:rsidR="00943DDB" w:rsidRPr="00A42E3B">
        <w:rPr>
          <w:rFonts w:cs="B Nazanin" w:hint="cs"/>
          <w:sz w:val="26"/>
          <w:szCs w:val="26"/>
          <w:rtl/>
        </w:rPr>
        <w:t>ی</w:t>
      </w:r>
      <w:r w:rsidR="00943DDB" w:rsidRPr="00A42E3B">
        <w:rPr>
          <w:rFonts w:cs="B Nazanin"/>
          <w:sz w:val="26"/>
          <w:szCs w:val="26"/>
          <w:rtl/>
        </w:rPr>
        <w:t xml:space="preserve"> با</w:t>
      </w:r>
      <w:r w:rsidR="00943DDB" w:rsidRPr="00A42E3B">
        <w:rPr>
          <w:rFonts w:cs="B Nazanin" w:hint="cs"/>
          <w:sz w:val="26"/>
          <w:szCs w:val="26"/>
          <w:rtl/>
        </w:rPr>
        <w:t>ی</w:t>
      </w:r>
      <w:r w:rsidR="00943DDB" w:rsidRPr="00A42E3B">
        <w:rPr>
          <w:rFonts w:cs="B Nazanin" w:hint="eastAsia"/>
          <w:sz w:val="26"/>
          <w:szCs w:val="26"/>
          <w:rtl/>
        </w:rPr>
        <w:t>د</w:t>
      </w:r>
      <w:r w:rsidR="00943DDB" w:rsidRPr="00A42E3B">
        <w:rPr>
          <w:rFonts w:cs="B Nazanin"/>
          <w:sz w:val="26"/>
          <w:szCs w:val="26"/>
          <w:rtl/>
        </w:rPr>
        <w:t xml:space="preserve"> با درک ا</w:t>
      </w:r>
      <w:r w:rsidR="00943DDB" w:rsidRPr="00A42E3B">
        <w:rPr>
          <w:rFonts w:cs="B Nazanin" w:hint="cs"/>
          <w:sz w:val="26"/>
          <w:szCs w:val="26"/>
          <w:rtl/>
        </w:rPr>
        <w:t>ی</w:t>
      </w:r>
      <w:r w:rsidR="00943DDB" w:rsidRPr="00A42E3B">
        <w:rPr>
          <w:rFonts w:cs="B Nazanin" w:hint="eastAsia"/>
          <w:sz w:val="26"/>
          <w:szCs w:val="26"/>
          <w:rtl/>
        </w:rPr>
        <w:t>ن</w:t>
      </w:r>
      <w:r w:rsidR="00943DDB" w:rsidRPr="00A42E3B">
        <w:rPr>
          <w:rFonts w:cs="B Nazanin"/>
          <w:sz w:val="26"/>
          <w:szCs w:val="26"/>
          <w:rtl/>
        </w:rPr>
        <w:t xml:space="preserve"> تنوع د</w:t>
      </w:r>
      <w:r w:rsidR="00943DDB" w:rsidRPr="00A42E3B">
        <w:rPr>
          <w:rFonts w:cs="B Nazanin" w:hint="cs"/>
          <w:sz w:val="26"/>
          <w:szCs w:val="26"/>
          <w:rtl/>
        </w:rPr>
        <w:t>ی</w:t>
      </w:r>
      <w:r w:rsidR="00943DDB" w:rsidRPr="00A42E3B">
        <w:rPr>
          <w:rFonts w:cs="B Nazanin" w:hint="eastAsia"/>
          <w:sz w:val="26"/>
          <w:szCs w:val="26"/>
          <w:rtl/>
        </w:rPr>
        <w:t>دگاه‌ها،</w:t>
      </w:r>
      <w:r w:rsidR="00943DDB" w:rsidRPr="00A42E3B">
        <w:rPr>
          <w:rFonts w:cs="B Nazanin"/>
          <w:sz w:val="26"/>
          <w:szCs w:val="26"/>
          <w:rtl/>
        </w:rPr>
        <w:t xml:space="preserve"> س</w:t>
      </w:r>
      <w:r w:rsidR="00943DDB" w:rsidRPr="00A42E3B">
        <w:rPr>
          <w:rFonts w:cs="B Nazanin" w:hint="cs"/>
          <w:sz w:val="26"/>
          <w:szCs w:val="26"/>
          <w:rtl/>
        </w:rPr>
        <w:t>ی</w:t>
      </w:r>
      <w:r w:rsidR="00943DDB" w:rsidRPr="00A42E3B">
        <w:rPr>
          <w:rFonts w:cs="B Nazanin" w:hint="eastAsia"/>
          <w:sz w:val="26"/>
          <w:szCs w:val="26"/>
          <w:rtl/>
        </w:rPr>
        <w:t>است‌ها</w:t>
      </w:r>
      <w:r w:rsidR="00943DDB" w:rsidRPr="00A42E3B">
        <w:rPr>
          <w:rFonts w:cs="B Nazanin" w:hint="cs"/>
          <w:sz w:val="26"/>
          <w:szCs w:val="26"/>
          <w:rtl/>
        </w:rPr>
        <w:t>ی</w:t>
      </w:r>
      <w:r w:rsidR="00943DDB" w:rsidRPr="00A42E3B">
        <w:rPr>
          <w:rFonts w:cs="B Nazanin"/>
          <w:sz w:val="26"/>
          <w:szCs w:val="26"/>
          <w:rtl/>
        </w:rPr>
        <w:t xml:space="preserve"> ارز</w:t>
      </w:r>
      <w:r w:rsidR="00943DDB" w:rsidRPr="00A42E3B">
        <w:rPr>
          <w:rFonts w:cs="B Nazanin" w:hint="cs"/>
          <w:sz w:val="26"/>
          <w:szCs w:val="26"/>
          <w:rtl/>
        </w:rPr>
        <w:t>ی</w:t>
      </w:r>
      <w:r w:rsidR="00943DDB" w:rsidRPr="00A42E3B">
        <w:rPr>
          <w:rFonts w:cs="B Nazanin"/>
          <w:sz w:val="26"/>
          <w:szCs w:val="26"/>
          <w:rtl/>
        </w:rPr>
        <w:t xml:space="preserve"> مناسب را اتخاذ کنند.</w:t>
      </w:r>
      <w:r w:rsidRPr="00A42E3B">
        <w:rPr>
          <w:rFonts w:cs="B Nazanin" w:hint="cs"/>
          <w:sz w:val="26"/>
          <w:szCs w:val="26"/>
          <w:rtl/>
        </w:rPr>
        <w:t xml:space="preserve"> به همین منظور این فصل به مرور دیدگاه مکاتب</w:t>
      </w:r>
      <w:r w:rsidR="002025D2" w:rsidRPr="00A42E3B">
        <w:rPr>
          <w:rFonts w:cs="B Nazanin" w:hint="cs"/>
          <w:sz w:val="26"/>
          <w:szCs w:val="26"/>
          <w:rtl/>
        </w:rPr>
        <w:t xml:space="preserve"> اقتصادی</w:t>
      </w:r>
      <w:r w:rsidRPr="00A42E3B">
        <w:rPr>
          <w:rFonts w:cs="B Nazanin" w:hint="cs"/>
          <w:sz w:val="26"/>
          <w:szCs w:val="26"/>
          <w:rtl/>
        </w:rPr>
        <w:t xml:space="preserve"> مختلف درخصوص نرخ</w:t>
      </w:r>
      <w:r w:rsidRPr="00A42E3B">
        <w:rPr>
          <w:rFonts w:cs="B Nazanin"/>
          <w:sz w:val="26"/>
          <w:szCs w:val="26"/>
          <w:rtl/>
        </w:rPr>
        <w:softHyphen/>
      </w:r>
      <w:r w:rsidRPr="00A42E3B">
        <w:rPr>
          <w:rFonts w:cs="B Nazanin" w:hint="cs"/>
          <w:sz w:val="26"/>
          <w:szCs w:val="26"/>
          <w:rtl/>
        </w:rPr>
        <w:t>بندی ارز پرداخته است.</w:t>
      </w:r>
    </w:p>
    <w:p w14:paraId="67D17946" w14:textId="77777777" w:rsidR="00A10A0F" w:rsidRPr="00A42E3B" w:rsidRDefault="00A10A0F" w:rsidP="00111FA8">
      <w:pPr>
        <w:spacing w:after="0" w:line="240" w:lineRule="auto"/>
        <w:contextualSpacing/>
        <w:jc w:val="both"/>
        <w:rPr>
          <w:rFonts w:cs="B Nazanin"/>
          <w:sz w:val="26"/>
          <w:szCs w:val="26"/>
          <w:rtl/>
        </w:rPr>
      </w:pPr>
    </w:p>
    <w:p w14:paraId="64D81387" w14:textId="46132724" w:rsidR="00111FA8" w:rsidRPr="00A42E3B" w:rsidRDefault="00601CBF" w:rsidP="00111FA8">
      <w:pPr>
        <w:spacing w:after="0" w:line="240" w:lineRule="auto"/>
        <w:contextualSpacing/>
        <w:jc w:val="both"/>
        <w:rPr>
          <w:rFonts w:cs="B Nazanin"/>
          <w:sz w:val="26"/>
          <w:szCs w:val="26"/>
          <w:rtl/>
        </w:rPr>
      </w:pPr>
      <w:r w:rsidRPr="00A42E3B">
        <w:rPr>
          <w:rFonts w:cs="B Nazanin" w:hint="cs"/>
          <w:b/>
          <w:bCs/>
          <w:sz w:val="26"/>
          <w:szCs w:val="26"/>
          <w:rtl/>
        </w:rPr>
        <w:t>1</w:t>
      </w:r>
      <w:r w:rsidR="002C49A5" w:rsidRPr="00A42E3B">
        <w:rPr>
          <w:rFonts w:cs="B Nazanin" w:hint="cs"/>
          <w:b/>
          <w:bCs/>
          <w:sz w:val="26"/>
          <w:szCs w:val="26"/>
          <w:rtl/>
        </w:rPr>
        <w:t>.</w:t>
      </w:r>
      <w:r w:rsidRPr="00A42E3B">
        <w:rPr>
          <w:rFonts w:cs="B Nazanin" w:hint="cs"/>
          <w:b/>
          <w:bCs/>
          <w:sz w:val="26"/>
          <w:szCs w:val="26"/>
          <w:rtl/>
        </w:rPr>
        <w:t xml:space="preserve"> </w:t>
      </w:r>
      <w:r w:rsidR="000819A6" w:rsidRPr="00A42E3B">
        <w:rPr>
          <w:rFonts w:cs="B Nazanin" w:hint="cs"/>
          <w:b/>
          <w:bCs/>
          <w:sz w:val="26"/>
          <w:szCs w:val="26"/>
          <w:rtl/>
        </w:rPr>
        <w:t>دیدگاه کلاسیک</w:t>
      </w:r>
    </w:p>
    <w:p w14:paraId="43CB4EC8" w14:textId="1E0299EE" w:rsidR="00F052A3" w:rsidRPr="00A42E3B" w:rsidRDefault="00F052A3" w:rsidP="00111FA8">
      <w:pPr>
        <w:spacing w:after="0" w:line="240" w:lineRule="auto"/>
        <w:contextualSpacing/>
        <w:jc w:val="both"/>
        <w:rPr>
          <w:rFonts w:cs="B Nazanin"/>
          <w:b/>
          <w:bCs/>
          <w:sz w:val="26"/>
          <w:szCs w:val="26"/>
        </w:rPr>
      </w:pPr>
      <w:r w:rsidRPr="00A42E3B">
        <w:rPr>
          <w:rFonts w:cs="B Nazanin"/>
          <w:sz w:val="26"/>
          <w:szCs w:val="26"/>
          <w:rtl/>
          <w:lang w:bidi="ar-SA"/>
        </w:rPr>
        <w:lastRenderedPageBreak/>
        <w:t>مکتب کلاسیک اقتصادی بر این باور است که بازار به طور خودکار و بدون نیاز به دخالت دولت، به سمت تعادل پیش می‌رود. این مکتب معتقد است که نرخ ارز نیز باید بر اساس عرضه و تقاضای بازار و به صورت آزاد تعیین شود</w:t>
      </w:r>
      <w:r w:rsidRPr="00A42E3B">
        <w:rPr>
          <w:rFonts w:cs="B Nazanin"/>
          <w:sz w:val="26"/>
          <w:szCs w:val="26"/>
        </w:rPr>
        <w:t>.</w:t>
      </w:r>
    </w:p>
    <w:p w14:paraId="699A3289" w14:textId="77777777" w:rsidR="00F052A3" w:rsidRPr="00A42E3B" w:rsidRDefault="00F052A3" w:rsidP="00B072B8">
      <w:pPr>
        <w:spacing w:after="0" w:line="240" w:lineRule="auto"/>
        <w:ind w:firstLine="284"/>
        <w:contextualSpacing/>
        <w:jc w:val="both"/>
        <w:rPr>
          <w:rFonts w:cs="B Nazanin"/>
          <w:sz w:val="26"/>
          <w:szCs w:val="26"/>
        </w:rPr>
      </w:pPr>
      <w:r w:rsidRPr="00A42E3B">
        <w:rPr>
          <w:rFonts w:cs="B Nazanin"/>
          <w:sz w:val="26"/>
          <w:szCs w:val="26"/>
          <w:rtl/>
          <w:lang w:bidi="ar-SA"/>
        </w:rPr>
        <w:t>از دیدگاه کلاسیک‌ها، دخالت و مداخله دولت در بازار ارز تنها باعث ایجاد اختلال در تعادل این بازار خواهد شد. آن‌ها معتقدند که بازار ارز همانند سایر بازارها به طور ذاتی به سمت تعادل پیش می‌رود و دخالت دولت در این فرآیند طبیعی، منجر به ناکارآمدی و اختلال در بازار خواهد شد</w:t>
      </w:r>
      <w:r w:rsidRPr="00A42E3B">
        <w:rPr>
          <w:rFonts w:cs="B Nazanin"/>
          <w:sz w:val="26"/>
          <w:szCs w:val="26"/>
        </w:rPr>
        <w:t>.</w:t>
      </w:r>
    </w:p>
    <w:p w14:paraId="5B91907A" w14:textId="77777777" w:rsidR="00F052A3" w:rsidRPr="00A42E3B" w:rsidRDefault="00F052A3" w:rsidP="00B072B8">
      <w:pPr>
        <w:spacing w:after="0" w:line="240" w:lineRule="auto"/>
        <w:ind w:firstLine="284"/>
        <w:contextualSpacing/>
        <w:jc w:val="both"/>
        <w:rPr>
          <w:rFonts w:cs="B Nazanin"/>
          <w:sz w:val="26"/>
          <w:szCs w:val="26"/>
        </w:rPr>
      </w:pPr>
      <w:r w:rsidRPr="00A42E3B">
        <w:rPr>
          <w:rFonts w:cs="B Nazanin"/>
          <w:sz w:val="26"/>
          <w:szCs w:val="26"/>
          <w:rtl/>
          <w:lang w:bidi="ar-SA"/>
        </w:rPr>
        <w:t>کلاسیک‌ها بر این باورند که نرخ ارز باید تماماً بر اساس عرضه و تقاضای داخلی و بین‌المللی شکل بگیرد. به اعتقاد آن‌ها، دخالت دولت در تعیین نرخ ارز، تنها باعث عدم تحقق این تعادل طبیعی می‌شود و منجر به ایجاد تحریف در بازار ارز خواهد شد</w:t>
      </w:r>
      <w:r w:rsidRPr="00A42E3B">
        <w:rPr>
          <w:rFonts w:cs="B Nazanin"/>
          <w:sz w:val="26"/>
          <w:szCs w:val="26"/>
        </w:rPr>
        <w:t>.</w:t>
      </w:r>
    </w:p>
    <w:p w14:paraId="7A6088EF" w14:textId="77777777" w:rsidR="00F052A3" w:rsidRPr="00A42E3B" w:rsidRDefault="00F052A3" w:rsidP="00B072B8">
      <w:pPr>
        <w:spacing w:after="0" w:line="240" w:lineRule="auto"/>
        <w:ind w:firstLine="284"/>
        <w:contextualSpacing/>
        <w:jc w:val="both"/>
        <w:rPr>
          <w:rFonts w:cs="B Nazanin"/>
          <w:sz w:val="26"/>
          <w:szCs w:val="26"/>
        </w:rPr>
      </w:pPr>
      <w:r w:rsidRPr="00A42E3B">
        <w:rPr>
          <w:rFonts w:cs="B Nazanin"/>
          <w:sz w:val="26"/>
          <w:szCs w:val="26"/>
          <w:rtl/>
          <w:lang w:bidi="ar-SA"/>
        </w:rPr>
        <w:t>در مقابل، برخی از اقتصاددانان معتقدند که در بازارهای ارز، دخالت دولت در تثبیت نرخ ارز در برخی موارد ضروری است؛ زیرا نوسانات شدید نرخ ارز می‌تواند اثرات نامطلوبی بر اقتصاد کلان یک کشور داشته باشد. با این حال، کلاسیک‌ها بر این باورند که این دخالت‌ها در نهایت به اختلال در تعادل بازار ارز منجر خواهد شد</w:t>
      </w:r>
      <w:r w:rsidRPr="00A42E3B">
        <w:rPr>
          <w:rFonts w:cs="B Nazanin"/>
          <w:sz w:val="26"/>
          <w:szCs w:val="26"/>
        </w:rPr>
        <w:t>.</w:t>
      </w:r>
    </w:p>
    <w:p w14:paraId="677AB8B5" w14:textId="77777777" w:rsidR="00943DDB" w:rsidRPr="00A42E3B" w:rsidRDefault="00943DDB" w:rsidP="00265D68">
      <w:pPr>
        <w:spacing w:after="0" w:line="240" w:lineRule="auto"/>
        <w:contextualSpacing/>
        <w:jc w:val="both"/>
        <w:rPr>
          <w:rFonts w:cs="B Nazanin"/>
          <w:sz w:val="26"/>
          <w:szCs w:val="26"/>
          <w:rtl/>
        </w:rPr>
      </w:pPr>
    </w:p>
    <w:p w14:paraId="6C936006" w14:textId="01AEF62C" w:rsidR="0067183F" w:rsidRPr="00A42E3B" w:rsidRDefault="00601CBF" w:rsidP="0067183F">
      <w:pPr>
        <w:spacing w:after="0" w:line="240" w:lineRule="auto"/>
        <w:contextualSpacing/>
        <w:jc w:val="both"/>
        <w:rPr>
          <w:rFonts w:cs="B Nazanin"/>
          <w:b/>
          <w:bCs/>
          <w:sz w:val="26"/>
          <w:szCs w:val="26"/>
          <w:rtl/>
        </w:rPr>
      </w:pPr>
      <w:r w:rsidRPr="00A42E3B">
        <w:rPr>
          <w:rFonts w:cs="B Nazanin" w:hint="cs"/>
          <w:b/>
          <w:bCs/>
          <w:sz w:val="26"/>
          <w:szCs w:val="26"/>
          <w:rtl/>
        </w:rPr>
        <w:t>2</w:t>
      </w:r>
      <w:r w:rsidR="002C49A5" w:rsidRPr="00A42E3B">
        <w:rPr>
          <w:rFonts w:cs="B Nazanin" w:hint="cs"/>
          <w:b/>
          <w:bCs/>
          <w:sz w:val="26"/>
          <w:szCs w:val="26"/>
          <w:rtl/>
        </w:rPr>
        <w:t>.</w:t>
      </w:r>
      <w:r w:rsidRPr="00A42E3B">
        <w:rPr>
          <w:rFonts w:cs="B Nazanin" w:hint="cs"/>
          <w:b/>
          <w:bCs/>
          <w:sz w:val="26"/>
          <w:szCs w:val="26"/>
          <w:rtl/>
        </w:rPr>
        <w:t xml:space="preserve"> </w:t>
      </w:r>
      <w:r w:rsidR="0067183F" w:rsidRPr="00A42E3B">
        <w:rPr>
          <w:rFonts w:cs="B Nazanin" w:hint="cs"/>
          <w:b/>
          <w:bCs/>
          <w:sz w:val="26"/>
          <w:szCs w:val="26"/>
          <w:rtl/>
        </w:rPr>
        <w:t>دیدگاه کینزی</w:t>
      </w:r>
    </w:p>
    <w:p w14:paraId="05387085" w14:textId="4F3BDB27" w:rsidR="00B413A0" w:rsidRPr="00A42E3B" w:rsidRDefault="00B413A0" w:rsidP="00B413A0">
      <w:pPr>
        <w:spacing w:after="0" w:line="240" w:lineRule="auto"/>
        <w:contextualSpacing/>
        <w:jc w:val="both"/>
        <w:rPr>
          <w:rFonts w:cs="B Nazanin"/>
          <w:sz w:val="26"/>
          <w:szCs w:val="26"/>
        </w:rPr>
      </w:pPr>
      <w:r w:rsidRPr="00A42E3B">
        <w:rPr>
          <w:rFonts w:cs="B Nazanin"/>
          <w:sz w:val="26"/>
          <w:szCs w:val="26"/>
          <w:rtl/>
          <w:lang w:bidi="ar-SA"/>
        </w:rPr>
        <w:t>مکتب کینزی در مخالفت با مکتب کلاسیک، معتقد است که بازارهای آزاد به خودی خود قادر به تضمین ثبات اقتصادی نیستند. به عقیده کینزی‌ها، نوسانات شدید در بازار ارز که ناشی از عوامل مختلفی همچون تغییرات در تقاضای ارز، سفته‌بازی و عدم اطمینان در بازارهای مالی است، می‌تواند اثرات نامطلوبی بر متغیرهای کلان اقتصادی داشته باشد</w:t>
      </w:r>
      <w:r w:rsidRPr="00A42E3B">
        <w:rPr>
          <w:rFonts w:cs="B Nazanin"/>
          <w:sz w:val="26"/>
          <w:szCs w:val="26"/>
        </w:rPr>
        <w:t>.</w:t>
      </w:r>
    </w:p>
    <w:p w14:paraId="228F830C" w14:textId="7FAF35D5" w:rsidR="00B413A0" w:rsidRPr="00A42E3B" w:rsidRDefault="00B413A0" w:rsidP="00B413A0">
      <w:pPr>
        <w:spacing w:after="0" w:line="240" w:lineRule="auto"/>
        <w:ind w:firstLine="284"/>
        <w:contextualSpacing/>
        <w:jc w:val="both"/>
        <w:rPr>
          <w:rFonts w:cs="B Nazanin"/>
          <w:sz w:val="26"/>
          <w:szCs w:val="26"/>
        </w:rPr>
      </w:pPr>
      <w:r w:rsidRPr="00A42E3B">
        <w:rPr>
          <w:rFonts w:cs="B Nazanin"/>
          <w:sz w:val="26"/>
          <w:szCs w:val="26"/>
          <w:rtl/>
          <w:lang w:bidi="ar-SA"/>
        </w:rPr>
        <w:t>برای مثال، افزایش ناگهانی نرخ ارز می‌تواند باعث گران‌شدن کالاها و خدمات وارداتی و در نتیجه تشدید تورم شود. همچنین نوسانات ارزی می‌تواند موجب ایجاد نااطمینانی در فعالان اقتصادی و کاهش سرمایه‌گذاری شود. این عوامل در مجموع می‌تواند به آسیب‌پذیری اقتصاد ملی منجر شود</w:t>
      </w:r>
      <w:r w:rsidRPr="00A42E3B">
        <w:rPr>
          <w:rFonts w:cs="B Nazanin"/>
          <w:sz w:val="26"/>
          <w:szCs w:val="26"/>
        </w:rPr>
        <w:t>.</w:t>
      </w:r>
      <w:r w:rsidRPr="00A42E3B">
        <w:rPr>
          <w:rFonts w:cs="B Nazanin" w:hint="cs"/>
          <w:sz w:val="26"/>
          <w:szCs w:val="26"/>
          <w:rtl/>
        </w:rPr>
        <w:t xml:space="preserve"> </w:t>
      </w:r>
      <w:r w:rsidRPr="00A42E3B">
        <w:rPr>
          <w:rFonts w:cs="B Nazanin"/>
          <w:sz w:val="26"/>
          <w:szCs w:val="26"/>
          <w:rtl/>
          <w:lang w:bidi="ar-SA"/>
        </w:rPr>
        <w:t>بر این اساس، کینزی‌ها معتقدند که دولت باید با اتخاذ سیاست‌های ارزی فعال، از ثبات نرخ ارز حمایت کند. این سیاست‌ها می‌تواند شامل موارد زیر باشد</w:t>
      </w:r>
      <w:r w:rsidRPr="00A42E3B">
        <w:rPr>
          <w:rFonts w:cs="B Nazanin"/>
          <w:sz w:val="26"/>
          <w:szCs w:val="26"/>
        </w:rPr>
        <w:t>:</w:t>
      </w:r>
    </w:p>
    <w:p w14:paraId="76A33806" w14:textId="77777777" w:rsidR="00B413A0" w:rsidRPr="00A42E3B" w:rsidRDefault="00B413A0" w:rsidP="00B413A0">
      <w:pPr>
        <w:numPr>
          <w:ilvl w:val="0"/>
          <w:numId w:val="36"/>
        </w:numPr>
        <w:spacing w:after="0" w:line="240" w:lineRule="auto"/>
        <w:contextualSpacing/>
        <w:jc w:val="both"/>
        <w:rPr>
          <w:rFonts w:cs="B Nazanin"/>
          <w:sz w:val="26"/>
          <w:szCs w:val="26"/>
        </w:rPr>
      </w:pPr>
      <w:r w:rsidRPr="00A42E3B">
        <w:rPr>
          <w:rFonts w:cs="B Nazanin"/>
          <w:sz w:val="26"/>
          <w:szCs w:val="26"/>
          <w:rtl/>
          <w:lang w:bidi="ar-SA"/>
        </w:rPr>
        <w:t>مداخله مستقیم دولت در بازار ارز از طریق خرید و فروش ارز برای تعدیل نوسانات</w:t>
      </w:r>
      <w:r w:rsidRPr="00A42E3B">
        <w:rPr>
          <w:rFonts w:cs="B Nazanin"/>
          <w:sz w:val="26"/>
          <w:szCs w:val="26"/>
        </w:rPr>
        <w:t>.</w:t>
      </w:r>
    </w:p>
    <w:p w14:paraId="6EA9481F" w14:textId="77777777" w:rsidR="00B413A0" w:rsidRPr="00A42E3B" w:rsidRDefault="00B413A0" w:rsidP="00B413A0">
      <w:pPr>
        <w:numPr>
          <w:ilvl w:val="0"/>
          <w:numId w:val="36"/>
        </w:numPr>
        <w:spacing w:after="0" w:line="240" w:lineRule="auto"/>
        <w:contextualSpacing/>
        <w:jc w:val="both"/>
        <w:rPr>
          <w:rFonts w:cs="B Nazanin"/>
          <w:sz w:val="26"/>
          <w:szCs w:val="26"/>
        </w:rPr>
      </w:pPr>
      <w:r w:rsidRPr="00A42E3B">
        <w:rPr>
          <w:rFonts w:cs="B Nazanin"/>
          <w:sz w:val="26"/>
          <w:szCs w:val="26"/>
          <w:rtl/>
          <w:lang w:bidi="ar-SA"/>
        </w:rPr>
        <w:t>اعمال محدودیت‌های ارزی مانند محدودیت‌های دسترسی به ارز و کنترل جریان سرمایه</w:t>
      </w:r>
      <w:r w:rsidRPr="00A42E3B">
        <w:rPr>
          <w:rFonts w:cs="B Nazanin"/>
          <w:sz w:val="26"/>
          <w:szCs w:val="26"/>
        </w:rPr>
        <w:t>.</w:t>
      </w:r>
    </w:p>
    <w:p w14:paraId="6F40B689" w14:textId="77777777" w:rsidR="00B413A0" w:rsidRPr="00A42E3B" w:rsidRDefault="00B413A0" w:rsidP="00B413A0">
      <w:pPr>
        <w:numPr>
          <w:ilvl w:val="0"/>
          <w:numId w:val="36"/>
        </w:numPr>
        <w:spacing w:after="0" w:line="240" w:lineRule="auto"/>
        <w:contextualSpacing/>
        <w:jc w:val="both"/>
        <w:rPr>
          <w:rFonts w:cs="B Nazanin"/>
          <w:sz w:val="26"/>
          <w:szCs w:val="26"/>
        </w:rPr>
      </w:pPr>
      <w:r w:rsidRPr="00A42E3B">
        <w:rPr>
          <w:rFonts w:cs="B Nazanin"/>
          <w:sz w:val="26"/>
          <w:szCs w:val="26"/>
          <w:rtl/>
          <w:lang w:bidi="ar-SA"/>
        </w:rPr>
        <w:t>تعیین نرخ ارز مبادله‌ای با هدف حفظ ارزش پول ملی در برابر نوسانات</w:t>
      </w:r>
      <w:r w:rsidRPr="00A42E3B">
        <w:rPr>
          <w:rFonts w:cs="B Nazanin"/>
          <w:sz w:val="26"/>
          <w:szCs w:val="26"/>
        </w:rPr>
        <w:t>.</w:t>
      </w:r>
    </w:p>
    <w:p w14:paraId="20A7878E" w14:textId="77777777" w:rsidR="00B413A0" w:rsidRPr="00A42E3B" w:rsidRDefault="00B413A0" w:rsidP="00B413A0">
      <w:pPr>
        <w:numPr>
          <w:ilvl w:val="0"/>
          <w:numId w:val="36"/>
        </w:numPr>
        <w:spacing w:after="0" w:line="240" w:lineRule="auto"/>
        <w:contextualSpacing/>
        <w:jc w:val="both"/>
        <w:rPr>
          <w:rFonts w:cs="B Nazanin"/>
          <w:sz w:val="26"/>
          <w:szCs w:val="26"/>
        </w:rPr>
      </w:pPr>
      <w:r w:rsidRPr="00A42E3B">
        <w:rPr>
          <w:rFonts w:cs="B Nazanin"/>
          <w:sz w:val="26"/>
          <w:szCs w:val="26"/>
          <w:rtl/>
          <w:lang w:bidi="ar-SA"/>
        </w:rPr>
        <w:lastRenderedPageBreak/>
        <w:t>تنظیم نرخ ارز پایه که به عنوان نرخ مبنا در معاملات ارزی باشد</w:t>
      </w:r>
      <w:r w:rsidRPr="00A42E3B">
        <w:rPr>
          <w:rFonts w:cs="B Nazanin"/>
          <w:sz w:val="26"/>
          <w:szCs w:val="26"/>
        </w:rPr>
        <w:t>.</w:t>
      </w:r>
    </w:p>
    <w:p w14:paraId="560807B6" w14:textId="77777777" w:rsidR="00B413A0" w:rsidRPr="00A42E3B" w:rsidRDefault="00B413A0" w:rsidP="00B413A0">
      <w:pPr>
        <w:spacing w:after="0" w:line="240" w:lineRule="auto"/>
        <w:ind w:firstLine="284"/>
        <w:contextualSpacing/>
        <w:jc w:val="both"/>
        <w:rPr>
          <w:rFonts w:cs="B Nazanin"/>
          <w:sz w:val="26"/>
          <w:szCs w:val="26"/>
        </w:rPr>
      </w:pPr>
      <w:r w:rsidRPr="00A42E3B">
        <w:rPr>
          <w:rFonts w:cs="B Nazanin"/>
          <w:sz w:val="26"/>
          <w:szCs w:val="26"/>
          <w:rtl/>
          <w:lang w:bidi="ar-SA"/>
        </w:rPr>
        <w:t>کینزی‌ها معتقدند که این مداخلات دولت، علی‌رغم اینکه ممکن است برخلاف اصول بازار آزاد باشد، اما می‌تواند به ثبات اقتصادی کمک کرده و شرایط مناسبی را برای رشد و توسعه اقتصادی فراهم آورد. به عبارت دیگر، تنظیم بازار ارز از طریق سیاست‌های ارزی فعال، می‌تواند به مثابه یک ابزار مهم در اختیار دولت برای مدیریت کلان اقتصاد باشد</w:t>
      </w:r>
      <w:r w:rsidRPr="00A42E3B">
        <w:rPr>
          <w:rFonts w:cs="B Nazanin"/>
          <w:sz w:val="26"/>
          <w:szCs w:val="26"/>
        </w:rPr>
        <w:t>.</w:t>
      </w:r>
    </w:p>
    <w:p w14:paraId="2F76CD03" w14:textId="77777777" w:rsidR="00B413A0" w:rsidRPr="00A42E3B" w:rsidRDefault="00B413A0" w:rsidP="00265D68">
      <w:pPr>
        <w:spacing w:after="0" w:line="240" w:lineRule="auto"/>
        <w:contextualSpacing/>
        <w:jc w:val="both"/>
        <w:rPr>
          <w:rFonts w:cs="B Nazanin"/>
          <w:sz w:val="26"/>
          <w:szCs w:val="26"/>
          <w:rtl/>
        </w:rPr>
      </w:pPr>
    </w:p>
    <w:p w14:paraId="6416CEFA" w14:textId="5673A336" w:rsidR="00914647" w:rsidRPr="00A42E3B" w:rsidRDefault="00601CBF" w:rsidP="00265D68">
      <w:pPr>
        <w:spacing w:after="0" w:line="240" w:lineRule="auto"/>
        <w:contextualSpacing/>
        <w:jc w:val="both"/>
        <w:rPr>
          <w:rFonts w:cs="B Nazanin"/>
          <w:sz w:val="26"/>
          <w:szCs w:val="26"/>
          <w:rtl/>
        </w:rPr>
      </w:pPr>
      <w:r w:rsidRPr="00A42E3B">
        <w:rPr>
          <w:rFonts w:cs="B Nazanin" w:hint="cs"/>
          <w:b/>
          <w:bCs/>
          <w:sz w:val="26"/>
          <w:szCs w:val="26"/>
          <w:rtl/>
        </w:rPr>
        <w:t>3</w:t>
      </w:r>
      <w:r w:rsidR="002C49A5" w:rsidRPr="00A42E3B">
        <w:rPr>
          <w:rFonts w:cs="B Nazanin" w:hint="cs"/>
          <w:b/>
          <w:bCs/>
          <w:sz w:val="26"/>
          <w:szCs w:val="26"/>
          <w:rtl/>
        </w:rPr>
        <w:t>.</w:t>
      </w:r>
      <w:r w:rsidRPr="00A42E3B">
        <w:rPr>
          <w:rFonts w:cs="B Nazanin" w:hint="cs"/>
          <w:b/>
          <w:bCs/>
          <w:sz w:val="26"/>
          <w:szCs w:val="26"/>
          <w:rtl/>
        </w:rPr>
        <w:t xml:space="preserve"> </w:t>
      </w:r>
      <w:r w:rsidR="00923581" w:rsidRPr="00A42E3B">
        <w:rPr>
          <w:rFonts w:cs="B Nazanin" w:hint="cs"/>
          <w:b/>
          <w:bCs/>
          <w:sz w:val="26"/>
          <w:szCs w:val="26"/>
          <w:rtl/>
        </w:rPr>
        <w:t>دیدگاه پولی</w:t>
      </w:r>
      <w:r w:rsidR="00923581" w:rsidRPr="00A42E3B">
        <w:rPr>
          <w:rFonts w:cs="B Nazanin"/>
          <w:b/>
          <w:bCs/>
          <w:sz w:val="26"/>
          <w:szCs w:val="26"/>
          <w:rtl/>
        </w:rPr>
        <w:softHyphen/>
      </w:r>
      <w:r w:rsidR="00923581" w:rsidRPr="00A42E3B">
        <w:rPr>
          <w:rFonts w:cs="B Nazanin" w:hint="cs"/>
          <w:b/>
          <w:bCs/>
          <w:sz w:val="26"/>
          <w:szCs w:val="26"/>
          <w:rtl/>
        </w:rPr>
        <w:t>گرا</w:t>
      </w:r>
    </w:p>
    <w:p w14:paraId="020C4BC8" w14:textId="20B55FE4" w:rsidR="00923581" w:rsidRPr="00A42E3B" w:rsidRDefault="00923581" w:rsidP="00923581">
      <w:pPr>
        <w:contextualSpacing/>
        <w:jc w:val="both"/>
        <w:rPr>
          <w:rFonts w:cs="B Nazanin"/>
          <w:sz w:val="26"/>
          <w:szCs w:val="26"/>
        </w:rPr>
      </w:pPr>
      <w:r w:rsidRPr="00A42E3B">
        <w:rPr>
          <w:rFonts w:cs="B Nazanin"/>
          <w:sz w:val="26"/>
          <w:szCs w:val="26"/>
          <w:rtl/>
          <w:lang w:bidi="ar-SA"/>
        </w:rPr>
        <w:t>مکتب پولی‌گرا یکی از مهم‌ترین مکاتب فکری در حوزه اقتصاد است که بر نقش پول و سیاست‌های پولی در اقتصاد تأکید دارد. این مکتب معتقد است که تغییرات در نرخ ارز عمدتاً ناشی از تغییرات در عرضه پول و تقاضای آن است</w:t>
      </w:r>
      <w:r w:rsidRPr="00A42E3B">
        <w:rPr>
          <w:rFonts w:cs="B Nazanin"/>
          <w:sz w:val="26"/>
          <w:szCs w:val="26"/>
        </w:rPr>
        <w:t>.</w:t>
      </w:r>
      <w:r w:rsidRPr="00A42E3B">
        <w:rPr>
          <w:rFonts w:cs="B Nazanin" w:hint="eastAsia"/>
          <w:sz w:val="26"/>
          <w:szCs w:val="26"/>
          <w:rtl/>
        </w:rPr>
        <w:t xml:space="preserve"> </w:t>
      </w:r>
      <w:r w:rsidR="00825505" w:rsidRPr="00A42E3B">
        <w:rPr>
          <w:rFonts w:cs="B Nazanin" w:hint="cs"/>
          <w:sz w:val="26"/>
          <w:szCs w:val="26"/>
          <w:rtl/>
        </w:rPr>
        <w:t>به عبارتی، وقتی نرخ ارز افزایش می</w:t>
      </w:r>
      <w:r w:rsidR="00825505" w:rsidRPr="00A42E3B">
        <w:rPr>
          <w:rFonts w:cs="B Nazanin"/>
          <w:sz w:val="26"/>
          <w:szCs w:val="26"/>
          <w:rtl/>
        </w:rPr>
        <w:softHyphen/>
      </w:r>
      <w:r w:rsidR="00825505" w:rsidRPr="00A42E3B">
        <w:rPr>
          <w:rFonts w:cs="B Nazanin" w:hint="cs"/>
          <w:sz w:val="26"/>
          <w:szCs w:val="26"/>
          <w:rtl/>
        </w:rPr>
        <w:t xml:space="preserve">یابد که مازاد عرضه برای پول داخلی به وجود آید؛ زیرا در این رویکرد، مازاد عرضه برای پول داخلی همان مازاد تقاضا برای پول خارجی است. </w:t>
      </w:r>
      <w:r w:rsidRPr="00A42E3B">
        <w:rPr>
          <w:rFonts w:cs="B Nazanin"/>
          <w:sz w:val="26"/>
          <w:szCs w:val="26"/>
          <w:rtl/>
        </w:rPr>
        <w:t>به هم</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دل</w:t>
      </w:r>
      <w:r w:rsidRPr="00A42E3B">
        <w:rPr>
          <w:rFonts w:cs="B Nazanin" w:hint="cs"/>
          <w:sz w:val="26"/>
          <w:szCs w:val="26"/>
          <w:rtl/>
        </w:rPr>
        <w:t>ی</w:t>
      </w:r>
      <w:r w:rsidRPr="00A42E3B">
        <w:rPr>
          <w:rFonts w:cs="B Nazanin" w:hint="eastAsia"/>
          <w:sz w:val="26"/>
          <w:szCs w:val="26"/>
          <w:rtl/>
        </w:rPr>
        <w:t>ل،</w:t>
      </w:r>
      <w:r w:rsidRPr="00A42E3B">
        <w:rPr>
          <w:rFonts w:cs="B Nazanin"/>
          <w:sz w:val="26"/>
          <w:szCs w:val="26"/>
          <w:rtl/>
        </w:rPr>
        <w:t xml:space="preserve"> آن‌ها بر لزوم کنترل عرضه پول توسط بانک مرکز</w:t>
      </w:r>
      <w:r w:rsidRPr="00A42E3B">
        <w:rPr>
          <w:rFonts w:cs="B Nazanin" w:hint="cs"/>
          <w:sz w:val="26"/>
          <w:szCs w:val="26"/>
          <w:rtl/>
        </w:rPr>
        <w:t>ی</w:t>
      </w:r>
      <w:r w:rsidRPr="00A42E3B">
        <w:rPr>
          <w:rFonts w:cs="B Nazanin"/>
          <w:sz w:val="26"/>
          <w:szCs w:val="26"/>
          <w:rtl/>
        </w:rPr>
        <w:t xml:space="preserve"> به منظور ا</w:t>
      </w:r>
      <w:r w:rsidRPr="00A42E3B">
        <w:rPr>
          <w:rFonts w:cs="B Nazanin" w:hint="cs"/>
          <w:sz w:val="26"/>
          <w:szCs w:val="26"/>
          <w:rtl/>
        </w:rPr>
        <w:t>ی</w:t>
      </w:r>
      <w:r w:rsidRPr="00A42E3B">
        <w:rPr>
          <w:rFonts w:cs="B Nazanin" w:hint="eastAsia"/>
          <w:sz w:val="26"/>
          <w:szCs w:val="26"/>
          <w:rtl/>
        </w:rPr>
        <w:t>جاد</w:t>
      </w:r>
      <w:r w:rsidRPr="00A42E3B">
        <w:rPr>
          <w:rFonts w:cs="B Nazanin"/>
          <w:sz w:val="26"/>
          <w:szCs w:val="26"/>
          <w:rtl/>
        </w:rPr>
        <w:t xml:space="preserve"> ثبات در نرخ ارز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کنند</w:t>
      </w:r>
      <w:r w:rsidRPr="00A42E3B">
        <w:rPr>
          <w:rFonts w:cs="B Nazanin"/>
          <w:sz w:val="26"/>
          <w:szCs w:val="26"/>
          <w:rtl/>
        </w:rPr>
        <w:t>.</w:t>
      </w:r>
    </w:p>
    <w:p w14:paraId="2CC3D627" w14:textId="72192C79" w:rsidR="00923581" w:rsidRPr="00A42E3B" w:rsidRDefault="00923581" w:rsidP="00923581">
      <w:pPr>
        <w:spacing w:after="0" w:line="240" w:lineRule="auto"/>
        <w:ind w:firstLine="284"/>
        <w:contextualSpacing/>
        <w:jc w:val="both"/>
        <w:rPr>
          <w:rFonts w:cs="B Nazanin"/>
          <w:sz w:val="26"/>
          <w:szCs w:val="26"/>
        </w:rPr>
      </w:pPr>
      <w:r w:rsidRPr="00A42E3B">
        <w:rPr>
          <w:rFonts w:cs="B Nazanin" w:hint="cs"/>
          <w:sz w:val="26"/>
          <w:szCs w:val="26"/>
          <w:rtl/>
          <w:lang w:bidi="ar-SA"/>
        </w:rPr>
        <w:t xml:space="preserve">درواقع، </w:t>
      </w:r>
      <w:r w:rsidRPr="00A42E3B">
        <w:rPr>
          <w:rFonts w:cs="B Nazanin"/>
          <w:sz w:val="26"/>
          <w:szCs w:val="26"/>
          <w:rtl/>
          <w:lang w:bidi="ar-SA"/>
        </w:rPr>
        <w:t>از نظر پولی‌گراها، نوسانات شدید در نرخ ارز بیشتر ریشه در عوامل پولی و نقدینگی دارد تا عوامل واقعی و غیرپولی. به عبارت دیگر، آن‌ها معتقدند که تغییرات در حجم و ترکیب پول موجود در اقتصاد، مهم‌ترین عامل تعیین‌کننده در تحولات نرخ ارز است</w:t>
      </w:r>
      <w:r w:rsidRPr="00A42E3B">
        <w:rPr>
          <w:rFonts w:cs="B Nazanin"/>
          <w:sz w:val="26"/>
          <w:szCs w:val="26"/>
        </w:rPr>
        <w:t>.</w:t>
      </w:r>
    </w:p>
    <w:p w14:paraId="6FFB6D3C" w14:textId="77777777" w:rsidR="00923581" w:rsidRPr="00A42E3B" w:rsidRDefault="00923581" w:rsidP="00923581">
      <w:pPr>
        <w:spacing w:after="0" w:line="240" w:lineRule="auto"/>
        <w:ind w:firstLine="284"/>
        <w:contextualSpacing/>
        <w:jc w:val="both"/>
        <w:rPr>
          <w:rFonts w:cs="B Nazanin"/>
          <w:sz w:val="26"/>
          <w:szCs w:val="26"/>
        </w:rPr>
      </w:pPr>
      <w:r w:rsidRPr="00A42E3B">
        <w:rPr>
          <w:rFonts w:cs="B Nazanin"/>
          <w:sz w:val="26"/>
          <w:szCs w:val="26"/>
          <w:rtl/>
          <w:lang w:bidi="ar-SA"/>
        </w:rPr>
        <w:t>بر این اساس، پولی‌گراها بر لزوم کنترل عرضه پول توسط بانک مرکزی به منظور ایجاد ثبات در نرخ ارز تأکید می‌کنند. به نظر آن‌ها، بانک مرکزی باید با اعمال سیاست‌های پولی انقباضی، از طریق محدود کردن رشد پایه پولی و نقدینگی، از افزایش بی‌رویه نرخ ارز جلوگیری کند</w:t>
      </w:r>
      <w:r w:rsidRPr="00A42E3B">
        <w:rPr>
          <w:rFonts w:cs="B Nazanin"/>
          <w:sz w:val="26"/>
          <w:szCs w:val="26"/>
        </w:rPr>
        <w:t>.</w:t>
      </w:r>
    </w:p>
    <w:p w14:paraId="1B9A8A30" w14:textId="77777777" w:rsidR="00923581" w:rsidRPr="00A42E3B" w:rsidRDefault="00923581" w:rsidP="00923581">
      <w:pPr>
        <w:spacing w:after="0" w:line="240" w:lineRule="auto"/>
        <w:ind w:firstLine="284"/>
        <w:contextualSpacing/>
        <w:jc w:val="both"/>
        <w:rPr>
          <w:rFonts w:cs="B Nazanin"/>
          <w:sz w:val="26"/>
          <w:szCs w:val="26"/>
        </w:rPr>
      </w:pPr>
      <w:r w:rsidRPr="00A42E3B">
        <w:rPr>
          <w:rFonts w:cs="B Nazanin"/>
          <w:sz w:val="26"/>
          <w:szCs w:val="26"/>
          <w:rtl/>
          <w:lang w:bidi="ar-SA"/>
        </w:rPr>
        <w:t>پولی‌گراها همچنین معتقدند که سیاست‌های مالی توسعه‌گرایانه دولت که منجر به افزایش کسری بودجه و رشد نقدینگی می‌شود، می‌تواند به افزایش نرخ ارز منجر گردد. بنابراین، آن‌ها بر لزوم کنترل هزینه‌های دولت و تنظیم سیاست‌های مالی متناسب با ثبات پولی تأکید دارند</w:t>
      </w:r>
      <w:r w:rsidRPr="00A42E3B">
        <w:rPr>
          <w:rFonts w:cs="B Nazanin"/>
          <w:sz w:val="26"/>
          <w:szCs w:val="26"/>
        </w:rPr>
        <w:t>.</w:t>
      </w:r>
    </w:p>
    <w:p w14:paraId="12B422CA" w14:textId="77777777" w:rsidR="00923581" w:rsidRPr="00A42E3B" w:rsidRDefault="00923581" w:rsidP="00923581">
      <w:pPr>
        <w:spacing w:after="0" w:line="240" w:lineRule="auto"/>
        <w:ind w:firstLine="284"/>
        <w:contextualSpacing/>
        <w:jc w:val="both"/>
        <w:rPr>
          <w:rFonts w:cs="B Nazanin"/>
          <w:sz w:val="26"/>
          <w:szCs w:val="26"/>
        </w:rPr>
      </w:pPr>
      <w:r w:rsidRPr="00A42E3B">
        <w:rPr>
          <w:rFonts w:cs="B Nazanin"/>
          <w:sz w:val="26"/>
          <w:szCs w:val="26"/>
          <w:rtl/>
          <w:lang w:bidi="ar-SA"/>
        </w:rPr>
        <w:t>از دیگر اصول مکتب پولی‌گرا، لزوم حفظ استقلال بانک مرکزی و عدم دخالت دولت در امور آن است. به اعتقاد این مکتب، بانک مرکزی باید بتواند به طور مستقل و بدون دخالت دولت، سیاست‌های پولی را اعمال کند. این امر به گفته پولی‌گراها می‌تواند به ثبات نرخ ارز منجر شود</w:t>
      </w:r>
      <w:r w:rsidRPr="00A42E3B">
        <w:rPr>
          <w:rFonts w:cs="B Nazanin"/>
          <w:sz w:val="26"/>
          <w:szCs w:val="26"/>
        </w:rPr>
        <w:t>.</w:t>
      </w:r>
    </w:p>
    <w:p w14:paraId="23A76093" w14:textId="77777777" w:rsidR="00923581" w:rsidRPr="00A42E3B" w:rsidRDefault="00923581" w:rsidP="00923581">
      <w:pPr>
        <w:spacing w:after="0" w:line="240" w:lineRule="auto"/>
        <w:ind w:firstLine="284"/>
        <w:contextualSpacing/>
        <w:jc w:val="both"/>
        <w:rPr>
          <w:rFonts w:cs="B Nazanin"/>
          <w:sz w:val="26"/>
          <w:szCs w:val="26"/>
        </w:rPr>
      </w:pPr>
      <w:r w:rsidRPr="00A42E3B">
        <w:rPr>
          <w:rFonts w:cs="B Nazanin"/>
          <w:sz w:val="26"/>
          <w:szCs w:val="26"/>
          <w:rtl/>
          <w:lang w:bidi="ar-SA"/>
        </w:rPr>
        <w:lastRenderedPageBreak/>
        <w:t>علاوه بر این، پولی‌گراها معتقدند که انتظارات تورمی مردم و فعالان اقتصادی در تعیین نرخ ارز نقش مهمی ایفا می‌کند. به همین دلیل، آن‌ها بر لزوم اتخاذ سیاست‌های پولی انضباطی و ایجاد اعتماد عمومی به سیاست‌های پولی تأکید دارند</w:t>
      </w:r>
      <w:r w:rsidRPr="00A42E3B">
        <w:rPr>
          <w:rFonts w:cs="B Nazanin"/>
          <w:sz w:val="26"/>
          <w:szCs w:val="26"/>
        </w:rPr>
        <w:t>.</w:t>
      </w:r>
    </w:p>
    <w:p w14:paraId="6E4E70A1" w14:textId="67309BED" w:rsidR="00943DDB" w:rsidRPr="00A42E3B" w:rsidRDefault="00943DDB" w:rsidP="00923581">
      <w:pPr>
        <w:spacing w:after="0" w:line="240" w:lineRule="auto"/>
        <w:ind w:firstLine="284"/>
        <w:contextualSpacing/>
        <w:jc w:val="both"/>
        <w:rPr>
          <w:rFonts w:cs="B Nazanin"/>
          <w:sz w:val="26"/>
          <w:szCs w:val="26"/>
          <w:rtl/>
        </w:rPr>
      </w:pPr>
    </w:p>
    <w:p w14:paraId="5243B51E" w14:textId="058261D1" w:rsidR="00943DDB" w:rsidRPr="00A42E3B" w:rsidRDefault="00601CBF" w:rsidP="00265D68">
      <w:pPr>
        <w:spacing w:after="0" w:line="240" w:lineRule="auto"/>
        <w:contextualSpacing/>
        <w:jc w:val="both"/>
        <w:rPr>
          <w:rFonts w:cs="B Nazanin"/>
          <w:sz w:val="26"/>
          <w:szCs w:val="26"/>
          <w:rtl/>
        </w:rPr>
      </w:pPr>
      <w:r w:rsidRPr="00A42E3B">
        <w:rPr>
          <w:rFonts w:cs="B Nazanin" w:hint="cs"/>
          <w:b/>
          <w:bCs/>
          <w:sz w:val="26"/>
          <w:szCs w:val="26"/>
          <w:rtl/>
        </w:rPr>
        <w:t>4</w:t>
      </w:r>
      <w:r w:rsidR="002C49A5" w:rsidRPr="00A42E3B">
        <w:rPr>
          <w:rFonts w:cs="B Nazanin" w:hint="cs"/>
          <w:b/>
          <w:bCs/>
          <w:sz w:val="26"/>
          <w:szCs w:val="26"/>
          <w:rtl/>
        </w:rPr>
        <w:t xml:space="preserve">. </w:t>
      </w:r>
      <w:r w:rsidR="007B136D" w:rsidRPr="00A42E3B">
        <w:rPr>
          <w:rFonts w:cs="B Nazanin" w:hint="cs"/>
          <w:b/>
          <w:bCs/>
          <w:sz w:val="26"/>
          <w:szCs w:val="26"/>
          <w:rtl/>
        </w:rPr>
        <w:t>دیدگاه نئوکلاسیک</w:t>
      </w:r>
    </w:p>
    <w:p w14:paraId="49FE9368" w14:textId="2FE0B9E8" w:rsidR="00137D46" w:rsidRPr="00A42E3B" w:rsidRDefault="00137D46" w:rsidP="00137D46">
      <w:pPr>
        <w:spacing w:after="0" w:line="240" w:lineRule="auto"/>
        <w:contextualSpacing/>
        <w:jc w:val="both"/>
        <w:rPr>
          <w:rFonts w:cs="B Nazanin"/>
          <w:sz w:val="26"/>
          <w:szCs w:val="26"/>
        </w:rPr>
      </w:pPr>
      <w:r w:rsidRPr="00A42E3B">
        <w:rPr>
          <w:rFonts w:cs="B Nazanin"/>
          <w:sz w:val="26"/>
          <w:szCs w:val="26"/>
          <w:rtl/>
          <w:lang w:bidi="ar-SA"/>
        </w:rPr>
        <w:t>مکتب نئوکلاسیک</w:t>
      </w:r>
      <w:r w:rsidRPr="00A42E3B">
        <w:rPr>
          <w:rFonts w:cs="B Nazanin" w:hint="cs"/>
          <w:sz w:val="26"/>
          <w:szCs w:val="26"/>
          <w:rtl/>
          <w:lang w:bidi="ar-SA"/>
        </w:rPr>
        <w:t xml:space="preserve"> اگر چه</w:t>
      </w:r>
      <w:r w:rsidRPr="00A42E3B">
        <w:rPr>
          <w:rFonts w:cs="B Nazanin"/>
          <w:sz w:val="26"/>
          <w:szCs w:val="26"/>
          <w:rtl/>
          <w:lang w:bidi="ar-SA"/>
        </w:rPr>
        <w:t xml:space="preserve"> </w:t>
      </w:r>
      <w:r w:rsidRPr="00A42E3B">
        <w:rPr>
          <w:rFonts w:cs="B Nazanin" w:hint="cs"/>
          <w:sz w:val="26"/>
          <w:szCs w:val="26"/>
          <w:rtl/>
          <w:lang w:bidi="ar-SA"/>
        </w:rPr>
        <w:t>برخلاف مکتب کلاسیک</w:t>
      </w:r>
      <w:r w:rsidRPr="00A42E3B">
        <w:rPr>
          <w:rFonts w:cs="B Nazanin"/>
          <w:sz w:val="26"/>
          <w:szCs w:val="26"/>
          <w:rtl/>
          <w:lang w:bidi="ar-SA"/>
        </w:rPr>
        <w:t xml:space="preserve"> بر نقش فعال</w:t>
      </w:r>
      <w:r w:rsidRPr="00A42E3B">
        <w:rPr>
          <w:rFonts w:cs="B Nazanin"/>
          <w:sz w:val="26"/>
          <w:szCs w:val="26"/>
          <w:rtl/>
          <w:lang w:bidi="ar-SA"/>
        </w:rPr>
        <w:softHyphen/>
        <w:t>تر دولت در اقتصاد تأکید دارد</w:t>
      </w:r>
      <w:r w:rsidRPr="00A42E3B">
        <w:rPr>
          <w:rFonts w:cs="B Nazanin" w:hint="cs"/>
          <w:sz w:val="26"/>
          <w:szCs w:val="26"/>
          <w:rtl/>
          <w:lang w:bidi="ar-SA"/>
        </w:rPr>
        <w:t xml:space="preserve"> و</w:t>
      </w:r>
      <w:r w:rsidRPr="00A42E3B">
        <w:rPr>
          <w:rFonts w:cs="B Nazanin"/>
          <w:sz w:val="26"/>
          <w:szCs w:val="26"/>
          <w:rtl/>
          <w:lang w:bidi="ar-SA"/>
        </w:rPr>
        <w:t xml:space="preserve"> معتقد</w:t>
      </w:r>
      <w:r w:rsidRPr="00A42E3B">
        <w:rPr>
          <w:rFonts w:cs="B Nazanin" w:hint="cs"/>
          <w:sz w:val="26"/>
          <w:szCs w:val="26"/>
          <w:rtl/>
          <w:lang w:bidi="ar-SA"/>
        </w:rPr>
        <w:t xml:space="preserve"> است</w:t>
      </w:r>
      <w:r w:rsidRPr="00A42E3B">
        <w:rPr>
          <w:rFonts w:cs="B Nazanin"/>
          <w:sz w:val="26"/>
          <w:szCs w:val="26"/>
          <w:rtl/>
          <w:lang w:bidi="ar-SA"/>
        </w:rPr>
        <w:t xml:space="preserve"> که دولت می‌تواند با ابزارهای مالی و پولی خود، بر عرضه و تقاضا در بازار ارز تأثیر بگذارد و در نتیجه نرخ ارز را تحت کنترل خود قرار دهد</w:t>
      </w:r>
      <w:r w:rsidRPr="00A42E3B">
        <w:rPr>
          <w:rFonts w:cs="B Nazanin"/>
          <w:sz w:val="26"/>
          <w:szCs w:val="26"/>
        </w:rPr>
        <w:t>.</w:t>
      </w:r>
      <w:r w:rsidRPr="00A42E3B">
        <w:rPr>
          <w:rFonts w:cs="B Nazanin" w:hint="cs"/>
          <w:sz w:val="26"/>
          <w:szCs w:val="26"/>
          <w:rtl/>
        </w:rPr>
        <w:t xml:space="preserve"> اما با این وجود،  این مکتب </w:t>
      </w:r>
      <w:r w:rsidRPr="00A42E3B">
        <w:rPr>
          <w:rFonts w:cs="B Nazanin"/>
          <w:sz w:val="26"/>
          <w:szCs w:val="26"/>
          <w:rtl/>
          <w:lang w:bidi="ar-SA"/>
        </w:rPr>
        <w:t>با تأکید بر نقش بازار در تعیین قیمت‌ها، معتقد است که نرخ ارز باید به طور آزاد و بر اساس عرضه و تقاضا در بازار تعیین شود. این مکتب بر این باور است که دخالت دولت در بازار ارز منجر به ایجاد تحریف‌ها و ناکارآمدی در این بازار خواهد شد</w:t>
      </w:r>
      <w:r w:rsidRPr="00A42E3B">
        <w:rPr>
          <w:rFonts w:cs="B Nazanin"/>
          <w:sz w:val="26"/>
          <w:szCs w:val="26"/>
        </w:rPr>
        <w:t>.</w:t>
      </w:r>
    </w:p>
    <w:p w14:paraId="4669DFB0" w14:textId="485BBEB8" w:rsidR="00137D46" w:rsidRPr="00A42E3B" w:rsidRDefault="00137D46" w:rsidP="001523E0">
      <w:pPr>
        <w:spacing w:after="0" w:line="240" w:lineRule="auto"/>
        <w:ind w:firstLine="284"/>
        <w:contextualSpacing/>
        <w:jc w:val="both"/>
        <w:rPr>
          <w:rFonts w:cs="B Nazanin"/>
          <w:sz w:val="26"/>
          <w:szCs w:val="26"/>
        </w:rPr>
      </w:pPr>
      <w:r w:rsidRPr="00A42E3B">
        <w:rPr>
          <w:rFonts w:cs="B Nazanin" w:hint="cs"/>
          <w:sz w:val="26"/>
          <w:szCs w:val="26"/>
          <w:rtl/>
          <w:lang w:bidi="ar-SA"/>
        </w:rPr>
        <w:t xml:space="preserve">درواقع، </w:t>
      </w:r>
      <w:r w:rsidRPr="00A42E3B">
        <w:rPr>
          <w:rFonts w:cs="B Nazanin"/>
          <w:sz w:val="26"/>
          <w:szCs w:val="26"/>
          <w:rtl/>
          <w:lang w:bidi="ar-SA"/>
        </w:rPr>
        <w:t>نئوکلاسیک‌ها معتقدند که بازارها به طور طبیعی به سمت تعادل حرکت می‌کنند و نیروهای عرضه و تقاضا موجب تعیین قیمت‌ها و تخصیص بهینه منابع خواهند شد. بنابراین، آن‌ها معتقدند که دولت نباید در این فرآیند دخالت کرده و باید به بازار اجازه دهد تا به طور آزاد عمل کند</w:t>
      </w:r>
      <w:r w:rsidRPr="00A42E3B">
        <w:rPr>
          <w:rFonts w:cs="B Nazanin"/>
          <w:sz w:val="26"/>
          <w:szCs w:val="26"/>
        </w:rPr>
        <w:t>.</w:t>
      </w:r>
    </w:p>
    <w:p w14:paraId="6B00B654" w14:textId="77777777" w:rsidR="00943DDB" w:rsidRPr="00A42E3B" w:rsidRDefault="00943DDB" w:rsidP="00265D68">
      <w:pPr>
        <w:spacing w:after="0" w:line="240" w:lineRule="auto"/>
        <w:contextualSpacing/>
        <w:jc w:val="both"/>
        <w:rPr>
          <w:rFonts w:cs="B Nazanin"/>
          <w:sz w:val="26"/>
          <w:szCs w:val="26"/>
          <w:rtl/>
        </w:rPr>
      </w:pPr>
    </w:p>
    <w:p w14:paraId="68629F29" w14:textId="29E49308" w:rsidR="007B136D" w:rsidRPr="00A42E3B" w:rsidRDefault="00601CBF" w:rsidP="00265D68">
      <w:pPr>
        <w:spacing w:after="0" w:line="240" w:lineRule="auto"/>
        <w:contextualSpacing/>
        <w:jc w:val="both"/>
        <w:rPr>
          <w:rFonts w:cs="B Nazanin"/>
          <w:sz w:val="26"/>
          <w:szCs w:val="26"/>
          <w:rtl/>
        </w:rPr>
      </w:pPr>
      <w:r w:rsidRPr="00A42E3B">
        <w:rPr>
          <w:rFonts w:cs="B Nazanin" w:hint="cs"/>
          <w:b/>
          <w:bCs/>
          <w:sz w:val="26"/>
          <w:szCs w:val="26"/>
          <w:rtl/>
        </w:rPr>
        <w:t>5</w:t>
      </w:r>
      <w:r w:rsidR="002C49A5" w:rsidRPr="00A42E3B">
        <w:rPr>
          <w:rFonts w:cs="B Nazanin" w:hint="cs"/>
          <w:b/>
          <w:bCs/>
          <w:sz w:val="26"/>
          <w:szCs w:val="26"/>
          <w:rtl/>
        </w:rPr>
        <w:t>.</w:t>
      </w:r>
      <w:r w:rsidRPr="00A42E3B">
        <w:rPr>
          <w:rFonts w:cs="B Nazanin" w:hint="cs"/>
          <w:b/>
          <w:bCs/>
          <w:sz w:val="26"/>
          <w:szCs w:val="26"/>
          <w:rtl/>
        </w:rPr>
        <w:t xml:space="preserve"> </w:t>
      </w:r>
      <w:r w:rsidR="007B136D" w:rsidRPr="00A42E3B">
        <w:rPr>
          <w:rFonts w:cs="B Nazanin" w:hint="cs"/>
          <w:b/>
          <w:bCs/>
          <w:sz w:val="26"/>
          <w:szCs w:val="26"/>
          <w:rtl/>
        </w:rPr>
        <w:t>دیدگاه پساکینزی</w:t>
      </w:r>
    </w:p>
    <w:p w14:paraId="04C85399" w14:textId="61C3E641" w:rsidR="00316A8B" w:rsidRPr="00A42E3B" w:rsidRDefault="00943DDB" w:rsidP="00874B84">
      <w:pPr>
        <w:spacing w:after="0" w:line="240" w:lineRule="auto"/>
        <w:contextualSpacing/>
        <w:jc w:val="both"/>
        <w:rPr>
          <w:rFonts w:cs="B Nazanin"/>
          <w:sz w:val="26"/>
          <w:szCs w:val="26"/>
          <w:lang w:bidi="ar-SA"/>
        </w:rPr>
      </w:pPr>
      <w:r w:rsidRPr="00A42E3B">
        <w:rPr>
          <w:rFonts w:cs="B Nazanin" w:hint="eastAsia"/>
          <w:sz w:val="26"/>
          <w:szCs w:val="26"/>
          <w:rtl/>
        </w:rPr>
        <w:t>برخلاف</w:t>
      </w:r>
      <w:r w:rsidRPr="00A42E3B">
        <w:rPr>
          <w:rFonts w:cs="B Nazanin"/>
          <w:sz w:val="26"/>
          <w:szCs w:val="26"/>
          <w:rtl/>
        </w:rPr>
        <w:t xml:space="preserve"> نظر نئوکلاس</w:t>
      </w:r>
      <w:r w:rsidRPr="00A42E3B">
        <w:rPr>
          <w:rFonts w:cs="B Nazanin" w:hint="cs"/>
          <w:sz w:val="26"/>
          <w:szCs w:val="26"/>
          <w:rtl/>
        </w:rPr>
        <w:t>ی</w:t>
      </w:r>
      <w:r w:rsidRPr="00A42E3B">
        <w:rPr>
          <w:rFonts w:cs="B Nazanin" w:hint="eastAsia"/>
          <w:sz w:val="26"/>
          <w:szCs w:val="26"/>
          <w:rtl/>
        </w:rPr>
        <w:t>ک‌ها،</w:t>
      </w:r>
      <w:r w:rsidRPr="00A42E3B">
        <w:rPr>
          <w:rFonts w:cs="B Nazanin"/>
          <w:sz w:val="26"/>
          <w:szCs w:val="26"/>
          <w:rtl/>
        </w:rPr>
        <w:t xml:space="preserve"> </w:t>
      </w:r>
      <w:r w:rsidR="00316A8B" w:rsidRPr="00A42E3B">
        <w:rPr>
          <w:rFonts w:cs="B Nazanin"/>
          <w:sz w:val="26"/>
          <w:szCs w:val="26"/>
          <w:rtl/>
          <w:lang w:bidi="ar-SA"/>
        </w:rPr>
        <w:t>مکتب پساکینزی معتقد است که دولت باید در بازار ارز مداخله کند تا از نوسان‌های شدید آن جلوگیری کند. این دیدگاه بر این اساس استوار است که نوسان‌های نرخ ارز می‌تواند تأثیرات نامطلوبی بر تجارت بین‌المللی، سرمایه‌گذاری و رشد اقتصادی داشته باشد</w:t>
      </w:r>
      <w:r w:rsidR="00316A8B" w:rsidRPr="00A42E3B">
        <w:rPr>
          <w:rFonts w:cs="B Nazanin"/>
          <w:sz w:val="26"/>
          <w:szCs w:val="26"/>
        </w:rPr>
        <w:t>.</w:t>
      </w:r>
    </w:p>
    <w:p w14:paraId="143BD852" w14:textId="073863F6" w:rsidR="00316A8B" w:rsidRPr="00A42E3B" w:rsidRDefault="00A50EE8" w:rsidP="00A50EE8">
      <w:pPr>
        <w:spacing w:after="0" w:line="240" w:lineRule="auto"/>
        <w:ind w:firstLine="284"/>
        <w:contextualSpacing/>
        <w:jc w:val="both"/>
        <w:rPr>
          <w:rFonts w:cs="B Nazanin"/>
          <w:sz w:val="26"/>
          <w:szCs w:val="26"/>
        </w:rPr>
      </w:pPr>
      <w:r w:rsidRPr="00A42E3B">
        <w:rPr>
          <w:rFonts w:cs="B Nazanin" w:hint="cs"/>
          <w:sz w:val="26"/>
          <w:szCs w:val="26"/>
          <w:rtl/>
          <w:lang w:bidi="ar-SA"/>
        </w:rPr>
        <w:t xml:space="preserve">درواقع، </w:t>
      </w:r>
      <w:r w:rsidR="00316A8B" w:rsidRPr="00A42E3B">
        <w:rPr>
          <w:rFonts w:cs="B Nazanin"/>
          <w:sz w:val="26"/>
          <w:szCs w:val="26"/>
          <w:rtl/>
          <w:lang w:bidi="ar-SA"/>
        </w:rPr>
        <w:t xml:space="preserve">پساکینزی‌ها معتقدند که بازار ارز به طور طبیعی دچار نوسان‌های زیادی می‌شود و این نوسان‌ها می‌تواند ناشی از عوامل مختلفی مانند تغییر در نرخ تورم، تغییر در سیاست‌های پولی، تغییر در میزان صادرات و واردات، یا حتی </w:t>
      </w:r>
      <w:r w:rsidR="00D24731" w:rsidRPr="00A42E3B">
        <w:rPr>
          <w:rFonts w:cs="B Nazanin"/>
          <w:sz w:val="26"/>
          <w:szCs w:val="26"/>
          <w:rtl/>
          <w:lang w:bidi="ar-SA"/>
        </w:rPr>
        <w:t>تکانه</w:t>
      </w:r>
      <w:r w:rsidR="00316A8B" w:rsidRPr="00A42E3B">
        <w:rPr>
          <w:rFonts w:cs="B Nazanin"/>
          <w:sz w:val="26"/>
          <w:szCs w:val="26"/>
          <w:rtl/>
          <w:lang w:bidi="ar-SA"/>
        </w:rPr>
        <w:t>‌های سیاسی و اقتصادی باشد. این نوسان‌های شدید می‌تواند به طور مستقیم بر تجارت بین‌الملل تأثیر بگذارد، به طوری که واردکنندگان و صادرکنندگان با عدم قطعیت در مورد قیمت‌های آینده روبرو شوند. این امر می‌تواند به کاهش میزان تجارت بین‌المللی منجر شود</w:t>
      </w:r>
      <w:r w:rsidR="00316A8B" w:rsidRPr="00A42E3B">
        <w:rPr>
          <w:rFonts w:cs="B Nazanin"/>
          <w:sz w:val="26"/>
          <w:szCs w:val="26"/>
        </w:rPr>
        <w:t>.</w:t>
      </w:r>
    </w:p>
    <w:p w14:paraId="56E67D0E" w14:textId="77777777" w:rsidR="00316A8B" w:rsidRPr="00A42E3B" w:rsidRDefault="00316A8B" w:rsidP="00A50EE8">
      <w:pPr>
        <w:spacing w:after="0" w:line="240" w:lineRule="auto"/>
        <w:ind w:firstLine="284"/>
        <w:contextualSpacing/>
        <w:jc w:val="both"/>
        <w:rPr>
          <w:rFonts w:cs="B Nazanin"/>
          <w:sz w:val="26"/>
          <w:szCs w:val="26"/>
        </w:rPr>
      </w:pPr>
      <w:r w:rsidRPr="00A42E3B">
        <w:rPr>
          <w:rFonts w:cs="B Nazanin"/>
          <w:sz w:val="26"/>
          <w:szCs w:val="26"/>
          <w:rtl/>
          <w:lang w:bidi="ar-SA"/>
        </w:rPr>
        <w:t xml:space="preserve">همچنین نوسان‌های نرخ ارز می‌تواند بر سرمایه‌گذاری نیز تأثیر منفی بگذارد. زیرا سرمایه‌گذاران به دلیل عدم اطمینان از نرخ ارز آتی، ممکن است از سرمایه‌گذاری در </w:t>
      </w:r>
      <w:r w:rsidRPr="00A42E3B">
        <w:rPr>
          <w:rFonts w:cs="B Nazanin"/>
          <w:sz w:val="26"/>
          <w:szCs w:val="26"/>
          <w:rtl/>
          <w:lang w:bidi="ar-SA"/>
        </w:rPr>
        <w:lastRenderedPageBreak/>
        <w:t>پروژه‌های بین‌المللی خودداری کنند. این امر در نهایت به کاهش رشد اقتصادی منجر خواهد شد</w:t>
      </w:r>
      <w:r w:rsidRPr="00A42E3B">
        <w:rPr>
          <w:rFonts w:cs="B Nazanin"/>
          <w:sz w:val="26"/>
          <w:szCs w:val="26"/>
        </w:rPr>
        <w:t>.</w:t>
      </w:r>
    </w:p>
    <w:p w14:paraId="635875EC" w14:textId="77777777" w:rsidR="00316A8B" w:rsidRPr="00A42E3B" w:rsidRDefault="00316A8B" w:rsidP="00A50EE8">
      <w:pPr>
        <w:spacing w:after="0" w:line="240" w:lineRule="auto"/>
        <w:ind w:firstLine="284"/>
        <w:contextualSpacing/>
        <w:jc w:val="both"/>
        <w:rPr>
          <w:rFonts w:cs="B Nazanin"/>
          <w:sz w:val="26"/>
          <w:szCs w:val="26"/>
        </w:rPr>
      </w:pPr>
      <w:r w:rsidRPr="00A42E3B">
        <w:rPr>
          <w:rFonts w:cs="B Nazanin"/>
          <w:sz w:val="26"/>
          <w:szCs w:val="26"/>
          <w:rtl/>
          <w:lang w:bidi="ar-SA"/>
        </w:rPr>
        <w:t>در نتیجه، پساکینزی‌ها معتقدند که دولت باید با استفاده از ابزارهای مختلف اقتصادی مانند خرید و فروش ارز در بازار آزاد، تنظیم سیاست‌های پولی و مالی و مدیریت جریان‌های مالی ورودی و خروجی، از بروز نوسان‌های شدید نرخ ارز جلوگیری کند تا بتواند تأثیر مثبتی بر تجارت بین‌الملل، سرمایه‌گذاری و رشد اقتصادی داشته باشد</w:t>
      </w:r>
      <w:r w:rsidRPr="00A42E3B">
        <w:rPr>
          <w:rFonts w:cs="B Nazanin"/>
          <w:sz w:val="26"/>
          <w:szCs w:val="26"/>
        </w:rPr>
        <w:t>.</w:t>
      </w:r>
    </w:p>
    <w:p w14:paraId="42573B04" w14:textId="00D60D60" w:rsidR="00316A8B" w:rsidRPr="00A42E3B" w:rsidRDefault="00A50EE8" w:rsidP="00A50EE8">
      <w:pPr>
        <w:spacing w:after="0" w:line="240" w:lineRule="auto"/>
        <w:ind w:firstLine="284"/>
        <w:contextualSpacing/>
        <w:jc w:val="both"/>
        <w:rPr>
          <w:rFonts w:cs="B Nazanin"/>
          <w:sz w:val="26"/>
          <w:szCs w:val="26"/>
        </w:rPr>
      </w:pPr>
      <w:r w:rsidRPr="00A42E3B">
        <w:rPr>
          <w:rFonts w:cs="B Nazanin" w:hint="cs"/>
          <w:sz w:val="26"/>
          <w:szCs w:val="26"/>
          <w:rtl/>
          <w:lang w:bidi="ar-SA"/>
        </w:rPr>
        <w:t xml:space="preserve">شایان ذکر است که </w:t>
      </w:r>
      <w:r w:rsidR="00316A8B" w:rsidRPr="00A42E3B">
        <w:rPr>
          <w:rFonts w:cs="B Nazanin"/>
          <w:sz w:val="26"/>
          <w:szCs w:val="26"/>
          <w:rtl/>
          <w:lang w:bidi="ar-SA"/>
        </w:rPr>
        <w:t>دیدگاه کینزی در مورد نرخ ارز تا حدی متفاوت است. کینزی‌ها بر این باورند که نوسانات نرخ ارز در کوتاه مدت اجتناب‌ناپذیر است و دولت نباید به طور مستقیم در بازار ارز مداخله کند. در عوض، آن‌ها معتقدند که دولت باید از طریق سیاست‌های پولی و مالی هماهنگ و همچنین مدیریت جریان‌های سرمایه‌ای، تأثیر این نوسانات را کاهش دهد</w:t>
      </w:r>
      <w:r w:rsidR="00316A8B" w:rsidRPr="00A42E3B">
        <w:rPr>
          <w:rFonts w:cs="B Nazanin"/>
          <w:sz w:val="26"/>
          <w:szCs w:val="26"/>
        </w:rPr>
        <w:t>.</w:t>
      </w:r>
    </w:p>
    <w:p w14:paraId="277FE597" w14:textId="77777777" w:rsidR="00316A8B" w:rsidRPr="00A42E3B" w:rsidRDefault="00316A8B" w:rsidP="00A50EE8">
      <w:pPr>
        <w:spacing w:after="0" w:line="240" w:lineRule="auto"/>
        <w:ind w:firstLine="284"/>
        <w:contextualSpacing/>
        <w:jc w:val="both"/>
        <w:rPr>
          <w:rFonts w:cs="B Nazanin"/>
          <w:sz w:val="26"/>
          <w:szCs w:val="26"/>
        </w:rPr>
      </w:pPr>
      <w:r w:rsidRPr="00A42E3B">
        <w:rPr>
          <w:rFonts w:cs="B Nazanin"/>
          <w:sz w:val="26"/>
          <w:szCs w:val="26"/>
          <w:rtl/>
          <w:lang w:bidi="ar-SA"/>
        </w:rPr>
        <w:t>به عبارت دیگر، کینزی‌ها بر این باورند که کنترل مستقیم نرخ ارز توسط دولت ممکن است به اختلالات بیشتری در بازار منجر شود و درنتیجه تأثیر معکوسی بر اقتصاد داشته باشد. در عوض، آن‌ها معتقدند که دولت باید از طریق سیاست‌های کلان اقتصادی به صورت غیرمستقیم بر نرخ ارز تأثیرگذار باشد</w:t>
      </w:r>
      <w:r w:rsidRPr="00A42E3B">
        <w:rPr>
          <w:rFonts w:cs="B Nazanin"/>
          <w:sz w:val="26"/>
          <w:szCs w:val="26"/>
        </w:rPr>
        <w:t>.</w:t>
      </w:r>
    </w:p>
    <w:p w14:paraId="7097A33A" w14:textId="77777777" w:rsidR="00316A8B" w:rsidRPr="00A42E3B" w:rsidRDefault="00316A8B" w:rsidP="00A50EE8">
      <w:pPr>
        <w:spacing w:after="0" w:line="240" w:lineRule="auto"/>
        <w:ind w:firstLine="284"/>
        <w:contextualSpacing/>
        <w:jc w:val="both"/>
        <w:rPr>
          <w:rFonts w:cs="B Nazanin"/>
          <w:sz w:val="26"/>
          <w:szCs w:val="26"/>
        </w:rPr>
      </w:pPr>
      <w:r w:rsidRPr="00A42E3B">
        <w:rPr>
          <w:rFonts w:cs="B Nazanin"/>
          <w:sz w:val="26"/>
          <w:szCs w:val="26"/>
          <w:rtl/>
          <w:lang w:bidi="ar-SA"/>
        </w:rPr>
        <w:t>بنابراین، تفاوت اصلی بین دیدگاه پساکینزی و کینزی در این است که پساکینزی‌ها بر لزوم مداخله مستقیم دولت در بازار ارز تأکید دارند، در حالی که کینزی‌ها معتقدند دولت باید از طریق سیاست‌های کلان اقتصادی به صورت غیرمستقیم بر نرخ ارز تأثیر بگذارد</w:t>
      </w:r>
      <w:r w:rsidRPr="00A42E3B">
        <w:rPr>
          <w:rFonts w:cs="B Nazanin"/>
          <w:sz w:val="26"/>
          <w:szCs w:val="26"/>
        </w:rPr>
        <w:t>.</w:t>
      </w:r>
    </w:p>
    <w:p w14:paraId="20894399" w14:textId="77777777" w:rsidR="00943DDB" w:rsidRPr="00A42E3B" w:rsidRDefault="00943DDB" w:rsidP="00265D68">
      <w:pPr>
        <w:spacing w:after="0" w:line="240" w:lineRule="auto"/>
        <w:contextualSpacing/>
        <w:jc w:val="both"/>
        <w:rPr>
          <w:rFonts w:cs="B Nazanin"/>
          <w:sz w:val="26"/>
          <w:szCs w:val="26"/>
          <w:rtl/>
        </w:rPr>
      </w:pPr>
    </w:p>
    <w:p w14:paraId="206A956E" w14:textId="52306FED" w:rsidR="007B136D" w:rsidRPr="00A42E3B" w:rsidRDefault="00601CBF" w:rsidP="00265D68">
      <w:pPr>
        <w:spacing w:after="0" w:line="240" w:lineRule="auto"/>
        <w:contextualSpacing/>
        <w:jc w:val="both"/>
        <w:rPr>
          <w:rFonts w:cs="B Nazanin"/>
          <w:sz w:val="26"/>
          <w:szCs w:val="26"/>
          <w:rtl/>
        </w:rPr>
      </w:pPr>
      <w:r w:rsidRPr="00A42E3B">
        <w:rPr>
          <w:rFonts w:cs="B Nazanin" w:hint="cs"/>
          <w:b/>
          <w:bCs/>
          <w:sz w:val="26"/>
          <w:szCs w:val="26"/>
          <w:rtl/>
        </w:rPr>
        <w:t>6</w:t>
      </w:r>
      <w:r w:rsidR="002C49A5" w:rsidRPr="00A42E3B">
        <w:rPr>
          <w:rFonts w:cs="B Nazanin" w:hint="cs"/>
          <w:b/>
          <w:bCs/>
          <w:sz w:val="26"/>
          <w:szCs w:val="26"/>
          <w:rtl/>
        </w:rPr>
        <w:t>.</w:t>
      </w:r>
      <w:r w:rsidRPr="00A42E3B">
        <w:rPr>
          <w:rFonts w:cs="B Nazanin" w:hint="cs"/>
          <w:b/>
          <w:bCs/>
          <w:sz w:val="26"/>
          <w:szCs w:val="26"/>
          <w:rtl/>
        </w:rPr>
        <w:t xml:space="preserve"> </w:t>
      </w:r>
      <w:r w:rsidR="007B136D" w:rsidRPr="00A42E3B">
        <w:rPr>
          <w:rFonts w:cs="B Nazanin" w:hint="cs"/>
          <w:b/>
          <w:bCs/>
          <w:sz w:val="26"/>
          <w:szCs w:val="26"/>
          <w:rtl/>
        </w:rPr>
        <w:t>دیدگاه رادیکال چپ</w:t>
      </w:r>
    </w:p>
    <w:p w14:paraId="18AE00AC" w14:textId="77777777" w:rsidR="001C2258" w:rsidRPr="00A42E3B" w:rsidRDefault="001C2258" w:rsidP="001C2258">
      <w:pPr>
        <w:spacing w:after="0" w:line="240" w:lineRule="auto"/>
        <w:contextualSpacing/>
        <w:jc w:val="both"/>
        <w:rPr>
          <w:rFonts w:cs="B Nazanin"/>
          <w:sz w:val="26"/>
          <w:szCs w:val="26"/>
        </w:rPr>
      </w:pPr>
      <w:r w:rsidRPr="00A42E3B">
        <w:rPr>
          <w:rFonts w:cs="B Nazanin"/>
          <w:sz w:val="26"/>
          <w:szCs w:val="26"/>
          <w:rtl/>
          <w:lang w:bidi="ar-SA"/>
        </w:rPr>
        <w:t>مکتب رادیکال چپ، با انتقاد از نظام ارزی بین‌المللی موجود، معتقد است که نرخ ارز باید تحت کنترل دولت‌ها قرار گیرد تا از استثمار اقتصادی کشورهای در حال توسعه توسط کشورهای صنعتی جلوگیری شود. این مکتب فکری معتقد است که نظام ارزی بین‌المللی کنونی به طور ذاتی نابرابر است و به نفع کشورهای توسعه‌یافته عمل می‌کند</w:t>
      </w:r>
      <w:r w:rsidRPr="00A42E3B">
        <w:rPr>
          <w:rFonts w:cs="B Nazanin"/>
          <w:sz w:val="26"/>
          <w:szCs w:val="26"/>
        </w:rPr>
        <w:t>.</w:t>
      </w:r>
    </w:p>
    <w:p w14:paraId="665C8E6A" w14:textId="77777777" w:rsidR="001C2258" w:rsidRPr="00A42E3B" w:rsidRDefault="001C2258" w:rsidP="0067201A">
      <w:pPr>
        <w:spacing w:after="0" w:line="240" w:lineRule="auto"/>
        <w:ind w:firstLine="284"/>
        <w:contextualSpacing/>
        <w:jc w:val="both"/>
        <w:rPr>
          <w:rFonts w:cs="B Nazanin"/>
          <w:sz w:val="26"/>
          <w:szCs w:val="26"/>
        </w:rPr>
      </w:pPr>
      <w:r w:rsidRPr="00A42E3B">
        <w:rPr>
          <w:rFonts w:cs="B Nazanin"/>
          <w:sz w:val="26"/>
          <w:szCs w:val="26"/>
          <w:rtl/>
          <w:lang w:bidi="ar-SA"/>
        </w:rPr>
        <w:t>به عقیده آن‌ها، نرخ ارز نباید تنها از طریق نیروهای بازار آزاد تعیین شود، بلکه باید تحت کنترل و نظارت دولت‌ها قرار گیرد. آن‌ها معتقدند که این سیاست می‌تواند از استثمار اقتصادی کشورهای در حال توسعه توسط کشورهای صنعتی جلوگیری کند</w:t>
      </w:r>
      <w:r w:rsidRPr="00A42E3B">
        <w:rPr>
          <w:rFonts w:cs="B Nazanin"/>
          <w:sz w:val="26"/>
          <w:szCs w:val="26"/>
        </w:rPr>
        <w:t>.</w:t>
      </w:r>
    </w:p>
    <w:p w14:paraId="07D060BD" w14:textId="77777777" w:rsidR="001C2258" w:rsidRPr="00A42E3B" w:rsidRDefault="001C2258" w:rsidP="0067201A">
      <w:pPr>
        <w:spacing w:after="0" w:line="240" w:lineRule="auto"/>
        <w:ind w:firstLine="284"/>
        <w:contextualSpacing/>
        <w:jc w:val="both"/>
        <w:rPr>
          <w:rFonts w:cs="B Nazanin"/>
          <w:sz w:val="26"/>
          <w:szCs w:val="26"/>
        </w:rPr>
      </w:pPr>
      <w:r w:rsidRPr="00A42E3B">
        <w:rPr>
          <w:rFonts w:cs="B Nazanin"/>
          <w:sz w:val="26"/>
          <w:szCs w:val="26"/>
          <w:rtl/>
          <w:lang w:bidi="ar-SA"/>
        </w:rPr>
        <w:t xml:space="preserve">مکتب رادیکال چپ استدلال می‌کند که نظام ارزی بین‌المللی موجود به طور نامتناسبی به نفع کشورهای توسعه‌یافته عمل می‌کند. این کشورها با استفاده از موقعیت برتر خود در اقتصاد جهانی، می‌توانند نرخ ارز را به نفع خود تنظیم کنند و از این طریق سود هنگفتی </w:t>
      </w:r>
      <w:r w:rsidRPr="00A42E3B">
        <w:rPr>
          <w:rFonts w:cs="B Nazanin"/>
          <w:sz w:val="26"/>
          <w:szCs w:val="26"/>
          <w:rtl/>
          <w:lang w:bidi="ar-SA"/>
        </w:rPr>
        <w:lastRenderedPageBreak/>
        <w:t>به دست آورند. در مقابل، کشورهای در حال توسعه مجبورند با نرخ ارز تحمیلی کنار بیایند و در نتیجه متحمل زیان‌های اقتصادی می‌شوند</w:t>
      </w:r>
      <w:r w:rsidRPr="00A42E3B">
        <w:rPr>
          <w:rFonts w:cs="B Nazanin"/>
          <w:sz w:val="26"/>
          <w:szCs w:val="26"/>
        </w:rPr>
        <w:t>.</w:t>
      </w:r>
    </w:p>
    <w:p w14:paraId="601BD92C" w14:textId="77777777" w:rsidR="001C2258" w:rsidRPr="00A42E3B" w:rsidRDefault="001C2258" w:rsidP="0067201A">
      <w:pPr>
        <w:spacing w:after="0" w:line="240" w:lineRule="auto"/>
        <w:ind w:firstLine="284"/>
        <w:contextualSpacing/>
        <w:jc w:val="both"/>
        <w:rPr>
          <w:rFonts w:cs="B Nazanin"/>
          <w:sz w:val="26"/>
          <w:szCs w:val="26"/>
        </w:rPr>
      </w:pPr>
      <w:r w:rsidRPr="00A42E3B">
        <w:rPr>
          <w:rFonts w:cs="B Nazanin"/>
          <w:sz w:val="26"/>
          <w:szCs w:val="26"/>
          <w:rtl/>
          <w:lang w:bidi="ar-SA"/>
        </w:rPr>
        <w:t>به نظر این مکتب فکری، ایجاد یک نظام ارزی بین‌المللی عادلانه‌تر می‌تواند به کاهش این نابرابری‌ها کمک کند. آن‌ها معتقدند که چنین نظامی باید به گونه‌ای طراحی شود که نرخ ارز تحت کنترل دولت‌ها قرار گیرد و از استثمار کشورهای در حال توسعه جلوگیری شود</w:t>
      </w:r>
      <w:r w:rsidRPr="00A42E3B">
        <w:rPr>
          <w:rFonts w:cs="B Nazanin"/>
          <w:sz w:val="26"/>
          <w:szCs w:val="26"/>
        </w:rPr>
        <w:t>.</w:t>
      </w:r>
    </w:p>
    <w:p w14:paraId="422B8645" w14:textId="70EC8D7F" w:rsidR="001C2258" w:rsidRPr="00A42E3B" w:rsidRDefault="001C2258" w:rsidP="00985D2B">
      <w:pPr>
        <w:spacing w:after="0" w:line="240" w:lineRule="auto"/>
        <w:ind w:firstLine="284"/>
        <w:contextualSpacing/>
        <w:jc w:val="both"/>
        <w:rPr>
          <w:rFonts w:cs="B Nazanin"/>
          <w:sz w:val="26"/>
          <w:szCs w:val="26"/>
        </w:rPr>
      </w:pPr>
      <w:r w:rsidRPr="00A42E3B">
        <w:rPr>
          <w:rFonts w:cs="B Nazanin"/>
          <w:sz w:val="26"/>
          <w:szCs w:val="26"/>
          <w:rtl/>
          <w:lang w:bidi="ar-SA"/>
        </w:rPr>
        <w:t>این مکتب همچنین معتقد است که نظام ارزی موجود به طور ذاتی به حفظ اختلاف قدرت بین کشورهای توسعه‌یافته و در حال توسعه کمک می‌کند. آن‌ها معتقدند که این نظام به کشورهای صنعتی اجازه می‌دهد تا با استفاده از موقعیت برتر خود در اقتصاد جهانی، ثروت و منابع کشورهای در حال توسعه را به سمت خود جذب کنند</w:t>
      </w:r>
      <w:r w:rsidRPr="00A42E3B">
        <w:rPr>
          <w:rFonts w:cs="B Nazanin"/>
          <w:sz w:val="26"/>
          <w:szCs w:val="26"/>
        </w:rPr>
        <w:t>.</w:t>
      </w:r>
      <w:r w:rsidR="00985D2B" w:rsidRPr="00A42E3B">
        <w:rPr>
          <w:rFonts w:cs="B Nazanin" w:hint="cs"/>
          <w:sz w:val="26"/>
          <w:szCs w:val="26"/>
          <w:rtl/>
        </w:rPr>
        <w:t xml:space="preserve"> </w:t>
      </w:r>
      <w:r w:rsidRPr="00A42E3B">
        <w:rPr>
          <w:rFonts w:cs="B Nazanin"/>
          <w:sz w:val="26"/>
          <w:szCs w:val="26"/>
          <w:rtl/>
          <w:lang w:bidi="ar-SA"/>
        </w:rPr>
        <w:t>در مقابل، مکتب رادیکال چپ معتقد است که ایجاد یک نظام ارزی بین‌المللی عادلانه‌تر می‌تواند به کاهش این اختلاف قدرت کمک کند. آن‌ها معتقدند که چنین نظامی باید به گونه‌ای طراحی شود که نرخ ارز تحت کنترل دولت‌ها قرار گیرد و از استثمار کشورهای در حال توسعه توسط کشورهای صنعتی جلوگیری شود</w:t>
      </w:r>
      <w:r w:rsidRPr="00A42E3B">
        <w:rPr>
          <w:rFonts w:cs="B Nazanin"/>
          <w:sz w:val="26"/>
          <w:szCs w:val="26"/>
        </w:rPr>
        <w:t>.</w:t>
      </w:r>
    </w:p>
    <w:p w14:paraId="73E1BB6F" w14:textId="332E8CEA" w:rsidR="001C2258" w:rsidRPr="00A42E3B" w:rsidRDefault="001C2258" w:rsidP="00985D2B">
      <w:pPr>
        <w:spacing w:after="0" w:line="240" w:lineRule="auto"/>
        <w:ind w:firstLine="284"/>
        <w:contextualSpacing/>
        <w:jc w:val="both"/>
        <w:rPr>
          <w:rFonts w:cs="B Nazanin"/>
          <w:sz w:val="26"/>
          <w:szCs w:val="26"/>
        </w:rPr>
      </w:pPr>
      <w:r w:rsidRPr="00A42E3B">
        <w:rPr>
          <w:rFonts w:cs="B Nazanin"/>
          <w:sz w:val="26"/>
          <w:szCs w:val="26"/>
          <w:rtl/>
          <w:lang w:bidi="ar-SA"/>
        </w:rPr>
        <w:t>این مکتب فکری همچنین معتقد است که نظام ارزی بین‌المللی موجود به طور ذاتی به حفظ نابرابری‌های اقتصادی و سیاسی در سطح جهانی کمک می‌کند. آن‌ها معتقدند که این نظام به کشورهای صنعتی اجازه می‌دهد تا با استفاده از موقعیت برتر خود در اقتصاد جهانی، قدرت و نفوذ خود را حفظ و تقویت کنند</w:t>
      </w:r>
      <w:r w:rsidRPr="00A42E3B">
        <w:rPr>
          <w:rFonts w:cs="B Nazanin"/>
          <w:sz w:val="26"/>
          <w:szCs w:val="26"/>
        </w:rPr>
        <w:t>.</w:t>
      </w:r>
      <w:r w:rsidR="00985D2B" w:rsidRPr="00A42E3B">
        <w:rPr>
          <w:rFonts w:cs="B Nazanin" w:hint="cs"/>
          <w:sz w:val="26"/>
          <w:szCs w:val="26"/>
          <w:rtl/>
        </w:rPr>
        <w:t xml:space="preserve"> </w:t>
      </w:r>
      <w:r w:rsidRPr="00A42E3B">
        <w:rPr>
          <w:rFonts w:cs="B Nazanin"/>
          <w:sz w:val="26"/>
          <w:szCs w:val="26"/>
          <w:rtl/>
          <w:lang w:bidi="ar-SA"/>
        </w:rPr>
        <w:t>در مقابل، مکتب رادیکال چپ معتقد است که ایجاد یک نظام ارزی بین‌المللی عادلانه‌تر می‌تواند به کاهش این نابرابری‌ها کمک کند. آن‌ها معتقدند که چنین نظامی باید به گونه‌ای طراحی شود که نرخ ارز تحت کنترل دولت‌ها قرار گیرد و از استثمار کشورهای در حال توسعه توسط کشورهای صنعتی جلوگیری شود</w:t>
      </w:r>
      <w:r w:rsidRPr="00A42E3B">
        <w:rPr>
          <w:rFonts w:cs="B Nazanin"/>
          <w:sz w:val="26"/>
          <w:szCs w:val="26"/>
        </w:rPr>
        <w:t>.</w:t>
      </w:r>
    </w:p>
    <w:p w14:paraId="659269D5" w14:textId="178CF7C7" w:rsidR="001C2258" w:rsidRPr="00A42E3B" w:rsidRDefault="001C2258" w:rsidP="00985D2B">
      <w:pPr>
        <w:spacing w:after="0" w:line="240" w:lineRule="auto"/>
        <w:ind w:firstLine="284"/>
        <w:contextualSpacing/>
        <w:jc w:val="both"/>
        <w:rPr>
          <w:rFonts w:cs="B Nazanin"/>
          <w:sz w:val="26"/>
          <w:szCs w:val="26"/>
          <w:rtl/>
        </w:rPr>
      </w:pPr>
      <w:r w:rsidRPr="00A42E3B">
        <w:rPr>
          <w:rFonts w:cs="B Nazanin"/>
          <w:sz w:val="26"/>
          <w:szCs w:val="26"/>
          <w:rtl/>
          <w:lang w:bidi="ar-SA"/>
        </w:rPr>
        <w:t>این مکتب فکری همچنین استدلال می‌کند که نظام ارزی موجود به طور ذاتی به حفظ وابستگی اقتصادی کشورهای در حال توسعه به کشورهای توسعه‌یافته کمک می‌کند. آن‌ها معتقدند که این نظام به کشورهای صنعتی اجازه می‌دهد تا با استفاده از موقعیت برتر خود در اقتصاد جهانی، بازارها و منابع کشورهای در حال توسعه را تحت کنترل خود درآورند</w:t>
      </w:r>
      <w:r w:rsidRPr="00A42E3B">
        <w:rPr>
          <w:rFonts w:cs="B Nazanin"/>
          <w:sz w:val="26"/>
          <w:szCs w:val="26"/>
        </w:rPr>
        <w:t>.</w:t>
      </w:r>
      <w:r w:rsidR="00985D2B" w:rsidRPr="00A42E3B">
        <w:rPr>
          <w:rFonts w:cs="B Nazanin" w:hint="cs"/>
          <w:sz w:val="26"/>
          <w:szCs w:val="26"/>
          <w:rtl/>
        </w:rPr>
        <w:t xml:space="preserve"> </w:t>
      </w:r>
      <w:r w:rsidRPr="00A42E3B">
        <w:rPr>
          <w:rFonts w:cs="B Nazanin"/>
          <w:sz w:val="26"/>
          <w:szCs w:val="26"/>
          <w:rtl/>
          <w:lang w:bidi="ar-SA"/>
        </w:rPr>
        <w:t>در مقابل، مکتب رادیکال چپ معتقد است که ایجاد یک نظام ارزی بین‌المللی عادلانه‌تر می‌تواند به کاهش این وابستگی کمک کند. آن‌ها معتقدند که چنین نظامی باید به گونه‌ای طراحی شود که نرخ ارز تحت کنترل دولت‌ها قرار گیرد و از استثمار کشورهای در حال توسعه توسط کشورهای صنعتی جلوگیری شو</w:t>
      </w:r>
      <w:r w:rsidR="0067201A" w:rsidRPr="00A42E3B">
        <w:rPr>
          <w:rFonts w:cs="B Nazanin" w:hint="cs"/>
          <w:sz w:val="26"/>
          <w:szCs w:val="26"/>
          <w:rtl/>
          <w:lang w:bidi="ar-SA"/>
        </w:rPr>
        <w:t>د.</w:t>
      </w:r>
    </w:p>
    <w:p w14:paraId="5956BED1" w14:textId="77777777" w:rsidR="00943DDB" w:rsidRPr="00A42E3B" w:rsidRDefault="00943DDB" w:rsidP="00265D68">
      <w:pPr>
        <w:spacing w:after="0" w:line="240" w:lineRule="auto"/>
        <w:contextualSpacing/>
        <w:jc w:val="both"/>
        <w:rPr>
          <w:rFonts w:cs="B Nazanin"/>
          <w:sz w:val="26"/>
          <w:szCs w:val="26"/>
          <w:rtl/>
        </w:rPr>
      </w:pPr>
    </w:p>
    <w:p w14:paraId="66817BA7" w14:textId="46CF5EBC" w:rsidR="007B136D" w:rsidRPr="00A42E3B" w:rsidRDefault="00601CBF" w:rsidP="00265D68">
      <w:pPr>
        <w:spacing w:after="0" w:line="240" w:lineRule="auto"/>
        <w:contextualSpacing/>
        <w:jc w:val="both"/>
        <w:rPr>
          <w:rFonts w:cs="B Nazanin"/>
          <w:sz w:val="26"/>
          <w:szCs w:val="26"/>
          <w:rtl/>
        </w:rPr>
      </w:pPr>
      <w:r w:rsidRPr="00A42E3B">
        <w:rPr>
          <w:rFonts w:cs="B Nazanin" w:hint="cs"/>
          <w:b/>
          <w:bCs/>
          <w:sz w:val="26"/>
          <w:szCs w:val="26"/>
          <w:rtl/>
        </w:rPr>
        <w:lastRenderedPageBreak/>
        <w:t>7</w:t>
      </w:r>
      <w:r w:rsidR="002C49A5" w:rsidRPr="00A42E3B">
        <w:rPr>
          <w:rFonts w:cs="B Nazanin" w:hint="cs"/>
          <w:b/>
          <w:bCs/>
          <w:sz w:val="26"/>
          <w:szCs w:val="26"/>
          <w:rtl/>
        </w:rPr>
        <w:t>.</w:t>
      </w:r>
      <w:r w:rsidRPr="00A42E3B">
        <w:rPr>
          <w:rFonts w:cs="B Nazanin" w:hint="cs"/>
          <w:b/>
          <w:bCs/>
          <w:sz w:val="26"/>
          <w:szCs w:val="26"/>
          <w:rtl/>
        </w:rPr>
        <w:t xml:space="preserve"> </w:t>
      </w:r>
      <w:r w:rsidR="007B136D" w:rsidRPr="00A42E3B">
        <w:rPr>
          <w:rFonts w:cs="B Nazanin" w:hint="cs"/>
          <w:b/>
          <w:bCs/>
          <w:sz w:val="26"/>
          <w:szCs w:val="26"/>
          <w:rtl/>
        </w:rPr>
        <w:t>دیدگاه نهادگرا</w:t>
      </w:r>
    </w:p>
    <w:p w14:paraId="6AA84391" w14:textId="4C9262CE" w:rsidR="00176D0B" w:rsidRPr="00A42E3B" w:rsidRDefault="00176D0B" w:rsidP="00176D0B">
      <w:pPr>
        <w:spacing w:after="0" w:line="240" w:lineRule="auto"/>
        <w:contextualSpacing/>
        <w:jc w:val="both"/>
        <w:rPr>
          <w:rFonts w:cs="B Nazanin"/>
          <w:sz w:val="26"/>
          <w:szCs w:val="26"/>
          <w:rtl/>
        </w:rPr>
      </w:pPr>
      <w:r w:rsidRPr="00A42E3B">
        <w:rPr>
          <w:rFonts w:cs="B Nazanin"/>
          <w:sz w:val="26"/>
          <w:szCs w:val="26"/>
          <w:rtl/>
        </w:rPr>
        <w:t xml:space="preserve">مکتب نهادگرا، </w:t>
      </w:r>
      <w:r w:rsidRPr="00A42E3B">
        <w:rPr>
          <w:rFonts w:cs="B Nazanin" w:hint="cs"/>
          <w:sz w:val="26"/>
          <w:szCs w:val="26"/>
          <w:rtl/>
        </w:rPr>
        <w:t>ی</w:t>
      </w:r>
      <w:r w:rsidRPr="00A42E3B">
        <w:rPr>
          <w:rFonts w:cs="B Nazanin" w:hint="eastAsia"/>
          <w:sz w:val="26"/>
          <w:szCs w:val="26"/>
          <w:rtl/>
        </w:rPr>
        <w:t>ک</w:t>
      </w:r>
      <w:r w:rsidRPr="00A42E3B">
        <w:rPr>
          <w:rFonts w:cs="B Nazanin" w:hint="cs"/>
          <w:sz w:val="26"/>
          <w:szCs w:val="26"/>
          <w:rtl/>
        </w:rPr>
        <w:t>ی</w:t>
      </w:r>
      <w:r w:rsidRPr="00A42E3B">
        <w:rPr>
          <w:rFonts w:cs="B Nazanin"/>
          <w:sz w:val="26"/>
          <w:szCs w:val="26"/>
          <w:rtl/>
        </w:rPr>
        <w:t xml:space="preserve"> از مکاتب اقتصاد</w:t>
      </w:r>
      <w:r w:rsidRPr="00A42E3B">
        <w:rPr>
          <w:rFonts w:cs="B Nazanin" w:hint="cs"/>
          <w:sz w:val="26"/>
          <w:szCs w:val="26"/>
          <w:rtl/>
        </w:rPr>
        <w:t>ی</w:t>
      </w:r>
      <w:r w:rsidRPr="00A42E3B">
        <w:rPr>
          <w:rFonts w:cs="B Nazanin"/>
          <w:sz w:val="26"/>
          <w:szCs w:val="26"/>
          <w:rtl/>
        </w:rPr>
        <w:t xml:space="preserve"> مهم در حوزه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است که بر نقش و اهم</w:t>
      </w:r>
      <w:r w:rsidRPr="00A42E3B">
        <w:rPr>
          <w:rFonts w:cs="B Nazanin" w:hint="cs"/>
          <w:sz w:val="26"/>
          <w:szCs w:val="26"/>
          <w:rtl/>
        </w:rPr>
        <w:t>ی</w:t>
      </w:r>
      <w:r w:rsidRPr="00A42E3B">
        <w:rPr>
          <w:rFonts w:cs="B Nazanin" w:hint="eastAsia"/>
          <w:sz w:val="26"/>
          <w:szCs w:val="26"/>
          <w:rtl/>
        </w:rPr>
        <w:t>ت</w:t>
      </w:r>
      <w:r w:rsidRPr="00A42E3B">
        <w:rPr>
          <w:rFonts w:cs="B Nazanin"/>
          <w:sz w:val="26"/>
          <w:szCs w:val="26"/>
          <w:rtl/>
        </w:rPr>
        <w:t xml:space="preserve"> نهادها در اقتصاد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دارد.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مکتب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نبا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صرفاً بر اساس عوامل اقتصاد</w:t>
      </w:r>
      <w:r w:rsidRPr="00A42E3B">
        <w:rPr>
          <w:rFonts w:cs="B Nazanin" w:hint="cs"/>
          <w:sz w:val="26"/>
          <w:szCs w:val="26"/>
          <w:rtl/>
        </w:rPr>
        <w:t>ی</w:t>
      </w:r>
      <w:r w:rsidRPr="00A42E3B">
        <w:rPr>
          <w:rFonts w:cs="B Nazanin"/>
          <w:sz w:val="26"/>
          <w:szCs w:val="26"/>
          <w:rtl/>
        </w:rPr>
        <w:t xml:space="preserve"> کلان همچون عرضه و تقاضا</w:t>
      </w:r>
      <w:r w:rsidRPr="00A42E3B">
        <w:rPr>
          <w:rFonts w:cs="B Nazanin" w:hint="cs"/>
          <w:sz w:val="26"/>
          <w:szCs w:val="26"/>
          <w:rtl/>
        </w:rPr>
        <w:t>ی</w:t>
      </w:r>
      <w:r w:rsidRPr="00A42E3B">
        <w:rPr>
          <w:rFonts w:cs="B Nazanin"/>
          <w:sz w:val="26"/>
          <w:szCs w:val="26"/>
          <w:rtl/>
        </w:rPr>
        <w:t xml:space="preserve"> ارز </w:t>
      </w:r>
      <w:r w:rsidRPr="00A42E3B">
        <w:rPr>
          <w:rFonts w:cs="B Nazanin" w:hint="cs"/>
          <w:sz w:val="26"/>
          <w:szCs w:val="26"/>
          <w:rtl/>
        </w:rPr>
        <w:t>ی</w:t>
      </w:r>
      <w:r w:rsidRPr="00A42E3B">
        <w:rPr>
          <w:rFonts w:cs="B Nazanin" w:hint="eastAsia"/>
          <w:sz w:val="26"/>
          <w:szCs w:val="26"/>
          <w:rtl/>
        </w:rPr>
        <w:t>ا</w:t>
      </w:r>
      <w:r w:rsidRPr="00A42E3B">
        <w:rPr>
          <w:rFonts w:cs="B Nazanin"/>
          <w:sz w:val="26"/>
          <w:szCs w:val="26"/>
          <w:rtl/>
        </w:rPr>
        <w:t xml:space="preserve"> تفاوت تورم انجام شود، بلکه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عوامل نهاد</w:t>
      </w:r>
      <w:r w:rsidRPr="00A42E3B">
        <w:rPr>
          <w:rFonts w:cs="B Nazanin" w:hint="cs"/>
          <w:sz w:val="26"/>
          <w:szCs w:val="26"/>
          <w:rtl/>
        </w:rPr>
        <w:t>ی</w:t>
      </w:r>
      <w:r w:rsidRPr="00A42E3B">
        <w:rPr>
          <w:rFonts w:cs="B Nazanin"/>
          <w:sz w:val="26"/>
          <w:szCs w:val="26"/>
          <w:rtl/>
        </w:rPr>
        <w:t xml:space="preserve"> و ساختار</w:t>
      </w:r>
      <w:r w:rsidRPr="00A42E3B">
        <w:rPr>
          <w:rFonts w:cs="B Nazanin" w:hint="cs"/>
          <w:sz w:val="26"/>
          <w:szCs w:val="26"/>
          <w:rtl/>
        </w:rPr>
        <w:t>ی</w:t>
      </w:r>
      <w:r w:rsidRPr="00A42E3B">
        <w:rPr>
          <w:rFonts w:cs="B Nazanin"/>
          <w:sz w:val="26"/>
          <w:szCs w:val="26"/>
          <w:rtl/>
        </w:rPr>
        <w:t xml:space="preserve"> را ن</w:t>
      </w:r>
      <w:r w:rsidRPr="00A42E3B">
        <w:rPr>
          <w:rFonts w:cs="B Nazanin" w:hint="cs"/>
          <w:sz w:val="26"/>
          <w:szCs w:val="26"/>
          <w:rtl/>
        </w:rPr>
        <w:t>ی</w:t>
      </w:r>
      <w:r w:rsidRPr="00A42E3B">
        <w:rPr>
          <w:rFonts w:cs="B Nazanin" w:hint="eastAsia"/>
          <w:sz w:val="26"/>
          <w:szCs w:val="26"/>
          <w:rtl/>
        </w:rPr>
        <w:t>ز</w:t>
      </w:r>
      <w:r w:rsidRPr="00A42E3B">
        <w:rPr>
          <w:rFonts w:cs="B Nazanin"/>
          <w:sz w:val="26"/>
          <w:szCs w:val="26"/>
          <w:rtl/>
        </w:rPr>
        <w:t xml:space="preserve"> در نظر گرفت.</w:t>
      </w:r>
    </w:p>
    <w:p w14:paraId="0FB45C2D" w14:textId="26E54B8F" w:rsidR="00176D0B" w:rsidRPr="00A42E3B" w:rsidRDefault="00176D0B" w:rsidP="00176D0B">
      <w:pPr>
        <w:spacing w:after="0" w:line="240" w:lineRule="auto"/>
        <w:ind w:firstLine="284"/>
        <w:contextualSpacing/>
        <w:jc w:val="both"/>
        <w:rPr>
          <w:rFonts w:cs="B Nazanin"/>
          <w:sz w:val="26"/>
          <w:szCs w:val="26"/>
          <w:rtl/>
        </w:rPr>
      </w:pPr>
      <w:r w:rsidRPr="00A42E3B">
        <w:rPr>
          <w:rFonts w:cs="B Nazanin" w:hint="eastAsia"/>
          <w:sz w:val="26"/>
          <w:szCs w:val="26"/>
          <w:rtl/>
        </w:rPr>
        <w:t>نهادگرا</w:t>
      </w:r>
      <w:r w:rsidRPr="00A42E3B">
        <w:rPr>
          <w:rFonts w:cs="B Nazanin" w:hint="cs"/>
          <w:sz w:val="26"/>
          <w:szCs w:val="26"/>
          <w:rtl/>
        </w:rPr>
        <w:t>ی</w:t>
      </w:r>
      <w:r w:rsidRPr="00A42E3B">
        <w:rPr>
          <w:rFonts w:cs="B Nazanin" w:hint="eastAsia"/>
          <w:sz w:val="26"/>
          <w:szCs w:val="26"/>
          <w:rtl/>
        </w:rPr>
        <w:t>ان</w:t>
      </w:r>
      <w:r w:rsidRPr="00A42E3B">
        <w:rPr>
          <w:rFonts w:cs="B Nazanin"/>
          <w:sz w:val="26"/>
          <w:szCs w:val="26"/>
          <w:rtl/>
        </w:rPr>
        <w:t xml:space="preserve"> بر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باورند که ساختار و عملکرد نهادها</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س</w:t>
      </w:r>
      <w:r w:rsidRPr="00A42E3B">
        <w:rPr>
          <w:rFonts w:cs="B Nazanin" w:hint="cs"/>
          <w:sz w:val="26"/>
          <w:szCs w:val="26"/>
          <w:rtl/>
        </w:rPr>
        <w:t>ی</w:t>
      </w:r>
      <w:r w:rsidRPr="00A42E3B">
        <w:rPr>
          <w:rFonts w:cs="B Nazanin" w:hint="eastAsia"/>
          <w:sz w:val="26"/>
          <w:szCs w:val="26"/>
          <w:rtl/>
        </w:rPr>
        <w:t>اس</w:t>
      </w:r>
      <w:r w:rsidRPr="00A42E3B">
        <w:rPr>
          <w:rFonts w:cs="B Nazanin" w:hint="cs"/>
          <w:sz w:val="26"/>
          <w:szCs w:val="26"/>
          <w:rtl/>
        </w:rPr>
        <w:t>ی</w:t>
      </w:r>
      <w:r w:rsidRPr="00A42E3B">
        <w:rPr>
          <w:rFonts w:cs="B Nazanin"/>
          <w:sz w:val="26"/>
          <w:szCs w:val="26"/>
          <w:rtl/>
        </w:rPr>
        <w:t xml:space="preserve"> و اجتماع</w:t>
      </w:r>
      <w:r w:rsidRPr="00A42E3B">
        <w:rPr>
          <w:rFonts w:cs="B Nazanin" w:hint="cs"/>
          <w:sz w:val="26"/>
          <w:szCs w:val="26"/>
          <w:rtl/>
        </w:rPr>
        <w:t>ی</w:t>
      </w:r>
      <w:r w:rsidRPr="00A42E3B">
        <w:rPr>
          <w:rFonts w:cs="B Nazanin"/>
          <w:sz w:val="26"/>
          <w:szCs w:val="26"/>
          <w:rtl/>
        </w:rPr>
        <w:t xml:space="preserve"> </w:t>
      </w:r>
      <w:r w:rsidRPr="00A42E3B">
        <w:rPr>
          <w:rFonts w:cs="B Nazanin" w:hint="cs"/>
          <w:sz w:val="26"/>
          <w:szCs w:val="26"/>
          <w:rtl/>
        </w:rPr>
        <w:t>ی</w:t>
      </w:r>
      <w:r w:rsidRPr="00A42E3B">
        <w:rPr>
          <w:rFonts w:cs="B Nazanin" w:hint="eastAsia"/>
          <w:sz w:val="26"/>
          <w:szCs w:val="26"/>
          <w:rtl/>
        </w:rPr>
        <w:t>ک</w:t>
      </w:r>
      <w:r w:rsidRPr="00A42E3B">
        <w:rPr>
          <w:rFonts w:cs="B Nazanin"/>
          <w:sz w:val="26"/>
          <w:szCs w:val="26"/>
          <w:rtl/>
        </w:rPr>
        <w:t xml:space="preserve"> کشور، نقش بس</w:t>
      </w:r>
      <w:r w:rsidRPr="00A42E3B">
        <w:rPr>
          <w:rFonts w:cs="B Nazanin" w:hint="cs"/>
          <w:sz w:val="26"/>
          <w:szCs w:val="26"/>
          <w:rtl/>
        </w:rPr>
        <w:t>ی</w:t>
      </w:r>
      <w:r w:rsidRPr="00A42E3B">
        <w:rPr>
          <w:rFonts w:cs="B Nazanin" w:hint="eastAsia"/>
          <w:sz w:val="26"/>
          <w:szCs w:val="26"/>
          <w:rtl/>
        </w:rPr>
        <w:t>ار</w:t>
      </w:r>
      <w:r w:rsidRPr="00A42E3B">
        <w:rPr>
          <w:rFonts w:cs="B Nazanin"/>
          <w:sz w:val="26"/>
          <w:szCs w:val="26"/>
          <w:rtl/>
        </w:rPr>
        <w:t xml:space="preserve"> مهم</w:t>
      </w:r>
      <w:r w:rsidRPr="00A42E3B">
        <w:rPr>
          <w:rFonts w:cs="B Nazanin" w:hint="cs"/>
          <w:sz w:val="26"/>
          <w:szCs w:val="26"/>
          <w:rtl/>
        </w:rPr>
        <w:t>ی</w:t>
      </w:r>
      <w:r w:rsidRPr="00A42E3B">
        <w:rPr>
          <w:rFonts w:cs="B Nazanin"/>
          <w:sz w:val="26"/>
          <w:szCs w:val="26"/>
          <w:rtl/>
        </w:rPr>
        <w:t xml:space="preserve"> در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ا</w:t>
      </w:r>
      <w:r w:rsidRPr="00A42E3B">
        <w:rPr>
          <w:rFonts w:cs="B Nazanin" w:hint="cs"/>
          <w:sz w:val="26"/>
          <w:szCs w:val="26"/>
          <w:rtl/>
        </w:rPr>
        <w:t>ی</w:t>
      </w:r>
      <w:r w:rsidRPr="00A42E3B">
        <w:rPr>
          <w:rFonts w:cs="B Nazanin" w:hint="eastAsia"/>
          <w:sz w:val="26"/>
          <w:szCs w:val="26"/>
          <w:rtl/>
        </w:rPr>
        <w:t>فا</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کنند</w:t>
      </w:r>
      <w:r w:rsidRPr="00A42E3B">
        <w:rPr>
          <w:rFonts w:cs="B Nazanin"/>
          <w:sz w:val="26"/>
          <w:szCs w:val="26"/>
          <w:rtl/>
        </w:rPr>
        <w:t>. به عنوان مثال، نهادها</w:t>
      </w:r>
      <w:r w:rsidRPr="00A42E3B">
        <w:rPr>
          <w:rFonts w:cs="B Nazanin" w:hint="cs"/>
          <w:sz w:val="26"/>
          <w:szCs w:val="26"/>
          <w:rtl/>
        </w:rPr>
        <w:t>ی</w:t>
      </w:r>
      <w:r w:rsidRPr="00A42E3B">
        <w:rPr>
          <w:rFonts w:cs="B Nazanin"/>
          <w:sz w:val="26"/>
          <w:szCs w:val="26"/>
          <w:rtl/>
        </w:rPr>
        <w:t xml:space="preserve"> مال</w:t>
      </w:r>
      <w:r w:rsidRPr="00A42E3B">
        <w:rPr>
          <w:rFonts w:cs="B Nazanin" w:hint="cs"/>
          <w:sz w:val="26"/>
          <w:szCs w:val="26"/>
          <w:rtl/>
        </w:rPr>
        <w:t>ی</w:t>
      </w:r>
      <w:r w:rsidRPr="00A42E3B">
        <w:rPr>
          <w:rFonts w:cs="B Nazanin"/>
          <w:sz w:val="26"/>
          <w:szCs w:val="26"/>
          <w:rtl/>
        </w:rPr>
        <w:t xml:space="preserve"> و بانک</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قوان</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و مقررات ارز</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س</w:t>
      </w:r>
      <w:r w:rsidRPr="00A42E3B">
        <w:rPr>
          <w:rFonts w:cs="B Nazanin" w:hint="cs"/>
          <w:sz w:val="26"/>
          <w:szCs w:val="26"/>
          <w:rtl/>
        </w:rPr>
        <w:t>ی</w:t>
      </w:r>
      <w:r w:rsidRPr="00A42E3B">
        <w:rPr>
          <w:rFonts w:cs="B Nazanin" w:hint="eastAsia"/>
          <w:sz w:val="26"/>
          <w:szCs w:val="26"/>
          <w:rtl/>
        </w:rPr>
        <w:t>است‌ها</w:t>
      </w:r>
      <w:r w:rsidRPr="00A42E3B">
        <w:rPr>
          <w:rFonts w:cs="B Nazanin" w:hint="cs"/>
          <w:sz w:val="26"/>
          <w:szCs w:val="26"/>
          <w:rtl/>
        </w:rPr>
        <w:t>ی</w:t>
      </w:r>
      <w:r w:rsidRPr="00A42E3B">
        <w:rPr>
          <w:rFonts w:cs="B Nazanin"/>
          <w:sz w:val="26"/>
          <w:szCs w:val="26"/>
          <w:rtl/>
        </w:rPr>
        <w:t xml:space="preserve"> دولت، م</w:t>
      </w:r>
      <w:r w:rsidRPr="00A42E3B">
        <w:rPr>
          <w:rFonts w:cs="B Nazanin" w:hint="cs"/>
          <w:sz w:val="26"/>
          <w:szCs w:val="26"/>
          <w:rtl/>
        </w:rPr>
        <w:t>ی</w:t>
      </w:r>
      <w:r w:rsidRPr="00A42E3B">
        <w:rPr>
          <w:rFonts w:cs="B Nazanin" w:hint="eastAsia"/>
          <w:sz w:val="26"/>
          <w:szCs w:val="26"/>
          <w:rtl/>
        </w:rPr>
        <w:t>زان</w:t>
      </w:r>
      <w:r w:rsidRPr="00A42E3B">
        <w:rPr>
          <w:rFonts w:cs="B Nazanin"/>
          <w:sz w:val="26"/>
          <w:szCs w:val="26"/>
          <w:rtl/>
        </w:rPr>
        <w:t xml:space="preserve"> انسجام و ثبات نظام س</w:t>
      </w:r>
      <w:r w:rsidRPr="00A42E3B">
        <w:rPr>
          <w:rFonts w:cs="B Nazanin" w:hint="cs"/>
          <w:sz w:val="26"/>
          <w:szCs w:val="26"/>
          <w:rtl/>
        </w:rPr>
        <w:t>ی</w:t>
      </w:r>
      <w:r w:rsidRPr="00A42E3B">
        <w:rPr>
          <w:rFonts w:cs="B Nazanin" w:hint="eastAsia"/>
          <w:sz w:val="26"/>
          <w:szCs w:val="26"/>
          <w:rtl/>
        </w:rPr>
        <w:t>اس</w:t>
      </w:r>
      <w:r w:rsidRPr="00A42E3B">
        <w:rPr>
          <w:rFonts w:cs="B Nazanin" w:hint="cs"/>
          <w:sz w:val="26"/>
          <w:szCs w:val="26"/>
          <w:rtl/>
        </w:rPr>
        <w:t>ی</w:t>
      </w:r>
      <w:r w:rsidRPr="00A42E3B">
        <w:rPr>
          <w:rFonts w:cs="B Nazanin"/>
          <w:sz w:val="26"/>
          <w:szCs w:val="26"/>
          <w:rtl/>
        </w:rPr>
        <w:t xml:space="preserve"> و اجتماع</w:t>
      </w:r>
      <w:r w:rsidRPr="00A42E3B">
        <w:rPr>
          <w:rFonts w:cs="B Nazanin" w:hint="cs"/>
          <w:sz w:val="26"/>
          <w:szCs w:val="26"/>
          <w:rtl/>
        </w:rPr>
        <w:t>ی</w:t>
      </w:r>
      <w:r w:rsidRPr="00A42E3B">
        <w:rPr>
          <w:rFonts w:cs="B Nazanin"/>
          <w:sz w:val="26"/>
          <w:szCs w:val="26"/>
          <w:rtl/>
        </w:rPr>
        <w:t xml:space="preserve"> و غ</w:t>
      </w:r>
      <w:r w:rsidRPr="00A42E3B">
        <w:rPr>
          <w:rFonts w:cs="B Nazanin" w:hint="cs"/>
          <w:sz w:val="26"/>
          <w:szCs w:val="26"/>
          <w:rtl/>
        </w:rPr>
        <w:t>ی</w:t>
      </w:r>
      <w:r w:rsidRPr="00A42E3B">
        <w:rPr>
          <w:rFonts w:cs="B Nazanin" w:hint="eastAsia"/>
          <w:sz w:val="26"/>
          <w:szCs w:val="26"/>
          <w:rtl/>
        </w:rPr>
        <w:t>ره</w:t>
      </w:r>
      <w:r w:rsidRPr="00A42E3B">
        <w:rPr>
          <w:rFonts w:cs="B Nazanin"/>
          <w:sz w:val="26"/>
          <w:szCs w:val="26"/>
          <w:rtl/>
        </w:rPr>
        <w:t xml:space="preserve"> ه</w:t>
      </w:r>
      <w:r w:rsidRPr="00A42E3B">
        <w:rPr>
          <w:rFonts w:cs="B Nazanin" w:hint="eastAsia"/>
          <w:sz w:val="26"/>
          <w:szCs w:val="26"/>
          <w:rtl/>
        </w:rPr>
        <w:t>مگ</w:t>
      </w:r>
      <w:r w:rsidRPr="00A42E3B">
        <w:rPr>
          <w:rFonts w:cs="B Nazanin" w:hint="cs"/>
          <w:sz w:val="26"/>
          <w:szCs w:val="26"/>
          <w:rtl/>
        </w:rPr>
        <w:t>ی</w:t>
      </w:r>
      <w:r w:rsidRPr="00A42E3B">
        <w:rPr>
          <w:rFonts w:cs="B Nazanin"/>
          <w:sz w:val="26"/>
          <w:szCs w:val="26"/>
          <w:rtl/>
        </w:rPr>
        <w:t xml:space="preserve"> بر نرخ ارز تأث</w:t>
      </w:r>
      <w:r w:rsidRPr="00A42E3B">
        <w:rPr>
          <w:rFonts w:cs="B Nazanin" w:hint="cs"/>
          <w:sz w:val="26"/>
          <w:szCs w:val="26"/>
          <w:rtl/>
        </w:rPr>
        <w:t>ی</w:t>
      </w:r>
      <w:r w:rsidRPr="00A42E3B">
        <w:rPr>
          <w:rFonts w:cs="B Nazanin" w:hint="eastAsia"/>
          <w:sz w:val="26"/>
          <w:szCs w:val="26"/>
          <w:rtl/>
        </w:rPr>
        <w:t>رگذار</w:t>
      </w:r>
      <w:r w:rsidRPr="00A42E3B">
        <w:rPr>
          <w:rFonts w:cs="B Nazanin"/>
          <w:sz w:val="26"/>
          <w:szCs w:val="26"/>
          <w:rtl/>
        </w:rPr>
        <w:t xml:space="preserve"> هستند.</w:t>
      </w:r>
    </w:p>
    <w:p w14:paraId="7EE86DB2" w14:textId="5A8482C4" w:rsidR="00176D0B" w:rsidRPr="00A42E3B" w:rsidRDefault="00176D0B" w:rsidP="00516946">
      <w:pPr>
        <w:spacing w:after="0" w:line="240" w:lineRule="auto"/>
        <w:ind w:firstLine="284"/>
        <w:contextualSpacing/>
        <w:jc w:val="both"/>
        <w:rPr>
          <w:rFonts w:cs="B Nazanin"/>
          <w:sz w:val="26"/>
          <w:szCs w:val="26"/>
          <w:rtl/>
        </w:rPr>
      </w:pPr>
      <w:r w:rsidRPr="00A42E3B">
        <w:rPr>
          <w:rFonts w:cs="B Nazanin" w:hint="eastAsia"/>
          <w:sz w:val="26"/>
          <w:szCs w:val="26"/>
          <w:rtl/>
        </w:rPr>
        <w:t>از</w:t>
      </w:r>
      <w:r w:rsidRPr="00A42E3B">
        <w:rPr>
          <w:rFonts w:cs="B Nazanin"/>
          <w:sz w:val="26"/>
          <w:szCs w:val="26"/>
          <w:rtl/>
        </w:rPr>
        <w:t xml:space="preserve"> نظر نهادگرا</w:t>
      </w:r>
      <w:r w:rsidRPr="00A42E3B">
        <w:rPr>
          <w:rFonts w:cs="B Nazanin" w:hint="cs"/>
          <w:sz w:val="26"/>
          <w:szCs w:val="26"/>
          <w:rtl/>
        </w:rPr>
        <w:t>ی</w:t>
      </w:r>
      <w:r w:rsidRPr="00A42E3B">
        <w:rPr>
          <w:rFonts w:cs="B Nazanin" w:hint="eastAsia"/>
          <w:sz w:val="26"/>
          <w:szCs w:val="26"/>
          <w:rtl/>
        </w:rPr>
        <w:t>ان،</w:t>
      </w:r>
      <w:r w:rsidRPr="00A42E3B">
        <w:rPr>
          <w:rFonts w:cs="B Nazanin"/>
          <w:sz w:val="26"/>
          <w:szCs w:val="26"/>
          <w:rtl/>
        </w:rPr>
        <w:t xml:space="preserve">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به صورت </w:t>
      </w:r>
      <w:r w:rsidRPr="00A42E3B">
        <w:rPr>
          <w:rFonts w:cs="B Nazanin" w:hint="cs"/>
          <w:sz w:val="26"/>
          <w:szCs w:val="26"/>
          <w:rtl/>
        </w:rPr>
        <w:t>ی</w:t>
      </w:r>
      <w:r w:rsidRPr="00A42E3B">
        <w:rPr>
          <w:rFonts w:cs="B Nazanin" w:hint="eastAsia"/>
          <w:sz w:val="26"/>
          <w:szCs w:val="26"/>
          <w:rtl/>
        </w:rPr>
        <w:t>ک</w:t>
      </w:r>
      <w:r w:rsidRPr="00A42E3B">
        <w:rPr>
          <w:rFonts w:cs="B Nazanin"/>
          <w:sz w:val="26"/>
          <w:szCs w:val="26"/>
          <w:rtl/>
        </w:rPr>
        <w:t xml:space="preserve"> فرا</w:t>
      </w:r>
      <w:r w:rsidRPr="00A42E3B">
        <w:rPr>
          <w:rFonts w:cs="B Nazanin" w:hint="cs"/>
          <w:sz w:val="26"/>
          <w:szCs w:val="26"/>
          <w:rtl/>
        </w:rPr>
        <w:t>ی</w:t>
      </w:r>
      <w:r w:rsidRPr="00A42E3B">
        <w:rPr>
          <w:rFonts w:cs="B Nazanin" w:hint="eastAsia"/>
          <w:sz w:val="26"/>
          <w:szCs w:val="26"/>
          <w:rtl/>
        </w:rPr>
        <w:t>ند</w:t>
      </w:r>
      <w:r w:rsidRPr="00A42E3B">
        <w:rPr>
          <w:rFonts w:cs="B Nazanin"/>
          <w:sz w:val="26"/>
          <w:szCs w:val="26"/>
          <w:rtl/>
        </w:rPr>
        <w:t xml:space="preserve"> پو</w:t>
      </w:r>
      <w:r w:rsidRPr="00A42E3B">
        <w:rPr>
          <w:rFonts w:cs="B Nazanin" w:hint="cs"/>
          <w:sz w:val="26"/>
          <w:szCs w:val="26"/>
          <w:rtl/>
        </w:rPr>
        <w:t>ی</w:t>
      </w:r>
      <w:r w:rsidRPr="00A42E3B">
        <w:rPr>
          <w:rFonts w:cs="B Nazanin" w:hint="eastAsia"/>
          <w:sz w:val="26"/>
          <w:szCs w:val="26"/>
          <w:rtl/>
        </w:rPr>
        <w:t>ا</w:t>
      </w:r>
      <w:r w:rsidRPr="00A42E3B">
        <w:rPr>
          <w:rFonts w:cs="B Nazanin"/>
          <w:sz w:val="26"/>
          <w:szCs w:val="26"/>
          <w:rtl/>
        </w:rPr>
        <w:t xml:space="preserve"> و متناسب با شرا</w:t>
      </w:r>
      <w:r w:rsidRPr="00A42E3B">
        <w:rPr>
          <w:rFonts w:cs="B Nazanin" w:hint="cs"/>
          <w:sz w:val="26"/>
          <w:szCs w:val="26"/>
          <w:rtl/>
        </w:rPr>
        <w:t>ی</w:t>
      </w:r>
      <w:r w:rsidRPr="00A42E3B">
        <w:rPr>
          <w:rFonts w:cs="B Nazanin" w:hint="eastAsia"/>
          <w:sz w:val="26"/>
          <w:szCs w:val="26"/>
          <w:rtl/>
        </w:rPr>
        <w:t>ط</w:t>
      </w:r>
      <w:r w:rsidRPr="00A42E3B">
        <w:rPr>
          <w:rFonts w:cs="B Nazanin"/>
          <w:sz w:val="26"/>
          <w:szCs w:val="26"/>
          <w:rtl/>
        </w:rPr>
        <w:t xml:space="preserve"> و زم</w:t>
      </w:r>
      <w:r w:rsidRPr="00A42E3B">
        <w:rPr>
          <w:rFonts w:cs="B Nazanin" w:hint="cs"/>
          <w:sz w:val="26"/>
          <w:szCs w:val="26"/>
          <w:rtl/>
        </w:rPr>
        <w:t>ی</w:t>
      </w:r>
      <w:r w:rsidRPr="00A42E3B">
        <w:rPr>
          <w:rFonts w:cs="B Nazanin" w:hint="eastAsia"/>
          <w:sz w:val="26"/>
          <w:szCs w:val="26"/>
          <w:rtl/>
        </w:rPr>
        <w:t>نه‌ها</w:t>
      </w:r>
      <w:r w:rsidRPr="00A42E3B">
        <w:rPr>
          <w:rFonts w:cs="B Nazanin" w:hint="cs"/>
          <w:sz w:val="26"/>
          <w:szCs w:val="26"/>
          <w:rtl/>
        </w:rPr>
        <w:t>ی</w:t>
      </w:r>
      <w:r w:rsidRPr="00A42E3B">
        <w:rPr>
          <w:rFonts w:cs="B Nazanin"/>
          <w:sz w:val="26"/>
          <w:szCs w:val="26"/>
          <w:rtl/>
        </w:rPr>
        <w:t xml:space="preserve"> نهاد</w:t>
      </w:r>
      <w:r w:rsidRPr="00A42E3B">
        <w:rPr>
          <w:rFonts w:cs="B Nazanin" w:hint="cs"/>
          <w:sz w:val="26"/>
          <w:szCs w:val="26"/>
          <w:rtl/>
        </w:rPr>
        <w:t>ی</w:t>
      </w:r>
      <w:r w:rsidRPr="00A42E3B">
        <w:rPr>
          <w:rFonts w:cs="B Nazanin"/>
          <w:sz w:val="26"/>
          <w:szCs w:val="26"/>
          <w:rtl/>
        </w:rPr>
        <w:t xml:space="preserve"> </w:t>
      </w:r>
      <w:r w:rsidRPr="00A42E3B">
        <w:rPr>
          <w:rFonts w:cs="B Nazanin" w:hint="cs"/>
          <w:sz w:val="26"/>
          <w:szCs w:val="26"/>
          <w:rtl/>
        </w:rPr>
        <w:t>ی</w:t>
      </w:r>
      <w:r w:rsidRPr="00A42E3B">
        <w:rPr>
          <w:rFonts w:cs="B Nazanin" w:hint="eastAsia"/>
          <w:sz w:val="26"/>
          <w:szCs w:val="26"/>
          <w:rtl/>
        </w:rPr>
        <w:t>ک</w:t>
      </w:r>
      <w:r w:rsidRPr="00A42E3B">
        <w:rPr>
          <w:rFonts w:cs="B Nazanin"/>
          <w:sz w:val="26"/>
          <w:szCs w:val="26"/>
          <w:rtl/>
        </w:rPr>
        <w:t xml:space="preserve"> کشور انجام شود. آن‌ها معتقدند که تغ</w:t>
      </w:r>
      <w:r w:rsidRPr="00A42E3B">
        <w:rPr>
          <w:rFonts w:cs="B Nazanin" w:hint="cs"/>
          <w:sz w:val="26"/>
          <w:szCs w:val="26"/>
          <w:rtl/>
        </w:rPr>
        <w:t>یی</w:t>
      </w:r>
      <w:r w:rsidRPr="00A42E3B">
        <w:rPr>
          <w:rFonts w:cs="B Nazanin" w:hint="eastAsia"/>
          <w:sz w:val="26"/>
          <w:szCs w:val="26"/>
          <w:rtl/>
        </w:rPr>
        <w:t>رات</w:t>
      </w:r>
      <w:r w:rsidRPr="00A42E3B">
        <w:rPr>
          <w:rFonts w:cs="B Nazanin"/>
          <w:sz w:val="26"/>
          <w:szCs w:val="26"/>
          <w:rtl/>
        </w:rPr>
        <w:t xml:space="preserve"> در نهادها و ساختارها ممکن است منجر به تغ</w:t>
      </w:r>
      <w:r w:rsidRPr="00A42E3B">
        <w:rPr>
          <w:rFonts w:cs="B Nazanin" w:hint="cs"/>
          <w:sz w:val="26"/>
          <w:szCs w:val="26"/>
          <w:rtl/>
        </w:rPr>
        <w:t>یی</w:t>
      </w:r>
      <w:r w:rsidRPr="00A42E3B">
        <w:rPr>
          <w:rFonts w:cs="B Nazanin" w:hint="eastAsia"/>
          <w:sz w:val="26"/>
          <w:szCs w:val="26"/>
          <w:rtl/>
        </w:rPr>
        <w:t>رات</w:t>
      </w:r>
      <w:r w:rsidRPr="00A42E3B">
        <w:rPr>
          <w:rFonts w:cs="B Nazanin"/>
          <w:sz w:val="26"/>
          <w:szCs w:val="26"/>
          <w:rtl/>
        </w:rPr>
        <w:t xml:space="preserve"> در نرخ ارز شود و در ع</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حال، تغ</w:t>
      </w:r>
      <w:r w:rsidRPr="00A42E3B">
        <w:rPr>
          <w:rFonts w:cs="B Nazanin" w:hint="cs"/>
          <w:sz w:val="26"/>
          <w:szCs w:val="26"/>
          <w:rtl/>
        </w:rPr>
        <w:t>یی</w:t>
      </w:r>
      <w:r w:rsidRPr="00A42E3B">
        <w:rPr>
          <w:rFonts w:cs="B Nazanin" w:hint="eastAsia"/>
          <w:sz w:val="26"/>
          <w:szCs w:val="26"/>
          <w:rtl/>
        </w:rPr>
        <w:t>رات</w:t>
      </w:r>
      <w:r w:rsidRPr="00A42E3B">
        <w:rPr>
          <w:rFonts w:cs="B Nazanin"/>
          <w:sz w:val="26"/>
          <w:szCs w:val="26"/>
          <w:rtl/>
        </w:rPr>
        <w:t xml:space="preserve"> در نرخ ارز ن</w:t>
      </w:r>
      <w:r w:rsidRPr="00A42E3B">
        <w:rPr>
          <w:rFonts w:cs="B Nazanin" w:hint="cs"/>
          <w:sz w:val="26"/>
          <w:szCs w:val="26"/>
          <w:rtl/>
        </w:rPr>
        <w:t>ی</w:t>
      </w:r>
      <w:r w:rsidRPr="00A42E3B">
        <w:rPr>
          <w:rFonts w:cs="B Nazanin" w:hint="eastAsia"/>
          <w:sz w:val="26"/>
          <w:szCs w:val="26"/>
          <w:rtl/>
        </w:rPr>
        <w:t>ز</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تواند</w:t>
      </w:r>
      <w:r w:rsidRPr="00A42E3B">
        <w:rPr>
          <w:rFonts w:cs="B Nazanin"/>
          <w:sz w:val="26"/>
          <w:szCs w:val="26"/>
          <w:rtl/>
        </w:rPr>
        <w:t xml:space="preserve"> بر نهاده</w:t>
      </w:r>
      <w:r w:rsidRPr="00A42E3B">
        <w:rPr>
          <w:rFonts w:cs="B Nazanin" w:hint="eastAsia"/>
          <w:sz w:val="26"/>
          <w:szCs w:val="26"/>
          <w:rtl/>
        </w:rPr>
        <w:t>ا</w:t>
      </w:r>
      <w:r w:rsidRPr="00A42E3B">
        <w:rPr>
          <w:rFonts w:cs="B Nazanin"/>
          <w:sz w:val="26"/>
          <w:szCs w:val="26"/>
          <w:rtl/>
        </w:rPr>
        <w:t xml:space="preserve"> و ساختارها تأث</w:t>
      </w:r>
      <w:r w:rsidRPr="00A42E3B">
        <w:rPr>
          <w:rFonts w:cs="B Nazanin" w:hint="cs"/>
          <w:sz w:val="26"/>
          <w:szCs w:val="26"/>
          <w:rtl/>
        </w:rPr>
        <w:t>ی</w:t>
      </w:r>
      <w:r w:rsidRPr="00A42E3B">
        <w:rPr>
          <w:rFonts w:cs="B Nazanin" w:hint="eastAsia"/>
          <w:sz w:val="26"/>
          <w:szCs w:val="26"/>
          <w:rtl/>
        </w:rPr>
        <w:t>رگذار</w:t>
      </w:r>
      <w:r w:rsidRPr="00A42E3B">
        <w:rPr>
          <w:rFonts w:cs="B Nazanin"/>
          <w:sz w:val="26"/>
          <w:szCs w:val="26"/>
          <w:rtl/>
        </w:rPr>
        <w:t xml:space="preserve"> باشد.</w:t>
      </w:r>
      <w:r w:rsidR="00516946" w:rsidRPr="00A42E3B">
        <w:rPr>
          <w:rFonts w:cs="B Nazanin" w:hint="cs"/>
          <w:sz w:val="26"/>
          <w:szCs w:val="26"/>
          <w:rtl/>
        </w:rPr>
        <w:t xml:space="preserve"> </w:t>
      </w:r>
      <w:r w:rsidRPr="00A42E3B">
        <w:rPr>
          <w:rFonts w:cs="B Nazanin" w:hint="eastAsia"/>
          <w:sz w:val="26"/>
          <w:szCs w:val="26"/>
          <w:rtl/>
        </w:rPr>
        <w:t>بنابرا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نهادگرا</w:t>
      </w:r>
      <w:r w:rsidRPr="00A42E3B">
        <w:rPr>
          <w:rFonts w:cs="B Nazanin" w:hint="cs"/>
          <w:sz w:val="26"/>
          <w:szCs w:val="26"/>
          <w:rtl/>
        </w:rPr>
        <w:t>ی</w:t>
      </w:r>
      <w:r w:rsidRPr="00A42E3B">
        <w:rPr>
          <w:rFonts w:cs="B Nazanin" w:hint="eastAsia"/>
          <w:sz w:val="26"/>
          <w:szCs w:val="26"/>
          <w:rtl/>
        </w:rPr>
        <w:t>ان</w:t>
      </w:r>
      <w:r w:rsidRPr="00A42E3B">
        <w:rPr>
          <w:rFonts w:cs="B Nazanin"/>
          <w:sz w:val="26"/>
          <w:szCs w:val="26"/>
          <w:rtl/>
        </w:rPr>
        <w:t xml:space="preserve"> بر لزوم هماهنگ</w:t>
      </w:r>
      <w:r w:rsidRPr="00A42E3B">
        <w:rPr>
          <w:rFonts w:cs="B Nazanin" w:hint="cs"/>
          <w:sz w:val="26"/>
          <w:szCs w:val="26"/>
          <w:rtl/>
        </w:rPr>
        <w:t>ی</w:t>
      </w:r>
      <w:r w:rsidRPr="00A42E3B">
        <w:rPr>
          <w:rFonts w:cs="B Nazanin"/>
          <w:sz w:val="26"/>
          <w:szCs w:val="26"/>
          <w:rtl/>
        </w:rPr>
        <w:t xml:space="preserve"> س</w:t>
      </w:r>
      <w:r w:rsidRPr="00A42E3B">
        <w:rPr>
          <w:rFonts w:cs="B Nazanin" w:hint="cs"/>
          <w:sz w:val="26"/>
          <w:szCs w:val="26"/>
          <w:rtl/>
        </w:rPr>
        <w:t>ی</w:t>
      </w:r>
      <w:r w:rsidRPr="00A42E3B">
        <w:rPr>
          <w:rFonts w:cs="B Nazanin" w:hint="eastAsia"/>
          <w:sz w:val="26"/>
          <w:szCs w:val="26"/>
          <w:rtl/>
        </w:rPr>
        <w:t>است‌ها</w:t>
      </w:r>
      <w:r w:rsidRPr="00A42E3B">
        <w:rPr>
          <w:rFonts w:cs="B Nazanin" w:hint="cs"/>
          <w:sz w:val="26"/>
          <w:szCs w:val="26"/>
          <w:rtl/>
        </w:rPr>
        <w:t>ی</w:t>
      </w:r>
      <w:r w:rsidRPr="00A42E3B">
        <w:rPr>
          <w:rFonts w:cs="B Nazanin"/>
          <w:sz w:val="26"/>
          <w:szCs w:val="26"/>
          <w:rtl/>
        </w:rPr>
        <w:t xml:space="preserve"> ارز</w:t>
      </w:r>
      <w:r w:rsidRPr="00A42E3B">
        <w:rPr>
          <w:rFonts w:cs="B Nazanin" w:hint="cs"/>
          <w:sz w:val="26"/>
          <w:szCs w:val="26"/>
          <w:rtl/>
        </w:rPr>
        <w:t>ی</w:t>
      </w:r>
      <w:r w:rsidRPr="00A42E3B">
        <w:rPr>
          <w:rFonts w:cs="B Nazanin"/>
          <w:sz w:val="26"/>
          <w:szCs w:val="26"/>
          <w:rtl/>
        </w:rPr>
        <w:t xml:space="preserve"> با سا</w:t>
      </w:r>
      <w:r w:rsidRPr="00A42E3B">
        <w:rPr>
          <w:rFonts w:cs="B Nazanin" w:hint="cs"/>
          <w:sz w:val="26"/>
          <w:szCs w:val="26"/>
          <w:rtl/>
        </w:rPr>
        <w:t>ی</w:t>
      </w:r>
      <w:r w:rsidRPr="00A42E3B">
        <w:rPr>
          <w:rFonts w:cs="B Nazanin" w:hint="eastAsia"/>
          <w:sz w:val="26"/>
          <w:szCs w:val="26"/>
          <w:rtl/>
        </w:rPr>
        <w:t>ر</w:t>
      </w:r>
      <w:r w:rsidRPr="00A42E3B">
        <w:rPr>
          <w:rFonts w:cs="B Nazanin"/>
          <w:sz w:val="26"/>
          <w:szCs w:val="26"/>
          <w:rtl/>
        </w:rPr>
        <w:t xml:space="preserve"> س</w:t>
      </w:r>
      <w:r w:rsidRPr="00A42E3B">
        <w:rPr>
          <w:rFonts w:cs="B Nazanin" w:hint="cs"/>
          <w:sz w:val="26"/>
          <w:szCs w:val="26"/>
          <w:rtl/>
        </w:rPr>
        <w:t>ی</w:t>
      </w:r>
      <w:r w:rsidRPr="00A42E3B">
        <w:rPr>
          <w:rFonts w:cs="B Nazanin" w:hint="eastAsia"/>
          <w:sz w:val="26"/>
          <w:szCs w:val="26"/>
          <w:rtl/>
        </w:rPr>
        <w:t>است‌ها</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sz w:val="26"/>
          <w:szCs w:val="26"/>
          <w:rtl/>
        </w:rPr>
        <w:t xml:space="preserve"> همچون س</w:t>
      </w:r>
      <w:r w:rsidRPr="00A42E3B">
        <w:rPr>
          <w:rFonts w:cs="B Nazanin" w:hint="cs"/>
          <w:sz w:val="26"/>
          <w:szCs w:val="26"/>
          <w:rtl/>
        </w:rPr>
        <w:t>ی</w:t>
      </w:r>
      <w:r w:rsidRPr="00A42E3B">
        <w:rPr>
          <w:rFonts w:cs="B Nazanin" w:hint="eastAsia"/>
          <w:sz w:val="26"/>
          <w:szCs w:val="26"/>
          <w:rtl/>
        </w:rPr>
        <w:t>است‌ها</w:t>
      </w:r>
      <w:r w:rsidRPr="00A42E3B">
        <w:rPr>
          <w:rFonts w:cs="B Nazanin" w:hint="cs"/>
          <w:sz w:val="26"/>
          <w:szCs w:val="26"/>
          <w:rtl/>
        </w:rPr>
        <w:t>ی</w:t>
      </w:r>
      <w:r w:rsidRPr="00A42E3B">
        <w:rPr>
          <w:rFonts w:cs="B Nazanin"/>
          <w:sz w:val="26"/>
          <w:szCs w:val="26"/>
          <w:rtl/>
        </w:rPr>
        <w:t xml:space="preserve"> مال</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پول</w:t>
      </w:r>
      <w:r w:rsidRPr="00A42E3B">
        <w:rPr>
          <w:rFonts w:cs="B Nazanin" w:hint="cs"/>
          <w:sz w:val="26"/>
          <w:szCs w:val="26"/>
          <w:rtl/>
        </w:rPr>
        <w:t>ی</w:t>
      </w:r>
      <w:r w:rsidRPr="00A42E3B">
        <w:rPr>
          <w:rFonts w:cs="B Nazanin"/>
          <w:sz w:val="26"/>
          <w:szCs w:val="26"/>
          <w:rtl/>
        </w:rPr>
        <w:t xml:space="preserve"> و صنعت</w:t>
      </w:r>
      <w:r w:rsidRPr="00A42E3B">
        <w:rPr>
          <w:rFonts w:cs="B Nazanin" w:hint="cs"/>
          <w:sz w:val="26"/>
          <w:szCs w:val="26"/>
          <w:rtl/>
        </w:rPr>
        <w:t>ی</w:t>
      </w:r>
      <w:r w:rsidRPr="00A42E3B">
        <w:rPr>
          <w:rFonts w:cs="B Nazanin"/>
          <w:sz w:val="26"/>
          <w:szCs w:val="26"/>
          <w:rtl/>
        </w:rPr>
        <w:t xml:space="preserve">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 به اعتقاد آن‌ها، چن</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هماهنگ</w:t>
      </w:r>
      <w:r w:rsidRPr="00A42E3B">
        <w:rPr>
          <w:rFonts w:cs="B Nazanin" w:hint="cs"/>
          <w:sz w:val="26"/>
          <w:szCs w:val="26"/>
          <w:rtl/>
        </w:rPr>
        <w:t>ی</w:t>
      </w:r>
      <w:r w:rsidRPr="00A42E3B">
        <w:rPr>
          <w:rFonts w:cs="B Nazanin"/>
          <w:sz w:val="26"/>
          <w:szCs w:val="26"/>
          <w:rtl/>
        </w:rPr>
        <w:t xml:space="preserve"> و انسجام</w:t>
      </w:r>
      <w:r w:rsidRPr="00A42E3B">
        <w:rPr>
          <w:rFonts w:cs="B Nazanin" w:hint="cs"/>
          <w:sz w:val="26"/>
          <w:szCs w:val="26"/>
          <w:rtl/>
        </w:rPr>
        <w:t>ی</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تواند</w:t>
      </w:r>
      <w:r w:rsidRPr="00A42E3B">
        <w:rPr>
          <w:rFonts w:cs="B Nazanin"/>
          <w:sz w:val="26"/>
          <w:szCs w:val="26"/>
          <w:rtl/>
        </w:rPr>
        <w:t xml:space="preserve"> به ا</w:t>
      </w:r>
      <w:r w:rsidRPr="00A42E3B">
        <w:rPr>
          <w:rFonts w:cs="B Nazanin" w:hint="cs"/>
          <w:sz w:val="26"/>
          <w:szCs w:val="26"/>
          <w:rtl/>
        </w:rPr>
        <w:t>ی</w:t>
      </w:r>
      <w:r w:rsidRPr="00A42E3B">
        <w:rPr>
          <w:rFonts w:cs="B Nazanin" w:hint="eastAsia"/>
          <w:sz w:val="26"/>
          <w:szCs w:val="26"/>
          <w:rtl/>
        </w:rPr>
        <w:t>جاد</w:t>
      </w:r>
      <w:r w:rsidRPr="00A42E3B">
        <w:rPr>
          <w:rFonts w:cs="B Nazanin"/>
          <w:sz w:val="26"/>
          <w:szCs w:val="26"/>
          <w:rtl/>
        </w:rPr>
        <w:t xml:space="preserve"> ثبات اقتصاد</w:t>
      </w:r>
      <w:r w:rsidRPr="00A42E3B">
        <w:rPr>
          <w:rFonts w:cs="B Nazanin" w:hint="cs"/>
          <w:sz w:val="26"/>
          <w:szCs w:val="26"/>
          <w:rtl/>
        </w:rPr>
        <w:t>ی</w:t>
      </w:r>
      <w:r w:rsidRPr="00A42E3B">
        <w:rPr>
          <w:rFonts w:cs="B Nazanin"/>
          <w:sz w:val="26"/>
          <w:szCs w:val="26"/>
          <w:rtl/>
        </w:rPr>
        <w:t xml:space="preserve"> و کاهش نوسانات نرخ ارز کمک کند.</w:t>
      </w:r>
    </w:p>
    <w:p w14:paraId="6CB72027" w14:textId="48843DB7" w:rsidR="00176D0B" w:rsidRPr="00A42E3B" w:rsidRDefault="00176D0B" w:rsidP="00176D0B">
      <w:pPr>
        <w:spacing w:after="0" w:line="240" w:lineRule="auto"/>
        <w:ind w:firstLine="284"/>
        <w:contextualSpacing/>
        <w:jc w:val="both"/>
        <w:rPr>
          <w:rFonts w:cs="B Nazanin"/>
          <w:sz w:val="26"/>
          <w:szCs w:val="26"/>
          <w:rtl/>
        </w:rPr>
      </w:pPr>
      <w:r w:rsidRPr="00A42E3B">
        <w:rPr>
          <w:rFonts w:cs="B Nazanin" w:hint="eastAsia"/>
          <w:sz w:val="26"/>
          <w:szCs w:val="26"/>
          <w:rtl/>
        </w:rPr>
        <w:t>مکتب</w:t>
      </w:r>
      <w:r w:rsidRPr="00A42E3B">
        <w:rPr>
          <w:rFonts w:cs="B Nazanin"/>
          <w:sz w:val="26"/>
          <w:szCs w:val="26"/>
          <w:rtl/>
        </w:rPr>
        <w:t xml:space="preserve"> نهادگرا همچن</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به نقش عوامل فرهنگ</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اجتماع</w:t>
      </w:r>
      <w:r w:rsidRPr="00A42E3B">
        <w:rPr>
          <w:rFonts w:cs="B Nazanin" w:hint="cs"/>
          <w:sz w:val="26"/>
          <w:szCs w:val="26"/>
          <w:rtl/>
        </w:rPr>
        <w:t>ی</w:t>
      </w:r>
      <w:r w:rsidRPr="00A42E3B">
        <w:rPr>
          <w:rFonts w:cs="B Nazanin"/>
          <w:sz w:val="26"/>
          <w:szCs w:val="26"/>
          <w:rtl/>
        </w:rPr>
        <w:t xml:space="preserve"> و س</w:t>
      </w:r>
      <w:r w:rsidRPr="00A42E3B">
        <w:rPr>
          <w:rFonts w:cs="B Nazanin" w:hint="cs"/>
          <w:sz w:val="26"/>
          <w:szCs w:val="26"/>
          <w:rtl/>
        </w:rPr>
        <w:t>ی</w:t>
      </w:r>
      <w:r w:rsidRPr="00A42E3B">
        <w:rPr>
          <w:rFonts w:cs="B Nazanin" w:hint="eastAsia"/>
          <w:sz w:val="26"/>
          <w:szCs w:val="26"/>
          <w:rtl/>
        </w:rPr>
        <w:t>اس</w:t>
      </w:r>
      <w:r w:rsidRPr="00A42E3B">
        <w:rPr>
          <w:rFonts w:cs="B Nazanin" w:hint="cs"/>
          <w:sz w:val="26"/>
          <w:szCs w:val="26"/>
          <w:rtl/>
        </w:rPr>
        <w:t>ی</w:t>
      </w:r>
      <w:r w:rsidRPr="00A42E3B">
        <w:rPr>
          <w:rFonts w:cs="B Nazanin"/>
          <w:sz w:val="26"/>
          <w:szCs w:val="26"/>
          <w:rtl/>
        </w:rPr>
        <w:t xml:space="preserve"> در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توجه دارد.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عوامل م</w:t>
      </w:r>
      <w:r w:rsidRPr="00A42E3B">
        <w:rPr>
          <w:rFonts w:cs="B Nazanin" w:hint="cs"/>
          <w:sz w:val="26"/>
          <w:szCs w:val="26"/>
          <w:rtl/>
        </w:rPr>
        <w:t>ی‌</w:t>
      </w:r>
      <w:r w:rsidRPr="00A42E3B">
        <w:rPr>
          <w:rFonts w:cs="B Nazanin" w:hint="eastAsia"/>
          <w:sz w:val="26"/>
          <w:szCs w:val="26"/>
          <w:rtl/>
        </w:rPr>
        <w:t>توانند</w:t>
      </w:r>
      <w:r w:rsidRPr="00A42E3B">
        <w:rPr>
          <w:rFonts w:cs="B Nazanin"/>
          <w:sz w:val="26"/>
          <w:szCs w:val="26"/>
          <w:rtl/>
        </w:rPr>
        <w:t xml:space="preserve"> بر انتظارات و رفتار فعالان اقتصاد</w:t>
      </w:r>
      <w:r w:rsidRPr="00A42E3B">
        <w:rPr>
          <w:rFonts w:cs="B Nazanin" w:hint="cs"/>
          <w:sz w:val="26"/>
          <w:szCs w:val="26"/>
          <w:rtl/>
        </w:rPr>
        <w:t>ی</w:t>
      </w:r>
      <w:r w:rsidRPr="00A42E3B">
        <w:rPr>
          <w:rFonts w:cs="B Nazanin"/>
          <w:sz w:val="26"/>
          <w:szCs w:val="26"/>
          <w:rtl/>
        </w:rPr>
        <w:t xml:space="preserve"> تأث</w:t>
      </w:r>
      <w:r w:rsidRPr="00A42E3B">
        <w:rPr>
          <w:rFonts w:cs="B Nazanin" w:hint="cs"/>
          <w:sz w:val="26"/>
          <w:szCs w:val="26"/>
          <w:rtl/>
        </w:rPr>
        <w:t>ی</w:t>
      </w:r>
      <w:r w:rsidRPr="00A42E3B">
        <w:rPr>
          <w:rFonts w:cs="B Nazanin" w:hint="eastAsia"/>
          <w:sz w:val="26"/>
          <w:szCs w:val="26"/>
          <w:rtl/>
        </w:rPr>
        <w:t>ر</w:t>
      </w:r>
      <w:r w:rsidRPr="00A42E3B">
        <w:rPr>
          <w:rFonts w:cs="B Nazanin"/>
          <w:sz w:val="26"/>
          <w:szCs w:val="26"/>
          <w:rtl/>
        </w:rPr>
        <w:t xml:space="preserve"> بگذارند و در نها</w:t>
      </w:r>
      <w:r w:rsidRPr="00A42E3B">
        <w:rPr>
          <w:rFonts w:cs="B Nazanin" w:hint="cs"/>
          <w:sz w:val="26"/>
          <w:szCs w:val="26"/>
          <w:rtl/>
        </w:rPr>
        <w:t>ی</w:t>
      </w:r>
      <w:r w:rsidRPr="00A42E3B">
        <w:rPr>
          <w:rFonts w:cs="B Nazanin" w:hint="eastAsia"/>
          <w:sz w:val="26"/>
          <w:szCs w:val="26"/>
          <w:rtl/>
        </w:rPr>
        <w:t>ت</w:t>
      </w:r>
      <w:r w:rsidRPr="00A42E3B">
        <w:rPr>
          <w:rFonts w:cs="B Nazanin"/>
          <w:sz w:val="26"/>
          <w:szCs w:val="26"/>
          <w:rtl/>
        </w:rPr>
        <w:t xml:space="preserve"> بر نرخ ارز اثر بگذارند. به عنوان مثال، ثبات س</w:t>
      </w:r>
      <w:r w:rsidRPr="00A42E3B">
        <w:rPr>
          <w:rFonts w:cs="B Nazanin" w:hint="cs"/>
          <w:sz w:val="26"/>
          <w:szCs w:val="26"/>
          <w:rtl/>
        </w:rPr>
        <w:t>ی</w:t>
      </w:r>
      <w:r w:rsidRPr="00A42E3B">
        <w:rPr>
          <w:rFonts w:cs="B Nazanin" w:hint="eastAsia"/>
          <w:sz w:val="26"/>
          <w:szCs w:val="26"/>
          <w:rtl/>
        </w:rPr>
        <w:t>اس</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اعتماد عموم</w:t>
      </w:r>
      <w:r w:rsidRPr="00A42E3B">
        <w:rPr>
          <w:rFonts w:cs="B Nazanin" w:hint="cs"/>
          <w:sz w:val="26"/>
          <w:szCs w:val="26"/>
          <w:rtl/>
        </w:rPr>
        <w:t>ی</w:t>
      </w:r>
      <w:r w:rsidRPr="00A42E3B">
        <w:rPr>
          <w:rFonts w:cs="B Nazanin"/>
          <w:sz w:val="26"/>
          <w:szCs w:val="26"/>
          <w:rtl/>
        </w:rPr>
        <w:t xml:space="preserve"> به دولت و نظام بانک</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و م</w:t>
      </w:r>
      <w:r w:rsidRPr="00A42E3B">
        <w:rPr>
          <w:rFonts w:cs="B Nazanin" w:hint="cs"/>
          <w:sz w:val="26"/>
          <w:szCs w:val="26"/>
          <w:rtl/>
        </w:rPr>
        <w:t>ی</w:t>
      </w:r>
      <w:r w:rsidRPr="00A42E3B">
        <w:rPr>
          <w:rFonts w:cs="B Nazanin" w:hint="eastAsia"/>
          <w:sz w:val="26"/>
          <w:szCs w:val="26"/>
          <w:rtl/>
        </w:rPr>
        <w:t>زان</w:t>
      </w:r>
      <w:r w:rsidRPr="00A42E3B">
        <w:rPr>
          <w:rFonts w:cs="B Nazanin"/>
          <w:sz w:val="26"/>
          <w:szCs w:val="26"/>
          <w:rtl/>
        </w:rPr>
        <w:t xml:space="preserve"> اطم</w:t>
      </w:r>
      <w:r w:rsidRPr="00A42E3B">
        <w:rPr>
          <w:rFonts w:cs="B Nazanin" w:hint="cs"/>
          <w:sz w:val="26"/>
          <w:szCs w:val="26"/>
          <w:rtl/>
        </w:rPr>
        <w:t>ی</w:t>
      </w:r>
      <w:r w:rsidRPr="00A42E3B">
        <w:rPr>
          <w:rFonts w:cs="B Nazanin" w:hint="eastAsia"/>
          <w:sz w:val="26"/>
          <w:szCs w:val="26"/>
          <w:rtl/>
        </w:rPr>
        <w:t>نان</w:t>
      </w:r>
      <w:r w:rsidRPr="00A42E3B">
        <w:rPr>
          <w:rFonts w:cs="B Nazanin"/>
          <w:sz w:val="26"/>
          <w:szCs w:val="26"/>
          <w:rtl/>
        </w:rPr>
        <w:t xml:space="preserve"> به آ</w:t>
      </w:r>
      <w:r w:rsidRPr="00A42E3B">
        <w:rPr>
          <w:rFonts w:cs="B Nazanin" w:hint="cs"/>
          <w:sz w:val="26"/>
          <w:szCs w:val="26"/>
          <w:rtl/>
        </w:rPr>
        <w:t>ی</w:t>
      </w:r>
      <w:r w:rsidRPr="00A42E3B">
        <w:rPr>
          <w:rFonts w:cs="B Nazanin" w:hint="eastAsia"/>
          <w:sz w:val="26"/>
          <w:szCs w:val="26"/>
          <w:rtl/>
        </w:rPr>
        <w:t>نده</w:t>
      </w:r>
      <w:r w:rsidRPr="00A42E3B">
        <w:rPr>
          <w:rFonts w:cs="B Nazanin"/>
          <w:sz w:val="26"/>
          <w:szCs w:val="26"/>
          <w:rtl/>
        </w:rPr>
        <w:t xml:space="preserve"> اقتصاد</w:t>
      </w:r>
      <w:r w:rsidRPr="00A42E3B">
        <w:rPr>
          <w:rFonts w:cs="B Nazanin" w:hint="cs"/>
          <w:sz w:val="26"/>
          <w:szCs w:val="26"/>
          <w:rtl/>
        </w:rPr>
        <w:t>ی</w:t>
      </w:r>
      <w:r w:rsidRPr="00A42E3B">
        <w:rPr>
          <w:rFonts w:cs="B Nazanin"/>
          <w:sz w:val="26"/>
          <w:szCs w:val="26"/>
          <w:rtl/>
        </w:rPr>
        <w:t xml:space="preserve"> همگ</w:t>
      </w:r>
      <w:r w:rsidRPr="00A42E3B">
        <w:rPr>
          <w:rFonts w:cs="B Nazanin" w:hint="cs"/>
          <w:sz w:val="26"/>
          <w:szCs w:val="26"/>
          <w:rtl/>
        </w:rPr>
        <w:t>ی</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توانند</w:t>
      </w:r>
      <w:r w:rsidRPr="00A42E3B">
        <w:rPr>
          <w:rFonts w:cs="B Nazanin"/>
          <w:sz w:val="26"/>
          <w:szCs w:val="26"/>
          <w:rtl/>
        </w:rPr>
        <w:t xml:space="preserve"> بر نرخ ارز تأث</w:t>
      </w:r>
      <w:r w:rsidRPr="00A42E3B">
        <w:rPr>
          <w:rFonts w:cs="B Nazanin" w:hint="cs"/>
          <w:sz w:val="26"/>
          <w:szCs w:val="26"/>
          <w:rtl/>
        </w:rPr>
        <w:t>ی</w:t>
      </w:r>
      <w:r w:rsidRPr="00A42E3B">
        <w:rPr>
          <w:rFonts w:cs="B Nazanin" w:hint="eastAsia"/>
          <w:sz w:val="26"/>
          <w:szCs w:val="26"/>
          <w:rtl/>
        </w:rPr>
        <w:t>رگذار</w:t>
      </w:r>
      <w:r w:rsidRPr="00A42E3B">
        <w:rPr>
          <w:rFonts w:cs="B Nazanin"/>
          <w:sz w:val="26"/>
          <w:szCs w:val="26"/>
          <w:rtl/>
        </w:rPr>
        <w:t xml:space="preserve"> باشند.</w:t>
      </w:r>
    </w:p>
    <w:p w14:paraId="268EFE55" w14:textId="14407CE2" w:rsidR="00176D0B" w:rsidRPr="00A42E3B" w:rsidRDefault="00176D0B" w:rsidP="00176D0B">
      <w:pPr>
        <w:spacing w:after="0" w:line="240" w:lineRule="auto"/>
        <w:ind w:firstLine="284"/>
        <w:contextualSpacing/>
        <w:jc w:val="both"/>
        <w:rPr>
          <w:rFonts w:cs="B Nazanin"/>
          <w:sz w:val="26"/>
          <w:szCs w:val="26"/>
          <w:rtl/>
        </w:rPr>
      </w:pPr>
      <w:r w:rsidRPr="00A42E3B">
        <w:rPr>
          <w:rFonts w:cs="B Nazanin" w:hint="eastAsia"/>
          <w:sz w:val="26"/>
          <w:szCs w:val="26"/>
          <w:rtl/>
        </w:rPr>
        <w:t>از</w:t>
      </w:r>
      <w:r w:rsidRPr="00A42E3B">
        <w:rPr>
          <w:rFonts w:cs="B Nazanin"/>
          <w:sz w:val="26"/>
          <w:szCs w:val="26"/>
          <w:rtl/>
        </w:rPr>
        <w:t xml:space="preserve"> د</w:t>
      </w:r>
      <w:r w:rsidRPr="00A42E3B">
        <w:rPr>
          <w:rFonts w:cs="B Nazanin" w:hint="cs"/>
          <w:sz w:val="26"/>
          <w:szCs w:val="26"/>
          <w:rtl/>
        </w:rPr>
        <w:t>ی</w:t>
      </w:r>
      <w:r w:rsidRPr="00A42E3B">
        <w:rPr>
          <w:rFonts w:cs="B Nazanin" w:hint="eastAsia"/>
          <w:sz w:val="26"/>
          <w:szCs w:val="26"/>
          <w:rtl/>
        </w:rPr>
        <w:t>دگاه</w:t>
      </w:r>
      <w:r w:rsidRPr="00A42E3B">
        <w:rPr>
          <w:rFonts w:cs="B Nazanin"/>
          <w:sz w:val="26"/>
          <w:szCs w:val="26"/>
          <w:rtl/>
        </w:rPr>
        <w:t xml:space="preserve"> نهادگرا</w:t>
      </w:r>
      <w:r w:rsidRPr="00A42E3B">
        <w:rPr>
          <w:rFonts w:cs="B Nazanin" w:hint="cs"/>
          <w:sz w:val="26"/>
          <w:szCs w:val="26"/>
          <w:rtl/>
        </w:rPr>
        <w:t>ی</w:t>
      </w:r>
      <w:r w:rsidRPr="00A42E3B">
        <w:rPr>
          <w:rFonts w:cs="B Nazanin" w:hint="eastAsia"/>
          <w:sz w:val="26"/>
          <w:szCs w:val="26"/>
          <w:rtl/>
        </w:rPr>
        <w:t>ان،</w:t>
      </w:r>
      <w:r w:rsidRPr="00A42E3B">
        <w:rPr>
          <w:rFonts w:cs="B Nazanin"/>
          <w:sz w:val="26"/>
          <w:szCs w:val="26"/>
          <w:rtl/>
        </w:rPr>
        <w:t xml:space="preserve"> س</w:t>
      </w:r>
      <w:r w:rsidRPr="00A42E3B">
        <w:rPr>
          <w:rFonts w:cs="B Nazanin" w:hint="cs"/>
          <w:sz w:val="26"/>
          <w:szCs w:val="26"/>
          <w:rtl/>
        </w:rPr>
        <w:t>ی</w:t>
      </w:r>
      <w:r w:rsidRPr="00A42E3B">
        <w:rPr>
          <w:rFonts w:cs="B Nazanin" w:hint="eastAsia"/>
          <w:sz w:val="26"/>
          <w:szCs w:val="26"/>
          <w:rtl/>
        </w:rPr>
        <w:t>است‌ها</w:t>
      </w:r>
      <w:r w:rsidRPr="00A42E3B">
        <w:rPr>
          <w:rFonts w:cs="B Nazanin" w:hint="cs"/>
          <w:sz w:val="26"/>
          <w:szCs w:val="26"/>
          <w:rtl/>
        </w:rPr>
        <w:t>ی</w:t>
      </w:r>
      <w:r w:rsidRPr="00A42E3B">
        <w:rPr>
          <w:rFonts w:cs="B Nazanin"/>
          <w:sz w:val="26"/>
          <w:szCs w:val="26"/>
          <w:rtl/>
        </w:rPr>
        <w:t xml:space="preserve"> ارز</w:t>
      </w:r>
      <w:r w:rsidRPr="00A42E3B">
        <w:rPr>
          <w:rFonts w:cs="B Nazanin" w:hint="cs"/>
          <w:sz w:val="26"/>
          <w:szCs w:val="26"/>
          <w:rtl/>
        </w:rPr>
        <w:t>ی</w:t>
      </w:r>
      <w:r w:rsidRPr="00A42E3B">
        <w:rPr>
          <w:rFonts w:cs="B Nazanin"/>
          <w:sz w:val="26"/>
          <w:szCs w:val="26"/>
          <w:rtl/>
        </w:rPr>
        <w:t xml:space="preserve">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با در نظر گرفتن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عوامل نهاد</w:t>
      </w:r>
      <w:r w:rsidRPr="00A42E3B">
        <w:rPr>
          <w:rFonts w:cs="B Nazanin" w:hint="cs"/>
          <w:sz w:val="26"/>
          <w:szCs w:val="26"/>
          <w:rtl/>
        </w:rPr>
        <w:t>ی</w:t>
      </w:r>
      <w:r w:rsidRPr="00A42E3B">
        <w:rPr>
          <w:rFonts w:cs="B Nazanin"/>
          <w:sz w:val="26"/>
          <w:szCs w:val="26"/>
          <w:rtl/>
        </w:rPr>
        <w:t xml:space="preserve"> و ساختار</w:t>
      </w:r>
      <w:r w:rsidRPr="00A42E3B">
        <w:rPr>
          <w:rFonts w:cs="B Nazanin" w:hint="cs"/>
          <w:sz w:val="26"/>
          <w:szCs w:val="26"/>
          <w:rtl/>
        </w:rPr>
        <w:t>ی</w:t>
      </w:r>
      <w:r w:rsidRPr="00A42E3B">
        <w:rPr>
          <w:rFonts w:cs="B Nazanin"/>
          <w:sz w:val="26"/>
          <w:szCs w:val="26"/>
          <w:rtl/>
        </w:rPr>
        <w:t xml:space="preserve"> تدو</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و اجرا شوند. آن‌ها معتقدند که چن</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رو</w:t>
      </w:r>
      <w:r w:rsidRPr="00A42E3B">
        <w:rPr>
          <w:rFonts w:cs="B Nazanin" w:hint="cs"/>
          <w:sz w:val="26"/>
          <w:szCs w:val="26"/>
          <w:rtl/>
        </w:rPr>
        <w:t>ی</w:t>
      </w:r>
      <w:r w:rsidRPr="00A42E3B">
        <w:rPr>
          <w:rFonts w:cs="B Nazanin" w:hint="eastAsia"/>
          <w:sz w:val="26"/>
          <w:szCs w:val="26"/>
          <w:rtl/>
        </w:rPr>
        <w:t>کرد</w:t>
      </w:r>
      <w:r w:rsidRPr="00A42E3B">
        <w:rPr>
          <w:rFonts w:cs="B Nazanin" w:hint="cs"/>
          <w:sz w:val="26"/>
          <w:szCs w:val="26"/>
          <w:rtl/>
        </w:rPr>
        <w:t>ی</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تواند</w:t>
      </w:r>
      <w:r w:rsidRPr="00A42E3B">
        <w:rPr>
          <w:rFonts w:cs="B Nazanin"/>
          <w:sz w:val="26"/>
          <w:szCs w:val="26"/>
          <w:rtl/>
        </w:rPr>
        <w:t xml:space="preserve"> به ا</w:t>
      </w:r>
      <w:r w:rsidRPr="00A42E3B">
        <w:rPr>
          <w:rFonts w:cs="B Nazanin" w:hint="cs"/>
          <w:sz w:val="26"/>
          <w:szCs w:val="26"/>
          <w:rtl/>
        </w:rPr>
        <w:t>ی</w:t>
      </w:r>
      <w:r w:rsidRPr="00A42E3B">
        <w:rPr>
          <w:rFonts w:cs="B Nazanin" w:hint="eastAsia"/>
          <w:sz w:val="26"/>
          <w:szCs w:val="26"/>
          <w:rtl/>
        </w:rPr>
        <w:t>جاد</w:t>
      </w:r>
      <w:r w:rsidRPr="00A42E3B">
        <w:rPr>
          <w:rFonts w:cs="B Nazanin"/>
          <w:sz w:val="26"/>
          <w:szCs w:val="26"/>
          <w:rtl/>
        </w:rPr>
        <w:t xml:space="preserve"> ثبات اقتصاد</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کاهش نوسانات نرخ ارز و در نها</w:t>
      </w:r>
      <w:r w:rsidRPr="00A42E3B">
        <w:rPr>
          <w:rFonts w:cs="B Nazanin" w:hint="cs"/>
          <w:sz w:val="26"/>
          <w:szCs w:val="26"/>
          <w:rtl/>
        </w:rPr>
        <w:t>ی</w:t>
      </w:r>
      <w:r w:rsidRPr="00A42E3B">
        <w:rPr>
          <w:rFonts w:cs="B Nazanin" w:hint="eastAsia"/>
          <w:sz w:val="26"/>
          <w:szCs w:val="26"/>
          <w:rtl/>
        </w:rPr>
        <w:t>ت</w:t>
      </w:r>
      <w:r w:rsidRPr="00A42E3B">
        <w:rPr>
          <w:rFonts w:cs="B Nazanin"/>
          <w:sz w:val="26"/>
          <w:szCs w:val="26"/>
          <w:rtl/>
        </w:rPr>
        <w:t xml:space="preserve"> تحقق اهداف توسعه اقتصاد</w:t>
      </w:r>
      <w:r w:rsidRPr="00A42E3B">
        <w:rPr>
          <w:rFonts w:cs="B Nazanin" w:hint="cs"/>
          <w:sz w:val="26"/>
          <w:szCs w:val="26"/>
          <w:rtl/>
        </w:rPr>
        <w:t>ی</w:t>
      </w:r>
      <w:r w:rsidRPr="00A42E3B">
        <w:rPr>
          <w:rFonts w:cs="B Nazanin"/>
          <w:sz w:val="26"/>
          <w:szCs w:val="26"/>
          <w:rtl/>
        </w:rPr>
        <w:t xml:space="preserve"> کمک کند.</w:t>
      </w:r>
    </w:p>
    <w:p w14:paraId="18BCF971" w14:textId="0903B70E" w:rsidR="00176D0B" w:rsidRPr="00A42E3B" w:rsidRDefault="00176D0B" w:rsidP="00176D0B">
      <w:pPr>
        <w:spacing w:after="0" w:line="240" w:lineRule="auto"/>
        <w:ind w:firstLine="284"/>
        <w:contextualSpacing/>
        <w:jc w:val="both"/>
        <w:rPr>
          <w:rFonts w:cs="B Nazanin"/>
          <w:sz w:val="26"/>
          <w:szCs w:val="26"/>
          <w:rtl/>
        </w:rPr>
      </w:pPr>
      <w:r w:rsidRPr="00A42E3B">
        <w:rPr>
          <w:rFonts w:cs="B Nazanin" w:hint="eastAsia"/>
          <w:sz w:val="26"/>
          <w:szCs w:val="26"/>
          <w:rtl/>
        </w:rPr>
        <w:t>علاوه</w:t>
      </w:r>
      <w:r w:rsidRPr="00A42E3B">
        <w:rPr>
          <w:rFonts w:cs="B Nazanin"/>
          <w:sz w:val="26"/>
          <w:szCs w:val="26"/>
          <w:rtl/>
        </w:rPr>
        <w:t xml:space="preserve"> بر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نهادگرا</w:t>
      </w:r>
      <w:r w:rsidRPr="00A42E3B">
        <w:rPr>
          <w:rFonts w:cs="B Nazanin" w:hint="cs"/>
          <w:sz w:val="26"/>
          <w:szCs w:val="26"/>
          <w:rtl/>
        </w:rPr>
        <w:t>ی</w:t>
      </w:r>
      <w:r w:rsidRPr="00A42E3B">
        <w:rPr>
          <w:rFonts w:cs="B Nazanin" w:hint="eastAsia"/>
          <w:sz w:val="26"/>
          <w:szCs w:val="26"/>
          <w:rtl/>
        </w:rPr>
        <w:t>ان</w:t>
      </w:r>
      <w:r w:rsidRPr="00A42E3B">
        <w:rPr>
          <w:rFonts w:cs="B Nazanin"/>
          <w:sz w:val="26"/>
          <w:szCs w:val="26"/>
          <w:rtl/>
        </w:rPr>
        <w:t xml:space="preserve"> بر تأث</w:t>
      </w:r>
      <w:r w:rsidRPr="00A42E3B">
        <w:rPr>
          <w:rFonts w:cs="B Nazanin" w:hint="cs"/>
          <w:sz w:val="26"/>
          <w:szCs w:val="26"/>
          <w:rtl/>
        </w:rPr>
        <w:t>ی</w:t>
      </w:r>
      <w:r w:rsidRPr="00A42E3B">
        <w:rPr>
          <w:rFonts w:cs="B Nazanin" w:hint="eastAsia"/>
          <w:sz w:val="26"/>
          <w:szCs w:val="26"/>
          <w:rtl/>
        </w:rPr>
        <w:t>ر</w:t>
      </w:r>
      <w:r w:rsidRPr="00A42E3B">
        <w:rPr>
          <w:rFonts w:cs="B Nazanin"/>
          <w:sz w:val="26"/>
          <w:szCs w:val="26"/>
          <w:rtl/>
        </w:rPr>
        <w:t xml:space="preserve"> متقابل نرخ ارز و سا</w:t>
      </w:r>
      <w:r w:rsidRPr="00A42E3B">
        <w:rPr>
          <w:rFonts w:cs="B Nazanin" w:hint="cs"/>
          <w:sz w:val="26"/>
          <w:szCs w:val="26"/>
          <w:rtl/>
        </w:rPr>
        <w:t>ی</w:t>
      </w:r>
      <w:r w:rsidRPr="00A42E3B">
        <w:rPr>
          <w:rFonts w:cs="B Nazanin" w:hint="eastAsia"/>
          <w:sz w:val="26"/>
          <w:szCs w:val="26"/>
          <w:rtl/>
        </w:rPr>
        <w:t>ر</w:t>
      </w:r>
      <w:r w:rsidRPr="00A42E3B">
        <w:rPr>
          <w:rFonts w:cs="B Nazanin"/>
          <w:sz w:val="26"/>
          <w:szCs w:val="26"/>
          <w:rtl/>
        </w:rPr>
        <w:t xml:space="preserve"> متغ</w:t>
      </w:r>
      <w:r w:rsidRPr="00A42E3B">
        <w:rPr>
          <w:rFonts w:cs="B Nazanin" w:hint="cs"/>
          <w:sz w:val="26"/>
          <w:szCs w:val="26"/>
          <w:rtl/>
        </w:rPr>
        <w:t>ی</w:t>
      </w:r>
      <w:r w:rsidRPr="00A42E3B">
        <w:rPr>
          <w:rFonts w:cs="B Nazanin" w:hint="eastAsia"/>
          <w:sz w:val="26"/>
          <w:szCs w:val="26"/>
          <w:rtl/>
        </w:rPr>
        <w:t>رها</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sz w:val="26"/>
          <w:szCs w:val="26"/>
          <w:rtl/>
        </w:rPr>
        <w:t xml:space="preserve">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 به اعتقاد آن‌ها، تغ</w:t>
      </w:r>
      <w:r w:rsidRPr="00A42E3B">
        <w:rPr>
          <w:rFonts w:cs="B Nazanin" w:hint="cs"/>
          <w:sz w:val="26"/>
          <w:szCs w:val="26"/>
          <w:rtl/>
        </w:rPr>
        <w:t>یی</w:t>
      </w:r>
      <w:r w:rsidRPr="00A42E3B">
        <w:rPr>
          <w:rFonts w:cs="B Nazanin" w:hint="eastAsia"/>
          <w:sz w:val="26"/>
          <w:szCs w:val="26"/>
          <w:rtl/>
        </w:rPr>
        <w:t>رات</w:t>
      </w:r>
      <w:r w:rsidRPr="00A42E3B">
        <w:rPr>
          <w:rFonts w:cs="B Nazanin"/>
          <w:sz w:val="26"/>
          <w:szCs w:val="26"/>
          <w:rtl/>
        </w:rPr>
        <w:t xml:space="preserve"> در نرخ ارز م</w:t>
      </w:r>
      <w:r w:rsidRPr="00A42E3B">
        <w:rPr>
          <w:rFonts w:cs="B Nazanin" w:hint="cs"/>
          <w:sz w:val="26"/>
          <w:szCs w:val="26"/>
          <w:rtl/>
        </w:rPr>
        <w:t>ی‌</w:t>
      </w:r>
      <w:r w:rsidRPr="00A42E3B">
        <w:rPr>
          <w:rFonts w:cs="B Nazanin" w:hint="eastAsia"/>
          <w:sz w:val="26"/>
          <w:szCs w:val="26"/>
          <w:rtl/>
        </w:rPr>
        <w:t>تواند</w:t>
      </w:r>
      <w:r w:rsidRPr="00A42E3B">
        <w:rPr>
          <w:rFonts w:cs="B Nazanin"/>
          <w:sz w:val="26"/>
          <w:szCs w:val="26"/>
          <w:rtl/>
        </w:rPr>
        <w:t xml:space="preserve"> بر متغ</w:t>
      </w:r>
      <w:r w:rsidRPr="00A42E3B">
        <w:rPr>
          <w:rFonts w:cs="B Nazanin" w:hint="cs"/>
          <w:sz w:val="26"/>
          <w:szCs w:val="26"/>
          <w:rtl/>
        </w:rPr>
        <w:t>ی</w:t>
      </w:r>
      <w:r w:rsidRPr="00A42E3B">
        <w:rPr>
          <w:rFonts w:cs="B Nazanin" w:hint="eastAsia"/>
          <w:sz w:val="26"/>
          <w:szCs w:val="26"/>
          <w:rtl/>
        </w:rPr>
        <w:t>رها</w:t>
      </w:r>
      <w:r w:rsidRPr="00A42E3B">
        <w:rPr>
          <w:rFonts w:cs="B Nazanin" w:hint="cs"/>
          <w:sz w:val="26"/>
          <w:szCs w:val="26"/>
          <w:rtl/>
        </w:rPr>
        <w:t>یی</w:t>
      </w:r>
      <w:r w:rsidRPr="00A42E3B">
        <w:rPr>
          <w:rFonts w:cs="B Nazanin"/>
          <w:sz w:val="26"/>
          <w:szCs w:val="26"/>
          <w:rtl/>
        </w:rPr>
        <w:t xml:space="preserve"> چون تورم، تجارت خارج</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سرما</w:t>
      </w:r>
      <w:r w:rsidRPr="00A42E3B">
        <w:rPr>
          <w:rFonts w:cs="B Nazanin" w:hint="cs"/>
          <w:sz w:val="26"/>
          <w:szCs w:val="26"/>
          <w:rtl/>
        </w:rPr>
        <w:t>ی</w:t>
      </w:r>
      <w:r w:rsidRPr="00A42E3B">
        <w:rPr>
          <w:rFonts w:cs="B Nazanin" w:hint="eastAsia"/>
          <w:sz w:val="26"/>
          <w:szCs w:val="26"/>
          <w:rtl/>
        </w:rPr>
        <w:t>ه‌گذار</w:t>
      </w:r>
      <w:r w:rsidRPr="00A42E3B">
        <w:rPr>
          <w:rFonts w:cs="B Nazanin" w:hint="cs"/>
          <w:sz w:val="26"/>
          <w:szCs w:val="26"/>
          <w:rtl/>
        </w:rPr>
        <w:t>ی</w:t>
      </w:r>
      <w:r w:rsidRPr="00A42E3B">
        <w:rPr>
          <w:rFonts w:cs="B Nazanin"/>
          <w:sz w:val="26"/>
          <w:szCs w:val="26"/>
          <w:rtl/>
        </w:rPr>
        <w:t xml:space="preserve"> و رشد اقتصاد</w:t>
      </w:r>
      <w:r w:rsidRPr="00A42E3B">
        <w:rPr>
          <w:rFonts w:cs="B Nazanin" w:hint="cs"/>
          <w:sz w:val="26"/>
          <w:szCs w:val="26"/>
          <w:rtl/>
        </w:rPr>
        <w:t>ی</w:t>
      </w:r>
      <w:r w:rsidRPr="00A42E3B">
        <w:rPr>
          <w:rFonts w:cs="B Nazanin"/>
          <w:sz w:val="26"/>
          <w:szCs w:val="26"/>
          <w:rtl/>
        </w:rPr>
        <w:t xml:space="preserve"> اثرگذار باشد. در ع</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حال،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متغ</w:t>
      </w:r>
      <w:r w:rsidRPr="00A42E3B">
        <w:rPr>
          <w:rFonts w:cs="B Nazanin" w:hint="cs"/>
          <w:sz w:val="26"/>
          <w:szCs w:val="26"/>
          <w:rtl/>
        </w:rPr>
        <w:t>ی</w:t>
      </w:r>
      <w:r w:rsidRPr="00A42E3B">
        <w:rPr>
          <w:rFonts w:cs="B Nazanin" w:hint="eastAsia"/>
          <w:sz w:val="26"/>
          <w:szCs w:val="26"/>
          <w:rtl/>
        </w:rPr>
        <w:t>رها</w:t>
      </w:r>
      <w:r w:rsidRPr="00A42E3B">
        <w:rPr>
          <w:rFonts w:cs="B Nazanin"/>
          <w:sz w:val="26"/>
          <w:szCs w:val="26"/>
          <w:rtl/>
        </w:rPr>
        <w:t xml:space="preserve"> ن</w:t>
      </w:r>
      <w:r w:rsidRPr="00A42E3B">
        <w:rPr>
          <w:rFonts w:cs="B Nazanin" w:hint="cs"/>
          <w:sz w:val="26"/>
          <w:szCs w:val="26"/>
          <w:rtl/>
        </w:rPr>
        <w:t>ی</w:t>
      </w:r>
      <w:r w:rsidRPr="00A42E3B">
        <w:rPr>
          <w:rFonts w:cs="B Nazanin" w:hint="eastAsia"/>
          <w:sz w:val="26"/>
          <w:szCs w:val="26"/>
          <w:rtl/>
        </w:rPr>
        <w:t>ز</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توانند</w:t>
      </w:r>
      <w:r w:rsidRPr="00A42E3B">
        <w:rPr>
          <w:rFonts w:cs="B Nazanin"/>
          <w:sz w:val="26"/>
          <w:szCs w:val="26"/>
          <w:rtl/>
        </w:rPr>
        <w:t xml:space="preserve"> بر نرخ ارز تأث</w:t>
      </w:r>
      <w:r w:rsidRPr="00A42E3B">
        <w:rPr>
          <w:rFonts w:cs="B Nazanin" w:hint="cs"/>
          <w:sz w:val="26"/>
          <w:szCs w:val="26"/>
          <w:rtl/>
        </w:rPr>
        <w:t>ی</w:t>
      </w:r>
      <w:r w:rsidRPr="00A42E3B">
        <w:rPr>
          <w:rFonts w:cs="B Nazanin" w:hint="eastAsia"/>
          <w:sz w:val="26"/>
          <w:szCs w:val="26"/>
          <w:rtl/>
        </w:rPr>
        <w:t>ر</w:t>
      </w:r>
      <w:r w:rsidRPr="00A42E3B">
        <w:rPr>
          <w:rFonts w:cs="B Nazanin"/>
          <w:sz w:val="26"/>
          <w:szCs w:val="26"/>
          <w:rtl/>
        </w:rPr>
        <w:t xml:space="preserve"> بگذارند.</w:t>
      </w:r>
    </w:p>
    <w:p w14:paraId="24BA26E4" w14:textId="77777777" w:rsidR="00176D0B" w:rsidRPr="00A42E3B" w:rsidRDefault="00176D0B" w:rsidP="00176D0B">
      <w:pPr>
        <w:spacing w:after="0" w:line="240" w:lineRule="auto"/>
        <w:ind w:firstLine="284"/>
        <w:contextualSpacing/>
        <w:jc w:val="both"/>
        <w:rPr>
          <w:rFonts w:cs="B Nazanin"/>
          <w:sz w:val="26"/>
          <w:szCs w:val="26"/>
          <w:rtl/>
        </w:rPr>
      </w:pPr>
      <w:r w:rsidRPr="00A42E3B">
        <w:rPr>
          <w:rFonts w:cs="B Nazanin" w:hint="eastAsia"/>
          <w:sz w:val="26"/>
          <w:szCs w:val="26"/>
          <w:rtl/>
        </w:rPr>
        <w:t>در</w:t>
      </w:r>
      <w:r w:rsidRPr="00A42E3B">
        <w:rPr>
          <w:rFonts w:cs="B Nazanin"/>
          <w:sz w:val="26"/>
          <w:szCs w:val="26"/>
          <w:rtl/>
        </w:rPr>
        <w:t xml:space="preserve"> هم</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راستا، نهادگرا</w:t>
      </w:r>
      <w:r w:rsidRPr="00A42E3B">
        <w:rPr>
          <w:rFonts w:cs="B Nazanin" w:hint="cs"/>
          <w:sz w:val="26"/>
          <w:szCs w:val="26"/>
          <w:rtl/>
        </w:rPr>
        <w:t>ی</w:t>
      </w:r>
      <w:r w:rsidRPr="00A42E3B">
        <w:rPr>
          <w:rFonts w:cs="B Nazanin" w:hint="eastAsia"/>
          <w:sz w:val="26"/>
          <w:szCs w:val="26"/>
          <w:rtl/>
        </w:rPr>
        <w:t>ان</w:t>
      </w:r>
      <w:r w:rsidRPr="00A42E3B">
        <w:rPr>
          <w:rFonts w:cs="B Nazanin"/>
          <w:sz w:val="26"/>
          <w:szCs w:val="26"/>
          <w:rtl/>
        </w:rPr>
        <w:t xml:space="preserve"> بر اهم</w:t>
      </w:r>
      <w:r w:rsidRPr="00A42E3B">
        <w:rPr>
          <w:rFonts w:cs="B Nazanin" w:hint="cs"/>
          <w:sz w:val="26"/>
          <w:szCs w:val="26"/>
          <w:rtl/>
        </w:rPr>
        <w:t>ی</w:t>
      </w:r>
      <w:r w:rsidRPr="00A42E3B">
        <w:rPr>
          <w:rFonts w:cs="B Nazanin" w:hint="eastAsia"/>
          <w:sz w:val="26"/>
          <w:szCs w:val="26"/>
          <w:rtl/>
        </w:rPr>
        <w:t>ت</w:t>
      </w:r>
      <w:r w:rsidRPr="00A42E3B">
        <w:rPr>
          <w:rFonts w:cs="B Nazanin"/>
          <w:sz w:val="26"/>
          <w:szCs w:val="26"/>
          <w:rtl/>
        </w:rPr>
        <w:t xml:space="preserve"> هماهنگ</w:t>
      </w:r>
      <w:r w:rsidRPr="00A42E3B">
        <w:rPr>
          <w:rFonts w:cs="B Nazanin" w:hint="cs"/>
          <w:sz w:val="26"/>
          <w:szCs w:val="26"/>
          <w:rtl/>
        </w:rPr>
        <w:t>ی</w:t>
      </w:r>
      <w:r w:rsidRPr="00A42E3B">
        <w:rPr>
          <w:rFonts w:cs="B Nazanin"/>
          <w:sz w:val="26"/>
          <w:szCs w:val="26"/>
          <w:rtl/>
        </w:rPr>
        <w:t xml:space="preserve"> س</w:t>
      </w:r>
      <w:r w:rsidRPr="00A42E3B">
        <w:rPr>
          <w:rFonts w:cs="B Nazanin" w:hint="cs"/>
          <w:sz w:val="26"/>
          <w:szCs w:val="26"/>
          <w:rtl/>
        </w:rPr>
        <w:t>ی</w:t>
      </w:r>
      <w:r w:rsidRPr="00A42E3B">
        <w:rPr>
          <w:rFonts w:cs="B Nazanin" w:hint="eastAsia"/>
          <w:sz w:val="26"/>
          <w:szCs w:val="26"/>
          <w:rtl/>
        </w:rPr>
        <w:t>است‌ها</w:t>
      </w:r>
      <w:r w:rsidRPr="00A42E3B">
        <w:rPr>
          <w:rFonts w:cs="B Nazanin" w:hint="cs"/>
          <w:sz w:val="26"/>
          <w:szCs w:val="26"/>
          <w:rtl/>
        </w:rPr>
        <w:t>ی</w:t>
      </w:r>
      <w:r w:rsidRPr="00A42E3B">
        <w:rPr>
          <w:rFonts w:cs="B Nazanin"/>
          <w:sz w:val="26"/>
          <w:szCs w:val="26"/>
          <w:rtl/>
        </w:rPr>
        <w:t xml:space="preserve"> کلان اقتصاد</w:t>
      </w:r>
      <w:r w:rsidRPr="00A42E3B">
        <w:rPr>
          <w:rFonts w:cs="B Nazanin" w:hint="cs"/>
          <w:sz w:val="26"/>
          <w:szCs w:val="26"/>
          <w:rtl/>
        </w:rPr>
        <w:t>ی</w:t>
      </w:r>
      <w:r w:rsidRPr="00A42E3B">
        <w:rPr>
          <w:rFonts w:cs="B Nazanin"/>
          <w:sz w:val="26"/>
          <w:szCs w:val="26"/>
          <w:rtl/>
        </w:rPr>
        <w:t xml:space="preserve">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 به نظر آن‌ها، س</w:t>
      </w:r>
      <w:r w:rsidRPr="00A42E3B">
        <w:rPr>
          <w:rFonts w:cs="B Nazanin" w:hint="cs"/>
          <w:sz w:val="26"/>
          <w:szCs w:val="26"/>
          <w:rtl/>
        </w:rPr>
        <w:t>ی</w:t>
      </w:r>
      <w:r w:rsidRPr="00A42E3B">
        <w:rPr>
          <w:rFonts w:cs="B Nazanin" w:hint="eastAsia"/>
          <w:sz w:val="26"/>
          <w:szCs w:val="26"/>
          <w:rtl/>
        </w:rPr>
        <w:t>است‌ها</w:t>
      </w:r>
      <w:r w:rsidRPr="00A42E3B">
        <w:rPr>
          <w:rFonts w:cs="B Nazanin" w:hint="cs"/>
          <w:sz w:val="26"/>
          <w:szCs w:val="26"/>
          <w:rtl/>
        </w:rPr>
        <w:t>ی</w:t>
      </w:r>
      <w:r w:rsidRPr="00A42E3B">
        <w:rPr>
          <w:rFonts w:cs="B Nazanin"/>
          <w:sz w:val="26"/>
          <w:szCs w:val="26"/>
          <w:rtl/>
        </w:rPr>
        <w:t xml:space="preserve"> ارز</w:t>
      </w:r>
      <w:r w:rsidRPr="00A42E3B">
        <w:rPr>
          <w:rFonts w:cs="B Nazanin" w:hint="cs"/>
          <w:sz w:val="26"/>
          <w:szCs w:val="26"/>
          <w:rtl/>
        </w:rPr>
        <w:t>ی</w:t>
      </w:r>
      <w:r w:rsidRPr="00A42E3B">
        <w:rPr>
          <w:rFonts w:cs="B Nazanin"/>
          <w:sz w:val="26"/>
          <w:szCs w:val="26"/>
          <w:rtl/>
        </w:rPr>
        <w:t xml:space="preserve">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با سا</w:t>
      </w:r>
      <w:r w:rsidRPr="00A42E3B">
        <w:rPr>
          <w:rFonts w:cs="B Nazanin" w:hint="cs"/>
          <w:sz w:val="26"/>
          <w:szCs w:val="26"/>
          <w:rtl/>
        </w:rPr>
        <w:t>ی</w:t>
      </w:r>
      <w:r w:rsidRPr="00A42E3B">
        <w:rPr>
          <w:rFonts w:cs="B Nazanin" w:hint="eastAsia"/>
          <w:sz w:val="26"/>
          <w:szCs w:val="26"/>
          <w:rtl/>
        </w:rPr>
        <w:t>ر</w:t>
      </w:r>
      <w:r w:rsidRPr="00A42E3B">
        <w:rPr>
          <w:rFonts w:cs="B Nazanin"/>
          <w:sz w:val="26"/>
          <w:szCs w:val="26"/>
          <w:rtl/>
        </w:rPr>
        <w:t xml:space="preserve"> س</w:t>
      </w:r>
      <w:r w:rsidRPr="00A42E3B">
        <w:rPr>
          <w:rFonts w:cs="B Nazanin" w:hint="cs"/>
          <w:sz w:val="26"/>
          <w:szCs w:val="26"/>
          <w:rtl/>
        </w:rPr>
        <w:t>ی</w:t>
      </w:r>
      <w:r w:rsidRPr="00A42E3B">
        <w:rPr>
          <w:rFonts w:cs="B Nazanin" w:hint="eastAsia"/>
          <w:sz w:val="26"/>
          <w:szCs w:val="26"/>
          <w:rtl/>
        </w:rPr>
        <w:t>است‌ها</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sz w:val="26"/>
          <w:szCs w:val="26"/>
          <w:rtl/>
        </w:rPr>
        <w:t xml:space="preserve"> همچون </w:t>
      </w:r>
      <w:r w:rsidRPr="00A42E3B">
        <w:rPr>
          <w:rFonts w:cs="B Nazanin"/>
          <w:sz w:val="26"/>
          <w:szCs w:val="26"/>
          <w:rtl/>
        </w:rPr>
        <w:lastRenderedPageBreak/>
        <w:t>س</w:t>
      </w:r>
      <w:r w:rsidRPr="00A42E3B">
        <w:rPr>
          <w:rFonts w:cs="B Nazanin" w:hint="cs"/>
          <w:sz w:val="26"/>
          <w:szCs w:val="26"/>
          <w:rtl/>
        </w:rPr>
        <w:t>ی</w:t>
      </w:r>
      <w:r w:rsidRPr="00A42E3B">
        <w:rPr>
          <w:rFonts w:cs="B Nazanin" w:hint="eastAsia"/>
          <w:sz w:val="26"/>
          <w:szCs w:val="26"/>
          <w:rtl/>
        </w:rPr>
        <w:t>است‌ها</w:t>
      </w:r>
      <w:r w:rsidRPr="00A42E3B">
        <w:rPr>
          <w:rFonts w:cs="B Nazanin" w:hint="cs"/>
          <w:sz w:val="26"/>
          <w:szCs w:val="26"/>
          <w:rtl/>
        </w:rPr>
        <w:t>ی</w:t>
      </w:r>
      <w:r w:rsidRPr="00A42E3B">
        <w:rPr>
          <w:rFonts w:cs="B Nazanin"/>
          <w:sz w:val="26"/>
          <w:szCs w:val="26"/>
          <w:rtl/>
        </w:rPr>
        <w:t xml:space="preserve"> مال</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پول</w:t>
      </w:r>
      <w:r w:rsidRPr="00A42E3B">
        <w:rPr>
          <w:rFonts w:cs="B Nazanin" w:hint="cs"/>
          <w:sz w:val="26"/>
          <w:szCs w:val="26"/>
          <w:rtl/>
        </w:rPr>
        <w:t>ی</w:t>
      </w:r>
      <w:r w:rsidRPr="00A42E3B">
        <w:rPr>
          <w:rFonts w:cs="B Nazanin"/>
          <w:sz w:val="26"/>
          <w:szCs w:val="26"/>
          <w:rtl/>
        </w:rPr>
        <w:t xml:space="preserve"> و صنعت</w:t>
      </w:r>
      <w:r w:rsidRPr="00A42E3B">
        <w:rPr>
          <w:rFonts w:cs="B Nazanin" w:hint="cs"/>
          <w:sz w:val="26"/>
          <w:szCs w:val="26"/>
          <w:rtl/>
        </w:rPr>
        <w:t>ی</w:t>
      </w:r>
      <w:r w:rsidRPr="00A42E3B">
        <w:rPr>
          <w:rFonts w:cs="B Nazanin"/>
          <w:sz w:val="26"/>
          <w:szCs w:val="26"/>
          <w:rtl/>
        </w:rPr>
        <w:t xml:space="preserve"> هماهنگ باشند تا بتوان به اهداف توسعه اقتصاد</w:t>
      </w:r>
      <w:r w:rsidRPr="00A42E3B">
        <w:rPr>
          <w:rFonts w:cs="B Nazanin" w:hint="cs"/>
          <w:sz w:val="26"/>
          <w:szCs w:val="26"/>
          <w:rtl/>
        </w:rPr>
        <w:t>ی</w:t>
      </w:r>
      <w:r w:rsidRPr="00A42E3B">
        <w:rPr>
          <w:rFonts w:cs="B Nazanin"/>
          <w:sz w:val="26"/>
          <w:szCs w:val="26"/>
          <w:rtl/>
        </w:rPr>
        <w:t xml:space="preserve"> دست </w:t>
      </w:r>
      <w:r w:rsidRPr="00A42E3B">
        <w:rPr>
          <w:rFonts w:cs="B Nazanin" w:hint="cs"/>
          <w:sz w:val="26"/>
          <w:szCs w:val="26"/>
          <w:rtl/>
        </w:rPr>
        <w:t>ی</w:t>
      </w:r>
      <w:r w:rsidRPr="00A42E3B">
        <w:rPr>
          <w:rFonts w:cs="B Nazanin" w:hint="eastAsia"/>
          <w:sz w:val="26"/>
          <w:szCs w:val="26"/>
          <w:rtl/>
        </w:rPr>
        <w:t>افت</w:t>
      </w:r>
      <w:r w:rsidRPr="00A42E3B">
        <w:rPr>
          <w:rFonts w:cs="B Nazanin"/>
          <w:sz w:val="26"/>
          <w:szCs w:val="26"/>
          <w:rtl/>
        </w:rPr>
        <w:t>.</w:t>
      </w:r>
    </w:p>
    <w:p w14:paraId="1472AD35" w14:textId="77777777" w:rsidR="00176D0B" w:rsidRPr="00A42E3B" w:rsidRDefault="00176D0B" w:rsidP="00176D0B">
      <w:pPr>
        <w:spacing w:after="0" w:line="240" w:lineRule="auto"/>
        <w:contextualSpacing/>
        <w:jc w:val="both"/>
        <w:rPr>
          <w:rFonts w:cs="B Nazanin"/>
          <w:sz w:val="26"/>
          <w:szCs w:val="26"/>
          <w:rtl/>
        </w:rPr>
      </w:pPr>
    </w:p>
    <w:p w14:paraId="28A1DDC9" w14:textId="64BD793F" w:rsidR="00943DDB" w:rsidRPr="00A42E3B" w:rsidRDefault="00601CBF" w:rsidP="00516946">
      <w:pPr>
        <w:spacing w:after="0" w:line="240" w:lineRule="auto"/>
        <w:contextualSpacing/>
        <w:jc w:val="both"/>
        <w:rPr>
          <w:rFonts w:cs="B Nazanin"/>
          <w:sz w:val="26"/>
          <w:szCs w:val="26"/>
          <w:rtl/>
        </w:rPr>
      </w:pPr>
      <w:r w:rsidRPr="00A42E3B">
        <w:rPr>
          <w:rFonts w:cs="B Nazanin" w:hint="cs"/>
          <w:b/>
          <w:bCs/>
          <w:sz w:val="26"/>
          <w:szCs w:val="26"/>
          <w:rtl/>
        </w:rPr>
        <w:t>8</w:t>
      </w:r>
      <w:r w:rsidR="002C49A5" w:rsidRPr="00A42E3B">
        <w:rPr>
          <w:rFonts w:cs="B Nazanin" w:hint="cs"/>
          <w:b/>
          <w:bCs/>
          <w:sz w:val="26"/>
          <w:szCs w:val="26"/>
          <w:rtl/>
        </w:rPr>
        <w:t>.</w:t>
      </w:r>
      <w:r w:rsidRPr="00A42E3B">
        <w:rPr>
          <w:rFonts w:cs="B Nazanin" w:hint="cs"/>
          <w:b/>
          <w:bCs/>
          <w:sz w:val="26"/>
          <w:szCs w:val="26"/>
          <w:rtl/>
        </w:rPr>
        <w:t xml:space="preserve"> </w:t>
      </w:r>
      <w:r w:rsidR="00516946" w:rsidRPr="00A42E3B">
        <w:rPr>
          <w:rFonts w:cs="B Nazanin" w:hint="cs"/>
          <w:b/>
          <w:bCs/>
          <w:sz w:val="26"/>
          <w:szCs w:val="26"/>
          <w:rtl/>
        </w:rPr>
        <w:t>دیدگاه رفتاری</w:t>
      </w:r>
    </w:p>
    <w:p w14:paraId="3C5214C4" w14:textId="4E7130A2" w:rsidR="00087D42" w:rsidRPr="00A42E3B" w:rsidRDefault="00087D42" w:rsidP="00087D42">
      <w:pPr>
        <w:spacing w:after="0" w:line="240" w:lineRule="auto"/>
        <w:contextualSpacing/>
        <w:jc w:val="both"/>
        <w:rPr>
          <w:rFonts w:cs="B Nazanin"/>
          <w:sz w:val="26"/>
          <w:szCs w:val="26"/>
          <w:rtl/>
        </w:rPr>
      </w:pPr>
      <w:r w:rsidRPr="00A42E3B">
        <w:rPr>
          <w:rFonts w:cs="B Nazanin" w:hint="eastAsia"/>
          <w:sz w:val="26"/>
          <w:szCs w:val="26"/>
          <w:rtl/>
        </w:rPr>
        <w:t>مکتب</w:t>
      </w:r>
      <w:r w:rsidRPr="00A42E3B">
        <w:rPr>
          <w:rFonts w:cs="B Nazanin"/>
          <w:sz w:val="26"/>
          <w:szCs w:val="26"/>
          <w:rtl/>
        </w:rPr>
        <w:t xml:space="preserve"> رفتار</w:t>
      </w:r>
      <w:r w:rsidRPr="00A42E3B">
        <w:rPr>
          <w:rFonts w:cs="B Nazanin" w:hint="cs"/>
          <w:sz w:val="26"/>
          <w:szCs w:val="26"/>
          <w:rtl/>
        </w:rPr>
        <w:t>ی</w:t>
      </w:r>
      <w:r w:rsidRPr="00A42E3B">
        <w:rPr>
          <w:rFonts w:cs="B Nazanin"/>
          <w:sz w:val="26"/>
          <w:szCs w:val="26"/>
          <w:rtl/>
        </w:rPr>
        <w:t xml:space="preserve"> </w:t>
      </w:r>
      <w:r w:rsidRPr="00A42E3B">
        <w:rPr>
          <w:rFonts w:cs="B Nazanin" w:hint="cs"/>
          <w:sz w:val="26"/>
          <w:szCs w:val="26"/>
          <w:rtl/>
        </w:rPr>
        <w:t>ی</w:t>
      </w:r>
      <w:r w:rsidRPr="00A42E3B">
        <w:rPr>
          <w:rFonts w:cs="B Nazanin" w:hint="eastAsia"/>
          <w:sz w:val="26"/>
          <w:szCs w:val="26"/>
          <w:rtl/>
        </w:rPr>
        <w:t>ک</w:t>
      </w:r>
      <w:r w:rsidRPr="00A42E3B">
        <w:rPr>
          <w:rFonts w:cs="B Nazanin"/>
          <w:sz w:val="26"/>
          <w:szCs w:val="26"/>
          <w:rtl/>
        </w:rPr>
        <w:t xml:space="preserve"> رو</w:t>
      </w:r>
      <w:r w:rsidRPr="00A42E3B">
        <w:rPr>
          <w:rFonts w:cs="B Nazanin" w:hint="cs"/>
          <w:sz w:val="26"/>
          <w:szCs w:val="26"/>
          <w:rtl/>
        </w:rPr>
        <w:t>ی</w:t>
      </w:r>
      <w:r w:rsidRPr="00A42E3B">
        <w:rPr>
          <w:rFonts w:cs="B Nazanin" w:hint="eastAsia"/>
          <w:sz w:val="26"/>
          <w:szCs w:val="26"/>
          <w:rtl/>
        </w:rPr>
        <w:t>کرد</w:t>
      </w:r>
      <w:r w:rsidRPr="00A42E3B">
        <w:rPr>
          <w:rFonts w:cs="B Nazanin"/>
          <w:sz w:val="26"/>
          <w:szCs w:val="26"/>
          <w:rtl/>
        </w:rPr>
        <w:t xml:space="preserve"> نو</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در علم اقتصاد است که به شناخت و درک نقش عوامل روان‌شناخت</w:t>
      </w:r>
      <w:r w:rsidRPr="00A42E3B">
        <w:rPr>
          <w:rFonts w:cs="B Nazanin" w:hint="cs"/>
          <w:sz w:val="26"/>
          <w:szCs w:val="26"/>
          <w:rtl/>
        </w:rPr>
        <w:t>ی</w:t>
      </w:r>
      <w:r w:rsidRPr="00A42E3B">
        <w:rPr>
          <w:rFonts w:cs="B Nazanin"/>
          <w:sz w:val="26"/>
          <w:szCs w:val="26"/>
          <w:rtl/>
        </w:rPr>
        <w:t xml:space="preserve"> در تصم</w:t>
      </w:r>
      <w:r w:rsidRPr="00A42E3B">
        <w:rPr>
          <w:rFonts w:cs="B Nazanin" w:hint="cs"/>
          <w:sz w:val="26"/>
          <w:szCs w:val="26"/>
          <w:rtl/>
        </w:rPr>
        <w:t>ی</w:t>
      </w:r>
      <w:r w:rsidRPr="00A42E3B">
        <w:rPr>
          <w:rFonts w:cs="B Nazanin" w:hint="eastAsia"/>
          <w:sz w:val="26"/>
          <w:szCs w:val="26"/>
          <w:rtl/>
        </w:rPr>
        <w:t>م‌گ</w:t>
      </w:r>
      <w:r w:rsidRPr="00A42E3B">
        <w:rPr>
          <w:rFonts w:cs="B Nazanin" w:hint="cs"/>
          <w:sz w:val="26"/>
          <w:szCs w:val="26"/>
          <w:rtl/>
        </w:rPr>
        <w:t>ی</w:t>
      </w:r>
      <w:r w:rsidRPr="00A42E3B">
        <w:rPr>
          <w:rFonts w:cs="B Nazanin" w:hint="eastAsia"/>
          <w:sz w:val="26"/>
          <w:szCs w:val="26"/>
          <w:rtl/>
        </w:rPr>
        <w:t>ر</w:t>
      </w:r>
      <w:r w:rsidRPr="00A42E3B">
        <w:rPr>
          <w:rFonts w:cs="B Nazanin" w:hint="cs"/>
          <w:sz w:val="26"/>
          <w:szCs w:val="26"/>
          <w:rtl/>
        </w:rPr>
        <w:t>ی‌</w:t>
      </w:r>
      <w:r w:rsidRPr="00A42E3B">
        <w:rPr>
          <w:rFonts w:cs="B Nazanin" w:hint="eastAsia"/>
          <w:sz w:val="26"/>
          <w:szCs w:val="26"/>
          <w:rtl/>
        </w:rPr>
        <w:t>ها</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پردازد</w:t>
      </w:r>
      <w:r w:rsidRPr="00A42E3B">
        <w:rPr>
          <w:rFonts w:cs="B Nazanin"/>
          <w:sz w:val="26"/>
          <w:szCs w:val="26"/>
          <w:rtl/>
        </w:rPr>
        <w:t>.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مکتب به چالش کش</w:t>
      </w:r>
      <w:r w:rsidRPr="00A42E3B">
        <w:rPr>
          <w:rFonts w:cs="B Nazanin" w:hint="cs"/>
          <w:sz w:val="26"/>
          <w:szCs w:val="26"/>
          <w:rtl/>
        </w:rPr>
        <w:t>ی</w:t>
      </w:r>
      <w:r w:rsidRPr="00A42E3B">
        <w:rPr>
          <w:rFonts w:cs="B Nazanin" w:hint="eastAsia"/>
          <w:sz w:val="26"/>
          <w:szCs w:val="26"/>
          <w:rtl/>
        </w:rPr>
        <w:t>دن</w:t>
      </w:r>
      <w:r w:rsidRPr="00A42E3B">
        <w:rPr>
          <w:rFonts w:cs="B Nazanin"/>
          <w:sz w:val="26"/>
          <w:szCs w:val="26"/>
          <w:rtl/>
        </w:rPr>
        <w:t xml:space="preserve"> برخ</w:t>
      </w:r>
      <w:r w:rsidRPr="00A42E3B">
        <w:rPr>
          <w:rFonts w:cs="B Nazanin" w:hint="cs"/>
          <w:sz w:val="26"/>
          <w:szCs w:val="26"/>
          <w:rtl/>
        </w:rPr>
        <w:t>ی</w:t>
      </w:r>
      <w:r w:rsidRPr="00A42E3B">
        <w:rPr>
          <w:rFonts w:cs="B Nazanin"/>
          <w:sz w:val="26"/>
          <w:szCs w:val="26"/>
          <w:rtl/>
        </w:rPr>
        <w:t xml:space="preserve"> فرض</w:t>
      </w:r>
      <w:r w:rsidRPr="00A42E3B">
        <w:rPr>
          <w:rFonts w:cs="B Nazanin" w:hint="cs"/>
          <w:sz w:val="26"/>
          <w:szCs w:val="26"/>
          <w:rtl/>
        </w:rPr>
        <w:t>ی</w:t>
      </w:r>
      <w:r w:rsidRPr="00A42E3B">
        <w:rPr>
          <w:rFonts w:cs="B Nazanin" w:hint="eastAsia"/>
          <w:sz w:val="26"/>
          <w:szCs w:val="26"/>
          <w:rtl/>
        </w:rPr>
        <w:t>ات</w:t>
      </w:r>
      <w:r w:rsidRPr="00A42E3B">
        <w:rPr>
          <w:rFonts w:cs="B Nazanin"/>
          <w:sz w:val="26"/>
          <w:szCs w:val="26"/>
          <w:rtl/>
        </w:rPr>
        <w:t xml:space="preserve"> کلاس</w:t>
      </w:r>
      <w:r w:rsidRPr="00A42E3B">
        <w:rPr>
          <w:rFonts w:cs="B Nazanin" w:hint="cs"/>
          <w:sz w:val="26"/>
          <w:szCs w:val="26"/>
          <w:rtl/>
        </w:rPr>
        <w:t>ی</w:t>
      </w:r>
      <w:r w:rsidRPr="00A42E3B">
        <w:rPr>
          <w:rFonts w:cs="B Nazanin" w:hint="eastAsia"/>
          <w:sz w:val="26"/>
          <w:szCs w:val="26"/>
          <w:rtl/>
        </w:rPr>
        <w:t>ک</w:t>
      </w:r>
      <w:r w:rsidRPr="00A42E3B">
        <w:rPr>
          <w:rFonts w:cs="B Nazanin"/>
          <w:sz w:val="26"/>
          <w:szCs w:val="26"/>
          <w:rtl/>
        </w:rPr>
        <w:t xml:space="preserve"> اقتصاد، مانند "انسان اقتصاد</w:t>
      </w:r>
      <w:r w:rsidRPr="00A42E3B">
        <w:rPr>
          <w:rFonts w:cs="B Nazanin" w:hint="cs"/>
          <w:sz w:val="26"/>
          <w:szCs w:val="26"/>
          <w:rtl/>
        </w:rPr>
        <w:t>ی</w:t>
      </w:r>
      <w:r w:rsidRPr="00A42E3B">
        <w:rPr>
          <w:rFonts w:cs="B Nazanin"/>
          <w:sz w:val="26"/>
          <w:szCs w:val="26"/>
          <w:rtl/>
        </w:rPr>
        <w:t>" و "بازار کارا"، م</w:t>
      </w:r>
      <w:r w:rsidRPr="00A42E3B">
        <w:rPr>
          <w:rFonts w:cs="B Nazanin" w:hint="cs"/>
          <w:sz w:val="26"/>
          <w:szCs w:val="26"/>
          <w:rtl/>
        </w:rPr>
        <w:t>ی‌</w:t>
      </w:r>
      <w:r w:rsidRPr="00A42E3B">
        <w:rPr>
          <w:rFonts w:cs="B Nazanin" w:hint="eastAsia"/>
          <w:sz w:val="26"/>
          <w:szCs w:val="26"/>
          <w:rtl/>
        </w:rPr>
        <w:t>پردازد</w:t>
      </w:r>
      <w:r w:rsidRPr="00A42E3B">
        <w:rPr>
          <w:rFonts w:cs="B Nazanin"/>
          <w:sz w:val="26"/>
          <w:szCs w:val="26"/>
          <w:rtl/>
        </w:rPr>
        <w:t>.</w:t>
      </w:r>
    </w:p>
    <w:p w14:paraId="20920F57" w14:textId="5A321E4C" w:rsidR="00087D42" w:rsidRPr="00A42E3B" w:rsidRDefault="00087D42" w:rsidP="00087D42">
      <w:pPr>
        <w:spacing w:after="0" w:line="240" w:lineRule="auto"/>
        <w:ind w:firstLine="284"/>
        <w:contextualSpacing/>
        <w:jc w:val="both"/>
        <w:rPr>
          <w:rFonts w:cs="B Nazanin"/>
          <w:sz w:val="26"/>
          <w:szCs w:val="26"/>
          <w:rtl/>
        </w:rPr>
      </w:pPr>
      <w:r w:rsidRPr="00A42E3B">
        <w:rPr>
          <w:rFonts w:cs="B Nazanin" w:hint="eastAsia"/>
          <w:sz w:val="26"/>
          <w:szCs w:val="26"/>
          <w:rtl/>
        </w:rPr>
        <w:t>مکتب</w:t>
      </w:r>
      <w:r w:rsidRPr="00A42E3B">
        <w:rPr>
          <w:rFonts w:cs="B Nazanin"/>
          <w:sz w:val="26"/>
          <w:szCs w:val="26"/>
          <w:rtl/>
        </w:rPr>
        <w:t xml:space="preserve"> رفتار</w:t>
      </w:r>
      <w:r w:rsidRPr="00A42E3B">
        <w:rPr>
          <w:rFonts w:cs="B Nazanin" w:hint="cs"/>
          <w:sz w:val="26"/>
          <w:szCs w:val="26"/>
          <w:rtl/>
        </w:rPr>
        <w:t>ی</w:t>
      </w:r>
      <w:r w:rsidRPr="00A42E3B">
        <w:rPr>
          <w:rFonts w:cs="B Nazanin"/>
          <w:sz w:val="26"/>
          <w:szCs w:val="26"/>
          <w:rtl/>
        </w:rPr>
        <w:t xml:space="preserve"> معتقد است که افراد در تصم</w:t>
      </w:r>
      <w:r w:rsidRPr="00A42E3B">
        <w:rPr>
          <w:rFonts w:cs="B Nazanin" w:hint="cs"/>
          <w:sz w:val="26"/>
          <w:szCs w:val="26"/>
          <w:rtl/>
        </w:rPr>
        <w:t>ی</w:t>
      </w:r>
      <w:r w:rsidRPr="00A42E3B">
        <w:rPr>
          <w:rFonts w:cs="B Nazanin" w:hint="eastAsia"/>
          <w:sz w:val="26"/>
          <w:szCs w:val="26"/>
          <w:rtl/>
        </w:rPr>
        <w:t>م‌گ</w:t>
      </w:r>
      <w:r w:rsidRPr="00A42E3B">
        <w:rPr>
          <w:rFonts w:cs="B Nazanin" w:hint="cs"/>
          <w:sz w:val="26"/>
          <w:szCs w:val="26"/>
          <w:rtl/>
        </w:rPr>
        <w:t>ی</w:t>
      </w:r>
      <w:r w:rsidRPr="00A42E3B">
        <w:rPr>
          <w:rFonts w:cs="B Nazanin" w:hint="eastAsia"/>
          <w:sz w:val="26"/>
          <w:szCs w:val="26"/>
          <w:rtl/>
        </w:rPr>
        <w:t>ر</w:t>
      </w:r>
      <w:r w:rsidRPr="00A42E3B">
        <w:rPr>
          <w:rFonts w:cs="B Nazanin" w:hint="cs"/>
          <w:sz w:val="26"/>
          <w:szCs w:val="26"/>
          <w:rtl/>
        </w:rPr>
        <w:t>ی‌</w:t>
      </w:r>
      <w:r w:rsidRPr="00A42E3B">
        <w:rPr>
          <w:rFonts w:cs="B Nazanin" w:hint="eastAsia"/>
          <w:sz w:val="26"/>
          <w:szCs w:val="26"/>
          <w:rtl/>
        </w:rPr>
        <w:t>ها</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sz w:val="26"/>
          <w:szCs w:val="26"/>
          <w:rtl/>
        </w:rPr>
        <w:t xml:space="preserve"> خود، تحت تأث</w:t>
      </w:r>
      <w:r w:rsidRPr="00A42E3B">
        <w:rPr>
          <w:rFonts w:cs="B Nazanin" w:hint="cs"/>
          <w:sz w:val="26"/>
          <w:szCs w:val="26"/>
          <w:rtl/>
        </w:rPr>
        <w:t>ی</w:t>
      </w:r>
      <w:r w:rsidRPr="00A42E3B">
        <w:rPr>
          <w:rFonts w:cs="B Nazanin" w:hint="eastAsia"/>
          <w:sz w:val="26"/>
          <w:szCs w:val="26"/>
          <w:rtl/>
        </w:rPr>
        <w:t>ر</w:t>
      </w:r>
      <w:r w:rsidRPr="00A42E3B">
        <w:rPr>
          <w:rFonts w:cs="B Nazanin"/>
          <w:sz w:val="26"/>
          <w:szCs w:val="26"/>
          <w:rtl/>
        </w:rPr>
        <w:t xml:space="preserve"> عوامل روان‌شناخت</w:t>
      </w:r>
      <w:r w:rsidRPr="00A42E3B">
        <w:rPr>
          <w:rFonts w:cs="B Nazanin" w:hint="cs"/>
          <w:sz w:val="26"/>
          <w:szCs w:val="26"/>
          <w:rtl/>
        </w:rPr>
        <w:t>ی</w:t>
      </w:r>
      <w:r w:rsidRPr="00A42E3B">
        <w:rPr>
          <w:rFonts w:cs="B Nazanin"/>
          <w:sz w:val="26"/>
          <w:szCs w:val="26"/>
          <w:rtl/>
        </w:rPr>
        <w:t xml:space="preserve"> قرار م</w:t>
      </w:r>
      <w:r w:rsidRPr="00A42E3B">
        <w:rPr>
          <w:rFonts w:cs="B Nazanin" w:hint="cs"/>
          <w:sz w:val="26"/>
          <w:szCs w:val="26"/>
          <w:rtl/>
        </w:rPr>
        <w:t>ی‌</w:t>
      </w:r>
      <w:r w:rsidRPr="00A42E3B">
        <w:rPr>
          <w:rFonts w:cs="B Nazanin" w:hint="eastAsia"/>
          <w:sz w:val="26"/>
          <w:szCs w:val="26"/>
          <w:rtl/>
        </w:rPr>
        <w:t>گ</w:t>
      </w:r>
      <w:r w:rsidRPr="00A42E3B">
        <w:rPr>
          <w:rFonts w:cs="B Nazanin" w:hint="cs"/>
          <w:sz w:val="26"/>
          <w:szCs w:val="26"/>
          <w:rtl/>
        </w:rPr>
        <w:t>ی</w:t>
      </w:r>
      <w:r w:rsidRPr="00A42E3B">
        <w:rPr>
          <w:rFonts w:cs="B Nazanin" w:hint="eastAsia"/>
          <w:sz w:val="26"/>
          <w:szCs w:val="26"/>
          <w:rtl/>
        </w:rPr>
        <w:t>رند</w:t>
      </w:r>
      <w:r w:rsidRPr="00A42E3B">
        <w:rPr>
          <w:rFonts w:cs="B Nazanin"/>
          <w:sz w:val="26"/>
          <w:szCs w:val="26"/>
          <w:rtl/>
        </w:rPr>
        <w:t xml:space="preserve"> و صرفاً بر اساس عوامل اقتصاد</w:t>
      </w:r>
      <w:r w:rsidRPr="00A42E3B">
        <w:rPr>
          <w:rFonts w:cs="B Nazanin" w:hint="cs"/>
          <w:sz w:val="26"/>
          <w:szCs w:val="26"/>
          <w:rtl/>
        </w:rPr>
        <w:t>ی</w:t>
      </w:r>
      <w:r w:rsidRPr="00A42E3B">
        <w:rPr>
          <w:rFonts w:cs="B Nazanin"/>
          <w:sz w:val="26"/>
          <w:szCs w:val="26"/>
          <w:rtl/>
        </w:rPr>
        <w:t xml:space="preserve"> عمل نم</w:t>
      </w:r>
      <w:r w:rsidRPr="00A42E3B">
        <w:rPr>
          <w:rFonts w:cs="B Nazanin" w:hint="cs"/>
          <w:sz w:val="26"/>
          <w:szCs w:val="26"/>
          <w:rtl/>
        </w:rPr>
        <w:t>ی‌</w:t>
      </w:r>
      <w:r w:rsidRPr="00A42E3B">
        <w:rPr>
          <w:rFonts w:cs="B Nazanin" w:hint="eastAsia"/>
          <w:sz w:val="26"/>
          <w:szCs w:val="26"/>
          <w:rtl/>
        </w:rPr>
        <w:t>کنند</w:t>
      </w:r>
      <w:r w:rsidRPr="00A42E3B">
        <w:rPr>
          <w:rFonts w:cs="B Nazanin"/>
          <w:sz w:val="26"/>
          <w:szCs w:val="26"/>
          <w:rtl/>
        </w:rPr>
        <w:t>.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عوامل روان‌شناخت</w:t>
      </w:r>
      <w:r w:rsidRPr="00A42E3B">
        <w:rPr>
          <w:rFonts w:cs="B Nazanin" w:hint="cs"/>
          <w:sz w:val="26"/>
          <w:szCs w:val="26"/>
          <w:rtl/>
        </w:rPr>
        <w:t>ی</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تواند</w:t>
      </w:r>
      <w:r w:rsidRPr="00A42E3B">
        <w:rPr>
          <w:rFonts w:cs="B Nazanin"/>
          <w:sz w:val="26"/>
          <w:szCs w:val="26"/>
          <w:rtl/>
        </w:rPr>
        <w:t xml:space="preserve"> شامل انتظارات، ترج</w:t>
      </w:r>
      <w:r w:rsidRPr="00A42E3B">
        <w:rPr>
          <w:rFonts w:cs="B Nazanin" w:hint="cs"/>
          <w:sz w:val="26"/>
          <w:szCs w:val="26"/>
          <w:rtl/>
        </w:rPr>
        <w:t>ی</w:t>
      </w:r>
      <w:r w:rsidRPr="00A42E3B">
        <w:rPr>
          <w:rFonts w:cs="B Nazanin" w:hint="eastAsia"/>
          <w:sz w:val="26"/>
          <w:szCs w:val="26"/>
          <w:rtl/>
        </w:rPr>
        <w:t>حات،</w:t>
      </w:r>
      <w:r w:rsidRPr="00A42E3B">
        <w:rPr>
          <w:rFonts w:cs="B Nazanin"/>
          <w:sz w:val="26"/>
          <w:szCs w:val="26"/>
          <w:rtl/>
        </w:rPr>
        <w:t xml:space="preserve"> سوگ</w:t>
      </w:r>
      <w:r w:rsidRPr="00A42E3B">
        <w:rPr>
          <w:rFonts w:cs="B Nazanin" w:hint="cs"/>
          <w:sz w:val="26"/>
          <w:szCs w:val="26"/>
          <w:rtl/>
        </w:rPr>
        <w:t>ی</w:t>
      </w:r>
      <w:r w:rsidRPr="00A42E3B">
        <w:rPr>
          <w:rFonts w:cs="B Nazanin" w:hint="eastAsia"/>
          <w:sz w:val="26"/>
          <w:szCs w:val="26"/>
          <w:rtl/>
        </w:rPr>
        <w:t>ر</w:t>
      </w:r>
      <w:r w:rsidRPr="00A42E3B">
        <w:rPr>
          <w:rFonts w:cs="B Nazanin" w:hint="cs"/>
          <w:sz w:val="26"/>
          <w:szCs w:val="26"/>
          <w:rtl/>
        </w:rPr>
        <w:t>ی‌</w:t>
      </w:r>
      <w:r w:rsidRPr="00A42E3B">
        <w:rPr>
          <w:rFonts w:cs="B Nazanin" w:hint="eastAsia"/>
          <w:sz w:val="26"/>
          <w:szCs w:val="26"/>
          <w:rtl/>
        </w:rPr>
        <w:t>ها،</w:t>
      </w:r>
      <w:r w:rsidRPr="00A42E3B">
        <w:rPr>
          <w:rFonts w:cs="B Nazanin"/>
          <w:sz w:val="26"/>
          <w:szCs w:val="26"/>
          <w:rtl/>
        </w:rPr>
        <w:t xml:space="preserve"> ه</w:t>
      </w:r>
      <w:r w:rsidRPr="00A42E3B">
        <w:rPr>
          <w:rFonts w:cs="B Nazanin" w:hint="cs"/>
          <w:sz w:val="26"/>
          <w:szCs w:val="26"/>
          <w:rtl/>
        </w:rPr>
        <w:t>ی</w:t>
      </w:r>
      <w:r w:rsidRPr="00A42E3B">
        <w:rPr>
          <w:rFonts w:cs="B Nazanin" w:hint="eastAsia"/>
          <w:sz w:val="26"/>
          <w:szCs w:val="26"/>
          <w:rtl/>
        </w:rPr>
        <w:t>جانات</w:t>
      </w:r>
      <w:r w:rsidRPr="00A42E3B">
        <w:rPr>
          <w:rFonts w:cs="B Nazanin"/>
          <w:sz w:val="26"/>
          <w:szCs w:val="26"/>
          <w:rtl/>
        </w:rPr>
        <w:t xml:space="preserve"> و غ</w:t>
      </w:r>
      <w:r w:rsidRPr="00A42E3B">
        <w:rPr>
          <w:rFonts w:cs="B Nazanin" w:hint="cs"/>
          <w:sz w:val="26"/>
          <w:szCs w:val="26"/>
          <w:rtl/>
        </w:rPr>
        <w:t>ی</w:t>
      </w:r>
      <w:r w:rsidRPr="00A42E3B">
        <w:rPr>
          <w:rFonts w:cs="B Nazanin" w:hint="eastAsia"/>
          <w:sz w:val="26"/>
          <w:szCs w:val="26"/>
          <w:rtl/>
        </w:rPr>
        <w:t>ره</w:t>
      </w:r>
      <w:r w:rsidRPr="00A42E3B">
        <w:rPr>
          <w:rFonts w:cs="B Nazanin"/>
          <w:sz w:val="26"/>
          <w:szCs w:val="26"/>
          <w:rtl/>
        </w:rPr>
        <w:t xml:space="preserve"> باشد.</w:t>
      </w:r>
    </w:p>
    <w:p w14:paraId="739BD1A6" w14:textId="6763A3B8" w:rsidR="00087D42" w:rsidRPr="00A42E3B" w:rsidRDefault="00087D42" w:rsidP="00087D42">
      <w:pPr>
        <w:spacing w:after="0" w:line="240" w:lineRule="auto"/>
        <w:ind w:firstLine="284"/>
        <w:contextualSpacing/>
        <w:jc w:val="both"/>
        <w:rPr>
          <w:rFonts w:cs="B Nazanin"/>
          <w:sz w:val="26"/>
          <w:szCs w:val="26"/>
          <w:rtl/>
        </w:rPr>
      </w:pPr>
      <w:r w:rsidRPr="00A42E3B">
        <w:rPr>
          <w:rFonts w:cs="B Nazanin" w:hint="eastAsia"/>
          <w:sz w:val="26"/>
          <w:szCs w:val="26"/>
          <w:rtl/>
        </w:rPr>
        <w:t>در</w:t>
      </w:r>
      <w:r w:rsidRPr="00A42E3B">
        <w:rPr>
          <w:rFonts w:cs="B Nazanin"/>
          <w:sz w:val="26"/>
          <w:szCs w:val="26"/>
          <w:rtl/>
        </w:rPr>
        <w:t xml:space="preserve"> زم</w:t>
      </w:r>
      <w:r w:rsidRPr="00A42E3B">
        <w:rPr>
          <w:rFonts w:cs="B Nazanin" w:hint="cs"/>
          <w:sz w:val="26"/>
          <w:szCs w:val="26"/>
          <w:rtl/>
        </w:rPr>
        <w:t>ی</w:t>
      </w:r>
      <w:r w:rsidRPr="00A42E3B">
        <w:rPr>
          <w:rFonts w:cs="B Nazanin" w:hint="eastAsia"/>
          <w:sz w:val="26"/>
          <w:szCs w:val="26"/>
          <w:rtl/>
        </w:rPr>
        <w:t>نه</w:t>
      </w:r>
      <w:r w:rsidRPr="00A42E3B">
        <w:rPr>
          <w:rFonts w:cs="B Nazanin"/>
          <w:sz w:val="26"/>
          <w:szCs w:val="26"/>
          <w:rtl/>
        </w:rPr>
        <w:t xml:space="preserve">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مکتب رفتار</w:t>
      </w:r>
      <w:r w:rsidRPr="00A42E3B">
        <w:rPr>
          <w:rFonts w:cs="B Nazanin" w:hint="cs"/>
          <w:sz w:val="26"/>
          <w:szCs w:val="26"/>
          <w:rtl/>
        </w:rPr>
        <w:t>ی</w:t>
      </w:r>
      <w:r w:rsidRPr="00A42E3B">
        <w:rPr>
          <w:rFonts w:cs="B Nazanin"/>
          <w:sz w:val="26"/>
          <w:szCs w:val="26"/>
          <w:rtl/>
        </w:rPr>
        <w:t xml:space="preserve"> استدلال م</w:t>
      </w:r>
      <w:r w:rsidRPr="00A42E3B">
        <w:rPr>
          <w:rFonts w:cs="B Nazanin" w:hint="cs"/>
          <w:sz w:val="26"/>
          <w:szCs w:val="26"/>
          <w:rtl/>
        </w:rPr>
        <w:t>ی‌</w:t>
      </w:r>
      <w:r w:rsidRPr="00A42E3B">
        <w:rPr>
          <w:rFonts w:cs="B Nazanin" w:hint="eastAsia"/>
          <w:sz w:val="26"/>
          <w:szCs w:val="26"/>
          <w:rtl/>
        </w:rPr>
        <w:t>کند</w:t>
      </w:r>
      <w:r w:rsidRPr="00A42E3B">
        <w:rPr>
          <w:rFonts w:cs="B Nazanin"/>
          <w:sz w:val="26"/>
          <w:szCs w:val="26"/>
          <w:rtl/>
        </w:rPr>
        <w:t xml:space="preserve"> که نرخ ارز نبا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صرفاً بر اساس عوامل اقتصاد</w:t>
      </w:r>
      <w:r w:rsidRPr="00A42E3B">
        <w:rPr>
          <w:rFonts w:cs="B Nazanin" w:hint="cs"/>
          <w:sz w:val="26"/>
          <w:szCs w:val="26"/>
          <w:rtl/>
        </w:rPr>
        <w:t>ی</w:t>
      </w:r>
      <w:r w:rsidRPr="00A42E3B">
        <w:rPr>
          <w:rFonts w:cs="B Nazanin"/>
          <w:sz w:val="26"/>
          <w:szCs w:val="26"/>
          <w:rtl/>
        </w:rPr>
        <w:t xml:space="preserve"> سنت</w:t>
      </w:r>
      <w:r w:rsidRPr="00A42E3B">
        <w:rPr>
          <w:rFonts w:cs="B Nazanin" w:hint="cs"/>
          <w:sz w:val="26"/>
          <w:szCs w:val="26"/>
          <w:rtl/>
        </w:rPr>
        <w:t>ی</w:t>
      </w:r>
      <w:r w:rsidRPr="00A42E3B">
        <w:rPr>
          <w:rFonts w:cs="B Nazanin"/>
          <w:sz w:val="26"/>
          <w:szCs w:val="26"/>
          <w:rtl/>
        </w:rPr>
        <w:t xml:space="preserve"> مانند تراز تجار</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نرخ تورم و غ</w:t>
      </w:r>
      <w:r w:rsidRPr="00A42E3B">
        <w:rPr>
          <w:rFonts w:cs="B Nazanin" w:hint="cs"/>
          <w:sz w:val="26"/>
          <w:szCs w:val="26"/>
          <w:rtl/>
        </w:rPr>
        <w:t>ی</w:t>
      </w:r>
      <w:r w:rsidRPr="00A42E3B">
        <w:rPr>
          <w:rFonts w:cs="B Nazanin" w:hint="eastAsia"/>
          <w:sz w:val="26"/>
          <w:szCs w:val="26"/>
          <w:rtl/>
        </w:rPr>
        <w:t>ره</w:t>
      </w:r>
      <w:r w:rsidRPr="00A42E3B">
        <w:rPr>
          <w:rFonts w:cs="B Nazanin"/>
          <w:sz w:val="26"/>
          <w:szCs w:val="26"/>
          <w:rtl/>
        </w:rPr>
        <w:t xml:space="preserve">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شود. در عوض،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عوامل روان‌شناخت</w:t>
      </w:r>
      <w:r w:rsidRPr="00A42E3B">
        <w:rPr>
          <w:rFonts w:cs="B Nazanin" w:hint="cs"/>
          <w:sz w:val="26"/>
          <w:szCs w:val="26"/>
          <w:rtl/>
        </w:rPr>
        <w:t>ی</w:t>
      </w:r>
      <w:r w:rsidRPr="00A42E3B">
        <w:rPr>
          <w:rFonts w:cs="B Nazanin"/>
          <w:sz w:val="26"/>
          <w:szCs w:val="26"/>
          <w:rtl/>
        </w:rPr>
        <w:t xml:space="preserve"> ن</w:t>
      </w:r>
      <w:r w:rsidRPr="00A42E3B">
        <w:rPr>
          <w:rFonts w:cs="B Nazanin" w:hint="cs"/>
          <w:sz w:val="26"/>
          <w:szCs w:val="26"/>
          <w:rtl/>
        </w:rPr>
        <w:t>ی</w:t>
      </w:r>
      <w:r w:rsidRPr="00A42E3B">
        <w:rPr>
          <w:rFonts w:cs="B Nazanin" w:hint="eastAsia"/>
          <w:sz w:val="26"/>
          <w:szCs w:val="26"/>
          <w:rtl/>
        </w:rPr>
        <w:t>ز</w:t>
      </w:r>
      <w:r w:rsidRPr="00A42E3B">
        <w:rPr>
          <w:rFonts w:cs="B Nazanin"/>
          <w:sz w:val="26"/>
          <w:szCs w:val="26"/>
          <w:rtl/>
        </w:rPr>
        <w:t xml:space="preserve"> در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لحاظ گردند.</w:t>
      </w:r>
      <w:r w:rsidRPr="00A42E3B">
        <w:rPr>
          <w:rFonts w:cs="B Nazanin" w:hint="cs"/>
          <w:sz w:val="26"/>
          <w:szCs w:val="26"/>
          <w:rtl/>
        </w:rPr>
        <w:t xml:space="preserve"> </w:t>
      </w:r>
      <w:r w:rsidRPr="00A42E3B">
        <w:rPr>
          <w:rFonts w:cs="B Nazanin" w:hint="eastAsia"/>
          <w:sz w:val="26"/>
          <w:szCs w:val="26"/>
          <w:rtl/>
        </w:rPr>
        <w:t>به</w:t>
      </w:r>
      <w:r w:rsidRPr="00A42E3B">
        <w:rPr>
          <w:rFonts w:cs="B Nazanin"/>
          <w:sz w:val="26"/>
          <w:szCs w:val="26"/>
          <w:rtl/>
        </w:rPr>
        <w:t xml:space="preserve"> عنوان مثال، انتظارات افراد از آ</w:t>
      </w:r>
      <w:r w:rsidRPr="00A42E3B">
        <w:rPr>
          <w:rFonts w:cs="B Nazanin" w:hint="cs"/>
          <w:sz w:val="26"/>
          <w:szCs w:val="26"/>
          <w:rtl/>
        </w:rPr>
        <w:t>ی</w:t>
      </w:r>
      <w:r w:rsidRPr="00A42E3B">
        <w:rPr>
          <w:rFonts w:cs="B Nazanin" w:hint="eastAsia"/>
          <w:sz w:val="26"/>
          <w:szCs w:val="26"/>
          <w:rtl/>
        </w:rPr>
        <w:t>نده</w:t>
      </w:r>
      <w:r w:rsidRPr="00A42E3B">
        <w:rPr>
          <w:rFonts w:cs="B Nazanin"/>
          <w:sz w:val="26"/>
          <w:szCs w:val="26"/>
          <w:rtl/>
        </w:rPr>
        <w:t xml:space="preserve"> نرخ ارز و ترج</w:t>
      </w:r>
      <w:r w:rsidRPr="00A42E3B">
        <w:rPr>
          <w:rFonts w:cs="B Nazanin" w:hint="cs"/>
          <w:sz w:val="26"/>
          <w:szCs w:val="26"/>
          <w:rtl/>
        </w:rPr>
        <w:t>ی</w:t>
      </w:r>
      <w:r w:rsidRPr="00A42E3B">
        <w:rPr>
          <w:rFonts w:cs="B Nazanin" w:hint="eastAsia"/>
          <w:sz w:val="26"/>
          <w:szCs w:val="26"/>
          <w:rtl/>
        </w:rPr>
        <w:t>حات</w:t>
      </w:r>
      <w:r w:rsidRPr="00A42E3B">
        <w:rPr>
          <w:rFonts w:cs="B Nazanin"/>
          <w:sz w:val="26"/>
          <w:szCs w:val="26"/>
          <w:rtl/>
        </w:rPr>
        <w:t xml:space="preserve"> آن‌ها برا</w:t>
      </w:r>
      <w:r w:rsidRPr="00A42E3B">
        <w:rPr>
          <w:rFonts w:cs="B Nazanin" w:hint="cs"/>
          <w:sz w:val="26"/>
          <w:szCs w:val="26"/>
          <w:rtl/>
        </w:rPr>
        <w:t>ی</w:t>
      </w:r>
      <w:r w:rsidRPr="00A42E3B">
        <w:rPr>
          <w:rFonts w:cs="B Nazanin"/>
          <w:sz w:val="26"/>
          <w:szCs w:val="26"/>
          <w:rtl/>
        </w:rPr>
        <w:t xml:space="preserve"> نگهدار</w:t>
      </w:r>
      <w:r w:rsidRPr="00A42E3B">
        <w:rPr>
          <w:rFonts w:cs="B Nazanin" w:hint="cs"/>
          <w:sz w:val="26"/>
          <w:szCs w:val="26"/>
          <w:rtl/>
        </w:rPr>
        <w:t>ی</w:t>
      </w:r>
      <w:r w:rsidRPr="00A42E3B">
        <w:rPr>
          <w:rFonts w:cs="B Nazanin"/>
          <w:sz w:val="26"/>
          <w:szCs w:val="26"/>
          <w:rtl/>
        </w:rPr>
        <w:t xml:space="preserve"> ارزها</w:t>
      </w:r>
      <w:r w:rsidRPr="00A42E3B">
        <w:rPr>
          <w:rFonts w:cs="B Nazanin" w:hint="cs"/>
          <w:sz w:val="26"/>
          <w:szCs w:val="26"/>
          <w:rtl/>
        </w:rPr>
        <w:t>ی</w:t>
      </w:r>
      <w:r w:rsidRPr="00A42E3B">
        <w:rPr>
          <w:rFonts w:cs="B Nazanin"/>
          <w:sz w:val="26"/>
          <w:szCs w:val="26"/>
          <w:rtl/>
        </w:rPr>
        <w:t xml:space="preserve"> خارج</w:t>
      </w:r>
      <w:r w:rsidRPr="00A42E3B">
        <w:rPr>
          <w:rFonts w:cs="B Nazanin" w:hint="cs"/>
          <w:sz w:val="26"/>
          <w:szCs w:val="26"/>
          <w:rtl/>
        </w:rPr>
        <w:t>ی</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تواند</w:t>
      </w:r>
      <w:r w:rsidRPr="00A42E3B">
        <w:rPr>
          <w:rFonts w:cs="B Nazanin"/>
          <w:sz w:val="26"/>
          <w:szCs w:val="26"/>
          <w:rtl/>
        </w:rPr>
        <w:t xml:space="preserve"> بر نرخ ارز تأث</w:t>
      </w:r>
      <w:r w:rsidRPr="00A42E3B">
        <w:rPr>
          <w:rFonts w:cs="B Nazanin" w:hint="cs"/>
          <w:sz w:val="26"/>
          <w:szCs w:val="26"/>
          <w:rtl/>
        </w:rPr>
        <w:t>ی</w:t>
      </w:r>
      <w:r w:rsidRPr="00A42E3B">
        <w:rPr>
          <w:rFonts w:cs="B Nazanin" w:hint="eastAsia"/>
          <w:sz w:val="26"/>
          <w:szCs w:val="26"/>
          <w:rtl/>
        </w:rPr>
        <w:t>رگذار</w:t>
      </w:r>
      <w:r w:rsidRPr="00A42E3B">
        <w:rPr>
          <w:rFonts w:cs="B Nazanin"/>
          <w:sz w:val="26"/>
          <w:szCs w:val="26"/>
          <w:rtl/>
        </w:rPr>
        <w:t xml:space="preserve"> باشد. اگر افراد انتظار داشته باشند که نرخ ارز در آ</w:t>
      </w:r>
      <w:r w:rsidRPr="00A42E3B">
        <w:rPr>
          <w:rFonts w:cs="B Nazanin" w:hint="cs"/>
          <w:sz w:val="26"/>
          <w:szCs w:val="26"/>
          <w:rtl/>
        </w:rPr>
        <w:t>ی</w:t>
      </w:r>
      <w:r w:rsidRPr="00A42E3B">
        <w:rPr>
          <w:rFonts w:cs="B Nazanin" w:hint="eastAsia"/>
          <w:sz w:val="26"/>
          <w:szCs w:val="26"/>
          <w:rtl/>
        </w:rPr>
        <w:t>نده</w:t>
      </w:r>
      <w:r w:rsidRPr="00A42E3B">
        <w:rPr>
          <w:rFonts w:cs="B Nazanin"/>
          <w:sz w:val="26"/>
          <w:szCs w:val="26"/>
          <w:rtl/>
        </w:rPr>
        <w:t xml:space="preserve"> افزا</w:t>
      </w:r>
      <w:r w:rsidRPr="00A42E3B">
        <w:rPr>
          <w:rFonts w:cs="B Nazanin" w:hint="cs"/>
          <w:sz w:val="26"/>
          <w:szCs w:val="26"/>
          <w:rtl/>
        </w:rPr>
        <w:t>ی</w:t>
      </w:r>
      <w:r w:rsidRPr="00A42E3B">
        <w:rPr>
          <w:rFonts w:cs="B Nazanin" w:hint="eastAsia"/>
          <w:sz w:val="26"/>
          <w:szCs w:val="26"/>
          <w:rtl/>
        </w:rPr>
        <w:t>ش</w:t>
      </w:r>
      <w:r w:rsidRPr="00A42E3B">
        <w:rPr>
          <w:rFonts w:cs="B Nazanin"/>
          <w:sz w:val="26"/>
          <w:szCs w:val="26"/>
          <w:rtl/>
        </w:rPr>
        <w:t xml:space="preserve"> </w:t>
      </w:r>
      <w:r w:rsidRPr="00A42E3B">
        <w:rPr>
          <w:rFonts w:cs="B Nazanin" w:hint="cs"/>
          <w:sz w:val="26"/>
          <w:szCs w:val="26"/>
          <w:rtl/>
        </w:rPr>
        <w:t>ی</w:t>
      </w:r>
      <w:r w:rsidRPr="00A42E3B">
        <w:rPr>
          <w:rFonts w:cs="B Nazanin" w:hint="eastAsia"/>
          <w:sz w:val="26"/>
          <w:szCs w:val="26"/>
          <w:rtl/>
        </w:rPr>
        <w:t>ابد،</w:t>
      </w:r>
      <w:r w:rsidRPr="00A42E3B">
        <w:rPr>
          <w:rFonts w:cs="B Nazanin"/>
          <w:sz w:val="26"/>
          <w:szCs w:val="26"/>
          <w:rtl/>
        </w:rPr>
        <w:t xml:space="preserve"> ممکن است تما</w:t>
      </w:r>
      <w:r w:rsidRPr="00A42E3B">
        <w:rPr>
          <w:rFonts w:cs="B Nazanin" w:hint="cs"/>
          <w:sz w:val="26"/>
          <w:szCs w:val="26"/>
          <w:rtl/>
        </w:rPr>
        <w:t>ی</w:t>
      </w:r>
      <w:r w:rsidRPr="00A42E3B">
        <w:rPr>
          <w:rFonts w:cs="B Nazanin" w:hint="eastAsia"/>
          <w:sz w:val="26"/>
          <w:szCs w:val="26"/>
          <w:rtl/>
        </w:rPr>
        <w:t>ل</w:t>
      </w:r>
      <w:r w:rsidRPr="00A42E3B">
        <w:rPr>
          <w:rFonts w:cs="B Nazanin"/>
          <w:sz w:val="26"/>
          <w:szCs w:val="26"/>
          <w:rtl/>
        </w:rPr>
        <w:t xml:space="preserve"> داشته باشند که ارز خارج</w:t>
      </w:r>
      <w:r w:rsidRPr="00A42E3B">
        <w:rPr>
          <w:rFonts w:cs="B Nazanin" w:hint="cs"/>
          <w:sz w:val="26"/>
          <w:szCs w:val="26"/>
          <w:rtl/>
        </w:rPr>
        <w:t>ی</w:t>
      </w:r>
      <w:r w:rsidRPr="00A42E3B">
        <w:rPr>
          <w:rFonts w:cs="B Nazanin"/>
          <w:sz w:val="26"/>
          <w:szCs w:val="26"/>
          <w:rtl/>
        </w:rPr>
        <w:t xml:space="preserve"> ب</w:t>
      </w:r>
      <w:r w:rsidRPr="00A42E3B">
        <w:rPr>
          <w:rFonts w:cs="B Nazanin" w:hint="cs"/>
          <w:sz w:val="26"/>
          <w:szCs w:val="26"/>
          <w:rtl/>
        </w:rPr>
        <w:t>ی</w:t>
      </w:r>
      <w:r w:rsidRPr="00A42E3B">
        <w:rPr>
          <w:rFonts w:cs="B Nazanin" w:hint="eastAsia"/>
          <w:sz w:val="26"/>
          <w:szCs w:val="26"/>
          <w:rtl/>
        </w:rPr>
        <w:t>شتر</w:t>
      </w:r>
      <w:r w:rsidRPr="00A42E3B">
        <w:rPr>
          <w:rFonts w:cs="B Nazanin" w:hint="cs"/>
          <w:sz w:val="26"/>
          <w:szCs w:val="26"/>
          <w:rtl/>
        </w:rPr>
        <w:t>ی</w:t>
      </w:r>
      <w:r w:rsidRPr="00A42E3B">
        <w:rPr>
          <w:rFonts w:cs="B Nazanin"/>
          <w:sz w:val="26"/>
          <w:szCs w:val="26"/>
          <w:rtl/>
        </w:rPr>
        <w:t xml:space="preserve"> نگهدار</w:t>
      </w:r>
      <w:r w:rsidRPr="00A42E3B">
        <w:rPr>
          <w:rFonts w:cs="B Nazanin" w:hint="cs"/>
          <w:sz w:val="26"/>
          <w:szCs w:val="26"/>
          <w:rtl/>
        </w:rPr>
        <w:t>ی</w:t>
      </w:r>
      <w:r w:rsidRPr="00A42E3B">
        <w:rPr>
          <w:rFonts w:cs="B Nazanin"/>
          <w:sz w:val="26"/>
          <w:szCs w:val="26"/>
          <w:rtl/>
        </w:rPr>
        <w:t xml:space="preserve"> کنند، که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ا</w:t>
      </w:r>
      <w:r w:rsidRPr="00A42E3B">
        <w:rPr>
          <w:rFonts w:cs="B Nazanin" w:hint="eastAsia"/>
          <w:sz w:val="26"/>
          <w:szCs w:val="26"/>
          <w:rtl/>
        </w:rPr>
        <w:t>مر</w:t>
      </w:r>
      <w:r w:rsidRPr="00A42E3B">
        <w:rPr>
          <w:rFonts w:cs="B Nazanin"/>
          <w:sz w:val="26"/>
          <w:szCs w:val="26"/>
          <w:rtl/>
        </w:rPr>
        <w:t xml:space="preserve"> خود باعث افزا</w:t>
      </w:r>
      <w:r w:rsidRPr="00A42E3B">
        <w:rPr>
          <w:rFonts w:cs="B Nazanin" w:hint="cs"/>
          <w:sz w:val="26"/>
          <w:szCs w:val="26"/>
          <w:rtl/>
        </w:rPr>
        <w:t>ی</w:t>
      </w:r>
      <w:r w:rsidRPr="00A42E3B">
        <w:rPr>
          <w:rFonts w:cs="B Nazanin" w:hint="eastAsia"/>
          <w:sz w:val="26"/>
          <w:szCs w:val="26"/>
          <w:rtl/>
        </w:rPr>
        <w:t>ش</w:t>
      </w:r>
      <w:r w:rsidRPr="00A42E3B">
        <w:rPr>
          <w:rFonts w:cs="B Nazanin"/>
          <w:sz w:val="26"/>
          <w:szCs w:val="26"/>
          <w:rtl/>
        </w:rPr>
        <w:t xml:space="preserve"> تقاضا و در نت</w:t>
      </w:r>
      <w:r w:rsidRPr="00A42E3B">
        <w:rPr>
          <w:rFonts w:cs="B Nazanin" w:hint="cs"/>
          <w:sz w:val="26"/>
          <w:szCs w:val="26"/>
          <w:rtl/>
        </w:rPr>
        <w:t>ی</w:t>
      </w:r>
      <w:r w:rsidRPr="00A42E3B">
        <w:rPr>
          <w:rFonts w:cs="B Nazanin" w:hint="eastAsia"/>
          <w:sz w:val="26"/>
          <w:szCs w:val="26"/>
          <w:rtl/>
        </w:rPr>
        <w:t>جه</w:t>
      </w:r>
      <w:r w:rsidRPr="00A42E3B">
        <w:rPr>
          <w:rFonts w:cs="B Nazanin"/>
          <w:sz w:val="26"/>
          <w:szCs w:val="26"/>
          <w:rtl/>
        </w:rPr>
        <w:t xml:space="preserve"> افزا</w:t>
      </w:r>
      <w:r w:rsidRPr="00A42E3B">
        <w:rPr>
          <w:rFonts w:cs="B Nazanin" w:hint="cs"/>
          <w:sz w:val="26"/>
          <w:szCs w:val="26"/>
          <w:rtl/>
        </w:rPr>
        <w:t>ی</w:t>
      </w:r>
      <w:r w:rsidRPr="00A42E3B">
        <w:rPr>
          <w:rFonts w:cs="B Nazanin" w:hint="eastAsia"/>
          <w:sz w:val="26"/>
          <w:szCs w:val="26"/>
          <w:rtl/>
        </w:rPr>
        <w:t>ش</w:t>
      </w:r>
      <w:r w:rsidRPr="00A42E3B">
        <w:rPr>
          <w:rFonts w:cs="B Nazanin"/>
          <w:sz w:val="26"/>
          <w:szCs w:val="26"/>
          <w:rtl/>
        </w:rPr>
        <w:t xml:space="preserve"> نرخ ارز م</w:t>
      </w:r>
      <w:r w:rsidRPr="00A42E3B">
        <w:rPr>
          <w:rFonts w:cs="B Nazanin" w:hint="cs"/>
          <w:sz w:val="26"/>
          <w:szCs w:val="26"/>
          <w:rtl/>
        </w:rPr>
        <w:t>ی‌</w:t>
      </w:r>
      <w:r w:rsidRPr="00A42E3B">
        <w:rPr>
          <w:rFonts w:cs="B Nazanin" w:hint="eastAsia"/>
          <w:sz w:val="26"/>
          <w:szCs w:val="26"/>
          <w:rtl/>
        </w:rPr>
        <w:t>شود</w:t>
      </w:r>
      <w:r w:rsidRPr="00A42E3B">
        <w:rPr>
          <w:rFonts w:cs="B Nazanin"/>
          <w:sz w:val="26"/>
          <w:szCs w:val="26"/>
          <w:rtl/>
        </w:rPr>
        <w:t>.</w:t>
      </w:r>
    </w:p>
    <w:p w14:paraId="53345814" w14:textId="37864C1B" w:rsidR="00087D42" w:rsidRPr="00A42E3B" w:rsidRDefault="00087D42" w:rsidP="00087D42">
      <w:pPr>
        <w:spacing w:after="0" w:line="240" w:lineRule="auto"/>
        <w:ind w:firstLine="284"/>
        <w:contextualSpacing/>
        <w:jc w:val="both"/>
        <w:rPr>
          <w:rFonts w:cs="B Nazanin"/>
          <w:sz w:val="26"/>
          <w:szCs w:val="26"/>
          <w:rtl/>
        </w:rPr>
      </w:pPr>
      <w:r w:rsidRPr="00A42E3B">
        <w:rPr>
          <w:rFonts w:cs="B Nazanin" w:hint="eastAsia"/>
          <w:sz w:val="26"/>
          <w:szCs w:val="26"/>
          <w:rtl/>
        </w:rPr>
        <w:t>همچن</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عوامل روان‌شناخت</w:t>
      </w:r>
      <w:r w:rsidRPr="00A42E3B">
        <w:rPr>
          <w:rFonts w:cs="B Nazanin" w:hint="cs"/>
          <w:sz w:val="26"/>
          <w:szCs w:val="26"/>
          <w:rtl/>
        </w:rPr>
        <w:t>ی</w:t>
      </w:r>
      <w:r w:rsidRPr="00A42E3B">
        <w:rPr>
          <w:rFonts w:cs="B Nazanin"/>
          <w:sz w:val="26"/>
          <w:szCs w:val="26"/>
          <w:rtl/>
        </w:rPr>
        <w:t xml:space="preserve"> مانند ترس از ر</w:t>
      </w:r>
      <w:r w:rsidRPr="00A42E3B">
        <w:rPr>
          <w:rFonts w:cs="B Nazanin" w:hint="cs"/>
          <w:sz w:val="26"/>
          <w:szCs w:val="26"/>
          <w:rtl/>
        </w:rPr>
        <w:t>ی</w:t>
      </w:r>
      <w:r w:rsidRPr="00A42E3B">
        <w:rPr>
          <w:rFonts w:cs="B Nazanin" w:hint="eastAsia"/>
          <w:sz w:val="26"/>
          <w:szCs w:val="26"/>
          <w:rtl/>
        </w:rPr>
        <w:t>سک،</w:t>
      </w:r>
      <w:r w:rsidRPr="00A42E3B">
        <w:rPr>
          <w:rFonts w:cs="B Nazanin"/>
          <w:sz w:val="26"/>
          <w:szCs w:val="26"/>
          <w:rtl/>
        </w:rPr>
        <w:t xml:space="preserve"> اثر قاب‌بند</w:t>
      </w:r>
      <w:r w:rsidRPr="00A42E3B">
        <w:rPr>
          <w:rFonts w:cs="B Nazanin" w:hint="cs"/>
          <w:sz w:val="26"/>
          <w:szCs w:val="26"/>
          <w:rtl/>
        </w:rPr>
        <w:t>ی</w:t>
      </w:r>
      <w:r w:rsidR="00B94BE7" w:rsidRPr="00A42E3B">
        <w:rPr>
          <w:rStyle w:val="FootnoteReference"/>
          <w:rFonts w:cs="B Nazanin"/>
          <w:sz w:val="26"/>
          <w:szCs w:val="26"/>
          <w:rtl/>
        </w:rPr>
        <w:footnoteReference w:id="127"/>
      </w:r>
      <w:r w:rsidRPr="00A42E3B">
        <w:rPr>
          <w:rFonts w:cs="B Nazanin"/>
          <w:sz w:val="26"/>
          <w:szCs w:val="26"/>
          <w:rtl/>
        </w:rPr>
        <w:t>، و تورش خوش‌ب</w:t>
      </w:r>
      <w:r w:rsidRPr="00A42E3B">
        <w:rPr>
          <w:rFonts w:cs="B Nazanin" w:hint="cs"/>
          <w:sz w:val="26"/>
          <w:szCs w:val="26"/>
          <w:rtl/>
        </w:rPr>
        <w:t>ی</w:t>
      </w:r>
      <w:r w:rsidRPr="00A42E3B">
        <w:rPr>
          <w:rFonts w:cs="B Nazanin" w:hint="eastAsia"/>
          <w:sz w:val="26"/>
          <w:szCs w:val="26"/>
          <w:rtl/>
        </w:rPr>
        <w:t>ن</w:t>
      </w:r>
      <w:r w:rsidRPr="00A42E3B">
        <w:rPr>
          <w:rFonts w:cs="B Nazanin" w:hint="cs"/>
          <w:sz w:val="26"/>
          <w:szCs w:val="26"/>
          <w:rtl/>
        </w:rPr>
        <w:t>ی</w:t>
      </w:r>
      <w:r w:rsidRPr="00A42E3B">
        <w:rPr>
          <w:rFonts w:cs="B Nazanin"/>
          <w:sz w:val="26"/>
          <w:szCs w:val="26"/>
          <w:rtl/>
        </w:rPr>
        <w:t xml:space="preserve"> ن</w:t>
      </w:r>
      <w:r w:rsidRPr="00A42E3B">
        <w:rPr>
          <w:rFonts w:cs="B Nazanin" w:hint="cs"/>
          <w:sz w:val="26"/>
          <w:szCs w:val="26"/>
          <w:rtl/>
        </w:rPr>
        <w:t>ی</w:t>
      </w:r>
      <w:r w:rsidRPr="00A42E3B">
        <w:rPr>
          <w:rFonts w:cs="B Nazanin" w:hint="eastAsia"/>
          <w:sz w:val="26"/>
          <w:szCs w:val="26"/>
          <w:rtl/>
        </w:rPr>
        <w:t>ز</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توانند</w:t>
      </w:r>
      <w:r w:rsidRPr="00A42E3B">
        <w:rPr>
          <w:rFonts w:cs="B Nazanin"/>
          <w:sz w:val="26"/>
          <w:szCs w:val="26"/>
          <w:rtl/>
        </w:rPr>
        <w:t xml:space="preserve"> بر تصم</w:t>
      </w:r>
      <w:r w:rsidRPr="00A42E3B">
        <w:rPr>
          <w:rFonts w:cs="B Nazanin" w:hint="cs"/>
          <w:sz w:val="26"/>
          <w:szCs w:val="26"/>
          <w:rtl/>
        </w:rPr>
        <w:t>ی</w:t>
      </w:r>
      <w:r w:rsidRPr="00A42E3B">
        <w:rPr>
          <w:rFonts w:cs="B Nazanin" w:hint="eastAsia"/>
          <w:sz w:val="26"/>
          <w:szCs w:val="26"/>
          <w:rtl/>
        </w:rPr>
        <w:t>مات</w:t>
      </w:r>
      <w:r w:rsidRPr="00A42E3B">
        <w:rPr>
          <w:rFonts w:cs="B Nazanin"/>
          <w:sz w:val="26"/>
          <w:szCs w:val="26"/>
          <w:rtl/>
        </w:rPr>
        <w:t xml:space="preserve"> مردم در مورد نگهدار</w:t>
      </w:r>
      <w:r w:rsidRPr="00A42E3B">
        <w:rPr>
          <w:rFonts w:cs="B Nazanin" w:hint="cs"/>
          <w:sz w:val="26"/>
          <w:szCs w:val="26"/>
          <w:rtl/>
        </w:rPr>
        <w:t>ی</w:t>
      </w:r>
      <w:r w:rsidRPr="00A42E3B">
        <w:rPr>
          <w:rFonts w:cs="B Nazanin"/>
          <w:sz w:val="26"/>
          <w:szCs w:val="26"/>
          <w:rtl/>
        </w:rPr>
        <w:t xml:space="preserve"> ارزها</w:t>
      </w:r>
      <w:r w:rsidRPr="00A42E3B">
        <w:rPr>
          <w:rFonts w:cs="B Nazanin" w:hint="cs"/>
          <w:sz w:val="26"/>
          <w:szCs w:val="26"/>
          <w:rtl/>
        </w:rPr>
        <w:t>ی</w:t>
      </w:r>
      <w:r w:rsidRPr="00A42E3B">
        <w:rPr>
          <w:rFonts w:cs="B Nazanin"/>
          <w:sz w:val="26"/>
          <w:szCs w:val="26"/>
          <w:rtl/>
        </w:rPr>
        <w:t xml:space="preserve"> خارج</w:t>
      </w:r>
      <w:r w:rsidRPr="00A42E3B">
        <w:rPr>
          <w:rFonts w:cs="B Nazanin" w:hint="cs"/>
          <w:sz w:val="26"/>
          <w:szCs w:val="26"/>
          <w:rtl/>
        </w:rPr>
        <w:t>ی</w:t>
      </w:r>
      <w:r w:rsidRPr="00A42E3B">
        <w:rPr>
          <w:rFonts w:cs="B Nazanin"/>
          <w:sz w:val="26"/>
          <w:szCs w:val="26"/>
          <w:rtl/>
        </w:rPr>
        <w:t xml:space="preserve"> تأث</w:t>
      </w:r>
      <w:r w:rsidRPr="00A42E3B">
        <w:rPr>
          <w:rFonts w:cs="B Nazanin" w:hint="cs"/>
          <w:sz w:val="26"/>
          <w:szCs w:val="26"/>
          <w:rtl/>
        </w:rPr>
        <w:t>ی</w:t>
      </w:r>
      <w:r w:rsidRPr="00A42E3B">
        <w:rPr>
          <w:rFonts w:cs="B Nazanin" w:hint="eastAsia"/>
          <w:sz w:val="26"/>
          <w:szCs w:val="26"/>
          <w:rtl/>
        </w:rPr>
        <w:t>رگذار</w:t>
      </w:r>
      <w:r w:rsidRPr="00A42E3B">
        <w:rPr>
          <w:rFonts w:cs="B Nazanin"/>
          <w:sz w:val="26"/>
          <w:szCs w:val="26"/>
          <w:rtl/>
        </w:rPr>
        <w:t xml:space="preserve"> باشند. افراد ممکن است به دل</w:t>
      </w:r>
      <w:r w:rsidRPr="00A42E3B">
        <w:rPr>
          <w:rFonts w:cs="B Nazanin" w:hint="cs"/>
          <w:sz w:val="26"/>
          <w:szCs w:val="26"/>
          <w:rtl/>
        </w:rPr>
        <w:t>ی</w:t>
      </w:r>
      <w:r w:rsidRPr="00A42E3B">
        <w:rPr>
          <w:rFonts w:cs="B Nazanin" w:hint="eastAsia"/>
          <w:sz w:val="26"/>
          <w:szCs w:val="26"/>
          <w:rtl/>
        </w:rPr>
        <w:t>ل</w:t>
      </w:r>
      <w:r w:rsidRPr="00A42E3B">
        <w:rPr>
          <w:rFonts w:cs="B Nazanin"/>
          <w:sz w:val="26"/>
          <w:szCs w:val="26"/>
          <w:rtl/>
        </w:rPr>
        <w:t xml:space="preserve"> ترس از ر</w:t>
      </w:r>
      <w:r w:rsidRPr="00A42E3B">
        <w:rPr>
          <w:rFonts w:cs="B Nazanin" w:hint="cs"/>
          <w:sz w:val="26"/>
          <w:szCs w:val="26"/>
          <w:rtl/>
        </w:rPr>
        <w:t>ی</w:t>
      </w:r>
      <w:r w:rsidRPr="00A42E3B">
        <w:rPr>
          <w:rFonts w:cs="B Nazanin" w:hint="eastAsia"/>
          <w:sz w:val="26"/>
          <w:szCs w:val="26"/>
          <w:rtl/>
        </w:rPr>
        <w:t>سک،</w:t>
      </w:r>
      <w:r w:rsidRPr="00A42E3B">
        <w:rPr>
          <w:rFonts w:cs="B Nazanin"/>
          <w:sz w:val="26"/>
          <w:szCs w:val="26"/>
          <w:rtl/>
        </w:rPr>
        <w:t xml:space="preserve"> تما</w:t>
      </w:r>
      <w:r w:rsidRPr="00A42E3B">
        <w:rPr>
          <w:rFonts w:cs="B Nazanin" w:hint="cs"/>
          <w:sz w:val="26"/>
          <w:szCs w:val="26"/>
          <w:rtl/>
        </w:rPr>
        <w:t>ی</w:t>
      </w:r>
      <w:r w:rsidRPr="00A42E3B">
        <w:rPr>
          <w:rFonts w:cs="B Nazanin" w:hint="eastAsia"/>
          <w:sz w:val="26"/>
          <w:szCs w:val="26"/>
          <w:rtl/>
        </w:rPr>
        <w:t>ل</w:t>
      </w:r>
      <w:r w:rsidRPr="00A42E3B">
        <w:rPr>
          <w:rFonts w:cs="B Nazanin"/>
          <w:sz w:val="26"/>
          <w:szCs w:val="26"/>
          <w:rtl/>
        </w:rPr>
        <w:t xml:space="preserve"> داشته باشند که بخش</w:t>
      </w:r>
      <w:r w:rsidRPr="00A42E3B">
        <w:rPr>
          <w:rFonts w:cs="B Nazanin" w:hint="cs"/>
          <w:sz w:val="26"/>
          <w:szCs w:val="26"/>
          <w:rtl/>
        </w:rPr>
        <w:t>ی</w:t>
      </w:r>
      <w:r w:rsidRPr="00A42E3B">
        <w:rPr>
          <w:rFonts w:cs="B Nazanin"/>
          <w:sz w:val="26"/>
          <w:szCs w:val="26"/>
          <w:rtl/>
        </w:rPr>
        <w:t xml:space="preserve"> از داراا</w:t>
      </w:r>
      <w:r w:rsidRPr="00A42E3B">
        <w:rPr>
          <w:rFonts w:cs="B Nazanin" w:hint="cs"/>
          <w:sz w:val="26"/>
          <w:szCs w:val="26"/>
          <w:rtl/>
        </w:rPr>
        <w:t>یی‌</w:t>
      </w:r>
      <w:r w:rsidRPr="00A42E3B">
        <w:rPr>
          <w:rFonts w:cs="B Nazanin" w:hint="eastAsia"/>
          <w:sz w:val="26"/>
          <w:szCs w:val="26"/>
          <w:rtl/>
        </w:rPr>
        <w:t>ها</w:t>
      </w:r>
      <w:r w:rsidRPr="00A42E3B">
        <w:rPr>
          <w:rFonts w:cs="B Nazanin" w:hint="cs"/>
          <w:sz w:val="26"/>
          <w:szCs w:val="26"/>
          <w:rtl/>
        </w:rPr>
        <w:t>ی</w:t>
      </w:r>
      <w:r w:rsidRPr="00A42E3B">
        <w:rPr>
          <w:rFonts w:cs="B Nazanin"/>
          <w:sz w:val="26"/>
          <w:szCs w:val="26"/>
          <w:rtl/>
        </w:rPr>
        <w:t xml:space="preserve"> خود را به ش</w:t>
      </w:r>
      <w:r w:rsidRPr="00A42E3B">
        <w:rPr>
          <w:rFonts w:cs="B Nazanin" w:hint="eastAsia"/>
          <w:sz w:val="26"/>
          <w:szCs w:val="26"/>
          <w:rtl/>
        </w:rPr>
        <w:t>کل</w:t>
      </w:r>
      <w:r w:rsidRPr="00A42E3B">
        <w:rPr>
          <w:rFonts w:cs="B Nazanin"/>
          <w:sz w:val="26"/>
          <w:szCs w:val="26"/>
          <w:rtl/>
        </w:rPr>
        <w:t xml:space="preserve"> ارز خارج</w:t>
      </w:r>
      <w:r w:rsidRPr="00A42E3B">
        <w:rPr>
          <w:rFonts w:cs="B Nazanin" w:hint="cs"/>
          <w:sz w:val="26"/>
          <w:szCs w:val="26"/>
          <w:rtl/>
        </w:rPr>
        <w:t>ی</w:t>
      </w:r>
      <w:r w:rsidRPr="00A42E3B">
        <w:rPr>
          <w:rFonts w:cs="B Nazanin"/>
          <w:sz w:val="26"/>
          <w:szCs w:val="26"/>
          <w:rtl/>
        </w:rPr>
        <w:t xml:space="preserve"> نگهدار</w:t>
      </w:r>
      <w:r w:rsidRPr="00A42E3B">
        <w:rPr>
          <w:rFonts w:cs="B Nazanin" w:hint="cs"/>
          <w:sz w:val="26"/>
          <w:szCs w:val="26"/>
          <w:rtl/>
        </w:rPr>
        <w:t>ی</w:t>
      </w:r>
      <w:r w:rsidRPr="00A42E3B">
        <w:rPr>
          <w:rFonts w:cs="B Nazanin"/>
          <w:sz w:val="26"/>
          <w:szCs w:val="26"/>
          <w:rtl/>
        </w:rPr>
        <w:t xml:space="preserve"> کنند.</w:t>
      </w:r>
    </w:p>
    <w:p w14:paraId="6C4D5CA4" w14:textId="57BFE513" w:rsidR="00087D42" w:rsidRPr="00A42E3B" w:rsidRDefault="00087D42" w:rsidP="00087D42">
      <w:pPr>
        <w:spacing w:after="0" w:line="240" w:lineRule="auto"/>
        <w:ind w:firstLine="284"/>
        <w:contextualSpacing/>
        <w:jc w:val="both"/>
        <w:rPr>
          <w:rFonts w:cs="B Nazanin"/>
          <w:sz w:val="26"/>
          <w:szCs w:val="26"/>
          <w:rtl/>
        </w:rPr>
      </w:pPr>
      <w:r w:rsidRPr="00A42E3B">
        <w:rPr>
          <w:rFonts w:cs="B Nazanin" w:hint="eastAsia"/>
          <w:sz w:val="26"/>
          <w:szCs w:val="26"/>
          <w:rtl/>
        </w:rPr>
        <w:t>از</w:t>
      </w:r>
      <w:r w:rsidRPr="00A42E3B">
        <w:rPr>
          <w:rFonts w:cs="B Nazanin"/>
          <w:sz w:val="26"/>
          <w:szCs w:val="26"/>
          <w:rtl/>
        </w:rPr>
        <w:t xml:space="preserve"> سو</w:t>
      </w:r>
      <w:r w:rsidRPr="00A42E3B">
        <w:rPr>
          <w:rFonts w:cs="B Nazanin" w:hint="cs"/>
          <w:sz w:val="26"/>
          <w:szCs w:val="26"/>
          <w:rtl/>
        </w:rPr>
        <w:t>ی</w:t>
      </w:r>
      <w:r w:rsidRPr="00A42E3B">
        <w:rPr>
          <w:rFonts w:cs="B Nazanin"/>
          <w:sz w:val="26"/>
          <w:szCs w:val="26"/>
          <w:rtl/>
        </w:rPr>
        <w:t xml:space="preserve"> د</w:t>
      </w:r>
      <w:r w:rsidRPr="00A42E3B">
        <w:rPr>
          <w:rFonts w:cs="B Nazanin" w:hint="cs"/>
          <w:sz w:val="26"/>
          <w:szCs w:val="26"/>
          <w:rtl/>
        </w:rPr>
        <w:t>ی</w:t>
      </w:r>
      <w:r w:rsidRPr="00A42E3B">
        <w:rPr>
          <w:rFonts w:cs="B Nazanin" w:hint="eastAsia"/>
          <w:sz w:val="26"/>
          <w:szCs w:val="26"/>
          <w:rtl/>
        </w:rPr>
        <w:t>گر،</w:t>
      </w:r>
      <w:r w:rsidRPr="00A42E3B">
        <w:rPr>
          <w:rFonts w:cs="B Nazanin"/>
          <w:sz w:val="26"/>
          <w:szCs w:val="26"/>
          <w:rtl/>
        </w:rPr>
        <w:t xml:space="preserve"> اثر قاب‌بند</w:t>
      </w:r>
      <w:r w:rsidRPr="00A42E3B">
        <w:rPr>
          <w:rFonts w:cs="B Nazanin" w:hint="cs"/>
          <w:sz w:val="26"/>
          <w:szCs w:val="26"/>
          <w:rtl/>
        </w:rPr>
        <w:t>ی</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تواند</w:t>
      </w:r>
      <w:r w:rsidRPr="00A42E3B">
        <w:rPr>
          <w:rFonts w:cs="B Nazanin"/>
          <w:sz w:val="26"/>
          <w:szCs w:val="26"/>
          <w:rtl/>
        </w:rPr>
        <w:t xml:space="preserve"> باعث شود که افراد نسبت به افزا</w:t>
      </w:r>
      <w:r w:rsidRPr="00A42E3B">
        <w:rPr>
          <w:rFonts w:cs="B Nazanin" w:hint="cs"/>
          <w:sz w:val="26"/>
          <w:szCs w:val="26"/>
          <w:rtl/>
        </w:rPr>
        <w:t>ی</w:t>
      </w:r>
      <w:r w:rsidRPr="00A42E3B">
        <w:rPr>
          <w:rFonts w:cs="B Nazanin" w:hint="eastAsia"/>
          <w:sz w:val="26"/>
          <w:szCs w:val="26"/>
          <w:rtl/>
        </w:rPr>
        <w:t>ش</w:t>
      </w:r>
      <w:r w:rsidRPr="00A42E3B">
        <w:rPr>
          <w:rFonts w:cs="B Nazanin"/>
          <w:sz w:val="26"/>
          <w:szCs w:val="26"/>
          <w:rtl/>
        </w:rPr>
        <w:t xml:space="preserve"> نرخ ارز، ه</w:t>
      </w:r>
      <w:r w:rsidRPr="00A42E3B">
        <w:rPr>
          <w:rFonts w:cs="B Nazanin" w:hint="cs"/>
          <w:sz w:val="26"/>
          <w:szCs w:val="26"/>
          <w:rtl/>
        </w:rPr>
        <w:t>ی</w:t>
      </w:r>
      <w:r w:rsidRPr="00A42E3B">
        <w:rPr>
          <w:rFonts w:cs="B Nazanin" w:hint="eastAsia"/>
          <w:sz w:val="26"/>
          <w:szCs w:val="26"/>
          <w:rtl/>
        </w:rPr>
        <w:t>جان‌زده‌تر</w:t>
      </w:r>
      <w:r w:rsidRPr="00A42E3B">
        <w:rPr>
          <w:rFonts w:cs="B Nazanin"/>
          <w:sz w:val="26"/>
          <w:szCs w:val="26"/>
          <w:rtl/>
        </w:rPr>
        <w:t xml:space="preserve"> واکنش نشان دهند تا نسبت به کاهش آن. همچن</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تورش خوش‌ب</w:t>
      </w:r>
      <w:r w:rsidRPr="00A42E3B">
        <w:rPr>
          <w:rFonts w:cs="B Nazanin" w:hint="cs"/>
          <w:sz w:val="26"/>
          <w:szCs w:val="26"/>
          <w:rtl/>
        </w:rPr>
        <w:t>ی</w:t>
      </w:r>
      <w:r w:rsidRPr="00A42E3B">
        <w:rPr>
          <w:rFonts w:cs="B Nazanin" w:hint="eastAsia"/>
          <w:sz w:val="26"/>
          <w:szCs w:val="26"/>
          <w:rtl/>
        </w:rPr>
        <w:t>ن</w:t>
      </w:r>
      <w:r w:rsidRPr="00A42E3B">
        <w:rPr>
          <w:rFonts w:cs="B Nazanin" w:hint="cs"/>
          <w:sz w:val="26"/>
          <w:szCs w:val="26"/>
          <w:rtl/>
        </w:rPr>
        <w:t>ی</w:t>
      </w:r>
      <w:r w:rsidRPr="00A42E3B">
        <w:rPr>
          <w:rFonts w:cs="B Nazanin"/>
          <w:sz w:val="26"/>
          <w:szCs w:val="26"/>
          <w:rtl/>
        </w:rPr>
        <w:t xml:space="preserve"> م</w:t>
      </w:r>
      <w:r w:rsidRPr="00A42E3B">
        <w:rPr>
          <w:rFonts w:cs="B Nazanin" w:hint="cs"/>
          <w:sz w:val="26"/>
          <w:szCs w:val="26"/>
          <w:rtl/>
        </w:rPr>
        <w:t>ی‌</w:t>
      </w:r>
      <w:r w:rsidRPr="00A42E3B">
        <w:rPr>
          <w:rFonts w:cs="B Nazanin" w:hint="eastAsia"/>
          <w:sz w:val="26"/>
          <w:szCs w:val="26"/>
          <w:rtl/>
        </w:rPr>
        <w:t>تواند</w:t>
      </w:r>
      <w:r w:rsidRPr="00A42E3B">
        <w:rPr>
          <w:rFonts w:cs="B Nazanin"/>
          <w:sz w:val="26"/>
          <w:szCs w:val="26"/>
          <w:rtl/>
        </w:rPr>
        <w:t xml:space="preserve"> باعث شود که افراد انتظارات غ</w:t>
      </w:r>
      <w:r w:rsidRPr="00A42E3B">
        <w:rPr>
          <w:rFonts w:cs="B Nazanin" w:hint="cs"/>
          <w:sz w:val="26"/>
          <w:szCs w:val="26"/>
          <w:rtl/>
        </w:rPr>
        <w:t>ی</w:t>
      </w:r>
      <w:r w:rsidRPr="00A42E3B">
        <w:rPr>
          <w:rFonts w:cs="B Nazanin" w:hint="eastAsia"/>
          <w:sz w:val="26"/>
          <w:szCs w:val="26"/>
          <w:rtl/>
        </w:rPr>
        <w:t>رواقع‌ب</w:t>
      </w:r>
      <w:r w:rsidRPr="00A42E3B">
        <w:rPr>
          <w:rFonts w:cs="B Nazanin" w:hint="cs"/>
          <w:sz w:val="26"/>
          <w:szCs w:val="26"/>
          <w:rtl/>
        </w:rPr>
        <w:t>ی</w:t>
      </w:r>
      <w:r w:rsidRPr="00A42E3B">
        <w:rPr>
          <w:rFonts w:cs="B Nazanin" w:hint="eastAsia"/>
          <w:sz w:val="26"/>
          <w:szCs w:val="26"/>
          <w:rtl/>
        </w:rPr>
        <w:t>نانه‌ا</w:t>
      </w:r>
      <w:r w:rsidRPr="00A42E3B">
        <w:rPr>
          <w:rFonts w:cs="B Nazanin" w:hint="cs"/>
          <w:sz w:val="26"/>
          <w:szCs w:val="26"/>
          <w:rtl/>
        </w:rPr>
        <w:t>ی</w:t>
      </w:r>
      <w:r w:rsidRPr="00A42E3B">
        <w:rPr>
          <w:rFonts w:cs="B Nazanin"/>
          <w:sz w:val="26"/>
          <w:szCs w:val="26"/>
          <w:rtl/>
        </w:rPr>
        <w:t xml:space="preserve"> از آ</w:t>
      </w:r>
      <w:r w:rsidRPr="00A42E3B">
        <w:rPr>
          <w:rFonts w:cs="B Nazanin" w:hint="cs"/>
          <w:sz w:val="26"/>
          <w:szCs w:val="26"/>
          <w:rtl/>
        </w:rPr>
        <w:t>ی</w:t>
      </w:r>
      <w:r w:rsidRPr="00A42E3B">
        <w:rPr>
          <w:rFonts w:cs="B Nazanin" w:hint="eastAsia"/>
          <w:sz w:val="26"/>
          <w:szCs w:val="26"/>
          <w:rtl/>
        </w:rPr>
        <w:t>نده</w:t>
      </w:r>
      <w:r w:rsidRPr="00A42E3B">
        <w:rPr>
          <w:rFonts w:cs="B Nazanin"/>
          <w:sz w:val="26"/>
          <w:szCs w:val="26"/>
          <w:rtl/>
        </w:rPr>
        <w:t xml:space="preserve"> نرخ ارز داشته باشند.</w:t>
      </w:r>
    </w:p>
    <w:p w14:paraId="6EE7EC5F" w14:textId="77777777" w:rsidR="00087D42" w:rsidRPr="00A42E3B" w:rsidRDefault="00087D42" w:rsidP="00087D42">
      <w:pPr>
        <w:spacing w:after="0" w:line="240" w:lineRule="auto"/>
        <w:ind w:firstLine="284"/>
        <w:contextualSpacing/>
        <w:jc w:val="both"/>
        <w:rPr>
          <w:rFonts w:cs="B Nazanin"/>
          <w:sz w:val="26"/>
          <w:szCs w:val="26"/>
          <w:rtl/>
        </w:rPr>
      </w:pPr>
      <w:r w:rsidRPr="00A42E3B">
        <w:rPr>
          <w:rFonts w:cs="B Nazanin" w:hint="eastAsia"/>
          <w:sz w:val="26"/>
          <w:szCs w:val="26"/>
          <w:rtl/>
        </w:rPr>
        <w:t>بنابرا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مکتب رفتار</w:t>
      </w:r>
      <w:r w:rsidRPr="00A42E3B">
        <w:rPr>
          <w:rFonts w:cs="B Nazanin" w:hint="cs"/>
          <w:sz w:val="26"/>
          <w:szCs w:val="26"/>
          <w:rtl/>
        </w:rPr>
        <w:t>ی</w:t>
      </w:r>
      <w:r w:rsidRPr="00A42E3B">
        <w:rPr>
          <w:rFonts w:cs="B Nazanin"/>
          <w:sz w:val="26"/>
          <w:szCs w:val="26"/>
          <w:rtl/>
        </w:rPr>
        <w:t xml:space="preserve">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فراتر از صرفاً عوامل اقتصاد</w:t>
      </w:r>
      <w:r w:rsidRPr="00A42E3B">
        <w:rPr>
          <w:rFonts w:cs="B Nazanin" w:hint="cs"/>
          <w:sz w:val="26"/>
          <w:szCs w:val="26"/>
          <w:rtl/>
        </w:rPr>
        <w:t>ی</w:t>
      </w:r>
      <w:r w:rsidRPr="00A42E3B">
        <w:rPr>
          <w:rFonts w:cs="B Nazanin"/>
          <w:sz w:val="26"/>
          <w:szCs w:val="26"/>
          <w:rtl/>
        </w:rPr>
        <w:t xml:space="preserve"> سنت</w:t>
      </w:r>
      <w:r w:rsidRPr="00A42E3B">
        <w:rPr>
          <w:rFonts w:cs="B Nazanin" w:hint="cs"/>
          <w:sz w:val="26"/>
          <w:szCs w:val="26"/>
          <w:rtl/>
        </w:rPr>
        <w:t>ی</w:t>
      </w:r>
      <w:r w:rsidRPr="00A42E3B">
        <w:rPr>
          <w:rFonts w:cs="B Nazanin"/>
          <w:sz w:val="26"/>
          <w:szCs w:val="26"/>
          <w:rtl/>
        </w:rPr>
        <w:t xml:space="preserve"> باشد و عوامل روان‌شناخت</w:t>
      </w:r>
      <w:r w:rsidRPr="00A42E3B">
        <w:rPr>
          <w:rFonts w:cs="B Nazanin" w:hint="cs"/>
          <w:sz w:val="26"/>
          <w:szCs w:val="26"/>
          <w:rtl/>
        </w:rPr>
        <w:t>ی</w:t>
      </w:r>
      <w:r w:rsidRPr="00A42E3B">
        <w:rPr>
          <w:rFonts w:cs="B Nazanin"/>
          <w:sz w:val="26"/>
          <w:szCs w:val="26"/>
          <w:rtl/>
        </w:rPr>
        <w:t xml:space="preserve"> را ن</w:t>
      </w:r>
      <w:r w:rsidRPr="00A42E3B">
        <w:rPr>
          <w:rFonts w:cs="B Nazanin" w:hint="cs"/>
          <w:sz w:val="26"/>
          <w:szCs w:val="26"/>
          <w:rtl/>
        </w:rPr>
        <w:t>ی</w:t>
      </w:r>
      <w:r w:rsidRPr="00A42E3B">
        <w:rPr>
          <w:rFonts w:cs="B Nazanin" w:hint="eastAsia"/>
          <w:sz w:val="26"/>
          <w:szCs w:val="26"/>
          <w:rtl/>
        </w:rPr>
        <w:t>ز</w:t>
      </w:r>
      <w:r w:rsidRPr="00A42E3B">
        <w:rPr>
          <w:rFonts w:cs="B Nazanin"/>
          <w:sz w:val="26"/>
          <w:szCs w:val="26"/>
          <w:rtl/>
        </w:rPr>
        <w:t xml:space="preserve"> در نظر بگ</w:t>
      </w:r>
      <w:r w:rsidRPr="00A42E3B">
        <w:rPr>
          <w:rFonts w:cs="B Nazanin" w:hint="cs"/>
          <w:sz w:val="26"/>
          <w:szCs w:val="26"/>
          <w:rtl/>
        </w:rPr>
        <w:t>ی</w:t>
      </w:r>
      <w:r w:rsidRPr="00A42E3B">
        <w:rPr>
          <w:rFonts w:cs="B Nazanin" w:hint="eastAsia"/>
          <w:sz w:val="26"/>
          <w:szCs w:val="26"/>
          <w:rtl/>
        </w:rPr>
        <w:t>رد</w:t>
      </w:r>
      <w:r w:rsidRPr="00A42E3B">
        <w:rPr>
          <w:rFonts w:cs="B Nazanin"/>
          <w:sz w:val="26"/>
          <w:szCs w:val="26"/>
          <w:rtl/>
        </w:rPr>
        <w:t>.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امر م</w:t>
      </w:r>
      <w:r w:rsidRPr="00A42E3B">
        <w:rPr>
          <w:rFonts w:cs="B Nazanin" w:hint="cs"/>
          <w:sz w:val="26"/>
          <w:szCs w:val="26"/>
          <w:rtl/>
        </w:rPr>
        <w:t>ی‌</w:t>
      </w:r>
      <w:r w:rsidRPr="00A42E3B">
        <w:rPr>
          <w:rFonts w:cs="B Nazanin" w:hint="eastAsia"/>
          <w:sz w:val="26"/>
          <w:szCs w:val="26"/>
          <w:rtl/>
        </w:rPr>
        <w:t>تواند</w:t>
      </w:r>
      <w:r w:rsidRPr="00A42E3B">
        <w:rPr>
          <w:rFonts w:cs="B Nazanin"/>
          <w:sz w:val="26"/>
          <w:szCs w:val="26"/>
          <w:rtl/>
        </w:rPr>
        <w:t xml:space="preserve"> به درک بهتر نوسانات نرخ ارز و ارائه س</w:t>
      </w:r>
      <w:r w:rsidRPr="00A42E3B">
        <w:rPr>
          <w:rFonts w:cs="B Nazanin" w:hint="cs"/>
          <w:sz w:val="26"/>
          <w:szCs w:val="26"/>
          <w:rtl/>
        </w:rPr>
        <w:t>ی</w:t>
      </w:r>
      <w:r w:rsidRPr="00A42E3B">
        <w:rPr>
          <w:rFonts w:cs="B Nazanin" w:hint="eastAsia"/>
          <w:sz w:val="26"/>
          <w:szCs w:val="26"/>
          <w:rtl/>
        </w:rPr>
        <w:t>است‌ها</w:t>
      </w:r>
      <w:r w:rsidRPr="00A42E3B">
        <w:rPr>
          <w:rFonts w:cs="B Nazanin" w:hint="cs"/>
          <w:sz w:val="26"/>
          <w:szCs w:val="26"/>
          <w:rtl/>
        </w:rPr>
        <w:t>ی</w:t>
      </w:r>
      <w:r w:rsidRPr="00A42E3B">
        <w:rPr>
          <w:rFonts w:cs="B Nazanin"/>
          <w:sz w:val="26"/>
          <w:szCs w:val="26"/>
          <w:rtl/>
        </w:rPr>
        <w:t xml:space="preserve"> مؤثرتر در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زم</w:t>
      </w:r>
      <w:r w:rsidRPr="00A42E3B">
        <w:rPr>
          <w:rFonts w:cs="B Nazanin" w:hint="cs"/>
          <w:sz w:val="26"/>
          <w:szCs w:val="26"/>
          <w:rtl/>
        </w:rPr>
        <w:t>ی</w:t>
      </w:r>
      <w:r w:rsidRPr="00A42E3B">
        <w:rPr>
          <w:rFonts w:cs="B Nazanin" w:hint="eastAsia"/>
          <w:sz w:val="26"/>
          <w:szCs w:val="26"/>
          <w:rtl/>
        </w:rPr>
        <w:t>نه</w:t>
      </w:r>
      <w:r w:rsidRPr="00A42E3B">
        <w:rPr>
          <w:rFonts w:cs="B Nazanin"/>
          <w:sz w:val="26"/>
          <w:szCs w:val="26"/>
          <w:rtl/>
        </w:rPr>
        <w:t xml:space="preserve"> کمک کند.</w:t>
      </w:r>
    </w:p>
    <w:p w14:paraId="7FF22CE6" w14:textId="77777777" w:rsidR="00176D0B" w:rsidRPr="00A42E3B" w:rsidRDefault="00176D0B" w:rsidP="00265D68">
      <w:pPr>
        <w:spacing w:after="0" w:line="240" w:lineRule="auto"/>
        <w:contextualSpacing/>
        <w:jc w:val="both"/>
        <w:rPr>
          <w:rFonts w:cs="B Nazanin"/>
          <w:sz w:val="26"/>
          <w:szCs w:val="26"/>
          <w:rtl/>
        </w:rPr>
      </w:pPr>
    </w:p>
    <w:p w14:paraId="0FBB475B" w14:textId="03DACE4C" w:rsidR="006B7D59" w:rsidRPr="00A42E3B" w:rsidRDefault="00E32AE7" w:rsidP="00265D68">
      <w:pPr>
        <w:spacing w:after="0" w:line="240" w:lineRule="auto"/>
        <w:contextualSpacing/>
        <w:jc w:val="both"/>
        <w:rPr>
          <w:rFonts w:cs="B Nazanin"/>
          <w:sz w:val="26"/>
          <w:szCs w:val="26"/>
          <w:rtl/>
        </w:rPr>
      </w:pPr>
      <w:r w:rsidRPr="00A42E3B">
        <w:rPr>
          <w:rFonts w:cs="B Nazanin" w:hint="cs"/>
          <w:b/>
          <w:bCs/>
          <w:sz w:val="26"/>
          <w:szCs w:val="26"/>
          <w:rtl/>
        </w:rPr>
        <w:t>9</w:t>
      </w:r>
      <w:r w:rsidR="002C49A5" w:rsidRPr="00A42E3B">
        <w:rPr>
          <w:rFonts w:cs="B Nazanin" w:hint="cs"/>
          <w:b/>
          <w:bCs/>
          <w:sz w:val="26"/>
          <w:szCs w:val="26"/>
          <w:rtl/>
        </w:rPr>
        <w:t>.</w:t>
      </w:r>
      <w:r w:rsidRPr="00A42E3B">
        <w:rPr>
          <w:rFonts w:cs="B Nazanin" w:hint="cs"/>
          <w:b/>
          <w:bCs/>
          <w:sz w:val="26"/>
          <w:szCs w:val="26"/>
          <w:rtl/>
        </w:rPr>
        <w:t xml:space="preserve"> سایر </w:t>
      </w:r>
      <w:r w:rsidR="006B7D59" w:rsidRPr="00A42E3B">
        <w:rPr>
          <w:rFonts w:cs="B Nazanin" w:hint="cs"/>
          <w:b/>
          <w:bCs/>
          <w:sz w:val="26"/>
          <w:szCs w:val="26"/>
          <w:rtl/>
        </w:rPr>
        <w:t>دیدگاه</w:t>
      </w:r>
      <w:r w:rsidRPr="00A42E3B">
        <w:rPr>
          <w:rFonts w:cs="B Nazanin"/>
          <w:b/>
          <w:bCs/>
          <w:sz w:val="26"/>
          <w:szCs w:val="26"/>
          <w:rtl/>
        </w:rPr>
        <w:softHyphen/>
      </w:r>
      <w:r w:rsidRPr="00A42E3B">
        <w:rPr>
          <w:rFonts w:cs="B Nazanin" w:hint="cs"/>
          <w:b/>
          <w:bCs/>
          <w:sz w:val="26"/>
          <w:szCs w:val="26"/>
          <w:rtl/>
        </w:rPr>
        <w:t>ها</w:t>
      </w:r>
    </w:p>
    <w:p w14:paraId="0DB62124" w14:textId="53FA253E" w:rsidR="00943DDB" w:rsidRPr="00A42E3B" w:rsidRDefault="00943DDB" w:rsidP="002170B2">
      <w:pPr>
        <w:pStyle w:val="ListParagraph"/>
        <w:numPr>
          <w:ilvl w:val="0"/>
          <w:numId w:val="37"/>
        </w:numPr>
        <w:spacing w:after="0" w:line="240" w:lineRule="auto"/>
        <w:jc w:val="both"/>
        <w:rPr>
          <w:rFonts w:cs="B Nazanin"/>
          <w:sz w:val="26"/>
          <w:szCs w:val="26"/>
          <w:rtl/>
        </w:rPr>
      </w:pPr>
      <w:r w:rsidRPr="00A42E3B">
        <w:rPr>
          <w:rFonts w:cs="B Nazanin" w:hint="eastAsia"/>
          <w:sz w:val="26"/>
          <w:szCs w:val="26"/>
          <w:u w:val="single"/>
          <w:rtl/>
        </w:rPr>
        <w:lastRenderedPageBreak/>
        <w:t>مکتب</w:t>
      </w:r>
      <w:r w:rsidRPr="00A42E3B">
        <w:rPr>
          <w:rFonts w:cs="B Nazanin"/>
          <w:sz w:val="26"/>
          <w:szCs w:val="26"/>
          <w:u w:val="single"/>
          <w:rtl/>
        </w:rPr>
        <w:t xml:space="preserve"> نهادگرا</w:t>
      </w:r>
      <w:r w:rsidRPr="00A42E3B">
        <w:rPr>
          <w:rFonts w:cs="B Nazanin" w:hint="cs"/>
          <w:sz w:val="26"/>
          <w:szCs w:val="26"/>
          <w:u w:val="single"/>
          <w:rtl/>
        </w:rPr>
        <w:t>ی</w:t>
      </w:r>
      <w:r w:rsidRPr="00A42E3B">
        <w:rPr>
          <w:rFonts w:cs="B Nazanin"/>
          <w:sz w:val="26"/>
          <w:szCs w:val="26"/>
          <w:u w:val="single"/>
          <w:rtl/>
        </w:rPr>
        <w:t xml:space="preserve"> جد</w:t>
      </w:r>
      <w:r w:rsidRPr="00A42E3B">
        <w:rPr>
          <w:rFonts w:cs="B Nazanin" w:hint="cs"/>
          <w:sz w:val="26"/>
          <w:szCs w:val="26"/>
          <w:u w:val="single"/>
          <w:rtl/>
        </w:rPr>
        <w:t>ی</w:t>
      </w:r>
      <w:r w:rsidRPr="00A42E3B">
        <w:rPr>
          <w:rFonts w:cs="B Nazanin" w:hint="eastAsia"/>
          <w:sz w:val="26"/>
          <w:szCs w:val="26"/>
          <w:u w:val="single"/>
          <w:rtl/>
        </w:rPr>
        <w:t>د</w:t>
      </w:r>
      <w:r w:rsidRPr="00A42E3B">
        <w:rPr>
          <w:rFonts w:cs="B Nazanin" w:hint="eastAsia"/>
          <w:sz w:val="26"/>
          <w:szCs w:val="26"/>
          <w:rtl/>
        </w:rPr>
        <w:t>،</w:t>
      </w:r>
      <w:r w:rsidRPr="00A42E3B">
        <w:rPr>
          <w:rFonts w:cs="B Nazanin"/>
          <w:sz w:val="26"/>
          <w:szCs w:val="26"/>
          <w:rtl/>
        </w:rPr>
        <w:t xml:space="preserve"> با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بر نقش نهادها و قواعد باز</w:t>
      </w:r>
      <w:r w:rsidRPr="00A42E3B">
        <w:rPr>
          <w:rFonts w:cs="B Nazanin" w:hint="cs"/>
          <w:sz w:val="26"/>
          <w:szCs w:val="26"/>
          <w:rtl/>
        </w:rPr>
        <w:t>ی</w:t>
      </w:r>
      <w:r w:rsidRPr="00A42E3B">
        <w:rPr>
          <w:rFonts w:cs="B Nazanin"/>
          <w:sz w:val="26"/>
          <w:szCs w:val="26"/>
          <w:rtl/>
        </w:rPr>
        <w:t xml:space="preserve"> در اقتصاد،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با در نظر گرفتن چارچوب نهاد</w:t>
      </w:r>
      <w:r w:rsidRPr="00A42E3B">
        <w:rPr>
          <w:rFonts w:cs="B Nazanin" w:hint="cs"/>
          <w:sz w:val="26"/>
          <w:szCs w:val="26"/>
          <w:rtl/>
        </w:rPr>
        <w:t>ی</w:t>
      </w:r>
      <w:r w:rsidRPr="00A42E3B">
        <w:rPr>
          <w:rFonts w:cs="B Nazanin"/>
          <w:sz w:val="26"/>
          <w:szCs w:val="26"/>
          <w:rtl/>
        </w:rPr>
        <w:t xml:space="preserve"> و قواعد حاکم بر بازار ارز انجام شود. آن‌ها بر لزوم ا</w:t>
      </w:r>
      <w:r w:rsidRPr="00A42E3B">
        <w:rPr>
          <w:rFonts w:cs="B Nazanin" w:hint="cs"/>
          <w:sz w:val="26"/>
          <w:szCs w:val="26"/>
          <w:rtl/>
        </w:rPr>
        <w:t>ی</w:t>
      </w:r>
      <w:r w:rsidRPr="00A42E3B">
        <w:rPr>
          <w:rFonts w:cs="B Nazanin" w:hint="eastAsia"/>
          <w:sz w:val="26"/>
          <w:szCs w:val="26"/>
          <w:rtl/>
        </w:rPr>
        <w:t>جاد</w:t>
      </w:r>
      <w:r w:rsidRPr="00A42E3B">
        <w:rPr>
          <w:rFonts w:cs="B Nazanin"/>
          <w:sz w:val="26"/>
          <w:szCs w:val="26"/>
          <w:rtl/>
        </w:rPr>
        <w:t xml:space="preserve"> قواعد و ساختارها</w:t>
      </w:r>
      <w:r w:rsidRPr="00A42E3B">
        <w:rPr>
          <w:rFonts w:cs="B Nazanin" w:hint="cs"/>
          <w:sz w:val="26"/>
          <w:szCs w:val="26"/>
          <w:rtl/>
        </w:rPr>
        <w:t>ی</w:t>
      </w:r>
      <w:r w:rsidRPr="00A42E3B">
        <w:rPr>
          <w:rFonts w:cs="B Nazanin"/>
          <w:sz w:val="26"/>
          <w:szCs w:val="26"/>
          <w:rtl/>
        </w:rPr>
        <w:t xml:space="preserve"> نهاد</w:t>
      </w:r>
      <w:r w:rsidRPr="00A42E3B">
        <w:rPr>
          <w:rFonts w:cs="B Nazanin" w:hint="cs"/>
          <w:sz w:val="26"/>
          <w:szCs w:val="26"/>
          <w:rtl/>
        </w:rPr>
        <w:t>ی</w:t>
      </w:r>
      <w:r w:rsidRPr="00A42E3B">
        <w:rPr>
          <w:rFonts w:cs="B Nazanin"/>
          <w:sz w:val="26"/>
          <w:szCs w:val="26"/>
          <w:rtl/>
        </w:rPr>
        <w:t xml:space="preserve"> مناسب برا</w:t>
      </w:r>
      <w:r w:rsidRPr="00A42E3B">
        <w:rPr>
          <w:rFonts w:cs="B Nazanin" w:hint="cs"/>
          <w:sz w:val="26"/>
          <w:szCs w:val="26"/>
          <w:rtl/>
        </w:rPr>
        <w:t>ی</w:t>
      </w:r>
      <w:r w:rsidRPr="00A42E3B">
        <w:rPr>
          <w:rFonts w:cs="B Nazanin"/>
          <w:sz w:val="26"/>
          <w:szCs w:val="26"/>
          <w:rtl/>
        </w:rPr>
        <w:t xml:space="preserve"> مد</w:t>
      </w:r>
      <w:r w:rsidRPr="00A42E3B">
        <w:rPr>
          <w:rFonts w:cs="B Nazanin" w:hint="cs"/>
          <w:sz w:val="26"/>
          <w:szCs w:val="26"/>
          <w:rtl/>
        </w:rPr>
        <w:t>ی</w:t>
      </w:r>
      <w:r w:rsidRPr="00A42E3B">
        <w:rPr>
          <w:rFonts w:cs="B Nazanin" w:hint="eastAsia"/>
          <w:sz w:val="26"/>
          <w:szCs w:val="26"/>
          <w:rtl/>
        </w:rPr>
        <w:t>ر</w:t>
      </w:r>
      <w:r w:rsidRPr="00A42E3B">
        <w:rPr>
          <w:rFonts w:cs="B Nazanin" w:hint="cs"/>
          <w:sz w:val="26"/>
          <w:szCs w:val="26"/>
          <w:rtl/>
        </w:rPr>
        <w:t>ی</w:t>
      </w:r>
      <w:r w:rsidRPr="00A42E3B">
        <w:rPr>
          <w:rFonts w:cs="B Nazanin" w:hint="eastAsia"/>
          <w:sz w:val="26"/>
          <w:szCs w:val="26"/>
          <w:rtl/>
        </w:rPr>
        <w:t>ت</w:t>
      </w:r>
      <w:r w:rsidRPr="00A42E3B">
        <w:rPr>
          <w:rFonts w:cs="B Nazanin"/>
          <w:sz w:val="26"/>
          <w:szCs w:val="26"/>
          <w:rtl/>
        </w:rPr>
        <w:t xml:space="preserve"> بازار ارز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w:t>
      </w:r>
    </w:p>
    <w:p w14:paraId="544D19D6" w14:textId="1EDCD09A" w:rsidR="00943DDB" w:rsidRPr="00A42E3B" w:rsidRDefault="00943DDB" w:rsidP="00B75CB1">
      <w:pPr>
        <w:pStyle w:val="ListParagraph"/>
        <w:numPr>
          <w:ilvl w:val="0"/>
          <w:numId w:val="37"/>
        </w:numPr>
        <w:spacing w:after="0" w:line="240" w:lineRule="auto"/>
        <w:jc w:val="both"/>
        <w:rPr>
          <w:rFonts w:cs="B Nazanin"/>
          <w:sz w:val="26"/>
          <w:szCs w:val="26"/>
          <w:rtl/>
        </w:rPr>
      </w:pPr>
      <w:r w:rsidRPr="00A42E3B">
        <w:rPr>
          <w:rFonts w:cs="B Nazanin" w:hint="eastAsia"/>
          <w:sz w:val="26"/>
          <w:szCs w:val="26"/>
          <w:u w:val="single"/>
          <w:rtl/>
        </w:rPr>
        <w:t>مکتب</w:t>
      </w:r>
      <w:r w:rsidRPr="00A42E3B">
        <w:rPr>
          <w:rFonts w:cs="B Nazanin"/>
          <w:sz w:val="26"/>
          <w:szCs w:val="26"/>
          <w:u w:val="single"/>
          <w:rtl/>
        </w:rPr>
        <w:t xml:space="preserve"> اقتصاد توسعه</w:t>
      </w:r>
      <w:r w:rsidRPr="00A42E3B">
        <w:rPr>
          <w:rFonts w:cs="B Nazanin"/>
          <w:sz w:val="26"/>
          <w:szCs w:val="26"/>
          <w:rtl/>
        </w:rPr>
        <w:t>، با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بر ن</w:t>
      </w:r>
      <w:r w:rsidRPr="00A42E3B">
        <w:rPr>
          <w:rFonts w:cs="B Nazanin" w:hint="cs"/>
          <w:sz w:val="26"/>
          <w:szCs w:val="26"/>
          <w:rtl/>
        </w:rPr>
        <w:t>ی</w:t>
      </w:r>
      <w:r w:rsidRPr="00A42E3B">
        <w:rPr>
          <w:rFonts w:cs="B Nazanin" w:hint="eastAsia"/>
          <w:sz w:val="26"/>
          <w:szCs w:val="26"/>
          <w:rtl/>
        </w:rPr>
        <w:t>ازها</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sz w:val="26"/>
          <w:szCs w:val="26"/>
          <w:rtl/>
        </w:rPr>
        <w:t xml:space="preserve"> کشورها</w:t>
      </w:r>
      <w:r w:rsidRPr="00A42E3B">
        <w:rPr>
          <w:rFonts w:cs="B Nazanin" w:hint="cs"/>
          <w:sz w:val="26"/>
          <w:szCs w:val="26"/>
          <w:rtl/>
        </w:rPr>
        <w:t>ی</w:t>
      </w:r>
      <w:r w:rsidRPr="00A42E3B">
        <w:rPr>
          <w:rFonts w:cs="B Nazanin"/>
          <w:sz w:val="26"/>
          <w:szCs w:val="26"/>
          <w:rtl/>
        </w:rPr>
        <w:t xml:space="preserve"> در حال توسعه،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با در نظر گرفتن اهداف توسعه‌ا</w:t>
      </w:r>
      <w:r w:rsidRPr="00A42E3B">
        <w:rPr>
          <w:rFonts w:cs="B Nazanin" w:hint="cs"/>
          <w:sz w:val="26"/>
          <w:szCs w:val="26"/>
          <w:rtl/>
        </w:rPr>
        <w:t>ی</w:t>
      </w:r>
      <w:r w:rsidRPr="00A42E3B">
        <w:rPr>
          <w:rFonts w:cs="B Nazanin"/>
          <w:sz w:val="26"/>
          <w:szCs w:val="26"/>
          <w:rtl/>
        </w:rPr>
        <w:t xml:space="preserve">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کشورها انجام شود. آن‌ها بر لزوم استفاده از ابزارها</w:t>
      </w:r>
      <w:r w:rsidRPr="00A42E3B">
        <w:rPr>
          <w:rFonts w:cs="B Nazanin" w:hint="cs"/>
          <w:sz w:val="26"/>
          <w:szCs w:val="26"/>
          <w:rtl/>
        </w:rPr>
        <w:t>ی</w:t>
      </w:r>
      <w:r w:rsidRPr="00A42E3B">
        <w:rPr>
          <w:rFonts w:cs="B Nazanin"/>
          <w:sz w:val="26"/>
          <w:szCs w:val="26"/>
          <w:rtl/>
        </w:rPr>
        <w:t xml:space="preserve"> ارز</w:t>
      </w:r>
      <w:r w:rsidRPr="00A42E3B">
        <w:rPr>
          <w:rFonts w:cs="B Nazanin" w:hint="cs"/>
          <w:sz w:val="26"/>
          <w:szCs w:val="26"/>
          <w:rtl/>
        </w:rPr>
        <w:t>ی</w:t>
      </w:r>
      <w:r w:rsidRPr="00A42E3B">
        <w:rPr>
          <w:rFonts w:cs="B Nazanin"/>
          <w:sz w:val="26"/>
          <w:szCs w:val="26"/>
          <w:rtl/>
        </w:rPr>
        <w:t xml:space="preserve"> برا</w:t>
      </w:r>
      <w:r w:rsidRPr="00A42E3B">
        <w:rPr>
          <w:rFonts w:cs="B Nazanin" w:hint="cs"/>
          <w:sz w:val="26"/>
          <w:szCs w:val="26"/>
          <w:rtl/>
        </w:rPr>
        <w:t>ی</w:t>
      </w:r>
      <w:r w:rsidRPr="00A42E3B">
        <w:rPr>
          <w:rFonts w:cs="B Nazanin"/>
          <w:sz w:val="26"/>
          <w:szCs w:val="26"/>
          <w:rtl/>
        </w:rPr>
        <w:t xml:space="preserve"> حما</w:t>
      </w:r>
      <w:r w:rsidRPr="00A42E3B">
        <w:rPr>
          <w:rFonts w:cs="B Nazanin" w:hint="cs"/>
          <w:sz w:val="26"/>
          <w:szCs w:val="26"/>
          <w:rtl/>
        </w:rPr>
        <w:t>ی</w:t>
      </w:r>
      <w:r w:rsidRPr="00A42E3B">
        <w:rPr>
          <w:rFonts w:cs="B Nazanin" w:hint="eastAsia"/>
          <w:sz w:val="26"/>
          <w:szCs w:val="26"/>
          <w:rtl/>
        </w:rPr>
        <w:t>ت</w:t>
      </w:r>
      <w:r w:rsidRPr="00A42E3B">
        <w:rPr>
          <w:rFonts w:cs="B Nazanin"/>
          <w:sz w:val="26"/>
          <w:szCs w:val="26"/>
          <w:rtl/>
        </w:rPr>
        <w:t xml:space="preserve"> از صنا</w:t>
      </w:r>
      <w:r w:rsidRPr="00A42E3B">
        <w:rPr>
          <w:rFonts w:cs="B Nazanin" w:hint="cs"/>
          <w:sz w:val="26"/>
          <w:szCs w:val="26"/>
          <w:rtl/>
        </w:rPr>
        <w:t>ی</w:t>
      </w:r>
      <w:r w:rsidRPr="00A42E3B">
        <w:rPr>
          <w:rFonts w:cs="B Nazanin" w:hint="eastAsia"/>
          <w:sz w:val="26"/>
          <w:szCs w:val="26"/>
          <w:rtl/>
        </w:rPr>
        <w:t>ع</w:t>
      </w:r>
      <w:r w:rsidRPr="00A42E3B">
        <w:rPr>
          <w:rFonts w:cs="B Nazanin"/>
          <w:sz w:val="26"/>
          <w:szCs w:val="26"/>
          <w:rtl/>
        </w:rPr>
        <w:t xml:space="preserve"> نوپا و افزا</w:t>
      </w:r>
      <w:r w:rsidRPr="00A42E3B">
        <w:rPr>
          <w:rFonts w:cs="B Nazanin" w:hint="cs"/>
          <w:sz w:val="26"/>
          <w:szCs w:val="26"/>
          <w:rtl/>
        </w:rPr>
        <w:t>ی</w:t>
      </w:r>
      <w:r w:rsidRPr="00A42E3B">
        <w:rPr>
          <w:rFonts w:cs="B Nazanin" w:hint="eastAsia"/>
          <w:sz w:val="26"/>
          <w:szCs w:val="26"/>
          <w:rtl/>
        </w:rPr>
        <w:t>ش</w:t>
      </w:r>
      <w:r w:rsidRPr="00A42E3B">
        <w:rPr>
          <w:rFonts w:cs="B Nazanin"/>
          <w:sz w:val="26"/>
          <w:szCs w:val="26"/>
          <w:rtl/>
        </w:rPr>
        <w:t xml:space="preserve"> رقابت‌پذ</w:t>
      </w:r>
      <w:r w:rsidRPr="00A42E3B">
        <w:rPr>
          <w:rFonts w:cs="B Nazanin" w:hint="cs"/>
          <w:sz w:val="26"/>
          <w:szCs w:val="26"/>
          <w:rtl/>
        </w:rPr>
        <w:t>ی</w:t>
      </w:r>
      <w:r w:rsidRPr="00A42E3B">
        <w:rPr>
          <w:rFonts w:cs="B Nazanin" w:hint="eastAsia"/>
          <w:sz w:val="26"/>
          <w:szCs w:val="26"/>
          <w:rtl/>
        </w:rPr>
        <w:t>ر</w:t>
      </w:r>
      <w:r w:rsidRPr="00A42E3B">
        <w:rPr>
          <w:rFonts w:cs="B Nazanin" w:hint="cs"/>
          <w:sz w:val="26"/>
          <w:szCs w:val="26"/>
          <w:rtl/>
        </w:rPr>
        <w:t>ی</w:t>
      </w:r>
      <w:r w:rsidRPr="00A42E3B">
        <w:rPr>
          <w:rFonts w:cs="B Nazanin"/>
          <w:sz w:val="26"/>
          <w:szCs w:val="26"/>
          <w:rtl/>
        </w:rPr>
        <w:t xml:space="preserve">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w:t>
      </w:r>
    </w:p>
    <w:p w14:paraId="5020440C" w14:textId="183B63B6" w:rsidR="00943DDB" w:rsidRPr="00A42E3B" w:rsidRDefault="00943DDB" w:rsidP="00B75CB1">
      <w:pPr>
        <w:pStyle w:val="ListParagraph"/>
        <w:numPr>
          <w:ilvl w:val="0"/>
          <w:numId w:val="37"/>
        </w:numPr>
        <w:spacing w:after="0" w:line="240" w:lineRule="auto"/>
        <w:jc w:val="both"/>
        <w:rPr>
          <w:rFonts w:cs="B Nazanin"/>
          <w:sz w:val="26"/>
          <w:szCs w:val="26"/>
          <w:rtl/>
        </w:rPr>
      </w:pPr>
      <w:r w:rsidRPr="00A42E3B">
        <w:rPr>
          <w:rFonts w:cs="B Nazanin" w:hint="eastAsia"/>
          <w:sz w:val="26"/>
          <w:szCs w:val="26"/>
          <w:u w:val="single"/>
          <w:rtl/>
        </w:rPr>
        <w:t>مکتب</w:t>
      </w:r>
      <w:r w:rsidRPr="00A42E3B">
        <w:rPr>
          <w:rFonts w:cs="B Nazanin"/>
          <w:sz w:val="26"/>
          <w:szCs w:val="26"/>
          <w:u w:val="single"/>
          <w:rtl/>
        </w:rPr>
        <w:t xml:space="preserve"> اقتصاد س</w:t>
      </w:r>
      <w:r w:rsidRPr="00A42E3B">
        <w:rPr>
          <w:rFonts w:cs="B Nazanin" w:hint="cs"/>
          <w:sz w:val="26"/>
          <w:szCs w:val="26"/>
          <w:u w:val="single"/>
          <w:rtl/>
        </w:rPr>
        <w:t>ی</w:t>
      </w:r>
      <w:r w:rsidRPr="00A42E3B">
        <w:rPr>
          <w:rFonts w:cs="B Nazanin" w:hint="eastAsia"/>
          <w:sz w:val="26"/>
          <w:szCs w:val="26"/>
          <w:u w:val="single"/>
          <w:rtl/>
        </w:rPr>
        <w:t>اس</w:t>
      </w:r>
      <w:r w:rsidRPr="00A42E3B">
        <w:rPr>
          <w:rFonts w:cs="B Nazanin" w:hint="cs"/>
          <w:sz w:val="26"/>
          <w:szCs w:val="26"/>
          <w:u w:val="single"/>
          <w:rtl/>
        </w:rPr>
        <w:t>ی</w:t>
      </w:r>
      <w:r w:rsidRPr="00A42E3B">
        <w:rPr>
          <w:rFonts w:cs="B Nazanin" w:hint="eastAsia"/>
          <w:sz w:val="26"/>
          <w:szCs w:val="26"/>
          <w:rtl/>
        </w:rPr>
        <w:t>،</w:t>
      </w:r>
      <w:r w:rsidRPr="00A42E3B">
        <w:rPr>
          <w:rFonts w:cs="B Nazanin"/>
          <w:sz w:val="26"/>
          <w:szCs w:val="26"/>
          <w:rtl/>
        </w:rPr>
        <w:t xml:space="preserve"> با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بر نقش قدرت و منافع گروه‌ها</w:t>
      </w:r>
      <w:r w:rsidRPr="00A42E3B">
        <w:rPr>
          <w:rFonts w:cs="B Nazanin" w:hint="cs"/>
          <w:sz w:val="26"/>
          <w:szCs w:val="26"/>
          <w:rtl/>
        </w:rPr>
        <w:t>ی</w:t>
      </w:r>
      <w:r w:rsidRPr="00A42E3B">
        <w:rPr>
          <w:rFonts w:cs="B Nazanin"/>
          <w:sz w:val="26"/>
          <w:szCs w:val="26"/>
          <w:rtl/>
        </w:rPr>
        <w:t xml:space="preserve"> مختلف در تصم</w:t>
      </w:r>
      <w:r w:rsidRPr="00A42E3B">
        <w:rPr>
          <w:rFonts w:cs="B Nazanin" w:hint="cs"/>
          <w:sz w:val="26"/>
          <w:szCs w:val="26"/>
          <w:rtl/>
        </w:rPr>
        <w:t>ی</w:t>
      </w:r>
      <w:r w:rsidRPr="00A42E3B">
        <w:rPr>
          <w:rFonts w:cs="B Nazanin" w:hint="eastAsia"/>
          <w:sz w:val="26"/>
          <w:szCs w:val="26"/>
          <w:rtl/>
        </w:rPr>
        <w:t>م‌گ</w:t>
      </w:r>
      <w:r w:rsidRPr="00A42E3B">
        <w:rPr>
          <w:rFonts w:cs="B Nazanin" w:hint="cs"/>
          <w:sz w:val="26"/>
          <w:szCs w:val="26"/>
          <w:rtl/>
        </w:rPr>
        <w:t>ی</w:t>
      </w:r>
      <w:r w:rsidRPr="00A42E3B">
        <w:rPr>
          <w:rFonts w:cs="B Nazanin" w:hint="eastAsia"/>
          <w:sz w:val="26"/>
          <w:szCs w:val="26"/>
          <w:rtl/>
        </w:rPr>
        <w:t>ر</w:t>
      </w:r>
      <w:r w:rsidRPr="00A42E3B">
        <w:rPr>
          <w:rFonts w:cs="B Nazanin" w:hint="cs"/>
          <w:sz w:val="26"/>
          <w:szCs w:val="26"/>
          <w:rtl/>
        </w:rPr>
        <w:t>ی‌</w:t>
      </w:r>
      <w:r w:rsidRPr="00A42E3B">
        <w:rPr>
          <w:rFonts w:cs="B Nazanin" w:hint="eastAsia"/>
          <w:sz w:val="26"/>
          <w:szCs w:val="26"/>
          <w:rtl/>
        </w:rPr>
        <w:t>ها</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تحت تأث</w:t>
      </w:r>
      <w:r w:rsidRPr="00A42E3B">
        <w:rPr>
          <w:rFonts w:cs="B Nazanin" w:hint="cs"/>
          <w:sz w:val="26"/>
          <w:szCs w:val="26"/>
          <w:rtl/>
        </w:rPr>
        <w:t>ی</w:t>
      </w:r>
      <w:r w:rsidRPr="00A42E3B">
        <w:rPr>
          <w:rFonts w:cs="B Nazanin" w:hint="eastAsia"/>
          <w:sz w:val="26"/>
          <w:szCs w:val="26"/>
          <w:rtl/>
        </w:rPr>
        <w:t>ر</w:t>
      </w:r>
      <w:r w:rsidRPr="00A42E3B">
        <w:rPr>
          <w:rFonts w:cs="B Nazanin"/>
          <w:sz w:val="26"/>
          <w:szCs w:val="26"/>
          <w:rtl/>
        </w:rPr>
        <w:t xml:space="preserve"> منافع گروه‌ها</w:t>
      </w:r>
      <w:r w:rsidRPr="00A42E3B">
        <w:rPr>
          <w:rFonts w:cs="B Nazanin" w:hint="cs"/>
          <w:sz w:val="26"/>
          <w:szCs w:val="26"/>
          <w:rtl/>
        </w:rPr>
        <w:t>ی</w:t>
      </w:r>
      <w:r w:rsidRPr="00A42E3B">
        <w:rPr>
          <w:rFonts w:cs="B Nazanin"/>
          <w:sz w:val="26"/>
          <w:szCs w:val="26"/>
          <w:rtl/>
        </w:rPr>
        <w:t xml:space="preserve"> قدرتمند در جامعه قرار دارد. آن‌ها بر لزوم توجه به تعادل منافع گروه‌ها</w:t>
      </w:r>
      <w:r w:rsidRPr="00A42E3B">
        <w:rPr>
          <w:rFonts w:cs="B Nazanin" w:hint="cs"/>
          <w:sz w:val="26"/>
          <w:szCs w:val="26"/>
          <w:rtl/>
        </w:rPr>
        <w:t>ی</w:t>
      </w:r>
      <w:r w:rsidRPr="00A42E3B">
        <w:rPr>
          <w:rFonts w:cs="B Nazanin"/>
          <w:sz w:val="26"/>
          <w:szCs w:val="26"/>
          <w:rtl/>
        </w:rPr>
        <w:t xml:space="preserve"> مختلف در س</w:t>
      </w:r>
      <w:r w:rsidRPr="00A42E3B">
        <w:rPr>
          <w:rFonts w:cs="B Nazanin" w:hint="cs"/>
          <w:sz w:val="26"/>
          <w:szCs w:val="26"/>
          <w:rtl/>
        </w:rPr>
        <w:t>ی</w:t>
      </w:r>
      <w:r w:rsidRPr="00A42E3B">
        <w:rPr>
          <w:rFonts w:cs="B Nazanin" w:hint="eastAsia"/>
          <w:sz w:val="26"/>
          <w:szCs w:val="26"/>
          <w:rtl/>
        </w:rPr>
        <w:t>است‌گذار</w:t>
      </w:r>
      <w:r w:rsidRPr="00A42E3B">
        <w:rPr>
          <w:rFonts w:cs="B Nazanin" w:hint="cs"/>
          <w:sz w:val="26"/>
          <w:szCs w:val="26"/>
          <w:rtl/>
        </w:rPr>
        <w:t>ی</w:t>
      </w:r>
      <w:r w:rsidRPr="00A42E3B">
        <w:rPr>
          <w:rFonts w:cs="B Nazanin"/>
          <w:sz w:val="26"/>
          <w:szCs w:val="26"/>
          <w:rtl/>
        </w:rPr>
        <w:t xml:space="preserve"> ارز</w:t>
      </w:r>
      <w:r w:rsidRPr="00A42E3B">
        <w:rPr>
          <w:rFonts w:cs="B Nazanin" w:hint="cs"/>
          <w:sz w:val="26"/>
          <w:szCs w:val="26"/>
          <w:rtl/>
        </w:rPr>
        <w:t>ی</w:t>
      </w:r>
      <w:r w:rsidRPr="00A42E3B">
        <w:rPr>
          <w:rFonts w:cs="B Nazanin"/>
          <w:sz w:val="26"/>
          <w:szCs w:val="26"/>
          <w:rtl/>
        </w:rPr>
        <w:t xml:space="preserve">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w:t>
      </w:r>
    </w:p>
    <w:p w14:paraId="1282F6CF" w14:textId="396D06B3" w:rsidR="00943DDB" w:rsidRPr="00A42E3B" w:rsidRDefault="00943DDB" w:rsidP="00B75CB1">
      <w:pPr>
        <w:pStyle w:val="ListParagraph"/>
        <w:numPr>
          <w:ilvl w:val="0"/>
          <w:numId w:val="37"/>
        </w:numPr>
        <w:spacing w:after="0" w:line="240" w:lineRule="auto"/>
        <w:jc w:val="both"/>
        <w:rPr>
          <w:rFonts w:cs="B Nazanin"/>
          <w:sz w:val="26"/>
          <w:szCs w:val="26"/>
          <w:rtl/>
        </w:rPr>
      </w:pPr>
      <w:r w:rsidRPr="00A42E3B">
        <w:rPr>
          <w:rFonts w:cs="B Nazanin" w:hint="eastAsia"/>
          <w:sz w:val="26"/>
          <w:szCs w:val="26"/>
          <w:u w:val="single"/>
          <w:rtl/>
        </w:rPr>
        <w:t>مکتب</w:t>
      </w:r>
      <w:r w:rsidRPr="00A42E3B">
        <w:rPr>
          <w:rFonts w:cs="B Nazanin"/>
          <w:sz w:val="26"/>
          <w:szCs w:val="26"/>
          <w:u w:val="single"/>
          <w:rtl/>
        </w:rPr>
        <w:t xml:space="preserve"> اقتصاد نهاد</w:t>
      </w:r>
      <w:r w:rsidRPr="00A42E3B">
        <w:rPr>
          <w:rFonts w:cs="B Nazanin" w:hint="cs"/>
          <w:sz w:val="26"/>
          <w:szCs w:val="26"/>
          <w:u w:val="single"/>
          <w:rtl/>
        </w:rPr>
        <w:t>ی</w:t>
      </w:r>
      <w:r w:rsidRPr="00A42E3B">
        <w:rPr>
          <w:rFonts w:cs="B Nazanin" w:hint="eastAsia"/>
          <w:sz w:val="26"/>
          <w:szCs w:val="26"/>
          <w:rtl/>
        </w:rPr>
        <w:t>،</w:t>
      </w:r>
      <w:r w:rsidRPr="00A42E3B">
        <w:rPr>
          <w:rFonts w:cs="B Nazanin"/>
          <w:sz w:val="26"/>
          <w:szCs w:val="26"/>
          <w:rtl/>
        </w:rPr>
        <w:t xml:space="preserve"> با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بر نقش نهادها و قواعد در شکل‌گ</w:t>
      </w:r>
      <w:r w:rsidRPr="00A42E3B">
        <w:rPr>
          <w:rFonts w:cs="B Nazanin" w:hint="cs"/>
          <w:sz w:val="26"/>
          <w:szCs w:val="26"/>
          <w:rtl/>
        </w:rPr>
        <w:t>ی</w:t>
      </w:r>
      <w:r w:rsidRPr="00A42E3B">
        <w:rPr>
          <w:rFonts w:cs="B Nazanin" w:hint="eastAsia"/>
          <w:sz w:val="26"/>
          <w:szCs w:val="26"/>
          <w:rtl/>
        </w:rPr>
        <w:t>ر</w:t>
      </w:r>
      <w:r w:rsidRPr="00A42E3B">
        <w:rPr>
          <w:rFonts w:cs="B Nazanin" w:hint="cs"/>
          <w:sz w:val="26"/>
          <w:szCs w:val="26"/>
          <w:rtl/>
        </w:rPr>
        <w:t>ی</w:t>
      </w:r>
      <w:r w:rsidRPr="00A42E3B">
        <w:rPr>
          <w:rFonts w:cs="B Nazanin"/>
          <w:sz w:val="26"/>
          <w:szCs w:val="26"/>
          <w:rtl/>
        </w:rPr>
        <w:t xml:space="preserve"> رفتارها</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با در نظر گرفتن ساختار نهاد</w:t>
      </w:r>
      <w:r w:rsidRPr="00A42E3B">
        <w:rPr>
          <w:rFonts w:cs="B Nazanin" w:hint="cs"/>
          <w:sz w:val="26"/>
          <w:szCs w:val="26"/>
          <w:rtl/>
        </w:rPr>
        <w:t>ی</w:t>
      </w:r>
      <w:r w:rsidRPr="00A42E3B">
        <w:rPr>
          <w:rFonts w:cs="B Nazanin"/>
          <w:sz w:val="26"/>
          <w:szCs w:val="26"/>
          <w:rtl/>
        </w:rPr>
        <w:t xml:space="preserve"> و قواعد حاکم بر بازار ارز انجام شود. آن‌ها بر لزوم اصلاح نهادها و قواعد مربوط به بازار ارز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w:t>
      </w:r>
    </w:p>
    <w:p w14:paraId="4217F14B" w14:textId="26A6C2BE" w:rsidR="00943DDB" w:rsidRPr="00A42E3B" w:rsidRDefault="00943DDB" w:rsidP="00B75CB1">
      <w:pPr>
        <w:pStyle w:val="ListParagraph"/>
        <w:numPr>
          <w:ilvl w:val="0"/>
          <w:numId w:val="37"/>
        </w:numPr>
        <w:spacing w:after="0" w:line="240" w:lineRule="auto"/>
        <w:jc w:val="both"/>
        <w:rPr>
          <w:rFonts w:cs="B Nazanin"/>
          <w:sz w:val="26"/>
          <w:szCs w:val="26"/>
          <w:rtl/>
        </w:rPr>
      </w:pPr>
      <w:r w:rsidRPr="00A42E3B">
        <w:rPr>
          <w:rFonts w:cs="B Nazanin" w:hint="eastAsia"/>
          <w:sz w:val="26"/>
          <w:szCs w:val="26"/>
          <w:u w:val="single"/>
          <w:rtl/>
        </w:rPr>
        <w:t>مکتب</w:t>
      </w:r>
      <w:r w:rsidRPr="00A42E3B">
        <w:rPr>
          <w:rFonts w:cs="B Nazanin"/>
          <w:sz w:val="26"/>
          <w:szCs w:val="26"/>
          <w:u w:val="single"/>
          <w:rtl/>
        </w:rPr>
        <w:t xml:space="preserve"> اقتصاد رفاه</w:t>
      </w:r>
      <w:r w:rsidRPr="00A42E3B">
        <w:rPr>
          <w:rFonts w:cs="B Nazanin"/>
          <w:sz w:val="26"/>
          <w:szCs w:val="26"/>
          <w:rtl/>
        </w:rPr>
        <w:t>، با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بر اهداف رفاه</w:t>
      </w:r>
      <w:r w:rsidRPr="00A42E3B">
        <w:rPr>
          <w:rFonts w:cs="B Nazanin" w:hint="cs"/>
          <w:sz w:val="26"/>
          <w:szCs w:val="26"/>
          <w:rtl/>
        </w:rPr>
        <w:t>ی</w:t>
      </w:r>
      <w:r w:rsidRPr="00A42E3B">
        <w:rPr>
          <w:rFonts w:cs="B Nazanin"/>
          <w:sz w:val="26"/>
          <w:szCs w:val="26"/>
          <w:rtl/>
        </w:rPr>
        <w:t xml:space="preserve"> در س</w:t>
      </w:r>
      <w:r w:rsidRPr="00A42E3B">
        <w:rPr>
          <w:rFonts w:cs="B Nazanin" w:hint="cs"/>
          <w:sz w:val="26"/>
          <w:szCs w:val="26"/>
          <w:rtl/>
        </w:rPr>
        <w:t>ی</w:t>
      </w:r>
      <w:r w:rsidRPr="00A42E3B">
        <w:rPr>
          <w:rFonts w:cs="B Nazanin" w:hint="eastAsia"/>
          <w:sz w:val="26"/>
          <w:szCs w:val="26"/>
          <w:rtl/>
        </w:rPr>
        <w:t>است‌گذار</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به گونه‌ا</w:t>
      </w:r>
      <w:r w:rsidRPr="00A42E3B">
        <w:rPr>
          <w:rFonts w:cs="B Nazanin" w:hint="cs"/>
          <w:sz w:val="26"/>
          <w:szCs w:val="26"/>
          <w:rtl/>
        </w:rPr>
        <w:t>ی</w:t>
      </w:r>
      <w:r w:rsidRPr="00A42E3B">
        <w:rPr>
          <w:rFonts w:cs="B Nazanin"/>
          <w:sz w:val="26"/>
          <w:szCs w:val="26"/>
          <w:rtl/>
        </w:rPr>
        <w:t xml:space="preserve"> انجام شود که موجب افزا</w:t>
      </w:r>
      <w:r w:rsidRPr="00A42E3B">
        <w:rPr>
          <w:rFonts w:cs="B Nazanin" w:hint="cs"/>
          <w:sz w:val="26"/>
          <w:szCs w:val="26"/>
          <w:rtl/>
        </w:rPr>
        <w:t>ی</w:t>
      </w:r>
      <w:r w:rsidRPr="00A42E3B">
        <w:rPr>
          <w:rFonts w:cs="B Nazanin" w:hint="eastAsia"/>
          <w:sz w:val="26"/>
          <w:szCs w:val="26"/>
          <w:rtl/>
        </w:rPr>
        <w:t>ش</w:t>
      </w:r>
      <w:r w:rsidRPr="00A42E3B">
        <w:rPr>
          <w:rFonts w:cs="B Nazanin"/>
          <w:sz w:val="26"/>
          <w:szCs w:val="26"/>
          <w:rtl/>
        </w:rPr>
        <w:t xml:space="preserve"> رفاه عموم</w:t>
      </w:r>
      <w:r w:rsidRPr="00A42E3B">
        <w:rPr>
          <w:rFonts w:cs="B Nazanin" w:hint="cs"/>
          <w:sz w:val="26"/>
          <w:szCs w:val="26"/>
          <w:rtl/>
        </w:rPr>
        <w:t>ی</w:t>
      </w:r>
      <w:r w:rsidRPr="00A42E3B">
        <w:rPr>
          <w:rFonts w:cs="B Nazanin"/>
          <w:sz w:val="26"/>
          <w:szCs w:val="26"/>
          <w:rtl/>
        </w:rPr>
        <w:t xml:space="preserve"> جامعه شود. آن‌ها بر لزوم توجه به ملاحظات توز</w:t>
      </w:r>
      <w:r w:rsidRPr="00A42E3B">
        <w:rPr>
          <w:rFonts w:cs="B Nazanin" w:hint="cs"/>
          <w:sz w:val="26"/>
          <w:szCs w:val="26"/>
          <w:rtl/>
        </w:rPr>
        <w:t>ی</w:t>
      </w:r>
      <w:r w:rsidRPr="00A42E3B">
        <w:rPr>
          <w:rFonts w:cs="B Nazanin" w:hint="eastAsia"/>
          <w:sz w:val="26"/>
          <w:szCs w:val="26"/>
          <w:rtl/>
        </w:rPr>
        <w:t>ع</w:t>
      </w:r>
      <w:r w:rsidRPr="00A42E3B">
        <w:rPr>
          <w:rFonts w:cs="B Nazanin" w:hint="cs"/>
          <w:sz w:val="26"/>
          <w:szCs w:val="26"/>
          <w:rtl/>
        </w:rPr>
        <w:t>ی</w:t>
      </w:r>
      <w:r w:rsidRPr="00A42E3B">
        <w:rPr>
          <w:rFonts w:cs="B Nazanin"/>
          <w:sz w:val="26"/>
          <w:szCs w:val="26"/>
          <w:rtl/>
        </w:rPr>
        <w:t xml:space="preserve"> در س</w:t>
      </w:r>
      <w:r w:rsidRPr="00A42E3B">
        <w:rPr>
          <w:rFonts w:cs="B Nazanin" w:hint="cs"/>
          <w:sz w:val="26"/>
          <w:szCs w:val="26"/>
          <w:rtl/>
        </w:rPr>
        <w:t>ی</w:t>
      </w:r>
      <w:r w:rsidRPr="00A42E3B">
        <w:rPr>
          <w:rFonts w:cs="B Nazanin" w:hint="eastAsia"/>
          <w:sz w:val="26"/>
          <w:szCs w:val="26"/>
          <w:rtl/>
        </w:rPr>
        <w:t>است‌گذار</w:t>
      </w:r>
      <w:r w:rsidRPr="00A42E3B">
        <w:rPr>
          <w:rFonts w:cs="B Nazanin" w:hint="cs"/>
          <w:sz w:val="26"/>
          <w:szCs w:val="26"/>
          <w:rtl/>
        </w:rPr>
        <w:t>ی</w:t>
      </w:r>
      <w:r w:rsidRPr="00A42E3B">
        <w:rPr>
          <w:rFonts w:cs="B Nazanin"/>
          <w:sz w:val="26"/>
          <w:szCs w:val="26"/>
          <w:rtl/>
        </w:rPr>
        <w:t xml:space="preserve"> ارز</w:t>
      </w:r>
      <w:r w:rsidRPr="00A42E3B">
        <w:rPr>
          <w:rFonts w:cs="B Nazanin" w:hint="cs"/>
          <w:sz w:val="26"/>
          <w:szCs w:val="26"/>
          <w:rtl/>
        </w:rPr>
        <w:t>ی</w:t>
      </w:r>
      <w:r w:rsidRPr="00A42E3B">
        <w:rPr>
          <w:rFonts w:cs="B Nazanin"/>
          <w:sz w:val="26"/>
          <w:szCs w:val="26"/>
          <w:rtl/>
        </w:rPr>
        <w:t xml:space="preserve">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w:t>
      </w:r>
    </w:p>
    <w:p w14:paraId="2026EF46" w14:textId="6689B1F6" w:rsidR="00943DDB" w:rsidRPr="00A42E3B" w:rsidRDefault="00943DDB" w:rsidP="00B75CB1">
      <w:pPr>
        <w:pStyle w:val="ListParagraph"/>
        <w:numPr>
          <w:ilvl w:val="0"/>
          <w:numId w:val="37"/>
        </w:numPr>
        <w:spacing w:after="0" w:line="240" w:lineRule="auto"/>
        <w:jc w:val="both"/>
        <w:rPr>
          <w:rFonts w:cs="B Nazanin"/>
          <w:sz w:val="26"/>
          <w:szCs w:val="26"/>
          <w:rtl/>
        </w:rPr>
      </w:pPr>
      <w:r w:rsidRPr="00A42E3B">
        <w:rPr>
          <w:rFonts w:cs="B Nazanin" w:hint="eastAsia"/>
          <w:sz w:val="26"/>
          <w:szCs w:val="26"/>
          <w:u w:val="single"/>
          <w:rtl/>
        </w:rPr>
        <w:t>مکتب</w:t>
      </w:r>
      <w:r w:rsidRPr="00A42E3B">
        <w:rPr>
          <w:rFonts w:cs="B Nazanin"/>
          <w:sz w:val="26"/>
          <w:szCs w:val="26"/>
          <w:u w:val="single"/>
          <w:rtl/>
        </w:rPr>
        <w:t xml:space="preserve"> اقتصاد اسلام</w:t>
      </w:r>
      <w:r w:rsidRPr="00A42E3B">
        <w:rPr>
          <w:rFonts w:cs="B Nazanin" w:hint="cs"/>
          <w:sz w:val="26"/>
          <w:szCs w:val="26"/>
          <w:u w:val="single"/>
          <w:rtl/>
        </w:rPr>
        <w:t>ی</w:t>
      </w:r>
      <w:r w:rsidRPr="00A42E3B">
        <w:rPr>
          <w:rFonts w:cs="B Nazanin" w:hint="eastAsia"/>
          <w:sz w:val="26"/>
          <w:szCs w:val="26"/>
          <w:rtl/>
        </w:rPr>
        <w:t>،</w:t>
      </w:r>
      <w:r w:rsidRPr="00A42E3B">
        <w:rPr>
          <w:rFonts w:cs="B Nazanin"/>
          <w:sz w:val="26"/>
          <w:szCs w:val="26"/>
          <w:rtl/>
        </w:rPr>
        <w:t xml:space="preserve"> با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بر اصول و ارزش‌ها</w:t>
      </w:r>
      <w:r w:rsidRPr="00A42E3B">
        <w:rPr>
          <w:rFonts w:cs="B Nazanin" w:hint="cs"/>
          <w:sz w:val="26"/>
          <w:szCs w:val="26"/>
          <w:rtl/>
        </w:rPr>
        <w:t>ی</w:t>
      </w:r>
      <w:r w:rsidRPr="00A42E3B">
        <w:rPr>
          <w:rFonts w:cs="B Nazanin"/>
          <w:sz w:val="26"/>
          <w:szCs w:val="26"/>
          <w:rtl/>
        </w:rPr>
        <w:t xml:space="preserve"> اسلام</w:t>
      </w:r>
      <w:r w:rsidRPr="00A42E3B">
        <w:rPr>
          <w:rFonts w:cs="B Nazanin" w:hint="cs"/>
          <w:sz w:val="26"/>
          <w:szCs w:val="26"/>
          <w:rtl/>
        </w:rPr>
        <w:t>ی</w:t>
      </w:r>
      <w:r w:rsidRPr="00A42E3B">
        <w:rPr>
          <w:rFonts w:cs="B Nazanin"/>
          <w:sz w:val="26"/>
          <w:szCs w:val="26"/>
          <w:rtl/>
        </w:rPr>
        <w:t xml:space="preserve"> در اقتصاد،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با رعا</w:t>
      </w:r>
      <w:r w:rsidRPr="00A42E3B">
        <w:rPr>
          <w:rFonts w:cs="B Nazanin" w:hint="cs"/>
          <w:sz w:val="26"/>
          <w:szCs w:val="26"/>
          <w:rtl/>
        </w:rPr>
        <w:t>ی</w:t>
      </w:r>
      <w:r w:rsidRPr="00A42E3B">
        <w:rPr>
          <w:rFonts w:cs="B Nazanin" w:hint="eastAsia"/>
          <w:sz w:val="26"/>
          <w:szCs w:val="26"/>
          <w:rtl/>
        </w:rPr>
        <w:t>ت</w:t>
      </w:r>
      <w:r w:rsidRPr="00A42E3B">
        <w:rPr>
          <w:rFonts w:cs="B Nazanin"/>
          <w:sz w:val="26"/>
          <w:szCs w:val="26"/>
          <w:rtl/>
        </w:rPr>
        <w:t xml:space="preserve"> ا</w:t>
      </w:r>
      <w:r w:rsidRPr="00A42E3B">
        <w:rPr>
          <w:rFonts w:cs="B Nazanin" w:hint="cs"/>
          <w:sz w:val="26"/>
          <w:szCs w:val="26"/>
          <w:rtl/>
        </w:rPr>
        <w:t>ی</w:t>
      </w:r>
      <w:r w:rsidRPr="00A42E3B">
        <w:rPr>
          <w:rFonts w:cs="B Nazanin" w:hint="eastAsia"/>
          <w:sz w:val="26"/>
          <w:szCs w:val="26"/>
          <w:rtl/>
        </w:rPr>
        <w:t>ن</w:t>
      </w:r>
      <w:r w:rsidRPr="00A42E3B">
        <w:rPr>
          <w:rFonts w:cs="B Nazanin"/>
          <w:sz w:val="26"/>
          <w:szCs w:val="26"/>
          <w:rtl/>
        </w:rPr>
        <w:t xml:space="preserve"> اصول انجام شود. آن‌ها بر لزوم حفظ ثبات و عدالت در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و جلوگ</w:t>
      </w:r>
      <w:r w:rsidRPr="00A42E3B">
        <w:rPr>
          <w:rFonts w:cs="B Nazanin" w:hint="cs"/>
          <w:sz w:val="26"/>
          <w:szCs w:val="26"/>
          <w:rtl/>
        </w:rPr>
        <w:t>ی</w:t>
      </w:r>
      <w:r w:rsidRPr="00A42E3B">
        <w:rPr>
          <w:rFonts w:cs="B Nazanin" w:hint="eastAsia"/>
          <w:sz w:val="26"/>
          <w:szCs w:val="26"/>
          <w:rtl/>
        </w:rPr>
        <w:t>ر</w:t>
      </w:r>
      <w:r w:rsidRPr="00A42E3B">
        <w:rPr>
          <w:rFonts w:cs="B Nazanin" w:hint="cs"/>
          <w:sz w:val="26"/>
          <w:szCs w:val="26"/>
          <w:rtl/>
        </w:rPr>
        <w:t>ی</w:t>
      </w:r>
      <w:r w:rsidRPr="00A42E3B">
        <w:rPr>
          <w:rFonts w:cs="B Nazanin"/>
          <w:sz w:val="26"/>
          <w:szCs w:val="26"/>
          <w:rtl/>
        </w:rPr>
        <w:t xml:space="preserve"> از سوء استفاده‌ها</w:t>
      </w:r>
      <w:r w:rsidRPr="00A42E3B">
        <w:rPr>
          <w:rFonts w:cs="B Nazanin" w:hint="cs"/>
          <w:sz w:val="26"/>
          <w:szCs w:val="26"/>
          <w:rtl/>
        </w:rPr>
        <w:t>ی</w:t>
      </w:r>
      <w:r w:rsidRPr="00A42E3B">
        <w:rPr>
          <w:rFonts w:cs="B Nazanin"/>
          <w:sz w:val="26"/>
          <w:szCs w:val="26"/>
          <w:rtl/>
        </w:rPr>
        <w:t xml:space="preserve"> ربو</w:t>
      </w:r>
      <w:r w:rsidRPr="00A42E3B">
        <w:rPr>
          <w:rFonts w:cs="B Nazanin" w:hint="cs"/>
          <w:sz w:val="26"/>
          <w:szCs w:val="26"/>
          <w:rtl/>
        </w:rPr>
        <w:t>ی</w:t>
      </w:r>
      <w:r w:rsidRPr="00A42E3B">
        <w:rPr>
          <w:rFonts w:cs="B Nazanin"/>
          <w:sz w:val="26"/>
          <w:szCs w:val="26"/>
          <w:rtl/>
        </w:rPr>
        <w:t xml:space="preserve">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w:t>
      </w:r>
    </w:p>
    <w:p w14:paraId="4AEA1C9F" w14:textId="4B7D1A62" w:rsidR="00943DDB" w:rsidRPr="00A42E3B" w:rsidRDefault="00943DDB" w:rsidP="00B75CB1">
      <w:pPr>
        <w:pStyle w:val="ListParagraph"/>
        <w:numPr>
          <w:ilvl w:val="0"/>
          <w:numId w:val="37"/>
        </w:numPr>
        <w:spacing w:after="0" w:line="240" w:lineRule="auto"/>
        <w:jc w:val="both"/>
        <w:rPr>
          <w:rFonts w:cs="B Nazanin"/>
          <w:sz w:val="26"/>
          <w:szCs w:val="26"/>
          <w:rtl/>
        </w:rPr>
      </w:pPr>
      <w:r w:rsidRPr="00A42E3B">
        <w:rPr>
          <w:rFonts w:cs="B Nazanin" w:hint="eastAsia"/>
          <w:sz w:val="26"/>
          <w:szCs w:val="26"/>
          <w:u w:val="single"/>
          <w:rtl/>
        </w:rPr>
        <w:t>مکتب</w:t>
      </w:r>
      <w:r w:rsidRPr="00A42E3B">
        <w:rPr>
          <w:rFonts w:cs="B Nazanin"/>
          <w:sz w:val="26"/>
          <w:szCs w:val="26"/>
          <w:u w:val="single"/>
          <w:rtl/>
        </w:rPr>
        <w:t xml:space="preserve"> اقتصاد مح</w:t>
      </w:r>
      <w:r w:rsidRPr="00A42E3B">
        <w:rPr>
          <w:rFonts w:cs="B Nazanin" w:hint="cs"/>
          <w:sz w:val="26"/>
          <w:szCs w:val="26"/>
          <w:u w:val="single"/>
          <w:rtl/>
        </w:rPr>
        <w:t>ی</w:t>
      </w:r>
      <w:r w:rsidRPr="00A42E3B">
        <w:rPr>
          <w:rFonts w:cs="B Nazanin" w:hint="eastAsia"/>
          <w:sz w:val="26"/>
          <w:szCs w:val="26"/>
          <w:u w:val="single"/>
          <w:rtl/>
        </w:rPr>
        <w:t>ط</w:t>
      </w:r>
      <w:r w:rsidRPr="00A42E3B">
        <w:rPr>
          <w:rFonts w:cs="B Nazanin" w:hint="cs"/>
          <w:sz w:val="26"/>
          <w:szCs w:val="26"/>
          <w:u w:val="single"/>
          <w:rtl/>
        </w:rPr>
        <w:t>ی</w:t>
      </w:r>
      <w:r w:rsidRPr="00A42E3B">
        <w:rPr>
          <w:rFonts w:cs="B Nazanin" w:hint="eastAsia"/>
          <w:sz w:val="26"/>
          <w:szCs w:val="26"/>
          <w:rtl/>
        </w:rPr>
        <w:t>،</w:t>
      </w:r>
      <w:r w:rsidRPr="00A42E3B">
        <w:rPr>
          <w:rFonts w:cs="B Nazanin"/>
          <w:sz w:val="26"/>
          <w:szCs w:val="26"/>
          <w:rtl/>
        </w:rPr>
        <w:t xml:space="preserve"> با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بر اهم</w:t>
      </w:r>
      <w:r w:rsidRPr="00A42E3B">
        <w:rPr>
          <w:rFonts w:cs="B Nazanin" w:hint="cs"/>
          <w:sz w:val="26"/>
          <w:szCs w:val="26"/>
          <w:rtl/>
        </w:rPr>
        <w:t>ی</w:t>
      </w:r>
      <w:r w:rsidRPr="00A42E3B">
        <w:rPr>
          <w:rFonts w:cs="B Nazanin" w:hint="eastAsia"/>
          <w:sz w:val="26"/>
          <w:szCs w:val="26"/>
          <w:rtl/>
        </w:rPr>
        <w:t>ت</w:t>
      </w:r>
      <w:r w:rsidRPr="00A42E3B">
        <w:rPr>
          <w:rFonts w:cs="B Nazanin"/>
          <w:sz w:val="26"/>
          <w:szCs w:val="26"/>
          <w:rtl/>
        </w:rPr>
        <w:t xml:space="preserve"> حفاظت از مح</w:t>
      </w:r>
      <w:r w:rsidRPr="00A42E3B">
        <w:rPr>
          <w:rFonts w:cs="B Nazanin" w:hint="cs"/>
          <w:sz w:val="26"/>
          <w:szCs w:val="26"/>
          <w:rtl/>
        </w:rPr>
        <w:t>ی</w:t>
      </w:r>
      <w:r w:rsidRPr="00A42E3B">
        <w:rPr>
          <w:rFonts w:cs="B Nazanin" w:hint="eastAsia"/>
          <w:sz w:val="26"/>
          <w:szCs w:val="26"/>
          <w:rtl/>
        </w:rPr>
        <w:t>ط</w:t>
      </w:r>
      <w:r w:rsidRPr="00A42E3B">
        <w:rPr>
          <w:rFonts w:cs="B Nazanin"/>
          <w:sz w:val="26"/>
          <w:szCs w:val="26"/>
          <w:rtl/>
        </w:rPr>
        <w:t xml:space="preserve"> ز</w:t>
      </w:r>
      <w:r w:rsidRPr="00A42E3B">
        <w:rPr>
          <w:rFonts w:cs="B Nazanin" w:hint="cs"/>
          <w:sz w:val="26"/>
          <w:szCs w:val="26"/>
          <w:rtl/>
        </w:rPr>
        <w:t>ی</w:t>
      </w:r>
      <w:r w:rsidRPr="00A42E3B">
        <w:rPr>
          <w:rFonts w:cs="B Nazanin" w:hint="eastAsia"/>
          <w:sz w:val="26"/>
          <w:szCs w:val="26"/>
          <w:rtl/>
        </w:rPr>
        <w:t>ست</w:t>
      </w:r>
      <w:r w:rsidRPr="00A42E3B">
        <w:rPr>
          <w:rFonts w:cs="B Nazanin"/>
          <w:sz w:val="26"/>
          <w:szCs w:val="26"/>
          <w:rtl/>
        </w:rPr>
        <w:t xml:space="preserve"> در س</w:t>
      </w:r>
      <w:r w:rsidRPr="00A42E3B">
        <w:rPr>
          <w:rFonts w:cs="B Nazanin" w:hint="cs"/>
          <w:sz w:val="26"/>
          <w:szCs w:val="26"/>
          <w:rtl/>
        </w:rPr>
        <w:t>ی</w:t>
      </w:r>
      <w:r w:rsidRPr="00A42E3B">
        <w:rPr>
          <w:rFonts w:cs="B Nazanin" w:hint="eastAsia"/>
          <w:sz w:val="26"/>
          <w:szCs w:val="26"/>
          <w:rtl/>
        </w:rPr>
        <w:t>است‌گذار</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hint="eastAsia"/>
          <w:sz w:val="26"/>
          <w:szCs w:val="26"/>
          <w:rtl/>
        </w:rPr>
        <w:t>،</w:t>
      </w:r>
      <w:r w:rsidRPr="00A42E3B">
        <w:rPr>
          <w:rFonts w:cs="B Nazanin"/>
          <w:sz w:val="26"/>
          <w:szCs w:val="26"/>
          <w:rtl/>
        </w:rPr>
        <w:t xml:space="preserve">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به گونه‌ا</w:t>
      </w:r>
      <w:r w:rsidRPr="00A42E3B">
        <w:rPr>
          <w:rFonts w:cs="B Nazanin" w:hint="cs"/>
          <w:sz w:val="26"/>
          <w:szCs w:val="26"/>
          <w:rtl/>
        </w:rPr>
        <w:t>ی</w:t>
      </w:r>
      <w:r w:rsidRPr="00A42E3B">
        <w:rPr>
          <w:rFonts w:cs="B Nazanin"/>
          <w:sz w:val="26"/>
          <w:szCs w:val="26"/>
          <w:rtl/>
        </w:rPr>
        <w:t xml:space="preserve"> انجام شود که منجر به توسعه پا</w:t>
      </w:r>
      <w:r w:rsidRPr="00A42E3B">
        <w:rPr>
          <w:rFonts w:cs="B Nazanin" w:hint="cs"/>
          <w:sz w:val="26"/>
          <w:szCs w:val="26"/>
          <w:rtl/>
        </w:rPr>
        <w:t>ی</w:t>
      </w:r>
      <w:r w:rsidRPr="00A42E3B">
        <w:rPr>
          <w:rFonts w:cs="B Nazanin" w:hint="eastAsia"/>
          <w:sz w:val="26"/>
          <w:szCs w:val="26"/>
          <w:rtl/>
        </w:rPr>
        <w:t>دار</w:t>
      </w:r>
      <w:r w:rsidRPr="00A42E3B">
        <w:rPr>
          <w:rFonts w:cs="B Nazanin"/>
          <w:sz w:val="26"/>
          <w:szCs w:val="26"/>
          <w:rtl/>
        </w:rPr>
        <w:t xml:space="preserve"> و حفاظت از مح</w:t>
      </w:r>
      <w:r w:rsidRPr="00A42E3B">
        <w:rPr>
          <w:rFonts w:cs="B Nazanin" w:hint="cs"/>
          <w:sz w:val="26"/>
          <w:szCs w:val="26"/>
          <w:rtl/>
        </w:rPr>
        <w:t>ی</w:t>
      </w:r>
      <w:r w:rsidRPr="00A42E3B">
        <w:rPr>
          <w:rFonts w:cs="B Nazanin" w:hint="eastAsia"/>
          <w:sz w:val="26"/>
          <w:szCs w:val="26"/>
          <w:rtl/>
        </w:rPr>
        <w:t>ط</w:t>
      </w:r>
      <w:r w:rsidRPr="00A42E3B">
        <w:rPr>
          <w:rFonts w:cs="B Nazanin"/>
          <w:sz w:val="26"/>
          <w:szCs w:val="26"/>
          <w:rtl/>
        </w:rPr>
        <w:t xml:space="preserve"> ز</w:t>
      </w:r>
      <w:r w:rsidRPr="00A42E3B">
        <w:rPr>
          <w:rFonts w:cs="B Nazanin" w:hint="cs"/>
          <w:sz w:val="26"/>
          <w:szCs w:val="26"/>
          <w:rtl/>
        </w:rPr>
        <w:t>ی</w:t>
      </w:r>
      <w:r w:rsidRPr="00A42E3B">
        <w:rPr>
          <w:rFonts w:cs="B Nazanin" w:hint="eastAsia"/>
          <w:sz w:val="26"/>
          <w:szCs w:val="26"/>
          <w:rtl/>
        </w:rPr>
        <w:t>ست</w:t>
      </w:r>
      <w:r w:rsidRPr="00A42E3B">
        <w:rPr>
          <w:rFonts w:cs="B Nazanin"/>
          <w:sz w:val="26"/>
          <w:szCs w:val="26"/>
          <w:rtl/>
        </w:rPr>
        <w:t xml:space="preserve"> شود. آن‌ها بر لزوم لحاظ کردن ملاحظات ز</w:t>
      </w:r>
      <w:r w:rsidRPr="00A42E3B">
        <w:rPr>
          <w:rFonts w:cs="B Nazanin" w:hint="cs"/>
          <w:sz w:val="26"/>
          <w:szCs w:val="26"/>
          <w:rtl/>
        </w:rPr>
        <w:t>ی</w:t>
      </w:r>
      <w:r w:rsidRPr="00A42E3B">
        <w:rPr>
          <w:rFonts w:cs="B Nazanin" w:hint="eastAsia"/>
          <w:sz w:val="26"/>
          <w:szCs w:val="26"/>
          <w:rtl/>
        </w:rPr>
        <w:t>ست‌مح</w:t>
      </w:r>
      <w:r w:rsidRPr="00A42E3B">
        <w:rPr>
          <w:rFonts w:cs="B Nazanin" w:hint="cs"/>
          <w:sz w:val="26"/>
          <w:szCs w:val="26"/>
          <w:rtl/>
        </w:rPr>
        <w:t>ی</w:t>
      </w:r>
      <w:r w:rsidRPr="00A42E3B">
        <w:rPr>
          <w:rFonts w:cs="B Nazanin" w:hint="eastAsia"/>
          <w:sz w:val="26"/>
          <w:szCs w:val="26"/>
          <w:rtl/>
        </w:rPr>
        <w:t>ط</w:t>
      </w:r>
      <w:r w:rsidRPr="00A42E3B">
        <w:rPr>
          <w:rFonts w:cs="B Nazanin" w:hint="cs"/>
          <w:sz w:val="26"/>
          <w:szCs w:val="26"/>
          <w:rtl/>
        </w:rPr>
        <w:t>ی</w:t>
      </w:r>
      <w:r w:rsidRPr="00A42E3B">
        <w:rPr>
          <w:rFonts w:cs="B Nazanin"/>
          <w:sz w:val="26"/>
          <w:szCs w:val="26"/>
          <w:rtl/>
        </w:rPr>
        <w:t xml:space="preserve"> در س</w:t>
      </w:r>
      <w:r w:rsidRPr="00A42E3B">
        <w:rPr>
          <w:rFonts w:cs="B Nazanin" w:hint="cs"/>
          <w:sz w:val="26"/>
          <w:szCs w:val="26"/>
          <w:rtl/>
        </w:rPr>
        <w:t>ی</w:t>
      </w:r>
      <w:r w:rsidRPr="00A42E3B">
        <w:rPr>
          <w:rFonts w:cs="B Nazanin" w:hint="eastAsia"/>
          <w:sz w:val="26"/>
          <w:szCs w:val="26"/>
          <w:rtl/>
        </w:rPr>
        <w:t>است‌گذار</w:t>
      </w:r>
      <w:r w:rsidRPr="00A42E3B">
        <w:rPr>
          <w:rFonts w:cs="B Nazanin" w:hint="cs"/>
          <w:sz w:val="26"/>
          <w:szCs w:val="26"/>
          <w:rtl/>
        </w:rPr>
        <w:t>ی</w:t>
      </w:r>
      <w:r w:rsidRPr="00A42E3B">
        <w:rPr>
          <w:rFonts w:cs="B Nazanin"/>
          <w:sz w:val="26"/>
          <w:szCs w:val="26"/>
          <w:rtl/>
        </w:rPr>
        <w:t xml:space="preserve"> ارز</w:t>
      </w:r>
      <w:r w:rsidRPr="00A42E3B">
        <w:rPr>
          <w:rFonts w:cs="B Nazanin" w:hint="cs"/>
          <w:sz w:val="26"/>
          <w:szCs w:val="26"/>
          <w:rtl/>
        </w:rPr>
        <w:t>ی</w:t>
      </w:r>
      <w:r w:rsidRPr="00A42E3B">
        <w:rPr>
          <w:rFonts w:cs="B Nazanin"/>
          <w:sz w:val="26"/>
          <w:szCs w:val="26"/>
          <w:rtl/>
        </w:rPr>
        <w:t xml:space="preserve">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w:t>
      </w:r>
      <w:r w:rsidRPr="00A42E3B">
        <w:rPr>
          <w:rFonts w:cs="B Nazanin" w:hint="eastAsia"/>
          <w:sz w:val="26"/>
          <w:szCs w:val="26"/>
          <w:rtl/>
        </w:rPr>
        <w:t>د</w:t>
      </w:r>
      <w:r w:rsidRPr="00A42E3B">
        <w:rPr>
          <w:rFonts w:cs="B Nazanin"/>
          <w:sz w:val="26"/>
          <w:szCs w:val="26"/>
          <w:rtl/>
        </w:rPr>
        <w:t>.</w:t>
      </w:r>
    </w:p>
    <w:p w14:paraId="5701B4A4" w14:textId="196A10A6" w:rsidR="00943DDB" w:rsidRPr="00A42E3B" w:rsidRDefault="00943DDB" w:rsidP="00B75CB1">
      <w:pPr>
        <w:pStyle w:val="ListParagraph"/>
        <w:numPr>
          <w:ilvl w:val="0"/>
          <w:numId w:val="37"/>
        </w:numPr>
        <w:spacing w:after="0" w:line="240" w:lineRule="auto"/>
        <w:jc w:val="both"/>
        <w:rPr>
          <w:rFonts w:cs="B Nazanin"/>
          <w:sz w:val="26"/>
          <w:szCs w:val="26"/>
          <w:rtl/>
        </w:rPr>
      </w:pPr>
      <w:r w:rsidRPr="00A42E3B">
        <w:rPr>
          <w:rFonts w:cs="B Nazanin" w:hint="eastAsia"/>
          <w:sz w:val="26"/>
          <w:szCs w:val="26"/>
          <w:u w:val="single"/>
          <w:rtl/>
        </w:rPr>
        <w:t>مکتب</w:t>
      </w:r>
      <w:r w:rsidRPr="00A42E3B">
        <w:rPr>
          <w:rFonts w:cs="B Nazanin"/>
          <w:sz w:val="26"/>
          <w:szCs w:val="26"/>
          <w:u w:val="single"/>
          <w:rtl/>
        </w:rPr>
        <w:t xml:space="preserve"> اقتصاد آزاد بازار،</w:t>
      </w:r>
      <w:r w:rsidRPr="00A42E3B">
        <w:rPr>
          <w:rFonts w:cs="B Nazanin"/>
          <w:sz w:val="26"/>
          <w:szCs w:val="26"/>
          <w:rtl/>
        </w:rPr>
        <w:t xml:space="preserve"> با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بر عملکرد خودکار بازار، معتقد است که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به طور کاملاً آزاد و بر اساس عرضه و تقاضا در بازار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شود. آن‌ها معتقدند </w:t>
      </w:r>
      <w:r w:rsidRPr="00A42E3B">
        <w:rPr>
          <w:rFonts w:cs="B Nazanin"/>
          <w:sz w:val="26"/>
          <w:szCs w:val="26"/>
          <w:rtl/>
        </w:rPr>
        <w:lastRenderedPageBreak/>
        <w:t>که هرگونه مداخله دولت در بازار ارز منجر به ا</w:t>
      </w:r>
      <w:r w:rsidRPr="00A42E3B">
        <w:rPr>
          <w:rFonts w:cs="B Nazanin" w:hint="cs"/>
          <w:sz w:val="26"/>
          <w:szCs w:val="26"/>
          <w:rtl/>
        </w:rPr>
        <w:t>ی</w:t>
      </w:r>
      <w:r w:rsidRPr="00A42E3B">
        <w:rPr>
          <w:rFonts w:cs="B Nazanin" w:hint="eastAsia"/>
          <w:sz w:val="26"/>
          <w:szCs w:val="26"/>
          <w:rtl/>
        </w:rPr>
        <w:t>جاد</w:t>
      </w:r>
      <w:r w:rsidRPr="00A42E3B">
        <w:rPr>
          <w:rFonts w:cs="B Nazanin"/>
          <w:sz w:val="26"/>
          <w:szCs w:val="26"/>
          <w:rtl/>
        </w:rPr>
        <w:t xml:space="preserve"> تحر</w:t>
      </w:r>
      <w:r w:rsidRPr="00A42E3B">
        <w:rPr>
          <w:rFonts w:cs="B Nazanin" w:hint="cs"/>
          <w:sz w:val="26"/>
          <w:szCs w:val="26"/>
          <w:rtl/>
        </w:rPr>
        <w:t>ی</w:t>
      </w:r>
      <w:r w:rsidRPr="00A42E3B">
        <w:rPr>
          <w:rFonts w:cs="B Nazanin" w:hint="eastAsia"/>
          <w:sz w:val="26"/>
          <w:szCs w:val="26"/>
          <w:rtl/>
        </w:rPr>
        <w:t>ف‌ها</w:t>
      </w:r>
      <w:r w:rsidRPr="00A42E3B">
        <w:rPr>
          <w:rFonts w:cs="B Nazanin" w:hint="cs"/>
          <w:sz w:val="26"/>
          <w:szCs w:val="26"/>
          <w:rtl/>
        </w:rPr>
        <w:t>ی</w:t>
      </w:r>
      <w:r w:rsidRPr="00A42E3B">
        <w:rPr>
          <w:rFonts w:cs="B Nazanin"/>
          <w:sz w:val="26"/>
          <w:szCs w:val="26"/>
          <w:rtl/>
        </w:rPr>
        <w:t xml:space="preserve"> اقتصاد</w:t>
      </w:r>
      <w:r w:rsidRPr="00A42E3B">
        <w:rPr>
          <w:rFonts w:cs="B Nazanin" w:hint="cs"/>
          <w:sz w:val="26"/>
          <w:szCs w:val="26"/>
          <w:rtl/>
        </w:rPr>
        <w:t>ی</w:t>
      </w:r>
      <w:r w:rsidRPr="00A42E3B">
        <w:rPr>
          <w:rFonts w:cs="B Nazanin"/>
          <w:sz w:val="26"/>
          <w:szCs w:val="26"/>
          <w:rtl/>
        </w:rPr>
        <w:t xml:space="preserve"> خواهد شد.</w:t>
      </w:r>
    </w:p>
    <w:p w14:paraId="2DCDC11C" w14:textId="150D6B20" w:rsidR="00943DDB" w:rsidRPr="00A42E3B" w:rsidRDefault="00943DDB" w:rsidP="00B75CB1">
      <w:pPr>
        <w:pStyle w:val="ListParagraph"/>
        <w:numPr>
          <w:ilvl w:val="0"/>
          <w:numId w:val="37"/>
        </w:numPr>
        <w:spacing w:after="0" w:line="240" w:lineRule="auto"/>
        <w:jc w:val="both"/>
        <w:rPr>
          <w:rFonts w:cs="B Nazanin"/>
          <w:sz w:val="26"/>
          <w:szCs w:val="26"/>
          <w:rtl/>
        </w:rPr>
      </w:pPr>
      <w:r w:rsidRPr="00A42E3B">
        <w:rPr>
          <w:rFonts w:cs="B Nazanin" w:hint="eastAsia"/>
          <w:sz w:val="26"/>
          <w:szCs w:val="26"/>
          <w:u w:val="single"/>
          <w:rtl/>
        </w:rPr>
        <w:t>مکتب</w:t>
      </w:r>
      <w:r w:rsidRPr="00A42E3B">
        <w:rPr>
          <w:rFonts w:cs="B Nazanin"/>
          <w:sz w:val="26"/>
          <w:szCs w:val="26"/>
          <w:u w:val="single"/>
          <w:rtl/>
        </w:rPr>
        <w:t xml:space="preserve"> اقتصاد نهاد</w:t>
      </w:r>
      <w:r w:rsidRPr="00A42E3B">
        <w:rPr>
          <w:rFonts w:cs="B Nazanin" w:hint="cs"/>
          <w:sz w:val="26"/>
          <w:szCs w:val="26"/>
          <w:u w:val="single"/>
          <w:rtl/>
        </w:rPr>
        <w:t>ی</w:t>
      </w:r>
      <w:r w:rsidRPr="00A42E3B">
        <w:rPr>
          <w:rFonts w:cs="B Nazanin"/>
          <w:sz w:val="26"/>
          <w:szCs w:val="26"/>
          <w:u w:val="single"/>
          <w:rtl/>
        </w:rPr>
        <w:t xml:space="preserve"> جد</w:t>
      </w:r>
      <w:r w:rsidRPr="00A42E3B">
        <w:rPr>
          <w:rFonts w:cs="B Nazanin" w:hint="cs"/>
          <w:sz w:val="26"/>
          <w:szCs w:val="26"/>
          <w:u w:val="single"/>
          <w:rtl/>
        </w:rPr>
        <w:t>ی</w:t>
      </w:r>
      <w:r w:rsidRPr="00A42E3B">
        <w:rPr>
          <w:rFonts w:cs="B Nazanin" w:hint="eastAsia"/>
          <w:sz w:val="26"/>
          <w:szCs w:val="26"/>
          <w:u w:val="single"/>
          <w:rtl/>
        </w:rPr>
        <w:t>د</w:t>
      </w:r>
      <w:r w:rsidRPr="00A42E3B">
        <w:rPr>
          <w:rFonts w:cs="B Nazanin" w:hint="eastAsia"/>
          <w:sz w:val="26"/>
          <w:szCs w:val="26"/>
          <w:rtl/>
        </w:rPr>
        <w:t>،</w:t>
      </w:r>
      <w:r w:rsidRPr="00A42E3B">
        <w:rPr>
          <w:rFonts w:cs="B Nazanin"/>
          <w:sz w:val="26"/>
          <w:szCs w:val="26"/>
          <w:rtl/>
        </w:rPr>
        <w:t xml:space="preserve"> با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بر نقش نهادها و قواعد در اقتصاد،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با در نظر گرفتن ساختار نهاد</w:t>
      </w:r>
      <w:r w:rsidRPr="00A42E3B">
        <w:rPr>
          <w:rFonts w:cs="B Nazanin" w:hint="cs"/>
          <w:sz w:val="26"/>
          <w:szCs w:val="26"/>
          <w:rtl/>
        </w:rPr>
        <w:t>ی</w:t>
      </w:r>
      <w:r w:rsidRPr="00A42E3B">
        <w:rPr>
          <w:rFonts w:cs="B Nazanin"/>
          <w:sz w:val="26"/>
          <w:szCs w:val="26"/>
          <w:rtl/>
        </w:rPr>
        <w:t xml:space="preserve"> و قواعد موجود در بازار ارز انجام شود. آن‌ها بر لزوم اصلاح نهادها و قواعد برا</w:t>
      </w:r>
      <w:r w:rsidRPr="00A42E3B">
        <w:rPr>
          <w:rFonts w:cs="B Nazanin" w:hint="cs"/>
          <w:sz w:val="26"/>
          <w:szCs w:val="26"/>
          <w:rtl/>
        </w:rPr>
        <w:t>ی</w:t>
      </w:r>
      <w:r w:rsidRPr="00A42E3B">
        <w:rPr>
          <w:rFonts w:cs="B Nazanin"/>
          <w:sz w:val="26"/>
          <w:szCs w:val="26"/>
          <w:rtl/>
        </w:rPr>
        <w:t xml:space="preserve"> ا</w:t>
      </w:r>
      <w:r w:rsidRPr="00A42E3B">
        <w:rPr>
          <w:rFonts w:cs="B Nazanin" w:hint="cs"/>
          <w:sz w:val="26"/>
          <w:szCs w:val="26"/>
          <w:rtl/>
        </w:rPr>
        <w:t>ی</w:t>
      </w:r>
      <w:r w:rsidRPr="00A42E3B">
        <w:rPr>
          <w:rFonts w:cs="B Nazanin" w:hint="eastAsia"/>
          <w:sz w:val="26"/>
          <w:szCs w:val="26"/>
          <w:rtl/>
        </w:rPr>
        <w:t>جاد</w:t>
      </w:r>
      <w:r w:rsidRPr="00A42E3B">
        <w:rPr>
          <w:rFonts w:cs="B Nazanin"/>
          <w:sz w:val="26"/>
          <w:szCs w:val="26"/>
          <w:rtl/>
        </w:rPr>
        <w:t xml:space="preserve"> ثبات در بازار ارز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w:t>
      </w:r>
    </w:p>
    <w:p w14:paraId="548ECF95" w14:textId="77777777" w:rsidR="00943DDB" w:rsidRPr="00A42E3B" w:rsidRDefault="00943DDB" w:rsidP="00B75CB1">
      <w:pPr>
        <w:pStyle w:val="ListParagraph"/>
        <w:numPr>
          <w:ilvl w:val="0"/>
          <w:numId w:val="37"/>
        </w:numPr>
        <w:spacing w:after="0" w:line="240" w:lineRule="auto"/>
        <w:jc w:val="both"/>
        <w:rPr>
          <w:rFonts w:cs="B Nazanin"/>
          <w:sz w:val="26"/>
          <w:szCs w:val="26"/>
          <w:rtl/>
        </w:rPr>
      </w:pPr>
      <w:r w:rsidRPr="00A42E3B">
        <w:rPr>
          <w:rFonts w:cs="B Nazanin" w:hint="eastAsia"/>
          <w:sz w:val="26"/>
          <w:szCs w:val="26"/>
          <w:u w:val="single"/>
          <w:rtl/>
        </w:rPr>
        <w:t>مکتب</w:t>
      </w:r>
      <w:r w:rsidRPr="00A42E3B">
        <w:rPr>
          <w:rFonts w:cs="B Nazanin"/>
          <w:sz w:val="26"/>
          <w:szCs w:val="26"/>
          <w:u w:val="single"/>
          <w:rtl/>
        </w:rPr>
        <w:t xml:space="preserve"> اقتصاد هز</w:t>
      </w:r>
      <w:r w:rsidRPr="00A42E3B">
        <w:rPr>
          <w:rFonts w:cs="B Nazanin" w:hint="cs"/>
          <w:sz w:val="26"/>
          <w:szCs w:val="26"/>
          <w:u w:val="single"/>
          <w:rtl/>
        </w:rPr>
        <w:t>ی</w:t>
      </w:r>
      <w:r w:rsidRPr="00A42E3B">
        <w:rPr>
          <w:rFonts w:cs="B Nazanin" w:hint="eastAsia"/>
          <w:sz w:val="26"/>
          <w:szCs w:val="26"/>
          <w:u w:val="single"/>
          <w:rtl/>
        </w:rPr>
        <w:t>نه‌ها</w:t>
      </w:r>
      <w:r w:rsidRPr="00A42E3B">
        <w:rPr>
          <w:rFonts w:cs="B Nazanin" w:hint="cs"/>
          <w:sz w:val="26"/>
          <w:szCs w:val="26"/>
          <w:u w:val="single"/>
          <w:rtl/>
        </w:rPr>
        <w:t>ی</w:t>
      </w:r>
      <w:r w:rsidRPr="00A42E3B">
        <w:rPr>
          <w:rFonts w:cs="B Nazanin"/>
          <w:sz w:val="26"/>
          <w:szCs w:val="26"/>
          <w:u w:val="single"/>
          <w:rtl/>
        </w:rPr>
        <w:t xml:space="preserve"> معاملات</w:t>
      </w:r>
      <w:r w:rsidRPr="00A42E3B">
        <w:rPr>
          <w:rFonts w:cs="B Nazanin" w:hint="cs"/>
          <w:sz w:val="26"/>
          <w:szCs w:val="26"/>
          <w:u w:val="single"/>
          <w:rtl/>
        </w:rPr>
        <w:t>ی</w:t>
      </w:r>
      <w:r w:rsidRPr="00A42E3B">
        <w:rPr>
          <w:rFonts w:cs="B Nazanin" w:hint="eastAsia"/>
          <w:sz w:val="26"/>
          <w:szCs w:val="26"/>
          <w:rtl/>
        </w:rPr>
        <w:t>،</w:t>
      </w:r>
      <w:r w:rsidRPr="00A42E3B">
        <w:rPr>
          <w:rFonts w:cs="B Nazanin"/>
          <w:sz w:val="26"/>
          <w:szCs w:val="26"/>
          <w:rtl/>
        </w:rPr>
        <w:t xml:space="preserve"> با تأک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بر اهم</w:t>
      </w:r>
      <w:r w:rsidRPr="00A42E3B">
        <w:rPr>
          <w:rFonts w:cs="B Nazanin" w:hint="cs"/>
          <w:sz w:val="26"/>
          <w:szCs w:val="26"/>
          <w:rtl/>
        </w:rPr>
        <w:t>ی</w:t>
      </w:r>
      <w:r w:rsidRPr="00A42E3B">
        <w:rPr>
          <w:rFonts w:cs="B Nazanin" w:hint="eastAsia"/>
          <w:sz w:val="26"/>
          <w:szCs w:val="26"/>
          <w:rtl/>
        </w:rPr>
        <w:t>ت</w:t>
      </w:r>
      <w:r w:rsidRPr="00A42E3B">
        <w:rPr>
          <w:rFonts w:cs="B Nazanin"/>
          <w:sz w:val="26"/>
          <w:szCs w:val="26"/>
          <w:rtl/>
        </w:rPr>
        <w:t xml:space="preserve"> هز</w:t>
      </w:r>
      <w:r w:rsidRPr="00A42E3B">
        <w:rPr>
          <w:rFonts w:cs="B Nazanin" w:hint="cs"/>
          <w:sz w:val="26"/>
          <w:szCs w:val="26"/>
          <w:rtl/>
        </w:rPr>
        <w:t>ی</w:t>
      </w:r>
      <w:r w:rsidRPr="00A42E3B">
        <w:rPr>
          <w:rFonts w:cs="B Nazanin" w:hint="eastAsia"/>
          <w:sz w:val="26"/>
          <w:szCs w:val="26"/>
          <w:rtl/>
        </w:rPr>
        <w:t>نه‌ها</w:t>
      </w:r>
      <w:r w:rsidRPr="00A42E3B">
        <w:rPr>
          <w:rFonts w:cs="B Nazanin" w:hint="cs"/>
          <w:sz w:val="26"/>
          <w:szCs w:val="26"/>
          <w:rtl/>
        </w:rPr>
        <w:t>ی</w:t>
      </w:r>
      <w:r w:rsidRPr="00A42E3B">
        <w:rPr>
          <w:rFonts w:cs="B Nazanin"/>
          <w:sz w:val="26"/>
          <w:szCs w:val="26"/>
          <w:rtl/>
        </w:rPr>
        <w:t xml:space="preserve"> معاملات</w:t>
      </w:r>
      <w:r w:rsidRPr="00A42E3B">
        <w:rPr>
          <w:rFonts w:cs="B Nazanin" w:hint="cs"/>
          <w:sz w:val="26"/>
          <w:szCs w:val="26"/>
          <w:rtl/>
        </w:rPr>
        <w:t>ی</w:t>
      </w:r>
      <w:r w:rsidRPr="00A42E3B">
        <w:rPr>
          <w:rFonts w:cs="B Nazanin"/>
          <w:sz w:val="26"/>
          <w:szCs w:val="26"/>
          <w:rtl/>
        </w:rPr>
        <w:t xml:space="preserve"> در اقتصاد، معتقد است که تع</w:t>
      </w:r>
      <w:r w:rsidRPr="00A42E3B">
        <w:rPr>
          <w:rFonts w:cs="B Nazanin" w:hint="cs"/>
          <w:sz w:val="26"/>
          <w:szCs w:val="26"/>
          <w:rtl/>
        </w:rPr>
        <w:t>یی</w:t>
      </w:r>
      <w:r w:rsidRPr="00A42E3B">
        <w:rPr>
          <w:rFonts w:cs="B Nazanin" w:hint="eastAsia"/>
          <w:sz w:val="26"/>
          <w:szCs w:val="26"/>
          <w:rtl/>
        </w:rPr>
        <w:t>ن</w:t>
      </w:r>
      <w:r w:rsidRPr="00A42E3B">
        <w:rPr>
          <w:rFonts w:cs="B Nazanin"/>
          <w:sz w:val="26"/>
          <w:szCs w:val="26"/>
          <w:rtl/>
        </w:rPr>
        <w:t xml:space="preserve"> نرخ ارز با</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به گونه‌ا</w:t>
      </w:r>
      <w:r w:rsidRPr="00A42E3B">
        <w:rPr>
          <w:rFonts w:cs="B Nazanin" w:hint="cs"/>
          <w:sz w:val="26"/>
          <w:szCs w:val="26"/>
          <w:rtl/>
        </w:rPr>
        <w:t>ی</w:t>
      </w:r>
      <w:r w:rsidRPr="00A42E3B">
        <w:rPr>
          <w:rFonts w:cs="B Nazanin"/>
          <w:sz w:val="26"/>
          <w:szCs w:val="26"/>
          <w:rtl/>
        </w:rPr>
        <w:t xml:space="preserve"> انجام شود که هز</w:t>
      </w:r>
      <w:r w:rsidRPr="00A42E3B">
        <w:rPr>
          <w:rFonts w:cs="B Nazanin" w:hint="cs"/>
          <w:sz w:val="26"/>
          <w:szCs w:val="26"/>
          <w:rtl/>
        </w:rPr>
        <w:t>ی</w:t>
      </w:r>
      <w:r w:rsidRPr="00A42E3B">
        <w:rPr>
          <w:rFonts w:cs="B Nazanin" w:hint="eastAsia"/>
          <w:sz w:val="26"/>
          <w:szCs w:val="26"/>
          <w:rtl/>
        </w:rPr>
        <w:t>نه‌ها</w:t>
      </w:r>
      <w:r w:rsidRPr="00A42E3B">
        <w:rPr>
          <w:rFonts w:cs="B Nazanin" w:hint="cs"/>
          <w:sz w:val="26"/>
          <w:szCs w:val="26"/>
          <w:rtl/>
        </w:rPr>
        <w:t>ی</w:t>
      </w:r>
      <w:r w:rsidRPr="00A42E3B">
        <w:rPr>
          <w:rFonts w:cs="B Nazanin"/>
          <w:sz w:val="26"/>
          <w:szCs w:val="26"/>
          <w:rtl/>
        </w:rPr>
        <w:t xml:space="preserve"> معاملات</w:t>
      </w:r>
      <w:r w:rsidRPr="00A42E3B">
        <w:rPr>
          <w:rFonts w:cs="B Nazanin" w:hint="cs"/>
          <w:sz w:val="26"/>
          <w:szCs w:val="26"/>
          <w:rtl/>
        </w:rPr>
        <w:t>ی</w:t>
      </w:r>
      <w:r w:rsidRPr="00A42E3B">
        <w:rPr>
          <w:rFonts w:cs="B Nazanin"/>
          <w:sz w:val="26"/>
          <w:szCs w:val="26"/>
          <w:rtl/>
        </w:rPr>
        <w:t xml:space="preserve"> در بازار ارز را به حداقل برساند. آن‌ها بر لزوم ا</w:t>
      </w:r>
      <w:r w:rsidRPr="00A42E3B">
        <w:rPr>
          <w:rFonts w:cs="B Nazanin" w:hint="cs"/>
          <w:sz w:val="26"/>
          <w:szCs w:val="26"/>
          <w:rtl/>
        </w:rPr>
        <w:t>ی</w:t>
      </w:r>
      <w:r w:rsidRPr="00A42E3B">
        <w:rPr>
          <w:rFonts w:cs="B Nazanin" w:hint="eastAsia"/>
          <w:sz w:val="26"/>
          <w:szCs w:val="26"/>
          <w:rtl/>
        </w:rPr>
        <w:t>جاد</w:t>
      </w:r>
      <w:r w:rsidRPr="00A42E3B">
        <w:rPr>
          <w:rFonts w:cs="B Nazanin"/>
          <w:sz w:val="26"/>
          <w:szCs w:val="26"/>
          <w:rtl/>
        </w:rPr>
        <w:t xml:space="preserve"> شفاف</w:t>
      </w:r>
      <w:r w:rsidRPr="00A42E3B">
        <w:rPr>
          <w:rFonts w:cs="B Nazanin" w:hint="cs"/>
          <w:sz w:val="26"/>
          <w:szCs w:val="26"/>
          <w:rtl/>
        </w:rPr>
        <w:t>ی</w:t>
      </w:r>
      <w:r w:rsidRPr="00A42E3B">
        <w:rPr>
          <w:rFonts w:cs="B Nazanin" w:hint="eastAsia"/>
          <w:sz w:val="26"/>
          <w:szCs w:val="26"/>
          <w:rtl/>
        </w:rPr>
        <w:t>ت</w:t>
      </w:r>
      <w:r w:rsidRPr="00A42E3B">
        <w:rPr>
          <w:rFonts w:cs="B Nazanin"/>
          <w:sz w:val="26"/>
          <w:szCs w:val="26"/>
          <w:rtl/>
        </w:rPr>
        <w:t xml:space="preserve"> و کاهش هز</w:t>
      </w:r>
      <w:r w:rsidRPr="00A42E3B">
        <w:rPr>
          <w:rFonts w:cs="B Nazanin" w:hint="cs"/>
          <w:sz w:val="26"/>
          <w:szCs w:val="26"/>
          <w:rtl/>
        </w:rPr>
        <w:t>ی</w:t>
      </w:r>
      <w:r w:rsidRPr="00A42E3B">
        <w:rPr>
          <w:rFonts w:cs="B Nazanin" w:hint="eastAsia"/>
          <w:sz w:val="26"/>
          <w:szCs w:val="26"/>
          <w:rtl/>
        </w:rPr>
        <w:t>نه‌ها</w:t>
      </w:r>
      <w:r w:rsidRPr="00A42E3B">
        <w:rPr>
          <w:rFonts w:cs="B Nazanin" w:hint="cs"/>
          <w:sz w:val="26"/>
          <w:szCs w:val="26"/>
          <w:rtl/>
        </w:rPr>
        <w:t>ی</w:t>
      </w:r>
      <w:r w:rsidRPr="00A42E3B">
        <w:rPr>
          <w:rFonts w:cs="B Nazanin"/>
          <w:sz w:val="26"/>
          <w:szCs w:val="26"/>
          <w:rtl/>
        </w:rPr>
        <w:t xml:space="preserve"> معاملات</w:t>
      </w:r>
      <w:r w:rsidRPr="00A42E3B">
        <w:rPr>
          <w:rFonts w:cs="B Nazanin" w:hint="cs"/>
          <w:sz w:val="26"/>
          <w:szCs w:val="26"/>
          <w:rtl/>
        </w:rPr>
        <w:t>ی</w:t>
      </w:r>
      <w:r w:rsidRPr="00A42E3B">
        <w:rPr>
          <w:rFonts w:cs="B Nazanin"/>
          <w:sz w:val="26"/>
          <w:szCs w:val="26"/>
          <w:rtl/>
        </w:rPr>
        <w:t xml:space="preserve"> در بازار ارز تأ</w:t>
      </w:r>
      <w:r w:rsidRPr="00A42E3B">
        <w:rPr>
          <w:rFonts w:cs="B Nazanin" w:hint="eastAsia"/>
          <w:sz w:val="26"/>
          <w:szCs w:val="26"/>
          <w:rtl/>
        </w:rPr>
        <w:t>ک</w:t>
      </w:r>
      <w:r w:rsidRPr="00A42E3B">
        <w:rPr>
          <w:rFonts w:cs="B Nazanin" w:hint="cs"/>
          <w:sz w:val="26"/>
          <w:szCs w:val="26"/>
          <w:rtl/>
        </w:rPr>
        <w:t>ی</w:t>
      </w:r>
      <w:r w:rsidRPr="00A42E3B">
        <w:rPr>
          <w:rFonts w:cs="B Nazanin" w:hint="eastAsia"/>
          <w:sz w:val="26"/>
          <w:szCs w:val="26"/>
          <w:rtl/>
        </w:rPr>
        <w:t>د</w:t>
      </w:r>
      <w:r w:rsidRPr="00A42E3B">
        <w:rPr>
          <w:rFonts w:cs="B Nazanin"/>
          <w:sz w:val="26"/>
          <w:szCs w:val="26"/>
          <w:rtl/>
        </w:rPr>
        <w:t xml:space="preserve"> دارند.</w:t>
      </w:r>
    </w:p>
    <w:p w14:paraId="27072FA3" w14:textId="77777777" w:rsidR="00546B8E" w:rsidRPr="00A42E3B" w:rsidRDefault="00546B8E">
      <w:pPr>
        <w:bidi w:val="0"/>
        <w:rPr>
          <w:rFonts w:cs="B Nazanin"/>
          <w:sz w:val="26"/>
          <w:szCs w:val="26"/>
          <w:rtl/>
        </w:rPr>
      </w:pPr>
      <w:r w:rsidRPr="00A42E3B">
        <w:rPr>
          <w:rFonts w:cs="B Nazanin"/>
          <w:sz w:val="26"/>
          <w:szCs w:val="26"/>
          <w:rtl/>
        </w:rPr>
        <w:br w:type="page"/>
      </w:r>
    </w:p>
    <w:p w14:paraId="59BB3723" w14:textId="77777777" w:rsidR="00546B8E" w:rsidRPr="00A42E3B" w:rsidRDefault="00546B8E" w:rsidP="00CD701A">
      <w:pPr>
        <w:spacing w:after="0" w:line="240" w:lineRule="auto"/>
        <w:jc w:val="center"/>
        <w:rPr>
          <w:rFonts w:cs="B Nazanin"/>
          <w:b/>
          <w:bCs/>
          <w:sz w:val="52"/>
          <w:szCs w:val="52"/>
          <w:rtl/>
        </w:rPr>
      </w:pPr>
      <w:r w:rsidRPr="00A42E3B">
        <w:rPr>
          <w:rFonts w:cs="B Nazanin" w:hint="cs"/>
          <w:b/>
          <w:bCs/>
          <w:sz w:val="52"/>
          <w:szCs w:val="52"/>
          <w:rtl/>
        </w:rPr>
        <w:lastRenderedPageBreak/>
        <w:t>فصل سوم</w:t>
      </w:r>
    </w:p>
    <w:p w14:paraId="7E3F1905" w14:textId="77777777" w:rsidR="001B10AF" w:rsidRPr="00A42E3B" w:rsidRDefault="00AC2434" w:rsidP="00CD701A">
      <w:pPr>
        <w:spacing w:after="0" w:line="240" w:lineRule="auto"/>
        <w:jc w:val="center"/>
        <w:rPr>
          <w:rFonts w:cs="B Nazanin"/>
          <w:b/>
          <w:bCs/>
          <w:sz w:val="52"/>
          <w:szCs w:val="52"/>
          <w:rtl/>
        </w:rPr>
      </w:pPr>
      <w:r w:rsidRPr="00A42E3B">
        <w:rPr>
          <w:rFonts w:cs="B Nazanin" w:hint="cs"/>
          <w:b/>
          <w:bCs/>
          <w:sz w:val="52"/>
          <w:szCs w:val="52"/>
          <w:rtl/>
        </w:rPr>
        <w:t>سیر تاریخی تجربیات ارزی</w:t>
      </w:r>
      <w:r w:rsidR="003328EB" w:rsidRPr="00A42E3B">
        <w:rPr>
          <w:rFonts w:cs="B Nazanin" w:hint="cs"/>
          <w:b/>
          <w:bCs/>
          <w:sz w:val="52"/>
          <w:szCs w:val="52"/>
          <w:rtl/>
        </w:rPr>
        <w:t xml:space="preserve"> و نرخ</w:t>
      </w:r>
      <w:r w:rsidR="003328EB" w:rsidRPr="00A42E3B">
        <w:rPr>
          <w:rFonts w:cs="B Nazanin"/>
          <w:b/>
          <w:bCs/>
          <w:sz w:val="52"/>
          <w:szCs w:val="52"/>
          <w:rtl/>
        </w:rPr>
        <w:softHyphen/>
      </w:r>
      <w:r w:rsidR="003328EB" w:rsidRPr="00A42E3B">
        <w:rPr>
          <w:rFonts w:cs="B Nazanin" w:hint="cs"/>
          <w:b/>
          <w:bCs/>
          <w:sz w:val="52"/>
          <w:szCs w:val="52"/>
          <w:rtl/>
        </w:rPr>
        <w:t>بندی ارز در</w:t>
      </w:r>
      <w:r w:rsidRPr="00A42E3B">
        <w:rPr>
          <w:rFonts w:cs="B Nazanin" w:hint="cs"/>
          <w:b/>
          <w:bCs/>
          <w:sz w:val="52"/>
          <w:szCs w:val="52"/>
          <w:rtl/>
        </w:rPr>
        <w:t xml:space="preserve"> اقتصاد ایران</w:t>
      </w:r>
    </w:p>
    <w:p w14:paraId="55AFD6D1" w14:textId="77777777" w:rsidR="001B10AF" w:rsidRPr="00A42E3B" w:rsidRDefault="001B10AF" w:rsidP="00CD701A">
      <w:pPr>
        <w:autoSpaceDE w:val="0"/>
        <w:autoSpaceDN w:val="0"/>
        <w:adjustRightInd w:val="0"/>
        <w:spacing w:after="0" w:line="240" w:lineRule="auto"/>
        <w:jc w:val="both"/>
        <w:rPr>
          <w:rFonts w:cs="B Nazanin"/>
          <w:b/>
          <w:bCs/>
          <w:sz w:val="52"/>
          <w:szCs w:val="52"/>
          <w:rtl/>
        </w:rPr>
      </w:pPr>
      <w:r w:rsidRPr="00A42E3B">
        <w:rPr>
          <w:rFonts w:cs="B Nazanin" w:hint="cs"/>
          <w:b/>
          <w:bCs/>
          <w:sz w:val="28"/>
          <w:szCs w:val="28"/>
          <w:rtl/>
        </w:rPr>
        <w:t>اهداف فصل</w:t>
      </w:r>
      <w:r w:rsidRPr="00A42E3B">
        <w:rPr>
          <w:rFonts w:cs="B Nazanin" w:hint="cs"/>
          <w:b/>
          <w:bCs/>
          <w:sz w:val="52"/>
          <w:szCs w:val="52"/>
          <w:rtl/>
        </w:rPr>
        <w:t>.......................................................</w:t>
      </w:r>
    </w:p>
    <w:p w14:paraId="55D0EF75" w14:textId="77777777" w:rsidR="001B10AF" w:rsidRPr="00A42E3B" w:rsidRDefault="001B10AF" w:rsidP="00CD701A">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 xml:space="preserve">آشنایی با </w:t>
      </w:r>
      <w:r w:rsidR="00CD701A" w:rsidRPr="00A42E3B">
        <w:rPr>
          <w:rFonts w:cs="B Nazanin" w:hint="cs"/>
          <w:sz w:val="26"/>
          <w:szCs w:val="26"/>
          <w:rtl/>
        </w:rPr>
        <w:t>عوامل مؤثر بر نرخ ارز در ایران</w:t>
      </w:r>
    </w:p>
    <w:p w14:paraId="4B7F4C0C" w14:textId="77777777" w:rsidR="001B10AF" w:rsidRPr="00A42E3B" w:rsidRDefault="00CD701A" w:rsidP="00CD701A">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 xml:space="preserve">تشریح </w:t>
      </w:r>
      <w:r w:rsidR="00256DE1" w:rsidRPr="00A42E3B">
        <w:rPr>
          <w:rFonts w:cs="B Nazanin" w:hint="cs"/>
          <w:sz w:val="26"/>
          <w:szCs w:val="26"/>
          <w:rtl/>
        </w:rPr>
        <w:t xml:space="preserve">و تحلیل </w:t>
      </w:r>
      <w:r w:rsidRPr="00A42E3B">
        <w:rPr>
          <w:rFonts w:cs="B Nazanin" w:hint="cs"/>
          <w:sz w:val="26"/>
          <w:szCs w:val="26"/>
          <w:rtl/>
        </w:rPr>
        <w:t>سیر تاریخی نرخ</w:t>
      </w:r>
      <w:r w:rsidRPr="00A42E3B">
        <w:rPr>
          <w:rFonts w:cs="B Nazanin"/>
          <w:sz w:val="26"/>
          <w:szCs w:val="26"/>
          <w:rtl/>
        </w:rPr>
        <w:softHyphen/>
      </w:r>
      <w:r w:rsidRPr="00A42E3B">
        <w:rPr>
          <w:rFonts w:cs="B Nazanin" w:hint="cs"/>
          <w:sz w:val="26"/>
          <w:szCs w:val="26"/>
          <w:rtl/>
        </w:rPr>
        <w:t>بندی ارز در ایران</w:t>
      </w:r>
    </w:p>
    <w:p w14:paraId="6D953B74" w14:textId="7FCDBD64" w:rsidR="003328EB" w:rsidRPr="00A42E3B" w:rsidRDefault="003328EB" w:rsidP="003328EB">
      <w:pPr>
        <w:pStyle w:val="ListParagraph"/>
        <w:numPr>
          <w:ilvl w:val="0"/>
          <w:numId w:val="15"/>
        </w:numPr>
        <w:autoSpaceDE w:val="0"/>
        <w:autoSpaceDN w:val="0"/>
        <w:adjustRightInd w:val="0"/>
        <w:spacing w:after="0" w:line="240" w:lineRule="auto"/>
        <w:jc w:val="both"/>
        <w:rPr>
          <w:rFonts w:cs="B Nazanin"/>
          <w:sz w:val="26"/>
          <w:szCs w:val="26"/>
        </w:rPr>
      </w:pPr>
      <w:bookmarkStart w:id="68" w:name="_Hlk171680841"/>
      <w:r w:rsidRPr="00A42E3B">
        <w:rPr>
          <w:rFonts w:cs="B Nazanin"/>
          <w:sz w:val="26"/>
          <w:szCs w:val="26"/>
          <w:rtl/>
        </w:rPr>
        <w:t>پ</w:t>
      </w:r>
      <w:r w:rsidRPr="00A42E3B">
        <w:rPr>
          <w:rFonts w:cs="B Nazanin" w:hint="cs"/>
          <w:sz w:val="26"/>
          <w:szCs w:val="26"/>
          <w:rtl/>
        </w:rPr>
        <w:t>ی</w:t>
      </w:r>
      <w:r w:rsidRPr="00A42E3B">
        <w:rPr>
          <w:rFonts w:cs="B Nazanin" w:hint="eastAsia"/>
          <w:sz w:val="26"/>
          <w:szCs w:val="26"/>
          <w:rtl/>
        </w:rPr>
        <w:t>ش</w:t>
      </w:r>
      <w:r w:rsidRPr="00A42E3B">
        <w:rPr>
          <w:rFonts w:cs="B Nazanin" w:hint="cs"/>
          <w:sz w:val="26"/>
          <w:szCs w:val="26"/>
          <w:rtl/>
        </w:rPr>
        <w:t>ی</w:t>
      </w:r>
      <w:r w:rsidRPr="00A42E3B">
        <w:rPr>
          <w:rFonts w:cs="B Nazanin" w:hint="eastAsia"/>
          <w:sz w:val="26"/>
          <w:szCs w:val="26"/>
          <w:rtl/>
        </w:rPr>
        <w:t>نه</w:t>
      </w:r>
      <w:r w:rsidRPr="00A42E3B">
        <w:rPr>
          <w:rFonts w:cs="B Nazanin"/>
          <w:sz w:val="26"/>
          <w:szCs w:val="26"/>
          <w:rtl/>
        </w:rPr>
        <w:t xml:space="preserve"> </w:t>
      </w:r>
      <w:bookmarkStart w:id="69" w:name="_Hlk171725086"/>
      <w:r w:rsidR="009F3542" w:rsidRPr="00A42E3B">
        <w:rPr>
          <w:rFonts w:cs="B Nazanin" w:hint="cs"/>
          <w:sz w:val="26"/>
          <w:szCs w:val="26"/>
          <w:rtl/>
        </w:rPr>
        <w:t>قاعده</w:t>
      </w:r>
      <w:r w:rsidR="009F3542" w:rsidRPr="00A42E3B">
        <w:rPr>
          <w:rFonts w:cs="B Nazanin"/>
          <w:sz w:val="26"/>
          <w:szCs w:val="26"/>
          <w:rtl/>
        </w:rPr>
        <w:softHyphen/>
      </w:r>
      <w:r w:rsidR="009F3542" w:rsidRPr="00A42E3B">
        <w:rPr>
          <w:rFonts w:cs="B Nazanin" w:hint="cs"/>
          <w:sz w:val="26"/>
          <w:szCs w:val="26"/>
          <w:rtl/>
        </w:rPr>
        <w:t>گذاری</w:t>
      </w:r>
      <w:r w:rsidRPr="00A42E3B">
        <w:rPr>
          <w:rFonts w:cs="B Nazanin"/>
          <w:sz w:val="26"/>
          <w:szCs w:val="26"/>
          <w:rtl/>
        </w:rPr>
        <w:t xml:space="preserve"> </w:t>
      </w:r>
      <w:r w:rsidR="009F3542" w:rsidRPr="00A42E3B">
        <w:rPr>
          <w:rFonts w:cs="B Nazanin" w:hint="cs"/>
          <w:sz w:val="26"/>
          <w:szCs w:val="26"/>
          <w:rtl/>
        </w:rPr>
        <w:t xml:space="preserve">برای </w:t>
      </w:r>
      <w:bookmarkEnd w:id="69"/>
      <w:r w:rsidRPr="00A42E3B">
        <w:rPr>
          <w:rFonts w:cs="B Nazanin"/>
          <w:sz w:val="26"/>
          <w:szCs w:val="26"/>
          <w:rtl/>
        </w:rPr>
        <w:t>نرخ ارز در اقتصاد ا</w:t>
      </w:r>
      <w:r w:rsidRPr="00A42E3B">
        <w:rPr>
          <w:rFonts w:cs="B Nazanin" w:hint="cs"/>
          <w:sz w:val="26"/>
          <w:szCs w:val="26"/>
          <w:rtl/>
        </w:rPr>
        <w:t>ی</w:t>
      </w:r>
      <w:r w:rsidRPr="00A42E3B">
        <w:rPr>
          <w:rFonts w:cs="B Nazanin" w:hint="eastAsia"/>
          <w:sz w:val="26"/>
          <w:szCs w:val="26"/>
          <w:rtl/>
        </w:rPr>
        <w:t>ران</w:t>
      </w:r>
    </w:p>
    <w:bookmarkEnd w:id="68"/>
    <w:p w14:paraId="1116BBD7" w14:textId="77777777" w:rsidR="001B10AF" w:rsidRPr="00A42E3B" w:rsidRDefault="001B10AF" w:rsidP="00CD701A">
      <w:pPr>
        <w:spacing w:after="0" w:line="240" w:lineRule="auto"/>
        <w:jc w:val="both"/>
        <w:outlineLvl w:val="1"/>
        <w:rPr>
          <w:rFonts w:cs="B Nazanin"/>
          <w:b/>
          <w:bCs/>
          <w:sz w:val="26"/>
          <w:szCs w:val="26"/>
          <w:rtl/>
        </w:rPr>
      </w:pPr>
      <w:r w:rsidRPr="00A42E3B">
        <w:rPr>
          <w:rFonts w:ascii="Times New Roman" w:eastAsia="Times New Roman" w:hAnsi="Times New Roman" w:cs="B Nazanin" w:hint="cs"/>
          <w:b/>
          <w:bCs/>
          <w:sz w:val="26"/>
          <w:szCs w:val="26"/>
          <w:rtl/>
        </w:rPr>
        <w:t>مقدمه</w:t>
      </w:r>
    </w:p>
    <w:p w14:paraId="75FE86C9" w14:textId="6C48A6E8" w:rsidR="00CB4245" w:rsidRPr="00A42E3B" w:rsidRDefault="002C491C" w:rsidP="00EC7382">
      <w:pPr>
        <w:spacing w:after="0"/>
        <w:jc w:val="both"/>
        <w:rPr>
          <w:rFonts w:cs="B Nazanin"/>
          <w:sz w:val="26"/>
          <w:szCs w:val="26"/>
          <w:rtl/>
        </w:rPr>
      </w:pPr>
      <w:r w:rsidRPr="00A42E3B">
        <w:rPr>
          <w:rFonts w:cs="B Nazanin"/>
          <w:sz w:val="26"/>
          <w:szCs w:val="26"/>
          <w:rtl/>
          <w:lang w:bidi="ar-SA"/>
        </w:rPr>
        <w:t>در اقتصاد ایران، نرخ ارز همواره یکی از مهمترین متغیرهای کلان اقتصادی بوده است که تحت تأثیر عوامل متعددی قرار دارد</w:t>
      </w:r>
      <w:r w:rsidR="00CB4245" w:rsidRPr="00A42E3B">
        <w:rPr>
          <w:rFonts w:cs="B Nazanin" w:hint="cs"/>
          <w:sz w:val="26"/>
          <w:szCs w:val="26"/>
          <w:rtl/>
          <w:lang w:bidi="ar-SA"/>
        </w:rPr>
        <w:t xml:space="preserve">؛ که </w:t>
      </w:r>
      <w:r w:rsidRPr="00A42E3B">
        <w:rPr>
          <w:rFonts w:cs="B Nazanin"/>
          <w:sz w:val="26"/>
          <w:szCs w:val="26"/>
          <w:rtl/>
          <w:lang w:bidi="ar-SA"/>
        </w:rPr>
        <w:t>سیر تاریخی تجربیات ارزی و نرخ</w:t>
      </w:r>
      <w:r w:rsidRPr="00A42E3B">
        <w:rPr>
          <w:rFonts w:cs="Calibri" w:hint="cs"/>
          <w:sz w:val="26"/>
          <w:szCs w:val="26"/>
          <w:rtl/>
          <w:lang w:bidi="ar-SA"/>
        </w:rPr>
        <w:t>¬</w:t>
      </w:r>
      <w:r w:rsidRPr="00A42E3B">
        <w:rPr>
          <w:rFonts w:cs="B Nazanin" w:hint="cs"/>
          <w:sz w:val="26"/>
          <w:szCs w:val="26"/>
          <w:rtl/>
          <w:lang w:bidi="ar-SA"/>
        </w:rPr>
        <w:t>بندی</w:t>
      </w:r>
      <w:r w:rsidRPr="00A42E3B">
        <w:rPr>
          <w:rFonts w:cs="B Nazanin"/>
          <w:sz w:val="26"/>
          <w:szCs w:val="26"/>
          <w:rtl/>
          <w:lang w:bidi="ar-SA"/>
        </w:rPr>
        <w:t xml:space="preserve"> </w:t>
      </w:r>
      <w:r w:rsidRPr="00A42E3B">
        <w:rPr>
          <w:rFonts w:cs="B Nazanin" w:hint="cs"/>
          <w:sz w:val="26"/>
          <w:szCs w:val="26"/>
          <w:rtl/>
          <w:lang w:bidi="ar-SA"/>
        </w:rPr>
        <w:t>ارز</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اقتصاد</w:t>
      </w:r>
      <w:r w:rsidRPr="00A42E3B">
        <w:rPr>
          <w:rFonts w:cs="B Nazanin"/>
          <w:sz w:val="26"/>
          <w:szCs w:val="26"/>
          <w:rtl/>
          <w:lang w:bidi="ar-SA"/>
        </w:rPr>
        <w:t xml:space="preserve"> </w:t>
      </w:r>
      <w:r w:rsidRPr="00A42E3B">
        <w:rPr>
          <w:rFonts w:cs="B Nazanin" w:hint="cs"/>
          <w:sz w:val="26"/>
          <w:szCs w:val="26"/>
          <w:rtl/>
          <w:lang w:bidi="ar-SA"/>
        </w:rPr>
        <w:t>ایران</w:t>
      </w:r>
      <w:r w:rsidRPr="00A42E3B">
        <w:rPr>
          <w:rFonts w:cs="B Nazanin"/>
          <w:sz w:val="26"/>
          <w:szCs w:val="26"/>
          <w:rtl/>
          <w:lang w:bidi="ar-SA"/>
        </w:rPr>
        <w:t xml:space="preserve"> </w:t>
      </w:r>
      <w:r w:rsidRPr="00A42E3B">
        <w:rPr>
          <w:rFonts w:cs="B Nazanin" w:hint="cs"/>
          <w:sz w:val="26"/>
          <w:szCs w:val="26"/>
          <w:rtl/>
          <w:lang w:bidi="ar-SA"/>
        </w:rPr>
        <w:t>به</w:t>
      </w:r>
      <w:r w:rsidRPr="00A42E3B">
        <w:rPr>
          <w:rFonts w:cs="B Nazanin"/>
          <w:sz w:val="26"/>
          <w:szCs w:val="26"/>
          <w:rtl/>
          <w:lang w:bidi="ar-SA"/>
        </w:rPr>
        <w:t xml:space="preserve"> </w:t>
      </w:r>
      <w:r w:rsidRPr="00A42E3B">
        <w:rPr>
          <w:rFonts w:cs="B Nazanin" w:hint="cs"/>
          <w:sz w:val="26"/>
          <w:szCs w:val="26"/>
          <w:rtl/>
          <w:lang w:bidi="ar-SA"/>
        </w:rPr>
        <w:t>طور</w:t>
      </w:r>
      <w:r w:rsidRPr="00A42E3B">
        <w:rPr>
          <w:rFonts w:cs="B Nazanin"/>
          <w:sz w:val="26"/>
          <w:szCs w:val="26"/>
          <w:rtl/>
          <w:lang w:bidi="ar-SA"/>
        </w:rPr>
        <w:t xml:space="preserve"> </w:t>
      </w:r>
      <w:r w:rsidRPr="00A42E3B">
        <w:rPr>
          <w:rFonts w:cs="B Nazanin" w:hint="cs"/>
          <w:sz w:val="26"/>
          <w:szCs w:val="26"/>
          <w:rtl/>
          <w:lang w:bidi="ar-SA"/>
        </w:rPr>
        <w:t>کلی</w:t>
      </w:r>
      <w:r w:rsidRPr="00A42E3B">
        <w:rPr>
          <w:rFonts w:cs="B Nazanin"/>
          <w:sz w:val="26"/>
          <w:szCs w:val="26"/>
          <w:rtl/>
          <w:lang w:bidi="ar-SA"/>
        </w:rPr>
        <w:t xml:space="preserve"> </w:t>
      </w:r>
      <w:r w:rsidRPr="00A42E3B">
        <w:rPr>
          <w:rFonts w:cs="B Nazanin" w:hint="cs"/>
          <w:sz w:val="26"/>
          <w:szCs w:val="26"/>
          <w:rtl/>
          <w:lang w:bidi="ar-SA"/>
        </w:rPr>
        <w:t>متأثر</w:t>
      </w:r>
      <w:r w:rsidRPr="00A42E3B">
        <w:rPr>
          <w:rFonts w:cs="B Nazanin"/>
          <w:sz w:val="26"/>
          <w:szCs w:val="26"/>
          <w:rtl/>
          <w:lang w:bidi="ar-SA"/>
        </w:rPr>
        <w:t xml:space="preserve"> </w:t>
      </w:r>
      <w:r w:rsidRPr="00A42E3B">
        <w:rPr>
          <w:rFonts w:cs="B Nazanin" w:hint="cs"/>
          <w:sz w:val="26"/>
          <w:szCs w:val="26"/>
          <w:rtl/>
          <w:lang w:bidi="ar-SA"/>
        </w:rPr>
        <w:t>از</w:t>
      </w:r>
      <w:r w:rsidRPr="00A42E3B">
        <w:rPr>
          <w:rFonts w:cs="B Nazanin"/>
          <w:sz w:val="26"/>
          <w:szCs w:val="26"/>
          <w:rtl/>
          <w:lang w:bidi="ar-SA"/>
        </w:rPr>
        <w:t xml:space="preserve"> </w:t>
      </w:r>
      <w:r w:rsidRPr="00A42E3B">
        <w:rPr>
          <w:rFonts w:cs="B Nazanin" w:hint="cs"/>
          <w:sz w:val="26"/>
          <w:szCs w:val="26"/>
          <w:rtl/>
          <w:lang w:bidi="ar-SA"/>
        </w:rPr>
        <w:t>این</w:t>
      </w:r>
      <w:r w:rsidRPr="00A42E3B">
        <w:rPr>
          <w:rFonts w:cs="B Nazanin"/>
          <w:sz w:val="26"/>
          <w:szCs w:val="26"/>
          <w:rtl/>
          <w:lang w:bidi="ar-SA"/>
        </w:rPr>
        <w:t xml:space="preserve"> </w:t>
      </w:r>
      <w:r w:rsidRPr="00A42E3B">
        <w:rPr>
          <w:rFonts w:cs="B Nazanin" w:hint="cs"/>
          <w:sz w:val="26"/>
          <w:szCs w:val="26"/>
          <w:rtl/>
          <w:lang w:bidi="ar-SA"/>
        </w:rPr>
        <w:t>عوامل</w:t>
      </w:r>
      <w:r w:rsidRPr="00A42E3B">
        <w:rPr>
          <w:rFonts w:cs="B Nazanin"/>
          <w:sz w:val="26"/>
          <w:szCs w:val="26"/>
          <w:rtl/>
          <w:lang w:bidi="ar-SA"/>
        </w:rPr>
        <w:t xml:space="preserve"> </w:t>
      </w:r>
      <w:r w:rsidRPr="00A42E3B">
        <w:rPr>
          <w:rFonts w:cs="B Nazanin" w:hint="cs"/>
          <w:sz w:val="26"/>
          <w:szCs w:val="26"/>
          <w:rtl/>
          <w:lang w:bidi="ar-SA"/>
        </w:rPr>
        <w:t>بوده</w:t>
      </w:r>
      <w:r w:rsidRPr="00A42E3B">
        <w:rPr>
          <w:rFonts w:cs="B Nazanin"/>
          <w:sz w:val="26"/>
          <w:szCs w:val="26"/>
          <w:rtl/>
          <w:lang w:bidi="ar-SA"/>
        </w:rPr>
        <w:t xml:space="preserve"> </w:t>
      </w:r>
      <w:r w:rsidRPr="00A42E3B">
        <w:rPr>
          <w:rFonts w:cs="B Nazanin" w:hint="cs"/>
          <w:sz w:val="26"/>
          <w:szCs w:val="26"/>
          <w:rtl/>
          <w:lang w:bidi="ar-SA"/>
        </w:rPr>
        <w:t>و</w:t>
      </w:r>
      <w:r w:rsidRPr="00A42E3B">
        <w:rPr>
          <w:rFonts w:cs="B Nazanin"/>
          <w:sz w:val="26"/>
          <w:szCs w:val="26"/>
          <w:rtl/>
          <w:lang w:bidi="ar-SA"/>
        </w:rPr>
        <w:t xml:space="preserve"> </w:t>
      </w:r>
      <w:r w:rsidRPr="00A42E3B">
        <w:rPr>
          <w:rFonts w:cs="B Nazanin" w:hint="cs"/>
          <w:sz w:val="26"/>
          <w:szCs w:val="26"/>
          <w:rtl/>
          <w:lang w:bidi="ar-SA"/>
        </w:rPr>
        <w:t>دستخوش</w:t>
      </w:r>
      <w:r w:rsidRPr="00A42E3B">
        <w:rPr>
          <w:rFonts w:cs="B Nazanin"/>
          <w:sz w:val="26"/>
          <w:szCs w:val="26"/>
          <w:rtl/>
          <w:lang w:bidi="ar-SA"/>
        </w:rPr>
        <w:t xml:space="preserve"> </w:t>
      </w:r>
      <w:r w:rsidRPr="00A42E3B">
        <w:rPr>
          <w:rFonts w:cs="B Nazanin" w:hint="cs"/>
          <w:sz w:val="26"/>
          <w:szCs w:val="26"/>
          <w:rtl/>
          <w:lang w:bidi="ar-SA"/>
        </w:rPr>
        <w:t>تغییرات</w:t>
      </w:r>
      <w:r w:rsidRPr="00A42E3B">
        <w:rPr>
          <w:rFonts w:cs="B Nazanin"/>
          <w:sz w:val="26"/>
          <w:szCs w:val="26"/>
          <w:rtl/>
          <w:lang w:bidi="ar-SA"/>
        </w:rPr>
        <w:t xml:space="preserve"> </w:t>
      </w:r>
      <w:r w:rsidRPr="00A42E3B">
        <w:rPr>
          <w:rFonts w:cs="B Nazanin" w:hint="cs"/>
          <w:sz w:val="26"/>
          <w:szCs w:val="26"/>
          <w:rtl/>
          <w:lang w:bidi="ar-SA"/>
        </w:rPr>
        <w:t>و</w:t>
      </w:r>
      <w:r w:rsidRPr="00A42E3B">
        <w:rPr>
          <w:rFonts w:cs="B Nazanin"/>
          <w:sz w:val="26"/>
          <w:szCs w:val="26"/>
          <w:rtl/>
          <w:lang w:bidi="ar-SA"/>
        </w:rPr>
        <w:t xml:space="preserve"> </w:t>
      </w:r>
      <w:r w:rsidRPr="00A42E3B">
        <w:rPr>
          <w:rFonts w:cs="B Nazanin" w:hint="cs"/>
          <w:sz w:val="26"/>
          <w:szCs w:val="26"/>
          <w:rtl/>
          <w:lang w:bidi="ar-SA"/>
        </w:rPr>
        <w:t>نوسانات</w:t>
      </w:r>
      <w:r w:rsidRPr="00A42E3B">
        <w:rPr>
          <w:rFonts w:cs="B Nazanin"/>
          <w:sz w:val="26"/>
          <w:szCs w:val="26"/>
          <w:rtl/>
          <w:lang w:bidi="ar-SA"/>
        </w:rPr>
        <w:t xml:space="preserve"> </w:t>
      </w:r>
      <w:r w:rsidRPr="00A42E3B">
        <w:rPr>
          <w:rFonts w:cs="B Nazanin" w:hint="cs"/>
          <w:sz w:val="26"/>
          <w:szCs w:val="26"/>
          <w:rtl/>
          <w:lang w:bidi="ar-SA"/>
        </w:rPr>
        <w:t>زیادی</w:t>
      </w:r>
      <w:r w:rsidRPr="00A42E3B">
        <w:rPr>
          <w:rFonts w:cs="B Nazanin"/>
          <w:sz w:val="26"/>
          <w:szCs w:val="26"/>
          <w:rtl/>
          <w:lang w:bidi="ar-SA"/>
        </w:rPr>
        <w:t xml:space="preserve"> </w:t>
      </w:r>
      <w:r w:rsidRPr="00A42E3B">
        <w:rPr>
          <w:rFonts w:cs="B Nazanin" w:hint="cs"/>
          <w:sz w:val="26"/>
          <w:szCs w:val="26"/>
          <w:rtl/>
          <w:lang w:bidi="ar-SA"/>
        </w:rPr>
        <w:t>بوده</w:t>
      </w:r>
      <w:r w:rsidRPr="00A42E3B">
        <w:rPr>
          <w:rFonts w:cs="B Nazanin"/>
          <w:sz w:val="26"/>
          <w:szCs w:val="26"/>
          <w:rtl/>
          <w:lang w:bidi="ar-SA"/>
        </w:rPr>
        <w:t xml:space="preserve"> </w:t>
      </w:r>
      <w:r w:rsidRPr="00A42E3B">
        <w:rPr>
          <w:rFonts w:cs="B Nazanin" w:hint="cs"/>
          <w:sz w:val="26"/>
          <w:szCs w:val="26"/>
          <w:rtl/>
          <w:lang w:bidi="ar-SA"/>
        </w:rPr>
        <w:t>است</w:t>
      </w:r>
      <w:r w:rsidRPr="00A42E3B">
        <w:rPr>
          <w:rFonts w:cs="B Nazanin"/>
          <w:sz w:val="26"/>
          <w:szCs w:val="26"/>
          <w:rtl/>
          <w:lang w:bidi="ar-SA"/>
        </w:rPr>
        <w:t xml:space="preserve">. </w:t>
      </w:r>
      <w:r w:rsidRPr="00A42E3B">
        <w:rPr>
          <w:rFonts w:cs="B Nazanin" w:hint="cs"/>
          <w:sz w:val="26"/>
          <w:szCs w:val="26"/>
          <w:rtl/>
          <w:lang w:bidi="ar-SA"/>
        </w:rPr>
        <w:t>تغییر</w:t>
      </w:r>
      <w:r w:rsidRPr="00A42E3B">
        <w:rPr>
          <w:rFonts w:cs="B Nazanin"/>
          <w:sz w:val="26"/>
          <w:szCs w:val="26"/>
          <w:rtl/>
          <w:lang w:bidi="ar-SA"/>
        </w:rPr>
        <w:t xml:space="preserve"> </w:t>
      </w:r>
      <w:r w:rsidRPr="00A42E3B">
        <w:rPr>
          <w:rFonts w:cs="B Nazanin" w:hint="cs"/>
          <w:sz w:val="26"/>
          <w:szCs w:val="26"/>
          <w:rtl/>
          <w:lang w:bidi="ar-SA"/>
        </w:rPr>
        <w:t>نرخ</w:t>
      </w:r>
      <w:r w:rsidRPr="00A42E3B">
        <w:rPr>
          <w:rFonts w:cs="B Nazanin"/>
          <w:sz w:val="26"/>
          <w:szCs w:val="26"/>
          <w:rtl/>
          <w:lang w:bidi="ar-SA"/>
        </w:rPr>
        <w:t xml:space="preserve"> </w:t>
      </w:r>
      <w:r w:rsidRPr="00A42E3B">
        <w:rPr>
          <w:rFonts w:cs="B Nazanin" w:hint="cs"/>
          <w:sz w:val="26"/>
          <w:szCs w:val="26"/>
          <w:rtl/>
          <w:lang w:bidi="ar-SA"/>
        </w:rPr>
        <w:t>ارز</w:t>
      </w:r>
      <w:r w:rsidRPr="00A42E3B">
        <w:rPr>
          <w:rFonts w:cs="B Nazanin"/>
          <w:sz w:val="26"/>
          <w:szCs w:val="26"/>
          <w:rtl/>
          <w:lang w:bidi="ar-SA"/>
        </w:rPr>
        <w:t xml:space="preserve"> </w:t>
      </w:r>
      <w:r w:rsidRPr="00A42E3B">
        <w:rPr>
          <w:rFonts w:cs="B Nazanin" w:hint="cs"/>
          <w:sz w:val="26"/>
          <w:szCs w:val="26"/>
          <w:rtl/>
          <w:lang w:bidi="ar-SA"/>
        </w:rPr>
        <w:t>به</w:t>
      </w:r>
      <w:r w:rsidR="00EC7382">
        <w:rPr>
          <w:rFonts w:cs="Calibri"/>
          <w:sz w:val="26"/>
          <w:szCs w:val="26"/>
          <w:lang w:bidi="ar-SA"/>
        </w:rPr>
        <w:t xml:space="preserve"> </w:t>
      </w:r>
      <w:r w:rsidRPr="00A42E3B">
        <w:rPr>
          <w:rFonts w:cs="B Nazanin" w:hint="cs"/>
          <w:sz w:val="26"/>
          <w:szCs w:val="26"/>
          <w:rtl/>
          <w:lang w:bidi="ar-SA"/>
        </w:rPr>
        <w:t>نوبه</w:t>
      </w:r>
      <w:r w:rsidRPr="00A42E3B">
        <w:rPr>
          <w:rFonts w:cs="B Nazanin"/>
          <w:sz w:val="26"/>
          <w:szCs w:val="26"/>
          <w:rtl/>
          <w:lang w:bidi="ar-SA"/>
        </w:rPr>
        <w:t xml:space="preserve"> </w:t>
      </w:r>
      <w:r w:rsidRPr="00A42E3B">
        <w:rPr>
          <w:rFonts w:cs="B Nazanin" w:hint="cs"/>
          <w:sz w:val="26"/>
          <w:szCs w:val="26"/>
          <w:rtl/>
          <w:lang w:bidi="ar-SA"/>
        </w:rPr>
        <w:t>خود</w:t>
      </w:r>
      <w:r w:rsidRPr="00A42E3B">
        <w:rPr>
          <w:rFonts w:cs="B Nazanin"/>
          <w:sz w:val="26"/>
          <w:szCs w:val="26"/>
          <w:rtl/>
          <w:lang w:bidi="ar-SA"/>
        </w:rPr>
        <w:t xml:space="preserve"> </w:t>
      </w:r>
      <w:r w:rsidRPr="00A42E3B">
        <w:rPr>
          <w:rFonts w:cs="B Nazanin" w:hint="cs"/>
          <w:sz w:val="26"/>
          <w:szCs w:val="26"/>
          <w:rtl/>
          <w:lang w:bidi="ar-SA"/>
        </w:rPr>
        <w:t>تأثیر</w:t>
      </w:r>
      <w:r w:rsidRPr="00A42E3B">
        <w:rPr>
          <w:rFonts w:cs="B Nazanin"/>
          <w:sz w:val="26"/>
          <w:szCs w:val="26"/>
          <w:rtl/>
          <w:lang w:bidi="ar-SA"/>
        </w:rPr>
        <w:t xml:space="preserve"> </w:t>
      </w:r>
      <w:r w:rsidRPr="00A42E3B">
        <w:rPr>
          <w:rFonts w:cs="B Nazanin" w:hint="cs"/>
          <w:sz w:val="26"/>
          <w:szCs w:val="26"/>
          <w:rtl/>
          <w:lang w:bidi="ar-SA"/>
        </w:rPr>
        <w:t>بسزایی</w:t>
      </w:r>
      <w:r w:rsidRPr="00A42E3B">
        <w:rPr>
          <w:rFonts w:cs="B Nazanin"/>
          <w:sz w:val="26"/>
          <w:szCs w:val="26"/>
          <w:rtl/>
          <w:lang w:bidi="ar-SA"/>
        </w:rPr>
        <w:t xml:space="preserve"> </w:t>
      </w:r>
      <w:r w:rsidRPr="00A42E3B">
        <w:rPr>
          <w:rFonts w:cs="B Nazanin" w:hint="cs"/>
          <w:sz w:val="26"/>
          <w:szCs w:val="26"/>
          <w:rtl/>
          <w:lang w:bidi="ar-SA"/>
        </w:rPr>
        <w:t>بر</w:t>
      </w:r>
      <w:r w:rsidRPr="00A42E3B">
        <w:rPr>
          <w:rFonts w:cs="B Nazanin"/>
          <w:sz w:val="26"/>
          <w:szCs w:val="26"/>
          <w:rtl/>
          <w:lang w:bidi="ar-SA"/>
        </w:rPr>
        <w:t xml:space="preserve"> </w:t>
      </w:r>
      <w:r w:rsidRPr="00A42E3B">
        <w:rPr>
          <w:rFonts w:cs="B Nazanin" w:hint="cs"/>
          <w:sz w:val="26"/>
          <w:szCs w:val="26"/>
          <w:rtl/>
          <w:lang w:bidi="ar-SA"/>
        </w:rPr>
        <w:t>متغیرهای</w:t>
      </w:r>
      <w:r w:rsidRPr="00A42E3B">
        <w:rPr>
          <w:rFonts w:cs="B Nazanin"/>
          <w:sz w:val="26"/>
          <w:szCs w:val="26"/>
          <w:rtl/>
          <w:lang w:bidi="ar-SA"/>
        </w:rPr>
        <w:t xml:space="preserve"> </w:t>
      </w:r>
      <w:r w:rsidRPr="00A42E3B">
        <w:rPr>
          <w:rFonts w:cs="B Nazanin" w:hint="cs"/>
          <w:sz w:val="26"/>
          <w:szCs w:val="26"/>
          <w:rtl/>
          <w:lang w:bidi="ar-SA"/>
        </w:rPr>
        <w:t>کلان</w:t>
      </w:r>
      <w:r w:rsidRPr="00A42E3B">
        <w:rPr>
          <w:rFonts w:cs="B Nazanin"/>
          <w:sz w:val="26"/>
          <w:szCs w:val="26"/>
          <w:rtl/>
          <w:lang w:bidi="ar-SA"/>
        </w:rPr>
        <w:t xml:space="preserve"> </w:t>
      </w:r>
      <w:r w:rsidRPr="00A42E3B">
        <w:rPr>
          <w:rFonts w:cs="B Nazanin" w:hint="cs"/>
          <w:sz w:val="26"/>
          <w:szCs w:val="26"/>
          <w:rtl/>
          <w:lang w:bidi="ar-SA"/>
        </w:rPr>
        <w:t>اقتصادی</w:t>
      </w:r>
      <w:r w:rsidRPr="00A42E3B">
        <w:rPr>
          <w:rFonts w:cs="B Nazanin"/>
          <w:sz w:val="26"/>
          <w:szCs w:val="26"/>
          <w:rtl/>
          <w:lang w:bidi="ar-SA"/>
        </w:rPr>
        <w:t xml:space="preserve"> </w:t>
      </w:r>
      <w:r w:rsidRPr="00A42E3B">
        <w:rPr>
          <w:rFonts w:cs="B Nazanin" w:hint="cs"/>
          <w:sz w:val="26"/>
          <w:szCs w:val="26"/>
          <w:rtl/>
          <w:lang w:bidi="ar-SA"/>
        </w:rPr>
        <w:t>دیگر</w:t>
      </w:r>
      <w:r w:rsidRPr="00A42E3B">
        <w:rPr>
          <w:rFonts w:cs="B Nazanin"/>
          <w:sz w:val="26"/>
          <w:szCs w:val="26"/>
          <w:rtl/>
          <w:lang w:bidi="ar-SA"/>
        </w:rPr>
        <w:t xml:space="preserve"> </w:t>
      </w:r>
      <w:r w:rsidRPr="00A42E3B">
        <w:rPr>
          <w:rFonts w:cs="B Nazanin" w:hint="cs"/>
          <w:sz w:val="26"/>
          <w:szCs w:val="26"/>
          <w:rtl/>
          <w:lang w:bidi="ar-SA"/>
        </w:rPr>
        <w:t>از</w:t>
      </w:r>
      <w:r w:rsidRPr="00A42E3B">
        <w:rPr>
          <w:rFonts w:cs="B Nazanin"/>
          <w:sz w:val="26"/>
          <w:szCs w:val="26"/>
          <w:rtl/>
          <w:lang w:bidi="ar-SA"/>
        </w:rPr>
        <w:t xml:space="preserve"> </w:t>
      </w:r>
      <w:r w:rsidRPr="00A42E3B">
        <w:rPr>
          <w:rFonts w:cs="B Nazanin" w:hint="cs"/>
          <w:sz w:val="26"/>
          <w:szCs w:val="26"/>
          <w:rtl/>
          <w:lang w:bidi="ar-SA"/>
        </w:rPr>
        <w:t>جمله</w:t>
      </w:r>
      <w:r w:rsidRPr="00A42E3B">
        <w:rPr>
          <w:rFonts w:cs="B Nazanin"/>
          <w:sz w:val="26"/>
          <w:szCs w:val="26"/>
          <w:rtl/>
          <w:lang w:bidi="ar-SA"/>
        </w:rPr>
        <w:t xml:space="preserve"> </w:t>
      </w:r>
      <w:r w:rsidRPr="00A42E3B">
        <w:rPr>
          <w:rFonts w:cs="B Nazanin" w:hint="cs"/>
          <w:sz w:val="26"/>
          <w:szCs w:val="26"/>
          <w:rtl/>
          <w:lang w:bidi="ar-SA"/>
        </w:rPr>
        <w:t>تورم،</w:t>
      </w:r>
      <w:r w:rsidRPr="00A42E3B">
        <w:rPr>
          <w:rFonts w:cs="B Nazanin"/>
          <w:sz w:val="26"/>
          <w:szCs w:val="26"/>
          <w:rtl/>
          <w:lang w:bidi="ar-SA"/>
        </w:rPr>
        <w:t xml:space="preserve"> </w:t>
      </w:r>
      <w:r w:rsidRPr="00A42E3B">
        <w:rPr>
          <w:rFonts w:cs="B Nazanin" w:hint="cs"/>
          <w:sz w:val="26"/>
          <w:szCs w:val="26"/>
          <w:rtl/>
          <w:lang w:bidi="ar-SA"/>
        </w:rPr>
        <w:t>واردات،</w:t>
      </w:r>
      <w:r w:rsidRPr="00A42E3B">
        <w:rPr>
          <w:rFonts w:cs="B Nazanin"/>
          <w:sz w:val="26"/>
          <w:szCs w:val="26"/>
          <w:rtl/>
          <w:lang w:bidi="ar-SA"/>
        </w:rPr>
        <w:t xml:space="preserve"> </w:t>
      </w:r>
      <w:r w:rsidRPr="00A42E3B">
        <w:rPr>
          <w:rFonts w:cs="B Nazanin" w:hint="cs"/>
          <w:sz w:val="26"/>
          <w:szCs w:val="26"/>
          <w:rtl/>
          <w:lang w:bidi="ar-SA"/>
        </w:rPr>
        <w:t>صادرات</w:t>
      </w:r>
      <w:r w:rsidRPr="00A42E3B">
        <w:rPr>
          <w:rFonts w:cs="B Nazanin"/>
          <w:sz w:val="26"/>
          <w:szCs w:val="26"/>
          <w:rtl/>
          <w:lang w:bidi="ar-SA"/>
        </w:rPr>
        <w:t xml:space="preserve"> </w:t>
      </w:r>
      <w:r w:rsidRPr="00A42E3B">
        <w:rPr>
          <w:rFonts w:cs="B Nazanin" w:hint="cs"/>
          <w:sz w:val="26"/>
          <w:szCs w:val="26"/>
          <w:rtl/>
          <w:lang w:bidi="ar-SA"/>
        </w:rPr>
        <w:t>و</w:t>
      </w:r>
      <w:r w:rsidRPr="00A42E3B">
        <w:rPr>
          <w:rFonts w:cs="B Nazanin"/>
          <w:sz w:val="26"/>
          <w:szCs w:val="26"/>
          <w:rtl/>
          <w:lang w:bidi="ar-SA"/>
        </w:rPr>
        <w:t xml:space="preserve"> </w:t>
      </w:r>
      <w:r w:rsidRPr="00A42E3B">
        <w:rPr>
          <w:rFonts w:cs="B Nazanin" w:hint="cs"/>
          <w:sz w:val="26"/>
          <w:szCs w:val="26"/>
          <w:rtl/>
          <w:lang w:bidi="ar-SA"/>
        </w:rPr>
        <w:t>رشد</w:t>
      </w:r>
      <w:r w:rsidRPr="00A42E3B">
        <w:rPr>
          <w:rFonts w:cs="B Nazanin"/>
          <w:sz w:val="26"/>
          <w:szCs w:val="26"/>
          <w:rtl/>
          <w:lang w:bidi="ar-SA"/>
        </w:rPr>
        <w:t xml:space="preserve"> </w:t>
      </w:r>
      <w:r w:rsidRPr="00A42E3B">
        <w:rPr>
          <w:rFonts w:cs="B Nazanin" w:hint="cs"/>
          <w:sz w:val="26"/>
          <w:szCs w:val="26"/>
          <w:rtl/>
          <w:lang w:bidi="ar-SA"/>
        </w:rPr>
        <w:t>اقتصادی</w:t>
      </w:r>
      <w:r w:rsidRPr="00A42E3B">
        <w:rPr>
          <w:rFonts w:cs="B Nazanin"/>
          <w:sz w:val="26"/>
          <w:szCs w:val="26"/>
          <w:rtl/>
          <w:lang w:bidi="ar-SA"/>
        </w:rPr>
        <w:t xml:space="preserve"> </w:t>
      </w:r>
      <w:r w:rsidRPr="00A42E3B">
        <w:rPr>
          <w:rFonts w:cs="B Nazanin" w:hint="cs"/>
          <w:sz w:val="26"/>
          <w:szCs w:val="26"/>
          <w:rtl/>
          <w:lang w:bidi="ar-SA"/>
        </w:rPr>
        <w:t>داشته</w:t>
      </w:r>
      <w:r w:rsidRPr="00A42E3B">
        <w:rPr>
          <w:rFonts w:cs="B Nazanin"/>
          <w:sz w:val="26"/>
          <w:szCs w:val="26"/>
          <w:rtl/>
          <w:lang w:bidi="ar-SA"/>
        </w:rPr>
        <w:t xml:space="preserve"> </w:t>
      </w:r>
      <w:r w:rsidRPr="00A42E3B">
        <w:rPr>
          <w:rFonts w:cs="B Nazanin" w:hint="cs"/>
          <w:sz w:val="26"/>
          <w:szCs w:val="26"/>
          <w:rtl/>
          <w:lang w:bidi="ar-SA"/>
        </w:rPr>
        <w:t>است</w:t>
      </w:r>
      <w:r w:rsidRPr="00A42E3B">
        <w:rPr>
          <w:rFonts w:cs="B Nazanin"/>
          <w:sz w:val="26"/>
          <w:szCs w:val="26"/>
        </w:rPr>
        <w:t>.</w:t>
      </w:r>
      <w:r w:rsidR="00CB4245" w:rsidRPr="00A42E3B">
        <w:rPr>
          <w:rFonts w:cs="B Nazanin" w:hint="cs"/>
          <w:sz w:val="26"/>
          <w:szCs w:val="26"/>
          <w:rtl/>
        </w:rPr>
        <w:t xml:space="preserve"> بنابراین بحث در این خصوص ضرورت دارد. </w:t>
      </w:r>
      <w:r w:rsidR="00482D2E" w:rsidRPr="00A42E3B">
        <w:rPr>
          <w:rFonts w:cs="B Nazanin" w:hint="cs"/>
          <w:sz w:val="26"/>
          <w:szCs w:val="26"/>
          <w:rtl/>
        </w:rPr>
        <w:t>برای این منظور در ابتدا عوامل مؤثر بر نرخ ارز ایران</w:t>
      </w:r>
      <w:r w:rsidR="00814D71" w:rsidRPr="00A42E3B">
        <w:rPr>
          <w:rFonts w:cs="B Nazanin" w:hint="cs"/>
          <w:sz w:val="26"/>
          <w:szCs w:val="26"/>
          <w:rtl/>
        </w:rPr>
        <w:t xml:space="preserve"> تبیین و سپس</w:t>
      </w:r>
      <w:r w:rsidR="00482D2E" w:rsidRPr="00A42E3B">
        <w:rPr>
          <w:rFonts w:cs="B Nazanin" w:hint="cs"/>
          <w:sz w:val="26"/>
          <w:szCs w:val="26"/>
          <w:rtl/>
        </w:rPr>
        <w:t xml:space="preserve"> سیر تاریخی نرخ</w:t>
      </w:r>
      <w:r w:rsidR="00482D2E" w:rsidRPr="00A42E3B">
        <w:rPr>
          <w:rFonts w:cs="B Nazanin"/>
          <w:sz w:val="26"/>
          <w:szCs w:val="26"/>
          <w:rtl/>
        </w:rPr>
        <w:softHyphen/>
      </w:r>
      <w:r w:rsidR="00482D2E" w:rsidRPr="00A42E3B">
        <w:rPr>
          <w:rFonts w:cs="B Nazanin" w:hint="cs"/>
          <w:sz w:val="26"/>
          <w:szCs w:val="26"/>
          <w:rtl/>
        </w:rPr>
        <w:t xml:space="preserve">بندی ارز در ایران </w:t>
      </w:r>
      <w:r w:rsidR="00814D71" w:rsidRPr="00A42E3B">
        <w:rPr>
          <w:rFonts w:cs="B Nazanin" w:hint="cs"/>
          <w:sz w:val="26"/>
          <w:szCs w:val="26"/>
          <w:rtl/>
        </w:rPr>
        <w:t xml:space="preserve">تشریح </w:t>
      </w:r>
      <w:r w:rsidR="00482D2E" w:rsidRPr="00A42E3B">
        <w:rPr>
          <w:rFonts w:cs="B Nazanin" w:hint="cs"/>
          <w:sz w:val="26"/>
          <w:szCs w:val="26"/>
          <w:rtl/>
        </w:rPr>
        <w:t xml:space="preserve">و تحلیل و </w:t>
      </w:r>
      <w:r w:rsidR="00814D71" w:rsidRPr="00A42E3B">
        <w:rPr>
          <w:rFonts w:cs="B Nazanin" w:hint="cs"/>
          <w:sz w:val="26"/>
          <w:szCs w:val="26"/>
          <w:rtl/>
        </w:rPr>
        <w:t>در نهایت،</w:t>
      </w:r>
      <w:r w:rsidR="00482D2E" w:rsidRPr="00A42E3B">
        <w:rPr>
          <w:rFonts w:cs="B Nazanin" w:hint="cs"/>
          <w:sz w:val="26"/>
          <w:szCs w:val="26"/>
          <w:rtl/>
        </w:rPr>
        <w:t xml:space="preserve"> </w:t>
      </w:r>
      <w:r w:rsidR="00814D71" w:rsidRPr="00A42E3B">
        <w:rPr>
          <w:rFonts w:cs="B Nazanin"/>
          <w:sz w:val="26"/>
          <w:szCs w:val="26"/>
          <w:rtl/>
        </w:rPr>
        <w:t>پ</w:t>
      </w:r>
      <w:r w:rsidR="00814D71" w:rsidRPr="00A42E3B">
        <w:rPr>
          <w:rFonts w:cs="B Nazanin" w:hint="cs"/>
          <w:sz w:val="26"/>
          <w:szCs w:val="26"/>
          <w:rtl/>
        </w:rPr>
        <w:t>ی</w:t>
      </w:r>
      <w:r w:rsidR="00814D71" w:rsidRPr="00A42E3B">
        <w:rPr>
          <w:rFonts w:cs="B Nazanin" w:hint="eastAsia"/>
          <w:sz w:val="26"/>
          <w:szCs w:val="26"/>
          <w:rtl/>
        </w:rPr>
        <w:t>ش</w:t>
      </w:r>
      <w:r w:rsidR="00814D71" w:rsidRPr="00A42E3B">
        <w:rPr>
          <w:rFonts w:cs="B Nazanin" w:hint="cs"/>
          <w:sz w:val="26"/>
          <w:szCs w:val="26"/>
          <w:rtl/>
        </w:rPr>
        <w:t>ی</w:t>
      </w:r>
      <w:r w:rsidR="00814D71" w:rsidRPr="00A42E3B">
        <w:rPr>
          <w:rFonts w:cs="B Nazanin" w:hint="eastAsia"/>
          <w:sz w:val="26"/>
          <w:szCs w:val="26"/>
          <w:rtl/>
        </w:rPr>
        <w:t>نه</w:t>
      </w:r>
      <w:r w:rsidR="00814D71" w:rsidRPr="00A42E3B">
        <w:rPr>
          <w:rFonts w:cs="B Nazanin"/>
          <w:sz w:val="26"/>
          <w:szCs w:val="26"/>
          <w:rtl/>
        </w:rPr>
        <w:t xml:space="preserve"> </w:t>
      </w:r>
      <w:r w:rsidR="009F3542" w:rsidRPr="00A42E3B">
        <w:rPr>
          <w:rFonts w:cs="B Nazanin" w:hint="cs"/>
          <w:sz w:val="26"/>
          <w:szCs w:val="26"/>
          <w:rtl/>
        </w:rPr>
        <w:t>قاعده</w:t>
      </w:r>
      <w:r w:rsidR="009F3542" w:rsidRPr="00A42E3B">
        <w:rPr>
          <w:rFonts w:cs="B Nazanin"/>
          <w:sz w:val="26"/>
          <w:szCs w:val="26"/>
          <w:rtl/>
        </w:rPr>
        <w:softHyphen/>
      </w:r>
      <w:r w:rsidR="009F3542" w:rsidRPr="00A42E3B">
        <w:rPr>
          <w:rFonts w:cs="B Nazanin" w:hint="cs"/>
          <w:sz w:val="26"/>
          <w:szCs w:val="26"/>
          <w:rtl/>
        </w:rPr>
        <w:t>گذاری</w:t>
      </w:r>
      <w:r w:rsidR="009F3542" w:rsidRPr="00A42E3B">
        <w:rPr>
          <w:rFonts w:cs="B Nazanin"/>
          <w:sz w:val="26"/>
          <w:szCs w:val="26"/>
          <w:rtl/>
        </w:rPr>
        <w:t xml:space="preserve"> </w:t>
      </w:r>
      <w:r w:rsidR="009F3542" w:rsidRPr="00A42E3B">
        <w:rPr>
          <w:rFonts w:cs="B Nazanin" w:hint="cs"/>
          <w:sz w:val="26"/>
          <w:szCs w:val="26"/>
          <w:rtl/>
        </w:rPr>
        <w:t xml:space="preserve">برای </w:t>
      </w:r>
      <w:r w:rsidR="00814D71" w:rsidRPr="00A42E3B">
        <w:rPr>
          <w:rFonts w:cs="B Nazanin"/>
          <w:sz w:val="26"/>
          <w:szCs w:val="26"/>
          <w:rtl/>
        </w:rPr>
        <w:t>نرخ ارز در اقتصاد ا</w:t>
      </w:r>
      <w:r w:rsidR="00814D71" w:rsidRPr="00A42E3B">
        <w:rPr>
          <w:rFonts w:cs="B Nazanin" w:hint="cs"/>
          <w:sz w:val="26"/>
          <w:szCs w:val="26"/>
          <w:rtl/>
        </w:rPr>
        <w:t>ی</w:t>
      </w:r>
      <w:r w:rsidR="00814D71" w:rsidRPr="00A42E3B">
        <w:rPr>
          <w:rFonts w:cs="B Nazanin" w:hint="eastAsia"/>
          <w:sz w:val="26"/>
          <w:szCs w:val="26"/>
          <w:rtl/>
        </w:rPr>
        <w:t>ران</w:t>
      </w:r>
      <w:r w:rsidR="00482D2E" w:rsidRPr="00A42E3B">
        <w:rPr>
          <w:rFonts w:cs="B Nazanin" w:hint="cs"/>
          <w:sz w:val="26"/>
          <w:szCs w:val="26"/>
          <w:rtl/>
        </w:rPr>
        <w:t xml:space="preserve"> تشریح </w:t>
      </w:r>
      <w:r w:rsidR="00814D71" w:rsidRPr="00A42E3B">
        <w:rPr>
          <w:rFonts w:cs="B Nazanin" w:hint="cs"/>
          <w:sz w:val="26"/>
          <w:szCs w:val="26"/>
          <w:rtl/>
        </w:rPr>
        <w:t>شده است</w:t>
      </w:r>
      <w:r w:rsidR="00482D2E" w:rsidRPr="00A42E3B">
        <w:rPr>
          <w:rFonts w:cs="B Nazanin" w:hint="cs"/>
          <w:sz w:val="26"/>
          <w:szCs w:val="26"/>
          <w:rtl/>
        </w:rPr>
        <w:t>.</w:t>
      </w:r>
    </w:p>
    <w:p w14:paraId="680D963A" w14:textId="77777777" w:rsidR="00CB4245" w:rsidRPr="00A42E3B" w:rsidRDefault="00CB4245" w:rsidP="00CB4245">
      <w:pPr>
        <w:spacing w:after="0"/>
        <w:jc w:val="both"/>
        <w:rPr>
          <w:rFonts w:cs="B Nazanin"/>
          <w:sz w:val="26"/>
          <w:szCs w:val="26"/>
          <w:rtl/>
        </w:rPr>
      </w:pPr>
    </w:p>
    <w:p w14:paraId="6ADE2CA3" w14:textId="1B7FC666" w:rsidR="00482D2E" w:rsidRPr="00A42E3B" w:rsidRDefault="000C6773" w:rsidP="00CB4245">
      <w:pPr>
        <w:spacing w:after="0"/>
        <w:jc w:val="both"/>
        <w:rPr>
          <w:rFonts w:cs="B Nazanin"/>
          <w:b/>
          <w:bCs/>
          <w:sz w:val="26"/>
          <w:szCs w:val="26"/>
          <w:rtl/>
        </w:rPr>
      </w:pPr>
      <w:r w:rsidRPr="00A42E3B">
        <w:rPr>
          <w:rFonts w:cs="B Nazanin" w:hint="cs"/>
          <w:b/>
          <w:bCs/>
          <w:sz w:val="26"/>
          <w:szCs w:val="26"/>
          <w:rtl/>
        </w:rPr>
        <w:t xml:space="preserve">1. </w:t>
      </w:r>
      <w:r w:rsidR="00482D2E" w:rsidRPr="00A42E3B">
        <w:rPr>
          <w:rFonts w:cs="B Nazanin" w:hint="cs"/>
          <w:b/>
          <w:bCs/>
          <w:sz w:val="26"/>
          <w:szCs w:val="26"/>
          <w:rtl/>
        </w:rPr>
        <w:t>عوامل مؤثر بر نرخ ارز ایران</w:t>
      </w:r>
    </w:p>
    <w:p w14:paraId="68636153" w14:textId="1478D14D" w:rsidR="00482D2E" w:rsidRPr="00A42E3B" w:rsidRDefault="00482D2E" w:rsidP="00D943AE">
      <w:pPr>
        <w:spacing w:after="0" w:line="240" w:lineRule="auto"/>
        <w:jc w:val="both"/>
        <w:rPr>
          <w:rFonts w:cs="B Nazanin"/>
          <w:sz w:val="26"/>
          <w:szCs w:val="26"/>
          <w:rtl/>
        </w:rPr>
      </w:pPr>
      <w:r w:rsidRPr="00A42E3B">
        <w:rPr>
          <w:rFonts w:cs="B Nazanin" w:hint="cs"/>
          <w:sz w:val="26"/>
          <w:szCs w:val="26"/>
          <w:rtl/>
        </w:rPr>
        <w:t>با توجه به اینکه نرخ ارز حقیقی از متغیرهای با اهمیت اقتصادی هر کشور می</w:t>
      </w:r>
      <w:r w:rsidRPr="00A42E3B">
        <w:rPr>
          <w:rFonts w:cs="B Nazanin"/>
          <w:sz w:val="26"/>
          <w:szCs w:val="26"/>
          <w:rtl/>
        </w:rPr>
        <w:softHyphen/>
      </w:r>
      <w:r w:rsidRPr="00A42E3B">
        <w:rPr>
          <w:rFonts w:cs="B Nazanin" w:hint="cs"/>
          <w:sz w:val="26"/>
          <w:szCs w:val="26"/>
          <w:rtl/>
        </w:rPr>
        <w:t>باشد و وضعیت داخلی و بین</w:t>
      </w:r>
      <w:r w:rsidRPr="00A42E3B">
        <w:rPr>
          <w:rFonts w:cs="B Nazanin"/>
          <w:sz w:val="26"/>
          <w:szCs w:val="26"/>
          <w:rtl/>
        </w:rPr>
        <w:softHyphen/>
      </w:r>
      <w:r w:rsidRPr="00A42E3B">
        <w:rPr>
          <w:rFonts w:cs="B Nazanin" w:hint="cs"/>
          <w:sz w:val="26"/>
          <w:szCs w:val="26"/>
          <w:rtl/>
        </w:rPr>
        <w:t>المللی اقتصاد را از حیث رقابت</w:t>
      </w:r>
      <w:r w:rsidRPr="00A42E3B">
        <w:rPr>
          <w:rFonts w:cs="B Nazanin"/>
          <w:sz w:val="26"/>
          <w:szCs w:val="26"/>
          <w:rtl/>
        </w:rPr>
        <w:softHyphen/>
      </w:r>
      <w:r w:rsidRPr="00A42E3B">
        <w:rPr>
          <w:rFonts w:cs="B Nazanin" w:hint="cs"/>
          <w:sz w:val="26"/>
          <w:szCs w:val="26"/>
          <w:rtl/>
        </w:rPr>
        <w:t>پذیری تبیین می</w:t>
      </w:r>
      <w:r w:rsidRPr="00A42E3B">
        <w:rPr>
          <w:rFonts w:cs="B Nazanin"/>
          <w:sz w:val="26"/>
          <w:szCs w:val="26"/>
          <w:rtl/>
        </w:rPr>
        <w:softHyphen/>
      </w:r>
      <w:r w:rsidRPr="00A42E3B">
        <w:rPr>
          <w:rFonts w:cs="B Nazanin" w:hint="cs"/>
          <w:sz w:val="26"/>
          <w:szCs w:val="26"/>
          <w:rtl/>
        </w:rPr>
        <w:t>نماید، هر گونه بی</w:t>
      </w:r>
      <w:r w:rsidRPr="00A42E3B">
        <w:rPr>
          <w:rFonts w:cs="B Nazanin"/>
          <w:sz w:val="26"/>
          <w:szCs w:val="26"/>
          <w:rtl/>
        </w:rPr>
        <w:softHyphen/>
      </w:r>
      <w:r w:rsidRPr="00A42E3B">
        <w:rPr>
          <w:rFonts w:cs="B Nazanin" w:hint="cs"/>
          <w:sz w:val="26"/>
          <w:szCs w:val="26"/>
          <w:rtl/>
        </w:rPr>
        <w:t>ثباتی و نوسان در عملکرد نرخ ارز حقیقی موجب اثرات منفی بر اقتصاد می</w:t>
      </w:r>
      <w:r w:rsidRPr="00A42E3B">
        <w:rPr>
          <w:rFonts w:cs="B Nazanin"/>
          <w:sz w:val="26"/>
          <w:szCs w:val="26"/>
          <w:rtl/>
        </w:rPr>
        <w:softHyphen/>
      </w:r>
      <w:r w:rsidRPr="00A42E3B">
        <w:rPr>
          <w:rFonts w:cs="B Nazanin" w:hint="cs"/>
          <w:sz w:val="26"/>
          <w:szCs w:val="26"/>
          <w:rtl/>
        </w:rPr>
        <w:t>شود. به</w:t>
      </w:r>
      <w:r w:rsidRPr="00A42E3B">
        <w:rPr>
          <w:rFonts w:cs="B Nazanin"/>
          <w:sz w:val="26"/>
          <w:szCs w:val="26"/>
          <w:rtl/>
        </w:rPr>
        <w:softHyphen/>
      </w:r>
      <w:r w:rsidRPr="00A42E3B">
        <w:rPr>
          <w:rFonts w:cs="B Nazanin" w:hint="cs"/>
          <w:sz w:val="26"/>
          <w:szCs w:val="26"/>
          <w:rtl/>
        </w:rPr>
        <w:t>منظور انتخاب سیاست</w:t>
      </w:r>
      <w:r w:rsidRPr="00A42E3B">
        <w:rPr>
          <w:rFonts w:cs="B Nazanin"/>
          <w:sz w:val="26"/>
          <w:szCs w:val="26"/>
          <w:rtl/>
        </w:rPr>
        <w:softHyphen/>
      </w:r>
      <w:r w:rsidRPr="00A42E3B">
        <w:rPr>
          <w:rFonts w:cs="B Nazanin" w:hint="cs"/>
          <w:sz w:val="26"/>
          <w:szCs w:val="26"/>
          <w:rtl/>
        </w:rPr>
        <w:t>های مناسب پولی و ارزی می</w:t>
      </w:r>
      <w:r w:rsidRPr="00A42E3B">
        <w:rPr>
          <w:rFonts w:cs="B Nazanin"/>
          <w:sz w:val="26"/>
          <w:szCs w:val="26"/>
          <w:rtl/>
        </w:rPr>
        <w:softHyphen/>
      </w:r>
      <w:r w:rsidRPr="00A42E3B">
        <w:rPr>
          <w:rFonts w:cs="B Nazanin" w:hint="cs"/>
          <w:sz w:val="26"/>
          <w:szCs w:val="26"/>
          <w:rtl/>
        </w:rPr>
        <w:t xml:space="preserve">بایست عوامل و متغیرهای مؤثر بر رفتار نرخ ارز حقیقی شناسایی و مورد توجه قرار گیرد. بر اساس مطالعات انجام شده درخصوص عوامل مؤثر بر نرخ ارز عوامل مختلفی مطرح شده است. در این بخش عواملی </w:t>
      </w:r>
      <w:r w:rsidR="00D943AE" w:rsidRPr="00A42E3B">
        <w:rPr>
          <w:rFonts w:cs="B Nazanin" w:hint="cs"/>
          <w:sz w:val="26"/>
          <w:szCs w:val="26"/>
          <w:rtl/>
        </w:rPr>
        <w:t xml:space="preserve">را </w:t>
      </w:r>
      <w:r w:rsidRPr="00A42E3B">
        <w:rPr>
          <w:rFonts w:cs="B Nazanin" w:hint="cs"/>
          <w:sz w:val="26"/>
          <w:szCs w:val="26"/>
          <w:rtl/>
        </w:rPr>
        <w:t>مورد بحث قرار می</w:t>
      </w:r>
      <w:r w:rsidRPr="00A42E3B">
        <w:rPr>
          <w:rFonts w:cs="B Nazanin" w:hint="cs"/>
          <w:sz w:val="26"/>
          <w:szCs w:val="26"/>
          <w:rtl/>
        </w:rPr>
        <w:softHyphen/>
      </w:r>
      <w:r w:rsidR="00D943AE" w:rsidRPr="00A42E3B">
        <w:rPr>
          <w:rFonts w:cs="B Nazanin" w:hint="cs"/>
          <w:sz w:val="26"/>
          <w:szCs w:val="26"/>
          <w:rtl/>
        </w:rPr>
        <w:t>دهیم</w:t>
      </w:r>
      <w:r w:rsidRPr="00A42E3B">
        <w:rPr>
          <w:rFonts w:cs="B Nazanin" w:hint="cs"/>
          <w:sz w:val="26"/>
          <w:szCs w:val="26"/>
          <w:rtl/>
        </w:rPr>
        <w:t xml:space="preserve"> که اولا از پشتوانه نظری قوی برخوردار باشد و ثانیا با شرایط اقتصاد ایران </w:t>
      </w:r>
      <w:r w:rsidRPr="00A42E3B">
        <w:rPr>
          <w:rFonts w:cs="B Nazanin" w:hint="cs"/>
          <w:sz w:val="26"/>
          <w:szCs w:val="26"/>
          <w:rtl/>
        </w:rPr>
        <w:lastRenderedPageBreak/>
        <w:t>مرتبط باشد. از آنجایی</w:t>
      </w:r>
      <w:r w:rsidRPr="00A42E3B">
        <w:rPr>
          <w:rFonts w:cs="B Nazanin"/>
          <w:sz w:val="26"/>
          <w:szCs w:val="26"/>
          <w:rtl/>
        </w:rPr>
        <w:softHyphen/>
      </w:r>
      <w:r w:rsidRPr="00A42E3B">
        <w:rPr>
          <w:rFonts w:cs="B Nazanin" w:hint="cs"/>
          <w:sz w:val="26"/>
          <w:szCs w:val="26"/>
          <w:rtl/>
        </w:rPr>
        <w:t>که یکی از فروض پایه</w:t>
      </w:r>
      <w:r w:rsidRPr="00A42E3B">
        <w:rPr>
          <w:rFonts w:cs="B Nazanin"/>
          <w:sz w:val="26"/>
          <w:szCs w:val="26"/>
          <w:rtl/>
        </w:rPr>
        <w:softHyphen/>
      </w:r>
      <w:r w:rsidRPr="00A42E3B">
        <w:rPr>
          <w:rFonts w:cs="B Nazanin" w:hint="cs"/>
          <w:sz w:val="26"/>
          <w:szCs w:val="26"/>
          <w:rtl/>
        </w:rPr>
        <w:t>ای نظریه نسبی برابری قدرت خرید، بیان این مسأله است که عامل اصلی ایجاد عرضه ارز، صادرات کالا و عامل اصلی تقاضای ارز، واردات کالا می</w:t>
      </w:r>
      <w:r w:rsidRPr="00A42E3B">
        <w:rPr>
          <w:rFonts w:cs="B Nazanin"/>
          <w:sz w:val="26"/>
          <w:szCs w:val="26"/>
          <w:rtl/>
        </w:rPr>
        <w:softHyphen/>
      </w:r>
      <w:r w:rsidRPr="00A42E3B">
        <w:rPr>
          <w:rFonts w:cs="B Nazanin" w:hint="cs"/>
          <w:sz w:val="26"/>
          <w:szCs w:val="26"/>
          <w:rtl/>
        </w:rPr>
        <w:t xml:space="preserve">باشد لذا این نظریه بیشتر با ساختار فعلی اقتصاد ایران متناسب است و </w:t>
      </w:r>
      <w:r w:rsidR="0010756D" w:rsidRPr="00A42E3B">
        <w:rPr>
          <w:rFonts w:cs="B Nazanin" w:hint="cs"/>
          <w:sz w:val="26"/>
          <w:szCs w:val="26"/>
          <w:rtl/>
        </w:rPr>
        <w:t xml:space="preserve">لذا آن را </w:t>
      </w:r>
      <w:r w:rsidRPr="00A42E3B">
        <w:rPr>
          <w:rFonts w:cs="B Nazanin" w:hint="cs"/>
          <w:sz w:val="26"/>
          <w:szCs w:val="26"/>
          <w:rtl/>
        </w:rPr>
        <w:t xml:space="preserve">به عنوان نظریه مبنایی انتخاب </w:t>
      </w:r>
      <w:r w:rsidR="0010756D" w:rsidRPr="00A42E3B">
        <w:rPr>
          <w:rFonts w:cs="B Nazanin" w:hint="cs"/>
          <w:sz w:val="26"/>
          <w:szCs w:val="26"/>
          <w:rtl/>
        </w:rPr>
        <w:t xml:space="preserve">کرده </w:t>
      </w:r>
      <w:r w:rsidRPr="00A42E3B">
        <w:rPr>
          <w:rFonts w:cs="B Nazanin" w:hint="cs"/>
          <w:sz w:val="26"/>
          <w:szCs w:val="26"/>
          <w:rtl/>
        </w:rPr>
        <w:t xml:space="preserve">و عوامل مؤثر بر نرخ ارز به عنوان عوامل مستقیم و غیرمستقیم بر این نظریه </w:t>
      </w:r>
      <w:r w:rsidR="0010756D" w:rsidRPr="00A42E3B">
        <w:rPr>
          <w:rFonts w:cs="B Nazanin" w:hint="cs"/>
          <w:sz w:val="26"/>
          <w:szCs w:val="26"/>
          <w:rtl/>
        </w:rPr>
        <w:t xml:space="preserve">را </w:t>
      </w:r>
      <w:r w:rsidRPr="00A42E3B">
        <w:rPr>
          <w:rFonts w:cs="B Nazanin" w:hint="cs"/>
          <w:sz w:val="26"/>
          <w:szCs w:val="26"/>
          <w:rtl/>
        </w:rPr>
        <w:t>تشریح خواه</w:t>
      </w:r>
      <w:r w:rsidR="0010756D" w:rsidRPr="00A42E3B">
        <w:rPr>
          <w:rFonts w:cs="B Nazanin" w:hint="cs"/>
          <w:sz w:val="26"/>
          <w:szCs w:val="26"/>
          <w:rtl/>
        </w:rPr>
        <w:t>یم کرد</w:t>
      </w:r>
      <w:r w:rsidRPr="00A42E3B">
        <w:rPr>
          <w:rFonts w:cs="B Nazanin" w:hint="cs"/>
          <w:sz w:val="26"/>
          <w:szCs w:val="26"/>
          <w:rtl/>
        </w:rPr>
        <w:t>.</w:t>
      </w:r>
    </w:p>
    <w:p w14:paraId="47998D96" w14:textId="086F26F9" w:rsidR="00482D2E" w:rsidRPr="00A42E3B" w:rsidRDefault="00F159CF" w:rsidP="00CD701A">
      <w:pPr>
        <w:spacing w:after="0" w:line="240" w:lineRule="auto"/>
        <w:jc w:val="both"/>
        <w:rPr>
          <w:rFonts w:cs="B Nazanin"/>
          <w:b/>
          <w:bCs/>
          <w:sz w:val="26"/>
          <w:szCs w:val="26"/>
          <w:rtl/>
        </w:rPr>
      </w:pPr>
      <w:r w:rsidRPr="00A42E3B">
        <w:rPr>
          <w:rFonts w:cs="B Nazanin" w:hint="cs"/>
          <w:b/>
          <w:bCs/>
          <w:sz w:val="26"/>
          <w:szCs w:val="26"/>
          <w:rtl/>
        </w:rPr>
        <w:t>1</w:t>
      </w:r>
      <w:r w:rsidR="000C6773" w:rsidRPr="00A42E3B">
        <w:rPr>
          <w:rFonts w:cs="B Nazanin" w:hint="cs"/>
          <w:b/>
          <w:bCs/>
          <w:sz w:val="26"/>
          <w:szCs w:val="26"/>
          <w:rtl/>
        </w:rPr>
        <w:t>-1.</w:t>
      </w:r>
      <w:r w:rsidR="00482D2E" w:rsidRPr="00A42E3B">
        <w:rPr>
          <w:rFonts w:cs="B Nazanin" w:hint="cs"/>
          <w:b/>
          <w:bCs/>
          <w:sz w:val="26"/>
          <w:szCs w:val="26"/>
          <w:rtl/>
        </w:rPr>
        <w:t xml:space="preserve"> بهره</w:t>
      </w:r>
      <w:r w:rsidR="00482D2E" w:rsidRPr="00A42E3B">
        <w:rPr>
          <w:rFonts w:cs="B Nazanin" w:hint="cs"/>
          <w:b/>
          <w:bCs/>
          <w:sz w:val="26"/>
          <w:szCs w:val="26"/>
          <w:rtl/>
        </w:rPr>
        <w:softHyphen/>
        <w:t>وری</w:t>
      </w:r>
    </w:p>
    <w:p w14:paraId="68D98490" w14:textId="77777777" w:rsidR="00482D2E" w:rsidRPr="00A42E3B" w:rsidRDefault="00482D2E" w:rsidP="00CD701A">
      <w:pPr>
        <w:spacing w:after="0" w:line="240" w:lineRule="auto"/>
        <w:jc w:val="both"/>
        <w:rPr>
          <w:rFonts w:cs="B Nazanin"/>
          <w:sz w:val="26"/>
          <w:szCs w:val="26"/>
          <w:rtl/>
        </w:rPr>
      </w:pPr>
      <w:r w:rsidRPr="00A42E3B">
        <w:rPr>
          <w:rFonts w:cs="B Nazanin" w:hint="cs"/>
          <w:sz w:val="26"/>
          <w:szCs w:val="26"/>
          <w:rtl/>
        </w:rPr>
        <w:t>یکی از عوامل کلیدی مؤثر بر نرخ ارز، تفاوت بهره</w:t>
      </w:r>
      <w:r w:rsidRPr="00A42E3B">
        <w:rPr>
          <w:rFonts w:cs="B Nazanin" w:hint="cs"/>
          <w:sz w:val="26"/>
          <w:szCs w:val="26"/>
          <w:rtl/>
        </w:rPr>
        <w:softHyphen/>
        <w:t>وری اقتصاد کشور با بهره</w:t>
      </w:r>
      <w:r w:rsidRPr="00A42E3B">
        <w:rPr>
          <w:rFonts w:cs="B Nazanin" w:hint="cs"/>
          <w:sz w:val="26"/>
          <w:szCs w:val="26"/>
          <w:rtl/>
        </w:rPr>
        <w:softHyphen/>
        <w:t>وری اقتصاد خارجی است. در مطالعات صورت گرفته درمورد ارتباط بین دو متغیر بهره</w:t>
      </w:r>
      <w:r w:rsidRPr="00A42E3B">
        <w:rPr>
          <w:rFonts w:cs="B Nazanin" w:hint="cs"/>
          <w:sz w:val="26"/>
          <w:szCs w:val="26"/>
          <w:rtl/>
        </w:rPr>
        <w:softHyphen/>
        <w:t>وری نیروی</w:t>
      </w:r>
      <w:r w:rsidRPr="00A42E3B">
        <w:rPr>
          <w:rFonts w:cs="B Nazanin"/>
          <w:sz w:val="26"/>
          <w:szCs w:val="26"/>
          <w:rtl/>
        </w:rPr>
        <w:softHyphen/>
      </w:r>
      <w:r w:rsidRPr="00A42E3B">
        <w:rPr>
          <w:rFonts w:cs="B Nazanin" w:hint="cs"/>
          <w:sz w:val="26"/>
          <w:szCs w:val="26"/>
          <w:rtl/>
        </w:rPr>
        <w:t>کار و نرخ ارز حقیقی، باید ابتدا از دو اقتصاددان ساموئلسون</w:t>
      </w:r>
      <w:r w:rsidRPr="00A42E3B">
        <w:rPr>
          <w:rStyle w:val="FootnoteReference"/>
          <w:rFonts w:cs="B Nazanin"/>
          <w:sz w:val="26"/>
          <w:szCs w:val="26"/>
          <w:rtl/>
        </w:rPr>
        <w:footnoteReference w:id="128"/>
      </w:r>
      <w:r w:rsidRPr="00A42E3B">
        <w:rPr>
          <w:rFonts w:cs="B Nazanin" w:hint="cs"/>
          <w:sz w:val="26"/>
          <w:szCs w:val="26"/>
          <w:rtl/>
        </w:rPr>
        <w:t xml:space="preserve"> و بالاسا</w:t>
      </w:r>
      <w:r w:rsidRPr="00A42E3B">
        <w:rPr>
          <w:rStyle w:val="FootnoteReference"/>
          <w:rFonts w:cs="B Nazanin"/>
          <w:sz w:val="26"/>
          <w:szCs w:val="26"/>
          <w:rtl/>
        </w:rPr>
        <w:footnoteReference w:id="129"/>
      </w:r>
      <w:r w:rsidRPr="00A42E3B">
        <w:rPr>
          <w:rFonts w:cs="B Nazanin" w:hint="cs"/>
          <w:sz w:val="26"/>
          <w:szCs w:val="26"/>
          <w:rtl/>
        </w:rPr>
        <w:t xml:space="preserve"> نام برد. بالاسا و ساموئلسون (1964) برای اولین بار ارتباط بین بهره</w:t>
      </w:r>
      <w:r w:rsidRPr="00A42E3B">
        <w:rPr>
          <w:rFonts w:cs="B Nazanin" w:hint="cs"/>
          <w:sz w:val="26"/>
          <w:szCs w:val="26"/>
          <w:rtl/>
        </w:rPr>
        <w:softHyphen/>
        <w:t>وری نیروی</w:t>
      </w:r>
      <w:r w:rsidRPr="00A42E3B">
        <w:rPr>
          <w:rFonts w:cs="B Nazanin"/>
          <w:sz w:val="26"/>
          <w:szCs w:val="26"/>
          <w:rtl/>
        </w:rPr>
        <w:softHyphen/>
      </w:r>
      <w:r w:rsidRPr="00A42E3B">
        <w:rPr>
          <w:rFonts w:cs="B Nazanin" w:hint="cs"/>
          <w:sz w:val="26"/>
          <w:szCs w:val="26"/>
          <w:rtl/>
        </w:rPr>
        <w:t>کار و نرخ ارز حقیقی را مطرح کردند که به اثر بالاسا-ساموئلسون شناخته شده است (تانگ و لی</w:t>
      </w:r>
      <w:r w:rsidRPr="00A42E3B">
        <w:rPr>
          <w:rStyle w:val="FootnoteReference"/>
          <w:rFonts w:cs="B Nazanin"/>
          <w:sz w:val="26"/>
          <w:szCs w:val="26"/>
          <w:rtl/>
        </w:rPr>
        <w:footnoteReference w:id="130"/>
      </w:r>
      <w:r w:rsidRPr="00A42E3B">
        <w:rPr>
          <w:rFonts w:cs="B Nazanin" w:hint="cs"/>
          <w:sz w:val="26"/>
          <w:szCs w:val="26"/>
          <w:rtl/>
        </w:rPr>
        <w:t>، 2003)</w:t>
      </w:r>
      <w:r w:rsidRPr="00A42E3B">
        <w:rPr>
          <w:rFonts w:asciiTheme="majorBidi" w:hAnsiTheme="majorBidi" w:cs="B Nazanin" w:hint="cs"/>
          <w:sz w:val="26"/>
          <w:szCs w:val="26"/>
          <w:rtl/>
        </w:rPr>
        <w:t>.</w:t>
      </w:r>
      <w:r w:rsidRPr="00A42E3B">
        <w:rPr>
          <w:rFonts w:cs="B Nazanin" w:hint="cs"/>
          <w:sz w:val="26"/>
          <w:szCs w:val="26"/>
          <w:rtl/>
        </w:rPr>
        <w:t xml:space="preserve"> سپس گلدمن ساچز</w:t>
      </w:r>
      <w:r w:rsidRPr="00A42E3B">
        <w:rPr>
          <w:rStyle w:val="FootnoteReference"/>
          <w:rFonts w:cs="B Nazanin"/>
          <w:sz w:val="26"/>
          <w:szCs w:val="26"/>
          <w:rtl/>
        </w:rPr>
        <w:footnoteReference w:id="131"/>
      </w:r>
      <w:r w:rsidRPr="00A42E3B">
        <w:rPr>
          <w:rFonts w:cs="B Nazanin" w:hint="cs"/>
          <w:sz w:val="26"/>
          <w:szCs w:val="26"/>
          <w:rtl/>
        </w:rPr>
        <w:t xml:space="preserve"> ارتباط بین نرخ ارز و بهره</w:t>
      </w:r>
      <w:r w:rsidRPr="00A42E3B">
        <w:rPr>
          <w:rFonts w:cs="B Nazanin" w:hint="cs"/>
          <w:sz w:val="26"/>
          <w:szCs w:val="26"/>
          <w:rtl/>
        </w:rPr>
        <w:softHyphen/>
        <w:t>وری را به</w:t>
      </w:r>
      <w:r w:rsidRPr="00A42E3B">
        <w:rPr>
          <w:rFonts w:cs="B Nazanin" w:hint="cs"/>
          <w:sz w:val="26"/>
          <w:szCs w:val="26"/>
          <w:rtl/>
        </w:rPr>
        <w:softHyphen/>
        <w:t>صورت یک مدل تعادلی مطرح کرد.</w:t>
      </w:r>
    </w:p>
    <w:p w14:paraId="7BBF76AE"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ساموئلسون با مراجعه به نتایج تجربی و با عنوان اثر پن</w:t>
      </w:r>
      <w:r w:rsidRPr="00A42E3B">
        <w:rPr>
          <w:rStyle w:val="FootnoteReference"/>
          <w:rFonts w:cs="B Nazanin"/>
          <w:sz w:val="26"/>
          <w:szCs w:val="26"/>
          <w:rtl/>
        </w:rPr>
        <w:footnoteReference w:id="132"/>
      </w:r>
      <w:r w:rsidRPr="00A42E3B">
        <w:rPr>
          <w:rFonts w:cs="B Nazanin" w:hint="cs"/>
          <w:sz w:val="26"/>
          <w:szCs w:val="26"/>
          <w:rtl/>
        </w:rPr>
        <w:t xml:space="preserve"> بیان می</w:t>
      </w:r>
      <w:r w:rsidRPr="00A42E3B">
        <w:rPr>
          <w:rFonts w:cs="B Nazanin"/>
          <w:sz w:val="26"/>
          <w:szCs w:val="26"/>
          <w:rtl/>
        </w:rPr>
        <w:softHyphen/>
      </w:r>
      <w:r w:rsidRPr="00A42E3B">
        <w:rPr>
          <w:rFonts w:cs="B Nazanin" w:hint="cs"/>
          <w:sz w:val="26"/>
          <w:szCs w:val="26"/>
          <w:rtl/>
        </w:rPr>
        <w:t>کند که مقایسه درآمد ملی کشورها بر پایه نظریه برابری قدرت خرید دارای تورش است. در اقتصاد مدرن، ابزارهای مالی می</w:t>
      </w:r>
      <w:r w:rsidRPr="00A42E3B">
        <w:rPr>
          <w:rFonts w:cs="B Nazanin"/>
          <w:sz w:val="26"/>
          <w:szCs w:val="26"/>
          <w:rtl/>
        </w:rPr>
        <w:softHyphen/>
      </w:r>
      <w:r w:rsidRPr="00A42E3B">
        <w:rPr>
          <w:rFonts w:cs="B Nazanin" w:hint="cs"/>
          <w:sz w:val="26"/>
          <w:szCs w:val="26"/>
          <w:rtl/>
        </w:rPr>
        <w:t>توانند با سرعت نور در سراسر دنیا مورد مبادله قرار گیرند، اما بسیاری از کالاها وجود دارند که نمی</w:t>
      </w:r>
      <w:r w:rsidRPr="00A42E3B">
        <w:rPr>
          <w:rFonts w:cs="B Nazanin"/>
          <w:sz w:val="26"/>
          <w:szCs w:val="26"/>
          <w:rtl/>
        </w:rPr>
        <w:softHyphen/>
      </w:r>
      <w:r w:rsidRPr="00A42E3B">
        <w:rPr>
          <w:rFonts w:cs="B Nazanin" w:hint="cs"/>
          <w:sz w:val="26"/>
          <w:szCs w:val="26"/>
          <w:rtl/>
        </w:rPr>
        <w:t>توانند حتی مورد مبادله قرار گیرند. به همین دلیل مقایسه سطوح قیمت دو کشور با نرخ ارز بین این دو کشور نه تنها برابری قدرت خرید را منعکس می</w:t>
      </w:r>
      <w:r w:rsidRPr="00A42E3B">
        <w:rPr>
          <w:rFonts w:cs="B Nazanin"/>
          <w:sz w:val="26"/>
          <w:szCs w:val="26"/>
          <w:rtl/>
        </w:rPr>
        <w:softHyphen/>
      </w:r>
      <w:r w:rsidRPr="00A42E3B">
        <w:rPr>
          <w:rFonts w:cs="B Nazanin" w:hint="cs"/>
          <w:sz w:val="26"/>
          <w:szCs w:val="26"/>
          <w:rtl/>
        </w:rPr>
        <w:t>کند؛ بلکه اثرات تفاوت قیمت نسبی بخش قابل تجارت و غیرقابل تجارت را نیز منعکس می</w:t>
      </w:r>
      <w:r w:rsidRPr="00A42E3B">
        <w:rPr>
          <w:rFonts w:cs="B Nazanin"/>
          <w:sz w:val="26"/>
          <w:szCs w:val="26"/>
          <w:rtl/>
        </w:rPr>
        <w:softHyphen/>
      </w:r>
      <w:r w:rsidRPr="00A42E3B">
        <w:rPr>
          <w:rFonts w:cs="B Nazanin" w:hint="cs"/>
          <w:sz w:val="26"/>
          <w:szCs w:val="26"/>
          <w:rtl/>
        </w:rPr>
        <w:t>کند.</w:t>
      </w:r>
    </w:p>
    <w:p w14:paraId="7B38E067"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بالاسا با توجه به این نکته، به اصلاح نظریه برابری قدرت خرید در محاسبه نرخ ارز تعادلی اقدام کرد. وی عنوان می</w:t>
      </w:r>
      <w:r w:rsidRPr="00A42E3B">
        <w:rPr>
          <w:rFonts w:cs="B Nazanin"/>
          <w:sz w:val="26"/>
          <w:szCs w:val="26"/>
          <w:rtl/>
        </w:rPr>
        <w:softHyphen/>
      </w:r>
      <w:r w:rsidRPr="00A42E3B">
        <w:rPr>
          <w:rFonts w:cs="B Nazanin" w:hint="cs"/>
          <w:sz w:val="26"/>
          <w:szCs w:val="26"/>
          <w:rtl/>
        </w:rPr>
        <w:t>کند که اگر اختلاف</w:t>
      </w:r>
      <w:r w:rsidRPr="00A42E3B">
        <w:rPr>
          <w:rFonts w:cs="B Nazanin"/>
          <w:sz w:val="26"/>
          <w:szCs w:val="26"/>
          <w:rtl/>
        </w:rPr>
        <w:softHyphen/>
      </w:r>
      <w:r w:rsidRPr="00A42E3B">
        <w:rPr>
          <w:rFonts w:cs="B Nazanin" w:hint="cs"/>
          <w:sz w:val="26"/>
          <w:szCs w:val="26"/>
          <w:rtl/>
        </w:rPr>
        <w:t>های بین</w:t>
      </w:r>
      <w:r w:rsidRPr="00A42E3B">
        <w:rPr>
          <w:rFonts w:cs="B Nazanin"/>
          <w:sz w:val="26"/>
          <w:szCs w:val="26"/>
          <w:rtl/>
        </w:rPr>
        <w:softHyphen/>
      </w:r>
      <w:r w:rsidRPr="00A42E3B">
        <w:rPr>
          <w:rFonts w:cs="B Nazanin" w:hint="cs"/>
          <w:sz w:val="26"/>
          <w:szCs w:val="26"/>
          <w:rtl/>
        </w:rPr>
        <w:t>المللی بهره</w:t>
      </w:r>
      <w:r w:rsidRPr="00A42E3B">
        <w:rPr>
          <w:rFonts w:cs="B Nazanin"/>
          <w:sz w:val="26"/>
          <w:szCs w:val="26"/>
          <w:rtl/>
        </w:rPr>
        <w:softHyphen/>
      </w:r>
      <w:r w:rsidRPr="00A42E3B">
        <w:rPr>
          <w:rFonts w:cs="B Nazanin" w:hint="cs"/>
          <w:sz w:val="26"/>
          <w:szCs w:val="26"/>
          <w:rtl/>
        </w:rPr>
        <w:t>وری در تولید کالاهای قابل تجارت نسبت به تولید کالاهی غیرقابل تجارت بزرگتر باشد، کشور با بهره</w:t>
      </w:r>
      <w:r w:rsidRPr="00A42E3B">
        <w:rPr>
          <w:rFonts w:cs="B Nazanin"/>
          <w:sz w:val="26"/>
          <w:szCs w:val="26"/>
          <w:rtl/>
        </w:rPr>
        <w:softHyphen/>
      </w:r>
      <w:r w:rsidRPr="00A42E3B">
        <w:rPr>
          <w:rFonts w:cs="B Nazanin" w:hint="cs"/>
          <w:sz w:val="26"/>
          <w:szCs w:val="26"/>
          <w:rtl/>
        </w:rPr>
        <w:t>وری بزرگتر بر اساس برابری قدرت خرید شاهد افزایش ارزش پول ملی خود خواهد بود و اگر سرانه تولید به عنوان شاخص بهره</w:t>
      </w:r>
      <w:r w:rsidRPr="00A42E3B">
        <w:rPr>
          <w:rFonts w:cs="B Nazanin"/>
          <w:sz w:val="26"/>
          <w:szCs w:val="26"/>
          <w:rtl/>
        </w:rPr>
        <w:softHyphen/>
      </w:r>
      <w:r w:rsidRPr="00A42E3B">
        <w:rPr>
          <w:rFonts w:cs="B Nazanin" w:hint="cs"/>
          <w:sz w:val="26"/>
          <w:szCs w:val="26"/>
          <w:rtl/>
        </w:rPr>
        <w:t>وری در نظر گرفته شود، نسبت برابری قدرت خرید به نرخ ارز، تابعی افزایشی از سطوح قیمت خواهد شد</w:t>
      </w:r>
      <w:r w:rsidR="0074737A" w:rsidRPr="00A42E3B">
        <w:rPr>
          <w:rFonts w:cs="B Nazanin" w:hint="cs"/>
          <w:sz w:val="26"/>
          <w:szCs w:val="26"/>
          <w:rtl/>
        </w:rPr>
        <w:t xml:space="preserve"> (شهابی و همکاران، 1392).</w:t>
      </w:r>
    </w:p>
    <w:p w14:paraId="5005BE89"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تفاوت بین رشد بهره</w:t>
      </w:r>
      <w:r w:rsidRPr="00A42E3B">
        <w:rPr>
          <w:rFonts w:cs="B Nazanin"/>
          <w:sz w:val="26"/>
          <w:szCs w:val="26"/>
          <w:rtl/>
        </w:rPr>
        <w:softHyphen/>
      </w:r>
      <w:r w:rsidRPr="00A42E3B">
        <w:rPr>
          <w:rFonts w:cs="B Nazanin" w:hint="cs"/>
          <w:sz w:val="26"/>
          <w:szCs w:val="26"/>
          <w:rtl/>
        </w:rPr>
        <w:t>وری در دو بخش قابل تجارت و غیرقابل تجارت مبنای شکل</w:t>
      </w:r>
      <w:r w:rsidRPr="00A42E3B">
        <w:rPr>
          <w:rFonts w:cs="B Nazanin"/>
          <w:sz w:val="26"/>
          <w:szCs w:val="26"/>
          <w:rtl/>
        </w:rPr>
        <w:softHyphen/>
      </w:r>
      <w:r w:rsidRPr="00A42E3B">
        <w:rPr>
          <w:rFonts w:cs="B Nazanin" w:hint="cs"/>
          <w:sz w:val="26"/>
          <w:szCs w:val="26"/>
          <w:rtl/>
        </w:rPr>
        <w:t>گیری الگوی نظری اثر بالاسا-ساموئلسون است. بر اساس اثر بالاسا-ساموئلسون با افزایش بهره</w:t>
      </w:r>
      <w:r w:rsidRPr="00A42E3B">
        <w:rPr>
          <w:rFonts w:cs="B Nazanin" w:hint="cs"/>
          <w:sz w:val="26"/>
          <w:szCs w:val="26"/>
          <w:rtl/>
        </w:rPr>
        <w:softHyphen/>
        <w:t>وری در بخش تجاری اقتصاد کشور و با ثابت در نظر گرفتن بهره</w:t>
      </w:r>
      <w:r w:rsidRPr="00A42E3B">
        <w:rPr>
          <w:rFonts w:cs="B Nazanin" w:hint="cs"/>
          <w:sz w:val="26"/>
          <w:szCs w:val="26"/>
          <w:rtl/>
        </w:rPr>
        <w:softHyphen/>
        <w:t xml:space="preserve">وری در بخش غیرتجاری، ارزش </w:t>
      </w:r>
      <w:r w:rsidRPr="00A42E3B">
        <w:rPr>
          <w:rFonts w:cs="B Nazanin" w:hint="cs"/>
          <w:sz w:val="26"/>
          <w:szCs w:val="26"/>
          <w:rtl/>
        </w:rPr>
        <w:lastRenderedPageBreak/>
        <w:t>پول ملی افزایش می</w:t>
      </w:r>
      <w:r w:rsidRPr="00A42E3B">
        <w:rPr>
          <w:rFonts w:cs="B Nazanin" w:hint="cs"/>
          <w:sz w:val="26"/>
          <w:szCs w:val="26"/>
          <w:rtl/>
        </w:rPr>
        <w:softHyphen/>
        <w:t>یابد. به بیان دیگر، نسبت قیمت در بخش تجاری به بخش غیرتجاری کاهش خواهد یافت. نظریه بالاسا-ساموئلسون عنوان می</w:t>
      </w:r>
      <w:r w:rsidRPr="00A42E3B">
        <w:rPr>
          <w:rFonts w:cs="B Nazanin"/>
          <w:sz w:val="26"/>
          <w:szCs w:val="26"/>
          <w:rtl/>
        </w:rPr>
        <w:softHyphen/>
      </w:r>
      <w:r w:rsidRPr="00A42E3B">
        <w:rPr>
          <w:rFonts w:cs="B Nazanin" w:hint="cs"/>
          <w:sz w:val="26"/>
          <w:szCs w:val="26"/>
          <w:rtl/>
        </w:rPr>
        <w:t>کند که بین نرخ حقیقی ارز و بهره</w:t>
      </w:r>
      <w:r w:rsidRPr="00A42E3B">
        <w:rPr>
          <w:rFonts w:cs="B Nazanin"/>
          <w:sz w:val="26"/>
          <w:szCs w:val="26"/>
          <w:rtl/>
        </w:rPr>
        <w:softHyphen/>
      </w:r>
      <w:r w:rsidRPr="00A42E3B">
        <w:rPr>
          <w:rFonts w:cs="B Nazanin" w:hint="cs"/>
          <w:sz w:val="26"/>
          <w:szCs w:val="26"/>
          <w:rtl/>
        </w:rPr>
        <w:t>وری نسبی بین کشورها رابطه وجود دارد.</w:t>
      </w:r>
    </w:p>
    <w:p w14:paraId="076B7600" w14:textId="5D77D4C2" w:rsidR="00482D2E" w:rsidRPr="00A42E3B" w:rsidRDefault="00F159CF" w:rsidP="00CD701A">
      <w:pPr>
        <w:spacing w:after="0" w:line="240" w:lineRule="auto"/>
        <w:jc w:val="both"/>
        <w:rPr>
          <w:rFonts w:cs="B Nazanin"/>
          <w:b/>
          <w:bCs/>
          <w:sz w:val="26"/>
          <w:szCs w:val="26"/>
          <w:rtl/>
        </w:rPr>
      </w:pPr>
      <w:r w:rsidRPr="00A42E3B">
        <w:rPr>
          <w:rFonts w:cs="B Nazanin" w:hint="cs"/>
          <w:b/>
          <w:bCs/>
          <w:sz w:val="26"/>
          <w:szCs w:val="26"/>
          <w:rtl/>
        </w:rPr>
        <w:t>2</w:t>
      </w:r>
      <w:r w:rsidR="000C6773" w:rsidRPr="00A42E3B">
        <w:rPr>
          <w:rFonts w:cs="B Nazanin" w:hint="cs"/>
          <w:b/>
          <w:bCs/>
          <w:sz w:val="26"/>
          <w:szCs w:val="26"/>
          <w:rtl/>
        </w:rPr>
        <w:t>-1.</w:t>
      </w:r>
      <w:r w:rsidR="00482D2E" w:rsidRPr="00A42E3B">
        <w:rPr>
          <w:rFonts w:cs="B Nazanin" w:hint="cs"/>
          <w:b/>
          <w:bCs/>
          <w:sz w:val="26"/>
          <w:szCs w:val="26"/>
          <w:rtl/>
        </w:rPr>
        <w:t xml:space="preserve"> ذخایر ارز خارجی</w:t>
      </w:r>
      <w:r w:rsidR="00482D2E" w:rsidRPr="00A42E3B">
        <w:rPr>
          <w:rStyle w:val="FootnoteReference"/>
          <w:rFonts w:cs="B Nazanin"/>
          <w:b/>
          <w:bCs/>
          <w:sz w:val="26"/>
          <w:szCs w:val="26"/>
          <w:rtl/>
        </w:rPr>
        <w:footnoteReference w:id="133"/>
      </w:r>
    </w:p>
    <w:p w14:paraId="409A8483" w14:textId="77777777" w:rsidR="00482D2E" w:rsidRPr="00A42E3B" w:rsidRDefault="00482D2E" w:rsidP="00CD701A">
      <w:pPr>
        <w:spacing w:after="0" w:line="240" w:lineRule="auto"/>
        <w:jc w:val="both"/>
        <w:rPr>
          <w:rFonts w:cs="B Nazanin"/>
          <w:sz w:val="26"/>
          <w:szCs w:val="26"/>
          <w:rtl/>
        </w:rPr>
      </w:pPr>
      <w:r w:rsidRPr="00A42E3B">
        <w:rPr>
          <w:rFonts w:cs="B Nazanin" w:hint="cs"/>
          <w:sz w:val="26"/>
          <w:szCs w:val="26"/>
          <w:rtl/>
        </w:rPr>
        <w:t>تغییر در تفاوت ذخایر داخلی با ذخایر کشور خارجی بر نرخ ارز تأثیر می</w:t>
      </w:r>
      <w:r w:rsidRPr="00A42E3B">
        <w:rPr>
          <w:rFonts w:cs="B Nazanin" w:hint="cs"/>
          <w:sz w:val="26"/>
          <w:szCs w:val="26"/>
          <w:rtl/>
        </w:rPr>
        <w:softHyphen/>
        <w:t>گذارد. در این چارچوب، با افزایش ذخایر خارجی، قدرت خرید پول ملی افزایش و با کاهش آن نرخ ارز افزایش می</w:t>
      </w:r>
      <w:r w:rsidRPr="00A42E3B">
        <w:rPr>
          <w:rFonts w:cs="B Nazanin" w:hint="cs"/>
          <w:sz w:val="26"/>
          <w:szCs w:val="26"/>
          <w:rtl/>
        </w:rPr>
        <w:softHyphen/>
        <w:t>یابد. ذخایر بیشتر کمک می</w:t>
      </w:r>
      <w:r w:rsidRPr="00A42E3B">
        <w:rPr>
          <w:rFonts w:cs="B Nazanin" w:hint="cs"/>
          <w:sz w:val="26"/>
          <w:szCs w:val="26"/>
          <w:rtl/>
        </w:rPr>
        <w:softHyphen/>
        <w:t>کند تا کنترل مقامات پولی بر بازار ارز بیشتر شود. تقاضای ارز در چارچوب تقاضای کینز برای مقاصد معاملاتی، احتیاطی و سفته</w:t>
      </w:r>
      <w:r w:rsidRPr="00A42E3B">
        <w:rPr>
          <w:rFonts w:cs="B Nazanin" w:hint="cs"/>
          <w:sz w:val="26"/>
          <w:szCs w:val="26"/>
          <w:rtl/>
        </w:rPr>
        <w:softHyphen/>
        <w:t>بازی صورت می</w:t>
      </w:r>
      <w:r w:rsidRPr="00A42E3B">
        <w:rPr>
          <w:rFonts w:cs="B Nazanin" w:hint="cs"/>
          <w:sz w:val="26"/>
          <w:szCs w:val="26"/>
          <w:rtl/>
        </w:rPr>
        <w:softHyphen/>
        <w:t>گیرد و معمولا بیشترین نوسانات تقاضای ارز ناشی از تغییر در میزان تقاضای سفته</w:t>
      </w:r>
      <w:r w:rsidRPr="00A42E3B">
        <w:rPr>
          <w:rFonts w:cs="B Nazanin" w:hint="cs"/>
          <w:sz w:val="26"/>
          <w:szCs w:val="26"/>
          <w:rtl/>
        </w:rPr>
        <w:softHyphen/>
        <w:t>بازی است. تقاضای سفته</w:t>
      </w:r>
      <w:r w:rsidRPr="00A42E3B">
        <w:rPr>
          <w:rFonts w:cs="B Nazanin" w:hint="cs"/>
          <w:sz w:val="26"/>
          <w:szCs w:val="26"/>
          <w:rtl/>
        </w:rPr>
        <w:softHyphen/>
        <w:t>بازی وابستگی بیشتری به ذخایر ارزی بانک مرکزی دارد و با افزایش موجودی ذخایر خارجی، رابطه عکس دارد.</w:t>
      </w:r>
    </w:p>
    <w:p w14:paraId="02DA7D5F"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در اقتصادهایی که دارای نظام ارزی انعطاف</w:t>
      </w:r>
      <w:r w:rsidRPr="00A42E3B">
        <w:rPr>
          <w:rFonts w:cs="B Nazanin" w:hint="cs"/>
          <w:sz w:val="26"/>
          <w:szCs w:val="26"/>
          <w:rtl/>
        </w:rPr>
        <w:softHyphen/>
        <w:t>پذیر هستند، اثر هر سه تقاضا بیشتر در نرخ ارز نمایان می</w:t>
      </w:r>
      <w:r w:rsidRPr="00A42E3B">
        <w:rPr>
          <w:rFonts w:cs="B Nazanin" w:hint="cs"/>
          <w:sz w:val="26"/>
          <w:szCs w:val="26"/>
          <w:rtl/>
        </w:rPr>
        <w:softHyphen/>
        <w:t>شود تا در ذخایر ارزی. در مقابل در اقتصادهایی که دارای نظام ارزی مدیریت شده هستند، میزان تغییر در ذخایر ارزی بر هر سه نوع تقاضای ارز تأثیر می</w:t>
      </w:r>
      <w:r w:rsidRPr="00A42E3B">
        <w:rPr>
          <w:rFonts w:cs="B Nazanin" w:hint="cs"/>
          <w:sz w:val="26"/>
          <w:szCs w:val="26"/>
          <w:rtl/>
        </w:rPr>
        <w:softHyphen/>
        <w:t>گذارد. این خود باعث می</w:t>
      </w:r>
      <w:r w:rsidRPr="00A42E3B">
        <w:rPr>
          <w:rFonts w:cs="B Nazanin" w:hint="cs"/>
          <w:sz w:val="26"/>
          <w:szCs w:val="26"/>
          <w:rtl/>
        </w:rPr>
        <w:softHyphen/>
        <w:t>شود ارتباط تقاضای ارز با نرخ ارز قطع شود. بنابراین، بین نظام ارزی، ذخایر ارزی و نرخ ارز یک رابطه پویایی وجود دارد</w:t>
      </w:r>
      <w:r w:rsidR="0074737A" w:rsidRPr="00A42E3B">
        <w:rPr>
          <w:rFonts w:cs="B Nazanin" w:hint="cs"/>
          <w:sz w:val="26"/>
          <w:szCs w:val="26"/>
          <w:rtl/>
        </w:rPr>
        <w:t xml:space="preserve"> (لعل خضری و جعفری صمیمی، 1399).</w:t>
      </w:r>
    </w:p>
    <w:p w14:paraId="13084895" w14:textId="20AB7395" w:rsidR="00482D2E" w:rsidRPr="00A42E3B" w:rsidRDefault="00AE5E81" w:rsidP="00CD701A">
      <w:pPr>
        <w:spacing w:after="0" w:line="240" w:lineRule="auto"/>
        <w:jc w:val="both"/>
        <w:rPr>
          <w:rFonts w:cs="B Nazanin"/>
          <w:b/>
          <w:bCs/>
          <w:sz w:val="26"/>
          <w:szCs w:val="26"/>
          <w:rtl/>
        </w:rPr>
      </w:pPr>
      <w:r w:rsidRPr="00A42E3B">
        <w:rPr>
          <w:rFonts w:cs="B Nazanin" w:hint="cs"/>
          <w:b/>
          <w:bCs/>
          <w:sz w:val="26"/>
          <w:szCs w:val="26"/>
          <w:rtl/>
        </w:rPr>
        <w:t>3</w:t>
      </w:r>
      <w:r w:rsidR="000C6773" w:rsidRPr="00A42E3B">
        <w:rPr>
          <w:rFonts w:cs="B Nazanin" w:hint="cs"/>
          <w:b/>
          <w:bCs/>
          <w:sz w:val="26"/>
          <w:szCs w:val="26"/>
          <w:rtl/>
        </w:rPr>
        <w:t>-1.</w:t>
      </w:r>
      <w:r w:rsidRPr="00A42E3B">
        <w:rPr>
          <w:rFonts w:cs="B Nazanin" w:hint="cs"/>
          <w:b/>
          <w:bCs/>
          <w:sz w:val="26"/>
          <w:szCs w:val="26"/>
          <w:rtl/>
        </w:rPr>
        <w:t xml:space="preserve"> </w:t>
      </w:r>
      <w:r w:rsidR="00482D2E" w:rsidRPr="00A42E3B">
        <w:rPr>
          <w:rFonts w:cs="B Nazanin" w:hint="cs"/>
          <w:b/>
          <w:bCs/>
          <w:sz w:val="26"/>
          <w:szCs w:val="26"/>
          <w:rtl/>
        </w:rPr>
        <w:t>تولید ناخالص داخلی</w:t>
      </w:r>
    </w:p>
    <w:p w14:paraId="3FD52FE8" w14:textId="2F992698" w:rsidR="00482D2E" w:rsidRPr="00A42E3B" w:rsidRDefault="00482D2E" w:rsidP="00CD701A">
      <w:pPr>
        <w:spacing w:after="0" w:line="240" w:lineRule="auto"/>
        <w:jc w:val="both"/>
        <w:rPr>
          <w:rFonts w:cs="B Nazanin"/>
          <w:sz w:val="26"/>
          <w:szCs w:val="26"/>
          <w:rtl/>
        </w:rPr>
      </w:pPr>
      <w:r w:rsidRPr="00A42E3B">
        <w:rPr>
          <w:rFonts w:cs="B Nazanin" w:hint="cs"/>
          <w:sz w:val="26"/>
          <w:szCs w:val="26"/>
          <w:rtl/>
        </w:rPr>
        <w:t>تولید ناخالص داخلی یکی از مقیاس</w:t>
      </w:r>
      <w:r w:rsidRPr="00A42E3B">
        <w:rPr>
          <w:rFonts w:cs="B Nazanin"/>
          <w:sz w:val="26"/>
          <w:szCs w:val="26"/>
          <w:rtl/>
        </w:rPr>
        <w:softHyphen/>
      </w:r>
      <w:r w:rsidRPr="00A42E3B">
        <w:rPr>
          <w:rFonts w:cs="B Nazanin" w:hint="cs"/>
          <w:sz w:val="26"/>
          <w:szCs w:val="26"/>
          <w:rtl/>
        </w:rPr>
        <w:t>های اندازه</w:t>
      </w:r>
      <w:r w:rsidRPr="00A42E3B">
        <w:rPr>
          <w:rFonts w:cs="B Nazanin"/>
          <w:sz w:val="26"/>
          <w:szCs w:val="26"/>
          <w:rtl/>
        </w:rPr>
        <w:softHyphen/>
      </w:r>
      <w:r w:rsidRPr="00A42E3B">
        <w:rPr>
          <w:rFonts w:cs="B Nazanin" w:hint="cs"/>
          <w:sz w:val="26"/>
          <w:szCs w:val="26"/>
          <w:rtl/>
        </w:rPr>
        <w:t>گیری اقتصاد است که عبارت از مجموع ارزش پولی کالاها و خدمات نهایی تولید شده در داخل کشور طی یک دوره زمانی مشخص مانند یک سال می</w:t>
      </w:r>
      <w:r w:rsidRPr="00A42E3B">
        <w:rPr>
          <w:rFonts w:cs="B Nazanin"/>
          <w:sz w:val="26"/>
          <w:szCs w:val="26"/>
          <w:rtl/>
        </w:rPr>
        <w:softHyphen/>
      </w:r>
      <w:r w:rsidRPr="00A42E3B">
        <w:rPr>
          <w:rFonts w:cs="B Nazanin" w:hint="cs"/>
          <w:sz w:val="26"/>
          <w:szCs w:val="26"/>
          <w:rtl/>
        </w:rPr>
        <w:t>باشد. تولید ناخالص داخلی و میزان تغییر آن طی یک دوره زمانی به عواملی از قبیل سرمایه</w:t>
      </w:r>
      <w:r w:rsidRPr="00A42E3B">
        <w:rPr>
          <w:rFonts w:cs="B Nazanin"/>
          <w:sz w:val="26"/>
          <w:szCs w:val="26"/>
          <w:rtl/>
        </w:rPr>
        <w:softHyphen/>
      </w:r>
      <w:r w:rsidRPr="00A42E3B">
        <w:rPr>
          <w:rFonts w:cs="B Nazanin" w:hint="cs"/>
          <w:sz w:val="26"/>
          <w:szCs w:val="26"/>
          <w:rtl/>
        </w:rPr>
        <w:t>گذاری، بهره</w:t>
      </w:r>
      <w:r w:rsidRPr="00A42E3B">
        <w:rPr>
          <w:rFonts w:cs="B Nazanin"/>
          <w:sz w:val="26"/>
          <w:szCs w:val="26"/>
          <w:rtl/>
        </w:rPr>
        <w:softHyphen/>
      </w:r>
      <w:r w:rsidRPr="00A42E3B">
        <w:rPr>
          <w:rFonts w:cs="B Nazanin" w:hint="cs"/>
          <w:sz w:val="26"/>
          <w:szCs w:val="26"/>
          <w:rtl/>
        </w:rPr>
        <w:t>وری، اشتغال</w:t>
      </w:r>
      <w:r w:rsidR="006A071B" w:rsidRPr="00A42E3B">
        <w:rPr>
          <w:rFonts w:cs="B Nazanin" w:hint="cs"/>
          <w:sz w:val="26"/>
          <w:szCs w:val="26"/>
          <w:rtl/>
        </w:rPr>
        <w:t xml:space="preserve"> و</w:t>
      </w:r>
      <w:r w:rsidRPr="00A42E3B">
        <w:rPr>
          <w:rFonts w:cs="B Nazanin" w:hint="cs"/>
          <w:sz w:val="26"/>
          <w:szCs w:val="26"/>
          <w:rtl/>
        </w:rPr>
        <w:t xml:space="preserve"> صادرات</w:t>
      </w:r>
      <w:r w:rsidR="006A071B" w:rsidRPr="00A42E3B">
        <w:rPr>
          <w:rFonts w:cs="B Nazanin" w:hint="cs"/>
          <w:sz w:val="26"/>
          <w:szCs w:val="26"/>
          <w:rtl/>
        </w:rPr>
        <w:t xml:space="preserve"> </w:t>
      </w:r>
      <w:r w:rsidRPr="00A42E3B">
        <w:rPr>
          <w:rFonts w:cs="B Nazanin" w:hint="cs"/>
          <w:sz w:val="26"/>
          <w:szCs w:val="26"/>
          <w:rtl/>
        </w:rPr>
        <w:t>بستگی دارد و با توجه به اینکه تولید ناخالص داخلی نشان</w:t>
      </w:r>
      <w:r w:rsidRPr="00A42E3B">
        <w:rPr>
          <w:rFonts w:cs="B Nazanin"/>
          <w:sz w:val="26"/>
          <w:szCs w:val="26"/>
          <w:rtl/>
        </w:rPr>
        <w:softHyphen/>
      </w:r>
      <w:r w:rsidRPr="00A42E3B">
        <w:rPr>
          <w:rFonts w:cs="B Nazanin" w:hint="cs"/>
          <w:sz w:val="26"/>
          <w:szCs w:val="26"/>
          <w:rtl/>
        </w:rPr>
        <w:t>دهنده ظرفیت بالفعل تولیدات یک جامعه می</w:t>
      </w:r>
      <w:r w:rsidRPr="00A42E3B">
        <w:rPr>
          <w:rFonts w:cs="B Nazanin"/>
          <w:sz w:val="26"/>
          <w:szCs w:val="26"/>
          <w:rtl/>
        </w:rPr>
        <w:softHyphen/>
      </w:r>
      <w:r w:rsidRPr="00A42E3B">
        <w:rPr>
          <w:rFonts w:cs="B Nazanin" w:hint="cs"/>
          <w:sz w:val="26"/>
          <w:szCs w:val="26"/>
          <w:rtl/>
        </w:rPr>
        <w:t>باشد بر روی سایر متغیرهای اقتصادی یک کشور از جمله نرخ ارز تأثیرگذار است. با افزایش تولید ناخالص داخلی یک کشور و ت</w:t>
      </w:r>
      <w:r w:rsidR="00076992" w:rsidRPr="00A42E3B">
        <w:rPr>
          <w:rFonts w:cs="B Nazanin" w:hint="cs"/>
          <w:sz w:val="26"/>
          <w:szCs w:val="26"/>
          <w:rtl/>
        </w:rPr>
        <w:t>اثیر</w:t>
      </w:r>
      <w:r w:rsidRPr="00A42E3B">
        <w:rPr>
          <w:rFonts w:cs="B Nazanin" w:hint="cs"/>
          <w:sz w:val="26"/>
          <w:szCs w:val="26"/>
          <w:rtl/>
        </w:rPr>
        <w:t xml:space="preserve"> آن بر سایر متغیرهای اقتصادی پول ملی </w:t>
      </w:r>
      <w:r w:rsidR="00076992" w:rsidRPr="00A42E3B">
        <w:rPr>
          <w:rFonts w:cs="B Nazanin" w:hint="cs"/>
          <w:sz w:val="26"/>
          <w:szCs w:val="26"/>
          <w:rtl/>
        </w:rPr>
        <w:t>تقویت شده</w:t>
      </w:r>
      <w:r w:rsidRPr="00A42E3B">
        <w:rPr>
          <w:rFonts w:cs="B Nazanin" w:hint="cs"/>
          <w:sz w:val="26"/>
          <w:szCs w:val="26"/>
          <w:rtl/>
        </w:rPr>
        <w:t xml:space="preserve"> درواقع نرخ ارز کاهش پیدا می</w:t>
      </w:r>
      <w:r w:rsidRPr="00A42E3B">
        <w:rPr>
          <w:rFonts w:cs="B Nazanin"/>
          <w:sz w:val="26"/>
          <w:szCs w:val="26"/>
          <w:rtl/>
        </w:rPr>
        <w:softHyphen/>
      </w:r>
      <w:r w:rsidRPr="00A42E3B">
        <w:rPr>
          <w:rFonts w:cs="B Nazanin" w:hint="cs"/>
          <w:sz w:val="26"/>
          <w:szCs w:val="26"/>
          <w:rtl/>
        </w:rPr>
        <w:t>کند</w:t>
      </w:r>
      <w:r w:rsidR="005B0316" w:rsidRPr="00A42E3B">
        <w:rPr>
          <w:rFonts w:cs="B Nazanin" w:hint="cs"/>
          <w:sz w:val="26"/>
          <w:szCs w:val="26"/>
          <w:rtl/>
        </w:rPr>
        <w:t>.</w:t>
      </w:r>
      <w:r w:rsidRPr="00A42E3B">
        <w:rPr>
          <w:rFonts w:cs="B Nazanin" w:hint="cs"/>
          <w:sz w:val="26"/>
          <w:szCs w:val="26"/>
          <w:rtl/>
        </w:rPr>
        <w:t xml:space="preserve"> اکثر مطالعات و تحقیقات انجام شده در این خصوص نشان می</w:t>
      </w:r>
      <w:r w:rsidRPr="00A42E3B">
        <w:rPr>
          <w:rFonts w:cs="B Nazanin"/>
          <w:sz w:val="26"/>
          <w:szCs w:val="26"/>
          <w:rtl/>
        </w:rPr>
        <w:softHyphen/>
      </w:r>
      <w:r w:rsidRPr="00A42E3B">
        <w:rPr>
          <w:rFonts w:cs="B Nazanin" w:hint="cs"/>
          <w:sz w:val="26"/>
          <w:szCs w:val="26"/>
          <w:rtl/>
        </w:rPr>
        <w:t>دهد بین تولید ناخالص داخلی و نرخ ارز یک رابطه معکوس برقرار است و رشد تولید ناخالص داخلی کشور باعث می</w:t>
      </w:r>
      <w:r w:rsidRPr="00A42E3B">
        <w:rPr>
          <w:rFonts w:cs="B Nazanin"/>
          <w:sz w:val="26"/>
          <w:szCs w:val="26"/>
          <w:rtl/>
        </w:rPr>
        <w:softHyphen/>
      </w:r>
      <w:r w:rsidRPr="00A42E3B">
        <w:rPr>
          <w:rFonts w:cs="B Nazanin" w:hint="cs"/>
          <w:sz w:val="26"/>
          <w:szCs w:val="26"/>
          <w:rtl/>
        </w:rPr>
        <w:t xml:space="preserve">شود که صادرات کشور و همچنین قدرت پاسخگویی بخش تولیدی </w:t>
      </w:r>
      <w:r w:rsidRPr="00A42E3B">
        <w:rPr>
          <w:rFonts w:cs="B Nazanin" w:hint="cs"/>
          <w:sz w:val="26"/>
          <w:szCs w:val="26"/>
          <w:rtl/>
        </w:rPr>
        <w:lastRenderedPageBreak/>
        <w:t>اقتصاد به تقاضای مصرف</w:t>
      </w:r>
      <w:r w:rsidRPr="00A42E3B">
        <w:rPr>
          <w:rFonts w:cs="B Nazanin"/>
          <w:sz w:val="26"/>
          <w:szCs w:val="26"/>
          <w:rtl/>
        </w:rPr>
        <w:softHyphen/>
      </w:r>
      <w:r w:rsidRPr="00A42E3B">
        <w:rPr>
          <w:rFonts w:cs="B Nazanin" w:hint="cs"/>
          <w:sz w:val="26"/>
          <w:szCs w:val="26"/>
          <w:rtl/>
        </w:rPr>
        <w:t>کنندگان داخلی افزایش یابد که این موضوع موجب تقویت ارزش خارجی پول ملی و کاهش نرخ ارز حقیقی می</w:t>
      </w:r>
      <w:r w:rsidRPr="00A42E3B">
        <w:rPr>
          <w:rFonts w:cs="B Nazanin"/>
          <w:sz w:val="26"/>
          <w:szCs w:val="26"/>
          <w:rtl/>
        </w:rPr>
        <w:softHyphen/>
      </w:r>
      <w:r w:rsidR="005A7721" w:rsidRPr="00A42E3B">
        <w:rPr>
          <w:rFonts w:cs="B Nazanin" w:hint="cs"/>
          <w:sz w:val="26"/>
          <w:szCs w:val="26"/>
          <w:rtl/>
        </w:rPr>
        <w:t>شود</w:t>
      </w:r>
      <w:r w:rsidR="0074737A" w:rsidRPr="00A42E3B">
        <w:rPr>
          <w:rFonts w:cs="B Nazanin" w:hint="cs"/>
          <w:sz w:val="26"/>
          <w:szCs w:val="26"/>
          <w:rtl/>
        </w:rPr>
        <w:t xml:space="preserve"> (شهابی و همکاران، 1392).</w:t>
      </w:r>
    </w:p>
    <w:p w14:paraId="709BB577" w14:textId="0E65B877" w:rsidR="00482D2E" w:rsidRPr="00A42E3B" w:rsidRDefault="00AE5E81" w:rsidP="00CD701A">
      <w:pPr>
        <w:spacing w:after="0" w:line="240" w:lineRule="auto"/>
        <w:jc w:val="both"/>
        <w:rPr>
          <w:rFonts w:cs="B Nazanin"/>
          <w:b/>
          <w:bCs/>
          <w:sz w:val="26"/>
          <w:szCs w:val="26"/>
          <w:rtl/>
        </w:rPr>
      </w:pPr>
      <w:r w:rsidRPr="00A42E3B">
        <w:rPr>
          <w:rFonts w:cs="B Nazanin" w:hint="cs"/>
          <w:b/>
          <w:bCs/>
          <w:sz w:val="26"/>
          <w:szCs w:val="26"/>
          <w:rtl/>
        </w:rPr>
        <w:t>4</w:t>
      </w:r>
      <w:r w:rsidR="000C6773" w:rsidRPr="00A42E3B">
        <w:rPr>
          <w:rFonts w:cs="B Nazanin" w:hint="cs"/>
          <w:b/>
          <w:bCs/>
          <w:sz w:val="26"/>
          <w:szCs w:val="26"/>
          <w:rtl/>
        </w:rPr>
        <w:t>-1.</w:t>
      </w:r>
      <w:r w:rsidR="00482D2E" w:rsidRPr="00A42E3B">
        <w:rPr>
          <w:rFonts w:cs="B Nazanin" w:hint="cs"/>
          <w:b/>
          <w:bCs/>
          <w:sz w:val="26"/>
          <w:szCs w:val="26"/>
          <w:rtl/>
        </w:rPr>
        <w:t xml:space="preserve"> رابطه مبادله (و قیمت نفت)</w:t>
      </w:r>
    </w:p>
    <w:p w14:paraId="208D7C6F" w14:textId="77777777" w:rsidR="00482D2E" w:rsidRPr="00A42E3B" w:rsidRDefault="00482D2E" w:rsidP="00CD701A">
      <w:pPr>
        <w:spacing w:after="0" w:line="240" w:lineRule="auto"/>
        <w:jc w:val="both"/>
        <w:rPr>
          <w:rFonts w:cs="B Nazanin"/>
          <w:sz w:val="26"/>
          <w:szCs w:val="26"/>
          <w:rtl/>
        </w:rPr>
      </w:pPr>
      <w:r w:rsidRPr="00A42E3B">
        <w:rPr>
          <w:rFonts w:cs="B Nazanin" w:hint="cs"/>
          <w:sz w:val="26"/>
          <w:szCs w:val="26"/>
          <w:rtl/>
        </w:rPr>
        <w:t>رابطه مبادله که از نسبت شاخص قیمت صادرات به قیمت واردات به دست می</w:t>
      </w:r>
      <w:r w:rsidRPr="00A42E3B">
        <w:rPr>
          <w:rFonts w:cs="B Nazanin" w:hint="cs"/>
          <w:sz w:val="26"/>
          <w:szCs w:val="26"/>
          <w:rtl/>
        </w:rPr>
        <w:softHyphen/>
        <w:t>آید، در ادبیات موضوع، به</w:t>
      </w:r>
      <w:r w:rsidRPr="00A42E3B">
        <w:rPr>
          <w:rFonts w:cs="B Nazanin" w:hint="cs"/>
          <w:sz w:val="26"/>
          <w:szCs w:val="26"/>
          <w:rtl/>
        </w:rPr>
        <w:softHyphen/>
        <w:t>عنوان یکی از عوامل مؤثر بر نرخ ارز معرفی شده است.</w:t>
      </w:r>
    </w:p>
    <w:p w14:paraId="6EEB7EDF" w14:textId="146CA923"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در سال 1950 میلتون فریدمن</w:t>
      </w:r>
      <w:r w:rsidR="004E4D05">
        <w:rPr>
          <w:rStyle w:val="FootnoteReference"/>
          <w:rFonts w:cs="B Nazanin"/>
          <w:sz w:val="26"/>
          <w:szCs w:val="26"/>
          <w:rtl/>
        </w:rPr>
        <w:footnoteReference w:id="134"/>
      </w:r>
      <w:r w:rsidRPr="00A42E3B">
        <w:rPr>
          <w:rFonts w:cs="B Nazanin" w:hint="cs"/>
          <w:sz w:val="26"/>
          <w:szCs w:val="26"/>
          <w:rtl/>
        </w:rPr>
        <w:t>، نظریات خود را در ارتباط با نظام نرخ ارز انعطاف</w:t>
      </w:r>
      <w:r w:rsidRPr="00A42E3B">
        <w:rPr>
          <w:rFonts w:cs="B Nazanin"/>
          <w:sz w:val="26"/>
          <w:szCs w:val="26"/>
          <w:rtl/>
        </w:rPr>
        <w:softHyphen/>
      </w:r>
      <w:r w:rsidRPr="00A42E3B">
        <w:rPr>
          <w:rFonts w:cs="B Nazanin" w:hint="cs"/>
          <w:sz w:val="26"/>
          <w:szCs w:val="26"/>
          <w:rtl/>
        </w:rPr>
        <w:t>پذیر بر این اساس ارائه کرد که در دنیایی با قیمت</w:t>
      </w:r>
      <w:r w:rsidRPr="00A42E3B">
        <w:rPr>
          <w:rFonts w:cs="B Nazanin"/>
          <w:sz w:val="26"/>
          <w:szCs w:val="26"/>
          <w:rtl/>
        </w:rPr>
        <w:softHyphen/>
      </w:r>
      <w:r w:rsidRPr="00A42E3B">
        <w:rPr>
          <w:rFonts w:cs="B Nazanin" w:hint="cs"/>
          <w:sz w:val="26"/>
          <w:szCs w:val="26"/>
          <w:rtl/>
        </w:rPr>
        <w:t>های چسبنده، نرخ ارز اسمی می</w:t>
      </w:r>
      <w:r w:rsidRPr="00A42E3B">
        <w:rPr>
          <w:rFonts w:cs="B Nazanin"/>
          <w:sz w:val="26"/>
          <w:szCs w:val="26"/>
          <w:rtl/>
        </w:rPr>
        <w:softHyphen/>
      </w:r>
      <w:r w:rsidRPr="00A42E3B">
        <w:rPr>
          <w:rFonts w:cs="B Nazanin" w:hint="cs"/>
          <w:sz w:val="26"/>
          <w:szCs w:val="26"/>
          <w:rtl/>
        </w:rPr>
        <w:t xml:space="preserve">تواند اقتصاد را در مقابل </w:t>
      </w:r>
      <w:r w:rsidR="00D24731" w:rsidRPr="00A42E3B">
        <w:rPr>
          <w:rFonts w:cs="B Nazanin" w:hint="cs"/>
          <w:sz w:val="26"/>
          <w:szCs w:val="26"/>
          <w:rtl/>
        </w:rPr>
        <w:t>تکانه</w:t>
      </w:r>
      <w:r w:rsidRPr="00A42E3B">
        <w:rPr>
          <w:rFonts w:cs="B Nazanin"/>
          <w:sz w:val="26"/>
          <w:szCs w:val="26"/>
          <w:rtl/>
        </w:rPr>
        <w:softHyphen/>
      </w:r>
      <w:r w:rsidRPr="00A42E3B">
        <w:rPr>
          <w:rFonts w:cs="B Nazanin" w:hint="cs"/>
          <w:sz w:val="26"/>
          <w:szCs w:val="26"/>
          <w:rtl/>
        </w:rPr>
        <w:t>های واقعی محافظت نماید. فریدمن بیان می</w:t>
      </w:r>
      <w:r w:rsidRPr="00A42E3B">
        <w:rPr>
          <w:rFonts w:cs="B Nazanin"/>
          <w:sz w:val="26"/>
          <w:szCs w:val="26"/>
          <w:rtl/>
        </w:rPr>
        <w:softHyphen/>
      </w:r>
      <w:r w:rsidRPr="00A42E3B">
        <w:rPr>
          <w:rFonts w:cs="B Nazanin" w:hint="cs"/>
          <w:sz w:val="26"/>
          <w:szCs w:val="26"/>
          <w:rtl/>
        </w:rPr>
        <w:t xml:space="preserve">کند که وقتی اقتصادها با </w:t>
      </w:r>
      <w:r w:rsidR="00D24731" w:rsidRPr="00A42E3B">
        <w:rPr>
          <w:rFonts w:cs="B Nazanin" w:hint="cs"/>
          <w:sz w:val="26"/>
          <w:szCs w:val="26"/>
          <w:rtl/>
        </w:rPr>
        <w:t>تکانه</w:t>
      </w:r>
      <w:r w:rsidRPr="00A42E3B">
        <w:rPr>
          <w:rFonts w:cs="B Nazanin"/>
          <w:sz w:val="26"/>
          <w:szCs w:val="26"/>
          <w:rtl/>
        </w:rPr>
        <w:softHyphen/>
      </w:r>
      <w:r w:rsidRPr="00A42E3B">
        <w:rPr>
          <w:rFonts w:cs="B Nazanin" w:hint="cs"/>
          <w:sz w:val="26"/>
          <w:szCs w:val="26"/>
          <w:rtl/>
        </w:rPr>
        <w:t>های واقعی رو به</w:t>
      </w:r>
      <w:r w:rsidRPr="00A42E3B">
        <w:rPr>
          <w:rFonts w:cs="B Nazanin"/>
          <w:sz w:val="26"/>
          <w:szCs w:val="26"/>
          <w:rtl/>
        </w:rPr>
        <w:softHyphen/>
      </w:r>
      <w:r w:rsidRPr="00A42E3B">
        <w:rPr>
          <w:rFonts w:cs="B Nazanin" w:hint="cs"/>
          <w:sz w:val="26"/>
          <w:szCs w:val="26"/>
          <w:rtl/>
        </w:rPr>
        <w:t>رو شوند، کشورهایی که می</w:t>
      </w:r>
      <w:r w:rsidRPr="00A42E3B">
        <w:rPr>
          <w:rFonts w:cs="B Nazanin"/>
          <w:sz w:val="26"/>
          <w:szCs w:val="26"/>
          <w:rtl/>
        </w:rPr>
        <w:softHyphen/>
      </w:r>
      <w:r w:rsidRPr="00A42E3B">
        <w:rPr>
          <w:rFonts w:cs="B Nazanin" w:hint="cs"/>
          <w:sz w:val="26"/>
          <w:szCs w:val="26"/>
          <w:rtl/>
        </w:rPr>
        <w:t>توانند قیمت</w:t>
      </w:r>
      <w:r w:rsidRPr="00A42E3B">
        <w:rPr>
          <w:rFonts w:cs="B Nazanin"/>
          <w:sz w:val="26"/>
          <w:szCs w:val="26"/>
          <w:rtl/>
        </w:rPr>
        <w:softHyphen/>
      </w:r>
      <w:r w:rsidRPr="00A42E3B">
        <w:rPr>
          <w:rFonts w:cs="B Nazanin" w:hint="cs"/>
          <w:sz w:val="26"/>
          <w:szCs w:val="26"/>
          <w:rtl/>
        </w:rPr>
        <w:t>های نسبی را به سرعت تغییر دهند در رابطه با تغییر متغیرهای اقتصادی، تعدیلات ملایم</w:t>
      </w:r>
      <w:r w:rsidRPr="00A42E3B">
        <w:rPr>
          <w:rFonts w:cs="B Nazanin"/>
          <w:sz w:val="26"/>
          <w:szCs w:val="26"/>
          <w:rtl/>
        </w:rPr>
        <w:softHyphen/>
      </w:r>
      <w:r w:rsidRPr="00A42E3B">
        <w:rPr>
          <w:rFonts w:cs="B Nazanin" w:hint="cs"/>
          <w:sz w:val="26"/>
          <w:szCs w:val="26"/>
          <w:rtl/>
        </w:rPr>
        <w:t>تری دارند، زیرا در دنیایی با قیمت</w:t>
      </w:r>
      <w:r w:rsidRPr="00A42E3B">
        <w:rPr>
          <w:rFonts w:cs="B Nazanin"/>
          <w:sz w:val="26"/>
          <w:szCs w:val="26"/>
          <w:rtl/>
        </w:rPr>
        <w:softHyphen/>
      </w:r>
      <w:r w:rsidRPr="00A42E3B">
        <w:rPr>
          <w:rFonts w:cs="B Nazanin" w:hint="cs"/>
          <w:sz w:val="26"/>
          <w:szCs w:val="26"/>
          <w:rtl/>
        </w:rPr>
        <w:t>های چسبنده، سرعت تعدیل قیمت</w:t>
      </w:r>
      <w:r w:rsidRPr="00A42E3B">
        <w:rPr>
          <w:rFonts w:cs="B Nazanin"/>
          <w:sz w:val="26"/>
          <w:szCs w:val="26"/>
          <w:rtl/>
        </w:rPr>
        <w:softHyphen/>
      </w:r>
      <w:r w:rsidRPr="00A42E3B">
        <w:rPr>
          <w:rFonts w:cs="B Nazanin" w:hint="cs"/>
          <w:sz w:val="26"/>
          <w:szCs w:val="26"/>
          <w:rtl/>
        </w:rPr>
        <w:t>های نسبی به شدت به رژیم</w:t>
      </w:r>
      <w:r w:rsidRPr="00A42E3B">
        <w:rPr>
          <w:rFonts w:cs="B Nazanin"/>
          <w:sz w:val="26"/>
          <w:szCs w:val="26"/>
          <w:rtl/>
        </w:rPr>
        <w:softHyphen/>
      </w:r>
      <w:r w:rsidRPr="00A42E3B">
        <w:rPr>
          <w:rFonts w:cs="B Nazanin" w:hint="cs"/>
          <w:sz w:val="26"/>
          <w:szCs w:val="26"/>
          <w:rtl/>
        </w:rPr>
        <w:t>های ارزی بستگی دارد. در یک نظام انعطاف</w:t>
      </w:r>
      <w:r w:rsidRPr="00A42E3B">
        <w:rPr>
          <w:rFonts w:cs="B Nazanin"/>
          <w:sz w:val="26"/>
          <w:szCs w:val="26"/>
          <w:rtl/>
        </w:rPr>
        <w:softHyphen/>
      </w:r>
      <w:r w:rsidRPr="00A42E3B">
        <w:rPr>
          <w:rFonts w:cs="B Nazanin" w:hint="cs"/>
          <w:sz w:val="26"/>
          <w:szCs w:val="26"/>
          <w:rtl/>
        </w:rPr>
        <w:t>پذیر، قیمت</w:t>
      </w:r>
      <w:r w:rsidRPr="00A42E3B">
        <w:rPr>
          <w:rFonts w:cs="B Nazanin"/>
          <w:sz w:val="26"/>
          <w:szCs w:val="26"/>
          <w:rtl/>
        </w:rPr>
        <w:softHyphen/>
      </w:r>
      <w:r w:rsidRPr="00A42E3B">
        <w:rPr>
          <w:rFonts w:cs="B Nazanin" w:hint="cs"/>
          <w:sz w:val="26"/>
          <w:szCs w:val="26"/>
          <w:rtl/>
        </w:rPr>
        <w:t>های نسبی به وسیله تغییرات نرخ ارز اسمی می</w:t>
      </w:r>
      <w:r w:rsidRPr="00A42E3B">
        <w:rPr>
          <w:rFonts w:cs="B Nazanin"/>
          <w:sz w:val="26"/>
          <w:szCs w:val="26"/>
          <w:rtl/>
        </w:rPr>
        <w:softHyphen/>
      </w:r>
      <w:r w:rsidRPr="00A42E3B">
        <w:rPr>
          <w:rFonts w:cs="B Nazanin" w:hint="cs"/>
          <w:sz w:val="26"/>
          <w:szCs w:val="26"/>
          <w:rtl/>
        </w:rPr>
        <w:t>توانند به سرعت خود را تعدیل کنند، در حالی</w:t>
      </w:r>
      <w:r w:rsidRPr="00A42E3B">
        <w:rPr>
          <w:rFonts w:cs="B Nazanin"/>
          <w:sz w:val="26"/>
          <w:szCs w:val="26"/>
          <w:rtl/>
        </w:rPr>
        <w:softHyphen/>
      </w:r>
      <w:r w:rsidRPr="00A42E3B">
        <w:rPr>
          <w:rFonts w:cs="B Nazanin" w:hint="cs"/>
          <w:sz w:val="26"/>
          <w:szCs w:val="26"/>
          <w:rtl/>
        </w:rPr>
        <w:t>که در نظام ارز ثابت، تغییر به میزان چسبندگی بستگی دارد و اغلب کندتر اتفاق می</w:t>
      </w:r>
      <w:r w:rsidRPr="00A42E3B">
        <w:rPr>
          <w:rFonts w:cs="B Nazanin"/>
          <w:sz w:val="26"/>
          <w:szCs w:val="26"/>
          <w:rtl/>
        </w:rPr>
        <w:softHyphen/>
      </w:r>
      <w:r w:rsidRPr="00A42E3B">
        <w:rPr>
          <w:rFonts w:cs="B Nazanin" w:hint="cs"/>
          <w:sz w:val="26"/>
          <w:szCs w:val="26"/>
          <w:rtl/>
        </w:rPr>
        <w:t>افتد. درنتیجه در نظام</w:t>
      </w:r>
      <w:r w:rsidRPr="00A42E3B">
        <w:rPr>
          <w:rFonts w:cs="B Nazanin"/>
          <w:sz w:val="26"/>
          <w:szCs w:val="26"/>
          <w:rtl/>
        </w:rPr>
        <w:softHyphen/>
      </w:r>
      <w:r w:rsidRPr="00A42E3B">
        <w:rPr>
          <w:rFonts w:cs="B Nazanin" w:hint="cs"/>
          <w:sz w:val="26"/>
          <w:szCs w:val="26"/>
          <w:rtl/>
        </w:rPr>
        <w:t>های انعطاف</w:t>
      </w:r>
      <w:r w:rsidRPr="00A42E3B">
        <w:rPr>
          <w:rFonts w:cs="B Nazanin"/>
          <w:sz w:val="26"/>
          <w:szCs w:val="26"/>
          <w:rtl/>
        </w:rPr>
        <w:softHyphen/>
      </w:r>
      <w:r w:rsidRPr="00A42E3B">
        <w:rPr>
          <w:rFonts w:cs="B Nazanin" w:hint="cs"/>
          <w:sz w:val="26"/>
          <w:szCs w:val="26"/>
          <w:rtl/>
        </w:rPr>
        <w:t>پذیر ارز در مقایسه با نظام</w:t>
      </w:r>
      <w:r w:rsidRPr="00A42E3B">
        <w:rPr>
          <w:rFonts w:cs="B Nazanin"/>
          <w:sz w:val="26"/>
          <w:szCs w:val="26"/>
          <w:rtl/>
        </w:rPr>
        <w:softHyphen/>
      </w:r>
      <w:r w:rsidRPr="00A42E3B">
        <w:rPr>
          <w:rFonts w:cs="B Nazanin" w:hint="cs"/>
          <w:sz w:val="26"/>
          <w:szCs w:val="26"/>
          <w:rtl/>
        </w:rPr>
        <w:t>های ثابت ارز، تعدیل قیمت</w:t>
      </w:r>
      <w:r w:rsidRPr="00A42E3B">
        <w:rPr>
          <w:rFonts w:cs="B Nazanin"/>
          <w:sz w:val="26"/>
          <w:szCs w:val="26"/>
          <w:rtl/>
        </w:rPr>
        <w:softHyphen/>
      </w:r>
      <w:r w:rsidRPr="00A42E3B">
        <w:rPr>
          <w:rFonts w:cs="B Nazanin" w:hint="cs"/>
          <w:sz w:val="26"/>
          <w:szCs w:val="26"/>
          <w:rtl/>
        </w:rPr>
        <w:t xml:space="preserve">های نسبی در پاسخ به </w:t>
      </w:r>
      <w:r w:rsidR="00D24731" w:rsidRPr="00A42E3B">
        <w:rPr>
          <w:rFonts w:cs="B Nazanin" w:hint="cs"/>
          <w:sz w:val="26"/>
          <w:szCs w:val="26"/>
          <w:rtl/>
        </w:rPr>
        <w:t>تکانه</w:t>
      </w:r>
      <w:r w:rsidRPr="00A42E3B">
        <w:rPr>
          <w:rFonts w:cs="B Nazanin"/>
          <w:sz w:val="26"/>
          <w:szCs w:val="26"/>
          <w:rtl/>
        </w:rPr>
        <w:softHyphen/>
      </w:r>
      <w:r w:rsidRPr="00A42E3B">
        <w:rPr>
          <w:rFonts w:cs="B Nazanin" w:hint="cs"/>
          <w:sz w:val="26"/>
          <w:szCs w:val="26"/>
          <w:rtl/>
        </w:rPr>
        <w:t>های واقعی بسیار سریع</w:t>
      </w:r>
      <w:r w:rsidRPr="00A42E3B">
        <w:rPr>
          <w:rFonts w:cs="B Nazanin"/>
          <w:sz w:val="26"/>
          <w:szCs w:val="26"/>
          <w:rtl/>
        </w:rPr>
        <w:softHyphen/>
      </w:r>
      <w:r w:rsidRPr="00A42E3B">
        <w:rPr>
          <w:rFonts w:cs="B Nazanin" w:hint="cs"/>
          <w:sz w:val="26"/>
          <w:szCs w:val="26"/>
          <w:rtl/>
        </w:rPr>
        <w:t>تر و آسان</w:t>
      </w:r>
      <w:r w:rsidRPr="00A42E3B">
        <w:rPr>
          <w:rFonts w:cs="B Nazanin"/>
          <w:sz w:val="26"/>
          <w:szCs w:val="26"/>
          <w:rtl/>
        </w:rPr>
        <w:softHyphen/>
      </w:r>
      <w:r w:rsidRPr="00A42E3B">
        <w:rPr>
          <w:rFonts w:cs="B Nazanin" w:hint="cs"/>
          <w:sz w:val="26"/>
          <w:szCs w:val="26"/>
          <w:rtl/>
        </w:rPr>
        <w:t>تر است. به</w:t>
      </w:r>
      <w:r w:rsidRPr="00A42E3B">
        <w:rPr>
          <w:rFonts w:cs="B Nazanin"/>
          <w:sz w:val="26"/>
          <w:szCs w:val="26"/>
          <w:rtl/>
        </w:rPr>
        <w:softHyphen/>
      </w:r>
      <w:r w:rsidRPr="00A42E3B">
        <w:rPr>
          <w:rFonts w:cs="B Nazanin" w:hint="cs"/>
          <w:sz w:val="26"/>
          <w:szCs w:val="26"/>
          <w:rtl/>
        </w:rPr>
        <w:t>محض اینکه چسبندگی قیمت</w:t>
      </w:r>
      <w:r w:rsidRPr="00A42E3B">
        <w:rPr>
          <w:rFonts w:cs="B Nazanin"/>
          <w:sz w:val="26"/>
          <w:szCs w:val="26"/>
          <w:rtl/>
        </w:rPr>
        <w:softHyphen/>
      </w:r>
      <w:r w:rsidRPr="00A42E3B">
        <w:rPr>
          <w:rFonts w:cs="B Nazanin" w:hint="cs"/>
          <w:sz w:val="26"/>
          <w:szCs w:val="26"/>
          <w:rtl/>
        </w:rPr>
        <w:t>های اسمی کاهش می</w:t>
      </w:r>
      <w:r w:rsidRPr="00A42E3B">
        <w:rPr>
          <w:rFonts w:cs="B Nazanin"/>
          <w:sz w:val="26"/>
          <w:szCs w:val="26"/>
          <w:rtl/>
        </w:rPr>
        <w:softHyphen/>
      </w:r>
      <w:r w:rsidRPr="00A42E3B">
        <w:rPr>
          <w:rFonts w:cs="B Nazanin" w:hint="cs"/>
          <w:sz w:val="26"/>
          <w:szCs w:val="26"/>
          <w:rtl/>
        </w:rPr>
        <w:t>یابد، تفاوت بین نظام</w:t>
      </w:r>
      <w:r w:rsidRPr="00A42E3B">
        <w:rPr>
          <w:rFonts w:cs="B Nazanin"/>
          <w:sz w:val="26"/>
          <w:szCs w:val="26"/>
          <w:rtl/>
        </w:rPr>
        <w:softHyphen/>
      </w:r>
      <w:r w:rsidRPr="00A42E3B">
        <w:rPr>
          <w:rFonts w:cs="B Nazanin" w:hint="cs"/>
          <w:sz w:val="26"/>
          <w:szCs w:val="26"/>
          <w:rtl/>
        </w:rPr>
        <w:t>های ارزی از میان خواهد رفت. از آن زمان به بعد تئوری</w:t>
      </w:r>
      <w:r w:rsidRPr="00A42E3B">
        <w:rPr>
          <w:rFonts w:cs="B Nazanin"/>
          <w:sz w:val="26"/>
          <w:szCs w:val="26"/>
          <w:rtl/>
        </w:rPr>
        <w:softHyphen/>
      </w:r>
      <w:r w:rsidRPr="00A42E3B">
        <w:rPr>
          <w:rFonts w:cs="B Nazanin" w:hint="cs"/>
          <w:sz w:val="26"/>
          <w:szCs w:val="26"/>
          <w:rtl/>
        </w:rPr>
        <w:t>های مختلفی در تأیید فرضیه فریدمن ارائه شده است و این موضوع به یکی از بحث انگیزترین موضوعات درباره نرخ ارز تبدیل شده است.</w:t>
      </w:r>
    </w:p>
    <w:p w14:paraId="5B6F14F7" w14:textId="3A4E434E"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 xml:space="preserve">در حقیقت فریدمن به تحلیل پاسخ نرخ ارز به </w:t>
      </w:r>
      <w:r w:rsidR="00D24731" w:rsidRPr="00A42E3B">
        <w:rPr>
          <w:rFonts w:cs="B Nazanin" w:hint="cs"/>
          <w:sz w:val="26"/>
          <w:szCs w:val="26"/>
          <w:rtl/>
        </w:rPr>
        <w:t>تکانه</w:t>
      </w:r>
      <w:r w:rsidRPr="00A42E3B">
        <w:rPr>
          <w:rFonts w:cs="B Nazanin"/>
          <w:sz w:val="26"/>
          <w:szCs w:val="26"/>
          <w:rtl/>
        </w:rPr>
        <w:softHyphen/>
      </w:r>
      <w:r w:rsidRPr="00A42E3B">
        <w:rPr>
          <w:rFonts w:cs="B Nazanin" w:hint="cs"/>
          <w:sz w:val="26"/>
          <w:szCs w:val="26"/>
          <w:rtl/>
        </w:rPr>
        <w:t>های رابطه مبادله در نظام</w:t>
      </w:r>
      <w:r w:rsidRPr="00A42E3B">
        <w:rPr>
          <w:rFonts w:cs="B Nazanin"/>
          <w:sz w:val="26"/>
          <w:szCs w:val="26"/>
          <w:rtl/>
        </w:rPr>
        <w:softHyphen/>
      </w:r>
      <w:r w:rsidRPr="00A42E3B">
        <w:rPr>
          <w:rFonts w:cs="B Nazanin" w:hint="cs"/>
          <w:sz w:val="26"/>
          <w:szCs w:val="26"/>
          <w:rtl/>
        </w:rPr>
        <w:t>های ارزی مختلف پرداخته است و گروه دیگری از مطالعات، اثر نوسانات ارزی را بر رابطه مبادله مورد بررسی قرار داده</w:t>
      </w:r>
      <w:r w:rsidRPr="00A42E3B">
        <w:rPr>
          <w:rFonts w:cs="B Nazanin"/>
          <w:sz w:val="26"/>
          <w:szCs w:val="26"/>
          <w:rtl/>
        </w:rPr>
        <w:softHyphen/>
      </w:r>
      <w:r w:rsidRPr="00A42E3B">
        <w:rPr>
          <w:rFonts w:cs="B Nazanin" w:hint="cs"/>
          <w:sz w:val="26"/>
          <w:szCs w:val="26"/>
          <w:rtl/>
        </w:rPr>
        <w:t>اند، هر چند اساس این بحث به دهه 1970 و قانون قیمت واحد یا قانون برابری قدرت خرید بازمی</w:t>
      </w:r>
      <w:r w:rsidRPr="00A42E3B">
        <w:rPr>
          <w:rFonts w:cs="B Nazanin"/>
          <w:sz w:val="26"/>
          <w:szCs w:val="26"/>
          <w:rtl/>
        </w:rPr>
        <w:softHyphen/>
      </w:r>
      <w:r w:rsidR="005A7721" w:rsidRPr="00A42E3B">
        <w:rPr>
          <w:rFonts w:cs="B Nazanin" w:hint="cs"/>
          <w:sz w:val="26"/>
          <w:szCs w:val="26"/>
          <w:rtl/>
        </w:rPr>
        <w:t>شود</w:t>
      </w:r>
      <w:r w:rsidRPr="00A42E3B">
        <w:rPr>
          <w:rFonts w:cs="B Nazanin" w:hint="cs"/>
          <w:sz w:val="26"/>
          <w:szCs w:val="26"/>
          <w:rtl/>
        </w:rPr>
        <w:t>. طبق نظریه برابری قدرت خرید، تغییر در نرخ ارز در یک دوره زمانی باید با تغییر نسبی سطح قیمت</w:t>
      </w:r>
      <w:r w:rsidRPr="00A42E3B">
        <w:rPr>
          <w:rFonts w:cs="B Nazanin"/>
          <w:sz w:val="26"/>
          <w:szCs w:val="26"/>
          <w:rtl/>
        </w:rPr>
        <w:softHyphen/>
      </w:r>
      <w:r w:rsidRPr="00A42E3B">
        <w:rPr>
          <w:rFonts w:cs="B Nazanin" w:hint="cs"/>
          <w:sz w:val="26"/>
          <w:szCs w:val="26"/>
          <w:rtl/>
        </w:rPr>
        <w:t xml:space="preserve">های دو کشور در همان دوره زمانی متناسب باشد. طبق این دیدگاه در صورت بروز یک </w:t>
      </w:r>
      <w:r w:rsidR="00D24731" w:rsidRPr="00A42E3B">
        <w:rPr>
          <w:rFonts w:cs="B Nazanin" w:hint="cs"/>
          <w:sz w:val="26"/>
          <w:szCs w:val="26"/>
          <w:rtl/>
        </w:rPr>
        <w:t>تکانه</w:t>
      </w:r>
      <w:r w:rsidRPr="00A42E3B">
        <w:rPr>
          <w:rFonts w:cs="B Nazanin" w:hint="cs"/>
          <w:sz w:val="26"/>
          <w:szCs w:val="26"/>
          <w:rtl/>
        </w:rPr>
        <w:t xml:space="preserve"> در قیمت</w:t>
      </w:r>
      <w:r w:rsidRPr="00A42E3B">
        <w:rPr>
          <w:rFonts w:cs="B Nazanin"/>
          <w:sz w:val="26"/>
          <w:szCs w:val="26"/>
          <w:rtl/>
        </w:rPr>
        <w:softHyphen/>
      </w:r>
      <w:r w:rsidRPr="00A42E3B">
        <w:rPr>
          <w:rFonts w:cs="B Nazanin" w:hint="cs"/>
          <w:sz w:val="26"/>
          <w:szCs w:val="26"/>
          <w:rtl/>
        </w:rPr>
        <w:t xml:space="preserve">های صادراتی یا وارداتی دو کشور، این دو کشور ممکن است برای جلوگیری از تغییرات بیشتر تراز تجاری خود، دست به تغییرات جبرانی در نرخ ارز اسمی بزنند. به عبارت دیگر، دو کشور ممکن است پس از یک تغییرات نامطلوب در رابطه خود مجبور به کاهش ارزهای خود و بازگرداندن ارزش ارز پس از یک </w:t>
      </w:r>
      <w:r w:rsidR="00D24731" w:rsidRPr="00A42E3B">
        <w:rPr>
          <w:rFonts w:cs="B Nazanin" w:hint="cs"/>
          <w:sz w:val="26"/>
          <w:szCs w:val="26"/>
          <w:rtl/>
        </w:rPr>
        <w:t>تکانه</w:t>
      </w:r>
      <w:r w:rsidRPr="00A42E3B">
        <w:rPr>
          <w:rFonts w:cs="B Nazanin" w:hint="cs"/>
          <w:sz w:val="26"/>
          <w:szCs w:val="26"/>
          <w:rtl/>
        </w:rPr>
        <w:t xml:space="preserve"> مطلوب شوند تا مبادله خود را با محدودیت نقدینگی منطبق نگاه دارند. </w:t>
      </w:r>
      <w:r w:rsidRPr="00A42E3B">
        <w:rPr>
          <w:rFonts w:cs="B Nazanin" w:hint="cs"/>
          <w:sz w:val="26"/>
          <w:szCs w:val="26"/>
          <w:rtl/>
        </w:rPr>
        <w:lastRenderedPageBreak/>
        <w:t>چسبندگی قیمت</w:t>
      </w:r>
      <w:r w:rsidRPr="00A42E3B">
        <w:rPr>
          <w:rFonts w:cs="B Nazanin"/>
          <w:sz w:val="26"/>
          <w:szCs w:val="26"/>
          <w:rtl/>
        </w:rPr>
        <w:softHyphen/>
      </w:r>
      <w:r w:rsidRPr="00A42E3B">
        <w:rPr>
          <w:rFonts w:cs="B Nazanin" w:hint="cs"/>
          <w:sz w:val="26"/>
          <w:szCs w:val="26"/>
          <w:rtl/>
        </w:rPr>
        <w:t>ها در دو کشور حداقل در کوتاه</w:t>
      </w:r>
      <w:r w:rsidRPr="00A42E3B">
        <w:rPr>
          <w:rFonts w:cs="B Nazanin"/>
          <w:sz w:val="26"/>
          <w:szCs w:val="26"/>
          <w:rtl/>
        </w:rPr>
        <w:softHyphen/>
      </w:r>
      <w:r w:rsidRPr="00A42E3B">
        <w:rPr>
          <w:rFonts w:cs="B Nazanin" w:hint="cs"/>
          <w:sz w:val="26"/>
          <w:szCs w:val="26"/>
          <w:rtl/>
        </w:rPr>
        <w:t>مدت تضمین می</w:t>
      </w:r>
      <w:r w:rsidRPr="00A42E3B">
        <w:rPr>
          <w:rFonts w:cs="B Nazanin"/>
          <w:sz w:val="26"/>
          <w:szCs w:val="26"/>
          <w:rtl/>
        </w:rPr>
        <w:softHyphen/>
      </w:r>
      <w:r w:rsidRPr="00A42E3B">
        <w:rPr>
          <w:rFonts w:cs="B Nazanin" w:hint="cs"/>
          <w:sz w:val="26"/>
          <w:szCs w:val="26"/>
          <w:rtl/>
        </w:rPr>
        <w:t xml:space="preserve">کند که تغییرات نرخ ارز اسمی منجر به تغییرات نرخ ارز حقیقی </w:t>
      </w:r>
      <w:r w:rsidR="005A7721" w:rsidRPr="00A42E3B">
        <w:rPr>
          <w:rFonts w:cs="B Nazanin" w:hint="cs"/>
          <w:sz w:val="26"/>
          <w:szCs w:val="26"/>
          <w:rtl/>
        </w:rPr>
        <w:t>شود</w:t>
      </w:r>
      <w:r w:rsidRPr="00A42E3B">
        <w:rPr>
          <w:rFonts w:cs="B Nazanin" w:hint="cs"/>
          <w:sz w:val="26"/>
          <w:szCs w:val="26"/>
          <w:rtl/>
        </w:rPr>
        <w:t>، اما کشورها نیاز به تغییر نرخ ارز خود در جهت موافق و متناسب با تغییر رابطه مبادله خود ندارند.</w:t>
      </w:r>
    </w:p>
    <w:p w14:paraId="4F842D8F" w14:textId="35518D26"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یک مدل دیگر برای بررسی ارتباط میان رابطه مبادله و نرخ ارز، مدل عوامل نهفته یا بالقوه است. در این مدل رابطه میان نرخ ارز حقیقی و رابطه مبادله در یک اقتصاد کوچک و باز در شرایطی که رابطه مبادله برون</w:t>
      </w:r>
      <w:r w:rsidRPr="00A42E3B">
        <w:rPr>
          <w:rFonts w:cs="B Nazanin"/>
          <w:sz w:val="26"/>
          <w:szCs w:val="26"/>
          <w:rtl/>
        </w:rPr>
        <w:softHyphen/>
      </w:r>
      <w:r w:rsidRPr="00A42E3B">
        <w:rPr>
          <w:rFonts w:cs="B Nazanin" w:hint="cs"/>
          <w:sz w:val="26"/>
          <w:szCs w:val="26"/>
          <w:rtl/>
        </w:rPr>
        <w:t>زا فرض شده و قابلیت تغییر در مقابل وضعیت بین</w:t>
      </w:r>
      <w:r w:rsidRPr="00A42E3B">
        <w:rPr>
          <w:rFonts w:cs="B Nazanin"/>
          <w:sz w:val="26"/>
          <w:szCs w:val="26"/>
          <w:rtl/>
        </w:rPr>
        <w:softHyphen/>
      </w:r>
      <w:r w:rsidRPr="00A42E3B">
        <w:rPr>
          <w:rFonts w:cs="B Nazanin" w:hint="cs"/>
          <w:sz w:val="26"/>
          <w:szCs w:val="26"/>
          <w:rtl/>
        </w:rPr>
        <w:t>المللی و اتفاقات داخل کشور را دارد، بررسی می</w:t>
      </w:r>
      <w:r w:rsidRPr="00A42E3B">
        <w:rPr>
          <w:rFonts w:cs="B Nazanin"/>
          <w:sz w:val="26"/>
          <w:szCs w:val="26"/>
          <w:rtl/>
        </w:rPr>
        <w:softHyphen/>
      </w:r>
      <w:r w:rsidR="005A7721" w:rsidRPr="00A42E3B">
        <w:rPr>
          <w:rFonts w:cs="B Nazanin" w:hint="cs"/>
          <w:sz w:val="26"/>
          <w:szCs w:val="26"/>
          <w:rtl/>
        </w:rPr>
        <w:t>شود</w:t>
      </w:r>
      <w:r w:rsidRPr="00A42E3B">
        <w:rPr>
          <w:rFonts w:cs="B Nazanin" w:hint="cs"/>
          <w:sz w:val="26"/>
          <w:szCs w:val="26"/>
          <w:rtl/>
        </w:rPr>
        <w:t>. در این روش پیوستگی بین رابطه و عوامل نهفته از طریق درجه</w:t>
      </w:r>
      <w:r w:rsidRPr="00A42E3B">
        <w:rPr>
          <w:rFonts w:cs="B Nazanin"/>
          <w:sz w:val="26"/>
          <w:szCs w:val="26"/>
          <w:rtl/>
        </w:rPr>
        <w:softHyphen/>
      </w:r>
      <w:r w:rsidRPr="00A42E3B">
        <w:rPr>
          <w:rFonts w:cs="B Nazanin" w:hint="cs"/>
          <w:sz w:val="26"/>
          <w:szCs w:val="26"/>
          <w:rtl/>
        </w:rPr>
        <w:t>بندی ویژگی</w:t>
      </w:r>
      <w:r w:rsidRPr="00A42E3B">
        <w:rPr>
          <w:rFonts w:cs="B Nazanin"/>
          <w:sz w:val="26"/>
          <w:szCs w:val="26"/>
          <w:rtl/>
        </w:rPr>
        <w:softHyphen/>
      </w:r>
      <w:r w:rsidRPr="00A42E3B">
        <w:rPr>
          <w:rFonts w:cs="B Nazanin" w:hint="cs"/>
          <w:sz w:val="26"/>
          <w:szCs w:val="26"/>
          <w:rtl/>
        </w:rPr>
        <w:t>های آماری ارتباط بین نرخ ارز حقیقی و رابطه مبادله تحت اطلاعات نمونه، بررسی می</w:t>
      </w:r>
      <w:r w:rsidRPr="00A42E3B">
        <w:rPr>
          <w:rFonts w:cs="B Nazanin"/>
          <w:sz w:val="26"/>
          <w:szCs w:val="26"/>
          <w:rtl/>
        </w:rPr>
        <w:softHyphen/>
      </w:r>
      <w:r w:rsidRPr="00A42E3B">
        <w:rPr>
          <w:rFonts w:cs="B Nazanin" w:hint="cs"/>
          <w:sz w:val="26"/>
          <w:szCs w:val="26"/>
          <w:rtl/>
        </w:rPr>
        <w:t>شود.</w:t>
      </w:r>
    </w:p>
    <w:p w14:paraId="1CD49B05" w14:textId="7A8A0A36"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دیز و الیجاندوز (1982) استدلال می</w:t>
      </w:r>
      <w:r w:rsidRPr="00A42E3B">
        <w:rPr>
          <w:rFonts w:cs="B Nazanin" w:hint="cs"/>
          <w:sz w:val="26"/>
          <w:szCs w:val="26"/>
          <w:rtl/>
        </w:rPr>
        <w:softHyphen/>
        <w:t xml:space="preserve">کنند یک </w:t>
      </w:r>
      <w:r w:rsidR="00D24731" w:rsidRPr="00A42E3B">
        <w:rPr>
          <w:rFonts w:cs="B Nazanin" w:hint="cs"/>
          <w:sz w:val="26"/>
          <w:szCs w:val="26"/>
          <w:rtl/>
        </w:rPr>
        <w:t>تکانه</w:t>
      </w:r>
      <w:r w:rsidRPr="00A42E3B">
        <w:rPr>
          <w:rFonts w:cs="B Nazanin" w:hint="cs"/>
          <w:sz w:val="26"/>
          <w:szCs w:val="26"/>
          <w:rtl/>
        </w:rPr>
        <w:t xml:space="preserve"> منفی دائمی موجب کاهش درآمد شده و متعاقب آن قیمت کالاها و خدمات غیرتجاری کاهش می</w:t>
      </w:r>
      <w:r w:rsidRPr="00A42E3B">
        <w:rPr>
          <w:rFonts w:cs="B Nazanin" w:hint="cs"/>
          <w:sz w:val="26"/>
          <w:szCs w:val="26"/>
          <w:rtl/>
        </w:rPr>
        <w:softHyphen/>
        <w:t>یابد و خود این باعث کاهش ارزش واحد پول ملی یک کشور می</w:t>
      </w:r>
      <w:r w:rsidRPr="00A42E3B">
        <w:rPr>
          <w:rFonts w:cs="B Nazanin" w:hint="cs"/>
          <w:sz w:val="26"/>
          <w:szCs w:val="26"/>
          <w:rtl/>
        </w:rPr>
        <w:softHyphen/>
        <w:t>شود. در همین خصوص، آبست</w:t>
      </w:r>
      <w:r w:rsidRPr="00A42E3B">
        <w:rPr>
          <w:rFonts w:cs="B Nazanin" w:hint="cs"/>
          <w:sz w:val="26"/>
          <w:szCs w:val="26"/>
          <w:rtl/>
        </w:rPr>
        <w:softHyphen/>
        <w:t>فیلد و روگاف</w:t>
      </w:r>
      <w:r w:rsidRPr="00A42E3B">
        <w:rPr>
          <w:rStyle w:val="FootnoteReference"/>
          <w:rFonts w:cs="B Nazanin"/>
          <w:sz w:val="26"/>
          <w:szCs w:val="26"/>
          <w:rtl/>
        </w:rPr>
        <w:footnoteReference w:id="135"/>
      </w:r>
      <w:r w:rsidRPr="00A42E3B">
        <w:rPr>
          <w:rFonts w:cs="B Nazanin" w:hint="cs"/>
          <w:sz w:val="26"/>
          <w:szCs w:val="26"/>
          <w:rtl/>
        </w:rPr>
        <w:t xml:space="preserve"> (1996) تصریح می</w:t>
      </w:r>
      <w:r w:rsidRPr="00A42E3B">
        <w:rPr>
          <w:rFonts w:cs="B Nazanin" w:hint="cs"/>
          <w:sz w:val="26"/>
          <w:szCs w:val="26"/>
          <w:rtl/>
        </w:rPr>
        <w:softHyphen/>
        <w:t xml:space="preserve">کنند از طریق این نسبت، تأثیر </w:t>
      </w:r>
      <w:r w:rsidR="00D24731" w:rsidRPr="00A42E3B">
        <w:rPr>
          <w:rFonts w:cs="B Nazanin" w:hint="cs"/>
          <w:sz w:val="26"/>
          <w:szCs w:val="26"/>
          <w:rtl/>
        </w:rPr>
        <w:t>تکانه</w:t>
      </w:r>
      <w:r w:rsidRPr="00A42E3B">
        <w:rPr>
          <w:rFonts w:cs="B Nazanin" w:hint="cs"/>
          <w:sz w:val="26"/>
          <w:szCs w:val="26"/>
          <w:rtl/>
        </w:rPr>
        <w:softHyphen/>
        <w:t>های اقتصاد کلان بین</w:t>
      </w:r>
      <w:r w:rsidRPr="00A42E3B">
        <w:rPr>
          <w:rFonts w:cs="B Nazanin" w:hint="cs"/>
          <w:sz w:val="26"/>
          <w:szCs w:val="26"/>
          <w:rtl/>
        </w:rPr>
        <w:softHyphen/>
        <w:t>المللی انتقال می</w:t>
      </w:r>
      <w:r w:rsidRPr="00A42E3B">
        <w:rPr>
          <w:rFonts w:cs="B Nazanin" w:hint="cs"/>
          <w:sz w:val="26"/>
          <w:szCs w:val="26"/>
          <w:rtl/>
        </w:rPr>
        <w:softHyphen/>
        <w:t>یابد.</w:t>
      </w:r>
    </w:p>
    <w:p w14:paraId="234BE104"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لان و میلسی فرتی</w:t>
      </w:r>
      <w:r w:rsidRPr="00A42E3B">
        <w:rPr>
          <w:rStyle w:val="FootnoteReference"/>
          <w:rFonts w:cs="B Nazanin"/>
          <w:sz w:val="26"/>
          <w:szCs w:val="26"/>
          <w:rtl/>
        </w:rPr>
        <w:footnoteReference w:id="136"/>
      </w:r>
      <w:r w:rsidRPr="00A42E3B">
        <w:rPr>
          <w:rFonts w:cs="B Nazanin" w:hint="cs"/>
          <w:sz w:val="26"/>
          <w:szCs w:val="26"/>
          <w:rtl/>
        </w:rPr>
        <w:t xml:space="preserve"> (2002) در مطالعه خود به بررسی تأثیر تراز تجاری و رابطه مبادله بر نرخ ارز حقیقی 20 کشور سازمان توسعه و همکاری اقتصادی می</w:t>
      </w:r>
      <w:r w:rsidRPr="00A42E3B">
        <w:rPr>
          <w:rFonts w:cs="B Nazanin"/>
          <w:sz w:val="26"/>
          <w:szCs w:val="26"/>
          <w:rtl/>
        </w:rPr>
        <w:softHyphen/>
      </w:r>
      <w:r w:rsidRPr="00A42E3B">
        <w:rPr>
          <w:rFonts w:cs="B Nazanin" w:hint="cs"/>
          <w:sz w:val="26"/>
          <w:szCs w:val="26"/>
          <w:rtl/>
        </w:rPr>
        <w:t>پردازند. نتایج در بلندمدت حکایت از تأثیر منفی تراز تجاری و تأثیر مثبت رابطه مبادله بر نرخ ارز حقیقی دارد.</w:t>
      </w:r>
    </w:p>
    <w:p w14:paraId="310413E5" w14:textId="5D3326B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 xml:space="preserve">در </w:t>
      </w:r>
      <w:r w:rsidR="00266AD7" w:rsidRPr="00A42E3B">
        <w:rPr>
          <w:rFonts w:cs="B Nazanin" w:hint="cs"/>
          <w:sz w:val="26"/>
          <w:szCs w:val="26"/>
          <w:rtl/>
        </w:rPr>
        <w:t xml:space="preserve">بسیاری از </w:t>
      </w:r>
      <w:r w:rsidRPr="00A42E3B">
        <w:rPr>
          <w:rFonts w:cs="B Nazanin" w:hint="cs"/>
          <w:sz w:val="26"/>
          <w:szCs w:val="26"/>
          <w:rtl/>
        </w:rPr>
        <w:t>مطالعات تجربی</w:t>
      </w:r>
      <w:r w:rsidR="00882399" w:rsidRPr="00A42E3B">
        <w:rPr>
          <w:rFonts w:cs="B Nazanin" w:hint="cs"/>
          <w:sz w:val="26"/>
          <w:szCs w:val="26"/>
          <w:rtl/>
        </w:rPr>
        <w:t xml:space="preserve"> در مورد اقتصادهای نقتی (از جمله ایران)</w:t>
      </w:r>
      <w:r w:rsidR="00266AD7" w:rsidRPr="00A42E3B">
        <w:rPr>
          <w:rFonts w:cs="B Nazanin" w:hint="cs"/>
          <w:sz w:val="26"/>
          <w:szCs w:val="26"/>
          <w:rtl/>
        </w:rPr>
        <w:t>،</w:t>
      </w:r>
      <w:r w:rsidRPr="00A42E3B">
        <w:rPr>
          <w:rFonts w:cs="B Nazanin" w:hint="cs"/>
          <w:sz w:val="26"/>
          <w:szCs w:val="26"/>
          <w:rtl/>
        </w:rPr>
        <w:t xml:space="preserve"> به</w:t>
      </w:r>
      <w:r w:rsidRPr="00A42E3B">
        <w:rPr>
          <w:rFonts w:cs="B Nazanin" w:hint="cs"/>
          <w:sz w:val="26"/>
          <w:szCs w:val="26"/>
          <w:rtl/>
        </w:rPr>
        <w:softHyphen/>
        <w:t>جای رابطه مبادله از قیمت حقیقی نفت به</w:t>
      </w:r>
      <w:r w:rsidRPr="00A42E3B">
        <w:rPr>
          <w:rFonts w:cs="B Nazanin" w:hint="cs"/>
          <w:sz w:val="26"/>
          <w:szCs w:val="26"/>
          <w:rtl/>
        </w:rPr>
        <w:softHyphen/>
        <w:t>عنوان متغیر جانشین استفاده می</w:t>
      </w:r>
      <w:r w:rsidRPr="00A42E3B">
        <w:rPr>
          <w:rFonts w:cs="B Nazanin" w:hint="cs"/>
          <w:sz w:val="26"/>
          <w:szCs w:val="26"/>
          <w:rtl/>
        </w:rPr>
        <w:softHyphen/>
        <w:t>شود. به عبارتی در این مطالعات صادرات نفت به علت مهم</w:t>
      </w:r>
      <w:r w:rsidRPr="00A42E3B">
        <w:rPr>
          <w:rFonts w:cs="B Nazanin"/>
          <w:sz w:val="26"/>
          <w:szCs w:val="26"/>
          <w:rtl/>
        </w:rPr>
        <w:softHyphen/>
      </w:r>
      <w:r w:rsidRPr="00A42E3B">
        <w:rPr>
          <w:rFonts w:cs="B Nazanin" w:hint="cs"/>
          <w:sz w:val="26"/>
          <w:szCs w:val="26"/>
          <w:rtl/>
        </w:rPr>
        <w:t>ترین منبع کسب درآمدهای ارزی به</w:t>
      </w:r>
      <w:r w:rsidRPr="00A42E3B">
        <w:rPr>
          <w:rFonts w:cs="B Nazanin" w:hint="cs"/>
          <w:sz w:val="26"/>
          <w:szCs w:val="26"/>
          <w:rtl/>
        </w:rPr>
        <w:softHyphen/>
        <w:t>عنوان متغیر جانشین رابطه مبادله استفاده می</w:t>
      </w:r>
      <w:r w:rsidRPr="00A42E3B">
        <w:rPr>
          <w:rFonts w:cs="B Nazanin" w:hint="cs"/>
          <w:sz w:val="26"/>
          <w:szCs w:val="26"/>
          <w:rtl/>
        </w:rPr>
        <w:softHyphen/>
        <w:t>شود. در</w:t>
      </w:r>
      <w:r w:rsidR="00A456AD" w:rsidRPr="00A42E3B">
        <w:rPr>
          <w:rFonts w:cs="B Nazanin" w:hint="cs"/>
          <w:sz w:val="26"/>
          <w:szCs w:val="26"/>
          <w:rtl/>
        </w:rPr>
        <w:t xml:space="preserve"> </w:t>
      </w:r>
      <w:r w:rsidRPr="00A42E3B">
        <w:rPr>
          <w:rFonts w:cs="B Nazanin" w:hint="cs"/>
          <w:sz w:val="26"/>
          <w:szCs w:val="26"/>
          <w:rtl/>
        </w:rPr>
        <w:t>واقع در کشورهایی که دارای منابع طبیعی از قبیل نفت می</w:t>
      </w:r>
      <w:r w:rsidRPr="00A42E3B">
        <w:rPr>
          <w:rFonts w:cs="B Nazanin"/>
          <w:sz w:val="26"/>
          <w:szCs w:val="26"/>
          <w:rtl/>
        </w:rPr>
        <w:softHyphen/>
      </w:r>
      <w:r w:rsidRPr="00A42E3B">
        <w:rPr>
          <w:rFonts w:cs="B Nazanin" w:hint="cs"/>
          <w:sz w:val="26"/>
          <w:szCs w:val="26"/>
          <w:rtl/>
        </w:rPr>
        <w:t>باشند، صادرات منابع طبیعی به دلیل سهولت در استخراج آنها در اولویت قرار می</w:t>
      </w:r>
      <w:r w:rsidRPr="00A42E3B">
        <w:rPr>
          <w:rFonts w:cs="B Nazanin"/>
          <w:sz w:val="26"/>
          <w:szCs w:val="26"/>
          <w:rtl/>
        </w:rPr>
        <w:softHyphen/>
      </w:r>
      <w:r w:rsidRPr="00A42E3B">
        <w:rPr>
          <w:rFonts w:cs="B Nazanin" w:hint="cs"/>
          <w:sz w:val="26"/>
          <w:szCs w:val="26"/>
          <w:rtl/>
        </w:rPr>
        <w:t>گیرد و از آنجایی</w:t>
      </w:r>
      <w:r w:rsidRPr="00A42E3B">
        <w:rPr>
          <w:rFonts w:cs="B Nazanin"/>
          <w:sz w:val="26"/>
          <w:szCs w:val="26"/>
          <w:rtl/>
        </w:rPr>
        <w:softHyphen/>
      </w:r>
      <w:r w:rsidRPr="00A42E3B">
        <w:rPr>
          <w:rFonts w:cs="B Nazanin" w:hint="cs"/>
          <w:sz w:val="26"/>
          <w:szCs w:val="26"/>
          <w:rtl/>
        </w:rPr>
        <w:t>که درآمدهای حاصل از صادرات نفت از محل افزایش ظرفیت</w:t>
      </w:r>
      <w:r w:rsidRPr="00A42E3B">
        <w:rPr>
          <w:rFonts w:cs="B Nazanin"/>
          <w:sz w:val="26"/>
          <w:szCs w:val="26"/>
          <w:rtl/>
        </w:rPr>
        <w:softHyphen/>
      </w:r>
      <w:r w:rsidRPr="00A42E3B">
        <w:rPr>
          <w:rFonts w:cs="B Nazanin" w:hint="cs"/>
          <w:sz w:val="26"/>
          <w:szCs w:val="26"/>
          <w:rtl/>
        </w:rPr>
        <w:t>های تولیدی بخش</w:t>
      </w:r>
      <w:r w:rsidRPr="00A42E3B">
        <w:rPr>
          <w:rFonts w:cs="B Nazanin"/>
          <w:sz w:val="26"/>
          <w:szCs w:val="26"/>
          <w:rtl/>
        </w:rPr>
        <w:softHyphen/>
      </w:r>
      <w:r w:rsidRPr="00A42E3B">
        <w:rPr>
          <w:rFonts w:cs="B Nazanin" w:hint="cs"/>
          <w:sz w:val="26"/>
          <w:szCs w:val="26"/>
          <w:rtl/>
        </w:rPr>
        <w:t>های مختلف اقتصادی کشور نمی</w:t>
      </w:r>
      <w:r w:rsidRPr="00A42E3B">
        <w:rPr>
          <w:rFonts w:cs="B Nazanin"/>
          <w:sz w:val="26"/>
          <w:szCs w:val="26"/>
          <w:rtl/>
        </w:rPr>
        <w:softHyphen/>
      </w:r>
      <w:r w:rsidRPr="00A42E3B">
        <w:rPr>
          <w:rFonts w:cs="B Nazanin" w:hint="cs"/>
          <w:sz w:val="26"/>
          <w:szCs w:val="26"/>
          <w:rtl/>
        </w:rPr>
        <w:t>باشد، در بلندمدت آثار منفی بر بخش</w:t>
      </w:r>
      <w:r w:rsidRPr="00A42E3B">
        <w:rPr>
          <w:rFonts w:cs="B Nazanin"/>
          <w:sz w:val="26"/>
          <w:szCs w:val="26"/>
          <w:rtl/>
        </w:rPr>
        <w:softHyphen/>
      </w:r>
      <w:r w:rsidRPr="00A42E3B">
        <w:rPr>
          <w:rFonts w:cs="B Nazanin" w:hint="cs"/>
          <w:sz w:val="26"/>
          <w:szCs w:val="26"/>
          <w:rtl/>
        </w:rPr>
        <w:t>های دیگر اقتصادی می</w:t>
      </w:r>
      <w:r w:rsidRPr="00A42E3B">
        <w:rPr>
          <w:rFonts w:cs="B Nazanin"/>
          <w:sz w:val="26"/>
          <w:szCs w:val="26"/>
          <w:rtl/>
        </w:rPr>
        <w:softHyphen/>
      </w:r>
      <w:r w:rsidRPr="00A42E3B">
        <w:rPr>
          <w:rFonts w:cs="B Nazanin" w:hint="cs"/>
          <w:sz w:val="26"/>
          <w:szCs w:val="26"/>
          <w:rtl/>
        </w:rPr>
        <w:t>گذارد و این آثار منفی در حقیقت منافع ایجاد شده در بخش</w:t>
      </w:r>
      <w:r w:rsidRPr="00A42E3B">
        <w:rPr>
          <w:rFonts w:cs="B Nazanin"/>
          <w:sz w:val="26"/>
          <w:szCs w:val="26"/>
          <w:rtl/>
        </w:rPr>
        <w:softHyphen/>
      </w:r>
      <w:r w:rsidRPr="00A42E3B">
        <w:rPr>
          <w:rFonts w:cs="B Nazanin" w:hint="cs"/>
          <w:sz w:val="26"/>
          <w:szCs w:val="26"/>
          <w:rtl/>
        </w:rPr>
        <w:t>های رونق یافته را از بین می</w:t>
      </w:r>
      <w:r w:rsidRPr="00A42E3B">
        <w:rPr>
          <w:rFonts w:cs="B Nazanin"/>
          <w:sz w:val="26"/>
          <w:szCs w:val="26"/>
          <w:rtl/>
        </w:rPr>
        <w:softHyphen/>
      </w:r>
      <w:r w:rsidRPr="00A42E3B">
        <w:rPr>
          <w:rFonts w:cs="B Nazanin" w:hint="cs"/>
          <w:sz w:val="26"/>
          <w:szCs w:val="26"/>
          <w:rtl/>
        </w:rPr>
        <w:t>برد.</w:t>
      </w:r>
    </w:p>
    <w:p w14:paraId="047C0FF0" w14:textId="756B6DB5" w:rsidR="0074737A" w:rsidRPr="00A42E3B" w:rsidRDefault="0074737A" w:rsidP="00CD701A">
      <w:pPr>
        <w:spacing w:after="0" w:line="240" w:lineRule="auto"/>
        <w:ind w:firstLine="284"/>
        <w:jc w:val="both"/>
        <w:rPr>
          <w:rFonts w:cs="B Nazanin"/>
          <w:sz w:val="26"/>
          <w:szCs w:val="26"/>
          <w:rtl/>
        </w:rPr>
      </w:pPr>
      <w:r w:rsidRPr="00A42E3B">
        <w:rPr>
          <w:rFonts w:cs="B Nazanin" w:hint="cs"/>
          <w:sz w:val="26"/>
          <w:szCs w:val="26"/>
          <w:rtl/>
        </w:rPr>
        <w:t>در بازار ارز ایران نیز که صادرات نفتی به</w:t>
      </w:r>
      <w:r w:rsidRPr="00A42E3B">
        <w:rPr>
          <w:rFonts w:cs="B Nazanin"/>
          <w:sz w:val="26"/>
          <w:szCs w:val="26"/>
          <w:rtl/>
        </w:rPr>
        <w:softHyphen/>
      </w:r>
      <w:r w:rsidRPr="00A42E3B">
        <w:rPr>
          <w:rFonts w:cs="B Nazanin" w:hint="cs"/>
          <w:sz w:val="26"/>
          <w:szCs w:val="26"/>
          <w:rtl/>
        </w:rPr>
        <w:t>عنوان مهم</w:t>
      </w:r>
      <w:r w:rsidRPr="00A42E3B">
        <w:rPr>
          <w:rFonts w:cs="B Nazanin"/>
          <w:sz w:val="26"/>
          <w:szCs w:val="26"/>
          <w:rtl/>
        </w:rPr>
        <w:softHyphen/>
      </w:r>
      <w:r w:rsidRPr="00A42E3B">
        <w:rPr>
          <w:rFonts w:cs="B Nazanin" w:hint="cs"/>
          <w:sz w:val="26"/>
          <w:szCs w:val="26"/>
          <w:rtl/>
        </w:rPr>
        <w:t>ترین بخش صادرات ایران، اصلی</w:t>
      </w:r>
      <w:r w:rsidRPr="00A42E3B">
        <w:rPr>
          <w:rFonts w:cs="B Nazanin"/>
          <w:sz w:val="26"/>
          <w:szCs w:val="26"/>
          <w:rtl/>
        </w:rPr>
        <w:softHyphen/>
      </w:r>
      <w:r w:rsidRPr="00A42E3B">
        <w:rPr>
          <w:rFonts w:cs="B Nazanin" w:hint="cs"/>
          <w:sz w:val="26"/>
          <w:szCs w:val="26"/>
          <w:rtl/>
        </w:rPr>
        <w:t>ترین منبع کسب درآمدهای ارزی است (زمان</w:t>
      </w:r>
      <w:r w:rsidRPr="00A42E3B">
        <w:rPr>
          <w:rFonts w:cs="B Nazanin"/>
          <w:sz w:val="26"/>
          <w:szCs w:val="26"/>
          <w:rtl/>
        </w:rPr>
        <w:softHyphen/>
      </w:r>
      <w:r w:rsidRPr="00A42E3B">
        <w:rPr>
          <w:rFonts w:cs="B Nazanin" w:hint="cs"/>
          <w:sz w:val="26"/>
          <w:szCs w:val="26"/>
          <w:rtl/>
        </w:rPr>
        <w:t>زاده، 1391)</w:t>
      </w:r>
      <w:r w:rsidR="006F6086" w:rsidRPr="00A42E3B">
        <w:rPr>
          <w:rFonts w:cs="B Nazanin" w:hint="cs"/>
          <w:sz w:val="26"/>
          <w:szCs w:val="26"/>
          <w:rtl/>
        </w:rPr>
        <w:t>.</w:t>
      </w:r>
      <w:r w:rsidRPr="00A42E3B">
        <w:rPr>
          <w:rFonts w:cs="B Nazanin" w:hint="cs"/>
          <w:sz w:val="26"/>
          <w:szCs w:val="26"/>
          <w:rtl/>
        </w:rPr>
        <w:t xml:space="preserve"> قیمت حقیقی نفت یکی از عوامل مؤثر بر نرخ ارز محسوب می</w:t>
      </w:r>
      <w:r w:rsidRPr="00A42E3B">
        <w:rPr>
          <w:rFonts w:cs="B Nazanin" w:hint="cs"/>
          <w:sz w:val="26"/>
          <w:szCs w:val="26"/>
          <w:rtl/>
        </w:rPr>
        <w:softHyphen/>
        <w:t xml:space="preserve">شود. سازوکار تأثیر درآمدهای نفتی بر نرخ ارز به این صورت </w:t>
      </w:r>
      <w:r w:rsidRPr="00A42E3B">
        <w:rPr>
          <w:rFonts w:cs="B Nazanin" w:hint="cs"/>
          <w:sz w:val="26"/>
          <w:szCs w:val="26"/>
          <w:rtl/>
        </w:rPr>
        <w:lastRenderedPageBreak/>
        <w:t>است که افزایش درآمدهای ارزی کشور از این محل و تزریق آن در اقتصاد باعث افزایش بهره</w:t>
      </w:r>
      <w:r w:rsidRPr="00A42E3B">
        <w:rPr>
          <w:rFonts w:cs="B Nazanin"/>
          <w:sz w:val="26"/>
          <w:szCs w:val="26"/>
          <w:rtl/>
        </w:rPr>
        <w:softHyphen/>
      </w:r>
      <w:r w:rsidRPr="00A42E3B">
        <w:rPr>
          <w:rFonts w:cs="B Nazanin" w:hint="cs"/>
          <w:sz w:val="26"/>
          <w:szCs w:val="26"/>
          <w:rtl/>
        </w:rPr>
        <w:t>مندی افراد جامعه و مصرف در کشور می</w:t>
      </w:r>
      <w:r w:rsidRPr="00A42E3B">
        <w:rPr>
          <w:rFonts w:cs="B Nazanin"/>
          <w:sz w:val="26"/>
          <w:szCs w:val="26"/>
          <w:rtl/>
        </w:rPr>
        <w:softHyphen/>
      </w:r>
      <w:r w:rsidR="005A7721" w:rsidRPr="00A42E3B">
        <w:rPr>
          <w:rFonts w:cs="B Nazanin" w:hint="cs"/>
          <w:sz w:val="26"/>
          <w:szCs w:val="26"/>
          <w:rtl/>
        </w:rPr>
        <w:t>شود</w:t>
      </w:r>
      <w:r w:rsidRPr="00A42E3B">
        <w:rPr>
          <w:rFonts w:cs="B Nazanin" w:hint="cs"/>
          <w:sz w:val="26"/>
          <w:szCs w:val="26"/>
          <w:rtl/>
        </w:rPr>
        <w:t xml:space="preserve"> و این افزایش تقاضای مصرف</w:t>
      </w:r>
      <w:r w:rsidRPr="00A42E3B">
        <w:rPr>
          <w:rFonts w:cs="B Nazanin"/>
          <w:sz w:val="26"/>
          <w:szCs w:val="26"/>
          <w:rtl/>
        </w:rPr>
        <w:softHyphen/>
      </w:r>
      <w:r w:rsidRPr="00A42E3B">
        <w:rPr>
          <w:rFonts w:cs="B Nazanin" w:hint="cs"/>
          <w:sz w:val="26"/>
          <w:szCs w:val="26"/>
          <w:rtl/>
        </w:rPr>
        <w:t>کنندگان موجب می</w:t>
      </w:r>
      <w:r w:rsidRPr="00A42E3B">
        <w:rPr>
          <w:rFonts w:cs="B Nazanin"/>
          <w:sz w:val="26"/>
          <w:szCs w:val="26"/>
          <w:rtl/>
        </w:rPr>
        <w:softHyphen/>
      </w:r>
      <w:r w:rsidRPr="00A42E3B">
        <w:rPr>
          <w:rFonts w:cs="B Nazanin" w:hint="cs"/>
          <w:sz w:val="26"/>
          <w:szCs w:val="26"/>
          <w:rtl/>
        </w:rPr>
        <w:t>شود که سطح عمومی قیمت</w:t>
      </w:r>
      <w:r w:rsidRPr="00A42E3B">
        <w:rPr>
          <w:rFonts w:cs="B Nazanin"/>
          <w:sz w:val="26"/>
          <w:szCs w:val="26"/>
          <w:rtl/>
        </w:rPr>
        <w:softHyphen/>
      </w:r>
      <w:r w:rsidRPr="00A42E3B">
        <w:rPr>
          <w:rFonts w:cs="B Nazanin" w:hint="cs"/>
          <w:sz w:val="26"/>
          <w:szCs w:val="26"/>
          <w:rtl/>
        </w:rPr>
        <w:t>ها افزایش یابد و دولت نیز به</w:t>
      </w:r>
      <w:r w:rsidRPr="00A42E3B">
        <w:rPr>
          <w:rFonts w:cs="B Nazanin"/>
          <w:sz w:val="26"/>
          <w:szCs w:val="26"/>
          <w:rtl/>
        </w:rPr>
        <w:softHyphen/>
      </w:r>
      <w:r w:rsidRPr="00A42E3B">
        <w:rPr>
          <w:rFonts w:cs="B Nazanin" w:hint="cs"/>
          <w:sz w:val="26"/>
          <w:szCs w:val="26"/>
          <w:rtl/>
        </w:rPr>
        <w:t>منظور کنترل تورم نسبت به افزایش واردات کالاهای مبادله</w:t>
      </w:r>
      <w:r w:rsidRPr="00A42E3B">
        <w:rPr>
          <w:rFonts w:cs="B Nazanin"/>
          <w:sz w:val="26"/>
          <w:szCs w:val="26"/>
          <w:rtl/>
        </w:rPr>
        <w:softHyphen/>
      </w:r>
      <w:r w:rsidRPr="00A42E3B">
        <w:rPr>
          <w:rFonts w:cs="B Nazanin" w:hint="cs"/>
          <w:sz w:val="26"/>
          <w:szCs w:val="26"/>
          <w:rtl/>
        </w:rPr>
        <w:t>ای اقدام می</w:t>
      </w:r>
      <w:r w:rsidRPr="00A42E3B">
        <w:rPr>
          <w:rFonts w:cs="B Nazanin"/>
          <w:sz w:val="26"/>
          <w:szCs w:val="26"/>
          <w:rtl/>
        </w:rPr>
        <w:softHyphen/>
      </w:r>
      <w:r w:rsidRPr="00A42E3B">
        <w:rPr>
          <w:rFonts w:cs="B Nazanin" w:hint="cs"/>
          <w:sz w:val="26"/>
          <w:szCs w:val="26"/>
          <w:rtl/>
        </w:rPr>
        <w:t>نماید و چون عملکرد دولت در این خصوص مشمول کالاهای غیرمبادله</w:t>
      </w:r>
      <w:r w:rsidRPr="00A42E3B">
        <w:rPr>
          <w:rFonts w:cs="B Nazanin"/>
          <w:sz w:val="26"/>
          <w:szCs w:val="26"/>
          <w:rtl/>
        </w:rPr>
        <w:softHyphen/>
      </w:r>
      <w:r w:rsidRPr="00A42E3B">
        <w:rPr>
          <w:rFonts w:cs="B Nazanin" w:hint="cs"/>
          <w:sz w:val="26"/>
          <w:szCs w:val="26"/>
          <w:rtl/>
        </w:rPr>
        <w:t>ای نمی</w:t>
      </w:r>
      <w:r w:rsidRPr="00A42E3B">
        <w:rPr>
          <w:rFonts w:cs="B Nazanin"/>
          <w:sz w:val="26"/>
          <w:szCs w:val="26"/>
          <w:rtl/>
        </w:rPr>
        <w:softHyphen/>
      </w:r>
      <w:r w:rsidRPr="00A42E3B">
        <w:rPr>
          <w:rFonts w:cs="B Nazanin" w:hint="cs"/>
          <w:sz w:val="26"/>
          <w:szCs w:val="26"/>
          <w:rtl/>
        </w:rPr>
        <w:t>شود، قیمت کالاهای غیرقابل مبادله به</w:t>
      </w:r>
      <w:r w:rsidRPr="00A42E3B">
        <w:rPr>
          <w:rFonts w:cs="B Nazanin"/>
          <w:sz w:val="26"/>
          <w:szCs w:val="26"/>
          <w:rtl/>
        </w:rPr>
        <w:softHyphen/>
      </w:r>
      <w:r w:rsidRPr="00A42E3B">
        <w:rPr>
          <w:rFonts w:cs="B Nazanin" w:hint="cs"/>
          <w:sz w:val="26"/>
          <w:szCs w:val="26"/>
          <w:rtl/>
        </w:rPr>
        <w:t>شدت افزایش می</w:t>
      </w:r>
      <w:r w:rsidRPr="00A42E3B">
        <w:rPr>
          <w:rFonts w:cs="B Nazanin"/>
          <w:sz w:val="26"/>
          <w:szCs w:val="26"/>
          <w:rtl/>
        </w:rPr>
        <w:softHyphen/>
      </w:r>
      <w:r w:rsidRPr="00A42E3B">
        <w:rPr>
          <w:rFonts w:cs="B Nazanin" w:hint="cs"/>
          <w:sz w:val="26"/>
          <w:szCs w:val="26"/>
          <w:rtl/>
        </w:rPr>
        <w:t>یابد و به دلیل سودآوری در بخش</w:t>
      </w:r>
      <w:r w:rsidRPr="00A42E3B">
        <w:rPr>
          <w:rFonts w:cs="B Nazanin"/>
          <w:sz w:val="26"/>
          <w:szCs w:val="26"/>
          <w:rtl/>
        </w:rPr>
        <w:softHyphen/>
      </w:r>
      <w:r w:rsidRPr="00A42E3B">
        <w:rPr>
          <w:rFonts w:cs="B Nazanin" w:hint="cs"/>
          <w:sz w:val="26"/>
          <w:szCs w:val="26"/>
          <w:rtl/>
        </w:rPr>
        <w:t>های مربوط به کالاهای غیرمبادله</w:t>
      </w:r>
      <w:r w:rsidRPr="00A42E3B">
        <w:rPr>
          <w:rFonts w:cs="B Nazanin"/>
          <w:sz w:val="26"/>
          <w:szCs w:val="26"/>
          <w:rtl/>
        </w:rPr>
        <w:softHyphen/>
      </w:r>
      <w:r w:rsidRPr="00A42E3B">
        <w:rPr>
          <w:rFonts w:cs="B Nazanin" w:hint="cs"/>
          <w:sz w:val="26"/>
          <w:szCs w:val="26"/>
          <w:rtl/>
        </w:rPr>
        <w:t>ای، طبیعی است که تولیدکنندگان جهت کسب سود بیشتر تمایل می</w:t>
      </w:r>
      <w:r w:rsidRPr="00A42E3B">
        <w:rPr>
          <w:rFonts w:cs="B Nazanin"/>
          <w:sz w:val="26"/>
          <w:szCs w:val="26"/>
          <w:rtl/>
        </w:rPr>
        <w:softHyphen/>
      </w:r>
      <w:r w:rsidRPr="00A42E3B">
        <w:rPr>
          <w:rFonts w:cs="B Nazanin" w:hint="cs"/>
          <w:sz w:val="26"/>
          <w:szCs w:val="26"/>
          <w:rtl/>
        </w:rPr>
        <w:t>یابند که منابع خود را برای تولید کالاهای غیرقابل مبادله تخصیص دهند که درنهایت منجر به رکود تولید در بخش</w:t>
      </w:r>
      <w:r w:rsidRPr="00A42E3B">
        <w:rPr>
          <w:rFonts w:cs="B Nazanin"/>
          <w:sz w:val="26"/>
          <w:szCs w:val="26"/>
          <w:rtl/>
        </w:rPr>
        <w:softHyphen/>
      </w:r>
      <w:r w:rsidRPr="00A42E3B">
        <w:rPr>
          <w:rFonts w:cs="B Nazanin" w:hint="cs"/>
          <w:sz w:val="26"/>
          <w:szCs w:val="26"/>
          <w:rtl/>
        </w:rPr>
        <w:t>های در ارتباط با کالاهای قابل مبادله می</w:t>
      </w:r>
      <w:r w:rsidRPr="00A42E3B">
        <w:rPr>
          <w:rFonts w:cs="B Nazanin"/>
          <w:sz w:val="26"/>
          <w:szCs w:val="26"/>
          <w:rtl/>
        </w:rPr>
        <w:softHyphen/>
      </w:r>
      <w:r w:rsidRPr="00A42E3B">
        <w:rPr>
          <w:rFonts w:cs="B Nazanin" w:hint="cs"/>
          <w:sz w:val="26"/>
          <w:szCs w:val="26"/>
          <w:rtl/>
        </w:rPr>
        <w:t>شود و مطالب مطروحه درواقع مفهوم بیماری هلندی را تشریح می</w:t>
      </w:r>
      <w:r w:rsidRPr="00A42E3B">
        <w:rPr>
          <w:rFonts w:cs="B Nazanin"/>
          <w:sz w:val="26"/>
          <w:szCs w:val="26"/>
          <w:rtl/>
        </w:rPr>
        <w:softHyphen/>
      </w:r>
      <w:r w:rsidRPr="00A42E3B">
        <w:rPr>
          <w:rFonts w:cs="B Nazanin" w:hint="cs"/>
          <w:sz w:val="26"/>
          <w:szCs w:val="26"/>
          <w:rtl/>
        </w:rPr>
        <w:t>نماید (منافی انور و همکاران، 1394).</w:t>
      </w:r>
    </w:p>
    <w:p w14:paraId="267C1233" w14:textId="4036B0F5"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افزایش واردات کالاهای مبادله</w:t>
      </w:r>
      <w:r w:rsidRPr="00A42E3B">
        <w:rPr>
          <w:rFonts w:cs="B Nazanin"/>
          <w:sz w:val="26"/>
          <w:szCs w:val="26"/>
          <w:rtl/>
        </w:rPr>
        <w:softHyphen/>
      </w:r>
      <w:r w:rsidRPr="00A42E3B">
        <w:rPr>
          <w:rFonts w:cs="B Nazanin" w:hint="cs"/>
          <w:sz w:val="26"/>
          <w:szCs w:val="26"/>
          <w:rtl/>
        </w:rPr>
        <w:t>ای و مصرفی، افزایش سطح قیمت کالاهای غیرقابل مبادله، رکود در تولید کالاهای مصرفی و قابل مبادله و همچنین تغییر ترجیحات مصرف</w:t>
      </w:r>
      <w:r w:rsidRPr="00A42E3B">
        <w:rPr>
          <w:rFonts w:cs="B Nazanin"/>
          <w:sz w:val="26"/>
          <w:szCs w:val="26"/>
          <w:rtl/>
        </w:rPr>
        <w:softHyphen/>
      </w:r>
      <w:r w:rsidRPr="00A42E3B">
        <w:rPr>
          <w:rFonts w:cs="B Nazanin" w:hint="cs"/>
          <w:sz w:val="26"/>
          <w:szCs w:val="26"/>
          <w:rtl/>
        </w:rPr>
        <w:t>کنندگان و تولیدکنندگان از آثار بیماری هلندی تلقی می</w:t>
      </w:r>
      <w:r w:rsidRPr="00A42E3B">
        <w:rPr>
          <w:rFonts w:cs="B Nazanin"/>
          <w:sz w:val="26"/>
          <w:szCs w:val="26"/>
          <w:rtl/>
        </w:rPr>
        <w:softHyphen/>
      </w:r>
      <w:r w:rsidR="005A7721" w:rsidRPr="00A42E3B">
        <w:rPr>
          <w:rFonts w:cs="B Nazanin" w:hint="cs"/>
          <w:sz w:val="26"/>
          <w:szCs w:val="26"/>
          <w:rtl/>
        </w:rPr>
        <w:t>شود</w:t>
      </w:r>
      <w:r w:rsidRPr="00A42E3B">
        <w:rPr>
          <w:rFonts w:cs="B Nazanin" w:hint="cs"/>
          <w:sz w:val="26"/>
          <w:szCs w:val="26"/>
          <w:rtl/>
        </w:rPr>
        <w:t>. افزایش قیمت نفت از طریق تأثیر بر قیمت کالاهای تجاری و کسری بودجه دولت بر نرخ ارز اثرگذار می</w:t>
      </w:r>
      <w:r w:rsidRPr="00A42E3B">
        <w:rPr>
          <w:rFonts w:cs="B Nazanin"/>
          <w:sz w:val="26"/>
          <w:szCs w:val="26"/>
          <w:rtl/>
        </w:rPr>
        <w:softHyphen/>
      </w:r>
      <w:r w:rsidRPr="00A42E3B">
        <w:rPr>
          <w:rFonts w:cs="B Nazanin" w:hint="cs"/>
          <w:sz w:val="26"/>
          <w:szCs w:val="26"/>
          <w:rtl/>
        </w:rPr>
        <w:t>باشد. در کشورهایی که مبتنی بر اقتصاد نفتی می</w:t>
      </w:r>
      <w:r w:rsidRPr="00A42E3B">
        <w:rPr>
          <w:rFonts w:cs="B Nazanin"/>
          <w:sz w:val="26"/>
          <w:szCs w:val="26"/>
          <w:rtl/>
        </w:rPr>
        <w:softHyphen/>
      </w:r>
      <w:r w:rsidRPr="00A42E3B">
        <w:rPr>
          <w:rFonts w:cs="B Nazanin" w:hint="cs"/>
          <w:sz w:val="26"/>
          <w:szCs w:val="26"/>
          <w:rtl/>
        </w:rPr>
        <w:t>باشند در صورتی</w:t>
      </w:r>
      <w:r w:rsidRPr="00A42E3B">
        <w:rPr>
          <w:rFonts w:cs="B Nazanin"/>
          <w:sz w:val="26"/>
          <w:szCs w:val="26"/>
          <w:rtl/>
        </w:rPr>
        <w:softHyphen/>
      </w:r>
      <w:r w:rsidRPr="00A42E3B">
        <w:rPr>
          <w:rFonts w:cs="B Nazanin" w:hint="cs"/>
          <w:sz w:val="26"/>
          <w:szCs w:val="26"/>
          <w:rtl/>
        </w:rPr>
        <w:t>که قیمت نفت افزایش پیدا کند، منجر به افزایش درآمدهای ارزی حاصل از صادرات نفت کشور می</w:t>
      </w:r>
      <w:r w:rsidRPr="00A42E3B">
        <w:rPr>
          <w:rFonts w:cs="B Nazanin"/>
          <w:sz w:val="26"/>
          <w:szCs w:val="26"/>
          <w:rtl/>
        </w:rPr>
        <w:softHyphen/>
      </w:r>
      <w:r w:rsidRPr="00A42E3B">
        <w:rPr>
          <w:rFonts w:cs="B Nazanin" w:hint="cs"/>
          <w:sz w:val="26"/>
          <w:szCs w:val="26"/>
          <w:rtl/>
        </w:rPr>
        <w:t>شود و این موضوع موجب افزایش ارزش پول داخلی و یا کاهش نرخ ارز می</w:t>
      </w:r>
      <w:r w:rsidRPr="00A42E3B">
        <w:rPr>
          <w:rFonts w:cs="B Nazanin"/>
          <w:sz w:val="26"/>
          <w:szCs w:val="26"/>
          <w:rtl/>
        </w:rPr>
        <w:softHyphen/>
      </w:r>
      <w:r w:rsidR="005A7721" w:rsidRPr="00A42E3B">
        <w:rPr>
          <w:rFonts w:cs="B Nazanin" w:hint="cs"/>
          <w:sz w:val="26"/>
          <w:szCs w:val="26"/>
          <w:rtl/>
        </w:rPr>
        <w:t>شود</w:t>
      </w:r>
      <w:r w:rsidRPr="00A42E3B">
        <w:rPr>
          <w:rFonts w:cs="B Nazanin" w:hint="cs"/>
          <w:sz w:val="26"/>
          <w:szCs w:val="26"/>
          <w:rtl/>
        </w:rPr>
        <w:t>.</w:t>
      </w:r>
    </w:p>
    <w:p w14:paraId="00D30838" w14:textId="71A29952"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افزایش قیمت و درآمدهای نفتی باعث تقویت ارزش پول داخلی شده و درواقع نرخ ارز کاهش می</w:t>
      </w:r>
      <w:r w:rsidRPr="00A42E3B">
        <w:rPr>
          <w:rFonts w:cs="B Nazanin"/>
          <w:sz w:val="26"/>
          <w:szCs w:val="26"/>
          <w:rtl/>
        </w:rPr>
        <w:softHyphen/>
      </w:r>
      <w:r w:rsidRPr="00A42E3B">
        <w:rPr>
          <w:rFonts w:cs="B Nazanin" w:hint="cs"/>
          <w:sz w:val="26"/>
          <w:szCs w:val="26"/>
          <w:rtl/>
        </w:rPr>
        <w:t>یابد. با توجه به این</w:t>
      </w:r>
      <w:r w:rsidRPr="00A42E3B">
        <w:rPr>
          <w:rFonts w:cs="B Nazanin"/>
          <w:sz w:val="26"/>
          <w:szCs w:val="26"/>
          <w:rtl/>
        </w:rPr>
        <w:softHyphen/>
      </w:r>
      <w:r w:rsidRPr="00A42E3B">
        <w:rPr>
          <w:rFonts w:cs="B Nazanin" w:hint="cs"/>
          <w:sz w:val="26"/>
          <w:szCs w:val="26"/>
          <w:rtl/>
        </w:rPr>
        <w:t>که تزریق درآمدهای ارزی حاصل از افزایش قمت نفت به اقتصاد کشور باعث افزایش تورم در جامعه می</w:t>
      </w:r>
      <w:r w:rsidRPr="00A42E3B">
        <w:rPr>
          <w:rFonts w:cs="B Nazanin"/>
          <w:sz w:val="26"/>
          <w:szCs w:val="26"/>
          <w:rtl/>
        </w:rPr>
        <w:softHyphen/>
      </w:r>
      <w:r w:rsidRPr="00A42E3B">
        <w:rPr>
          <w:rFonts w:cs="B Nazanin" w:hint="cs"/>
          <w:sz w:val="26"/>
          <w:szCs w:val="26"/>
          <w:rtl/>
        </w:rPr>
        <w:t>شود، این افزایش سطح عمومی قیمت</w:t>
      </w:r>
      <w:r w:rsidRPr="00A42E3B">
        <w:rPr>
          <w:rFonts w:cs="B Nazanin"/>
          <w:sz w:val="26"/>
          <w:szCs w:val="26"/>
          <w:rtl/>
        </w:rPr>
        <w:softHyphen/>
      </w:r>
      <w:r w:rsidRPr="00A42E3B">
        <w:rPr>
          <w:rFonts w:cs="B Nazanin" w:hint="cs"/>
          <w:sz w:val="26"/>
          <w:szCs w:val="26"/>
          <w:rtl/>
        </w:rPr>
        <w:t>ها در داخل اثر مستقیم بر نرخ ارز حقیقی می</w:t>
      </w:r>
      <w:r w:rsidRPr="00A42E3B">
        <w:rPr>
          <w:rFonts w:cs="B Nazanin"/>
          <w:sz w:val="26"/>
          <w:szCs w:val="26"/>
          <w:rtl/>
        </w:rPr>
        <w:softHyphen/>
      </w:r>
      <w:r w:rsidRPr="00A42E3B">
        <w:rPr>
          <w:rFonts w:cs="B Nazanin" w:hint="cs"/>
          <w:sz w:val="26"/>
          <w:szCs w:val="26"/>
          <w:rtl/>
        </w:rPr>
        <w:t>گذارد. درمجموع کاهش نرخ ارز اسمی و افزایش تورم داخلی به دلیل افزایش درآمدهای نفتی موجب تغییر نرخ ارز حقیقی می</w:t>
      </w:r>
      <w:r w:rsidRPr="00A42E3B">
        <w:rPr>
          <w:rFonts w:cs="B Nazanin"/>
          <w:sz w:val="26"/>
          <w:szCs w:val="26"/>
          <w:rtl/>
        </w:rPr>
        <w:softHyphen/>
      </w:r>
      <w:r w:rsidR="005A7721" w:rsidRPr="00A42E3B">
        <w:rPr>
          <w:rFonts w:cs="B Nazanin" w:hint="cs"/>
          <w:sz w:val="26"/>
          <w:szCs w:val="26"/>
          <w:rtl/>
        </w:rPr>
        <w:t>شود</w:t>
      </w:r>
      <w:r w:rsidRPr="00A42E3B">
        <w:rPr>
          <w:rFonts w:cs="B Nazanin" w:hint="cs"/>
          <w:sz w:val="26"/>
          <w:szCs w:val="26"/>
          <w:rtl/>
        </w:rPr>
        <w:t xml:space="preserve"> ولی میزان و مسیر این نوسان، بستگی به مقدار تغییرات عوامل مذکور دارد</w:t>
      </w:r>
      <w:r w:rsidR="0074737A" w:rsidRPr="00A42E3B">
        <w:rPr>
          <w:rFonts w:cs="B Nazanin" w:hint="cs"/>
          <w:sz w:val="26"/>
          <w:szCs w:val="26"/>
          <w:rtl/>
        </w:rPr>
        <w:t xml:space="preserve"> (زمان</w:t>
      </w:r>
      <w:r w:rsidR="0074737A" w:rsidRPr="00A42E3B">
        <w:rPr>
          <w:rFonts w:cs="B Nazanin"/>
          <w:sz w:val="26"/>
          <w:szCs w:val="26"/>
          <w:rtl/>
        </w:rPr>
        <w:softHyphen/>
      </w:r>
      <w:r w:rsidR="0074737A" w:rsidRPr="00A42E3B">
        <w:rPr>
          <w:rFonts w:cs="B Nazanin" w:hint="cs"/>
          <w:sz w:val="26"/>
          <w:szCs w:val="26"/>
          <w:rtl/>
        </w:rPr>
        <w:t>زاده، 1391).</w:t>
      </w:r>
    </w:p>
    <w:p w14:paraId="3AEF1014" w14:textId="2A95ECEF"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همچنین، از آن</w:t>
      </w:r>
      <w:r w:rsidRPr="00A42E3B">
        <w:rPr>
          <w:rFonts w:cs="B Nazanin"/>
          <w:sz w:val="26"/>
          <w:szCs w:val="26"/>
          <w:rtl/>
        </w:rPr>
        <w:softHyphen/>
      </w:r>
      <w:r w:rsidRPr="00A42E3B">
        <w:rPr>
          <w:rFonts w:cs="B Nazanin" w:hint="cs"/>
          <w:sz w:val="26"/>
          <w:szCs w:val="26"/>
          <w:rtl/>
        </w:rPr>
        <w:t>جایی</w:t>
      </w:r>
      <w:r w:rsidRPr="00A42E3B">
        <w:rPr>
          <w:rFonts w:cs="B Nazanin"/>
          <w:sz w:val="26"/>
          <w:szCs w:val="26"/>
          <w:rtl/>
        </w:rPr>
        <w:softHyphen/>
      </w:r>
      <w:r w:rsidRPr="00A42E3B">
        <w:rPr>
          <w:rFonts w:cs="B Nazanin" w:hint="cs"/>
          <w:sz w:val="26"/>
          <w:szCs w:val="26"/>
          <w:rtl/>
        </w:rPr>
        <w:t>که میان بی</w:t>
      </w:r>
      <w:r w:rsidRPr="00A42E3B">
        <w:rPr>
          <w:rFonts w:cs="B Nazanin"/>
          <w:sz w:val="26"/>
          <w:szCs w:val="26"/>
          <w:rtl/>
        </w:rPr>
        <w:softHyphen/>
      </w:r>
      <w:r w:rsidRPr="00A42E3B">
        <w:rPr>
          <w:rFonts w:cs="B Nazanin" w:hint="cs"/>
          <w:sz w:val="26"/>
          <w:szCs w:val="26"/>
          <w:rtl/>
        </w:rPr>
        <w:t>ثباتی درآمدهای صادراتی و کسری بودجه رابطه مثبتی وجود دارد، افزایش نوسانات درآمدهای صادراتی منجر به تشدید کسری بودجه می</w:t>
      </w:r>
      <w:r w:rsidRPr="00A42E3B">
        <w:rPr>
          <w:rFonts w:cs="B Nazanin"/>
          <w:sz w:val="26"/>
          <w:szCs w:val="26"/>
          <w:rtl/>
        </w:rPr>
        <w:softHyphen/>
      </w:r>
      <w:r w:rsidRPr="00A42E3B">
        <w:rPr>
          <w:rFonts w:cs="B Nazanin" w:hint="cs"/>
          <w:sz w:val="26"/>
          <w:szCs w:val="26"/>
          <w:rtl/>
        </w:rPr>
        <w:t>شود. به</w:t>
      </w:r>
      <w:r w:rsidRPr="00A42E3B">
        <w:rPr>
          <w:rFonts w:cs="B Nazanin"/>
          <w:sz w:val="26"/>
          <w:szCs w:val="26"/>
          <w:rtl/>
        </w:rPr>
        <w:softHyphen/>
      </w:r>
      <w:r w:rsidRPr="00A42E3B">
        <w:rPr>
          <w:rFonts w:cs="B Nazanin" w:hint="cs"/>
          <w:sz w:val="26"/>
          <w:szCs w:val="26"/>
          <w:rtl/>
        </w:rPr>
        <w:t>منظور اجتناب از مشکلات مذکور می</w:t>
      </w:r>
      <w:r w:rsidRPr="00A42E3B">
        <w:rPr>
          <w:rFonts w:cs="B Nazanin"/>
          <w:sz w:val="26"/>
          <w:szCs w:val="26"/>
          <w:rtl/>
        </w:rPr>
        <w:softHyphen/>
      </w:r>
      <w:r w:rsidRPr="00A42E3B">
        <w:rPr>
          <w:rFonts w:cs="B Nazanin" w:hint="cs"/>
          <w:sz w:val="26"/>
          <w:szCs w:val="26"/>
          <w:rtl/>
        </w:rPr>
        <w:t>بایست اقتصاد کشور در راستای افزایش صادرات غیرنفتی و کاهش اتکاء به درآمدهای ارزی حاصل از منابع طبیعی حرکت نماید. افزایش صادرات غیرنفتی به دلیل اینکه از تنوع بیشتری در انواع کالاهای صادراتی برخوردار است، باعث ثبات درآمدهای ارزی اقتصاد کشور می</w:t>
      </w:r>
      <w:r w:rsidRPr="00A42E3B">
        <w:rPr>
          <w:rFonts w:cs="B Nazanin"/>
          <w:sz w:val="26"/>
          <w:szCs w:val="26"/>
          <w:rtl/>
        </w:rPr>
        <w:softHyphen/>
      </w:r>
      <w:r w:rsidRPr="00A42E3B">
        <w:rPr>
          <w:rFonts w:cs="B Nazanin" w:hint="cs"/>
          <w:sz w:val="26"/>
          <w:szCs w:val="26"/>
          <w:rtl/>
        </w:rPr>
        <w:t>شود و این شرایط اثر مطلوب بر ثبات نرخ ارز در اقتصاد می</w:t>
      </w:r>
      <w:r w:rsidRPr="00A42E3B">
        <w:rPr>
          <w:rFonts w:cs="B Nazanin"/>
          <w:sz w:val="26"/>
          <w:szCs w:val="26"/>
          <w:rtl/>
        </w:rPr>
        <w:softHyphen/>
      </w:r>
      <w:r w:rsidRPr="00A42E3B">
        <w:rPr>
          <w:rFonts w:cs="B Nazanin" w:hint="cs"/>
          <w:sz w:val="26"/>
          <w:szCs w:val="26"/>
          <w:rtl/>
        </w:rPr>
        <w:t>گذارد و از طرف دیگر عدم نوسانات شدید نرخ ارز به نوبه خود می</w:t>
      </w:r>
      <w:r w:rsidRPr="00A42E3B">
        <w:rPr>
          <w:rFonts w:cs="B Nazanin"/>
          <w:sz w:val="26"/>
          <w:szCs w:val="26"/>
          <w:rtl/>
        </w:rPr>
        <w:softHyphen/>
      </w:r>
      <w:r w:rsidRPr="00A42E3B">
        <w:rPr>
          <w:rFonts w:cs="B Nazanin" w:hint="cs"/>
          <w:sz w:val="26"/>
          <w:szCs w:val="26"/>
          <w:rtl/>
        </w:rPr>
        <w:t xml:space="preserve">تواند باعث </w:t>
      </w:r>
      <w:r w:rsidRPr="00A42E3B">
        <w:rPr>
          <w:rFonts w:cs="B Nazanin" w:hint="cs"/>
          <w:sz w:val="26"/>
          <w:szCs w:val="26"/>
          <w:rtl/>
        </w:rPr>
        <w:lastRenderedPageBreak/>
        <w:t xml:space="preserve">افزایش صادرات غیرنفتی و ثبات درآمدهای ارزی ناشی از این صادرات و کاهش </w:t>
      </w:r>
      <w:r w:rsidR="00D24731" w:rsidRPr="00A42E3B">
        <w:rPr>
          <w:rFonts w:cs="B Nazanin" w:hint="cs"/>
          <w:sz w:val="26"/>
          <w:szCs w:val="26"/>
          <w:rtl/>
        </w:rPr>
        <w:t>تکانه</w:t>
      </w:r>
      <w:r w:rsidRPr="00A42E3B">
        <w:rPr>
          <w:rFonts w:cs="B Nazanin"/>
          <w:sz w:val="26"/>
          <w:szCs w:val="26"/>
          <w:rtl/>
        </w:rPr>
        <w:softHyphen/>
      </w:r>
      <w:r w:rsidRPr="00A42E3B">
        <w:rPr>
          <w:rFonts w:cs="B Nazanin" w:hint="cs"/>
          <w:sz w:val="26"/>
          <w:szCs w:val="26"/>
          <w:rtl/>
        </w:rPr>
        <w:t xml:space="preserve">های ناشی از کسری بودجه سنواتی دولت </w:t>
      </w:r>
      <w:r w:rsidR="005A7721" w:rsidRPr="00A42E3B">
        <w:rPr>
          <w:rFonts w:cs="B Nazanin" w:hint="cs"/>
          <w:sz w:val="26"/>
          <w:szCs w:val="26"/>
          <w:rtl/>
        </w:rPr>
        <w:t>شود</w:t>
      </w:r>
      <w:r w:rsidRPr="00A42E3B">
        <w:rPr>
          <w:rFonts w:cs="B Nazanin" w:hint="cs"/>
          <w:sz w:val="26"/>
          <w:szCs w:val="26"/>
          <w:rtl/>
        </w:rPr>
        <w:t>.</w:t>
      </w:r>
    </w:p>
    <w:p w14:paraId="0048B0E7" w14:textId="488CD23B" w:rsidR="00482D2E" w:rsidRPr="00A42E3B" w:rsidRDefault="00AE5E81" w:rsidP="00CD701A">
      <w:pPr>
        <w:spacing w:after="0" w:line="240" w:lineRule="auto"/>
        <w:jc w:val="both"/>
        <w:rPr>
          <w:rFonts w:cs="B Nazanin"/>
          <w:b/>
          <w:bCs/>
          <w:sz w:val="26"/>
          <w:szCs w:val="26"/>
          <w:rtl/>
        </w:rPr>
      </w:pPr>
      <w:r w:rsidRPr="00A42E3B">
        <w:rPr>
          <w:rFonts w:cs="B Nazanin" w:hint="cs"/>
          <w:b/>
          <w:bCs/>
          <w:sz w:val="26"/>
          <w:szCs w:val="26"/>
          <w:rtl/>
        </w:rPr>
        <w:t>5</w:t>
      </w:r>
      <w:r w:rsidR="000C6773" w:rsidRPr="00A42E3B">
        <w:rPr>
          <w:rFonts w:cs="B Nazanin" w:hint="cs"/>
          <w:b/>
          <w:bCs/>
          <w:sz w:val="26"/>
          <w:szCs w:val="26"/>
          <w:rtl/>
        </w:rPr>
        <w:t>-1.</w:t>
      </w:r>
      <w:r w:rsidRPr="00A42E3B">
        <w:rPr>
          <w:rFonts w:cs="B Nazanin" w:hint="cs"/>
          <w:b/>
          <w:bCs/>
          <w:sz w:val="26"/>
          <w:szCs w:val="26"/>
          <w:rtl/>
        </w:rPr>
        <w:t xml:space="preserve"> </w:t>
      </w:r>
      <w:r w:rsidR="00482D2E" w:rsidRPr="00A42E3B">
        <w:rPr>
          <w:rFonts w:cs="B Nazanin" w:hint="cs"/>
          <w:b/>
          <w:bCs/>
          <w:sz w:val="26"/>
          <w:szCs w:val="26"/>
          <w:rtl/>
        </w:rPr>
        <w:t>باز بودن اقتصاد</w:t>
      </w:r>
    </w:p>
    <w:p w14:paraId="7FB7407E" w14:textId="77777777" w:rsidR="00482D2E" w:rsidRPr="00A42E3B" w:rsidRDefault="00482D2E" w:rsidP="00CD701A">
      <w:pPr>
        <w:spacing w:after="0" w:line="240" w:lineRule="auto"/>
        <w:jc w:val="both"/>
        <w:rPr>
          <w:rFonts w:cs="B Nazanin"/>
          <w:sz w:val="26"/>
          <w:szCs w:val="26"/>
          <w:rtl/>
        </w:rPr>
      </w:pPr>
      <w:r w:rsidRPr="00A42E3B">
        <w:rPr>
          <w:rFonts w:cs="B Nazanin" w:hint="cs"/>
          <w:sz w:val="26"/>
          <w:szCs w:val="26"/>
          <w:rtl/>
        </w:rPr>
        <w:t>باز بودن اقتصاد کم و کیف ارتباط یک اقتصاد با جهان را نشان می</w:t>
      </w:r>
      <w:r w:rsidRPr="00A42E3B">
        <w:rPr>
          <w:rFonts w:cs="B Nazanin" w:hint="cs"/>
          <w:sz w:val="26"/>
          <w:szCs w:val="26"/>
          <w:rtl/>
        </w:rPr>
        <w:softHyphen/>
        <w:t>دهد. باز بودن اقتصاد یکی از کانال</w:t>
      </w:r>
      <w:r w:rsidRPr="00A42E3B">
        <w:rPr>
          <w:rFonts w:cs="B Nazanin" w:hint="cs"/>
          <w:sz w:val="26"/>
          <w:szCs w:val="26"/>
          <w:rtl/>
        </w:rPr>
        <w:softHyphen/>
        <w:t>های مهمی است که اثر تغییر عوامل و متغیرهای بین</w:t>
      </w:r>
      <w:r w:rsidRPr="00A42E3B">
        <w:rPr>
          <w:rFonts w:cs="B Nazanin" w:hint="cs"/>
          <w:sz w:val="26"/>
          <w:szCs w:val="26"/>
          <w:rtl/>
        </w:rPr>
        <w:softHyphen/>
        <w:t>المللی را بر اقتصاد یک کشور انتقال می</w:t>
      </w:r>
      <w:r w:rsidRPr="00A42E3B">
        <w:rPr>
          <w:rFonts w:cs="B Nazanin" w:hint="cs"/>
          <w:sz w:val="26"/>
          <w:szCs w:val="26"/>
          <w:rtl/>
        </w:rPr>
        <w:softHyphen/>
        <w:t>دهد.</w:t>
      </w:r>
    </w:p>
    <w:p w14:paraId="343212EB"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باز بودن اقتصاد عموما به</w:t>
      </w:r>
      <w:r w:rsidRPr="00A42E3B">
        <w:rPr>
          <w:rFonts w:cs="B Nazanin" w:hint="cs"/>
          <w:sz w:val="26"/>
          <w:szCs w:val="26"/>
          <w:rtl/>
        </w:rPr>
        <w:softHyphen/>
        <w:t>وسیله نسبت مجموع صادرات و واردات به تولید ناخالص داخلی اندازه</w:t>
      </w:r>
      <w:r w:rsidRPr="00A42E3B">
        <w:rPr>
          <w:rFonts w:cs="B Nazanin" w:hint="cs"/>
          <w:sz w:val="26"/>
          <w:szCs w:val="26"/>
          <w:rtl/>
        </w:rPr>
        <w:softHyphen/>
        <w:t>گیری می</w:t>
      </w:r>
      <w:r w:rsidRPr="00A42E3B">
        <w:rPr>
          <w:rFonts w:cs="B Nazanin" w:hint="cs"/>
          <w:sz w:val="26"/>
          <w:szCs w:val="26"/>
          <w:rtl/>
        </w:rPr>
        <w:softHyphen/>
        <w:t>شود، هر چند باید اذعان داشت این نحوه اندازه</w:t>
      </w:r>
      <w:r w:rsidRPr="00A42E3B">
        <w:rPr>
          <w:rFonts w:cs="B Nazanin" w:hint="cs"/>
          <w:sz w:val="26"/>
          <w:szCs w:val="26"/>
          <w:rtl/>
        </w:rPr>
        <w:softHyphen/>
        <w:t>گیری نمی</w:t>
      </w:r>
      <w:r w:rsidRPr="00A42E3B">
        <w:rPr>
          <w:rFonts w:cs="B Nazanin" w:hint="cs"/>
          <w:sz w:val="26"/>
          <w:szCs w:val="26"/>
          <w:rtl/>
        </w:rPr>
        <w:softHyphen/>
        <w:t>تواند متغیر خوبی برای آزادی تجاری باشد. زیرا عوامل دیگری مانند مقیاس و عوامل جغرافیایی در آن تأثیرگذار است. از آنجایی</w:t>
      </w:r>
      <w:r w:rsidRPr="00A42E3B">
        <w:rPr>
          <w:rFonts w:cs="B Nazanin" w:hint="cs"/>
          <w:sz w:val="26"/>
          <w:szCs w:val="26"/>
          <w:rtl/>
        </w:rPr>
        <w:softHyphen/>
        <w:t>که این عوامل در طول زمان ثابت هستند، لذا برای مطالعات سری</w:t>
      </w:r>
      <w:r w:rsidRPr="00A42E3B">
        <w:rPr>
          <w:rFonts w:cs="B Nazanin" w:hint="cs"/>
          <w:sz w:val="26"/>
          <w:szCs w:val="26"/>
          <w:rtl/>
        </w:rPr>
        <w:softHyphen/>
        <w:t>زمانی و برای یک کشور، این متغیر را می</w:t>
      </w:r>
      <w:r w:rsidRPr="00A42E3B">
        <w:rPr>
          <w:rFonts w:cs="B Nazanin" w:hint="cs"/>
          <w:sz w:val="26"/>
          <w:szCs w:val="26"/>
          <w:rtl/>
        </w:rPr>
        <w:softHyphen/>
        <w:t>توان برای باز بودن اقتصاد استفاده کرد</w:t>
      </w:r>
      <w:r w:rsidR="0074737A" w:rsidRPr="00A42E3B">
        <w:rPr>
          <w:rFonts w:cs="B Nazanin" w:hint="cs"/>
          <w:sz w:val="26"/>
          <w:szCs w:val="26"/>
          <w:rtl/>
        </w:rPr>
        <w:t xml:space="preserve"> (دایی کریم</w:t>
      </w:r>
      <w:r w:rsidR="0074737A" w:rsidRPr="00A42E3B">
        <w:rPr>
          <w:rFonts w:cs="B Nazanin"/>
          <w:sz w:val="26"/>
          <w:szCs w:val="26"/>
          <w:rtl/>
        </w:rPr>
        <w:softHyphen/>
      </w:r>
      <w:r w:rsidR="0074737A" w:rsidRPr="00A42E3B">
        <w:rPr>
          <w:rFonts w:cs="B Nazanin" w:hint="cs"/>
          <w:sz w:val="26"/>
          <w:szCs w:val="26"/>
          <w:rtl/>
        </w:rPr>
        <w:t>زاده و همکاران، 1393).</w:t>
      </w:r>
    </w:p>
    <w:p w14:paraId="000C8DE1" w14:textId="2C9450C3" w:rsidR="00482D2E" w:rsidRPr="00A42E3B" w:rsidRDefault="00AE5E81" w:rsidP="00CD701A">
      <w:pPr>
        <w:spacing w:after="0" w:line="240" w:lineRule="auto"/>
        <w:jc w:val="both"/>
        <w:rPr>
          <w:rFonts w:cs="B Nazanin"/>
          <w:b/>
          <w:bCs/>
          <w:sz w:val="26"/>
          <w:szCs w:val="26"/>
          <w:rtl/>
        </w:rPr>
      </w:pPr>
      <w:r w:rsidRPr="00A42E3B">
        <w:rPr>
          <w:rFonts w:cs="B Nazanin" w:hint="cs"/>
          <w:b/>
          <w:bCs/>
          <w:sz w:val="26"/>
          <w:szCs w:val="26"/>
          <w:rtl/>
        </w:rPr>
        <w:t>6</w:t>
      </w:r>
      <w:r w:rsidR="000C6773" w:rsidRPr="00A42E3B">
        <w:rPr>
          <w:rFonts w:cs="B Nazanin" w:hint="cs"/>
          <w:b/>
          <w:bCs/>
          <w:sz w:val="26"/>
          <w:szCs w:val="26"/>
          <w:rtl/>
        </w:rPr>
        <w:t>-1.</w:t>
      </w:r>
      <w:r w:rsidR="00482D2E" w:rsidRPr="00A42E3B">
        <w:rPr>
          <w:rFonts w:cs="B Nazanin" w:hint="cs"/>
          <w:b/>
          <w:bCs/>
          <w:sz w:val="26"/>
          <w:szCs w:val="26"/>
          <w:rtl/>
        </w:rPr>
        <w:t xml:space="preserve"> اندازه دولت و کسری بودجه</w:t>
      </w:r>
    </w:p>
    <w:p w14:paraId="7CAB8F4E" w14:textId="77777777" w:rsidR="00482D2E" w:rsidRPr="00A42E3B" w:rsidRDefault="00482D2E" w:rsidP="00CD701A">
      <w:pPr>
        <w:spacing w:after="0" w:line="240" w:lineRule="auto"/>
        <w:jc w:val="both"/>
        <w:rPr>
          <w:rFonts w:cs="B Nazanin"/>
          <w:sz w:val="26"/>
          <w:szCs w:val="26"/>
          <w:rtl/>
        </w:rPr>
      </w:pPr>
      <w:r w:rsidRPr="00A42E3B">
        <w:rPr>
          <w:rFonts w:cs="B Nazanin" w:hint="cs"/>
          <w:sz w:val="26"/>
          <w:szCs w:val="26"/>
          <w:rtl/>
        </w:rPr>
        <w:t>درخصوص تأثیر بودجه دولت بر نرخ ارز اجماع نظر وجود ندارد. رویکرد سنتی ماندل-فلمینگ-دورنبوش بر این منطق استوار است که وقتی مخارج دولت افزایش می</w:t>
      </w:r>
      <w:r w:rsidRPr="00A42E3B">
        <w:rPr>
          <w:rFonts w:cs="B Nazanin" w:hint="cs"/>
          <w:sz w:val="26"/>
          <w:szCs w:val="26"/>
          <w:rtl/>
        </w:rPr>
        <w:softHyphen/>
        <w:t>یابد، به تبع آن تقاضا در اقتصاد افزایش می</w:t>
      </w:r>
      <w:r w:rsidRPr="00A42E3B">
        <w:rPr>
          <w:rFonts w:cs="B Nazanin" w:hint="cs"/>
          <w:sz w:val="26"/>
          <w:szCs w:val="26"/>
          <w:rtl/>
        </w:rPr>
        <w:softHyphen/>
        <w:t>یابد. در صورتی</w:t>
      </w:r>
      <w:r w:rsidRPr="00A42E3B">
        <w:rPr>
          <w:rFonts w:cs="B Nazanin" w:hint="cs"/>
          <w:sz w:val="26"/>
          <w:szCs w:val="26"/>
          <w:rtl/>
        </w:rPr>
        <w:softHyphen/>
        <w:t>که محصولات تقاضا شده برای تولید داخل باشد، باعث افزایش نرخ ارز حقیقی می</w:t>
      </w:r>
      <w:r w:rsidRPr="00A42E3B">
        <w:rPr>
          <w:rFonts w:cs="B Nazanin" w:hint="cs"/>
          <w:sz w:val="26"/>
          <w:szCs w:val="26"/>
          <w:rtl/>
        </w:rPr>
        <w:softHyphen/>
        <w:t>شود. چرا که قیمت این محصولات در مقایسه با قیمت محصولات خارجی افزایش و در نهایت منجر به افزایش قیمت</w:t>
      </w:r>
      <w:r w:rsidRPr="00A42E3B">
        <w:rPr>
          <w:rFonts w:cs="B Nazanin" w:hint="cs"/>
          <w:sz w:val="26"/>
          <w:szCs w:val="26"/>
          <w:rtl/>
        </w:rPr>
        <w:softHyphen/>
        <w:t>های نسبی می</w:t>
      </w:r>
      <w:r w:rsidRPr="00A42E3B">
        <w:rPr>
          <w:rFonts w:cs="B Nazanin" w:hint="cs"/>
          <w:sz w:val="26"/>
          <w:szCs w:val="26"/>
          <w:rtl/>
        </w:rPr>
        <w:softHyphen/>
        <w:t>شود.</w:t>
      </w:r>
    </w:p>
    <w:p w14:paraId="5CA5A7BC"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در رویکرد مدل تعادل عمومی پویا که مبتنی بر فرض کامل بودن بازارها است، سازوکار دیگری معرفی شده است. در این چارچوب، از آنجایی</w:t>
      </w:r>
      <w:r w:rsidRPr="00A42E3B">
        <w:rPr>
          <w:rFonts w:cs="B Nazanin" w:hint="cs"/>
          <w:sz w:val="26"/>
          <w:szCs w:val="26"/>
          <w:rtl/>
        </w:rPr>
        <w:softHyphen/>
        <w:t>که افزایش مخارج دولت در نهایت باید از طریق مالیات تأمین مالی شود، درآمد دائمی خانوارها را کاهش داده و باعث کاهش نرخ ارز حقیقی می</w:t>
      </w:r>
      <w:r w:rsidRPr="00A42E3B">
        <w:rPr>
          <w:rFonts w:cs="B Nazanin" w:hint="cs"/>
          <w:sz w:val="26"/>
          <w:szCs w:val="26"/>
          <w:rtl/>
        </w:rPr>
        <w:softHyphen/>
        <w:t>شود.</w:t>
      </w:r>
    </w:p>
    <w:p w14:paraId="5A20BD46"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آبست</w:t>
      </w:r>
      <w:r w:rsidRPr="00A42E3B">
        <w:rPr>
          <w:rFonts w:cs="B Nazanin" w:hint="cs"/>
          <w:sz w:val="26"/>
          <w:szCs w:val="26"/>
          <w:rtl/>
        </w:rPr>
        <w:softHyphen/>
        <w:t>فیلد (1993) تأثیر سیاست مالی را در کنار سایر متغیرهای بخش واقعی اقتصاد در مدل نرخ ارز لحاظ کرده و تصریح می</w:t>
      </w:r>
      <w:r w:rsidRPr="00A42E3B">
        <w:rPr>
          <w:rFonts w:cs="B Nazanin" w:hint="cs"/>
          <w:sz w:val="26"/>
          <w:szCs w:val="26"/>
          <w:rtl/>
        </w:rPr>
        <w:softHyphen/>
        <w:t>کند تغییر دائمی در اندازه دولت بر نرخ ارز تأثیرگذار است. با افزایش مخارج دولت و با ثابت بودن سایر شرایط، ارزش پول ملی کاهش یعنی نرخ ارز افزایش می</w:t>
      </w:r>
      <w:r w:rsidRPr="00A42E3B">
        <w:rPr>
          <w:rFonts w:cs="B Nazanin" w:hint="cs"/>
          <w:sz w:val="26"/>
          <w:szCs w:val="26"/>
          <w:rtl/>
        </w:rPr>
        <w:softHyphen/>
        <w:t>یابد.</w:t>
      </w:r>
    </w:p>
    <w:p w14:paraId="350A0870" w14:textId="77777777" w:rsidR="0074737A" w:rsidRPr="00A42E3B" w:rsidRDefault="0074737A" w:rsidP="00CD701A">
      <w:pPr>
        <w:spacing w:after="0" w:line="240" w:lineRule="auto"/>
        <w:ind w:firstLine="284"/>
        <w:jc w:val="both"/>
        <w:rPr>
          <w:rFonts w:cs="B Nazanin"/>
          <w:sz w:val="26"/>
          <w:szCs w:val="26"/>
          <w:rtl/>
        </w:rPr>
      </w:pPr>
      <w:r w:rsidRPr="00A42E3B">
        <w:rPr>
          <w:rFonts w:cs="B Nazanin" w:hint="cs"/>
          <w:sz w:val="26"/>
          <w:szCs w:val="26"/>
          <w:rtl/>
        </w:rPr>
        <w:t>تأثیر بودجه دولت از زاویه کسری بودجه نیز مورد بررسی قرار گرفته است که به</w:t>
      </w:r>
      <w:r w:rsidRPr="00A42E3B">
        <w:rPr>
          <w:rFonts w:cs="B Nazanin" w:hint="cs"/>
          <w:sz w:val="26"/>
          <w:szCs w:val="26"/>
          <w:rtl/>
        </w:rPr>
        <w:softHyphen/>
        <w:t>صورت غیرمستقیم بر نرخ ارز تأثیر می</w:t>
      </w:r>
      <w:r w:rsidRPr="00A42E3B">
        <w:rPr>
          <w:rFonts w:cs="B Nazanin" w:hint="cs"/>
          <w:sz w:val="26"/>
          <w:szCs w:val="26"/>
          <w:rtl/>
        </w:rPr>
        <w:softHyphen/>
        <w:t>گذارد. کسری بودجه و نحوه تأمین آن به لحاظ تأثیر بر دیگر متغیرهای اقتصادی از اهمیت ویژه</w:t>
      </w:r>
      <w:r w:rsidRPr="00A42E3B">
        <w:rPr>
          <w:rFonts w:cs="B Nazanin"/>
          <w:sz w:val="26"/>
          <w:szCs w:val="26"/>
          <w:rtl/>
        </w:rPr>
        <w:softHyphen/>
      </w:r>
      <w:r w:rsidRPr="00A42E3B">
        <w:rPr>
          <w:rFonts w:cs="B Nazanin" w:hint="cs"/>
          <w:sz w:val="26"/>
          <w:szCs w:val="26"/>
          <w:rtl/>
        </w:rPr>
        <w:t>ای برخوردار است. کسری بودجه اندک و غیرمستمر فارغ از نحوه تأمین آن می</w:t>
      </w:r>
      <w:r w:rsidRPr="00A42E3B">
        <w:rPr>
          <w:rFonts w:cs="B Nazanin"/>
          <w:sz w:val="26"/>
          <w:szCs w:val="26"/>
          <w:rtl/>
        </w:rPr>
        <w:softHyphen/>
      </w:r>
      <w:r w:rsidRPr="00A42E3B">
        <w:rPr>
          <w:rFonts w:cs="B Nazanin" w:hint="cs"/>
          <w:sz w:val="26"/>
          <w:szCs w:val="26"/>
          <w:rtl/>
        </w:rPr>
        <w:t>تواند وسیله</w:t>
      </w:r>
      <w:r w:rsidRPr="00A42E3B">
        <w:rPr>
          <w:rFonts w:cs="B Nazanin"/>
          <w:sz w:val="26"/>
          <w:szCs w:val="26"/>
          <w:rtl/>
        </w:rPr>
        <w:softHyphen/>
      </w:r>
      <w:r w:rsidRPr="00A42E3B">
        <w:rPr>
          <w:rFonts w:cs="B Nazanin" w:hint="cs"/>
          <w:sz w:val="26"/>
          <w:szCs w:val="26"/>
          <w:rtl/>
        </w:rPr>
        <w:t>ای برای مقابله با رکود و دیگر تنش</w:t>
      </w:r>
      <w:r w:rsidRPr="00A42E3B">
        <w:rPr>
          <w:rFonts w:cs="B Nazanin"/>
          <w:sz w:val="26"/>
          <w:szCs w:val="26"/>
          <w:rtl/>
        </w:rPr>
        <w:softHyphen/>
      </w:r>
      <w:r w:rsidRPr="00A42E3B">
        <w:rPr>
          <w:rFonts w:cs="B Nazanin" w:hint="cs"/>
          <w:sz w:val="26"/>
          <w:szCs w:val="26"/>
          <w:rtl/>
        </w:rPr>
        <w:t xml:space="preserve">های اقتصادی به </w:t>
      </w:r>
      <w:r w:rsidRPr="00A42E3B">
        <w:rPr>
          <w:rFonts w:cs="B Nazanin" w:hint="cs"/>
          <w:sz w:val="26"/>
          <w:szCs w:val="26"/>
          <w:rtl/>
        </w:rPr>
        <w:lastRenderedPageBreak/>
        <w:t>شمار آید. اما کسری بودجه کلان و مستمر با در نظر گرفتن روش تأمین آن دارای آثار متعددی بر اقتصاد خواهد بود. کسری بودجه از طریق تأمین مالی بر نرخ سود و افزایش حجم پول باعث افزایش نرخ تورم شده و درنهایت تأثیر آن بر نرخ ارز نمایان می</w:t>
      </w:r>
      <w:r w:rsidRPr="00A42E3B">
        <w:rPr>
          <w:rFonts w:cs="B Nazanin" w:hint="cs"/>
          <w:sz w:val="26"/>
          <w:szCs w:val="26"/>
          <w:rtl/>
        </w:rPr>
        <w:softHyphen/>
        <w:t>شود (طهماسبی و همکاران، 1391).</w:t>
      </w:r>
    </w:p>
    <w:p w14:paraId="5CF27AA4"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در مطالعات تجربی نماگرهای مختلفی برای ارزیابی تأثیر بودجه دولت بر نرخ ارز استفاده می</w:t>
      </w:r>
      <w:r w:rsidRPr="00A42E3B">
        <w:rPr>
          <w:rFonts w:cs="B Nazanin" w:hint="cs"/>
          <w:sz w:val="26"/>
          <w:szCs w:val="26"/>
          <w:rtl/>
        </w:rPr>
        <w:softHyphen/>
        <w:t>شود. نماگرهای مورد استفاده برای ارزیابی تأثیر اندازه دولت بر نرخ ارز عبارتند از: مخارج دولت بر حسب قیمت</w:t>
      </w:r>
      <w:r w:rsidRPr="00A42E3B">
        <w:rPr>
          <w:rFonts w:cs="B Nazanin" w:hint="cs"/>
          <w:sz w:val="26"/>
          <w:szCs w:val="26"/>
          <w:rtl/>
        </w:rPr>
        <w:softHyphen/>
        <w:t>های حقیقی، اندازه دولت بر حسب نسبت مخارج دولت به تولید ناخالص داخلی تعریف و یا نسبت تعادل بودجه به تولید ناخالص داخلی اندازه</w:t>
      </w:r>
      <w:r w:rsidRPr="00A42E3B">
        <w:rPr>
          <w:rFonts w:cs="B Nazanin" w:hint="cs"/>
          <w:sz w:val="26"/>
          <w:szCs w:val="26"/>
          <w:rtl/>
        </w:rPr>
        <w:softHyphen/>
        <w:t>گیری می</w:t>
      </w:r>
      <w:r w:rsidRPr="00A42E3B">
        <w:rPr>
          <w:rFonts w:cs="B Nazanin" w:hint="cs"/>
          <w:sz w:val="26"/>
          <w:szCs w:val="26"/>
          <w:rtl/>
        </w:rPr>
        <w:softHyphen/>
        <w:t>شود.</w:t>
      </w:r>
    </w:p>
    <w:p w14:paraId="5D57CA21" w14:textId="3A76EFA3" w:rsidR="00482D2E" w:rsidRPr="00A42E3B" w:rsidRDefault="00AE5E81" w:rsidP="00CD701A">
      <w:pPr>
        <w:spacing w:after="0" w:line="240" w:lineRule="auto"/>
        <w:jc w:val="both"/>
        <w:rPr>
          <w:rFonts w:cs="B Nazanin"/>
          <w:b/>
          <w:bCs/>
          <w:sz w:val="26"/>
          <w:szCs w:val="26"/>
          <w:rtl/>
        </w:rPr>
      </w:pPr>
      <w:r w:rsidRPr="00A42E3B">
        <w:rPr>
          <w:rFonts w:cs="B Nazanin" w:hint="cs"/>
          <w:b/>
          <w:bCs/>
          <w:sz w:val="26"/>
          <w:szCs w:val="26"/>
          <w:rtl/>
        </w:rPr>
        <w:t>7</w:t>
      </w:r>
      <w:r w:rsidR="000C6773" w:rsidRPr="00A42E3B">
        <w:rPr>
          <w:rFonts w:cs="B Nazanin" w:hint="cs"/>
          <w:b/>
          <w:bCs/>
          <w:sz w:val="26"/>
          <w:szCs w:val="26"/>
          <w:rtl/>
        </w:rPr>
        <w:t>-1.</w:t>
      </w:r>
      <w:r w:rsidR="00482D2E" w:rsidRPr="00A42E3B">
        <w:rPr>
          <w:rFonts w:cs="B Nazanin" w:hint="cs"/>
          <w:b/>
          <w:bCs/>
          <w:sz w:val="26"/>
          <w:szCs w:val="26"/>
          <w:rtl/>
        </w:rPr>
        <w:t xml:space="preserve"> نقدینگی</w:t>
      </w:r>
    </w:p>
    <w:p w14:paraId="0BF24B0E" w14:textId="27F52266" w:rsidR="00482D2E" w:rsidRPr="00A42E3B" w:rsidRDefault="00482D2E" w:rsidP="00CD701A">
      <w:pPr>
        <w:spacing w:after="0" w:line="240" w:lineRule="auto"/>
        <w:jc w:val="both"/>
        <w:rPr>
          <w:rFonts w:cs="B Nazanin"/>
          <w:sz w:val="26"/>
          <w:szCs w:val="26"/>
          <w:rtl/>
        </w:rPr>
      </w:pPr>
      <w:r w:rsidRPr="00A42E3B">
        <w:rPr>
          <w:rFonts w:cs="B Nazanin" w:hint="cs"/>
          <w:sz w:val="26"/>
          <w:szCs w:val="26"/>
          <w:rtl/>
        </w:rPr>
        <w:t>شایان ذکر است یکی از روش</w:t>
      </w:r>
      <w:r w:rsidRPr="00A42E3B">
        <w:rPr>
          <w:rFonts w:cs="B Nazanin"/>
          <w:sz w:val="26"/>
          <w:szCs w:val="26"/>
          <w:rtl/>
        </w:rPr>
        <w:softHyphen/>
      </w:r>
      <w:r w:rsidRPr="00A42E3B">
        <w:rPr>
          <w:rFonts w:cs="B Nazanin" w:hint="cs"/>
          <w:sz w:val="26"/>
          <w:szCs w:val="26"/>
          <w:rtl/>
        </w:rPr>
        <w:t>های اندازه</w:t>
      </w:r>
      <w:r w:rsidRPr="00A42E3B">
        <w:rPr>
          <w:rFonts w:cs="B Nazanin"/>
          <w:sz w:val="26"/>
          <w:szCs w:val="26"/>
          <w:rtl/>
        </w:rPr>
        <w:softHyphen/>
      </w:r>
      <w:r w:rsidRPr="00A42E3B">
        <w:rPr>
          <w:rFonts w:cs="B Nazanin" w:hint="cs"/>
          <w:sz w:val="26"/>
          <w:szCs w:val="26"/>
          <w:rtl/>
        </w:rPr>
        <w:t>گیری پول، روش نقدینگی است که مربوط به نظریات پولی میلتون فریدمن است. این روش بر روی وظیفه پول به</w:t>
      </w:r>
      <w:r w:rsidRPr="00A42E3B">
        <w:rPr>
          <w:rFonts w:cs="B Nazanin"/>
          <w:sz w:val="26"/>
          <w:szCs w:val="26"/>
          <w:rtl/>
        </w:rPr>
        <w:softHyphen/>
      </w:r>
      <w:r w:rsidRPr="00A42E3B">
        <w:rPr>
          <w:rFonts w:cs="B Nazanin" w:hint="cs"/>
          <w:sz w:val="26"/>
          <w:szCs w:val="26"/>
          <w:rtl/>
        </w:rPr>
        <w:t>عنوان یک ذخیره ارزش تأکید دارد و دلالت بر آن که پول از نظر کیفی با دیگر دارایی</w:t>
      </w:r>
      <w:r w:rsidRPr="00A42E3B">
        <w:rPr>
          <w:rFonts w:cs="B Nazanin"/>
          <w:sz w:val="26"/>
          <w:szCs w:val="26"/>
          <w:rtl/>
        </w:rPr>
        <w:softHyphen/>
      </w:r>
      <w:r w:rsidRPr="00A42E3B">
        <w:rPr>
          <w:rFonts w:cs="B Nazanin" w:hint="cs"/>
          <w:sz w:val="26"/>
          <w:szCs w:val="26"/>
          <w:rtl/>
        </w:rPr>
        <w:t>ها تفاوتی ندارد، زیرا که نقدینگی خاصیت همه دارایی</w:t>
      </w:r>
      <w:r w:rsidRPr="00A42E3B">
        <w:rPr>
          <w:rFonts w:cs="B Nazanin"/>
          <w:sz w:val="26"/>
          <w:szCs w:val="26"/>
          <w:rtl/>
        </w:rPr>
        <w:softHyphen/>
      </w:r>
      <w:r w:rsidRPr="00A42E3B">
        <w:rPr>
          <w:rFonts w:cs="B Nazanin" w:hint="cs"/>
          <w:sz w:val="26"/>
          <w:szCs w:val="26"/>
          <w:rtl/>
        </w:rPr>
        <w:t>ها با درجات مختلف است، نقدینگی از دو بخش پول و شبه پول تشکیل می</w:t>
      </w:r>
      <w:r w:rsidRPr="00A42E3B">
        <w:rPr>
          <w:rFonts w:cs="B Nazanin"/>
          <w:sz w:val="26"/>
          <w:szCs w:val="26"/>
          <w:rtl/>
        </w:rPr>
        <w:softHyphen/>
      </w:r>
      <w:r w:rsidR="005A7721" w:rsidRPr="00A42E3B">
        <w:rPr>
          <w:rFonts w:cs="B Nazanin" w:hint="cs"/>
          <w:sz w:val="26"/>
          <w:szCs w:val="26"/>
          <w:rtl/>
        </w:rPr>
        <w:t>شود</w:t>
      </w:r>
      <w:r w:rsidRPr="00A42E3B">
        <w:rPr>
          <w:rFonts w:cs="B Nazanin" w:hint="cs"/>
          <w:sz w:val="26"/>
          <w:szCs w:val="26"/>
          <w:rtl/>
        </w:rPr>
        <w:t>. هر دارایی که سود و زیان سرمایه</w:t>
      </w:r>
      <w:r w:rsidRPr="00A42E3B">
        <w:rPr>
          <w:rFonts w:cs="B Nazanin"/>
          <w:sz w:val="26"/>
          <w:szCs w:val="26"/>
          <w:rtl/>
        </w:rPr>
        <w:softHyphen/>
      </w:r>
      <w:r w:rsidRPr="00A42E3B">
        <w:rPr>
          <w:rFonts w:cs="B Nazanin" w:hint="cs"/>
          <w:sz w:val="26"/>
          <w:szCs w:val="26"/>
          <w:rtl/>
        </w:rPr>
        <w:t>ای نداشته باشد و به</w:t>
      </w:r>
      <w:r w:rsidRPr="00A42E3B">
        <w:rPr>
          <w:rFonts w:cs="B Nazanin"/>
          <w:sz w:val="26"/>
          <w:szCs w:val="26"/>
          <w:rtl/>
        </w:rPr>
        <w:softHyphen/>
      </w:r>
      <w:r w:rsidRPr="00A42E3B">
        <w:rPr>
          <w:rFonts w:cs="B Nazanin" w:hint="cs"/>
          <w:sz w:val="26"/>
          <w:szCs w:val="26"/>
          <w:rtl/>
        </w:rPr>
        <w:t>عنوان یک دارایی کاملا نقد محسوب شود، پول نامیده می</w:t>
      </w:r>
      <w:r w:rsidRPr="00A42E3B">
        <w:rPr>
          <w:rFonts w:cs="B Nazanin"/>
          <w:sz w:val="26"/>
          <w:szCs w:val="26"/>
          <w:rtl/>
        </w:rPr>
        <w:softHyphen/>
      </w:r>
      <w:r w:rsidRPr="00A42E3B">
        <w:rPr>
          <w:rFonts w:cs="B Nazanin" w:hint="cs"/>
          <w:sz w:val="26"/>
          <w:szCs w:val="26"/>
          <w:rtl/>
        </w:rPr>
        <w:t>شود و دارایی</w:t>
      </w:r>
      <w:r w:rsidRPr="00A42E3B">
        <w:rPr>
          <w:rFonts w:cs="B Nazanin"/>
          <w:sz w:val="26"/>
          <w:szCs w:val="26"/>
          <w:rtl/>
        </w:rPr>
        <w:softHyphen/>
      </w:r>
      <w:r w:rsidRPr="00A42E3B">
        <w:rPr>
          <w:rFonts w:cs="B Nazanin" w:hint="cs"/>
          <w:sz w:val="26"/>
          <w:szCs w:val="26"/>
          <w:rtl/>
        </w:rPr>
        <w:t>هایی که دارای سود و زیان جزئی برای سرمایه و در عین حال از نقدینگی بالایی برخوردار باشند، شبه پول محسوب می</w:t>
      </w:r>
      <w:r w:rsidRPr="00A42E3B">
        <w:rPr>
          <w:rFonts w:cs="B Nazanin"/>
          <w:sz w:val="26"/>
          <w:szCs w:val="26"/>
          <w:rtl/>
        </w:rPr>
        <w:softHyphen/>
      </w:r>
      <w:r w:rsidRPr="00A42E3B">
        <w:rPr>
          <w:rFonts w:cs="B Nazanin" w:hint="cs"/>
          <w:sz w:val="26"/>
          <w:szCs w:val="26"/>
          <w:rtl/>
        </w:rPr>
        <w:t>گردند. پول از دو قسمت اسکناس و مسکوک در دست مردم و سپرده</w:t>
      </w:r>
      <w:r w:rsidRPr="00A42E3B">
        <w:rPr>
          <w:rFonts w:cs="B Nazanin"/>
          <w:sz w:val="26"/>
          <w:szCs w:val="26"/>
          <w:rtl/>
        </w:rPr>
        <w:softHyphen/>
      </w:r>
      <w:r w:rsidRPr="00A42E3B">
        <w:rPr>
          <w:rFonts w:cs="B Nazanin" w:hint="cs"/>
          <w:sz w:val="26"/>
          <w:szCs w:val="26"/>
          <w:rtl/>
        </w:rPr>
        <w:t>های جاری تشکیل و همچنین حساب</w:t>
      </w:r>
      <w:r w:rsidRPr="00A42E3B">
        <w:rPr>
          <w:rFonts w:cs="B Nazanin"/>
          <w:sz w:val="26"/>
          <w:szCs w:val="26"/>
          <w:rtl/>
        </w:rPr>
        <w:softHyphen/>
      </w:r>
      <w:r w:rsidRPr="00A42E3B">
        <w:rPr>
          <w:rFonts w:cs="B Nazanin" w:hint="cs"/>
          <w:sz w:val="26"/>
          <w:szCs w:val="26"/>
          <w:rtl/>
        </w:rPr>
        <w:t>های پس</w:t>
      </w:r>
      <w:r w:rsidRPr="00A42E3B">
        <w:rPr>
          <w:rFonts w:cs="B Nazanin"/>
          <w:sz w:val="26"/>
          <w:szCs w:val="26"/>
          <w:rtl/>
        </w:rPr>
        <w:softHyphen/>
      </w:r>
      <w:r w:rsidRPr="00A42E3B">
        <w:rPr>
          <w:rFonts w:cs="B Nazanin" w:hint="cs"/>
          <w:sz w:val="26"/>
          <w:szCs w:val="26"/>
          <w:rtl/>
        </w:rPr>
        <w:t>انداز و سپرده</w:t>
      </w:r>
      <w:r w:rsidRPr="00A42E3B">
        <w:rPr>
          <w:rFonts w:cs="B Nazanin"/>
          <w:sz w:val="26"/>
          <w:szCs w:val="26"/>
          <w:rtl/>
        </w:rPr>
        <w:softHyphen/>
      </w:r>
      <w:r w:rsidRPr="00A42E3B">
        <w:rPr>
          <w:rFonts w:cs="B Nazanin" w:hint="cs"/>
          <w:sz w:val="26"/>
          <w:szCs w:val="26"/>
          <w:rtl/>
        </w:rPr>
        <w:t>های غیردیداری از اجزای تشکیل</w:t>
      </w:r>
      <w:r w:rsidRPr="00A42E3B">
        <w:rPr>
          <w:rFonts w:cs="B Nazanin"/>
          <w:sz w:val="26"/>
          <w:szCs w:val="26"/>
          <w:rtl/>
        </w:rPr>
        <w:softHyphen/>
      </w:r>
      <w:r w:rsidRPr="00A42E3B">
        <w:rPr>
          <w:rFonts w:cs="B Nazanin" w:hint="cs"/>
          <w:sz w:val="26"/>
          <w:szCs w:val="26"/>
          <w:rtl/>
        </w:rPr>
        <w:t>دهنده شبه پول می</w:t>
      </w:r>
      <w:r w:rsidRPr="00A42E3B">
        <w:rPr>
          <w:rFonts w:cs="B Nazanin"/>
          <w:sz w:val="26"/>
          <w:szCs w:val="26"/>
          <w:rtl/>
        </w:rPr>
        <w:softHyphen/>
      </w:r>
      <w:r w:rsidRPr="00A42E3B">
        <w:rPr>
          <w:rFonts w:cs="B Nazanin" w:hint="cs"/>
          <w:sz w:val="26"/>
          <w:szCs w:val="26"/>
          <w:rtl/>
        </w:rPr>
        <w:t>باشند.</w:t>
      </w:r>
    </w:p>
    <w:p w14:paraId="6935FD40" w14:textId="122B97DA"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چنان</w:t>
      </w:r>
      <w:r w:rsidRPr="00A42E3B">
        <w:rPr>
          <w:rFonts w:cs="B Nazanin"/>
          <w:sz w:val="26"/>
          <w:szCs w:val="26"/>
          <w:rtl/>
        </w:rPr>
        <w:softHyphen/>
      </w:r>
      <w:r w:rsidRPr="00A42E3B">
        <w:rPr>
          <w:rFonts w:cs="B Nazanin" w:hint="cs"/>
          <w:sz w:val="26"/>
          <w:szCs w:val="26"/>
          <w:rtl/>
        </w:rPr>
        <w:t>چه عرضه پول توسط بانک مرکزی تغییر کند باعث می</w:t>
      </w:r>
      <w:r w:rsidRPr="00A42E3B">
        <w:rPr>
          <w:rFonts w:cs="B Nazanin"/>
          <w:sz w:val="26"/>
          <w:szCs w:val="26"/>
          <w:rtl/>
        </w:rPr>
        <w:softHyphen/>
      </w:r>
      <w:r w:rsidRPr="00A42E3B">
        <w:rPr>
          <w:rFonts w:cs="B Nazanin" w:hint="cs"/>
          <w:sz w:val="26"/>
          <w:szCs w:val="26"/>
          <w:rtl/>
        </w:rPr>
        <w:t xml:space="preserve">شود که اقتصاد کشور نامتعادل </w:t>
      </w:r>
      <w:r w:rsidR="005A7721" w:rsidRPr="00A42E3B">
        <w:rPr>
          <w:rFonts w:cs="B Nazanin" w:hint="cs"/>
          <w:sz w:val="26"/>
          <w:szCs w:val="26"/>
          <w:rtl/>
        </w:rPr>
        <w:t>شود</w:t>
      </w:r>
      <w:r w:rsidRPr="00A42E3B">
        <w:rPr>
          <w:rFonts w:cs="B Nazanin" w:hint="cs"/>
          <w:sz w:val="26"/>
          <w:szCs w:val="26"/>
          <w:rtl/>
        </w:rPr>
        <w:t>، به</w:t>
      </w:r>
      <w:r w:rsidRPr="00A42E3B">
        <w:rPr>
          <w:rFonts w:cs="B Nazanin"/>
          <w:sz w:val="26"/>
          <w:szCs w:val="26"/>
          <w:rtl/>
        </w:rPr>
        <w:softHyphen/>
      </w:r>
      <w:r w:rsidRPr="00A42E3B">
        <w:rPr>
          <w:rFonts w:cs="B Nazanin" w:hint="cs"/>
          <w:sz w:val="26"/>
          <w:szCs w:val="26"/>
          <w:rtl/>
        </w:rPr>
        <w:t>عنوان مثال اگر عرضه پول در جامعه افزایش یابد، میزان نقدینگی جامعه بیش از نیاز افزایش پیدا می</w:t>
      </w:r>
      <w:r w:rsidRPr="00A42E3B">
        <w:rPr>
          <w:rFonts w:cs="B Nazanin"/>
          <w:sz w:val="26"/>
          <w:szCs w:val="26"/>
          <w:rtl/>
        </w:rPr>
        <w:softHyphen/>
      </w:r>
      <w:r w:rsidRPr="00A42E3B">
        <w:rPr>
          <w:rFonts w:cs="B Nazanin" w:hint="cs"/>
          <w:sz w:val="26"/>
          <w:szCs w:val="26"/>
          <w:rtl/>
        </w:rPr>
        <w:t>کند و پول نسبت به دیگر دارایی</w:t>
      </w:r>
      <w:r w:rsidRPr="00A42E3B">
        <w:rPr>
          <w:rFonts w:cs="B Nazanin"/>
          <w:sz w:val="26"/>
          <w:szCs w:val="26"/>
          <w:rtl/>
        </w:rPr>
        <w:softHyphen/>
      </w:r>
      <w:r w:rsidRPr="00A42E3B">
        <w:rPr>
          <w:rFonts w:cs="B Nazanin" w:hint="cs"/>
          <w:sz w:val="26"/>
          <w:szCs w:val="26"/>
          <w:rtl/>
        </w:rPr>
        <w:t>ها بیشتر افزایش می</w:t>
      </w:r>
      <w:r w:rsidRPr="00A42E3B">
        <w:rPr>
          <w:rFonts w:cs="B Nazanin"/>
          <w:sz w:val="26"/>
          <w:szCs w:val="26"/>
          <w:rtl/>
        </w:rPr>
        <w:softHyphen/>
      </w:r>
      <w:r w:rsidRPr="00A42E3B">
        <w:rPr>
          <w:rFonts w:cs="B Nazanin" w:hint="cs"/>
          <w:sz w:val="26"/>
          <w:szCs w:val="26"/>
          <w:rtl/>
        </w:rPr>
        <w:t>یابد و جامعه به سمت خرید دارایی</w:t>
      </w:r>
      <w:r w:rsidRPr="00A42E3B">
        <w:rPr>
          <w:rFonts w:cs="B Nazanin"/>
          <w:sz w:val="26"/>
          <w:szCs w:val="26"/>
          <w:rtl/>
        </w:rPr>
        <w:softHyphen/>
      </w:r>
      <w:r w:rsidRPr="00A42E3B">
        <w:rPr>
          <w:rFonts w:cs="B Nazanin" w:hint="cs"/>
          <w:sz w:val="26"/>
          <w:szCs w:val="26"/>
          <w:rtl/>
        </w:rPr>
        <w:t>هایی متمایل می</w:t>
      </w:r>
      <w:r w:rsidRPr="00A42E3B">
        <w:rPr>
          <w:rFonts w:cs="B Nazanin"/>
          <w:sz w:val="26"/>
          <w:szCs w:val="26"/>
          <w:rtl/>
        </w:rPr>
        <w:softHyphen/>
      </w:r>
      <w:r w:rsidRPr="00A42E3B">
        <w:rPr>
          <w:rFonts w:cs="B Nazanin" w:hint="cs"/>
          <w:sz w:val="26"/>
          <w:szCs w:val="26"/>
          <w:rtl/>
        </w:rPr>
        <w:t>شود که از نقدینگی کمتری برخوردار می</w:t>
      </w:r>
      <w:r w:rsidRPr="00A42E3B">
        <w:rPr>
          <w:rFonts w:cs="B Nazanin"/>
          <w:sz w:val="26"/>
          <w:szCs w:val="26"/>
          <w:rtl/>
        </w:rPr>
        <w:softHyphen/>
      </w:r>
      <w:r w:rsidRPr="00A42E3B">
        <w:rPr>
          <w:rFonts w:cs="B Nazanin" w:hint="cs"/>
          <w:sz w:val="26"/>
          <w:szCs w:val="26"/>
          <w:rtl/>
        </w:rPr>
        <w:t>باشند، این افزایش تقاضا برای سایر دارایی</w:t>
      </w:r>
      <w:r w:rsidRPr="00A42E3B">
        <w:rPr>
          <w:rFonts w:cs="B Nazanin"/>
          <w:sz w:val="26"/>
          <w:szCs w:val="26"/>
          <w:rtl/>
        </w:rPr>
        <w:softHyphen/>
      </w:r>
      <w:r w:rsidRPr="00A42E3B">
        <w:rPr>
          <w:rFonts w:cs="B Nazanin" w:hint="cs"/>
          <w:sz w:val="26"/>
          <w:szCs w:val="26"/>
          <w:rtl/>
        </w:rPr>
        <w:t>ها منجر به افزایش قیمت آنها می</w:t>
      </w:r>
      <w:r w:rsidRPr="00A42E3B">
        <w:rPr>
          <w:rFonts w:cs="B Nazanin"/>
          <w:sz w:val="26"/>
          <w:szCs w:val="26"/>
          <w:rtl/>
        </w:rPr>
        <w:softHyphen/>
      </w:r>
      <w:r w:rsidR="005A7721" w:rsidRPr="00A42E3B">
        <w:rPr>
          <w:rFonts w:cs="B Nazanin" w:hint="cs"/>
          <w:sz w:val="26"/>
          <w:szCs w:val="26"/>
          <w:rtl/>
        </w:rPr>
        <w:t>شود</w:t>
      </w:r>
      <w:r w:rsidRPr="00A42E3B">
        <w:rPr>
          <w:rFonts w:cs="B Nazanin" w:hint="cs"/>
          <w:sz w:val="26"/>
          <w:szCs w:val="26"/>
          <w:rtl/>
        </w:rPr>
        <w:t xml:space="preserve"> و نرخ بهره نیز کاهش می</w:t>
      </w:r>
      <w:r w:rsidRPr="00A42E3B">
        <w:rPr>
          <w:rFonts w:cs="B Nazanin"/>
          <w:sz w:val="26"/>
          <w:szCs w:val="26"/>
          <w:rtl/>
        </w:rPr>
        <w:softHyphen/>
      </w:r>
      <w:r w:rsidRPr="00A42E3B">
        <w:rPr>
          <w:rFonts w:cs="B Nazanin" w:hint="cs"/>
          <w:sz w:val="26"/>
          <w:szCs w:val="26"/>
          <w:rtl/>
        </w:rPr>
        <w:t>یابد. از طرف دیگر ارزش پول کاهش یافته و قیمت سایر پول</w:t>
      </w:r>
      <w:r w:rsidRPr="00A42E3B">
        <w:rPr>
          <w:rFonts w:cs="B Nazanin"/>
          <w:sz w:val="26"/>
          <w:szCs w:val="26"/>
          <w:rtl/>
        </w:rPr>
        <w:softHyphen/>
      </w:r>
      <w:r w:rsidRPr="00A42E3B">
        <w:rPr>
          <w:rFonts w:cs="B Nazanin" w:hint="cs"/>
          <w:sz w:val="26"/>
          <w:szCs w:val="26"/>
          <w:rtl/>
        </w:rPr>
        <w:t>های خارجی بالا می</w:t>
      </w:r>
      <w:r w:rsidRPr="00A42E3B">
        <w:rPr>
          <w:rFonts w:cs="B Nazanin"/>
          <w:sz w:val="26"/>
          <w:szCs w:val="26"/>
          <w:rtl/>
        </w:rPr>
        <w:softHyphen/>
      </w:r>
      <w:r w:rsidRPr="00A42E3B">
        <w:rPr>
          <w:rFonts w:cs="B Nazanin" w:hint="cs"/>
          <w:sz w:val="26"/>
          <w:szCs w:val="26"/>
          <w:rtl/>
        </w:rPr>
        <w:t>رود و درواقع نرخ ارزهای خارجی افزایش پیدا می</w:t>
      </w:r>
      <w:r w:rsidRPr="00A42E3B">
        <w:rPr>
          <w:rFonts w:cs="B Nazanin"/>
          <w:sz w:val="26"/>
          <w:szCs w:val="26"/>
          <w:rtl/>
        </w:rPr>
        <w:softHyphen/>
      </w:r>
      <w:r w:rsidRPr="00A42E3B">
        <w:rPr>
          <w:rFonts w:cs="B Nazanin" w:hint="cs"/>
          <w:sz w:val="26"/>
          <w:szCs w:val="26"/>
          <w:rtl/>
        </w:rPr>
        <w:t>کند. در صورتی</w:t>
      </w:r>
      <w:r w:rsidRPr="00A42E3B">
        <w:rPr>
          <w:rFonts w:cs="B Nazanin"/>
          <w:sz w:val="26"/>
          <w:szCs w:val="26"/>
          <w:rtl/>
        </w:rPr>
        <w:softHyphen/>
      </w:r>
      <w:r w:rsidRPr="00A42E3B">
        <w:rPr>
          <w:rFonts w:cs="B Nazanin" w:hint="cs"/>
          <w:sz w:val="26"/>
          <w:szCs w:val="26"/>
          <w:rtl/>
        </w:rPr>
        <w:t>که دولت برای تأمین کسری بودجه خود از محل عرضه زیاد پول به جامعه و افزایش شدید نقدینگی استفاده نماید، این موضوع ضمن اینکه موجب تشدید تورم می</w:t>
      </w:r>
      <w:r w:rsidRPr="00A42E3B">
        <w:rPr>
          <w:rFonts w:cs="B Nazanin"/>
          <w:sz w:val="26"/>
          <w:szCs w:val="26"/>
          <w:rtl/>
        </w:rPr>
        <w:softHyphen/>
      </w:r>
      <w:r w:rsidRPr="00A42E3B">
        <w:rPr>
          <w:rFonts w:cs="B Nazanin" w:hint="cs"/>
          <w:sz w:val="26"/>
          <w:szCs w:val="26"/>
          <w:rtl/>
        </w:rPr>
        <w:t xml:space="preserve">شود، بلکه باعث کاهش </w:t>
      </w:r>
      <w:r w:rsidRPr="00A42E3B">
        <w:rPr>
          <w:rFonts w:cs="B Nazanin" w:hint="cs"/>
          <w:sz w:val="26"/>
          <w:szCs w:val="26"/>
          <w:rtl/>
        </w:rPr>
        <w:lastRenderedPageBreak/>
        <w:t>ارزش پول ملی و قدرت رقابت</w:t>
      </w:r>
      <w:r w:rsidRPr="00A42E3B">
        <w:rPr>
          <w:rFonts w:cs="B Nazanin"/>
          <w:sz w:val="26"/>
          <w:szCs w:val="26"/>
          <w:rtl/>
        </w:rPr>
        <w:softHyphen/>
      </w:r>
      <w:r w:rsidRPr="00A42E3B">
        <w:rPr>
          <w:rFonts w:cs="B Nazanin" w:hint="cs"/>
          <w:sz w:val="26"/>
          <w:szCs w:val="26"/>
          <w:rtl/>
        </w:rPr>
        <w:t>پذیری اقتصاد کشور در مقایسه با سایر کشورها می</w:t>
      </w:r>
      <w:r w:rsidRPr="00A42E3B">
        <w:rPr>
          <w:rFonts w:cs="B Nazanin"/>
          <w:sz w:val="26"/>
          <w:szCs w:val="26"/>
          <w:rtl/>
        </w:rPr>
        <w:softHyphen/>
      </w:r>
      <w:r w:rsidR="005A7721" w:rsidRPr="00A42E3B">
        <w:rPr>
          <w:rFonts w:cs="B Nazanin" w:hint="cs"/>
          <w:sz w:val="26"/>
          <w:szCs w:val="26"/>
          <w:rtl/>
        </w:rPr>
        <w:t>شود</w:t>
      </w:r>
      <w:r w:rsidR="0074737A" w:rsidRPr="00A42E3B">
        <w:rPr>
          <w:rFonts w:cs="B Nazanin" w:hint="cs"/>
          <w:sz w:val="26"/>
          <w:szCs w:val="26"/>
          <w:rtl/>
        </w:rPr>
        <w:t xml:space="preserve"> (لعل خضری و جعفری صمیمی، 1399).</w:t>
      </w:r>
    </w:p>
    <w:p w14:paraId="57415DAF" w14:textId="7175AB1B" w:rsidR="00482D2E" w:rsidRPr="00A42E3B" w:rsidRDefault="00AE5E81" w:rsidP="00CD701A">
      <w:pPr>
        <w:spacing w:after="0" w:line="240" w:lineRule="auto"/>
        <w:jc w:val="both"/>
        <w:rPr>
          <w:rFonts w:cs="B Nazanin"/>
          <w:b/>
          <w:bCs/>
          <w:sz w:val="26"/>
          <w:szCs w:val="26"/>
          <w:rtl/>
        </w:rPr>
      </w:pPr>
      <w:r w:rsidRPr="00A42E3B">
        <w:rPr>
          <w:rFonts w:cs="B Nazanin" w:hint="cs"/>
          <w:b/>
          <w:bCs/>
          <w:sz w:val="26"/>
          <w:szCs w:val="26"/>
          <w:rtl/>
        </w:rPr>
        <w:t>8</w:t>
      </w:r>
      <w:r w:rsidR="000C6773" w:rsidRPr="00A42E3B">
        <w:rPr>
          <w:rFonts w:cs="B Nazanin" w:hint="cs"/>
          <w:b/>
          <w:bCs/>
          <w:sz w:val="26"/>
          <w:szCs w:val="26"/>
          <w:rtl/>
        </w:rPr>
        <w:t>-1.</w:t>
      </w:r>
      <w:r w:rsidR="00482D2E" w:rsidRPr="00A42E3B">
        <w:rPr>
          <w:rFonts w:cs="B Nazanin" w:hint="cs"/>
          <w:b/>
          <w:bCs/>
          <w:sz w:val="26"/>
          <w:szCs w:val="26"/>
          <w:rtl/>
        </w:rPr>
        <w:t xml:space="preserve"> نرخ بازدهی</w:t>
      </w:r>
    </w:p>
    <w:p w14:paraId="01B3EFD3" w14:textId="77777777" w:rsidR="00482D2E" w:rsidRPr="00A42E3B" w:rsidRDefault="00482D2E" w:rsidP="00CD701A">
      <w:pPr>
        <w:spacing w:after="0" w:line="240" w:lineRule="auto"/>
        <w:jc w:val="both"/>
        <w:rPr>
          <w:rFonts w:cs="B Nazanin"/>
          <w:sz w:val="26"/>
          <w:szCs w:val="26"/>
          <w:rtl/>
        </w:rPr>
      </w:pPr>
      <w:r w:rsidRPr="00A42E3B">
        <w:rPr>
          <w:rFonts w:cs="B Nazanin" w:hint="cs"/>
          <w:sz w:val="26"/>
          <w:szCs w:val="26"/>
          <w:rtl/>
        </w:rPr>
        <w:t>تفاوت نرخ بازدهی حقیقی داخلی و خارجی در بازار پول از طریق تأثیر بر جریان سرمایه بر نرخ ارز تأثیر می</w:t>
      </w:r>
      <w:r w:rsidRPr="00A42E3B">
        <w:rPr>
          <w:rFonts w:cs="B Nazanin" w:hint="cs"/>
          <w:sz w:val="26"/>
          <w:szCs w:val="26"/>
          <w:rtl/>
        </w:rPr>
        <w:softHyphen/>
        <w:t>گذارد. چنان</w:t>
      </w:r>
      <w:r w:rsidRPr="00A42E3B">
        <w:rPr>
          <w:rFonts w:cs="B Nazanin"/>
          <w:sz w:val="26"/>
          <w:szCs w:val="26"/>
          <w:rtl/>
        </w:rPr>
        <w:softHyphen/>
      </w:r>
      <w:r w:rsidRPr="00A42E3B">
        <w:rPr>
          <w:rFonts w:cs="B Nazanin" w:hint="cs"/>
          <w:sz w:val="26"/>
          <w:szCs w:val="26"/>
          <w:rtl/>
        </w:rPr>
        <w:t>چه مثلا نرخ بازدهی در کشور افزایش یابد، خارجیان تمایل پیدا می</w:t>
      </w:r>
      <w:r w:rsidRPr="00A42E3B">
        <w:rPr>
          <w:rFonts w:cs="B Nazanin"/>
          <w:sz w:val="26"/>
          <w:szCs w:val="26"/>
          <w:rtl/>
        </w:rPr>
        <w:softHyphen/>
      </w:r>
      <w:r w:rsidRPr="00A42E3B">
        <w:rPr>
          <w:rFonts w:cs="B Nazanin" w:hint="cs"/>
          <w:sz w:val="26"/>
          <w:szCs w:val="26"/>
          <w:rtl/>
        </w:rPr>
        <w:t>کنند که پول خود را نزد بانک</w:t>
      </w:r>
      <w:r w:rsidRPr="00A42E3B">
        <w:rPr>
          <w:rFonts w:cs="B Nazanin"/>
          <w:sz w:val="26"/>
          <w:szCs w:val="26"/>
          <w:rtl/>
        </w:rPr>
        <w:softHyphen/>
      </w:r>
      <w:r w:rsidRPr="00A42E3B">
        <w:rPr>
          <w:rFonts w:cs="B Nazanin" w:hint="cs"/>
          <w:sz w:val="26"/>
          <w:szCs w:val="26"/>
          <w:rtl/>
        </w:rPr>
        <w:t>های ما بسپارند و لذا عرضه ارز (برای معاوضه با پول کشورمان) افزایش یافته و به دنبال آن، نرخ ارز کاهش می</w:t>
      </w:r>
      <w:r w:rsidRPr="00A42E3B">
        <w:rPr>
          <w:rFonts w:cs="B Nazanin"/>
          <w:sz w:val="26"/>
          <w:szCs w:val="26"/>
          <w:rtl/>
        </w:rPr>
        <w:softHyphen/>
      </w:r>
      <w:r w:rsidRPr="00A42E3B">
        <w:rPr>
          <w:rFonts w:cs="B Nazanin" w:hint="cs"/>
          <w:sz w:val="26"/>
          <w:szCs w:val="26"/>
          <w:rtl/>
        </w:rPr>
        <w:t>یابد و چنان</w:t>
      </w:r>
      <w:r w:rsidRPr="00A42E3B">
        <w:rPr>
          <w:rFonts w:cs="B Nazanin"/>
          <w:sz w:val="26"/>
          <w:szCs w:val="26"/>
          <w:rtl/>
        </w:rPr>
        <w:softHyphen/>
      </w:r>
      <w:r w:rsidRPr="00A42E3B">
        <w:rPr>
          <w:rFonts w:cs="B Nazanin" w:hint="cs"/>
          <w:sz w:val="26"/>
          <w:szCs w:val="26"/>
          <w:rtl/>
        </w:rPr>
        <w:t>چه نرخ بازدهی کاهش یابد، برعکس این جریان رخ خواهد داد. برای محاسبه نرخ بازدهی حقیقی، می</w:t>
      </w:r>
      <w:r w:rsidRPr="00A42E3B">
        <w:rPr>
          <w:rFonts w:cs="B Nazanin" w:hint="cs"/>
          <w:sz w:val="26"/>
          <w:szCs w:val="26"/>
          <w:rtl/>
        </w:rPr>
        <w:softHyphen/>
        <w:t>توان از نرخ تورم انتظاری و یا نرخ تورم حقیقی استفاده کرد. دورنبوش (1976) و فرانکل (1979) رابطه بین نرخ بازدهی و نرخ ارز را در بازار دارایی</w:t>
      </w:r>
      <w:r w:rsidRPr="00A42E3B">
        <w:rPr>
          <w:rFonts w:cs="B Nazanin" w:hint="cs"/>
          <w:sz w:val="26"/>
          <w:szCs w:val="26"/>
          <w:rtl/>
        </w:rPr>
        <w:softHyphen/>
        <w:t>ها تبیین کردند. مس و روگاف</w:t>
      </w:r>
      <w:r w:rsidRPr="00A42E3B">
        <w:rPr>
          <w:rStyle w:val="FootnoteReference"/>
          <w:rFonts w:cs="B Nazanin"/>
          <w:sz w:val="26"/>
          <w:szCs w:val="26"/>
          <w:rtl/>
        </w:rPr>
        <w:footnoteReference w:id="137"/>
      </w:r>
      <w:r w:rsidRPr="00A42E3B">
        <w:rPr>
          <w:rFonts w:cs="B Nazanin" w:hint="cs"/>
          <w:sz w:val="26"/>
          <w:szCs w:val="26"/>
          <w:rtl/>
        </w:rPr>
        <w:t xml:space="preserve"> (1988) بر ناپایا بودن این دو متغیر تصریح کردند. هر چند آنها وجود رابطه هم</w:t>
      </w:r>
      <w:r w:rsidRPr="00A42E3B">
        <w:rPr>
          <w:rFonts w:cs="B Nazanin"/>
          <w:sz w:val="26"/>
          <w:szCs w:val="26"/>
          <w:rtl/>
        </w:rPr>
        <w:softHyphen/>
      </w:r>
      <w:r w:rsidRPr="00A42E3B">
        <w:rPr>
          <w:rFonts w:cs="B Nazanin" w:hint="cs"/>
          <w:sz w:val="26"/>
          <w:szCs w:val="26"/>
          <w:rtl/>
        </w:rPr>
        <w:t>جمعی را به</w:t>
      </w:r>
      <w:r w:rsidRPr="00A42E3B">
        <w:rPr>
          <w:rFonts w:cs="B Nazanin"/>
          <w:sz w:val="26"/>
          <w:szCs w:val="26"/>
          <w:rtl/>
        </w:rPr>
        <w:softHyphen/>
      </w:r>
      <w:r w:rsidRPr="00A42E3B">
        <w:rPr>
          <w:rFonts w:cs="B Nazanin" w:hint="cs"/>
          <w:sz w:val="26"/>
          <w:szCs w:val="26"/>
          <w:rtl/>
        </w:rPr>
        <w:t>صورت تجربی بین این دو متغیر، ضعیف ارزیابی کردند، اما مطالعات سال</w:t>
      </w:r>
      <w:r w:rsidRPr="00A42E3B">
        <w:rPr>
          <w:rFonts w:cs="B Nazanin" w:hint="cs"/>
          <w:sz w:val="26"/>
          <w:szCs w:val="26"/>
          <w:rtl/>
        </w:rPr>
        <w:softHyphen/>
        <w:t>های بعد بر وجود رابطه بلندمدت آن دو تصریح کردند. با کاهش نرخ بازدهی و با ثابت بودن سایر شرایط، ارزش پول ملی کاهش می</w:t>
      </w:r>
      <w:r w:rsidRPr="00A42E3B">
        <w:rPr>
          <w:rFonts w:cs="B Nazanin" w:hint="cs"/>
          <w:sz w:val="26"/>
          <w:szCs w:val="26"/>
          <w:rtl/>
        </w:rPr>
        <w:softHyphen/>
        <w:t>یابد و برعکس</w:t>
      </w:r>
      <w:r w:rsidR="0074737A" w:rsidRPr="00A42E3B">
        <w:rPr>
          <w:rFonts w:cs="B Nazanin" w:hint="cs"/>
          <w:sz w:val="26"/>
          <w:szCs w:val="26"/>
          <w:rtl/>
        </w:rPr>
        <w:t xml:space="preserve"> (دیزجی و موسوی، 1390).</w:t>
      </w:r>
    </w:p>
    <w:p w14:paraId="6F041EAF"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علاوه</w:t>
      </w:r>
      <w:r w:rsidRPr="00A42E3B">
        <w:rPr>
          <w:rFonts w:cs="B Nazanin"/>
          <w:sz w:val="26"/>
          <w:szCs w:val="26"/>
          <w:rtl/>
        </w:rPr>
        <w:softHyphen/>
      </w:r>
      <w:r w:rsidRPr="00A42E3B">
        <w:rPr>
          <w:rFonts w:cs="B Nazanin" w:hint="cs"/>
          <w:sz w:val="26"/>
          <w:szCs w:val="26"/>
          <w:rtl/>
        </w:rPr>
        <w:t>بر موارد مذکور، رخدادهای سیاسی و عوامل روانی نیز می</w:t>
      </w:r>
      <w:r w:rsidRPr="00A42E3B">
        <w:rPr>
          <w:rFonts w:cs="B Nazanin"/>
          <w:sz w:val="26"/>
          <w:szCs w:val="26"/>
          <w:rtl/>
        </w:rPr>
        <w:softHyphen/>
      </w:r>
      <w:r w:rsidRPr="00A42E3B">
        <w:rPr>
          <w:rFonts w:cs="B Nazanin" w:hint="cs"/>
          <w:sz w:val="26"/>
          <w:szCs w:val="26"/>
          <w:rtl/>
        </w:rPr>
        <w:t>توانند بر نرخ ارز تأثیر بگذارند. به</w:t>
      </w:r>
      <w:r w:rsidRPr="00A42E3B">
        <w:rPr>
          <w:rFonts w:cs="B Nazanin"/>
          <w:sz w:val="26"/>
          <w:szCs w:val="26"/>
          <w:rtl/>
        </w:rPr>
        <w:softHyphen/>
      </w:r>
      <w:r w:rsidRPr="00A42E3B">
        <w:rPr>
          <w:rFonts w:cs="B Nazanin" w:hint="cs"/>
          <w:sz w:val="26"/>
          <w:szCs w:val="26"/>
          <w:rtl/>
        </w:rPr>
        <w:t>طور کلی مناقشات سیاسی، برخوردهای نظامی، ناهنجاری</w:t>
      </w:r>
      <w:r w:rsidRPr="00A42E3B">
        <w:rPr>
          <w:rFonts w:cs="B Nazanin"/>
          <w:sz w:val="26"/>
          <w:szCs w:val="26"/>
          <w:rtl/>
        </w:rPr>
        <w:softHyphen/>
      </w:r>
      <w:r w:rsidRPr="00A42E3B">
        <w:rPr>
          <w:rFonts w:cs="B Nazanin" w:hint="cs"/>
          <w:sz w:val="26"/>
          <w:szCs w:val="26"/>
          <w:rtl/>
        </w:rPr>
        <w:t>های اجتماعی و شایعات منفی، همگی می</w:t>
      </w:r>
      <w:r w:rsidRPr="00A42E3B">
        <w:rPr>
          <w:rFonts w:cs="B Nazanin"/>
          <w:sz w:val="26"/>
          <w:szCs w:val="26"/>
          <w:rtl/>
        </w:rPr>
        <w:softHyphen/>
      </w:r>
      <w:r w:rsidRPr="00A42E3B">
        <w:rPr>
          <w:rFonts w:cs="B Nazanin" w:hint="cs"/>
          <w:sz w:val="26"/>
          <w:szCs w:val="26"/>
          <w:rtl/>
        </w:rPr>
        <w:t>تواند ارزش پول کشور را کاهش دهند که نمونه</w:t>
      </w:r>
      <w:r w:rsidRPr="00A42E3B">
        <w:rPr>
          <w:rFonts w:cs="B Nazanin"/>
          <w:sz w:val="26"/>
          <w:szCs w:val="26"/>
          <w:rtl/>
        </w:rPr>
        <w:softHyphen/>
      </w:r>
      <w:r w:rsidRPr="00A42E3B">
        <w:rPr>
          <w:rFonts w:cs="B Nazanin" w:hint="cs"/>
          <w:sz w:val="26"/>
          <w:szCs w:val="26"/>
          <w:rtl/>
        </w:rPr>
        <w:t>های فراوانی را در چند دهه گذشته می</w:t>
      </w:r>
      <w:r w:rsidRPr="00A42E3B">
        <w:rPr>
          <w:rFonts w:cs="B Nazanin"/>
          <w:sz w:val="26"/>
          <w:szCs w:val="26"/>
          <w:rtl/>
        </w:rPr>
        <w:softHyphen/>
      </w:r>
      <w:r w:rsidRPr="00A42E3B">
        <w:rPr>
          <w:rFonts w:cs="B Nazanin" w:hint="cs"/>
          <w:sz w:val="26"/>
          <w:szCs w:val="26"/>
          <w:rtl/>
        </w:rPr>
        <w:t>توان در اقتصاد جهان یافت.</w:t>
      </w:r>
    </w:p>
    <w:p w14:paraId="0C19FFCA"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بنابراین با وجود نوسان</w:t>
      </w:r>
      <w:r w:rsidRPr="00A42E3B">
        <w:rPr>
          <w:rFonts w:cs="B Nazanin"/>
          <w:sz w:val="26"/>
          <w:szCs w:val="26"/>
          <w:rtl/>
        </w:rPr>
        <w:softHyphen/>
      </w:r>
      <w:r w:rsidRPr="00A42E3B">
        <w:rPr>
          <w:rFonts w:cs="B Nazanin" w:hint="cs"/>
          <w:sz w:val="26"/>
          <w:szCs w:val="26"/>
          <w:rtl/>
        </w:rPr>
        <w:t>های ناشی از عوامل فوق، مقام ارزی مجبور به مداخله در این سیستم شده تا این نوسان</w:t>
      </w:r>
      <w:r w:rsidRPr="00A42E3B">
        <w:rPr>
          <w:rFonts w:cs="B Nazanin"/>
          <w:sz w:val="26"/>
          <w:szCs w:val="26"/>
          <w:rtl/>
        </w:rPr>
        <w:softHyphen/>
      </w:r>
      <w:r w:rsidRPr="00A42E3B">
        <w:rPr>
          <w:rFonts w:cs="B Nazanin" w:hint="cs"/>
          <w:sz w:val="26"/>
          <w:szCs w:val="26"/>
          <w:rtl/>
        </w:rPr>
        <w:t>ها را در حد معقول و منطقی نگاه دارد. این مداخله می</w:t>
      </w:r>
      <w:r w:rsidRPr="00A42E3B">
        <w:rPr>
          <w:rFonts w:cs="B Nazanin"/>
          <w:sz w:val="26"/>
          <w:szCs w:val="26"/>
          <w:rtl/>
        </w:rPr>
        <w:softHyphen/>
      </w:r>
      <w:r w:rsidRPr="00A42E3B">
        <w:rPr>
          <w:rFonts w:cs="B Nazanin" w:hint="cs"/>
          <w:sz w:val="26"/>
          <w:szCs w:val="26"/>
          <w:rtl/>
        </w:rPr>
        <w:t>تواند به</w:t>
      </w:r>
      <w:r w:rsidRPr="00A42E3B">
        <w:rPr>
          <w:rFonts w:cs="B Nazanin"/>
          <w:sz w:val="26"/>
          <w:szCs w:val="26"/>
          <w:rtl/>
        </w:rPr>
        <w:softHyphen/>
      </w:r>
      <w:r w:rsidRPr="00A42E3B">
        <w:rPr>
          <w:rFonts w:cs="B Nazanin" w:hint="cs"/>
          <w:sz w:val="26"/>
          <w:szCs w:val="26"/>
          <w:rtl/>
        </w:rPr>
        <w:t>طور روزانه و یا بلندمدت باشد و این امر بستگی به سیاست مقام ارزی خواهد داشت. به عبارتی دیگر، مقام ارزی در کوتاه</w:t>
      </w:r>
      <w:r w:rsidRPr="00A42E3B">
        <w:rPr>
          <w:rFonts w:cs="B Nazanin"/>
          <w:sz w:val="26"/>
          <w:szCs w:val="26"/>
          <w:rtl/>
        </w:rPr>
        <w:softHyphen/>
      </w:r>
      <w:r w:rsidRPr="00A42E3B">
        <w:rPr>
          <w:rFonts w:cs="B Nazanin" w:hint="cs"/>
          <w:sz w:val="26"/>
          <w:szCs w:val="26"/>
          <w:rtl/>
        </w:rPr>
        <w:t>مدت و آنی از سیاست</w:t>
      </w:r>
      <w:r w:rsidRPr="00A42E3B">
        <w:rPr>
          <w:rFonts w:cs="B Nazanin"/>
          <w:sz w:val="26"/>
          <w:szCs w:val="26"/>
          <w:rtl/>
        </w:rPr>
        <w:softHyphen/>
      </w:r>
      <w:r w:rsidRPr="00A42E3B">
        <w:rPr>
          <w:rFonts w:cs="B Nazanin" w:hint="cs"/>
          <w:sz w:val="26"/>
          <w:szCs w:val="26"/>
          <w:rtl/>
        </w:rPr>
        <w:t>های پولی و در بلندمدت از سیاست</w:t>
      </w:r>
      <w:r w:rsidRPr="00A42E3B">
        <w:rPr>
          <w:rFonts w:cs="B Nazanin"/>
          <w:sz w:val="26"/>
          <w:szCs w:val="26"/>
          <w:rtl/>
        </w:rPr>
        <w:softHyphen/>
      </w:r>
      <w:r w:rsidRPr="00A42E3B">
        <w:rPr>
          <w:rFonts w:cs="B Nazanin" w:hint="cs"/>
          <w:sz w:val="26"/>
          <w:szCs w:val="26"/>
          <w:rtl/>
        </w:rPr>
        <w:t>های مالی استفاده می</w:t>
      </w:r>
      <w:r w:rsidRPr="00A42E3B">
        <w:rPr>
          <w:rFonts w:cs="B Nazanin"/>
          <w:sz w:val="26"/>
          <w:szCs w:val="26"/>
          <w:rtl/>
        </w:rPr>
        <w:softHyphen/>
      </w:r>
      <w:r w:rsidRPr="00A42E3B">
        <w:rPr>
          <w:rFonts w:cs="B Nazanin" w:hint="cs"/>
          <w:sz w:val="26"/>
          <w:szCs w:val="26"/>
          <w:rtl/>
        </w:rPr>
        <w:t>کند.</w:t>
      </w:r>
    </w:p>
    <w:p w14:paraId="5C769543" w14:textId="77777777" w:rsidR="00482D2E" w:rsidRPr="00A42E3B" w:rsidRDefault="00AE5E81" w:rsidP="00CD701A">
      <w:pPr>
        <w:spacing w:after="0" w:line="240" w:lineRule="auto"/>
        <w:jc w:val="both"/>
        <w:rPr>
          <w:rFonts w:cs="B Nazanin"/>
          <w:sz w:val="26"/>
          <w:szCs w:val="26"/>
          <w:rtl/>
        </w:rPr>
      </w:pPr>
      <w:r w:rsidRPr="00A42E3B">
        <w:rPr>
          <w:rFonts w:cs="B Nazanin" w:hint="cs"/>
          <w:sz w:val="26"/>
          <w:szCs w:val="26"/>
          <w:rtl/>
        </w:rPr>
        <w:t xml:space="preserve">الف) </w:t>
      </w:r>
      <w:r w:rsidR="00482D2E" w:rsidRPr="00A42E3B">
        <w:rPr>
          <w:rFonts w:cs="B Nazanin" w:hint="cs"/>
          <w:sz w:val="26"/>
          <w:szCs w:val="26"/>
          <w:rtl/>
        </w:rPr>
        <w:t>سیاست</w:t>
      </w:r>
      <w:r w:rsidR="00482D2E" w:rsidRPr="00A42E3B">
        <w:rPr>
          <w:rFonts w:cs="B Nazanin"/>
          <w:sz w:val="26"/>
          <w:szCs w:val="26"/>
          <w:rtl/>
        </w:rPr>
        <w:softHyphen/>
      </w:r>
      <w:r w:rsidR="00482D2E" w:rsidRPr="00A42E3B">
        <w:rPr>
          <w:rFonts w:cs="B Nazanin" w:hint="cs"/>
          <w:sz w:val="26"/>
          <w:szCs w:val="26"/>
          <w:rtl/>
        </w:rPr>
        <w:t>های پولی:</w:t>
      </w:r>
    </w:p>
    <w:p w14:paraId="4C4923F9" w14:textId="77777777" w:rsidR="00482D2E" w:rsidRPr="00A42E3B" w:rsidRDefault="00482D2E" w:rsidP="00CD701A">
      <w:pPr>
        <w:numPr>
          <w:ilvl w:val="0"/>
          <w:numId w:val="16"/>
        </w:numPr>
        <w:spacing w:after="0" w:line="240" w:lineRule="auto"/>
        <w:jc w:val="both"/>
        <w:rPr>
          <w:rFonts w:cs="B Nazanin"/>
          <w:sz w:val="26"/>
          <w:szCs w:val="26"/>
        </w:rPr>
      </w:pPr>
      <w:r w:rsidRPr="00A42E3B">
        <w:rPr>
          <w:rFonts w:cs="B Nazanin" w:hint="cs"/>
          <w:sz w:val="26"/>
          <w:szCs w:val="26"/>
          <w:rtl/>
        </w:rPr>
        <w:t xml:space="preserve">استفاده از ذخیره: بدین ترتیب که هنگام افزایش تقاضای </w:t>
      </w:r>
      <w:r w:rsidR="008A0834" w:rsidRPr="00A42E3B">
        <w:rPr>
          <w:rFonts w:cs="B Nazanin" w:hint="cs"/>
          <w:sz w:val="26"/>
          <w:szCs w:val="26"/>
          <w:rtl/>
        </w:rPr>
        <w:t>ارز</w:t>
      </w:r>
      <w:r w:rsidRPr="00A42E3B">
        <w:rPr>
          <w:rFonts w:cs="B Nazanin" w:hint="cs"/>
          <w:sz w:val="26"/>
          <w:szCs w:val="26"/>
          <w:rtl/>
        </w:rPr>
        <w:t>، مقام ارزی مقدار ارز مورد نیاز را از ذخیره خود به بازار تزریق می</w:t>
      </w:r>
      <w:r w:rsidRPr="00A42E3B">
        <w:rPr>
          <w:rFonts w:cs="B Nazanin"/>
          <w:sz w:val="26"/>
          <w:szCs w:val="26"/>
          <w:rtl/>
        </w:rPr>
        <w:softHyphen/>
      </w:r>
      <w:r w:rsidRPr="00A42E3B">
        <w:rPr>
          <w:rFonts w:cs="B Nazanin" w:hint="cs"/>
          <w:sz w:val="26"/>
          <w:szCs w:val="26"/>
          <w:rtl/>
        </w:rPr>
        <w:t>کند و یا برعکس، در مواقعی که نرخ ارز بیش از حد سقوط می</w:t>
      </w:r>
      <w:r w:rsidRPr="00A42E3B">
        <w:rPr>
          <w:rFonts w:cs="B Nazanin"/>
          <w:sz w:val="26"/>
          <w:szCs w:val="26"/>
          <w:rtl/>
        </w:rPr>
        <w:softHyphen/>
      </w:r>
      <w:r w:rsidRPr="00A42E3B">
        <w:rPr>
          <w:rFonts w:cs="B Nazanin" w:hint="cs"/>
          <w:sz w:val="26"/>
          <w:szCs w:val="26"/>
          <w:rtl/>
        </w:rPr>
        <w:t>کند، اضافه عرضه را از جریان خارج کرده و نوسان</w:t>
      </w:r>
      <w:r w:rsidRPr="00A42E3B">
        <w:rPr>
          <w:rFonts w:cs="B Nazanin"/>
          <w:sz w:val="26"/>
          <w:szCs w:val="26"/>
          <w:rtl/>
        </w:rPr>
        <w:softHyphen/>
      </w:r>
      <w:r w:rsidRPr="00A42E3B">
        <w:rPr>
          <w:rFonts w:cs="B Nazanin" w:hint="cs"/>
          <w:sz w:val="26"/>
          <w:szCs w:val="26"/>
          <w:rtl/>
        </w:rPr>
        <w:t>ها را تا حدودی تثبیت می</w:t>
      </w:r>
      <w:r w:rsidRPr="00A42E3B">
        <w:rPr>
          <w:rFonts w:cs="B Nazanin"/>
          <w:sz w:val="26"/>
          <w:szCs w:val="26"/>
          <w:rtl/>
        </w:rPr>
        <w:softHyphen/>
      </w:r>
      <w:r w:rsidRPr="00A42E3B">
        <w:rPr>
          <w:rFonts w:cs="B Nazanin" w:hint="cs"/>
          <w:sz w:val="26"/>
          <w:szCs w:val="26"/>
          <w:rtl/>
        </w:rPr>
        <w:t>کند.</w:t>
      </w:r>
    </w:p>
    <w:p w14:paraId="2CF5F23B" w14:textId="77777777" w:rsidR="00482D2E" w:rsidRPr="00A42E3B" w:rsidRDefault="00482D2E" w:rsidP="00CD701A">
      <w:pPr>
        <w:numPr>
          <w:ilvl w:val="0"/>
          <w:numId w:val="16"/>
        </w:numPr>
        <w:spacing w:after="0" w:line="240" w:lineRule="auto"/>
        <w:jc w:val="both"/>
        <w:rPr>
          <w:rFonts w:cs="B Nazanin"/>
          <w:sz w:val="26"/>
          <w:szCs w:val="26"/>
        </w:rPr>
      </w:pPr>
      <w:r w:rsidRPr="00A42E3B">
        <w:rPr>
          <w:rFonts w:cs="B Nazanin" w:hint="cs"/>
          <w:sz w:val="26"/>
          <w:szCs w:val="26"/>
          <w:rtl/>
        </w:rPr>
        <w:lastRenderedPageBreak/>
        <w:t>استقراض از خارج یا صندوق بین</w:t>
      </w:r>
      <w:r w:rsidRPr="00A42E3B">
        <w:rPr>
          <w:rFonts w:cs="B Nazanin"/>
          <w:sz w:val="26"/>
          <w:szCs w:val="26"/>
          <w:rtl/>
        </w:rPr>
        <w:softHyphen/>
      </w:r>
      <w:r w:rsidRPr="00A42E3B">
        <w:rPr>
          <w:rFonts w:cs="B Nazanin" w:hint="cs"/>
          <w:sz w:val="26"/>
          <w:szCs w:val="26"/>
          <w:rtl/>
        </w:rPr>
        <w:t>المللی پول: مقام ارزی می</w:t>
      </w:r>
      <w:r w:rsidRPr="00A42E3B">
        <w:rPr>
          <w:rFonts w:cs="B Nazanin"/>
          <w:sz w:val="26"/>
          <w:szCs w:val="26"/>
          <w:rtl/>
        </w:rPr>
        <w:softHyphen/>
      </w:r>
      <w:r w:rsidRPr="00A42E3B">
        <w:rPr>
          <w:rFonts w:cs="B Nazanin" w:hint="cs"/>
          <w:sz w:val="26"/>
          <w:szCs w:val="26"/>
          <w:rtl/>
        </w:rPr>
        <w:t>تواند در صورت نداشتن ذخیره، از کشورهای دیگر یا صندوق بین</w:t>
      </w:r>
      <w:r w:rsidRPr="00A42E3B">
        <w:rPr>
          <w:rFonts w:cs="B Nazanin"/>
          <w:sz w:val="26"/>
          <w:szCs w:val="26"/>
          <w:rtl/>
        </w:rPr>
        <w:softHyphen/>
      </w:r>
      <w:r w:rsidRPr="00A42E3B">
        <w:rPr>
          <w:rFonts w:cs="B Nazanin" w:hint="cs"/>
          <w:sz w:val="26"/>
          <w:szCs w:val="26"/>
          <w:rtl/>
        </w:rPr>
        <w:t>المللی پول وام بگیرد.</w:t>
      </w:r>
    </w:p>
    <w:p w14:paraId="725A950D" w14:textId="77777777" w:rsidR="00482D2E" w:rsidRPr="00A42E3B" w:rsidRDefault="00482D2E" w:rsidP="00CD701A">
      <w:pPr>
        <w:numPr>
          <w:ilvl w:val="0"/>
          <w:numId w:val="16"/>
        </w:numPr>
        <w:spacing w:after="0" w:line="240" w:lineRule="auto"/>
        <w:jc w:val="both"/>
        <w:rPr>
          <w:rFonts w:cs="B Nazanin"/>
          <w:sz w:val="26"/>
          <w:szCs w:val="26"/>
        </w:rPr>
      </w:pPr>
      <w:r w:rsidRPr="00A42E3B">
        <w:rPr>
          <w:rFonts w:cs="B Nazanin" w:hint="cs"/>
          <w:sz w:val="26"/>
          <w:szCs w:val="26"/>
          <w:rtl/>
        </w:rPr>
        <w:t>افزایش نرخ بهره: مقام ارزی با افزایش این نرخ، خارجیان را به سپردن پول خود نزد بانک</w:t>
      </w:r>
      <w:r w:rsidRPr="00A42E3B">
        <w:rPr>
          <w:rFonts w:cs="B Nazanin"/>
          <w:sz w:val="26"/>
          <w:szCs w:val="26"/>
          <w:rtl/>
        </w:rPr>
        <w:softHyphen/>
      </w:r>
      <w:r w:rsidRPr="00A42E3B">
        <w:rPr>
          <w:rFonts w:cs="B Nazanin" w:hint="cs"/>
          <w:sz w:val="26"/>
          <w:szCs w:val="26"/>
          <w:rtl/>
        </w:rPr>
        <w:t>های کشور، یا خرید پول رایج مملکت تشویق کرده و بدین ترتیب ارز لازم را به دست می</w:t>
      </w:r>
      <w:r w:rsidRPr="00A42E3B">
        <w:rPr>
          <w:rFonts w:cs="B Nazanin"/>
          <w:sz w:val="26"/>
          <w:szCs w:val="26"/>
          <w:rtl/>
        </w:rPr>
        <w:softHyphen/>
      </w:r>
      <w:r w:rsidRPr="00A42E3B">
        <w:rPr>
          <w:rFonts w:cs="B Nazanin" w:hint="cs"/>
          <w:sz w:val="26"/>
          <w:szCs w:val="26"/>
          <w:rtl/>
        </w:rPr>
        <w:t>آورد.</w:t>
      </w:r>
    </w:p>
    <w:p w14:paraId="181508D7" w14:textId="77777777" w:rsidR="00482D2E" w:rsidRPr="00A42E3B" w:rsidRDefault="00482D2E" w:rsidP="00CD701A">
      <w:pPr>
        <w:numPr>
          <w:ilvl w:val="0"/>
          <w:numId w:val="16"/>
        </w:numPr>
        <w:spacing w:after="0" w:line="240" w:lineRule="auto"/>
        <w:jc w:val="both"/>
        <w:rPr>
          <w:rFonts w:cs="B Nazanin"/>
          <w:sz w:val="26"/>
          <w:szCs w:val="26"/>
        </w:rPr>
      </w:pPr>
      <w:r w:rsidRPr="00A42E3B">
        <w:rPr>
          <w:rFonts w:cs="B Nazanin" w:hint="cs"/>
          <w:sz w:val="26"/>
          <w:szCs w:val="26"/>
          <w:rtl/>
        </w:rPr>
        <w:t>کاهش در نقدینگی: مقام اقتصادی با کاهش نقدینگی، از میزان تقاضای ارز می</w:t>
      </w:r>
      <w:r w:rsidRPr="00A42E3B">
        <w:rPr>
          <w:rFonts w:cs="B Nazanin"/>
          <w:sz w:val="26"/>
          <w:szCs w:val="26"/>
          <w:rtl/>
        </w:rPr>
        <w:softHyphen/>
      </w:r>
      <w:r w:rsidRPr="00A42E3B">
        <w:rPr>
          <w:rFonts w:cs="B Nazanin" w:hint="cs"/>
          <w:sz w:val="26"/>
          <w:szCs w:val="26"/>
          <w:rtl/>
        </w:rPr>
        <w:t>کاهد (سپهوند و همکاران، 1393: 25).</w:t>
      </w:r>
    </w:p>
    <w:p w14:paraId="7A00CFFB" w14:textId="77777777" w:rsidR="00482D2E" w:rsidRPr="00A42E3B" w:rsidRDefault="00AE5E81" w:rsidP="00CD701A">
      <w:pPr>
        <w:spacing w:after="0" w:line="240" w:lineRule="auto"/>
        <w:jc w:val="both"/>
        <w:rPr>
          <w:rFonts w:cs="B Nazanin"/>
          <w:sz w:val="26"/>
          <w:szCs w:val="26"/>
          <w:rtl/>
        </w:rPr>
      </w:pPr>
      <w:r w:rsidRPr="00A42E3B">
        <w:rPr>
          <w:rFonts w:cs="B Nazanin" w:hint="cs"/>
          <w:sz w:val="26"/>
          <w:szCs w:val="26"/>
          <w:rtl/>
        </w:rPr>
        <w:t xml:space="preserve">ب) </w:t>
      </w:r>
      <w:r w:rsidR="00482D2E" w:rsidRPr="00A42E3B">
        <w:rPr>
          <w:rFonts w:cs="B Nazanin" w:hint="cs"/>
          <w:sz w:val="26"/>
          <w:szCs w:val="26"/>
          <w:rtl/>
        </w:rPr>
        <w:t>سیاست</w:t>
      </w:r>
      <w:r w:rsidR="00482D2E" w:rsidRPr="00A42E3B">
        <w:rPr>
          <w:rFonts w:cs="B Nazanin"/>
          <w:sz w:val="26"/>
          <w:szCs w:val="26"/>
          <w:rtl/>
        </w:rPr>
        <w:softHyphen/>
      </w:r>
      <w:r w:rsidR="00482D2E" w:rsidRPr="00A42E3B">
        <w:rPr>
          <w:rFonts w:cs="B Nazanin" w:hint="cs"/>
          <w:sz w:val="26"/>
          <w:szCs w:val="26"/>
          <w:rtl/>
        </w:rPr>
        <w:t>های مالی:</w:t>
      </w:r>
    </w:p>
    <w:p w14:paraId="0C37D303" w14:textId="77777777" w:rsidR="00482D2E" w:rsidRPr="00A42E3B" w:rsidRDefault="00482D2E" w:rsidP="00CD701A">
      <w:pPr>
        <w:numPr>
          <w:ilvl w:val="0"/>
          <w:numId w:val="17"/>
        </w:numPr>
        <w:spacing w:after="0" w:line="240" w:lineRule="auto"/>
        <w:jc w:val="both"/>
        <w:rPr>
          <w:rFonts w:cs="B Nazanin"/>
          <w:sz w:val="26"/>
          <w:szCs w:val="26"/>
        </w:rPr>
      </w:pPr>
      <w:r w:rsidRPr="00A42E3B">
        <w:rPr>
          <w:rFonts w:cs="B Nazanin" w:hint="cs"/>
          <w:sz w:val="26"/>
          <w:szCs w:val="26"/>
          <w:rtl/>
        </w:rPr>
        <w:t>استفاده از سیاست</w:t>
      </w:r>
      <w:r w:rsidRPr="00A42E3B">
        <w:rPr>
          <w:rFonts w:cs="B Nazanin"/>
          <w:sz w:val="26"/>
          <w:szCs w:val="26"/>
          <w:rtl/>
        </w:rPr>
        <w:softHyphen/>
      </w:r>
      <w:r w:rsidRPr="00A42E3B">
        <w:rPr>
          <w:rFonts w:cs="B Nazanin" w:hint="cs"/>
          <w:sz w:val="26"/>
          <w:szCs w:val="26"/>
          <w:rtl/>
        </w:rPr>
        <w:t>های ضدتورمی: سیاست مالی ضد تورمی می</w:t>
      </w:r>
      <w:r w:rsidRPr="00A42E3B">
        <w:rPr>
          <w:rFonts w:cs="B Nazanin"/>
          <w:sz w:val="26"/>
          <w:szCs w:val="26"/>
          <w:rtl/>
        </w:rPr>
        <w:softHyphen/>
      </w:r>
      <w:r w:rsidRPr="00A42E3B">
        <w:rPr>
          <w:rFonts w:cs="B Nazanin" w:hint="cs"/>
          <w:sz w:val="26"/>
          <w:szCs w:val="26"/>
          <w:rtl/>
        </w:rPr>
        <w:t>تواند به</w:t>
      </w:r>
      <w:r w:rsidRPr="00A42E3B">
        <w:rPr>
          <w:rFonts w:cs="B Nazanin"/>
          <w:sz w:val="26"/>
          <w:szCs w:val="26"/>
          <w:rtl/>
        </w:rPr>
        <w:softHyphen/>
      </w:r>
      <w:r w:rsidRPr="00A42E3B">
        <w:rPr>
          <w:rFonts w:cs="B Nazanin" w:hint="cs"/>
          <w:sz w:val="26"/>
          <w:szCs w:val="26"/>
          <w:rtl/>
        </w:rPr>
        <w:t>صورت افزایش مالیات یا کاهش هزینه</w:t>
      </w:r>
      <w:r w:rsidRPr="00A42E3B">
        <w:rPr>
          <w:rFonts w:cs="B Nazanin"/>
          <w:sz w:val="26"/>
          <w:szCs w:val="26"/>
          <w:rtl/>
        </w:rPr>
        <w:softHyphen/>
      </w:r>
      <w:r w:rsidRPr="00A42E3B">
        <w:rPr>
          <w:rFonts w:cs="B Nazanin" w:hint="cs"/>
          <w:sz w:val="26"/>
          <w:szCs w:val="26"/>
          <w:rtl/>
        </w:rPr>
        <w:t>های دولت باشد.</w:t>
      </w:r>
    </w:p>
    <w:p w14:paraId="54A6D342" w14:textId="77777777" w:rsidR="00482D2E" w:rsidRPr="00A42E3B" w:rsidRDefault="00482D2E" w:rsidP="00CD701A">
      <w:pPr>
        <w:numPr>
          <w:ilvl w:val="0"/>
          <w:numId w:val="17"/>
        </w:numPr>
        <w:spacing w:after="0" w:line="240" w:lineRule="auto"/>
        <w:jc w:val="both"/>
        <w:rPr>
          <w:rFonts w:cs="B Nazanin"/>
          <w:sz w:val="26"/>
          <w:szCs w:val="26"/>
        </w:rPr>
      </w:pPr>
      <w:r w:rsidRPr="00A42E3B">
        <w:rPr>
          <w:rFonts w:cs="B Nazanin" w:hint="cs"/>
          <w:sz w:val="26"/>
          <w:szCs w:val="26"/>
          <w:rtl/>
        </w:rPr>
        <w:t>استفاده از سیاست</w:t>
      </w:r>
      <w:r w:rsidRPr="00A42E3B">
        <w:rPr>
          <w:rFonts w:cs="B Nazanin"/>
          <w:sz w:val="26"/>
          <w:szCs w:val="26"/>
          <w:rtl/>
        </w:rPr>
        <w:softHyphen/>
      </w:r>
      <w:r w:rsidRPr="00A42E3B">
        <w:rPr>
          <w:rFonts w:cs="B Nazanin" w:hint="cs"/>
          <w:sz w:val="26"/>
          <w:szCs w:val="26"/>
          <w:rtl/>
        </w:rPr>
        <w:t>های حمایت از عرضه</w:t>
      </w:r>
      <w:r w:rsidRPr="00A42E3B">
        <w:rPr>
          <w:rFonts w:cs="B Nazanin"/>
          <w:sz w:val="26"/>
          <w:szCs w:val="26"/>
          <w:rtl/>
        </w:rPr>
        <w:softHyphen/>
      </w:r>
      <w:r w:rsidRPr="00A42E3B">
        <w:rPr>
          <w:rFonts w:cs="B Nazanin" w:hint="cs"/>
          <w:sz w:val="26"/>
          <w:szCs w:val="26"/>
          <w:rtl/>
        </w:rPr>
        <w:t>کنندگان کالا: به این معنی که دولت با تسهیل شرایط تولید و دادن امتیازات به بخش</w:t>
      </w:r>
      <w:r w:rsidRPr="00A42E3B">
        <w:rPr>
          <w:rFonts w:cs="B Nazanin"/>
          <w:sz w:val="26"/>
          <w:szCs w:val="26"/>
          <w:rtl/>
        </w:rPr>
        <w:softHyphen/>
      </w:r>
      <w:r w:rsidRPr="00A42E3B">
        <w:rPr>
          <w:rFonts w:cs="B Nazanin" w:hint="cs"/>
          <w:sz w:val="26"/>
          <w:szCs w:val="26"/>
          <w:rtl/>
        </w:rPr>
        <w:t>های مختلف تولیدی، به توسعه صادرات می</w:t>
      </w:r>
      <w:r w:rsidRPr="00A42E3B">
        <w:rPr>
          <w:rFonts w:cs="B Nazanin"/>
          <w:sz w:val="26"/>
          <w:szCs w:val="26"/>
          <w:rtl/>
        </w:rPr>
        <w:softHyphen/>
      </w:r>
      <w:r w:rsidRPr="00A42E3B">
        <w:rPr>
          <w:rFonts w:cs="B Nazanin" w:hint="cs"/>
          <w:sz w:val="26"/>
          <w:szCs w:val="26"/>
          <w:rtl/>
        </w:rPr>
        <w:t>پردازد.</w:t>
      </w:r>
    </w:p>
    <w:p w14:paraId="1F037B85" w14:textId="77777777" w:rsidR="00482D2E" w:rsidRPr="00A42E3B" w:rsidRDefault="00482D2E" w:rsidP="00CD701A">
      <w:pPr>
        <w:numPr>
          <w:ilvl w:val="0"/>
          <w:numId w:val="17"/>
        </w:numPr>
        <w:spacing w:after="0" w:line="240" w:lineRule="auto"/>
        <w:jc w:val="both"/>
        <w:rPr>
          <w:rFonts w:cs="B Nazanin"/>
          <w:sz w:val="26"/>
          <w:szCs w:val="26"/>
          <w:rtl/>
        </w:rPr>
      </w:pPr>
      <w:r w:rsidRPr="00A42E3B">
        <w:rPr>
          <w:rFonts w:cs="B Nazanin" w:hint="cs"/>
          <w:sz w:val="26"/>
          <w:szCs w:val="26"/>
          <w:rtl/>
        </w:rPr>
        <w:t>ایجاد محدودیت</w:t>
      </w:r>
      <w:r w:rsidRPr="00A42E3B">
        <w:rPr>
          <w:rFonts w:cs="B Nazanin"/>
          <w:sz w:val="26"/>
          <w:szCs w:val="26"/>
          <w:rtl/>
        </w:rPr>
        <w:softHyphen/>
      </w:r>
      <w:r w:rsidRPr="00A42E3B">
        <w:rPr>
          <w:rFonts w:cs="B Nazanin" w:hint="cs"/>
          <w:sz w:val="26"/>
          <w:szCs w:val="26"/>
          <w:rtl/>
        </w:rPr>
        <w:t>هایی در واردات: با این سیاست مقام اقتصادی می</w:t>
      </w:r>
      <w:r w:rsidRPr="00A42E3B">
        <w:rPr>
          <w:rFonts w:cs="B Nazanin"/>
          <w:sz w:val="26"/>
          <w:szCs w:val="26"/>
          <w:rtl/>
        </w:rPr>
        <w:softHyphen/>
      </w:r>
      <w:r w:rsidRPr="00A42E3B">
        <w:rPr>
          <w:rFonts w:cs="B Nazanin" w:hint="cs"/>
          <w:sz w:val="26"/>
          <w:szCs w:val="26"/>
          <w:rtl/>
        </w:rPr>
        <w:t>تواند از فشار تقاضا برای ارز بکاهد و بدین ترتیب این نرخ را کاهش دهد (نخجوانی، 1372؛ سپهوند و همکاران، 1393).</w:t>
      </w:r>
    </w:p>
    <w:p w14:paraId="082BEF59" w14:textId="77777777" w:rsidR="00CD11C3" w:rsidRPr="00A42E3B" w:rsidRDefault="00CD11C3" w:rsidP="00CD701A">
      <w:pPr>
        <w:spacing w:after="0" w:line="240" w:lineRule="auto"/>
        <w:jc w:val="both"/>
        <w:rPr>
          <w:rFonts w:cs="B Nazanin"/>
          <w:sz w:val="26"/>
          <w:szCs w:val="26"/>
          <w:rtl/>
        </w:rPr>
      </w:pPr>
    </w:p>
    <w:p w14:paraId="63A67069" w14:textId="47176C1F" w:rsidR="00482D2E" w:rsidRPr="00A42E3B" w:rsidRDefault="000C6773" w:rsidP="009F3542">
      <w:pPr>
        <w:spacing w:after="0" w:line="240" w:lineRule="auto"/>
        <w:jc w:val="both"/>
        <w:rPr>
          <w:rFonts w:cs="B Nazanin"/>
          <w:b/>
          <w:bCs/>
          <w:sz w:val="26"/>
          <w:szCs w:val="26"/>
          <w:rtl/>
        </w:rPr>
      </w:pPr>
      <w:r w:rsidRPr="00A42E3B">
        <w:rPr>
          <w:rFonts w:cs="B Nazanin" w:hint="cs"/>
          <w:b/>
          <w:bCs/>
          <w:sz w:val="26"/>
          <w:szCs w:val="26"/>
          <w:rtl/>
        </w:rPr>
        <w:t xml:space="preserve">2. </w:t>
      </w:r>
      <w:r w:rsidR="00482D2E" w:rsidRPr="00A42E3B">
        <w:rPr>
          <w:rFonts w:cs="B Nazanin" w:hint="cs"/>
          <w:b/>
          <w:bCs/>
          <w:sz w:val="26"/>
          <w:szCs w:val="26"/>
          <w:rtl/>
        </w:rPr>
        <w:t xml:space="preserve">سیر تاریخی </w:t>
      </w:r>
      <w:r w:rsidR="004413B7" w:rsidRPr="00A42E3B">
        <w:rPr>
          <w:rFonts w:cs="B Nazanin" w:hint="cs"/>
          <w:b/>
          <w:bCs/>
          <w:sz w:val="26"/>
          <w:szCs w:val="26"/>
          <w:rtl/>
        </w:rPr>
        <w:t>نرخ</w:t>
      </w:r>
      <w:r w:rsidR="004413B7" w:rsidRPr="00A42E3B">
        <w:rPr>
          <w:rFonts w:cs="B Nazanin"/>
          <w:b/>
          <w:bCs/>
          <w:sz w:val="26"/>
          <w:szCs w:val="26"/>
          <w:rtl/>
        </w:rPr>
        <w:softHyphen/>
      </w:r>
      <w:r w:rsidR="004413B7" w:rsidRPr="00A42E3B">
        <w:rPr>
          <w:rFonts w:cs="B Nazanin" w:hint="cs"/>
          <w:b/>
          <w:bCs/>
          <w:sz w:val="26"/>
          <w:szCs w:val="26"/>
          <w:rtl/>
        </w:rPr>
        <w:t>بندی</w:t>
      </w:r>
      <w:r w:rsidR="009F3542" w:rsidRPr="00A42E3B">
        <w:rPr>
          <w:rFonts w:cs="B Nazanin" w:hint="cs"/>
          <w:b/>
          <w:bCs/>
          <w:sz w:val="26"/>
          <w:szCs w:val="26"/>
          <w:rtl/>
        </w:rPr>
        <w:t xml:space="preserve"> </w:t>
      </w:r>
      <w:r w:rsidR="00482D2E" w:rsidRPr="00A42E3B">
        <w:rPr>
          <w:rFonts w:cs="B Nazanin" w:hint="cs"/>
          <w:b/>
          <w:bCs/>
          <w:sz w:val="26"/>
          <w:szCs w:val="26"/>
          <w:rtl/>
        </w:rPr>
        <w:t>ارز در ایران</w:t>
      </w:r>
    </w:p>
    <w:p w14:paraId="033356D9" w14:textId="31F921D1" w:rsidR="00482D2E" w:rsidRPr="00A42E3B" w:rsidRDefault="00482D2E" w:rsidP="00D55B60">
      <w:pPr>
        <w:spacing w:after="0" w:line="240" w:lineRule="auto"/>
        <w:jc w:val="both"/>
        <w:rPr>
          <w:rFonts w:cs="B Nazanin"/>
          <w:sz w:val="26"/>
          <w:szCs w:val="26"/>
          <w:rtl/>
        </w:rPr>
      </w:pPr>
      <w:r w:rsidRPr="00A42E3B">
        <w:rPr>
          <w:rFonts w:cs="B Nazanin" w:hint="cs"/>
          <w:sz w:val="26"/>
          <w:szCs w:val="26"/>
          <w:rtl/>
        </w:rPr>
        <w:t>نرخ ارز در اقتصاد ایران در سیر تاریخی خود، تغییر و تحولات گسترده</w:t>
      </w:r>
      <w:r w:rsidRPr="00A42E3B">
        <w:rPr>
          <w:rFonts w:cs="B Nazanin"/>
          <w:sz w:val="26"/>
          <w:szCs w:val="26"/>
          <w:rtl/>
        </w:rPr>
        <w:softHyphen/>
      </w:r>
      <w:r w:rsidRPr="00A42E3B">
        <w:rPr>
          <w:rFonts w:cs="B Nazanin" w:hint="cs"/>
          <w:sz w:val="26"/>
          <w:szCs w:val="26"/>
          <w:rtl/>
        </w:rPr>
        <w:t>ای به خود دیده است. در جدول (</w:t>
      </w:r>
      <w:r w:rsidR="00D55B60" w:rsidRPr="00A42E3B">
        <w:rPr>
          <w:rFonts w:cs="B Nazanin" w:hint="cs"/>
          <w:sz w:val="26"/>
          <w:szCs w:val="26"/>
          <w:rtl/>
        </w:rPr>
        <w:t>3</w:t>
      </w:r>
      <w:r w:rsidRPr="00A42E3B">
        <w:rPr>
          <w:rFonts w:cs="B Nazanin" w:hint="cs"/>
          <w:sz w:val="26"/>
          <w:szCs w:val="26"/>
          <w:rtl/>
        </w:rPr>
        <w:t xml:space="preserve">-1) </w:t>
      </w:r>
      <w:r w:rsidR="005447E2" w:rsidRPr="00A42E3B">
        <w:rPr>
          <w:rFonts w:cs="B Nazanin" w:hint="cs"/>
          <w:sz w:val="26"/>
          <w:szCs w:val="26"/>
          <w:rtl/>
        </w:rPr>
        <w:t>به</w:t>
      </w:r>
      <w:r w:rsidR="0020073E" w:rsidRPr="00A42E3B">
        <w:rPr>
          <w:rFonts w:cs="Calibri" w:hint="cs"/>
          <w:sz w:val="26"/>
          <w:szCs w:val="26"/>
          <w:rtl/>
        </w:rPr>
        <w:t>‌</w:t>
      </w:r>
      <w:r w:rsidR="005447E2" w:rsidRPr="00A42E3B">
        <w:rPr>
          <w:rFonts w:cs="B Nazanin" w:hint="cs"/>
          <w:sz w:val="26"/>
          <w:szCs w:val="26"/>
          <w:rtl/>
        </w:rPr>
        <w:t>طور</w:t>
      </w:r>
      <w:r w:rsidRPr="00A42E3B">
        <w:rPr>
          <w:rFonts w:cs="B Nazanin" w:hint="cs"/>
          <w:sz w:val="26"/>
          <w:szCs w:val="26"/>
          <w:rtl/>
        </w:rPr>
        <w:t xml:space="preserve"> خلاصه سیر تاریخی نرخ</w:t>
      </w:r>
      <w:r w:rsidRPr="00A42E3B">
        <w:rPr>
          <w:rFonts w:cs="B Nazanin"/>
          <w:sz w:val="26"/>
          <w:szCs w:val="26"/>
          <w:rtl/>
        </w:rPr>
        <w:softHyphen/>
      </w:r>
      <w:r w:rsidRPr="00A42E3B">
        <w:rPr>
          <w:rFonts w:cs="B Nazanin" w:hint="cs"/>
          <w:sz w:val="26"/>
          <w:szCs w:val="26"/>
          <w:rtl/>
        </w:rPr>
        <w:t>بندی ارز در ایران طی دوره (1400-1300) آمده است:</w:t>
      </w:r>
    </w:p>
    <w:p w14:paraId="6397691E" w14:textId="694B37F0" w:rsidR="00482D2E" w:rsidRPr="00A42E3B" w:rsidRDefault="00482D2E" w:rsidP="009F3542">
      <w:pPr>
        <w:spacing w:after="0" w:line="240" w:lineRule="auto"/>
        <w:jc w:val="center"/>
        <w:rPr>
          <w:rFonts w:cs="B Nazanin"/>
          <w:b/>
          <w:bCs/>
          <w:rtl/>
        </w:rPr>
      </w:pPr>
      <w:r w:rsidRPr="00A42E3B">
        <w:rPr>
          <w:rFonts w:cs="B Nazanin" w:hint="cs"/>
          <w:b/>
          <w:bCs/>
          <w:rtl/>
        </w:rPr>
        <w:t xml:space="preserve">جدول </w:t>
      </w:r>
      <w:r w:rsidR="00D55B60" w:rsidRPr="00A42E3B">
        <w:rPr>
          <w:rFonts w:cs="B Nazanin" w:hint="cs"/>
          <w:b/>
          <w:bCs/>
          <w:rtl/>
        </w:rPr>
        <w:t>3</w:t>
      </w:r>
      <w:r w:rsidRPr="00A42E3B">
        <w:rPr>
          <w:rFonts w:cs="B Nazanin" w:hint="cs"/>
          <w:b/>
          <w:bCs/>
          <w:rtl/>
        </w:rPr>
        <w:t>-</w:t>
      </w:r>
      <w:r w:rsidR="00FB1443" w:rsidRPr="00A42E3B">
        <w:rPr>
          <w:rFonts w:cs="B Nazanin" w:hint="cs"/>
          <w:b/>
          <w:bCs/>
          <w:rtl/>
        </w:rPr>
        <w:t>1.</w:t>
      </w:r>
      <w:r w:rsidRPr="00A42E3B">
        <w:rPr>
          <w:rFonts w:cs="B Nazanin" w:hint="cs"/>
          <w:b/>
          <w:bCs/>
          <w:rtl/>
        </w:rPr>
        <w:t xml:space="preserve"> سیر تاریخی </w:t>
      </w:r>
      <w:r w:rsidR="009F3542" w:rsidRPr="00A42E3B">
        <w:rPr>
          <w:rFonts w:cs="B Nazanin" w:hint="cs"/>
          <w:b/>
          <w:bCs/>
          <w:rtl/>
        </w:rPr>
        <w:t>نرخ</w:t>
      </w:r>
      <w:r w:rsidR="004413B7" w:rsidRPr="00A42E3B">
        <w:rPr>
          <w:rFonts w:cs="B Nazanin"/>
          <w:b/>
          <w:bCs/>
          <w:rtl/>
        </w:rPr>
        <w:softHyphen/>
      </w:r>
      <w:r w:rsidR="004413B7" w:rsidRPr="00A42E3B">
        <w:rPr>
          <w:rFonts w:cs="B Nazanin" w:hint="cs"/>
          <w:b/>
          <w:bCs/>
          <w:rtl/>
        </w:rPr>
        <w:t>بندی</w:t>
      </w:r>
      <w:r w:rsidR="009F3542" w:rsidRPr="00A42E3B">
        <w:rPr>
          <w:rFonts w:cs="B Nazanin" w:hint="cs"/>
          <w:b/>
          <w:bCs/>
          <w:rtl/>
        </w:rPr>
        <w:t xml:space="preserve"> </w:t>
      </w:r>
      <w:r w:rsidRPr="00A42E3B">
        <w:rPr>
          <w:rFonts w:cs="B Nazanin" w:hint="cs"/>
          <w:b/>
          <w:bCs/>
          <w:rtl/>
        </w:rPr>
        <w:t>ارز در ایران</w:t>
      </w:r>
    </w:p>
    <w:tbl>
      <w:tblPr>
        <w:tblStyle w:val="TableGrid"/>
        <w:bidiVisual/>
        <w:tblW w:w="0" w:type="auto"/>
        <w:jc w:val="center"/>
        <w:tblLook w:val="04A0" w:firstRow="1" w:lastRow="0" w:firstColumn="1" w:lastColumn="0" w:noHBand="0" w:noVBand="1"/>
      </w:tblPr>
      <w:tblGrid>
        <w:gridCol w:w="1710"/>
        <w:gridCol w:w="1785"/>
        <w:gridCol w:w="12"/>
        <w:gridCol w:w="1647"/>
        <w:gridCol w:w="1739"/>
        <w:gridCol w:w="13"/>
      </w:tblGrid>
      <w:tr w:rsidR="00482D2E" w:rsidRPr="00A42E3B" w14:paraId="68D299AF" w14:textId="77777777" w:rsidTr="00A36D87">
        <w:trPr>
          <w:gridAfter w:val="1"/>
          <w:wAfter w:w="14" w:type="dxa"/>
          <w:jc w:val="center"/>
        </w:trPr>
        <w:tc>
          <w:tcPr>
            <w:tcW w:w="3958" w:type="dxa"/>
            <w:gridSpan w:val="2"/>
            <w:shd w:val="clear" w:color="auto" w:fill="D9D9D9" w:themeFill="background1" w:themeFillShade="D9"/>
          </w:tcPr>
          <w:p w14:paraId="42A89D23" w14:textId="77777777" w:rsidR="00482D2E" w:rsidRPr="00A42E3B" w:rsidRDefault="00482D2E" w:rsidP="00CD701A">
            <w:pPr>
              <w:jc w:val="center"/>
              <w:rPr>
                <w:rFonts w:cs="B Nazanin"/>
                <w:rtl/>
              </w:rPr>
            </w:pPr>
            <w:r w:rsidRPr="00A42E3B">
              <w:rPr>
                <w:rFonts w:cs="B Nazanin" w:hint="cs"/>
                <w:rtl/>
              </w:rPr>
              <w:t>دوره (سال)</w:t>
            </w:r>
          </w:p>
        </w:tc>
        <w:tc>
          <w:tcPr>
            <w:tcW w:w="1886" w:type="dxa"/>
            <w:gridSpan w:val="2"/>
            <w:shd w:val="clear" w:color="auto" w:fill="D9D9D9" w:themeFill="background1" w:themeFillShade="D9"/>
          </w:tcPr>
          <w:p w14:paraId="59A10E25" w14:textId="77777777" w:rsidR="00482D2E" w:rsidRPr="00A42E3B" w:rsidRDefault="00482D2E" w:rsidP="00CD701A">
            <w:pPr>
              <w:jc w:val="center"/>
              <w:rPr>
                <w:rFonts w:cs="B Nazanin"/>
                <w:rtl/>
              </w:rPr>
            </w:pPr>
            <w:r w:rsidRPr="00A42E3B">
              <w:rPr>
                <w:rFonts w:cs="B Nazanin" w:hint="cs"/>
                <w:rtl/>
              </w:rPr>
              <w:t>نرخ ارز (ریال)</w:t>
            </w:r>
          </w:p>
        </w:tc>
        <w:tc>
          <w:tcPr>
            <w:tcW w:w="1920" w:type="dxa"/>
            <w:shd w:val="clear" w:color="auto" w:fill="D9D9D9" w:themeFill="background1" w:themeFillShade="D9"/>
          </w:tcPr>
          <w:p w14:paraId="12A897C2" w14:textId="77777777" w:rsidR="00482D2E" w:rsidRPr="00A42E3B" w:rsidRDefault="00482D2E" w:rsidP="00CD701A">
            <w:pPr>
              <w:jc w:val="center"/>
              <w:rPr>
                <w:rFonts w:cs="B Nazanin"/>
                <w:rtl/>
              </w:rPr>
            </w:pPr>
            <w:r w:rsidRPr="00A42E3B">
              <w:rPr>
                <w:rFonts w:cs="B Nazanin" w:hint="cs"/>
                <w:rtl/>
              </w:rPr>
              <w:t>نظام نرخ ارز</w:t>
            </w:r>
          </w:p>
        </w:tc>
      </w:tr>
      <w:tr w:rsidR="00482D2E" w:rsidRPr="00A42E3B" w14:paraId="0FF227E3" w14:textId="77777777" w:rsidTr="00A36D87">
        <w:trPr>
          <w:gridAfter w:val="1"/>
          <w:wAfter w:w="14" w:type="dxa"/>
          <w:jc w:val="center"/>
        </w:trPr>
        <w:tc>
          <w:tcPr>
            <w:tcW w:w="1935" w:type="dxa"/>
            <w:vMerge w:val="restart"/>
            <w:shd w:val="clear" w:color="auto" w:fill="auto"/>
          </w:tcPr>
          <w:p w14:paraId="725EAEDB" w14:textId="77777777" w:rsidR="00482D2E" w:rsidRPr="00A42E3B" w:rsidRDefault="00482D2E" w:rsidP="00CD701A">
            <w:pPr>
              <w:jc w:val="center"/>
              <w:rPr>
                <w:rFonts w:cs="B Nazanin"/>
                <w:rtl/>
              </w:rPr>
            </w:pPr>
          </w:p>
          <w:p w14:paraId="3566F10F" w14:textId="77777777" w:rsidR="00482D2E" w:rsidRPr="00A42E3B" w:rsidRDefault="00482D2E" w:rsidP="00CD701A">
            <w:pPr>
              <w:jc w:val="center"/>
              <w:rPr>
                <w:rFonts w:cs="B Nazanin"/>
                <w:rtl/>
              </w:rPr>
            </w:pPr>
          </w:p>
          <w:p w14:paraId="493A9CB2" w14:textId="77777777" w:rsidR="00482D2E" w:rsidRPr="00A42E3B" w:rsidRDefault="00482D2E" w:rsidP="00CD701A">
            <w:pPr>
              <w:jc w:val="center"/>
              <w:rPr>
                <w:rFonts w:cs="B Nazanin"/>
                <w:rtl/>
              </w:rPr>
            </w:pPr>
            <w:r w:rsidRPr="00A42E3B">
              <w:rPr>
                <w:rFonts w:cs="B Nazanin" w:hint="cs"/>
                <w:rtl/>
              </w:rPr>
              <w:t>پیش از پیروزی انقلاب</w:t>
            </w:r>
          </w:p>
        </w:tc>
        <w:tc>
          <w:tcPr>
            <w:tcW w:w="2023" w:type="dxa"/>
            <w:shd w:val="clear" w:color="auto" w:fill="auto"/>
          </w:tcPr>
          <w:p w14:paraId="689A471B" w14:textId="77777777" w:rsidR="00482D2E" w:rsidRPr="00A42E3B" w:rsidRDefault="00482D2E" w:rsidP="00CD701A">
            <w:pPr>
              <w:jc w:val="center"/>
              <w:rPr>
                <w:rFonts w:cs="B Nazanin"/>
                <w:rtl/>
              </w:rPr>
            </w:pPr>
            <w:r w:rsidRPr="00A42E3B">
              <w:rPr>
                <w:rFonts w:cs="B Nazanin" w:hint="cs"/>
                <w:rtl/>
              </w:rPr>
              <w:t>1307-1300</w:t>
            </w:r>
          </w:p>
        </w:tc>
        <w:tc>
          <w:tcPr>
            <w:tcW w:w="1886" w:type="dxa"/>
            <w:gridSpan w:val="2"/>
            <w:shd w:val="clear" w:color="auto" w:fill="auto"/>
          </w:tcPr>
          <w:p w14:paraId="01A6CCFA" w14:textId="77777777" w:rsidR="00482D2E" w:rsidRPr="00A42E3B" w:rsidRDefault="00482D2E" w:rsidP="00CD701A">
            <w:pPr>
              <w:jc w:val="center"/>
              <w:rPr>
                <w:rFonts w:cs="B Nazanin"/>
                <w:rtl/>
              </w:rPr>
            </w:pPr>
            <w:r w:rsidRPr="00A42E3B">
              <w:rPr>
                <w:rFonts w:cs="B Nazanin" w:hint="cs"/>
                <w:rtl/>
              </w:rPr>
              <w:t>15</w:t>
            </w:r>
          </w:p>
        </w:tc>
        <w:tc>
          <w:tcPr>
            <w:tcW w:w="1920" w:type="dxa"/>
            <w:shd w:val="clear" w:color="auto" w:fill="auto"/>
          </w:tcPr>
          <w:p w14:paraId="77123117" w14:textId="77777777" w:rsidR="00482D2E" w:rsidRPr="00A42E3B" w:rsidRDefault="00482D2E" w:rsidP="00CD701A">
            <w:pPr>
              <w:jc w:val="center"/>
              <w:rPr>
                <w:rFonts w:cs="B Nazanin"/>
                <w:rtl/>
              </w:rPr>
            </w:pPr>
            <w:r w:rsidRPr="00A42E3B">
              <w:rPr>
                <w:rFonts w:cs="B Nazanin" w:hint="cs"/>
                <w:rtl/>
              </w:rPr>
              <w:t>ثابت</w:t>
            </w:r>
          </w:p>
        </w:tc>
      </w:tr>
      <w:tr w:rsidR="00482D2E" w:rsidRPr="00A42E3B" w14:paraId="2EA7A027" w14:textId="77777777" w:rsidTr="00A36D87">
        <w:trPr>
          <w:jc w:val="center"/>
        </w:trPr>
        <w:tc>
          <w:tcPr>
            <w:tcW w:w="1935" w:type="dxa"/>
            <w:vMerge/>
          </w:tcPr>
          <w:p w14:paraId="57F0D71A" w14:textId="77777777" w:rsidR="00482D2E" w:rsidRPr="00A42E3B" w:rsidRDefault="00482D2E" w:rsidP="00CD701A">
            <w:pPr>
              <w:jc w:val="center"/>
              <w:rPr>
                <w:rFonts w:cs="B Nazanin"/>
                <w:rtl/>
              </w:rPr>
            </w:pPr>
          </w:p>
        </w:tc>
        <w:tc>
          <w:tcPr>
            <w:tcW w:w="2037" w:type="dxa"/>
            <w:gridSpan w:val="2"/>
          </w:tcPr>
          <w:p w14:paraId="4D78DDA8" w14:textId="77777777" w:rsidR="00482D2E" w:rsidRPr="00A42E3B" w:rsidRDefault="00482D2E" w:rsidP="00CD701A">
            <w:pPr>
              <w:jc w:val="center"/>
              <w:rPr>
                <w:rFonts w:cs="B Nazanin"/>
                <w:rtl/>
              </w:rPr>
            </w:pPr>
            <w:r w:rsidRPr="00A42E3B">
              <w:rPr>
                <w:rFonts w:cs="B Nazanin" w:hint="cs"/>
                <w:rtl/>
              </w:rPr>
              <w:t>1315-1307</w:t>
            </w:r>
          </w:p>
        </w:tc>
        <w:tc>
          <w:tcPr>
            <w:tcW w:w="1872" w:type="dxa"/>
          </w:tcPr>
          <w:p w14:paraId="30DC4E5F" w14:textId="77777777" w:rsidR="00482D2E" w:rsidRPr="00A42E3B" w:rsidRDefault="00482D2E" w:rsidP="00CD701A">
            <w:pPr>
              <w:jc w:val="center"/>
              <w:rPr>
                <w:rFonts w:cs="B Nazanin"/>
                <w:rtl/>
              </w:rPr>
            </w:pPr>
            <w:r w:rsidRPr="00A42E3B">
              <w:rPr>
                <w:rFonts w:cs="B Nazanin" w:hint="cs"/>
                <w:rtl/>
              </w:rPr>
              <w:t>-</w:t>
            </w:r>
          </w:p>
        </w:tc>
        <w:tc>
          <w:tcPr>
            <w:tcW w:w="1934" w:type="dxa"/>
            <w:gridSpan w:val="2"/>
          </w:tcPr>
          <w:p w14:paraId="0EB77246" w14:textId="77777777" w:rsidR="00482D2E" w:rsidRPr="00A42E3B" w:rsidRDefault="00482D2E" w:rsidP="00CD701A">
            <w:pPr>
              <w:jc w:val="center"/>
              <w:rPr>
                <w:rFonts w:cs="B Nazanin"/>
                <w:rtl/>
              </w:rPr>
            </w:pPr>
            <w:r w:rsidRPr="00A42E3B">
              <w:rPr>
                <w:rFonts w:cs="B Nazanin" w:hint="cs"/>
                <w:rtl/>
              </w:rPr>
              <w:t>چندگانه</w:t>
            </w:r>
          </w:p>
        </w:tc>
      </w:tr>
      <w:tr w:rsidR="00482D2E" w:rsidRPr="00A42E3B" w14:paraId="10385300" w14:textId="77777777" w:rsidTr="00A36D87">
        <w:trPr>
          <w:jc w:val="center"/>
        </w:trPr>
        <w:tc>
          <w:tcPr>
            <w:tcW w:w="1935" w:type="dxa"/>
            <w:vMerge/>
          </w:tcPr>
          <w:p w14:paraId="6FB7BEE6" w14:textId="77777777" w:rsidR="00482D2E" w:rsidRPr="00A42E3B" w:rsidRDefault="00482D2E" w:rsidP="00CD701A">
            <w:pPr>
              <w:jc w:val="center"/>
              <w:rPr>
                <w:rFonts w:cs="B Nazanin"/>
                <w:rtl/>
              </w:rPr>
            </w:pPr>
          </w:p>
        </w:tc>
        <w:tc>
          <w:tcPr>
            <w:tcW w:w="2037" w:type="dxa"/>
            <w:gridSpan w:val="2"/>
          </w:tcPr>
          <w:p w14:paraId="77236960" w14:textId="77777777" w:rsidR="00482D2E" w:rsidRPr="00A42E3B" w:rsidRDefault="00482D2E" w:rsidP="00CD701A">
            <w:pPr>
              <w:jc w:val="center"/>
              <w:rPr>
                <w:rFonts w:cs="B Nazanin"/>
                <w:rtl/>
              </w:rPr>
            </w:pPr>
            <w:r w:rsidRPr="00A42E3B">
              <w:rPr>
                <w:rFonts w:cs="B Nazanin" w:hint="cs"/>
                <w:rtl/>
              </w:rPr>
              <w:t>1320-1315</w:t>
            </w:r>
          </w:p>
        </w:tc>
        <w:tc>
          <w:tcPr>
            <w:tcW w:w="1872" w:type="dxa"/>
          </w:tcPr>
          <w:p w14:paraId="248E7067" w14:textId="77777777" w:rsidR="00482D2E" w:rsidRPr="00A42E3B" w:rsidRDefault="00482D2E" w:rsidP="00CD701A">
            <w:pPr>
              <w:jc w:val="center"/>
              <w:rPr>
                <w:rFonts w:cs="B Nazanin"/>
                <w:rtl/>
              </w:rPr>
            </w:pPr>
            <w:r w:rsidRPr="00A42E3B">
              <w:rPr>
                <w:rFonts w:cs="B Nazanin" w:hint="cs"/>
                <w:rtl/>
              </w:rPr>
              <w:t>16</w:t>
            </w:r>
          </w:p>
        </w:tc>
        <w:tc>
          <w:tcPr>
            <w:tcW w:w="1934" w:type="dxa"/>
            <w:gridSpan w:val="2"/>
            <w:vMerge w:val="restart"/>
          </w:tcPr>
          <w:p w14:paraId="077AE1E2" w14:textId="77777777" w:rsidR="00482D2E" w:rsidRPr="00A42E3B" w:rsidRDefault="00482D2E" w:rsidP="00CD701A">
            <w:pPr>
              <w:jc w:val="center"/>
              <w:rPr>
                <w:rFonts w:cs="B Nazanin"/>
                <w:rtl/>
              </w:rPr>
            </w:pPr>
            <w:r w:rsidRPr="00A42E3B">
              <w:rPr>
                <w:rFonts w:cs="B Nazanin" w:hint="cs"/>
                <w:rtl/>
              </w:rPr>
              <w:t>ثابت</w:t>
            </w:r>
          </w:p>
        </w:tc>
      </w:tr>
      <w:tr w:rsidR="00482D2E" w:rsidRPr="00A42E3B" w14:paraId="675ACF80" w14:textId="77777777" w:rsidTr="00A36D87">
        <w:trPr>
          <w:jc w:val="center"/>
        </w:trPr>
        <w:tc>
          <w:tcPr>
            <w:tcW w:w="1935" w:type="dxa"/>
            <w:vMerge/>
          </w:tcPr>
          <w:p w14:paraId="5BD4EDCE" w14:textId="77777777" w:rsidR="00482D2E" w:rsidRPr="00A42E3B" w:rsidRDefault="00482D2E" w:rsidP="00CD701A">
            <w:pPr>
              <w:jc w:val="center"/>
              <w:rPr>
                <w:rFonts w:cs="B Nazanin"/>
                <w:rtl/>
              </w:rPr>
            </w:pPr>
          </w:p>
        </w:tc>
        <w:tc>
          <w:tcPr>
            <w:tcW w:w="2037" w:type="dxa"/>
            <w:gridSpan w:val="2"/>
          </w:tcPr>
          <w:p w14:paraId="12B3EAA1" w14:textId="77777777" w:rsidR="00482D2E" w:rsidRPr="00A42E3B" w:rsidRDefault="00482D2E" w:rsidP="00CD701A">
            <w:pPr>
              <w:jc w:val="center"/>
              <w:rPr>
                <w:rFonts w:cs="B Nazanin"/>
                <w:rtl/>
              </w:rPr>
            </w:pPr>
            <w:r w:rsidRPr="00A42E3B">
              <w:rPr>
                <w:rFonts w:cs="B Nazanin" w:hint="cs"/>
                <w:rtl/>
              </w:rPr>
              <w:t>1329-1320</w:t>
            </w:r>
          </w:p>
        </w:tc>
        <w:tc>
          <w:tcPr>
            <w:tcW w:w="1872" w:type="dxa"/>
          </w:tcPr>
          <w:p w14:paraId="1B3CE075" w14:textId="77777777" w:rsidR="00482D2E" w:rsidRPr="00A42E3B" w:rsidRDefault="00482D2E" w:rsidP="00CD701A">
            <w:pPr>
              <w:jc w:val="center"/>
              <w:rPr>
                <w:rFonts w:cs="B Nazanin"/>
                <w:rtl/>
              </w:rPr>
            </w:pPr>
            <w:r w:rsidRPr="00A42E3B">
              <w:rPr>
                <w:rFonts w:cs="B Nazanin" w:hint="cs"/>
                <w:rtl/>
              </w:rPr>
              <w:t>32</w:t>
            </w:r>
          </w:p>
        </w:tc>
        <w:tc>
          <w:tcPr>
            <w:tcW w:w="1934" w:type="dxa"/>
            <w:gridSpan w:val="2"/>
            <w:vMerge/>
          </w:tcPr>
          <w:p w14:paraId="097BA44D" w14:textId="77777777" w:rsidR="00482D2E" w:rsidRPr="00A42E3B" w:rsidRDefault="00482D2E" w:rsidP="00CD701A">
            <w:pPr>
              <w:jc w:val="center"/>
              <w:rPr>
                <w:rFonts w:cs="B Nazanin"/>
                <w:rtl/>
              </w:rPr>
            </w:pPr>
          </w:p>
        </w:tc>
      </w:tr>
      <w:tr w:rsidR="00482D2E" w:rsidRPr="00A42E3B" w14:paraId="730784F9" w14:textId="77777777" w:rsidTr="00A36D87">
        <w:trPr>
          <w:jc w:val="center"/>
        </w:trPr>
        <w:tc>
          <w:tcPr>
            <w:tcW w:w="1935" w:type="dxa"/>
            <w:vMerge/>
          </w:tcPr>
          <w:p w14:paraId="21D73DD0" w14:textId="77777777" w:rsidR="00482D2E" w:rsidRPr="00A42E3B" w:rsidRDefault="00482D2E" w:rsidP="00CD701A">
            <w:pPr>
              <w:jc w:val="center"/>
              <w:rPr>
                <w:rFonts w:cs="B Nazanin"/>
                <w:rtl/>
              </w:rPr>
            </w:pPr>
          </w:p>
        </w:tc>
        <w:tc>
          <w:tcPr>
            <w:tcW w:w="2037" w:type="dxa"/>
            <w:gridSpan w:val="2"/>
          </w:tcPr>
          <w:p w14:paraId="596B2602" w14:textId="77777777" w:rsidR="00482D2E" w:rsidRPr="00A42E3B" w:rsidRDefault="00482D2E" w:rsidP="00CD701A">
            <w:pPr>
              <w:jc w:val="center"/>
              <w:rPr>
                <w:rFonts w:cs="B Nazanin"/>
                <w:rtl/>
              </w:rPr>
            </w:pPr>
            <w:r w:rsidRPr="00A42E3B">
              <w:rPr>
                <w:rFonts w:cs="B Nazanin" w:hint="cs"/>
                <w:rtl/>
              </w:rPr>
              <w:t>1332-1330</w:t>
            </w:r>
          </w:p>
        </w:tc>
        <w:tc>
          <w:tcPr>
            <w:tcW w:w="1872" w:type="dxa"/>
          </w:tcPr>
          <w:p w14:paraId="7E9E0592" w14:textId="77777777" w:rsidR="00482D2E" w:rsidRPr="00A42E3B" w:rsidRDefault="00482D2E" w:rsidP="00CD701A">
            <w:pPr>
              <w:jc w:val="center"/>
              <w:rPr>
                <w:rFonts w:cs="B Nazanin"/>
                <w:rtl/>
              </w:rPr>
            </w:pPr>
            <w:r w:rsidRPr="00A42E3B">
              <w:rPr>
                <w:rFonts w:cs="B Nazanin" w:hint="cs"/>
                <w:rtl/>
              </w:rPr>
              <w:t>-</w:t>
            </w:r>
          </w:p>
        </w:tc>
        <w:tc>
          <w:tcPr>
            <w:tcW w:w="1934" w:type="dxa"/>
            <w:gridSpan w:val="2"/>
          </w:tcPr>
          <w:p w14:paraId="0F48B2FE" w14:textId="77777777" w:rsidR="00482D2E" w:rsidRPr="00A42E3B" w:rsidRDefault="00482D2E" w:rsidP="00CD701A">
            <w:pPr>
              <w:jc w:val="center"/>
              <w:rPr>
                <w:rFonts w:cs="B Nazanin"/>
                <w:rtl/>
              </w:rPr>
            </w:pPr>
            <w:r w:rsidRPr="00A42E3B">
              <w:rPr>
                <w:rFonts w:cs="B Nazanin" w:hint="cs"/>
                <w:rtl/>
              </w:rPr>
              <w:t>چندگانه</w:t>
            </w:r>
          </w:p>
        </w:tc>
      </w:tr>
      <w:tr w:rsidR="00482D2E" w:rsidRPr="00A42E3B" w14:paraId="579D0D0C" w14:textId="77777777" w:rsidTr="00A36D87">
        <w:trPr>
          <w:jc w:val="center"/>
        </w:trPr>
        <w:tc>
          <w:tcPr>
            <w:tcW w:w="1935" w:type="dxa"/>
            <w:vMerge/>
          </w:tcPr>
          <w:p w14:paraId="02854856" w14:textId="77777777" w:rsidR="00482D2E" w:rsidRPr="00A42E3B" w:rsidRDefault="00482D2E" w:rsidP="00CD701A">
            <w:pPr>
              <w:jc w:val="center"/>
              <w:rPr>
                <w:rFonts w:cs="B Nazanin"/>
                <w:rtl/>
              </w:rPr>
            </w:pPr>
          </w:p>
        </w:tc>
        <w:tc>
          <w:tcPr>
            <w:tcW w:w="2037" w:type="dxa"/>
            <w:gridSpan w:val="2"/>
          </w:tcPr>
          <w:p w14:paraId="4E34B2BB" w14:textId="77777777" w:rsidR="00482D2E" w:rsidRPr="00A42E3B" w:rsidRDefault="00482D2E" w:rsidP="00CD701A">
            <w:pPr>
              <w:jc w:val="center"/>
              <w:rPr>
                <w:rFonts w:cs="B Nazanin"/>
                <w:rtl/>
              </w:rPr>
            </w:pPr>
            <w:r w:rsidRPr="00A42E3B">
              <w:rPr>
                <w:rFonts w:cs="B Nazanin" w:hint="cs"/>
                <w:rtl/>
              </w:rPr>
              <w:t>1346-1332</w:t>
            </w:r>
          </w:p>
        </w:tc>
        <w:tc>
          <w:tcPr>
            <w:tcW w:w="1872" w:type="dxa"/>
          </w:tcPr>
          <w:p w14:paraId="56B97F36" w14:textId="77777777" w:rsidR="00482D2E" w:rsidRPr="00A42E3B" w:rsidRDefault="00482D2E" w:rsidP="00CD701A">
            <w:pPr>
              <w:jc w:val="center"/>
              <w:rPr>
                <w:rFonts w:cs="B Nazanin"/>
                <w:rtl/>
              </w:rPr>
            </w:pPr>
            <w:r w:rsidRPr="00A42E3B">
              <w:rPr>
                <w:rFonts w:cs="B Nazanin" w:hint="cs"/>
                <w:rtl/>
              </w:rPr>
              <w:t>94</w:t>
            </w:r>
          </w:p>
        </w:tc>
        <w:tc>
          <w:tcPr>
            <w:tcW w:w="1934" w:type="dxa"/>
            <w:gridSpan w:val="2"/>
            <w:vMerge w:val="restart"/>
          </w:tcPr>
          <w:p w14:paraId="25520BD7" w14:textId="77777777" w:rsidR="00482D2E" w:rsidRPr="00A42E3B" w:rsidRDefault="00482D2E" w:rsidP="00CD701A">
            <w:pPr>
              <w:jc w:val="center"/>
              <w:rPr>
                <w:rFonts w:cs="B Nazanin"/>
                <w:rtl/>
              </w:rPr>
            </w:pPr>
            <w:r w:rsidRPr="00A42E3B">
              <w:rPr>
                <w:rFonts w:cs="B Nazanin" w:hint="cs"/>
                <w:rtl/>
              </w:rPr>
              <w:t>ثابت</w:t>
            </w:r>
          </w:p>
        </w:tc>
      </w:tr>
      <w:tr w:rsidR="00482D2E" w:rsidRPr="00A42E3B" w14:paraId="13ECC5E9" w14:textId="77777777" w:rsidTr="00A36D87">
        <w:trPr>
          <w:jc w:val="center"/>
        </w:trPr>
        <w:tc>
          <w:tcPr>
            <w:tcW w:w="1935" w:type="dxa"/>
            <w:vMerge/>
          </w:tcPr>
          <w:p w14:paraId="3F0A6C50" w14:textId="77777777" w:rsidR="00482D2E" w:rsidRPr="00A42E3B" w:rsidRDefault="00482D2E" w:rsidP="00CD701A">
            <w:pPr>
              <w:jc w:val="center"/>
              <w:rPr>
                <w:rFonts w:cs="B Nazanin"/>
                <w:rtl/>
              </w:rPr>
            </w:pPr>
          </w:p>
        </w:tc>
        <w:tc>
          <w:tcPr>
            <w:tcW w:w="2037" w:type="dxa"/>
            <w:gridSpan w:val="2"/>
          </w:tcPr>
          <w:p w14:paraId="0DEA0292" w14:textId="77777777" w:rsidR="00482D2E" w:rsidRPr="00A42E3B" w:rsidRDefault="00482D2E" w:rsidP="00CD701A">
            <w:pPr>
              <w:jc w:val="center"/>
              <w:rPr>
                <w:rFonts w:cs="B Nazanin"/>
                <w:rtl/>
              </w:rPr>
            </w:pPr>
            <w:r w:rsidRPr="00A42E3B">
              <w:rPr>
                <w:rFonts w:cs="B Nazanin" w:hint="cs"/>
                <w:rtl/>
              </w:rPr>
              <w:t>1351-1346</w:t>
            </w:r>
          </w:p>
        </w:tc>
        <w:tc>
          <w:tcPr>
            <w:tcW w:w="1872" w:type="dxa"/>
          </w:tcPr>
          <w:p w14:paraId="657155C8" w14:textId="77777777" w:rsidR="00482D2E" w:rsidRPr="00A42E3B" w:rsidRDefault="00482D2E" w:rsidP="00CD701A">
            <w:pPr>
              <w:jc w:val="center"/>
              <w:rPr>
                <w:rFonts w:cs="B Nazanin"/>
                <w:rtl/>
              </w:rPr>
            </w:pPr>
            <w:r w:rsidRPr="00A42E3B">
              <w:rPr>
                <w:rFonts w:cs="B Nazanin" w:hint="cs"/>
                <w:rtl/>
              </w:rPr>
              <w:t>75</w:t>
            </w:r>
          </w:p>
        </w:tc>
        <w:tc>
          <w:tcPr>
            <w:tcW w:w="1934" w:type="dxa"/>
            <w:gridSpan w:val="2"/>
            <w:vMerge/>
          </w:tcPr>
          <w:p w14:paraId="47F4C315" w14:textId="77777777" w:rsidR="00482D2E" w:rsidRPr="00A42E3B" w:rsidRDefault="00482D2E" w:rsidP="00CD701A">
            <w:pPr>
              <w:jc w:val="center"/>
              <w:rPr>
                <w:rFonts w:cs="B Nazanin"/>
                <w:rtl/>
              </w:rPr>
            </w:pPr>
          </w:p>
        </w:tc>
      </w:tr>
      <w:tr w:rsidR="00482D2E" w:rsidRPr="00A42E3B" w14:paraId="7A69BFA4" w14:textId="77777777" w:rsidTr="00A36D87">
        <w:trPr>
          <w:jc w:val="center"/>
        </w:trPr>
        <w:tc>
          <w:tcPr>
            <w:tcW w:w="1935" w:type="dxa"/>
            <w:vMerge/>
          </w:tcPr>
          <w:p w14:paraId="7D7147D8" w14:textId="77777777" w:rsidR="00482D2E" w:rsidRPr="00A42E3B" w:rsidRDefault="00482D2E" w:rsidP="00CD701A">
            <w:pPr>
              <w:jc w:val="center"/>
              <w:rPr>
                <w:rFonts w:cs="B Nazanin"/>
                <w:rtl/>
              </w:rPr>
            </w:pPr>
          </w:p>
        </w:tc>
        <w:tc>
          <w:tcPr>
            <w:tcW w:w="2037" w:type="dxa"/>
            <w:gridSpan w:val="2"/>
          </w:tcPr>
          <w:p w14:paraId="7DDE1F41" w14:textId="77777777" w:rsidR="00482D2E" w:rsidRPr="00A42E3B" w:rsidRDefault="00482D2E" w:rsidP="00CD701A">
            <w:pPr>
              <w:jc w:val="center"/>
              <w:rPr>
                <w:rFonts w:cs="B Nazanin"/>
                <w:rtl/>
              </w:rPr>
            </w:pPr>
            <w:r w:rsidRPr="00A42E3B">
              <w:rPr>
                <w:rFonts w:cs="B Nazanin" w:hint="cs"/>
                <w:rtl/>
              </w:rPr>
              <w:t>1352-1351</w:t>
            </w:r>
          </w:p>
        </w:tc>
        <w:tc>
          <w:tcPr>
            <w:tcW w:w="1872" w:type="dxa"/>
          </w:tcPr>
          <w:p w14:paraId="4D61EF22" w14:textId="77777777" w:rsidR="00482D2E" w:rsidRPr="00A42E3B" w:rsidRDefault="00482D2E" w:rsidP="00CD701A">
            <w:pPr>
              <w:jc w:val="center"/>
              <w:rPr>
                <w:rFonts w:cs="B Nazanin"/>
                <w:rtl/>
              </w:rPr>
            </w:pPr>
            <w:r w:rsidRPr="00A42E3B">
              <w:rPr>
                <w:rFonts w:cs="B Nazanin" w:hint="cs"/>
                <w:rtl/>
              </w:rPr>
              <w:t>55</w:t>
            </w:r>
          </w:p>
        </w:tc>
        <w:tc>
          <w:tcPr>
            <w:tcW w:w="1934" w:type="dxa"/>
            <w:gridSpan w:val="2"/>
            <w:vMerge/>
          </w:tcPr>
          <w:p w14:paraId="411FC232" w14:textId="77777777" w:rsidR="00482D2E" w:rsidRPr="00A42E3B" w:rsidRDefault="00482D2E" w:rsidP="00CD701A">
            <w:pPr>
              <w:jc w:val="center"/>
              <w:rPr>
                <w:rFonts w:cs="B Nazanin"/>
                <w:rtl/>
              </w:rPr>
            </w:pPr>
          </w:p>
        </w:tc>
      </w:tr>
      <w:tr w:rsidR="00482D2E" w:rsidRPr="00A42E3B" w14:paraId="1EA8640F" w14:textId="77777777" w:rsidTr="00A36D87">
        <w:trPr>
          <w:jc w:val="center"/>
        </w:trPr>
        <w:tc>
          <w:tcPr>
            <w:tcW w:w="1935" w:type="dxa"/>
            <w:vMerge/>
          </w:tcPr>
          <w:p w14:paraId="45EA01B8" w14:textId="77777777" w:rsidR="00482D2E" w:rsidRPr="00A42E3B" w:rsidRDefault="00482D2E" w:rsidP="00CD701A">
            <w:pPr>
              <w:jc w:val="center"/>
              <w:rPr>
                <w:rFonts w:cs="B Nazanin"/>
                <w:rtl/>
              </w:rPr>
            </w:pPr>
          </w:p>
        </w:tc>
        <w:tc>
          <w:tcPr>
            <w:tcW w:w="2037" w:type="dxa"/>
            <w:gridSpan w:val="2"/>
            <w:tcBorders>
              <w:top w:val="nil"/>
            </w:tcBorders>
          </w:tcPr>
          <w:p w14:paraId="3D50D586" w14:textId="77777777" w:rsidR="00482D2E" w:rsidRPr="00A42E3B" w:rsidRDefault="00482D2E" w:rsidP="00CD701A">
            <w:pPr>
              <w:jc w:val="center"/>
              <w:rPr>
                <w:rFonts w:cs="B Nazanin"/>
                <w:rtl/>
              </w:rPr>
            </w:pPr>
            <w:r w:rsidRPr="00A42E3B">
              <w:rPr>
                <w:rFonts w:cs="B Nazanin" w:hint="cs"/>
                <w:rtl/>
              </w:rPr>
              <w:t>1357-1352</w:t>
            </w:r>
          </w:p>
        </w:tc>
        <w:tc>
          <w:tcPr>
            <w:tcW w:w="1872" w:type="dxa"/>
            <w:tcBorders>
              <w:top w:val="nil"/>
            </w:tcBorders>
          </w:tcPr>
          <w:p w14:paraId="611C3BD0" w14:textId="77777777" w:rsidR="00482D2E" w:rsidRPr="00A42E3B" w:rsidRDefault="00482D2E" w:rsidP="00CD701A">
            <w:pPr>
              <w:jc w:val="center"/>
              <w:rPr>
                <w:rFonts w:cs="B Nazanin"/>
                <w:rtl/>
              </w:rPr>
            </w:pPr>
            <w:r w:rsidRPr="00A42E3B">
              <w:rPr>
                <w:rFonts w:cs="B Nazanin" w:hint="cs"/>
                <w:rtl/>
              </w:rPr>
              <w:t>70</w:t>
            </w:r>
          </w:p>
        </w:tc>
        <w:tc>
          <w:tcPr>
            <w:tcW w:w="1934" w:type="dxa"/>
            <w:gridSpan w:val="2"/>
            <w:vMerge/>
          </w:tcPr>
          <w:p w14:paraId="132F7501" w14:textId="77777777" w:rsidR="00482D2E" w:rsidRPr="00A42E3B" w:rsidRDefault="00482D2E" w:rsidP="00CD701A">
            <w:pPr>
              <w:jc w:val="center"/>
              <w:rPr>
                <w:rFonts w:cs="B Nazanin"/>
                <w:rtl/>
              </w:rPr>
            </w:pPr>
          </w:p>
        </w:tc>
      </w:tr>
      <w:tr w:rsidR="00482D2E" w:rsidRPr="00A42E3B" w14:paraId="195CFA5E" w14:textId="77777777" w:rsidTr="00A36D87">
        <w:trPr>
          <w:trHeight w:val="377"/>
          <w:jc w:val="center"/>
        </w:trPr>
        <w:tc>
          <w:tcPr>
            <w:tcW w:w="1935" w:type="dxa"/>
            <w:vMerge w:val="restart"/>
          </w:tcPr>
          <w:p w14:paraId="3D134BDF" w14:textId="77777777" w:rsidR="00482D2E" w:rsidRPr="00A42E3B" w:rsidRDefault="00482D2E" w:rsidP="00CD701A">
            <w:pPr>
              <w:jc w:val="center"/>
              <w:rPr>
                <w:rFonts w:cs="B Nazanin"/>
                <w:rtl/>
              </w:rPr>
            </w:pPr>
          </w:p>
          <w:p w14:paraId="28527B3C" w14:textId="77777777" w:rsidR="00482D2E" w:rsidRPr="00A42E3B" w:rsidRDefault="00482D2E" w:rsidP="00CD701A">
            <w:pPr>
              <w:jc w:val="center"/>
              <w:rPr>
                <w:rFonts w:cs="B Nazanin"/>
                <w:rtl/>
              </w:rPr>
            </w:pPr>
          </w:p>
          <w:p w14:paraId="7F4E82BC" w14:textId="77777777" w:rsidR="00482D2E" w:rsidRPr="00A42E3B" w:rsidRDefault="00482D2E" w:rsidP="00CD701A">
            <w:pPr>
              <w:jc w:val="center"/>
              <w:rPr>
                <w:rFonts w:cs="B Nazanin"/>
                <w:rtl/>
              </w:rPr>
            </w:pPr>
            <w:r w:rsidRPr="00A42E3B">
              <w:rPr>
                <w:rFonts w:cs="B Nazanin" w:hint="cs"/>
                <w:rtl/>
              </w:rPr>
              <w:t>پس از پیروزی انقلاب</w:t>
            </w:r>
          </w:p>
        </w:tc>
        <w:tc>
          <w:tcPr>
            <w:tcW w:w="2037" w:type="dxa"/>
            <w:gridSpan w:val="2"/>
            <w:tcBorders>
              <w:top w:val="nil"/>
            </w:tcBorders>
          </w:tcPr>
          <w:p w14:paraId="01FA739E" w14:textId="77777777" w:rsidR="00482D2E" w:rsidRPr="00A42E3B" w:rsidRDefault="00482D2E" w:rsidP="00CD701A">
            <w:pPr>
              <w:jc w:val="center"/>
              <w:rPr>
                <w:rFonts w:cs="B Nazanin"/>
                <w:rtl/>
              </w:rPr>
            </w:pPr>
            <w:r w:rsidRPr="00A42E3B">
              <w:rPr>
                <w:rFonts w:cs="B Nazanin" w:hint="cs"/>
                <w:rtl/>
              </w:rPr>
              <w:t>1372-1358</w:t>
            </w:r>
          </w:p>
        </w:tc>
        <w:tc>
          <w:tcPr>
            <w:tcW w:w="1872" w:type="dxa"/>
            <w:tcBorders>
              <w:top w:val="nil"/>
            </w:tcBorders>
          </w:tcPr>
          <w:p w14:paraId="003217B2" w14:textId="77777777" w:rsidR="00482D2E" w:rsidRPr="00A42E3B" w:rsidRDefault="00482D2E" w:rsidP="00CD701A">
            <w:pPr>
              <w:jc w:val="center"/>
              <w:rPr>
                <w:rFonts w:cs="B Nazanin"/>
                <w:rtl/>
              </w:rPr>
            </w:pPr>
            <w:r w:rsidRPr="00A42E3B">
              <w:rPr>
                <w:rFonts w:cs="B Nazanin" w:hint="cs"/>
                <w:rtl/>
              </w:rPr>
              <w:t>-</w:t>
            </w:r>
          </w:p>
        </w:tc>
        <w:tc>
          <w:tcPr>
            <w:tcW w:w="1934" w:type="dxa"/>
            <w:gridSpan w:val="2"/>
            <w:tcBorders>
              <w:top w:val="nil"/>
            </w:tcBorders>
          </w:tcPr>
          <w:p w14:paraId="1CC3A9FC" w14:textId="77777777" w:rsidR="00482D2E" w:rsidRPr="00A42E3B" w:rsidRDefault="00482D2E" w:rsidP="00CD701A">
            <w:pPr>
              <w:jc w:val="center"/>
              <w:rPr>
                <w:rFonts w:cs="B Nazanin"/>
                <w:rtl/>
              </w:rPr>
            </w:pPr>
            <w:r w:rsidRPr="00A42E3B">
              <w:rPr>
                <w:rFonts w:cs="B Nazanin" w:hint="cs"/>
                <w:rtl/>
              </w:rPr>
              <w:t>چندگانه</w:t>
            </w:r>
          </w:p>
        </w:tc>
      </w:tr>
      <w:tr w:rsidR="00482D2E" w:rsidRPr="00A42E3B" w14:paraId="45BEB2AC" w14:textId="77777777" w:rsidTr="00A36D87">
        <w:trPr>
          <w:trHeight w:val="377"/>
          <w:jc w:val="center"/>
        </w:trPr>
        <w:tc>
          <w:tcPr>
            <w:tcW w:w="1935" w:type="dxa"/>
            <w:vMerge/>
          </w:tcPr>
          <w:p w14:paraId="1EFD98DB" w14:textId="77777777" w:rsidR="00482D2E" w:rsidRPr="00A42E3B" w:rsidRDefault="00482D2E" w:rsidP="00CD701A">
            <w:pPr>
              <w:jc w:val="center"/>
              <w:rPr>
                <w:rFonts w:cs="B Nazanin"/>
                <w:rtl/>
              </w:rPr>
            </w:pPr>
          </w:p>
        </w:tc>
        <w:tc>
          <w:tcPr>
            <w:tcW w:w="2037" w:type="dxa"/>
            <w:gridSpan w:val="2"/>
            <w:tcBorders>
              <w:top w:val="nil"/>
            </w:tcBorders>
          </w:tcPr>
          <w:p w14:paraId="01DDBF96" w14:textId="77777777" w:rsidR="00482D2E" w:rsidRPr="00A42E3B" w:rsidRDefault="00482D2E" w:rsidP="00CD701A">
            <w:pPr>
              <w:jc w:val="center"/>
              <w:rPr>
                <w:rFonts w:cs="B Nazanin"/>
                <w:rtl/>
              </w:rPr>
            </w:pPr>
            <w:r w:rsidRPr="00A42E3B">
              <w:rPr>
                <w:rFonts w:cs="B Nazanin" w:hint="cs"/>
                <w:rtl/>
              </w:rPr>
              <w:t>1371</w:t>
            </w:r>
          </w:p>
        </w:tc>
        <w:tc>
          <w:tcPr>
            <w:tcW w:w="1872" w:type="dxa"/>
            <w:tcBorders>
              <w:top w:val="nil"/>
            </w:tcBorders>
          </w:tcPr>
          <w:p w14:paraId="330B8F8C" w14:textId="68B5677F" w:rsidR="00482D2E" w:rsidRPr="00A42E3B" w:rsidRDefault="00482D2E" w:rsidP="00CD701A">
            <w:pPr>
              <w:jc w:val="center"/>
              <w:rPr>
                <w:rFonts w:cs="B Nazanin"/>
                <w:rtl/>
              </w:rPr>
            </w:pPr>
            <w:r w:rsidRPr="00A42E3B">
              <w:rPr>
                <w:rFonts w:cs="B Nazanin" w:hint="cs"/>
                <w:rtl/>
              </w:rPr>
              <w:t>145</w:t>
            </w:r>
            <w:r w:rsidR="00725A50" w:rsidRPr="00A42E3B">
              <w:rPr>
                <w:rFonts w:cs="B Nazanin" w:hint="cs"/>
                <w:rtl/>
              </w:rPr>
              <w:t>0</w:t>
            </w:r>
          </w:p>
        </w:tc>
        <w:tc>
          <w:tcPr>
            <w:tcW w:w="1934" w:type="dxa"/>
            <w:gridSpan w:val="2"/>
            <w:tcBorders>
              <w:top w:val="nil"/>
            </w:tcBorders>
          </w:tcPr>
          <w:p w14:paraId="5D8EAE39" w14:textId="3420BDF4" w:rsidR="00482D2E" w:rsidRPr="00A42E3B" w:rsidRDefault="00725A50" w:rsidP="00CD701A">
            <w:pPr>
              <w:jc w:val="center"/>
              <w:rPr>
                <w:rFonts w:cs="B Nazanin"/>
                <w:rtl/>
              </w:rPr>
            </w:pPr>
            <w:r w:rsidRPr="00A42E3B">
              <w:rPr>
                <w:rFonts w:cs="B Nazanin" w:hint="cs"/>
                <w:rtl/>
              </w:rPr>
              <w:t>چندگانه با اختلاف جزئی</w:t>
            </w:r>
          </w:p>
        </w:tc>
      </w:tr>
      <w:tr w:rsidR="00482D2E" w:rsidRPr="00A42E3B" w14:paraId="1018007E" w14:textId="77777777" w:rsidTr="00A36D87">
        <w:trPr>
          <w:trHeight w:val="396"/>
          <w:jc w:val="center"/>
        </w:trPr>
        <w:tc>
          <w:tcPr>
            <w:tcW w:w="1935" w:type="dxa"/>
            <w:vMerge/>
          </w:tcPr>
          <w:p w14:paraId="3FD954E3" w14:textId="77777777" w:rsidR="00482D2E" w:rsidRPr="00A42E3B" w:rsidRDefault="00482D2E" w:rsidP="00CD701A">
            <w:pPr>
              <w:jc w:val="center"/>
              <w:rPr>
                <w:rFonts w:cs="B Nazanin"/>
                <w:rtl/>
              </w:rPr>
            </w:pPr>
          </w:p>
        </w:tc>
        <w:tc>
          <w:tcPr>
            <w:tcW w:w="2037" w:type="dxa"/>
            <w:gridSpan w:val="2"/>
            <w:tcBorders>
              <w:top w:val="nil"/>
            </w:tcBorders>
          </w:tcPr>
          <w:p w14:paraId="0F9A7198" w14:textId="77777777" w:rsidR="00482D2E" w:rsidRPr="00A42E3B" w:rsidRDefault="00482D2E" w:rsidP="00CD701A">
            <w:pPr>
              <w:jc w:val="center"/>
              <w:rPr>
                <w:rFonts w:cs="B Nazanin"/>
                <w:rtl/>
              </w:rPr>
            </w:pPr>
            <w:r w:rsidRPr="00A42E3B">
              <w:rPr>
                <w:rFonts w:cs="B Nazanin" w:hint="cs"/>
                <w:rtl/>
              </w:rPr>
              <w:t>1381-1371</w:t>
            </w:r>
          </w:p>
        </w:tc>
        <w:tc>
          <w:tcPr>
            <w:tcW w:w="1872" w:type="dxa"/>
            <w:tcBorders>
              <w:top w:val="nil"/>
            </w:tcBorders>
          </w:tcPr>
          <w:p w14:paraId="330481A0" w14:textId="77777777" w:rsidR="00482D2E" w:rsidRPr="00A42E3B" w:rsidRDefault="00482D2E" w:rsidP="00CD701A">
            <w:pPr>
              <w:jc w:val="center"/>
              <w:rPr>
                <w:rFonts w:cs="B Nazanin"/>
                <w:rtl/>
              </w:rPr>
            </w:pPr>
            <w:r w:rsidRPr="00A42E3B">
              <w:rPr>
                <w:rFonts w:cs="B Nazanin" w:hint="cs"/>
                <w:rtl/>
              </w:rPr>
              <w:t>-</w:t>
            </w:r>
          </w:p>
        </w:tc>
        <w:tc>
          <w:tcPr>
            <w:tcW w:w="1934" w:type="dxa"/>
            <w:gridSpan w:val="2"/>
            <w:tcBorders>
              <w:top w:val="nil"/>
            </w:tcBorders>
          </w:tcPr>
          <w:p w14:paraId="4EEDB3D0" w14:textId="77777777" w:rsidR="00482D2E" w:rsidRPr="00A42E3B" w:rsidRDefault="00482D2E" w:rsidP="00CD701A">
            <w:pPr>
              <w:jc w:val="center"/>
              <w:rPr>
                <w:rFonts w:cs="B Nazanin"/>
                <w:rtl/>
              </w:rPr>
            </w:pPr>
            <w:r w:rsidRPr="00A42E3B">
              <w:rPr>
                <w:rFonts w:cs="B Nazanin" w:hint="cs"/>
                <w:rtl/>
              </w:rPr>
              <w:t>چندگانه</w:t>
            </w:r>
          </w:p>
        </w:tc>
      </w:tr>
      <w:tr w:rsidR="00482D2E" w:rsidRPr="00A42E3B" w14:paraId="0A3C662F" w14:textId="77777777" w:rsidTr="00A36D87">
        <w:trPr>
          <w:trHeight w:val="341"/>
          <w:jc w:val="center"/>
        </w:trPr>
        <w:tc>
          <w:tcPr>
            <w:tcW w:w="1935" w:type="dxa"/>
            <w:vMerge/>
          </w:tcPr>
          <w:p w14:paraId="03D791A8" w14:textId="77777777" w:rsidR="00482D2E" w:rsidRPr="00A42E3B" w:rsidRDefault="00482D2E" w:rsidP="00CD701A">
            <w:pPr>
              <w:jc w:val="center"/>
              <w:rPr>
                <w:rFonts w:cs="B Nazanin"/>
                <w:rtl/>
              </w:rPr>
            </w:pPr>
          </w:p>
        </w:tc>
        <w:tc>
          <w:tcPr>
            <w:tcW w:w="2037" w:type="dxa"/>
            <w:gridSpan w:val="2"/>
            <w:tcBorders>
              <w:top w:val="nil"/>
            </w:tcBorders>
          </w:tcPr>
          <w:p w14:paraId="7FFB9020" w14:textId="77777777" w:rsidR="00482D2E" w:rsidRPr="00A42E3B" w:rsidRDefault="00482D2E" w:rsidP="00CD701A">
            <w:pPr>
              <w:jc w:val="center"/>
              <w:rPr>
                <w:rFonts w:cs="B Nazanin"/>
                <w:rtl/>
              </w:rPr>
            </w:pPr>
            <w:r w:rsidRPr="00A42E3B">
              <w:rPr>
                <w:rFonts w:cs="B Nazanin" w:hint="cs"/>
                <w:rtl/>
              </w:rPr>
              <w:t>1390-1381</w:t>
            </w:r>
          </w:p>
        </w:tc>
        <w:tc>
          <w:tcPr>
            <w:tcW w:w="1872" w:type="dxa"/>
            <w:tcBorders>
              <w:top w:val="nil"/>
            </w:tcBorders>
          </w:tcPr>
          <w:p w14:paraId="70D5215F" w14:textId="77777777" w:rsidR="00482D2E" w:rsidRPr="00A42E3B" w:rsidRDefault="00482D2E" w:rsidP="00CD701A">
            <w:pPr>
              <w:jc w:val="center"/>
              <w:rPr>
                <w:rFonts w:cs="B Nazanin"/>
                <w:rtl/>
              </w:rPr>
            </w:pPr>
            <w:r w:rsidRPr="00A42E3B">
              <w:rPr>
                <w:rFonts w:cs="B Nazanin" w:hint="cs"/>
                <w:rtl/>
              </w:rPr>
              <w:t>-</w:t>
            </w:r>
          </w:p>
        </w:tc>
        <w:tc>
          <w:tcPr>
            <w:tcW w:w="1934" w:type="dxa"/>
            <w:gridSpan w:val="2"/>
          </w:tcPr>
          <w:p w14:paraId="3B6E1C31" w14:textId="0BEDB7B9" w:rsidR="00482D2E" w:rsidRPr="00A42E3B" w:rsidRDefault="00725A50" w:rsidP="00CD701A">
            <w:pPr>
              <w:jc w:val="center"/>
              <w:rPr>
                <w:rFonts w:cs="B Nazanin"/>
                <w:rtl/>
              </w:rPr>
            </w:pPr>
            <w:r w:rsidRPr="00A42E3B">
              <w:rPr>
                <w:rFonts w:cs="B Nazanin" w:hint="cs"/>
                <w:rtl/>
              </w:rPr>
              <w:t>ثابت با نوسان محدود</w:t>
            </w:r>
          </w:p>
        </w:tc>
      </w:tr>
      <w:tr w:rsidR="00482D2E" w:rsidRPr="00A42E3B" w14:paraId="3304E12B" w14:textId="77777777" w:rsidTr="00A36D87">
        <w:trPr>
          <w:trHeight w:val="344"/>
          <w:jc w:val="center"/>
        </w:trPr>
        <w:tc>
          <w:tcPr>
            <w:tcW w:w="1935" w:type="dxa"/>
            <w:vMerge/>
          </w:tcPr>
          <w:p w14:paraId="4A28DF82" w14:textId="77777777" w:rsidR="00482D2E" w:rsidRPr="00A42E3B" w:rsidRDefault="00482D2E" w:rsidP="00CD701A">
            <w:pPr>
              <w:jc w:val="center"/>
              <w:rPr>
                <w:rFonts w:cs="B Nazanin"/>
                <w:rtl/>
              </w:rPr>
            </w:pPr>
          </w:p>
        </w:tc>
        <w:tc>
          <w:tcPr>
            <w:tcW w:w="2037" w:type="dxa"/>
            <w:gridSpan w:val="2"/>
            <w:tcBorders>
              <w:top w:val="nil"/>
            </w:tcBorders>
          </w:tcPr>
          <w:p w14:paraId="1D134E2D" w14:textId="77777777" w:rsidR="00482D2E" w:rsidRPr="00A42E3B" w:rsidRDefault="00482D2E" w:rsidP="00CD701A">
            <w:pPr>
              <w:jc w:val="center"/>
              <w:rPr>
                <w:rFonts w:cs="B Nazanin"/>
                <w:rtl/>
              </w:rPr>
            </w:pPr>
            <w:r w:rsidRPr="00A42E3B">
              <w:rPr>
                <w:rFonts w:cs="B Nazanin" w:hint="cs"/>
                <w:rtl/>
              </w:rPr>
              <w:t>1400-1390</w:t>
            </w:r>
          </w:p>
        </w:tc>
        <w:tc>
          <w:tcPr>
            <w:tcW w:w="1872" w:type="dxa"/>
            <w:tcBorders>
              <w:top w:val="nil"/>
            </w:tcBorders>
          </w:tcPr>
          <w:p w14:paraId="08AAE6EC" w14:textId="77777777" w:rsidR="00482D2E" w:rsidRPr="00A42E3B" w:rsidRDefault="00482D2E" w:rsidP="00CD701A">
            <w:pPr>
              <w:jc w:val="center"/>
              <w:rPr>
                <w:rFonts w:cs="B Nazanin"/>
                <w:rtl/>
              </w:rPr>
            </w:pPr>
            <w:r w:rsidRPr="00A42E3B">
              <w:rPr>
                <w:rFonts w:cs="B Nazanin" w:hint="cs"/>
                <w:rtl/>
              </w:rPr>
              <w:t>-</w:t>
            </w:r>
          </w:p>
        </w:tc>
        <w:tc>
          <w:tcPr>
            <w:tcW w:w="1934" w:type="dxa"/>
            <w:gridSpan w:val="2"/>
          </w:tcPr>
          <w:p w14:paraId="1F69A5A8" w14:textId="77777777" w:rsidR="00482D2E" w:rsidRPr="00A42E3B" w:rsidRDefault="00482D2E" w:rsidP="00CD701A">
            <w:pPr>
              <w:jc w:val="center"/>
              <w:rPr>
                <w:rFonts w:cs="B Nazanin"/>
                <w:rtl/>
              </w:rPr>
            </w:pPr>
            <w:r w:rsidRPr="00A42E3B">
              <w:rPr>
                <w:rFonts w:cs="B Nazanin" w:hint="cs"/>
                <w:rtl/>
              </w:rPr>
              <w:t>چندگانه</w:t>
            </w:r>
            <w:r w:rsidRPr="00A42E3B">
              <w:rPr>
                <w:rStyle w:val="FootnoteReference"/>
                <w:rFonts w:cs="B Nazanin"/>
                <w:rtl/>
              </w:rPr>
              <w:footnoteReference w:id="138"/>
            </w:r>
          </w:p>
        </w:tc>
      </w:tr>
    </w:tbl>
    <w:p w14:paraId="5D3EFEDE" w14:textId="77777777" w:rsidR="00482D2E" w:rsidRPr="00A42E3B" w:rsidRDefault="00482D2E" w:rsidP="00CD701A">
      <w:pPr>
        <w:spacing w:after="0" w:line="240" w:lineRule="auto"/>
        <w:jc w:val="both"/>
        <w:rPr>
          <w:rFonts w:cs="B Nazanin"/>
          <w:rtl/>
        </w:rPr>
      </w:pPr>
      <w:r w:rsidRPr="00A42E3B">
        <w:rPr>
          <w:rFonts w:cs="B Nazanin" w:hint="cs"/>
          <w:rtl/>
        </w:rPr>
        <w:t>منبع: یافته</w:t>
      </w:r>
      <w:r w:rsidRPr="00A42E3B">
        <w:rPr>
          <w:rFonts w:cs="B Nazanin"/>
          <w:rtl/>
        </w:rPr>
        <w:softHyphen/>
      </w:r>
      <w:r w:rsidRPr="00A42E3B">
        <w:rPr>
          <w:rFonts w:cs="B Nazanin" w:hint="cs"/>
          <w:rtl/>
        </w:rPr>
        <w:t>های پژوهش</w:t>
      </w:r>
    </w:p>
    <w:p w14:paraId="54C47917" w14:textId="77777777" w:rsidR="00482D2E" w:rsidRPr="00A42E3B" w:rsidRDefault="00482D2E" w:rsidP="00CD701A">
      <w:pPr>
        <w:spacing w:after="0" w:line="240" w:lineRule="auto"/>
        <w:ind w:firstLine="284"/>
        <w:jc w:val="both"/>
        <w:rPr>
          <w:rFonts w:cs="B Nazanin"/>
          <w:sz w:val="26"/>
          <w:szCs w:val="26"/>
          <w:rtl/>
        </w:rPr>
      </w:pPr>
      <w:r w:rsidRPr="00A42E3B">
        <w:rPr>
          <w:rFonts w:cs="B Nazanin"/>
          <w:sz w:val="26"/>
          <w:szCs w:val="26"/>
          <w:rtl/>
        </w:rPr>
        <w:t>بررسی تحولات نظام ارزی در ایران بیانگر این واقعیت است که قبل از پیروزی انقلاب اسلامی نظام ارزی کشور، نظام نرخ ارز ثابت بوده است که بر اساس مقتضیات زمان و با توجه به توانمندی</w:t>
      </w:r>
      <w:r w:rsidRPr="00A42E3B">
        <w:rPr>
          <w:rFonts w:cs="B Nazanin"/>
          <w:sz w:val="26"/>
          <w:szCs w:val="26"/>
          <w:cs/>
        </w:rPr>
        <w:t>‎</w:t>
      </w:r>
      <w:r w:rsidRPr="00A42E3B">
        <w:rPr>
          <w:rFonts w:cs="B Nazanin"/>
          <w:sz w:val="26"/>
          <w:szCs w:val="26"/>
          <w:rtl/>
        </w:rPr>
        <w:t xml:space="preserve">های مالی خارجی، نرخ اسعار از طرف </w:t>
      </w:r>
      <w:r w:rsidRPr="00A42E3B">
        <w:rPr>
          <w:rFonts w:cs="B Nazanin" w:hint="cs"/>
          <w:sz w:val="26"/>
          <w:szCs w:val="26"/>
          <w:rtl/>
        </w:rPr>
        <w:t>مقام ارزی</w:t>
      </w:r>
      <w:r w:rsidRPr="00A42E3B">
        <w:rPr>
          <w:rFonts w:cs="B Nazanin"/>
          <w:sz w:val="26"/>
          <w:szCs w:val="26"/>
          <w:rtl/>
        </w:rPr>
        <w:t xml:space="preserve"> تنظیم و تعیین شده است.</w:t>
      </w:r>
    </w:p>
    <w:p w14:paraId="10665D85" w14:textId="77777777" w:rsidR="00482D2E" w:rsidRPr="00A42E3B" w:rsidRDefault="00482D2E" w:rsidP="00CD701A">
      <w:pPr>
        <w:spacing w:after="0" w:line="240" w:lineRule="auto"/>
        <w:ind w:firstLine="284"/>
        <w:jc w:val="both"/>
        <w:rPr>
          <w:rFonts w:cs="B Nazanin"/>
          <w:sz w:val="26"/>
          <w:szCs w:val="26"/>
        </w:rPr>
      </w:pPr>
      <w:r w:rsidRPr="00A42E3B">
        <w:rPr>
          <w:rFonts w:cs="B Nazanin" w:hint="cs"/>
          <w:sz w:val="26"/>
          <w:szCs w:val="26"/>
          <w:rtl/>
        </w:rPr>
        <w:t xml:space="preserve">بر اساس مستندات موجود، در سال 1300 نرخ دلار رسمی آمریکا معادل 15 ریال بوده و طی دوره 1315-1307 چند نرخی شده است. سپس به تبع اشغال ایران و بحران سیاسی حاکم، </w:t>
      </w:r>
      <w:r w:rsidRPr="00A42E3B">
        <w:rPr>
          <w:rFonts w:cs="B Nazanin"/>
          <w:sz w:val="26"/>
          <w:szCs w:val="26"/>
          <w:rtl/>
        </w:rPr>
        <w:t xml:space="preserve">در شهریور 1320، نرخ رسمی دلار آمریکا 35 ریال اعلام شد و سپس این نرخ </w:t>
      </w:r>
      <w:r w:rsidRPr="00A42E3B">
        <w:rPr>
          <w:rFonts w:cs="B Nazanin" w:hint="cs"/>
          <w:sz w:val="26"/>
          <w:szCs w:val="26"/>
          <w:rtl/>
        </w:rPr>
        <w:t>در سال 1332 و پس از کودتای 28 مرداد به 94 ریال افزایش می</w:t>
      </w:r>
      <w:r w:rsidRPr="00A42E3B">
        <w:rPr>
          <w:rFonts w:cs="B Nazanin"/>
          <w:sz w:val="26"/>
          <w:szCs w:val="26"/>
          <w:rtl/>
        </w:rPr>
        <w:softHyphen/>
      </w:r>
      <w:r w:rsidRPr="00A42E3B">
        <w:rPr>
          <w:rFonts w:cs="B Nazanin" w:hint="cs"/>
          <w:sz w:val="26"/>
          <w:szCs w:val="26"/>
          <w:rtl/>
        </w:rPr>
        <w:t>یابد. این نرخ همچنین</w:t>
      </w:r>
      <w:r w:rsidRPr="00A42E3B">
        <w:rPr>
          <w:rFonts w:cs="B Nazanin"/>
          <w:sz w:val="26"/>
          <w:szCs w:val="26"/>
          <w:rtl/>
        </w:rPr>
        <w:t xml:space="preserve">، با توجه به مقتضیات و امکانات روز، با نوسان همراه بود </w:t>
      </w:r>
      <w:r w:rsidRPr="00A42E3B">
        <w:rPr>
          <w:rFonts w:cs="B Nazanin" w:hint="cs"/>
          <w:sz w:val="26"/>
          <w:szCs w:val="26"/>
          <w:rtl/>
        </w:rPr>
        <w:t>و</w:t>
      </w:r>
      <w:r w:rsidRPr="00A42E3B">
        <w:rPr>
          <w:rFonts w:cs="B Nazanin"/>
          <w:sz w:val="26"/>
          <w:szCs w:val="26"/>
          <w:rtl/>
        </w:rPr>
        <w:t xml:space="preserve"> در</w:t>
      </w:r>
      <w:r w:rsidRPr="00A42E3B">
        <w:rPr>
          <w:rFonts w:cs="B Nazanin" w:hint="cs"/>
          <w:sz w:val="26"/>
          <w:szCs w:val="26"/>
          <w:rtl/>
        </w:rPr>
        <w:t xml:space="preserve"> سال 1346 در</w:t>
      </w:r>
      <w:r w:rsidRPr="00A42E3B">
        <w:rPr>
          <w:rFonts w:cs="B Nazanin"/>
          <w:sz w:val="26"/>
          <w:szCs w:val="26"/>
          <w:rtl/>
        </w:rPr>
        <w:t xml:space="preserve"> 75 ریال </w:t>
      </w:r>
      <w:r w:rsidRPr="00A42E3B">
        <w:rPr>
          <w:rFonts w:cs="B Nazanin" w:hint="cs"/>
          <w:sz w:val="26"/>
          <w:szCs w:val="26"/>
          <w:rtl/>
        </w:rPr>
        <w:t xml:space="preserve">و سپس در سال 1352 در 55 ریال </w:t>
      </w:r>
      <w:r w:rsidRPr="00A42E3B">
        <w:rPr>
          <w:rFonts w:cs="B Nazanin"/>
          <w:sz w:val="26"/>
          <w:szCs w:val="26"/>
          <w:rtl/>
        </w:rPr>
        <w:t>تثبیت شد</w:t>
      </w:r>
      <w:r w:rsidRPr="00A42E3B">
        <w:rPr>
          <w:rFonts w:cs="B Nazanin" w:hint="cs"/>
          <w:sz w:val="26"/>
          <w:szCs w:val="26"/>
          <w:rtl/>
        </w:rPr>
        <w:t xml:space="preserve"> و</w:t>
      </w:r>
      <w:r w:rsidRPr="00A42E3B">
        <w:rPr>
          <w:rFonts w:cs="B Nazanin"/>
          <w:sz w:val="26"/>
          <w:szCs w:val="26"/>
          <w:rtl/>
        </w:rPr>
        <w:t xml:space="preserve"> کنترل و نظارت دولتی و سهمیه</w:t>
      </w:r>
      <w:r w:rsidRPr="00A42E3B">
        <w:rPr>
          <w:rFonts w:cs="B Nazanin"/>
          <w:sz w:val="26"/>
          <w:szCs w:val="26"/>
          <w:cs/>
        </w:rPr>
        <w:t>‎</w:t>
      </w:r>
      <w:r w:rsidRPr="00A42E3B">
        <w:rPr>
          <w:rFonts w:cs="B Nazanin"/>
          <w:sz w:val="26"/>
          <w:szCs w:val="26"/>
          <w:rtl/>
        </w:rPr>
        <w:t>بندی ارزی و تعیین اولویت</w:t>
      </w:r>
      <w:r w:rsidRPr="00A42E3B">
        <w:rPr>
          <w:rFonts w:cs="B Nazanin"/>
          <w:sz w:val="26"/>
          <w:szCs w:val="26"/>
          <w:cs/>
        </w:rPr>
        <w:t>‎</w:t>
      </w:r>
      <w:r w:rsidRPr="00A42E3B">
        <w:rPr>
          <w:rFonts w:cs="B Nazanin"/>
          <w:sz w:val="26"/>
          <w:szCs w:val="26"/>
          <w:rtl/>
        </w:rPr>
        <w:t xml:space="preserve">های کشور برای مصارف ارزی همچنان تا </w:t>
      </w:r>
      <w:r w:rsidRPr="00A42E3B">
        <w:rPr>
          <w:rFonts w:cs="B Nazanin" w:hint="cs"/>
          <w:sz w:val="26"/>
          <w:szCs w:val="26"/>
          <w:rtl/>
        </w:rPr>
        <w:t xml:space="preserve">این </w:t>
      </w:r>
      <w:r w:rsidRPr="00A42E3B">
        <w:rPr>
          <w:rFonts w:cs="B Nazanin"/>
          <w:sz w:val="26"/>
          <w:szCs w:val="26"/>
          <w:rtl/>
        </w:rPr>
        <w:t>سال، که مصادف با افزایش شدید قیمت نفت در بازارهای جهانی و افزایش قابل ملاحظه‌ی درآمدهای کشور از محل صادرات نفت بود، حفظ شد. در سال 1352، با حفظ نظام ثابت ارزی ریال به</w:t>
      </w:r>
      <w:r w:rsidRPr="00A42E3B">
        <w:rPr>
          <w:rFonts w:cs="B Nazanin" w:hint="cs"/>
          <w:sz w:val="26"/>
          <w:szCs w:val="26"/>
          <w:rtl/>
        </w:rPr>
        <w:softHyphen/>
      </w:r>
      <w:r w:rsidRPr="00A42E3B">
        <w:rPr>
          <w:rFonts w:cs="B Nazanin"/>
          <w:sz w:val="26"/>
          <w:szCs w:val="26"/>
          <w:rtl/>
        </w:rPr>
        <w:t>طور آزاد و به دور از سهمیه</w:t>
      </w:r>
      <w:r w:rsidRPr="00A42E3B">
        <w:rPr>
          <w:rFonts w:cs="B Nazanin"/>
          <w:sz w:val="26"/>
          <w:szCs w:val="26"/>
          <w:cs/>
        </w:rPr>
        <w:t>‎</w:t>
      </w:r>
      <w:r w:rsidRPr="00A42E3B">
        <w:rPr>
          <w:rFonts w:cs="B Nazanin"/>
          <w:sz w:val="26"/>
          <w:szCs w:val="26"/>
          <w:rtl/>
        </w:rPr>
        <w:t>بندی قابل تبدیل شد.</w:t>
      </w:r>
    </w:p>
    <w:p w14:paraId="421E7BF3" w14:textId="77777777" w:rsidR="00482D2E" w:rsidRPr="00A42E3B" w:rsidRDefault="00482D2E" w:rsidP="00CD701A">
      <w:pPr>
        <w:spacing w:after="0" w:line="240" w:lineRule="auto"/>
        <w:ind w:firstLine="284"/>
        <w:jc w:val="both"/>
        <w:rPr>
          <w:rFonts w:cs="B Nazanin"/>
          <w:sz w:val="26"/>
          <w:szCs w:val="26"/>
          <w:rtl/>
        </w:rPr>
      </w:pPr>
      <w:r w:rsidRPr="00A42E3B">
        <w:rPr>
          <w:rFonts w:cs="B Nazanin"/>
          <w:sz w:val="26"/>
          <w:szCs w:val="26"/>
          <w:rtl/>
        </w:rPr>
        <w:t>پس از پیروزی انقلاب اسلامی نیز سیاست کنترل ارزی ادامه یافت. در تمام سال</w:t>
      </w:r>
      <w:r w:rsidRPr="00A42E3B">
        <w:rPr>
          <w:rFonts w:cs="B Nazanin"/>
          <w:sz w:val="26"/>
          <w:szCs w:val="26"/>
          <w:cs/>
        </w:rPr>
        <w:t>‎</w:t>
      </w:r>
      <w:r w:rsidRPr="00A42E3B">
        <w:rPr>
          <w:rFonts w:cs="B Nazanin"/>
          <w:sz w:val="26"/>
          <w:szCs w:val="26"/>
          <w:rtl/>
        </w:rPr>
        <w:t>های بعد از پیروزی انقلاب اسلامی فشارهای بسیار شدیدی به دلیل شرایط جنگ تحمیلی، کاهش امکانات صادرات نفت، افزایش تقاضا برای واردات، کاهش قیمت نفت و قدرت خرید دلار در سطح بین</w:t>
      </w:r>
      <w:r w:rsidRPr="00A42E3B">
        <w:rPr>
          <w:rFonts w:cs="B Nazanin"/>
          <w:sz w:val="26"/>
          <w:szCs w:val="26"/>
          <w:cs/>
        </w:rPr>
        <w:t>‎</w:t>
      </w:r>
      <w:r w:rsidRPr="00A42E3B">
        <w:rPr>
          <w:rFonts w:cs="B Nazanin"/>
          <w:sz w:val="26"/>
          <w:szCs w:val="26"/>
          <w:rtl/>
        </w:rPr>
        <w:t>المللی و نظایر آن در جهت تضعیف ارزش ریال در بازار ارزی کشور وارد می</w:t>
      </w:r>
      <w:r w:rsidRPr="00A42E3B">
        <w:rPr>
          <w:rFonts w:cs="B Nazanin"/>
          <w:sz w:val="26"/>
          <w:szCs w:val="26"/>
          <w:cs/>
        </w:rPr>
        <w:t>‎</w:t>
      </w:r>
      <w:r w:rsidRPr="00A42E3B">
        <w:rPr>
          <w:rFonts w:cs="B Nazanin"/>
          <w:sz w:val="26"/>
          <w:szCs w:val="26"/>
          <w:rtl/>
        </w:rPr>
        <w:t>شد. در این دوران، هدف دولت این بود که ارزش رسمی ریال را ثابت نگه می</w:t>
      </w:r>
      <w:r w:rsidRPr="00A42E3B">
        <w:rPr>
          <w:rFonts w:cs="B Nazanin"/>
          <w:sz w:val="26"/>
          <w:szCs w:val="26"/>
          <w:cs/>
        </w:rPr>
        <w:t>‎</w:t>
      </w:r>
      <w:r w:rsidRPr="00A42E3B">
        <w:rPr>
          <w:rFonts w:cs="B Nazanin"/>
          <w:sz w:val="26"/>
          <w:szCs w:val="26"/>
          <w:rtl/>
        </w:rPr>
        <w:t>دارد، بنابراین ناچار بود سیاست‏های شدیداً مداخله‌گرانه</w:t>
      </w:r>
      <w:r w:rsidRPr="00A42E3B">
        <w:rPr>
          <w:rFonts w:cs="B Nazanin"/>
          <w:sz w:val="26"/>
          <w:szCs w:val="26"/>
          <w:cs/>
        </w:rPr>
        <w:t>‎</w:t>
      </w:r>
      <w:r w:rsidRPr="00A42E3B">
        <w:rPr>
          <w:rFonts w:cs="B Nazanin"/>
          <w:sz w:val="26"/>
          <w:szCs w:val="26"/>
          <w:rtl/>
        </w:rPr>
        <w:t>ای در بازار ارز اعمال کند.</w:t>
      </w:r>
      <w:r w:rsidRPr="00A42E3B">
        <w:rPr>
          <w:rFonts w:cs="B Nazanin" w:hint="cs"/>
          <w:sz w:val="26"/>
          <w:szCs w:val="26"/>
          <w:rtl/>
        </w:rPr>
        <w:t xml:space="preserve"> لذا پس از پیروزی انقلاب اسلامی برای نرخ ارز نظام چند نرخی به وجود آمد.</w:t>
      </w:r>
    </w:p>
    <w:p w14:paraId="268601CE" w14:textId="77777777" w:rsidR="00482D2E" w:rsidRPr="00A42E3B" w:rsidRDefault="00482D2E" w:rsidP="00CD701A">
      <w:pPr>
        <w:spacing w:after="0" w:line="240" w:lineRule="auto"/>
        <w:ind w:firstLine="284"/>
        <w:jc w:val="both"/>
        <w:rPr>
          <w:rFonts w:cs="B Nazanin"/>
          <w:sz w:val="26"/>
          <w:szCs w:val="26"/>
          <w:rtl/>
        </w:rPr>
      </w:pPr>
      <w:r w:rsidRPr="00A42E3B">
        <w:rPr>
          <w:rFonts w:cs="B Nazanin"/>
          <w:sz w:val="26"/>
          <w:szCs w:val="26"/>
          <w:rtl/>
        </w:rPr>
        <w:lastRenderedPageBreak/>
        <w:t>در سال 1359، با آغاز جنگ تحمیلی و ایجاد شرایط اجتماعی، اقتصادی و سیاسی ناشی از کاهش درآمدهای ارزی و نیاز به واردات، دستیابی به هدف حمایت از ارزش رسمی ریال در نرخ تعیین‌شده مشکل</w:t>
      </w:r>
      <w:r w:rsidRPr="00A42E3B">
        <w:rPr>
          <w:rFonts w:cs="B Nazanin"/>
          <w:sz w:val="26"/>
          <w:szCs w:val="26"/>
          <w:cs/>
        </w:rPr>
        <w:t>‎</w:t>
      </w:r>
      <w:r w:rsidRPr="00A42E3B">
        <w:rPr>
          <w:rFonts w:cs="B Nazanin"/>
          <w:sz w:val="26"/>
          <w:szCs w:val="26"/>
          <w:rtl/>
        </w:rPr>
        <w:t>تر شد.</w:t>
      </w:r>
      <w:r w:rsidRPr="00A42E3B">
        <w:rPr>
          <w:rFonts w:cs="B Nazanin" w:hint="cs"/>
          <w:sz w:val="26"/>
          <w:szCs w:val="26"/>
          <w:rtl/>
        </w:rPr>
        <w:t xml:space="preserve"> </w:t>
      </w:r>
      <w:r w:rsidRPr="00A42E3B">
        <w:rPr>
          <w:rFonts w:cs="B Nazanin"/>
          <w:sz w:val="26"/>
          <w:szCs w:val="26"/>
          <w:rtl/>
        </w:rPr>
        <w:t>از این</w:t>
      </w:r>
      <w:r w:rsidRPr="00A42E3B">
        <w:rPr>
          <w:rFonts w:cs="B Nazanin"/>
          <w:sz w:val="26"/>
          <w:szCs w:val="26"/>
          <w:rtl/>
        </w:rPr>
        <w:softHyphen/>
        <w:t>رو، همیشه همراه با محدودیت</w:t>
      </w:r>
      <w:r w:rsidRPr="00A42E3B">
        <w:rPr>
          <w:rFonts w:cs="B Nazanin"/>
          <w:sz w:val="26"/>
          <w:szCs w:val="26"/>
          <w:cs/>
        </w:rPr>
        <w:t>‎</w:t>
      </w:r>
      <w:r w:rsidRPr="00A42E3B">
        <w:rPr>
          <w:rFonts w:cs="B Nazanin"/>
          <w:sz w:val="26"/>
          <w:szCs w:val="26"/>
          <w:rtl/>
        </w:rPr>
        <w:t>ها و کنترل</w:t>
      </w:r>
      <w:r w:rsidRPr="00A42E3B">
        <w:rPr>
          <w:rFonts w:cs="B Nazanin"/>
          <w:sz w:val="26"/>
          <w:szCs w:val="26"/>
          <w:cs/>
        </w:rPr>
        <w:t>‎</w:t>
      </w:r>
      <w:r w:rsidRPr="00A42E3B">
        <w:rPr>
          <w:rFonts w:cs="B Nazanin"/>
          <w:sz w:val="26"/>
          <w:szCs w:val="26"/>
          <w:rtl/>
        </w:rPr>
        <w:t>های اعمالی دولت، بازاری به</w:t>
      </w:r>
      <w:r w:rsidRPr="00A42E3B">
        <w:rPr>
          <w:rFonts w:cs="B Nazanin" w:hint="cs"/>
          <w:sz w:val="26"/>
          <w:szCs w:val="26"/>
          <w:rtl/>
        </w:rPr>
        <w:softHyphen/>
      </w:r>
      <w:r w:rsidRPr="00A42E3B">
        <w:rPr>
          <w:rFonts w:cs="B Nazanin"/>
          <w:sz w:val="26"/>
          <w:szCs w:val="26"/>
          <w:rtl/>
        </w:rPr>
        <w:t>صورت موازی ایجاد می</w:t>
      </w:r>
      <w:r w:rsidRPr="00A42E3B">
        <w:rPr>
          <w:rFonts w:cs="B Nazanin"/>
          <w:sz w:val="26"/>
          <w:szCs w:val="26"/>
          <w:cs/>
        </w:rPr>
        <w:t>‎</w:t>
      </w:r>
      <w:r w:rsidRPr="00A42E3B">
        <w:rPr>
          <w:rFonts w:cs="B Nazanin"/>
          <w:sz w:val="26"/>
          <w:szCs w:val="26"/>
          <w:rtl/>
        </w:rPr>
        <w:t>شود که نیازهای قشر خاصی از جامعه را که تقاضایشان بی</w:t>
      </w:r>
      <w:r w:rsidRPr="00A42E3B">
        <w:rPr>
          <w:rFonts w:cs="B Nazanin"/>
          <w:sz w:val="26"/>
          <w:szCs w:val="26"/>
          <w:cs/>
        </w:rPr>
        <w:t>‎</w:t>
      </w:r>
      <w:r w:rsidRPr="00A42E3B">
        <w:rPr>
          <w:rFonts w:cs="B Nazanin"/>
          <w:sz w:val="26"/>
          <w:szCs w:val="26"/>
          <w:rtl/>
        </w:rPr>
        <w:t>جواب مانده است، پاسخ دهد. بنابراین بازار آزاد ارز به‌تدریج شکل گرفت و سیر صعودی اسعار در آن آغاز شد. در این سال</w:t>
      </w:r>
      <w:r w:rsidRPr="00A42E3B">
        <w:rPr>
          <w:rFonts w:cs="B Nazanin"/>
          <w:sz w:val="26"/>
          <w:szCs w:val="26"/>
          <w:cs/>
        </w:rPr>
        <w:t>‎</w:t>
      </w:r>
      <w:r w:rsidRPr="00A42E3B">
        <w:rPr>
          <w:rFonts w:cs="B Nazanin"/>
          <w:sz w:val="26"/>
          <w:szCs w:val="26"/>
          <w:rtl/>
        </w:rPr>
        <w:t>ها به</w:t>
      </w:r>
      <w:r w:rsidRPr="00A42E3B">
        <w:rPr>
          <w:rFonts w:cs="B Nazanin" w:hint="cs"/>
          <w:sz w:val="26"/>
          <w:szCs w:val="26"/>
          <w:rtl/>
        </w:rPr>
        <w:softHyphen/>
      </w:r>
      <w:r w:rsidRPr="00A42E3B">
        <w:rPr>
          <w:rFonts w:cs="B Nazanin"/>
          <w:sz w:val="26"/>
          <w:szCs w:val="26"/>
          <w:rtl/>
        </w:rPr>
        <w:t>منظور تشویق صادرات غیرنفتی و جذب منابع ارزی حاصل از صادرات غیرنفتی به سیستم رسمی کشور، به ازای هر دلار مبلغی حدود 350 ریال اضافه بر نرخ برابری رسمی ریال با دلار پرداخت شد.</w:t>
      </w:r>
    </w:p>
    <w:p w14:paraId="7DFFFE38" w14:textId="77777777" w:rsidR="00482D2E" w:rsidRPr="00A42E3B" w:rsidRDefault="00482D2E" w:rsidP="00CD701A">
      <w:pPr>
        <w:spacing w:after="0" w:line="240" w:lineRule="auto"/>
        <w:ind w:firstLine="284"/>
        <w:jc w:val="both"/>
        <w:rPr>
          <w:rFonts w:cs="B Nazanin"/>
          <w:sz w:val="26"/>
          <w:szCs w:val="26"/>
          <w:rtl/>
        </w:rPr>
      </w:pPr>
      <w:r w:rsidRPr="00A42E3B">
        <w:rPr>
          <w:rFonts w:cs="B Nazanin"/>
          <w:sz w:val="26"/>
          <w:szCs w:val="26"/>
          <w:rtl/>
        </w:rPr>
        <w:t>با پایان یافتن جنگ و کاهش مشکلات و موانع برون‌‏مرزی، ادامه‌ی سیاست‏های اداری و کنترل‌شده در تخصیص عوامل تولید منطق خود را از دست داد. از این</w:t>
      </w:r>
      <w:r w:rsidRPr="00A42E3B">
        <w:rPr>
          <w:rFonts w:cs="B Nazanin"/>
          <w:sz w:val="26"/>
          <w:szCs w:val="26"/>
          <w:rtl/>
        </w:rPr>
        <w:softHyphen/>
        <w:t>رو، سیاست</w:t>
      </w:r>
      <w:r w:rsidRPr="00A42E3B">
        <w:rPr>
          <w:rFonts w:cs="B Nazanin"/>
          <w:sz w:val="26"/>
          <w:szCs w:val="26"/>
          <w:cs/>
        </w:rPr>
        <w:t>‎</w:t>
      </w:r>
      <w:r w:rsidRPr="00A42E3B">
        <w:rPr>
          <w:rFonts w:cs="B Nazanin"/>
          <w:sz w:val="26"/>
          <w:szCs w:val="26"/>
          <w:rtl/>
        </w:rPr>
        <w:t>های اقتصادی با هدف دستیابی به وضعیتی متعادل و قابل قبول مورد تجدیدنظر قرار گرفت و خطوط اصلی آن در قانون برنامه‌ی اول توسعه ترسیم شد که عمده</w:t>
      </w:r>
      <w:r w:rsidRPr="00A42E3B">
        <w:rPr>
          <w:rFonts w:cs="B Nazanin"/>
          <w:sz w:val="26"/>
          <w:szCs w:val="26"/>
          <w:cs/>
        </w:rPr>
        <w:t>‎</w:t>
      </w:r>
      <w:r w:rsidRPr="00A42E3B">
        <w:rPr>
          <w:rFonts w:cs="B Nazanin"/>
          <w:sz w:val="26"/>
          <w:szCs w:val="26"/>
          <w:rtl/>
        </w:rPr>
        <w:t>ترین سیاست</w:t>
      </w:r>
      <w:r w:rsidRPr="00A42E3B">
        <w:rPr>
          <w:rFonts w:cs="B Nazanin"/>
          <w:sz w:val="26"/>
          <w:szCs w:val="26"/>
          <w:cs/>
        </w:rPr>
        <w:t>‎</w:t>
      </w:r>
      <w:r w:rsidRPr="00A42E3B">
        <w:rPr>
          <w:rFonts w:cs="B Nazanin"/>
          <w:sz w:val="26"/>
          <w:szCs w:val="26"/>
          <w:rtl/>
        </w:rPr>
        <w:t>های اقتصادی آن، اصلاح نظام ارزی کشور بود. به این منظور، از نیمه‌ی دوم سال 1368، نرخ</w:t>
      </w:r>
      <w:r w:rsidRPr="00A42E3B">
        <w:rPr>
          <w:rFonts w:cs="B Nazanin"/>
          <w:sz w:val="26"/>
          <w:szCs w:val="26"/>
          <w:cs/>
        </w:rPr>
        <w:t>‎</w:t>
      </w:r>
      <w:r w:rsidRPr="00A42E3B">
        <w:rPr>
          <w:rFonts w:cs="B Nazanin"/>
          <w:sz w:val="26"/>
          <w:szCs w:val="26"/>
          <w:rtl/>
        </w:rPr>
        <w:t>های ترجیحی برای دلار آمریکا اعلام شد. اگرچه مسیر حرکت نرخ‏های اعلام‌شده معکوس انتظارات عقلایی بود، به</w:t>
      </w:r>
      <w:r w:rsidRPr="00A42E3B">
        <w:rPr>
          <w:rFonts w:cs="B Nazanin" w:hint="cs"/>
          <w:sz w:val="26"/>
          <w:szCs w:val="26"/>
          <w:rtl/>
        </w:rPr>
        <w:softHyphen/>
      </w:r>
      <w:r w:rsidRPr="00A42E3B">
        <w:rPr>
          <w:rFonts w:cs="B Nazanin"/>
          <w:sz w:val="26"/>
          <w:szCs w:val="26"/>
          <w:rtl/>
        </w:rPr>
        <w:t>طوری</w:t>
      </w:r>
      <w:r w:rsidRPr="00A42E3B">
        <w:rPr>
          <w:rFonts w:cs="B Nazanin"/>
          <w:sz w:val="26"/>
          <w:szCs w:val="26"/>
          <w:rtl/>
        </w:rPr>
        <w:softHyphen/>
        <w:t>که در آغاز نرخ ترجیحی</w:t>
      </w:r>
      <w:r w:rsidRPr="00A42E3B">
        <w:rPr>
          <w:rFonts w:cs="B Nazanin" w:hint="cs"/>
          <w:sz w:val="26"/>
          <w:szCs w:val="26"/>
          <w:rtl/>
        </w:rPr>
        <w:t xml:space="preserve"> </w:t>
      </w:r>
      <w:r w:rsidRPr="00A42E3B">
        <w:rPr>
          <w:rFonts w:cs="B Nazanin"/>
          <w:sz w:val="26"/>
          <w:szCs w:val="26"/>
          <w:rtl/>
        </w:rPr>
        <w:t>‌رقابتی هر دلار آمریکا 1000 ریال اعلام شد. سپس در سه ماه، این نرخ به 975 ریال، سپس به 800 ریال و در نهایت در سال 1369 (به صورت دستوری و اداری) به 600 ریال تبدیل شد؛ ولی عملکرد کلی آن باز کردن فضای لازم برای تعدیل نرخ 70ریالی برای هر دلار بود که حدود 20 سال ثابت مانده بود.</w:t>
      </w:r>
    </w:p>
    <w:p w14:paraId="60C8A7FF" w14:textId="77777777" w:rsidR="00482D2E" w:rsidRPr="00A42E3B" w:rsidRDefault="00482D2E" w:rsidP="00CD701A">
      <w:pPr>
        <w:spacing w:after="0" w:line="240" w:lineRule="auto"/>
        <w:ind w:firstLine="284"/>
        <w:jc w:val="both"/>
        <w:rPr>
          <w:rFonts w:cs="B Nazanin"/>
          <w:sz w:val="26"/>
          <w:szCs w:val="26"/>
          <w:rtl/>
        </w:rPr>
      </w:pPr>
      <w:r w:rsidRPr="00A42E3B">
        <w:rPr>
          <w:rFonts w:cs="B Nazanin"/>
          <w:sz w:val="26"/>
          <w:szCs w:val="26"/>
          <w:rtl/>
        </w:rPr>
        <w:t xml:space="preserve">در آغاز سال 1372، نظام ارزی کشور از نظام نرخ ارز ثابت به یک سبد ارزی (حق برداشت مخصوص) به نظام ارز شناور مدیریت‌شده تبدیل شد. </w:t>
      </w:r>
      <w:r w:rsidRPr="00A42E3B">
        <w:rPr>
          <w:rFonts w:cs="B Nazanin" w:hint="cs"/>
          <w:sz w:val="26"/>
          <w:szCs w:val="26"/>
          <w:rtl/>
        </w:rPr>
        <w:t>بانک مرکزی جمهوری اسلامی ایران، نرخ جدید را به</w:t>
      </w:r>
      <w:r w:rsidRPr="00A42E3B">
        <w:rPr>
          <w:rFonts w:cs="B Nazanin"/>
          <w:sz w:val="26"/>
          <w:szCs w:val="26"/>
          <w:rtl/>
        </w:rPr>
        <w:softHyphen/>
      </w:r>
      <w:r w:rsidRPr="00A42E3B">
        <w:rPr>
          <w:rFonts w:cs="B Nazanin" w:hint="cs"/>
          <w:sz w:val="26"/>
          <w:szCs w:val="26"/>
          <w:rtl/>
        </w:rPr>
        <w:t>صورت روزانه و با توجه به نرخ بازار موازی تعیین می</w:t>
      </w:r>
      <w:r w:rsidRPr="00A42E3B">
        <w:rPr>
          <w:rFonts w:cs="B Nazanin"/>
          <w:sz w:val="26"/>
          <w:szCs w:val="26"/>
          <w:rtl/>
        </w:rPr>
        <w:softHyphen/>
      </w:r>
      <w:r w:rsidRPr="00A42E3B">
        <w:rPr>
          <w:rFonts w:cs="B Nazanin" w:hint="cs"/>
          <w:sz w:val="26"/>
          <w:szCs w:val="26"/>
          <w:rtl/>
        </w:rPr>
        <w:t xml:space="preserve">کرد. </w:t>
      </w:r>
      <w:r w:rsidRPr="00A42E3B">
        <w:rPr>
          <w:rFonts w:cs="B Nazanin"/>
          <w:sz w:val="26"/>
          <w:szCs w:val="26"/>
          <w:rtl/>
        </w:rPr>
        <w:t xml:space="preserve">اما بسیاری از عوامل اقتصادی و گاهی سیاسی مانع استمرار آن شد. </w:t>
      </w:r>
      <w:r w:rsidRPr="00A42E3B">
        <w:rPr>
          <w:rFonts w:cs="B Nazanin" w:hint="cs"/>
          <w:sz w:val="26"/>
          <w:szCs w:val="26"/>
          <w:rtl/>
        </w:rPr>
        <w:t xml:space="preserve">آذر ماه 1372، دولت، نرخ ارز شناور را کنار گذاشته </w:t>
      </w:r>
      <w:r w:rsidRPr="00A42E3B">
        <w:rPr>
          <w:rFonts w:cs="B Nazanin"/>
          <w:sz w:val="26"/>
          <w:szCs w:val="26"/>
          <w:rtl/>
        </w:rPr>
        <w:t xml:space="preserve">و </w:t>
      </w:r>
      <w:r w:rsidRPr="00A42E3B">
        <w:rPr>
          <w:rFonts w:cs="B Nazanin" w:hint="cs"/>
          <w:sz w:val="26"/>
          <w:szCs w:val="26"/>
          <w:rtl/>
        </w:rPr>
        <w:t>نرخ ارز رسمی را در سطح هر دلار 1750 ریال تثبیت کردند، درنتیجه اضافه قیمت نرخ ارز در بازار موازی نسبت به نرخ ارز رسمی به</w:t>
      </w:r>
      <w:r w:rsidRPr="00A42E3B">
        <w:rPr>
          <w:rFonts w:cs="B Nazanin"/>
          <w:sz w:val="26"/>
          <w:szCs w:val="26"/>
          <w:rtl/>
        </w:rPr>
        <w:softHyphen/>
      </w:r>
      <w:r w:rsidRPr="00A42E3B">
        <w:rPr>
          <w:rFonts w:cs="B Nazanin" w:hint="cs"/>
          <w:sz w:val="26"/>
          <w:szCs w:val="26"/>
          <w:rtl/>
        </w:rPr>
        <w:t>طور پیوسته افزایش یافت</w:t>
      </w:r>
      <w:r w:rsidRPr="00A42E3B">
        <w:rPr>
          <w:rFonts w:cs="B Nazanin"/>
          <w:sz w:val="26"/>
          <w:szCs w:val="26"/>
          <w:rtl/>
        </w:rPr>
        <w:t xml:space="preserve">. </w:t>
      </w:r>
      <w:r w:rsidRPr="00A42E3B">
        <w:rPr>
          <w:rFonts w:cs="B Nazanin" w:hint="cs"/>
          <w:sz w:val="26"/>
          <w:szCs w:val="26"/>
          <w:rtl/>
        </w:rPr>
        <w:t>در اردیبهشت ماه 1373، دومین نرخ ارز رسمی عرضه شد که برای صادرات غیرنفتی و فهرستی از واردات و پرداخت هزینه</w:t>
      </w:r>
      <w:r w:rsidRPr="00A42E3B">
        <w:rPr>
          <w:rFonts w:cs="B Nazanin"/>
          <w:sz w:val="26"/>
          <w:szCs w:val="26"/>
          <w:rtl/>
        </w:rPr>
        <w:softHyphen/>
      </w:r>
      <w:r w:rsidRPr="00A42E3B">
        <w:rPr>
          <w:rFonts w:cs="B Nazanin" w:hint="cs"/>
          <w:sz w:val="26"/>
          <w:szCs w:val="26"/>
          <w:rtl/>
        </w:rPr>
        <w:t>های خدمات به</w:t>
      </w:r>
      <w:r w:rsidRPr="00A42E3B">
        <w:rPr>
          <w:rFonts w:cs="B Nazanin"/>
          <w:sz w:val="26"/>
          <w:szCs w:val="26"/>
          <w:rtl/>
        </w:rPr>
        <w:softHyphen/>
      </w:r>
      <w:r w:rsidRPr="00A42E3B">
        <w:rPr>
          <w:rFonts w:cs="B Nazanin" w:hint="cs"/>
          <w:sz w:val="26"/>
          <w:szCs w:val="26"/>
          <w:rtl/>
        </w:rPr>
        <w:t>کار می</w:t>
      </w:r>
      <w:r w:rsidRPr="00A42E3B">
        <w:rPr>
          <w:rFonts w:cs="B Nazanin"/>
          <w:sz w:val="26"/>
          <w:szCs w:val="26"/>
          <w:rtl/>
        </w:rPr>
        <w:softHyphen/>
      </w:r>
      <w:r w:rsidRPr="00A42E3B">
        <w:rPr>
          <w:rFonts w:cs="B Nazanin" w:hint="cs"/>
          <w:sz w:val="26"/>
          <w:szCs w:val="26"/>
          <w:rtl/>
        </w:rPr>
        <w:t>رفت. این نرخ که نرخ ارز صادراتی نامیده شد، در سطح هر دلار 2345 ریال تثبیت گردید. در پی عرضه نرخ ارز صادراتی در اردیبهشت 1373، اضافه قیمت نرخ ارز در بازار موازی نسبت به نرخ</w:t>
      </w:r>
      <w:r w:rsidRPr="00A42E3B">
        <w:rPr>
          <w:rFonts w:cs="B Nazanin"/>
          <w:sz w:val="26"/>
          <w:szCs w:val="26"/>
          <w:rtl/>
        </w:rPr>
        <w:softHyphen/>
      </w:r>
      <w:r w:rsidRPr="00A42E3B">
        <w:rPr>
          <w:rFonts w:cs="B Nazanin" w:hint="cs"/>
          <w:sz w:val="26"/>
          <w:szCs w:val="26"/>
          <w:rtl/>
        </w:rPr>
        <w:t>های ارز رسمی از افزایش یکنواختی برخوردار شد که علت آن، تورم بالا و انتظار تشدید تحریم</w:t>
      </w:r>
      <w:r w:rsidRPr="00A42E3B">
        <w:rPr>
          <w:rFonts w:cs="B Nazanin"/>
          <w:sz w:val="26"/>
          <w:szCs w:val="26"/>
          <w:rtl/>
        </w:rPr>
        <w:softHyphen/>
      </w:r>
      <w:r w:rsidRPr="00A42E3B">
        <w:rPr>
          <w:rFonts w:cs="B Nazanin" w:hint="cs"/>
          <w:sz w:val="26"/>
          <w:szCs w:val="26"/>
          <w:rtl/>
        </w:rPr>
        <w:t xml:space="preserve">های تجاری آمریکا بر ضد ایران بود. در اردیبهشت 1373، الزامات تحویل ارز صادرات غیرنفتی </w:t>
      </w:r>
      <w:r w:rsidRPr="00A42E3B">
        <w:rPr>
          <w:rFonts w:cs="B Nazanin" w:hint="cs"/>
          <w:sz w:val="26"/>
          <w:szCs w:val="26"/>
          <w:rtl/>
        </w:rPr>
        <w:lastRenderedPageBreak/>
        <w:t>100 درصد افزایش یافت و نرخ صادراتی به ازای هر دلار 3000 ریال کاهش ارزش پیدا کرد. از این</w:t>
      </w:r>
      <w:r w:rsidRPr="00A42E3B">
        <w:rPr>
          <w:rFonts w:cs="B Nazanin" w:hint="cs"/>
          <w:sz w:val="26"/>
          <w:szCs w:val="26"/>
          <w:rtl/>
        </w:rPr>
        <w:softHyphen/>
        <w:t>رو،</w:t>
      </w:r>
      <w:r w:rsidRPr="00A42E3B">
        <w:rPr>
          <w:rFonts w:cs="B Nazanin"/>
          <w:sz w:val="26"/>
          <w:szCs w:val="26"/>
          <w:rtl/>
        </w:rPr>
        <w:t xml:space="preserve"> در سال 1374، حساب سرمایه مجدداً بسته و بازار ارز آزاد غیرقانونی اعلام شد.</w:t>
      </w:r>
    </w:p>
    <w:p w14:paraId="0CE1D302"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بالا بودن تورم در ایران در مقایسه با شرکای تجاری آن و افزایش ارزش دلار در برابر دیگر ارزهای مهم، سبب شد تا نرخ</w:t>
      </w:r>
      <w:r w:rsidRPr="00A42E3B">
        <w:rPr>
          <w:rFonts w:cs="B Nazanin"/>
          <w:sz w:val="26"/>
          <w:szCs w:val="26"/>
          <w:rtl/>
        </w:rPr>
        <w:softHyphen/>
      </w:r>
      <w:r w:rsidRPr="00A42E3B">
        <w:rPr>
          <w:rFonts w:cs="B Nazanin" w:hint="cs"/>
          <w:sz w:val="26"/>
          <w:szCs w:val="26"/>
          <w:rtl/>
        </w:rPr>
        <w:t>های ارز رسمی تثبیت شده در دوره 1376-1375 از حدود 27 درصد افزایش برخوردار شوند.</w:t>
      </w:r>
    </w:p>
    <w:p w14:paraId="4E68A062"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در اوایل تیر ماه 1376، سومین مکانیسم ارزی در بورس اوراق بهادار تهران عرضه شد و میزان چشم</w:t>
      </w:r>
      <w:r w:rsidRPr="00A42E3B">
        <w:rPr>
          <w:rFonts w:cs="B Nazanin"/>
          <w:sz w:val="26"/>
          <w:szCs w:val="26"/>
          <w:rtl/>
        </w:rPr>
        <w:softHyphen/>
      </w:r>
      <w:r w:rsidRPr="00A42E3B">
        <w:rPr>
          <w:rFonts w:cs="B Nazanin" w:hint="cs"/>
          <w:sz w:val="26"/>
          <w:szCs w:val="26"/>
          <w:rtl/>
        </w:rPr>
        <w:t>گیری از واردات به این بازار منتقل شدند. علی</w:t>
      </w:r>
      <w:r w:rsidRPr="00A42E3B">
        <w:rPr>
          <w:rFonts w:cs="B Nazanin"/>
          <w:sz w:val="26"/>
          <w:szCs w:val="26"/>
          <w:rtl/>
        </w:rPr>
        <w:softHyphen/>
      </w:r>
      <w:r w:rsidRPr="00A42E3B">
        <w:rPr>
          <w:rFonts w:cs="B Nazanin" w:hint="cs"/>
          <w:sz w:val="26"/>
          <w:szCs w:val="26"/>
          <w:rtl/>
        </w:rPr>
        <w:t>رغم کاهش ارزش چشم</w:t>
      </w:r>
      <w:r w:rsidRPr="00A42E3B">
        <w:rPr>
          <w:rFonts w:cs="B Nazanin"/>
          <w:sz w:val="26"/>
          <w:szCs w:val="26"/>
          <w:rtl/>
        </w:rPr>
        <w:softHyphen/>
      </w:r>
      <w:r w:rsidRPr="00A42E3B">
        <w:rPr>
          <w:rFonts w:cs="B Nazanin" w:hint="cs"/>
          <w:sz w:val="26"/>
          <w:szCs w:val="26"/>
          <w:rtl/>
        </w:rPr>
        <w:t>گیر ارز در بازار موازی، ارزش ارز در این بورس، در مقایسه با نرخ ارز در بازار موازی از افزایش فزاینده</w:t>
      </w:r>
      <w:r w:rsidRPr="00A42E3B">
        <w:rPr>
          <w:rFonts w:cs="B Nazanin"/>
          <w:sz w:val="26"/>
          <w:szCs w:val="26"/>
          <w:rtl/>
        </w:rPr>
        <w:softHyphen/>
      </w:r>
      <w:r w:rsidRPr="00A42E3B">
        <w:rPr>
          <w:rFonts w:cs="B Nazanin" w:hint="cs"/>
          <w:sz w:val="26"/>
          <w:szCs w:val="26"/>
          <w:rtl/>
        </w:rPr>
        <w:t xml:space="preserve">ای برخوردار شد. درواقع، در این دوره، </w:t>
      </w:r>
      <w:r w:rsidRPr="00A42E3B">
        <w:rPr>
          <w:rFonts w:cs="B Nazanin"/>
          <w:sz w:val="26"/>
          <w:szCs w:val="26"/>
          <w:rtl/>
        </w:rPr>
        <w:t>گذر از دوران بحران و تثبیت شرایط اقتصادی و موفقیت در پرداخت بخشی از بدهی</w:t>
      </w:r>
      <w:r w:rsidRPr="00A42E3B">
        <w:rPr>
          <w:rFonts w:cs="B Nazanin"/>
          <w:sz w:val="26"/>
          <w:szCs w:val="26"/>
          <w:cs/>
        </w:rPr>
        <w:t>‎</w:t>
      </w:r>
      <w:r w:rsidRPr="00A42E3B">
        <w:rPr>
          <w:rFonts w:cs="B Nazanin"/>
          <w:sz w:val="26"/>
          <w:szCs w:val="26"/>
          <w:rtl/>
        </w:rPr>
        <w:t>های خارجی وضعیت ارزی کشور را بهبود بخشید. از طرف دیگر، با هدف تشویق صادرات غیرنفتی، امتیازهایی به دست‏اندرکاران این بخش اعطا شد که در بخش ارزی، نقل و انتقال تعهدات ارزی در بازار بورس اوراق بهادار در مرداد</w:t>
      </w:r>
      <w:r w:rsidRPr="00A42E3B">
        <w:rPr>
          <w:rFonts w:cs="B Nazanin" w:hint="cs"/>
          <w:sz w:val="26"/>
          <w:szCs w:val="26"/>
          <w:rtl/>
        </w:rPr>
        <w:t xml:space="preserve"> </w:t>
      </w:r>
      <w:r w:rsidRPr="00A42E3B">
        <w:rPr>
          <w:rFonts w:cs="B Nazanin"/>
          <w:sz w:val="26"/>
          <w:szCs w:val="26"/>
          <w:rtl/>
        </w:rPr>
        <w:t>ماه 1376 با نرخ‏های توافقی و البته تحت نظارت و کنترل کامل بانک مرکزی امکان</w:t>
      </w:r>
      <w:r w:rsidRPr="00A42E3B">
        <w:rPr>
          <w:rFonts w:cs="B Nazanin"/>
          <w:sz w:val="26"/>
          <w:szCs w:val="26"/>
          <w:cs/>
        </w:rPr>
        <w:t>‎</w:t>
      </w:r>
      <w:r w:rsidRPr="00A42E3B">
        <w:rPr>
          <w:rFonts w:cs="B Nazanin"/>
          <w:sz w:val="26"/>
          <w:szCs w:val="26"/>
          <w:rtl/>
        </w:rPr>
        <w:t>پذیر شد و بانک مرکزی هم برای جلوگیری از نوسانات بیش از حد در آن مداخله کرد. البته در سال‏هایی مانند 1377 و اوایل 1378، که قیمت نفت کاهش پیدا کرد، عرضه‌ی ارز دولتی در بورس کاهش یافت و سبب اختلال‏هایی در این بازار شد.</w:t>
      </w:r>
      <w:r w:rsidRPr="00A42E3B">
        <w:rPr>
          <w:rFonts w:cs="B Nazanin" w:hint="cs"/>
          <w:sz w:val="26"/>
          <w:szCs w:val="26"/>
          <w:rtl/>
        </w:rPr>
        <w:t xml:space="preserve"> از این</w:t>
      </w:r>
      <w:r w:rsidRPr="00A42E3B">
        <w:rPr>
          <w:rFonts w:cs="B Nazanin" w:hint="cs"/>
          <w:sz w:val="26"/>
          <w:szCs w:val="26"/>
          <w:rtl/>
        </w:rPr>
        <w:softHyphen/>
        <w:t>رو، مقامات مسئول با وقوف به ضرورت اصلاح اساسی نظام ارزی، اقدامات اصلاحاتی اولیه و محکمی را در دوره 1379-1378 شروع کردند. بانک مرکزی از طریق ارائه تسهیلات حساب</w:t>
      </w:r>
      <w:r w:rsidRPr="00A42E3B">
        <w:rPr>
          <w:rFonts w:cs="B Nazanin"/>
          <w:sz w:val="26"/>
          <w:szCs w:val="26"/>
          <w:rtl/>
        </w:rPr>
        <w:softHyphen/>
      </w:r>
      <w:r w:rsidRPr="00A42E3B">
        <w:rPr>
          <w:rFonts w:cs="B Nazanin" w:hint="cs"/>
          <w:sz w:val="26"/>
          <w:szCs w:val="26"/>
          <w:rtl/>
        </w:rPr>
        <w:t>های سپرده</w:t>
      </w:r>
      <w:r w:rsidRPr="00A42E3B">
        <w:rPr>
          <w:rFonts w:cs="B Nazanin"/>
          <w:sz w:val="26"/>
          <w:szCs w:val="26"/>
          <w:rtl/>
        </w:rPr>
        <w:softHyphen/>
      </w:r>
      <w:r w:rsidRPr="00A42E3B">
        <w:rPr>
          <w:rFonts w:cs="B Nazanin" w:hint="cs"/>
          <w:sz w:val="26"/>
          <w:szCs w:val="26"/>
          <w:rtl/>
        </w:rPr>
        <w:t>گذاری دوباره در اردیبهشت ماه 1378، میزان قابل توجهی از مازاد ذخایر بانک</w:t>
      </w:r>
      <w:r w:rsidRPr="00A42E3B">
        <w:rPr>
          <w:rFonts w:cs="B Nazanin"/>
          <w:sz w:val="26"/>
          <w:szCs w:val="26"/>
          <w:rtl/>
        </w:rPr>
        <w:softHyphen/>
      </w:r>
      <w:r w:rsidRPr="00A42E3B">
        <w:rPr>
          <w:rFonts w:cs="B Nazanin" w:hint="cs"/>
          <w:sz w:val="26"/>
          <w:szCs w:val="26"/>
          <w:rtl/>
        </w:rPr>
        <w:t>های تجاری را جذب کرده و اضافه قیمت ارز در بازار بورس را به</w:t>
      </w:r>
      <w:r w:rsidRPr="00A42E3B">
        <w:rPr>
          <w:rFonts w:cs="B Nazanin"/>
          <w:sz w:val="26"/>
          <w:szCs w:val="26"/>
          <w:rtl/>
        </w:rPr>
        <w:softHyphen/>
      </w:r>
      <w:r w:rsidRPr="00A42E3B">
        <w:rPr>
          <w:rFonts w:cs="B Nazanin" w:hint="cs"/>
          <w:sz w:val="26"/>
          <w:szCs w:val="26"/>
          <w:rtl/>
        </w:rPr>
        <w:t>شدت کاهش داد که این امر موجب تثبیت بازار ارز شد. پس از اردیبهشت ماه 1378، اضافه بهای نرخ ارز در بازار موازی، نسبت به نرخ آن در بازار بورس به</w:t>
      </w:r>
      <w:r w:rsidRPr="00A42E3B">
        <w:rPr>
          <w:rFonts w:cs="B Nazanin"/>
          <w:sz w:val="26"/>
          <w:szCs w:val="26"/>
          <w:rtl/>
        </w:rPr>
        <w:softHyphen/>
      </w:r>
      <w:r w:rsidRPr="00A42E3B">
        <w:rPr>
          <w:rFonts w:cs="B Nazanin" w:hint="cs"/>
          <w:sz w:val="26"/>
          <w:szCs w:val="26"/>
          <w:rtl/>
        </w:rPr>
        <w:t>تدریج کاهش یافت و از حدود 17 درصد به کمتر از 2 درصد در بهمن ماه 1379 رسید و وارداتی که با نرخ صادراتی تأمین مالی شده بودند، به</w:t>
      </w:r>
      <w:r w:rsidRPr="00A42E3B">
        <w:rPr>
          <w:rFonts w:cs="B Nazanin"/>
          <w:sz w:val="26"/>
          <w:szCs w:val="26"/>
          <w:rtl/>
        </w:rPr>
        <w:softHyphen/>
      </w:r>
      <w:r w:rsidRPr="00A42E3B">
        <w:rPr>
          <w:rFonts w:cs="B Nazanin" w:hint="cs"/>
          <w:sz w:val="26"/>
          <w:szCs w:val="26"/>
          <w:rtl/>
        </w:rPr>
        <w:t>تدریج به سمت نرخ ارز در بورس هدایت شدند. نرخ صادراتی در پایان اسفند ماه 1379 حذف شد و نرخ ارز در بورس به مهم</w:t>
      </w:r>
      <w:r w:rsidRPr="00A42E3B">
        <w:rPr>
          <w:rFonts w:cs="B Nazanin"/>
          <w:sz w:val="26"/>
          <w:szCs w:val="26"/>
          <w:rtl/>
        </w:rPr>
        <w:softHyphen/>
      </w:r>
      <w:r w:rsidRPr="00A42E3B">
        <w:rPr>
          <w:rFonts w:cs="B Nazanin" w:hint="cs"/>
          <w:sz w:val="26"/>
          <w:szCs w:val="26"/>
          <w:rtl/>
        </w:rPr>
        <w:t>ترین نرخ ارز تعیین شده توسط بازار تبدیل شد که درمورد تمام معاملات حساب جاری رسما پذیرفته شده به</w:t>
      </w:r>
      <w:r w:rsidRPr="00A42E3B">
        <w:rPr>
          <w:rFonts w:cs="B Nazanin"/>
          <w:sz w:val="26"/>
          <w:szCs w:val="26"/>
          <w:rtl/>
        </w:rPr>
        <w:softHyphen/>
      </w:r>
      <w:r w:rsidRPr="00A42E3B">
        <w:rPr>
          <w:rFonts w:cs="B Nazanin" w:hint="cs"/>
          <w:sz w:val="26"/>
          <w:szCs w:val="26"/>
          <w:rtl/>
        </w:rPr>
        <w:t>کار می</w:t>
      </w:r>
      <w:r w:rsidRPr="00A42E3B">
        <w:rPr>
          <w:rFonts w:cs="B Nazanin"/>
          <w:sz w:val="26"/>
          <w:szCs w:val="26"/>
          <w:rtl/>
        </w:rPr>
        <w:softHyphen/>
      </w:r>
      <w:r w:rsidRPr="00A42E3B">
        <w:rPr>
          <w:rFonts w:cs="B Nazanin" w:hint="cs"/>
          <w:sz w:val="26"/>
          <w:szCs w:val="26"/>
          <w:rtl/>
        </w:rPr>
        <w:t>رفتند (صباغ کرمانی و شقاقی شهری، 1384).</w:t>
      </w:r>
    </w:p>
    <w:p w14:paraId="1EDDB355"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 xml:space="preserve">بنابراین، </w:t>
      </w:r>
      <w:r w:rsidRPr="00A42E3B">
        <w:rPr>
          <w:rFonts w:cs="B Nazanin"/>
          <w:sz w:val="26"/>
          <w:szCs w:val="26"/>
          <w:rtl/>
        </w:rPr>
        <w:t>با بروز شکاف میان نرخ ارزهای شناور و صادراتی، با نرخ واریزنامه</w:t>
      </w:r>
      <w:r w:rsidRPr="00A42E3B">
        <w:rPr>
          <w:rFonts w:cs="B Nazanin"/>
          <w:sz w:val="26"/>
          <w:szCs w:val="26"/>
          <w:cs/>
        </w:rPr>
        <w:t>‎</w:t>
      </w:r>
      <w:r w:rsidRPr="00A42E3B">
        <w:rPr>
          <w:rFonts w:cs="B Nazanin"/>
          <w:sz w:val="26"/>
          <w:szCs w:val="26"/>
          <w:rtl/>
        </w:rPr>
        <w:t>ای و مسائل و مشکلات تخصیص‏های ارزی</w:t>
      </w:r>
      <w:r w:rsidRPr="00A42E3B">
        <w:rPr>
          <w:rFonts w:cs="B Nazanin" w:hint="cs"/>
          <w:sz w:val="26"/>
          <w:szCs w:val="26"/>
          <w:rtl/>
        </w:rPr>
        <w:t xml:space="preserve"> </w:t>
      </w:r>
      <w:r w:rsidRPr="00A42E3B">
        <w:rPr>
          <w:rFonts w:cs="B Nazanin"/>
          <w:sz w:val="26"/>
          <w:szCs w:val="26"/>
          <w:rtl/>
        </w:rPr>
        <w:t>‌اداری، لزوم حرکت به سمت تک‏نرخی شدن ارز به</w:t>
      </w:r>
      <w:r w:rsidRPr="00A42E3B">
        <w:rPr>
          <w:rFonts w:cs="B Nazanin" w:hint="cs"/>
          <w:sz w:val="26"/>
          <w:szCs w:val="26"/>
          <w:rtl/>
        </w:rPr>
        <w:softHyphen/>
      </w:r>
      <w:r w:rsidRPr="00A42E3B">
        <w:rPr>
          <w:rFonts w:cs="B Nazanin"/>
          <w:sz w:val="26"/>
          <w:szCs w:val="26"/>
          <w:rtl/>
        </w:rPr>
        <w:t>منظور استفاده‌ بهینه از منابع محدود و با نرخ‏های واقعی دوباره احساس شد. از این</w:t>
      </w:r>
      <w:r w:rsidRPr="00A42E3B">
        <w:rPr>
          <w:rFonts w:cs="B Nazanin" w:hint="cs"/>
          <w:sz w:val="26"/>
          <w:szCs w:val="26"/>
          <w:rtl/>
        </w:rPr>
        <w:softHyphen/>
      </w:r>
      <w:r w:rsidRPr="00A42E3B">
        <w:rPr>
          <w:rFonts w:cs="B Nazanin"/>
          <w:sz w:val="26"/>
          <w:szCs w:val="26"/>
          <w:rtl/>
        </w:rPr>
        <w:t xml:space="preserve">رو، در قانون </w:t>
      </w:r>
      <w:r w:rsidRPr="00A42E3B">
        <w:rPr>
          <w:rFonts w:cs="B Nazanin"/>
          <w:sz w:val="26"/>
          <w:szCs w:val="26"/>
          <w:rtl/>
        </w:rPr>
        <w:lastRenderedPageBreak/>
        <w:t>بودجه‌ی سال 1380 مقرر شد که بودجه سال 1381 با اعمال سیاست تک</w:t>
      </w:r>
      <w:r w:rsidRPr="00A42E3B">
        <w:rPr>
          <w:rFonts w:cs="B Nazanin"/>
          <w:sz w:val="26"/>
          <w:szCs w:val="26"/>
          <w:cs/>
        </w:rPr>
        <w:t>‎</w:t>
      </w:r>
      <w:r w:rsidRPr="00A42E3B">
        <w:rPr>
          <w:rFonts w:cs="B Nazanin"/>
          <w:sz w:val="26"/>
          <w:szCs w:val="26"/>
          <w:rtl/>
        </w:rPr>
        <w:t>نرخی ارز تنظیم شود</w:t>
      </w:r>
      <w:r w:rsidRPr="00A42E3B">
        <w:rPr>
          <w:rFonts w:cs="B Nazanin" w:hint="cs"/>
          <w:sz w:val="26"/>
          <w:szCs w:val="26"/>
          <w:rtl/>
        </w:rPr>
        <w:t xml:space="preserve"> (شهابی و همکاران، 1392: 7)</w:t>
      </w:r>
      <w:r w:rsidRPr="00A42E3B">
        <w:rPr>
          <w:rFonts w:cs="B Nazanin"/>
          <w:sz w:val="26"/>
          <w:szCs w:val="26"/>
          <w:rtl/>
        </w:rPr>
        <w:t>.</w:t>
      </w:r>
    </w:p>
    <w:p w14:paraId="3A3594A7" w14:textId="77777777" w:rsidR="00482D2E" w:rsidRPr="00A42E3B" w:rsidRDefault="00482D2E" w:rsidP="00CD701A">
      <w:pPr>
        <w:spacing w:after="0" w:line="240" w:lineRule="auto"/>
        <w:ind w:firstLine="284"/>
        <w:jc w:val="both"/>
        <w:rPr>
          <w:rFonts w:cs="B Nazanin"/>
          <w:sz w:val="26"/>
          <w:szCs w:val="26"/>
          <w:rtl/>
        </w:rPr>
      </w:pPr>
      <w:r w:rsidRPr="00A42E3B">
        <w:rPr>
          <w:rFonts w:cs="B Nazanin"/>
          <w:sz w:val="26"/>
          <w:szCs w:val="26"/>
          <w:rtl/>
        </w:rPr>
        <w:t>نکته‌ی مهم این است که در هیچ</w:t>
      </w:r>
      <w:r w:rsidRPr="00A42E3B">
        <w:rPr>
          <w:rFonts w:cs="B Nazanin"/>
          <w:sz w:val="26"/>
          <w:szCs w:val="26"/>
          <w:cs/>
        </w:rPr>
        <w:t>‎</w:t>
      </w:r>
      <w:r w:rsidRPr="00A42E3B">
        <w:rPr>
          <w:rFonts w:cs="B Nazanin"/>
          <w:sz w:val="26"/>
          <w:szCs w:val="26"/>
          <w:rtl/>
        </w:rPr>
        <w:t>کدام از بندهای تبصره‌ی «29» قانون بودجه‌ی 1380، که مربوط به سیاست تک</w:t>
      </w:r>
      <w:r w:rsidRPr="00A42E3B">
        <w:rPr>
          <w:rFonts w:cs="B Nazanin"/>
          <w:sz w:val="26"/>
          <w:szCs w:val="26"/>
          <w:cs/>
        </w:rPr>
        <w:t>‎</w:t>
      </w:r>
      <w:r w:rsidRPr="00A42E3B">
        <w:rPr>
          <w:rFonts w:cs="B Nazanin"/>
          <w:sz w:val="26"/>
          <w:szCs w:val="26"/>
          <w:rtl/>
        </w:rPr>
        <w:t>نرخی شدن نرخ ارز و شرایط و الزامات آن است ‌‌به نوع نظام ارزی‌ اشاره‏ای نشده است. بنابراین نمی</w:t>
      </w:r>
      <w:r w:rsidRPr="00A42E3B">
        <w:rPr>
          <w:rFonts w:cs="B Nazanin"/>
          <w:sz w:val="26"/>
          <w:szCs w:val="26"/>
          <w:cs/>
        </w:rPr>
        <w:t>‎</w:t>
      </w:r>
      <w:r w:rsidRPr="00A42E3B">
        <w:rPr>
          <w:rFonts w:cs="B Nazanin"/>
          <w:sz w:val="26"/>
          <w:szCs w:val="26"/>
          <w:rtl/>
        </w:rPr>
        <w:t xml:space="preserve">توان </w:t>
      </w:r>
      <w:r w:rsidRPr="00A42E3B">
        <w:rPr>
          <w:rFonts w:cs="B Nazanin" w:hint="cs"/>
          <w:sz w:val="26"/>
          <w:szCs w:val="26"/>
          <w:rtl/>
        </w:rPr>
        <w:t>گفت</w:t>
      </w:r>
      <w:r w:rsidRPr="00A42E3B">
        <w:rPr>
          <w:rFonts w:cs="B Nazanin"/>
          <w:sz w:val="26"/>
          <w:szCs w:val="26"/>
          <w:rtl/>
        </w:rPr>
        <w:t xml:space="preserve"> که نظام ارزی کشور </w:t>
      </w:r>
      <w:r w:rsidRPr="00A42E3B">
        <w:rPr>
          <w:rFonts w:cs="B Nazanin" w:hint="cs"/>
          <w:sz w:val="26"/>
          <w:szCs w:val="26"/>
          <w:rtl/>
        </w:rPr>
        <w:t>چه نوعی است و</w:t>
      </w:r>
      <w:r w:rsidRPr="00A42E3B">
        <w:rPr>
          <w:rFonts w:cs="B Nazanin"/>
          <w:sz w:val="26"/>
          <w:szCs w:val="26"/>
          <w:rtl/>
        </w:rPr>
        <w:t xml:space="preserve"> فقط می</w:t>
      </w:r>
      <w:r w:rsidRPr="00A42E3B">
        <w:rPr>
          <w:rFonts w:cs="B Nazanin"/>
          <w:sz w:val="26"/>
          <w:szCs w:val="26"/>
          <w:cs/>
        </w:rPr>
        <w:t>‎</w:t>
      </w:r>
      <w:r w:rsidRPr="00A42E3B">
        <w:rPr>
          <w:rFonts w:cs="B Nazanin"/>
          <w:sz w:val="26"/>
          <w:szCs w:val="26"/>
          <w:rtl/>
        </w:rPr>
        <w:t>توان گفت که نرخ مبنای اعلام‌شده هر دلار معادل 7700 ریال بوده و آن نرخی است که درآمدهای ریالی دولت از نظر معادل</w:t>
      </w:r>
      <w:r w:rsidRPr="00A42E3B">
        <w:rPr>
          <w:rFonts w:cs="B Nazanin"/>
          <w:sz w:val="26"/>
          <w:szCs w:val="26"/>
          <w:cs/>
        </w:rPr>
        <w:t>‎</w:t>
      </w:r>
      <w:r w:rsidRPr="00A42E3B">
        <w:rPr>
          <w:rFonts w:cs="B Nazanin"/>
          <w:sz w:val="26"/>
          <w:szCs w:val="26"/>
          <w:rtl/>
        </w:rPr>
        <w:t>سازی درآمدهای ارزی به درآمدهای ریالی تحقق می</w:t>
      </w:r>
      <w:r w:rsidRPr="00A42E3B">
        <w:rPr>
          <w:rFonts w:cs="B Nazanin"/>
          <w:sz w:val="26"/>
          <w:szCs w:val="26"/>
          <w:cs/>
        </w:rPr>
        <w:t>‎</w:t>
      </w:r>
      <w:r w:rsidRPr="00A42E3B">
        <w:rPr>
          <w:rFonts w:cs="B Nazanin"/>
          <w:sz w:val="26"/>
          <w:szCs w:val="26"/>
          <w:rtl/>
        </w:rPr>
        <w:t>یابد</w:t>
      </w:r>
      <w:r w:rsidRPr="00A42E3B">
        <w:rPr>
          <w:rFonts w:cs="B Nazanin" w:hint="cs"/>
          <w:sz w:val="26"/>
          <w:szCs w:val="26"/>
          <w:rtl/>
        </w:rPr>
        <w:t>.</w:t>
      </w:r>
    </w:p>
    <w:p w14:paraId="34949D2A"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در اسفند ماه 1381، تمام معاملات ارزی که قبلا در بورس انجام می</w:t>
      </w:r>
      <w:r w:rsidRPr="00A42E3B">
        <w:rPr>
          <w:rFonts w:cs="B Nazanin"/>
          <w:sz w:val="26"/>
          <w:szCs w:val="26"/>
          <w:rtl/>
        </w:rPr>
        <w:softHyphen/>
      </w:r>
      <w:r w:rsidRPr="00A42E3B">
        <w:rPr>
          <w:rFonts w:cs="B Nazanin" w:hint="cs"/>
          <w:sz w:val="26"/>
          <w:szCs w:val="26"/>
          <w:rtl/>
        </w:rPr>
        <w:t>گرفت به یک بازار بین بانکی تازه تأسیس منتقل شد. نرخ رسمی پایه حذف شده و نرخ ارز در سطحی که پیش از آن در بورس حاکم بود، یکسان</w:t>
      </w:r>
      <w:r w:rsidRPr="00A42E3B">
        <w:rPr>
          <w:rFonts w:cs="B Nazanin"/>
          <w:sz w:val="26"/>
          <w:szCs w:val="26"/>
          <w:rtl/>
        </w:rPr>
        <w:softHyphen/>
      </w:r>
      <w:r w:rsidRPr="00A42E3B">
        <w:rPr>
          <w:rFonts w:cs="B Nazanin" w:hint="cs"/>
          <w:sz w:val="26"/>
          <w:szCs w:val="26"/>
          <w:rtl/>
        </w:rPr>
        <w:t>سازی گردید. در ارتباط با یکسان</w:t>
      </w:r>
      <w:r w:rsidRPr="00A42E3B">
        <w:rPr>
          <w:rFonts w:cs="B Nazanin"/>
          <w:sz w:val="26"/>
          <w:szCs w:val="26"/>
          <w:rtl/>
        </w:rPr>
        <w:softHyphen/>
      </w:r>
      <w:r w:rsidRPr="00A42E3B">
        <w:rPr>
          <w:rFonts w:cs="B Nazanin" w:hint="cs"/>
          <w:sz w:val="26"/>
          <w:szCs w:val="26"/>
          <w:rtl/>
        </w:rPr>
        <w:t xml:space="preserve">سازی نرخ ارز در اسفند ماه 1381، مقامات مسئول، پرداخت کل هزینه تفاوت نرخ ارز را </w:t>
      </w:r>
      <w:r w:rsidRPr="00A42E3B">
        <w:rPr>
          <w:rFonts w:ascii="Sakkal Majalla" w:hAnsi="Sakkal Majalla" w:cs="Sakkal Majalla" w:hint="cs"/>
          <w:sz w:val="26"/>
          <w:szCs w:val="26"/>
          <w:rtl/>
        </w:rPr>
        <w:t>–</w:t>
      </w:r>
      <w:r w:rsidRPr="00A42E3B">
        <w:rPr>
          <w:rFonts w:cs="B Nazanin" w:hint="cs"/>
          <w:sz w:val="26"/>
          <w:szCs w:val="26"/>
          <w:rtl/>
        </w:rPr>
        <w:t xml:space="preserve"> که ناشی از یکسان</w:t>
      </w:r>
      <w:r w:rsidRPr="00A42E3B">
        <w:rPr>
          <w:rFonts w:cs="B Nazanin"/>
          <w:sz w:val="26"/>
          <w:szCs w:val="26"/>
          <w:rtl/>
        </w:rPr>
        <w:softHyphen/>
      </w:r>
      <w:r w:rsidRPr="00A42E3B">
        <w:rPr>
          <w:rFonts w:cs="B Nazanin" w:hint="cs"/>
          <w:sz w:val="26"/>
          <w:szCs w:val="26"/>
          <w:rtl/>
        </w:rPr>
        <w:t xml:space="preserve">سازی ارز درمورد برخی واردات بود </w:t>
      </w:r>
      <w:r w:rsidRPr="00A42E3B">
        <w:rPr>
          <w:rFonts w:ascii="Sakkal Majalla" w:hAnsi="Sakkal Majalla" w:cs="Sakkal Majalla" w:hint="cs"/>
          <w:sz w:val="26"/>
          <w:szCs w:val="26"/>
          <w:rtl/>
        </w:rPr>
        <w:t>–</w:t>
      </w:r>
      <w:r w:rsidRPr="00A42E3B">
        <w:rPr>
          <w:rFonts w:cs="B Nazanin" w:hint="cs"/>
          <w:sz w:val="26"/>
          <w:szCs w:val="26"/>
          <w:rtl/>
        </w:rPr>
        <w:t xml:space="preserve"> متقبل شدند. یارانه</w:t>
      </w:r>
      <w:r w:rsidRPr="00A42E3B">
        <w:rPr>
          <w:rFonts w:cs="B Nazanin"/>
          <w:sz w:val="26"/>
          <w:szCs w:val="26"/>
          <w:rtl/>
        </w:rPr>
        <w:softHyphen/>
      </w:r>
      <w:r w:rsidRPr="00A42E3B">
        <w:rPr>
          <w:rFonts w:cs="B Nazanin" w:hint="cs"/>
          <w:sz w:val="26"/>
          <w:szCs w:val="26"/>
          <w:rtl/>
        </w:rPr>
        <w:t>های ارزی این واردات که قبلا به</w:t>
      </w:r>
      <w:r w:rsidRPr="00A42E3B">
        <w:rPr>
          <w:rFonts w:cs="B Nazanin"/>
          <w:sz w:val="26"/>
          <w:szCs w:val="26"/>
          <w:rtl/>
        </w:rPr>
        <w:softHyphen/>
      </w:r>
      <w:r w:rsidRPr="00A42E3B">
        <w:rPr>
          <w:rFonts w:cs="B Nazanin" w:hint="cs"/>
          <w:sz w:val="26"/>
          <w:szCs w:val="26"/>
          <w:rtl/>
        </w:rPr>
        <w:t>طور ناپیدا پرداخت می</w:t>
      </w:r>
      <w:r w:rsidRPr="00A42E3B">
        <w:rPr>
          <w:rFonts w:cs="B Nazanin"/>
          <w:sz w:val="26"/>
          <w:szCs w:val="26"/>
          <w:rtl/>
        </w:rPr>
        <w:softHyphen/>
      </w:r>
      <w:r w:rsidRPr="00A42E3B">
        <w:rPr>
          <w:rFonts w:cs="B Nazanin" w:hint="cs"/>
          <w:sz w:val="26"/>
          <w:szCs w:val="26"/>
          <w:rtl/>
        </w:rPr>
        <w:t>شد، تا حد زیادی در بودجه 1382-1381 آشکار گردید. بخشی از این هزینه</w:t>
      </w:r>
      <w:r w:rsidRPr="00A42E3B">
        <w:rPr>
          <w:rFonts w:cs="B Nazanin"/>
          <w:sz w:val="26"/>
          <w:szCs w:val="26"/>
          <w:rtl/>
        </w:rPr>
        <w:softHyphen/>
      </w:r>
      <w:r w:rsidRPr="00A42E3B">
        <w:rPr>
          <w:rFonts w:cs="B Nazanin" w:hint="cs"/>
          <w:sz w:val="26"/>
          <w:szCs w:val="26"/>
          <w:rtl/>
        </w:rPr>
        <w:t>ها به همراه واردات مایحتاج از طریق افزایش درآمدهای نفت تأمین می</w:t>
      </w:r>
      <w:r w:rsidRPr="00A42E3B">
        <w:rPr>
          <w:rFonts w:cs="B Nazanin"/>
          <w:sz w:val="26"/>
          <w:szCs w:val="26"/>
          <w:rtl/>
        </w:rPr>
        <w:softHyphen/>
      </w:r>
      <w:r w:rsidRPr="00A42E3B">
        <w:rPr>
          <w:rFonts w:cs="B Nazanin" w:hint="cs"/>
          <w:sz w:val="26"/>
          <w:szCs w:val="26"/>
          <w:rtl/>
        </w:rPr>
        <w:t>شود که در بودجه تخصیص داده خواهند شد. علاوه</w:t>
      </w:r>
      <w:r w:rsidRPr="00A42E3B">
        <w:rPr>
          <w:rFonts w:cs="B Nazanin"/>
          <w:sz w:val="26"/>
          <w:szCs w:val="26"/>
          <w:rtl/>
        </w:rPr>
        <w:softHyphen/>
      </w:r>
      <w:r w:rsidRPr="00A42E3B">
        <w:rPr>
          <w:rFonts w:cs="B Nazanin" w:hint="cs"/>
          <w:sz w:val="26"/>
          <w:szCs w:val="26"/>
          <w:rtl/>
        </w:rPr>
        <w:t>بر این یارانه</w:t>
      </w:r>
      <w:r w:rsidRPr="00A42E3B">
        <w:rPr>
          <w:rFonts w:cs="B Nazanin"/>
          <w:sz w:val="26"/>
          <w:szCs w:val="26"/>
          <w:rtl/>
        </w:rPr>
        <w:softHyphen/>
      </w:r>
      <w:r w:rsidRPr="00A42E3B">
        <w:rPr>
          <w:rFonts w:cs="B Nazanin" w:hint="cs"/>
          <w:sz w:val="26"/>
          <w:szCs w:val="26"/>
          <w:rtl/>
        </w:rPr>
        <w:t>های آشکار، دولت متعهد شد که مابه</w:t>
      </w:r>
      <w:r w:rsidRPr="00A42E3B">
        <w:rPr>
          <w:rFonts w:cs="B Nazanin"/>
          <w:sz w:val="26"/>
          <w:szCs w:val="26"/>
          <w:rtl/>
        </w:rPr>
        <w:softHyphen/>
      </w:r>
      <w:r w:rsidRPr="00A42E3B">
        <w:rPr>
          <w:rFonts w:cs="B Nazanin" w:hint="cs"/>
          <w:sz w:val="26"/>
          <w:szCs w:val="26"/>
          <w:rtl/>
        </w:rPr>
        <w:t>التفاوت نرخ ارز موجود در تعهدات مندرج در اعتبارات اسنادی منعقد شده توسط شرکت</w:t>
      </w:r>
      <w:r w:rsidRPr="00A42E3B">
        <w:rPr>
          <w:rFonts w:cs="B Nazanin"/>
          <w:sz w:val="26"/>
          <w:szCs w:val="26"/>
          <w:rtl/>
        </w:rPr>
        <w:softHyphen/>
      </w:r>
      <w:r w:rsidRPr="00A42E3B">
        <w:rPr>
          <w:rFonts w:cs="B Nazanin" w:hint="cs"/>
          <w:sz w:val="26"/>
          <w:szCs w:val="26"/>
          <w:rtl/>
        </w:rPr>
        <w:t>های دولتی را با نرخ ارز رسمی حذف شده پوشش دهد. در بودجه سال 1382-1381، استفاده از وجوه «صندوق ذخیره نفتی» و تأمین اعتبار توسط بانک مرکزی پیش</w:t>
      </w:r>
      <w:r w:rsidRPr="00A42E3B">
        <w:rPr>
          <w:rFonts w:cs="B Nazanin"/>
          <w:sz w:val="26"/>
          <w:szCs w:val="26"/>
          <w:rtl/>
        </w:rPr>
        <w:softHyphen/>
      </w:r>
      <w:r w:rsidRPr="00A42E3B">
        <w:rPr>
          <w:rFonts w:cs="B Nazanin" w:hint="cs"/>
          <w:sz w:val="26"/>
          <w:szCs w:val="26"/>
          <w:rtl/>
        </w:rPr>
        <w:t>بینی شد تا پوشش</w:t>
      </w:r>
      <w:r w:rsidRPr="00A42E3B">
        <w:rPr>
          <w:rFonts w:cs="B Nazanin"/>
          <w:sz w:val="26"/>
          <w:szCs w:val="26"/>
          <w:rtl/>
        </w:rPr>
        <w:softHyphen/>
      </w:r>
      <w:r w:rsidRPr="00A42E3B">
        <w:rPr>
          <w:rFonts w:cs="B Nazanin" w:hint="cs"/>
          <w:sz w:val="26"/>
          <w:szCs w:val="26"/>
          <w:rtl/>
        </w:rPr>
        <w:t>دهنده این تعهدات باشد. مقامات مسئول قصد داشتند تا یارانه</w:t>
      </w:r>
      <w:r w:rsidRPr="00A42E3B">
        <w:rPr>
          <w:rFonts w:cs="B Nazanin"/>
          <w:sz w:val="26"/>
          <w:szCs w:val="26"/>
          <w:rtl/>
        </w:rPr>
        <w:softHyphen/>
      </w:r>
      <w:r w:rsidRPr="00A42E3B">
        <w:rPr>
          <w:rFonts w:cs="B Nazanin" w:hint="cs"/>
          <w:sz w:val="26"/>
          <w:szCs w:val="26"/>
          <w:rtl/>
        </w:rPr>
        <w:t>های آشکار موجود در فرآیند یکسان</w:t>
      </w:r>
      <w:r w:rsidRPr="00A42E3B">
        <w:rPr>
          <w:rFonts w:cs="B Nazanin"/>
          <w:sz w:val="26"/>
          <w:szCs w:val="26"/>
          <w:rtl/>
        </w:rPr>
        <w:softHyphen/>
      </w:r>
      <w:r w:rsidRPr="00A42E3B">
        <w:rPr>
          <w:rFonts w:cs="B Nazanin" w:hint="cs"/>
          <w:sz w:val="26"/>
          <w:szCs w:val="26"/>
          <w:rtl/>
        </w:rPr>
        <w:t>سازی نرخ ارز را در میان</w:t>
      </w:r>
      <w:r w:rsidRPr="00A42E3B">
        <w:rPr>
          <w:rFonts w:cs="B Nazanin"/>
          <w:sz w:val="26"/>
          <w:szCs w:val="26"/>
          <w:rtl/>
        </w:rPr>
        <w:softHyphen/>
      </w:r>
      <w:r w:rsidRPr="00A42E3B">
        <w:rPr>
          <w:rFonts w:cs="B Nazanin" w:hint="cs"/>
          <w:sz w:val="26"/>
          <w:szCs w:val="26"/>
          <w:rtl/>
        </w:rPr>
        <w:t>مدت به تدریج حذف کنند و نقل و انتقالات موردنظر را جایگزین آنها سازند. درمجموع، رویکرد مقامات بانک مرکزی به سیاست نرخ ارز طی دهه مذکور، نشان</w:t>
      </w:r>
      <w:r w:rsidRPr="00A42E3B">
        <w:rPr>
          <w:rFonts w:cs="B Nazanin"/>
          <w:sz w:val="26"/>
          <w:szCs w:val="26"/>
          <w:rtl/>
        </w:rPr>
        <w:softHyphen/>
      </w:r>
      <w:r w:rsidRPr="00A42E3B">
        <w:rPr>
          <w:rFonts w:cs="B Nazanin" w:hint="cs"/>
          <w:sz w:val="26"/>
          <w:szCs w:val="26"/>
          <w:rtl/>
        </w:rPr>
        <w:t>دهنده تمایل شدید آنها به حفظ نرخ</w:t>
      </w:r>
      <w:r w:rsidRPr="00A42E3B">
        <w:rPr>
          <w:rFonts w:cs="B Nazanin"/>
          <w:sz w:val="26"/>
          <w:szCs w:val="26"/>
          <w:rtl/>
        </w:rPr>
        <w:softHyphen/>
      </w:r>
      <w:r w:rsidRPr="00A42E3B">
        <w:rPr>
          <w:rFonts w:cs="B Nazanin" w:hint="cs"/>
          <w:sz w:val="26"/>
          <w:szCs w:val="26"/>
          <w:rtl/>
        </w:rPr>
        <w:t xml:space="preserve">های ارز اسمی ثابت است (صباغ کرمانی و شقاقی شهری، 1384). </w:t>
      </w:r>
      <w:r w:rsidRPr="00A42E3B">
        <w:rPr>
          <w:rFonts w:cs="B Nazanin"/>
          <w:sz w:val="26"/>
          <w:szCs w:val="26"/>
          <w:rtl/>
        </w:rPr>
        <w:t>از آغاز برنامه‌ی سوم توسعه، با توجه به توسعه‌ برنامه‌ بحث ثبات نرخ ارز برای امکان برنامه</w:t>
      </w:r>
      <w:r w:rsidRPr="00A42E3B">
        <w:rPr>
          <w:rFonts w:cs="B Nazanin"/>
          <w:sz w:val="26"/>
          <w:szCs w:val="26"/>
          <w:cs/>
        </w:rPr>
        <w:t>‎</w:t>
      </w:r>
      <w:r w:rsidRPr="00A42E3B">
        <w:rPr>
          <w:rFonts w:cs="B Nazanin"/>
          <w:sz w:val="26"/>
          <w:szCs w:val="26"/>
          <w:rtl/>
        </w:rPr>
        <w:t>ریزی فعالان اقتصادی همواره مطرح بوده است و دولت توانست نرخ ارز را تا حدودی ثابت نگه دارد.</w:t>
      </w:r>
    </w:p>
    <w:p w14:paraId="445E2D93" w14:textId="77777777" w:rsidR="00482D2E" w:rsidRPr="00A42E3B" w:rsidRDefault="00482D2E" w:rsidP="00CD701A">
      <w:pPr>
        <w:spacing w:after="0" w:line="240" w:lineRule="auto"/>
        <w:ind w:firstLine="284"/>
        <w:jc w:val="both"/>
        <w:rPr>
          <w:rFonts w:cs="B Nazanin"/>
          <w:sz w:val="26"/>
          <w:szCs w:val="26"/>
          <w:rtl/>
        </w:rPr>
      </w:pPr>
      <w:r w:rsidRPr="00A42E3B">
        <w:rPr>
          <w:rFonts w:cs="B Nazanin"/>
          <w:sz w:val="26"/>
          <w:szCs w:val="26"/>
          <w:rtl/>
        </w:rPr>
        <w:t>در برنامه‌ی چهارم توسعه نیز بر کنترل نوسانات شدید نرخ ارز و تداوم سیاست یکسان</w:t>
      </w:r>
      <w:r w:rsidRPr="00A42E3B">
        <w:rPr>
          <w:rFonts w:cs="B Nazanin"/>
          <w:sz w:val="26"/>
          <w:szCs w:val="26"/>
          <w:cs/>
        </w:rPr>
        <w:t>‎</w:t>
      </w:r>
      <w:r w:rsidRPr="00A42E3B">
        <w:rPr>
          <w:rFonts w:cs="B Nazanin"/>
          <w:sz w:val="26"/>
          <w:szCs w:val="26"/>
          <w:rtl/>
        </w:rPr>
        <w:t>سازی آن تأکید شده است و نظام ارزی کشور به</w:t>
      </w:r>
      <w:r w:rsidRPr="00A42E3B">
        <w:rPr>
          <w:rFonts w:cs="B Nazanin"/>
          <w:sz w:val="26"/>
          <w:szCs w:val="26"/>
          <w:cs/>
        </w:rPr>
        <w:t>‎</w:t>
      </w:r>
      <w:r w:rsidRPr="00A42E3B">
        <w:rPr>
          <w:rFonts w:cs="B Nazanin"/>
          <w:sz w:val="26"/>
          <w:szCs w:val="26"/>
          <w:rtl/>
        </w:rPr>
        <w:t>طور رسمی نظام شناور مدیریت‌شده اعلام شد که نرخ ارز باید با توجه به سازوکار عرضه و تقاضا و ملاحظات حفظ توان رقابت بنگاه</w:t>
      </w:r>
      <w:r w:rsidRPr="00A42E3B">
        <w:rPr>
          <w:rFonts w:cs="B Nazanin"/>
          <w:sz w:val="26"/>
          <w:szCs w:val="26"/>
          <w:cs/>
        </w:rPr>
        <w:t>‎</w:t>
      </w:r>
      <w:r w:rsidRPr="00A42E3B">
        <w:rPr>
          <w:rFonts w:cs="B Nazanin"/>
          <w:sz w:val="26"/>
          <w:szCs w:val="26"/>
          <w:rtl/>
        </w:rPr>
        <w:t>های صادرکننده تعیین شود.</w:t>
      </w:r>
      <w:r w:rsidRPr="00A42E3B">
        <w:rPr>
          <w:rFonts w:cs="B Nazanin" w:hint="cs"/>
          <w:sz w:val="26"/>
          <w:szCs w:val="26"/>
          <w:rtl/>
        </w:rPr>
        <w:t xml:space="preserve"> </w:t>
      </w:r>
      <w:r w:rsidRPr="00A42E3B">
        <w:rPr>
          <w:rFonts w:cs="B Nazanin"/>
          <w:sz w:val="26"/>
          <w:szCs w:val="26"/>
          <w:rtl/>
        </w:rPr>
        <w:t>در برنامه‌ی پنجم توسعه نیز نظام ارزی را نظام ارز شناور مدیریت‌شده بیان می</w:t>
      </w:r>
      <w:r w:rsidRPr="00A42E3B">
        <w:rPr>
          <w:rFonts w:cs="B Nazanin"/>
          <w:sz w:val="26"/>
          <w:szCs w:val="26"/>
          <w:cs/>
        </w:rPr>
        <w:t>‎</w:t>
      </w:r>
      <w:r w:rsidRPr="00A42E3B">
        <w:rPr>
          <w:rFonts w:cs="B Nazanin"/>
          <w:sz w:val="26"/>
          <w:szCs w:val="26"/>
          <w:rtl/>
        </w:rPr>
        <w:t>کنند</w:t>
      </w:r>
      <w:r w:rsidR="0074737A" w:rsidRPr="00A42E3B">
        <w:rPr>
          <w:rFonts w:cs="B Nazanin" w:hint="cs"/>
          <w:sz w:val="26"/>
          <w:szCs w:val="26"/>
          <w:rtl/>
        </w:rPr>
        <w:t xml:space="preserve"> (حبیبی، 1397).</w:t>
      </w:r>
    </w:p>
    <w:p w14:paraId="7CB1F9D1" w14:textId="77777777" w:rsidR="00CD11C3" w:rsidRPr="00A42E3B" w:rsidRDefault="00CD11C3" w:rsidP="00CD701A">
      <w:pPr>
        <w:spacing w:after="0" w:line="240" w:lineRule="auto"/>
        <w:ind w:firstLine="284"/>
        <w:jc w:val="both"/>
        <w:rPr>
          <w:rFonts w:cs="B Nazanin"/>
          <w:sz w:val="26"/>
          <w:szCs w:val="26"/>
          <w:rtl/>
        </w:rPr>
      </w:pPr>
    </w:p>
    <w:p w14:paraId="6C0727A8" w14:textId="34259C99" w:rsidR="00482D2E" w:rsidRPr="00A42E3B" w:rsidRDefault="000C191F" w:rsidP="00CD701A">
      <w:pPr>
        <w:spacing w:after="0" w:line="240" w:lineRule="auto"/>
        <w:jc w:val="both"/>
        <w:rPr>
          <w:rFonts w:cs="B Nazanin"/>
          <w:b/>
          <w:bCs/>
          <w:sz w:val="26"/>
          <w:szCs w:val="26"/>
          <w:rtl/>
        </w:rPr>
      </w:pPr>
      <w:r w:rsidRPr="00A42E3B">
        <w:rPr>
          <w:rFonts w:cs="B Nazanin" w:hint="cs"/>
          <w:b/>
          <w:bCs/>
          <w:sz w:val="26"/>
          <w:szCs w:val="26"/>
          <w:rtl/>
        </w:rPr>
        <w:t xml:space="preserve">3. </w:t>
      </w:r>
      <w:r w:rsidR="00482D2E" w:rsidRPr="00A42E3B">
        <w:rPr>
          <w:rFonts w:cs="B Nazanin" w:hint="cs"/>
          <w:b/>
          <w:bCs/>
          <w:sz w:val="26"/>
          <w:szCs w:val="26"/>
          <w:rtl/>
        </w:rPr>
        <w:t>تحلیل سیر تاریخی نرخ</w:t>
      </w:r>
      <w:r w:rsidR="00482D2E" w:rsidRPr="00A42E3B">
        <w:rPr>
          <w:rFonts w:cs="B Nazanin"/>
          <w:b/>
          <w:bCs/>
          <w:sz w:val="26"/>
          <w:szCs w:val="26"/>
          <w:rtl/>
        </w:rPr>
        <w:softHyphen/>
      </w:r>
      <w:r w:rsidR="00482D2E" w:rsidRPr="00A42E3B">
        <w:rPr>
          <w:rFonts w:cs="B Nazanin" w:hint="cs"/>
          <w:b/>
          <w:bCs/>
          <w:sz w:val="26"/>
          <w:szCs w:val="26"/>
          <w:rtl/>
        </w:rPr>
        <w:t>بندی ارز در ایران</w:t>
      </w:r>
    </w:p>
    <w:p w14:paraId="69894E44" w14:textId="77777777" w:rsidR="00482D2E" w:rsidRPr="00A42E3B" w:rsidRDefault="00482D2E" w:rsidP="00EE763A">
      <w:pPr>
        <w:spacing w:after="0" w:line="240" w:lineRule="auto"/>
        <w:jc w:val="both"/>
        <w:rPr>
          <w:rFonts w:cs="B Nazanin"/>
          <w:sz w:val="26"/>
          <w:szCs w:val="26"/>
          <w:rtl/>
        </w:rPr>
      </w:pPr>
      <w:r w:rsidRPr="00A42E3B">
        <w:rPr>
          <w:rFonts w:cs="B Nazanin" w:hint="cs"/>
          <w:sz w:val="26"/>
          <w:szCs w:val="26"/>
          <w:rtl/>
        </w:rPr>
        <w:t>بر اساس گزارش مطرح شده در زمینه سیر تاریخی نرخ</w:t>
      </w:r>
      <w:r w:rsidRPr="00A42E3B">
        <w:rPr>
          <w:rFonts w:cs="B Nazanin"/>
          <w:sz w:val="26"/>
          <w:szCs w:val="26"/>
          <w:rtl/>
        </w:rPr>
        <w:softHyphen/>
      </w:r>
      <w:r w:rsidRPr="00A42E3B">
        <w:rPr>
          <w:rFonts w:cs="B Nazanin" w:hint="cs"/>
          <w:sz w:val="26"/>
          <w:szCs w:val="26"/>
          <w:rtl/>
        </w:rPr>
        <w:t>بندی ارز در ایران مشخص شد که نرخ ارز در دوره قبل از انقلاب اسلامی از نظام نرخ ارز ثابت پیروی نموده و پس از پیروزی انقلاب اسلامی این نظام به شناور مدیریت شده تغییر یافته است.</w:t>
      </w:r>
    </w:p>
    <w:p w14:paraId="538C78D1" w14:textId="1A391A1A" w:rsidR="00482D2E" w:rsidRPr="00A42E3B" w:rsidRDefault="00482D2E" w:rsidP="005B4EB3">
      <w:pPr>
        <w:spacing w:after="0" w:line="240" w:lineRule="auto"/>
        <w:ind w:firstLine="284"/>
        <w:jc w:val="both"/>
        <w:rPr>
          <w:rFonts w:cs="B Nazanin"/>
          <w:sz w:val="26"/>
          <w:szCs w:val="26"/>
          <w:rtl/>
        </w:rPr>
      </w:pPr>
      <w:r w:rsidRPr="00A42E3B">
        <w:rPr>
          <w:rFonts w:cs="B Nazanin" w:hint="cs"/>
          <w:sz w:val="26"/>
          <w:szCs w:val="26"/>
          <w:rtl/>
        </w:rPr>
        <w:t>به</w:t>
      </w:r>
      <w:r w:rsidRPr="00A42E3B">
        <w:rPr>
          <w:rFonts w:cs="B Nazanin"/>
          <w:sz w:val="26"/>
          <w:szCs w:val="26"/>
          <w:rtl/>
        </w:rPr>
        <w:softHyphen/>
      </w:r>
      <w:r w:rsidRPr="00A42E3B">
        <w:rPr>
          <w:rFonts w:cs="B Nazanin" w:hint="cs"/>
          <w:sz w:val="26"/>
          <w:szCs w:val="26"/>
          <w:rtl/>
        </w:rPr>
        <w:t>طور کلی</w:t>
      </w:r>
      <w:r w:rsidRPr="00A42E3B">
        <w:rPr>
          <w:rFonts w:cs="B Nazanin"/>
          <w:sz w:val="26"/>
          <w:szCs w:val="26"/>
          <w:rtl/>
        </w:rPr>
        <w:t xml:space="preserve"> می</w:t>
      </w:r>
      <w:r w:rsidRPr="00A42E3B">
        <w:rPr>
          <w:rFonts w:cs="B Nazanin" w:hint="cs"/>
          <w:sz w:val="26"/>
          <w:szCs w:val="26"/>
          <w:rtl/>
        </w:rPr>
        <w:softHyphen/>
      </w:r>
      <w:r w:rsidRPr="00A42E3B">
        <w:rPr>
          <w:rFonts w:cs="B Nazanin"/>
          <w:sz w:val="26"/>
          <w:szCs w:val="26"/>
          <w:rtl/>
        </w:rPr>
        <w:t xml:space="preserve">توان </w:t>
      </w:r>
      <w:r w:rsidR="0091673D" w:rsidRPr="00A42E3B">
        <w:rPr>
          <w:rFonts w:cs="B Nazanin" w:hint="cs"/>
          <w:sz w:val="26"/>
          <w:szCs w:val="26"/>
          <w:rtl/>
        </w:rPr>
        <w:t xml:space="preserve">گفت </w:t>
      </w:r>
      <w:r w:rsidRPr="00A42E3B">
        <w:rPr>
          <w:rFonts w:cs="B Nazanin"/>
          <w:sz w:val="26"/>
          <w:szCs w:val="26"/>
          <w:rtl/>
        </w:rPr>
        <w:t>اگر</w:t>
      </w:r>
      <w:r w:rsidR="0091673D" w:rsidRPr="00A42E3B">
        <w:rPr>
          <w:rFonts w:cs="B Nazanin" w:hint="cs"/>
          <w:sz w:val="26"/>
          <w:szCs w:val="26"/>
          <w:rtl/>
        </w:rPr>
        <w:t xml:space="preserve"> </w:t>
      </w:r>
      <w:r w:rsidRPr="00A42E3B">
        <w:rPr>
          <w:rFonts w:cs="B Nazanin"/>
          <w:sz w:val="26"/>
          <w:szCs w:val="26"/>
          <w:rtl/>
        </w:rPr>
        <w:t>چه نظام ارزی ایران از سال 1381 تا کنون</w:t>
      </w:r>
      <w:r w:rsidR="0091673D" w:rsidRPr="00A42E3B">
        <w:rPr>
          <w:rFonts w:cs="B Nazanin" w:hint="cs"/>
          <w:sz w:val="26"/>
          <w:szCs w:val="26"/>
          <w:rtl/>
        </w:rPr>
        <w:t>،</w:t>
      </w:r>
      <w:r w:rsidRPr="00A42E3B">
        <w:rPr>
          <w:rFonts w:cs="B Nazanin"/>
          <w:sz w:val="26"/>
          <w:szCs w:val="26"/>
          <w:rtl/>
        </w:rPr>
        <w:t xml:space="preserve"> نظام شناور مدیریت شده</w:t>
      </w:r>
      <w:r w:rsidR="0091673D" w:rsidRPr="00A42E3B">
        <w:rPr>
          <w:rFonts w:cs="B Nazanin" w:hint="cs"/>
          <w:sz w:val="26"/>
          <w:szCs w:val="26"/>
          <w:rtl/>
        </w:rPr>
        <w:t xml:space="preserve"> </w:t>
      </w:r>
      <w:r w:rsidR="005B4EB3" w:rsidRPr="00A42E3B">
        <w:rPr>
          <w:rFonts w:cs="B Nazanin" w:hint="cs"/>
          <w:sz w:val="26"/>
          <w:szCs w:val="26"/>
          <w:rtl/>
        </w:rPr>
        <w:t>اعلام ش</w:t>
      </w:r>
      <w:r w:rsidR="0091673D" w:rsidRPr="00A42E3B">
        <w:rPr>
          <w:rFonts w:cs="B Nazanin" w:hint="cs"/>
          <w:sz w:val="26"/>
          <w:szCs w:val="26"/>
          <w:rtl/>
        </w:rPr>
        <w:t>ده</w:t>
      </w:r>
      <w:r w:rsidRPr="00A42E3B">
        <w:rPr>
          <w:rFonts w:cs="B Nazanin"/>
          <w:sz w:val="26"/>
          <w:szCs w:val="26"/>
          <w:rtl/>
        </w:rPr>
        <w:t xml:space="preserve"> است، اما عملاً نظام ارزی ک</w:t>
      </w:r>
      <w:r w:rsidR="005B4EB3" w:rsidRPr="00A42E3B">
        <w:rPr>
          <w:rFonts w:cs="B Nazanin" w:hint="cs"/>
          <w:sz w:val="26"/>
          <w:szCs w:val="26"/>
          <w:rtl/>
        </w:rPr>
        <w:t xml:space="preserve">شور طی اسن دوره </w:t>
      </w:r>
      <w:r w:rsidRPr="00A42E3B">
        <w:rPr>
          <w:rFonts w:cs="B Nazanin"/>
          <w:sz w:val="26"/>
          <w:szCs w:val="26"/>
          <w:rtl/>
        </w:rPr>
        <w:t>نظام ارزی میخکوب خزنده بوده که بر اساس آن نوسانات نرخ ارز توسط مقامات پولی و بانک مرکزی کنترل می</w:t>
      </w:r>
      <w:r w:rsidR="005B4EB3" w:rsidRPr="00A42E3B">
        <w:rPr>
          <w:rFonts w:cs="B Nazanin"/>
          <w:sz w:val="26"/>
          <w:szCs w:val="26"/>
          <w:rtl/>
        </w:rPr>
        <w:softHyphen/>
      </w:r>
      <w:r w:rsidRPr="00A42E3B">
        <w:rPr>
          <w:rFonts w:cs="B Nazanin"/>
          <w:sz w:val="26"/>
          <w:szCs w:val="26"/>
          <w:rtl/>
        </w:rPr>
        <w:t>شود.</w:t>
      </w:r>
    </w:p>
    <w:p w14:paraId="4F03DC44" w14:textId="133B6C64" w:rsidR="00482D2E" w:rsidRPr="00A42E3B" w:rsidRDefault="00482D2E" w:rsidP="00243E79">
      <w:pPr>
        <w:spacing w:after="0" w:line="240" w:lineRule="auto"/>
        <w:ind w:firstLine="284"/>
        <w:jc w:val="both"/>
        <w:rPr>
          <w:rFonts w:cs="B Nazanin"/>
          <w:sz w:val="26"/>
          <w:szCs w:val="26"/>
          <w:rtl/>
        </w:rPr>
      </w:pPr>
      <w:r w:rsidRPr="00A42E3B">
        <w:rPr>
          <w:rFonts w:cs="B Nazanin"/>
          <w:sz w:val="26"/>
          <w:szCs w:val="26"/>
          <w:rtl/>
        </w:rPr>
        <w:t xml:space="preserve">با در نظر گرفتن تداوم تحریم‌ها و فشارهای خارجی در </w:t>
      </w:r>
      <w:r w:rsidR="00243E79" w:rsidRPr="00A42E3B">
        <w:rPr>
          <w:rFonts w:cs="B Nazanin" w:hint="cs"/>
          <w:sz w:val="26"/>
          <w:szCs w:val="26"/>
          <w:rtl/>
        </w:rPr>
        <w:t>حال حاضر</w:t>
      </w:r>
      <w:r w:rsidRPr="00A42E3B">
        <w:rPr>
          <w:rFonts w:cs="B Nazanin"/>
          <w:sz w:val="26"/>
          <w:szCs w:val="26"/>
          <w:rtl/>
        </w:rPr>
        <w:t>، می</w:t>
      </w:r>
      <w:r w:rsidRPr="00A42E3B">
        <w:rPr>
          <w:rFonts w:cs="B Nazanin" w:hint="cs"/>
          <w:sz w:val="26"/>
          <w:szCs w:val="26"/>
          <w:rtl/>
        </w:rPr>
        <w:softHyphen/>
      </w:r>
      <w:r w:rsidRPr="00A42E3B">
        <w:rPr>
          <w:rFonts w:cs="B Nazanin"/>
          <w:sz w:val="26"/>
          <w:szCs w:val="26"/>
          <w:rtl/>
        </w:rPr>
        <w:t>توان انتظار داشت که درآمدهای ارزی ناشی از صادرات کالاها و خدمات و به‌ویژه نفت و گاز کاهش یافته که در این حالت هزینه</w:t>
      </w:r>
      <w:r w:rsidRPr="00A42E3B">
        <w:rPr>
          <w:rFonts w:cs="B Nazanin" w:hint="cs"/>
          <w:sz w:val="26"/>
          <w:szCs w:val="26"/>
          <w:rtl/>
        </w:rPr>
        <w:softHyphen/>
      </w:r>
      <w:r w:rsidRPr="00A42E3B">
        <w:rPr>
          <w:rFonts w:cs="B Nazanin"/>
          <w:sz w:val="26"/>
          <w:szCs w:val="26"/>
          <w:rtl/>
        </w:rPr>
        <w:t>های به‌کارگیری نظام ارزی تثبیت‌شده یا نظام ارزی میخکوب قابل تعدیل افزایش می</w:t>
      </w:r>
      <w:r w:rsidRPr="00A42E3B">
        <w:rPr>
          <w:rFonts w:cs="B Nazanin" w:hint="cs"/>
          <w:sz w:val="26"/>
          <w:szCs w:val="26"/>
          <w:rtl/>
        </w:rPr>
        <w:softHyphen/>
      </w:r>
      <w:r w:rsidRPr="00A42E3B">
        <w:rPr>
          <w:rFonts w:cs="B Nazanin"/>
          <w:sz w:val="26"/>
          <w:szCs w:val="26"/>
          <w:rtl/>
        </w:rPr>
        <w:t>یابد. زیرا در این شرایط فعالان و سوداگران در بازار ارز مترصد تنزل ارزش پول ملی یا افزایش نرخ ارز بوده و در صورت عدم توانایی بانک مرکزی در دفاع از کاهش بیش از حد پول داخلی، موجب ایجاد بی</w:t>
      </w:r>
      <w:r w:rsidRPr="00A42E3B">
        <w:rPr>
          <w:rFonts w:cs="B Nazanin" w:hint="cs"/>
          <w:sz w:val="26"/>
          <w:szCs w:val="26"/>
          <w:rtl/>
        </w:rPr>
        <w:softHyphen/>
      </w:r>
      <w:r w:rsidRPr="00A42E3B">
        <w:rPr>
          <w:rFonts w:cs="B Nazanin"/>
          <w:sz w:val="26"/>
          <w:szCs w:val="26"/>
          <w:rtl/>
        </w:rPr>
        <w:t>ثباتی و ن</w:t>
      </w:r>
      <w:r w:rsidR="0074737A" w:rsidRPr="00A42E3B">
        <w:rPr>
          <w:rFonts w:cs="B Nazanin"/>
          <w:sz w:val="26"/>
          <w:szCs w:val="26"/>
          <w:rtl/>
        </w:rPr>
        <w:t>ااطمینانی در بازار ارز خواهند ش</w:t>
      </w:r>
      <w:r w:rsidR="0074737A" w:rsidRPr="00A42E3B">
        <w:rPr>
          <w:rFonts w:cs="B Nazanin" w:hint="cs"/>
          <w:sz w:val="26"/>
          <w:szCs w:val="26"/>
          <w:rtl/>
        </w:rPr>
        <w:t xml:space="preserve">د. </w:t>
      </w:r>
      <w:r w:rsidRPr="00A42E3B">
        <w:rPr>
          <w:rFonts w:cs="B Nazanin"/>
          <w:sz w:val="26"/>
          <w:szCs w:val="26"/>
          <w:rtl/>
        </w:rPr>
        <w:t>بنابراین در صورتی</w:t>
      </w:r>
      <w:r w:rsidRPr="00A42E3B">
        <w:rPr>
          <w:rFonts w:cs="B Nazanin"/>
          <w:sz w:val="26"/>
          <w:szCs w:val="26"/>
          <w:rtl/>
        </w:rPr>
        <w:softHyphen/>
        <w:t xml:space="preserve">که بر اساس فرمایشات مقام معظم رهبری، اقتصاد داخل بر اساس الگوی اقتصاد مقاومتی بنا </w:t>
      </w:r>
      <w:r w:rsidR="003616BF" w:rsidRPr="00A42E3B">
        <w:rPr>
          <w:rFonts w:cs="B Nazanin" w:hint="cs"/>
          <w:sz w:val="26"/>
          <w:szCs w:val="26"/>
          <w:rtl/>
        </w:rPr>
        <w:t>شود</w:t>
      </w:r>
      <w:r w:rsidRPr="00A42E3B">
        <w:rPr>
          <w:rFonts w:cs="B Nazanin"/>
          <w:sz w:val="26"/>
          <w:szCs w:val="26"/>
          <w:rtl/>
        </w:rPr>
        <w:t xml:space="preserve"> و هدف تنوع ظرفیت تولید و صادرات و افزایش ارتباط بین بازار سرمایه با بخش تولید باشد، در این صورت می</w:t>
      </w:r>
      <w:r w:rsidRPr="00A42E3B">
        <w:rPr>
          <w:rFonts w:cs="B Nazanin" w:hint="cs"/>
          <w:sz w:val="26"/>
          <w:szCs w:val="26"/>
          <w:rtl/>
        </w:rPr>
        <w:softHyphen/>
      </w:r>
      <w:r w:rsidRPr="00A42E3B">
        <w:rPr>
          <w:rFonts w:cs="B Nazanin"/>
          <w:sz w:val="26"/>
          <w:szCs w:val="26"/>
          <w:rtl/>
        </w:rPr>
        <w:t>توان انتظار داشت که آسیب</w:t>
      </w:r>
      <w:r w:rsidRPr="00A42E3B">
        <w:rPr>
          <w:rFonts w:cs="B Nazanin" w:hint="cs"/>
          <w:sz w:val="26"/>
          <w:szCs w:val="26"/>
          <w:rtl/>
        </w:rPr>
        <w:softHyphen/>
      </w:r>
      <w:r w:rsidRPr="00A42E3B">
        <w:rPr>
          <w:rFonts w:cs="B Nazanin"/>
          <w:sz w:val="26"/>
          <w:szCs w:val="26"/>
          <w:rtl/>
        </w:rPr>
        <w:t xml:space="preserve">پذیری نظام ارزی </w:t>
      </w:r>
      <w:r w:rsidRPr="00A42E3B">
        <w:rPr>
          <w:rFonts w:cs="B Nazanin" w:hint="cs"/>
          <w:sz w:val="26"/>
          <w:szCs w:val="26"/>
          <w:rtl/>
        </w:rPr>
        <w:t>شناور مدیریت</w:t>
      </w:r>
      <w:r w:rsidRPr="00A42E3B">
        <w:rPr>
          <w:rFonts w:cs="B Nazanin"/>
          <w:sz w:val="26"/>
          <w:szCs w:val="26"/>
          <w:rtl/>
        </w:rPr>
        <w:t xml:space="preserve">‌شده کاهش یافته و در نتیجه با کنترل اثرات بی‌ثباتی و نااطمینانی در بازار ارز، شاهد رونق اقتصادی و افزایش تولید و رشد اقتصادی </w:t>
      </w:r>
      <w:r w:rsidR="0079768F" w:rsidRPr="00A42E3B">
        <w:rPr>
          <w:rFonts w:cs="B Nazanin" w:hint="cs"/>
          <w:sz w:val="26"/>
          <w:szCs w:val="26"/>
          <w:rtl/>
        </w:rPr>
        <w:t>بود</w:t>
      </w:r>
      <w:r w:rsidR="0074737A" w:rsidRPr="00A42E3B">
        <w:rPr>
          <w:rFonts w:cs="B Nazanin" w:hint="cs"/>
          <w:sz w:val="26"/>
          <w:szCs w:val="26"/>
          <w:rtl/>
        </w:rPr>
        <w:t xml:space="preserve"> (فشاری و همکاران، 1398).</w:t>
      </w:r>
    </w:p>
    <w:p w14:paraId="1EDB31EA" w14:textId="77777777" w:rsidR="00CD11C3" w:rsidRPr="00A42E3B" w:rsidRDefault="00CD11C3" w:rsidP="00CD701A">
      <w:pPr>
        <w:spacing w:after="0" w:line="240" w:lineRule="auto"/>
        <w:ind w:firstLine="284"/>
        <w:jc w:val="both"/>
        <w:rPr>
          <w:rFonts w:cs="B Nazanin"/>
          <w:sz w:val="26"/>
          <w:szCs w:val="26"/>
          <w:rtl/>
        </w:rPr>
      </w:pPr>
    </w:p>
    <w:p w14:paraId="6225FD95" w14:textId="117EC25D" w:rsidR="00482D2E" w:rsidRPr="00A42E3B" w:rsidRDefault="000C191F" w:rsidP="002417BF">
      <w:pPr>
        <w:spacing w:after="0" w:line="240" w:lineRule="auto"/>
        <w:jc w:val="both"/>
        <w:rPr>
          <w:rFonts w:cs="B Nazanin"/>
          <w:b/>
          <w:bCs/>
          <w:sz w:val="26"/>
          <w:szCs w:val="26"/>
          <w:rtl/>
        </w:rPr>
      </w:pPr>
      <w:r w:rsidRPr="00A42E3B">
        <w:rPr>
          <w:rFonts w:cs="B Nazanin" w:hint="cs"/>
          <w:b/>
          <w:bCs/>
          <w:sz w:val="26"/>
          <w:szCs w:val="26"/>
          <w:rtl/>
        </w:rPr>
        <w:t xml:space="preserve">4. </w:t>
      </w:r>
      <w:r w:rsidR="00482D2E" w:rsidRPr="00A42E3B">
        <w:rPr>
          <w:rFonts w:cs="B Nazanin" w:hint="cs"/>
          <w:b/>
          <w:bCs/>
          <w:sz w:val="26"/>
          <w:szCs w:val="26"/>
          <w:rtl/>
        </w:rPr>
        <w:t>پیشینه نرخ</w:t>
      </w:r>
      <w:r w:rsidR="002417BF" w:rsidRPr="00A42E3B">
        <w:rPr>
          <w:rFonts w:cs="B Nazanin"/>
          <w:b/>
          <w:bCs/>
          <w:sz w:val="26"/>
          <w:szCs w:val="26"/>
          <w:rtl/>
        </w:rPr>
        <w:softHyphen/>
      </w:r>
      <w:r w:rsidR="002417BF" w:rsidRPr="00A42E3B">
        <w:rPr>
          <w:rFonts w:cs="B Nazanin" w:hint="cs"/>
          <w:b/>
          <w:bCs/>
          <w:sz w:val="26"/>
          <w:szCs w:val="26"/>
          <w:rtl/>
        </w:rPr>
        <w:t>بندی قاعده</w:t>
      </w:r>
      <w:r w:rsidR="002417BF" w:rsidRPr="00A42E3B">
        <w:rPr>
          <w:rFonts w:cs="B Nazanin"/>
          <w:b/>
          <w:bCs/>
          <w:sz w:val="26"/>
          <w:szCs w:val="26"/>
          <w:rtl/>
        </w:rPr>
        <w:softHyphen/>
      </w:r>
      <w:r w:rsidR="002417BF" w:rsidRPr="00A42E3B">
        <w:rPr>
          <w:rFonts w:cs="B Nazanin" w:hint="cs"/>
          <w:b/>
          <w:bCs/>
          <w:sz w:val="26"/>
          <w:szCs w:val="26"/>
          <w:rtl/>
        </w:rPr>
        <w:t>مند</w:t>
      </w:r>
      <w:r w:rsidR="00482D2E" w:rsidRPr="00A42E3B">
        <w:rPr>
          <w:rFonts w:cs="B Nazanin" w:hint="cs"/>
          <w:b/>
          <w:bCs/>
          <w:sz w:val="26"/>
          <w:szCs w:val="26"/>
          <w:rtl/>
        </w:rPr>
        <w:t xml:space="preserve"> ارز در اقتصاد ایران</w:t>
      </w:r>
    </w:p>
    <w:p w14:paraId="667E3802" w14:textId="77777777" w:rsidR="00482D2E" w:rsidRPr="00A42E3B" w:rsidRDefault="00482D2E" w:rsidP="0001669D">
      <w:pPr>
        <w:spacing w:after="0" w:line="240" w:lineRule="auto"/>
        <w:jc w:val="both"/>
        <w:rPr>
          <w:rFonts w:cs="B Nazanin"/>
          <w:sz w:val="26"/>
          <w:szCs w:val="26"/>
          <w:rtl/>
        </w:rPr>
      </w:pPr>
      <w:r w:rsidRPr="00A42E3B">
        <w:rPr>
          <w:rFonts w:cs="B Nazanin" w:hint="cs"/>
          <w:sz w:val="26"/>
          <w:szCs w:val="26"/>
          <w:rtl/>
        </w:rPr>
        <w:t>همان</w:t>
      </w:r>
      <w:r w:rsidRPr="00A42E3B">
        <w:rPr>
          <w:rFonts w:cs="B Nazanin"/>
          <w:sz w:val="26"/>
          <w:szCs w:val="26"/>
          <w:rtl/>
        </w:rPr>
        <w:softHyphen/>
      </w:r>
      <w:r w:rsidRPr="00A42E3B">
        <w:rPr>
          <w:rFonts w:cs="B Nazanin" w:hint="cs"/>
          <w:sz w:val="26"/>
          <w:szCs w:val="26"/>
          <w:rtl/>
        </w:rPr>
        <w:t>گونه که در بحث پیشین مشخص است در اقتصاد ایران قاعده</w:t>
      </w:r>
      <w:r w:rsidRPr="00A42E3B">
        <w:rPr>
          <w:rFonts w:cs="B Nazanin"/>
          <w:sz w:val="26"/>
          <w:szCs w:val="26"/>
          <w:rtl/>
        </w:rPr>
        <w:softHyphen/>
      </w:r>
      <w:r w:rsidRPr="00A42E3B">
        <w:rPr>
          <w:rFonts w:cs="B Nazanin" w:hint="cs"/>
          <w:sz w:val="26"/>
          <w:szCs w:val="26"/>
          <w:rtl/>
        </w:rPr>
        <w:t>گذاری برای نرخ ارز در چند مرتبه مختلف بعد از پیروزی انقلاب اسلامی انجام شده است. در این مبحث دو نمونه از بارزترین این موارد نرخ</w:t>
      </w:r>
      <w:r w:rsidRPr="00A42E3B">
        <w:rPr>
          <w:rFonts w:cs="B Nazanin"/>
          <w:sz w:val="26"/>
          <w:szCs w:val="26"/>
          <w:rtl/>
        </w:rPr>
        <w:softHyphen/>
      </w:r>
      <w:r w:rsidRPr="00A42E3B">
        <w:rPr>
          <w:rFonts w:cs="B Nazanin" w:hint="cs"/>
          <w:sz w:val="26"/>
          <w:szCs w:val="26"/>
          <w:rtl/>
        </w:rPr>
        <w:t>بندی ارز به عنوان پیشینه قاعده</w:t>
      </w:r>
      <w:r w:rsidRPr="00A42E3B">
        <w:rPr>
          <w:rFonts w:cs="B Nazanin"/>
          <w:sz w:val="26"/>
          <w:szCs w:val="26"/>
          <w:rtl/>
        </w:rPr>
        <w:softHyphen/>
      </w:r>
      <w:r w:rsidRPr="00A42E3B">
        <w:rPr>
          <w:rFonts w:cs="B Nazanin" w:hint="cs"/>
          <w:sz w:val="26"/>
          <w:szCs w:val="26"/>
          <w:rtl/>
        </w:rPr>
        <w:t>گذاری نرخ ارز تبیین می</w:t>
      </w:r>
      <w:r w:rsidRPr="00A42E3B">
        <w:rPr>
          <w:rFonts w:cs="B Nazanin"/>
          <w:sz w:val="26"/>
          <w:szCs w:val="26"/>
          <w:rtl/>
        </w:rPr>
        <w:softHyphen/>
      </w:r>
      <w:r w:rsidRPr="00A42E3B">
        <w:rPr>
          <w:rFonts w:cs="B Nazanin" w:hint="cs"/>
          <w:sz w:val="26"/>
          <w:szCs w:val="26"/>
          <w:rtl/>
        </w:rPr>
        <w:t>شود:</w:t>
      </w:r>
    </w:p>
    <w:p w14:paraId="1337A0BC" w14:textId="31F32F64" w:rsidR="00482D2E" w:rsidRPr="00A42E3B" w:rsidRDefault="0001669D" w:rsidP="00CD701A">
      <w:pPr>
        <w:spacing w:after="0" w:line="240" w:lineRule="auto"/>
        <w:jc w:val="both"/>
        <w:rPr>
          <w:rFonts w:cs="B Nazanin"/>
          <w:b/>
          <w:bCs/>
          <w:sz w:val="26"/>
          <w:szCs w:val="26"/>
          <w:rtl/>
        </w:rPr>
      </w:pPr>
      <w:r w:rsidRPr="00A42E3B">
        <w:rPr>
          <w:rFonts w:cs="B Nazanin" w:hint="cs"/>
          <w:b/>
          <w:bCs/>
          <w:sz w:val="26"/>
          <w:szCs w:val="26"/>
          <w:rtl/>
        </w:rPr>
        <w:t>1</w:t>
      </w:r>
      <w:r w:rsidR="000C191F" w:rsidRPr="00A42E3B">
        <w:rPr>
          <w:rFonts w:cs="B Nazanin" w:hint="cs"/>
          <w:b/>
          <w:bCs/>
          <w:sz w:val="26"/>
          <w:szCs w:val="26"/>
          <w:rtl/>
        </w:rPr>
        <w:t>-4.</w:t>
      </w:r>
      <w:r w:rsidRPr="00A42E3B">
        <w:rPr>
          <w:rFonts w:cs="B Nazanin" w:hint="cs"/>
          <w:b/>
          <w:bCs/>
          <w:sz w:val="26"/>
          <w:szCs w:val="26"/>
          <w:rtl/>
        </w:rPr>
        <w:t xml:space="preserve"> </w:t>
      </w:r>
      <w:r w:rsidR="00482D2E" w:rsidRPr="00A42E3B">
        <w:rPr>
          <w:rFonts w:cs="B Nazanin" w:hint="cs"/>
          <w:b/>
          <w:bCs/>
          <w:sz w:val="26"/>
          <w:szCs w:val="26"/>
          <w:rtl/>
        </w:rPr>
        <w:t>اعمال اولین سیاست چند نرخی ارز در سال 1372</w:t>
      </w:r>
    </w:p>
    <w:p w14:paraId="581E1760" w14:textId="15A93ACA" w:rsidR="00482D2E" w:rsidRPr="00A42E3B" w:rsidRDefault="00482D2E" w:rsidP="009019D3">
      <w:pPr>
        <w:spacing w:after="0" w:line="240" w:lineRule="auto"/>
        <w:jc w:val="both"/>
        <w:rPr>
          <w:rFonts w:cs="B Nazanin"/>
          <w:sz w:val="26"/>
          <w:szCs w:val="26"/>
          <w:rtl/>
        </w:rPr>
      </w:pPr>
      <w:r w:rsidRPr="00A42E3B">
        <w:rPr>
          <w:rFonts w:cs="B Nazanin"/>
          <w:sz w:val="26"/>
          <w:szCs w:val="26"/>
          <w:rtl/>
        </w:rPr>
        <w:t xml:space="preserve">در آغاز سال 1372، نظام ارزی کشور از نظام نرخ ارز ثابت به نظام ارز </w:t>
      </w:r>
      <w:r w:rsidRPr="00A42E3B">
        <w:rPr>
          <w:rFonts w:cs="B Nazanin" w:hint="cs"/>
          <w:sz w:val="26"/>
          <w:szCs w:val="26"/>
          <w:rtl/>
        </w:rPr>
        <w:t xml:space="preserve">چند نرخی </w:t>
      </w:r>
      <w:r w:rsidRPr="00A42E3B">
        <w:rPr>
          <w:rFonts w:cs="B Nazanin"/>
          <w:sz w:val="26"/>
          <w:szCs w:val="26"/>
          <w:rtl/>
        </w:rPr>
        <w:t xml:space="preserve">تبدیل شد. </w:t>
      </w:r>
      <w:r w:rsidRPr="00A42E3B">
        <w:rPr>
          <w:rFonts w:cs="B Nazanin" w:hint="cs"/>
          <w:sz w:val="26"/>
          <w:szCs w:val="26"/>
          <w:rtl/>
        </w:rPr>
        <w:t>بانک مرکزی جمهوری اسلامی ایران، نرخ جدید را به</w:t>
      </w:r>
      <w:r w:rsidRPr="00A42E3B">
        <w:rPr>
          <w:rFonts w:cs="B Nazanin"/>
          <w:sz w:val="26"/>
          <w:szCs w:val="26"/>
          <w:rtl/>
        </w:rPr>
        <w:softHyphen/>
      </w:r>
      <w:r w:rsidRPr="00A42E3B">
        <w:rPr>
          <w:rFonts w:cs="B Nazanin" w:hint="cs"/>
          <w:sz w:val="26"/>
          <w:szCs w:val="26"/>
          <w:rtl/>
        </w:rPr>
        <w:t>صورت روزانه و با توجه به نرخ بازار موازی تعیین می</w:t>
      </w:r>
      <w:r w:rsidRPr="00A42E3B">
        <w:rPr>
          <w:rFonts w:cs="B Nazanin"/>
          <w:sz w:val="26"/>
          <w:szCs w:val="26"/>
          <w:rtl/>
        </w:rPr>
        <w:softHyphen/>
      </w:r>
      <w:r w:rsidRPr="00A42E3B">
        <w:rPr>
          <w:rFonts w:cs="B Nazanin" w:hint="cs"/>
          <w:sz w:val="26"/>
          <w:szCs w:val="26"/>
          <w:rtl/>
        </w:rPr>
        <w:t xml:space="preserve">کرد. </w:t>
      </w:r>
      <w:r w:rsidRPr="00A42E3B">
        <w:rPr>
          <w:rFonts w:cs="B Nazanin"/>
          <w:sz w:val="26"/>
          <w:szCs w:val="26"/>
          <w:rtl/>
        </w:rPr>
        <w:t>چنان‌که در سه ماه نخست اجرای آن از جمله سیاست</w:t>
      </w:r>
      <w:r w:rsidRPr="00A42E3B">
        <w:rPr>
          <w:rFonts w:cs="B Nazanin"/>
          <w:sz w:val="26"/>
          <w:szCs w:val="26"/>
          <w:cs/>
        </w:rPr>
        <w:t>‎</w:t>
      </w:r>
      <w:r w:rsidRPr="00A42E3B">
        <w:rPr>
          <w:rFonts w:cs="B Nazanin"/>
          <w:sz w:val="26"/>
          <w:szCs w:val="26"/>
          <w:rtl/>
        </w:rPr>
        <w:t xml:space="preserve">های موفق </w:t>
      </w:r>
      <w:r w:rsidRPr="00A42E3B">
        <w:rPr>
          <w:rFonts w:cs="B Nazanin"/>
          <w:sz w:val="26"/>
          <w:szCs w:val="26"/>
          <w:rtl/>
        </w:rPr>
        <w:lastRenderedPageBreak/>
        <w:t>بود؛ اما بسیاری از عوامل اقتصادی و گاهی سیاسی مانع استمرار آن شد</w:t>
      </w:r>
      <w:r w:rsidRPr="00A42E3B">
        <w:rPr>
          <w:rFonts w:cs="B Nazanin" w:hint="cs"/>
          <w:sz w:val="26"/>
          <w:szCs w:val="26"/>
          <w:rtl/>
        </w:rPr>
        <w:t xml:space="preserve"> و نرخ یکسان شده به</w:t>
      </w:r>
      <w:r w:rsidRPr="00A42E3B">
        <w:rPr>
          <w:rFonts w:cs="B Nazanin"/>
          <w:sz w:val="26"/>
          <w:szCs w:val="26"/>
          <w:rtl/>
        </w:rPr>
        <w:softHyphen/>
      </w:r>
      <w:r w:rsidRPr="00A42E3B">
        <w:rPr>
          <w:rFonts w:cs="B Nazanin" w:hint="cs"/>
          <w:sz w:val="26"/>
          <w:szCs w:val="26"/>
          <w:rtl/>
        </w:rPr>
        <w:t>صورت جامع به</w:t>
      </w:r>
      <w:r w:rsidRPr="00A42E3B">
        <w:rPr>
          <w:rFonts w:cs="B Nazanin"/>
          <w:sz w:val="26"/>
          <w:szCs w:val="26"/>
          <w:rtl/>
        </w:rPr>
        <w:softHyphen/>
      </w:r>
      <w:r w:rsidRPr="00A42E3B">
        <w:rPr>
          <w:rFonts w:cs="B Nazanin" w:hint="cs"/>
          <w:sz w:val="26"/>
          <w:szCs w:val="26"/>
          <w:rtl/>
        </w:rPr>
        <w:t>کار گرفته نشد</w:t>
      </w:r>
      <w:r w:rsidRPr="00A42E3B">
        <w:rPr>
          <w:rFonts w:cs="B Nazanin"/>
          <w:sz w:val="26"/>
          <w:szCs w:val="26"/>
          <w:rtl/>
        </w:rPr>
        <w:t>. از جمله‌ این عوامل می</w:t>
      </w:r>
      <w:r w:rsidRPr="00A42E3B">
        <w:rPr>
          <w:rFonts w:cs="B Nazanin"/>
          <w:sz w:val="26"/>
          <w:szCs w:val="26"/>
          <w:cs/>
        </w:rPr>
        <w:t>‎</w:t>
      </w:r>
      <w:r w:rsidRPr="00A42E3B">
        <w:rPr>
          <w:rFonts w:cs="B Nazanin"/>
          <w:sz w:val="26"/>
          <w:szCs w:val="26"/>
          <w:rtl/>
        </w:rPr>
        <w:t>توان به افزایش حجم اعتبارات اسنادی سررسید شده، بروز بحران در بدهی</w:t>
      </w:r>
      <w:r w:rsidRPr="00A42E3B">
        <w:rPr>
          <w:rFonts w:cs="B Nazanin"/>
          <w:sz w:val="26"/>
          <w:szCs w:val="26"/>
          <w:cs/>
        </w:rPr>
        <w:t>‎</w:t>
      </w:r>
      <w:r w:rsidRPr="00A42E3B">
        <w:rPr>
          <w:rFonts w:cs="B Nazanin"/>
          <w:sz w:val="26"/>
          <w:szCs w:val="26"/>
          <w:rtl/>
        </w:rPr>
        <w:t>های خارجی و تلاش در جهت استمهال آنها، پررنگ شدن مجدد بازار ارز آزاد و ایجاد شکاف میان نرخ آن با نرخ اعلام‌شده‌ رسمی، عدم توانایی بانک مرکزی برای انجام تعهد خود مبنی بر باز گذاشتن حساب سرمایه و فروش 5000 دلار ارز به هر متقاضی، اشاره کرد.</w:t>
      </w:r>
      <w:r w:rsidRPr="00A42E3B">
        <w:rPr>
          <w:rFonts w:cs="B Nazanin" w:hint="cs"/>
          <w:sz w:val="26"/>
          <w:szCs w:val="26"/>
          <w:rtl/>
        </w:rPr>
        <w:t xml:space="preserve"> این مسأله به زیان</w:t>
      </w:r>
      <w:r w:rsidRPr="00A42E3B">
        <w:rPr>
          <w:rFonts w:cs="B Nazanin"/>
          <w:sz w:val="26"/>
          <w:szCs w:val="26"/>
          <w:rtl/>
        </w:rPr>
        <w:softHyphen/>
      </w:r>
      <w:r w:rsidRPr="00A42E3B">
        <w:rPr>
          <w:rFonts w:cs="B Nazanin" w:hint="cs"/>
          <w:sz w:val="26"/>
          <w:szCs w:val="26"/>
          <w:rtl/>
        </w:rPr>
        <w:t>های شبه مالی فراوانی انجامید که جبران آنها نیازمند افزایش دارایی</w:t>
      </w:r>
      <w:r w:rsidRPr="00A42E3B">
        <w:rPr>
          <w:rFonts w:cs="B Nazanin"/>
          <w:sz w:val="26"/>
          <w:szCs w:val="26"/>
          <w:rtl/>
        </w:rPr>
        <w:softHyphen/>
      </w:r>
      <w:r w:rsidRPr="00A42E3B">
        <w:rPr>
          <w:rFonts w:cs="B Nazanin" w:hint="cs"/>
          <w:sz w:val="26"/>
          <w:szCs w:val="26"/>
          <w:rtl/>
        </w:rPr>
        <w:t>های خالص داخلی بانک مرکزی بود.</w:t>
      </w:r>
    </w:p>
    <w:p w14:paraId="157397DE" w14:textId="52461C64" w:rsidR="00482D2E" w:rsidRPr="00A42E3B" w:rsidRDefault="00482D2E" w:rsidP="000D05E0">
      <w:pPr>
        <w:spacing w:after="0" w:line="240" w:lineRule="auto"/>
        <w:ind w:firstLine="284"/>
        <w:jc w:val="both"/>
        <w:rPr>
          <w:rFonts w:cs="B Nazanin"/>
          <w:sz w:val="26"/>
          <w:szCs w:val="26"/>
          <w:rtl/>
        </w:rPr>
      </w:pPr>
      <w:r w:rsidRPr="00A42E3B">
        <w:rPr>
          <w:rFonts w:cs="B Nazanin" w:hint="cs"/>
          <w:sz w:val="26"/>
          <w:szCs w:val="26"/>
          <w:rtl/>
        </w:rPr>
        <w:t xml:space="preserve">این نظام ارزی طی دوره </w:t>
      </w:r>
      <w:r w:rsidR="000D05E0" w:rsidRPr="00A42E3B">
        <w:rPr>
          <w:rFonts w:cs="B Nazanin" w:hint="cs"/>
          <w:sz w:val="26"/>
          <w:szCs w:val="26"/>
          <w:rtl/>
        </w:rPr>
        <w:t>1372-</w:t>
      </w:r>
      <w:r w:rsidRPr="00A42E3B">
        <w:rPr>
          <w:rFonts w:cs="B Nazanin" w:hint="cs"/>
          <w:sz w:val="26"/>
          <w:szCs w:val="26"/>
          <w:rtl/>
        </w:rPr>
        <w:t>1381 نظام حاکم بر ارز کشور بود که بالاخره در سال 1381 با بروز این مشکلات در طول اجرای این نظام ارزی</w:t>
      </w:r>
      <w:r w:rsidRPr="00A42E3B">
        <w:rPr>
          <w:rFonts w:cs="B Nazanin"/>
          <w:sz w:val="26"/>
          <w:szCs w:val="26"/>
          <w:rtl/>
        </w:rPr>
        <w:t>، لزوم حرکت به سمت تک‏نرخی شدن ارز به</w:t>
      </w:r>
      <w:r w:rsidRPr="00A42E3B">
        <w:rPr>
          <w:rFonts w:cs="B Nazanin" w:hint="cs"/>
          <w:sz w:val="26"/>
          <w:szCs w:val="26"/>
          <w:rtl/>
        </w:rPr>
        <w:softHyphen/>
      </w:r>
      <w:r w:rsidRPr="00A42E3B">
        <w:rPr>
          <w:rFonts w:cs="B Nazanin"/>
          <w:sz w:val="26"/>
          <w:szCs w:val="26"/>
          <w:rtl/>
        </w:rPr>
        <w:t>منظور استفاده‌ بهینه از منابع محدود و با نرخ‏های واقعی دوباره احساس شد. از این</w:t>
      </w:r>
      <w:r w:rsidRPr="00A42E3B">
        <w:rPr>
          <w:rFonts w:cs="B Nazanin" w:hint="cs"/>
          <w:sz w:val="26"/>
          <w:szCs w:val="26"/>
          <w:rtl/>
        </w:rPr>
        <w:softHyphen/>
      </w:r>
      <w:r w:rsidRPr="00A42E3B">
        <w:rPr>
          <w:rFonts w:cs="B Nazanin"/>
          <w:sz w:val="26"/>
          <w:szCs w:val="26"/>
          <w:rtl/>
        </w:rPr>
        <w:t>رو، در قانون بودجه‌ی سال 1380 مقرر شد که بودجه‌ی سال 1381 با اعمال سیاست تک</w:t>
      </w:r>
      <w:r w:rsidRPr="00A42E3B">
        <w:rPr>
          <w:rFonts w:cs="B Nazanin"/>
          <w:sz w:val="26"/>
          <w:szCs w:val="26"/>
          <w:cs/>
        </w:rPr>
        <w:t>‎</w:t>
      </w:r>
      <w:r w:rsidRPr="00A42E3B">
        <w:rPr>
          <w:rFonts w:cs="B Nazanin"/>
          <w:sz w:val="26"/>
          <w:szCs w:val="26"/>
          <w:rtl/>
        </w:rPr>
        <w:t>نرخی ارز تنظیم شود</w:t>
      </w:r>
      <w:r w:rsidRPr="00A42E3B">
        <w:rPr>
          <w:rFonts w:cs="B Nazanin" w:hint="cs"/>
          <w:sz w:val="26"/>
          <w:szCs w:val="26"/>
          <w:rtl/>
        </w:rPr>
        <w:t xml:space="preserve"> (شهابی و همکاران، 1392: 7)</w:t>
      </w:r>
      <w:r w:rsidRPr="00A42E3B">
        <w:rPr>
          <w:rFonts w:cs="B Nazanin"/>
          <w:sz w:val="26"/>
          <w:szCs w:val="26"/>
          <w:rtl/>
        </w:rPr>
        <w:t>.</w:t>
      </w:r>
    </w:p>
    <w:p w14:paraId="0E95D8E6" w14:textId="37AB6245" w:rsidR="00482D2E" w:rsidRPr="00A42E3B" w:rsidRDefault="00482D2E" w:rsidP="0001669D">
      <w:pPr>
        <w:spacing w:after="0" w:line="240" w:lineRule="auto"/>
        <w:jc w:val="both"/>
        <w:rPr>
          <w:rFonts w:cs="B Nazanin"/>
          <w:b/>
          <w:bCs/>
          <w:sz w:val="26"/>
          <w:szCs w:val="26"/>
          <w:rtl/>
        </w:rPr>
      </w:pPr>
      <w:r w:rsidRPr="00A42E3B">
        <w:rPr>
          <w:rFonts w:cs="B Nazanin" w:hint="cs"/>
          <w:b/>
          <w:bCs/>
          <w:sz w:val="26"/>
          <w:szCs w:val="26"/>
          <w:rtl/>
        </w:rPr>
        <w:t>2</w:t>
      </w:r>
      <w:r w:rsidR="000C191F" w:rsidRPr="00A42E3B">
        <w:rPr>
          <w:rFonts w:cs="B Nazanin" w:hint="cs"/>
          <w:b/>
          <w:bCs/>
          <w:sz w:val="26"/>
          <w:szCs w:val="26"/>
          <w:rtl/>
        </w:rPr>
        <w:t>-4.</w:t>
      </w:r>
      <w:r w:rsidRPr="00A42E3B">
        <w:rPr>
          <w:rFonts w:cs="B Nazanin" w:hint="cs"/>
          <w:b/>
          <w:bCs/>
          <w:sz w:val="26"/>
          <w:szCs w:val="26"/>
          <w:rtl/>
        </w:rPr>
        <w:t xml:space="preserve"> اعمال اولین نظام ارزی تک نرخی شناور مدیریت شده در سال 1381</w:t>
      </w:r>
    </w:p>
    <w:p w14:paraId="25AE9A57" w14:textId="630332FA" w:rsidR="00482D2E" w:rsidRPr="00A42E3B" w:rsidRDefault="00482D2E" w:rsidP="0001669D">
      <w:pPr>
        <w:spacing w:after="0" w:line="240" w:lineRule="auto"/>
        <w:jc w:val="both"/>
        <w:rPr>
          <w:rFonts w:cs="B Nazanin"/>
          <w:sz w:val="26"/>
          <w:szCs w:val="26"/>
          <w:rtl/>
        </w:rPr>
      </w:pPr>
      <w:r w:rsidRPr="00A42E3B">
        <w:rPr>
          <w:rFonts w:cs="B Nazanin"/>
          <w:sz w:val="26"/>
          <w:szCs w:val="26"/>
          <w:rtl/>
        </w:rPr>
        <w:t xml:space="preserve">نظام ارزی در کشور تا سال </w:t>
      </w:r>
      <w:r w:rsidRPr="00A42E3B">
        <w:rPr>
          <w:rFonts w:cs="B Nazanin" w:hint="cs"/>
          <w:sz w:val="26"/>
          <w:szCs w:val="26"/>
          <w:rtl/>
        </w:rPr>
        <w:t>1381</w:t>
      </w:r>
      <w:r w:rsidRPr="00A42E3B">
        <w:rPr>
          <w:rFonts w:cs="B Nazanin"/>
          <w:sz w:val="26"/>
          <w:szCs w:val="26"/>
          <w:rtl/>
        </w:rPr>
        <w:t xml:space="preserve"> چند نرخی اعمال می‌‌‌‌شد، اما در سال مذکور یکسان‌‌‌‌سازی نرخ ارز رسمی و آزاد انجام شد و به نظام ارزی تک نرخی</w:t>
      </w:r>
      <w:r w:rsidRPr="00A42E3B">
        <w:rPr>
          <w:rFonts w:ascii="Cambria" w:hAnsi="Cambria" w:cs="B Nazanin" w:hint="cs"/>
          <w:sz w:val="26"/>
          <w:szCs w:val="26"/>
          <w:rtl/>
        </w:rPr>
        <w:t xml:space="preserve"> </w:t>
      </w:r>
      <w:r w:rsidRPr="00A42E3B">
        <w:rPr>
          <w:rFonts w:cs="B Nazanin" w:hint="cs"/>
          <w:sz w:val="26"/>
          <w:szCs w:val="26"/>
          <w:rtl/>
        </w:rPr>
        <w:t>شناور</w:t>
      </w:r>
      <w:r w:rsidRPr="00A42E3B">
        <w:rPr>
          <w:rFonts w:cs="B Nazanin"/>
          <w:sz w:val="26"/>
          <w:szCs w:val="26"/>
          <w:rtl/>
        </w:rPr>
        <w:t xml:space="preserve"> </w:t>
      </w:r>
      <w:r w:rsidRPr="00A42E3B">
        <w:rPr>
          <w:rFonts w:cs="B Nazanin" w:hint="cs"/>
          <w:sz w:val="26"/>
          <w:szCs w:val="26"/>
          <w:rtl/>
        </w:rPr>
        <w:t>مدیریت</w:t>
      </w:r>
      <w:r w:rsidRPr="00A42E3B">
        <w:rPr>
          <w:rFonts w:cs="B Nazanin"/>
          <w:sz w:val="26"/>
          <w:szCs w:val="26"/>
          <w:rtl/>
        </w:rPr>
        <w:t xml:space="preserve"> </w:t>
      </w:r>
      <w:r w:rsidRPr="00A42E3B">
        <w:rPr>
          <w:rFonts w:cs="B Nazanin" w:hint="cs"/>
          <w:sz w:val="26"/>
          <w:szCs w:val="26"/>
          <w:rtl/>
        </w:rPr>
        <w:t>شده</w:t>
      </w:r>
      <w:r w:rsidRPr="00A42E3B">
        <w:rPr>
          <w:rFonts w:cs="B Nazanin"/>
          <w:sz w:val="26"/>
          <w:szCs w:val="26"/>
          <w:rtl/>
        </w:rPr>
        <w:t xml:space="preserve"> </w:t>
      </w:r>
      <w:r w:rsidRPr="00A42E3B">
        <w:rPr>
          <w:rFonts w:cs="B Nazanin" w:hint="cs"/>
          <w:sz w:val="26"/>
          <w:szCs w:val="26"/>
          <w:rtl/>
        </w:rPr>
        <w:t>تبدیل</w:t>
      </w:r>
      <w:r w:rsidRPr="00A42E3B">
        <w:rPr>
          <w:rFonts w:cs="B Nazanin"/>
          <w:sz w:val="26"/>
          <w:szCs w:val="26"/>
          <w:rtl/>
        </w:rPr>
        <w:t xml:space="preserve"> </w:t>
      </w:r>
      <w:r w:rsidRPr="00A42E3B">
        <w:rPr>
          <w:rFonts w:cs="B Nazanin" w:hint="cs"/>
          <w:sz w:val="26"/>
          <w:szCs w:val="26"/>
          <w:rtl/>
        </w:rPr>
        <w:t>شد</w:t>
      </w:r>
      <w:r w:rsidRPr="00A42E3B">
        <w:rPr>
          <w:rFonts w:cs="B Nazanin"/>
          <w:sz w:val="26"/>
          <w:szCs w:val="26"/>
          <w:rtl/>
        </w:rPr>
        <w:t xml:space="preserve">. </w:t>
      </w:r>
      <w:r w:rsidRPr="00A42E3B">
        <w:rPr>
          <w:rFonts w:cs="B Nazanin" w:hint="cs"/>
          <w:sz w:val="26"/>
          <w:szCs w:val="26"/>
          <w:rtl/>
        </w:rPr>
        <w:t>نرخ رسمی پایه حذف شده و نرخ ارز در سطحی که پیش از آن در بورس حاکم بود، یکسان</w:t>
      </w:r>
      <w:r w:rsidRPr="00A42E3B">
        <w:rPr>
          <w:rFonts w:cs="B Nazanin"/>
          <w:sz w:val="26"/>
          <w:szCs w:val="26"/>
          <w:rtl/>
        </w:rPr>
        <w:softHyphen/>
      </w:r>
      <w:r w:rsidRPr="00A42E3B">
        <w:rPr>
          <w:rFonts w:cs="B Nazanin" w:hint="cs"/>
          <w:sz w:val="26"/>
          <w:szCs w:val="26"/>
          <w:rtl/>
        </w:rPr>
        <w:t>سازی گردید. این</w:t>
      </w:r>
      <w:r w:rsidRPr="00A42E3B">
        <w:rPr>
          <w:rFonts w:cs="B Nazanin"/>
          <w:sz w:val="26"/>
          <w:szCs w:val="26"/>
          <w:rtl/>
        </w:rPr>
        <w:t xml:space="preserve"> </w:t>
      </w:r>
      <w:r w:rsidRPr="00A42E3B">
        <w:rPr>
          <w:rFonts w:cs="B Nazanin" w:hint="cs"/>
          <w:sz w:val="26"/>
          <w:szCs w:val="26"/>
          <w:rtl/>
        </w:rPr>
        <w:t>کار</w:t>
      </w:r>
      <w:r w:rsidRPr="00A42E3B">
        <w:rPr>
          <w:rFonts w:cs="B Nazanin"/>
          <w:sz w:val="26"/>
          <w:szCs w:val="26"/>
          <w:rtl/>
        </w:rPr>
        <w:t xml:space="preserve"> </w:t>
      </w:r>
      <w:r w:rsidRPr="00A42E3B">
        <w:rPr>
          <w:rFonts w:cs="B Nazanin" w:hint="cs"/>
          <w:sz w:val="26"/>
          <w:szCs w:val="26"/>
          <w:rtl/>
        </w:rPr>
        <w:t>منجر</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t xml:space="preserve"> </w:t>
      </w:r>
      <w:r w:rsidRPr="00A42E3B">
        <w:rPr>
          <w:rFonts w:cs="B Nazanin" w:hint="cs"/>
          <w:sz w:val="26"/>
          <w:szCs w:val="26"/>
          <w:rtl/>
        </w:rPr>
        <w:t>افزایش</w:t>
      </w:r>
      <w:r w:rsidRPr="00A42E3B">
        <w:rPr>
          <w:rFonts w:cs="B Nazanin"/>
          <w:sz w:val="26"/>
          <w:szCs w:val="26"/>
          <w:rtl/>
        </w:rPr>
        <w:t xml:space="preserve"> </w:t>
      </w:r>
      <w:r w:rsidRPr="00A42E3B">
        <w:rPr>
          <w:rFonts w:cs="B Nazanin" w:hint="cs"/>
          <w:sz w:val="26"/>
          <w:szCs w:val="26"/>
          <w:rtl/>
        </w:rPr>
        <w:t>یکباره</w:t>
      </w:r>
      <w:r w:rsidRPr="00A42E3B">
        <w:rPr>
          <w:rFonts w:cs="B Nazanin"/>
          <w:sz w:val="26"/>
          <w:szCs w:val="26"/>
          <w:rtl/>
        </w:rPr>
        <w:t xml:space="preserve"> </w:t>
      </w:r>
      <w:r w:rsidRPr="00A42E3B">
        <w:rPr>
          <w:rFonts w:cs="B Nazanin" w:hint="cs"/>
          <w:sz w:val="26"/>
          <w:szCs w:val="26"/>
          <w:rtl/>
        </w:rPr>
        <w:t>قیمت</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شد</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یک</w:t>
      </w:r>
      <w:r w:rsidRPr="00A42E3B">
        <w:rPr>
          <w:rFonts w:cs="B Nazanin"/>
          <w:sz w:val="26"/>
          <w:szCs w:val="26"/>
          <w:rtl/>
        </w:rPr>
        <w:t xml:space="preserve"> </w:t>
      </w:r>
      <w:r w:rsidR="00D24731" w:rsidRPr="00A42E3B">
        <w:rPr>
          <w:rFonts w:cs="B Nazanin" w:hint="cs"/>
          <w:sz w:val="26"/>
          <w:szCs w:val="26"/>
          <w:rtl/>
        </w:rPr>
        <w:t>تکانه</w:t>
      </w:r>
      <w:r w:rsidRPr="00A42E3B">
        <w:rPr>
          <w:rFonts w:cs="B Nazanin"/>
          <w:sz w:val="26"/>
          <w:szCs w:val="26"/>
          <w:rtl/>
        </w:rPr>
        <w:t xml:space="preserve"> </w:t>
      </w:r>
      <w:r w:rsidRPr="00A42E3B">
        <w:rPr>
          <w:rFonts w:cs="B Nazanin" w:hint="cs"/>
          <w:sz w:val="26"/>
          <w:szCs w:val="26"/>
          <w:rtl/>
        </w:rPr>
        <w:t>ارزی</w:t>
      </w:r>
      <w:r w:rsidRPr="00A42E3B">
        <w:rPr>
          <w:rFonts w:cs="B Nazanin"/>
          <w:sz w:val="26"/>
          <w:szCs w:val="26"/>
          <w:rtl/>
        </w:rPr>
        <w:t xml:space="preserve"> </w:t>
      </w:r>
      <w:r w:rsidRPr="00A42E3B">
        <w:rPr>
          <w:rFonts w:cs="B Nazanin" w:hint="cs"/>
          <w:sz w:val="26"/>
          <w:szCs w:val="26"/>
          <w:rtl/>
        </w:rPr>
        <w:t>به</w:t>
      </w:r>
      <w:r w:rsidRPr="00A42E3B">
        <w:rPr>
          <w:rFonts w:cs="B Nazanin"/>
          <w:sz w:val="26"/>
          <w:szCs w:val="26"/>
          <w:rtl/>
        </w:rPr>
        <w:t xml:space="preserve"> </w:t>
      </w:r>
      <w:r w:rsidRPr="00A42E3B">
        <w:rPr>
          <w:rFonts w:cs="B Nazanin" w:hint="cs"/>
          <w:sz w:val="26"/>
          <w:szCs w:val="26"/>
          <w:rtl/>
        </w:rPr>
        <w:t>اقتصاد</w:t>
      </w:r>
      <w:r w:rsidRPr="00A42E3B">
        <w:rPr>
          <w:rFonts w:cs="B Nazanin"/>
          <w:sz w:val="26"/>
          <w:szCs w:val="26"/>
          <w:rtl/>
        </w:rPr>
        <w:t xml:space="preserve"> </w:t>
      </w:r>
      <w:r w:rsidRPr="00A42E3B">
        <w:rPr>
          <w:rFonts w:cs="B Nazanin" w:hint="cs"/>
          <w:sz w:val="26"/>
          <w:szCs w:val="26"/>
          <w:rtl/>
        </w:rPr>
        <w:t>ایران</w:t>
      </w:r>
      <w:r w:rsidRPr="00A42E3B">
        <w:rPr>
          <w:rFonts w:cs="B Nazanin"/>
          <w:sz w:val="26"/>
          <w:szCs w:val="26"/>
          <w:rtl/>
        </w:rPr>
        <w:t xml:space="preserve"> </w:t>
      </w:r>
      <w:r w:rsidRPr="00A42E3B">
        <w:rPr>
          <w:rFonts w:cs="B Nazanin" w:hint="cs"/>
          <w:sz w:val="26"/>
          <w:szCs w:val="26"/>
          <w:rtl/>
        </w:rPr>
        <w:t>وارد</w:t>
      </w:r>
      <w:r w:rsidRPr="00A42E3B">
        <w:rPr>
          <w:rFonts w:cs="B Nazanin"/>
          <w:sz w:val="26"/>
          <w:szCs w:val="26"/>
          <w:rtl/>
        </w:rPr>
        <w:t xml:space="preserve"> </w:t>
      </w:r>
      <w:r w:rsidRPr="00A42E3B">
        <w:rPr>
          <w:rFonts w:cs="B Nazanin" w:hint="cs"/>
          <w:sz w:val="26"/>
          <w:szCs w:val="26"/>
          <w:rtl/>
        </w:rPr>
        <w:t>کرد. این نظام ارزی از سال 1381 تاکنون نظام حاکم بر ارز اقتصاد کشور است.</w:t>
      </w:r>
    </w:p>
    <w:p w14:paraId="3663CA95"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به نظر می</w:t>
      </w:r>
      <w:r w:rsidRPr="00A42E3B">
        <w:rPr>
          <w:rFonts w:cs="B Nazanin"/>
          <w:sz w:val="26"/>
          <w:szCs w:val="26"/>
          <w:rtl/>
        </w:rPr>
        <w:softHyphen/>
      </w:r>
      <w:r w:rsidRPr="00A42E3B">
        <w:rPr>
          <w:rFonts w:cs="B Nazanin" w:hint="cs"/>
          <w:sz w:val="26"/>
          <w:szCs w:val="26"/>
          <w:rtl/>
        </w:rPr>
        <w:t>رسد با توجه به ساختار بازار ارز در اقتصاد ایران، مدیریت نرخ ارز و اعمال سیاست ارزی نیازمند تفکیک نرخ تعادلی ارز از نرخ بهینه ارز می</w:t>
      </w:r>
      <w:r w:rsidRPr="00A42E3B">
        <w:rPr>
          <w:rFonts w:cs="B Nazanin"/>
          <w:sz w:val="26"/>
          <w:szCs w:val="26"/>
          <w:rtl/>
        </w:rPr>
        <w:softHyphen/>
      </w:r>
      <w:r w:rsidRPr="00A42E3B">
        <w:rPr>
          <w:rFonts w:cs="B Nazanin" w:hint="cs"/>
          <w:sz w:val="26"/>
          <w:szCs w:val="26"/>
          <w:rtl/>
        </w:rPr>
        <w:t>باشد. نرخ ارز تعادلی، نرخ ارزی است که بر اساس میزان عرضه و تقاضای ارز در بازار تعیین شده باشد.</w:t>
      </w:r>
    </w:p>
    <w:p w14:paraId="2D5F7AD7"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بر این اساس به وضوح روشن است که از زمان اجرای سیاست یکسان</w:t>
      </w:r>
      <w:r w:rsidRPr="00A42E3B">
        <w:rPr>
          <w:rFonts w:cs="B Nazanin"/>
          <w:sz w:val="26"/>
          <w:szCs w:val="26"/>
          <w:rtl/>
        </w:rPr>
        <w:softHyphen/>
      </w:r>
      <w:r w:rsidRPr="00A42E3B">
        <w:rPr>
          <w:rFonts w:cs="B Nazanin" w:hint="cs"/>
          <w:sz w:val="26"/>
          <w:szCs w:val="26"/>
          <w:rtl/>
        </w:rPr>
        <w:t>سازی نرخ ارز در سال 1381، نرخ ارز در اقتصاد ایران همیشه حول و حوش نرخ ارز تعادلی بازار ارز رسمی و نرخ ارز غیررسمی و عدم وجود مازاد عرضه یا تقاضای قابل توجه در بازار ارز است. اما مسأله مهم این است که آیا در اقتصاد ایران نرخ تعادلی ارز، در عین حال نرخ بهینه ارز هم می</w:t>
      </w:r>
      <w:r w:rsidRPr="00A42E3B">
        <w:rPr>
          <w:rFonts w:cs="B Nazanin"/>
          <w:sz w:val="26"/>
          <w:szCs w:val="26"/>
          <w:rtl/>
        </w:rPr>
        <w:softHyphen/>
      </w:r>
      <w:r w:rsidRPr="00A42E3B">
        <w:rPr>
          <w:rFonts w:cs="B Nazanin" w:hint="cs"/>
          <w:sz w:val="26"/>
          <w:szCs w:val="26"/>
          <w:rtl/>
        </w:rPr>
        <w:t>باشد؟ اگر عرضه عمده ارز در اقتصاد ایران مانند بسیاری از کشورهای جهان، بر درآمدهای ناشی از صادرات غیرنفتی متکی بود، آنگاه نرخ</w:t>
      </w:r>
      <w:r w:rsidRPr="00A42E3B">
        <w:rPr>
          <w:rFonts w:cs="B Nazanin"/>
          <w:sz w:val="26"/>
          <w:szCs w:val="26"/>
          <w:rtl/>
        </w:rPr>
        <w:softHyphen/>
      </w:r>
      <w:r w:rsidRPr="00A42E3B">
        <w:rPr>
          <w:rFonts w:cs="B Nazanin" w:hint="cs"/>
          <w:sz w:val="26"/>
          <w:szCs w:val="26"/>
          <w:rtl/>
        </w:rPr>
        <w:t>های ارز تعادلی ناشی از عرضه و تقاضای ارز، به</w:t>
      </w:r>
      <w:r w:rsidRPr="00A42E3B">
        <w:rPr>
          <w:rFonts w:cs="B Nazanin"/>
          <w:sz w:val="26"/>
          <w:szCs w:val="26"/>
          <w:rtl/>
        </w:rPr>
        <w:softHyphen/>
      </w:r>
      <w:r w:rsidRPr="00A42E3B">
        <w:rPr>
          <w:rFonts w:cs="B Nazanin" w:hint="cs"/>
          <w:sz w:val="26"/>
          <w:szCs w:val="26"/>
          <w:rtl/>
        </w:rPr>
        <w:t xml:space="preserve">طور طبیعی، نرخ بهینه ارز نیز بود. اما با توجه به نقش مهم درآمدهای بزرگ </w:t>
      </w:r>
      <w:r w:rsidRPr="00A42E3B">
        <w:rPr>
          <w:rFonts w:cs="B Nazanin" w:hint="cs"/>
          <w:sz w:val="26"/>
          <w:szCs w:val="26"/>
          <w:rtl/>
        </w:rPr>
        <w:lastRenderedPageBreak/>
        <w:t>و برون</w:t>
      </w:r>
      <w:r w:rsidRPr="00A42E3B">
        <w:rPr>
          <w:rFonts w:cs="B Nazanin"/>
          <w:sz w:val="26"/>
          <w:szCs w:val="26"/>
          <w:rtl/>
        </w:rPr>
        <w:softHyphen/>
      </w:r>
      <w:r w:rsidRPr="00A42E3B">
        <w:rPr>
          <w:rFonts w:cs="B Nazanin" w:hint="cs"/>
          <w:sz w:val="26"/>
          <w:szCs w:val="26"/>
          <w:rtl/>
        </w:rPr>
        <w:t>زای نفتی در تعیین نرخ ارز، ممکن است رویکرد تعادلی، رویکرد بهینه</w:t>
      </w:r>
      <w:r w:rsidRPr="00A42E3B">
        <w:rPr>
          <w:rFonts w:cs="B Nazanin"/>
          <w:sz w:val="26"/>
          <w:szCs w:val="26"/>
          <w:rtl/>
        </w:rPr>
        <w:softHyphen/>
      </w:r>
      <w:r w:rsidRPr="00A42E3B">
        <w:rPr>
          <w:rFonts w:cs="B Nazanin" w:hint="cs"/>
          <w:sz w:val="26"/>
          <w:szCs w:val="26"/>
          <w:rtl/>
        </w:rPr>
        <w:t>ای برای تعیین نرخ ارز در ایران نباشد.</w:t>
      </w:r>
    </w:p>
    <w:p w14:paraId="42F8533C" w14:textId="77777777" w:rsidR="00BB78D7"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درواقع اگر تفاوت معناداری میان نرخ ارز تعادلی و بهینه در اقتصاد ایران وجود داشته باشد، آنگاه آنچه از سیاستگذاران اقتصادی انتظار می</w:t>
      </w:r>
      <w:r w:rsidRPr="00A42E3B">
        <w:rPr>
          <w:rFonts w:cs="B Nazanin"/>
          <w:sz w:val="26"/>
          <w:szCs w:val="26"/>
          <w:rtl/>
        </w:rPr>
        <w:softHyphen/>
      </w:r>
      <w:r w:rsidRPr="00A42E3B">
        <w:rPr>
          <w:rFonts w:cs="B Nazanin" w:hint="cs"/>
          <w:sz w:val="26"/>
          <w:szCs w:val="26"/>
          <w:rtl/>
        </w:rPr>
        <w:t>رود، صرفا تعیین نرخ ارز به</w:t>
      </w:r>
      <w:r w:rsidRPr="00A42E3B">
        <w:rPr>
          <w:rFonts w:cs="B Nazanin"/>
          <w:sz w:val="26"/>
          <w:szCs w:val="26"/>
          <w:rtl/>
        </w:rPr>
        <w:softHyphen/>
      </w:r>
      <w:r w:rsidRPr="00A42E3B">
        <w:rPr>
          <w:rFonts w:cs="B Nazanin" w:hint="cs"/>
          <w:sz w:val="26"/>
          <w:szCs w:val="26"/>
          <w:rtl/>
        </w:rPr>
        <w:t>صورت تعادلی نیست، بلکه مسأله اصلی، تعیین نرخ بهینه ارز برای اقتصاد ایران و هدایت نرخ ارز تعادلی به سوی نرخ بهینه ارز است. برای انجام این امر، ابتدا باید مسیر بهینه نرخ ارز را برای اقتصاد ایران تعیین نمود که این امر نیازمند اجرای اقتصاد مقاومتی در اقتصاد کشور است. به عبارت بهتر</w:t>
      </w:r>
      <w:r w:rsidRPr="00A42E3B">
        <w:rPr>
          <w:rFonts w:cs="B Nazanin"/>
          <w:sz w:val="26"/>
          <w:szCs w:val="26"/>
          <w:rtl/>
        </w:rPr>
        <w:t xml:space="preserve">، </w:t>
      </w:r>
      <w:r w:rsidRPr="00A42E3B">
        <w:rPr>
          <w:rFonts w:cs="B Nazanin" w:hint="cs"/>
          <w:sz w:val="26"/>
          <w:szCs w:val="26"/>
          <w:rtl/>
        </w:rPr>
        <w:t xml:space="preserve">اگر </w:t>
      </w:r>
      <w:r w:rsidRPr="00A42E3B">
        <w:rPr>
          <w:rFonts w:cs="B Nazanin"/>
          <w:sz w:val="26"/>
          <w:szCs w:val="26"/>
          <w:rtl/>
        </w:rPr>
        <w:t xml:space="preserve">اقتصاد داخل بر اساس الگوی اقتصاد مقاومتی بنا </w:t>
      </w:r>
      <w:r w:rsidR="008264C7" w:rsidRPr="00A42E3B">
        <w:rPr>
          <w:rFonts w:cs="B Nazanin" w:hint="cs"/>
          <w:sz w:val="26"/>
          <w:szCs w:val="26"/>
          <w:rtl/>
        </w:rPr>
        <w:t>شده</w:t>
      </w:r>
      <w:r w:rsidRPr="00A42E3B">
        <w:rPr>
          <w:rFonts w:cs="B Nazanin"/>
          <w:sz w:val="26"/>
          <w:szCs w:val="26"/>
          <w:rtl/>
        </w:rPr>
        <w:t xml:space="preserve"> و </w:t>
      </w:r>
      <w:r w:rsidRPr="00A42E3B">
        <w:rPr>
          <w:rFonts w:cs="B Nazanin" w:hint="cs"/>
          <w:sz w:val="26"/>
          <w:szCs w:val="26"/>
          <w:rtl/>
        </w:rPr>
        <w:t>بهبود تراز تجاری، تولید و اشتغال</w:t>
      </w:r>
      <w:r w:rsidR="008264C7" w:rsidRPr="00A42E3B">
        <w:rPr>
          <w:rFonts w:cs="B Nazanin" w:hint="cs"/>
          <w:sz w:val="26"/>
          <w:szCs w:val="26"/>
          <w:rtl/>
        </w:rPr>
        <w:t>،</w:t>
      </w:r>
      <w:r w:rsidRPr="00A42E3B">
        <w:rPr>
          <w:rFonts w:cs="B Nazanin" w:hint="cs"/>
          <w:sz w:val="26"/>
          <w:szCs w:val="26"/>
          <w:rtl/>
        </w:rPr>
        <w:t xml:space="preserve"> با </w:t>
      </w:r>
      <w:r w:rsidRPr="00A42E3B">
        <w:rPr>
          <w:rFonts w:cs="B Nazanin"/>
          <w:sz w:val="26"/>
          <w:szCs w:val="26"/>
          <w:rtl/>
        </w:rPr>
        <w:t xml:space="preserve">تنوع ظرفیت تولید و صادرات و افزایش ارتباط بین بازار سرمایه با بخش تولید </w:t>
      </w:r>
      <w:r w:rsidRPr="00A42E3B">
        <w:rPr>
          <w:rFonts w:cs="B Nazanin" w:hint="cs"/>
          <w:sz w:val="26"/>
          <w:szCs w:val="26"/>
          <w:rtl/>
        </w:rPr>
        <w:t xml:space="preserve">هدف قرار </w:t>
      </w:r>
      <w:r w:rsidR="008264C7" w:rsidRPr="00A42E3B">
        <w:rPr>
          <w:rFonts w:cs="B Nazanin" w:hint="cs"/>
          <w:sz w:val="26"/>
          <w:szCs w:val="26"/>
          <w:rtl/>
        </w:rPr>
        <w:t>داده شود</w:t>
      </w:r>
      <w:r w:rsidRPr="00A42E3B">
        <w:rPr>
          <w:rFonts w:cs="B Nazanin"/>
          <w:sz w:val="26"/>
          <w:szCs w:val="26"/>
          <w:rtl/>
        </w:rPr>
        <w:t>، در این صورت می</w:t>
      </w:r>
      <w:r w:rsidRPr="00A42E3B">
        <w:rPr>
          <w:rFonts w:cs="B Nazanin" w:hint="cs"/>
          <w:sz w:val="26"/>
          <w:szCs w:val="26"/>
          <w:rtl/>
        </w:rPr>
        <w:softHyphen/>
      </w:r>
      <w:r w:rsidRPr="00A42E3B">
        <w:rPr>
          <w:rFonts w:cs="B Nazanin"/>
          <w:sz w:val="26"/>
          <w:szCs w:val="26"/>
          <w:rtl/>
        </w:rPr>
        <w:t xml:space="preserve">توان انتظار داشت که </w:t>
      </w:r>
      <w:r w:rsidRPr="00A42E3B">
        <w:rPr>
          <w:rFonts w:cs="B Nazanin" w:hint="cs"/>
          <w:sz w:val="26"/>
          <w:szCs w:val="26"/>
          <w:rtl/>
        </w:rPr>
        <w:t xml:space="preserve">نرخ ارز تعادلی و بهینه با همدیگر برابر و </w:t>
      </w:r>
      <w:r w:rsidRPr="00A42E3B">
        <w:rPr>
          <w:rFonts w:cs="B Nazanin"/>
          <w:sz w:val="26"/>
          <w:szCs w:val="26"/>
          <w:rtl/>
        </w:rPr>
        <w:t>آسیب</w:t>
      </w:r>
      <w:r w:rsidRPr="00A42E3B">
        <w:rPr>
          <w:rFonts w:cs="B Nazanin" w:hint="cs"/>
          <w:sz w:val="26"/>
          <w:szCs w:val="26"/>
          <w:rtl/>
        </w:rPr>
        <w:softHyphen/>
      </w:r>
      <w:r w:rsidRPr="00A42E3B">
        <w:rPr>
          <w:rFonts w:cs="B Nazanin"/>
          <w:sz w:val="26"/>
          <w:szCs w:val="26"/>
          <w:rtl/>
        </w:rPr>
        <w:t xml:space="preserve">پذیری نظام ارزی </w:t>
      </w:r>
      <w:r w:rsidRPr="00A42E3B">
        <w:rPr>
          <w:rFonts w:cs="B Nazanin" w:hint="cs"/>
          <w:sz w:val="26"/>
          <w:szCs w:val="26"/>
          <w:rtl/>
        </w:rPr>
        <w:t>شناور مدیریت</w:t>
      </w:r>
      <w:r w:rsidRPr="00A42E3B">
        <w:rPr>
          <w:rFonts w:cs="B Nazanin"/>
          <w:sz w:val="26"/>
          <w:szCs w:val="26"/>
          <w:rtl/>
        </w:rPr>
        <w:t>‌شده کاهش یافته و در نتیجه با کنترل اثرات بی‌ثباتی و نااطمینانی در بازار ارز، شاهد رونق اقتصادی و افزایش تولید و رشد اقتصادی ب</w:t>
      </w:r>
      <w:r w:rsidR="00813224" w:rsidRPr="00A42E3B">
        <w:rPr>
          <w:rFonts w:cs="B Nazanin" w:hint="cs"/>
          <w:sz w:val="26"/>
          <w:szCs w:val="26"/>
          <w:rtl/>
        </w:rPr>
        <w:t>ود</w:t>
      </w:r>
      <w:r w:rsidR="00381734" w:rsidRPr="00A42E3B">
        <w:rPr>
          <w:rFonts w:cs="B Nazanin" w:hint="cs"/>
          <w:sz w:val="26"/>
          <w:szCs w:val="26"/>
          <w:rtl/>
        </w:rPr>
        <w:t>.</w:t>
      </w:r>
    </w:p>
    <w:p w14:paraId="311419FC" w14:textId="7CFE8BF9" w:rsidR="007A594E" w:rsidRPr="00A42E3B" w:rsidRDefault="00CD11C3" w:rsidP="008B0658">
      <w:pPr>
        <w:bidi w:val="0"/>
        <w:rPr>
          <w:rFonts w:cs="B Nazanin"/>
          <w:b/>
          <w:bCs/>
          <w:sz w:val="26"/>
          <w:szCs w:val="26"/>
          <w:rtl/>
        </w:rPr>
      </w:pPr>
      <w:r w:rsidRPr="00A42E3B">
        <w:rPr>
          <w:rFonts w:cs="B Nazanin"/>
          <w:b/>
          <w:bCs/>
          <w:sz w:val="26"/>
          <w:szCs w:val="26"/>
          <w:rtl/>
        </w:rPr>
        <w:br w:type="page"/>
      </w:r>
    </w:p>
    <w:p w14:paraId="432DB3D3" w14:textId="77777777" w:rsidR="007A594E" w:rsidRPr="00A42E3B" w:rsidRDefault="007A594E" w:rsidP="00CD701A">
      <w:pPr>
        <w:spacing w:after="0" w:line="240" w:lineRule="auto"/>
        <w:ind w:firstLine="284"/>
        <w:jc w:val="both"/>
        <w:rPr>
          <w:rFonts w:cs="B Nazanin"/>
          <w:sz w:val="26"/>
          <w:szCs w:val="26"/>
          <w:rtl/>
        </w:rPr>
      </w:pPr>
    </w:p>
    <w:p w14:paraId="4B5876CD" w14:textId="77777777" w:rsidR="007A594E" w:rsidRPr="00A42E3B" w:rsidRDefault="007A594E" w:rsidP="00CD701A">
      <w:pPr>
        <w:spacing w:after="0" w:line="240" w:lineRule="auto"/>
        <w:ind w:firstLine="284"/>
        <w:jc w:val="both"/>
        <w:rPr>
          <w:rFonts w:cs="B Nazanin"/>
          <w:sz w:val="26"/>
          <w:szCs w:val="26"/>
          <w:rtl/>
        </w:rPr>
      </w:pPr>
    </w:p>
    <w:p w14:paraId="1BD26573" w14:textId="77777777" w:rsidR="001D6EFF" w:rsidRPr="00A42E3B" w:rsidRDefault="001D6EFF" w:rsidP="001D6EFF">
      <w:pPr>
        <w:spacing w:after="0" w:line="240" w:lineRule="auto"/>
        <w:ind w:firstLine="284"/>
        <w:jc w:val="center"/>
        <w:rPr>
          <w:rFonts w:cs="B Nazanin"/>
          <w:b/>
          <w:bCs/>
          <w:sz w:val="52"/>
          <w:szCs w:val="52"/>
          <w:rtl/>
        </w:rPr>
      </w:pPr>
      <w:r w:rsidRPr="00A42E3B">
        <w:rPr>
          <w:rFonts w:cs="B Nazanin" w:hint="cs"/>
          <w:b/>
          <w:bCs/>
          <w:sz w:val="52"/>
          <w:szCs w:val="52"/>
          <w:rtl/>
        </w:rPr>
        <w:t xml:space="preserve">فصل </w:t>
      </w:r>
      <w:r w:rsidR="00546B8E" w:rsidRPr="00A42E3B">
        <w:rPr>
          <w:rFonts w:cs="B Nazanin" w:hint="cs"/>
          <w:b/>
          <w:bCs/>
          <w:sz w:val="52"/>
          <w:szCs w:val="52"/>
          <w:rtl/>
        </w:rPr>
        <w:t>چهار</w:t>
      </w:r>
      <w:r w:rsidRPr="00A42E3B">
        <w:rPr>
          <w:rFonts w:cs="B Nazanin" w:hint="cs"/>
          <w:b/>
          <w:bCs/>
          <w:sz w:val="52"/>
          <w:szCs w:val="52"/>
          <w:rtl/>
        </w:rPr>
        <w:t>م</w:t>
      </w:r>
    </w:p>
    <w:p w14:paraId="718AB17C" w14:textId="77777777" w:rsidR="007A594E" w:rsidRPr="00A42E3B" w:rsidRDefault="001D6EFF" w:rsidP="001D6EFF">
      <w:pPr>
        <w:spacing w:after="0" w:line="240" w:lineRule="auto"/>
        <w:ind w:firstLine="284"/>
        <w:jc w:val="center"/>
        <w:rPr>
          <w:rFonts w:cs="B Nazanin"/>
          <w:sz w:val="52"/>
          <w:szCs w:val="52"/>
          <w:rtl/>
        </w:rPr>
      </w:pPr>
      <w:r w:rsidRPr="00A42E3B">
        <w:rPr>
          <w:rFonts w:cs="B Nazanin" w:hint="cs"/>
          <w:b/>
          <w:bCs/>
          <w:sz w:val="52"/>
          <w:szCs w:val="52"/>
          <w:rtl/>
        </w:rPr>
        <w:t xml:space="preserve">نظام ارزی مطلوب و </w:t>
      </w:r>
      <w:r w:rsidR="007A594E" w:rsidRPr="00A42E3B">
        <w:rPr>
          <w:rFonts w:cs="B Nazanin" w:hint="cs"/>
          <w:b/>
          <w:bCs/>
          <w:sz w:val="52"/>
          <w:szCs w:val="52"/>
          <w:rtl/>
        </w:rPr>
        <w:t>نرخ</w:t>
      </w:r>
      <w:r w:rsidR="007A594E" w:rsidRPr="00A42E3B">
        <w:rPr>
          <w:rFonts w:cs="B Nazanin"/>
          <w:b/>
          <w:bCs/>
          <w:sz w:val="52"/>
          <w:szCs w:val="52"/>
          <w:rtl/>
        </w:rPr>
        <w:softHyphen/>
      </w:r>
      <w:r w:rsidR="007A594E" w:rsidRPr="00A42E3B">
        <w:rPr>
          <w:rFonts w:cs="B Nazanin" w:hint="cs"/>
          <w:b/>
          <w:bCs/>
          <w:sz w:val="52"/>
          <w:szCs w:val="52"/>
          <w:rtl/>
        </w:rPr>
        <w:t>بندی</w:t>
      </w:r>
      <w:r w:rsidRPr="00A42E3B">
        <w:rPr>
          <w:rFonts w:cs="B Nazanin" w:hint="cs"/>
          <w:b/>
          <w:bCs/>
          <w:sz w:val="52"/>
          <w:szCs w:val="52"/>
          <w:rtl/>
        </w:rPr>
        <w:t xml:space="preserve"> قاعده</w:t>
      </w:r>
      <w:r w:rsidRPr="00A42E3B">
        <w:rPr>
          <w:rFonts w:cs="B Nazanin"/>
          <w:b/>
          <w:bCs/>
          <w:sz w:val="52"/>
          <w:szCs w:val="52"/>
          <w:rtl/>
        </w:rPr>
        <w:softHyphen/>
      </w:r>
      <w:r w:rsidRPr="00A42E3B">
        <w:rPr>
          <w:rFonts w:cs="B Nazanin" w:hint="cs"/>
          <w:b/>
          <w:bCs/>
          <w:sz w:val="52"/>
          <w:szCs w:val="52"/>
          <w:rtl/>
        </w:rPr>
        <w:t>مند</w:t>
      </w:r>
      <w:r w:rsidR="007A594E" w:rsidRPr="00A42E3B">
        <w:rPr>
          <w:rFonts w:cs="B Nazanin" w:hint="cs"/>
          <w:b/>
          <w:bCs/>
          <w:sz w:val="52"/>
          <w:szCs w:val="52"/>
          <w:rtl/>
        </w:rPr>
        <w:t xml:space="preserve"> ارز</w:t>
      </w:r>
      <w:r w:rsidRPr="00A42E3B">
        <w:rPr>
          <w:rFonts w:cs="B Nazanin" w:hint="cs"/>
          <w:b/>
          <w:bCs/>
          <w:sz w:val="52"/>
          <w:szCs w:val="52"/>
          <w:rtl/>
        </w:rPr>
        <w:t xml:space="preserve"> تحت راهبرد اقتصاد مقاومتی</w:t>
      </w:r>
    </w:p>
    <w:p w14:paraId="70C7D18A" w14:textId="77777777" w:rsidR="001D6EFF" w:rsidRPr="00A42E3B" w:rsidRDefault="001D6EFF" w:rsidP="001D6EFF">
      <w:pPr>
        <w:autoSpaceDE w:val="0"/>
        <w:autoSpaceDN w:val="0"/>
        <w:adjustRightInd w:val="0"/>
        <w:spacing w:after="0" w:line="240" w:lineRule="auto"/>
        <w:jc w:val="both"/>
        <w:rPr>
          <w:rFonts w:cs="B Nazanin"/>
          <w:b/>
          <w:bCs/>
          <w:sz w:val="52"/>
          <w:szCs w:val="52"/>
          <w:rtl/>
        </w:rPr>
      </w:pPr>
      <w:r w:rsidRPr="00A42E3B">
        <w:rPr>
          <w:rFonts w:cs="B Nazanin" w:hint="cs"/>
          <w:b/>
          <w:bCs/>
          <w:sz w:val="28"/>
          <w:szCs w:val="28"/>
          <w:rtl/>
        </w:rPr>
        <w:t>اهداف فصل</w:t>
      </w:r>
      <w:r w:rsidRPr="00A42E3B">
        <w:rPr>
          <w:rFonts w:cs="B Nazanin" w:hint="cs"/>
          <w:b/>
          <w:bCs/>
          <w:sz w:val="52"/>
          <w:szCs w:val="52"/>
          <w:rtl/>
        </w:rPr>
        <w:t>.......................................................</w:t>
      </w:r>
    </w:p>
    <w:p w14:paraId="3CBE7FC3" w14:textId="77777777" w:rsidR="001D6EFF" w:rsidRPr="00A42E3B" w:rsidRDefault="001D6EFF" w:rsidP="00B74E3E">
      <w:pPr>
        <w:pStyle w:val="ListParagraph"/>
        <w:numPr>
          <w:ilvl w:val="0"/>
          <w:numId w:val="15"/>
        </w:numPr>
        <w:autoSpaceDE w:val="0"/>
        <w:autoSpaceDN w:val="0"/>
        <w:adjustRightInd w:val="0"/>
        <w:spacing w:after="0" w:line="240" w:lineRule="auto"/>
        <w:jc w:val="both"/>
        <w:rPr>
          <w:rFonts w:cs="B Nazanin"/>
          <w:sz w:val="26"/>
          <w:szCs w:val="26"/>
        </w:rPr>
      </w:pPr>
      <w:bookmarkStart w:id="70" w:name="_Hlk171679893"/>
      <w:r w:rsidRPr="00A42E3B">
        <w:rPr>
          <w:rFonts w:cs="B Nazanin" w:hint="cs"/>
          <w:sz w:val="26"/>
          <w:szCs w:val="26"/>
          <w:rtl/>
        </w:rPr>
        <w:t xml:space="preserve">آشنایی با </w:t>
      </w:r>
      <w:r w:rsidR="00BF0E64" w:rsidRPr="00A42E3B">
        <w:rPr>
          <w:rFonts w:cs="B Nazanin" w:hint="cs"/>
          <w:sz w:val="26"/>
          <w:szCs w:val="26"/>
          <w:rtl/>
        </w:rPr>
        <w:t xml:space="preserve">مفهوم، تاریخچه، ماهیت و محتوای </w:t>
      </w:r>
      <w:r w:rsidR="00B74E3E" w:rsidRPr="00A42E3B">
        <w:rPr>
          <w:rFonts w:cs="B Nazanin" w:hint="cs"/>
          <w:sz w:val="26"/>
          <w:szCs w:val="26"/>
          <w:rtl/>
        </w:rPr>
        <w:t>اقتصاد مقاومتی</w:t>
      </w:r>
    </w:p>
    <w:p w14:paraId="73383394" w14:textId="77777777" w:rsidR="00E142EC" w:rsidRPr="00A42E3B" w:rsidRDefault="00E142EC" w:rsidP="00E142EC">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تشریح الگوي</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مقاومتي</w:t>
      </w:r>
      <w:r w:rsidRPr="00A42E3B">
        <w:rPr>
          <w:rFonts w:cs="B Nazanin"/>
          <w:sz w:val="26"/>
          <w:szCs w:val="26"/>
        </w:rPr>
        <w:t xml:space="preserve"> </w:t>
      </w:r>
      <w:r w:rsidRPr="00A42E3B">
        <w:rPr>
          <w:rFonts w:cs="B Nazanin" w:hint="cs"/>
          <w:sz w:val="26"/>
          <w:szCs w:val="26"/>
          <w:rtl/>
        </w:rPr>
        <w:t>جمهوري</w:t>
      </w:r>
      <w:r w:rsidRPr="00A42E3B">
        <w:rPr>
          <w:rFonts w:cs="B Nazanin"/>
          <w:sz w:val="26"/>
          <w:szCs w:val="26"/>
        </w:rPr>
        <w:t xml:space="preserve"> </w:t>
      </w:r>
      <w:r w:rsidRPr="00A42E3B">
        <w:rPr>
          <w:rFonts w:cs="B Nazanin" w:hint="cs"/>
          <w:sz w:val="26"/>
          <w:szCs w:val="26"/>
          <w:rtl/>
        </w:rPr>
        <w:t>اسلامي</w:t>
      </w:r>
      <w:r w:rsidRPr="00A42E3B">
        <w:rPr>
          <w:rFonts w:cs="B Nazanin"/>
          <w:sz w:val="26"/>
          <w:szCs w:val="26"/>
        </w:rPr>
        <w:t xml:space="preserve"> </w:t>
      </w:r>
      <w:r w:rsidRPr="00A42E3B">
        <w:rPr>
          <w:rFonts w:cs="B Nazanin" w:hint="cs"/>
          <w:sz w:val="26"/>
          <w:szCs w:val="26"/>
          <w:rtl/>
        </w:rPr>
        <w:t>ايران</w:t>
      </w:r>
    </w:p>
    <w:p w14:paraId="4E1FA981" w14:textId="62CD69EA" w:rsidR="00E142EC" w:rsidRPr="00A42E3B" w:rsidRDefault="00E142EC" w:rsidP="00F456FD">
      <w:pPr>
        <w:pStyle w:val="ListParagraph"/>
        <w:numPr>
          <w:ilvl w:val="0"/>
          <w:numId w:val="15"/>
        </w:numPr>
        <w:autoSpaceDE w:val="0"/>
        <w:autoSpaceDN w:val="0"/>
        <w:adjustRightInd w:val="0"/>
        <w:spacing w:after="0" w:line="240" w:lineRule="auto"/>
        <w:jc w:val="both"/>
        <w:rPr>
          <w:rFonts w:cs="B Nazanin"/>
          <w:sz w:val="26"/>
          <w:szCs w:val="26"/>
          <w:rtl/>
        </w:rPr>
      </w:pPr>
      <w:r w:rsidRPr="00A42E3B">
        <w:rPr>
          <w:rFonts w:cs="B Nazanin" w:hint="cs"/>
          <w:sz w:val="26"/>
          <w:szCs w:val="26"/>
          <w:rtl/>
        </w:rPr>
        <w:t xml:space="preserve">تحلیل رابطه </w:t>
      </w:r>
      <w:r w:rsidRPr="00A42E3B">
        <w:rPr>
          <w:rFonts w:cs="B Nazanin"/>
          <w:sz w:val="26"/>
          <w:szCs w:val="26"/>
          <w:rtl/>
        </w:rPr>
        <w:t>اقتصاد مقاومت</w:t>
      </w:r>
      <w:r w:rsidRPr="00A42E3B">
        <w:rPr>
          <w:rFonts w:cs="B Nazanin" w:hint="cs"/>
          <w:sz w:val="26"/>
          <w:szCs w:val="26"/>
          <w:rtl/>
        </w:rPr>
        <w:t>ی</w:t>
      </w:r>
      <w:r w:rsidRPr="00A42E3B">
        <w:rPr>
          <w:rFonts w:cs="B Nazanin"/>
          <w:sz w:val="26"/>
          <w:szCs w:val="26"/>
          <w:rtl/>
        </w:rPr>
        <w:t xml:space="preserve"> و</w:t>
      </w:r>
      <w:r w:rsidR="002E32D7" w:rsidRPr="00A42E3B">
        <w:rPr>
          <w:rFonts w:cs="B Nazanin" w:hint="cs"/>
          <w:sz w:val="26"/>
          <w:szCs w:val="26"/>
          <w:rtl/>
        </w:rPr>
        <w:t xml:space="preserve"> قاعده</w:t>
      </w:r>
      <w:r w:rsidR="002E32D7" w:rsidRPr="00A42E3B">
        <w:rPr>
          <w:rFonts w:cs="B Nazanin"/>
          <w:sz w:val="26"/>
          <w:szCs w:val="26"/>
          <w:rtl/>
        </w:rPr>
        <w:softHyphen/>
      </w:r>
      <w:r w:rsidR="002E32D7" w:rsidRPr="00A42E3B">
        <w:rPr>
          <w:rFonts w:cs="B Nazanin" w:hint="cs"/>
          <w:sz w:val="26"/>
          <w:szCs w:val="26"/>
          <w:rtl/>
        </w:rPr>
        <w:t>گذاری برای</w:t>
      </w:r>
      <w:r w:rsidRPr="00A42E3B">
        <w:rPr>
          <w:rFonts w:cs="B Nazanin"/>
          <w:sz w:val="26"/>
          <w:szCs w:val="26"/>
          <w:rtl/>
        </w:rPr>
        <w:t xml:space="preserve"> نرخ</w:t>
      </w:r>
      <w:r w:rsidR="00F456FD" w:rsidRPr="00A42E3B">
        <w:rPr>
          <w:rFonts w:ascii="Cambria" w:hAnsi="Cambria" w:cs="Cambria"/>
          <w:sz w:val="26"/>
          <w:szCs w:val="26"/>
          <w:rtl/>
        </w:rPr>
        <w:softHyphen/>
      </w:r>
      <w:r w:rsidRPr="00A42E3B">
        <w:rPr>
          <w:rFonts w:cs="B Nazanin" w:hint="cs"/>
          <w:sz w:val="26"/>
          <w:szCs w:val="26"/>
          <w:rtl/>
        </w:rPr>
        <w:t>بندی</w:t>
      </w:r>
      <w:r w:rsidRPr="00A42E3B">
        <w:rPr>
          <w:rFonts w:cs="B Nazanin"/>
          <w:sz w:val="26"/>
          <w:szCs w:val="26"/>
          <w:rtl/>
        </w:rPr>
        <w:t xml:space="preserve"> ارز</w:t>
      </w:r>
    </w:p>
    <w:bookmarkEnd w:id="70"/>
    <w:p w14:paraId="2FB693B4" w14:textId="77777777" w:rsidR="001D6EFF" w:rsidRPr="00A42E3B" w:rsidRDefault="001D6EFF" w:rsidP="001D6EFF">
      <w:pPr>
        <w:spacing w:after="0" w:line="240" w:lineRule="auto"/>
        <w:jc w:val="both"/>
        <w:outlineLvl w:val="1"/>
        <w:rPr>
          <w:rFonts w:cs="B Nazanin"/>
          <w:b/>
          <w:bCs/>
          <w:sz w:val="26"/>
          <w:szCs w:val="26"/>
          <w:rtl/>
        </w:rPr>
      </w:pPr>
      <w:r w:rsidRPr="00A42E3B">
        <w:rPr>
          <w:rFonts w:ascii="Times New Roman" w:eastAsia="Times New Roman" w:hAnsi="Times New Roman" w:cs="B Nazanin" w:hint="cs"/>
          <w:b/>
          <w:bCs/>
          <w:sz w:val="26"/>
          <w:szCs w:val="26"/>
          <w:rtl/>
        </w:rPr>
        <w:t>مقدمه</w:t>
      </w:r>
    </w:p>
    <w:p w14:paraId="74DCB0D5" w14:textId="116F2E30" w:rsidR="009B04BE" w:rsidRPr="00A42E3B" w:rsidRDefault="005445AA" w:rsidP="005445AA">
      <w:pPr>
        <w:spacing w:after="0" w:line="240" w:lineRule="auto"/>
        <w:contextualSpacing/>
        <w:jc w:val="both"/>
        <w:rPr>
          <w:rFonts w:cs="B Nazanin"/>
          <w:b/>
          <w:bCs/>
          <w:sz w:val="26"/>
          <w:szCs w:val="26"/>
        </w:rPr>
      </w:pPr>
      <w:r w:rsidRPr="00A42E3B">
        <w:rPr>
          <w:rFonts w:cs="B Nazanin" w:hint="cs"/>
          <w:sz w:val="26"/>
          <w:szCs w:val="26"/>
          <w:rtl/>
        </w:rPr>
        <w:t>در دهه</w:t>
      </w:r>
      <w:r w:rsidRPr="00A42E3B">
        <w:rPr>
          <w:rFonts w:cs="B Nazanin"/>
          <w:sz w:val="26"/>
          <w:szCs w:val="26"/>
          <w:rtl/>
        </w:rPr>
        <w:softHyphen/>
      </w:r>
      <w:r w:rsidRPr="00A42E3B">
        <w:rPr>
          <w:rFonts w:cs="B Nazanin" w:hint="cs"/>
          <w:sz w:val="26"/>
          <w:szCs w:val="26"/>
          <w:rtl/>
        </w:rPr>
        <w:t>های اخیر به</w:t>
      </w:r>
      <w:r w:rsidRPr="00A42E3B">
        <w:rPr>
          <w:rFonts w:cs="B Nazanin"/>
          <w:sz w:val="26"/>
          <w:szCs w:val="26"/>
          <w:rtl/>
        </w:rPr>
        <w:softHyphen/>
      </w:r>
      <w:r w:rsidRPr="00A42E3B">
        <w:rPr>
          <w:rFonts w:cs="B Nazanin" w:hint="cs"/>
          <w:sz w:val="26"/>
          <w:szCs w:val="26"/>
          <w:rtl/>
        </w:rPr>
        <w:t>ویژه با طرح راهبرد اقتصاد مقاومتی، انتخاب نظام ارزی بهینه و متناسب با ساختار اقتصادی کشور همواره به عنوان یکی از دغدغه</w:t>
      </w:r>
      <w:r w:rsidRPr="00A42E3B">
        <w:rPr>
          <w:rFonts w:cs="B Nazanin"/>
          <w:sz w:val="26"/>
          <w:szCs w:val="26"/>
          <w:rtl/>
        </w:rPr>
        <w:softHyphen/>
      </w:r>
      <w:r w:rsidRPr="00A42E3B">
        <w:rPr>
          <w:rFonts w:cs="B Nazanin" w:hint="cs"/>
          <w:sz w:val="26"/>
          <w:szCs w:val="26"/>
          <w:rtl/>
        </w:rPr>
        <w:t>های اصلی محققان اقتصادی کشور مطرح بوده است، چرا که بدون نظام ارزی بهینه اجرای سیاست</w:t>
      </w:r>
      <w:r w:rsidRPr="00A42E3B">
        <w:rPr>
          <w:rFonts w:cs="B Nazanin"/>
          <w:sz w:val="26"/>
          <w:szCs w:val="26"/>
          <w:rtl/>
        </w:rPr>
        <w:softHyphen/>
      </w:r>
      <w:r w:rsidRPr="00A42E3B">
        <w:rPr>
          <w:rFonts w:cs="B Nazanin" w:hint="cs"/>
          <w:sz w:val="26"/>
          <w:szCs w:val="26"/>
          <w:rtl/>
        </w:rPr>
        <w:t>های پولی و مالی برای دستیابی به اهداف مهم اقتصاد داخلی به</w:t>
      </w:r>
      <w:r w:rsidRPr="00A42E3B">
        <w:rPr>
          <w:rFonts w:cs="B Nazanin"/>
          <w:sz w:val="26"/>
          <w:szCs w:val="26"/>
          <w:rtl/>
        </w:rPr>
        <w:softHyphen/>
      </w:r>
      <w:r w:rsidRPr="00A42E3B">
        <w:rPr>
          <w:rFonts w:cs="B Nazanin" w:hint="cs"/>
          <w:sz w:val="26"/>
          <w:szCs w:val="26"/>
          <w:rtl/>
        </w:rPr>
        <w:t xml:space="preserve">ویژه </w:t>
      </w:r>
      <w:r w:rsidRPr="00A42E3B">
        <w:rPr>
          <w:rFonts w:cs="B Nazanin"/>
          <w:sz w:val="26"/>
          <w:szCs w:val="26"/>
          <w:rtl/>
        </w:rPr>
        <w:t>تنوع ظرفیت تولید</w:t>
      </w:r>
      <w:r w:rsidRPr="00A42E3B">
        <w:rPr>
          <w:rFonts w:cs="B Nazanin" w:hint="cs"/>
          <w:sz w:val="26"/>
          <w:szCs w:val="26"/>
          <w:rtl/>
        </w:rPr>
        <w:t xml:space="preserve"> و </w:t>
      </w:r>
      <w:r w:rsidRPr="00A42E3B">
        <w:rPr>
          <w:rFonts w:cs="B Nazanin"/>
          <w:sz w:val="26"/>
          <w:szCs w:val="26"/>
          <w:rtl/>
        </w:rPr>
        <w:t>صادرات</w:t>
      </w:r>
      <w:r w:rsidRPr="00A42E3B">
        <w:rPr>
          <w:rFonts w:cs="B Nazanin" w:hint="cs"/>
          <w:sz w:val="26"/>
          <w:szCs w:val="26"/>
          <w:rtl/>
        </w:rPr>
        <w:t>،</w:t>
      </w:r>
      <w:r w:rsidRPr="00A42E3B">
        <w:rPr>
          <w:rFonts w:cs="B Nazanin"/>
          <w:sz w:val="26"/>
          <w:szCs w:val="26"/>
          <w:rtl/>
        </w:rPr>
        <w:t xml:space="preserve"> افزایش ارتباط بین بازار سرمایه با بخش تولید </w:t>
      </w:r>
      <w:r w:rsidRPr="00A42E3B">
        <w:rPr>
          <w:rFonts w:cs="B Nazanin" w:hint="cs"/>
          <w:sz w:val="26"/>
          <w:szCs w:val="26"/>
          <w:rtl/>
        </w:rPr>
        <w:t>و نیز تثبیت تورم از کارایی لازم برخوردار نخواهد بود.</w:t>
      </w:r>
      <w:r w:rsidRPr="00A42E3B">
        <w:rPr>
          <w:rFonts w:cs="B Nazanin"/>
          <w:sz w:val="26"/>
          <w:szCs w:val="26"/>
          <w:rtl/>
        </w:rPr>
        <w:t xml:space="preserve"> </w:t>
      </w:r>
      <w:r w:rsidRPr="00A42E3B">
        <w:rPr>
          <w:rFonts w:cs="B Nazanin" w:hint="cs"/>
          <w:sz w:val="26"/>
          <w:szCs w:val="26"/>
          <w:rtl/>
        </w:rPr>
        <w:t>به همین منظور در سال</w:t>
      </w:r>
      <w:r w:rsidRPr="00A42E3B">
        <w:rPr>
          <w:rFonts w:cs="B Nazanin"/>
          <w:sz w:val="26"/>
          <w:szCs w:val="26"/>
          <w:rtl/>
        </w:rPr>
        <w:softHyphen/>
      </w:r>
      <w:r w:rsidRPr="00A42E3B">
        <w:rPr>
          <w:rFonts w:cs="B Nazanin" w:hint="cs"/>
          <w:sz w:val="26"/>
          <w:szCs w:val="26"/>
          <w:rtl/>
        </w:rPr>
        <w:t>های اخیر در کشور بر قاعده</w:t>
      </w:r>
      <w:r w:rsidRPr="00A42E3B">
        <w:rPr>
          <w:rFonts w:cs="B Nazanin"/>
          <w:sz w:val="26"/>
          <w:szCs w:val="26"/>
          <w:rtl/>
        </w:rPr>
        <w:softHyphen/>
      </w:r>
      <w:r w:rsidRPr="00A42E3B">
        <w:rPr>
          <w:rFonts w:cs="B Nazanin" w:hint="cs"/>
          <w:sz w:val="26"/>
          <w:szCs w:val="26"/>
          <w:rtl/>
        </w:rPr>
        <w:t>گذاری نرخ ارز در شرایط اقتصاد مقاومتی توجه ویژه</w:t>
      </w:r>
      <w:r w:rsidRPr="00A42E3B">
        <w:rPr>
          <w:rFonts w:cs="B Nazanin"/>
          <w:sz w:val="26"/>
          <w:szCs w:val="26"/>
          <w:rtl/>
        </w:rPr>
        <w:softHyphen/>
      </w:r>
      <w:r w:rsidRPr="00A42E3B">
        <w:rPr>
          <w:rFonts w:cs="B Nazanin" w:hint="cs"/>
          <w:sz w:val="26"/>
          <w:szCs w:val="26"/>
          <w:rtl/>
        </w:rPr>
        <w:t xml:space="preserve">ای صورت گرفته و </w:t>
      </w:r>
      <w:r w:rsidR="002E32D7" w:rsidRPr="00A42E3B">
        <w:rPr>
          <w:rFonts w:cs="B Nazanin" w:hint="cs"/>
          <w:sz w:val="26"/>
          <w:szCs w:val="26"/>
          <w:rtl/>
        </w:rPr>
        <w:t>قاعده</w:t>
      </w:r>
      <w:r w:rsidR="002E32D7" w:rsidRPr="00A42E3B">
        <w:rPr>
          <w:rFonts w:cs="B Nazanin"/>
          <w:sz w:val="26"/>
          <w:szCs w:val="26"/>
          <w:rtl/>
        </w:rPr>
        <w:softHyphen/>
      </w:r>
      <w:r w:rsidR="002E32D7" w:rsidRPr="00A42E3B">
        <w:rPr>
          <w:rFonts w:cs="B Nazanin" w:hint="cs"/>
          <w:sz w:val="26"/>
          <w:szCs w:val="26"/>
          <w:rtl/>
        </w:rPr>
        <w:t xml:space="preserve">گذاری </w:t>
      </w:r>
      <w:r w:rsidR="009B04BE" w:rsidRPr="00A42E3B">
        <w:rPr>
          <w:rFonts w:cs="B Nazanin"/>
          <w:sz w:val="26"/>
          <w:szCs w:val="26"/>
          <w:rtl/>
          <w:lang w:bidi="ar-SA"/>
        </w:rPr>
        <w:t xml:space="preserve">نرخ‌بندی ارز به عنوان یکی از ارکان اصلی اقتصاد مقاومتی مطرح است. در واقع، یکی از اهداف اقتصاد مقاومتی، ایجاد ثبات در بازار ارز و جلوگیری از نوسانات شدید نرخ ارز می‌باشد. </w:t>
      </w:r>
      <w:r w:rsidR="002E32D7" w:rsidRPr="00A42E3B">
        <w:rPr>
          <w:rFonts w:cs="B Nazanin" w:hint="cs"/>
          <w:sz w:val="26"/>
          <w:szCs w:val="26"/>
          <w:rtl/>
        </w:rPr>
        <w:t>قاعده</w:t>
      </w:r>
      <w:r w:rsidR="002E32D7" w:rsidRPr="00A42E3B">
        <w:rPr>
          <w:rFonts w:cs="B Nazanin"/>
          <w:sz w:val="26"/>
          <w:szCs w:val="26"/>
          <w:rtl/>
        </w:rPr>
        <w:softHyphen/>
      </w:r>
      <w:r w:rsidR="002E32D7" w:rsidRPr="00A42E3B">
        <w:rPr>
          <w:rFonts w:cs="B Nazanin" w:hint="cs"/>
          <w:sz w:val="26"/>
          <w:szCs w:val="26"/>
          <w:rtl/>
        </w:rPr>
        <w:t xml:space="preserve">گذاری </w:t>
      </w:r>
      <w:r w:rsidR="009B04BE" w:rsidRPr="00A42E3B">
        <w:rPr>
          <w:rFonts w:cs="B Nazanin"/>
          <w:sz w:val="26"/>
          <w:szCs w:val="26"/>
          <w:rtl/>
          <w:lang w:bidi="ar-SA"/>
        </w:rPr>
        <w:t>نرخ‌بندی ارز به معنای اتخاذ سیاست‌های ارزی هدفمند و منطقی است که از نوسانات غیرضروری نرخ ارز جلوگیری می‌کند و در عین حال به رقابت‌پذیری تولیدات داخلی کمک می‌نماید</w:t>
      </w:r>
      <w:r w:rsidR="009B04BE" w:rsidRPr="00A42E3B">
        <w:rPr>
          <w:rFonts w:cs="B Nazanin"/>
          <w:sz w:val="26"/>
          <w:szCs w:val="26"/>
        </w:rPr>
        <w:t>.</w:t>
      </w:r>
    </w:p>
    <w:p w14:paraId="5178DAFB" w14:textId="603E60D7" w:rsidR="009B04BE" w:rsidRPr="00A42E3B" w:rsidRDefault="009B04BE" w:rsidP="009B04BE">
      <w:pPr>
        <w:spacing w:after="0" w:line="240" w:lineRule="auto"/>
        <w:ind w:firstLine="284"/>
        <w:jc w:val="both"/>
        <w:rPr>
          <w:rFonts w:cs="B Nazanin"/>
          <w:sz w:val="26"/>
          <w:szCs w:val="26"/>
        </w:rPr>
      </w:pPr>
      <w:r w:rsidRPr="00A42E3B">
        <w:rPr>
          <w:rFonts w:cs="B Nazanin"/>
          <w:sz w:val="26"/>
          <w:szCs w:val="26"/>
          <w:rtl/>
          <w:lang w:bidi="ar-SA"/>
        </w:rPr>
        <w:t xml:space="preserve">الگوی اقتصاد مقاومتی جمهوری اسلامی ایران، چارچوبی جامع برای استقرار نظام ارزی مطلوب و </w:t>
      </w:r>
      <w:r w:rsidR="006C7D89" w:rsidRPr="00A42E3B">
        <w:rPr>
          <w:rFonts w:cs="B Nazanin" w:hint="cs"/>
          <w:sz w:val="26"/>
          <w:szCs w:val="26"/>
          <w:rtl/>
        </w:rPr>
        <w:t>قاعده</w:t>
      </w:r>
      <w:r w:rsidR="006C7D89" w:rsidRPr="00A42E3B">
        <w:rPr>
          <w:rFonts w:cs="B Nazanin"/>
          <w:sz w:val="26"/>
          <w:szCs w:val="26"/>
          <w:rtl/>
        </w:rPr>
        <w:softHyphen/>
      </w:r>
      <w:r w:rsidR="006C7D89" w:rsidRPr="00A42E3B">
        <w:rPr>
          <w:rFonts w:cs="B Nazanin" w:hint="cs"/>
          <w:sz w:val="26"/>
          <w:szCs w:val="26"/>
          <w:rtl/>
        </w:rPr>
        <w:t xml:space="preserve">گذاری </w:t>
      </w:r>
      <w:r w:rsidRPr="00A42E3B">
        <w:rPr>
          <w:rFonts w:cs="B Nazanin"/>
          <w:sz w:val="26"/>
          <w:szCs w:val="26"/>
          <w:rtl/>
          <w:lang w:bidi="ar-SA"/>
        </w:rPr>
        <w:t xml:space="preserve">نرخ‌بندی ارز ارائه می‌دهد. این الگو بر اساس اصول و راهبردهایی همچون اقتصاد دانش‌بنیان، افزایش بهره‌وری، خودکفایی و کاهش وابستگی به نفت شکل گرفته است. در این راستا، </w:t>
      </w:r>
      <w:r w:rsidR="006C7D89" w:rsidRPr="00A42E3B">
        <w:rPr>
          <w:rFonts w:cs="B Nazanin" w:hint="cs"/>
          <w:sz w:val="26"/>
          <w:szCs w:val="26"/>
          <w:rtl/>
        </w:rPr>
        <w:t>قاعده</w:t>
      </w:r>
      <w:r w:rsidR="006C7D89" w:rsidRPr="00A42E3B">
        <w:rPr>
          <w:rFonts w:cs="B Nazanin"/>
          <w:sz w:val="26"/>
          <w:szCs w:val="26"/>
          <w:rtl/>
        </w:rPr>
        <w:softHyphen/>
      </w:r>
      <w:r w:rsidR="006C7D89" w:rsidRPr="00A42E3B">
        <w:rPr>
          <w:rFonts w:cs="B Nazanin" w:hint="cs"/>
          <w:sz w:val="26"/>
          <w:szCs w:val="26"/>
          <w:rtl/>
        </w:rPr>
        <w:t xml:space="preserve">گذاری </w:t>
      </w:r>
      <w:r w:rsidRPr="00A42E3B">
        <w:rPr>
          <w:rFonts w:cs="B Nazanin"/>
          <w:sz w:val="26"/>
          <w:szCs w:val="26"/>
          <w:rtl/>
          <w:lang w:bidi="ar-SA"/>
        </w:rPr>
        <w:t>نرخ‌بندی ارز به عنوان یکی از ابزارهای کلیدی اجرای اقتصاد مقاومتی مطرح می‌باشد</w:t>
      </w:r>
      <w:r w:rsidRPr="00A42E3B">
        <w:rPr>
          <w:rFonts w:cs="B Nazanin"/>
          <w:sz w:val="26"/>
          <w:szCs w:val="26"/>
        </w:rPr>
        <w:t>.</w:t>
      </w:r>
    </w:p>
    <w:p w14:paraId="2475B5EA" w14:textId="46988905" w:rsidR="009B04BE" w:rsidRPr="00A42E3B" w:rsidRDefault="009B04BE" w:rsidP="009B04BE">
      <w:pPr>
        <w:spacing w:after="0" w:line="240" w:lineRule="auto"/>
        <w:ind w:firstLine="284"/>
        <w:jc w:val="both"/>
        <w:rPr>
          <w:rFonts w:cs="B Nazanin"/>
          <w:sz w:val="26"/>
          <w:szCs w:val="26"/>
        </w:rPr>
      </w:pPr>
      <w:r w:rsidRPr="00A42E3B">
        <w:rPr>
          <w:rFonts w:cs="B Nazanin"/>
          <w:sz w:val="26"/>
          <w:szCs w:val="26"/>
          <w:rtl/>
          <w:lang w:bidi="ar-SA"/>
        </w:rPr>
        <w:lastRenderedPageBreak/>
        <w:t>تحلیل رابطه اقتصاد مقاومتی و</w:t>
      </w:r>
      <w:r w:rsidR="002E32D7" w:rsidRPr="00A42E3B">
        <w:rPr>
          <w:rFonts w:cs="B Nazanin" w:hint="cs"/>
          <w:sz w:val="26"/>
          <w:szCs w:val="26"/>
          <w:rtl/>
          <w:lang w:bidi="ar-SA"/>
        </w:rPr>
        <w:t xml:space="preserve"> </w:t>
      </w:r>
      <w:r w:rsidR="002E32D7" w:rsidRPr="00A42E3B">
        <w:rPr>
          <w:rFonts w:cs="B Nazanin" w:hint="cs"/>
          <w:sz w:val="26"/>
          <w:szCs w:val="26"/>
          <w:rtl/>
        </w:rPr>
        <w:t>قاعده</w:t>
      </w:r>
      <w:r w:rsidR="002E32D7" w:rsidRPr="00A42E3B">
        <w:rPr>
          <w:rFonts w:cs="B Nazanin"/>
          <w:sz w:val="26"/>
          <w:szCs w:val="26"/>
          <w:rtl/>
        </w:rPr>
        <w:softHyphen/>
      </w:r>
      <w:r w:rsidR="002E32D7" w:rsidRPr="00A42E3B">
        <w:rPr>
          <w:rFonts w:cs="B Nazanin" w:hint="cs"/>
          <w:sz w:val="26"/>
          <w:szCs w:val="26"/>
          <w:rtl/>
        </w:rPr>
        <w:t>گذاری</w:t>
      </w:r>
      <w:r w:rsidR="0027169B" w:rsidRPr="00A42E3B">
        <w:rPr>
          <w:rFonts w:cs="B Nazanin" w:hint="cs"/>
          <w:sz w:val="26"/>
          <w:szCs w:val="26"/>
          <w:rtl/>
        </w:rPr>
        <w:t xml:space="preserve"> برای</w:t>
      </w:r>
      <w:r w:rsidRPr="00A42E3B">
        <w:rPr>
          <w:rFonts w:cs="B Nazanin"/>
          <w:sz w:val="26"/>
          <w:szCs w:val="26"/>
          <w:rtl/>
          <w:lang w:bidi="ar-SA"/>
        </w:rPr>
        <w:t xml:space="preserve"> نرخ‌بندی ارز نشان می‌دهد که این دو مفهوم به صورت تنگاتنگ به یکدیگر مرتبط هستند. </w:t>
      </w:r>
      <w:r w:rsidR="002E32D7" w:rsidRPr="00A42E3B">
        <w:rPr>
          <w:rFonts w:cs="B Nazanin" w:hint="cs"/>
          <w:sz w:val="26"/>
          <w:szCs w:val="26"/>
          <w:rtl/>
        </w:rPr>
        <w:t>قاعده</w:t>
      </w:r>
      <w:r w:rsidR="002E32D7" w:rsidRPr="00A42E3B">
        <w:rPr>
          <w:rFonts w:cs="B Nazanin"/>
          <w:sz w:val="26"/>
          <w:szCs w:val="26"/>
          <w:rtl/>
        </w:rPr>
        <w:softHyphen/>
      </w:r>
      <w:r w:rsidR="002E32D7" w:rsidRPr="00A42E3B">
        <w:rPr>
          <w:rFonts w:cs="B Nazanin" w:hint="cs"/>
          <w:sz w:val="26"/>
          <w:szCs w:val="26"/>
          <w:rtl/>
        </w:rPr>
        <w:t xml:space="preserve">گذاری </w:t>
      </w:r>
      <w:r w:rsidRPr="00A42E3B">
        <w:rPr>
          <w:rFonts w:cs="B Nazanin"/>
          <w:sz w:val="26"/>
          <w:szCs w:val="26"/>
          <w:rtl/>
          <w:lang w:bidi="ar-SA"/>
        </w:rPr>
        <w:t xml:space="preserve">نرخ‌بندی ارز می‌تواند به تحقق اهداف اقتصاد مقاومتی از جمله افزایش تولید ملی، کاهش وابستگی به درآمدهای نفتی و خنثی‌سازی تحریم‌ها کمک شایانی نماید. در عین حال، اجرای موفق اقتصاد مقاومتی نیز زمینه‌ساز ثبات نرخ ارز و اجرای </w:t>
      </w:r>
      <w:r w:rsidR="002E32D7" w:rsidRPr="00A42E3B">
        <w:rPr>
          <w:rFonts w:cs="B Nazanin" w:hint="cs"/>
          <w:sz w:val="26"/>
          <w:szCs w:val="26"/>
          <w:rtl/>
        </w:rPr>
        <w:t>قاعده</w:t>
      </w:r>
      <w:r w:rsidR="002E32D7" w:rsidRPr="00A42E3B">
        <w:rPr>
          <w:rFonts w:cs="B Nazanin"/>
          <w:sz w:val="26"/>
          <w:szCs w:val="26"/>
          <w:rtl/>
        </w:rPr>
        <w:softHyphen/>
      </w:r>
      <w:r w:rsidR="002E32D7" w:rsidRPr="00A42E3B">
        <w:rPr>
          <w:rFonts w:cs="B Nazanin" w:hint="cs"/>
          <w:sz w:val="26"/>
          <w:szCs w:val="26"/>
          <w:rtl/>
        </w:rPr>
        <w:t xml:space="preserve">گذاری </w:t>
      </w:r>
      <w:r w:rsidRPr="00A42E3B">
        <w:rPr>
          <w:rFonts w:cs="B Nazanin"/>
          <w:sz w:val="26"/>
          <w:szCs w:val="26"/>
          <w:rtl/>
          <w:lang w:bidi="ar-SA"/>
        </w:rPr>
        <w:t>نرخ‌بندی آن خواهد بود</w:t>
      </w:r>
      <w:r w:rsidRPr="00A42E3B">
        <w:rPr>
          <w:rFonts w:cs="B Nazanin"/>
          <w:sz w:val="26"/>
          <w:szCs w:val="26"/>
        </w:rPr>
        <w:t>.</w:t>
      </w:r>
    </w:p>
    <w:p w14:paraId="7C6E2C17" w14:textId="77777777" w:rsidR="00D660C4" w:rsidRPr="00A42E3B" w:rsidRDefault="009B04BE" w:rsidP="00D660C4">
      <w:pPr>
        <w:spacing w:after="0" w:line="240" w:lineRule="auto"/>
        <w:ind w:firstLine="284"/>
        <w:jc w:val="both"/>
        <w:rPr>
          <w:rFonts w:cs="B Nazanin"/>
          <w:sz w:val="26"/>
          <w:szCs w:val="26"/>
          <w:rtl/>
        </w:rPr>
      </w:pPr>
      <w:r w:rsidRPr="00A42E3B">
        <w:rPr>
          <w:rFonts w:cs="B Nazanin"/>
          <w:sz w:val="26"/>
          <w:szCs w:val="26"/>
          <w:rtl/>
          <w:lang w:bidi="ar-SA"/>
        </w:rPr>
        <w:t xml:space="preserve">بنابراین، می‌توان گفت که </w:t>
      </w:r>
      <w:r w:rsidR="002E32D7" w:rsidRPr="00A42E3B">
        <w:rPr>
          <w:rFonts w:cs="B Nazanin" w:hint="cs"/>
          <w:sz w:val="26"/>
          <w:szCs w:val="26"/>
          <w:rtl/>
        </w:rPr>
        <w:t>قاعده</w:t>
      </w:r>
      <w:r w:rsidR="002E32D7" w:rsidRPr="00A42E3B">
        <w:rPr>
          <w:rFonts w:cs="B Nazanin"/>
          <w:sz w:val="26"/>
          <w:szCs w:val="26"/>
          <w:rtl/>
        </w:rPr>
        <w:softHyphen/>
      </w:r>
      <w:r w:rsidR="002E32D7" w:rsidRPr="00A42E3B">
        <w:rPr>
          <w:rFonts w:cs="B Nazanin" w:hint="cs"/>
          <w:sz w:val="26"/>
          <w:szCs w:val="26"/>
          <w:rtl/>
        </w:rPr>
        <w:t xml:space="preserve">گذاری </w:t>
      </w:r>
      <w:r w:rsidRPr="00A42E3B">
        <w:rPr>
          <w:rFonts w:cs="B Nazanin"/>
          <w:sz w:val="26"/>
          <w:szCs w:val="26"/>
          <w:rtl/>
          <w:lang w:bidi="ar-SA"/>
        </w:rPr>
        <w:t>نرخ‌بندی ارز و اقتصاد مقاومتی دو مفهوم جدایی‌ناپذیر در نظام اقتصادی کشور هستند که به طور متقابل بر یکدیگر تأثیرگذار بوده و در جهت تحقق اهداف کلان اقتصادی کشور گام برمی‌دارند</w:t>
      </w:r>
      <w:r w:rsidRPr="00A42E3B">
        <w:rPr>
          <w:rFonts w:cs="B Nazanin"/>
          <w:sz w:val="26"/>
          <w:szCs w:val="26"/>
        </w:rPr>
        <w:t>.</w:t>
      </w:r>
    </w:p>
    <w:p w14:paraId="481CE852" w14:textId="6B851416" w:rsidR="009B04BE" w:rsidRPr="00A42E3B" w:rsidRDefault="005445AA" w:rsidP="005445AA">
      <w:pPr>
        <w:spacing w:after="0" w:line="240" w:lineRule="auto"/>
        <w:contextualSpacing/>
        <w:jc w:val="both"/>
        <w:rPr>
          <w:rFonts w:cs="B Nazanin"/>
          <w:b/>
          <w:bCs/>
          <w:sz w:val="26"/>
          <w:szCs w:val="26"/>
          <w:rtl/>
        </w:rPr>
      </w:pPr>
      <w:r w:rsidRPr="00A42E3B">
        <w:rPr>
          <w:rFonts w:cs="B Nazanin" w:hint="cs"/>
          <w:sz w:val="26"/>
          <w:szCs w:val="26"/>
          <w:rtl/>
        </w:rPr>
        <w:t>به همین منظور این فصل به تبیین و تشریح ادبیات مربوط به قاعده</w:t>
      </w:r>
      <w:r w:rsidRPr="00A42E3B">
        <w:rPr>
          <w:rFonts w:cs="B Nazanin"/>
          <w:sz w:val="26"/>
          <w:szCs w:val="26"/>
          <w:rtl/>
        </w:rPr>
        <w:softHyphen/>
      </w:r>
      <w:r w:rsidRPr="00A42E3B">
        <w:rPr>
          <w:rFonts w:cs="B Nazanin" w:hint="cs"/>
          <w:sz w:val="26"/>
          <w:szCs w:val="26"/>
          <w:rtl/>
        </w:rPr>
        <w:t>گذاری نرخ</w:t>
      </w:r>
      <w:r w:rsidRPr="00A42E3B">
        <w:rPr>
          <w:rFonts w:cs="B Nazanin"/>
          <w:sz w:val="26"/>
          <w:szCs w:val="26"/>
          <w:rtl/>
        </w:rPr>
        <w:softHyphen/>
      </w:r>
      <w:r w:rsidRPr="00A42E3B">
        <w:rPr>
          <w:rFonts w:cs="B Nazanin" w:hint="cs"/>
          <w:sz w:val="26"/>
          <w:szCs w:val="26"/>
          <w:rtl/>
        </w:rPr>
        <w:t>بندی ارز و اقتصاد مقاومتی اختصاص دارد</w:t>
      </w:r>
      <w:r w:rsidR="00482D2E" w:rsidRPr="00A42E3B">
        <w:rPr>
          <w:rFonts w:cs="B Nazanin" w:hint="cs"/>
          <w:sz w:val="26"/>
          <w:szCs w:val="26"/>
          <w:rtl/>
        </w:rPr>
        <w:t>.</w:t>
      </w:r>
      <w:r w:rsidR="00D660C4" w:rsidRPr="00A42E3B">
        <w:rPr>
          <w:rFonts w:cs="B Nazanin" w:hint="cs"/>
          <w:sz w:val="26"/>
          <w:szCs w:val="26"/>
          <w:rtl/>
        </w:rPr>
        <w:t xml:space="preserve"> به این منظور، ابتدا مفهوم، تاریخچه، ماهیت و محتوای اقتصاد مقاومتی تبیین شده، سپس، الگوي</w:t>
      </w:r>
      <w:r w:rsidR="00D660C4" w:rsidRPr="00A42E3B">
        <w:rPr>
          <w:rFonts w:cs="B Nazanin"/>
          <w:sz w:val="26"/>
          <w:szCs w:val="26"/>
        </w:rPr>
        <w:t xml:space="preserve"> </w:t>
      </w:r>
      <w:r w:rsidR="00D660C4" w:rsidRPr="00A42E3B">
        <w:rPr>
          <w:rFonts w:cs="B Nazanin" w:hint="cs"/>
          <w:sz w:val="26"/>
          <w:szCs w:val="26"/>
          <w:rtl/>
        </w:rPr>
        <w:t>اقتصاد</w:t>
      </w:r>
      <w:r w:rsidR="00D660C4" w:rsidRPr="00A42E3B">
        <w:rPr>
          <w:rFonts w:cs="B Nazanin"/>
          <w:sz w:val="26"/>
          <w:szCs w:val="26"/>
        </w:rPr>
        <w:t xml:space="preserve"> </w:t>
      </w:r>
      <w:r w:rsidR="00D660C4" w:rsidRPr="00A42E3B">
        <w:rPr>
          <w:rFonts w:cs="B Nazanin" w:hint="cs"/>
          <w:sz w:val="26"/>
          <w:szCs w:val="26"/>
          <w:rtl/>
        </w:rPr>
        <w:t>مقاومتي</w:t>
      </w:r>
      <w:r w:rsidR="00D660C4" w:rsidRPr="00A42E3B">
        <w:rPr>
          <w:rFonts w:cs="B Nazanin"/>
          <w:sz w:val="26"/>
          <w:szCs w:val="26"/>
        </w:rPr>
        <w:t xml:space="preserve"> </w:t>
      </w:r>
      <w:r w:rsidR="00D660C4" w:rsidRPr="00A42E3B">
        <w:rPr>
          <w:rFonts w:cs="B Nazanin" w:hint="cs"/>
          <w:sz w:val="26"/>
          <w:szCs w:val="26"/>
          <w:rtl/>
        </w:rPr>
        <w:t>جمهوري</w:t>
      </w:r>
      <w:r w:rsidR="00D660C4" w:rsidRPr="00A42E3B">
        <w:rPr>
          <w:rFonts w:cs="B Nazanin"/>
          <w:sz w:val="26"/>
          <w:szCs w:val="26"/>
        </w:rPr>
        <w:t xml:space="preserve"> </w:t>
      </w:r>
      <w:r w:rsidR="00D660C4" w:rsidRPr="00A42E3B">
        <w:rPr>
          <w:rFonts w:cs="B Nazanin" w:hint="cs"/>
          <w:sz w:val="26"/>
          <w:szCs w:val="26"/>
          <w:rtl/>
        </w:rPr>
        <w:t>اسلامي</w:t>
      </w:r>
      <w:r w:rsidR="00D660C4" w:rsidRPr="00A42E3B">
        <w:rPr>
          <w:rFonts w:cs="B Nazanin"/>
          <w:sz w:val="26"/>
          <w:szCs w:val="26"/>
        </w:rPr>
        <w:t xml:space="preserve"> </w:t>
      </w:r>
      <w:r w:rsidR="00D660C4" w:rsidRPr="00A42E3B">
        <w:rPr>
          <w:rFonts w:cs="B Nazanin" w:hint="cs"/>
          <w:sz w:val="26"/>
          <w:szCs w:val="26"/>
          <w:rtl/>
        </w:rPr>
        <w:t>ايران تشریح می</w:t>
      </w:r>
      <w:r w:rsidR="00D660C4" w:rsidRPr="00A42E3B">
        <w:rPr>
          <w:rFonts w:cs="B Nazanin"/>
          <w:sz w:val="26"/>
          <w:szCs w:val="26"/>
          <w:rtl/>
        </w:rPr>
        <w:softHyphen/>
      </w:r>
      <w:r w:rsidR="00D660C4" w:rsidRPr="00A42E3B">
        <w:rPr>
          <w:rFonts w:cs="B Nazanin" w:hint="cs"/>
          <w:sz w:val="26"/>
          <w:szCs w:val="26"/>
          <w:rtl/>
        </w:rPr>
        <w:t xml:space="preserve">شود و درنهایت رابطه </w:t>
      </w:r>
      <w:r w:rsidR="00D660C4" w:rsidRPr="00A42E3B">
        <w:rPr>
          <w:rFonts w:cs="B Nazanin"/>
          <w:sz w:val="26"/>
          <w:szCs w:val="26"/>
          <w:rtl/>
        </w:rPr>
        <w:t>اقتصاد مقاومت</w:t>
      </w:r>
      <w:r w:rsidR="00D660C4" w:rsidRPr="00A42E3B">
        <w:rPr>
          <w:rFonts w:cs="B Nazanin" w:hint="cs"/>
          <w:sz w:val="26"/>
          <w:szCs w:val="26"/>
          <w:rtl/>
        </w:rPr>
        <w:t>ی</w:t>
      </w:r>
      <w:r w:rsidR="00D660C4" w:rsidRPr="00A42E3B">
        <w:rPr>
          <w:rFonts w:cs="B Nazanin"/>
          <w:sz w:val="26"/>
          <w:szCs w:val="26"/>
          <w:rtl/>
        </w:rPr>
        <w:t xml:space="preserve"> و</w:t>
      </w:r>
      <w:r w:rsidR="00D660C4" w:rsidRPr="00A42E3B">
        <w:rPr>
          <w:rFonts w:cs="B Nazanin" w:hint="cs"/>
          <w:sz w:val="26"/>
          <w:szCs w:val="26"/>
          <w:rtl/>
        </w:rPr>
        <w:t xml:space="preserve"> قاعده</w:t>
      </w:r>
      <w:r w:rsidR="00D660C4" w:rsidRPr="00A42E3B">
        <w:rPr>
          <w:rFonts w:cs="B Nazanin"/>
          <w:sz w:val="26"/>
          <w:szCs w:val="26"/>
          <w:rtl/>
        </w:rPr>
        <w:softHyphen/>
      </w:r>
      <w:r w:rsidR="00D660C4" w:rsidRPr="00A42E3B">
        <w:rPr>
          <w:rFonts w:cs="B Nazanin" w:hint="cs"/>
          <w:sz w:val="26"/>
          <w:szCs w:val="26"/>
          <w:rtl/>
        </w:rPr>
        <w:t>گذاری برای</w:t>
      </w:r>
      <w:r w:rsidR="00D660C4" w:rsidRPr="00A42E3B">
        <w:rPr>
          <w:rFonts w:cs="B Nazanin"/>
          <w:sz w:val="26"/>
          <w:szCs w:val="26"/>
          <w:rtl/>
        </w:rPr>
        <w:t xml:space="preserve"> نرخ</w:t>
      </w:r>
      <w:r w:rsidR="00D660C4" w:rsidRPr="00A42E3B">
        <w:rPr>
          <w:rFonts w:cs="B Nazanin"/>
          <w:sz w:val="26"/>
          <w:szCs w:val="26"/>
          <w:rtl/>
        </w:rPr>
        <w:softHyphen/>
      </w:r>
      <w:r w:rsidR="00D660C4" w:rsidRPr="00A42E3B">
        <w:rPr>
          <w:rFonts w:cs="B Nazanin" w:hint="cs"/>
          <w:sz w:val="26"/>
          <w:szCs w:val="26"/>
          <w:rtl/>
        </w:rPr>
        <w:t>بندی</w:t>
      </w:r>
      <w:r w:rsidR="00D660C4" w:rsidRPr="00A42E3B">
        <w:rPr>
          <w:rFonts w:cs="B Nazanin"/>
          <w:sz w:val="26"/>
          <w:szCs w:val="26"/>
          <w:rtl/>
        </w:rPr>
        <w:t xml:space="preserve"> ارز</w:t>
      </w:r>
      <w:r w:rsidR="00D660C4" w:rsidRPr="00A42E3B">
        <w:rPr>
          <w:rFonts w:cs="B Nazanin" w:hint="cs"/>
          <w:sz w:val="26"/>
          <w:szCs w:val="26"/>
          <w:rtl/>
        </w:rPr>
        <w:t xml:space="preserve"> تحلیل خواهد شد.</w:t>
      </w:r>
    </w:p>
    <w:p w14:paraId="2ACF1199" w14:textId="77777777" w:rsidR="009B04BE" w:rsidRPr="00A42E3B" w:rsidRDefault="009B04BE" w:rsidP="009B04BE">
      <w:pPr>
        <w:spacing w:after="0" w:line="240" w:lineRule="auto"/>
        <w:jc w:val="both"/>
        <w:rPr>
          <w:rFonts w:cs="B Nazanin"/>
          <w:sz w:val="26"/>
          <w:szCs w:val="26"/>
          <w:rtl/>
        </w:rPr>
      </w:pPr>
    </w:p>
    <w:p w14:paraId="157EBE1E" w14:textId="04130A45" w:rsidR="00482D2E" w:rsidRPr="00A42E3B" w:rsidRDefault="000C191F" w:rsidP="009B04BE">
      <w:pPr>
        <w:spacing w:after="0" w:line="240" w:lineRule="auto"/>
        <w:jc w:val="both"/>
        <w:rPr>
          <w:rFonts w:cs="B Nazanin"/>
          <w:b/>
          <w:bCs/>
          <w:smallCaps/>
          <w:sz w:val="26"/>
          <w:szCs w:val="26"/>
          <w:rtl/>
        </w:rPr>
      </w:pPr>
      <w:r w:rsidRPr="00A42E3B">
        <w:rPr>
          <w:rFonts w:cs="B Nazanin" w:hint="cs"/>
          <w:b/>
          <w:bCs/>
          <w:smallCaps/>
          <w:sz w:val="26"/>
          <w:szCs w:val="26"/>
          <w:rtl/>
        </w:rPr>
        <w:t xml:space="preserve">1. </w:t>
      </w:r>
      <w:r w:rsidR="00482D2E" w:rsidRPr="00A42E3B">
        <w:rPr>
          <w:rFonts w:cs="B Nazanin" w:hint="cs"/>
          <w:b/>
          <w:bCs/>
          <w:smallCaps/>
          <w:sz w:val="26"/>
          <w:szCs w:val="26"/>
          <w:rtl/>
        </w:rPr>
        <w:t>اقتصاد</w:t>
      </w:r>
      <w:r w:rsidR="00482D2E" w:rsidRPr="00A42E3B">
        <w:rPr>
          <w:rFonts w:cs="B Nazanin"/>
          <w:b/>
          <w:bCs/>
          <w:smallCaps/>
          <w:sz w:val="26"/>
          <w:szCs w:val="26"/>
        </w:rPr>
        <w:t xml:space="preserve"> </w:t>
      </w:r>
      <w:r w:rsidR="00482D2E" w:rsidRPr="00A42E3B">
        <w:rPr>
          <w:rFonts w:cs="B Nazanin" w:hint="cs"/>
          <w:b/>
          <w:bCs/>
          <w:smallCaps/>
          <w:sz w:val="26"/>
          <w:szCs w:val="26"/>
          <w:rtl/>
        </w:rPr>
        <w:t>مقاومتي</w:t>
      </w:r>
    </w:p>
    <w:p w14:paraId="3A5050A7" w14:textId="24C7AD91" w:rsidR="00482D2E" w:rsidRPr="00A42E3B" w:rsidRDefault="00854A2B" w:rsidP="00BB78D7">
      <w:pPr>
        <w:spacing w:after="0" w:line="240" w:lineRule="auto"/>
        <w:jc w:val="both"/>
        <w:rPr>
          <w:rFonts w:cs="B Nazanin"/>
          <w:smallCaps/>
          <w:sz w:val="26"/>
          <w:szCs w:val="26"/>
          <w:rtl/>
        </w:rPr>
      </w:pPr>
      <w:r w:rsidRPr="00A42E3B">
        <w:rPr>
          <w:rFonts w:cs="B Nazanin"/>
          <w:noProof/>
          <w:color w:val="000000" w:themeColor="text1"/>
          <w:sz w:val="26"/>
          <w:szCs w:val="26"/>
          <w:rtl/>
          <w:lang w:bidi="ar-SA"/>
        </w:rPr>
        <mc:AlternateContent>
          <mc:Choice Requires="wps">
            <w:drawing>
              <wp:anchor distT="0" distB="0" distL="114300" distR="114300" simplePos="0" relativeHeight="251695104" behindDoc="0" locked="0" layoutInCell="1" allowOverlap="1" wp14:anchorId="2CE6C41D" wp14:editId="2BFE58D0">
                <wp:simplePos x="0" y="0"/>
                <wp:positionH relativeFrom="margin">
                  <wp:align>left</wp:align>
                </wp:positionH>
                <wp:positionV relativeFrom="paragraph">
                  <wp:posOffset>2238375</wp:posOffset>
                </wp:positionV>
                <wp:extent cx="2352675" cy="2076450"/>
                <wp:effectExtent l="0" t="0" r="28575" b="19050"/>
                <wp:wrapSquare wrapText="bothSides"/>
                <wp:docPr id="11" name="Rectangle 24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2076450"/>
                        </a:xfrm>
                        <a:prstGeom prst="rect">
                          <a:avLst/>
                        </a:prstGeom>
                        <a:solidFill>
                          <a:sysClr val="window" lastClr="FFFFFF">
                            <a:lumMod val="95000"/>
                          </a:sysClr>
                        </a:solidFill>
                        <a:ln w="12700" cap="flat" cmpd="sng" algn="ctr">
                          <a:solidFill>
                            <a:srgbClr val="5B9BD5">
                              <a:shade val="50000"/>
                            </a:srgbClr>
                          </a:solidFill>
                          <a:prstDash val="dash"/>
                          <a:miter lim="800000"/>
                        </a:ln>
                        <a:effectLst/>
                      </wps:spPr>
                      <wps:txbx>
                        <w:txbxContent>
                          <w:p w14:paraId="62F0C6B3" w14:textId="77777777" w:rsidR="00C860BD" w:rsidRPr="005929C0" w:rsidRDefault="00C860BD" w:rsidP="00B073EA">
                            <w:pPr>
                              <w:spacing w:after="0"/>
                              <w:jc w:val="both"/>
                              <w:rPr>
                                <w:rFonts w:cs="B Nazanin"/>
                                <w:color w:val="000000" w:themeColor="text1"/>
                                <w:sz w:val="16"/>
                                <w:szCs w:val="16"/>
                                <w:rtl/>
                              </w:rPr>
                            </w:pPr>
                          </w:p>
                          <w:p w14:paraId="4A03A32F" w14:textId="77777777" w:rsidR="00C860BD" w:rsidRDefault="00C860BD" w:rsidP="00B073EA">
                            <w:pPr>
                              <w:spacing w:after="0"/>
                              <w:jc w:val="both"/>
                              <w:rPr>
                                <w:rFonts w:cs="B Nazanin"/>
                                <w:b/>
                                <w:bCs/>
                                <w:color w:val="000000" w:themeColor="text1"/>
                                <w:sz w:val="28"/>
                                <w:szCs w:val="28"/>
                                <w:rtl/>
                              </w:rPr>
                            </w:pPr>
                            <w:r>
                              <w:rPr>
                                <w:rFonts w:cs="B Nazanin" w:hint="cs"/>
                                <w:b/>
                                <w:bCs/>
                                <w:color w:val="000000" w:themeColor="text1"/>
                                <w:sz w:val="28"/>
                                <w:szCs w:val="28"/>
                                <w:rtl/>
                              </w:rPr>
                              <w:t>مفهوم کلیدی</w:t>
                            </w:r>
                          </w:p>
                          <w:p w14:paraId="089819F8" w14:textId="77777777" w:rsidR="00C860BD" w:rsidRPr="00E91D40" w:rsidRDefault="00C860BD" w:rsidP="00B073EA">
                            <w:pPr>
                              <w:spacing w:after="0"/>
                              <w:jc w:val="both"/>
                              <w:rPr>
                                <w:rFonts w:cs="B Nazanin"/>
                                <w:color w:val="000000" w:themeColor="text1"/>
                                <w:sz w:val="26"/>
                                <w:szCs w:val="26"/>
                              </w:rPr>
                            </w:pPr>
                            <w:r w:rsidRPr="00B53071">
                              <w:rPr>
                                <w:rFonts w:cs="B Nazanin" w:hint="cs"/>
                                <w:color w:val="000000" w:themeColor="text1"/>
                                <w:sz w:val="26"/>
                                <w:szCs w:val="26"/>
                                <w:rtl/>
                              </w:rPr>
                              <w:t>راهبرد اقتصاد مقاومتی به دنبال تأمین پیشرفت اقتصادی در شرایط وجود اختلال</w:t>
                            </w:r>
                            <w:r w:rsidRPr="00B53071">
                              <w:rPr>
                                <w:rFonts w:cs="B Nazanin"/>
                                <w:color w:val="000000" w:themeColor="text1"/>
                                <w:sz w:val="26"/>
                                <w:szCs w:val="26"/>
                                <w:rtl/>
                              </w:rPr>
                              <w:softHyphen/>
                            </w:r>
                            <w:r w:rsidRPr="00B53071">
                              <w:rPr>
                                <w:rFonts w:cs="B Nazanin" w:hint="cs"/>
                                <w:color w:val="000000" w:themeColor="text1"/>
                                <w:sz w:val="26"/>
                                <w:szCs w:val="26"/>
                                <w:rtl/>
                              </w:rPr>
                              <w:t>های جدی، علی</w:t>
                            </w:r>
                            <w:r w:rsidRPr="00B53071">
                              <w:rPr>
                                <w:rFonts w:cs="B Nazanin"/>
                                <w:color w:val="000000" w:themeColor="text1"/>
                                <w:sz w:val="26"/>
                                <w:szCs w:val="26"/>
                                <w:rtl/>
                              </w:rPr>
                              <w:softHyphen/>
                            </w:r>
                            <w:r w:rsidRPr="00B53071">
                              <w:rPr>
                                <w:rFonts w:cs="B Nazanin" w:hint="cs"/>
                                <w:color w:val="000000" w:themeColor="text1"/>
                                <w:sz w:val="26"/>
                                <w:szCs w:val="26"/>
                                <w:rtl/>
                              </w:rPr>
                              <w:t>الخصوص با منشأ بیرونی، برای اقتصاد است. بر این اساس، می</w:t>
                            </w:r>
                            <w:r w:rsidRPr="00B53071">
                              <w:rPr>
                                <w:rFonts w:cs="B Nazanin"/>
                                <w:color w:val="000000" w:themeColor="text1"/>
                                <w:sz w:val="26"/>
                                <w:szCs w:val="26"/>
                                <w:rtl/>
                              </w:rPr>
                              <w:softHyphen/>
                            </w:r>
                            <w:r w:rsidRPr="00B53071">
                              <w:rPr>
                                <w:rFonts w:cs="B Nazanin" w:hint="cs"/>
                                <w:color w:val="000000" w:themeColor="text1"/>
                                <w:sz w:val="26"/>
                                <w:szCs w:val="26"/>
                                <w:rtl/>
                              </w:rPr>
                              <w:t>توان آن را با واژه</w:t>
                            </w:r>
                            <w:r w:rsidRPr="00B53071">
                              <w:rPr>
                                <w:rFonts w:cs="B Nazanin"/>
                                <w:color w:val="000000" w:themeColor="text1"/>
                                <w:sz w:val="26"/>
                                <w:szCs w:val="26"/>
                                <w:rtl/>
                              </w:rPr>
                              <w:softHyphen/>
                            </w:r>
                            <w:r w:rsidRPr="00B53071">
                              <w:rPr>
                                <w:rFonts w:cs="B Nazanin" w:hint="cs"/>
                                <w:color w:val="000000" w:themeColor="text1"/>
                                <w:sz w:val="26"/>
                                <w:szCs w:val="26"/>
                                <w:rtl/>
                              </w:rPr>
                              <w:t>ی اقتصاد انعطاف</w:t>
                            </w:r>
                            <w:r w:rsidRPr="00B53071">
                              <w:rPr>
                                <w:rFonts w:cs="B Nazanin"/>
                                <w:color w:val="000000" w:themeColor="text1"/>
                                <w:sz w:val="26"/>
                                <w:szCs w:val="26"/>
                                <w:rtl/>
                              </w:rPr>
                              <w:softHyphen/>
                            </w:r>
                            <w:r w:rsidRPr="00B53071">
                              <w:rPr>
                                <w:rFonts w:cs="B Nazanin" w:hint="cs"/>
                                <w:color w:val="000000" w:themeColor="text1"/>
                                <w:sz w:val="26"/>
                                <w:szCs w:val="26"/>
                                <w:rtl/>
                              </w:rPr>
                              <w:t>پذیر معادل دانست.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6C41D" id="_x0000_s1027" style="position:absolute;left:0;text-align:left;margin-left:0;margin-top:176.25pt;width:185.25pt;height:163.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" fillcolor="#f2f2f2" strokecolor="#41719c" strokeweight="1pt">
                <v:stroke dashstyle="dash"/>
                <v:path arrowok="t"/>
                <v:textbox>
                  <w:txbxContent>
                    <w:p w14:paraId="62F0C6B3" w14:textId="77777777" w:rsidR="00C860BD" w:rsidRPr="005929C0" w:rsidRDefault="00C860BD" w:rsidP="00B073EA">
                      <w:pPr>
                        <w:spacing w:after="0"/>
                        <w:jc w:val="both"/>
                        <w:rPr>
                          <w:rFonts w:cs="B Nazanin"/>
                          <w:color w:val="000000" w:themeColor="text1"/>
                          <w:sz w:val="16"/>
                          <w:szCs w:val="16"/>
                          <w:rtl/>
                        </w:rPr>
                      </w:pPr>
                    </w:p>
                    <w:p w14:paraId="4A03A32F" w14:textId="77777777" w:rsidR="00C860BD" w:rsidRDefault="00C860BD" w:rsidP="00B073EA">
                      <w:pPr>
                        <w:spacing w:after="0"/>
                        <w:jc w:val="both"/>
                        <w:rPr>
                          <w:rFonts w:cs="B Nazanin"/>
                          <w:b/>
                          <w:bCs/>
                          <w:color w:val="000000" w:themeColor="text1"/>
                          <w:sz w:val="28"/>
                          <w:szCs w:val="28"/>
                          <w:rtl/>
                        </w:rPr>
                      </w:pPr>
                      <w:r>
                        <w:rPr>
                          <w:rFonts w:cs="B Nazanin" w:hint="cs"/>
                          <w:b/>
                          <w:bCs/>
                          <w:color w:val="000000" w:themeColor="text1"/>
                          <w:sz w:val="28"/>
                          <w:szCs w:val="28"/>
                          <w:rtl/>
                        </w:rPr>
                        <w:t>مفهوم کلیدی</w:t>
                      </w:r>
                    </w:p>
                    <w:p w14:paraId="089819F8" w14:textId="77777777" w:rsidR="00C860BD" w:rsidRPr="00E91D40" w:rsidRDefault="00C860BD" w:rsidP="00B073EA">
                      <w:pPr>
                        <w:spacing w:after="0"/>
                        <w:jc w:val="both"/>
                        <w:rPr>
                          <w:rFonts w:cs="B Nazanin"/>
                          <w:color w:val="000000" w:themeColor="text1"/>
                          <w:sz w:val="26"/>
                          <w:szCs w:val="26"/>
                        </w:rPr>
                      </w:pPr>
                      <w:r w:rsidRPr="00B53071">
                        <w:rPr>
                          <w:rFonts w:cs="B Nazanin" w:hint="cs"/>
                          <w:color w:val="000000" w:themeColor="text1"/>
                          <w:sz w:val="26"/>
                          <w:szCs w:val="26"/>
                          <w:rtl/>
                        </w:rPr>
                        <w:t>راهبرد اقتصاد مقاومتی به دنبال تأمین پیشرفت اقتصادی در شرایط وجود اختلال</w:t>
                      </w:r>
                      <w:r w:rsidRPr="00B53071">
                        <w:rPr>
                          <w:rFonts w:cs="B Nazanin"/>
                          <w:color w:val="000000" w:themeColor="text1"/>
                          <w:sz w:val="26"/>
                          <w:szCs w:val="26"/>
                          <w:rtl/>
                        </w:rPr>
                        <w:softHyphen/>
                      </w:r>
                      <w:r w:rsidRPr="00B53071">
                        <w:rPr>
                          <w:rFonts w:cs="B Nazanin" w:hint="cs"/>
                          <w:color w:val="000000" w:themeColor="text1"/>
                          <w:sz w:val="26"/>
                          <w:szCs w:val="26"/>
                          <w:rtl/>
                        </w:rPr>
                        <w:t>های جدی، علی</w:t>
                      </w:r>
                      <w:r w:rsidRPr="00B53071">
                        <w:rPr>
                          <w:rFonts w:cs="B Nazanin"/>
                          <w:color w:val="000000" w:themeColor="text1"/>
                          <w:sz w:val="26"/>
                          <w:szCs w:val="26"/>
                          <w:rtl/>
                        </w:rPr>
                        <w:softHyphen/>
                      </w:r>
                      <w:r w:rsidRPr="00B53071">
                        <w:rPr>
                          <w:rFonts w:cs="B Nazanin" w:hint="cs"/>
                          <w:color w:val="000000" w:themeColor="text1"/>
                          <w:sz w:val="26"/>
                          <w:szCs w:val="26"/>
                          <w:rtl/>
                        </w:rPr>
                        <w:t>الخصوص با منشأ بیرونی، برای اقتصاد است. بر این اساس، می</w:t>
                      </w:r>
                      <w:r w:rsidRPr="00B53071">
                        <w:rPr>
                          <w:rFonts w:cs="B Nazanin"/>
                          <w:color w:val="000000" w:themeColor="text1"/>
                          <w:sz w:val="26"/>
                          <w:szCs w:val="26"/>
                          <w:rtl/>
                        </w:rPr>
                        <w:softHyphen/>
                      </w:r>
                      <w:r w:rsidRPr="00B53071">
                        <w:rPr>
                          <w:rFonts w:cs="B Nazanin" w:hint="cs"/>
                          <w:color w:val="000000" w:themeColor="text1"/>
                          <w:sz w:val="26"/>
                          <w:szCs w:val="26"/>
                          <w:rtl/>
                        </w:rPr>
                        <w:t>توان آن را با واژه</w:t>
                      </w:r>
                      <w:r w:rsidRPr="00B53071">
                        <w:rPr>
                          <w:rFonts w:cs="B Nazanin"/>
                          <w:color w:val="000000" w:themeColor="text1"/>
                          <w:sz w:val="26"/>
                          <w:szCs w:val="26"/>
                          <w:rtl/>
                        </w:rPr>
                        <w:softHyphen/>
                      </w:r>
                      <w:r w:rsidRPr="00B53071">
                        <w:rPr>
                          <w:rFonts w:cs="B Nazanin" w:hint="cs"/>
                          <w:color w:val="000000" w:themeColor="text1"/>
                          <w:sz w:val="26"/>
                          <w:szCs w:val="26"/>
                          <w:rtl/>
                        </w:rPr>
                        <w:t>ی اقتصاد انعطاف</w:t>
                      </w:r>
                      <w:r w:rsidRPr="00B53071">
                        <w:rPr>
                          <w:rFonts w:cs="B Nazanin"/>
                          <w:color w:val="000000" w:themeColor="text1"/>
                          <w:sz w:val="26"/>
                          <w:szCs w:val="26"/>
                          <w:rtl/>
                        </w:rPr>
                        <w:softHyphen/>
                      </w:r>
                      <w:r w:rsidRPr="00B53071">
                        <w:rPr>
                          <w:rFonts w:cs="B Nazanin" w:hint="cs"/>
                          <w:color w:val="000000" w:themeColor="text1"/>
                          <w:sz w:val="26"/>
                          <w:szCs w:val="26"/>
                          <w:rtl/>
                        </w:rPr>
                        <w:t>پذیر معادل دانست.</w:t>
                      </w:r>
                    </w:p>
                  </w:txbxContent>
                </v:textbox>
                <w10:wrap type="square" anchorx="margin"/>
              </v:rect>
            </w:pict>
          </mc:Fallback>
        </mc:AlternateContent>
      </w:r>
      <w:r w:rsidR="00482D2E" w:rsidRPr="00A42E3B">
        <w:rPr>
          <w:rFonts w:cs="B Nazanin"/>
          <w:smallCaps/>
          <w:sz w:val="26"/>
          <w:szCs w:val="26"/>
          <w:rtl/>
        </w:rPr>
        <w:t xml:space="preserve">در همه کشورهای جهان، یکی از اقدامات مهم </w:t>
      </w:r>
      <w:r w:rsidR="00482D2E" w:rsidRPr="00A42E3B">
        <w:rPr>
          <w:rFonts w:cs="B Nazanin" w:hint="cs"/>
          <w:smallCaps/>
          <w:sz w:val="26"/>
          <w:szCs w:val="26"/>
          <w:rtl/>
        </w:rPr>
        <w:t>سیاست</w:t>
      </w:r>
      <w:r w:rsidR="00482D2E" w:rsidRPr="00A42E3B">
        <w:rPr>
          <w:rFonts w:cs="B Nazanin"/>
          <w:smallCaps/>
          <w:sz w:val="26"/>
          <w:szCs w:val="26"/>
          <w:rtl/>
        </w:rPr>
        <w:softHyphen/>
      </w:r>
      <w:r w:rsidR="00482D2E" w:rsidRPr="00A42E3B">
        <w:rPr>
          <w:rFonts w:cs="B Nazanin" w:hint="cs"/>
          <w:smallCaps/>
          <w:sz w:val="26"/>
          <w:szCs w:val="26"/>
          <w:rtl/>
        </w:rPr>
        <w:t>گذاران</w:t>
      </w:r>
      <w:r w:rsidR="00482D2E" w:rsidRPr="00A42E3B">
        <w:rPr>
          <w:rFonts w:cs="B Nazanin"/>
          <w:smallCaps/>
          <w:sz w:val="26"/>
          <w:szCs w:val="26"/>
          <w:rtl/>
        </w:rPr>
        <w:t xml:space="preserve"> برای </w:t>
      </w:r>
      <w:r w:rsidR="00482D2E" w:rsidRPr="00A42E3B">
        <w:rPr>
          <w:rFonts w:cs="B Nazanin" w:hint="cs"/>
          <w:smallCaps/>
          <w:sz w:val="26"/>
          <w:szCs w:val="26"/>
          <w:rtl/>
        </w:rPr>
        <w:t>افزایش کارایی سیاست مطرح شده و درنتیجه</w:t>
      </w:r>
      <w:r w:rsidR="00482D2E" w:rsidRPr="00A42E3B">
        <w:rPr>
          <w:rFonts w:cs="B Nazanin"/>
          <w:smallCaps/>
          <w:sz w:val="26"/>
          <w:szCs w:val="26"/>
          <w:rtl/>
        </w:rPr>
        <w:t xml:space="preserve"> حرکت در راستای منافع ملی، </w:t>
      </w:r>
      <w:r w:rsidR="00482D2E" w:rsidRPr="00A42E3B">
        <w:rPr>
          <w:rFonts w:cs="B Nazanin" w:hint="cs"/>
          <w:smallCaps/>
          <w:sz w:val="26"/>
          <w:szCs w:val="26"/>
          <w:rtl/>
        </w:rPr>
        <w:t>پیش</w:t>
      </w:r>
      <w:r w:rsidR="00482D2E" w:rsidRPr="00A42E3B">
        <w:rPr>
          <w:rFonts w:cs="B Nazanin"/>
          <w:smallCaps/>
          <w:sz w:val="26"/>
          <w:szCs w:val="26"/>
          <w:rtl/>
        </w:rPr>
        <w:softHyphen/>
      </w:r>
      <w:r w:rsidR="00482D2E" w:rsidRPr="00A42E3B">
        <w:rPr>
          <w:rFonts w:cs="B Nazanin" w:hint="cs"/>
          <w:smallCaps/>
          <w:sz w:val="26"/>
          <w:szCs w:val="26"/>
          <w:rtl/>
        </w:rPr>
        <w:t>بینی عوامل اختلال</w:t>
      </w:r>
      <w:r w:rsidR="00482D2E" w:rsidRPr="00A42E3B">
        <w:rPr>
          <w:rFonts w:cs="B Nazanin"/>
          <w:smallCaps/>
          <w:sz w:val="26"/>
          <w:szCs w:val="26"/>
          <w:rtl/>
        </w:rPr>
        <w:softHyphen/>
      </w:r>
      <w:r w:rsidR="00482D2E" w:rsidRPr="00A42E3B">
        <w:rPr>
          <w:rFonts w:cs="B Nazanin" w:hint="cs"/>
          <w:smallCaps/>
          <w:sz w:val="26"/>
          <w:szCs w:val="26"/>
          <w:rtl/>
        </w:rPr>
        <w:t>زا برای سیاست</w:t>
      </w:r>
      <w:r w:rsidR="00482D2E" w:rsidRPr="00A42E3B">
        <w:rPr>
          <w:rFonts w:cs="B Nazanin"/>
          <w:smallCaps/>
          <w:sz w:val="26"/>
          <w:szCs w:val="26"/>
          <w:rtl/>
        </w:rPr>
        <w:softHyphen/>
      </w:r>
      <w:r w:rsidR="00482D2E" w:rsidRPr="00A42E3B">
        <w:rPr>
          <w:rFonts w:cs="B Nazanin" w:hint="cs"/>
          <w:smallCaps/>
          <w:sz w:val="26"/>
          <w:szCs w:val="26"/>
          <w:rtl/>
        </w:rPr>
        <w:t>ها</w:t>
      </w:r>
      <w:r w:rsidR="00482D2E" w:rsidRPr="00A42E3B">
        <w:rPr>
          <w:rFonts w:cs="B Nazanin"/>
          <w:smallCaps/>
          <w:sz w:val="26"/>
          <w:szCs w:val="26"/>
          <w:rtl/>
        </w:rPr>
        <w:t xml:space="preserve"> است.</w:t>
      </w:r>
      <w:r w:rsidR="00482D2E" w:rsidRPr="00A42E3B">
        <w:rPr>
          <w:rFonts w:cs="B Nazanin" w:hint="cs"/>
          <w:smallCaps/>
          <w:sz w:val="26"/>
          <w:szCs w:val="26"/>
          <w:rtl/>
        </w:rPr>
        <w:t xml:space="preserve"> به عبارت بهتر، سیاست</w:t>
      </w:r>
      <w:r w:rsidR="00482D2E" w:rsidRPr="00A42E3B">
        <w:rPr>
          <w:rFonts w:cs="B Nazanin"/>
          <w:smallCaps/>
          <w:sz w:val="26"/>
          <w:szCs w:val="26"/>
          <w:rtl/>
        </w:rPr>
        <w:softHyphen/>
      </w:r>
      <w:r w:rsidR="00482D2E" w:rsidRPr="00A42E3B">
        <w:rPr>
          <w:rFonts w:cs="B Nazanin" w:hint="cs"/>
          <w:smallCaps/>
          <w:sz w:val="26"/>
          <w:szCs w:val="26"/>
          <w:rtl/>
        </w:rPr>
        <w:t>گذاران هنگامی</w:t>
      </w:r>
      <w:r w:rsidR="00482D2E" w:rsidRPr="00A42E3B">
        <w:rPr>
          <w:rFonts w:cs="B Nazanin"/>
          <w:smallCaps/>
          <w:sz w:val="26"/>
          <w:szCs w:val="26"/>
          <w:rtl/>
        </w:rPr>
        <w:softHyphen/>
      </w:r>
      <w:r w:rsidR="00482D2E" w:rsidRPr="00A42E3B">
        <w:rPr>
          <w:rFonts w:cs="B Nazanin" w:hint="cs"/>
          <w:smallCaps/>
          <w:sz w:val="26"/>
          <w:szCs w:val="26"/>
          <w:rtl/>
        </w:rPr>
        <w:t>که می</w:t>
      </w:r>
      <w:r w:rsidR="00482D2E" w:rsidRPr="00A42E3B">
        <w:rPr>
          <w:rFonts w:cs="B Nazanin"/>
          <w:smallCaps/>
          <w:sz w:val="26"/>
          <w:szCs w:val="26"/>
          <w:rtl/>
        </w:rPr>
        <w:softHyphen/>
      </w:r>
      <w:r w:rsidR="00482D2E" w:rsidRPr="00A42E3B">
        <w:rPr>
          <w:rFonts w:cs="B Nazanin" w:hint="cs"/>
          <w:smallCaps/>
          <w:sz w:val="26"/>
          <w:szCs w:val="26"/>
          <w:rtl/>
        </w:rPr>
        <w:t>خواهند یک سیاست اقتصادی تعیین کنند عوامل اختلال</w:t>
      </w:r>
      <w:r w:rsidR="00482D2E" w:rsidRPr="00A42E3B">
        <w:rPr>
          <w:rFonts w:cs="B Nazanin"/>
          <w:smallCaps/>
          <w:sz w:val="26"/>
          <w:szCs w:val="26"/>
          <w:rtl/>
        </w:rPr>
        <w:softHyphen/>
      </w:r>
      <w:r w:rsidR="00482D2E" w:rsidRPr="00A42E3B">
        <w:rPr>
          <w:rFonts w:cs="B Nazanin" w:hint="cs"/>
          <w:smallCaps/>
          <w:sz w:val="26"/>
          <w:szCs w:val="26"/>
          <w:rtl/>
        </w:rPr>
        <w:t>زا برای آن سیاست را در نظر می</w:t>
      </w:r>
      <w:r w:rsidR="00482D2E" w:rsidRPr="00A42E3B">
        <w:rPr>
          <w:rFonts w:cs="B Nazanin"/>
          <w:smallCaps/>
          <w:sz w:val="26"/>
          <w:szCs w:val="26"/>
          <w:rtl/>
        </w:rPr>
        <w:softHyphen/>
      </w:r>
      <w:r w:rsidR="00482D2E" w:rsidRPr="00A42E3B">
        <w:rPr>
          <w:rFonts w:cs="B Nazanin" w:hint="cs"/>
          <w:smallCaps/>
          <w:sz w:val="26"/>
          <w:szCs w:val="26"/>
          <w:rtl/>
        </w:rPr>
        <w:t>گیرند. زیرا ممکن است اعمال آن سیاست بدون توجه به عوامل اختلال</w:t>
      </w:r>
      <w:r w:rsidR="00482D2E" w:rsidRPr="00A42E3B">
        <w:rPr>
          <w:rFonts w:cs="B Nazanin"/>
          <w:smallCaps/>
          <w:sz w:val="26"/>
          <w:szCs w:val="26"/>
          <w:rtl/>
        </w:rPr>
        <w:softHyphen/>
      </w:r>
      <w:r w:rsidR="00482D2E" w:rsidRPr="00A42E3B">
        <w:rPr>
          <w:rFonts w:cs="B Nazanin" w:hint="cs"/>
          <w:smallCaps/>
          <w:sz w:val="26"/>
          <w:szCs w:val="26"/>
          <w:rtl/>
        </w:rPr>
        <w:t>زا نه تنها مفید نباشد، بلکه عواقب بدی برای آن کشور در پی داشته باشد. عوامل اختلال</w:t>
      </w:r>
      <w:r w:rsidR="00482D2E" w:rsidRPr="00A42E3B">
        <w:rPr>
          <w:rFonts w:cs="B Nazanin"/>
          <w:smallCaps/>
          <w:sz w:val="26"/>
          <w:szCs w:val="26"/>
          <w:rtl/>
        </w:rPr>
        <w:softHyphen/>
      </w:r>
      <w:r w:rsidR="00482D2E" w:rsidRPr="00A42E3B">
        <w:rPr>
          <w:rFonts w:cs="B Nazanin" w:hint="cs"/>
          <w:smallCaps/>
          <w:sz w:val="26"/>
          <w:szCs w:val="26"/>
          <w:rtl/>
        </w:rPr>
        <w:t>زا برای سیاست</w:t>
      </w:r>
      <w:r w:rsidR="00482D2E" w:rsidRPr="00A42E3B">
        <w:rPr>
          <w:rFonts w:cs="B Nazanin"/>
          <w:smallCaps/>
          <w:sz w:val="26"/>
          <w:szCs w:val="26"/>
          <w:rtl/>
        </w:rPr>
        <w:softHyphen/>
      </w:r>
      <w:r w:rsidR="00482D2E" w:rsidRPr="00A42E3B">
        <w:rPr>
          <w:rFonts w:cs="B Nazanin" w:hint="cs"/>
          <w:smallCaps/>
          <w:sz w:val="26"/>
          <w:szCs w:val="26"/>
          <w:rtl/>
        </w:rPr>
        <w:t>های اقتصادی ممکن است منشأ داخلی (مانند حوادث طبیعی پیش</w:t>
      </w:r>
      <w:r w:rsidR="00482D2E" w:rsidRPr="00A42E3B">
        <w:rPr>
          <w:rFonts w:cs="B Nazanin"/>
          <w:smallCaps/>
          <w:sz w:val="26"/>
          <w:szCs w:val="26"/>
          <w:rtl/>
        </w:rPr>
        <w:softHyphen/>
      </w:r>
      <w:r w:rsidR="00482D2E" w:rsidRPr="00A42E3B">
        <w:rPr>
          <w:rFonts w:cs="B Nazanin" w:hint="cs"/>
          <w:smallCaps/>
          <w:sz w:val="26"/>
          <w:szCs w:val="26"/>
          <w:rtl/>
        </w:rPr>
        <w:t>بینی نشده) و یا منشأ خارجی (مانند تحریم</w:t>
      </w:r>
      <w:r w:rsidR="00482D2E" w:rsidRPr="00A42E3B">
        <w:rPr>
          <w:rFonts w:cs="B Nazanin"/>
          <w:smallCaps/>
          <w:sz w:val="26"/>
          <w:szCs w:val="26"/>
          <w:rtl/>
        </w:rPr>
        <w:softHyphen/>
      </w:r>
      <w:r w:rsidR="00482D2E" w:rsidRPr="00A42E3B">
        <w:rPr>
          <w:rFonts w:cs="B Nazanin" w:hint="cs"/>
          <w:smallCaps/>
          <w:sz w:val="26"/>
          <w:szCs w:val="26"/>
          <w:rtl/>
        </w:rPr>
        <w:t>ها) داشته باشد. لذا سیاست</w:t>
      </w:r>
      <w:r w:rsidR="00482D2E" w:rsidRPr="00A42E3B">
        <w:rPr>
          <w:rFonts w:cs="B Nazanin"/>
          <w:smallCaps/>
          <w:sz w:val="26"/>
          <w:szCs w:val="26"/>
          <w:rtl/>
        </w:rPr>
        <w:softHyphen/>
      </w:r>
      <w:r w:rsidR="00482D2E" w:rsidRPr="00A42E3B">
        <w:rPr>
          <w:rFonts w:cs="B Nazanin" w:hint="cs"/>
          <w:smallCaps/>
          <w:sz w:val="26"/>
          <w:szCs w:val="26"/>
          <w:rtl/>
        </w:rPr>
        <w:t>گذاران در تعیین سیاست</w:t>
      </w:r>
      <w:r w:rsidR="00482D2E" w:rsidRPr="00A42E3B">
        <w:rPr>
          <w:rFonts w:cs="B Nazanin"/>
          <w:smallCaps/>
          <w:sz w:val="26"/>
          <w:szCs w:val="26"/>
          <w:rtl/>
        </w:rPr>
        <w:softHyphen/>
      </w:r>
      <w:r w:rsidR="00482D2E" w:rsidRPr="00A42E3B">
        <w:rPr>
          <w:rFonts w:cs="B Nazanin" w:hint="cs"/>
          <w:smallCaps/>
          <w:sz w:val="26"/>
          <w:szCs w:val="26"/>
          <w:rtl/>
        </w:rPr>
        <w:t>های اقتصادی می</w:t>
      </w:r>
      <w:r w:rsidR="00482D2E" w:rsidRPr="00A42E3B">
        <w:rPr>
          <w:rFonts w:cs="B Nazanin"/>
          <w:smallCaps/>
          <w:sz w:val="26"/>
          <w:szCs w:val="26"/>
          <w:rtl/>
        </w:rPr>
        <w:softHyphen/>
      </w:r>
      <w:r w:rsidR="00482D2E" w:rsidRPr="00A42E3B">
        <w:rPr>
          <w:rFonts w:cs="B Nazanin" w:hint="cs"/>
          <w:smallCaps/>
          <w:sz w:val="26"/>
          <w:szCs w:val="26"/>
          <w:rtl/>
        </w:rPr>
        <w:t>بایست تمامی عوامل اختلال</w:t>
      </w:r>
      <w:r w:rsidR="00482D2E" w:rsidRPr="00A42E3B">
        <w:rPr>
          <w:rFonts w:cs="B Nazanin"/>
          <w:smallCaps/>
          <w:sz w:val="26"/>
          <w:szCs w:val="26"/>
          <w:rtl/>
        </w:rPr>
        <w:softHyphen/>
      </w:r>
      <w:r w:rsidR="00482D2E" w:rsidRPr="00A42E3B">
        <w:rPr>
          <w:rFonts w:cs="B Nazanin" w:hint="cs"/>
          <w:smallCaps/>
          <w:sz w:val="26"/>
          <w:szCs w:val="26"/>
          <w:rtl/>
        </w:rPr>
        <w:t>زای سیاست</w:t>
      </w:r>
      <w:r w:rsidR="00482D2E" w:rsidRPr="00A42E3B">
        <w:rPr>
          <w:rFonts w:cs="B Nazanin"/>
          <w:smallCaps/>
          <w:sz w:val="26"/>
          <w:szCs w:val="26"/>
          <w:rtl/>
        </w:rPr>
        <w:softHyphen/>
      </w:r>
      <w:r w:rsidR="00482D2E" w:rsidRPr="00A42E3B">
        <w:rPr>
          <w:rFonts w:cs="B Nazanin" w:hint="cs"/>
          <w:smallCaps/>
          <w:sz w:val="26"/>
          <w:szCs w:val="26"/>
          <w:rtl/>
        </w:rPr>
        <w:t>های اقتصادی را پیش</w:t>
      </w:r>
      <w:r w:rsidR="00482D2E" w:rsidRPr="00A42E3B">
        <w:rPr>
          <w:rFonts w:cs="B Nazanin"/>
          <w:smallCaps/>
          <w:sz w:val="26"/>
          <w:szCs w:val="26"/>
          <w:rtl/>
        </w:rPr>
        <w:softHyphen/>
      </w:r>
      <w:r w:rsidR="00482D2E" w:rsidRPr="00A42E3B">
        <w:rPr>
          <w:rFonts w:cs="B Nazanin" w:hint="cs"/>
          <w:smallCaps/>
          <w:sz w:val="26"/>
          <w:szCs w:val="26"/>
          <w:rtl/>
        </w:rPr>
        <w:t>بینی نموده و آنها را در اعمال آن سیاست در نظر بگیرند. از این</w:t>
      </w:r>
      <w:r w:rsidR="00482D2E" w:rsidRPr="00A42E3B">
        <w:rPr>
          <w:rFonts w:cs="B Nazanin"/>
          <w:smallCaps/>
          <w:sz w:val="26"/>
          <w:szCs w:val="26"/>
          <w:rtl/>
        </w:rPr>
        <w:softHyphen/>
      </w:r>
      <w:r w:rsidR="00482D2E" w:rsidRPr="00A42E3B">
        <w:rPr>
          <w:rFonts w:cs="B Nazanin" w:hint="cs"/>
          <w:smallCaps/>
          <w:sz w:val="26"/>
          <w:szCs w:val="26"/>
          <w:rtl/>
        </w:rPr>
        <w:t xml:space="preserve">رو اقتصاد مقاومتی به عنوان یک راهبرد یا </w:t>
      </w:r>
      <w:r w:rsidR="002224CC" w:rsidRPr="00A42E3B">
        <w:rPr>
          <w:rFonts w:cs="B Nazanin" w:hint="cs"/>
          <w:smallCaps/>
          <w:sz w:val="26"/>
          <w:szCs w:val="26"/>
          <w:rtl/>
        </w:rPr>
        <w:t>راهبرد</w:t>
      </w:r>
      <w:r w:rsidR="00482D2E" w:rsidRPr="00A42E3B">
        <w:rPr>
          <w:rFonts w:cs="B Nazanin" w:hint="cs"/>
          <w:smallCaps/>
          <w:sz w:val="26"/>
          <w:szCs w:val="26"/>
          <w:rtl/>
        </w:rPr>
        <w:t xml:space="preserve"> در کشور شکل گرفت. راهبرد به سیاستی محوری گفته می</w:t>
      </w:r>
      <w:r w:rsidR="00482D2E" w:rsidRPr="00A42E3B">
        <w:rPr>
          <w:rFonts w:cs="B Nazanin"/>
          <w:smallCaps/>
          <w:sz w:val="26"/>
          <w:szCs w:val="26"/>
          <w:rtl/>
        </w:rPr>
        <w:softHyphen/>
      </w:r>
      <w:r w:rsidR="00482D2E" w:rsidRPr="00A42E3B">
        <w:rPr>
          <w:rFonts w:cs="B Nazanin" w:hint="cs"/>
          <w:smallCaps/>
          <w:sz w:val="26"/>
          <w:szCs w:val="26"/>
          <w:rtl/>
        </w:rPr>
        <w:t xml:space="preserve">شود که سایر </w:t>
      </w:r>
      <w:r w:rsidR="00482D2E" w:rsidRPr="00A42E3B">
        <w:rPr>
          <w:rFonts w:cs="B Nazanin" w:hint="cs"/>
          <w:smallCaps/>
          <w:sz w:val="26"/>
          <w:szCs w:val="26"/>
          <w:rtl/>
        </w:rPr>
        <w:lastRenderedPageBreak/>
        <w:t>سیاست</w:t>
      </w:r>
      <w:r w:rsidR="00482D2E" w:rsidRPr="00A42E3B">
        <w:rPr>
          <w:rFonts w:cs="B Nazanin"/>
          <w:smallCaps/>
          <w:sz w:val="26"/>
          <w:szCs w:val="26"/>
          <w:rtl/>
        </w:rPr>
        <w:softHyphen/>
      </w:r>
      <w:r w:rsidR="00482D2E" w:rsidRPr="00A42E3B">
        <w:rPr>
          <w:rFonts w:cs="B Nazanin" w:hint="cs"/>
          <w:smallCaps/>
          <w:sz w:val="26"/>
          <w:szCs w:val="26"/>
          <w:rtl/>
        </w:rPr>
        <w:t>ها بر اساس آن طراحی شده و در خدمت آن قرار می</w:t>
      </w:r>
      <w:r w:rsidR="00482D2E" w:rsidRPr="00A42E3B">
        <w:rPr>
          <w:rFonts w:cs="B Nazanin"/>
          <w:smallCaps/>
          <w:sz w:val="26"/>
          <w:szCs w:val="26"/>
          <w:rtl/>
        </w:rPr>
        <w:softHyphen/>
      </w:r>
      <w:r w:rsidR="00482D2E" w:rsidRPr="00A42E3B">
        <w:rPr>
          <w:rFonts w:cs="B Nazanin" w:hint="cs"/>
          <w:smallCaps/>
          <w:sz w:val="26"/>
          <w:szCs w:val="26"/>
          <w:rtl/>
        </w:rPr>
        <w:t>گیرد. بر این اساس، به سیاست رشد و پیشرفت اقتصادی در شرایط وجود انواع اختلال</w:t>
      </w:r>
      <w:r w:rsidR="00482D2E" w:rsidRPr="00A42E3B">
        <w:rPr>
          <w:rFonts w:cs="B Nazanin"/>
          <w:smallCaps/>
          <w:sz w:val="26"/>
          <w:szCs w:val="26"/>
          <w:rtl/>
        </w:rPr>
        <w:softHyphen/>
      </w:r>
      <w:r w:rsidR="00482D2E" w:rsidRPr="00A42E3B">
        <w:rPr>
          <w:rFonts w:cs="B Nazanin" w:hint="cs"/>
          <w:smallCaps/>
          <w:sz w:val="26"/>
          <w:szCs w:val="26"/>
          <w:rtl/>
        </w:rPr>
        <w:t>های داخلی و خارجی اقتصاد مقاومتی گفته می</w:t>
      </w:r>
      <w:r w:rsidR="00482D2E" w:rsidRPr="00A42E3B">
        <w:rPr>
          <w:rFonts w:cs="B Nazanin"/>
          <w:smallCaps/>
          <w:sz w:val="26"/>
          <w:szCs w:val="26"/>
          <w:rtl/>
        </w:rPr>
        <w:softHyphen/>
      </w:r>
      <w:r w:rsidR="0074737A" w:rsidRPr="00A42E3B">
        <w:rPr>
          <w:rFonts w:cs="B Nazanin" w:hint="cs"/>
          <w:smallCaps/>
          <w:sz w:val="26"/>
          <w:szCs w:val="26"/>
          <w:rtl/>
        </w:rPr>
        <w:t>شود (فشاری و همکاران، 1398).</w:t>
      </w:r>
    </w:p>
    <w:p w14:paraId="3632E2A5" w14:textId="77777777" w:rsidR="00482D2E" w:rsidRPr="00A42E3B" w:rsidRDefault="00482D2E" w:rsidP="00CD701A">
      <w:pPr>
        <w:spacing w:after="0" w:line="240" w:lineRule="auto"/>
        <w:ind w:firstLine="284"/>
        <w:jc w:val="both"/>
        <w:rPr>
          <w:rFonts w:cs="B Nazanin"/>
          <w:smallCaps/>
          <w:sz w:val="26"/>
          <w:szCs w:val="26"/>
          <w:rtl/>
        </w:rPr>
      </w:pPr>
      <w:r w:rsidRPr="00A42E3B">
        <w:rPr>
          <w:rFonts w:cs="B Nazanin" w:hint="cs"/>
          <w:smallCaps/>
          <w:sz w:val="26"/>
          <w:szCs w:val="26"/>
          <w:rtl/>
        </w:rPr>
        <w:t>در ادامه به منظور شناخت بیشتر از اقتصاد مقاومتی تاریخچه و ماهیت و محتوای آن آورده شده است.</w:t>
      </w:r>
    </w:p>
    <w:p w14:paraId="3A936F09" w14:textId="77777777" w:rsidR="008B0658" w:rsidRPr="00A42E3B" w:rsidRDefault="008B0658" w:rsidP="00CD701A">
      <w:pPr>
        <w:spacing w:after="0" w:line="240" w:lineRule="auto"/>
        <w:ind w:firstLine="284"/>
        <w:jc w:val="both"/>
        <w:rPr>
          <w:rFonts w:cs="B Nazanin"/>
          <w:smallCaps/>
          <w:sz w:val="26"/>
          <w:szCs w:val="26"/>
          <w:rtl/>
        </w:rPr>
      </w:pPr>
    </w:p>
    <w:p w14:paraId="592DB4D3" w14:textId="52222731" w:rsidR="00482D2E" w:rsidRPr="00A42E3B" w:rsidRDefault="002971A8" w:rsidP="00CD701A">
      <w:pPr>
        <w:spacing w:after="0" w:line="240" w:lineRule="auto"/>
        <w:jc w:val="both"/>
        <w:rPr>
          <w:rFonts w:cs="B Nazanin"/>
          <w:b/>
          <w:bCs/>
          <w:smallCaps/>
          <w:sz w:val="26"/>
          <w:szCs w:val="26"/>
        </w:rPr>
      </w:pPr>
      <w:r w:rsidRPr="00A42E3B">
        <w:rPr>
          <w:rFonts w:cs="B Nazanin" w:hint="cs"/>
          <w:b/>
          <w:bCs/>
          <w:smallCaps/>
          <w:sz w:val="26"/>
          <w:szCs w:val="26"/>
          <w:rtl/>
        </w:rPr>
        <w:t xml:space="preserve">2. </w:t>
      </w:r>
      <w:r w:rsidR="00482D2E" w:rsidRPr="00A42E3B">
        <w:rPr>
          <w:rFonts w:cs="B Nazanin" w:hint="cs"/>
          <w:b/>
          <w:bCs/>
          <w:smallCaps/>
          <w:sz w:val="26"/>
          <w:szCs w:val="26"/>
          <w:rtl/>
        </w:rPr>
        <w:t>تاریخچه اقتصاد مقاومتی</w:t>
      </w:r>
    </w:p>
    <w:p w14:paraId="497ED72C" w14:textId="77777777" w:rsidR="00482D2E" w:rsidRPr="00A42E3B" w:rsidRDefault="00482D2E" w:rsidP="00BB78D7">
      <w:pPr>
        <w:spacing w:after="0" w:line="240" w:lineRule="auto"/>
        <w:jc w:val="both"/>
        <w:rPr>
          <w:rFonts w:cs="B Nazanin"/>
          <w:b/>
          <w:bCs/>
          <w:smallCaps/>
          <w:sz w:val="26"/>
          <w:szCs w:val="26"/>
          <w:rtl/>
        </w:rPr>
      </w:pPr>
      <w:r w:rsidRPr="00A42E3B">
        <w:rPr>
          <w:rFonts w:cs="B Nazanin" w:hint="cs"/>
          <w:sz w:val="26"/>
          <w:szCs w:val="26"/>
          <w:rtl/>
        </w:rPr>
        <w:t>در تبیین تاریخچه اقتصاد مقاومتی، می</w:t>
      </w:r>
      <w:r w:rsidRPr="00A42E3B">
        <w:rPr>
          <w:rFonts w:cs="B Nazanin"/>
          <w:sz w:val="26"/>
          <w:szCs w:val="26"/>
          <w:rtl/>
        </w:rPr>
        <w:softHyphen/>
      </w:r>
      <w:r w:rsidRPr="00A42E3B">
        <w:rPr>
          <w:rFonts w:cs="B Nazanin" w:hint="cs"/>
          <w:sz w:val="26"/>
          <w:szCs w:val="26"/>
          <w:rtl/>
        </w:rPr>
        <w:t>توان چند دوره خیلی مهم را در نظر گرفت.</w:t>
      </w:r>
      <w:r w:rsidRPr="00A42E3B">
        <w:rPr>
          <w:rFonts w:cs="B Nazanin" w:hint="cs"/>
          <w:b/>
          <w:bCs/>
          <w:smallCaps/>
          <w:sz w:val="26"/>
          <w:szCs w:val="26"/>
          <w:rtl/>
        </w:rPr>
        <w:t xml:space="preserve"> </w:t>
      </w:r>
      <w:r w:rsidRPr="00A42E3B">
        <w:rPr>
          <w:rFonts w:cs="B Nazanin" w:hint="cs"/>
          <w:sz w:val="26"/>
          <w:szCs w:val="26"/>
          <w:rtl/>
        </w:rPr>
        <w:t>با بررسی یک سیر تاریخی مشاهده می</w:t>
      </w:r>
      <w:r w:rsidRPr="00A42E3B">
        <w:rPr>
          <w:rFonts w:cs="B Nazanin"/>
          <w:sz w:val="26"/>
          <w:szCs w:val="26"/>
          <w:rtl/>
        </w:rPr>
        <w:softHyphen/>
      </w:r>
      <w:r w:rsidRPr="00A42E3B">
        <w:rPr>
          <w:rFonts w:cs="B Nazanin" w:hint="cs"/>
          <w:sz w:val="26"/>
          <w:szCs w:val="26"/>
          <w:rtl/>
        </w:rPr>
        <w:t>شود تأکید بر این</w:t>
      </w:r>
      <w:r w:rsidRPr="00A42E3B">
        <w:rPr>
          <w:rFonts w:cs="B Nazanin"/>
          <w:sz w:val="26"/>
          <w:szCs w:val="26"/>
          <w:rtl/>
        </w:rPr>
        <w:softHyphen/>
      </w:r>
      <w:r w:rsidRPr="00A42E3B">
        <w:rPr>
          <w:rFonts w:cs="B Nazanin" w:hint="cs"/>
          <w:sz w:val="26"/>
          <w:szCs w:val="26"/>
          <w:rtl/>
        </w:rPr>
        <w:t>که ایران در آینده جنگ اقتصادی خواهد داشت، از سال 1386 توسط مقام معظم رهبری مطرح شده است. این نکته بسیار مهمی است؛ چرا که در سال 1386 اقتصاد ایران توانسته بود مقادیر بسیار زیادی نفت را با قیمت نسبتاً بالایی بفروشد و کشورهای غربی به جهت بحران</w:t>
      </w:r>
      <w:r w:rsidRPr="00A42E3B">
        <w:rPr>
          <w:rFonts w:cs="B Nazanin"/>
          <w:sz w:val="26"/>
          <w:szCs w:val="26"/>
          <w:rtl/>
        </w:rPr>
        <w:softHyphen/>
      </w:r>
      <w:r w:rsidRPr="00A42E3B">
        <w:rPr>
          <w:rFonts w:cs="B Nazanin" w:hint="cs"/>
          <w:sz w:val="26"/>
          <w:szCs w:val="26"/>
          <w:rtl/>
        </w:rPr>
        <w:t>های مالی که در سال 2008 اتفاق افتاده بود آماده بودند نهایت همکاری را با کشور ایران داشته باشند و خیلی از کالاهایی را که تحریم بود به راحتی با قیمت مناسب و حتی به</w:t>
      </w:r>
      <w:r w:rsidRPr="00A42E3B">
        <w:rPr>
          <w:rFonts w:cs="B Nazanin"/>
          <w:sz w:val="26"/>
          <w:szCs w:val="26"/>
          <w:rtl/>
        </w:rPr>
        <w:softHyphen/>
      </w:r>
      <w:r w:rsidRPr="00A42E3B">
        <w:rPr>
          <w:rFonts w:cs="B Nazanin" w:hint="cs"/>
          <w:sz w:val="26"/>
          <w:szCs w:val="26"/>
          <w:rtl/>
        </w:rPr>
        <w:t>صورت اقساطی در اختیار ایران قرار می</w:t>
      </w:r>
      <w:r w:rsidRPr="00A42E3B">
        <w:rPr>
          <w:rFonts w:cs="B Nazanin"/>
          <w:sz w:val="26"/>
          <w:szCs w:val="26"/>
          <w:rtl/>
        </w:rPr>
        <w:softHyphen/>
      </w:r>
      <w:r w:rsidRPr="00A42E3B">
        <w:rPr>
          <w:rFonts w:cs="B Nazanin" w:hint="cs"/>
          <w:sz w:val="26"/>
          <w:szCs w:val="26"/>
          <w:rtl/>
        </w:rPr>
        <w:t>دادند.</w:t>
      </w:r>
      <w:r w:rsidRPr="00A42E3B">
        <w:rPr>
          <w:rFonts w:cs="B Nazanin" w:hint="cs"/>
          <w:b/>
          <w:bCs/>
          <w:sz w:val="26"/>
          <w:szCs w:val="26"/>
          <w:rtl/>
        </w:rPr>
        <w:t xml:space="preserve"> </w:t>
      </w:r>
      <w:r w:rsidRPr="00A42E3B">
        <w:rPr>
          <w:rFonts w:cs="B Nazanin" w:hint="cs"/>
          <w:sz w:val="26"/>
          <w:szCs w:val="26"/>
          <w:rtl/>
        </w:rPr>
        <w:t>در این شرایط، بسیاری از شرکت</w:t>
      </w:r>
      <w:r w:rsidRPr="00A42E3B">
        <w:rPr>
          <w:rFonts w:cs="B Nazanin"/>
          <w:sz w:val="26"/>
          <w:szCs w:val="26"/>
          <w:rtl/>
        </w:rPr>
        <w:softHyphen/>
      </w:r>
      <w:r w:rsidRPr="00A42E3B">
        <w:rPr>
          <w:rFonts w:cs="B Nazanin" w:hint="cs"/>
          <w:sz w:val="26"/>
          <w:szCs w:val="26"/>
          <w:rtl/>
        </w:rPr>
        <w:t>های غربی تحریم</w:t>
      </w:r>
      <w:r w:rsidRPr="00A42E3B">
        <w:rPr>
          <w:rFonts w:cs="B Nazanin"/>
          <w:sz w:val="26"/>
          <w:szCs w:val="26"/>
          <w:rtl/>
        </w:rPr>
        <w:softHyphen/>
      </w:r>
      <w:r w:rsidRPr="00A42E3B">
        <w:rPr>
          <w:rFonts w:cs="B Nazanin" w:hint="cs"/>
          <w:sz w:val="26"/>
          <w:szCs w:val="26"/>
          <w:rtl/>
        </w:rPr>
        <w:t>هایی را که قبلاً وجود داشت به</w:t>
      </w:r>
      <w:r w:rsidRPr="00A42E3B">
        <w:rPr>
          <w:rFonts w:cs="B Nazanin"/>
          <w:sz w:val="26"/>
          <w:szCs w:val="26"/>
          <w:rtl/>
        </w:rPr>
        <w:softHyphen/>
      </w:r>
      <w:r w:rsidRPr="00A42E3B">
        <w:rPr>
          <w:rFonts w:cs="B Nazanin" w:hint="cs"/>
          <w:sz w:val="26"/>
          <w:szCs w:val="26"/>
          <w:rtl/>
        </w:rPr>
        <w:t>صورت یک</w:t>
      </w:r>
      <w:r w:rsidRPr="00A42E3B">
        <w:rPr>
          <w:rFonts w:cs="B Nazanin"/>
          <w:sz w:val="26"/>
          <w:szCs w:val="26"/>
          <w:rtl/>
        </w:rPr>
        <w:softHyphen/>
      </w:r>
      <w:r w:rsidRPr="00A42E3B">
        <w:rPr>
          <w:rFonts w:cs="B Nazanin" w:hint="cs"/>
          <w:sz w:val="26"/>
          <w:szCs w:val="26"/>
          <w:rtl/>
        </w:rPr>
        <w:t>جانبه کنار گذاشتند. در چنین فضایی، مقام معظم رهبری هشدار دادند که جنگ بعدی علیه انقلاب اسلامی جنگ اقتصادی است، ولی متأسفانه توجه زیادی نشد و بیش</w:t>
      </w:r>
      <w:r w:rsidRPr="00A42E3B">
        <w:rPr>
          <w:rFonts w:cs="B Nazanin"/>
          <w:sz w:val="26"/>
          <w:szCs w:val="26"/>
          <w:rtl/>
        </w:rPr>
        <w:softHyphen/>
      </w:r>
      <w:r w:rsidRPr="00A42E3B">
        <w:rPr>
          <w:rFonts w:cs="B Nazanin" w:hint="cs"/>
          <w:sz w:val="26"/>
          <w:szCs w:val="26"/>
          <w:rtl/>
        </w:rPr>
        <w:t>تر لطماتی را که کشور بعدها متحمل شد، به</w:t>
      </w:r>
      <w:r w:rsidRPr="00A42E3B">
        <w:rPr>
          <w:rFonts w:cs="B Nazanin"/>
          <w:sz w:val="26"/>
          <w:szCs w:val="26"/>
          <w:rtl/>
        </w:rPr>
        <w:softHyphen/>
      </w:r>
      <w:r w:rsidRPr="00A42E3B">
        <w:rPr>
          <w:rFonts w:cs="B Nazanin" w:hint="cs"/>
          <w:sz w:val="26"/>
          <w:szCs w:val="26"/>
          <w:rtl/>
        </w:rPr>
        <w:t>دلیل این بی</w:t>
      </w:r>
      <w:r w:rsidRPr="00A42E3B">
        <w:rPr>
          <w:rFonts w:cs="B Nazanin"/>
          <w:sz w:val="26"/>
          <w:szCs w:val="26"/>
          <w:rtl/>
        </w:rPr>
        <w:softHyphen/>
      </w:r>
      <w:r w:rsidRPr="00A42E3B">
        <w:rPr>
          <w:rFonts w:cs="B Nazanin" w:hint="cs"/>
          <w:sz w:val="26"/>
          <w:szCs w:val="26"/>
          <w:rtl/>
        </w:rPr>
        <w:t>توجهی بود.</w:t>
      </w:r>
      <w:r w:rsidRPr="00A42E3B">
        <w:rPr>
          <w:rFonts w:cs="B Nazanin" w:hint="cs"/>
          <w:b/>
          <w:bCs/>
          <w:sz w:val="26"/>
          <w:szCs w:val="26"/>
          <w:rtl/>
        </w:rPr>
        <w:t xml:space="preserve"> </w:t>
      </w:r>
      <w:r w:rsidRPr="00A42E3B">
        <w:rPr>
          <w:rFonts w:cs="B Nazanin" w:hint="cs"/>
          <w:sz w:val="26"/>
          <w:szCs w:val="26"/>
          <w:rtl/>
        </w:rPr>
        <w:t>خود لفظ اقتصاد مقاومتی را مقام معظم رهبری اولین</w:t>
      </w:r>
      <w:r w:rsidRPr="00A42E3B">
        <w:rPr>
          <w:rFonts w:cs="B Nazanin"/>
          <w:sz w:val="26"/>
          <w:szCs w:val="26"/>
          <w:rtl/>
        </w:rPr>
        <w:softHyphen/>
      </w:r>
      <w:r w:rsidRPr="00A42E3B">
        <w:rPr>
          <w:rFonts w:cs="B Nazanin" w:hint="cs"/>
          <w:sz w:val="26"/>
          <w:szCs w:val="26"/>
          <w:rtl/>
        </w:rPr>
        <w:t>بار در سال1389 استفاده کردند و در سخنرانی که در جمع کارآفرینان داشتند تأکید کردند که «ما باید یک الگوی اقتصادی مقاومتی را اجرا کنیم»</w:t>
      </w:r>
      <w:r w:rsidRPr="00A42E3B">
        <w:rPr>
          <w:rFonts w:cs="B Nazanin"/>
          <w:sz w:val="26"/>
          <w:szCs w:val="26"/>
          <w:vertAlign w:val="superscript"/>
          <w:rtl/>
        </w:rPr>
        <w:footnoteReference w:id="139"/>
      </w:r>
      <w:r w:rsidRPr="00A42E3B">
        <w:rPr>
          <w:rFonts w:cs="B Nazanin" w:hint="cs"/>
          <w:sz w:val="26"/>
          <w:szCs w:val="26"/>
          <w:rtl/>
        </w:rPr>
        <w:t>.</w:t>
      </w:r>
    </w:p>
    <w:p w14:paraId="221188A1"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به</w:t>
      </w:r>
      <w:r w:rsidRPr="00A42E3B">
        <w:rPr>
          <w:rFonts w:cs="B Nazanin"/>
          <w:sz w:val="26"/>
          <w:szCs w:val="26"/>
          <w:rtl/>
        </w:rPr>
        <w:softHyphen/>
      </w:r>
      <w:r w:rsidRPr="00A42E3B">
        <w:rPr>
          <w:rFonts w:cs="B Nazanin" w:hint="cs"/>
          <w:sz w:val="26"/>
          <w:szCs w:val="26"/>
          <w:rtl/>
        </w:rPr>
        <w:t>طور</w:t>
      </w:r>
      <w:r w:rsidRPr="00A42E3B">
        <w:rPr>
          <w:rFonts w:cs="B Nazanin"/>
          <w:sz w:val="26"/>
          <w:szCs w:val="26"/>
          <w:rtl/>
        </w:rPr>
        <w:softHyphen/>
      </w:r>
      <w:r w:rsidRPr="00A42E3B">
        <w:rPr>
          <w:rFonts w:cs="B Nazanin" w:hint="cs"/>
          <w:sz w:val="26"/>
          <w:szCs w:val="26"/>
          <w:rtl/>
        </w:rPr>
        <w:t>کلی تأکید مقام معظم رهبری بر مقاوم</w:t>
      </w:r>
      <w:r w:rsidRPr="00A42E3B">
        <w:rPr>
          <w:rFonts w:cs="B Nazanin"/>
          <w:sz w:val="26"/>
          <w:szCs w:val="26"/>
          <w:rtl/>
        </w:rPr>
        <w:softHyphen/>
      </w:r>
      <w:r w:rsidRPr="00A42E3B">
        <w:rPr>
          <w:rFonts w:cs="B Nazanin" w:hint="cs"/>
          <w:sz w:val="26"/>
          <w:szCs w:val="26"/>
          <w:rtl/>
        </w:rPr>
        <w:t>سازی و توانمدسازی درونی اقتصاد را می</w:t>
      </w:r>
      <w:r w:rsidRPr="00A42E3B">
        <w:rPr>
          <w:rFonts w:cs="B Nazanin"/>
          <w:sz w:val="26"/>
          <w:szCs w:val="26"/>
          <w:rtl/>
        </w:rPr>
        <w:softHyphen/>
      </w:r>
      <w:r w:rsidRPr="00A42E3B">
        <w:rPr>
          <w:rFonts w:cs="B Nazanin" w:hint="cs"/>
          <w:sz w:val="26"/>
          <w:szCs w:val="26"/>
          <w:rtl/>
        </w:rPr>
        <w:t>توان از اواسط دهه 80 رصد کرد، اما ادبیات اقتصادی را ایشان در سال</w:t>
      </w:r>
      <w:r w:rsidRPr="00A42E3B">
        <w:rPr>
          <w:rFonts w:cs="B Nazanin"/>
          <w:sz w:val="26"/>
          <w:szCs w:val="26"/>
          <w:rtl/>
        </w:rPr>
        <w:softHyphen/>
      </w:r>
      <w:r w:rsidRPr="00A42E3B">
        <w:rPr>
          <w:rFonts w:cs="B Nazanin" w:hint="cs"/>
          <w:sz w:val="26"/>
          <w:szCs w:val="26"/>
          <w:rtl/>
        </w:rPr>
        <w:t>های 1390 و 1391 مطرح کردند و جوانب این نظریه را در سلسله سخنرانی</w:t>
      </w:r>
      <w:r w:rsidRPr="00A42E3B">
        <w:rPr>
          <w:rFonts w:cs="B Nazanin"/>
          <w:sz w:val="26"/>
          <w:szCs w:val="26"/>
          <w:rtl/>
        </w:rPr>
        <w:softHyphen/>
      </w:r>
      <w:r w:rsidRPr="00A42E3B">
        <w:rPr>
          <w:rFonts w:cs="B Nazanin" w:hint="cs"/>
          <w:sz w:val="26"/>
          <w:szCs w:val="26"/>
          <w:rtl/>
        </w:rPr>
        <w:t>هایی تبیین کردند و بعد از سال 1391، یک نظریه نسبتاً منسجم در حوزه</w:t>
      </w:r>
      <w:r w:rsidRPr="00A42E3B">
        <w:rPr>
          <w:rFonts w:cs="B Nazanin"/>
          <w:sz w:val="26"/>
          <w:szCs w:val="26"/>
          <w:rtl/>
        </w:rPr>
        <w:softHyphen/>
      </w:r>
      <w:r w:rsidRPr="00A42E3B">
        <w:rPr>
          <w:rFonts w:cs="B Nazanin" w:hint="cs"/>
          <w:sz w:val="26"/>
          <w:szCs w:val="26"/>
          <w:rtl/>
        </w:rPr>
        <w:t>ی اقتصاد مطرح گردید که به «اقتصاد مقاومتی» معروف شد.</w:t>
      </w:r>
    </w:p>
    <w:p w14:paraId="15B35392"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شاید مهم</w:t>
      </w:r>
      <w:r w:rsidRPr="00A42E3B">
        <w:rPr>
          <w:rFonts w:cs="B Nazanin"/>
          <w:sz w:val="26"/>
          <w:szCs w:val="26"/>
          <w:rtl/>
        </w:rPr>
        <w:softHyphen/>
      </w:r>
      <w:r w:rsidRPr="00A42E3B">
        <w:rPr>
          <w:rFonts w:cs="B Nazanin" w:hint="cs"/>
          <w:sz w:val="26"/>
          <w:szCs w:val="26"/>
          <w:rtl/>
        </w:rPr>
        <w:t>ترین اتفاق در حوزه</w:t>
      </w:r>
      <w:r w:rsidRPr="00A42E3B">
        <w:rPr>
          <w:rFonts w:cs="B Nazanin"/>
          <w:sz w:val="26"/>
          <w:szCs w:val="26"/>
          <w:rtl/>
        </w:rPr>
        <w:softHyphen/>
      </w:r>
      <w:r w:rsidRPr="00A42E3B">
        <w:rPr>
          <w:rFonts w:cs="B Nazanin" w:hint="cs"/>
          <w:sz w:val="26"/>
          <w:szCs w:val="26"/>
          <w:rtl/>
        </w:rPr>
        <w:t>ی اقتصاد مقاومتی در سال 1392 افتاد؛ در دو ماه پایانی سال 1392، چند اتفاق رخ داد:</w:t>
      </w:r>
    </w:p>
    <w:p w14:paraId="1B99BBAB"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lastRenderedPageBreak/>
        <w:t>اولین آن، مسأله ابلاغ «سیاست</w:t>
      </w:r>
      <w:r w:rsidRPr="00A42E3B">
        <w:rPr>
          <w:rFonts w:cs="B Nazanin"/>
          <w:sz w:val="26"/>
          <w:szCs w:val="26"/>
          <w:rtl/>
        </w:rPr>
        <w:softHyphen/>
      </w:r>
      <w:r w:rsidRPr="00A42E3B">
        <w:rPr>
          <w:rFonts w:cs="B Nazanin" w:hint="cs"/>
          <w:sz w:val="26"/>
          <w:szCs w:val="26"/>
          <w:rtl/>
        </w:rPr>
        <w:t>های کلی اقتصاد مقاومتی» است</w:t>
      </w:r>
      <w:r w:rsidRPr="00A42E3B">
        <w:rPr>
          <w:rFonts w:cs="B Nazanin" w:hint="cs"/>
          <w:sz w:val="26"/>
          <w:szCs w:val="26"/>
          <w:vertAlign w:val="superscript"/>
          <w:rtl/>
        </w:rPr>
        <w:t>1</w:t>
      </w:r>
      <w:r w:rsidRPr="00A42E3B">
        <w:rPr>
          <w:rFonts w:cs="B Nazanin" w:hint="cs"/>
          <w:sz w:val="26"/>
          <w:szCs w:val="26"/>
          <w:rtl/>
        </w:rPr>
        <w:t>؛ مجموعه</w:t>
      </w:r>
      <w:r w:rsidRPr="00A42E3B">
        <w:rPr>
          <w:rFonts w:cs="B Nazanin"/>
          <w:sz w:val="26"/>
          <w:szCs w:val="26"/>
          <w:rtl/>
        </w:rPr>
        <w:softHyphen/>
      </w:r>
      <w:r w:rsidRPr="00A42E3B">
        <w:rPr>
          <w:rFonts w:cs="B Nazanin" w:hint="cs"/>
          <w:sz w:val="26"/>
          <w:szCs w:val="26"/>
          <w:rtl/>
        </w:rPr>
        <w:t>هایی به دستور مقام معظم رهبری در نهادهای تصمیم</w:t>
      </w:r>
      <w:r w:rsidRPr="00A42E3B">
        <w:rPr>
          <w:rFonts w:cs="B Nazanin"/>
          <w:sz w:val="26"/>
          <w:szCs w:val="26"/>
          <w:rtl/>
        </w:rPr>
        <w:softHyphen/>
      </w:r>
      <w:r w:rsidRPr="00A42E3B">
        <w:rPr>
          <w:rFonts w:cs="B Nazanin" w:hint="cs"/>
          <w:sz w:val="26"/>
          <w:szCs w:val="26"/>
          <w:rtl/>
        </w:rPr>
        <w:t>گیری، مانند مجمع تشخیص مصلحت نظام و یک مجموعه در دانشگاه</w:t>
      </w:r>
      <w:r w:rsidRPr="00A42E3B">
        <w:rPr>
          <w:rFonts w:cs="B Nazanin"/>
          <w:sz w:val="26"/>
          <w:szCs w:val="26"/>
          <w:rtl/>
        </w:rPr>
        <w:softHyphen/>
      </w:r>
      <w:r w:rsidRPr="00A42E3B">
        <w:rPr>
          <w:rFonts w:cs="B Nazanin" w:hint="cs"/>
          <w:sz w:val="26"/>
          <w:szCs w:val="26"/>
          <w:rtl/>
        </w:rPr>
        <w:t>ها، روی محتوای این نظریه بررسی کرده و مطالعاتی را انجام داده بودند. پیش</w:t>
      </w:r>
      <w:r w:rsidRPr="00A42E3B">
        <w:rPr>
          <w:rFonts w:cs="B Nazanin"/>
          <w:sz w:val="26"/>
          <w:szCs w:val="26"/>
          <w:rtl/>
        </w:rPr>
        <w:softHyphen/>
      </w:r>
      <w:r w:rsidRPr="00A42E3B">
        <w:rPr>
          <w:rFonts w:cs="B Nazanin" w:hint="cs"/>
          <w:sz w:val="26"/>
          <w:szCs w:val="26"/>
          <w:rtl/>
        </w:rPr>
        <w:t>نویس این سیاست</w:t>
      </w:r>
      <w:r w:rsidRPr="00A42E3B">
        <w:rPr>
          <w:rFonts w:cs="B Nazanin"/>
          <w:sz w:val="26"/>
          <w:szCs w:val="26"/>
          <w:rtl/>
        </w:rPr>
        <w:softHyphen/>
      </w:r>
      <w:r w:rsidRPr="00A42E3B">
        <w:rPr>
          <w:rFonts w:cs="B Nazanin" w:hint="cs"/>
          <w:sz w:val="26"/>
          <w:szCs w:val="26"/>
          <w:rtl/>
        </w:rPr>
        <w:t>ها در سال 1392 آماده شد و بعد از چندین</w:t>
      </w:r>
      <w:r w:rsidRPr="00A42E3B">
        <w:rPr>
          <w:rFonts w:cs="B Nazanin"/>
          <w:sz w:val="26"/>
          <w:szCs w:val="26"/>
          <w:rtl/>
        </w:rPr>
        <w:softHyphen/>
      </w:r>
      <w:r w:rsidRPr="00A42E3B">
        <w:rPr>
          <w:rFonts w:cs="B Nazanin" w:hint="cs"/>
          <w:sz w:val="26"/>
          <w:szCs w:val="26"/>
          <w:rtl/>
        </w:rPr>
        <w:t>بار رفت و برگشت بین نهادهای تصمیم</w:t>
      </w:r>
      <w:r w:rsidRPr="00A42E3B">
        <w:rPr>
          <w:rFonts w:cs="B Nazanin"/>
          <w:sz w:val="26"/>
          <w:szCs w:val="26"/>
          <w:rtl/>
        </w:rPr>
        <w:softHyphen/>
      </w:r>
      <w:r w:rsidRPr="00A42E3B">
        <w:rPr>
          <w:rFonts w:cs="B Nazanin" w:hint="cs"/>
          <w:sz w:val="26"/>
          <w:szCs w:val="26"/>
          <w:rtl/>
        </w:rPr>
        <w:t>گیرنده، مثل مجمع تشخیص مصلحت نظام و اساتید دانشگاه</w:t>
      </w:r>
      <w:r w:rsidRPr="00A42E3B">
        <w:rPr>
          <w:rFonts w:cs="B Nazanin"/>
          <w:sz w:val="26"/>
          <w:szCs w:val="26"/>
          <w:rtl/>
        </w:rPr>
        <w:softHyphen/>
      </w:r>
      <w:r w:rsidRPr="00A42E3B">
        <w:rPr>
          <w:rFonts w:cs="B Nazanin" w:hint="cs"/>
          <w:sz w:val="26"/>
          <w:szCs w:val="26"/>
          <w:rtl/>
        </w:rPr>
        <w:t>ها آماده شد و در نهایت، بعد از تصویب در مجمع تشخیص مصلحت و اصلاحاتی که خود مقام معظم رهبری لازم می</w:t>
      </w:r>
      <w:r w:rsidRPr="00A42E3B">
        <w:rPr>
          <w:rFonts w:cs="B Nazanin"/>
          <w:sz w:val="26"/>
          <w:szCs w:val="26"/>
          <w:rtl/>
        </w:rPr>
        <w:softHyphen/>
      </w:r>
      <w:r w:rsidRPr="00A42E3B">
        <w:rPr>
          <w:rFonts w:cs="B Nazanin" w:hint="cs"/>
          <w:sz w:val="26"/>
          <w:szCs w:val="26"/>
          <w:rtl/>
        </w:rPr>
        <w:t>دیدند، این سیاست</w:t>
      </w:r>
      <w:r w:rsidRPr="00A42E3B">
        <w:rPr>
          <w:rFonts w:cs="B Nazanin"/>
          <w:sz w:val="26"/>
          <w:szCs w:val="26"/>
          <w:rtl/>
        </w:rPr>
        <w:softHyphen/>
      </w:r>
      <w:r w:rsidRPr="00A42E3B">
        <w:rPr>
          <w:rFonts w:cs="B Nazanin" w:hint="cs"/>
          <w:sz w:val="26"/>
          <w:szCs w:val="26"/>
          <w:rtl/>
        </w:rPr>
        <w:t>ها در 24 بند ابلاغ شد. این سیاست</w:t>
      </w:r>
      <w:r w:rsidRPr="00A42E3B">
        <w:rPr>
          <w:rFonts w:cs="B Nazanin"/>
          <w:sz w:val="26"/>
          <w:szCs w:val="26"/>
          <w:rtl/>
        </w:rPr>
        <w:softHyphen/>
      </w:r>
      <w:r w:rsidRPr="00A42E3B">
        <w:rPr>
          <w:rFonts w:cs="B Nazanin" w:hint="cs"/>
          <w:sz w:val="26"/>
          <w:szCs w:val="26"/>
          <w:rtl/>
        </w:rPr>
        <w:t>ها از اهمیت خیلی زیادی برخوردار هستند و شاید مهم</w:t>
      </w:r>
      <w:r w:rsidRPr="00A42E3B">
        <w:rPr>
          <w:rFonts w:cs="B Nazanin"/>
          <w:sz w:val="26"/>
          <w:szCs w:val="26"/>
          <w:rtl/>
        </w:rPr>
        <w:softHyphen/>
      </w:r>
      <w:r w:rsidRPr="00A42E3B">
        <w:rPr>
          <w:rFonts w:cs="B Nazanin" w:hint="cs"/>
          <w:sz w:val="26"/>
          <w:szCs w:val="26"/>
          <w:rtl/>
        </w:rPr>
        <w:t>ترین بحث در سیاست</w:t>
      </w:r>
      <w:r w:rsidRPr="00A42E3B">
        <w:rPr>
          <w:rFonts w:cs="B Nazanin"/>
          <w:sz w:val="26"/>
          <w:szCs w:val="26"/>
          <w:rtl/>
        </w:rPr>
        <w:softHyphen/>
      </w:r>
      <w:r w:rsidRPr="00A42E3B">
        <w:rPr>
          <w:rFonts w:cs="B Nazanin" w:hint="cs"/>
          <w:sz w:val="26"/>
          <w:szCs w:val="26"/>
          <w:rtl/>
        </w:rPr>
        <w:t>های ابلاغی، این بود که در مقدمه سیاست</w:t>
      </w:r>
      <w:r w:rsidRPr="00A42E3B">
        <w:rPr>
          <w:rFonts w:cs="B Nazanin"/>
          <w:sz w:val="26"/>
          <w:szCs w:val="26"/>
          <w:rtl/>
        </w:rPr>
        <w:softHyphen/>
      </w:r>
      <w:r w:rsidRPr="00A42E3B">
        <w:rPr>
          <w:rFonts w:cs="B Nazanin" w:hint="cs"/>
          <w:sz w:val="26"/>
          <w:szCs w:val="26"/>
          <w:rtl/>
        </w:rPr>
        <w:t>ها آمده که ما با یک جنگ تحمیلی اقتصادی مواجه هستیم و باید ساختار اقتصاد را برای این جنگ آماده و تقویت کنیم</w:t>
      </w:r>
      <w:r w:rsidRPr="00A42E3B">
        <w:rPr>
          <w:rFonts w:cs="B Nazanin"/>
          <w:sz w:val="26"/>
          <w:szCs w:val="26"/>
          <w:vertAlign w:val="superscript"/>
          <w:rtl/>
        </w:rPr>
        <w:footnoteReference w:id="140"/>
      </w:r>
      <w:r w:rsidRPr="00A42E3B">
        <w:rPr>
          <w:rFonts w:cs="B Nazanin" w:hint="cs"/>
          <w:sz w:val="26"/>
          <w:szCs w:val="26"/>
          <w:rtl/>
        </w:rPr>
        <w:t>.</w:t>
      </w:r>
    </w:p>
    <w:p w14:paraId="73C1485D"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پس از ابلاغ سیاست</w:t>
      </w:r>
      <w:r w:rsidRPr="00A42E3B">
        <w:rPr>
          <w:rFonts w:cs="B Nazanin"/>
          <w:sz w:val="26"/>
          <w:szCs w:val="26"/>
          <w:rtl/>
        </w:rPr>
        <w:softHyphen/>
      </w:r>
      <w:r w:rsidRPr="00A42E3B">
        <w:rPr>
          <w:rFonts w:cs="B Nazanin" w:hint="cs"/>
          <w:sz w:val="26"/>
          <w:szCs w:val="26"/>
          <w:rtl/>
        </w:rPr>
        <w:t>های کلی، به فاصله چند هفته دو اتفاق مهم افتاد؛ اولین اتفاق دیدار رهبر معظم انقلاب با سران قوا بود که توجیهات و دستورات اختصاصی را در آن جلسه مطرح کردند. اتفاق دوم بعد از ابلاغ سیاست</w:t>
      </w:r>
      <w:r w:rsidRPr="00A42E3B">
        <w:rPr>
          <w:rFonts w:cs="B Nazanin"/>
          <w:sz w:val="26"/>
          <w:szCs w:val="26"/>
          <w:rtl/>
        </w:rPr>
        <w:softHyphen/>
      </w:r>
      <w:r w:rsidRPr="00A42E3B">
        <w:rPr>
          <w:rFonts w:cs="B Nazanin" w:hint="cs"/>
          <w:sz w:val="26"/>
          <w:szCs w:val="26"/>
          <w:rtl/>
        </w:rPr>
        <w:t>ها، نشستی بود که با مسئولین نظام، غیر از سران قوا برگزار شد که در آن نشست، مسئولین و مدیران ارشد نظام، اعم از لشکری و کشوری حضور داشتند و مقام معظم رهبری، توضیحاتی را درمورد ضرورت و الزامات اقتصاد مقاومتی مطرح کردند.</w:t>
      </w:r>
      <w:r w:rsidRPr="00A42E3B">
        <w:rPr>
          <w:rFonts w:cs="B Nazanin"/>
          <w:sz w:val="26"/>
          <w:szCs w:val="26"/>
          <w:vertAlign w:val="superscript"/>
          <w:rtl/>
        </w:rPr>
        <w:footnoteReference w:id="141"/>
      </w:r>
    </w:p>
    <w:p w14:paraId="59020F4B" w14:textId="6EBB0408"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تا اینجا می</w:t>
      </w:r>
      <w:r w:rsidRPr="00A42E3B">
        <w:rPr>
          <w:rFonts w:cs="B Nazanin"/>
          <w:sz w:val="26"/>
          <w:szCs w:val="26"/>
          <w:rtl/>
        </w:rPr>
        <w:softHyphen/>
      </w:r>
      <w:r w:rsidRPr="00A42E3B">
        <w:rPr>
          <w:rFonts w:cs="B Nazanin" w:hint="cs"/>
          <w:sz w:val="26"/>
          <w:szCs w:val="26"/>
          <w:rtl/>
        </w:rPr>
        <w:t>توان گفت که در ابتدای سال 1393، اقتصاد ایران با یک نظریه اقتصاد مقاومتی مواجه است که مقام معظم رهبری مطرح کرده</w:t>
      </w:r>
      <w:r w:rsidRPr="00A42E3B">
        <w:rPr>
          <w:rFonts w:cs="B Nazanin"/>
          <w:sz w:val="26"/>
          <w:szCs w:val="26"/>
          <w:rtl/>
        </w:rPr>
        <w:softHyphen/>
      </w:r>
      <w:r w:rsidRPr="00A42E3B">
        <w:rPr>
          <w:rFonts w:cs="B Nazanin" w:hint="cs"/>
          <w:sz w:val="26"/>
          <w:szCs w:val="26"/>
          <w:rtl/>
        </w:rPr>
        <w:t>اند و بستر قانونی برای اجرای این الگو، با ابلاغ سیاست</w:t>
      </w:r>
      <w:r w:rsidRPr="00A42E3B">
        <w:rPr>
          <w:rFonts w:cs="B Nazanin"/>
          <w:sz w:val="26"/>
          <w:szCs w:val="26"/>
          <w:rtl/>
        </w:rPr>
        <w:softHyphen/>
      </w:r>
      <w:r w:rsidRPr="00A42E3B">
        <w:rPr>
          <w:rFonts w:cs="B Nazanin" w:hint="cs"/>
          <w:sz w:val="26"/>
          <w:szCs w:val="26"/>
          <w:rtl/>
        </w:rPr>
        <w:t xml:space="preserve">های کلی اقتصاد مقاومتی فراهم </w:t>
      </w:r>
      <w:r w:rsidR="001959C3" w:rsidRPr="00A42E3B">
        <w:rPr>
          <w:rFonts w:cs="B Nazanin" w:hint="cs"/>
          <w:sz w:val="26"/>
          <w:szCs w:val="26"/>
          <w:rtl/>
        </w:rPr>
        <w:t>شد</w:t>
      </w:r>
      <w:r w:rsidRPr="00A42E3B">
        <w:rPr>
          <w:rFonts w:cs="B Nazanin" w:hint="cs"/>
          <w:sz w:val="26"/>
          <w:szCs w:val="26"/>
          <w:rtl/>
        </w:rPr>
        <w:t xml:space="preserve"> (عبدالملکی، 1394: 25-23).</w:t>
      </w:r>
    </w:p>
    <w:p w14:paraId="3F11A5A9" w14:textId="77777777" w:rsidR="00482D2E" w:rsidRPr="00A42E3B" w:rsidRDefault="00482D2E" w:rsidP="00CD701A">
      <w:pPr>
        <w:spacing w:after="0" w:line="240" w:lineRule="auto"/>
        <w:ind w:firstLine="284"/>
        <w:jc w:val="both"/>
        <w:rPr>
          <w:rFonts w:cs="B Nazanin"/>
          <w:sz w:val="26"/>
          <w:szCs w:val="26"/>
        </w:rPr>
      </w:pPr>
      <w:r w:rsidRPr="00A42E3B">
        <w:rPr>
          <w:rFonts w:cs="B Nazanin" w:hint="cs"/>
          <w:sz w:val="26"/>
          <w:szCs w:val="26"/>
          <w:rtl/>
        </w:rPr>
        <w:t>همچنین، در ادبیات اقتصاد خارجی نیز از اصطلاحات مشابه اقتصاد مقاومتی استفاده شده است. بريگاگليو</w:t>
      </w:r>
      <w:r w:rsidRPr="00A42E3B">
        <w:rPr>
          <w:rFonts w:cs="B Nazanin"/>
          <w:sz w:val="26"/>
          <w:szCs w:val="26"/>
          <w:vertAlign w:val="superscript"/>
          <w:rtl/>
        </w:rPr>
        <w:footnoteReference w:id="142"/>
      </w:r>
      <w:r w:rsidRPr="00A42E3B">
        <w:rPr>
          <w:rFonts w:cs="B Nazanin" w:hint="cs"/>
          <w:sz w:val="26"/>
          <w:szCs w:val="26"/>
          <w:rtl/>
        </w:rPr>
        <w:t xml:space="preserve"> (2006)</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اصطلاحي</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نام</w:t>
      </w:r>
      <w:r w:rsidRPr="00A42E3B">
        <w:rPr>
          <w:rFonts w:cs="B Nazanin"/>
          <w:sz w:val="26"/>
          <w:szCs w:val="26"/>
        </w:rPr>
        <w:t xml:space="preserve"> </w:t>
      </w:r>
      <w:r w:rsidRPr="00A42E3B">
        <w:rPr>
          <w:rFonts w:cs="B Nazanin" w:hint="cs"/>
          <w:sz w:val="26"/>
          <w:szCs w:val="26"/>
          <w:rtl/>
        </w:rPr>
        <w:t>فنريت</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sz w:val="26"/>
          <w:szCs w:val="26"/>
          <w:vertAlign w:val="superscript"/>
        </w:rPr>
        <w:footnoteReference w:id="143"/>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اشاره</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توان</w:t>
      </w:r>
      <w:r w:rsidRPr="00A42E3B">
        <w:rPr>
          <w:rFonts w:cs="B Nazanin"/>
          <w:sz w:val="26"/>
          <w:szCs w:val="26"/>
        </w:rPr>
        <w:t xml:space="preserve"> </w:t>
      </w:r>
      <w:r w:rsidRPr="00A42E3B">
        <w:rPr>
          <w:rFonts w:cs="B Nazanin" w:hint="cs"/>
          <w:sz w:val="26"/>
          <w:szCs w:val="26"/>
          <w:rtl/>
        </w:rPr>
        <w:t>سياست</w:t>
      </w:r>
      <w:r w:rsidRPr="00A42E3B">
        <w:rPr>
          <w:rFonts w:cs="B Nazanin"/>
          <w:sz w:val="26"/>
          <w:szCs w:val="26"/>
        </w:rPr>
        <w:t xml:space="preserve"> </w:t>
      </w:r>
      <w:r w:rsidRPr="00A42E3B">
        <w:rPr>
          <w:rFonts w:cs="B Nazanin" w:hint="cs"/>
          <w:sz w:val="26"/>
          <w:szCs w:val="26"/>
          <w:rtl/>
        </w:rPr>
        <w:t>ساخته یک</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بهبود (یا انطباق</w:t>
      </w:r>
      <w:r w:rsidRPr="00A42E3B">
        <w:rPr>
          <w:rFonts w:cs="B Nazanin"/>
          <w:sz w:val="26"/>
          <w:szCs w:val="26"/>
        </w:rPr>
        <w:t xml:space="preserve"> </w:t>
      </w:r>
      <w:r w:rsidRPr="00A42E3B">
        <w:rPr>
          <w:rFonts w:cs="B Nazanin" w:hint="cs"/>
          <w:sz w:val="26"/>
          <w:szCs w:val="26"/>
          <w:rtl/>
        </w:rPr>
        <w:t>با) آثار</w:t>
      </w:r>
      <w:r w:rsidRPr="00A42E3B">
        <w:rPr>
          <w:rFonts w:cs="B Nazanin"/>
          <w:sz w:val="26"/>
          <w:szCs w:val="26"/>
        </w:rPr>
        <w:t xml:space="preserve"> </w:t>
      </w:r>
      <w:r w:rsidRPr="00A42E3B">
        <w:rPr>
          <w:rFonts w:cs="B Nazanin" w:hint="cs"/>
          <w:sz w:val="26"/>
          <w:szCs w:val="26"/>
          <w:rtl/>
        </w:rPr>
        <w:t>شوك</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برون</w:t>
      </w:r>
      <w:r w:rsidRPr="00A42E3B">
        <w:rPr>
          <w:rFonts w:cs="B Nazanin"/>
          <w:sz w:val="26"/>
          <w:szCs w:val="26"/>
          <w:rtl/>
        </w:rPr>
        <w:softHyphen/>
      </w:r>
      <w:r w:rsidRPr="00A42E3B">
        <w:rPr>
          <w:rFonts w:cs="B Nazanin" w:hint="cs"/>
          <w:sz w:val="26"/>
          <w:szCs w:val="26"/>
          <w:rtl/>
        </w:rPr>
        <w:t>زاي</w:t>
      </w:r>
      <w:r w:rsidRPr="00A42E3B">
        <w:rPr>
          <w:rFonts w:cs="B Nazanin"/>
          <w:sz w:val="26"/>
          <w:szCs w:val="26"/>
        </w:rPr>
        <w:t xml:space="preserve"> </w:t>
      </w:r>
      <w:r w:rsidRPr="00A42E3B">
        <w:rPr>
          <w:rFonts w:cs="B Nazanin" w:hint="cs"/>
          <w:sz w:val="26"/>
          <w:szCs w:val="26"/>
          <w:rtl/>
        </w:rPr>
        <w:t>مخالف</w:t>
      </w:r>
      <w:r w:rsidRPr="00A42E3B">
        <w:rPr>
          <w:rFonts w:cs="B Nazanin"/>
          <w:sz w:val="26"/>
          <w:szCs w:val="26"/>
        </w:rPr>
        <w:t xml:space="preserve"> </w:t>
      </w:r>
      <w:r w:rsidRPr="00A42E3B">
        <w:rPr>
          <w:rFonts w:cs="B Nazanin" w:hint="cs"/>
          <w:sz w:val="26"/>
          <w:szCs w:val="26"/>
          <w:rtl/>
        </w:rPr>
        <w:t>استفاده</w:t>
      </w:r>
      <w:r w:rsidRPr="00A42E3B">
        <w:rPr>
          <w:rFonts w:cs="B Nazanin"/>
          <w:sz w:val="26"/>
          <w:szCs w:val="26"/>
        </w:rPr>
        <w:t xml:space="preserve"> </w:t>
      </w:r>
      <w:r w:rsidRPr="00A42E3B">
        <w:rPr>
          <w:rFonts w:cs="B Nazanin" w:hint="cs"/>
          <w:sz w:val="26"/>
          <w:szCs w:val="26"/>
          <w:rtl/>
        </w:rPr>
        <w:t>كرده</w:t>
      </w:r>
      <w:r w:rsidRPr="00A42E3B">
        <w:rPr>
          <w:rFonts w:cs="B Nazanin"/>
          <w:sz w:val="26"/>
          <w:szCs w:val="26"/>
        </w:rPr>
        <w:t xml:space="preserve"> </w:t>
      </w:r>
      <w:r w:rsidRPr="00A42E3B">
        <w:rPr>
          <w:rFonts w:cs="B Nazanin" w:hint="cs"/>
          <w:sz w:val="26"/>
          <w:szCs w:val="26"/>
          <w:rtl/>
        </w:rPr>
        <w:t>است. اين</w:t>
      </w:r>
      <w:r w:rsidRPr="00A42E3B">
        <w:rPr>
          <w:rFonts w:cs="B Nazanin"/>
          <w:sz w:val="26"/>
          <w:szCs w:val="26"/>
        </w:rPr>
        <w:t xml:space="preserve"> </w:t>
      </w:r>
      <w:r w:rsidRPr="00A42E3B">
        <w:rPr>
          <w:rFonts w:cs="B Nazanin" w:hint="cs"/>
          <w:sz w:val="26"/>
          <w:szCs w:val="26"/>
          <w:rtl/>
        </w:rPr>
        <w:t>اصطلاح</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تعريفي</w:t>
      </w:r>
      <w:r w:rsidRPr="00A42E3B">
        <w:rPr>
          <w:rFonts w:cs="B Nazanin"/>
          <w:sz w:val="26"/>
          <w:szCs w:val="26"/>
        </w:rPr>
        <w:t xml:space="preserve"> </w:t>
      </w:r>
      <w:r w:rsidRPr="00A42E3B">
        <w:rPr>
          <w:rFonts w:cs="B Nazanin" w:hint="cs"/>
          <w:sz w:val="26"/>
          <w:szCs w:val="26"/>
          <w:rtl/>
        </w:rPr>
        <w:t>كه</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آن</w:t>
      </w:r>
      <w:r w:rsidRPr="00A42E3B">
        <w:rPr>
          <w:rFonts w:cs="B Nazanin"/>
          <w:sz w:val="26"/>
          <w:szCs w:val="26"/>
        </w:rPr>
        <w:t xml:space="preserve"> </w:t>
      </w:r>
      <w:r w:rsidRPr="00A42E3B">
        <w:rPr>
          <w:rFonts w:cs="B Nazanin" w:hint="cs"/>
          <w:sz w:val="26"/>
          <w:szCs w:val="26"/>
          <w:rtl/>
        </w:rPr>
        <w:t>شده،</w:t>
      </w:r>
      <w:r w:rsidRPr="00A42E3B">
        <w:rPr>
          <w:rFonts w:cs="B Nazanin"/>
          <w:sz w:val="26"/>
          <w:szCs w:val="26"/>
        </w:rPr>
        <w:t xml:space="preserve"> </w:t>
      </w:r>
      <w:r w:rsidRPr="00A42E3B">
        <w:rPr>
          <w:rFonts w:cs="B Nazanin" w:hint="cs"/>
          <w:sz w:val="26"/>
          <w:szCs w:val="26"/>
          <w:rtl/>
        </w:rPr>
        <w:t>نزديک</w:t>
      </w:r>
      <w:r w:rsidRPr="00A42E3B">
        <w:rPr>
          <w:rFonts w:cs="B Nazanin"/>
          <w:sz w:val="26"/>
          <w:szCs w:val="26"/>
          <w:rtl/>
        </w:rPr>
        <w:softHyphen/>
      </w:r>
      <w:r w:rsidRPr="00A42E3B">
        <w:rPr>
          <w:rFonts w:cs="B Nazanin" w:hint="cs"/>
          <w:sz w:val="26"/>
          <w:szCs w:val="26"/>
          <w:rtl/>
        </w:rPr>
        <w:t>ترين</w:t>
      </w:r>
      <w:r w:rsidRPr="00A42E3B">
        <w:rPr>
          <w:rFonts w:cs="B Nazanin"/>
          <w:sz w:val="26"/>
          <w:szCs w:val="26"/>
        </w:rPr>
        <w:t xml:space="preserve"> </w:t>
      </w:r>
      <w:r w:rsidRPr="00A42E3B">
        <w:rPr>
          <w:rFonts w:cs="B Nazanin" w:hint="cs"/>
          <w:sz w:val="26"/>
          <w:szCs w:val="26"/>
          <w:rtl/>
        </w:rPr>
        <w:t>مفهوم</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اقتصادمقاومتي در</w:t>
      </w:r>
      <w:r w:rsidRPr="00A42E3B">
        <w:rPr>
          <w:rFonts w:cs="B Nazanin"/>
          <w:sz w:val="26"/>
          <w:szCs w:val="26"/>
        </w:rPr>
        <w:t xml:space="preserve"> </w:t>
      </w:r>
      <w:r w:rsidRPr="00A42E3B">
        <w:rPr>
          <w:rFonts w:cs="B Nazanin" w:hint="cs"/>
          <w:sz w:val="26"/>
          <w:szCs w:val="26"/>
          <w:rtl/>
        </w:rPr>
        <w:t>ادبيات</w:t>
      </w:r>
      <w:r w:rsidRPr="00A42E3B">
        <w:rPr>
          <w:rFonts w:cs="B Nazanin"/>
          <w:sz w:val="26"/>
          <w:szCs w:val="26"/>
        </w:rPr>
        <w:t xml:space="preserve"> </w:t>
      </w:r>
      <w:r w:rsidRPr="00A42E3B">
        <w:rPr>
          <w:rFonts w:cs="B Nazanin" w:hint="cs"/>
          <w:sz w:val="26"/>
          <w:szCs w:val="26"/>
          <w:rtl/>
        </w:rPr>
        <w:t>رايج</w:t>
      </w:r>
      <w:r w:rsidRPr="00A42E3B">
        <w:rPr>
          <w:rFonts w:cs="B Nazanin"/>
          <w:sz w:val="26"/>
          <w:szCs w:val="26"/>
        </w:rPr>
        <w:t xml:space="preserve"> </w:t>
      </w:r>
      <w:r w:rsidRPr="00A42E3B">
        <w:rPr>
          <w:rFonts w:cs="B Nazanin" w:hint="cs"/>
          <w:sz w:val="26"/>
          <w:szCs w:val="26"/>
          <w:rtl/>
        </w:rPr>
        <w:t>كشور</w:t>
      </w:r>
      <w:r w:rsidRPr="00A42E3B">
        <w:rPr>
          <w:rFonts w:cs="B Nazanin"/>
          <w:sz w:val="26"/>
          <w:szCs w:val="26"/>
        </w:rPr>
        <w:t xml:space="preserve"> </w:t>
      </w:r>
      <w:r w:rsidRPr="00A42E3B">
        <w:rPr>
          <w:rFonts w:cs="B Nazanin" w:hint="cs"/>
          <w:sz w:val="26"/>
          <w:szCs w:val="26"/>
          <w:rtl/>
        </w:rPr>
        <w:t>است. بريگاگليو</w:t>
      </w:r>
      <w:r w:rsidRPr="00A42E3B">
        <w:rPr>
          <w:rFonts w:cs="B Nazanin"/>
          <w:sz w:val="26"/>
          <w:szCs w:val="26"/>
        </w:rPr>
        <w:t xml:space="preserve"> </w:t>
      </w:r>
      <w:r w:rsidRPr="00A42E3B">
        <w:rPr>
          <w:rFonts w:cs="B Nazanin" w:hint="cs"/>
          <w:sz w:val="26"/>
          <w:szCs w:val="26"/>
          <w:rtl/>
        </w:rPr>
        <w:t>بيان</w:t>
      </w:r>
      <w:r w:rsidRPr="00A42E3B">
        <w:rPr>
          <w:rFonts w:cs="B Nazanin"/>
          <w:sz w:val="26"/>
          <w:szCs w:val="26"/>
        </w:rPr>
        <w:t xml:space="preserve"> </w:t>
      </w:r>
      <w:r w:rsidRPr="00A42E3B">
        <w:rPr>
          <w:rFonts w:cs="B Nazanin" w:hint="cs"/>
          <w:sz w:val="26"/>
          <w:szCs w:val="26"/>
          <w:rtl/>
        </w:rPr>
        <w:t>می</w:t>
      </w:r>
      <w:r w:rsidRPr="00A42E3B">
        <w:rPr>
          <w:rFonts w:cs="B Nazanin"/>
          <w:sz w:val="26"/>
          <w:szCs w:val="26"/>
          <w:rtl/>
        </w:rPr>
        <w:softHyphen/>
      </w:r>
      <w:r w:rsidRPr="00A42E3B">
        <w:rPr>
          <w:rFonts w:cs="B Nazanin" w:hint="cs"/>
          <w:sz w:val="26"/>
          <w:szCs w:val="26"/>
          <w:rtl/>
        </w:rPr>
        <w:t>دارد</w:t>
      </w:r>
      <w:r w:rsidRPr="00A42E3B">
        <w:rPr>
          <w:rFonts w:cs="B Nazanin"/>
          <w:sz w:val="26"/>
          <w:szCs w:val="26"/>
        </w:rPr>
        <w:t xml:space="preserve"> </w:t>
      </w:r>
      <w:r w:rsidRPr="00A42E3B">
        <w:rPr>
          <w:rFonts w:cs="B Nazanin" w:hint="cs"/>
          <w:sz w:val="26"/>
          <w:szCs w:val="26"/>
          <w:rtl/>
        </w:rPr>
        <w:t>كه</w:t>
      </w:r>
      <w:r w:rsidRPr="00A42E3B">
        <w:rPr>
          <w:rFonts w:cs="B Nazanin"/>
          <w:sz w:val="26"/>
          <w:szCs w:val="26"/>
        </w:rPr>
        <w:t xml:space="preserve"> </w:t>
      </w:r>
      <w:r w:rsidRPr="00A42E3B">
        <w:rPr>
          <w:rFonts w:cs="B Nazanin" w:hint="cs"/>
          <w:sz w:val="26"/>
          <w:szCs w:val="26"/>
          <w:rtl/>
        </w:rPr>
        <w:t>اصطلاح</w:t>
      </w:r>
      <w:r w:rsidRPr="00A42E3B">
        <w:rPr>
          <w:rFonts w:cs="B Nazanin"/>
          <w:sz w:val="26"/>
          <w:szCs w:val="26"/>
        </w:rPr>
        <w:t xml:space="preserve"> </w:t>
      </w:r>
      <w:r w:rsidRPr="00A42E3B">
        <w:rPr>
          <w:rFonts w:cs="B Nazanin" w:hint="cs"/>
          <w:sz w:val="26"/>
          <w:szCs w:val="26"/>
          <w:rtl/>
        </w:rPr>
        <w:t>فنريت</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دو</w:t>
      </w:r>
      <w:r w:rsidRPr="00A42E3B">
        <w:rPr>
          <w:rFonts w:cs="B Nazanin"/>
          <w:sz w:val="26"/>
          <w:szCs w:val="26"/>
        </w:rPr>
        <w:t xml:space="preserve"> </w:t>
      </w:r>
      <w:r w:rsidRPr="00A42E3B">
        <w:rPr>
          <w:rFonts w:cs="B Nazanin" w:hint="cs"/>
          <w:sz w:val="26"/>
          <w:szCs w:val="26"/>
          <w:rtl/>
        </w:rPr>
        <w:t>مفهوم</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كار</w:t>
      </w:r>
      <w:r w:rsidRPr="00A42E3B">
        <w:rPr>
          <w:rFonts w:cs="B Nazanin"/>
          <w:sz w:val="26"/>
          <w:szCs w:val="26"/>
        </w:rPr>
        <w:t xml:space="preserve"> </w:t>
      </w:r>
      <w:r w:rsidRPr="00A42E3B">
        <w:rPr>
          <w:rFonts w:cs="B Nazanin" w:hint="cs"/>
          <w:sz w:val="26"/>
          <w:szCs w:val="26"/>
          <w:rtl/>
        </w:rPr>
        <w:t>می</w:t>
      </w:r>
      <w:r w:rsidRPr="00A42E3B">
        <w:rPr>
          <w:rFonts w:cs="B Nazanin"/>
          <w:sz w:val="26"/>
          <w:szCs w:val="26"/>
          <w:rtl/>
        </w:rPr>
        <w:softHyphen/>
      </w:r>
      <w:r w:rsidRPr="00A42E3B">
        <w:rPr>
          <w:rFonts w:cs="B Nazanin" w:hint="cs"/>
          <w:sz w:val="26"/>
          <w:szCs w:val="26"/>
          <w:rtl/>
        </w:rPr>
        <w:t>رود:</w:t>
      </w:r>
    </w:p>
    <w:p w14:paraId="230D1013" w14:textId="6A7F2648" w:rsidR="00482D2E" w:rsidRPr="00A42E3B" w:rsidRDefault="00482D2E" w:rsidP="00CD701A">
      <w:pPr>
        <w:spacing w:after="0" w:line="240" w:lineRule="auto"/>
        <w:ind w:firstLine="284"/>
        <w:jc w:val="both"/>
        <w:rPr>
          <w:rFonts w:cs="B Nazanin"/>
          <w:sz w:val="26"/>
          <w:szCs w:val="26"/>
        </w:rPr>
      </w:pPr>
      <w:r w:rsidRPr="00A42E3B">
        <w:rPr>
          <w:rFonts w:cs="B Nazanin" w:hint="cs"/>
          <w:sz w:val="26"/>
          <w:szCs w:val="26"/>
          <w:rtl/>
        </w:rPr>
        <w:t>اول،</w:t>
      </w:r>
      <w:r w:rsidRPr="00A42E3B">
        <w:rPr>
          <w:rFonts w:cs="B Nazanin"/>
          <w:sz w:val="26"/>
          <w:szCs w:val="26"/>
        </w:rPr>
        <w:t xml:space="preserve"> </w:t>
      </w:r>
      <w:r w:rsidRPr="00A42E3B">
        <w:rPr>
          <w:rFonts w:cs="B Nazanin" w:hint="cs"/>
          <w:sz w:val="26"/>
          <w:szCs w:val="26"/>
          <w:rtl/>
        </w:rPr>
        <w:t>توانايي</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بهبود</w:t>
      </w:r>
      <w:r w:rsidRPr="00A42E3B">
        <w:rPr>
          <w:rFonts w:cs="B Nazanin"/>
          <w:sz w:val="26"/>
          <w:szCs w:val="26"/>
        </w:rPr>
        <w:t xml:space="preserve"> </w:t>
      </w:r>
      <w:r w:rsidRPr="00A42E3B">
        <w:rPr>
          <w:rFonts w:cs="B Nazanin" w:hint="cs"/>
          <w:sz w:val="26"/>
          <w:szCs w:val="26"/>
          <w:rtl/>
        </w:rPr>
        <w:t>سريع</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00D24731" w:rsidRPr="00A42E3B">
        <w:rPr>
          <w:rFonts w:cs="B Nazanin" w:hint="cs"/>
          <w:sz w:val="26"/>
          <w:szCs w:val="26"/>
          <w:rtl/>
        </w:rPr>
        <w:t>تکانه</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تخريب</w:t>
      </w:r>
      <w:r w:rsidRPr="00A42E3B">
        <w:rPr>
          <w:rFonts w:cs="B Nazanin"/>
          <w:sz w:val="26"/>
          <w:szCs w:val="26"/>
          <w:rtl/>
        </w:rPr>
        <w:softHyphen/>
      </w:r>
      <w:r w:rsidRPr="00A42E3B">
        <w:rPr>
          <w:rFonts w:cs="B Nazanin" w:hint="cs"/>
          <w:sz w:val="26"/>
          <w:szCs w:val="26"/>
          <w:rtl/>
        </w:rPr>
        <w:t>كننده</w:t>
      </w:r>
      <w:r w:rsidRPr="00A42E3B">
        <w:rPr>
          <w:rFonts w:cs="B Nazanin"/>
          <w:sz w:val="26"/>
          <w:szCs w:val="26"/>
        </w:rPr>
        <w:t xml:space="preserve"> </w:t>
      </w:r>
      <w:r w:rsidRPr="00A42E3B">
        <w:rPr>
          <w:rFonts w:cs="B Nazanin" w:hint="cs"/>
          <w:sz w:val="26"/>
          <w:szCs w:val="26"/>
          <w:rtl/>
        </w:rPr>
        <w:t>خارجي؛</w:t>
      </w:r>
    </w:p>
    <w:p w14:paraId="472E6DE9"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lastRenderedPageBreak/>
        <w:t>دوم،</w:t>
      </w:r>
      <w:r w:rsidRPr="00A42E3B">
        <w:rPr>
          <w:rFonts w:cs="B Nazanin"/>
          <w:sz w:val="26"/>
          <w:szCs w:val="26"/>
        </w:rPr>
        <w:t xml:space="preserve"> </w:t>
      </w:r>
      <w:r w:rsidRPr="00A42E3B">
        <w:rPr>
          <w:rFonts w:cs="B Nazanin" w:hint="cs"/>
          <w:sz w:val="26"/>
          <w:szCs w:val="26"/>
          <w:rtl/>
        </w:rPr>
        <w:t>توانايي</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ايستادگي</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برابر</w:t>
      </w:r>
      <w:r w:rsidRPr="00A42E3B">
        <w:rPr>
          <w:rFonts w:cs="B Nazanin"/>
          <w:sz w:val="26"/>
          <w:szCs w:val="26"/>
        </w:rPr>
        <w:t xml:space="preserve"> </w:t>
      </w:r>
      <w:r w:rsidRPr="00A42E3B">
        <w:rPr>
          <w:rFonts w:cs="B Nazanin" w:hint="cs"/>
          <w:sz w:val="26"/>
          <w:szCs w:val="26"/>
          <w:rtl/>
        </w:rPr>
        <w:t>آثار</w:t>
      </w:r>
      <w:r w:rsidRPr="00A42E3B">
        <w:rPr>
          <w:rFonts w:cs="B Nazanin"/>
          <w:sz w:val="26"/>
          <w:szCs w:val="26"/>
        </w:rPr>
        <w:t xml:space="preserve"> </w:t>
      </w:r>
      <w:r w:rsidRPr="00A42E3B">
        <w:rPr>
          <w:rFonts w:cs="B Nazanin" w:hint="cs"/>
          <w:sz w:val="26"/>
          <w:szCs w:val="26"/>
          <w:rtl/>
        </w:rPr>
        <w:t>اين</w:t>
      </w:r>
      <w:r w:rsidRPr="00A42E3B">
        <w:rPr>
          <w:rFonts w:cs="B Nazanin"/>
          <w:sz w:val="26"/>
          <w:szCs w:val="26"/>
        </w:rPr>
        <w:t xml:space="preserve"> </w:t>
      </w:r>
      <w:r w:rsidRPr="00A42E3B">
        <w:rPr>
          <w:rFonts w:cs="B Nazanin" w:hint="cs"/>
          <w:sz w:val="26"/>
          <w:szCs w:val="26"/>
          <w:rtl/>
        </w:rPr>
        <w:t>شوك</w:t>
      </w:r>
      <w:r w:rsidRPr="00A42E3B">
        <w:rPr>
          <w:rFonts w:cs="B Nazanin"/>
          <w:sz w:val="26"/>
          <w:szCs w:val="26"/>
          <w:rtl/>
        </w:rPr>
        <w:softHyphen/>
      </w:r>
      <w:r w:rsidRPr="00A42E3B">
        <w:rPr>
          <w:rFonts w:cs="B Nazanin" w:hint="cs"/>
          <w:sz w:val="26"/>
          <w:szCs w:val="26"/>
          <w:rtl/>
        </w:rPr>
        <w:t>ها</w:t>
      </w:r>
      <w:r w:rsidRPr="00A42E3B">
        <w:rPr>
          <w:rFonts w:cs="B Nazanin"/>
          <w:sz w:val="26"/>
          <w:szCs w:val="26"/>
        </w:rPr>
        <w:t>.</w:t>
      </w:r>
    </w:p>
    <w:p w14:paraId="5B3B68A6"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توان</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بهبود</w:t>
      </w:r>
      <w:r w:rsidRPr="00A42E3B">
        <w:rPr>
          <w:rFonts w:cs="B Nazanin"/>
          <w:sz w:val="26"/>
          <w:szCs w:val="26"/>
        </w:rPr>
        <w:t xml:space="preserve"> </w:t>
      </w:r>
      <w:r w:rsidRPr="00A42E3B">
        <w:rPr>
          <w:rFonts w:cs="B Nazanin" w:hint="cs"/>
          <w:sz w:val="26"/>
          <w:szCs w:val="26"/>
          <w:rtl/>
        </w:rPr>
        <w:t>يافتن</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آثار</w:t>
      </w:r>
      <w:r w:rsidRPr="00A42E3B">
        <w:rPr>
          <w:rFonts w:cs="B Nazanin"/>
          <w:sz w:val="26"/>
          <w:szCs w:val="26"/>
        </w:rPr>
        <w:t xml:space="preserve"> </w:t>
      </w:r>
      <w:r w:rsidRPr="00A42E3B">
        <w:rPr>
          <w:rFonts w:cs="B Nazanin" w:hint="cs"/>
          <w:sz w:val="26"/>
          <w:szCs w:val="26"/>
          <w:rtl/>
        </w:rPr>
        <w:t>شوك</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مخالف</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شدت</w:t>
      </w:r>
      <w:r w:rsidRPr="00A42E3B">
        <w:rPr>
          <w:rFonts w:cs="B Nazanin"/>
          <w:sz w:val="26"/>
          <w:szCs w:val="26"/>
        </w:rPr>
        <w:t xml:space="preserve"> </w:t>
      </w:r>
      <w:r w:rsidRPr="00A42E3B">
        <w:rPr>
          <w:rFonts w:cs="B Nazanin" w:hint="cs"/>
          <w:sz w:val="26"/>
          <w:szCs w:val="26"/>
          <w:rtl/>
        </w:rPr>
        <w:t>محدود</w:t>
      </w:r>
      <w:r w:rsidRPr="00A42E3B">
        <w:rPr>
          <w:rFonts w:cs="B Nazanin"/>
          <w:sz w:val="26"/>
          <w:szCs w:val="26"/>
        </w:rPr>
        <w:t xml:space="preserve"> </w:t>
      </w:r>
      <w:r w:rsidRPr="00A42E3B">
        <w:rPr>
          <w:rFonts w:cs="B Nazanin" w:hint="cs"/>
          <w:sz w:val="26"/>
          <w:szCs w:val="26"/>
          <w:rtl/>
        </w:rPr>
        <w:t>خواهد شد</w:t>
      </w:r>
      <w:r w:rsidRPr="00A42E3B">
        <w:rPr>
          <w:rFonts w:cs="B Nazanin"/>
          <w:sz w:val="26"/>
          <w:szCs w:val="26"/>
        </w:rPr>
        <w:t xml:space="preserve"> </w:t>
      </w:r>
      <w:r w:rsidRPr="00A42E3B">
        <w:rPr>
          <w:rFonts w:cs="B Nazanin" w:hint="cs"/>
          <w:sz w:val="26"/>
          <w:szCs w:val="26"/>
          <w:rtl/>
        </w:rPr>
        <w:t>اگر</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مثال،</w:t>
      </w:r>
      <w:r w:rsidRPr="00A42E3B">
        <w:rPr>
          <w:rFonts w:cs="B Nazanin"/>
          <w:sz w:val="26"/>
          <w:szCs w:val="26"/>
        </w:rPr>
        <w:t xml:space="preserve"> </w:t>
      </w:r>
      <w:r w:rsidRPr="00A42E3B">
        <w:rPr>
          <w:rFonts w:cs="B Nazanin" w:hint="cs"/>
          <w:sz w:val="26"/>
          <w:szCs w:val="26"/>
          <w:rtl/>
        </w:rPr>
        <w:t>كسری</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مالي</w:t>
      </w:r>
      <w:r w:rsidRPr="00A42E3B">
        <w:rPr>
          <w:rFonts w:cs="B Nazanin"/>
          <w:sz w:val="26"/>
          <w:szCs w:val="26"/>
        </w:rPr>
        <w:t xml:space="preserve"> </w:t>
      </w:r>
      <w:r w:rsidRPr="00A42E3B">
        <w:rPr>
          <w:rFonts w:cs="B Nazanin" w:hint="cs"/>
          <w:sz w:val="26"/>
          <w:szCs w:val="26"/>
          <w:rtl/>
        </w:rPr>
        <w:t>مزمن</w:t>
      </w:r>
      <w:r w:rsidRPr="00A42E3B">
        <w:rPr>
          <w:rFonts w:cs="B Nazanin"/>
          <w:sz w:val="26"/>
          <w:szCs w:val="26"/>
        </w:rPr>
        <w:t xml:space="preserve"> </w:t>
      </w:r>
      <w:r w:rsidRPr="00A42E3B">
        <w:rPr>
          <w:rFonts w:cs="B Nazanin" w:hint="cs"/>
          <w:sz w:val="26"/>
          <w:szCs w:val="26"/>
          <w:rtl/>
        </w:rPr>
        <w:t>وجود</w:t>
      </w:r>
      <w:r w:rsidRPr="00A42E3B">
        <w:rPr>
          <w:rFonts w:cs="B Nazanin"/>
          <w:sz w:val="26"/>
          <w:szCs w:val="26"/>
        </w:rPr>
        <w:t xml:space="preserve"> </w:t>
      </w:r>
      <w:r w:rsidRPr="00A42E3B">
        <w:rPr>
          <w:rFonts w:cs="B Nazanin" w:hint="cs"/>
          <w:sz w:val="26"/>
          <w:szCs w:val="26"/>
          <w:rtl/>
        </w:rPr>
        <w:t>داشته</w:t>
      </w:r>
      <w:r w:rsidRPr="00A42E3B">
        <w:rPr>
          <w:rFonts w:cs="B Nazanin"/>
          <w:sz w:val="26"/>
          <w:szCs w:val="26"/>
        </w:rPr>
        <w:t xml:space="preserve"> </w:t>
      </w:r>
      <w:r w:rsidRPr="00A42E3B">
        <w:rPr>
          <w:rFonts w:cs="B Nazanin" w:hint="cs"/>
          <w:sz w:val="26"/>
          <w:szCs w:val="26"/>
          <w:rtl/>
        </w:rPr>
        <w:t>باشد. از</w:t>
      </w:r>
      <w:r w:rsidRPr="00A42E3B">
        <w:rPr>
          <w:rFonts w:cs="B Nazanin"/>
          <w:sz w:val="26"/>
          <w:szCs w:val="26"/>
        </w:rPr>
        <w:t xml:space="preserve"> </w:t>
      </w:r>
      <w:r w:rsidRPr="00A42E3B">
        <w:rPr>
          <w:rFonts w:cs="B Nazanin" w:hint="cs"/>
          <w:sz w:val="26"/>
          <w:szCs w:val="26"/>
          <w:rtl/>
        </w:rPr>
        <w:t>طرف</w:t>
      </w:r>
      <w:r w:rsidRPr="00A42E3B">
        <w:rPr>
          <w:rFonts w:cs="B Nazanin"/>
          <w:sz w:val="26"/>
          <w:szCs w:val="26"/>
        </w:rPr>
        <w:t xml:space="preserve"> </w:t>
      </w:r>
      <w:r w:rsidRPr="00A42E3B">
        <w:rPr>
          <w:rFonts w:cs="B Nazanin" w:hint="cs"/>
          <w:sz w:val="26"/>
          <w:szCs w:val="26"/>
          <w:rtl/>
        </w:rPr>
        <w:t>ديگر،</w:t>
      </w:r>
      <w:r w:rsidRPr="00A42E3B">
        <w:rPr>
          <w:rFonts w:cs="B Nazanin"/>
          <w:sz w:val="26"/>
          <w:szCs w:val="26"/>
        </w:rPr>
        <w:t xml:space="preserve"> </w:t>
      </w:r>
      <w:r w:rsidRPr="00A42E3B">
        <w:rPr>
          <w:rFonts w:cs="B Nazanin" w:hint="cs"/>
          <w:sz w:val="26"/>
          <w:szCs w:val="26"/>
          <w:rtl/>
        </w:rPr>
        <w:t>اين</w:t>
      </w:r>
      <w:r w:rsidRPr="00A42E3B">
        <w:rPr>
          <w:rFonts w:cs="B Nazanin"/>
          <w:sz w:val="26"/>
          <w:szCs w:val="26"/>
        </w:rPr>
        <w:t xml:space="preserve"> </w:t>
      </w:r>
      <w:r w:rsidRPr="00A42E3B">
        <w:rPr>
          <w:rFonts w:cs="B Nazanin" w:hint="cs"/>
          <w:sz w:val="26"/>
          <w:szCs w:val="26"/>
          <w:rtl/>
        </w:rPr>
        <w:t>توان ارتقاء</w:t>
      </w:r>
      <w:r w:rsidRPr="00A42E3B">
        <w:rPr>
          <w:rFonts w:cs="B Nazanin"/>
          <w:sz w:val="26"/>
          <w:szCs w:val="26"/>
        </w:rPr>
        <w:t xml:space="preserve"> </w:t>
      </w:r>
      <w:r w:rsidRPr="00A42E3B">
        <w:rPr>
          <w:rFonts w:cs="B Nazanin" w:hint="cs"/>
          <w:sz w:val="26"/>
          <w:szCs w:val="26"/>
          <w:rtl/>
        </w:rPr>
        <w:t>خواهد</w:t>
      </w:r>
      <w:r w:rsidRPr="00A42E3B">
        <w:rPr>
          <w:rFonts w:cs="B Nazanin"/>
          <w:sz w:val="26"/>
          <w:szCs w:val="26"/>
        </w:rPr>
        <w:t xml:space="preserve"> </w:t>
      </w:r>
      <w:r w:rsidRPr="00A42E3B">
        <w:rPr>
          <w:rFonts w:cs="B Nazanin" w:hint="cs"/>
          <w:sz w:val="26"/>
          <w:szCs w:val="26"/>
          <w:rtl/>
        </w:rPr>
        <w:t>يافت</w:t>
      </w:r>
      <w:r w:rsidRPr="00A42E3B">
        <w:rPr>
          <w:rFonts w:cs="B Nazanin"/>
          <w:sz w:val="26"/>
          <w:szCs w:val="26"/>
        </w:rPr>
        <w:t xml:space="preserve"> </w:t>
      </w:r>
      <w:r w:rsidRPr="00A42E3B">
        <w:rPr>
          <w:rFonts w:cs="B Nazanin" w:hint="cs"/>
          <w:sz w:val="26"/>
          <w:szCs w:val="26"/>
          <w:rtl/>
        </w:rPr>
        <w:t>اگر</w:t>
      </w:r>
      <w:r w:rsidRPr="00A42E3B">
        <w:rPr>
          <w:rFonts w:cs="B Nazanin"/>
          <w:sz w:val="26"/>
          <w:szCs w:val="26"/>
        </w:rPr>
        <w:t xml:space="preserve"> </w:t>
      </w:r>
      <w:r w:rsidRPr="00A42E3B">
        <w:rPr>
          <w:rFonts w:cs="B Nazanin" w:hint="cs"/>
          <w:sz w:val="26"/>
          <w:szCs w:val="26"/>
          <w:rtl/>
        </w:rPr>
        <w:t>ابزارهاي</w:t>
      </w:r>
      <w:r w:rsidRPr="00A42E3B">
        <w:rPr>
          <w:rFonts w:cs="B Nazanin"/>
          <w:sz w:val="26"/>
          <w:szCs w:val="26"/>
        </w:rPr>
        <w:t xml:space="preserve"> </w:t>
      </w:r>
      <w:r w:rsidRPr="00A42E3B">
        <w:rPr>
          <w:rFonts w:cs="B Nazanin" w:hint="cs"/>
          <w:sz w:val="26"/>
          <w:szCs w:val="26"/>
          <w:rtl/>
        </w:rPr>
        <w:t>سياستي</w:t>
      </w:r>
      <w:r w:rsidRPr="00A42E3B">
        <w:rPr>
          <w:rFonts w:cs="B Nazanin"/>
          <w:sz w:val="26"/>
          <w:szCs w:val="26"/>
        </w:rPr>
        <w:t xml:space="preserve"> </w:t>
      </w:r>
      <w:r w:rsidRPr="00A42E3B">
        <w:rPr>
          <w:rFonts w:cs="B Nazanin" w:hint="cs"/>
          <w:sz w:val="26"/>
          <w:szCs w:val="26"/>
          <w:rtl/>
        </w:rPr>
        <w:t>بتواند</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خنثي</w:t>
      </w:r>
      <w:r w:rsidRPr="00A42E3B">
        <w:rPr>
          <w:rFonts w:cs="B Nazanin"/>
          <w:sz w:val="26"/>
          <w:szCs w:val="26"/>
          <w:rtl/>
        </w:rPr>
        <w:softHyphen/>
      </w:r>
      <w:r w:rsidRPr="00A42E3B">
        <w:rPr>
          <w:rFonts w:cs="B Nazanin" w:hint="cs"/>
          <w:sz w:val="26"/>
          <w:szCs w:val="26"/>
          <w:rtl/>
        </w:rPr>
        <w:t>سازي</w:t>
      </w:r>
      <w:r w:rsidRPr="00A42E3B">
        <w:rPr>
          <w:rFonts w:cs="B Nazanin"/>
          <w:sz w:val="26"/>
          <w:szCs w:val="26"/>
        </w:rPr>
        <w:t xml:space="preserve"> </w:t>
      </w:r>
      <w:r w:rsidRPr="00A42E3B">
        <w:rPr>
          <w:rFonts w:cs="B Nazanin" w:hint="cs"/>
          <w:sz w:val="26"/>
          <w:szCs w:val="26"/>
          <w:rtl/>
        </w:rPr>
        <w:t>آثار</w:t>
      </w:r>
      <w:r w:rsidRPr="00A42E3B">
        <w:rPr>
          <w:rFonts w:cs="B Nazanin"/>
          <w:sz w:val="26"/>
          <w:szCs w:val="26"/>
        </w:rPr>
        <w:t xml:space="preserve"> </w:t>
      </w:r>
      <w:r w:rsidRPr="00A42E3B">
        <w:rPr>
          <w:rFonts w:cs="B Nazanin" w:hint="cs"/>
          <w:sz w:val="26"/>
          <w:szCs w:val="26"/>
          <w:rtl/>
        </w:rPr>
        <w:t>منفي</w:t>
      </w:r>
      <w:r w:rsidRPr="00A42E3B">
        <w:rPr>
          <w:rFonts w:cs="B Nazanin"/>
          <w:sz w:val="26"/>
          <w:szCs w:val="26"/>
        </w:rPr>
        <w:t xml:space="preserve"> </w:t>
      </w:r>
      <w:r w:rsidRPr="00A42E3B">
        <w:rPr>
          <w:rFonts w:cs="B Nazanin" w:hint="cs"/>
          <w:sz w:val="26"/>
          <w:szCs w:val="26"/>
          <w:rtl/>
        </w:rPr>
        <w:t>شوك</w:t>
      </w:r>
      <w:r w:rsidRPr="00A42E3B">
        <w:rPr>
          <w:rFonts w:cs="B Nazanin"/>
          <w:sz w:val="26"/>
          <w:szCs w:val="26"/>
          <w:rtl/>
        </w:rPr>
        <w:softHyphen/>
      </w:r>
      <w:r w:rsidRPr="00A42E3B">
        <w:rPr>
          <w:rFonts w:cs="B Nazanin" w:hint="cs"/>
          <w:sz w:val="26"/>
          <w:szCs w:val="26"/>
          <w:rtl/>
        </w:rPr>
        <w:t>ها مورد</w:t>
      </w:r>
      <w:r w:rsidRPr="00A42E3B">
        <w:rPr>
          <w:rFonts w:cs="B Nazanin"/>
          <w:sz w:val="26"/>
          <w:szCs w:val="26"/>
        </w:rPr>
        <w:t xml:space="preserve"> </w:t>
      </w:r>
      <w:r w:rsidRPr="00A42E3B">
        <w:rPr>
          <w:rFonts w:cs="B Nazanin" w:hint="cs"/>
          <w:sz w:val="26"/>
          <w:szCs w:val="26"/>
          <w:rtl/>
        </w:rPr>
        <w:t>استفاده</w:t>
      </w:r>
      <w:r w:rsidRPr="00A42E3B">
        <w:rPr>
          <w:rFonts w:cs="B Nazanin"/>
          <w:sz w:val="26"/>
          <w:szCs w:val="26"/>
        </w:rPr>
        <w:t xml:space="preserve"> </w:t>
      </w:r>
      <w:r w:rsidRPr="00A42E3B">
        <w:rPr>
          <w:rFonts w:cs="B Nazanin" w:hint="cs"/>
          <w:sz w:val="26"/>
          <w:szCs w:val="26"/>
          <w:rtl/>
        </w:rPr>
        <w:t>قرار</w:t>
      </w:r>
      <w:r w:rsidRPr="00A42E3B">
        <w:rPr>
          <w:rFonts w:cs="B Nazanin"/>
          <w:sz w:val="26"/>
          <w:szCs w:val="26"/>
        </w:rPr>
        <w:t xml:space="preserve"> </w:t>
      </w:r>
      <w:r w:rsidRPr="00A42E3B">
        <w:rPr>
          <w:rFonts w:cs="B Nazanin" w:hint="cs"/>
          <w:sz w:val="26"/>
          <w:szCs w:val="26"/>
          <w:rtl/>
        </w:rPr>
        <w:t>گيرد؛</w:t>
      </w:r>
      <w:r w:rsidRPr="00A42E3B">
        <w:rPr>
          <w:rFonts w:cs="B Nazanin"/>
          <w:sz w:val="26"/>
          <w:szCs w:val="26"/>
        </w:rPr>
        <w:t xml:space="preserve"> </w:t>
      </w:r>
      <w:r w:rsidRPr="00A42E3B">
        <w:rPr>
          <w:rFonts w:cs="B Nazanin" w:hint="cs"/>
          <w:sz w:val="26"/>
          <w:szCs w:val="26"/>
          <w:rtl/>
        </w:rPr>
        <w:t>مانند</w:t>
      </w:r>
      <w:r w:rsidRPr="00A42E3B">
        <w:rPr>
          <w:rFonts w:cs="B Nazanin"/>
          <w:sz w:val="26"/>
          <w:szCs w:val="26"/>
        </w:rPr>
        <w:t xml:space="preserve"> </w:t>
      </w:r>
      <w:r w:rsidRPr="00A42E3B">
        <w:rPr>
          <w:rFonts w:cs="B Nazanin" w:hint="cs"/>
          <w:sz w:val="26"/>
          <w:szCs w:val="26"/>
          <w:rtl/>
        </w:rPr>
        <w:t>موقعيتي</w:t>
      </w:r>
      <w:r w:rsidRPr="00A42E3B">
        <w:rPr>
          <w:rFonts w:cs="B Nazanin"/>
          <w:sz w:val="26"/>
          <w:szCs w:val="26"/>
        </w:rPr>
        <w:t xml:space="preserve"> </w:t>
      </w:r>
      <w:r w:rsidRPr="00A42E3B">
        <w:rPr>
          <w:rFonts w:cs="B Nazanin" w:hint="cs"/>
          <w:sz w:val="26"/>
          <w:szCs w:val="26"/>
          <w:rtl/>
        </w:rPr>
        <w:t>كه</w:t>
      </w:r>
      <w:r w:rsidRPr="00A42E3B">
        <w:rPr>
          <w:rFonts w:cs="B Nazanin"/>
          <w:sz w:val="26"/>
          <w:szCs w:val="26"/>
        </w:rPr>
        <w:t xml:space="preserve"> </w:t>
      </w:r>
      <w:r w:rsidRPr="00A42E3B">
        <w:rPr>
          <w:rFonts w:cs="B Nazanin" w:hint="cs"/>
          <w:sz w:val="26"/>
          <w:szCs w:val="26"/>
          <w:rtl/>
        </w:rPr>
        <w:t>كشور</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وضعيت</w:t>
      </w:r>
      <w:r w:rsidRPr="00A42E3B">
        <w:rPr>
          <w:rFonts w:cs="B Nazanin"/>
          <w:sz w:val="26"/>
          <w:szCs w:val="26"/>
        </w:rPr>
        <w:t xml:space="preserve"> </w:t>
      </w:r>
      <w:r w:rsidRPr="00A42E3B">
        <w:rPr>
          <w:rFonts w:cs="B Nazanin" w:hint="cs"/>
          <w:sz w:val="26"/>
          <w:szCs w:val="26"/>
          <w:rtl/>
        </w:rPr>
        <w:t>مالي</w:t>
      </w:r>
      <w:r w:rsidRPr="00A42E3B">
        <w:rPr>
          <w:rFonts w:cs="B Nazanin"/>
          <w:sz w:val="26"/>
          <w:szCs w:val="26"/>
        </w:rPr>
        <w:t xml:space="preserve"> </w:t>
      </w:r>
      <w:r w:rsidRPr="00A42E3B">
        <w:rPr>
          <w:rFonts w:cs="B Nazanin" w:hint="cs"/>
          <w:sz w:val="26"/>
          <w:szCs w:val="26"/>
          <w:rtl/>
        </w:rPr>
        <w:t>قوي</w:t>
      </w:r>
      <w:r w:rsidRPr="00A42E3B">
        <w:rPr>
          <w:rFonts w:cs="B Nazanin"/>
          <w:sz w:val="26"/>
          <w:szCs w:val="26"/>
        </w:rPr>
        <w:t xml:space="preserve"> </w:t>
      </w:r>
      <w:r w:rsidRPr="00A42E3B">
        <w:rPr>
          <w:rFonts w:cs="B Nazanin" w:hint="cs"/>
          <w:sz w:val="26"/>
          <w:szCs w:val="26"/>
          <w:rtl/>
        </w:rPr>
        <w:t>برخوردار</w:t>
      </w:r>
      <w:r w:rsidRPr="00A42E3B">
        <w:rPr>
          <w:rFonts w:cs="B Nazanin"/>
          <w:sz w:val="26"/>
          <w:szCs w:val="26"/>
        </w:rPr>
        <w:t xml:space="preserve"> </w:t>
      </w:r>
      <w:r w:rsidRPr="00A42E3B">
        <w:rPr>
          <w:rFonts w:cs="B Nazanin" w:hint="cs"/>
          <w:sz w:val="26"/>
          <w:szCs w:val="26"/>
          <w:rtl/>
        </w:rPr>
        <w:t>است و</w:t>
      </w:r>
      <w:r w:rsidRPr="00A42E3B">
        <w:rPr>
          <w:rFonts w:cs="B Nazanin"/>
          <w:sz w:val="26"/>
          <w:szCs w:val="26"/>
        </w:rPr>
        <w:t xml:space="preserve"> </w:t>
      </w:r>
      <w:r w:rsidRPr="00A42E3B">
        <w:rPr>
          <w:rFonts w:cs="B Nazanin" w:hint="cs"/>
          <w:sz w:val="26"/>
          <w:szCs w:val="26"/>
          <w:rtl/>
        </w:rPr>
        <w:t>مي</w:t>
      </w:r>
      <w:r w:rsidRPr="00A42E3B">
        <w:rPr>
          <w:rFonts w:cs="B Nazanin"/>
          <w:sz w:val="26"/>
          <w:szCs w:val="26"/>
        </w:rPr>
        <w:softHyphen/>
      </w:r>
      <w:r w:rsidRPr="00A42E3B">
        <w:rPr>
          <w:rFonts w:cs="B Nazanin" w:hint="cs"/>
          <w:sz w:val="26"/>
          <w:szCs w:val="26"/>
          <w:rtl/>
        </w:rPr>
        <w:t>تواند</w:t>
      </w:r>
      <w:r w:rsidRPr="00A42E3B">
        <w:rPr>
          <w:rFonts w:cs="B Nazanin"/>
          <w:sz w:val="26"/>
          <w:szCs w:val="26"/>
        </w:rPr>
        <w:t xml:space="preserve"> </w:t>
      </w:r>
      <w:r w:rsidRPr="00A42E3B">
        <w:rPr>
          <w:rFonts w:cs="B Nazanin" w:hint="cs"/>
          <w:sz w:val="26"/>
          <w:szCs w:val="26"/>
          <w:rtl/>
        </w:rPr>
        <w:t>مخارج</w:t>
      </w:r>
      <w:r w:rsidRPr="00A42E3B">
        <w:rPr>
          <w:rFonts w:cs="B Nazanin"/>
          <w:sz w:val="26"/>
          <w:szCs w:val="26"/>
        </w:rPr>
        <w:t xml:space="preserve"> </w:t>
      </w:r>
      <w:r w:rsidRPr="00A42E3B">
        <w:rPr>
          <w:rFonts w:cs="B Nazanin" w:hint="cs"/>
          <w:sz w:val="26"/>
          <w:szCs w:val="26"/>
          <w:rtl/>
        </w:rPr>
        <w:t>احتياطي</w:t>
      </w:r>
      <w:r w:rsidRPr="00A42E3B">
        <w:rPr>
          <w:rFonts w:cs="B Nazanin"/>
          <w:sz w:val="26"/>
          <w:szCs w:val="26"/>
        </w:rPr>
        <w:t xml:space="preserve"> </w:t>
      </w:r>
      <w:r w:rsidRPr="00A42E3B">
        <w:rPr>
          <w:rFonts w:cs="B Nazanin" w:hint="cs"/>
          <w:sz w:val="26"/>
          <w:szCs w:val="26"/>
          <w:rtl/>
        </w:rPr>
        <w:t>يا</w:t>
      </w:r>
      <w:r w:rsidRPr="00A42E3B">
        <w:rPr>
          <w:rFonts w:cs="B Nazanin"/>
          <w:sz w:val="26"/>
          <w:szCs w:val="26"/>
        </w:rPr>
        <w:t xml:space="preserve"> </w:t>
      </w:r>
      <w:r w:rsidRPr="00A42E3B">
        <w:rPr>
          <w:rFonts w:cs="B Nazanin" w:hint="cs"/>
          <w:sz w:val="26"/>
          <w:szCs w:val="26"/>
          <w:rtl/>
        </w:rPr>
        <w:t>تخفيف</w:t>
      </w:r>
      <w:r w:rsidRPr="00A42E3B">
        <w:rPr>
          <w:rFonts w:cs="B Nazanin"/>
          <w:sz w:val="26"/>
          <w:szCs w:val="26"/>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مالياتي</w:t>
      </w:r>
      <w:r w:rsidRPr="00A42E3B">
        <w:rPr>
          <w:rFonts w:cs="B Nazanin"/>
          <w:sz w:val="26"/>
          <w:szCs w:val="26"/>
        </w:rPr>
        <w:t xml:space="preserve"> </w:t>
      </w:r>
      <w:r w:rsidRPr="00A42E3B">
        <w:rPr>
          <w:rFonts w:cs="B Nazanin" w:hint="cs"/>
          <w:sz w:val="26"/>
          <w:szCs w:val="26"/>
          <w:rtl/>
        </w:rPr>
        <w:t>را</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برخورد</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آثار</w:t>
      </w:r>
      <w:r w:rsidRPr="00A42E3B">
        <w:rPr>
          <w:rFonts w:cs="B Nazanin"/>
          <w:sz w:val="26"/>
          <w:szCs w:val="26"/>
        </w:rPr>
        <w:t xml:space="preserve"> </w:t>
      </w:r>
      <w:r w:rsidRPr="00A42E3B">
        <w:rPr>
          <w:rFonts w:cs="B Nazanin" w:hint="cs"/>
          <w:sz w:val="26"/>
          <w:szCs w:val="26"/>
          <w:rtl/>
        </w:rPr>
        <w:t>منفي</w:t>
      </w:r>
      <w:r w:rsidRPr="00A42E3B">
        <w:rPr>
          <w:rFonts w:cs="B Nazanin"/>
          <w:sz w:val="26"/>
          <w:szCs w:val="26"/>
        </w:rPr>
        <w:t xml:space="preserve"> </w:t>
      </w:r>
      <w:r w:rsidRPr="00A42E3B">
        <w:rPr>
          <w:rFonts w:cs="B Nazanin" w:hint="cs"/>
          <w:sz w:val="26"/>
          <w:szCs w:val="26"/>
          <w:rtl/>
        </w:rPr>
        <w:t>شوك</w:t>
      </w:r>
      <w:r w:rsidRPr="00A42E3B">
        <w:rPr>
          <w:rFonts w:cs="B Nazanin"/>
          <w:sz w:val="26"/>
          <w:szCs w:val="26"/>
          <w:rtl/>
        </w:rPr>
        <w:softHyphen/>
      </w:r>
      <w:r w:rsidRPr="00A42E3B">
        <w:rPr>
          <w:rFonts w:cs="B Nazanin" w:hint="cs"/>
          <w:sz w:val="26"/>
          <w:szCs w:val="26"/>
          <w:rtl/>
        </w:rPr>
        <w:t>ها، مورد</w:t>
      </w:r>
      <w:r w:rsidRPr="00A42E3B">
        <w:rPr>
          <w:rFonts w:cs="B Nazanin"/>
          <w:sz w:val="26"/>
          <w:szCs w:val="26"/>
        </w:rPr>
        <w:t xml:space="preserve"> </w:t>
      </w:r>
      <w:r w:rsidRPr="00A42E3B">
        <w:rPr>
          <w:rFonts w:cs="B Nazanin" w:hint="cs"/>
          <w:sz w:val="26"/>
          <w:szCs w:val="26"/>
          <w:rtl/>
        </w:rPr>
        <w:t>استفاده</w:t>
      </w:r>
      <w:r w:rsidRPr="00A42E3B">
        <w:rPr>
          <w:rFonts w:cs="B Nazanin"/>
          <w:sz w:val="26"/>
          <w:szCs w:val="26"/>
        </w:rPr>
        <w:t xml:space="preserve"> </w:t>
      </w:r>
      <w:r w:rsidRPr="00A42E3B">
        <w:rPr>
          <w:rFonts w:cs="B Nazanin" w:hint="cs"/>
          <w:sz w:val="26"/>
          <w:szCs w:val="26"/>
          <w:rtl/>
        </w:rPr>
        <w:t>قرار</w:t>
      </w:r>
      <w:r w:rsidRPr="00A42E3B">
        <w:rPr>
          <w:rFonts w:cs="B Nazanin"/>
          <w:sz w:val="26"/>
          <w:szCs w:val="26"/>
        </w:rPr>
        <w:t xml:space="preserve"> </w:t>
      </w:r>
      <w:r w:rsidRPr="00A42E3B">
        <w:rPr>
          <w:rFonts w:cs="B Nazanin" w:hint="cs"/>
          <w:sz w:val="26"/>
          <w:szCs w:val="26"/>
          <w:rtl/>
        </w:rPr>
        <w:t>دهد. اين</w:t>
      </w:r>
      <w:r w:rsidRPr="00A42E3B">
        <w:rPr>
          <w:rFonts w:cs="B Nazanin"/>
          <w:sz w:val="26"/>
          <w:szCs w:val="26"/>
        </w:rPr>
        <w:t xml:space="preserve"> </w:t>
      </w:r>
      <w:r w:rsidRPr="00A42E3B">
        <w:rPr>
          <w:rFonts w:cs="B Nazanin" w:hint="cs"/>
          <w:sz w:val="26"/>
          <w:szCs w:val="26"/>
          <w:rtl/>
        </w:rPr>
        <w:t>نوع</w:t>
      </w:r>
      <w:r w:rsidRPr="00A42E3B">
        <w:rPr>
          <w:rFonts w:cs="B Nazanin"/>
          <w:sz w:val="26"/>
          <w:szCs w:val="26"/>
        </w:rPr>
        <w:t xml:space="preserve"> </w:t>
      </w:r>
      <w:r w:rsidRPr="00A42E3B">
        <w:rPr>
          <w:rFonts w:cs="B Nazanin" w:hint="cs"/>
          <w:sz w:val="26"/>
          <w:szCs w:val="26"/>
          <w:rtl/>
        </w:rPr>
        <w:t>فنريت</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نوعي تقابل</w:t>
      </w:r>
      <w:r w:rsidRPr="00A42E3B">
        <w:rPr>
          <w:rFonts w:cs="B Nazanin"/>
          <w:sz w:val="26"/>
          <w:szCs w:val="26"/>
        </w:rPr>
        <w:t xml:space="preserve"> </w:t>
      </w:r>
      <w:r w:rsidRPr="00A42E3B">
        <w:rPr>
          <w:rFonts w:cs="B Nazanin" w:hint="cs"/>
          <w:sz w:val="26"/>
          <w:szCs w:val="26"/>
          <w:rtl/>
        </w:rPr>
        <w:t>با شوك</w:t>
      </w:r>
      <w:r w:rsidRPr="00A42E3B">
        <w:rPr>
          <w:rFonts w:cs="B Nazanin" w:hint="cs"/>
          <w:sz w:val="26"/>
          <w:szCs w:val="26"/>
        </w:rPr>
        <w:t xml:space="preserve"> </w:t>
      </w:r>
      <w:r w:rsidRPr="00A42E3B">
        <w:rPr>
          <w:rFonts w:cs="B Nazanin" w:hint="cs"/>
          <w:sz w:val="26"/>
          <w:szCs w:val="26"/>
          <w:rtl/>
        </w:rPr>
        <w:t>است</w:t>
      </w:r>
      <w:r w:rsidR="0074737A" w:rsidRPr="00A42E3B">
        <w:rPr>
          <w:rFonts w:cs="B Nazanin" w:hint="cs"/>
          <w:sz w:val="26"/>
          <w:szCs w:val="26"/>
          <w:rtl/>
        </w:rPr>
        <w:t xml:space="preserve"> (عبدالملکی، 1394).</w:t>
      </w:r>
    </w:p>
    <w:p w14:paraId="112A7C74"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توانايي</w:t>
      </w:r>
      <w:r w:rsidRPr="00A42E3B">
        <w:rPr>
          <w:rFonts w:cs="B Nazanin"/>
          <w:sz w:val="26"/>
          <w:szCs w:val="26"/>
        </w:rPr>
        <w:t xml:space="preserve"> </w:t>
      </w:r>
      <w:r w:rsidRPr="00A42E3B">
        <w:rPr>
          <w:rFonts w:cs="B Nazanin" w:hint="cs"/>
          <w:sz w:val="26"/>
          <w:szCs w:val="26"/>
          <w:rtl/>
        </w:rPr>
        <w:t>ايستادن</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برابر</w:t>
      </w:r>
      <w:r w:rsidRPr="00A42E3B">
        <w:rPr>
          <w:rFonts w:cs="B Nazanin"/>
          <w:sz w:val="26"/>
          <w:szCs w:val="26"/>
        </w:rPr>
        <w:t xml:space="preserve"> </w:t>
      </w:r>
      <w:r w:rsidRPr="00A42E3B">
        <w:rPr>
          <w:rFonts w:cs="B Nazanin" w:hint="cs"/>
          <w:sz w:val="26"/>
          <w:szCs w:val="26"/>
          <w:rtl/>
        </w:rPr>
        <w:t>شوك</w:t>
      </w:r>
      <w:r w:rsidRPr="00A42E3B">
        <w:rPr>
          <w:rFonts w:cs="B Nazanin"/>
          <w:sz w:val="26"/>
          <w:szCs w:val="26"/>
          <w:rtl/>
        </w:rPr>
        <w:softHyphen/>
      </w:r>
      <w:r w:rsidRPr="00A42E3B">
        <w:rPr>
          <w:rFonts w:cs="B Nazanin" w:hint="cs"/>
          <w:sz w:val="26"/>
          <w:szCs w:val="26"/>
          <w:rtl/>
        </w:rPr>
        <w:t>ها</w:t>
      </w:r>
      <w:r w:rsidRPr="00A42E3B">
        <w:rPr>
          <w:rFonts w:cs="B Nazanin"/>
          <w:sz w:val="26"/>
          <w:szCs w:val="26"/>
        </w:rPr>
        <w:t xml:space="preserve"> </w:t>
      </w:r>
      <w:r w:rsidRPr="00A42E3B">
        <w:rPr>
          <w:rFonts w:cs="B Nazanin" w:hint="cs"/>
          <w:sz w:val="26"/>
          <w:szCs w:val="26"/>
          <w:rtl/>
        </w:rPr>
        <w:t>هنگامي</w:t>
      </w:r>
      <w:r w:rsidRPr="00A42E3B">
        <w:rPr>
          <w:rFonts w:cs="B Nazanin"/>
          <w:sz w:val="26"/>
          <w:szCs w:val="26"/>
        </w:rPr>
        <w:t xml:space="preserve"> </w:t>
      </w:r>
      <w:r w:rsidRPr="00A42E3B">
        <w:rPr>
          <w:rFonts w:cs="B Nazanin" w:hint="cs"/>
          <w:sz w:val="26"/>
          <w:szCs w:val="26"/>
          <w:rtl/>
        </w:rPr>
        <w:t>متصور</w:t>
      </w:r>
      <w:r w:rsidRPr="00A42E3B">
        <w:rPr>
          <w:rFonts w:cs="B Nazanin"/>
          <w:sz w:val="26"/>
          <w:szCs w:val="26"/>
        </w:rPr>
        <w:t xml:space="preserve"> </w:t>
      </w:r>
      <w:r w:rsidRPr="00A42E3B">
        <w:rPr>
          <w:rFonts w:cs="B Nazanin" w:hint="cs"/>
          <w:sz w:val="26"/>
          <w:szCs w:val="26"/>
          <w:rtl/>
        </w:rPr>
        <w:t>است</w:t>
      </w:r>
      <w:r w:rsidRPr="00A42E3B">
        <w:rPr>
          <w:rFonts w:cs="B Nazanin"/>
          <w:sz w:val="26"/>
          <w:szCs w:val="26"/>
        </w:rPr>
        <w:t xml:space="preserve"> </w:t>
      </w:r>
      <w:r w:rsidRPr="00A42E3B">
        <w:rPr>
          <w:rFonts w:cs="B Nazanin" w:hint="cs"/>
          <w:sz w:val="26"/>
          <w:szCs w:val="26"/>
          <w:rtl/>
        </w:rPr>
        <w:t>كه</w:t>
      </w:r>
      <w:r w:rsidRPr="00A42E3B">
        <w:rPr>
          <w:rFonts w:cs="B Nazanin"/>
          <w:sz w:val="26"/>
          <w:szCs w:val="26"/>
        </w:rPr>
        <w:t xml:space="preserve"> </w:t>
      </w:r>
      <w:r w:rsidRPr="00A42E3B">
        <w:rPr>
          <w:rFonts w:cs="B Nazanin" w:hint="cs"/>
          <w:sz w:val="26"/>
          <w:szCs w:val="26"/>
          <w:rtl/>
        </w:rPr>
        <w:t>شوك</w:t>
      </w:r>
      <w:r w:rsidRPr="00A42E3B">
        <w:rPr>
          <w:rFonts w:cs="B Nazanin"/>
          <w:sz w:val="26"/>
          <w:szCs w:val="26"/>
          <w:rtl/>
        </w:rPr>
        <w:softHyphen/>
      </w:r>
      <w:r w:rsidRPr="00A42E3B">
        <w:rPr>
          <w:rFonts w:cs="B Nazanin" w:hint="cs"/>
          <w:sz w:val="26"/>
          <w:szCs w:val="26"/>
          <w:rtl/>
        </w:rPr>
        <w:t>ها</w:t>
      </w:r>
      <w:r w:rsidRPr="00A42E3B">
        <w:rPr>
          <w:rFonts w:cs="B Nazanin"/>
          <w:sz w:val="26"/>
          <w:szCs w:val="26"/>
        </w:rPr>
        <w:t xml:space="preserve"> </w:t>
      </w:r>
      <w:r w:rsidRPr="00A42E3B">
        <w:rPr>
          <w:rFonts w:cs="B Nazanin" w:hint="cs"/>
          <w:sz w:val="26"/>
          <w:szCs w:val="26"/>
          <w:rtl/>
        </w:rPr>
        <w:t>خنثي</w:t>
      </w:r>
      <w:r w:rsidRPr="00A42E3B">
        <w:rPr>
          <w:rFonts w:cs="B Nazanin"/>
          <w:sz w:val="26"/>
          <w:szCs w:val="26"/>
        </w:rPr>
        <w:t xml:space="preserve"> </w:t>
      </w:r>
      <w:r w:rsidRPr="00A42E3B">
        <w:rPr>
          <w:rFonts w:cs="B Nazanin" w:hint="cs"/>
          <w:sz w:val="26"/>
          <w:szCs w:val="26"/>
          <w:rtl/>
        </w:rPr>
        <w:t>يا</w:t>
      </w:r>
      <w:r w:rsidRPr="00A42E3B">
        <w:rPr>
          <w:rFonts w:cs="B Nazanin"/>
          <w:sz w:val="26"/>
          <w:szCs w:val="26"/>
        </w:rPr>
        <w:t xml:space="preserve"> </w:t>
      </w:r>
      <w:r w:rsidRPr="00A42E3B">
        <w:rPr>
          <w:rFonts w:cs="B Nazanin" w:hint="cs"/>
          <w:sz w:val="26"/>
          <w:szCs w:val="26"/>
          <w:rtl/>
        </w:rPr>
        <w:t>ناچيز باشند. همچنين</w:t>
      </w:r>
      <w:r w:rsidRPr="00A42E3B">
        <w:rPr>
          <w:rFonts w:cs="B Nazanin"/>
          <w:sz w:val="26"/>
          <w:szCs w:val="26"/>
        </w:rPr>
        <w:t xml:space="preserve"> </w:t>
      </w:r>
      <w:r w:rsidRPr="00A42E3B">
        <w:rPr>
          <w:rFonts w:cs="B Nazanin" w:hint="cs"/>
          <w:sz w:val="26"/>
          <w:szCs w:val="26"/>
          <w:rtl/>
        </w:rPr>
        <w:t>اين</w:t>
      </w:r>
      <w:r w:rsidRPr="00A42E3B">
        <w:rPr>
          <w:rFonts w:cs="B Nazanin"/>
          <w:sz w:val="26"/>
          <w:szCs w:val="26"/>
        </w:rPr>
        <w:t xml:space="preserve"> </w:t>
      </w:r>
      <w:r w:rsidRPr="00A42E3B">
        <w:rPr>
          <w:rFonts w:cs="B Nazanin" w:hint="cs"/>
          <w:sz w:val="26"/>
          <w:szCs w:val="26"/>
          <w:rtl/>
        </w:rPr>
        <w:t>نوع</w:t>
      </w:r>
      <w:r w:rsidRPr="00A42E3B">
        <w:rPr>
          <w:rFonts w:cs="B Nazanin"/>
          <w:sz w:val="26"/>
          <w:szCs w:val="26"/>
        </w:rPr>
        <w:t xml:space="preserve"> </w:t>
      </w:r>
      <w:r w:rsidRPr="00A42E3B">
        <w:rPr>
          <w:rFonts w:cs="B Nazanin" w:hint="cs"/>
          <w:sz w:val="26"/>
          <w:szCs w:val="26"/>
          <w:rtl/>
        </w:rPr>
        <w:t>فنريت</w:t>
      </w:r>
      <w:r w:rsidRPr="00A42E3B">
        <w:rPr>
          <w:rFonts w:cs="B Nazanin"/>
          <w:sz w:val="26"/>
          <w:szCs w:val="26"/>
        </w:rPr>
        <w:t xml:space="preserve"> </w:t>
      </w:r>
      <w:r w:rsidRPr="00A42E3B">
        <w:rPr>
          <w:rFonts w:cs="B Nazanin" w:hint="cs"/>
          <w:sz w:val="26"/>
          <w:szCs w:val="26"/>
          <w:rtl/>
        </w:rPr>
        <w:t>هنگامي</w:t>
      </w:r>
      <w:r w:rsidRPr="00A42E3B">
        <w:rPr>
          <w:rFonts w:cs="B Nazanin"/>
          <w:sz w:val="26"/>
          <w:szCs w:val="26"/>
        </w:rPr>
        <w:t xml:space="preserve"> </w:t>
      </w:r>
      <w:r w:rsidRPr="00A42E3B">
        <w:rPr>
          <w:rFonts w:cs="B Nazanin" w:hint="cs"/>
          <w:sz w:val="26"/>
          <w:szCs w:val="26"/>
          <w:rtl/>
        </w:rPr>
        <w:t>ممكن</w:t>
      </w:r>
      <w:r w:rsidRPr="00A42E3B">
        <w:rPr>
          <w:rFonts w:cs="B Nazanin"/>
          <w:sz w:val="26"/>
          <w:szCs w:val="26"/>
        </w:rPr>
        <w:t xml:space="preserve"> </w:t>
      </w:r>
      <w:r w:rsidRPr="00A42E3B">
        <w:rPr>
          <w:rFonts w:cs="B Nazanin" w:hint="cs"/>
          <w:sz w:val="26"/>
          <w:szCs w:val="26"/>
          <w:rtl/>
        </w:rPr>
        <w:t>است</w:t>
      </w:r>
      <w:r w:rsidRPr="00A42E3B">
        <w:rPr>
          <w:rFonts w:cs="B Nazanin"/>
          <w:sz w:val="26"/>
          <w:szCs w:val="26"/>
        </w:rPr>
        <w:t xml:space="preserve"> </w:t>
      </w:r>
      <w:r w:rsidRPr="00A42E3B">
        <w:rPr>
          <w:rFonts w:cs="B Nazanin" w:hint="cs"/>
          <w:sz w:val="26"/>
          <w:szCs w:val="26"/>
          <w:rtl/>
        </w:rPr>
        <w:t>كه</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مكانيسم</w:t>
      </w:r>
      <w:r w:rsidRPr="00A42E3B">
        <w:rPr>
          <w:rFonts w:cs="B Nazanin"/>
          <w:sz w:val="26"/>
          <w:szCs w:val="26"/>
          <w:rtl/>
        </w:rPr>
        <w:softHyphen/>
      </w:r>
      <w:r w:rsidRPr="00A42E3B">
        <w:rPr>
          <w:rFonts w:cs="B Nazanin" w:hint="cs"/>
          <w:sz w:val="26"/>
          <w:szCs w:val="26"/>
          <w:rtl/>
        </w:rPr>
        <w:t>هايي برخوردار</w:t>
      </w:r>
      <w:r w:rsidRPr="00A42E3B">
        <w:rPr>
          <w:rFonts w:cs="B Nazanin"/>
          <w:sz w:val="26"/>
          <w:szCs w:val="26"/>
        </w:rPr>
        <w:t xml:space="preserve"> </w:t>
      </w:r>
      <w:r w:rsidRPr="00A42E3B">
        <w:rPr>
          <w:rFonts w:cs="B Nazanin" w:hint="cs"/>
          <w:sz w:val="26"/>
          <w:szCs w:val="26"/>
          <w:rtl/>
        </w:rPr>
        <w:t>باشد</w:t>
      </w:r>
      <w:r w:rsidRPr="00A42E3B">
        <w:rPr>
          <w:rFonts w:cs="B Nazanin"/>
          <w:sz w:val="26"/>
          <w:szCs w:val="26"/>
        </w:rPr>
        <w:t xml:space="preserve"> </w:t>
      </w:r>
      <w:r w:rsidRPr="00A42E3B">
        <w:rPr>
          <w:rFonts w:cs="B Nazanin" w:hint="cs"/>
          <w:sz w:val="26"/>
          <w:szCs w:val="26"/>
          <w:rtl/>
        </w:rPr>
        <w:t>كه</w:t>
      </w:r>
      <w:r w:rsidRPr="00A42E3B">
        <w:rPr>
          <w:rFonts w:cs="B Nazanin"/>
          <w:sz w:val="26"/>
          <w:szCs w:val="26"/>
        </w:rPr>
        <w:t xml:space="preserve"> </w:t>
      </w:r>
      <w:r w:rsidRPr="00A42E3B">
        <w:rPr>
          <w:rFonts w:cs="B Nazanin" w:hint="cs"/>
          <w:sz w:val="26"/>
          <w:szCs w:val="26"/>
          <w:rtl/>
        </w:rPr>
        <w:t>آثار</w:t>
      </w:r>
      <w:r w:rsidRPr="00A42E3B">
        <w:rPr>
          <w:rFonts w:cs="B Nazanin"/>
          <w:sz w:val="26"/>
          <w:szCs w:val="26"/>
        </w:rPr>
        <w:t xml:space="preserve"> </w:t>
      </w:r>
      <w:r w:rsidRPr="00A42E3B">
        <w:rPr>
          <w:rFonts w:cs="B Nazanin" w:hint="cs"/>
          <w:sz w:val="26"/>
          <w:szCs w:val="26"/>
          <w:rtl/>
        </w:rPr>
        <w:t>شوك</w:t>
      </w:r>
      <w:r w:rsidRPr="00A42E3B">
        <w:rPr>
          <w:rFonts w:cs="B Nazanin"/>
          <w:sz w:val="26"/>
          <w:szCs w:val="26"/>
          <w:rtl/>
        </w:rPr>
        <w:softHyphen/>
      </w:r>
      <w:r w:rsidRPr="00A42E3B">
        <w:rPr>
          <w:rFonts w:cs="B Nazanin" w:hint="cs"/>
          <w:sz w:val="26"/>
          <w:szCs w:val="26"/>
          <w:rtl/>
        </w:rPr>
        <w:t>ها</w:t>
      </w:r>
      <w:r w:rsidRPr="00A42E3B">
        <w:rPr>
          <w:rFonts w:cs="B Nazanin"/>
          <w:sz w:val="26"/>
          <w:szCs w:val="26"/>
        </w:rPr>
        <w:t xml:space="preserve"> </w:t>
      </w:r>
      <w:r w:rsidRPr="00A42E3B">
        <w:rPr>
          <w:rFonts w:cs="B Nazanin" w:hint="cs"/>
          <w:sz w:val="26"/>
          <w:szCs w:val="26"/>
          <w:rtl/>
        </w:rPr>
        <w:t>را</w:t>
      </w:r>
      <w:r w:rsidRPr="00A42E3B">
        <w:rPr>
          <w:rFonts w:cs="B Nazanin"/>
          <w:sz w:val="26"/>
          <w:szCs w:val="26"/>
        </w:rPr>
        <w:t xml:space="preserve"> </w:t>
      </w:r>
      <w:r w:rsidRPr="00A42E3B">
        <w:rPr>
          <w:rFonts w:cs="B Nazanin" w:hint="cs"/>
          <w:sz w:val="26"/>
          <w:szCs w:val="26"/>
          <w:rtl/>
        </w:rPr>
        <w:t>كاهش</w:t>
      </w:r>
      <w:r w:rsidRPr="00A42E3B">
        <w:rPr>
          <w:rFonts w:cs="B Nazanin"/>
          <w:sz w:val="26"/>
          <w:szCs w:val="26"/>
        </w:rPr>
        <w:t xml:space="preserve"> </w:t>
      </w:r>
      <w:r w:rsidRPr="00A42E3B">
        <w:rPr>
          <w:rFonts w:cs="B Nazanin" w:hint="cs"/>
          <w:sz w:val="26"/>
          <w:szCs w:val="26"/>
          <w:rtl/>
        </w:rPr>
        <w:t>دهد، كه</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عنوان جذب</w:t>
      </w:r>
      <w:r w:rsidRPr="00A42E3B">
        <w:rPr>
          <w:rFonts w:cs="B Nazanin"/>
          <w:sz w:val="26"/>
          <w:szCs w:val="26"/>
        </w:rPr>
        <w:t xml:space="preserve"> </w:t>
      </w:r>
      <w:r w:rsidRPr="00A42E3B">
        <w:rPr>
          <w:rFonts w:cs="B Nazanin" w:hint="cs"/>
          <w:sz w:val="26"/>
          <w:szCs w:val="26"/>
          <w:rtl/>
        </w:rPr>
        <w:t>شوك از</w:t>
      </w:r>
      <w:r w:rsidRPr="00A42E3B">
        <w:rPr>
          <w:rFonts w:cs="B Nazanin"/>
          <w:sz w:val="26"/>
          <w:szCs w:val="26"/>
        </w:rPr>
        <w:t xml:space="preserve"> </w:t>
      </w:r>
      <w:r w:rsidRPr="00A42E3B">
        <w:rPr>
          <w:rFonts w:cs="B Nazanin" w:hint="cs"/>
          <w:sz w:val="26"/>
          <w:szCs w:val="26"/>
          <w:rtl/>
        </w:rPr>
        <w:t>آن</w:t>
      </w:r>
      <w:r w:rsidRPr="00A42E3B">
        <w:rPr>
          <w:rFonts w:cs="B Nazanin"/>
          <w:sz w:val="26"/>
          <w:szCs w:val="26"/>
        </w:rPr>
        <w:t xml:space="preserve"> </w:t>
      </w:r>
      <w:r w:rsidRPr="00A42E3B">
        <w:rPr>
          <w:rFonts w:cs="B Nazanin" w:hint="cs"/>
          <w:sz w:val="26"/>
          <w:szCs w:val="26"/>
          <w:rtl/>
        </w:rPr>
        <w:t>نام</w:t>
      </w:r>
      <w:r w:rsidRPr="00A42E3B">
        <w:rPr>
          <w:rFonts w:cs="B Nazanin"/>
          <w:sz w:val="26"/>
          <w:szCs w:val="26"/>
        </w:rPr>
        <w:t xml:space="preserve"> </w:t>
      </w:r>
      <w:r w:rsidRPr="00A42E3B">
        <w:rPr>
          <w:rFonts w:cs="B Nazanin" w:hint="cs"/>
          <w:sz w:val="26"/>
          <w:szCs w:val="26"/>
          <w:rtl/>
        </w:rPr>
        <w:t>برده</w:t>
      </w:r>
      <w:r w:rsidRPr="00A42E3B">
        <w:rPr>
          <w:rFonts w:cs="B Nazanin"/>
          <w:sz w:val="26"/>
          <w:szCs w:val="26"/>
        </w:rPr>
        <w:t xml:space="preserve"> </w:t>
      </w:r>
      <w:r w:rsidRPr="00A42E3B">
        <w:rPr>
          <w:rFonts w:cs="B Nazanin" w:hint="cs"/>
          <w:sz w:val="26"/>
          <w:szCs w:val="26"/>
          <w:rtl/>
        </w:rPr>
        <w:t>مي</w:t>
      </w:r>
      <w:r w:rsidRPr="00A42E3B">
        <w:rPr>
          <w:rFonts w:cs="B Nazanin"/>
          <w:sz w:val="26"/>
          <w:szCs w:val="26"/>
        </w:rPr>
        <w:t xml:space="preserve"> </w:t>
      </w:r>
      <w:r w:rsidRPr="00A42E3B">
        <w:rPr>
          <w:rFonts w:cs="B Nazanin" w:hint="cs"/>
          <w:sz w:val="26"/>
          <w:szCs w:val="26"/>
          <w:rtl/>
        </w:rPr>
        <w:t>شود. براي</w:t>
      </w:r>
      <w:r w:rsidRPr="00A42E3B">
        <w:rPr>
          <w:rFonts w:cs="B Nazanin"/>
          <w:sz w:val="26"/>
          <w:szCs w:val="26"/>
        </w:rPr>
        <w:t xml:space="preserve"> </w:t>
      </w:r>
      <w:r w:rsidRPr="00A42E3B">
        <w:rPr>
          <w:rFonts w:cs="B Nazanin" w:hint="cs"/>
          <w:sz w:val="26"/>
          <w:szCs w:val="26"/>
          <w:rtl/>
        </w:rPr>
        <w:t>مثال،</w:t>
      </w:r>
      <w:r w:rsidRPr="00A42E3B">
        <w:rPr>
          <w:rFonts w:cs="B Nazanin"/>
          <w:sz w:val="26"/>
          <w:szCs w:val="26"/>
        </w:rPr>
        <w:t xml:space="preserve"> </w:t>
      </w:r>
      <w:r w:rsidRPr="00A42E3B">
        <w:rPr>
          <w:rFonts w:cs="B Nazanin" w:hint="cs"/>
          <w:sz w:val="26"/>
          <w:szCs w:val="26"/>
          <w:rtl/>
        </w:rPr>
        <w:t>وجود</w:t>
      </w:r>
      <w:r w:rsidRPr="00A42E3B">
        <w:rPr>
          <w:rFonts w:cs="B Nazanin"/>
          <w:sz w:val="26"/>
          <w:szCs w:val="26"/>
        </w:rPr>
        <w:t xml:space="preserve"> </w:t>
      </w:r>
      <w:r w:rsidRPr="00A42E3B">
        <w:rPr>
          <w:rFonts w:cs="B Nazanin" w:hint="cs"/>
          <w:sz w:val="26"/>
          <w:szCs w:val="26"/>
          <w:rtl/>
        </w:rPr>
        <w:t>بازاري</w:t>
      </w:r>
      <w:r w:rsidRPr="00A42E3B">
        <w:rPr>
          <w:rFonts w:cs="B Nazanin"/>
          <w:sz w:val="26"/>
          <w:szCs w:val="26"/>
        </w:rPr>
        <w:t xml:space="preserve"> </w:t>
      </w:r>
      <w:r w:rsidRPr="00A42E3B">
        <w:rPr>
          <w:rFonts w:cs="B Nazanin" w:hint="cs"/>
          <w:sz w:val="26"/>
          <w:szCs w:val="26"/>
          <w:rtl/>
        </w:rPr>
        <w:t>انعطاف</w:t>
      </w:r>
      <w:r w:rsidRPr="00A42E3B">
        <w:rPr>
          <w:rFonts w:cs="B Nazanin"/>
          <w:sz w:val="26"/>
          <w:szCs w:val="26"/>
          <w:rtl/>
        </w:rPr>
        <w:softHyphen/>
      </w:r>
      <w:r w:rsidRPr="00A42E3B">
        <w:rPr>
          <w:rFonts w:cs="B Nazanin" w:hint="cs"/>
          <w:sz w:val="26"/>
          <w:szCs w:val="26"/>
          <w:rtl/>
        </w:rPr>
        <w:t>پذير</w:t>
      </w:r>
      <w:r w:rsidRPr="00A42E3B">
        <w:rPr>
          <w:rFonts w:cs="B Nazanin"/>
          <w:sz w:val="26"/>
          <w:szCs w:val="26"/>
        </w:rPr>
        <w:t xml:space="preserve"> </w:t>
      </w:r>
      <w:r w:rsidRPr="00A42E3B">
        <w:rPr>
          <w:rFonts w:cs="B Nazanin" w:hint="cs"/>
          <w:sz w:val="26"/>
          <w:szCs w:val="26"/>
          <w:rtl/>
        </w:rPr>
        <w:t>مي</w:t>
      </w:r>
      <w:r w:rsidRPr="00A42E3B">
        <w:rPr>
          <w:rFonts w:cs="B Nazanin"/>
          <w:sz w:val="26"/>
          <w:szCs w:val="26"/>
          <w:rtl/>
        </w:rPr>
        <w:softHyphen/>
      </w:r>
      <w:r w:rsidRPr="00A42E3B">
        <w:rPr>
          <w:rFonts w:cs="B Nazanin" w:hint="cs"/>
          <w:sz w:val="26"/>
          <w:szCs w:val="26"/>
          <w:rtl/>
        </w:rPr>
        <w:t>تواند</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عنوان</w:t>
      </w:r>
      <w:r w:rsidRPr="00A42E3B">
        <w:rPr>
          <w:rFonts w:cs="B Nazanin"/>
          <w:sz w:val="26"/>
          <w:szCs w:val="26"/>
        </w:rPr>
        <w:t xml:space="preserve"> </w:t>
      </w:r>
      <w:r w:rsidRPr="00A42E3B">
        <w:rPr>
          <w:rFonts w:cs="B Nazanin" w:hint="cs"/>
          <w:sz w:val="26"/>
          <w:szCs w:val="26"/>
          <w:rtl/>
        </w:rPr>
        <w:t>ابزاري</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جذب</w:t>
      </w:r>
      <w:r w:rsidRPr="00A42E3B">
        <w:rPr>
          <w:rFonts w:cs="B Nazanin"/>
          <w:sz w:val="26"/>
          <w:szCs w:val="26"/>
        </w:rPr>
        <w:t xml:space="preserve"> </w:t>
      </w:r>
      <w:r w:rsidRPr="00A42E3B">
        <w:rPr>
          <w:rFonts w:cs="B Nazanin" w:hint="cs"/>
          <w:sz w:val="26"/>
          <w:szCs w:val="26"/>
          <w:rtl/>
        </w:rPr>
        <w:t>شوك</w:t>
      </w:r>
      <w:r w:rsidRPr="00A42E3B">
        <w:rPr>
          <w:rFonts w:cs="B Nazanin"/>
          <w:sz w:val="26"/>
          <w:szCs w:val="26"/>
          <w:rtl/>
        </w:rPr>
        <w:softHyphen/>
      </w:r>
      <w:r w:rsidRPr="00A42E3B">
        <w:rPr>
          <w:rFonts w:cs="B Nazanin" w:hint="cs"/>
          <w:sz w:val="26"/>
          <w:szCs w:val="26"/>
          <w:rtl/>
        </w:rPr>
        <w:t>ها</w:t>
      </w:r>
      <w:r w:rsidRPr="00A42E3B">
        <w:rPr>
          <w:rFonts w:cs="B Nazanin"/>
          <w:sz w:val="26"/>
          <w:szCs w:val="26"/>
        </w:rPr>
        <w:t xml:space="preserve"> </w:t>
      </w:r>
      <w:r w:rsidRPr="00A42E3B">
        <w:rPr>
          <w:rFonts w:cs="B Nazanin" w:hint="cs"/>
          <w:sz w:val="26"/>
          <w:szCs w:val="26"/>
          <w:rtl/>
        </w:rPr>
        <w:t>عمل</w:t>
      </w:r>
      <w:r w:rsidRPr="00A42E3B">
        <w:rPr>
          <w:rFonts w:cs="B Nazanin"/>
          <w:sz w:val="26"/>
          <w:szCs w:val="26"/>
        </w:rPr>
        <w:t xml:space="preserve"> </w:t>
      </w:r>
      <w:r w:rsidRPr="00A42E3B">
        <w:rPr>
          <w:rFonts w:cs="B Nazanin" w:hint="cs"/>
          <w:sz w:val="26"/>
          <w:szCs w:val="26"/>
          <w:rtl/>
        </w:rPr>
        <w:t>كند (بريگاگليو،</w:t>
      </w:r>
      <w:r w:rsidRPr="00A42E3B">
        <w:rPr>
          <w:rFonts w:cs="B Nazanin"/>
          <w:sz w:val="26"/>
          <w:szCs w:val="26"/>
        </w:rPr>
        <w:t xml:space="preserve"> </w:t>
      </w:r>
      <w:r w:rsidRPr="00A42E3B">
        <w:rPr>
          <w:rFonts w:cs="B Nazanin" w:hint="cs"/>
          <w:sz w:val="26"/>
          <w:szCs w:val="26"/>
          <w:rtl/>
        </w:rPr>
        <w:t>2008</w:t>
      </w:r>
      <w:r w:rsidRPr="00A42E3B">
        <w:rPr>
          <w:rFonts w:cs="B Nazanin"/>
          <w:sz w:val="26"/>
          <w:szCs w:val="26"/>
        </w:rPr>
        <w:t xml:space="preserve"> :</w:t>
      </w:r>
      <w:r w:rsidRPr="00A42E3B">
        <w:rPr>
          <w:rFonts w:cs="B Nazanin" w:hint="cs"/>
          <w:sz w:val="26"/>
          <w:szCs w:val="26"/>
          <w:rtl/>
        </w:rPr>
        <w:t>5).</w:t>
      </w:r>
    </w:p>
    <w:p w14:paraId="25F520F2" w14:textId="77777777" w:rsidR="00482D2E" w:rsidRPr="00A42E3B" w:rsidRDefault="00482D2E" w:rsidP="00FF7999">
      <w:pPr>
        <w:spacing w:after="0" w:line="240" w:lineRule="auto"/>
        <w:ind w:firstLine="284"/>
        <w:jc w:val="both"/>
        <w:rPr>
          <w:rFonts w:cs="B Nazanin"/>
          <w:sz w:val="26"/>
          <w:szCs w:val="26"/>
          <w:rtl/>
        </w:rPr>
      </w:pPr>
      <w:r w:rsidRPr="00A42E3B">
        <w:rPr>
          <w:rFonts w:cs="B Nazanin" w:hint="cs"/>
          <w:sz w:val="26"/>
          <w:szCs w:val="26"/>
          <w:rtl/>
        </w:rPr>
        <w:t>یک مفهوم دیگری که در ادبیات علمی مطرح شده، بحث آسیب</w:t>
      </w:r>
      <w:r w:rsidRPr="00A42E3B">
        <w:rPr>
          <w:rFonts w:cs="B Nazanin"/>
          <w:sz w:val="26"/>
          <w:szCs w:val="26"/>
          <w:rtl/>
        </w:rPr>
        <w:softHyphen/>
      </w:r>
      <w:r w:rsidRPr="00A42E3B">
        <w:rPr>
          <w:rFonts w:cs="B Nazanin" w:hint="cs"/>
          <w:sz w:val="26"/>
          <w:szCs w:val="26"/>
          <w:rtl/>
        </w:rPr>
        <w:t>پذیری اقتصادی</w:t>
      </w:r>
      <w:r w:rsidRPr="00A42E3B">
        <w:rPr>
          <w:rFonts w:cs="B Nazanin"/>
          <w:sz w:val="26"/>
          <w:szCs w:val="26"/>
          <w:vertAlign w:val="superscript"/>
          <w:rtl/>
        </w:rPr>
        <w:footnoteReference w:id="144"/>
      </w:r>
      <w:r w:rsidRPr="00A42E3B">
        <w:rPr>
          <w:rFonts w:cs="B Nazanin" w:hint="cs"/>
          <w:sz w:val="26"/>
          <w:szCs w:val="26"/>
          <w:rtl/>
        </w:rPr>
        <w:t xml:space="preserve"> است که درمورد میزان و شدت آسیب</w:t>
      </w:r>
      <w:r w:rsidRPr="00A42E3B">
        <w:rPr>
          <w:rFonts w:cs="B Nazanin"/>
          <w:sz w:val="26"/>
          <w:szCs w:val="26"/>
          <w:rtl/>
        </w:rPr>
        <w:softHyphen/>
      </w:r>
      <w:r w:rsidRPr="00A42E3B">
        <w:rPr>
          <w:rFonts w:cs="B Nazanin" w:hint="cs"/>
          <w:sz w:val="26"/>
          <w:szCs w:val="26"/>
          <w:rtl/>
        </w:rPr>
        <w:t>پذیری یک اقتصاد، بحث می</w:t>
      </w:r>
      <w:r w:rsidRPr="00A42E3B">
        <w:rPr>
          <w:rFonts w:cs="B Nazanin"/>
          <w:sz w:val="26"/>
          <w:szCs w:val="26"/>
          <w:rtl/>
        </w:rPr>
        <w:softHyphen/>
      </w:r>
      <w:r w:rsidRPr="00A42E3B">
        <w:rPr>
          <w:rFonts w:cs="B Nazanin" w:hint="cs"/>
          <w:sz w:val="26"/>
          <w:szCs w:val="26"/>
          <w:rtl/>
        </w:rPr>
        <w:t>کند. مفهوم دیگر، ضد شکنندگی اقتصاد یا شکننده نبودن اقتصاد</w:t>
      </w:r>
      <w:r w:rsidRPr="00A42E3B">
        <w:rPr>
          <w:rFonts w:cs="B Nazanin"/>
          <w:sz w:val="26"/>
          <w:szCs w:val="26"/>
          <w:vertAlign w:val="superscript"/>
          <w:rtl/>
        </w:rPr>
        <w:footnoteReference w:id="145"/>
      </w:r>
      <w:r w:rsidRPr="00A42E3B">
        <w:rPr>
          <w:rFonts w:cs="B Nazanin" w:hint="cs"/>
          <w:sz w:val="26"/>
          <w:szCs w:val="26"/>
          <w:rtl/>
        </w:rPr>
        <w:t xml:space="preserve"> است که مفاهیمی را نزدیک به اقتصاد مقاومتی بحث می</w:t>
      </w:r>
      <w:r w:rsidRPr="00A42E3B">
        <w:rPr>
          <w:rFonts w:cs="B Nazanin"/>
          <w:sz w:val="26"/>
          <w:szCs w:val="26"/>
          <w:rtl/>
        </w:rPr>
        <w:softHyphen/>
      </w:r>
      <w:r w:rsidRPr="00A42E3B">
        <w:rPr>
          <w:rFonts w:cs="B Nazanin" w:hint="cs"/>
          <w:sz w:val="26"/>
          <w:szCs w:val="26"/>
          <w:rtl/>
        </w:rPr>
        <w:t>کند.</w:t>
      </w:r>
    </w:p>
    <w:p w14:paraId="47FD9D3C"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مفهوم بعدی، اقتصاد پایدار یا اقتصاد متداوم</w:t>
      </w:r>
      <w:r w:rsidRPr="00A42E3B">
        <w:rPr>
          <w:rFonts w:cs="B Nazanin"/>
          <w:sz w:val="26"/>
          <w:szCs w:val="26"/>
          <w:vertAlign w:val="superscript"/>
          <w:rtl/>
        </w:rPr>
        <w:footnoteReference w:id="146"/>
      </w:r>
      <w:r w:rsidRPr="00A42E3B">
        <w:rPr>
          <w:rFonts w:cs="B Nazanin" w:hint="cs"/>
          <w:sz w:val="26"/>
          <w:szCs w:val="26"/>
          <w:rtl/>
        </w:rPr>
        <w:t xml:space="preserve"> است که پایداری اقتصاد را در مقابل نوسانات مورد توجه قرار می</w:t>
      </w:r>
      <w:r w:rsidRPr="00A42E3B">
        <w:rPr>
          <w:rFonts w:cs="B Nazanin"/>
          <w:sz w:val="26"/>
          <w:szCs w:val="26"/>
          <w:rtl/>
        </w:rPr>
        <w:softHyphen/>
      </w:r>
      <w:r w:rsidRPr="00A42E3B">
        <w:rPr>
          <w:rFonts w:cs="B Nazanin" w:hint="cs"/>
          <w:sz w:val="26"/>
          <w:szCs w:val="26"/>
          <w:rtl/>
        </w:rPr>
        <w:t>دهد. مفهوم دیگر، استحکام و پیوستگی اقتصادی</w:t>
      </w:r>
      <w:r w:rsidRPr="00A42E3B">
        <w:rPr>
          <w:rFonts w:cs="B Nazanin"/>
          <w:sz w:val="26"/>
          <w:szCs w:val="26"/>
          <w:vertAlign w:val="superscript"/>
          <w:rtl/>
        </w:rPr>
        <w:footnoteReference w:id="147"/>
      </w:r>
      <w:r w:rsidRPr="00A42E3B">
        <w:rPr>
          <w:rFonts w:cs="B Nazanin" w:hint="cs"/>
          <w:sz w:val="26"/>
          <w:szCs w:val="26"/>
          <w:rtl/>
        </w:rPr>
        <w:t xml:space="preserve"> است که روی شاخص</w:t>
      </w:r>
      <w:r w:rsidRPr="00A42E3B">
        <w:rPr>
          <w:rFonts w:cs="B Nazanin"/>
          <w:sz w:val="26"/>
          <w:szCs w:val="26"/>
          <w:rtl/>
        </w:rPr>
        <w:softHyphen/>
      </w:r>
      <w:r w:rsidRPr="00A42E3B">
        <w:rPr>
          <w:rFonts w:cs="B Nazanin" w:hint="cs"/>
          <w:sz w:val="26"/>
          <w:szCs w:val="26"/>
          <w:rtl/>
        </w:rPr>
        <w:t>ها و عواملی که باعث استحکام و قدرت اقتصادی می</w:t>
      </w:r>
      <w:r w:rsidRPr="00A42E3B">
        <w:rPr>
          <w:rFonts w:cs="B Nazanin"/>
          <w:sz w:val="26"/>
          <w:szCs w:val="26"/>
          <w:rtl/>
        </w:rPr>
        <w:softHyphen/>
      </w:r>
      <w:r w:rsidRPr="00A42E3B">
        <w:rPr>
          <w:rFonts w:cs="B Nazanin" w:hint="cs"/>
          <w:sz w:val="26"/>
          <w:szCs w:val="26"/>
          <w:rtl/>
        </w:rPr>
        <w:t>شود، بحث می</w:t>
      </w:r>
      <w:r w:rsidRPr="00A42E3B">
        <w:rPr>
          <w:rFonts w:cs="B Nazanin"/>
          <w:sz w:val="26"/>
          <w:szCs w:val="26"/>
          <w:rtl/>
        </w:rPr>
        <w:softHyphen/>
      </w:r>
      <w:r w:rsidRPr="00A42E3B">
        <w:rPr>
          <w:rFonts w:cs="B Nazanin" w:hint="cs"/>
          <w:sz w:val="26"/>
          <w:szCs w:val="26"/>
          <w:rtl/>
        </w:rPr>
        <w:t>کند.</w:t>
      </w:r>
    </w:p>
    <w:p w14:paraId="6785DEE9"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مجموع این مفاهم و واژگان، این نکته را مطرح می</w:t>
      </w:r>
      <w:r w:rsidRPr="00A42E3B">
        <w:rPr>
          <w:rFonts w:cs="B Nazanin"/>
          <w:sz w:val="26"/>
          <w:szCs w:val="26"/>
          <w:rtl/>
        </w:rPr>
        <w:softHyphen/>
      </w:r>
      <w:r w:rsidRPr="00A42E3B">
        <w:rPr>
          <w:rFonts w:cs="B Nazanin" w:hint="cs"/>
          <w:sz w:val="26"/>
          <w:szCs w:val="26"/>
          <w:rtl/>
        </w:rPr>
        <w:t>کند، که اقتصاد نئوکلاسیک بر اساس معیارهای چهارگانه بیان شده مبنای جامعی برای نرخ</w:t>
      </w:r>
      <w:r w:rsidRPr="00A42E3B">
        <w:rPr>
          <w:rFonts w:cs="B Nazanin"/>
          <w:sz w:val="26"/>
          <w:szCs w:val="26"/>
          <w:rtl/>
        </w:rPr>
        <w:softHyphen/>
      </w:r>
      <w:r w:rsidRPr="00A42E3B">
        <w:rPr>
          <w:rFonts w:cs="B Nazanin" w:hint="cs"/>
          <w:sz w:val="26"/>
          <w:szCs w:val="26"/>
          <w:rtl/>
        </w:rPr>
        <w:t>بندی ارز نمی</w:t>
      </w:r>
      <w:r w:rsidRPr="00A42E3B">
        <w:rPr>
          <w:rFonts w:cs="B Nazanin"/>
          <w:sz w:val="26"/>
          <w:szCs w:val="26"/>
          <w:rtl/>
        </w:rPr>
        <w:softHyphen/>
      </w:r>
      <w:r w:rsidRPr="00A42E3B">
        <w:rPr>
          <w:rFonts w:cs="B Nazanin" w:hint="cs"/>
          <w:sz w:val="26"/>
          <w:szCs w:val="26"/>
          <w:rtl/>
        </w:rPr>
        <w:t>تواند قرار گیرد. بسیاری از کشورها دریافته</w:t>
      </w:r>
      <w:r w:rsidRPr="00A42E3B">
        <w:rPr>
          <w:rFonts w:cs="B Nazanin"/>
          <w:sz w:val="26"/>
          <w:szCs w:val="26"/>
          <w:rtl/>
        </w:rPr>
        <w:softHyphen/>
      </w:r>
      <w:r w:rsidRPr="00A42E3B">
        <w:rPr>
          <w:rFonts w:cs="B Nazanin" w:hint="cs"/>
          <w:sz w:val="26"/>
          <w:szCs w:val="26"/>
          <w:rtl/>
        </w:rPr>
        <w:t>اند که باید اقتصاد خود را به گونه</w:t>
      </w:r>
      <w:r w:rsidRPr="00A42E3B">
        <w:rPr>
          <w:rFonts w:cs="B Nazanin"/>
          <w:sz w:val="26"/>
          <w:szCs w:val="26"/>
          <w:rtl/>
        </w:rPr>
        <w:softHyphen/>
      </w:r>
      <w:r w:rsidRPr="00A42E3B">
        <w:rPr>
          <w:rFonts w:cs="B Nazanin" w:hint="cs"/>
          <w:sz w:val="26"/>
          <w:szCs w:val="26"/>
          <w:rtl/>
        </w:rPr>
        <w:t>ای مدیریت کنند که در مقابل نوسانات، دشواری</w:t>
      </w:r>
      <w:r w:rsidRPr="00A42E3B">
        <w:rPr>
          <w:rFonts w:cs="B Nazanin"/>
          <w:sz w:val="26"/>
          <w:szCs w:val="26"/>
          <w:rtl/>
        </w:rPr>
        <w:softHyphen/>
      </w:r>
      <w:r w:rsidRPr="00A42E3B">
        <w:rPr>
          <w:rFonts w:cs="B Nazanin" w:hint="cs"/>
          <w:sz w:val="26"/>
          <w:szCs w:val="26"/>
          <w:rtl/>
        </w:rPr>
        <w:t>ها، تهدیدها و تلاطم</w:t>
      </w:r>
      <w:r w:rsidRPr="00A42E3B">
        <w:rPr>
          <w:rFonts w:cs="B Nazanin"/>
          <w:sz w:val="26"/>
          <w:szCs w:val="26"/>
          <w:rtl/>
        </w:rPr>
        <w:softHyphen/>
      </w:r>
      <w:r w:rsidRPr="00A42E3B">
        <w:rPr>
          <w:rFonts w:cs="B Nazanin" w:hint="cs"/>
          <w:sz w:val="26"/>
          <w:szCs w:val="26"/>
          <w:rtl/>
        </w:rPr>
        <w:t>هایی که در سطح بین</w:t>
      </w:r>
      <w:r w:rsidRPr="00A42E3B">
        <w:rPr>
          <w:rFonts w:cs="B Nazanin"/>
          <w:sz w:val="26"/>
          <w:szCs w:val="26"/>
          <w:rtl/>
        </w:rPr>
        <w:softHyphen/>
      </w:r>
      <w:r w:rsidRPr="00A42E3B">
        <w:rPr>
          <w:rFonts w:cs="B Nazanin" w:hint="cs"/>
          <w:sz w:val="26"/>
          <w:szCs w:val="26"/>
          <w:rtl/>
        </w:rPr>
        <w:t>المللی و حتی در داخل خود اقتصادها وجود دارد، مقاومت کنند.</w:t>
      </w:r>
    </w:p>
    <w:p w14:paraId="15C581DD"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در جمع</w:t>
      </w:r>
      <w:r w:rsidRPr="00A42E3B">
        <w:rPr>
          <w:rFonts w:cs="B Nazanin"/>
          <w:sz w:val="26"/>
          <w:szCs w:val="26"/>
          <w:rtl/>
        </w:rPr>
        <w:softHyphen/>
      </w:r>
      <w:r w:rsidRPr="00A42E3B">
        <w:rPr>
          <w:rFonts w:cs="B Nazanin" w:hint="cs"/>
          <w:sz w:val="26"/>
          <w:szCs w:val="26"/>
          <w:rtl/>
        </w:rPr>
        <w:t>بندی این بخش گفتنی است که مقاوم کردن اقتصاد در مقابل تلاطم</w:t>
      </w:r>
      <w:r w:rsidRPr="00A42E3B">
        <w:rPr>
          <w:rFonts w:cs="B Nazanin"/>
          <w:sz w:val="26"/>
          <w:szCs w:val="26"/>
          <w:rtl/>
        </w:rPr>
        <w:softHyphen/>
      </w:r>
      <w:r w:rsidRPr="00A42E3B">
        <w:rPr>
          <w:rFonts w:cs="B Nazanin" w:hint="cs"/>
          <w:sz w:val="26"/>
          <w:szCs w:val="26"/>
          <w:rtl/>
        </w:rPr>
        <w:t>ها و بحران</w:t>
      </w:r>
      <w:r w:rsidRPr="00A42E3B">
        <w:rPr>
          <w:rFonts w:cs="B Nazanin"/>
          <w:sz w:val="26"/>
          <w:szCs w:val="26"/>
          <w:rtl/>
        </w:rPr>
        <w:softHyphen/>
      </w:r>
      <w:r w:rsidRPr="00A42E3B">
        <w:rPr>
          <w:rFonts w:cs="B Nazanin" w:hint="cs"/>
          <w:sz w:val="26"/>
          <w:szCs w:val="26"/>
          <w:rtl/>
        </w:rPr>
        <w:t>هایی که از خارج اقتصاد به آن تحمیل می</w:t>
      </w:r>
      <w:r w:rsidRPr="00A42E3B">
        <w:rPr>
          <w:rFonts w:cs="B Nazanin"/>
          <w:sz w:val="26"/>
          <w:szCs w:val="26"/>
          <w:rtl/>
        </w:rPr>
        <w:softHyphen/>
      </w:r>
      <w:r w:rsidRPr="00A42E3B">
        <w:rPr>
          <w:rFonts w:cs="B Nazanin" w:hint="cs"/>
          <w:sz w:val="26"/>
          <w:szCs w:val="26"/>
          <w:rtl/>
        </w:rPr>
        <w:t>شود و یا حتی بحران</w:t>
      </w:r>
      <w:r w:rsidRPr="00A42E3B">
        <w:rPr>
          <w:rFonts w:cs="B Nazanin"/>
          <w:sz w:val="26"/>
          <w:szCs w:val="26"/>
          <w:rtl/>
        </w:rPr>
        <w:softHyphen/>
      </w:r>
      <w:r w:rsidRPr="00A42E3B">
        <w:rPr>
          <w:rFonts w:cs="B Nazanin" w:hint="cs"/>
          <w:sz w:val="26"/>
          <w:szCs w:val="26"/>
          <w:rtl/>
        </w:rPr>
        <w:t xml:space="preserve">هایی که از درون </w:t>
      </w:r>
      <w:r w:rsidRPr="00A42E3B">
        <w:rPr>
          <w:rFonts w:cs="B Nazanin" w:hint="cs"/>
          <w:sz w:val="26"/>
          <w:szCs w:val="26"/>
          <w:rtl/>
        </w:rPr>
        <w:lastRenderedPageBreak/>
        <w:t>اقتصاد ممکن است شکل گیرد، مسأله</w:t>
      </w:r>
      <w:r w:rsidRPr="00A42E3B">
        <w:rPr>
          <w:rFonts w:cs="B Nazanin"/>
          <w:sz w:val="26"/>
          <w:szCs w:val="26"/>
          <w:rtl/>
        </w:rPr>
        <w:softHyphen/>
      </w:r>
      <w:r w:rsidRPr="00A42E3B">
        <w:rPr>
          <w:rFonts w:cs="B Nazanin" w:hint="cs"/>
          <w:sz w:val="26"/>
          <w:szCs w:val="26"/>
          <w:rtl/>
        </w:rPr>
        <w:t>ای است که در علم اقتصاد متعارف نیز بدان پرداخته شده است.</w:t>
      </w:r>
    </w:p>
    <w:p w14:paraId="30EB6414" w14:textId="77777777" w:rsidR="008B0658" w:rsidRPr="00A42E3B" w:rsidRDefault="008B0658" w:rsidP="00CD701A">
      <w:pPr>
        <w:spacing w:after="0" w:line="240" w:lineRule="auto"/>
        <w:ind w:firstLine="284"/>
        <w:jc w:val="both"/>
        <w:rPr>
          <w:rFonts w:cs="B Nazanin"/>
          <w:sz w:val="26"/>
          <w:szCs w:val="26"/>
          <w:rtl/>
        </w:rPr>
      </w:pPr>
    </w:p>
    <w:p w14:paraId="5513C05E" w14:textId="5FBCE495" w:rsidR="00482D2E" w:rsidRPr="00A42E3B" w:rsidRDefault="002971A8" w:rsidP="00CD701A">
      <w:pPr>
        <w:spacing w:after="0" w:line="240" w:lineRule="auto"/>
        <w:jc w:val="both"/>
        <w:rPr>
          <w:rFonts w:cs="B Nazanin"/>
          <w:b/>
          <w:bCs/>
          <w:sz w:val="26"/>
          <w:szCs w:val="26"/>
          <w:rtl/>
        </w:rPr>
      </w:pPr>
      <w:r w:rsidRPr="00A42E3B">
        <w:rPr>
          <w:rFonts w:cs="B Nazanin" w:hint="cs"/>
          <w:b/>
          <w:bCs/>
          <w:sz w:val="26"/>
          <w:szCs w:val="26"/>
          <w:rtl/>
        </w:rPr>
        <w:t xml:space="preserve">3. </w:t>
      </w:r>
      <w:r w:rsidR="00482D2E" w:rsidRPr="00A42E3B">
        <w:rPr>
          <w:rFonts w:cs="B Nazanin" w:hint="cs"/>
          <w:b/>
          <w:bCs/>
          <w:sz w:val="26"/>
          <w:szCs w:val="26"/>
          <w:rtl/>
        </w:rPr>
        <w:t>ماهیت و محتوای اقتصاد مقاومتی</w:t>
      </w:r>
    </w:p>
    <w:p w14:paraId="71C7C21E" w14:textId="77777777" w:rsidR="00482D2E" w:rsidRPr="00A42E3B" w:rsidRDefault="00482D2E" w:rsidP="00BB78D7">
      <w:pPr>
        <w:spacing w:after="0" w:line="240" w:lineRule="auto"/>
        <w:jc w:val="both"/>
        <w:rPr>
          <w:rFonts w:cs="B Nazanin"/>
          <w:b/>
          <w:bCs/>
          <w:sz w:val="26"/>
          <w:szCs w:val="26"/>
          <w:rtl/>
        </w:rPr>
      </w:pPr>
      <w:r w:rsidRPr="00A42E3B">
        <w:rPr>
          <w:rFonts w:cs="B Nazanin" w:hint="cs"/>
          <w:sz w:val="26"/>
          <w:szCs w:val="26"/>
          <w:rtl/>
        </w:rPr>
        <w:t>مقام معظم رهبری در سال</w:t>
      </w:r>
      <w:r w:rsidRPr="00A42E3B">
        <w:rPr>
          <w:rFonts w:cs="B Nazanin"/>
          <w:sz w:val="26"/>
          <w:szCs w:val="26"/>
          <w:rtl/>
        </w:rPr>
        <w:softHyphen/>
      </w:r>
      <w:r w:rsidRPr="00A42E3B">
        <w:rPr>
          <w:rFonts w:cs="B Nazanin" w:hint="cs"/>
          <w:sz w:val="26"/>
          <w:szCs w:val="26"/>
          <w:rtl/>
        </w:rPr>
        <w:t>های اخیر، در حوزه اقتصاد مقاومتی یک «سه</w:t>
      </w:r>
      <w:r w:rsidRPr="00A42E3B">
        <w:rPr>
          <w:rFonts w:cs="B Nazanin"/>
          <w:sz w:val="26"/>
          <w:szCs w:val="26"/>
          <w:rtl/>
        </w:rPr>
        <w:softHyphen/>
      </w:r>
      <w:r w:rsidRPr="00A42E3B">
        <w:rPr>
          <w:rFonts w:cs="B Nazanin" w:hint="cs"/>
          <w:sz w:val="26"/>
          <w:szCs w:val="26"/>
          <w:rtl/>
        </w:rPr>
        <w:t>گانه</w:t>
      </w:r>
      <w:r w:rsidRPr="00A42E3B">
        <w:rPr>
          <w:rFonts w:cs="B Nazanin"/>
          <w:sz w:val="26"/>
          <w:szCs w:val="26"/>
          <w:rtl/>
        </w:rPr>
        <w:softHyphen/>
      </w:r>
      <w:r w:rsidRPr="00A42E3B">
        <w:rPr>
          <w:rFonts w:cs="B Nazanin" w:hint="cs"/>
          <w:sz w:val="26"/>
          <w:szCs w:val="26"/>
          <w:rtl/>
        </w:rPr>
        <w:t>ی مفهومی» را مطرح کردند که نام این سه</w:t>
      </w:r>
      <w:r w:rsidRPr="00A42E3B">
        <w:rPr>
          <w:rFonts w:cs="B Nazanin"/>
          <w:sz w:val="26"/>
          <w:szCs w:val="26"/>
          <w:rtl/>
        </w:rPr>
        <w:softHyphen/>
      </w:r>
      <w:r w:rsidRPr="00A42E3B">
        <w:rPr>
          <w:rFonts w:cs="B Nazanin" w:hint="cs"/>
          <w:sz w:val="26"/>
          <w:szCs w:val="26"/>
          <w:rtl/>
        </w:rPr>
        <w:t>گانه</w:t>
      </w:r>
      <w:r w:rsidRPr="00A42E3B">
        <w:rPr>
          <w:rFonts w:cs="B Nazanin"/>
          <w:sz w:val="26"/>
          <w:szCs w:val="26"/>
          <w:rtl/>
        </w:rPr>
        <w:softHyphen/>
      </w:r>
      <w:r w:rsidRPr="00A42E3B">
        <w:rPr>
          <w:rFonts w:cs="B Nazanin" w:hint="cs"/>
          <w:sz w:val="26"/>
          <w:szCs w:val="26"/>
          <w:rtl/>
        </w:rPr>
        <w:t>ی مفهومی را می</w:t>
      </w:r>
      <w:r w:rsidRPr="00A42E3B">
        <w:rPr>
          <w:rFonts w:cs="B Nazanin"/>
          <w:sz w:val="26"/>
          <w:szCs w:val="26"/>
          <w:rtl/>
        </w:rPr>
        <w:softHyphen/>
      </w:r>
      <w:r w:rsidRPr="00A42E3B">
        <w:rPr>
          <w:rFonts w:cs="B Nazanin" w:hint="cs"/>
          <w:sz w:val="26"/>
          <w:szCs w:val="26"/>
          <w:rtl/>
        </w:rPr>
        <w:t>توان «مبنای اقتصادی انقلاب اسلامی» گذاشت.</w:t>
      </w:r>
    </w:p>
    <w:p w14:paraId="176EEF4A"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بخش اول این سه</w:t>
      </w:r>
      <w:r w:rsidRPr="00A42E3B">
        <w:rPr>
          <w:rFonts w:cs="B Nazanin"/>
          <w:sz w:val="26"/>
          <w:szCs w:val="26"/>
          <w:rtl/>
        </w:rPr>
        <w:softHyphen/>
      </w:r>
      <w:r w:rsidRPr="00A42E3B">
        <w:rPr>
          <w:rFonts w:cs="B Nazanin" w:hint="cs"/>
          <w:sz w:val="26"/>
          <w:szCs w:val="26"/>
          <w:rtl/>
        </w:rPr>
        <w:t>گانه، «الگوی اسلامی- ایرانی پیشرفت» است که درواقع یک الگو و نظام جدید برنامه</w:t>
      </w:r>
      <w:r w:rsidRPr="00A42E3B">
        <w:rPr>
          <w:rFonts w:cs="B Nazanin"/>
          <w:sz w:val="26"/>
          <w:szCs w:val="26"/>
          <w:rtl/>
        </w:rPr>
        <w:softHyphen/>
      </w:r>
      <w:r w:rsidRPr="00A42E3B">
        <w:rPr>
          <w:rFonts w:cs="B Nazanin" w:hint="cs"/>
          <w:sz w:val="26"/>
          <w:szCs w:val="26"/>
          <w:rtl/>
        </w:rPr>
        <w:t>ریزی بوده و نظریه جدید در پیشرفت است. البته این صرفاً در حوزه اقتصاد نیست و در همه حوزه</w:t>
      </w:r>
      <w:r w:rsidRPr="00A42E3B">
        <w:rPr>
          <w:rFonts w:cs="B Nazanin"/>
          <w:sz w:val="26"/>
          <w:szCs w:val="26"/>
          <w:rtl/>
        </w:rPr>
        <w:softHyphen/>
      </w:r>
      <w:r w:rsidRPr="00A42E3B">
        <w:rPr>
          <w:rFonts w:cs="B Nazanin" w:hint="cs"/>
          <w:sz w:val="26"/>
          <w:szCs w:val="26"/>
          <w:rtl/>
        </w:rPr>
        <w:t>های فرهنگی، اجتماعی و سیاسی مرتبط خواهد بود.</w:t>
      </w:r>
    </w:p>
    <w:p w14:paraId="15DE9D10"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بخش دوم این سه</w:t>
      </w:r>
      <w:r w:rsidRPr="00A42E3B">
        <w:rPr>
          <w:rFonts w:cs="B Nazanin"/>
          <w:sz w:val="26"/>
          <w:szCs w:val="26"/>
          <w:rtl/>
        </w:rPr>
        <w:softHyphen/>
      </w:r>
      <w:r w:rsidRPr="00A42E3B">
        <w:rPr>
          <w:rFonts w:cs="B Nazanin" w:hint="cs"/>
          <w:sz w:val="26"/>
          <w:szCs w:val="26"/>
          <w:rtl/>
        </w:rPr>
        <w:t>گانه مفهومی، «جهاد اقتصادی» است که که یک رویکرد فرهنگی به اقتصاد دارد.</w:t>
      </w:r>
    </w:p>
    <w:p w14:paraId="183C249D"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بخش سوم</w:t>
      </w:r>
      <w:r w:rsidRPr="00A42E3B">
        <w:rPr>
          <w:rFonts w:cs="B Nazanin"/>
          <w:sz w:val="26"/>
          <w:szCs w:val="26"/>
        </w:rPr>
        <w:t xml:space="preserve"> </w:t>
      </w:r>
      <w:r w:rsidRPr="00A42E3B">
        <w:rPr>
          <w:rFonts w:cs="B Nazanin" w:hint="cs"/>
          <w:sz w:val="26"/>
          <w:szCs w:val="26"/>
          <w:rtl/>
        </w:rPr>
        <w:t>اقتصاد مقاومتی است.</w:t>
      </w:r>
    </w:p>
    <w:p w14:paraId="56555E8B" w14:textId="77777777" w:rsidR="00482D2E" w:rsidRPr="00A42E3B" w:rsidRDefault="00482D2E" w:rsidP="00CD701A">
      <w:pPr>
        <w:spacing w:after="0" w:line="240" w:lineRule="auto"/>
        <w:jc w:val="center"/>
        <w:rPr>
          <w:rFonts w:cs="B Nazanin"/>
          <w:sz w:val="26"/>
          <w:szCs w:val="26"/>
          <w:rtl/>
        </w:rPr>
      </w:pPr>
      <w:r w:rsidRPr="00A42E3B">
        <w:rPr>
          <w:rFonts w:cs="B Nazanin"/>
          <w:noProof/>
          <w:sz w:val="26"/>
          <w:szCs w:val="26"/>
          <w:lang w:bidi="ar-SA"/>
        </w:rPr>
        <w:drawing>
          <wp:inline distT="0" distB="0" distL="0" distR="0" wp14:anchorId="57A1F9F4" wp14:editId="7BFEF009">
            <wp:extent cx="4353533" cy="196242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F8D723.tmp"/>
                    <pic:cNvPicPr/>
                  </pic:nvPicPr>
                  <pic:blipFill>
                    <a:blip r:embed="rId9">
                      <a:extLst>
                        <a:ext uri="{28A0092B-C50C-407E-A947-70E740481C1C}">
                          <a14:useLocalDpi xmlns:a14="http://schemas.microsoft.com/office/drawing/2010/main" val="0"/>
                        </a:ext>
                      </a:extLst>
                    </a:blip>
                    <a:stretch>
                      <a:fillRect/>
                    </a:stretch>
                  </pic:blipFill>
                  <pic:spPr>
                    <a:xfrm>
                      <a:off x="0" y="0"/>
                      <a:ext cx="4353533" cy="1962424"/>
                    </a:xfrm>
                    <a:prstGeom prst="rect">
                      <a:avLst/>
                    </a:prstGeom>
                  </pic:spPr>
                </pic:pic>
              </a:graphicData>
            </a:graphic>
          </wp:inline>
        </w:drawing>
      </w:r>
    </w:p>
    <w:p w14:paraId="2418ED97" w14:textId="4993B028" w:rsidR="00482D2E" w:rsidRPr="00A42E3B" w:rsidRDefault="00482D2E" w:rsidP="00FF7999">
      <w:pPr>
        <w:spacing w:after="0" w:line="240" w:lineRule="auto"/>
        <w:jc w:val="center"/>
        <w:rPr>
          <w:rFonts w:cs="B Nazanin"/>
          <w:b/>
          <w:bCs/>
          <w:rtl/>
        </w:rPr>
      </w:pPr>
      <w:r w:rsidRPr="00A42E3B">
        <w:rPr>
          <w:rFonts w:cs="B Nazanin" w:hint="cs"/>
          <w:b/>
          <w:bCs/>
          <w:rtl/>
        </w:rPr>
        <w:t>شکل</w:t>
      </w:r>
      <w:r w:rsidR="00FF7999" w:rsidRPr="00A42E3B">
        <w:rPr>
          <w:rFonts w:cs="B Nazanin" w:hint="cs"/>
          <w:b/>
          <w:bCs/>
          <w:rtl/>
        </w:rPr>
        <w:t xml:space="preserve"> 4</w:t>
      </w:r>
      <w:r w:rsidRPr="00A42E3B">
        <w:rPr>
          <w:rFonts w:cs="B Nazanin" w:hint="cs"/>
          <w:b/>
          <w:bCs/>
          <w:rtl/>
        </w:rPr>
        <w:t>-</w:t>
      </w:r>
      <w:r w:rsidR="00FB1443" w:rsidRPr="00A42E3B">
        <w:rPr>
          <w:rFonts w:cs="B Nazanin" w:hint="cs"/>
          <w:b/>
          <w:bCs/>
          <w:rtl/>
        </w:rPr>
        <w:t xml:space="preserve">1. </w:t>
      </w:r>
      <w:r w:rsidRPr="00A42E3B">
        <w:rPr>
          <w:rFonts w:cs="B Nazanin" w:hint="cs"/>
          <w:b/>
          <w:bCs/>
          <w:rtl/>
        </w:rPr>
        <w:t>سه</w:t>
      </w:r>
      <w:r w:rsidRPr="00A42E3B">
        <w:rPr>
          <w:rFonts w:cs="B Nazanin"/>
          <w:b/>
          <w:bCs/>
          <w:rtl/>
        </w:rPr>
        <w:softHyphen/>
      </w:r>
      <w:r w:rsidRPr="00A42E3B">
        <w:rPr>
          <w:rFonts w:cs="B Nazanin" w:hint="cs"/>
          <w:b/>
          <w:bCs/>
          <w:rtl/>
        </w:rPr>
        <w:t>گانه مفهومی اقتصاد در اندیشه مقام معظم رهبری (عبدالملکی، 1394: 26)</w:t>
      </w:r>
    </w:p>
    <w:p w14:paraId="6B5F6D54"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این سه</w:t>
      </w:r>
      <w:r w:rsidRPr="00A42E3B">
        <w:rPr>
          <w:rFonts w:cs="B Nazanin"/>
          <w:sz w:val="26"/>
          <w:szCs w:val="26"/>
          <w:rtl/>
        </w:rPr>
        <w:softHyphen/>
      </w:r>
      <w:r w:rsidRPr="00A42E3B">
        <w:rPr>
          <w:rFonts w:cs="B Nazanin" w:hint="cs"/>
          <w:sz w:val="26"/>
          <w:szCs w:val="26"/>
          <w:rtl/>
        </w:rPr>
        <w:t>گانه یک مجموعه فکری منسجم را در حوزه اقتصاد معرفی می</w:t>
      </w:r>
      <w:r w:rsidRPr="00A42E3B">
        <w:rPr>
          <w:rFonts w:cs="B Nazanin"/>
          <w:sz w:val="26"/>
          <w:szCs w:val="26"/>
          <w:rtl/>
        </w:rPr>
        <w:softHyphen/>
      </w:r>
      <w:r w:rsidRPr="00A42E3B">
        <w:rPr>
          <w:rFonts w:cs="B Nazanin" w:hint="cs"/>
          <w:sz w:val="26"/>
          <w:szCs w:val="26"/>
          <w:rtl/>
        </w:rPr>
        <w:t>کند که به عنوان یک نظریه سازگار در دانش و علم اقتصاد می</w:t>
      </w:r>
      <w:r w:rsidRPr="00A42E3B">
        <w:rPr>
          <w:rFonts w:cs="B Nazanin"/>
          <w:sz w:val="26"/>
          <w:szCs w:val="26"/>
          <w:rtl/>
        </w:rPr>
        <w:softHyphen/>
      </w:r>
      <w:r w:rsidRPr="00A42E3B">
        <w:rPr>
          <w:rFonts w:cs="B Nazanin" w:hint="cs"/>
          <w:sz w:val="26"/>
          <w:szCs w:val="26"/>
          <w:rtl/>
        </w:rPr>
        <w:t>تواند مورد مطالعه و بررسی قرار گیرد.</w:t>
      </w:r>
    </w:p>
    <w:p w14:paraId="46F2278D"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در خصوص اقتصاد مقاومتی و مبانی آن، نخستین مطلبی که می</w:t>
      </w:r>
      <w:r w:rsidRPr="00A42E3B">
        <w:rPr>
          <w:rFonts w:cs="B Nazanin"/>
          <w:sz w:val="26"/>
          <w:szCs w:val="26"/>
          <w:rtl/>
        </w:rPr>
        <w:softHyphen/>
      </w:r>
      <w:r w:rsidRPr="00A42E3B">
        <w:rPr>
          <w:rFonts w:cs="B Nazanin" w:hint="cs"/>
          <w:sz w:val="26"/>
          <w:szCs w:val="26"/>
          <w:rtl/>
        </w:rPr>
        <w:t>توان مطرح کرد این است که تعریف اقتصاد مقاومتی چیست؟ اقتصاد مقاومتی به زبان ساده این</w:t>
      </w:r>
      <w:r w:rsidRPr="00A42E3B">
        <w:rPr>
          <w:rFonts w:cs="B Nazanin"/>
          <w:sz w:val="26"/>
          <w:szCs w:val="26"/>
          <w:rtl/>
        </w:rPr>
        <w:softHyphen/>
      </w:r>
      <w:r w:rsidRPr="00A42E3B">
        <w:rPr>
          <w:rFonts w:cs="B Nazanin" w:hint="cs"/>
          <w:sz w:val="26"/>
          <w:szCs w:val="26"/>
          <w:rtl/>
        </w:rPr>
        <w:t>گونه معرفی می</w:t>
      </w:r>
      <w:r w:rsidRPr="00A42E3B">
        <w:rPr>
          <w:rFonts w:cs="B Nazanin"/>
          <w:sz w:val="26"/>
          <w:szCs w:val="26"/>
          <w:rtl/>
        </w:rPr>
        <w:softHyphen/>
      </w:r>
      <w:r w:rsidRPr="00A42E3B">
        <w:rPr>
          <w:rFonts w:cs="B Nazanin" w:hint="cs"/>
          <w:sz w:val="26"/>
          <w:szCs w:val="26"/>
          <w:rtl/>
        </w:rPr>
        <w:t>شود؛ اقتصادی که در شرایط دشواری، تهدید و دشمن، بتواند به اهداف خودش برسد. با این تعریف بحث بعدی به این می</w:t>
      </w:r>
      <w:r w:rsidRPr="00A42E3B">
        <w:rPr>
          <w:rFonts w:cs="B Nazanin"/>
          <w:sz w:val="26"/>
          <w:szCs w:val="26"/>
          <w:rtl/>
        </w:rPr>
        <w:softHyphen/>
      </w:r>
      <w:r w:rsidRPr="00A42E3B">
        <w:rPr>
          <w:rFonts w:cs="B Nazanin" w:hint="cs"/>
          <w:sz w:val="26"/>
          <w:szCs w:val="26"/>
          <w:rtl/>
        </w:rPr>
        <w:t>پردازد که اهداف اقتصاد مقاومتی چیست؟ اهداف اقتصاد مقاومتی به «اهداف مبنایی» و «اهداف تفصیلی» تفکیک می</w:t>
      </w:r>
      <w:r w:rsidRPr="00A42E3B">
        <w:rPr>
          <w:rFonts w:cs="B Nazanin"/>
          <w:sz w:val="26"/>
          <w:szCs w:val="26"/>
          <w:rtl/>
        </w:rPr>
        <w:softHyphen/>
      </w:r>
      <w:r w:rsidRPr="00A42E3B">
        <w:rPr>
          <w:rFonts w:cs="B Nazanin" w:hint="cs"/>
          <w:sz w:val="26"/>
          <w:szCs w:val="26"/>
          <w:rtl/>
        </w:rPr>
        <w:t>شود.</w:t>
      </w:r>
    </w:p>
    <w:p w14:paraId="52E425C3"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lastRenderedPageBreak/>
        <w:t>اهداف مبنایی نظام اقتصاد مقاومتی، درواقع همان مکتب اقتصادی اسلام است و اهداف تفصیلی آن، اهداف اقتصادی انقلاب اسلامی است. برای انقلاب اسلامی سه هدف اصلی اقتصادی مطرح می</w:t>
      </w:r>
      <w:r w:rsidRPr="00A42E3B">
        <w:rPr>
          <w:rFonts w:cs="B Nazanin"/>
          <w:sz w:val="26"/>
          <w:szCs w:val="26"/>
          <w:rtl/>
        </w:rPr>
        <w:softHyphen/>
      </w:r>
      <w:r w:rsidRPr="00A42E3B">
        <w:rPr>
          <w:rFonts w:cs="B Nazanin" w:hint="cs"/>
          <w:sz w:val="26"/>
          <w:szCs w:val="26"/>
          <w:rtl/>
        </w:rPr>
        <w:t>شود:</w:t>
      </w:r>
    </w:p>
    <w:p w14:paraId="15898601" w14:textId="77777777" w:rsidR="00482D2E" w:rsidRPr="00A42E3B" w:rsidRDefault="00482D2E" w:rsidP="00BB78D7">
      <w:pPr>
        <w:numPr>
          <w:ilvl w:val="0"/>
          <w:numId w:val="20"/>
        </w:numPr>
        <w:spacing w:after="0" w:line="240" w:lineRule="auto"/>
        <w:jc w:val="both"/>
        <w:rPr>
          <w:rFonts w:cs="B Nazanin"/>
          <w:sz w:val="26"/>
          <w:szCs w:val="26"/>
        </w:rPr>
      </w:pPr>
      <w:r w:rsidRPr="00A42E3B">
        <w:rPr>
          <w:rFonts w:cs="B Nazanin" w:hint="cs"/>
          <w:sz w:val="26"/>
          <w:szCs w:val="26"/>
          <w:rtl/>
        </w:rPr>
        <w:t>استقلال اقتصادی؛</w:t>
      </w:r>
    </w:p>
    <w:p w14:paraId="57E697DF" w14:textId="77777777" w:rsidR="00482D2E" w:rsidRPr="00A42E3B" w:rsidRDefault="00482D2E" w:rsidP="00BB78D7">
      <w:pPr>
        <w:numPr>
          <w:ilvl w:val="0"/>
          <w:numId w:val="20"/>
        </w:numPr>
        <w:spacing w:after="0" w:line="240" w:lineRule="auto"/>
        <w:jc w:val="both"/>
        <w:rPr>
          <w:rFonts w:cs="B Nazanin"/>
          <w:sz w:val="26"/>
          <w:szCs w:val="26"/>
        </w:rPr>
      </w:pPr>
      <w:r w:rsidRPr="00A42E3B">
        <w:rPr>
          <w:rFonts w:cs="B Nazanin" w:hint="cs"/>
          <w:sz w:val="26"/>
          <w:szCs w:val="26"/>
          <w:rtl/>
        </w:rPr>
        <w:t>رفاه عمومی؛</w:t>
      </w:r>
    </w:p>
    <w:p w14:paraId="445D391A" w14:textId="77777777" w:rsidR="00482D2E" w:rsidRPr="00A42E3B" w:rsidRDefault="00482D2E" w:rsidP="00BB78D7">
      <w:pPr>
        <w:numPr>
          <w:ilvl w:val="0"/>
          <w:numId w:val="20"/>
        </w:numPr>
        <w:spacing w:after="0" w:line="240" w:lineRule="auto"/>
        <w:jc w:val="both"/>
        <w:rPr>
          <w:rFonts w:cs="B Nazanin"/>
          <w:sz w:val="26"/>
          <w:szCs w:val="26"/>
        </w:rPr>
      </w:pPr>
      <w:r w:rsidRPr="00A42E3B">
        <w:rPr>
          <w:rFonts w:cs="B Nazanin" w:hint="cs"/>
          <w:sz w:val="26"/>
          <w:szCs w:val="26"/>
          <w:rtl/>
        </w:rPr>
        <w:t>پیشرفت.</w:t>
      </w:r>
    </w:p>
    <w:p w14:paraId="47647449"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اقتصاد مقاومتی باید در چارچوب اقتصاد اسلامی تدوین شود. برای این قضیه لازم است ابتدا تدوین شود که خود اقتصاد اسلامی چیست؟</w:t>
      </w:r>
    </w:p>
    <w:p w14:paraId="73CDE630"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اقتصاد اسلامی، مجموعه معارفی است که از سه جزء اصلی تشکیل می</w:t>
      </w:r>
      <w:r w:rsidRPr="00A42E3B">
        <w:rPr>
          <w:rFonts w:cs="B Nazanin"/>
          <w:sz w:val="26"/>
          <w:szCs w:val="26"/>
          <w:rtl/>
        </w:rPr>
        <w:softHyphen/>
      </w:r>
      <w:r w:rsidRPr="00A42E3B">
        <w:rPr>
          <w:rFonts w:cs="B Nazanin" w:hint="cs"/>
          <w:sz w:val="26"/>
          <w:szCs w:val="26"/>
          <w:rtl/>
        </w:rPr>
        <w:t>شود:</w:t>
      </w:r>
    </w:p>
    <w:p w14:paraId="3D04BF31"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بخش اول، مکتب اقتصاد اسلامی است که درواقع دستورالعمل</w:t>
      </w:r>
      <w:r w:rsidRPr="00A42E3B">
        <w:rPr>
          <w:rFonts w:cs="B Nazanin"/>
          <w:sz w:val="26"/>
          <w:szCs w:val="26"/>
          <w:rtl/>
        </w:rPr>
        <w:softHyphen/>
      </w:r>
      <w:r w:rsidRPr="00A42E3B">
        <w:rPr>
          <w:rFonts w:cs="B Nazanin" w:hint="cs"/>
          <w:sz w:val="26"/>
          <w:szCs w:val="26"/>
          <w:rtl/>
        </w:rPr>
        <w:t>های اقتصادی و زندگی اقتصادی برای همه احاد مردم، دولت، مصرف</w:t>
      </w:r>
      <w:r w:rsidRPr="00A42E3B">
        <w:rPr>
          <w:rFonts w:cs="B Nazanin"/>
          <w:sz w:val="26"/>
          <w:szCs w:val="26"/>
          <w:rtl/>
        </w:rPr>
        <w:softHyphen/>
      </w:r>
      <w:r w:rsidRPr="00A42E3B">
        <w:rPr>
          <w:rFonts w:cs="B Nazanin" w:hint="cs"/>
          <w:sz w:val="26"/>
          <w:szCs w:val="26"/>
          <w:rtl/>
        </w:rPr>
        <w:t>کنندکان و تولیدکنندگان است و همگی در چارچوب احکام مستحب، مکروه و واجب و درواقع به نوعی احکام اقتصادی است.</w:t>
      </w:r>
    </w:p>
    <w:p w14:paraId="7A278919"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بخش دوم، معارف اقتصاد اسلامیِ نظام اقتصادی اسلامی است. یک نظام اقتصادیِ اسلامی شکل و ظاهر اقتصادش آن زمانی است که مکتب اقتصادی اجرا شده باشد.</w:t>
      </w:r>
    </w:p>
    <w:p w14:paraId="59C37D2A"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بخش سوم، علم اقتصاد اسلامی است. علم اقتصاد اسلامی، تبیین</w:t>
      </w:r>
      <w:r w:rsidRPr="00A42E3B">
        <w:rPr>
          <w:rFonts w:cs="B Nazanin"/>
          <w:sz w:val="26"/>
          <w:szCs w:val="26"/>
          <w:rtl/>
        </w:rPr>
        <w:softHyphen/>
      </w:r>
      <w:r w:rsidRPr="00A42E3B">
        <w:rPr>
          <w:rFonts w:cs="B Nazanin" w:hint="cs"/>
          <w:sz w:val="26"/>
          <w:szCs w:val="26"/>
          <w:rtl/>
        </w:rPr>
        <w:t>کننده پدیده</w:t>
      </w:r>
      <w:r w:rsidRPr="00A42E3B">
        <w:rPr>
          <w:rFonts w:cs="B Nazanin"/>
          <w:sz w:val="26"/>
          <w:szCs w:val="26"/>
          <w:rtl/>
        </w:rPr>
        <w:softHyphen/>
      </w:r>
      <w:r w:rsidRPr="00A42E3B">
        <w:rPr>
          <w:rFonts w:cs="B Nazanin" w:hint="cs"/>
          <w:sz w:val="26"/>
          <w:szCs w:val="26"/>
          <w:rtl/>
        </w:rPr>
        <w:t>های اقتصادی و روابط علی و معلولی بین آنهاست و وقتی مکتب اقتصادی اسلام اجرا می</w:t>
      </w:r>
      <w:r w:rsidRPr="00A42E3B">
        <w:rPr>
          <w:rFonts w:cs="B Nazanin"/>
          <w:sz w:val="26"/>
          <w:szCs w:val="26"/>
          <w:rtl/>
        </w:rPr>
        <w:softHyphen/>
      </w:r>
      <w:r w:rsidRPr="00A42E3B">
        <w:rPr>
          <w:rFonts w:cs="B Nazanin" w:hint="cs"/>
          <w:sz w:val="26"/>
          <w:szCs w:val="26"/>
          <w:rtl/>
        </w:rPr>
        <w:t>شود، نظام اقتصادی اسلام شکل می</w:t>
      </w:r>
      <w:r w:rsidRPr="00A42E3B">
        <w:rPr>
          <w:rFonts w:cs="B Nazanin"/>
          <w:sz w:val="26"/>
          <w:szCs w:val="26"/>
          <w:rtl/>
        </w:rPr>
        <w:softHyphen/>
      </w:r>
      <w:r w:rsidRPr="00A42E3B">
        <w:rPr>
          <w:rFonts w:cs="B Nazanin" w:hint="cs"/>
          <w:sz w:val="26"/>
          <w:szCs w:val="26"/>
          <w:rtl/>
        </w:rPr>
        <w:t>گیرد و در نظام اقتصادی اسلامی، وقتی متغیرهای مختلف اقتصاد مثل مصرف، تولید، امور مربوط به بانک</w:t>
      </w:r>
      <w:r w:rsidRPr="00A42E3B">
        <w:rPr>
          <w:rFonts w:cs="B Nazanin"/>
          <w:sz w:val="26"/>
          <w:szCs w:val="26"/>
          <w:rtl/>
        </w:rPr>
        <w:softHyphen/>
      </w:r>
      <w:r w:rsidRPr="00A42E3B">
        <w:rPr>
          <w:rFonts w:cs="B Nazanin" w:hint="cs"/>
          <w:sz w:val="26"/>
          <w:szCs w:val="26"/>
          <w:rtl/>
        </w:rPr>
        <w:t>ها، نرخ ارز و دولت و امثال اینها و ارتباطات متقابلشان، بررسی می</w:t>
      </w:r>
      <w:r w:rsidRPr="00A42E3B">
        <w:rPr>
          <w:rFonts w:cs="B Nazanin"/>
          <w:sz w:val="26"/>
          <w:szCs w:val="26"/>
          <w:rtl/>
        </w:rPr>
        <w:softHyphen/>
      </w:r>
      <w:r w:rsidRPr="00A42E3B">
        <w:rPr>
          <w:rFonts w:cs="B Nazanin" w:hint="cs"/>
          <w:sz w:val="26"/>
          <w:szCs w:val="26"/>
          <w:rtl/>
        </w:rPr>
        <w:t>شود، علمی به نام علم اقتصاد اسلامی شکل می</w:t>
      </w:r>
      <w:r w:rsidRPr="00A42E3B">
        <w:rPr>
          <w:rFonts w:cs="B Nazanin"/>
          <w:sz w:val="26"/>
          <w:szCs w:val="26"/>
          <w:rtl/>
        </w:rPr>
        <w:softHyphen/>
      </w:r>
      <w:r w:rsidRPr="00A42E3B">
        <w:rPr>
          <w:rFonts w:cs="B Nazanin" w:hint="cs"/>
          <w:sz w:val="26"/>
          <w:szCs w:val="26"/>
          <w:rtl/>
        </w:rPr>
        <w:t>گیرد.</w:t>
      </w:r>
    </w:p>
    <w:p w14:paraId="3BA5A27A"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آن</w:t>
      </w:r>
      <w:r w:rsidRPr="00A42E3B">
        <w:rPr>
          <w:rFonts w:cs="B Nazanin"/>
          <w:sz w:val="26"/>
          <w:szCs w:val="26"/>
          <w:rtl/>
        </w:rPr>
        <w:softHyphen/>
      </w:r>
      <w:r w:rsidRPr="00A42E3B">
        <w:rPr>
          <w:rFonts w:cs="B Nazanin" w:hint="cs"/>
          <w:sz w:val="26"/>
          <w:szCs w:val="26"/>
          <w:rtl/>
        </w:rPr>
        <w:t>چه گفته خواهد شد این است که اقتصاد مقاومتی یک نسخه از نظام اقتصادی اسلام، یا یک نظام اقتصادی اسلام است؛ به همین دلیل، لازم است پیش</w:t>
      </w:r>
      <w:r w:rsidRPr="00A42E3B">
        <w:rPr>
          <w:rFonts w:cs="B Nazanin"/>
          <w:sz w:val="26"/>
          <w:szCs w:val="26"/>
          <w:rtl/>
        </w:rPr>
        <w:softHyphen/>
      </w:r>
      <w:r w:rsidRPr="00A42E3B">
        <w:rPr>
          <w:rFonts w:cs="B Nazanin" w:hint="cs"/>
          <w:sz w:val="26"/>
          <w:szCs w:val="26"/>
          <w:rtl/>
        </w:rPr>
        <w:t>تر یک تبیین یا تعریف بهتری از نظام اقتصادی اسلامی مطرح شود. در یک تعریف نظام اقتصادی اسلامی، بازتاب پرتوهای مکتب اقتصادی اسلام در آینه زمان و مکان معرفی می</w:t>
      </w:r>
      <w:r w:rsidRPr="00A42E3B">
        <w:rPr>
          <w:rFonts w:cs="B Nazanin"/>
          <w:sz w:val="26"/>
          <w:szCs w:val="26"/>
          <w:rtl/>
        </w:rPr>
        <w:softHyphen/>
      </w:r>
      <w:r w:rsidRPr="00A42E3B">
        <w:rPr>
          <w:rFonts w:cs="B Nazanin" w:hint="cs"/>
          <w:sz w:val="26"/>
          <w:szCs w:val="26"/>
          <w:rtl/>
        </w:rPr>
        <w:t>شود. این بدان معناست که اگر شما یک آینه را در نظر بگیرید که دارای شرایط مکانی و زمانی باشد و نوری که به این آینه می</w:t>
      </w:r>
      <w:r w:rsidRPr="00A42E3B">
        <w:rPr>
          <w:rFonts w:cs="B Nazanin"/>
          <w:sz w:val="26"/>
          <w:szCs w:val="26"/>
          <w:rtl/>
        </w:rPr>
        <w:softHyphen/>
      </w:r>
      <w:r w:rsidRPr="00A42E3B">
        <w:rPr>
          <w:rFonts w:cs="B Nazanin" w:hint="cs"/>
          <w:sz w:val="26"/>
          <w:szCs w:val="26"/>
          <w:rtl/>
        </w:rPr>
        <w:t>تابد، همین به اصطلاح مکتب اقتصاد اسلامی باشد، بازتابی که اتفاق می</w:t>
      </w:r>
      <w:r w:rsidRPr="00A42E3B">
        <w:rPr>
          <w:rFonts w:cs="B Nazanin"/>
          <w:sz w:val="26"/>
          <w:szCs w:val="26"/>
          <w:rtl/>
        </w:rPr>
        <w:softHyphen/>
      </w:r>
      <w:r w:rsidRPr="00A42E3B">
        <w:rPr>
          <w:rFonts w:cs="B Nazanin" w:hint="cs"/>
          <w:sz w:val="26"/>
          <w:szCs w:val="26"/>
          <w:rtl/>
        </w:rPr>
        <w:t>افتد، نظام اقتصادی اسلام است و این نظام اقتصادی اسلامی، یک سخت</w:t>
      </w:r>
      <w:r w:rsidRPr="00A42E3B">
        <w:rPr>
          <w:rFonts w:cs="B Nazanin"/>
          <w:sz w:val="26"/>
          <w:szCs w:val="26"/>
          <w:rtl/>
        </w:rPr>
        <w:softHyphen/>
      </w:r>
      <w:r w:rsidRPr="00A42E3B">
        <w:rPr>
          <w:rFonts w:cs="B Nazanin" w:hint="cs"/>
          <w:sz w:val="26"/>
          <w:szCs w:val="26"/>
          <w:rtl/>
        </w:rPr>
        <w:t>افزار و یک نرم</w:t>
      </w:r>
      <w:r w:rsidRPr="00A42E3B">
        <w:rPr>
          <w:rFonts w:cs="B Nazanin"/>
          <w:sz w:val="26"/>
          <w:szCs w:val="26"/>
          <w:rtl/>
        </w:rPr>
        <w:softHyphen/>
      </w:r>
      <w:r w:rsidRPr="00A42E3B">
        <w:rPr>
          <w:rFonts w:cs="B Nazanin" w:hint="cs"/>
          <w:sz w:val="26"/>
          <w:szCs w:val="26"/>
          <w:rtl/>
        </w:rPr>
        <w:t>افزار دارد؛ به عبارتی سازمان</w:t>
      </w:r>
      <w:r w:rsidRPr="00A42E3B">
        <w:rPr>
          <w:rFonts w:cs="B Nazanin"/>
          <w:sz w:val="26"/>
          <w:szCs w:val="26"/>
          <w:rtl/>
        </w:rPr>
        <w:softHyphen/>
      </w:r>
      <w:r w:rsidRPr="00A42E3B">
        <w:rPr>
          <w:rFonts w:cs="B Nazanin" w:hint="cs"/>
          <w:sz w:val="26"/>
          <w:szCs w:val="26"/>
          <w:rtl/>
        </w:rPr>
        <w:t>ها، قوانین و هنجارهایی دارد.</w:t>
      </w:r>
    </w:p>
    <w:p w14:paraId="5C570393" w14:textId="77777777" w:rsidR="00482D2E" w:rsidRPr="00A42E3B" w:rsidRDefault="00482D2E" w:rsidP="00CD701A">
      <w:pPr>
        <w:spacing w:after="0" w:line="240" w:lineRule="auto"/>
        <w:jc w:val="center"/>
        <w:rPr>
          <w:rFonts w:cs="B Nazanin"/>
          <w:b/>
          <w:bCs/>
          <w:sz w:val="26"/>
          <w:szCs w:val="26"/>
          <w:rtl/>
        </w:rPr>
      </w:pPr>
      <w:r w:rsidRPr="00A42E3B">
        <w:rPr>
          <w:rFonts w:cs="B Nazanin"/>
          <w:noProof/>
          <w:sz w:val="26"/>
          <w:szCs w:val="26"/>
          <w:lang w:bidi="ar-SA"/>
        </w:rPr>
        <w:lastRenderedPageBreak/>
        <w:drawing>
          <wp:inline distT="0" distB="0" distL="0" distR="0" wp14:anchorId="7E4B86C5" wp14:editId="327E3D5C">
            <wp:extent cx="4382112" cy="2686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F8C825.tmp"/>
                    <pic:cNvPicPr/>
                  </pic:nvPicPr>
                  <pic:blipFill>
                    <a:blip r:embed="rId10">
                      <a:extLst>
                        <a:ext uri="{28A0092B-C50C-407E-A947-70E740481C1C}">
                          <a14:useLocalDpi xmlns:a14="http://schemas.microsoft.com/office/drawing/2010/main" val="0"/>
                        </a:ext>
                      </a:extLst>
                    </a:blip>
                    <a:stretch>
                      <a:fillRect/>
                    </a:stretch>
                  </pic:blipFill>
                  <pic:spPr>
                    <a:xfrm>
                      <a:off x="0" y="0"/>
                      <a:ext cx="4382112" cy="2686425"/>
                    </a:xfrm>
                    <a:prstGeom prst="rect">
                      <a:avLst/>
                    </a:prstGeom>
                  </pic:spPr>
                </pic:pic>
              </a:graphicData>
            </a:graphic>
          </wp:inline>
        </w:drawing>
      </w:r>
    </w:p>
    <w:p w14:paraId="113115C4" w14:textId="4AD4AA27" w:rsidR="00482D2E" w:rsidRPr="00A42E3B" w:rsidRDefault="00482D2E" w:rsidP="00FF7999">
      <w:pPr>
        <w:spacing w:after="0" w:line="240" w:lineRule="auto"/>
        <w:jc w:val="center"/>
        <w:rPr>
          <w:rFonts w:cs="B Nazanin"/>
          <w:b/>
          <w:bCs/>
          <w:rtl/>
        </w:rPr>
      </w:pPr>
      <w:r w:rsidRPr="00A42E3B">
        <w:rPr>
          <w:rFonts w:cs="B Nazanin" w:hint="cs"/>
          <w:b/>
          <w:bCs/>
          <w:rtl/>
        </w:rPr>
        <w:t>شکل</w:t>
      </w:r>
      <w:r w:rsidR="00555E6D" w:rsidRPr="00A42E3B">
        <w:rPr>
          <w:rFonts w:cs="B Nazanin" w:hint="cs"/>
          <w:b/>
          <w:bCs/>
          <w:rtl/>
        </w:rPr>
        <w:t xml:space="preserve"> </w:t>
      </w:r>
      <w:r w:rsidR="00FF7999" w:rsidRPr="00A42E3B">
        <w:rPr>
          <w:rFonts w:cs="B Nazanin" w:hint="cs"/>
          <w:b/>
          <w:bCs/>
          <w:rtl/>
        </w:rPr>
        <w:t>4</w:t>
      </w:r>
      <w:r w:rsidRPr="00A42E3B">
        <w:rPr>
          <w:rFonts w:cs="B Nazanin" w:hint="cs"/>
          <w:b/>
          <w:bCs/>
          <w:rtl/>
        </w:rPr>
        <w:t>-2</w:t>
      </w:r>
      <w:r w:rsidR="00FB1443" w:rsidRPr="00A42E3B">
        <w:rPr>
          <w:rFonts w:cs="B Nazanin" w:hint="cs"/>
          <w:b/>
          <w:bCs/>
          <w:rtl/>
        </w:rPr>
        <w:t>.</w:t>
      </w:r>
      <w:r w:rsidRPr="00A42E3B">
        <w:rPr>
          <w:rFonts w:cs="B Nazanin" w:hint="cs"/>
          <w:b/>
          <w:bCs/>
          <w:rtl/>
        </w:rPr>
        <w:t xml:space="preserve"> ماهیت نظری اقتصاد مقاومتی (عبدالملکی، 1394: 29)</w:t>
      </w:r>
    </w:p>
    <w:p w14:paraId="231CC13E"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درواقع با این اوصاف اقتصاد مقاومتی در مجموعه معارف اقتصاد اسلامی این</w:t>
      </w:r>
      <w:r w:rsidRPr="00A42E3B">
        <w:rPr>
          <w:rFonts w:cs="B Nazanin"/>
          <w:sz w:val="26"/>
          <w:szCs w:val="26"/>
          <w:rtl/>
        </w:rPr>
        <w:softHyphen/>
      </w:r>
      <w:r w:rsidRPr="00A42E3B">
        <w:rPr>
          <w:rFonts w:cs="B Nazanin" w:hint="cs"/>
          <w:sz w:val="26"/>
          <w:szCs w:val="26"/>
          <w:rtl/>
        </w:rPr>
        <w:t>گونه تعریف می</w:t>
      </w:r>
      <w:r w:rsidRPr="00A42E3B">
        <w:rPr>
          <w:rFonts w:cs="B Nazanin"/>
          <w:sz w:val="26"/>
          <w:szCs w:val="26"/>
          <w:rtl/>
        </w:rPr>
        <w:softHyphen/>
      </w:r>
      <w:r w:rsidRPr="00A42E3B">
        <w:rPr>
          <w:rFonts w:cs="B Nazanin" w:hint="cs"/>
          <w:sz w:val="26"/>
          <w:szCs w:val="26"/>
          <w:rtl/>
        </w:rPr>
        <w:t>شود: «اقتصاد مقاومتی، نسخه معاصر نظام اقتصاد اسلامی است».</w:t>
      </w:r>
    </w:p>
    <w:p w14:paraId="212E347A"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به این معنا که در شرایط فعلی، یعنی در شرایط زمانی و مکانی حال حاضر ایران (از سال 1386 به بعد) یک نقشه خاصی از خصومت اقتصادی در کشور به وقوع پیوست و محقق شد که بخشی از این خصومت</w:t>
      </w:r>
      <w:r w:rsidRPr="00A42E3B">
        <w:rPr>
          <w:rFonts w:cs="B Nazanin"/>
          <w:sz w:val="26"/>
          <w:szCs w:val="26"/>
          <w:rtl/>
        </w:rPr>
        <w:softHyphen/>
      </w:r>
      <w:r w:rsidRPr="00A42E3B">
        <w:rPr>
          <w:rFonts w:cs="B Nazanin" w:hint="cs"/>
          <w:sz w:val="26"/>
          <w:szCs w:val="26"/>
          <w:rtl/>
        </w:rPr>
        <w:t>ها، خصومت</w:t>
      </w:r>
      <w:r w:rsidRPr="00A42E3B">
        <w:rPr>
          <w:rFonts w:cs="B Nazanin"/>
          <w:sz w:val="26"/>
          <w:szCs w:val="26"/>
          <w:rtl/>
        </w:rPr>
        <w:softHyphen/>
      </w:r>
      <w:r w:rsidRPr="00A42E3B">
        <w:rPr>
          <w:rFonts w:cs="B Nazanin" w:hint="cs"/>
          <w:sz w:val="26"/>
          <w:szCs w:val="26"/>
          <w:rtl/>
        </w:rPr>
        <w:t>های خارجی هستند و توسط دشمنان تعیین می</w:t>
      </w:r>
      <w:r w:rsidRPr="00A42E3B">
        <w:rPr>
          <w:rFonts w:cs="B Nazanin"/>
          <w:sz w:val="26"/>
          <w:szCs w:val="26"/>
          <w:rtl/>
        </w:rPr>
        <w:softHyphen/>
      </w:r>
      <w:r w:rsidRPr="00A42E3B">
        <w:rPr>
          <w:rFonts w:cs="B Nazanin" w:hint="cs"/>
          <w:sz w:val="26"/>
          <w:szCs w:val="26"/>
          <w:rtl/>
        </w:rPr>
        <w:t>شوند و بخشی نیز خصومت</w:t>
      </w:r>
      <w:r w:rsidRPr="00A42E3B">
        <w:rPr>
          <w:rFonts w:cs="B Nazanin"/>
          <w:sz w:val="26"/>
          <w:szCs w:val="26"/>
          <w:rtl/>
        </w:rPr>
        <w:softHyphen/>
      </w:r>
      <w:r w:rsidRPr="00A42E3B">
        <w:rPr>
          <w:rFonts w:cs="B Nazanin" w:hint="cs"/>
          <w:sz w:val="26"/>
          <w:szCs w:val="26"/>
          <w:rtl/>
        </w:rPr>
        <w:t xml:space="preserve"> داخلی، که به تعبیری، ناکارآمدی و رفتارهای ناصحیح تولیدکنندگان و مصرف</w:t>
      </w:r>
      <w:r w:rsidRPr="00A42E3B">
        <w:rPr>
          <w:rFonts w:cs="B Nazanin"/>
          <w:sz w:val="26"/>
          <w:szCs w:val="26"/>
          <w:rtl/>
        </w:rPr>
        <w:softHyphen/>
      </w:r>
      <w:r w:rsidRPr="00A42E3B">
        <w:rPr>
          <w:rFonts w:cs="B Nazanin" w:hint="cs"/>
          <w:sz w:val="26"/>
          <w:szCs w:val="26"/>
          <w:rtl/>
        </w:rPr>
        <w:t>کنندگان بخش دولتی و حاکمیتی می</w:t>
      </w:r>
      <w:r w:rsidRPr="00A42E3B">
        <w:rPr>
          <w:rFonts w:cs="B Nazanin"/>
          <w:sz w:val="26"/>
          <w:szCs w:val="26"/>
          <w:rtl/>
        </w:rPr>
        <w:softHyphen/>
      </w:r>
      <w:r w:rsidRPr="00A42E3B">
        <w:rPr>
          <w:rFonts w:cs="B Nazanin" w:hint="cs"/>
          <w:sz w:val="26"/>
          <w:szCs w:val="26"/>
          <w:rtl/>
        </w:rPr>
        <w:t>تواند باشد.</w:t>
      </w:r>
    </w:p>
    <w:p w14:paraId="049FF4B4"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با این اوصاف، اقتصاد مقاومتی را می</w:t>
      </w:r>
      <w:r w:rsidRPr="00A42E3B">
        <w:rPr>
          <w:rFonts w:cs="B Nazanin"/>
          <w:sz w:val="26"/>
          <w:szCs w:val="26"/>
          <w:rtl/>
        </w:rPr>
        <w:softHyphen/>
      </w:r>
      <w:r w:rsidRPr="00A42E3B">
        <w:rPr>
          <w:rFonts w:cs="B Nazanin" w:hint="cs"/>
          <w:sz w:val="26"/>
          <w:szCs w:val="26"/>
          <w:rtl/>
        </w:rPr>
        <w:t>توان چنین ترسیم کرد: به عنوان نسخه</w:t>
      </w:r>
      <w:r w:rsidRPr="00A42E3B">
        <w:rPr>
          <w:rFonts w:cs="B Nazanin"/>
          <w:sz w:val="26"/>
          <w:szCs w:val="26"/>
          <w:rtl/>
        </w:rPr>
        <w:softHyphen/>
      </w:r>
      <w:r w:rsidRPr="00A42E3B">
        <w:rPr>
          <w:rFonts w:cs="B Nazanin" w:hint="cs"/>
          <w:sz w:val="26"/>
          <w:szCs w:val="26"/>
          <w:rtl/>
        </w:rPr>
        <w:t>ی معاصر نظام اقتصادی اسلام، کشور در شرایطی است و مردم دارند در یک ایرانی زندگی می</w:t>
      </w:r>
      <w:r w:rsidRPr="00A42E3B">
        <w:rPr>
          <w:rFonts w:cs="B Nazanin"/>
          <w:sz w:val="26"/>
          <w:szCs w:val="26"/>
          <w:rtl/>
        </w:rPr>
        <w:softHyphen/>
      </w:r>
      <w:r w:rsidRPr="00A42E3B">
        <w:rPr>
          <w:rFonts w:cs="B Nazanin" w:hint="cs"/>
          <w:sz w:val="26"/>
          <w:szCs w:val="26"/>
          <w:rtl/>
        </w:rPr>
        <w:t>کنند که در حال حاضر، مملو از مجموعه</w:t>
      </w:r>
      <w:r w:rsidRPr="00A42E3B">
        <w:rPr>
          <w:rFonts w:cs="B Nazanin"/>
          <w:sz w:val="26"/>
          <w:szCs w:val="26"/>
          <w:rtl/>
        </w:rPr>
        <w:softHyphen/>
      </w:r>
      <w:r w:rsidRPr="00A42E3B">
        <w:rPr>
          <w:rFonts w:cs="B Nazanin" w:hint="cs"/>
          <w:sz w:val="26"/>
          <w:szCs w:val="26"/>
          <w:rtl/>
        </w:rPr>
        <w:t>ای از خصومت</w:t>
      </w:r>
      <w:r w:rsidRPr="00A42E3B">
        <w:rPr>
          <w:rFonts w:cs="B Nazanin"/>
          <w:sz w:val="26"/>
          <w:szCs w:val="26"/>
          <w:rtl/>
        </w:rPr>
        <w:softHyphen/>
      </w:r>
      <w:r w:rsidRPr="00A42E3B">
        <w:rPr>
          <w:rFonts w:cs="B Nazanin" w:hint="cs"/>
          <w:sz w:val="26"/>
          <w:szCs w:val="26"/>
          <w:rtl/>
        </w:rPr>
        <w:t>های اقتصادی است. این همان آینه است؛ نوری که به آن می</w:t>
      </w:r>
      <w:r w:rsidRPr="00A42E3B">
        <w:rPr>
          <w:rFonts w:cs="B Nazanin"/>
          <w:sz w:val="26"/>
          <w:szCs w:val="26"/>
          <w:rtl/>
        </w:rPr>
        <w:softHyphen/>
      </w:r>
      <w:r w:rsidRPr="00A42E3B">
        <w:rPr>
          <w:rFonts w:cs="B Nazanin" w:hint="cs"/>
          <w:sz w:val="26"/>
          <w:szCs w:val="26"/>
          <w:rtl/>
        </w:rPr>
        <w:t>تابد، همین پرتوهای مکتب اقتصادی اسلام است و حالا بازتابی که اتفاق می</w:t>
      </w:r>
      <w:r w:rsidRPr="00A42E3B">
        <w:rPr>
          <w:rFonts w:cs="B Nazanin"/>
          <w:sz w:val="26"/>
          <w:szCs w:val="26"/>
          <w:rtl/>
        </w:rPr>
        <w:softHyphen/>
      </w:r>
      <w:r w:rsidRPr="00A42E3B">
        <w:rPr>
          <w:rFonts w:cs="B Nazanin" w:hint="cs"/>
          <w:sz w:val="26"/>
          <w:szCs w:val="26"/>
          <w:rtl/>
        </w:rPr>
        <w:t>افتد، یک نظام اقتصادی است که « نظام اقتصاد مقاومتی» نامیده می</w:t>
      </w:r>
      <w:r w:rsidRPr="00A42E3B">
        <w:rPr>
          <w:rFonts w:cs="B Nazanin"/>
          <w:sz w:val="26"/>
          <w:szCs w:val="26"/>
          <w:rtl/>
        </w:rPr>
        <w:softHyphen/>
      </w:r>
      <w:r w:rsidRPr="00A42E3B">
        <w:rPr>
          <w:rFonts w:cs="B Nazanin" w:hint="cs"/>
          <w:sz w:val="26"/>
          <w:szCs w:val="26"/>
          <w:rtl/>
        </w:rPr>
        <w:t>شود.</w:t>
      </w:r>
    </w:p>
    <w:p w14:paraId="18748D8F" w14:textId="77777777" w:rsidR="008B0658" w:rsidRPr="00A42E3B" w:rsidRDefault="008B0658" w:rsidP="00CD701A">
      <w:pPr>
        <w:spacing w:after="0" w:line="240" w:lineRule="auto"/>
        <w:ind w:firstLine="284"/>
        <w:jc w:val="both"/>
        <w:rPr>
          <w:rFonts w:cs="B Nazanin"/>
          <w:sz w:val="26"/>
          <w:szCs w:val="26"/>
          <w:rtl/>
        </w:rPr>
      </w:pPr>
    </w:p>
    <w:p w14:paraId="077B62B4" w14:textId="09C1EAD3" w:rsidR="00482D2E" w:rsidRPr="00A42E3B" w:rsidRDefault="002971A8" w:rsidP="00BB78D7">
      <w:pPr>
        <w:spacing w:after="0" w:line="240" w:lineRule="auto"/>
        <w:jc w:val="both"/>
        <w:rPr>
          <w:rFonts w:cs="B Nazanin"/>
          <w:b/>
          <w:bCs/>
          <w:sz w:val="26"/>
          <w:szCs w:val="26"/>
          <w:rtl/>
        </w:rPr>
      </w:pPr>
      <w:r w:rsidRPr="00A42E3B">
        <w:rPr>
          <w:rFonts w:cs="B Nazanin" w:hint="cs"/>
          <w:b/>
          <w:bCs/>
          <w:sz w:val="26"/>
          <w:szCs w:val="26"/>
          <w:rtl/>
        </w:rPr>
        <w:t xml:space="preserve">4. </w:t>
      </w:r>
      <w:r w:rsidR="00482D2E" w:rsidRPr="00A42E3B">
        <w:rPr>
          <w:rFonts w:cs="B Nazanin" w:hint="cs"/>
          <w:b/>
          <w:bCs/>
          <w:sz w:val="26"/>
          <w:szCs w:val="26"/>
          <w:rtl/>
        </w:rPr>
        <w:t>الگوي</w:t>
      </w:r>
      <w:r w:rsidR="00482D2E" w:rsidRPr="00A42E3B">
        <w:rPr>
          <w:rFonts w:cs="B Nazanin"/>
          <w:b/>
          <w:bCs/>
          <w:sz w:val="26"/>
          <w:szCs w:val="26"/>
        </w:rPr>
        <w:t xml:space="preserve"> </w:t>
      </w:r>
      <w:r w:rsidR="00482D2E" w:rsidRPr="00A42E3B">
        <w:rPr>
          <w:rFonts w:cs="B Nazanin" w:hint="cs"/>
          <w:b/>
          <w:bCs/>
          <w:sz w:val="26"/>
          <w:szCs w:val="26"/>
          <w:rtl/>
        </w:rPr>
        <w:t>اقتصاد</w:t>
      </w:r>
      <w:r w:rsidR="00482D2E" w:rsidRPr="00A42E3B">
        <w:rPr>
          <w:rFonts w:cs="B Nazanin"/>
          <w:b/>
          <w:bCs/>
          <w:sz w:val="26"/>
          <w:szCs w:val="26"/>
        </w:rPr>
        <w:t xml:space="preserve"> </w:t>
      </w:r>
      <w:r w:rsidR="00482D2E" w:rsidRPr="00A42E3B">
        <w:rPr>
          <w:rFonts w:cs="B Nazanin" w:hint="cs"/>
          <w:b/>
          <w:bCs/>
          <w:sz w:val="26"/>
          <w:szCs w:val="26"/>
          <w:rtl/>
        </w:rPr>
        <w:t>مقاومتي</w:t>
      </w:r>
      <w:r w:rsidR="00482D2E" w:rsidRPr="00A42E3B">
        <w:rPr>
          <w:rFonts w:cs="B Nazanin"/>
          <w:b/>
          <w:bCs/>
          <w:sz w:val="26"/>
          <w:szCs w:val="26"/>
        </w:rPr>
        <w:t xml:space="preserve"> </w:t>
      </w:r>
      <w:r w:rsidR="00482D2E" w:rsidRPr="00A42E3B">
        <w:rPr>
          <w:rFonts w:cs="B Nazanin" w:hint="cs"/>
          <w:b/>
          <w:bCs/>
          <w:sz w:val="26"/>
          <w:szCs w:val="26"/>
          <w:rtl/>
        </w:rPr>
        <w:t>جمهوري</w:t>
      </w:r>
      <w:r w:rsidR="00482D2E" w:rsidRPr="00A42E3B">
        <w:rPr>
          <w:rFonts w:cs="B Nazanin"/>
          <w:b/>
          <w:bCs/>
          <w:sz w:val="26"/>
          <w:szCs w:val="26"/>
        </w:rPr>
        <w:t xml:space="preserve"> </w:t>
      </w:r>
      <w:r w:rsidR="00482D2E" w:rsidRPr="00A42E3B">
        <w:rPr>
          <w:rFonts w:cs="B Nazanin" w:hint="cs"/>
          <w:b/>
          <w:bCs/>
          <w:sz w:val="26"/>
          <w:szCs w:val="26"/>
          <w:rtl/>
        </w:rPr>
        <w:t>اسلامي</w:t>
      </w:r>
      <w:r w:rsidR="00482D2E" w:rsidRPr="00A42E3B">
        <w:rPr>
          <w:rFonts w:cs="B Nazanin"/>
          <w:b/>
          <w:bCs/>
          <w:sz w:val="26"/>
          <w:szCs w:val="26"/>
        </w:rPr>
        <w:t xml:space="preserve"> </w:t>
      </w:r>
      <w:r w:rsidR="00482D2E" w:rsidRPr="00A42E3B">
        <w:rPr>
          <w:rFonts w:cs="B Nazanin" w:hint="cs"/>
          <w:b/>
          <w:bCs/>
          <w:sz w:val="26"/>
          <w:szCs w:val="26"/>
          <w:rtl/>
        </w:rPr>
        <w:t>ايران</w:t>
      </w:r>
    </w:p>
    <w:p w14:paraId="2386478B"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داشتن</w:t>
      </w:r>
      <w:r w:rsidRPr="00A42E3B">
        <w:rPr>
          <w:rFonts w:cs="B Nazanin"/>
          <w:sz w:val="26"/>
          <w:szCs w:val="26"/>
        </w:rPr>
        <w:t xml:space="preserve"> </w:t>
      </w:r>
      <w:r w:rsidRPr="00A42E3B">
        <w:rPr>
          <w:rFonts w:cs="B Nazanin" w:hint="cs"/>
          <w:sz w:val="26"/>
          <w:szCs w:val="26"/>
          <w:rtl/>
        </w:rPr>
        <w:t>دركي</w:t>
      </w:r>
      <w:r w:rsidRPr="00A42E3B">
        <w:rPr>
          <w:rFonts w:cs="B Nazanin"/>
          <w:sz w:val="26"/>
          <w:szCs w:val="26"/>
        </w:rPr>
        <w:t xml:space="preserve"> </w:t>
      </w:r>
      <w:r w:rsidRPr="00A42E3B">
        <w:rPr>
          <w:rFonts w:cs="B Nazanin" w:hint="cs"/>
          <w:sz w:val="26"/>
          <w:szCs w:val="26"/>
          <w:rtl/>
        </w:rPr>
        <w:t>روشن از</w:t>
      </w:r>
      <w:r w:rsidRPr="00A42E3B">
        <w:rPr>
          <w:rFonts w:cs="B Nazanin"/>
          <w:sz w:val="26"/>
          <w:szCs w:val="26"/>
        </w:rPr>
        <w:t xml:space="preserve"> </w:t>
      </w:r>
      <w:r w:rsidRPr="00A42E3B">
        <w:rPr>
          <w:rFonts w:cs="B Nazanin" w:hint="cs"/>
          <w:sz w:val="26"/>
          <w:szCs w:val="26"/>
          <w:rtl/>
        </w:rPr>
        <w:t>اين</w:t>
      </w:r>
      <w:r w:rsidRPr="00A42E3B">
        <w:rPr>
          <w:rFonts w:cs="B Nazanin"/>
          <w:sz w:val="26"/>
          <w:szCs w:val="26"/>
        </w:rPr>
        <w:t xml:space="preserve"> </w:t>
      </w:r>
      <w:r w:rsidRPr="00A42E3B">
        <w:rPr>
          <w:rFonts w:cs="B Nazanin" w:hint="cs"/>
          <w:sz w:val="26"/>
          <w:szCs w:val="26"/>
          <w:rtl/>
        </w:rPr>
        <w:t>اصطلاح</w:t>
      </w:r>
      <w:r w:rsidRPr="00A42E3B">
        <w:rPr>
          <w:rFonts w:cs="B Nazanin"/>
          <w:sz w:val="26"/>
          <w:szCs w:val="26"/>
        </w:rPr>
        <w:t xml:space="preserve"> </w:t>
      </w:r>
      <w:r w:rsidRPr="00A42E3B">
        <w:rPr>
          <w:rFonts w:cs="B Nazanin" w:hint="cs"/>
          <w:sz w:val="26"/>
          <w:szCs w:val="26"/>
          <w:rtl/>
        </w:rPr>
        <w:t>متناسب</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ملي</w:t>
      </w:r>
      <w:r w:rsidRPr="00A42E3B">
        <w:rPr>
          <w:rFonts w:cs="B Nazanin"/>
          <w:sz w:val="26"/>
          <w:szCs w:val="26"/>
        </w:rPr>
        <w:t xml:space="preserve"> </w:t>
      </w:r>
      <w:r w:rsidRPr="00A42E3B">
        <w:rPr>
          <w:rFonts w:cs="B Nazanin" w:hint="cs"/>
          <w:sz w:val="26"/>
          <w:szCs w:val="26"/>
          <w:rtl/>
        </w:rPr>
        <w:t>جمهوري</w:t>
      </w:r>
      <w:r w:rsidRPr="00A42E3B">
        <w:rPr>
          <w:rFonts w:cs="B Nazanin"/>
          <w:sz w:val="26"/>
          <w:szCs w:val="26"/>
        </w:rPr>
        <w:t xml:space="preserve"> </w:t>
      </w:r>
      <w:r w:rsidRPr="00A42E3B">
        <w:rPr>
          <w:rFonts w:cs="B Nazanin" w:hint="cs"/>
          <w:sz w:val="26"/>
          <w:szCs w:val="26"/>
          <w:rtl/>
        </w:rPr>
        <w:t>اسلامي</w:t>
      </w:r>
      <w:r w:rsidRPr="00A42E3B">
        <w:rPr>
          <w:rFonts w:cs="B Nazanin"/>
          <w:sz w:val="26"/>
          <w:szCs w:val="26"/>
        </w:rPr>
        <w:t xml:space="preserve"> </w:t>
      </w:r>
      <w:r w:rsidRPr="00A42E3B">
        <w:rPr>
          <w:rFonts w:cs="B Nazanin" w:hint="cs"/>
          <w:sz w:val="26"/>
          <w:szCs w:val="26"/>
          <w:rtl/>
        </w:rPr>
        <w:t>ايران</w:t>
      </w:r>
      <w:r w:rsidR="0079768F" w:rsidRPr="00A42E3B">
        <w:rPr>
          <w:rFonts w:cs="B Nazanin" w:hint="cs"/>
          <w:sz w:val="26"/>
          <w:szCs w:val="26"/>
          <w:rtl/>
        </w:rPr>
        <w:t xml:space="preserve">لازم است </w:t>
      </w:r>
      <w:r w:rsidRPr="00A42E3B">
        <w:rPr>
          <w:rFonts w:cs="B Nazanin" w:hint="cs"/>
          <w:sz w:val="26"/>
          <w:szCs w:val="26"/>
          <w:rtl/>
        </w:rPr>
        <w:t>ادبيات مربوط</w:t>
      </w:r>
      <w:r w:rsidRPr="00A42E3B">
        <w:rPr>
          <w:rFonts w:cs="B Nazanin"/>
          <w:sz w:val="26"/>
          <w:szCs w:val="26"/>
        </w:rPr>
        <w:t xml:space="preserve"> </w:t>
      </w:r>
      <w:r w:rsidRPr="00A42E3B">
        <w:rPr>
          <w:rFonts w:cs="B Nazanin" w:hint="cs"/>
          <w:sz w:val="26"/>
          <w:szCs w:val="26"/>
          <w:rtl/>
        </w:rPr>
        <w:t>بر</w:t>
      </w:r>
      <w:r w:rsidRPr="00A42E3B">
        <w:rPr>
          <w:rFonts w:cs="B Nazanin"/>
          <w:sz w:val="26"/>
          <w:szCs w:val="26"/>
        </w:rPr>
        <w:t xml:space="preserve"> </w:t>
      </w:r>
      <w:r w:rsidRPr="00A42E3B">
        <w:rPr>
          <w:rFonts w:cs="B Nazanin" w:hint="cs"/>
          <w:sz w:val="26"/>
          <w:szCs w:val="26"/>
          <w:rtl/>
        </w:rPr>
        <w:t>اساس</w:t>
      </w:r>
      <w:r w:rsidRPr="00A42E3B">
        <w:rPr>
          <w:rFonts w:cs="B Nazanin"/>
          <w:sz w:val="26"/>
          <w:szCs w:val="26"/>
        </w:rPr>
        <w:t xml:space="preserve"> </w:t>
      </w:r>
      <w:r w:rsidRPr="00A42E3B">
        <w:rPr>
          <w:rFonts w:cs="B Nazanin" w:hint="cs"/>
          <w:sz w:val="26"/>
          <w:szCs w:val="26"/>
          <w:rtl/>
        </w:rPr>
        <w:t>فرمايشات</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بيانات</w:t>
      </w:r>
      <w:r w:rsidRPr="00A42E3B">
        <w:rPr>
          <w:rFonts w:cs="B Nazanin"/>
          <w:sz w:val="26"/>
          <w:szCs w:val="26"/>
        </w:rPr>
        <w:t xml:space="preserve"> </w:t>
      </w:r>
      <w:r w:rsidRPr="00A42E3B">
        <w:rPr>
          <w:rFonts w:cs="B Nazanin" w:hint="cs"/>
          <w:sz w:val="26"/>
          <w:szCs w:val="26"/>
          <w:rtl/>
        </w:rPr>
        <w:t>مقام معظم رهبری</w:t>
      </w:r>
      <w:r w:rsidR="0079768F" w:rsidRPr="00A42E3B">
        <w:rPr>
          <w:rFonts w:cs="B Nazanin" w:hint="cs"/>
          <w:sz w:val="26"/>
          <w:szCs w:val="26"/>
          <w:rtl/>
        </w:rPr>
        <w:t xml:space="preserve"> مرور شود</w:t>
      </w:r>
      <w:r w:rsidRPr="00A42E3B">
        <w:rPr>
          <w:rFonts w:cs="B Nazanin" w:hint="cs"/>
          <w:sz w:val="26"/>
          <w:szCs w:val="26"/>
          <w:rtl/>
        </w:rPr>
        <w:t>. از</w:t>
      </w:r>
      <w:r w:rsidRPr="00A42E3B">
        <w:rPr>
          <w:rFonts w:cs="B Nazanin"/>
          <w:sz w:val="26"/>
          <w:szCs w:val="26"/>
        </w:rPr>
        <w:t xml:space="preserve"> </w:t>
      </w:r>
      <w:r w:rsidRPr="00A42E3B">
        <w:rPr>
          <w:rFonts w:cs="B Nazanin" w:hint="cs"/>
          <w:sz w:val="26"/>
          <w:szCs w:val="26"/>
          <w:rtl/>
        </w:rPr>
        <w:t>نظر</w:t>
      </w:r>
      <w:r w:rsidRPr="00A42E3B">
        <w:rPr>
          <w:rFonts w:cs="B Nazanin"/>
          <w:sz w:val="26"/>
          <w:szCs w:val="26"/>
        </w:rPr>
        <w:t xml:space="preserve"> </w:t>
      </w:r>
      <w:r w:rsidRPr="00A42E3B">
        <w:rPr>
          <w:rFonts w:cs="B Nazanin" w:hint="cs"/>
          <w:sz w:val="26"/>
          <w:szCs w:val="26"/>
          <w:rtl/>
        </w:rPr>
        <w:t>رهبر،</w:t>
      </w:r>
      <w:r w:rsidRPr="00A42E3B">
        <w:rPr>
          <w:rFonts w:cs="B Nazanin"/>
          <w:sz w:val="26"/>
          <w:szCs w:val="26"/>
        </w:rPr>
        <w:t xml:space="preserve"> </w:t>
      </w:r>
      <w:r w:rsidRPr="00A42E3B">
        <w:rPr>
          <w:rFonts w:cs="B Nazanin" w:hint="cs"/>
          <w:sz w:val="26"/>
          <w:szCs w:val="26"/>
          <w:rtl/>
        </w:rPr>
        <w:t>دشمن</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موضوع</w:t>
      </w:r>
      <w:r w:rsidRPr="00A42E3B">
        <w:rPr>
          <w:rFonts w:cs="B Nazanin"/>
          <w:sz w:val="26"/>
          <w:szCs w:val="26"/>
        </w:rPr>
        <w:t xml:space="preserve"> </w:t>
      </w:r>
      <w:r w:rsidRPr="00A42E3B">
        <w:rPr>
          <w:rFonts w:cs="B Nazanin" w:hint="cs"/>
          <w:sz w:val="26"/>
          <w:szCs w:val="26"/>
          <w:rtl/>
        </w:rPr>
        <w:t>تهديد</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دنبال</w:t>
      </w:r>
      <w:r w:rsidRPr="00A42E3B">
        <w:rPr>
          <w:rFonts w:cs="B Nazanin"/>
          <w:sz w:val="26"/>
          <w:szCs w:val="26"/>
        </w:rPr>
        <w:t xml:space="preserve"> </w:t>
      </w:r>
      <w:r w:rsidRPr="00A42E3B">
        <w:rPr>
          <w:rFonts w:cs="B Nazanin" w:hint="cs"/>
          <w:sz w:val="26"/>
          <w:szCs w:val="26"/>
          <w:rtl/>
        </w:rPr>
        <w:t>جدا</w:t>
      </w:r>
      <w:r w:rsidRPr="00A42E3B">
        <w:rPr>
          <w:rFonts w:cs="B Nazanin"/>
          <w:sz w:val="26"/>
          <w:szCs w:val="26"/>
        </w:rPr>
        <w:t xml:space="preserve"> </w:t>
      </w:r>
      <w:r w:rsidRPr="00A42E3B">
        <w:rPr>
          <w:rFonts w:cs="B Nazanin" w:hint="cs"/>
          <w:sz w:val="26"/>
          <w:szCs w:val="26"/>
          <w:rtl/>
        </w:rPr>
        <w:t>كردن</w:t>
      </w:r>
      <w:r w:rsidRPr="00A42E3B">
        <w:rPr>
          <w:rFonts w:cs="B Nazanin"/>
          <w:sz w:val="26"/>
          <w:szCs w:val="26"/>
        </w:rPr>
        <w:t xml:space="preserve"> </w:t>
      </w:r>
      <w:r w:rsidRPr="00A42E3B">
        <w:rPr>
          <w:rFonts w:cs="B Nazanin" w:hint="cs"/>
          <w:sz w:val="26"/>
          <w:szCs w:val="26"/>
          <w:rtl/>
        </w:rPr>
        <w:t>مردم</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نظام</w:t>
      </w:r>
      <w:r w:rsidRPr="00A42E3B">
        <w:rPr>
          <w:rFonts w:cs="B Nazanin"/>
          <w:sz w:val="26"/>
          <w:szCs w:val="26"/>
        </w:rPr>
        <w:t xml:space="preserve"> </w:t>
      </w:r>
      <w:r w:rsidRPr="00A42E3B">
        <w:rPr>
          <w:rFonts w:cs="B Nazanin" w:hint="cs"/>
          <w:sz w:val="26"/>
          <w:szCs w:val="26"/>
          <w:rtl/>
        </w:rPr>
        <w:t>اسلامي</w:t>
      </w:r>
      <w:r w:rsidRPr="00A42E3B">
        <w:rPr>
          <w:rFonts w:cs="B Nazanin"/>
          <w:sz w:val="26"/>
          <w:szCs w:val="26"/>
        </w:rPr>
        <w:t xml:space="preserve"> </w:t>
      </w:r>
      <w:r w:rsidRPr="00A42E3B">
        <w:rPr>
          <w:rFonts w:cs="B Nazanin" w:hint="cs"/>
          <w:sz w:val="26"/>
          <w:szCs w:val="26"/>
          <w:rtl/>
        </w:rPr>
        <w:t>است</w:t>
      </w:r>
      <w:r w:rsidRPr="00A42E3B">
        <w:rPr>
          <w:rFonts w:cs="B Nazanin"/>
          <w:sz w:val="26"/>
          <w:szCs w:val="26"/>
        </w:rPr>
        <w:t xml:space="preserve"> </w:t>
      </w:r>
      <w:r w:rsidRPr="00A42E3B">
        <w:rPr>
          <w:rFonts w:cs="B Nazanin" w:hint="cs"/>
          <w:sz w:val="26"/>
          <w:szCs w:val="26"/>
          <w:rtl/>
        </w:rPr>
        <w:t>(بيانات، 03/05/1391)</w:t>
      </w:r>
      <w:r w:rsidRPr="00A42E3B">
        <w:rPr>
          <w:rFonts w:cs="B Nazanin"/>
          <w:sz w:val="26"/>
          <w:szCs w:val="26"/>
        </w:rPr>
        <w:t>:</w:t>
      </w:r>
    </w:p>
    <w:p w14:paraId="71736327" w14:textId="77777777" w:rsidR="00482D2E" w:rsidRPr="00A42E3B" w:rsidRDefault="00482D2E" w:rsidP="00CD701A">
      <w:pPr>
        <w:spacing w:after="0" w:line="240" w:lineRule="auto"/>
        <w:jc w:val="center"/>
        <w:rPr>
          <w:rFonts w:cs="B Nazanin"/>
          <w:sz w:val="26"/>
          <w:szCs w:val="26"/>
          <w:rtl/>
        </w:rPr>
      </w:pPr>
      <w:r w:rsidRPr="00A42E3B">
        <w:rPr>
          <w:rFonts w:cs="B Nazanin"/>
          <w:noProof/>
          <w:sz w:val="26"/>
          <w:szCs w:val="26"/>
          <w:lang w:bidi="ar-SA"/>
        </w:rPr>
        <w:lastRenderedPageBreak/>
        <w:drawing>
          <wp:inline distT="0" distB="0" distL="0" distR="0" wp14:anchorId="3004CDC3" wp14:editId="4356756D">
            <wp:extent cx="4229690" cy="246731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F88ADC.tmp"/>
                    <pic:cNvPicPr/>
                  </pic:nvPicPr>
                  <pic:blipFill>
                    <a:blip r:embed="rId11">
                      <a:extLst>
                        <a:ext uri="{28A0092B-C50C-407E-A947-70E740481C1C}">
                          <a14:useLocalDpi xmlns:a14="http://schemas.microsoft.com/office/drawing/2010/main" val="0"/>
                        </a:ext>
                      </a:extLst>
                    </a:blip>
                    <a:stretch>
                      <a:fillRect/>
                    </a:stretch>
                  </pic:blipFill>
                  <pic:spPr>
                    <a:xfrm>
                      <a:off x="0" y="0"/>
                      <a:ext cx="4229690" cy="2467319"/>
                    </a:xfrm>
                    <a:prstGeom prst="rect">
                      <a:avLst/>
                    </a:prstGeom>
                  </pic:spPr>
                </pic:pic>
              </a:graphicData>
            </a:graphic>
          </wp:inline>
        </w:drawing>
      </w:r>
    </w:p>
    <w:p w14:paraId="72AFD031" w14:textId="7B8C6B44" w:rsidR="00482D2E" w:rsidRPr="00A42E3B" w:rsidRDefault="00482D2E" w:rsidP="00FF7999">
      <w:pPr>
        <w:spacing w:after="0" w:line="240" w:lineRule="auto"/>
        <w:jc w:val="center"/>
        <w:rPr>
          <w:rFonts w:cs="B Nazanin"/>
          <w:b/>
          <w:bCs/>
          <w:rtl/>
        </w:rPr>
      </w:pPr>
      <w:r w:rsidRPr="00A42E3B">
        <w:rPr>
          <w:rFonts w:cs="B Nazanin" w:hint="cs"/>
          <w:b/>
          <w:bCs/>
          <w:rtl/>
        </w:rPr>
        <w:t xml:space="preserve">شکل </w:t>
      </w:r>
      <w:r w:rsidR="00FF7999" w:rsidRPr="00A42E3B">
        <w:rPr>
          <w:rFonts w:cs="B Nazanin" w:hint="cs"/>
          <w:b/>
          <w:bCs/>
          <w:rtl/>
        </w:rPr>
        <w:t>4</w:t>
      </w:r>
      <w:r w:rsidRPr="00A42E3B">
        <w:rPr>
          <w:rFonts w:cs="B Nazanin" w:hint="cs"/>
          <w:b/>
          <w:bCs/>
          <w:rtl/>
        </w:rPr>
        <w:t>-3</w:t>
      </w:r>
      <w:r w:rsidR="00FB1443" w:rsidRPr="00A42E3B">
        <w:rPr>
          <w:rFonts w:cs="B Nazanin" w:hint="cs"/>
          <w:b/>
          <w:bCs/>
          <w:rtl/>
        </w:rPr>
        <w:t>.</w:t>
      </w:r>
      <w:r w:rsidRPr="00A42E3B">
        <w:rPr>
          <w:rFonts w:cs="B Nazanin" w:hint="cs"/>
          <w:b/>
          <w:bCs/>
          <w:rtl/>
        </w:rPr>
        <w:t xml:space="preserve"> فرايند</w:t>
      </w:r>
      <w:r w:rsidRPr="00A42E3B">
        <w:rPr>
          <w:rFonts w:cs="B Nazanin"/>
          <w:b/>
          <w:bCs/>
        </w:rPr>
        <w:t xml:space="preserve"> </w:t>
      </w:r>
      <w:r w:rsidRPr="00A42E3B">
        <w:rPr>
          <w:rFonts w:cs="B Nazanin" w:hint="cs"/>
          <w:b/>
          <w:bCs/>
          <w:rtl/>
        </w:rPr>
        <w:t>اثرگذاري</w:t>
      </w:r>
      <w:r w:rsidRPr="00A42E3B">
        <w:rPr>
          <w:rFonts w:cs="B Nazanin"/>
          <w:b/>
          <w:bCs/>
        </w:rPr>
        <w:t xml:space="preserve"> </w:t>
      </w:r>
      <w:r w:rsidRPr="00A42E3B">
        <w:rPr>
          <w:rFonts w:cs="B Nazanin" w:hint="cs"/>
          <w:b/>
          <w:bCs/>
          <w:rtl/>
        </w:rPr>
        <w:t>تهديد</w:t>
      </w:r>
      <w:r w:rsidRPr="00A42E3B">
        <w:rPr>
          <w:rFonts w:cs="B Nazanin"/>
          <w:b/>
          <w:bCs/>
        </w:rPr>
        <w:t xml:space="preserve"> </w:t>
      </w:r>
      <w:r w:rsidRPr="00A42E3B">
        <w:rPr>
          <w:rFonts w:cs="B Nazanin" w:hint="cs"/>
          <w:b/>
          <w:bCs/>
          <w:rtl/>
        </w:rPr>
        <w:t>دشمن (سیف، 1391)</w:t>
      </w:r>
    </w:p>
    <w:p w14:paraId="5DD2DFE9"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دقت</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بيانات</w:t>
      </w:r>
      <w:r w:rsidRPr="00A42E3B">
        <w:rPr>
          <w:rFonts w:cs="B Nazanin"/>
          <w:sz w:val="26"/>
          <w:szCs w:val="26"/>
        </w:rPr>
        <w:t xml:space="preserve"> </w:t>
      </w:r>
      <w:r w:rsidRPr="00A42E3B">
        <w:rPr>
          <w:rFonts w:cs="B Nazanin" w:hint="cs"/>
          <w:sz w:val="26"/>
          <w:szCs w:val="26"/>
          <w:rtl/>
        </w:rPr>
        <w:t>مقام</w:t>
      </w:r>
      <w:r w:rsidRPr="00A42E3B">
        <w:rPr>
          <w:rFonts w:cs="B Nazanin"/>
          <w:sz w:val="26"/>
          <w:szCs w:val="26"/>
        </w:rPr>
        <w:t xml:space="preserve"> </w:t>
      </w:r>
      <w:r w:rsidRPr="00A42E3B">
        <w:rPr>
          <w:rFonts w:cs="B Nazanin" w:hint="cs"/>
          <w:sz w:val="26"/>
          <w:szCs w:val="26"/>
          <w:rtl/>
        </w:rPr>
        <w:t>معظم</w:t>
      </w:r>
      <w:r w:rsidRPr="00A42E3B">
        <w:rPr>
          <w:rFonts w:cs="B Nazanin"/>
          <w:sz w:val="26"/>
          <w:szCs w:val="26"/>
        </w:rPr>
        <w:t xml:space="preserve"> </w:t>
      </w:r>
      <w:r w:rsidRPr="00A42E3B">
        <w:rPr>
          <w:rFonts w:cs="B Nazanin" w:hint="cs"/>
          <w:sz w:val="26"/>
          <w:szCs w:val="26"/>
          <w:rtl/>
        </w:rPr>
        <w:t>رهبري،</w:t>
      </w:r>
      <w:r w:rsidRPr="00A42E3B">
        <w:rPr>
          <w:rFonts w:cs="B Nazanin"/>
          <w:sz w:val="26"/>
          <w:szCs w:val="26"/>
        </w:rPr>
        <w:t xml:space="preserve"> </w:t>
      </w:r>
      <w:r w:rsidRPr="00A42E3B">
        <w:rPr>
          <w:rFonts w:cs="B Nazanin" w:hint="cs"/>
          <w:sz w:val="26"/>
          <w:szCs w:val="26"/>
          <w:rtl/>
        </w:rPr>
        <w:t>مؤلفه</w:t>
      </w:r>
      <w:r w:rsidRPr="00A42E3B">
        <w:rPr>
          <w:rFonts w:cs="B Nazanin"/>
          <w:sz w:val="26"/>
          <w:szCs w:val="26"/>
        </w:rPr>
        <w:softHyphen/>
      </w:r>
      <w:r w:rsidRPr="00A42E3B">
        <w:rPr>
          <w:rFonts w:cs="B Nazanin" w:hint="cs"/>
          <w:sz w:val="26"/>
          <w:szCs w:val="26"/>
          <w:rtl/>
        </w:rPr>
        <w:t>ها</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محورهاي</w:t>
      </w:r>
      <w:r w:rsidRPr="00A42E3B">
        <w:rPr>
          <w:rFonts w:cs="B Nazanin"/>
          <w:sz w:val="26"/>
          <w:szCs w:val="26"/>
        </w:rPr>
        <w:t xml:space="preserve"> </w:t>
      </w:r>
      <w:r w:rsidRPr="00A42E3B">
        <w:rPr>
          <w:rFonts w:cs="B Nazanin" w:hint="cs"/>
          <w:sz w:val="26"/>
          <w:szCs w:val="26"/>
          <w:rtl/>
        </w:rPr>
        <w:t>زير</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مقاومتي قابل</w:t>
      </w:r>
      <w:r w:rsidRPr="00A42E3B">
        <w:rPr>
          <w:rFonts w:cs="B Nazanin"/>
          <w:sz w:val="26"/>
          <w:szCs w:val="26"/>
        </w:rPr>
        <w:t xml:space="preserve"> </w:t>
      </w:r>
      <w:r w:rsidRPr="00A42E3B">
        <w:rPr>
          <w:rFonts w:cs="B Nazanin" w:hint="cs"/>
          <w:sz w:val="26"/>
          <w:szCs w:val="26"/>
          <w:rtl/>
        </w:rPr>
        <w:t>استخراج</w:t>
      </w:r>
      <w:r w:rsidRPr="00A42E3B">
        <w:rPr>
          <w:rFonts w:cs="B Nazanin"/>
          <w:sz w:val="26"/>
          <w:szCs w:val="26"/>
        </w:rPr>
        <w:t xml:space="preserve"> </w:t>
      </w:r>
      <w:r w:rsidRPr="00A42E3B">
        <w:rPr>
          <w:rFonts w:cs="B Nazanin" w:hint="cs"/>
          <w:sz w:val="26"/>
          <w:szCs w:val="26"/>
          <w:rtl/>
        </w:rPr>
        <w:t>است</w:t>
      </w:r>
      <w:r w:rsidRPr="00A42E3B">
        <w:rPr>
          <w:rFonts w:cs="B Nazanin"/>
          <w:sz w:val="26"/>
          <w:szCs w:val="26"/>
        </w:rPr>
        <w:t>:</w:t>
      </w:r>
    </w:p>
    <w:p w14:paraId="7DE4CE13" w14:textId="6F6258DD" w:rsidR="00482D2E" w:rsidRPr="00A42E3B" w:rsidRDefault="007B4A36" w:rsidP="00CD701A">
      <w:pPr>
        <w:spacing w:after="0" w:line="240" w:lineRule="auto"/>
        <w:jc w:val="both"/>
        <w:rPr>
          <w:rFonts w:cs="B Nazanin"/>
          <w:sz w:val="26"/>
          <w:szCs w:val="26"/>
          <w:rtl/>
        </w:rPr>
      </w:pPr>
      <w:r w:rsidRPr="00A42E3B">
        <w:rPr>
          <w:rFonts w:cs="B Nazanin" w:hint="cs"/>
          <w:b/>
          <w:bCs/>
          <w:sz w:val="26"/>
          <w:szCs w:val="26"/>
          <w:rtl/>
        </w:rPr>
        <w:t>1</w:t>
      </w:r>
      <w:r w:rsidR="002971A8" w:rsidRPr="00A42E3B">
        <w:rPr>
          <w:rFonts w:cs="B Nazanin" w:hint="cs"/>
          <w:b/>
          <w:bCs/>
          <w:sz w:val="26"/>
          <w:szCs w:val="26"/>
          <w:rtl/>
        </w:rPr>
        <w:t>-4.</w:t>
      </w:r>
      <w:r w:rsidR="00482D2E" w:rsidRPr="00A42E3B">
        <w:rPr>
          <w:rFonts w:cs="B Nazanin" w:hint="cs"/>
          <w:b/>
          <w:bCs/>
          <w:sz w:val="26"/>
          <w:szCs w:val="26"/>
          <w:rtl/>
        </w:rPr>
        <w:t xml:space="preserve"> مفهوم اقتصاد مقاومتی</w:t>
      </w:r>
    </w:p>
    <w:p w14:paraId="4DC2A656" w14:textId="77777777" w:rsidR="00482D2E" w:rsidRPr="00A42E3B" w:rsidRDefault="00482D2E" w:rsidP="007B4A36">
      <w:pPr>
        <w:spacing w:after="0" w:line="240" w:lineRule="auto"/>
        <w:jc w:val="both"/>
        <w:rPr>
          <w:rFonts w:cs="B Nazanin"/>
          <w:sz w:val="26"/>
          <w:szCs w:val="26"/>
          <w:rtl/>
        </w:rPr>
      </w:pPr>
      <w:r w:rsidRPr="00A42E3B">
        <w:rPr>
          <w:rFonts w:cs="B Nazanin" w:hint="cs"/>
          <w:sz w:val="26"/>
          <w:szCs w:val="26"/>
          <w:rtl/>
        </w:rPr>
        <w:t>حتي</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فشار</w:t>
      </w:r>
      <w:r w:rsidRPr="00A42E3B">
        <w:rPr>
          <w:rFonts w:cs="B Nazanin"/>
          <w:sz w:val="26"/>
          <w:szCs w:val="26"/>
        </w:rPr>
        <w:t xml:space="preserve"> </w:t>
      </w:r>
      <w:r w:rsidRPr="00A42E3B">
        <w:rPr>
          <w:rFonts w:cs="B Nazanin" w:hint="cs"/>
          <w:sz w:val="26"/>
          <w:szCs w:val="26"/>
          <w:rtl/>
        </w:rPr>
        <w:t>روند</w:t>
      </w:r>
      <w:r w:rsidRPr="00A42E3B">
        <w:rPr>
          <w:rFonts w:cs="B Nazanin"/>
          <w:sz w:val="26"/>
          <w:szCs w:val="26"/>
        </w:rPr>
        <w:t xml:space="preserve"> </w:t>
      </w:r>
      <w:r w:rsidRPr="00A42E3B">
        <w:rPr>
          <w:rFonts w:cs="B Nazanin" w:hint="cs"/>
          <w:sz w:val="26"/>
          <w:szCs w:val="26"/>
          <w:rtl/>
        </w:rPr>
        <w:t>رو</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رشد</w:t>
      </w:r>
      <w:r w:rsidRPr="00A42E3B">
        <w:rPr>
          <w:rFonts w:cs="B Nazanin"/>
          <w:sz w:val="26"/>
          <w:szCs w:val="26"/>
        </w:rPr>
        <w:t xml:space="preserve"> </w:t>
      </w:r>
      <w:r w:rsidRPr="00A42E3B">
        <w:rPr>
          <w:rFonts w:cs="B Nazanin" w:hint="cs"/>
          <w:sz w:val="26"/>
          <w:szCs w:val="26"/>
          <w:rtl/>
        </w:rPr>
        <w:t>اقتصادي (و</w:t>
      </w:r>
      <w:r w:rsidRPr="00A42E3B">
        <w:rPr>
          <w:rFonts w:cs="B Nazanin"/>
          <w:sz w:val="26"/>
          <w:szCs w:val="26"/>
        </w:rPr>
        <w:t xml:space="preserve"> </w:t>
      </w:r>
      <w:r w:rsidRPr="00A42E3B">
        <w:rPr>
          <w:rFonts w:cs="B Nazanin" w:hint="cs"/>
          <w:sz w:val="26"/>
          <w:szCs w:val="26"/>
          <w:rtl/>
        </w:rPr>
        <w:t>شكوفايي) در</w:t>
      </w:r>
      <w:r w:rsidRPr="00A42E3B">
        <w:rPr>
          <w:rFonts w:cs="B Nazanin"/>
          <w:sz w:val="26"/>
          <w:szCs w:val="26"/>
        </w:rPr>
        <w:t xml:space="preserve"> </w:t>
      </w:r>
      <w:r w:rsidRPr="00A42E3B">
        <w:rPr>
          <w:rFonts w:cs="B Nazanin" w:hint="cs"/>
          <w:sz w:val="26"/>
          <w:szCs w:val="26"/>
          <w:rtl/>
        </w:rPr>
        <w:t>كشور</w:t>
      </w:r>
      <w:r w:rsidRPr="00A42E3B">
        <w:rPr>
          <w:rFonts w:cs="B Nazanin"/>
          <w:sz w:val="26"/>
          <w:szCs w:val="26"/>
        </w:rPr>
        <w:t xml:space="preserve"> </w:t>
      </w:r>
      <w:r w:rsidRPr="00A42E3B">
        <w:rPr>
          <w:rFonts w:cs="B Nazanin" w:hint="cs"/>
          <w:sz w:val="26"/>
          <w:szCs w:val="26"/>
          <w:rtl/>
        </w:rPr>
        <w:t>محفوظ بماند؛ آسیب</w:t>
      </w:r>
      <w:r w:rsidRPr="00A42E3B">
        <w:rPr>
          <w:rFonts w:cs="B Nazanin"/>
          <w:sz w:val="26"/>
          <w:szCs w:val="26"/>
          <w:rtl/>
        </w:rPr>
        <w:softHyphen/>
      </w:r>
      <w:r w:rsidRPr="00A42E3B">
        <w:rPr>
          <w:rFonts w:cs="B Nazanin" w:hint="cs"/>
          <w:sz w:val="26"/>
          <w:szCs w:val="26"/>
          <w:rtl/>
        </w:rPr>
        <w:t>پذيري</w:t>
      </w:r>
      <w:r w:rsidRPr="00A42E3B">
        <w:rPr>
          <w:rFonts w:cs="B Nazanin"/>
          <w:sz w:val="26"/>
          <w:szCs w:val="26"/>
        </w:rPr>
        <w:t xml:space="preserve"> </w:t>
      </w:r>
      <w:r w:rsidRPr="00A42E3B">
        <w:rPr>
          <w:rFonts w:cs="B Nazanin" w:hint="cs"/>
          <w:sz w:val="26"/>
          <w:szCs w:val="26"/>
          <w:rtl/>
        </w:rPr>
        <w:t>آن</w:t>
      </w:r>
      <w:r w:rsidRPr="00A42E3B">
        <w:rPr>
          <w:rFonts w:cs="B Nazanin"/>
          <w:sz w:val="26"/>
          <w:szCs w:val="26"/>
        </w:rPr>
        <w:t xml:space="preserve"> </w:t>
      </w:r>
      <w:r w:rsidRPr="00A42E3B">
        <w:rPr>
          <w:rFonts w:cs="B Nazanin" w:hint="cs"/>
          <w:sz w:val="26"/>
          <w:szCs w:val="26"/>
          <w:rtl/>
        </w:rPr>
        <w:t>كاهش</w:t>
      </w:r>
      <w:r w:rsidRPr="00A42E3B">
        <w:rPr>
          <w:rFonts w:cs="B Nazanin"/>
          <w:sz w:val="26"/>
          <w:szCs w:val="26"/>
        </w:rPr>
        <w:t xml:space="preserve"> </w:t>
      </w:r>
      <w:r w:rsidRPr="00A42E3B">
        <w:rPr>
          <w:rFonts w:cs="B Nazanin" w:hint="cs"/>
          <w:sz w:val="26"/>
          <w:szCs w:val="26"/>
          <w:rtl/>
        </w:rPr>
        <w:t>پيدا</w:t>
      </w:r>
      <w:r w:rsidRPr="00A42E3B">
        <w:rPr>
          <w:rFonts w:cs="B Nazanin"/>
          <w:sz w:val="26"/>
          <w:szCs w:val="26"/>
        </w:rPr>
        <w:t xml:space="preserve"> </w:t>
      </w:r>
      <w:r w:rsidRPr="00A42E3B">
        <w:rPr>
          <w:rFonts w:cs="B Nazanin" w:hint="cs"/>
          <w:sz w:val="26"/>
          <w:szCs w:val="26"/>
          <w:rtl/>
        </w:rPr>
        <w:t>كند؛ در</w:t>
      </w:r>
      <w:r w:rsidRPr="00A42E3B">
        <w:rPr>
          <w:rFonts w:cs="B Nazanin"/>
          <w:sz w:val="26"/>
          <w:szCs w:val="26"/>
        </w:rPr>
        <w:t xml:space="preserve"> </w:t>
      </w:r>
      <w:r w:rsidRPr="00A42E3B">
        <w:rPr>
          <w:rFonts w:cs="B Nazanin" w:hint="cs"/>
          <w:sz w:val="26"/>
          <w:szCs w:val="26"/>
          <w:rtl/>
        </w:rPr>
        <w:t>مقابل</w:t>
      </w:r>
      <w:r w:rsidRPr="00A42E3B">
        <w:rPr>
          <w:rFonts w:cs="B Nazanin"/>
          <w:sz w:val="26"/>
          <w:szCs w:val="26"/>
        </w:rPr>
        <w:t xml:space="preserve"> </w:t>
      </w:r>
      <w:r w:rsidRPr="00A42E3B">
        <w:rPr>
          <w:rFonts w:cs="B Nazanin" w:hint="cs"/>
          <w:sz w:val="26"/>
          <w:szCs w:val="26"/>
          <w:rtl/>
        </w:rPr>
        <w:t>ترفندهاي</w:t>
      </w:r>
      <w:r w:rsidRPr="00A42E3B">
        <w:rPr>
          <w:rFonts w:cs="B Nazanin"/>
          <w:sz w:val="26"/>
          <w:szCs w:val="26"/>
        </w:rPr>
        <w:t xml:space="preserve"> </w:t>
      </w:r>
      <w:r w:rsidRPr="00A42E3B">
        <w:rPr>
          <w:rFonts w:cs="B Nazanin" w:hint="cs"/>
          <w:sz w:val="26"/>
          <w:szCs w:val="26"/>
          <w:rtl/>
        </w:rPr>
        <w:t>دشمنان</w:t>
      </w:r>
      <w:r w:rsidRPr="00A42E3B">
        <w:rPr>
          <w:rFonts w:cs="B Nazanin"/>
          <w:sz w:val="26"/>
          <w:szCs w:val="26"/>
        </w:rPr>
        <w:t xml:space="preserve"> </w:t>
      </w:r>
      <w:r w:rsidRPr="00A42E3B">
        <w:rPr>
          <w:rFonts w:cs="B Nazanin" w:hint="cs"/>
          <w:sz w:val="26"/>
          <w:szCs w:val="26"/>
          <w:rtl/>
        </w:rPr>
        <w:t>كمتر</w:t>
      </w:r>
      <w:r w:rsidRPr="00A42E3B">
        <w:rPr>
          <w:rFonts w:cs="B Nazanin"/>
          <w:sz w:val="26"/>
          <w:szCs w:val="26"/>
        </w:rPr>
        <w:t xml:space="preserve"> </w:t>
      </w:r>
      <w:r w:rsidRPr="00A42E3B">
        <w:rPr>
          <w:rFonts w:cs="B Nazanin" w:hint="cs"/>
          <w:sz w:val="26"/>
          <w:szCs w:val="26"/>
          <w:rtl/>
        </w:rPr>
        <w:t>آسيب</w:t>
      </w:r>
      <w:r w:rsidRPr="00A42E3B">
        <w:rPr>
          <w:rFonts w:cs="B Nazanin"/>
          <w:sz w:val="26"/>
          <w:szCs w:val="26"/>
        </w:rPr>
        <w:t xml:space="preserve"> </w:t>
      </w:r>
      <w:r w:rsidRPr="00A42E3B">
        <w:rPr>
          <w:rFonts w:cs="B Nazanin" w:hint="cs"/>
          <w:sz w:val="26"/>
          <w:szCs w:val="26"/>
          <w:rtl/>
        </w:rPr>
        <w:t>ببيند</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اختلال</w:t>
      </w:r>
      <w:r w:rsidRPr="00A42E3B">
        <w:rPr>
          <w:rFonts w:cs="B Nazanin"/>
          <w:sz w:val="26"/>
          <w:szCs w:val="26"/>
        </w:rPr>
        <w:t xml:space="preserve"> </w:t>
      </w:r>
      <w:r w:rsidRPr="00A42E3B">
        <w:rPr>
          <w:rFonts w:cs="B Nazanin" w:hint="cs"/>
          <w:sz w:val="26"/>
          <w:szCs w:val="26"/>
          <w:rtl/>
        </w:rPr>
        <w:t>پيدا</w:t>
      </w:r>
      <w:r w:rsidRPr="00A42E3B">
        <w:rPr>
          <w:rFonts w:cs="B Nazanin"/>
          <w:sz w:val="26"/>
          <w:szCs w:val="26"/>
        </w:rPr>
        <w:t xml:space="preserve"> </w:t>
      </w:r>
      <w:r w:rsidRPr="00A42E3B">
        <w:rPr>
          <w:rFonts w:cs="B Nazanin" w:hint="cs"/>
          <w:sz w:val="26"/>
          <w:szCs w:val="26"/>
          <w:rtl/>
        </w:rPr>
        <w:t>كند</w:t>
      </w:r>
      <w:r w:rsidRPr="00A42E3B">
        <w:rPr>
          <w:rFonts w:cs="B Nazanin"/>
          <w:sz w:val="26"/>
          <w:szCs w:val="26"/>
        </w:rPr>
        <w:t>.</w:t>
      </w:r>
    </w:p>
    <w:p w14:paraId="3F741FC3" w14:textId="47B606BE" w:rsidR="00482D2E" w:rsidRPr="00A42E3B" w:rsidRDefault="007B4A36" w:rsidP="00CD701A">
      <w:pPr>
        <w:spacing w:after="0" w:line="240" w:lineRule="auto"/>
        <w:jc w:val="both"/>
        <w:rPr>
          <w:rFonts w:cs="B Nazanin"/>
          <w:b/>
          <w:bCs/>
          <w:sz w:val="26"/>
          <w:szCs w:val="26"/>
          <w:rtl/>
        </w:rPr>
      </w:pPr>
      <w:r w:rsidRPr="00A42E3B">
        <w:rPr>
          <w:rFonts w:cs="B Nazanin" w:hint="cs"/>
          <w:b/>
          <w:bCs/>
          <w:sz w:val="26"/>
          <w:szCs w:val="26"/>
          <w:rtl/>
        </w:rPr>
        <w:t>2</w:t>
      </w:r>
      <w:r w:rsidR="002971A8" w:rsidRPr="00A42E3B">
        <w:rPr>
          <w:rFonts w:cs="B Nazanin" w:hint="cs"/>
          <w:b/>
          <w:bCs/>
          <w:sz w:val="26"/>
          <w:szCs w:val="26"/>
          <w:rtl/>
        </w:rPr>
        <w:t>-4.</w:t>
      </w:r>
      <w:r w:rsidR="00482D2E" w:rsidRPr="00A42E3B">
        <w:rPr>
          <w:rFonts w:cs="B Nazanin" w:hint="cs"/>
          <w:b/>
          <w:bCs/>
          <w:sz w:val="26"/>
          <w:szCs w:val="26"/>
          <w:rtl/>
        </w:rPr>
        <w:t xml:space="preserve"> كارويژه</w:t>
      </w:r>
      <w:r w:rsidR="00482D2E" w:rsidRPr="00A42E3B">
        <w:rPr>
          <w:rFonts w:cs="B Nazanin"/>
          <w:b/>
          <w:bCs/>
          <w:sz w:val="26"/>
          <w:szCs w:val="26"/>
          <w:rtl/>
        </w:rPr>
        <w:softHyphen/>
      </w:r>
      <w:r w:rsidR="00482D2E" w:rsidRPr="00A42E3B">
        <w:rPr>
          <w:rFonts w:cs="B Nazanin" w:hint="cs"/>
          <w:b/>
          <w:bCs/>
          <w:sz w:val="26"/>
          <w:szCs w:val="26"/>
          <w:rtl/>
        </w:rPr>
        <w:t>هاي</w:t>
      </w:r>
      <w:r w:rsidR="00482D2E" w:rsidRPr="00A42E3B">
        <w:rPr>
          <w:rFonts w:cs="B Nazanin"/>
          <w:b/>
          <w:bCs/>
          <w:sz w:val="26"/>
          <w:szCs w:val="26"/>
        </w:rPr>
        <w:t xml:space="preserve"> </w:t>
      </w:r>
      <w:r w:rsidR="00482D2E" w:rsidRPr="00A42E3B">
        <w:rPr>
          <w:rFonts w:cs="B Nazanin" w:hint="cs"/>
          <w:b/>
          <w:bCs/>
          <w:sz w:val="26"/>
          <w:szCs w:val="26"/>
          <w:rtl/>
        </w:rPr>
        <w:t>اقتصاد</w:t>
      </w:r>
      <w:r w:rsidR="00482D2E" w:rsidRPr="00A42E3B">
        <w:rPr>
          <w:rFonts w:cs="B Nazanin"/>
          <w:b/>
          <w:bCs/>
          <w:sz w:val="26"/>
          <w:szCs w:val="26"/>
        </w:rPr>
        <w:t xml:space="preserve"> </w:t>
      </w:r>
      <w:r w:rsidR="00482D2E" w:rsidRPr="00A42E3B">
        <w:rPr>
          <w:rFonts w:cs="B Nazanin" w:hint="cs"/>
          <w:b/>
          <w:bCs/>
          <w:sz w:val="26"/>
          <w:szCs w:val="26"/>
          <w:rtl/>
        </w:rPr>
        <w:t>مقاومتي</w:t>
      </w:r>
    </w:p>
    <w:p w14:paraId="64F3529B" w14:textId="77777777" w:rsidR="00482D2E" w:rsidRPr="00A42E3B" w:rsidRDefault="00482D2E" w:rsidP="007B4A36">
      <w:pPr>
        <w:spacing w:after="0" w:line="240" w:lineRule="auto"/>
        <w:jc w:val="both"/>
        <w:rPr>
          <w:rFonts w:cs="B Nazanin"/>
          <w:sz w:val="26"/>
          <w:szCs w:val="26"/>
        </w:rPr>
      </w:pPr>
      <w:r w:rsidRPr="00A42E3B">
        <w:rPr>
          <w:rFonts w:cs="B Nazanin" w:hint="cs"/>
          <w:sz w:val="26"/>
          <w:szCs w:val="26"/>
          <w:rtl/>
        </w:rPr>
        <w:t>شكل</w:t>
      </w:r>
      <w:r w:rsidRPr="00A42E3B">
        <w:rPr>
          <w:rFonts w:cs="B Nazanin"/>
          <w:sz w:val="26"/>
          <w:szCs w:val="26"/>
        </w:rPr>
        <w:softHyphen/>
      </w:r>
      <w:r w:rsidRPr="00A42E3B">
        <w:rPr>
          <w:rFonts w:cs="B Nazanin" w:hint="cs"/>
          <w:sz w:val="26"/>
          <w:szCs w:val="26"/>
          <w:rtl/>
        </w:rPr>
        <w:t>گيري</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مقاومتي</w:t>
      </w:r>
      <w:r w:rsidRPr="00A42E3B">
        <w:rPr>
          <w:rFonts w:cs="B Nazanin"/>
          <w:sz w:val="26"/>
          <w:szCs w:val="26"/>
        </w:rPr>
        <w:t xml:space="preserve"> </w:t>
      </w:r>
      <w:r w:rsidRPr="00A42E3B">
        <w:rPr>
          <w:rFonts w:cs="B Nazanin" w:hint="cs"/>
          <w:sz w:val="26"/>
          <w:szCs w:val="26"/>
          <w:rtl/>
        </w:rPr>
        <w:t>نتايج</w:t>
      </w:r>
      <w:r w:rsidRPr="00A42E3B">
        <w:rPr>
          <w:rFonts w:cs="B Nazanin"/>
          <w:sz w:val="26"/>
          <w:szCs w:val="26"/>
        </w:rPr>
        <w:t xml:space="preserve"> </w:t>
      </w:r>
      <w:r w:rsidRPr="00A42E3B">
        <w:rPr>
          <w:rFonts w:cs="B Nazanin" w:hint="cs"/>
          <w:sz w:val="26"/>
          <w:szCs w:val="26"/>
          <w:rtl/>
        </w:rPr>
        <w:t>مهمي</w:t>
      </w:r>
      <w:r w:rsidRPr="00A42E3B">
        <w:rPr>
          <w:rFonts w:cs="B Nazanin"/>
          <w:sz w:val="26"/>
          <w:szCs w:val="26"/>
        </w:rPr>
        <w:t xml:space="preserve"> </w:t>
      </w:r>
      <w:r w:rsidRPr="00A42E3B">
        <w:rPr>
          <w:rFonts w:cs="B Nazanin" w:hint="cs"/>
          <w:sz w:val="26"/>
          <w:szCs w:val="26"/>
          <w:rtl/>
        </w:rPr>
        <w:t>خواهد</w:t>
      </w:r>
      <w:r w:rsidRPr="00A42E3B">
        <w:rPr>
          <w:rFonts w:cs="B Nazanin"/>
          <w:sz w:val="26"/>
          <w:szCs w:val="26"/>
        </w:rPr>
        <w:t xml:space="preserve"> </w:t>
      </w:r>
      <w:r w:rsidRPr="00A42E3B">
        <w:rPr>
          <w:rFonts w:cs="B Nazanin" w:hint="cs"/>
          <w:sz w:val="26"/>
          <w:szCs w:val="26"/>
          <w:rtl/>
        </w:rPr>
        <w:t>داشت</w:t>
      </w:r>
      <w:r w:rsidRPr="00A42E3B">
        <w:rPr>
          <w:rFonts w:cs="B Nazanin"/>
          <w:sz w:val="26"/>
          <w:szCs w:val="26"/>
        </w:rPr>
        <w:t xml:space="preserve"> </w:t>
      </w:r>
      <w:r w:rsidRPr="00A42E3B">
        <w:rPr>
          <w:rFonts w:cs="B Nazanin" w:hint="cs"/>
          <w:sz w:val="26"/>
          <w:szCs w:val="26"/>
          <w:rtl/>
        </w:rPr>
        <w:t>كه</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بيانات</w:t>
      </w:r>
      <w:r w:rsidRPr="00A42E3B">
        <w:rPr>
          <w:rFonts w:cs="B Nazanin"/>
          <w:sz w:val="26"/>
          <w:szCs w:val="26"/>
        </w:rPr>
        <w:t xml:space="preserve"> </w:t>
      </w:r>
      <w:r w:rsidRPr="00A42E3B">
        <w:rPr>
          <w:rFonts w:cs="B Nazanin" w:hint="cs"/>
          <w:sz w:val="26"/>
          <w:szCs w:val="26"/>
          <w:rtl/>
        </w:rPr>
        <w:t>مقام</w:t>
      </w:r>
      <w:r w:rsidRPr="00A42E3B">
        <w:rPr>
          <w:rFonts w:cs="B Nazanin"/>
          <w:sz w:val="26"/>
          <w:szCs w:val="26"/>
        </w:rPr>
        <w:t xml:space="preserve"> </w:t>
      </w:r>
      <w:r w:rsidRPr="00A42E3B">
        <w:rPr>
          <w:rFonts w:cs="B Nazanin" w:hint="cs"/>
          <w:sz w:val="26"/>
          <w:szCs w:val="26"/>
          <w:rtl/>
        </w:rPr>
        <w:t>معظم</w:t>
      </w:r>
      <w:r w:rsidRPr="00A42E3B">
        <w:rPr>
          <w:rFonts w:cs="B Nazanin"/>
          <w:sz w:val="26"/>
          <w:szCs w:val="26"/>
        </w:rPr>
        <w:t xml:space="preserve"> </w:t>
      </w:r>
      <w:r w:rsidRPr="00A42E3B">
        <w:rPr>
          <w:rFonts w:cs="B Nazanin" w:hint="cs"/>
          <w:sz w:val="26"/>
          <w:szCs w:val="26"/>
          <w:rtl/>
        </w:rPr>
        <w:t>رهبري</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آنها</w:t>
      </w:r>
      <w:r w:rsidRPr="00A42E3B">
        <w:rPr>
          <w:rFonts w:cs="B Nazanin"/>
          <w:sz w:val="26"/>
          <w:szCs w:val="26"/>
        </w:rPr>
        <w:t xml:space="preserve"> </w:t>
      </w:r>
      <w:r w:rsidRPr="00A42E3B">
        <w:rPr>
          <w:rFonts w:cs="B Nazanin" w:hint="cs"/>
          <w:sz w:val="26"/>
          <w:szCs w:val="26"/>
          <w:rtl/>
        </w:rPr>
        <w:t>تصريح</w:t>
      </w:r>
      <w:r w:rsidRPr="00A42E3B">
        <w:rPr>
          <w:rFonts w:cs="B Nazanin"/>
          <w:sz w:val="26"/>
          <w:szCs w:val="26"/>
        </w:rPr>
        <w:t xml:space="preserve"> </w:t>
      </w:r>
      <w:r w:rsidRPr="00A42E3B">
        <w:rPr>
          <w:rFonts w:cs="B Nazanin" w:hint="cs"/>
          <w:sz w:val="26"/>
          <w:szCs w:val="26"/>
          <w:rtl/>
        </w:rPr>
        <w:t>شده</w:t>
      </w:r>
      <w:r w:rsidRPr="00A42E3B">
        <w:rPr>
          <w:rFonts w:cs="B Nazanin"/>
          <w:sz w:val="26"/>
          <w:szCs w:val="26"/>
        </w:rPr>
        <w:t xml:space="preserve"> </w:t>
      </w:r>
      <w:r w:rsidRPr="00A42E3B">
        <w:rPr>
          <w:rFonts w:cs="B Nazanin" w:hint="cs"/>
          <w:sz w:val="26"/>
          <w:szCs w:val="26"/>
          <w:rtl/>
        </w:rPr>
        <w:t>است (8/5/91 و 18/7/91):</w:t>
      </w:r>
    </w:p>
    <w:p w14:paraId="65B4EB2F" w14:textId="77777777" w:rsidR="00482D2E" w:rsidRPr="00A42E3B" w:rsidRDefault="00482D2E" w:rsidP="007B4A36">
      <w:pPr>
        <w:numPr>
          <w:ilvl w:val="0"/>
          <w:numId w:val="21"/>
        </w:numPr>
        <w:spacing w:after="0" w:line="240" w:lineRule="auto"/>
        <w:contextualSpacing/>
        <w:jc w:val="both"/>
        <w:rPr>
          <w:rFonts w:cs="B Nazanin"/>
          <w:sz w:val="26"/>
          <w:szCs w:val="26"/>
        </w:rPr>
      </w:pPr>
      <w:r w:rsidRPr="00A42E3B">
        <w:rPr>
          <w:rFonts w:cs="B Nazanin" w:hint="cs"/>
          <w:sz w:val="26"/>
          <w:szCs w:val="26"/>
          <w:rtl/>
        </w:rPr>
        <w:t>ايجاد</w:t>
      </w:r>
      <w:r w:rsidRPr="00A42E3B">
        <w:rPr>
          <w:rFonts w:cs="B Nazanin"/>
          <w:sz w:val="26"/>
          <w:szCs w:val="26"/>
        </w:rPr>
        <w:t xml:space="preserve"> </w:t>
      </w:r>
      <w:r w:rsidRPr="00A42E3B">
        <w:rPr>
          <w:rFonts w:cs="B Nazanin" w:hint="cs"/>
          <w:sz w:val="26"/>
          <w:szCs w:val="26"/>
          <w:rtl/>
        </w:rPr>
        <w:t>مقاومت</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برابر</w:t>
      </w:r>
      <w:r w:rsidRPr="00A42E3B">
        <w:rPr>
          <w:rFonts w:cs="B Nazanin"/>
          <w:sz w:val="26"/>
          <w:szCs w:val="26"/>
        </w:rPr>
        <w:t xml:space="preserve"> </w:t>
      </w:r>
      <w:r w:rsidRPr="00A42E3B">
        <w:rPr>
          <w:rFonts w:cs="B Nazanin" w:hint="cs"/>
          <w:sz w:val="26"/>
          <w:szCs w:val="26"/>
          <w:rtl/>
        </w:rPr>
        <w:t>فشار</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دشمن؛</w:t>
      </w:r>
    </w:p>
    <w:p w14:paraId="68AF52F9" w14:textId="77777777" w:rsidR="00482D2E" w:rsidRPr="00A42E3B" w:rsidRDefault="00482D2E" w:rsidP="007B4A36">
      <w:pPr>
        <w:numPr>
          <w:ilvl w:val="0"/>
          <w:numId w:val="21"/>
        </w:numPr>
        <w:spacing w:after="0" w:line="240" w:lineRule="auto"/>
        <w:contextualSpacing/>
        <w:jc w:val="both"/>
        <w:rPr>
          <w:rFonts w:cs="B Nazanin"/>
          <w:sz w:val="26"/>
          <w:szCs w:val="26"/>
        </w:rPr>
      </w:pPr>
      <w:r w:rsidRPr="00A42E3B">
        <w:rPr>
          <w:rFonts w:cs="B Nazanin" w:hint="cs"/>
          <w:sz w:val="26"/>
          <w:szCs w:val="26"/>
          <w:rtl/>
        </w:rPr>
        <w:t>تضمين</w:t>
      </w:r>
      <w:r w:rsidRPr="00A42E3B">
        <w:rPr>
          <w:rFonts w:cs="B Nazanin"/>
          <w:sz w:val="26"/>
          <w:szCs w:val="26"/>
        </w:rPr>
        <w:t xml:space="preserve"> </w:t>
      </w:r>
      <w:r w:rsidRPr="00A42E3B">
        <w:rPr>
          <w:rFonts w:cs="B Nazanin" w:hint="cs"/>
          <w:sz w:val="26"/>
          <w:szCs w:val="26"/>
          <w:rtl/>
        </w:rPr>
        <w:t>رشد</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جنگ</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دشمن؛</w:t>
      </w:r>
    </w:p>
    <w:p w14:paraId="290EFFB0" w14:textId="77777777" w:rsidR="00482D2E" w:rsidRPr="00A42E3B" w:rsidRDefault="00482D2E" w:rsidP="007B4A36">
      <w:pPr>
        <w:numPr>
          <w:ilvl w:val="0"/>
          <w:numId w:val="21"/>
        </w:numPr>
        <w:spacing w:after="0" w:line="240" w:lineRule="auto"/>
        <w:contextualSpacing/>
        <w:jc w:val="both"/>
        <w:rPr>
          <w:rFonts w:cs="B Nazanin"/>
          <w:sz w:val="26"/>
          <w:szCs w:val="26"/>
        </w:rPr>
      </w:pPr>
      <w:r w:rsidRPr="00A42E3B">
        <w:rPr>
          <w:rFonts w:cs="B Nazanin" w:hint="cs"/>
          <w:sz w:val="26"/>
          <w:szCs w:val="26"/>
          <w:rtl/>
        </w:rPr>
        <w:t>جلوگيري</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بيکاري</w:t>
      </w:r>
      <w:r w:rsidRPr="00A42E3B">
        <w:rPr>
          <w:rFonts w:cs="B Nazanin"/>
          <w:sz w:val="26"/>
          <w:szCs w:val="26"/>
        </w:rPr>
        <w:t xml:space="preserve"> </w:t>
      </w:r>
      <w:r w:rsidRPr="00A42E3B">
        <w:rPr>
          <w:rFonts w:cs="B Nazanin" w:hint="cs"/>
          <w:sz w:val="26"/>
          <w:szCs w:val="26"/>
          <w:rtl/>
        </w:rPr>
        <w:t>عوامل</w:t>
      </w:r>
      <w:r w:rsidRPr="00A42E3B">
        <w:rPr>
          <w:rFonts w:cs="B Nazanin"/>
          <w:sz w:val="26"/>
          <w:szCs w:val="26"/>
        </w:rPr>
        <w:t xml:space="preserve"> </w:t>
      </w:r>
      <w:r w:rsidRPr="00A42E3B">
        <w:rPr>
          <w:rFonts w:cs="B Nazanin" w:hint="cs"/>
          <w:sz w:val="26"/>
          <w:szCs w:val="26"/>
          <w:rtl/>
        </w:rPr>
        <w:t>توليد</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ايجاد</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اشتغال</w:t>
      </w:r>
      <w:r w:rsidRPr="00A42E3B">
        <w:rPr>
          <w:rFonts w:cs="B Nazanin"/>
          <w:sz w:val="26"/>
          <w:szCs w:val="26"/>
        </w:rPr>
        <w:t xml:space="preserve"> </w:t>
      </w:r>
      <w:r w:rsidRPr="00A42E3B">
        <w:rPr>
          <w:rFonts w:cs="B Nazanin" w:hint="cs"/>
          <w:sz w:val="26"/>
          <w:szCs w:val="26"/>
          <w:rtl/>
        </w:rPr>
        <w:t>كامل؛</w:t>
      </w:r>
    </w:p>
    <w:p w14:paraId="3F73C5A0" w14:textId="77777777" w:rsidR="00482D2E" w:rsidRPr="00A42E3B" w:rsidRDefault="00482D2E" w:rsidP="007B4A36">
      <w:pPr>
        <w:numPr>
          <w:ilvl w:val="0"/>
          <w:numId w:val="21"/>
        </w:numPr>
        <w:spacing w:after="0" w:line="240" w:lineRule="auto"/>
        <w:contextualSpacing/>
        <w:jc w:val="both"/>
        <w:rPr>
          <w:rFonts w:cs="B Nazanin"/>
          <w:sz w:val="26"/>
          <w:szCs w:val="26"/>
        </w:rPr>
      </w:pPr>
      <w:r w:rsidRPr="00A42E3B">
        <w:rPr>
          <w:rFonts w:cs="B Nazanin" w:hint="cs"/>
          <w:sz w:val="26"/>
          <w:szCs w:val="26"/>
          <w:rtl/>
        </w:rPr>
        <w:t>ممانعت</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ايجاد</w:t>
      </w:r>
      <w:r w:rsidRPr="00A42E3B">
        <w:rPr>
          <w:rFonts w:cs="B Nazanin"/>
          <w:sz w:val="26"/>
          <w:szCs w:val="26"/>
        </w:rPr>
        <w:t xml:space="preserve"> </w:t>
      </w:r>
      <w:r w:rsidRPr="00A42E3B">
        <w:rPr>
          <w:rFonts w:cs="B Nazanin" w:hint="cs"/>
          <w:sz w:val="26"/>
          <w:szCs w:val="26"/>
          <w:rtl/>
        </w:rPr>
        <w:t>اخلال</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رفاه</w:t>
      </w:r>
      <w:r w:rsidRPr="00A42E3B">
        <w:rPr>
          <w:rFonts w:cs="B Nazanin"/>
          <w:sz w:val="26"/>
          <w:szCs w:val="26"/>
        </w:rPr>
        <w:t xml:space="preserve"> </w:t>
      </w:r>
      <w:r w:rsidRPr="00A42E3B">
        <w:rPr>
          <w:rFonts w:cs="B Nazanin" w:hint="cs"/>
          <w:sz w:val="26"/>
          <w:szCs w:val="26"/>
          <w:rtl/>
        </w:rPr>
        <w:t>عمومي؛</w:t>
      </w:r>
    </w:p>
    <w:p w14:paraId="577157ED" w14:textId="77777777" w:rsidR="00482D2E" w:rsidRPr="00A42E3B" w:rsidRDefault="00482D2E" w:rsidP="007B4A36">
      <w:pPr>
        <w:numPr>
          <w:ilvl w:val="0"/>
          <w:numId w:val="21"/>
        </w:numPr>
        <w:spacing w:after="0" w:line="240" w:lineRule="auto"/>
        <w:contextualSpacing/>
        <w:jc w:val="both"/>
        <w:rPr>
          <w:rFonts w:cs="B Nazanin"/>
          <w:sz w:val="26"/>
          <w:szCs w:val="26"/>
          <w:rtl/>
        </w:rPr>
      </w:pPr>
      <w:r w:rsidRPr="00A42E3B">
        <w:rPr>
          <w:rFonts w:cs="B Nazanin" w:hint="cs"/>
          <w:sz w:val="26"/>
          <w:szCs w:val="26"/>
          <w:rtl/>
        </w:rPr>
        <w:t>حل</w:t>
      </w:r>
      <w:r w:rsidRPr="00A42E3B">
        <w:rPr>
          <w:rFonts w:cs="B Nazanin"/>
          <w:sz w:val="26"/>
          <w:szCs w:val="26"/>
        </w:rPr>
        <w:t xml:space="preserve"> </w:t>
      </w:r>
      <w:r w:rsidRPr="00A42E3B">
        <w:rPr>
          <w:rFonts w:cs="B Nazanin" w:hint="cs"/>
          <w:sz w:val="26"/>
          <w:szCs w:val="26"/>
          <w:rtl/>
        </w:rPr>
        <w:t>مشكلات</w:t>
      </w:r>
      <w:r w:rsidRPr="00A42E3B">
        <w:rPr>
          <w:rFonts w:cs="B Nazanin"/>
          <w:sz w:val="26"/>
          <w:szCs w:val="26"/>
        </w:rPr>
        <w:t xml:space="preserve"> </w:t>
      </w:r>
      <w:r w:rsidRPr="00A42E3B">
        <w:rPr>
          <w:rFonts w:cs="B Nazanin" w:hint="cs"/>
          <w:sz w:val="26"/>
          <w:szCs w:val="26"/>
          <w:rtl/>
        </w:rPr>
        <w:t>مردم؛</w:t>
      </w:r>
    </w:p>
    <w:p w14:paraId="3246FFE8" w14:textId="77777777" w:rsidR="00482D2E" w:rsidRPr="00A42E3B" w:rsidRDefault="00482D2E" w:rsidP="007B4A36">
      <w:pPr>
        <w:numPr>
          <w:ilvl w:val="0"/>
          <w:numId w:val="21"/>
        </w:numPr>
        <w:spacing w:after="0" w:line="240" w:lineRule="auto"/>
        <w:contextualSpacing/>
        <w:jc w:val="both"/>
        <w:rPr>
          <w:rFonts w:cs="B Nazanin"/>
          <w:sz w:val="26"/>
          <w:szCs w:val="26"/>
        </w:rPr>
      </w:pPr>
      <w:r w:rsidRPr="00A42E3B">
        <w:rPr>
          <w:rFonts w:cs="B Nazanin" w:hint="cs"/>
          <w:sz w:val="26"/>
          <w:szCs w:val="26"/>
          <w:rtl/>
        </w:rPr>
        <w:t>دلگرمي</w:t>
      </w:r>
      <w:r w:rsidRPr="00A42E3B">
        <w:rPr>
          <w:rFonts w:cs="B Nazanin"/>
          <w:sz w:val="26"/>
          <w:szCs w:val="26"/>
        </w:rPr>
        <w:t xml:space="preserve"> </w:t>
      </w:r>
      <w:r w:rsidRPr="00A42E3B">
        <w:rPr>
          <w:rFonts w:cs="B Nazanin" w:hint="cs"/>
          <w:sz w:val="26"/>
          <w:szCs w:val="26"/>
          <w:rtl/>
        </w:rPr>
        <w:t>مردم</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نظام</w:t>
      </w:r>
      <w:r w:rsidRPr="00A42E3B">
        <w:rPr>
          <w:rFonts w:cs="B Nazanin"/>
          <w:sz w:val="26"/>
          <w:szCs w:val="26"/>
        </w:rPr>
        <w:t xml:space="preserve"> </w:t>
      </w:r>
      <w:r w:rsidRPr="00A42E3B">
        <w:rPr>
          <w:rFonts w:cs="B Nazanin" w:hint="cs"/>
          <w:sz w:val="26"/>
          <w:szCs w:val="26"/>
          <w:rtl/>
        </w:rPr>
        <w:t>اسلامي</w:t>
      </w:r>
      <w:r w:rsidRPr="00A42E3B">
        <w:rPr>
          <w:rFonts w:cs="B Nazanin"/>
          <w:sz w:val="26"/>
          <w:szCs w:val="26"/>
        </w:rPr>
        <w:t>.</w:t>
      </w:r>
    </w:p>
    <w:p w14:paraId="68D434D4" w14:textId="197AE3E2" w:rsidR="00482D2E" w:rsidRPr="00A42E3B" w:rsidRDefault="007B4A36" w:rsidP="00CD701A">
      <w:pPr>
        <w:spacing w:after="0" w:line="240" w:lineRule="auto"/>
        <w:jc w:val="both"/>
        <w:rPr>
          <w:rFonts w:cs="B Nazanin"/>
          <w:b/>
          <w:bCs/>
          <w:sz w:val="26"/>
          <w:szCs w:val="26"/>
          <w:rtl/>
        </w:rPr>
      </w:pPr>
      <w:r w:rsidRPr="00A42E3B">
        <w:rPr>
          <w:rFonts w:cs="B Nazanin" w:hint="cs"/>
          <w:b/>
          <w:bCs/>
          <w:sz w:val="26"/>
          <w:szCs w:val="26"/>
          <w:rtl/>
        </w:rPr>
        <w:t>3</w:t>
      </w:r>
      <w:r w:rsidR="002971A8" w:rsidRPr="00A42E3B">
        <w:rPr>
          <w:rFonts w:cs="B Nazanin" w:hint="cs"/>
          <w:b/>
          <w:bCs/>
          <w:sz w:val="26"/>
          <w:szCs w:val="26"/>
          <w:rtl/>
        </w:rPr>
        <w:t>-4.</w:t>
      </w:r>
      <w:r w:rsidR="00482D2E" w:rsidRPr="00A42E3B">
        <w:rPr>
          <w:rFonts w:cs="B Nazanin" w:hint="cs"/>
          <w:b/>
          <w:bCs/>
          <w:sz w:val="26"/>
          <w:szCs w:val="26"/>
          <w:rtl/>
        </w:rPr>
        <w:t xml:space="preserve"> شرايط</w:t>
      </w:r>
      <w:r w:rsidR="00482D2E" w:rsidRPr="00A42E3B">
        <w:rPr>
          <w:rFonts w:cs="B Nazanin"/>
          <w:b/>
          <w:bCs/>
          <w:sz w:val="26"/>
          <w:szCs w:val="26"/>
        </w:rPr>
        <w:t xml:space="preserve"> </w:t>
      </w:r>
      <w:r w:rsidR="00482D2E" w:rsidRPr="00A42E3B">
        <w:rPr>
          <w:rFonts w:cs="B Nazanin" w:hint="cs"/>
          <w:b/>
          <w:bCs/>
          <w:sz w:val="26"/>
          <w:szCs w:val="26"/>
          <w:rtl/>
        </w:rPr>
        <w:t>و</w:t>
      </w:r>
      <w:r w:rsidR="00482D2E" w:rsidRPr="00A42E3B">
        <w:rPr>
          <w:rFonts w:cs="B Nazanin"/>
          <w:b/>
          <w:bCs/>
          <w:sz w:val="26"/>
          <w:szCs w:val="26"/>
        </w:rPr>
        <w:t xml:space="preserve"> </w:t>
      </w:r>
      <w:r w:rsidR="00482D2E" w:rsidRPr="00A42E3B">
        <w:rPr>
          <w:rFonts w:cs="B Nazanin" w:hint="cs"/>
          <w:b/>
          <w:bCs/>
          <w:sz w:val="26"/>
          <w:szCs w:val="26"/>
          <w:rtl/>
        </w:rPr>
        <w:t>الزامات</w:t>
      </w:r>
      <w:r w:rsidR="00482D2E" w:rsidRPr="00A42E3B">
        <w:rPr>
          <w:rFonts w:cs="B Nazanin"/>
          <w:b/>
          <w:bCs/>
          <w:sz w:val="26"/>
          <w:szCs w:val="26"/>
        </w:rPr>
        <w:t xml:space="preserve"> </w:t>
      </w:r>
      <w:r w:rsidR="00482D2E" w:rsidRPr="00A42E3B">
        <w:rPr>
          <w:rFonts w:cs="B Nazanin" w:hint="cs"/>
          <w:b/>
          <w:bCs/>
          <w:sz w:val="26"/>
          <w:szCs w:val="26"/>
          <w:rtl/>
        </w:rPr>
        <w:t>اقتصاد</w:t>
      </w:r>
      <w:r w:rsidR="00482D2E" w:rsidRPr="00A42E3B">
        <w:rPr>
          <w:rFonts w:cs="B Nazanin"/>
          <w:b/>
          <w:bCs/>
          <w:sz w:val="26"/>
          <w:szCs w:val="26"/>
        </w:rPr>
        <w:t xml:space="preserve"> </w:t>
      </w:r>
      <w:r w:rsidR="00482D2E" w:rsidRPr="00A42E3B">
        <w:rPr>
          <w:rFonts w:cs="B Nazanin" w:hint="cs"/>
          <w:b/>
          <w:bCs/>
          <w:sz w:val="26"/>
          <w:szCs w:val="26"/>
          <w:rtl/>
        </w:rPr>
        <w:t>مقاومتي</w:t>
      </w:r>
    </w:p>
    <w:p w14:paraId="2FFBA925" w14:textId="77777777" w:rsidR="00482D2E" w:rsidRPr="00A42E3B" w:rsidRDefault="00482D2E" w:rsidP="007B4A36">
      <w:pPr>
        <w:spacing w:after="0" w:line="240" w:lineRule="auto"/>
        <w:jc w:val="both"/>
        <w:rPr>
          <w:rFonts w:cs="B Nazanin"/>
          <w:sz w:val="26"/>
          <w:szCs w:val="26"/>
          <w:rtl/>
        </w:rPr>
      </w:pP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مقاومتي</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نظر</w:t>
      </w:r>
      <w:r w:rsidRPr="00A42E3B">
        <w:rPr>
          <w:rFonts w:cs="B Nazanin"/>
          <w:sz w:val="26"/>
          <w:szCs w:val="26"/>
        </w:rPr>
        <w:t xml:space="preserve"> </w:t>
      </w:r>
      <w:r w:rsidRPr="00A42E3B">
        <w:rPr>
          <w:rFonts w:cs="B Nazanin" w:hint="cs"/>
          <w:sz w:val="26"/>
          <w:szCs w:val="26"/>
          <w:rtl/>
        </w:rPr>
        <w:t>مقام</w:t>
      </w:r>
      <w:r w:rsidRPr="00A42E3B">
        <w:rPr>
          <w:rFonts w:cs="B Nazanin"/>
          <w:sz w:val="26"/>
          <w:szCs w:val="26"/>
        </w:rPr>
        <w:t xml:space="preserve"> </w:t>
      </w:r>
      <w:r w:rsidRPr="00A42E3B">
        <w:rPr>
          <w:rFonts w:cs="B Nazanin" w:hint="cs"/>
          <w:sz w:val="26"/>
          <w:szCs w:val="26"/>
          <w:rtl/>
        </w:rPr>
        <w:t>معظم</w:t>
      </w:r>
      <w:r w:rsidRPr="00A42E3B">
        <w:rPr>
          <w:rFonts w:cs="B Nazanin"/>
          <w:sz w:val="26"/>
          <w:szCs w:val="26"/>
        </w:rPr>
        <w:t xml:space="preserve"> </w:t>
      </w:r>
      <w:r w:rsidRPr="00A42E3B">
        <w:rPr>
          <w:rFonts w:cs="B Nazanin" w:hint="cs"/>
          <w:sz w:val="26"/>
          <w:szCs w:val="26"/>
          <w:rtl/>
        </w:rPr>
        <w:t>رهبري،</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الزاماتي</w:t>
      </w:r>
      <w:r w:rsidRPr="00A42E3B">
        <w:rPr>
          <w:rFonts w:cs="B Nazanin"/>
          <w:sz w:val="26"/>
          <w:szCs w:val="26"/>
        </w:rPr>
        <w:t xml:space="preserve"> </w:t>
      </w:r>
      <w:r w:rsidRPr="00A42E3B">
        <w:rPr>
          <w:rFonts w:cs="B Nazanin" w:hint="cs"/>
          <w:sz w:val="26"/>
          <w:szCs w:val="26"/>
          <w:rtl/>
        </w:rPr>
        <w:t>دارد (بيانات</w:t>
      </w:r>
      <w:r w:rsidRPr="00A42E3B">
        <w:rPr>
          <w:rFonts w:cs="B Nazanin"/>
          <w:sz w:val="26"/>
          <w:szCs w:val="26"/>
        </w:rPr>
        <w:t xml:space="preserve"> </w:t>
      </w:r>
      <w:r w:rsidRPr="00A42E3B">
        <w:rPr>
          <w:rFonts w:cs="B Nazanin" w:hint="cs"/>
          <w:sz w:val="26"/>
          <w:szCs w:val="26"/>
          <w:rtl/>
        </w:rPr>
        <w:t>3/5/1391 و</w:t>
      </w:r>
      <w:r w:rsidRPr="00A42E3B">
        <w:rPr>
          <w:rFonts w:cs="B Nazanin"/>
          <w:sz w:val="26"/>
          <w:szCs w:val="26"/>
        </w:rPr>
        <w:t xml:space="preserve"> </w:t>
      </w:r>
      <w:r w:rsidRPr="00A42E3B">
        <w:rPr>
          <w:rFonts w:cs="B Nazanin" w:hint="cs"/>
          <w:sz w:val="26"/>
          <w:szCs w:val="26"/>
          <w:rtl/>
        </w:rPr>
        <w:t>8/5/1391):</w:t>
      </w:r>
    </w:p>
    <w:p w14:paraId="6494BB25" w14:textId="77777777" w:rsidR="00482D2E" w:rsidRPr="00A42E3B" w:rsidRDefault="00482D2E" w:rsidP="007B4A36">
      <w:pPr>
        <w:numPr>
          <w:ilvl w:val="0"/>
          <w:numId w:val="24"/>
        </w:numPr>
        <w:spacing w:after="0" w:line="240" w:lineRule="auto"/>
        <w:contextualSpacing/>
        <w:jc w:val="both"/>
        <w:rPr>
          <w:rFonts w:cs="B Nazanin"/>
          <w:sz w:val="26"/>
          <w:szCs w:val="26"/>
        </w:rPr>
      </w:pPr>
      <w:r w:rsidRPr="00A42E3B">
        <w:rPr>
          <w:rFonts w:cs="B Nazanin" w:hint="cs"/>
          <w:sz w:val="26"/>
          <w:szCs w:val="26"/>
          <w:rtl/>
        </w:rPr>
        <w:t>استفاده</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همه</w:t>
      </w:r>
      <w:r w:rsidRPr="00A42E3B">
        <w:rPr>
          <w:rFonts w:cs="B Nazanin"/>
          <w:sz w:val="26"/>
          <w:szCs w:val="26"/>
        </w:rPr>
        <w:t xml:space="preserve"> </w:t>
      </w:r>
      <w:r w:rsidRPr="00A42E3B">
        <w:rPr>
          <w:rFonts w:cs="B Nazanin" w:hint="cs"/>
          <w:sz w:val="26"/>
          <w:szCs w:val="26"/>
          <w:rtl/>
        </w:rPr>
        <w:t>ظرفيت</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دولتي</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مردمي؛</w:t>
      </w:r>
    </w:p>
    <w:p w14:paraId="38DC57F4" w14:textId="77777777" w:rsidR="00482D2E" w:rsidRPr="00A42E3B" w:rsidRDefault="00482D2E" w:rsidP="007B4A36">
      <w:pPr>
        <w:numPr>
          <w:ilvl w:val="0"/>
          <w:numId w:val="24"/>
        </w:numPr>
        <w:spacing w:after="0" w:line="240" w:lineRule="auto"/>
        <w:contextualSpacing/>
        <w:jc w:val="both"/>
        <w:rPr>
          <w:rFonts w:cs="B Nazanin"/>
          <w:sz w:val="26"/>
          <w:szCs w:val="26"/>
          <w:rtl/>
        </w:rPr>
      </w:pPr>
      <w:r w:rsidRPr="00A42E3B">
        <w:rPr>
          <w:rFonts w:cs="B Nazanin" w:hint="cs"/>
          <w:sz w:val="26"/>
          <w:szCs w:val="26"/>
          <w:rtl/>
        </w:rPr>
        <w:lastRenderedPageBreak/>
        <w:t>مردمي</w:t>
      </w:r>
      <w:r w:rsidRPr="00A42E3B">
        <w:rPr>
          <w:rFonts w:cs="B Nazanin"/>
          <w:sz w:val="26"/>
          <w:szCs w:val="26"/>
        </w:rPr>
        <w:t xml:space="preserve"> </w:t>
      </w:r>
      <w:r w:rsidRPr="00A42E3B">
        <w:rPr>
          <w:rFonts w:cs="B Nazanin" w:hint="cs"/>
          <w:sz w:val="26"/>
          <w:szCs w:val="26"/>
          <w:rtl/>
        </w:rPr>
        <w:t>كردن</w:t>
      </w:r>
      <w:r w:rsidRPr="00A42E3B">
        <w:rPr>
          <w:rFonts w:cs="B Nazanin"/>
          <w:sz w:val="26"/>
          <w:szCs w:val="26"/>
        </w:rPr>
        <w:t xml:space="preserve"> </w:t>
      </w:r>
      <w:r w:rsidRPr="00A42E3B">
        <w:rPr>
          <w:rFonts w:cs="B Nazanin" w:hint="cs"/>
          <w:sz w:val="26"/>
          <w:szCs w:val="26"/>
          <w:rtl/>
        </w:rPr>
        <w:t>اقتصاد؛</w:t>
      </w:r>
    </w:p>
    <w:p w14:paraId="7826F97D" w14:textId="77777777" w:rsidR="00482D2E" w:rsidRPr="00A42E3B" w:rsidRDefault="00482D2E" w:rsidP="007B4A36">
      <w:pPr>
        <w:numPr>
          <w:ilvl w:val="0"/>
          <w:numId w:val="24"/>
        </w:numPr>
        <w:spacing w:after="0" w:line="240" w:lineRule="auto"/>
        <w:contextualSpacing/>
        <w:jc w:val="both"/>
        <w:rPr>
          <w:rFonts w:cs="B Nazanin"/>
          <w:sz w:val="26"/>
          <w:szCs w:val="26"/>
        </w:rPr>
      </w:pPr>
      <w:r w:rsidRPr="00A42E3B">
        <w:rPr>
          <w:rFonts w:cs="B Nazanin" w:hint="cs"/>
          <w:sz w:val="26"/>
          <w:szCs w:val="26"/>
          <w:rtl/>
        </w:rPr>
        <w:t>تحول</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طريق</w:t>
      </w:r>
      <w:r w:rsidRPr="00A42E3B">
        <w:rPr>
          <w:rFonts w:cs="B Nazanin"/>
          <w:sz w:val="26"/>
          <w:szCs w:val="26"/>
        </w:rPr>
        <w:t xml:space="preserve"> </w:t>
      </w:r>
      <w:r w:rsidRPr="00A42E3B">
        <w:rPr>
          <w:rFonts w:cs="B Nazanin" w:hint="cs"/>
          <w:sz w:val="26"/>
          <w:szCs w:val="26"/>
          <w:rtl/>
        </w:rPr>
        <w:t>اجراي</w:t>
      </w:r>
      <w:r w:rsidRPr="00A42E3B">
        <w:rPr>
          <w:rFonts w:cs="B Nazanin"/>
          <w:sz w:val="26"/>
          <w:szCs w:val="26"/>
        </w:rPr>
        <w:t xml:space="preserve"> </w:t>
      </w:r>
      <w:r w:rsidRPr="00A42E3B">
        <w:rPr>
          <w:rFonts w:cs="B Nazanin" w:hint="cs"/>
          <w:sz w:val="26"/>
          <w:szCs w:val="26"/>
          <w:rtl/>
        </w:rPr>
        <w:t>سياست</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اصل 44؛</w:t>
      </w:r>
    </w:p>
    <w:p w14:paraId="0A3E260D" w14:textId="77777777" w:rsidR="00482D2E" w:rsidRPr="00A42E3B" w:rsidRDefault="00482D2E" w:rsidP="007B4A36">
      <w:pPr>
        <w:numPr>
          <w:ilvl w:val="0"/>
          <w:numId w:val="24"/>
        </w:numPr>
        <w:spacing w:after="0" w:line="240" w:lineRule="auto"/>
        <w:contextualSpacing/>
        <w:jc w:val="both"/>
        <w:rPr>
          <w:rFonts w:cs="B Nazanin"/>
          <w:sz w:val="26"/>
          <w:szCs w:val="26"/>
        </w:rPr>
      </w:pPr>
      <w:r w:rsidRPr="00A42E3B">
        <w:rPr>
          <w:rFonts w:cs="B Nazanin" w:hint="cs"/>
          <w:sz w:val="26"/>
          <w:szCs w:val="26"/>
          <w:rtl/>
        </w:rPr>
        <w:t>توانمندسازي</w:t>
      </w:r>
      <w:r w:rsidRPr="00A42E3B">
        <w:rPr>
          <w:rFonts w:cs="B Nazanin"/>
          <w:sz w:val="26"/>
          <w:szCs w:val="26"/>
        </w:rPr>
        <w:t xml:space="preserve"> </w:t>
      </w:r>
      <w:r w:rsidRPr="00A42E3B">
        <w:rPr>
          <w:rFonts w:cs="B Nazanin" w:hint="cs"/>
          <w:sz w:val="26"/>
          <w:szCs w:val="26"/>
          <w:rtl/>
        </w:rPr>
        <w:t>بخش</w:t>
      </w:r>
      <w:r w:rsidRPr="00A42E3B">
        <w:rPr>
          <w:rFonts w:cs="B Nazanin"/>
          <w:sz w:val="26"/>
          <w:szCs w:val="26"/>
        </w:rPr>
        <w:t xml:space="preserve"> </w:t>
      </w:r>
      <w:r w:rsidRPr="00A42E3B">
        <w:rPr>
          <w:rFonts w:cs="B Nazanin" w:hint="cs"/>
          <w:sz w:val="26"/>
          <w:szCs w:val="26"/>
          <w:rtl/>
        </w:rPr>
        <w:t>خصوصي؛</w:t>
      </w:r>
    </w:p>
    <w:p w14:paraId="0D467B18" w14:textId="77777777" w:rsidR="00482D2E" w:rsidRPr="00A42E3B" w:rsidRDefault="00482D2E" w:rsidP="007B4A36">
      <w:pPr>
        <w:numPr>
          <w:ilvl w:val="0"/>
          <w:numId w:val="24"/>
        </w:numPr>
        <w:spacing w:after="0" w:line="240" w:lineRule="auto"/>
        <w:contextualSpacing/>
        <w:jc w:val="both"/>
        <w:rPr>
          <w:rFonts w:cs="B Nazanin"/>
          <w:sz w:val="26"/>
          <w:szCs w:val="26"/>
        </w:rPr>
      </w:pPr>
      <w:r w:rsidRPr="00A42E3B">
        <w:rPr>
          <w:rFonts w:cs="B Nazanin" w:hint="cs"/>
          <w:sz w:val="26"/>
          <w:szCs w:val="26"/>
          <w:rtl/>
        </w:rPr>
        <w:t>كاهش</w:t>
      </w:r>
      <w:r w:rsidRPr="00A42E3B">
        <w:rPr>
          <w:rFonts w:cs="B Nazanin"/>
          <w:sz w:val="26"/>
          <w:szCs w:val="26"/>
        </w:rPr>
        <w:t xml:space="preserve"> </w:t>
      </w:r>
      <w:r w:rsidRPr="00A42E3B">
        <w:rPr>
          <w:rFonts w:cs="B Nazanin" w:hint="cs"/>
          <w:sz w:val="26"/>
          <w:szCs w:val="26"/>
          <w:rtl/>
        </w:rPr>
        <w:t>وابستگي</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نفت؛</w:t>
      </w:r>
    </w:p>
    <w:p w14:paraId="63ED0E4D" w14:textId="77777777" w:rsidR="00482D2E" w:rsidRPr="00A42E3B" w:rsidRDefault="00482D2E" w:rsidP="007B4A36">
      <w:pPr>
        <w:numPr>
          <w:ilvl w:val="0"/>
          <w:numId w:val="24"/>
        </w:numPr>
        <w:spacing w:after="0" w:line="240" w:lineRule="auto"/>
        <w:contextualSpacing/>
        <w:jc w:val="both"/>
        <w:rPr>
          <w:rFonts w:cs="B Nazanin"/>
          <w:sz w:val="26"/>
          <w:szCs w:val="26"/>
        </w:rPr>
      </w:pPr>
      <w:r w:rsidRPr="00A42E3B">
        <w:rPr>
          <w:rFonts w:cs="B Nazanin" w:hint="cs"/>
          <w:sz w:val="26"/>
          <w:szCs w:val="26"/>
          <w:rtl/>
        </w:rPr>
        <w:t>جايگزيني</w:t>
      </w:r>
      <w:r w:rsidRPr="00A42E3B">
        <w:rPr>
          <w:rFonts w:cs="B Nazanin"/>
          <w:sz w:val="26"/>
          <w:szCs w:val="26"/>
        </w:rPr>
        <w:t xml:space="preserve"> </w:t>
      </w:r>
      <w:r w:rsidRPr="00A42E3B">
        <w:rPr>
          <w:rFonts w:cs="B Nazanin" w:hint="cs"/>
          <w:sz w:val="26"/>
          <w:szCs w:val="26"/>
          <w:rtl/>
        </w:rPr>
        <w:t>درآمدهاي</w:t>
      </w:r>
      <w:r w:rsidRPr="00A42E3B">
        <w:rPr>
          <w:rFonts w:cs="B Nazanin"/>
          <w:sz w:val="26"/>
          <w:szCs w:val="26"/>
        </w:rPr>
        <w:t xml:space="preserve"> </w:t>
      </w:r>
      <w:r w:rsidRPr="00A42E3B">
        <w:rPr>
          <w:rFonts w:cs="B Nazanin" w:hint="cs"/>
          <w:sz w:val="26"/>
          <w:szCs w:val="26"/>
          <w:rtl/>
        </w:rPr>
        <w:t>نفتي</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درآمدهاي</w:t>
      </w:r>
      <w:r w:rsidRPr="00A42E3B">
        <w:rPr>
          <w:rFonts w:cs="B Nazanin"/>
          <w:sz w:val="26"/>
          <w:szCs w:val="26"/>
        </w:rPr>
        <w:t xml:space="preserve"> </w:t>
      </w:r>
      <w:r w:rsidRPr="00A42E3B">
        <w:rPr>
          <w:rFonts w:cs="B Nazanin" w:hint="cs"/>
          <w:sz w:val="26"/>
          <w:szCs w:val="26"/>
          <w:rtl/>
        </w:rPr>
        <w:t>غيرنفتي؛</w:t>
      </w:r>
    </w:p>
    <w:p w14:paraId="184A7DDC" w14:textId="77777777" w:rsidR="00482D2E" w:rsidRPr="00A42E3B" w:rsidRDefault="00482D2E" w:rsidP="007B4A36">
      <w:pPr>
        <w:numPr>
          <w:ilvl w:val="0"/>
          <w:numId w:val="24"/>
        </w:numPr>
        <w:spacing w:after="0" w:line="240" w:lineRule="auto"/>
        <w:contextualSpacing/>
        <w:jc w:val="both"/>
        <w:rPr>
          <w:rFonts w:cs="B Nazanin"/>
          <w:sz w:val="26"/>
          <w:szCs w:val="26"/>
          <w:rtl/>
        </w:rPr>
      </w:pPr>
      <w:r w:rsidRPr="00A42E3B">
        <w:rPr>
          <w:rFonts w:cs="B Nazanin" w:hint="cs"/>
          <w:sz w:val="26"/>
          <w:szCs w:val="26"/>
          <w:rtl/>
        </w:rPr>
        <w:t>بنيان</w:t>
      </w:r>
      <w:r w:rsidRPr="00A42E3B">
        <w:rPr>
          <w:rFonts w:cs="B Nazanin"/>
          <w:sz w:val="26"/>
          <w:szCs w:val="26"/>
          <w:rtl/>
        </w:rPr>
        <w:softHyphen/>
      </w:r>
      <w:r w:rsidRPr="00A42E3B">
        <w:rPr>
          <w:rFonts w:cs="B Nazanin" w:hint="cs"/>
          <w:sz w:val="26"/>
          <w:szCs w:val="26"/>
          <w:rtl/>
        </w:rPr>
        <w:t>گذاري</w:t>
      </w:r>
      <w:r w:rsidRPr="00A42E3B">
        <w:rPr>
          <w:rFonts w:cs="B Nazanin"/>
          <w:sz w:val="26"/>
          <w:szCs w:val="26"/>
        </w:rPr>
        <w:t xml:space="preserve"> </w:t>
      </w:r>
      <w:r w:rsidRPr="00A42E3B">
        <w:rPr>
          <w:rFonts w:cs="B Nazanin" w:hint="cs"/>
          <w:sz w:val="26"/>
          <w:szCs w:val="26"/>
          <w:rtl/>
        </w:rPr>
        <w:t>كارهاي</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بر</w:t>
      </w:r>
      <w:r w:rsidRPr="00A42E3B">
        <w:rPr>
          <w:rFonts w:cs="B Nazanin"/>
          <w:sz w:val="26"/>
          <w:szCs w:val="26"/>
        </w:rPr>
        <w:t xml:space="preserve"> </w:t>
      </w:r>
      <w:r w:rsidRPr="00A42E3B">
        <w:rPr>
          <w:rFonts w:cs="B Nazanin" w:hint="cs"/>
          <w:sz w:val="26"/>
          <w:szCs w:val="26"/>
          <w:rtl/>
        </w:rPr>
        <w:t>پايه</w:t>
      </w:r>
      <w:r w:rsidRPr="00A42E3B">
        <w:rPr>
          <w:rFonts w:cs="B Nazanin"/>
          <w:sz w:val="26"/>
          <w:szCs w:val="26"/>
        </w:rPr>
        <w:t xml:space="preserve"> </w:t>
      </w:r>
      <w:r w:rsidRPr="00A42E3B">
        <w:rPr>
          <w:rFonts w:cs="B Nazanin" w:hint="cs"/>
          <w:sz w:val="26"/>
          <w:szCs w:val="26"/>
          <w:rtl/>
        </w:rPr>
        <w:t>دانش</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تبديل</w:t>
      </w:r>
      <w:r w:rsidRPr="00A42E3B">
        <w:rPr>
          <w:rFonts w:cs="B Nazanin"/>
          <w:sz w:val="26"/>
          <w:szCs w:val="26"/>
        </w:rPr>
        <w:t xml:space="preserve"> </w:t>
      </w:r>
      <w:r w:rsidRPr="00A42E3B">
        <w:rPr>
          <w:rFonts w:cs="B Nazanin" w:hint="cs"/>
          <w:sz w:val="26"/>
          <w:szCs w:val="26"/>
          <w:rtl/>
        </w:rPr>
        <w:t>شدن</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دانش</w:t>
      </w:r>
      <w:r w:rsidRPr="00A42E3B">
        <w:rPr>
          <w:rFonts w:cs="B Nazanin"/>
          <w:sz w:val="26"/>
          <w:szCs w:val="26"/>
          <w:rtl/>
        </w:rPr>
        <w:softHyphen/>
      </w:r>
      <w:r w:rsidRPr="00A42E3B">
        <w:rPr>
          <w:rFonts w:cs="B Nazanin" w:hint="cs"/>
          <w:sz w:val="26"/>
          <w:szCs w:val="26"/>
          <w:rtl/>
        </w:rPr>
        <w:t>بنيان</w:t>
      </w:r>
      <w:r w:rsidRPr="00A42E3B">
        <w:rPr>
          <w:rFonts w:cs="B Nazanin"/>
          <w:sz w:val="26"/>
          <w:szCs w:val="26"/>
        </w:rPr>
        <w:t xml:space="preserve"> </w:t>
      </w:r>
      <w:r w:rsidRPr="00A42E3B">
        <w:rPr>
          <w:rFonts w:cs="B Nazanin" w:hint="cs"/>
          <w:sz w:val="26"/>
          <w:szCs w:val="26"/>
          <w:rtl/>
        </w:rPr>
        <w:t>به وجه</w:t>
      </w:r>
      <w:r w:rsidRPr="00A42E3B">
        <w:rPr>
          <w:rFonts w:cs="B Nazanin"/>
          <w:sz w:val="26"/>
          <w:szCs w:val="26"/>
        </w:rPr>
        <w:t xml:space="preserve"> </w:t>
      </w:r>
      <w:r w:rsidRPr="00A42E3B">
        <w:rPr>
          <w:rFonts w:cs="B Nazanin" w:hint="cs"/>
          <w:sz w:val="26"/>
          <w:szCs w:val="26"/>
          <w:rtl/>
        </w:rPr>
        <w:t>غالب</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كشور؛</w:t>
      </w:r>
    </w:p>
    <w:p w14:paraId="7CCB2B3F" w14:textId="77777777" w:rsidR="00482D2E" w:rsidRPr="00A42E3B" w:rsidRDefault="00482D2E" w:rsidP="007B4A36">
      <w:pPr>
        <w:numPr>
          <w:ilvl w:val="0"/>
          <w:numId w:val="24"/>
        </w:numPr>
        <w:spacing w:after="0" w:line="240" w:lineRule="auto"/>
        <w:contextualSpacing/>
        <w:jc w:val="both"/>
        <w:rPr>
          <w:rFonts w:cs="B Nazanin"/>
          <w:sz w:val="26"/>
          <w:szCs w:val="26"/>
          <w:rtl/>
        </w:rPr>
      </w:pPr>
      <w:r w:rsidRPr="00A42E3B">
        <w:rPr>
          <w:rFonts w:cs="B Nazanin" w:hint="cs"/>
          <w:sz w:val="26"/>
          <w:szCs w:val="26"/>
          <w:rtl/>
        </w:rPr>
        <w:t>حمايت</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توليد</w:t>
      </w:r>
      <w:r w:rsidRPr="00A42E3B">
        <w:rPr>
          <w:rFonts w:cs="B Nazanin"/>
          <w:sz w:val="26"/>
          <w:szCs w:val="26"/>
        </w:rPr>
        <w:t xml:space="preserve"> </w:t>
      </w:r>
      <w:r w:rsidRPr="00A42E3B">
        <w:rPr>
          <w:rFonts w:cs="B Nazanin" w:hint="cs"/>
          <w:sz w:val="26"/>
          <w:szCs w:val="26"/>
          <w:rtl/>
        </w:rPr>
        <w:t>ملي؛</w:t>
      </w:r>
    </w:p>
    <w:p w14:paraId="19471749" w14:textId="77777777" w:rsidR="00482D2E" w:rsidRPr="00A42E3B" w:rsidRDefault="00482D2E" w:rsidP="007B4A36">
      <w:pPr>
        <w:numPr>
          <w:ilvl w:val="0"/>
          <w:numId w:val="24"/>
        </w:numPr>
        <w:spacing w:after="0" w:line="240" w:lineRule="auto"/>
        <w:contextualSpacing/>
        <w:jc w:val="both"/>
        <w:rPr>
          <w:rFonts w:cs="B Nazanin"/>
          <w:sz w:val="26"/>
          <w:szCs w:val="26"/>
          <w:rtl/>
        </w:rPr>
      </w:pPr>
      <w:r w:rsidRPr="00A42E3B">
        <w:rPr>
          <w:rFonts w:cs="B Nazanin" w:hint="cs"/>
          <w:sz w:val="26"/>
          <w:szCs w:val="26"/>
          <w:rtl/>
        </w:rPr>
        <w:t>فعال</w:t>
      </w:r>
      <w:r w:rsidRPr="00A42E3B">
        <w:rPr>
          <w:rFonts w:cs="B Nazanin"/>
          <w:sz w:val="26"/>
          <w:szCs w:val="26"/>
        </w:rPr>
        <w:t xml:space="preserve"> </w:t>
      </w:r>
      <w:r w:rsidRPr="00A42E3B">
        <w:rPr>
          <w:rFonts w:cs="B Nazanin" w:hint="cs"/>
          <w:sz w:val="26"/>
          <w:szCs w:val="26"/>
          <w:rtl/>
        </w:rPr>
        <w:t>كردن</w:t>
      </w:r>
      <w:r w:rsidRPr="00A42E3B">
        <w:rPr>
          <w:rFonts w:cs="B Nazanin"/>
          <w:sz w:val="26"/>
          <w:szCs w:val="26"/>
        </w:rPr>
        <w:t xml:space="preserve"> </w:t>
      </w:r>
      <w:r w:rsidRPr="00A42E3B">
        <w:rPr>
          <w:rFonts w:cs="B Nazanin" w:hint="cs"/>
          <w:sz w:val="26"/>
          <w:szCs w:val="26"/>
          <w:rtl/>
        </w:rPr>
        <w:t>واحدهاي</w:t>
      </w:r>
      <w:r w:rsidRPr="00A42E3B">
        <w:rPr>
          <w:rFonts w:cs="B Nazanin"/>
          <w:sz w:val="26"/>
          <w:szCs w:val="26"/>
        </w:rPr>
        <w:t xml:space="preserve"> </w:t>
      </w:r>
      <w:r w:rsidRPr="00A42E3B">
        <w:rPr>
          <w:rFonts w:cs="B Nazanin" w:hint="cs"/>
          <w:sz w:val="26"/>
          <w:szCs w:val="26"/>
          <w:rtl/>
        </w:rPr>
        <w:t>توليدي</w:t>
      </w:r>
      <w:r w:rsidRPr="00A42E3B">
        <w:rPr>
          <w:rFonts w:cs="B Nazanin"/>
          <w:sz w:val="26"/>
          <w:szCs w:val="26"/>
        </w:rPr>
        <w:t xml:space="preserve"> </w:t>
      </w:r>
      <w:r w:rsidRPr="00A42E3B">
        <w:rPr>
          <w:rFonts w:cs="B Nazanin" w:hint="cs"/>
          <w:sz w:val="26"/>
          <w:szCs w:val="26"/>
          <w:rtl/>
        </w:rPr>
        <w:t>كوچك</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متوسط؛</w:t>
      </w:r>
    </w:p>
    <w:p w14:paraId="575507B0" w14:textId="77777777" w:rsidR="00482D2E" w:rsidRPr="00A42E3B" w:rsidRDefault="00482D2E" w:rsidP="007B4A36">
      <w:pPr>
        <w:numPr>
          <w:ilvl w:val="0"/>
          <w:numId w:val="24"/>
        </w:numPr>
        <w:spacing w:after="0" w:line="240" w:lineRule="auto"/>
        <w:contextualSpacing/>
        <w:jc w:val="both"/>
        <w:rPr>
          <w:rFonts w:cs="B Nazanin"/>
          <w:sz w:val="26"/>
          <w:szCs w:val="26"/>
          <w:rtl/>
        </w:rPr>
      </w:pPr>
      <w:r w:rsidRPr="00A42E3B">
        <w:rPr>
          <w:rFonts w:cs="B Nazanin" w:hint="cs"/>
          <w:sz w:val="26"/>
          <w:szCs w:val="26"/>
          <w:rtl/>
        </w:rPr>
        <w:t>تعادل</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مصرف</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مديريت</w:t>
      </w:r>
      <w:r w:rsidRPr="00A42E3B">
        <w:rPr>
          <w:rFonts w:cs="B Nazanin"/>
          <w:sz w:val="26"/>
          <w:szCs w:val="26"/>
        </w:rPr>
        <w:t xml:space="preserve"> </w:t>
      </w:r>
      <w:r w:rsidRPr="00A42E3B">
        <w:rPr>
          <w:rFonts w:cs="B Nazanin" w:hint="cs"/>
          <w:sz w:val="26"/>
          <w:szCs w:val="26"/>
          <w:rtl/>
        </w:rPr>
        <w:t>مصرف</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جايگزيني</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ترجيح</w:t>
      </w:r>
      <w:r w:rsidRPr="00A42E3B">
        <w:rPr>
          <w:rFonts w:cs="B Nazanin"/>
          <w:sz w:val="26"/>
          <w:szCs w:val="26"/>
        </w:rPr>
        <w:t xml:space="preserve"> </w:t>
      </w:r>
      <w:r w:rsidRPr="00A42E3B">
        <w:rPr>
          <w:rFonts w:cs="B Nazanin" w:hint="cs"/>
          <w:sz w:val="26"/>
          <w:szCs w:val="26"/>
          <w:rtl/>
        </w:rPr>
        <w:t>توليدات</w:t>
      </w:r>
      <w:r w:rsidRPr="00A42E3B">
        <w:rPr>
          <w:rFonts w:cs="B Nazanin"/>
          <w:sz w:val="26"/>
          <w:szCs w:val="26"/>
        </w:rPr>
        <w:t xml:space="preserve"> </w:t>
      </w:r>
      <w:r w:rsidRPr="00A42E3B">
        <w:rPr>
          <w:rFonts w:cs="B Nazanin" w:hint="cs"/>
          <w:sz w:val="26"/>
          <w:szCs w:val="26"/>
          <w:rtl/>
        </w:rPr>
        <w:t>داخلي</w:t>
      </w:r>
      <w:r w:rsidRPr="00A42E3B">
        <w:rPr>
          <w:rFonts w:cs="B Nazanin"/>
          <w:sz w:val="26"/>
          <w:szCs w:val="26"/>
        </w:rPr>
        <w:t xml:space="preserve"> </w:t>
      </w:r>
      <w:r w:rsidRPr="00A42E3B">
        <w:rPr>
          <w:rFonts w:cs="B Nazanin" w:hint="cs"/>
          <w:sz w:val="26"/>
          <w:szCs w:val="26"/>
          <w:rtl/>
        </w:rPr>
        <w:t>با كالاهاي</w:t>
      </w:r>
      <w:r w:rsidRPr="00A42E3B">
        <w:rPr>
          <w:rFonts w:cs="B Nazanin"/>
          <w:sz w:val="26"/>
          <w:szCs w:val="26"/>
        </w:rPr>
        <w:t xml:space="preserve"> </w:t>
      </w:r>
      <w:r w:rsidRPr="00A42E3B">
        <w:rPr>
          <w:rFonts w:cs="B Nazanin" w:hint="cs"/>
          <w:sz w:val="26"/>
          <w:szCs w:val="26"/>
          <w:rtl/>
        </w:rPr>
        <w:t>خارجي؛</w:t>
      </w:r>
    </w:p>
    <w:p w14:paraId="7414BF4E" w14:textId="77777777" w:rsidR="00482D2E" w:rsidRPr="00A42E3B" w:rsidRDefault="00482D2E" w:rsidP="007B4A36">
      <w:pPr>
        <w:numPr>
          <w:ilvl w:val="0"/>
          <w:numId w:val="24"/>
        </w:numPr>
        <w:spacing w:after="0" w:line="240" w:lineRule="auto"/>
        <w:contextualSpacing/>
        <w:jc w:val="both"/>
        <w:rPr>
          <w:rFonts w:cs="B Nazanin"/>
          <w:sz w:val="26"/>
          <w:szCs w:val="26"/>
        </w:rPr>
      </w:pPr>
      <w:r w:rsidRPr="00A42E3B">
        <w:rPr>
          <w:rFonts w:cs="B Nazanin" w:hint="cs"/>
          <w:sz w:val="26"/>
          <w:szCs w:val="26"/>
          <w:rtl/>
        </w:rPr>
        <w:t>مبارزه</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مفاسد</w:t>
      </w:r>
      <w:r w:rsidRPr="00A42E3B">
        <w:rPr>
          <w:rFonts w:cs="B Nazanin"/>
          <w:sz w:val="26"/>
          <w:szCs w:val="26"/>
        </w:rPr>
        <w:t xml:space="preserve"> </w:t>
      </w:r>
      <w:r w:rsidRPr="00A42E3B">
        <w:rPr>
          <w:rFonts w:cs="B Nazanin" w:hint="cs"/>
          <w:sz w:val="26"/>
          <w:szCs w:val="26"/>
          <w:rtl/>
        </w:rPr>
        <w:t>اقتصادي؛</w:t>
      </w:r>
    </w:p>
    <w:p w14:paraId="5AFC0167" w14:textId="77777777" w:rsidR="00482D2E" w:rsidRPr="00A42E3B" w:rsidRDefault="00482D2E" w:rsidP="007B4A36">
      <w:pPr>
        <w:numPr>
          <w:ilvl w:val="0"/>
          <w:numId w:val="24"/>
        </w:numPr>
        <w:spacing w:after="0" w:line="240" w:lineRule="auto"/>
        <w:contextualSpacing/>
        <w:jc w:val="both"/>
        <w:rPr>
          <w:rFonts w:cs="B Nazanin"/>
          <w:sz w:val="26"/>
          <w:szCs w:val="26"/>
        </w:rPr>
      </w:pPr>
      <w:r w:rsidRPr="00A42E3B">
        <w:rPr>
          <w:rFonts w:cs="B Nazanin" w:hint="cs"/>
          <w:sz w:val="26"/>
          <w:szCs w:val="26"/>
          <w:rtl/>
        </w:rPr>
        <w:t>مديريت</w:t>
      </w:r>
      <w:r w:rsidRPr="00A42E3B">
        <w:rPr>
          <w:rFonts w:cs="B Nazanin"/>
          <w:sz w:val="26"/>
          <w:szCs w:val="26"/>
        </w:rPr>
        <w:t xml:space="preserve"> </w:t>
      </w:r>
      <w:r w:rsidRPr="00A42E3B">
        <w:rPr>
          <w:rFonts w:cs="B Nazanin" w:hint="cs"/>
          <w:sz w:val="26"/>
          <w:szCs w:val="26"/>
          <w:rtl/>
        </w:rPr>
        <w:t>درست</w:t>
      </w:r>
      <w:r w:rsidRPr="00A42E3B">
        <w:rPr>
          <w:rFonts w:cs="B Nazanin"/>
          <w:sz w:val="26"/>
          <w:szCs w:val="26"/>
        </w:rPr>
        <w:t xml:space="preserve"> </w:t>
      </w:r>
      <w:r w:rsidRPr="00A42E3B">
        <w:rPr>
          <w:rFonts w:cs="B Nazanin" w:hint="cs"/>
          <w:sz w:val="26"/>
          <w:szCs w:val="26"/>
          <w:rtl/>
        </w:rPr>
        <w:t>منابع</w:t>
      </w:r>
      <w:r w:rsidRPr="00A42E3B">
        <w:rPr>
          <w:rFonts w:cs="B Nazanin"/>
          <w:sz w:val="26"/>
          <w:szCs w:val="26"/>
        </w:rPr>
        <w:t xml:space="preserve"> </w:t>
      </w:r>
      <w:r w:rsidRPr="00A42E3B">
        <w:rPr>
          <w:rFonts w:cs="B Nazanin" w:hint="cs"/>
          <w:sz w:val="26"/>
          <w:szCs w:val="26"/>
          <w:rtl/>
        </w:rPr>
        <w:t>ارزي؛</w:t>
      </w:r>
    </w:p>
    <w:p w14:paraId="10CEC62E" w14:textId="77777777" w:rsidR="00482D2E" w:rsidRPr="00A42E3B" w:rsidRDefault="00482D2E" w:rsidP="007B4A36">
      <w:pPr>
        <w:numPr>
          <w:ilvl w:val="0"/>
          <w:numId w:val="24"/>
        </w:numPr>
        <w:spacing w:after="0" w:line="240" w:lineRule="auto"/>
        <w:contextualSpacing/>
        <w:jc w:val="both"/>
        <w:rPr>
          <w:rFonts w:cs="B Nazanin"/>
          <w:sz w:val="26"/>
          <w:szCs w:val="26"/>
        </w:rPr>
      </w:pPr>
      <w:r w:rsidRPr="00A42E3B">
        <w:rPr>
          <w:rFonts w:cs="B Nazanin" w:hint="cs"/>
          <w:sz w:val="26"/>
          <w:szCs w:val="26"/>
          <w:rtl/>
        </w:rPr>
        <w:t>مديريت</w:t>
      </w:r>
      <w:r w:rsidRPr="00A42E3B">
        <w:rPr>
          <w:rFonts w:cs="B Nazanin"/>
          <w:sz w:val="26"/>
          <w:szCs w:val="26"/>
        </w:rPr>
        <w:t xml:space="preserve"> </w:t>
      </w:r>
      <w:r w:rsidRPr="00A42E3B">
        <w:rPr>
          <w:rFonts w:cs="B Nazanin" w:hint="cs"/>
          <w:sz w:val="26"/>
          <w:szCs w:val="26"/>
          <w:rtl/>
        </w:rPr>
        <w:t>مصرف</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فرهنگ</w:t>
      </w:r>
      <w:r w:rsidRPr="00A42E3B">
        <w:rPr>
          <w:rFonts w:cs="B Nazanin"/>
          <w:sz w:val="26"/>
          <w:szCs w:val="26"/>
          <w:rtl/>
        </w:rPr>
        <w:softHyphen/>
      </w:r>
      <w:r w:rsidRPr="00A42E3B">
        <w:rPr>
          <w:rFonts w:cs="B Nazanin" w:hint="cs"/>
          <w:sz w:val="26"/>
          <w:szCs w:val="26"/>
          <w:rtl/>
        </w:rPr>
        <w:t>سازي</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جلوگيري</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اسراف؛</w:t>
      </w:r>
    </w:p>
    <w:p w14:paraId="67958C8E" w14:textId="77777777" w:rsidR="00482D2E" w:rsidRPr="00A42E3B" w:rsidRDefault="00482D2E" w:rsidP="007B4A36">
      <w:pPr>
        <w:numPr>
          <w:ilvl w:val="0"/>
          <w:numId w:val="24"/>
        </w:numPr>
        <w:spacing w:after="0" w:line="240" w:lineRule="auto"/>
        <w:contextualSpacing/>
        <w:jc w:val="both"/>
        <w:rPr>
          <w:rFonts w:cs="B Nazanin"/>
          <w:sz w:val="26"/>
          <w:szCs w:val="26"/>
          <w:rtl/>
        </w:rPr>
      </w:pPr>
      <w:r w:rsidRPr="00A42E3B">
        <w:rPr>
          <w:rFonts w:cs="B Nazanin" w:hint="cs"/>
          <w:sz w:val="26"/>
          <w:szCs w:val="26"/>
          <w:rtl/>
        </w:rPr>
        <w:t>استفاده</w:t>
      </w:r>
      <w:r w:rsidRPr="00A42E3B">
        <w:rPr>
          <w:rFonts w:cs="B Nazanin"/>
          <w:sz w:val="26"/>
          <w:szCs w:val="26"/>
        </w:rPr>
        <w:t xml:space="preserve"> </w:t>
      </w:r>
      <w:r w:rsidRPr="00A42E3B">
        <w:rPr>
          <w:rFonts w:cs="B Nazanin" w:hint="cs"/>
          <w:sz w:val="26"/>
          <w:szCs w:val="26"/>
          <w:rtl/>
        </w:rPr>
        <w:t>حداكثري</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زمان</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منابع</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امكانات؛</w:t>
      </w:r>
    </w:p>
    <w:p w14:paraId="6F3E061D" w14:textId="77777777" w:rsidR="00482D2E" w:rsidRPr="00A42E3B" w:rsidRDefault="00482D2E" w:rsidP="007B4A36">
      <w:pPr>
        <w:numPr>
          <w:ilvl w:val="0"/>
          <w:numId w:val="24"/>
        </w:numPr>
        <w:spacing w:after="0" w:line="240" w:lineRule="auto"/>
        <w:contextualSpacing/>
        <w:jc w:val="both"/>
        <w:rPr>
          <w:rFonts w:cs="B Nazanin"/>
          <w:sz w:val="26"/>
          <w:szCs w:val="26"/>
        </w:rPr>
      </w:pPr>
      <w:r w:rsidRPr="00A42E3B">
        <w:rPr>
          <w:rFonts w:cs="B Nazanin" w:hint="cs"/>
          <w:sz w:val="26"/>
          <w:szCs w:val="26"/>
          <w:rtl/>
        </w:rPr>
        <w:t>حركت</w:t>
      </w:r>
      <w:r w:rsidRPr="00A42E3B">
        <w:rPr>
          <w:rFonts w:cs="B Nazanin"/>
          <w:sz w:val="26"/>
          <w:szCs w:val="26"/>
        </w:rPr>
        <w:t xml:space="preserve"> </w:t>
      </w:r>
      <w:r w:rsidRPr="00A42E3B">
        <w:rPr>
          <w:rFonts w:cs="B Nazanin" w:hint="cs"/>
          <w:sz w:val="26"/>
          <w:szCs w:val="26"/>
          <w:rtl/>
        </w:rPr>
        <w:t>بر</w:t>
      </w:r>
      <w:r w:rsidRPr="00A42E3B">
        <w:rPr>
          <w:rFonts w:cs="B Nazanin"/>
          <w:sz w:val="26"/>
          <w:szCs w:val="26"/>
        </w:rPr>
        <w:t xml:space="preserve"> </w:t>
      </w:r>
      <w:r w:rsidRPr="00A42E3B">
        <w:rPr>
          <w:rFonts w:cs="B Nazanin" w:hint="cs"/>
          <w:sz w:val="26"/>
          <w:szCs w:val="26"/>
          <w:rtl/>
        </w:rPr>
        <w:t>اساس</w:t>
      </w:r>
      <w:r w:rsidRPr="00A42E3B">
        <w:rPr>
          <w:rFonts w:cs="B Nazanin"/>
          <w:sz w:val="26"/>
          <w:szCs w:val="26"/>
        </w:rPr>
        <w:t xml:space="preserve"> </w:t>
      </w:r>
      <w:r w:rsidRPr="00A42E3B">
        <w:rPr>
          <w:rFonts w:cs="B Nazanin" w:hint="cs"/>
          <w:sz w:val="26"/>
          <w:szCs w:val="26"/>
          <w:rtl/>
        </w:rPr>
        <w:t>برنامه</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پرهيز</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تصميم</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خلق</w:t>
      </w:r>
      <w:r w:rsidRPr="00A42E3B">
        <w:rPr>
          <w:rFonts w:cs="B Nazanin"/>
          <w:sz w:val="26"/>
          <w:szCs w:val="26"/>
          <w:rtl/>
        </w:rPr>
        <w:softHyphen/>
      </w:r>
      <w:r w:rsidRPr="00A42E3B">
        <w:rPr>
          <w:rFonts w:cs="B Nazanin" w:hint="cs"/>
          <w:sz w:val="26"/>
          <w:szCs w:val="26"/>
          <w:rtl/>
        </w:rPr>
        <w:t>الساعه</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تغيير</w:t>
      </w:r>
      <w:r w:rsidRPr="00A42E3B">
        <w:rPr>
          <w:rFonts w:cs="B Nazanin"/>
          <w:sz w:val="26"/>
          <w:szCs w:val="26"/>
        </w:rPr>
        <w:t xml:space="preserve"> </w:t>
      </w:r>
      <w:r w:rsidRPr="00A42E3B">
        <w:rPr>
          <w:rFonts w:cs="B Nazanin" w:hint="cs"/>
          <w:sz w:val="26"/>
          <w:szCs w:val="26"/>
          <w:rtl/>
        </w:rPr>
        <w:t>مقررات؛</w:t>
      </w:r>
    </w:p>
    <w:p w14:paraId="397D8145" w14:textId="77777777" w:rsidR="00482D2E" w:rsidRPr="00A42E3B" w:rsidRDefault="00482D2E" w:rsidP="007B4A36">
      <w:pPr>
        <w:numPr>
          <w:ilvl w:val="0"/>
          <w:numId w:val="24"/>
        </w:numPr>
        <w:spacing w:after="0" w:line="240" w:lineRule="auto"/>
        <w:contextualSpacing/>
        <w:jc w:val="both"/>
        <w:rPr>
          <w:rFonts w:cs="B Nazanin"/>
          <w:sz w:val="26"/>
          <w:szCs w:val="26"/>
          <w:rtl/>
        </w:rPr>
      </w:pPr>
      <w:r w:rsidRPr="00A42E3B">
        <w:rPr>
          <w:rFonts w:cs="B Nazanin" w:hint="cs"/>
          <w:sz w:val="26"/>
          <w:szCs w:val="26"/>
          <w:rtl/>
        </w:rPr>
        <w:t>صيانت</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وحدت</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همبستگي</w:t>
      </w:r>
      <w:r w:rsidRPr="00A42E3B">
        <w:rPr>
          <w:rFonts w:cs="B Nazanin"/>
          <w:sz w:val="26"/>
          <w:szCs w:val="26"/>
        </w:rPr>
        <w:t>.</w:t>
      </w:r>
    </w:p>
    <w:p w14:paraId="1ED4FBED" w14:textId="77777777" w:rsidR="007D26E3"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اين</w:t>
      </w:r>
      <w:r w:rsidRPr="00A42E3B">
        <w:rPr>
          <w:rFonts w:cs="B Nazanin"/>
          <w:sz w:val="26"/>
          <w:szCs w:val="26"/>
        </w:rPr>
        <w:t xml:space="preserve"> </w:t>
      </w:r>
      <w:r w:rsidRPr="00A42E3B">
        <w:rPr>
          <w:rFonts w:cs="B Nazanin" w:hint="cs"/>
          <w:sz w:val="26"/>
          <w:szCs w:val="26"/>
          <w:rtl/>
        </w:rPr>
        <w:t>الگو</w:t>
      </w:r>
      <w:r w:rsidRPr="00A42E3B">
        <w:rPr>
          <w:rFonts w:cs="B Nazanin"/>
          <w:sz w:val="26"/>
          <w:szCs w:val="26"/>
        </w:rPr>
        <w:t xml:space="preserve"> </w:t>
      </w:r>
      <w:r w:rsidRPr="00A42E3B">
        <w:rPr>
          <w:rFonts w:cs="B Nazanin" w:hint="cs"/>
          <w:sz w:val="26"/>
          <w:szCs w:val="26"/>
          <w:rtl/>
        </w:rPr>
        <w:t>بيانگر</w:t>
      </w:r>
      <w:r w:rsidRPr="00A42E3B">
        <w:rPr>
          <w:rFonts w:cs="B Nazanin"/>
          <w:sz w:val="26"/>
          <w:szCs w:val="26"/>
        </w:rPr>
        <w:t xml:space="preserve"> </w:t>
      </w:r>
      <w:r w:rsidRPr="00A42E3B">
        <w:rPr>
          <w:rFonts w:cs="B Nazanin" w:hint="cs"/>
          <w:sz w:val="26"/>
          <w:szCs w:val="26"/>
          <w:rtl/>
        </w:rPr>
        <w:t>نگرشي</w:t>
      </w:r>
      <w:r w:rsidRPr="00A42E3B">
        <w:rPr>
          <w:rFonts w:cs="B Nazanin"/>
          <w:sz w:val="26"/>
          <w:szCs w:val="26"/>
        </w:rPr>
        <w:t xml:space="preserve"> </w:t>
      </w:r>
      <w:r w:rsidRPr="00A42E3B">
        <w:rPr>
          <w:rFonts w:cs="B Nazanin" w:hint="cs"/>
          <w:sz w:val="26"/>
          <w:szCs w:val="26"/>
          <w:rtl/>
        </w:rPr>
        <w:t>ويژه</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مقاومتي</w:t>
      </w:r>
      <w:r w:rsidRPr="00A42E3B">
        <w:rPr>
          <w:rFonts w:cs="B Nazanin"/>
          <w:sz w:val="26"/>
          <w:szCs w:val="26"/>
        </w:rPr>
        <w:t xml:space="preserve"> </w:t>
      </w:r>
      <w:r w:rsidRPr="00A42E3B">
        <w:rPr>
          <w:rFonts w:cs="B Nazanin" w:hint="cs"/>
          <w:sz w:val="26"/>
          <w:szCs w:val="26"/>
          <w:rtl/>
        </w:rPr>
        <w:t>است</w:t>
      </w:r>
      <w:r w:rsidRPr="00A42E3B">
        <w:rPr>
          <w:rFonts w:cs="B Nazanin"/>
          <w:sz w:val="26"/>
          <w:szCs w:val="26"/>
        </w:rPr>
        <w:t xml:space="preserve"> </w:t>
      </w:r>
      <w:r w:rsidRPr="00A42E3B">
        <w:rPr>
          <w:rFonts w:cs="B Nazanin" w:hint="cs"/>
          <w:sz w:val="26"/>
          <w:szCs w:val="26"/>
          <w:rtl/>
        </w:rPr>
        <w:t>كه</w:t>
      </w:r>
      <w:r w:rsidRPr="00A42E3B">
        <w:rPr>
          <w:rFonts w:cs="B Nazanin"/>
          <w:sz w:val="26"/>
          <w:szCs w:val="26"/>
        </w:rPr>
        <w:t xml:space="preserve"> </w:t>
      </w:r>
      <w:r w:rsidRPr="00A42E3B">
        <w:rPr>
          <w:rFonts w:cs="B Nazanin" w:hint="cs"/>
          <w:sz w:val="26"/>
          <w:szCs w:val="26"/>
          <w:rtl/>
        </w:rPr>
        <w:t>آن</w:t>
      </w:r>
      <w:r w:rsidRPr="00A42E3B">
        <w:rPr>
          <w:rFonts w:cs="B Nazanin"/>
          <w:sz w:val="26"/>
          <w:szCs w:val="26"/>
        </w:rPr>
        <w:t xml:space="preserve"> </w:t>
      </w:r>
      <w:r w:rsidRPr="00A42E3B">
        <w:rPr>
          <w:rFonts w:cs="B Nazanin" w:hint="cs"/>
          <w:sz w:val="26"/>
          <w:szCs w:val="26"/>
          <w:rtl/>
        </w:rPr>
        <w:t>را</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ساير</w:t>
      </w:r>
      <w:r w:rsidRPr="00A42E3B">
        <w:rPr>
          <w:rFonts w:cs="B Nazanin"/>
          <w:sz w:val="26"/>
          <w:szCs w:val="26"/>
        </w:rPr>
        <w:t xml:space="preserve"> </w:t>
      </w:r>
      <w:r w:rsidRPr="00A42E3B">
        <w:rPr>
          <w:rFonts w:cs="B Nazanin" w:hint="cs"/>
          <w:sz w:val="26"/>
          <w:szCs w:val="26"/>
          <w:rtl/>
        </w:rPr>
        <w:t>نگرش</w:t>
      </w:r>
      <w:r w:rsidRPr="00A42E3B">
        <w:rPr>
          <w:rFonts w:cs="B Nazanin"/>
          <w:sz w:val="26"/>
          <w:szCs w:val="26"/>
          <w:rtl/>
        </w:rPr>
        <w:softHyphen/>
      </w:r>
      <w:r w:rsidRPr="00A42E3B">
        <w:rPr>
          <w:rFonts w:cs="B Nazanin" w:hint="cs"/>
          <w:sz w:val="26"/>
          <w:szCs w:val="26"/>
          <w:rtl/>
        </w:rPr>
        <w:t>ها متمايز</w:t>
      </w:r>
      <w:r w:rsidRPr="00A42E3B">
        <w:rPr>
          <w:rFonts w:cs="B Nazanin"/>
          <w:sz w:val="26"/>
          <w:szCs w:val="26"/>
        </w:rPr>
        <w:t xml:space="preserve"> </w:t>
      </w:r>
      <w:r w:rsidRPr="00A42E3B">
        <w:rPr>
          <w:rFonts w:cs="B Nazanin" w:hint="cs"/>
          <w:sz w:val="26"/>
          <w:szCs w:val="26"/>
          <w:rtl/>
        </w:rPr>
        <w:t>مي</w:t>
      </w:r>
      <w:r w:rsidRPr="00A42E3B">
        <w:rPr>
          <w:rFonts w:cs="B Nazanin"/>
          <w:sz w:val="26"/>
          <w:szCs w:val="26"/>
          <w:rtl/>
        </w:rPr>
        <w:softHyphen/>
      </w:r>
      <w:r w:rsidRPr="00A42E3B">
        <w:rPr>
          <w:rFonts w:cs="B Nazanin" w:hint="cs"/>
          <w:sz w:val="26"/>
          <w:szCs w:val="26"/>
          <w:rtl/>
        </w:rPr>
        <w:t>کند. آنچه</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اقتصاد</w:t>
      </w:r>
      <w:r w:rsidRPr="00A42E3B">
        <w:rPr>
          <w:rFonts w:cs="B Nazanin"/>
          <w:sz w:val="26"/>
          <w:szCs w:val="26"/>
        </w:rPr>
        <w:t xml:space="preserve"> </w:t>
      </w:r>
      <w:r w:rsidRPr="00A42E3B">
        <w:rPr>
          <w:rFonts w:cs="B Nazanin" w:hint="cs"/>
          <w:sz w:val="26"/>
          <w:szCs w:val="26"/>
          <w:rtl/>
        </w:rPr>
        <w:t>مقاومتي</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ذهن</w:t>
      </w:r>
      <w:r w:rsidRPr="00A42E3B">
        <w:rPr>
          <w:rFonts w:cs="B Nazanin"/>
          <w:sz w:val="26"/>
          <w:szCs w:val="26"/>
        </w:rPr>
        <w:t xml:space="preserve"> </w:t>
      </w:r>
      <w:r w:rsidRPr="00A42E3B">
        <w:rPr>
          <w:rFonts w:cs="B Nazanin" w:hint="cs"/>
          <w:sz w:val="26"/>
          <w:szCs w:val="26"/>
          <w:rtl/>
        </w:rPr>
        <w:t>متبادر</w:t>
      </w:r>
      <w:r w:rsidRPr="00A42E3B">
        <w:rPr>
          <w:rFonts w:cs="B Nazanin"/>
          <w:sz w:val="26"/>
          <w:szCs w:val="26"/>
        </w:rPr>
        <w:t xml:space="preserve"> </w:t>
      </w:r>
      <w:r w:rsidRPr="00A42E3B">
        <w:rPr>
          <w:rFonts w:cs="B Nazanin" w:hint="cs"/>
          <w:sz w:val="26"/>
          <w:szCs w:val="26"/>
          <w:rtl/>
        </w:rPr>
        <w:t>مي</w:t>
      </w:r>
      <w:r w:rsidRPr="00A42E3B">
        <w:rPr>
          <w:rFonts w:cs="B Nazanin"/>
          <w:sz w:val="26"/>
          <w:szCs w:val="26"/>
          <w:rtl/>
        </w:rPr>
        <w:softHyphen/>
      </w:r>
      <w:r w:rsidRPr="00A42E3B">
        <w:rPr>
          <w:rFonts w:cs="B Nazanin" w:hint="cs"/>
          <w:sz w:val="26"/>
          <w:szCs w:val="26"/>
          <w:rtl/>
        </w:rPr>
        <w:t>شود</w:t>
      </w:r>
      <w:r w:rsidRPr="00A42E3B">
        <w:rPr>
          <w:rFonts w:cs="B Nazanin"/>
          <w:sz w:val="26"/>
          <w:szCs w:val="26"/>
        </w:rPr>
        <w:t xml:space="preserve"> </w:t>
      </w:r>
      <w:r w:rsidRPr="00A42E3B">
        <w:rPr>
          <w:rFonts w:cs="B Nazanin" w:hint="cs"/>
          <w:sz w:val="26"/>
          <w:szCs w:val="26"/>
          <w:rtl/>
        </w:rPr>
        <w:t>الگويي</w:t>
      </w:r>
      <w:r w:rsidRPr="00A42E3B">
        <w:rPr>
          <w:rFonts w:cs="B Nazanin"/>
          <w:sz w:val="26"/>
          <w:szCs w:val="26"/>
        </w:rPr>
        <w:t xml:space="preserve"> </w:t>
      </w:r>
      <w:r w:rsidRPr="00A42E3B">
        <w:rPr>
          <w:rFonts w:cs="B Nazanin" w:hint="cs"/>
          <w:sz w:val="26"/>
          <w:szCs w:val="26"/>
          <w:rtl/>
        </w:rPr>
        <w:t>براي</w:t>
      </w:r>
      <w:r w:rsidRPr="00A42E3B">
        <w:rPr>
          <w:rFonts w:cs="B Nazanin"/>
          <w:sz w:val="26"/>
          <w:szCs w:val="26"/>
        </w:rPr>
        <w:t xml:space="preserve"> </w:t>
      </w:r>
      <w:r w:rsidRPr="00A42E3B">
        <w:rPr>
          <w:rFonts w:cs="B Nazanin" w:hint="cs"/>
          <w:sz w:val="26"/>
          <w:szCs w:val="26"/>
          <w:rtl/>
        </w:rPr>
        <w:t>شرايط غيرعادي</w:t>
      </w:r>
      <w:r w:rsidRPr="00A42E3B">
        <w:rPr>
          <w:rFonts w:cs="B Nazanin"/>
          <w:sz w:val="26"/>
          <w:szCs w:val="26"/>
        </w:rPr>
        <w:t xml:space="preserve"> </w:t>
      </w:r>
      <w:r w:rsidRPr="00A42E3B">
        <w:rPr>
          <w:rFonts w:cs="B Nazanin" w:hint="cs"/>
          <w:sz w:val="26"/>
          <w:szCs w:val="26"/>
          <w:rtl/>
        </w:rPr>
        <w:t>مانند</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جنگ</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بحران</w:t>
      </w:r>
      <w:r w:rsidRPr="00A42E3B">
        <w:rPr>
          <w:rFonts w:cs="B Nazanin"/>
          <w:sz w:val="26"/>
          <w:szCs w:val="26"/>
        </w:rPr>
        <w:t xml:space="preserve"> </w:t>
      </w:r>
      <w:r w:rsidRPr="00A42E3B">
        <w:rPr>
          <w:rFonts w:cs="B Nazanin" w:hint="cs"/>
          <w:sz w:val="26"/>
          <w:szCs w:val="26"/>
          <w:rtl/>
        </w:rPr>
        <w:t>يا</w:t>
      </w:r>
      <w:r w:rsidRPr="00A42E3B">
        <w:rPr>
          <w:rFonts w:cs="B Nazanin"/>
          <w:sz w:val="26"/>
          <w:szCs w:val="26"/>
        </w:rPr>
        <w:t xml:space="preserve"> </w:t>
      </w:r>
      <w:r w:rsidRPr="00A42E3B">
        <w:rPr>
          <w:rFonts w:cs="B Nazanin" w:hint="cs"/>
          <w:sz w:val="26"/>
          <w:szCs w:val="26"/>
          <w:rtl/>
        </w:rPr>
        <w:t>تحريم</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است. اما</w:t>
      </w:r>
      <w:r w:rsidRPr="00A42E3B">
        <w:rPr>
          <w:rFonts w:cs="B Nazanin"/>
          <w:sz w:val="26"/>
          <w:szCs w:val="26"/>
        </w:rPr>
        <w:t xml:space="preserve"> </w:t>
      </w:r>
      <w:r w:rsidRPr="00A42E3B">
        <w:rPr>
          <w:rFonts w:cs="B Nazanin" w:hint="cs"/>
          <w:sz w:val="26"/>
          <w:szCs w:val="26"/>
          <w:rtl/>
        </w:rPr>
        <w:t>چنين</w:t>
      </w:r>
      <w:r w:rsidRPr="00A42E3B">
        <w:rPr>
          <w:rFonts w:cs="B Nazanin"/>
          <w:sz w:val="26"/>
          <w:szCs w:val="26"/>
        </w:rPr>
        <w:t xml:space="preserve"> </w:t>
      </w:r>
      <w:r w:rsidRPr="00A42E3B">
        <w:rPr>
          <w:rFonts w:cs="B Nazanin" w:hint="cs"/>
          <w:sz w:val="26"/>
          <w:szCs w:val="26"/>
          <w:rtl/>
        </w:rPr>
        <w:t>الگويي،</w:t>
      </w:r>
      <w:r w:rsidRPr="00A42E3B">
        <w:rPr>
          <w:rFonts w:cs="B Nazanin"/>
          <w:sz w:val="26"/>
          <w:szCs w:val="26"/>
        </w:rPr>
        <w:t xml:space="preserve"> </w:t>
      </w:r>
      <w:r w:rsidRPr="00A42E3B">
        <w:rPr>
          <w:rFonts w:cs="B Nazanin" w:hint="cs"/>
          <w:sz w:val="26"/>
          <w:szCs w:val="26"/>
          <w:rtl/>
        </w:rPr>
        <w:t>پس از</w:t>
      </w:r>
      <w:r w:rsidRPr="00A42E3B">
        <w:rPr>
          <w:rFonts w:cs="B Nazanin"/>
          <w:sz w:val="26"/>
          <w:szCs w:val="26"/>
        </w:rPr>
        <w:t xml:space="preserve"> </w:t>
      </w:r>
      <w:r w:rsidRPr="00A42E3B">
        <w:rPr>
          <w:rFonts w:cs="B Nazanin" w:hint="cs"/>
          <w:sz w:val="26"/>
          <w:szCs w:val="26"/>
          <w:rtl/>
        </w:rPr>
        <w:t>برطرف</w:t>
      </w:r>
      <w:r w:rsidRPr="00A42E3B">
        <w:rPr>
          <w:rFonts w:cs="B Nazanin"/>
          <w:sz w:val="26"/>
          <w:szCs w:val="26"/>
        </w:rPr>
        <w:t xml:space="preserve"> </w:t>
      </w:r>
      <w:r w:rsidRPr="00A42E3B">
        <w:rPr>
          <w:rFonts w:cs="B Nazanin" w:hint="cs"/>
          <w:sz w:val="26"/>
          <w:szCs w:val="26"/>
          <w:rtl/>
        </w:rPr>
        <w:t>شدن</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خاص،</w:t>
      </w:r>
      <w:r w:rsidRPr="00A42E3B">
        <w:rPr>
          <w:rFonts w:cs="B Nazanin"/>
          <w:sz w:val="26"/>
          <w:szCs w:val="26"/>
        </w:rPr>
        <w:t xml:space="preserve"> </w:t>
      </w:r>
      <w:r w:rsidRPr="00A42E3B">
        <w:rPr>
          <w:rFonts w:cs="B Nazanin" w:hint="cs"/>
          <w:sz w:val="26"/>
          <w:szCs w:val="26"/>
          <w:rtl/>
        </w:rPr>
        <w:t>موضوعيت</w:t>
      </w:r>
      <w:r w:rsidRPr="00A42E3B">
        <w:rPr>
          <w:rFonts w:cs="B Nazanin"/>
          <w:sz w:val="26"/>
          <w:szCs w:val="26"/>
        </w:rPr>
        <w:t xml:space="preserve"> </w:t>
      </w:r>
      <w:r w:rsidRPr="00A42E3B">
        <w:rPr>
          <w:rFonts w:cs="B Nazanin" w:hint="cs"/>
          <w:sz w:val="26"/>
          <w:szCs w:val="26"/>
          <w:rtl/>
        </w:rPr>
        <w:t>خود</w:t>
      </w:r>
      <w:r w:rsidRPr="00A42E3B">
        <w:rPr>
          <w:rFonts w:cs="B Nazanin"/>
          <w:sz w:val="26"/>
          <w:szCs w:val="26"/>
        </w:rPr>
        <w:t xml:space="preserve"> </w:t>
      </w:r>
      <w:r w:rsidRPr="00A42E3B">
        <w:rPr>
          <w:rFonts w:cs="B Nazanin" w:hint="cs"/>
          <w:sz w:val="26"/>
          <w:szCs w:val="26"/>
          <w:rtl/>
        </w:rPr>
        <w:t>را</w:t>
      </w:r>
      <w:r w:rsidRPr="00A42E3B">
        <w:rPr>
          <w:rFonts w:cs="B Nazanin"/>
          <w:sz w:val="26"/>
          <w:szCs w:val="26"/>
        </w:rPr>
        <w:t xml:space="preserve"> </w:t>
      </w:r>
      <w:r w:rsidRPr="00A42E3B">
        <w:rPr>
          <w:rFonts w:cs="B Nazanin" w:hint="cs"/>
          <w:sz w:val="26"/>
          <w:szCs w:val="26"/>
          <w:rtl/>
        </w:rPr>
        <w:t>از</w:t>
      </w:r>
      <w:r w:rsidRPr="00A42E3B">
        <w:rPr>
          <w:rFonts w:cs="B Nazanin"/>
          <w:sz w:val="26"/>
          <w:szCs w:val="26"/>
        </w:rPr>
        <w:t xml:space="preserve"> </w:t>
      </w:r>
      <w:r w:rsidRPr="00A42E3B">
        <w:rPr>
          <w:rFonts w:cs="B Nazanin" w:hint="cs"/>
          <w:sz w:val="26"/>
          <w:szCs w:val="26"/>
          <w:rtl/>
        </w:rPr>
        <w:t>دست</w:t>
      </w:r>
      <w:r w:rsidRPr="00A42E3B">
        <w:rPr>
          <w:rFonts w:cs="B Nazanin"/>
          <w:sz w:val="26"/>
          <w:szCs w:val="26"/>
        </w:rPr>
        <w:t xml:space="preserve"> </w:t>
      </w:r>
      <w:r w:rsidRPr="00A42E3B">
        <w:rPr>
          <w:rFonts w:cs="B Nazanin" w:hint="cs"/>
          <w:sz w:val="26"/>
          <w:szCs w:val="26"/>
          <w:rtl/>
        </w:rPr>
        <w:t>خواهد</w:t>
      </w:r>
      <w:r w:rsidRPr="00A42E3B">
        <w:rPr>
          <w:rFonts w:cs="B Nazanin"/>
          <w:sz w:val="26"/>
          <w:szCs w:val="26"/>
        </w:rPr>
        <w:t xml:space="preserve"> </w:t>
      </w:r>
      <w:r w:rsidRPr="00A42E3B">
        <w:rPr>
          <w:rFonts w:cs="B Nazanin" w:hint="cs"/>
          <w:sz w:val="26"/>
          <w:szCs w:val="26"/>
          <w:rtl/>
        </w:rPr>
        <w:t>داد؛</w:t>
      </w:r>
      <w:r w:rsidRPr="00A42E3B">
        <w:rPr>
          <w:rFonts w:cs="B Nazanin"/>
          <w:sz w:val="26"/>
          <w:szCs w:val="26"/>
        </w:rPr>
        <w:t xml:space="preserve"> </w:t>
      </w:r>
      <w:r w:rsidRPr="00A42E3B">
        <w:rPr>
          <w:rFonts w:cs="B Nazanin" w:hint="cs"/>
          <w:sz w:val="26"/>
          <w:szCs w:val="26"/>
          <w:rtl/>
        </w:rPr>
        <w:t>لذا</w:t>
      </w:r>
      <w:r w:rsidRPr="00A42E3B">
        <w:rPr>
          <w:rFonts w:cs="B Nazanin"/>
          <w:sz w:val="26"/>
          <w:szCs w:val="26"/>
        </w:rPr>
        <w:t xml:space="preserve"> </w:t>
      </w:r>
      <w:r w:rsidRPr="00A42E3B">
        <w:rPr>
          <w:rFonts w:cs="B Nazanin" w:hint="cs"/>
          <w:sz w:val="26"/>
          <w:szCs w:val="26"/>
          <w:rtl/>
        </w:rPr>
        <w:t>الگويي</w:t>
      </w:r>
      <w:r w:rsidRPr="00A42E3B">
        <w:rPr>
          <w:rFonts w:cs="B Nazanin"/>
          <w:sz w:val="26"/>
          <w:szCs w:val="26"/>
        </w:rPr>
        <w:t xml:space="preserve"> </w:t>
      </w:r>
      <w:r w:rsidRPr="00A42E3B">
        <w:rPr>
          <w:rFonts w:cs="B Nazanin" w:hint="cs"/>
          <w:sz w:val="26"/>
          <w:szCs w:val="26"/>
          <w:rtl/>
        </w:rPr>
        <w:t>موقتي و</w:t>
      </w:r>
      <w:r w:rsidRPr="00A42E3B">
        <w:rPr>
          <w:rFonts w:cs="B Nazanin"/>
          <w:sz w:val="26"/>
          <w:szCs w:val="26"/>
        </w:rPr>
        <w:t xml:space="preserve"> </w:t>
      </w:r>
      <w:r w:rsidRPr="00A42E3B">
        <w:rPr>
          <w:rFonts w:cs="B Nazanin" w:hint="cs"/>
          <w:sz w:val="26"/>
          <w:szCs w:val="26"/>
          <w:rtl/>
        </w:rPr>
        <w:t>اقتضايي</w:t>
      </w:r>
      <w:r w:rsidRPr="00A42E3B">
        <w:rPr>
          <w:rFonts w:cs="B Nazanin"/>
          <w:sz w:val="26"/>
          <w:szCs w:val="26"/>
        </w:rPr>
        <w:t xml:space="preserve"> </w:t>
      </w:r>
      <w:r w:rsidRPr="00A42E3B">
        <w:rPr>
          <w:rFonts w:cs="B Nazanin" w:hint="cs"/>
          <w:sz w:val="26"/>
          <w:szCs w:val="26"/>
          <w:rtl/>
        </w:rPr>
        <w:t>است. در</w:t>
      </w:r>
      <w:r w:rsidRPr="00A42E3B">
        <w:rPr>
          <w:rFonts w:cs="B Nazanin"/>
          <w:sz w:val="26"/>
          <w:szCs w:val="26"/>
        </w:rPr>
        <w:t xml:space="preserve"> </w:t>
      </w:r>
      <w:r w:rsidRPr="00A42E3B">
        <w:rPr>
          <w:rFonts w:cs="B Nazanin" w:hint="cs"/>
          <w:sz w:val="26"/>
          <w:szCs w:val="26"/>
          <w:rtl/>
        </w:rPr>
        <w:t>حالي</w:t>
      </w:r>
      <w:r w:rsidRPr="00A42E3B">
        <w:rPr>
          <w:rFonts w:cs="B Nazanin"/>
          <w:sz w:val="26"/>
          <w:szCs w:val="26"/>
        </w:rPr>
        <w:softHyphen/>
      </w:r>
      <w:r w:rsidRPr="00A42E3B">
        <w:rPr>
          <w:rFonts w:cs="B Nazanin" w:hint="cs"/>
          <w:sz w:val="26"/>
          <w:szCs w:val="26"/>
          <w:rtl/>
        </w:rPr>
        <w:t>كه</w:t>
      </w:r>
      <w:r w:rsidRPr="00A42E3B">
        <w:rPr>
          <w:rFonts w:cs="B Nazanin"/>
          <w:sz w:val="26"/>
          <w:szCs w:val="26"/>
        </w:rPr>
        <w:t xml:space="preserve"> </w:t>
      </w:r>
      <w:r w:rsidRPr="00A42E3B">
        <w:rPr>
          <w:rFonts w:cs="B Nazanin" w:hint="cs"/>
          <w:sz w:val="26"/>
          <w:szCs w:val="26"/>
          <w:rtl/>
        </w:rPr>
        <w:t>الگوي</w:t>
      </w:r>
      <w:r w:rsidRPr="00A42E3B">
        <w:rPr>
          <w:rFonts w:cs="B Nazanin"/>
          <w:sz w:val="26"/>
          <w:szCs w:val="26"/>
        </w:rPr>
        <w:t xml:space="preserve"> </w:t>
      </w:r>
      <w:r w:rsidRPr="00A42E3B">
        <w:rPr>
          <w:rFonts w:cs="B Nazanin" w:hint="cs"/>
          <w:sz w:val="26"/>
          <w:szCs w:val="26"/>
          <w:rtl/>
        </w:rPr>
        <w:t>حاضر</w:t>
      </w:r>
      <w:r w:rsidRPr="00A42E3B">
        <w:rPr>
          <w:rFonts w:cs="B Nazanin"/>
          <w:sz w:val="26"/>
          <w:szCs w:val="26"/>
        </w:rPr>
        <w:t xml:space="preserve"> </w:t>
      </w:r>
      <w:r w:rsidRPr="00A42E3B">
        <w:rPr>
          <w:rFonts w:cs="B Nazanin" w:hint="cs"/>
          <w:sz w:val="26"/>
          <w:szCs w:val="26"/>
          <w:rtl/>
        </w:rPr>
        <w:t>هم</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بحران</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هم</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عادي</w:t>
      </w:r>
      <w:r w:rsidRPr="00A42E3B">
        <w:rPr>
          <w:rFonts w:cs="B Nazanin"/>
          <w:sz w:val="26"/>
          <w:szCs w:val="26"/>
        </w:rPr>
        <w:t xml:space="preserve"> </w:t>
      </w:r>
      <w:r w:rsidRPr="00A42E3B">
        <w:rPr>
          <w:rFonts w:cs="B Nazanin" w:hint="cs"/>
          <w:sz w:val="26"/>
          <w:szCs w:val="26"/>
          <w:rtl/>
        </w:rPr>
        <w:t>را دربر مي</w:t>
      </w:r>
      <w:r w:rsidRPr="00A42E3B">
        <w:rPr>
          <w:rFonts w:cs="B Nazanin"/>
          <w:sz w:val="26"/>
          <w:szCs w:val="26"/>
          <w:rtl/>
        </w:rPr>
        <w:softHyphen/>
      </w:r>
      <w:r w:rsidR="007D26E3" w:rsidRPr="00A42E3B">
        <w:rPr>
          <w:rFonts w:cs="B Nazanin" w:hint="cs"/>
          <w:sz w:val="26"/>
          <w:szCs w:val="26"/>
          <w:rtl/>
        </w:rPr>
        <w:t>گيرد.</w:t>
      </w:r>
    </w:p>
    <w:p w14:paraId="7D54D31D" w14:textId="77777777" w:rsidR="008B0658" w:rsidRPr="00A42E3B" w:rsidRDefault="008B0658" w:rsidP="00CD701A">
      <w:pPr>
        <w:spacing w:after="0" w:line="240" w:lineRule="auto"/>
        <w:ind w:firstLine="284"/>
        <w:jc w:val="both"/>
        <w:rPr>
          <w:rFonts w:cs="B Nazanin"/>
          <w:sz w:val="26"/>
          <w:szCs w:val="26"/>
          <w:rtl/>
        </w:rPr>
      </w:pPr>
    </w:p>
    <w:p w14:paraId="6BD16DFD" w14:textId="17A395B1" w:rsidR="007D26E3" w:rsidRPr="00A42E3B" w:rsidRDefault="002971A8" w:rsidP="007D26E3">
      <w:pPr>
        <w:spacing w:after="0" w:line="240" w:lineRule="auto"/>
        <w:jc w:val="both"/>
        <w:rPr>
          <w:rFonts w:cs="B Nazanin"/>
          <w:b/>
          <w:bCs/>
          <w:sz w:val="26"/>
          <w:szCs w:val="26"/>
          <w:rtl/>
        </w:rPr>
      </w:pPr>
      <w:r w:rsidRPr="00A42E3B">
        <w:rPr>
          <w:rFonts w:cs="B Nazanin" w:hint="cs"/>
          <w:b/>
          <w:bCs/>
          <w:sz w:val="26"/>
          <w:szCs w:val="26"/>
          <w:rtl/>
        </w:rPr>
        <w:t xml:space="preserve">4-4. </w:t>
      </w:r>
      <w:r w:rsidR="007D26E3" w:rsidRPr="00A42E3B">
        <w:rPr>
          <w:rFonts w:cs="B Nazanin" w:hint="cs"/>
          <w:b/>
          <w:bCs/>
          <w:sz w:val="26"/>
          <w:szCs w:val="26"/>
          <w:rtl/>
        </w:rPr>
        <w:t>محورهای اقتصاد مقاومتی</w:t>
      </w:r>
    </w:p>
    <w:p w14:paraId="5C757A45" w14:textId="77777777" w:rsidR="00482D2E" w:rsidRPr="00A42E3B" w:rsidRDefault="00482D2E" w:rsidP="007D26E3">
      <w:pPr>
        <w:spacing w:after="0" w:line="240" w:lineRule="auto"/>
        <w:jc w:val="both"/>
        <w:rPr>
          <w:rFonts w:cs="B Nazanin"/>
          <w:sz w:val="26"/>
          <w:szCs w:val="26"/>
          <w:rtl/>
        </w:rPr>
      </w:pP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عادي،</w:t>
      </w:r>
      <w:r w:rsidRPr="00A42E3B">
        <w:rPr>
          <w:rFonts w:cs="B Nazanin"/>
          <w:sz w:val="26"/>
          <w:szCs w:val="26"/>
        </w:rPr>
        <w:t xml:space="preserve"> </w:t>
      </w:r>
      <w:r w:rsidRPr="00A42E3B">
        <w:rPr>
          <w:rFonts w:cs="B Nazanin" w:hint="cs"/>
          <w:sz w:val="26"/>
          <w:szCs w:val="26"/>
          <w:rtl/>
        </w:rPr>
        <w:t>الگوي</w:t>
      </w:r>
      <w:r w:rsidRPr="00A42E3B">
        <w:rPr>
          <w:rFonts w:cs="B Nazanin"/>
          <w:sz w:val="26"/>
          <w:szCs w:val="26"/>
        </w:rPr>
        <w:t xml:space="preserve"> </w:t>
      </w:r>
      <w:r w:rsidRPr="00A42E3B">
        <w:rPr>
          <w:rFonts w:cs="B Nazanin" w:hint="cs"/>
          <w:sz w:val="26"/>
          <w:szCs w:val="26"/>
          <w:rtl/>
        </w:rPr>
        <w:t>حاضر</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برجسته</w:t>
      </w:r>
      <w:r w:rsidRPr="00A42E3B">
        <w:rPr>
          <w:rFonts w:cs="B Nazanin"/>
          <w:sz w:val="26"/>
          <w:szCs w:val="26"/>
        </w:rPr>
        <w:t xml:space="preserve"> </w:t>
      </w:r>
      <w:r w:rsidRPr="00A42E3B">
        <w:rPr>
          <w:rFonts w:cs="B Nazanin" w:hint="cs"/>
          <w:sz w:val="26"/>
          <w:szCs w:val="26"/>
          <w:rtl/>
        </w:rPr>
        <w:t>كردن</w:t>
      </w:r>
      <w:r w:rsidRPr="00A42E3B">
        <w:rPr>
          <w:rFonts w:cs="B Nazanin"/>
          <w:sz w:val="26"/>
          <w:szCs w:val="26"/>
        </w:rPr>
        <w:t xml:space="preserve"> </w:t>
      </w:r>
      <w:r w:rsidRPr="00A42E3B">
        <w:rPr>
          <w:rFonts w:cs="B Nazanin" w:hint="cs"/>
          <w:sz w:val="26"/>
          <w:szCs w:val="26"/>
          <w:rtl/>
        </w:rPr>
        <w:t>مؤلفه</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رشد</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عدالت و</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توجه</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برقراري</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ثبات</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ايجاد</w:t>
      </w:r>
      <w:r w:rsidRPr="00A42E3B">
        <w:rPr>
          <w:rFonts w:cs="B Nazanin"/>
          <w:sz w:val="26"/>
          <w:szCs w:val="26"/>
        </w:rPr>
        <w:t xml:space="preserve"> </w:t>
      </w:r>
      <w:r w:rsidRPr="00A42E3B">
        <w:rPr>
          <w:rFonts w:cs="B Nazanin" w:hint="cs"/>
          <w:sz w:val="26"/>
          <w:szCs w:val="26"/>
          <w:rtl/>
        </w:rPr>
        <w:t>شكوفايي</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ايجاد</w:t>
      </w:r>
      <w:r w:rsidRPr="00A42E3B">
        <w:rPr>
          <w:rFonts w:cs="B Nazanin"/>
          <w:sz w:val="26"/>
          <w:szCs w:val="26"/>
        </w:rPr>
        <w:t xml:space="preserve"> </w:t>
      </w:r>
      <w:r w:rsidRPr="00A42E3B">
        <w:rPr>
          <w:rFonts w:cs="B Nazanin" w:hint="cs"/>
          <w:sz w:val="26"/>
          <w:szCs w:val="26"/>
          <w:rtl/>
        </w:rPr>
        <w:t>رفاه</w:t>
      </w:r>
      <w:r w:rsidRPr="00A42E3B">
        <w:rPr>
          <w:rFonts w:cs="B Nazanin"/>
          <w:sz w:val="26"/>
          <w:szCs w:val="26"/>
        </w:rPr>
        <w:t xml:space="preserve"> </w:t>
      </w:r>
      <w:r w:rsidRPr="00A42E3B">
        <w:rPr>
          <w:rFonts w:cs="B Nazanin" w:hint="cs"/>
          <w:sz w:val="26"/>
          <w:szCs w:val="26"/>
          <w:rtl/>
        </w:rPr>
        <w:t>همراه عدالت</w:t>
      </w:r>
      <w:r w:rsidRPr="00A42E3B">
        <w:rPr>
          <w:rFonts w:cs="B Nazanin"/>
          <w:sz w:val="26"/>
          <w:szCs w:val="26"/>
        </w:rPr>
        <w:t xml:space="preserve"> </w:t>
      </w:r>
      <w:r w:rsidRPr="00A42E3B">
        <w:rPr>
          <w:rFonts w:cs="B Nazanin" w:hint="cs"/>
          <w:sz w:val="26"/>
          <w:szCs w:val="26"/>
          <w:rtl/>
        </w:rPr>
        <w:t>اهداف</w:t>
      </w:r>
      <w:r w:rsidRPr="00A42E3B">
        <w:rPr>
          <w:rFonts w:cs="B Nazanin"/>
          <w:sz w:val="26"/>
          <w:szCs w:val="26"/>
        </w:rPr>
        <w:t xml:space="preserve"> </w:t>
      </w:r>
      <w:r w:rsidRPr="00A42E3B">
        <w:rPr>
          <w:rFonts w:cs="B Nazanin" w:hint="cs"/>
          <w:sz w:val="26"/>
          <w:szCs w:val="26"/>
          <w:rtl/>
        </w:rPr>
        <w:t>اساسي</w:t>
      </w:r>
      <w:r w:rsidRPr="00A42E3B">
        <w:rPr>
          <w:rFonts w:cs="B Nazanin"/>
          <w:sz w:val="26"/>
          <w:szCs w:val="26"/>
        </w:rPr>
        <w:t xml:space="preserve"> </w:t>
      </w:r>
      <w:r w:rsidRPr="00A42E3B">
        <w:rPr>
          <w:rFonts w:cs="B Nazanin" w:hint="cs"/>
          <w:sz w:val="26"/>
          <w:szCs w:val="26"/>
          <w:rtl/>
        </w:rPr>
        <w:t>خود</w:t>
      </w:r>
      <w:r w:rsidRPr="00A42E3B">
        <w:rPr>
          <w:rFonts w:cs="B Nazanin"/>
          <w:sz w:val="26"/>
          <w:szCs w:val="26"/>
        </w:rPr>
        <w:t xml:space="preserve"> </w:t>
      </w:r>
      <w:r w:rsidRPr="00A42E3B">
        <w:rPr>
          <w:rFonts w:cs="B Nazanin" w:hint="cs"/>
          <w:sz w:val="26"/>
          <w:szCs w:val="26"/>
          <w:rtl/>
        </w:rPr>
        <w:t>را</w:t>
      </w:r>
      <w:r w:rsidRPr="00A42E3B">
        <w:rPr>
          <w:rFonts w:cs="B Nazanin"/>
          <w:sz w:val="26"/>
          <w:szCs w:val="26"/>
        </w:rPr>
        <w:t xml:space="preserve"> </w:t>
      </w:r>
      <w:r w:rsidRPr="00A42E3B">
        <w:rPr>
          <w:rFonts w:cs="B Nazanin" w:hint="cs"/>
          <w:sz w:val="26"/>
          <w:szCs w:val="26"/>
          <w:rtl/>
        </w:rPr>
        <w:t>دنبال</w:t>
      </w:r>
      <w:r w:rsidRPr="00A42E3B">
        <w:rPr>
          <w:rFonts w:cs="B Nazanin"/>
          <w:sz w:val="26"/>
          <w:szCs w:val="26"/>
        </w:rPr>
        <w:t xml:space="preserve"> </w:t>
      </w:r>
      <w:r w:rsidRPr="00A42E3B">
        <w:rPr>
          <w:rFonts w:cs="B Nazanin" w:hint="cs"/>
          <w:sz w:val="26"/>
          <w:szCs w:val="26"/>
          <w:rtl/>
        </w:rPr>
        <w:t>مي</w:t>
      </w:r>
      <w:r w:rsidRPr="00A42E3B">
        <w:rPr>
          <w:rFonts w:cs="B Nazanin"/>
          <w:sz w:val="26"/>
          <w:szCs w:val="26"/>
          <w:rtl/>
        </w:rPr>
        <w:softHyphen/>
      </w:r>
      <w:r w:rsidRPr="00A42E3B">
        <w:rPr>
          <w:rFonts w:cs="B Nazanin" w:hint="cs"/>
          <w:sz w:val="26"/>
          <w:szCs w:val="26"/>
          <w:rtl/>
        </w:rPr>
        <w:t>كند. در</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بحران</w:t>
      </w:r>
      <w:r w:rsidRPr="00A42E3B">
        <w:rPr>
          <w:rFonts w:cs="B Nazanin"/>
          <w:sz w:val="26"/>
          <w:szCs w:val="26"/>
        </w:rPr>
        <w:t xml:space="preserve"> </w:t>
      </w:r>
      <w:r w:rsidRPr="00A42E3B">
        <w:rPr>
          <w:rFonts w:cs="B Nazanin" w:hint="cs"/>
          <w:sz w:val="26"/>
          <w:szCs w:val="26"/>
          <w:rtl/>
        </w:rPr>
        <w:t>نيز</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برجسته</w:t>
      </w:r>
      <w:r w:rsidRPr="00A42E3B">
        <w:rPr>
          <w:rFonts w:cs="B Nazanin"/>
          <w:sz w:val="26"/>
          <w:szCs w:val="26"/>
          <w:rtl/>
        </w:rPr>
        <w:softHyphen/>
      </w:r>
      <w:r w:rsidRPr="00A42E3B">
        <w:rPr>
          <w:rFonts w:cs="B Nazanin" w:hint="cs"/>
          <w:sz w:val="26"/>
          <w:szCs w:val="26"/>
          <w:rtl/>
        </w:rPr>
        <w:t>سازي مؤلفه</w:t>
      </w:r>
      <w:r w:rsidRPr="00A42E3B">
        <w:rPr>
          <w:rFonts w:cs="B Nazanin"/>
          <w:sz w:val="26"/>
          <w:szCs w:val="26"/>
        </w:rPr>
        <w:t xml:space="preserve"> </w:t>
      </w:r>
      <w:r w:rsidRPr="00A42E3B">
        <w:rPr>
          <w:rFonts w:cs="B Nazanin" w:hint="cs"/>
          <w:sz w:val="26"/>
          <w:szCs w:val="26"/>
          <w:rtl/>
        </w:rPr>
        <w:t>فنريت</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امكان</w:t>
      </w:r>
      <w:r w:rsidRPr="00A42E3B">
        <w:rPr>
          <w:rFonts w:cs="B Nazanin"/>
          <w:sz w:val="26"/>
          <w:szCs w:val="26"/>
        </w:rPr>
        <w:t xml:space="preserve"> </w:t>
      </w:r>
      <w:r w:rsidRPr="00A42E3B">
        <w:rPr>
          <w:rFonts w:cs="B Nazanin" w:hint="cs"/>
          <w:sz w:val="26"/>
          <w:szCs w:val="26"/>
          <w:rtl/>
        </w:rPr>
        <w:t>تعقيب</w:t>
      </w:r>
      <w:r w:rsidRPr="00A42E3B">
        <w:rPr>
          <w:rFonts w:cs="B Nazanin"/>
          <w:sz w:val="26"/>
          <w:szCs w:val="26"/>
        </w:rPr>
        <w:t xml:space="preserve"> </w:t>
      </w:r>
      <w:r w:rsidRPr="00A42E3B">
        <w:rPr>
          <w:rFonts w:cs="B Nazanin" w:hint="cs"/>
          <w:sz w:val="26"/>
          <w:szCs w:val="26"/>
          <w:rtl/>
        </w:rPr>
        <w:t>اهداف</w:t>
      </w:r>
      <w:r w:rsidRPr="00A42E3B">
        <w:rPr>
          <w:rFonts w:cs="B Nazanin"/>
          <w:sz w:val="26"/>
          <w:szCs w:val="26"/>
        </w:rPr>
        <w:t xml:space="preserve"> </w:t>
      </w:r>
      <w:r w:rsidRPr="00A42E3B">
        <w:rPr>
          <w:rFonts w:cs="B Nazanin" w:hint="cs"/>
          <w:sz w:val="26"/>
          <w:szCs w:val="26"/>
          <w:rtl/>
        </w:rPr>
        <w:t>اساسي</w:t>
      </w:r>
      <w:r w:rsidRPr="00A42E3B">
        <w:rPr>
          <w:rFonts w:cs="B Nazanin"/>
          <w:sz w:val="26"/>
          <w:szCs w:val="26"/>
        </w:rPr>
        <w:t xml:space="preserve"> </w:t>
      </w:r>
      <w:r w:rsidRPr="00A42E3B">
        <w:rPr>
          <w:rFonts w:cs="B Nazanin" w:hint="cs"/>
          <w:sz w:val="26"/>
          <w:szCs w:val="26"/>
          <w:rtl/>
        </w:rPr>
        <w:t>را</w:t>
      </w:r>
      <w:r w:rsidRPr="00A42E3B">
        <w:rPr>
          <w:rFonts w:cs="B Nazanin"/>
          <w:sz w:val="26"/>
          <w:szCs w:val="26"/>
        </w:rPr>
        <w:t xml:space="preserve"> </w:t>
      </w:r>
      <w:r w:rsidRPr="00A42E3B">
        <w:rPr>
          <w:rFonts w:cs="B Nazanin" w:hint="cs"/>
          <w:sz w:val="26"/>
          <w:szCs w:val="26"/>
          <w:rtl/>
        </w:rPr>
        <w:t>فراهم</w:t>
      </w:r>
      <w:r w:rsidRPr="00A42E3B">
        <w:rPr>
          <w:rFonts w:cs="B Nazanin"/>
          <w:sz w:val="26"/>
          <w:szCs w:val="26"/>
        </w:rPr>
        <w:t xml:space="preserve"> </w:t>
      </w:r>
      <w:r w:rsidRPr="00A42E3B">
        <w:rPr>
          <w:rFonts w:cs="B Nazanin" w:hint="cs"/>
          <w:sz w:val="26"/>
          <w:szCs w:val="26"/>
          <w:rtl/>
        </w:rPr>
        <w:t>خواهد</w:t>
      </w:r>
      <w:r w:rsidRPr="00A42E3B">
        <w:rPr>
          <w:rFonts w:cs="B Nazanin"/>
          <w:sz w:val="26"/>
          <w:szCs w:val="26"/>
        </w:rPr>
        <w:t xml:space="preserve"> </w:t>
      </w:r>
      <w:r w:rsidRPr="00A42E3B">
        <w:rPr>
          <w:rFonts w:cs="B Nazanin" w:hint="cs"/>
          <w:sz w:val="26"/>
          <w:szCs w:val="26"/>
          <w:rtl/>
        </w:rPr>
        <w:t>كرد.</w:t>
      </w:r>
    </w:p>
    <w:p w14:paraId="21E0908B" w14:textId="7849892B" w:rsidR="00482D2E" w:rsidRPr="00A42E3B" w:rsidRDefault="004607C3" w:rsidP="007D26E3">
      <w:pPr>
        <w:spacing w:after="0" w:line="240" w:lineRule="auto"/>
        <w:contextualSpacing/>
        <w:jc w:val="both"/>
        <w:rPr>
          <w:rFonts w:cs="B Nazanin"/>
          <w:b/>
          <w:bCs/>
          <w:sz w:val="26"/>
          <w:szCs w:val="26"/>
          <w:rtl/>
        </w:rPr>
      </w:pPr>
      <w:r w:rsidRPr="00A42E3B">
        <w:rPr>
          <w:rFonts w:cs="B Nazanin" w:hint="cs"/>
          <w:b/>
          <w:bCs/>
          <w:sz w:val="26"/>
          <w:szCs w:val="26"/>
          <w:rtl/>
        </w:rPr>
        <w:t>1-4-4.</w:t>
      </w:r>
      <w:r w:rsidR="00482D2E" w:rsidRPr="00A42E3B">
        <w:rPr>
          <w:rFonts w:cs="B Nazanin" w:hint="cs"/>
          <w:b/>
          <w:bCs/>
          <w:sz w:val="26"/>
          <w:szCs w:val="26"/>
          <w:rtl/>
        </w:rPr>
        <w:t xml:space="preserve"> رشد</w:t>
      </w:r>
      <w:r w:rsidR="00482D2E" w:rsidRPr="00A42E3B">
        <w:rPr>
          <w:rFonts w:cs="B Nazanin"/>
          <w:b/>
          <w:bCs/>
          <w:sz w:val="26"/>
          <w:szCs w:val="26"/>
        </w:rPr>
        <w:t xml:space="preserve"> </w:t>
      </w:r>
      <w:r w:rsidR="008140D2" w:rsidRPr="00A42E3B">
        <w:rPr>
          <w:rFonts w:cs="B Nazanin" w:hint="cs"/>
          <w:b/>
          <w:bCs/>
          <w:sz w:val="26"/>
          <w:szCs w:val="26"/>
          <w:rtl/>
        </w:rPr>
        <w:t>اقتصادي</w:t>
      </w:r>
    </w:p>
    <w:p w14:paraId="3F15F86B" w14:textId="77777777" w:rsidR="00482D2E" w:rsidRPr="00A42E3B" w:rsidRDefault="00482D2E" w:rsidP="007D26E3">
      <w:pPr>
        <w:spacing w:after="0" w:line="240" w:lineRule="auto"/>
        <w:jc w:val="both"/>
        <w:rPr>
          <w:rFonts w:cs="B Nazanin"/>
          <w:sz w:val="26"/>
          <w:szCs w:val="26"/>
        </w:rPr>
      </w:pPr>
      <w:r w:rsidRPr="00A42E3B">
        <w:rPr>
          <w:rFonts w:cs="B Nazanin" w:hint="cs"/>
          <w:sz w:val="26"/>
          <w:szCs w:val="26"/>
          <w:rtl/>
        </w:rPr>
        <w:t>مؤلفه</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اين</w:t>
      </w:r>
      <w:r w:rsidRPr="00A42E3B">
        <w:rPr>
          <w:rFonts w:cs="B Nazanin"/>
          <w:sz w:val="26"/>
          <w:szCs w:val="26"/>
        </w:rPr>
        <w:t xml:space="preserve"> </w:t>
      </w:r>
      <w:r w:rsidRPr="00A42E3B">
        <w:rPr>
          <w:rFonts w:cs="B Nazanin" w:hint="cs"/>
          <w:sz w:val="26"/>
          <w:szCs w:val="26"/>
          <w:rtl/>
        </w:rPr>
        <w:t>محور</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قرار</w:t>
      </w:r>
      <w:r w:rsidRPr="00A42E3B">
        <w:rPr>
          <w:rFonts w:cs="B Nazanin"/>
          <w:sz w:val="26"/>
          <w:szCs w:val="26"/>
        </w:rPr>
        <w:t xml:space="preserve"> </w:t>
      </w:r>
      <w:r w:rsidRPr="00A42E3B">
        <w:rPr>
          <w:rFonts w:cs="B Nazanin" w:hint="cs"/>
          <w:sz w:val="26"/>
          <w:szCs w:val="26"/>
          <w:rtl/>
        </w:rPr>
        <w:t>زير</w:t>
      </w:r>
      <w:r w:rsidRPr="00A42E3B">
        <w:rPr>
          <w:rFonts w:cs="B Nazanin"/>
          <w:sz w:val="26"/>
          <w:szCs w:val="26"/>
        </w:rPr>
        <w:t xml:space="preserve"> </w:t>
      </w:r>
      <w:r w:rsidRPr="00A42E3B">
        <w:rPr>
          <w:rFonts w:cs="B Nazanin" w:hint="cs"/>
          <w:sz w:val="26"/>
          <w:szCs w:val="26"/>
          <w:rtl/>
        </w:rPr>
        <w:t>است</w:t>
      </w:r>
      <w:r w:rsidRPr="00A42E3B">
        <w:rPr>
          <w:rFonts w:cs="B Nazanin"/>
          <w:sz w:val="26"/>
          <w:szCs w:val="26"/>
        </w:rPr>
        <w:t>:</w:t>
      </w:r>
    </w:p>
    <w:p w14:paraId="48E7E521" w14:textId="77777777" w:rsidR="00482D2E" w:rsidRPr="00A42E3B" w:rsidRDefault="00482D2E" w:rsidP="008140D2">
      <w:pPr>
        <w:numPr>
          <w:ilvl w:val="0"/>
          <w:numId w:val="25"/>
        </w:numPr>
        <w:spacing w:after="0" w:line="240" w:lineRule="auto"/>
        <w:jc w:val="both"/>
        <w:rPr>
          <w:rFonts w:cs="B Nazanin"/>
          <w:sz w:val="26"/>
          <w:szCs w:val="26"/>
        </w:rPr>
      </w:pPr>
      <w:r w:rsidRPr="00A42E3B">
        <w:rPr>
          <w:rFonts w:cs="B Nazanin" w:hint="cs"/>
          <w:sz w:val="26"/>
          <w:szCs w:val="26"/>
          <w:rtl/>
        </w:rPr>
        <w:lastRenderedPageBreak/>
        <w:t>درون</w:t>
      </w:r>
      <w:r w:rsidRPr="00A42E3B">
        <w:rPr>
          <w:rFonts w:cs="B Nazanin"/>
          <w:sz w:val="26"/>
          <w:szCs w:val="26"/>
          <w:rtl/>
        </w:rPr>
        <w:softHyphen/>
      </w:r>
      <w:r w:rsidRPr="00A42E3B">
        <w:rPr>
          <w:rFonts w:cs="B Nazanin" w:hint="cs"/>
          <w:sz w:val="26"/>
          <w:szCs w:val="26"/>
          <w:rtl/>
        </w:rPr>
        <w:t>زا</w:t>
      </w:r>
      <w:r w:rsidRPr="00A42E3B">
        <w:rPr>
          <w:rFonts w:cs="B Nazanin"/>
          <w:sz w:val="26"/>
          <w:szCs w:val="26"/>
        </w:rPr>
        <w:t xml:space="preserve"> </w:t>
      </w:r>
      <w:r w:rsidRPr="00A42E3B">
        <w:rPr>
          <w:rFonts w:cs="B Nazanin" w:hint="cs"/>
          <w:sz w:val="26"/>
          <w:szCs w:val="26"/>
          <w:rtl/>
        </w:rPr>
        <w:t>بودن</w:t>
      </w:r>
      <w:r w:rsidRPr="00A42E3B">
        <w:rPr>
          <w:rFonts w:cs="B Nazanin"/>
          <w:sz w:val="26"/>
          <w:szCs w:val="26"/>
        </w:rPr>
        <w:t xml:space="preserve"> </w:t>
      </w:r>
      <w:r w:rsidRPr="00A42E3B">
        <w:rPr>
          <w:rFonts w:cs="B Nazanin" w:hint="cs"/>
          <w:sz w:val="26"/>
          <w:szCs w:val="26"/>
          <w:rtl/>
        </w:rPr>
        <w:t>رشد؛</w:t>
      </w:r>
    </w:p>
    <w:p w14:paraId="034E0F0A" w14:textId="77777777" w:rsidR="00482D2E" w:rsidRPr="00A42E3B" w:rsidRDefault="00482D2E" w:rsidP="008140D2">
      <w:pPr>
        <w:numPr>
          <w:ilvl w:val="0"/>
          <w:numId w:val="25"/>
        </w:numPr>
        <w:spacing w:after="0" w:line="240" w:lineRule="auto"/>
        <w:jc w:val="both"/>
        <w:rPr>
          <w:rFonts w:cs="B Nazanin"/>
          <w:sz w:val="26"/>
          <w:szCs w:val="26"/>
        </w:rPr>
      </w:pPr>
      <w:r w:rsidRPr="00A42E3B">
        <w:rPr>
          <w:rFonts w:cs="B Nazanin" w:hint="cs"/>
          <w:sz w:val="26"/>
          <w:szCs w:val="26"/>
          <w:rtl/>
        </w:rPr>
        <w:t>ارتقاي</w:t>
      </w:r>
      <w:r w:rsidRPr="00A42E3B">
        <w:rPr>
          <w:rFonts w:cs="B Nazanin"/>
          <w:sz w:val="26"/>
          <w:szCs w:val="26"/>
        </w:rPr>
        <w:t xml:space="preserve"> </w:t>
      </w:r>
      <w:r w:rsidRPr="00A42E3B">
        <w:rPr>
          <w:rFonts w:cs="B Nazanin" w:hint="cs"/>
          <w:sz w:val="26"/>
          <w:szCs w:val="26"/>
          <w:rtl/>
        </w:rPr>
        <w:t>ميزان</w:t>
      </w:r>
      <w:r w:rsidRPr="00A42E3B">
        <w:rPr>
          <w:rFonts w:cs="B Nazanin"/>
          <w:sz w:val="26"/>
          <w:szCs w:val="26"/>
        </w:rPr>
        <w:t xml:space="preserve"> </w:t>
      </w:r>
      <w:r w:rsidRPr="00A42E3B">
        <w:rPr>
          <w:rFonts w:cs="B Nazanin" w:hint="cs"/>
          <w:sz w:val="26"/>
          <w:szCs w:val="26"/>
          <w:rtl/>
        </w:rPr>
        <w:t>رشد؛</w:t>
      </w:r>
    </w:p>
    <w:p w14:paraId="64A3A342" w14:textId="77777777" w:rsidR="00482D2E" w:rsidRPr="00A42E3B" w:rsidRDefault="00482D2E" w:rsidP="008140D2">
      <w:pPr>
        <w:numPr>
          <w:ilvl w:val="0"/>
          <w:numId w:val="25"/>
        </w:numPr>
        <w:spacing w:after="0" w:line="240" w:lineRule="auto"/>
        <w:jc w:val="both"/>
        <w:rPr>
          <w:rFonts w:cs="B Nazanin"/>
          <w:sz w:val="26"/>
          <w:szCs w:val="26"/>
        </w:rPr>
      </w:pPr>
      <w:r w:rsidRPr="00A42E3B">
        <w:rPr>
          <w:rFonts w:cs="B Nazanin" w:hint="cs"/>
          <w:sz w:val="26"/>
          <w:szCs w:val="26"/>
          <w:rtl/>
        </w:rPr>
        <w:t>متوازن</w:t>
      </w:r>
      <w:r w:rsidRPr="00A42E3B">
        <w:rPr>
          <w:rFonts w:cs="B Nazanin"/>
          <w:sz w:val="26"/>
          <w:szCs w:val="26"/>
        </w:rPr>
        <w:t xml:space="preserve"> </w:t>
      </w:r>
      <w:r w:rsidRPr="00A42E3B">
        <w:rPr>
          <w:rFonts w:cs="B Nazanin" w:hint="cs"/>
          <w:sz w:val="26"/>
          <w:szCs w:val="26"/>
          <w:rtl/>
        </w:rPr>
        <w:t>بودن</w:t>
      </w:r>
      <w:r w:rsidRPr="00A42E3B">
        <w:rPr>
          <w:rFonts w:cs="B Nazanin"/>
          <w:sz w:val="26"/>
          <w:szCs w:val="26"/>
        </w:rPr>
        <w:t xml:space="preserve"> </w:t>
      </w:r>
      <w:r w:rsidRPr="00A42E3B">
        <w:rPr>
          <w:rFonts w:cs="B Nazanin" w:hint="cs"/>
          <w:sz w:val="26"/>
          <w:szCs w:val="26"/>
          <w:rtl/>
        </w:rPr>
        <w:t>رشد؛</w:t>
      </w:r>
    </w:p>
    <w:p w14:paraId="74BB16C2" w14:textId="77777777" w:rsidR="00482D2E" w:rsidRPr="00A42E3B" w:rsidRDefault="00482D2E" w:rsidP="008140D2">
      <w:pPr>
        <w:numPr>
          <w:ilvl w:val="0"/>
          <w:numId w:val="25"/>
        </w:numPr>
        <w:spacing w:after="0" w:line="240" w:lineRule="auto"/>
        <w:jc w:val="both"/>
        <w:rPr>
          <w:rFonts w:cs="B Nazanin"/>
          <w:sz w:val="26"/>
          <w:szCs w:val="26"/>
        </w:rPr>
      </w:pPr>
      <w:r w:rsidRPr="00A42E3B">
        <w:rPr>
          <w:rFonts w:cs="B Nazanin" w:hint="cs"/>
          <w:sz w:val="26"/>
          <w:szCs w:val="26"/>
          <w:rtl/>
        </w:rPr>
        <w:t>پايداري</w:t>
      </w:r>
      <w:r w:rsidRPr="00A42E3B">
        <w:rPr>
          <w:rFonts w:cs="B Nazanin"/>
          <w:sz w:val="26"/>
          <w:szCs w:val="26"/>
        </w:rPr>
        <w:t xml:space="preserve"> </w:t>
      </w:r>
      <w:r w:rsidRPr="00A42E3B">
        <w:rPr>
          <w:rFonts w:cs="B Nazanin" w:hint="cs"/>
          <w:sz w:val="26"/>
          <w:szCs w:val="26"/>
          <w:rtl/>
        </w:rPr>
        <w:t>ميزان</w:t>
      </w:r>
      <w:r w:rsidRPr="00A42E3B">
        <w:rPr>
          <w:rFonts w:cs="B Nazanin"/>
          <w:sz w:val="26"/>
          <w:szCs w:val="26"/>
        </w:rPr>
        <w:t xml:space="preserve"> </w:t>
      </w:r>
      <w:r w:rsidRPr="00A42E3B">
        <w:rPr>
          <w:rFonts w:cs="B Nazanin" w:hint="cs"/>
          <w:sz w:val="26"/>
          <w:szCs w:val="26"/>
          <w:rtl/>
        </w:rPr>
        <w:t>رشد (همان).</w:t>
      </w:r>
    </w:p>
    <w:p w14:paraId="48650404" w14:textId="68ED7FCF" w:rsidR="00482D2E" w:rsidRPr="00A42E3B" w:rsidRDefault="004607C3" w:rsidP="008140D2">
      <w:pPr>
        <w:spacing w:after="0" w:line="240" w:lineRule="auto"/>
        <w:contextualSpacing/>
        <w:jc w:val="both"/>
        <w:rPr>
          <w:rFonts w:cs="B Nazanin"/>
          <w:sz w:val="26"/>
          <w:szCs w:val="26"/>
          <w:rtl/>
        </w:rPr>
      </w:pPr>
      <w:r w:rsidRPr="00A42E3B">
        <w:rPr>
          <w:rFonts w:cs="B Nazanin" w:hint="cs"/>
          <w:b/>
          <w:bCs/>
          <w:sz w:val="26"/>
          <w:szCs w:val="26"/>
          <w:rtl/>
        </w:rPr>
        <w:t xml:space="preserve">2-4-4. </w:t>
      </w:r>
      <w:r w:rsidR="00482D2E" w:rsidRPr="00A42E3B">
        <w:rPr>
          <w:rFonts w:cs="B Nazanin" w:hint="cs"/>
          <w:b/>
          <w:bCs/>
          <w:sz w:val="26"/>
          <w:szCs w:val="26"/>
          <w:rtl/>
        </w:rPr>
        <w:t>عدالت</w:t>
      </w:r>
      <w:r w:rsidR="00482D2E" w:rsidRPr="00A42E3B">
        <w:rPr>
          <w:rFonts w:cs="B Nazanin"/>
          <w:b/>
          <w:bCs/>
          <w:sz w:val="26"/>
          <w:szCs w:val="26"/>
        </w:rPr>
        <w:t xml:space="preserve"> </w:t>
      </w:r>
      <w:r w:rsidR="00482D2E" w:rsidRPr="00A42E3B">
        <w:rPr>
          <w:rFonts w:cs="B Nazanin" w:hint="cs"/>
          <w:b/>
          <w:bCs/>
          <w:sz w:val="26"/>
          <w:szCs w:val="26"/>
          <w:rtl/>
        </w:rPr>
        <w:t>اقتصادي:</w:t>
      </w:r>
    </w:p>
    <w:p w14:paraId="6657EAE3" w14:textId="77777777" w:rsidR="00482D2E" w:rsidRPr="00A42E3B" w:rsidRDefault="00482D2E" w:rsidP="00CD701A">
      <w:pPr>
        <w:spacing w:after="0" w:line="240" w:lineRule="auto"/>
        <w:ind w:firstLine="284"/>
        <w:jc w:val="both"/>
        <w:rPr>
          <w:rFonts w:cs="B Nazanin"/>
          <w:sz w:val="26"/>
          <w:szCs w:val="26"/>
        </w:rPr>
      </w:pPr>
      <w:r w:rsidRPr="00A42E3B">
        <w:rPr>
          <w:rFonts w:cs="B Nazanin" w:hint="cs"/>
          <w:sz w:val="26"/>
          <w:szCs w:val="26"/>
          <w:rtl/>
        </w:rPr>
        <w:t>مؤلفه</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اين</w:t>
      </w:r>
      <w:r w:rsidRPr="00A42E3B">
        <w:rPr>
          <w:rFonts w:cs="B Nazanin"/>
          <w:sz w:val="26"/>
          <w:szCs w:val="26"/>
        </w:rPr>
        <w:t xml:space="preserve"> </w:t>
      </w:r>
      <w:r w:rsidRPr="00A42E3B">
        <w:rPr>
          <w:rFonts w:cs="B Nazanin" w:hint="cs"/>
          <w:sz w:val="26"/>
          <w:szCs w:val="26"/>
          <w:rtl/>
        </w:rPr>
        <w:t>محور</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قرار</w:t>
      </w:r>
      <w:r w:rsidRPr="00A42E3B">
        <w:rPr>
          <w:rFonts w:cs="B Nazanin"/>
          <w:sz w:val="26"/>
          <w:szCs w:val="26"/>
        </w:rPr>
        <w:t xml:space="preserve"> </w:t>
      </w:r>
      <w:r w:rsidRPr="00A42E3B">
        <w:rPr>
          <w:rFonts w:cs="B Nazanin" w:hint="cs"/>
          <w:sz w:val="26"/>
          <w:szCs w:val="26"/>
          <w:rtl/>
        </w:rPr>
        <w:t>زير</w:t>
      </w:r>
      <w:r w:rsidRPr="00A42E3B">
        <w:rPr>
          <w:rFonts w:cs="B Nazanin"/>
          <w:sz w:val="26"/>
          <w:szCs w:val="26"/>
        </w:rPr>
        <w:t xml:space="preserve"> </w:t>
      </w:r>
      <w:r w:rsidRPr="00A42E3B">
        <w:rPr>
          <w:rFonts w:cs="B Nazanin" w:hint="cs"/>
          <w:sz w:val="26"/>
          <w:szCs w:val="26"/>
          <w:rtl/>
        </w:rPr>
        <w:t>است</w:t>
      </w:r>
      <w:r w:rsidRPr="00A42E3B">
        <w:rPr>
          <w:rFonts w:cs="B Nazanin"/>
          <w:sz w:val="26"/>
          <w:szCs w:val="26"/>
        </w:rPr>
        <w:t>:</w:t>
      </w:r>
    </w:p>
    <w:p w14:paraId="55DAF3B6" w14:textId="77777777" w:rsidR="00482D2E" w:rsidRPr="00A42E3B" w:rsidRDefault="00482D2E" w:rsidP="008140D2">
      <w:pPr>
        <w:numPr>
          <w:ilvl w:val="0"/>
          <w:numId w:val="26"/>
        </w:numPr>
        <w:spacing w:after="0" w:line="240" w:lineRule="auto"/>
        <w:jc w:val="both"/>
        <w:rPr>
          <w:rFonts w:cs="B Nazanin"/>
          <w:sz w:val="26"/>
          <w:szCs w:val="26"/>
        </w:rPr>
      </w:pPr>
      <w:r w:rsidRPr="00A42E3B">
        <w:rPr>
          <w:rFonts w:cs="B Nazanin" w:hint="cs"/>
          <w:sz w:val="26"/>
          <w:szCs w:val="26"/>
          <w:rtl/>
        </w:rPr>
        <w:t>گسترش</w:t>
      </w:r>
      <w:r w:rsidRPr="00A42E3B">
        <w:rPr>
          <w:rFonts w:cs="B Nazanin"/>
          <w:sz w:val="26"/>
          <w:szCs w:val="26"/>
        </w:rPr>
        <w:t xml:space="preserve"> </w:t>
      </w:r>
      <w:r w:rsidRPr="00A42E3B">
        <w:rPr>
          <w:rFonts w:cs="B Nazanin" w:hint="cs"/>
          <w:sz w:val="26"/>
          <w:szCs w:val="26"/>
          <w:rtl/>
        </w:rPr>
        <w:t>تأمين</w:t>
      </w:r>
      <w:r w:rsidRPr="00A42E3B">
        <w:rPr>
          <w:rFonts w:cs="B Nazanin"/>
          <w:sz w:val="26"/>
          <w:szCs w:val="26"/>
        </w:rPr>
        <w:t xml:space="preserve"> </w:t>
      </w:r>
      <w:r w:rsidRPr="00A42E3B">
        <w:rPr>
          <w:rFonts w:cs="B Nazanin" w:hint="cs"/>
          <w:sz w:val="26"/>
          <w:szCs w:val="26"/>
          <w:rtl/>
        </w:rPr>
        <w:t>اجتماعي؛</w:t>
      </w:r>
    </w:p>
    <w:p w14:paraId="4BC46083" w14:textId="77777777" w:rsidR="00482D2E" w:rsidRPr="00A42E3B" w:rsidRDefault="00482D2E" w:rsidP="008140D2">
      <w:pPr>
        <w:numPr>
          <w:ilvl w:val="0"/>
          <w:numId w:val="26"/>
        </w:numPr>
        <w:spacing w:after="0" w:line="240" w:lineRule="auto"/>
        <w:jc w:val="both"/>
        <w:rPr>
          <w:rFonts w:cs="B Nazanin"/>
          <w:sz w:val="26"/>
          <w:szCs w:val="26"/>
        </w:rPr>
      </w:pPr>
      <w:r w:rsidRPr="00A42E3B">
        <w:rPr>
          <w:rFonts w:cs="B Nazanin" w:hint="cs"/>
          <w:sz w:val="26"/>
          <w:szCs w:val="26"/>
          <w:rtl/>
        </w:rPr>
        <w:t>مقابله</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رانت</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رانت</w:t>
      </w:r>
      <w:r w:rsidRPr="00A42E3B">
        <w:rPr>
          <w:rFonts w:cs="B Nazanin"/>
          <w:sz w:val="26"/>
          <w:szCs w:val="26"/>
          <w:rtl/>
        </w:rPr>
        <w:softHyphen/>
      </w:r>
      <w:r w:rsidRPr="00A42E3B">
        <w:rPr>
          <w:rFonts w:cs="B Nazanin" w:hint="cs"/>
          <w:sz w:val="26"/>
          <w:szCs w:val="26"/>
          <w:rtl/>
        </w:rPr>
        <w:t>زدايي؛</w:t>
      </w:r>
    </w:p>
    <w:p w14:paraId="47B761CC" w14:textId="77777777" w:rsidR="00482D2E" w:rsidRPr="00A42E3B" w:rsidRDefault="00482D2E" w:rsidP="008140D2">
      <w:pPr>
        <w:numPr>
          <w:ilvl w:val="0"/>
          <w:numId w:val="26"/>
        </w:numPr>
        <w:spacing w:after="0" w:line="240" w:lineRule="auto"/>
        <w:jc w:val="both"/>
        <w:rPr>
          <w:rFonts w:cs="B Nazanin"/>
          <w:sz w:val="26"/>
          <w:szCs w:val="26"/>
        </w:rPr>
      </w:pPr>
      <w:r w:rsidRPr="00A42E3B">
        <w:rPr>
          <w:rFonts w:cs="B Nazanin" w:hint="cs"/>
          <w:sz w:val="26"/>
          <w:szCs w:val="26"/>
          <w:rtl/>
        </w:rPr>
        <w:t>محروميت</w:t>
      </w:r>
      <w:r w:rsidRPr="00A42E3B">
        <w:rPr>
          <w:rFonts w:cs="B Nazanin"/>
          <w:sz w:val="26"/>
          <w:szCs w:val="26"/>
          <w:rtl/>
        </w:rPr>
        <w:softHyphen/>
      </w:r>
      <w:r w:rsidRPr="00A42E3B">
        <w:rPr>
          <w:rFonts w:cs="B Nazanin" w:hint="cs"/>
          <w:sz w:val="26"/>
          <w:szCs w:val="26"/>
          <w:rtl/>
        </w:rPr>
        <w:t>زدايي؛</w:t>
      </w:r>
    </w:p>
    <w:p w14:paraId="612FB1A3" w14:textId="77777777" w:rsidR="00482D2E" w:rsidRPr="00A42E3B" w:rsidRDefault="00482D2E" w:rsidP="008140D2">
      <w:pPr>
        <w:numPr>
          <w:ilvl w:val="0"/>
          <w:numId w:val="26"/>
        </w:numPr>
        <w:spacing w:after="0" w:line="240" w:lineRule="auto"/>
        <w:jc w:val="both"/>
        <w:rPr>
          <w:rFonts w:cs="B Nazanin"/>
          <w:sz w:val="26"/>
          <w:szCs w:val="26"/>
        </w:rPr>
      </w:pPr>
      <w:r w:rsidRPr="00A42E3B">
        <w:rPr>
          <w:rFonts w:cs="B Nazanin" w:hint="cs"/>
          <w:sz w:val="26"/>
          <w:szCs w:val="26"/>
          <w:rtl/>
        </w:rPr>
        <w:t>مقابله</w:t>
      </w:r>
      <w:r w:rsidRPr="00A42E3B">
        <w:rPr>
          <w:rFonts w:cs="B Nazanin"/>
          <w:sz w:val="26"/>
          <w:szCs w:val="26"/>
        </w:rPr>
        <w:t xml:space="preserve"> </w:t>
      </w:r>
      <w:r w:rsidRPr="00A42E3B">
        <w:rPr>
          <w:rFonts w:cs="B Nazanin" w:hint="cs"/>
          <w:sz w:val="26"/>
          <w:szCs w:val="26"/>
          <w:rtl/>
        </w:rPr>
        <w:t>با</w:t>
      </w:r>
      <w:r w:rsidRPr="00A42E3B">
        <w:rPr>
          <w:rFonts w:cs="B Nazanin"/>
          <w:sz w:val="26"/>
          <w:szCs w:val="26"/>
        </w:rPr>
        <w:t xml:space="preserve"> </w:t>
      </w:r>
      <w:r w:rsidRPr="00A42E3B">
        <w:rPr>
          <w:rFonts w:cs="B Nazanin" w:hint="cs"/>
          <w:sz w:val="26"/>
          <w:szCs w:val="26"/>
          <w:rtl/>
        </w:rPr>
        <w:t>مفاسد</w:t>
      </w:r>
      <w:r w:rsidRPr="00A42E3B">
        <w:rPr>
          <w:rFonts w:cs="B Nazanin"/>
          <w:sz w:val="26"/>
          <w:szCs w:val="26"/>
        </w:rPr>
        <w:t xml:space="preserve"> </w:t>
      </w:r>
      <w:r w:rsidRPr="00A42E3B">
        <w:rPr>
          <w:rFonts w:cs="B Nazanin" w:hint="cs"/>
          <w:sz w:val="26"/>
          <w:szCs w:val="26"/>
          <w:rtl/>
        </w:rPr>
        <w:t>اقتصادي.</w:t>
      </w:r>
    </w:p>
    <w:p w14:paraId="7DBEB4F2" w14:textId="31255A97" w:rsidR="00482D2E" w:rsidRPr="00A42E3B" w:rsidRDefault="004607C3" w:rsidP="008140D2">
      <w:pPr>
        <w:spacing w:after="0" w:line="240" w:lineRule="auto"/>
        <w:contextualSpacing/>
        <w:jc w:val="both"/>
        <w:rPr>
          <w:rFonts w:cs="B Nazanin"/>
          <w:sz w:val="26"/>
          <w:szCs w:val="26"/>
          <w:rtl/>
        </w:rPr>
      </w:pPr>
      <w:r w:rsidRPr="00A42E3B">
        <w:rPr>
          <w:rFonts w:cs="B Nazanin" w:hint="cs"/>
          <w:b/>
          <w:bCs/>
          <w:sz w:val="26"/>
          <w:szCs w:val="26"/>
          <w:rtl/>
        </w:rPr>
        <w:t xml:space="preserve">3-4-4. </w:t>
      </w:r>
      <w:r w:rsidR="00482D2E" w:rsidRPr="00A42E3B">
        <w:rPr>
          <w:rFonts w:cs="B Nazanin" w:hint="cs"/>
          <w:b/>
          <w:bCs/>
          <w:sz w:val="26"/>
          <w:szCs w:val="26"/>
          <w:rtl/>
        </w:rPr>
        <w:t>ثبات</w:t>
      </w:r>
      <w:r w:rsidR="00482D2E" w:rsidRPr="00A42E3B">
        <w:rPr>
          <w:rFonts w:cs="B Nazanin"/>
          <w:b/>
          <w:bCs/>
          <w:sz w:val="26"/>
          <w:szCs w:val="26"/>
        </w:rPr>
        <w:t xml:space="preserve"> </w:t>
      </w:r>
      <w:r w:rsidR="00482D2E" w:rsidRPr="00A42E3B">
        <w:rPr>
          <w:rFonts w:cs="B Nazanin" w:hint="cs"/>
          <w:b/>
          <w:bCs/>
          <w:sz w:val="26"/>
          <w:szCs w:val="26"/>
          <w:rtl/>
        </w:rPr>
        <w:t>اقتصادي</w:t>
      </w:r>
      <w:r w:rsidR="00482D2E" w:rsidRPr="00A42E3B">
        <w:rPr>
          <w:rFonts w:cs="B Nazanin" w:hint="cs"/>
          <w:sz w:val="26"/>
          <w:szCs w:val="26"/>
          <w:rtl/>
        </w:rPr>
        <w:t>:</w:t>
      </w:r>
    </w:p>
    <w:p w14:paraId="183095FD" w14:textId="77777777" w:rsidR="00482D2E" w:rsidRPr="00A42E3B" w:rsidRDefault="00482D2E" w:rsidP="00CD701A">
      <w:pPr>
        <w:spacing w:after="0" w:line="240" w:lineRule="auto"/>
        <w:ind w:firstLine="284"/>
        <w:jc w:val="both"/>
        <w:rPr>
          <w:rFonts w:cs="B Nazanin"/>
          <w:sz w:val="26"/>
          <w:szCs w:val="26"/>
        </w:rPr>
      </w:pPr>
      <w:r w:rsidRPr="00A42E3B">
        <w:rPr>
          <w:rFonts w:cs="B Nazanin" w:hint="cs"/>
          <w:sz w:val="26"/>
          <w:szCs w:val="26"/>
          <w:rtl/>
        </w:rPr>
        <w:t>مؤلفه</w:t>
      </w:r>
      <w:r w:rsidRPr="00A42E3B">
        <w:rPr>
          <w:rFonts w:cs="B Nazanin"/>
          <w:sz w:val="26"/>
          <w:szCs w:val="26"/>
          <w:rtl/>
        </w:rPr>
        <w:softHyphen/>
      </w:r>
      <w:r w:rsidRPr="00A42E3B">
        <w:rPr>
          <w:rFonts w:cs="B Nazanin" w:hint="cs"/>
          <w:sz w:val="26"/>
          <w:szCs w:val="26"/>
          <w:rtl/>
        </w:rPr>
        <w:t>هاي</w:t>
      </w:r>
      <w:r w:rsidRPr="00A42E3B">
        <w:rPr>
          <w:rFonts w:cs="B Nazanin"/>
          <w:sz w:val="26"/>
          <w:szCs w:val="26"/>
        </w:rPr>
        <w:t xml:space="preserve"> </w:t>
      </w:r>
      <w:r w:rsidRPr="00A42E3B">
        <w:rPr>
          <w:rFonts w:cs="B Nazanin" w:hint="cs"/>
          <w:sz w:val="26"/>
          <w:szCs w:val="26"/>
          <w:rtl/>
        </w:rPr>
        <w:t>اين</w:t>
      </w:r>
      <w:r w:rsidRPr="00A42E3B">
        <w:rPr>
          <w:rFonts w:cs="B Nazanin"/>
          <w:sz w:val="26"/>
          <w:szCs w:val="26"/>
        </w:rPr>
        <w:t xml:space="preserve"> </w:t>
      </w:r>
      <w:r w:rsidRPr="00A42E3B">
        <w:rPr>
          <w:rFonts w:cs="B Nazanin" w:hint="cs"/>
          <w:sz w:val="26"/>
          <w:szCs w:val="26"/>
          <w:rtl/>
        </w:rPr>
        <w:t>محور</w:t>
      </w:r>
      <w:r w:rsidRPr="00A42E3B">
        <w:rPr>
          <w:rFonts w:cs="B Nazanin"/>
          <w:sz w:val="26"/>
          <w:szCs w:val="26"/>
        </w:rPr>
        <w:t xml:space="preserve"> </w:t>
      </w:r>
      <w:r w:rsidRPr="00A42E3B">
        <w:rPr>
          <w:rFonts w:cs="B Nazanin" w:hint="cs"/>
          <w:sz w:val="26"/>
          <w:szCs w:val="26"/>
          <w:rtl/>
        </w:rPr>
        <w:t>به</w:t>
      </w:r>
      <w:r w:rsidRPr="00A42E3B">
        <w:rPr>
          <w:rFonts w:cs="B Nazanin"/>
          <w:sz w:val="26"/>
          <w:szCs w:val="26"/>
        </w:rPr>
        <w:t xml:space="preserve"> </w:t>
      </w:r>
      <w:r w:rsidRPr="00A42E3B">
        <w:rPr>
          <w:rFonts w:cs="B Nazanin" w:hint="cs"/>
          <w:sz w:val="26"/>
          <w:szCs w:val="26"/>
          <w:rtl/>
        </w:rPr>
        <w:t>قرار</w:t>
      </w:r>
      <w:r w:rsidRPr="00A42E3B">
        <w:rPr>
          <w:rFonts w:cs="B Nazanin"/>
          <w:sz w:val="26"/>
          <w:szCs w:val="26"/>
        </w:rPr>
        <w:t xml:space="preserve"> </w:t>
      </w:r>
      <w:r w:rsidRPr="00A42E3B">
        <w:rPr>
          <w:rFonts w:cs="B Nazanin" w:hint="cs"/>
          <w:sz w:val="26"/>
          <w:szCs w:val="26"/>
          <w:rtl/>
        </w:rPr>
        <w:t>زير</w:t>
      </w:r>
      <w:r w:rsidRPr="00A42E3B">
        <w:rPr>
          <w:rFonts w:cs="B Nazanin"/>
          <w:sz w:val="26"/>
          <w:szCs w:val="26"/>
        </w:rPr>
        <w:t xml:space="preserve"> </w:t>
      </w:r>
      <w:r w:rsidRPr="00A42E3B">
        <w:rPr>
          <w:rFonts w:cs="B Nazanin" w:hint="cs"/>
          <w:sz w:val="26"/>
          <w:szCs w:val="26"/>
          <w:rtl/>
        </w:rPr>
        <w:t>است</w:t>
      </w:r>
      <w:r w:rsidRPr="00A42E3B">
        <w:rPr>
          <w:rFonts w:cs="B Nazanin"/>
          <w:sz w:val="26"/>
          <w:szCs w:val="26"/>
        </w:rPr>
        <w:t>:</w:t>
      </w:r>
    </w:p>
    <w:p w14:paraId="1AF6B7F2" w14:textId="77777777" w:rsidR="00482D2E" w:rsidRPr="00A42E3B" w:rsidRDefault="00482D2E" w:rsidP="008140D2">
      <w:pPr>
        <w:numPr>
          <w:ilvl w:val="0"/>
          <w:numId w:val="27"/>
        </w:numPr>
        <w:spacing w:after="0" w:line="240" w:lineRule="auto"/>
        <w:jc w:val="both"/>
        <w:rPr>
          <w:rFonts w:cs="B Nazanin"/>
          <w:sz w:val="26"/>
          <w:szCs w:val="26"/>
        </w:rPr>
      </w:pPr>
      <w:r w:rsidRPr="00A42E3B">
        <w:rPr>
          <w:rFonts w:cs="B Nazanin" w:hint="cs"/>
          <w:sz w:val="26"/>
          <w:szCs w:val="26"/>
          <w:rtl/>
        </w:rPr>
        <w:t>ثبات</w:t>
      </w:r>
      <w:r w:rsidRPr="00A42E3B">
        <w:rPr>
          <w:rFonts w:cs="B Nazanin"/>
          <w:sz w:val="26"/>
          <w:szCs w:val="26"/>
        </w:rPr>
        <w:t xml:space="preserve"> </w:t>
      </w:r>
      <w:r w:rsidRPr="00A42E3B">
        <w:rPr>
          <w:rFonts w:cs="B Nazanin" w:hint="cs"/>
          <w:sz w:val="26"/>
          <w:szCs w:val="26"/>
          <w:rtl/>
        </w:rPr>
        <w:t>سياستي؛</w:t>
      </w:r>
    </w:p>
    <w:p w14:paraId="05FB78C3" w14:textId="77777777" w:rsidR="00482D2E" w:rsidRPr="00A42E3B" w:rsidRDefault="00482D2E" w:rsidP="008140D2">
      <w:pPr>
        <w:numPr>
          <w:ilvl w:val="0"/>
          <w:numId w:val="27"/>
        </w:numPr>
        <w:spacing w:after="0" w:line="240" w:lineRule="auto"/>
        <w:jc w:val="both"/>
        <w:rPr>
          <w:rFonts w:cs="B Nazanin"/>
          <w:sz w:val="26"/>
          <w:szCs w:val="26"/>
        </w:rPr>
      </w:pPr>
      <w:r w:rsidRPr="00A42E3B">
        <w:rPr>
          <w:rFonts w:cs="B Nazanin"/>
          <w:sz w:val="26"/>
          <w:szCs w:val="26"/>
        </w:rPr>
        <w:t xml:space="preserve"> </w:t>
      </w:r>
      <w:r w:rsidRPr="00A42E3B">
        <w:rPr>
          <w:rFonts w:cs="B Nazanin" w:hint="cs"/>
          <w:sz w:val="26"/>
          <w:szCs w:val="26"/>
          <w:rtl/>
        </w:rPr>
        <w:t>انضباط</w:t>
      </w:r>
      <w:r w:rsidRPr="00A42E3B">
        <w:rPr>
          <w:rFonts w:cs="B Nazanin"/>
          <w:sz w:val="26"/>
          <w:szCs w:val="26"/>
        </w:rPr>
        <w:t xml:space="preserve"> </w:t>
      </w:r>
      <w:r w:rsidRPr="00A42E3B">
        <w:rPr>
          <w:rFonts w:cs="B Nazanin" w:hint="cs"/>
          <w:sz w:val="26"/>
          <w:szCs w:val="26"/>
          <w:rtl/>
        </w:rPr>
        <w:t>مالي؛</w:t>
      </w:r>
    </w:p>
    <w:p w14:paraId="1B548D03" w14:textId="77777777" w:rsidR="00482D2E" w:rsidRPr="00A42E3B" w:rsidRDefault="00482D2E" w:rsidP="008140D2">
      <w:pPr>
        <w:numPr>
          <w:ilvl w:val="0"/>
          <w:numId w:val="27"/>
        </w:numPr>
        <w:spacing w:after="0" w:line="240" w:lineRule="auto"/>
        <w:jc w:val="both"/>
        <w:rPr>
          <w:rFonts w:cs="B Nazanin"/>
          <w:sz w:val="26"/>
          <w:szCs w:val="26"/>
        </w:rPr>
      </w:pPr>
      <w:r w:rsidRPr="00A42E3B">
        <w:rPr>
          <w:rFonts w:cs="B Nazanin" w:hint="cs"/>
          <w:sz w:val="26"/>
          <w:szCs w:val="26"/>
          <w:rtl/>
        </w:rPr>
        <w:t>كنترل</w:t>
      </w:r>
      <w:r w:rsidRPr="00A42E3B">
        <w:rPr>
          <w:rFonts w:cs="B Nazanin"/>
          <w:sz w:val="26"/>
          <w:szCs w:val="26"/>
        </w:rPr>
        <w:t xml:space="preserve"> </w:t>
      </w:r>
      <w:r w:rsidRPr="00A42E3B">
        <w:rPr>
          <w:rFonts w:cs="B Nazanin" w:hint="cs"/>
          <w:sz w:val="26"/>
          <w:szCs w:val="26"/>
          <w:rtl/>
        </w:rPr>
        <w:t>تورم؛</w:t>
      </w:r>
    </w:p>
    <w:p w14:paraId="15B25A19" w14:textId="77777777" w:rsidR="00482D2E" w:rsidRPr="00A42E3B" w:rsidRDefault="00482D2E" w:rsidP="008140D2">
      <w:pPr>
        <w:numPr>
          <w:ilvl w:val="0"/>
          <w:numId w:val="27"/>
        </w:numPr>
        <w:spacing w:after="0" w:line="240" w:lineRule="auto"/>
        <w:jc w:val="both"/>
        <w:rPr>
          <w:rFonts w:cs="B Nazanin"/>
          <w:sz w:val="26"/>
          <w:szCs w:val="26"/>
        </w:rPr>
      </w:pPr>
      <w:r w:rsidRPr="00A42E3B">
        <w:rPr>
          <w:rFonts w:cs="B Nazanin" w:hint="cs"/>
          <w:sz w:val="26"/>
          <w:szCs w:val="26"/>
          <w:rtl/>
        </w:rPr>
        <w:t>كنترل</w:t>
      </w:r>
      <w:r w:rsidRPr="00A42E3B">
        <w:rPr>
          <w:rFonts w:cs="B Nazanin"/>
          <w:sz w:val="26"/>
          <w:szCs w:val="26"/>
        </w:rPr>
        <w:t xml:space="preserve"> </w:t>
      </w:r>
      <w:r w:rsidRPr="00A42E3B">
        <w:rPr>
          <w:rFonts w:cs="B Nazanin" w:hint="cs"/>
          <w:sz w:val="26"/>
          <w:szCs w:val="26"/>
          <w:rtl/>
        </w:rPr>
        <w:t>بیکاري.</w:t>
      </w:r>
    </w:p>
    <w:p w14:paraId="763738C9" w14:textId="2A3FAB27" w:rsidR="00482D2E" w:rsidRPr="00A42E3B" w:rsidRDefault="004607C3" w:rsidP="008140D2">
      <w:pPr>
        <w:spacing w:after="0" w:line="240" w:lineRule="auto"/>
        <w:contextualSpacing/>
        <w:jc w:val="both"/>
        <w:rPr>
          <w:rFonts w:cs="B Nazanin"/>
          <w:sz w:val="26"/>
          <w:szCs w:val="26"/>
          <w:rtl/>
        </w:rPr>
      </w:pPr>
      <w:r w:rsidRPr="00A42E3B">
        <w:rPr>
          <w:rFonts w:cs="B Nazanin" w:hint="cs"/>
          <w:b/>
          <w:bCs/>
          <w:sz w:val="26"/>
          <w:szCs w:val="26"/>
          <w:rtl/>
        </w:rPr>
        <w:t xml:space="preserve">4-4-4. </w:t>
      </w:r>
      <w:r w:rsidR="00482D2E" w:rsidRPr="00A42E3B">
        <w:rPr>
          <w:rFonts w:cs="B Nazanin" w:hint="cs"/>
          <w:b/>
          <w:bCs/>
          <w:sz w:val="26"/>
          <w:szCs w:val="26"/>
          <w:rtl/>
        </w:rPr>
        <w:t>فنريت</w:t>
      </w:r>
      <w:r w:rsidR="00482D2E" w:rsidRPr="00A42E3B">
        <w:rPr>
          <w:rFonts w:cs="B Nazanin"/>
          <w:b/>
          <w:bCs/>
          <w:sz w:val="26"/>
          <w:szCs w:val="26"/>
        </w:rPr>
        <w:t xml:space="preserve"> </w:t>
      </w:r>
      <w:r w:rsidR="00482D2E" w:rsidRPr="00A42E3B">
        <w:rPr>
          <w:rFonts w:cs="B Nazanin" w:hint="cs"/>
          <w:b/>
          <w:bCs/>
          <w:sz w:val="26"/>
          <w:szCs w:val="26"/>
          <w:rtl/>
        </w:rPr>
        <w:t>اقتصادي:</w:t>
      </w:r>
    </w:p>
    <w:p w14:paraId="3F8A70B4" w14:textId="77777777" w:rsidR="00482D2E" w:rsidRPr="00A42E3B" w:rsidRDefault="00482D2E" w:rsidP="00CD701A">
      <w:pPr>
        <w:spacing w:after="0" w:line="240" w:lineRule="auto"/>
        <w:ind w:firstLine="284"/>
        <w:jc w:val="both"/>
        <w:rPr>
          <w:rFonts w:cs="B Nazanin"/>
          <w:sz w:val="26"/>
          <w:szCs w:val="26"/>
        </w:rPr>
      </w:pPr>
      <w:r w:rsidRPr="00A42E3B">
        <w:rPr>
          <w:rFonts w:cs="B Nazanin" w:hint="cs"/>
          <w:sz w:val="26"/>
          <w:szCs w:val="26"/>
          <w:rtl/>
        </w:rPr>
        <w:t>راهبردهاي</w:t>
      </w:r>
      <w:r w:rsidRPr="00A42E3B">
        <w:rPr>
          <w:rFonts w:cs="B Nazanin"/>
          <w:sz w:val="26"/>
          <w:szCs w:val="26"/>
        </w:rPr>
        <w:t xml:space="preserve"> </w:t>
      </w:r>
      <w:r w:rsidRPr="00A42E3B">
        <w:rPr>
          <w:rFonts w:cs="B Nazanin" w:hint="cs"/>
          <w:sz w:val="26"/>
          <w:szCs w:val="26"/>
          <w:rtl/>
        </w:rPr>
        <w:t>فنريت</w:t>
      </w:r>
      <w:r w:rsidRPr="00A42E3B">
        <w:rPr>
          <w:rFonts w:cs="B Nazanin"/>
          <w:sz w:val="26"/>
          <w:szCs w:val="26"/>
        </w:rPr>
        <w:t xml:space="preserve"> </w:t>
      </w:r>
      <w:r w:rsidRPr="00A42E3B">
        <w:rPr>
          <w:rFonts w:cs="B Nazanin" w:hint="cs"/>
          <w:sz w:val="26"/>
          <w:szCs w:val="26"/>
          <w:rtl/>
        </w:rPr>
        <w:t>اقتصادي</w:t>
      </w:r>
      <w:r w:rsidRPr="00A42E3B">
        <w:rPr>
          <w:rFonts w:cs="B Nazanin"/>
          <w:sz w:val="26"/>
          <w:szCs w:val="26"/>
        </w:rPr>
        <w:t xml:space="preserve"> </w:t>
      </w:r>
      <w:r w:rsidRPr="00A42E3B">
        <w:rPr>
          <w:rFonts w:cs="B Nazanin" w:hint="cs"/>
          <w:sz w:val="26"/>
          <w:szCs w:val="26"/>
          <w:rtl/>
        </w:rPr>
        <w:t>شامل</w:t>
      </w:r>
      <w:r w:rsidRPr="00A42E3B">
        <w:rPr>
          <w:rFonts w:cs="B Nazanin"/>
          <w:sz w:val="26"/>
          <w:szCs w:val="26"/>
        </w:rPr>
        <w:t xml:space="preserve"> </w:t>
      </w:r>
      <w:r w:rsidRPr="00A42E3B">
        <w:rPr>
          <w:rFonts w:cs="B Nazanin" w:hint="cs"/>
          <w:sz w:val="26"/>
          <w:szCs w:val="26"/>
          <w:rtl/>
        </w:rPr>
        <w:t>موارد</w:t>
      </w:r>
      <w:r w:rsidRPr="00A42E3B">
        <w:rPr>
          <w:rFonts w:cs="B Nazanin"/>
          <w:sz w:val="26"/>
          <w:szCs w:val="26"/>
        </w:rPr>
        <w:t xml:space="preserve"> </w:t>
      </w:r>
      <w:r w:rsidRPr="00A42E3B">
        <w:rPr>
          <w:rFonts w:cs="B Nazanin" w:hint="cs"/>
          <w:sz w:val="26"/>
          <w:szCs w:val="26"/>
          <w:rtl/>
        </w:rPr>
        <w:t>چهارگانه</w:t>
      </w:r>
      <w:r w:rsidRPr="00A42E3B">
        <w:rPr>
          <w:rFonts w:cs="B Nazanin"/>
          <w:sz w:val="26"/>
          <w:szCs w:val="26"/>
        </w:rPr>
        <w:t xml:space="preserve"> </w:t>
      </w:r>
      <w:r w:rsidRPr="00A42E3B">
        <w:rPr>
          <w:rFonts w:cs="B Nazanin" w:hint="cs"/>
          <w:sz w:val="26"/>
          <w:szCs w:val="26"/>
          <w:rtl/>
        </w:rPr>
        <w:t>زير</w:t>
      </w:r>
      <w:r w:rsidRPr="00A42E3B">
        <w:rPr>
          <w:rFonts w:cs="B Nazanin"/>
          <w:sz w:val="26"/>
          <w:szCs w:val="26"/>
        </w:rPr>
        <w:t xml:space="preserve"> </w:t>
      </w:r>
      <w:r w:rsidRPr="00A42E3B">
        <w:rPr>
          <w:rFonts w:cs="B Nazanin" w:hint="cs"/>
          <w:sz w:val="26"/>
          <w:szCs w:val="26"/>
          <w:rtl/>
        </w:rPr>
        <w:t>است</w:t>
      </w:r>
      <w:r w:rsidRPr="00A42E3B">
        <w:rPr>
          <w:rFonts w:cs="B Nazanin"/>
          <w:sz w:val="26"/>
          <w:szCs w:val="26"/>
        </w:rPr>
        <w:t>:</w:t>
      </w:r>
    </w:p>
    <w:p w14:paraId="3D1282A1" w14:textId="77777777" w:rsidR="00482D2E" w:rsidRPr="00A42E3B" w:rsidRDefault="00482D2E" w:rsidP="008140D2">
      <w:pPr>
        <w:numPr>
          <w:ilvl w:val="0"/>
          <w:numId w:val="28"/>
        </w:numPr>
        <w:spacing w:after="0" w:line="240" w:lineRule="auto"/>
        <w:jc w:val="both"/>
        <w:rPr>
          <w:rFonts w:cs="B Nazanin"/>
          <w:sz w:val="26"/>
          <w:szCs w:val="26"/>
        </w:rPr>
      </w:pPr>
      <w:r w:rsidRPr="00A42E3B">
        <w:rPr>
          <w:rFonts w:cs="B Nazanin" w:hint="cs"/>
          <w:sz w:val="26"/>
          <w:szCs w:val="26"/>
          <w:rtl/>
        </w:rPr>
        <w:t>راهبرد</w:t>
      </w:r>
      <w:r w:rsidRPr="00A42E3B">
        <w:rPr>
          <w:rFonts w:cs="B Nazanin"/>
          <w:sz w:val="26"/>
          <w:szCs w:val="26"/>
        </w:rPr>
        <w:t xml:space="preserve"> </w:t>
      </w:r>
      <w:r w:rsidRPr="00A42E3B">
        <w:rPr>
          <w:rFonts w:cs="B Nazanin" w:hint="cs"/>
          <w:sz w:val="26"/>
          <w:szCs w:val="26"/>
          <w:rtl/>
        </w:rPr>
        <w:t>بازدارندگي؛</w:t>
      </w:r>
    </w:p>
    <w:p w14:paraId="0A2A4125" w14:textId="77777777" w:rsidR="00482D2E" w:rsidRPr="00A42E3B" w:rsidRDefault="00482D2E" w:rsidP="008140D2">
      <w:pPr>
        <w:numPr>
          <w:ilvl w:val="0"/>
          <w:numId w:val="28"/>
        </w:numPr>
        <w:spacing w:after="0" w:line="240" w:lineRule="auto"/>
        <w:jc w:val="both"/>
        <w:rPr>
          <w:rFonts w:cs="B Nazanin"/>
          <w:sz w:val="26"/>
          <w:szCs w:val="26"/>
        </w:rPr>
      </w:pPr>
      <w:r w:rsidRPr="00A42E3B">
        <w:rPr>
          <w:rFonts w:cs="B Nazanin" w:hint="cs"/>
          <w:sz w:val="26"/>
          <w:szCs w:val="26"/>
          <w:rtl/>
        </w:rPr>
        <w:t>راهبرد</w:t>
      </w:r>
      <w:r w:rsidRPr="00A42E3B">
        <w:rPr>
          <w:rFonts w:cs="B Nazanin"/>
          <w:sz w:val="26"/>
          <w:szCs w:val="26"/>
        </w:rPr>
        <w:t xml:space="preserve"> </w:t>
      </w:r>
      <w:r w:rsidRPr="00A42E3B">
        <w:rPr>
          <w:rFonts w:cs="B Nazanin" w:hint="cs"/>
          <w:sz w:val="26"/>
          <w:szCs w:val="26"/>
          <w:rtl/>
        </w:rPr>
        <w:t>خنثي</w:t>
      </w:r>
      <w:r w:rsidRPr="00A42E3B">
        <w:rPr>
          <w:rFonts w:cs="B Nazanin"/>
          <w:sz w:val="26"/>
          <w:szCs w:val="26"/>
          <w:rtl/>
        </w:rPr>
        <w:softHyphen/>
      </w:r>
      <w:r w:rsidRPr="00A42E3B">
        <w:rPr>
          <w:rFonts w:cs="B Nazanin" w:hint="cs"/>
          <w:sz w:val="26"/>
          <w:szCs w:val="26"/>
          <w:rtl/>
        </w:rPr>
        <w:t>سازي؛</w:t>
      </w:r>
    </w:p>
    <w:p w14:paraId="1211D613" w14:textId="77777777" w:rsidR="00482D2E" w:rsidRPr="00A42E3B" w:rsidRDefault="00482D2E" w:rsidP="008140D2">
      <w:pPr>
        <w:numPr>
          <w:ilvl w:val="0"/>
          <w:numId w:val="28"/>
        </w:numPr>
        <w:spacing w:after="0" w:line="240" w:lineRule="auto"/>
        <w:jc w:val="both"/>
        <w:rPr>
          <w:rFonts w:cs="B Nazanin"/>
          <w:sz w:val="26"/>
          <w:szCs w:val="26"/>
        </w:rPr>
      </w:pPr>
      <w:r w:rsidRPr="00A42E3B">
        <w:rPr>
          <w:rFonts w:cs="B Nazanin" w:hint="cs"/>
          <w:sz w:val="26"/>
          <w:szCs w:val="26"/>
          <w:rtl/>
        </w:rPr>
        <w:t>راهبرد</w:t>
      </w:r>
      <w:r w:rsidRPr="00A42E3B">
        <w:rPr>
          <w:rFonts w:cs="B Nazanin"/>
          <w:sz w:val="26"/>
          <w:szCs w:val="26"/>
        </w:rPr>
        <w:t xml:space="preserve"> </w:t>
      </w:r>
      <w:r w:rsidRPr="00A42E3B">
        <w:rPr>
          <w:rFonts w:cs="B Nazanin" w:hint="cs"/>
          <w:sz w:val="26"/>
          <w:szCs w:val="26"/>
          <w:rtl/>
        </w:rPr>
        <w:t>جذب</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ترميم؛</w:t>
      </w:r>
    </w:p>
    <w:p w14:paraId="514E6221" w14:textId="77777777" w:rsidR="00482D2E" w:rsidRPr="00A42E3B" w:rsidRDefault="00482D2E" w:rsidP="008140D2">
      <w:pPr>
        <w:numPr>
          <w:ilvl w:val="0"/>
          <w:numId w:val="28"/>
        </w:numPr>
        <w:spacing w:after="0" w:line="240" w:lineRule="auto"/>
        <w:jc w:val="both"/>
        <w:rPr>
          <w:rFonts w:cs="B Nazanin"/>
          <w:sz w:val="26"/>
          <w:szCs w:val="26"/>
        </w:rPr>
      </w:pPr>
      <w:r w:rsidRPr="00A42E3B">
        <w:rPr>
          <w:rFonts w:cs="B Nazanin" w:hint="cs"/>
          <w:sz w:val="26"/>
          <w:szCs w:val="26"/>
          <w:rtl/>
        </w:rPr>
        <w:t>راهبرد</w:t>
      </w:r>
      <w:r w:rsidRPr="00A42E3B">
        <w:rPr>
          <w:rFonts w:cs="B Nazanin"/>
          <w:sz w:val="26"/>
          <w:szCs w:val="26"/>
        </w:rPr>
        <w:t xml:space="preserve"> </w:t>
      </w:r>
      <w:r w:rsidRPr="00A42E3B">
        <w:rPr>
          <w:rFonts w:cs="B Nazanin" w:hint="cs"/>
          <w:sz w:val="26"/>
          <w:szCs w:val="26"/>
          <w:rtl/>
        </w:rPr>
        <w:t>پخش</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تضعيف.</w:t>
      </w:r>
    </w:p>
    <w:p w14:paraId="471773EA" w14:textId="77777777" w:rsidR="00482D2E" w:rsidRPr="00A42E3B" w:rsidRDefault="00482D2E" w:rsidP="00CD701A">
      <w:pPr>
        <w:spacing w:after="0" w:line="240" w:lineRule="auto"/>
        <w:ind w:firstLine="284"/>
        <w:jc w:val="both"/>
        <w:rPr>
          <w:rFonts w:cs="B Nazanin"/>
          <w:sz w:val="26"/>
          <w:szCs w:val="26"/>
          <w:rtl/>
        </w:rPr>
      </w:pPr>
      <w:r w:rsidRPr="00A42E3B">
        <w:rPr>
          <w:rFonts w:cs="B Nazanin" w:hint="cs"/>
          <w:sz w:val="26"/>
          <w:szCs w:val="26"/>
          <w:rtl/>
        </w:rPr>
        <w:t>كاركرد</w:t>
      </w:r>
      <w:r w:rsidRPr="00A42E3B">
        <w:rPr>
          <w:rFonts w:cs="B Nazanin"/>
          <w:sz w:val="26"/>
          <w:szCs w:val="26"/>
        </w:rPr>
        <w:t xml:space="preserve"> </w:t>
      </w:r>
      <w:r w:rsidRPr="00A42E3B">
        <w:rPr>
          <w:rFonts w:cs="B Nazanin" w:hint="cs"/>
          <w:sz w:val="26"/>
          <w:szCs w:val="26"/>
          <w:rtl/>
        </w:rPr>
        <w:t>راهبردهاي</w:t>
      </w:r>
      <w:r w:rsidRPr="00A42E3B">
        <w:rPr>
          <w:rFonts w:cs="B Nazanin"/>
          <w:sz w:val="26"/>
          <w:szCs w:val="26"/>
        </w:rPr>
        <w:t xml:space="preserve"> </w:t>
      </w:r>
      <w:r w:rsidRPr="00A42E3B">
        <w:rPr>
          <w:rFonts w:cs="B Nazanin" w:hint="cs"/>
          <w:sz w:val="26"/>
          <w:szCs w:val="26"/>
          <w:rtl/>
        </w:rPr>
        <w:t>چهارگانه</w:t>
      </w:r>
      <w:r w:rsidRPr="00A42E3B">
        <w:rPr>
          <w:rFonts w:cs="B Nazanin"/>
          <w:sz w:val="26"/>
          <w:szCs w:val="26"/>
        </w:rPr>
        <w:t xml:space="preserve"> </w:t>
      </w:r>
      <w:r w:rsidRPr="00A42E3B">
        <w:rPr>
          <w:rFonts w:cs="B Nazanin" w:hint="cs"/>
          <w:sz w:val="26"/>
          <w:szCs w:val="26"/>
          <w:rtl/>
        </w:rPr>
        <w:t>و</w:t>
      </w:r>
      <w:r w:rsidRPr="00A42E3B">
        <w:rPr>
          <w:rFonts w:cs="B Nazanin"/>
          <w:sz w:val="26"/>
          <w:szCs w:val="26"/>
        </w:rPr>
        <w:t xml:space="preserve"> </w:t>
      </w:r>
      <w:r w:rsidRPr="00A42E3B">
        <w:rPr>
          <w:rFonts w:cs="B Nazanin" w:hint="cs"/>
          <w:sz w:val="26"/>
          <w:szCs w:val="26"/>
          <w:rtl/>
        </w:rPr>
        <w:t>انواع</w:t>
      </w:r>
      <w:r w:rsidRPr="00A42E3B">
        <w:rPr>
          <w:rFonts w:cs="B Nazanin"/>
          <w:sz w:val="26"/>
          <w:szCs w:val="26"/>
        </w:rPr>
        <w:t xml:space="preserve"> </w:t>
      </w:r>
      <w:r w:rsidRPr="00A42E3B">
        <w:rPr>
          <w:rFonts w:cs="B Nazanin" w:hint="cs"/>
          <w:sz w:val="26"/>
          <w:szCs w:val="26"/>
          <w:rtl/>
        </w:rPr>
        <w:t>راهبردهاي</w:t>
      </w:r>
      <w:r w:rsidRPr="00A42E3B">
        <w:rPr>
          <w:rFonts w:cs="B Nazanin"/>
          <w:sz w:val="26"/>
          <w:szCs w:val="26"/>
        </w:rPr>
        <w:t xml:space="preserve"> </w:t>
      </w:r>
      <w:r w:rsidRPr="00A42E3B">
        <w:rPr>
          <w:rFonts w:cs="B Nazanin" w:hint="cs"/>
          <w:sz w:val="26"/>
          <w:szCs w:val="26"/>
          <w:rtl/>
        </w:rPr>
        <w:t>بخشي</w:t>
      </w:r>
      <w:r w:rsidRPr="00A42E3B">
        <w:rPr>
          <w:rFonts w:cs="B Nazanin"/>
          <w:sz w:val="26"/>
          <w:szCs w:val="26"/>
        </w:rPr>
        <w:t xml:space="preserve"> </w:t>
      </w:r>
      <w:r w:rsidRPr="00A42E3B">
        <w:rPr>
          <w:rFonts w:cs="B Nazanin" w:hint="cs"/>
          <w:sz w:val="26"/>
          <w:szCs w:val="26"/>
          <w:rtl/>
        </w:rPr>
        <w:t>آنها</w:t>
      </w:r>
      <w:r w:rsidRPr="00A42E3B">
        <w:rPr>
          <w:rFonts w:cs="B Nazanin"/>
          <w:sz w:val="26"/>
          <w:szCs w:val="26"/>
        </w:rPr>
        <w:t xml:space="preserve"> </w:t>
      </w:r>
      <w:r w:rsidRPr="00A42E3B">
        <w:rPr>
          <w:rFonts w:cs="B Nazanin" w:hint="cs"/>
          <w:sz w:val="26"/>
          <w:szCs w:val="26"/>
          <w:rtl/>
        </w:rPr>
        <w:t>را</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شرايط</w:t>
      </w:r>
      <w:r w:rsidRPr="00A42E3B">
        <w:rPr>
          <w:rFonts w:cs="B Nazanin"/>
          <w:sz w:val="26"/>
          <w:szCs w:val="26"/>
        </w:rPr>
        <w:t xml:space="preserve"> </w:t>
      </w:r>
      <w:r w:rsidRPr="00A42E3B">
        <w:rPr>
          <w:rFonts w:cs="B Nazanin" w:hint="cs"/>
          <w:sz w:val="26"/>
          <w:szCs w:val="26"/>
          <w:rtl/>
        </w:rPr>
        <w:t>اقتصاد ايران</w:t>
      </w:r>
      <w:r w:rsidRPr="00A42E3B">
        <w:rPr>
          <w:rFonts w:cs="B Nazanin"/>
          <w:sz w:val="26"/>
          <w:szCs w:val="26"/>
        </w:rPr>
        <w:t xml:space="preserve"> </w:t>
      </w:r>
      <w:r w:rsidRPr="00A42E3B">
        <w:rPr>
          <w:rFonts w:cs="B Nazanin" w:hint="cs"/>
          <w:sz w:val="26"/>
          <w:szCs w:val="26"/>
          <w:rtl/>
        </w:rPr>
        <w:t>در</w:t>
      </w:r>
      <w:r w:rsidRPr="00A42E3B">
        <w:rPr>
          <w:rFonts w:cs="B Nazanin"/>
          <w:sz w:val="26"/>
          <w:szCs w:val="26"/>
        </w:rPr>
        <w:t xml:space="preserve"> </w:t>
      </w:r>
      <w:r w:rsidRPr="00A42E3B">
        <w:rPr>
          <w:rFonts w:cs="B Nazanin" w:hint="cs"/>
          <w:sz w:val="26"/>
          <w:szCs w:val="26"/>
          <w:rtl/>
        </w:rPr>
        <w:t>شكل</w:t>
      </w:r>
      <w:r w:rsidRPr="00A42E3B">
        <w:rPr>
          <w:rFonts w:cs="B Nazanin"/>
          <w:sz w:val="26"/>
          <w:szCs w:val="26"/>
        </w:rPr>
        <w:t xml:space="preserve"> </w:t>
      </w:r>
      <w:r w:rsidRPr="00A42E3B">
        <w:rPr>
          <w:rFonts w:cs="B Nazanin" w:hint="cs"/>
          <w:sz w:val="26"/>
          <w:szCs w:val="26"/>
          <w:rtl/>
        </w:rPr>
        <w:t>زیر</w:t>
      </w:r>
      <w:r w:rsidRPr="00A42E3B">
        <w:rPr>
          <w:rFonts w:cs="B Nazanin"/>
          <w:sz w:val="26"/>
          <w:szCs w:val="26"/>
        </w:rPr>
        <w:t xml:space="preserve"> </w:t>
      </w:r>
      <w:r w:rsidRPr="00A42E3B">
        <w:rPr>
          <w:rFonts w:cs="B Nazanin" w:hint="cs"/>
          <w:sz w:val="26"/>
          <w:szCs w:val="26"/>
          <w:rtl/>
        </w:rPr>
        <w:t>مي</w:t>
      </w:r>
      <w:r w:rsidRPr="00A42E3B">
        <w:rPr>
          <w:rFonts w:cs="B Nazanin"/>
          <w:sz w:val="26"/>
          <w:szCs w:val="26"/>
          <w:rtl/>
        </w:rPr>
        <w:softHyphen/>
      </w:r>
      <w:r w:rsidRPr="00A42E3B">
        <w:rPr>
          <w:rFonts w:cs="B Nazanin" w:hint="cs"/>
          <w:sz w:val="26"/>
          <w:szCs w:val="26"/>
          <w:rtl/>
        </w:rPr>
        <w:t>توان</w:t>
      </w:r>
      <w:r w:rsidRPr="00A42E3B">
        <w:rPr>
          <w:rFonts w:cs="B Nazanin"/>
          <w:sz w:val="26"/>
          <w:szCs w:val="26"/>
        </w:rPr>
        <w:t xml:space="preserve"> </w:t>
      </w:r>
      <w:r w:rsidRPr="00A42E3B">
        <w:rPr>
          <w:rFonts w:cs="B Nazanin" w:hint="cs"/>
          <w:sz w:val="26"/>
          <w:szCs w:val="26"/>
          <w:rtl/>
        </w:rPr>
        <w:t>ملاحظه</w:t>
      </w:r>
      <w:r w:rsidRPr="00A42E3B">
        <w:rPr>
          <w:rFonts w:cs="B Nazanin"/>
          <w:sz w:val="26"/>
          <w:szCs w:val="26"/>
        </w:rPr>
        <w:t xml:space="preserve"> </w:t>
      </w:r>
      <w:r w:rsidRPr="00A42E3B">
        <w:rPr>
          <w:rFonts w:cs="B Nazanin" w:hint="cs"/>
          <w:sz w:val="26"/>
          <w:szCs w:val="26"/>
          <w:rtl/>
        </w:rPr>
        <w:t>كرد</w:t>
      </w:r>
      <w:r w:rsidRPr="00A42E3B">
        <w:rPr>
          <w:rFonts w:cs="B Nazanin"/>
          <w:sz w:val="26"/>
          <w:szCs w:val="26"/>
        </w:rPr>
        <w:t>:</w:t>
      </w:r>
    </w:p>
    <w:p w14:paraId="69C6AF5F" w14:textId="64F26957" w:rsidR="00482D2E" w:rsidRPr="00A42E3B" w:rsidRDefault="00482D2E" w:rsidP="00FF7999">
      <w:pPr>
        <w:spacing w:after="0" w:line="240" w:lineRule="auto"/>
        <w:jc w:val="center"/>
        <w:rPr>
          <w:rFonts w:cs="B Nazanin"/>
          <w:b/>
          <w:bCs/>
          <w:rtl/>
        </w:rPr>
      </w:pPr>
      <w:r w:rsidRPr="00A42E3B">
        <w:rPr>
          <w:rFonts w:cs="B Nazanin"/>
          <w:b/>
          <w:bCs/>
          <w:noProof/>
          <w:sz w:val="26"/>
          <w:szCs w:val="26"/>
          <w:lang w:bidi="ar-SA"/>
        </w:rPr>
        <w:lastRenderedPageBreak/>
        <w:drawing>
          <wp:anchor distT="0" distB="0" distL="114300" distR="114300" simplePos="0" relativeHeight="251698176" behindDoc="0" locked="0" layoutInCell="1" allowOverlap="1" wp14:anchorId="66E3AA4A" wp14:editId="4708D4F7">
            <wp:simplePos x="0" y="0"/>
            <wp:positionH relativeFrom="margin">
              <wp:posOffset>-90805</wp:posOffset>
            </wp:positionH>
            <wp:positionV relativeFrom="paragraph">
              <wp:posOffset>23495</wp:posOffset>
            </wp:positionV>
            <wp:extent cx="4657725" cy="33909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F89808.tmp"/>
                    <pic:cNvPicPr/>
                  </pic:nvPicPr>
                  <pic:blipFill>
                    <a:blip r:embed="rId12">
                      <a:extLst>
                        <a:ext uri="{28A0092B-C50C-407E-A947-70E740481C1C}">
                          <a14:useLocalDpi xmlns:a14="http://schemas.microsoft.com/office/drawing/2010/main" val="0"/>
                        </a:ext>
                      </a:extLst>
                    </a:blip>
                    <a:stretch>
                      <a:fillRect/>
                    </a:stretch>
                  </pic:blipFill>
                  <pic:spPr>
                    <a:xfrm>
                      <a:off x="0" y="0"/>
                      <a:ext cx="4657725" cy="3390900"/>
                    </a:xfrm>
                    <a:prstGeom prst="rect">
                      <a:avLst/>
                    </a:prstGeom>
                  </pic:spPr>
                </pic:pic>
              </a:graphicData>
            </a:graphic>
            <wp14:sizeRelH relativeFrom="margin">
              <wp14:pctWidth>0</wp14:pctWidth>
            </wp14:sizeRelH>
          </wp:anchor>
        </w:drawing>
      </w:r>
      <w:r w:rsidRPr="00A42E3B">
        <w:rPr>
          <w:rFonts w:cs="B Nazanin" w:hint="cs"/>
          <w:b/>
          <w:bCs/>
          <w:rtl/>
        </w:rPr>
        <w:t xml:space="preserve">شكل </w:t>
      </w:r>
      <w:r w:rsidR="00FF7999" w:rsidRPr="00A42E3B">
        <w:rPr>
          <w:rFonts w:cs="B Nazanin" w:hint="cs"/>
          <w:b/>
          <w:bCs/>
          <w:rtl/>
        </w:rPr>
        <w:t>4</w:t>
      </w:r>
      <w:r w:rsidRPr="00A42E3B">
        <w:rPr>
          <w:rFonts w:cs="B Nazanin" w:hint="cs"/>
          <w:b/>
          <w:bCs/>
          <w:rtl/>
        </w:rPr>
        <w:t>-4</w:t>
      </w:r>
      <w:r w:rsidR="00FB1443" w:rsidRPr="00A42E3B">
        <w:rPr>
          <w:rFonts w:cs="B Nazanin" w:hint="cs"/>
          <w:b/>
          <w:bCs/>
          <w:rtl/>
        </w:rPr>
        <w:t>.</w:t>
      </w:r>
      <w:r w:rsidRPr="00A42E3B">
        <w:rPr>
          <w:rFonts w:cs="B Nazanin" w:hint="cs"/>
          <w:b/>
          <w:bCs/>
          <w:rtl/>
        </w:rPr>
        <w:t xml:space="preserve"> راهبردهاي</w:t>
      </w:r>
      <w:r w:rsidRPr="00A42E3B">
        <w:rPr>
          <w:rFonts w:cs="B Nazanin"/>
          <w:b/>
          <w:bCs/>
        </w:rPr>
        <w:t xml:space="preserve"> </w:t>
      </w:r>
      <w:r w:rsidRPr="00A42E3B">
        <w:rPr>
          <w:rFonts w:cs="B Nazanin" w:hint="cs"/>
          <w:b/>
          <w:bCs/>
          <w:rtl/>
        </w:rPr>
        <w:t>پيشنهادي</w:t>
      </w:r>
      <w:r w:rsidRPr="00A42E3B">
        <w:rPr>
          <w:rFonts w:cs="B Nazanin"/>
          <w:b/>
          <w:bCs/>
        </w:rPr>
        <w:t xml:space="preserve"> </w:t>
      </w:r>
      <w:r w:rsidRPr="00A42E3B">
        <w:rPr>
          <w:rFonts w:cs="B Nazanin" w:hint="cs"/>
          <w:b/>
          <w:bCs/>
          <w:rtl/>
        </w:rPr>
        <w:t>فنريت</w:t>
      </w:r>
      <w:r w:rsidRPr="00A42E3B">
        <w:rPr>
          <w:rFonts w:cs="B Nazanin"/>
          <w:b/>
          <w:bCs/>
        </w:rPr>
        <w:t xml:space="preserve"> </w:t>
      </w:r>
      <w:r w:rsidRPr="00A42E3B">
        <w:rPr>
          <w:rFonts w:cs="B Nazanin" w:hint="cs"/>
          <w:b/>
          <w:bCs/>
          <w:rtl/>
        </w:rPr>
        <w:t>اقتصاد</w:t>
      </w:r>
      <w:r w:rsidRPr="00A42E3B">
        <w:rPr>
          <w:rFonts w:cs="B Nazanin"/>
          <w:b/>
          <w:bCs/>
        </w:rPr>
        <w:t xml:space="preserve"> </w:t>
      </w:r>
      <w:r w:rsidRPr="00A42E3B">
        <w:rPr>
          <w:rFonts w:cs="B Nazanin" w:hint="cs"/>
          <w:b/>
          <w:bCs/>
          <w:rtl/>
        </w:rPr>
        <w:t>مقاومتي</w:t>
      </w:r>
      <w:r w:rsidRPr="00A42E3B">
        <w:rPr>
          <w:rFonts w:cs="B Nazanin"/>
          <w:b/>
          <w:bCs/>
        </w:rPr>
        <w:t xml:space="preserve"> </w:t>
      </w:r>
      <w:r w:rsidRPr="00A42E3B">
        <w:rPr>
          <w:rFonts w:cs="B Nazanin" w:hint="cs"/>
          <w:b/>
          <w:bCs/>
          <w:rtl/>
        </w:rPr>
        <w:t>جمهوري</w:t>
      </w:r>
      <w:r w:rsidRPr="00A42E3B">
        <w:rPr>
          <w:rFonts w:cs="B Nazanin"/>
          <w:b/>
          <w:bCs/>
        </w:rPr>
        <w:t xml:space="preserve"> </w:t>
      </w:r>
      <w:r w:rsidRPr="00A42E3B">
        <w:rPr>
          <w:rFonts w:cs="B Nazanin" w:hint="cs"/>
          <w:b/>
          <w:bCs/>
          <w:rtl/>
        </w:rPr>
        <w:t>اسلامي</w:t>
      </w:r>
      <w:r w:rsidRPr="00A42E3B">
        <w:rPr>
          <w:rFonts w:cs="B Nazanin"/>
          <w:b/>
          <w:bCs/>
        </w:rPr>
        <w:t xml:space="preserve"> </w:t>
      </w:r>
      <w:r w:rsidRPr="00A42E3B">
        <w:rPr>
          <w:rFonts w:cs="B Nazanin" w:hint="cs"/>
          <w:b/>
          <w:bCs/>
          <w:rtl/>
        </w:rPr>
        <w:t>ايران (سیف، 1391)</w:t>
      </w:r>
    </w:p>
    <w:p w14:paraId="799E938B" w14:textId="77777777" w:rsidR="008B0658" w:rsidRPr="00A42E3B" w:rsidRDefault="008B0658" w:rsidP="00794E2E">
      <w:pPr>
        <w:spacing w:after="0" w:line="240" w:lineRule="auto"/>
        <w:contextualSpacing/>
        <w:jc w:val="both"/>
        <w:rPr>
          <w:rFonts w:cs="B Nazanin"/>
          <w:b/>
          <w:bCs/>
          <w:sz w:val="26"/>
          <w:szCs w:val="26"/>
          <w:rtl/>
        </w:rPr>
      </w:pPr>
    </w:p>
    <w:p w14:paraId="0642C7C7" w14:textId="02A5BD3D" w:rsidR="00482D2E" w:rsidRPr="00A42E3B" w:rsidRDefault="004607C3" w:rsidP="00794E2E">
      <w:pPr>
        <w:spacing w:after="0" w:line="240" w:lineRule="auto"/>
        <w:contextualSpacing/>
        <w:jc w:val="both"/>
        <w:rPr>
          <w:rFonts w:cs="B Nazanin"/>
          <w:sz w:val="26"/>
          <w:szCs w:val="26"/>
          <w:rtl/>
        </w:rPr>
      </w:pPr>
      <w:r w:rsidRPr="00A42E3B">
        <w:rPr>
          <w:rFonts w:cs="B Nazanin" w:hint="cs"/>
          <w:b/>
          <w:bCs/>
          <w:sz w:val="26"/>
          <w:szCs w:val="26"/>
          <w:rtl/>
        </w:rPr>
        <w:t xml:space="preserve">5. </w:t>
      </w:r>
      <w:r w:rsidR="00482D2E" w:rsidRPr="00A42E3B">
        <w:rPr>
          <w:rFonts w:cs="B Nazanin" w:hint="cs"/>
          <w:b/>
          <w:bCs/>
          <w:sz w:val="26"/>
          <w:szCs w:val="26"/>
          <w:rtl/>
        </w:rPr>
        <w:t xml:space="preserve">اقتصاد مقاومتی و </w:t>
      </w:r>
      <w:r w:rsidR="0027169B" w:rsidRPr="00A42E3B">
        <w:rPr>
          <w:rFonts w:cs="B Nazanin" w:hint="cs"/>
          <w:b/>
          <w:bCs/>
          <w:sz w:val="26"/>
          <w:szCs w:val="26"/>
          <w:rtl/>
        </w:rPr>
        <w:t>قاعده</w:t>
      </w:r>
      <w:r w:rsidR="0027169B" w:rsidRPr="00A42E3B">
        <w:rPr>
          <w:rFonts w:cs="B Nazanin"/>
          <w:b/>
          <w:bCs/>
          <w:sz w:val="26"/>
          <w:szCs w:val="26"/>
          <w:rtl/>
        </w:rPr>
        <w:softHyphen/>
      </w:r>
      <w:r w:rsidR="0027169B" w:rsidRPr="00A42E3B">
        <w:rPr>
          <w:rFonts w:cs="B Nazanin" w:hint="cs"/>
          <w:b/>
          <w:bCs/>
          <w:sz w:val="26"/>
          <w:szCs w:val="26"/>
          <w:rtl/>
        </w:rPr>
        <w:t xml:space="preserve">گذاری برای </w:t>
      </w:r>
      <w:r w:rsidR="00482D2E" w:rsidRPr="00A42E3B">
        <w:rPr>
          <w:rFonts w:cs="B Nazanin" w:hint="cs"/>
          <w:b/>
          <w:bCs/>
          <w:sz w:val="26"/>
          <w:szCs w:val="26"/>
          <w:rtl/>
        </w:rPr>
        <w:t>نرخ</w:t>
      </w:r>
      <w:r w:rsidR="00482D2E" w:rsidRPr="00A42E3B">
        <w:rPr>
          <w:rFonts w:cs="B Nazanin"/>
          <w:b/>
          <w:bCs/>
          <w:sz w:val="26"/>
          <w:szCs w:val="26"/>
          <w:rtl/>
        </w:rPr>
        <w:softHyphen/>
      </w:r>
      <w:r w:rsidR="00482D2E" w:rsidRPr="00A42E3B">
        <w:rPr>
          <w:rFonts w:cs="B Nazanin" w:hint="cs"/>
          <w:b/>
          <w:bCs/>
          <w:sz w:val="26"/>
          <w:szCs w:val="26"/>
          <w:rtl/>
        </w:rPr>
        <w:t>بندی</w:t>
      </w:r>
      <w:r w:rsidR="00794E2E" w:rsidRPr="00A42E3B">
        <w:rPr>
          <w:rFonts w:cs="B Nazanin" w:hint="cs"/>
          <w:b/>
          <w:bCs/>
          <w:sz w:val="26"/>
          <w:szCs w:val="26"/>
          <w:rtl/>
        </w:rPr>
        <w:t xml:space="preserve"> </w:t>
      </w:r>
      <w:r w:rsidR="00482D2E" w:rsidRPr="00A42E3B">
        <w:rPr>
          <w:rFonts w:cs="B Nazanin" w:hint="cs"/>
          <w:b/>
          <w:bCs/>
          <w:sz w:val="26"/>
          <w:szCs w:val="26"/>
          <w:rtl/>
        </w:rPr>
        <w:t>ارز</w:t>
      </w:r>
    </w:p>
    <w:p w14:paraId="4AF6BEDC" w14:textId="324F532F" w:rsidR="00482D2E" w:rsidRPr="00A42E3B" w:rsidRDefault="00482D2E" w:rsidP="004A4F73">
      <w:pPr>
        <w:spacing w:after="0" w:line="240" w:lineRule="auto"/>
        <w:contextualSpacing/>
        <w:jc w:val="both"/>
        <w:rPr>
          <w:rFonts w:cs="B Nazanin"/>
          <w:sz w:val="26"/>
          <w:szCs w:val="26"/>
          <w:rtl/>
        </w:rPr>
      </w:pPr>
      <w:r w:rsidRPr="00A42E3B">
        <w:rPr>
          <w:rFonts w:cs="B Nazanin"/>
          <w:sz w:val="26"/>
          <w:szCs w:val="26"/>
          <w:rtl/>
        </w:rPr>
        <w:t>اقتصاد ایران به</w:t>
      </w:r>
      <w:r w:rsidRPr="00A42E3B">
        <w:rPr>
          <w:rFonts w:cs="B Nazanin"/>
          <w:sz w:val="26"/>
          <w:szCs w:val="26"/>
          <w:rtl/>
        </w:rPr>
        <w:softHyphen/>
        <w:t>عنوان یک اقتصاد در حال توسعه و نفتی، همانند سایر کشورها نیازمند انتخاب نظام ارزی مناسب در راستای دستیابی به اهداف اقتصادی خود می</w:t>
      </w:r>
      <w:r w:rsidRPr="00A42E3B">
        <w:rPr>
          <w:rFonts w:cs="B Nazanin"/>
          <w:sz w:val="26"/>
          <w:szCs w:val="26"/>
          <w:rtl/>
        </w:rPr>
        <w:softHyphen/>
        <w:t>باشد. مشخصه</w:t>
      </w:r>
      <w:r w:rsidRPr="00A42E3B">
        <w:rPr>
          <w:rFonts w:cs="B Nazanin"/>
          <w:sz w:val="26"/>
          <w:szCs w:val="26"/>
          <w:rtl/>
        </w:rPr>
        <w:softHyphen/>
        <w:t>هایی نظیر تنوع اندک در تولید، تنوع اندک در تجارت، بازارهای مالی ضعیف و توسعه نیافته و سایر مشخصه</w:t>
      </w:r>
      <w:r w:rsidRPr="00A42E3B">
        <w:rPr>
          <w:rFonts w:cs="B Nazanin"/>
          <w:sz w:val="26"/>
          <w:szCs w:val="26"/>
          <w:rtl/>
        </w:rPr>
        <w:softHyphen/>
        <w:t>های دیگر اقتصاد نفتی ایران، ایجاب می</w:t>
      </w:r>
      <w:r w:rsidRPr="00A42E3B">
        <w:rPr>
          <w:rFonts w:cs="B Nazanin"/>
          <w:sz w:val="26"/>
          <w:szCs w:val="26"/>
          <w:rtl/>
        </w:rPr>
        <w:softHyphen/>
        <w:t>کند، انتخاب نظام ارزی کشور متناسب با مشخصه</w:t>
      </w:r>
      <w:r w:rsidRPr="00A42E3B">
        <w:rPr>
          <w:rFonts w:cs="B Nazanin"/>
          <w:sz w:val="26"/>
          <w:szCs w:val="26"/>
          <w:rtl/>
        </w:rPr>
        <w:softHyphen/>
        <w:t>های مذکور باشد. امروزه در مقابل فشار کشورهای بیگانه و تحریم اقتصادی دیگر جوامع، تقویت و حمایت از بنیان</w:t>
      </w:r>
      <w:r w:rsidRPr="00A42E3B">
        <w:rPr>
          <w:rFonts w:cs="B Nazanin"/>
          <w:sz w:val="26"/>
          <w:szCs w:val="26"/>
          <w:rtl/>
        </w:rPr>
        <w:softHyphen/>
        <w:t>های اقتصادی کشور تحت عنوان اقتصاد مقاومتی مطرح می</w:t>
      </w:r>
      <w:r w:rsidRPr="00A42E3B">
        <w:rPr>
          <w:rFonts w:cs="B Nazanin"/>
          <w:sz w:val="26"/>
          <w:szCs w:val="26"/>
          <w:rtl/>
        </w:rPr>
        <w:softHyphen/>
      </w:r>
      <w:r w:rsidR="005A7721" w:rsidRPr="00A42E3B">
        <w:rPr>
          <w:rFonts w:cs="B Nazanin"/>
          <w:sz w:val="26"/>
          <w:szCs w:val="26"/>
          <w:rtl/>
        </w:rPr>
        <w:t>شود</w:t>
      </w:r>
      <w:r w:rsidRPr="00A42E3B">
        <w:rPr>
          <w:rFonts w:cs="B Nazanin"/>
          <w:sz w:val="26"/>
          <w:szCs w:val="26"/>
          <w:rtl/>
        </w:rPr>
        <w:t>.</w:t>
      </w:r>
    </w:p>
    <w:p w14:paraId="7704E625" w14:textId="6333FE74" w:rsidR="00482D2E" w:rsidRPr="00A42E3B" w:rsidRDefault="00482D2E" w:rsidP="00777CAE">
      <w:pPr>
        <w:spacing w:after="0" w:line="240" w:lineRule="auto"/>
        <w:ind w:firstLine="284"/>
        <w:contextualSpacing/>
        <w:jc w:val="both"/>
        <w:rPr>
          <w:rFonts w:cs="B Nazanin"/>
          <w:sz w:val="26"/>
          <w:szCs w:val="26"/>
          <w:rtl/>
        </w:rPr>
      </w:pPr>
      <w:r w:rsidRPr="00A42E3B">
        <w:rPr>
          <w:rFonts w:cs="B Nazanin"/>
          <w:sz w:val="26"/>
          <w:szCs w:val="26"/>
          <w:rtl/>
        </w:rPr>
        <w:t>در واقع می</w:t>
      </w:r>
      <w:r w:rsidRPr="00A42E3B">
        <w:rPr>
          <w:rFonts w:cs="B Nazanin"/>
          <w:sz w:val="26"/>
          <w:szCs w:val="26"/>
          <w:rtl/>
        </w:rPr>
        <w:softHyphen/>
        <w:t>توان اقتصاد مقاومتی را تبلور اقتصاد در مقابل تحریم</w:t>
      </w:r>
      <w:r w:rsidRPr="00A42E3B">
        <w:rPr>
          <w:rFonts w:cs="B Nazanin"/>
          <w:sz w:val="26"/>
          <w:szCs w:val="26"/>
          <w:rtl/>
        </w:rPr>
        <w:softHyphen/>
        <w:t>ها و فشارهای خارجی و شکوفایی اقتصاد ملی تعریف نمود. عملی نمودن اقتصاد مقاومتی در جامعه تأثیر و نتایج مثبتی در عرصه اقتصادی به دنبال دارد که در نهایت رشد تولید داخلی و اقتصاد بومی را رقم می</w:t>
      </w:r>
      <w:r w:rsidRPr="00A42E3B">
        <w:rPr>
          <w:rFonts w:cs="B Nazanin"/>
          <w:sz w:val="26"/>
          <w:szCs w:val="26"/>
          <w:rtl/>
        </w:rPr>
        <w:softHyphen/>
        <w:t>زند. از سوی دیگر این نوع اقتصاد با خودکفایی و استقلال اقتصادی رابطه</w:t>
      </w:r>
      <w:r w:rsidRPr="00A42E3B">
        <w:rPr>
          <w:rFonts w:cs="B Nazanin"/>
          <w:sz w:val="26"/>
          <w:szCs w:val="26"/>
          <w:rtl/>
        </w:rPr>
        <w:softHyphen/>
        <w:t>ای مستقیم دارد. مقاومت در برابر تحریم</w:t>
      </w:r>
      <w:r w:rsidRPr="00A42E3B">
        <w:rPr>
          <w:rFonts w:cs="B Nazanin"/>
          <w:sz w:val="26"/>
          <w:szCs w:val="26"/>
          <w:rtl/>
        </w:rPr>
        <w:softHyphen/>
        <w:t>های کشورهای بیگانه می</w:t>
      </w:r>
      <w:r w:rsidRPr="00A42E3B">
        <w:rPr>
          <w:rFonts w:cs="B Nazanin"/>
          <w:sz w:val="26"/>
          <w:szCs w:val="26"/>
          <w:rtl/>
        </w:rPr>
        <w:softHyphen/>
        <w:t xml:space="preserve">تواند جامعه را از وابستگی برهاند و </w:t>
      </w:r>
      <w:r w:rsidRPr="00A42E3B">
        <w:rPr>
          <w:rFonts w:cs="B Nazanin"/>
          <w:sz w:val="26"/>
          <w:szCs w:val="26"/>
          <w:rtl/>
        </w:rPr>
        <w:lastRenderedPageBreak/>
        <w:t xml:space="preserve">خوداتکایی و استقلال اقتصادی را رقم زند. </w:t>
      </w:r>
      <w:r w:rsidRPr="00A42E3B">
        <w:rPr>
          <w:rFonts w:cs="B Nazanin" w:hint="cs"/>
          <w:sz w:val="26"/>
          <w:szCs w:val="26"/>
          <w:rtl/>
        </w:rPr>
        <w:t>البته بحث اقتصاد مقاومتی دارای ابعاد گسترده</w:t>
      </w:r>
      <w:r w:rsidRPr="00A42E3B">
        <w:rPr>
          <w:rFonts w:cs="B Nazanin"/>
          <w:sz w:val="26"/>
          <w:szCs w:val="26"/>
          <w:rtl/>
        </w:rPr>
        <w:softHyphen/>
      </w:r>
      <w:r w:rsidRPr="00A42E3B">
        <w:rPr>
          <w:rFonts w:cs="B Nazanin" w:hint="cs"/>
          <w:sz w:val="26"/>
          <w:szCs w:val="26"/>
          <w:rtl/>
        </w:rPr>
        <w:t xml:space="preserve">ای است که با توجه به هدف </w:t>
      </w:r>
      <w:r w:rsidR="001D6C2F" w:rsidRPr="00A42E3B">
        <w:rPr>
          <w:rFonts w:cs="B Nazanin" w:hint="cs"/>
          <w:sz w:val="26"/>
          <w:szCs w:val="26"/>
          <w:rtl/>
        </w:rPr>
        <w:t>این کتاب</w:t>
      </w:r>
      <w:r w:rsidRPr="00A42E3B">
        <w:rPr>
          <w:rFonts w:cs="B Nazanin" w:hint="cs"/>
          <w:sz w:val="26"/>
          <w:szCs w:val="26"/>
          <w:rtl/>
        </w:rPr>
        <w:t xml:space="preserve">، اقتصاد مقاومتی </w:t>
      </w:r>
      <w:r w:rsidR="001D6C2F" w:rsidRPr="00A42E3B">
        <w:rPr>
          <w:rFonts w:cs="B Nazanin" w:hint="cs"/>
          <w:sz w:val="26"/>
          <w:szCs w:val="26"/>
          <w:rtl/>
        </w:rPr>
        <w:t xml:space="preserve">را </w:t>
      </w:r>
      <w:r w:rsidRPr="00A42E3B">
        <w:rPr>
          <w:rFonts w:cs="B Nazanin" w:hint="cs"/>
          <w:sz w:val="26"/>
          <w:szCs w:val="26"/>
          <w:rtl/>
        </w:rPr>
        <w:t xml:space="preserve">تنها از بعد ارز و بازار </w:t>
      </w:r>
      <w:r w:rsidR="001D6C2F" w:rsidRPr="00A42E3B">
        <w:rPr>
          <w:rFonts w:cs="B Nazanin" w:hint="cs"/>
          <w:sz w:val="26"/>
          <w:szCs w:val="26"/>
          <w:rtl/>
        </w:rPr>
        <w:t xml:space="preserve">ارز </w:t>
      </w:r>
      <w:r w:rsidR="00777CAE" w:rsidRPr="00A42E3B">
        <w:rPr>
          <w:rFonts w:cs="B Nazanin" w:hint="cs"/>
          <w:sz w:val="26"/>
          <w:szCs w:val="26"/>
          <w:rtl/>
        </w:rPr>
        <w:t xml:space="preserve">مد نظر قرار </w:t>
      </w:r>
      <w:r w:rsidR="001D6C2F" w:rsidRPr="00A42E3B">
        <w:rPr>
          <w:rFonts w:cs="B Nazanin" w:hint="cs"/>
          <w:sz w:val="26"/>
          <w:szCs w:val="26"/>
          <w:rtl/>
        </w:rPr>
        <w:t xml:space="preserve">خواهیم </w:t>
      </w:r>
      <w:r w:rsidR="00777CAE" w:rsidRPr="00A42E3B">
        <w:rPr>
          <w:rFonts w:cs="B Nazanin" w:hint="cs"/>
          <w:sz w:val="26"/>
          <w:szCs w:val="26"/>
          <w:rtl/>
        </w:rPr>
        <w:t>داد</w:t>
      </w:r>
      <w:r w:rsidRPr="00A42E3B">
        <w:rPr>
          <w:rFonts w:cs="B Nazanin" w:hint="cs"/>
          <w:sz w:val="26"/>
          <w:szCs w:val="26"/>
          <w:rtl/>
        </w:rPr>
        <w:t>. بر این اساس، با توجه به تعریف فوق</w:t>
      </w:r>
      <w:r w:rsidRPr="00A42E3B">
        <w:rPr>
          <w:rFonts w:cs="B Nazanin"/>
          <w:sz w:val="26"/>
          <w:szCs w:val="26"/>
          <w:rtl/>
        </w:rPr>
        <w:softHyphen/>
      </w:r>
      <w:r w:rsidRPr="00A42E3B">
        <w:rPr>
          <w:rFonts w:cs="B Nazanin" w:hint="cs"/>
          <w:sz w:val="26"/>
          <w:szCs w:val="26"/>
          <w:rtl/>
        </w:rPr>
        <w:t>الاشاره بدیهی است که باید ساختار نظام ارزی کشور به گونه</w:t>
      </w:r>
      <w:r w:rsidRPr="00A42E3B">
        <w:rPr>
          <w:rFonts w:cs="B Nazanin"/>
          <w:sz w:val="26"/>
          <w:szCs w:val="26"/>
          <w:rtl/>
        </w:rPr>
        <w:softHyphen/>
      </w:r>
      <w:r w:rsidRPr="00A42E3B">
        <w:rPr>
          <w:rFonts w:cs="B Nazanin" w:hint="cs"/>
          <w:sz w:val="26"/>
          <w:szCs w:val="26"/>
          <w:rtl/>
        </w:rPr>
        <w:t xml:space="preserve">ای باشد تا بتواند تهدیدات وارده بر اقتصاد کشور به خصوص در زمینه ارز را (که مورد تأکید </w:t>
      </w:r>
      <w:r w:rsidR="00FA7228" w:rsidRPr="00A42E3B">
        <w:rPr>
          <w:rFonts w:cs="B Nazanin" w:hint="cs"/>
          <w:sz w:val="26"/>
          <w:szCs w:val="26"/>
          <w:rtl/>
        </w:rPr>
        <w:t>کتاب</w:t>
      </w:r>
      <w:r w:rsidRPr="00A42E3B">
        <w:rPr>
          <w:rFonts w:cs="B Nazanin" w:hint="cs"/>
          <w:sz w:val="26"/>
          <w:szCs w:val="26"/>
          <w:rtl/>
        </w:rPr>
        <w:t xml:space="preserve"> حاضر است) به فرصت تبدیل کرده و بتواند اقتصاد کشور را در مواجهه با تهدیدات مدیریت کرده و با بحران مواجه نکند. از این</w:t>
      </w:r>
      <w:r w:rsidRPr="00A42E3B">
        <w:rPr>
          <w:rFonts w:cs="B Nazanin"/>
          <w:sz w:val="26"/>
          <w:szCs w:val="26"/>
          <w:rtl/>
        </w:rPr>
        <w:softHyphen/>
      </w:r>
      <w:r w:rsidRPr="00A42E3B">
        <w:rPr>
          <w:rFonts w:cs="B Nazanin" w:hint="cs"/>
          <w:sz w:val="26"/>
          <w:szCs w:val="26"/>
          <w:rtl/>
        </w:rPr>
        <w:t>رو، بایستی بتوان نظام ارزی متناسب با ویژگی</w:t>
      </w:r>
      <w:r w:rsidRPr="00A42E3B">
        <w:rPr>
          <w:rFonts w:cs="B Nazanin"/>
          <w:sz w:val="26"/>
          <w:szCs w:val="26"/>
          <w:rtl/>
        </w:rPr>
        <w:softHyphen/>
      </w:r>
      <w:r w:rsidRPr="00A42E3B">
        <w:rPr>
          <w:rFonts w:cs="B Nazanin" w:hint="cs"/>
          <w:sz w:val="26"/>
          <w:szCs w:val="26"/>
          <w:rtl/>
        </w:rPr>
        <w:t>ها و ساختار اقتصاد ایران که در عین حال با چارچوب اقتصاد مقاومتی نیز سازگار بوده و بتواند تبدیل کننده تهدیدات به فرصت</w:t>
      </w:r>
      <w:r w:rsidRPr="00A42E3B">
        <w:rPr>
          <w:rFonts w:cs="B Nazanin"/>
          <w:sz w:val="26"/>
          <w:szCs w:val="26"/>
          <w:rtl/>
        </w:rPr>
        <w:softHyphen/>
      </w:r>
      <w:r w:rsidRPr="00A42E3B">
        <w:rPr>
          <w:rFonts w:cs="B Nazanin" w:hint="cs"/>
          <w:sz w:val="26"/>
          <w:szCs w:val="26"/>
          <w:rtl/>
        </w:rPr>
        <w:t>ها باشد را به وجود آورد؛ که این امر قاعده</w:t>
      </w:r>
      <w:r w:rsidRPr="00A42E3B">
        <w:rPr>
          <w:rFonts w:cs="B Nazanin"/>
          <w:sz w:val="26"/>
          <w:szCs w:val="26"/>
          <w:rtl/>
        </w:rPr>
        <w:softHyphen/>
      </w:r>
      <w:r w:rsidRPr="00A42E3B">
        <w:rPr>
          <w:rFonts w:cs="B Nazanin" w:hint="cs"/>
          <w:sz w:val="26"/>
          <w:szCs w:val="26"/>
          <w:rtl/>
        </w:rPr>
        <w:t>گذاری نرخ</w:t>
      </w:r>
      <w:r w:rsidRPr="00A42E3B">
        <w:rPr>
          <w:rFonts w:cs="B Nazanin"/>
          <w:sz w:val="26"/>
          <w:szCs w:val="26"/>
          <w:rtl/>
        </w:rPr>
        <w:softHyphen/>
      </w:r>
      <w:r w:rsidRPr="00A42E3B">
        <w:rPr>
          <w:rFonts w:cs="B Nazanin" w:hint="cs"/>
          <w:sz w:val="26"/>
          <w:szCs w:val="26"/>
          <w:rtl/>
        </w:rPr>
        <w:t>بندی ارز تحت راهبرد اقتصاد مقاومتی نامیده می</w:t>
      </w:r>
      <w:r w:rsidRPr="00A42E3B">
        <w:rPr>
          <w:rFonts w:cs="B Nazanin"/>
          <w:sz w:val="26"/>
          <w:szCs w:val="26"/>
          <w:rtl/>
        </w:rPr>
        <w:softHyphen/>
      </w:r>
      <w:r w:rsidRPr="00A42E3B">
        <w:rPr>
          <w:rFonts w:cs="B Nazanin" w:hint="cs"/>
          <w:sz w:val="26"/>
          <w:szCs w:val="26"/>
          <w:rtl/>
        </w:rPr>
        <w:t>شود. به عبارتی، لازم است برای بازار ارز کشور نظام ارزی</w:t>
      </w:r>
      <w:r w:rsidRPr="00A42E3B">
        <w:rPr>
          <w:rFonts w:cs="B Nazanin"/>
          <w:sz w:val="26"/>
          <w:szCs w:val="26"/>
          <w:rtl/>
        </w:rPr>
        <w:softHyphen/>
      </w:r>
      <w:r w:rsidRPr="00A42E3B">
        <w:rPr>
          <w:rFonts w:cs="B Nazanin" w:hint="cs"/>
          <w:sz w:val="26"/>
          <w:szCs w:val="26"/>
          <w:rtl/>
        </w:rPr>
        <w:t>ای متناسب با ویژگی</w:t>
      </w:r>
      <w:r w:rsidRPr="00A42E3B">
        <w:rPr>
          <w:rFonts w:cs="B Nazanin"/>
          <w:sz w:val="26"/>
          <w:szCs w:val="26"/>
          <w:rtl/>
        </w:rPr>
        <w:softHyphen/>
      </w:r>
      <w:r w:rsidRPr="00A42E3B">
        <w:rPr>
          <w:rFonts w:cs="B Nazanin" w:hint="cs"/>
          <w:sz w:val="26"/>
          <w:szCs w:val="26"/>
          <w:rtl/>
        </w:rPr>
        <w:t xml:space="preserve">ها و ساختار اقتصاد کشور با در نظر گرفتن </w:t>
      </w:r>
      <w:r w:rsidRPr="00A42E3B">
        <w:rPr>
          <w:rFonts w:cs="B Nazanin" w:hint="cs"/>
          <w:smallCaps/>
          <w:sz w:val="26"/>
          <w:szCs w:val="26"/>
          <w:rtl/>
        </w:rPr>
        <w:t>انواع اختلال</w:t>
      </w:r>
      <w:r w:rsidRPr="00A42E3B">
        <w:rPr>
          <w:rFonts w:cs="B Nazanin"/>
          <w:smallCaps/>
          <w:sz w:val="26"/>
          <w:szCs w:val="26"/>
          <w:rtl/>
        </w:rPr>
        <w:softHyphen/>
      </w:r>
      <w:r w:rsidRPr="00A42E3B">
        <w:rPr>
          <w:rFonts w:cs="B Nazanin" w:hint="cs"/>
          <w:smallCaps/>
          <w:sz w:val="26"/>
          <w:szCs w:val="26"/>
          <w:rtl/>
        </w:rPr>
        <w:t>های داخلی و خارجی</w:t>
      </w:r>
      <w:r w:rsidRPr="00A42E3B">
        <w:rPr>
          <w:rFonts w:cs="B Nazanin" w:hint="cs"/>
          <w:sz w:val="26"/>
          <w:szCs w:val="26"/>
          <w:rtl/>
        </w:rPr>
        <w:t xml:space="preserve"> قاعده</w:t>
      </w:r>
      <w:r w:rsidRPr="00A42E3B">
        <w:rPr>
          <w:rFonts w:cs="B Nazanin"/>
          <w:sz w:val="26"/>
          <w:szCs w:val="26"/>
          <w:rtl/>
        </w:rPr>
        <w:softHyphen/>
      </w:r>
      <w:r w:rsidRPr="00A42E3B">
        <w:rPr>
          <w:rFonts w:cs="B Nazanin" w:hint="cs"/>
          <w:sz w:val="26"/>
          <w:szCs w:val="26"/>
          <w:rtl/>
        </w:rPr>
        <w:t>گذاری کرد.</w:t>
      </w:r>
    </w:p>
    <w:p w14:paraId="11FE0CAF" w14:textId="77777777" w:rsidR="00482D2E" w:rsidRPr="00A42E3B" w:rsidRDefault="00482D2E" w:rsidP="00CD701A">
      <w:pPr>
        <w:spacing w:after="0" w:line="240" w:lineRule="auto"/>
        <w:ind w:firstLine="284"/>
        <w:contextualSpacing/>
        <w:jc w:val="both"/>
        <w:rPr>
          <w:rFonts w:cs="B Nazanin"/>
          <w:sz w:val="26"/>
          <w:szCs w:val="26"/>
          <w:rtl/>
        </w:rPr>
      </w:pPr>
      <w:r w:rsidRPr="00A42E3B">
        <w:rPr>
          <w:rFonts w:cs="B Nazanin" w:hint="cs"/>
          <w:sz w:val="26"/>
          <w:szCs w:val="26"/>
          <w:rtl/>
        </w:rPr>
        <w:t>با توجه به تعریفی که از اقتصاد مقاومتی ارائه شد باید وضعیت ارزی اقتصاد ایران به گونه</w:t>
      </w:r>
      <w:r w:rsidRPr="00A42E3B">
        <w:rPr>
          <w:rFonts w:cs="B Nazanin"/>
          <w:sz w:val="26"/>
          <w:szCs w:val="26"/>
          <w:rtl/>
        </w:rPr>
        <w:softHyphen/>
      </w:r>
      <w:r w:rsidRPr="00A42E3B">
        <w:rPr>
          <w:rFonts w:cs="B Nazanin" w:hint="cs"/>
          <w:sz w:val="26"/>
          <w:szCs w:val="26"/>
          <w:rtl/>
        </w:rPr>
        <w:t>ای اصلاح شود که توانایی مقاومت در برابر هر گونه ریسک را داشته باشد. به عبارتی لازم است که وضعیت نظام ارزی به گونه</w:t>
      </w:r>
      <w:r w:rsidRPr="00A42E3B">
        <w:rPr>
          <w:rFonts w:cs="B Nazanin"/>
          <w:sz w:val="26"/>
          <w:szCs w:val="26"/>
          <w:rtl/>
        </w:rPr>
        <w:softHyphen/>
      </w:r>
      <w:r w:rsidRPr="00A42E3B">
        <w:rPr>
          <w:rFonts w:cs="B Nazanin" w:hint="cs"/>
          <w:sz w:val="26"/>
          <w:szCs w:val="26"/>
          <w:rtl/>
        </w:rPr>
        <w:t>ای تعدیل شود که در صورت بروز ریسک</w:t>
      </w:r>
      <w:r w:rsidRPr="00A42E3B">
        <w:rPr>
          <w:rFonts w:cs="B Nazanin"/>
          <w:sz w:val="26"/>
          <w:szCs w:val="26"/>
          <w:rtl/>
        </w:rPr>
        <w:softHyphen/>
      </w:r>
      <w:r w:rsidRPr="00A42E3B">
        <w:rPr>
          <w:rFonts w:cs="B Nazanin" w:hint="cs"/>
          <w:sz w:val="26"/>
          <w:szCs w:val="26"/>
          <w:rtl/>
        </w:rPr>
        <w:t>های متعدد، اقتصاد ایران کمترین آسیب را ببیند؛ که حداقل</w:t>
      </w:r>
      <w:r w:rsidRPr="00A42E3B">
        <w:rPr>
          <w:rFonts w:cs="B Nazanin"/>
          <w:sz w:val="26"/>
          <w:szCs w:val="26"/>
          <w:rtl/>
        </w:rPr>
        <w:softHyphen/>
      </w:r>
      <w:r w:rsidRPr="00A42E3B">
        <w:rPr>
          <w:rFonts w:cs="B Nazanin" w:hint="cs"/>
          <w:sz w:val="26"/>
          <w:szCs w:val="26"/>
          <w:rtl/>
        </w:rPr>
        <w:t>سازی آسیب</w:t>
      </w:r>
      <w:r w:rsidRPr="00A42E3B">
        <w:rPr>
          <w:rFonts w:cs="B Nazanin"/>
          <w:sz w:val="26"/>
          <w:szCs w:val="26"/>
          <w:rtl/>
        </w:rPr>
        <w:softHyphen/>
      </w:r>
      <w:r w:rsidRPr="00A42E3B">
        <w:rPr>
          <w:rFonts w:cs="B Nazanin" w:hint="cs"/>
          <w:sz w:val="26"/>
          <w:szCs w:val="26"/>
          <w:rtl/>
        </w:rPr>
        <w:t>های وارد شده به اقتصاد در گرو برقراری ثبات اقتصادی و افزایش رفاه عمومی است و هر گونه اقدامی در بازار نرخ ارز که موجب بی</w:t>
      </w:r>
      <w:r w:rsidRPr="00A42E3B">
        <w:rPr>
          <w:rFonts w:cs="B Nazanin"/>
          <w:sz w:val="26"/>
          <w:szCs w:val="26"/>
          <w:rtl/>
        </w:rPr>
        <w:softHyphen/>
      </w:r>
      <w:r w:rsidRPr="00A42E3B">
        <w:rPr>
          <w:rFonts w:cs="B Nazanin" w:hint="cs"/>
          <w:sz w:val="26"/>
          <w:szCs w:val="26"/>
          <w:rtl/>
        </w:rPr>
        <w:t>ثباتی اقتصادی و کاهش رفاه جامعه شود کشور را در دستیابی به اقتصاد مقاومتی ضعیف کرده و ریسک در اقتصاد را افزایش می</w:t>
      </w:r>
      <w:r w:rsidRPr="00A42E3B">
        <w:rPr>
          <w:rFonts w:cs="B Nazanin"/>
          <w:sz w:val="26"/>
          <w:szCs w:val="26"/>
          <w:rtl/>
        </w:rPr>
        <w:softHyphen/>
      </w:r>
      <w:r w:rsidRPr="00A42E3B">
        <w:rPr>
          <w:rFonts w:cs="B Nazanin" w:hint="cs"/>
          <w:sz w:val="26"/>
          <w:szCs w:val="26"/>
          <w:rtl/>
        </w:rPr>
        <w:t>دهد.</w:t>
      </w:r>
    </w:p>
    <w:p w14:paraId="5A395723" w14:textId="77777777" w:rsidR="00482D2E" w:rsidRPr="00A42E3B" w:rsidRDefault="00482D2E" w:rsidP="00CD701A">
      <w:pPr>
        <w:spacing w:after="0" w:line="240" w:lineRule="auto"/>
        <w:ind w:firstLine="284"/>
        <w:contextualSpacing/>
        <w:jc w:val="both"/>
        <w:rPr>
          <w:rFonts w:cs="B Nazanin"/>
          <w:sz w:val="26"/>
          <w:szCs w:val="26"/>
          <w:rtl/>
        </w:rPr>
      </w:pPr>
      <w:r w:rsidRPr="00A42E3B">
        <w:rPr>
          <w:rFonts w:cs="B Nazanin" w:hint="cs"/>
          <w:sz w:val="26"/>
          <w:szCs w:val="26"/>
          <w:rtl/>
        </w:rPr>
        <w:t>بر اساس دکترین مقام معظم رهبری اقتصاد مقاومتی دارای چهار پایه اساسی دانش بنیان بودن اقتصاد، درون</w:t>
      </w:r>
      <w:r w:rsidRPr="00A42E3B">
        <w:rPr>
          <w:rFonts w:cs="B Nazanin"/>
          <w:sz w:val="26"/>
          <w:szCs w:val="26"/>
          <w:rtl/>
        </w:rPr>
        <w:softHyphen/>
      </w:r>
      <w:r w:rsidRPr="00A42E3B">
        <w:rPr>
          <w:rFonts w:cs="B Nazanin" w:hint="cs"/>
          <w:sz w:val="26"/>
          <w:szCs w:val="26"/>
          <w:rtl/>
        </w:rPr>
        <w:t>زا و برون</w:t>
      </w:r>
      <w:r w:rsidRPr="00A42E3B">
        <w:rPr>
          <w:rFonts w:cs="B Nazanin"/>
          <w:sz w:val="26"/>
          <w:szCs w:val="26"/>
          <w:rtl/>
        </w:rPr>
        <w:softHyphen/>
      </w:r>
      <w:r w:rsidRPr="00A42E3B">
        <w:rPr>
          <w:rFonts w:cs="B Nazanin" w:hint="cs"/>
          <w:sz w:val="26"/>
          <w:szCs w:val="26"/>
          <w:rtl/>
        </w:rPr>
        <w:t>نگر بودن، مردمی بودن و عدالت</w:t>
      </w:r>
      <w:r w:rsidRPr="00A42E3B">
        <w:rPr>
          <w:rFonts w:cs="B Nazanin"/>
          <w:sz w:val="26"/>
          <w:szCs w:val="26"/>
          <w:rtl/>
        </w:rPr>
        <w:softHyphen/>
      </w:r>
      <w:r w:rsidRPr="00A42E3B">
        <w:rPr>
          <w:rFonts w:cs="B Nazanin" w:hint="cs"/>
          <w:sz w:val="26"/>
          <w:szCs w:val="26"/>
          <w:rtl/>
        </w:rPr>
        <w:t>محور بودن است. اگر این چهار رکن برقرار باشد و به درستی هدایت شود آنگاه اقتصاد مقاومتی شکل گرفته و کشور توانایی مقاومت در برابر هر گونه ریسک را دارد.</w:t>
      </w:r>
    </w:p>
    <w:p w14:paraId="64D0B114" w14:textId="77777777" w:rsidR="00482D2E" w:rsidRPr="00A42E3B" w:rsidRDefault="00482D2E" w:rsidP="00CD701A">
      <w:pPr>
        <w:spacing w:after="0" w:line="240" w:lineRule="auto"/>
        <w:ind w:firstLine="284"/>
        <w:contextualSpacing/>
        <w:jc w:val="both"/>
        <w:rPr>
          <w:rFonts w:cs="B Nazanin"/>
          <w:sz w:val="26"/>
          <w:szCs w:val="26"/>
          <w:rtl/>
        </w:rPr>
      </w:pPr>
      <w:r w:rsidRPr="00A42E3B">
        <w:rPr>
          <w:rFonts w:cs="B Nazanin" w:hint="cs"/>
          <w:sz w:val="26"/>
          <w:szCs w:val="26"/>
          <w:rtl/>
        </w:rPr>
        <w:t>توجه به دانش، توانمندی و مهارت و به دنبال آن توجه به ارتقای فناوری در عرصه تولید و افزایش سطح مهارت و توانمندی در نیروی انسانی و جمعیت جوان و تحصیل کرده موجب کاهش معضلاتی مثل اشتغال شده و مقاومت اقتصاد را افزایش می</w:t>
      </w:r>
      <w:r w:rsidRPr="00A42E3B">
        <w:rPr>
          <w:rFonts w:cs="B Nazanin"/>
          <w:sz w:val="26"/>
          <w:szCs w:val="26"/>
          <w:rtl/>
        </w:rPr>
        <w:softHyphen/>
      </w:r>
      <w:r w:rsidRPr="00A42E3B">
        <w:rPr>
          <w:rFonts w:cs="B Nazanin" w:hint="cs"/>
          <w:sz w:val="26"/>
          <w:szCs w:val="26"/>
          <w:rtl/>
        </w:rPr>
        <w:t>دهد (ملک علی</w:t>
      </w:r>
      <w:r w:rsidRPr="00A42E3B">
        <w:rPr>
          <w:rFonts w:cs="B Nazanin"/>
          <w:sz w:val="26"/>
          <w:szCs w:val="26"/>
          <w:rtl/>
        </w:rPr>
        <w:softHyphen/>
      </w:r>
      <w:r w:rsidRPr="00A42E3B">
        <w:rPr>
          <w:rFonts w:cs="B Nazanin" w:hint="cs"/>
          <w:sz w:val="26"/>
          <w:szCs w:val="26"/>
          <w:rtl/>
        </w:rPr>
        <w:t>پور و پورپیر، 1391). از طرفی درون</w:t>
      </w:r>
      <w:r w:rsidRPr="00A42E3B">
        <w:rPr>
          <w:rFonts w:cs="B Nazanin"/>
          <w:sz w:val="26"/>
          <w:szCs w:val="26"/>
          <w:rtl/>
        </w:rPr>
        <w:softHyphen/>
      </w:r>
      <w:r w:rsidRPr="00A42E3B">
        <w:rPr>
          <w:rFonts w:cs="B Nazanin" w:hint="cs"/>
          <w:sz w:val="26"/>
          <w:szCs w:val="26"/>
          <w:rtl/>
        </w:rPr>
        <w:t>زا و برون</w:t>
      </w:r>
      <w:r w:rsidRPr="00A42E3B">
        <w:rPr>
          <w:rFonts w:cs="B Nazanin"/>
          <w:sz w:val="26"/>
          <w:szCs w:val="26"/>
          <w:rtl/>
        </w:rPr>
        <w:softHyphen/>
      </w:r>
      <w:r w:rsidRPr="00A42E3B">
        <w:rPr>
          <w:rFonts w:cs="B Nazanin" w:hint="cs"/>
          <w:sz w:val="26"/>
          <w:szCs w:val="26"/>
          <w:rtl/>
        </w:rPr>
        <w:t>نگر بودن که به واسطه فعالیت</w:t>
      </w:r>
      <w:r w:rsidRPr="00A42E3B">
        <w:rPr>
          <w:rFonts w:cs="B Nazanin"/>
          <w:sz w:val="26"/>
          <w:szCs w:val="26"/>
          <w:rtl/>
        </w:rPr>
        <w:softHyphen/>
      </w:r>
      <w:r w:rsidRPr="00A42E3B">
        <w:rPr>
          <w:rFonts w:cs="B Nazanin" w:hint="cs"/>
          <w:sz w:val="26"/>
          <w:szCs w:val="26"/>
          <w:rtl/>
        </w:rPr>
        <w:t>هایی همچون تولید داخلی و حمایت از تولید ملی محقق می</w:t>
      </w:r>
      <w:r w:rsidRPr="00A42E3B">
        <w:rPr>
          <w:rFonts w:cs="B Nazanin"/>
          <w:sz w:val="26"/>
          <w:szCs w:val="26"/>
          <w:rtl/>
        </w:rPr>
        <w:softHyphen/>
      </w:r>
      <w:r w:rsidRPr="00A42E3B">
        <w:rPr>
          <w:rFonts w:cs="B Nazanin" w:hint="cs"/>
          <w:sz w:val="26"/>
          <w:szCs w:val="26"/>
          <w:rtl/>
        </w:rPr>
        <w:t>شود نیز موجب رشد اقتصادی، اشتغال</w:t>
      </w:r>
      <w:r w:rsidRPr="00A42E3B">
        <w:rPr>
          <w:rFonts w:cs="B Nazanin"/>
          <w:sz w:val="26"/>
          <w:szCs w:val="26"/>
          <w:rtl/>
        </w:rPr>
        <w:softHyphen/>
      </w:r>
      <w:r w:rsidRPr="00A42E3B">
        <w:rPr>
          <w:rFonts w:cs="B Nazanin" w:hint="cs"/>
          <w:sz w:val="26"/>
          <w:szCs w:val="26"/>
          <w:rtl/>
        </w:rPr>
        <w:t>زایی و رفع بیکاری، افزایش درآمد، رشد تجارت و بازرگانی بین</w:t>
      </w:r>
      <w:r w:rsidRPr="00A42E3B">
        <w:rPr>
          <w:rFonts w:cs="B Nazanin"/>
          <w:sz w:val="26"/>
          <w:szCs w:val="26"/>
          <w:rtl/>
        </w:rPr>
        <w:softHyphen/>
      </w:r>
      <w:r w:rsidRPr="00A42E3B">
        <w:rPr>
          <w:rFonts w:cs="B Nazanin" w:hint="cs"/>
          <w:sz w:val="26"/>
          <w:szCs w:val="26"/>
          <w:rtl/>
        </w:rPr>
        <w:t>المللی و پیشرفت صنایع می</w:t>
      </w:r>
      <w:r w:rsidRPr="00A42E3B">
        <w:rPr>
          <w:rFonts w:cs="B Nazanin"/>
          <w:sz w:val="26"/>
          <w:szCs w:val="26"/>
          <w:rtl/>
        </w:rPr>
        <w:softHyphen/>
      </w:r>
      <w:r w:rsidRPr="00A42E3B">
        <w:rPr>
          <w:rFonts w:cs="B Nazanin" w:hint="cs"/>
          <w:sz w:val="26"/>
          <w:szCs w:val="26"/>
          <w:rtl/>
        </w:rPr>
        <w:t>شود و مقاومت اقتصاد را افزایش می</w:t>
      </w:r>
      <w:r w:rsidRPr="00A42E3B">
        <w:rPr>
          <w:rFonts w:cs="B Nazanin"/>
          <w:sz w:val="26"/>
          <w:szCs w:val="26"/>
          <w:rtl/>
        </w:rPr>
        <w:softHyphen/>
      </w:r>
      <w:r w:rsidRPr="00A42E3B">
        <w:rPr>
          <w:rFonts w:cs="B Nazanin" w:hint="cs"/>
          <w:sz w:val="26"/>
          <w:szCs w:val="26"/>
          <w:rtl/>
        </w:rPr>
        <w:t xml:space="preserve">دهد (رجبی کلوانی و همکاران، 1391). علاوه بر این، مردمی کردن اقتصاد و آگاهی مردم از شرایط اقتصادی جامعه به واسطه استفاده از فکر، اندیشه و </w:t>
      </w:r>
      <w:r w:rsidRPr="00A42E3B">
        <w:rPr>
          <w:rFonts w:cs="B Nazanin" w:hint="cs"/>
          <w:sz w:val="26"/>
          <w:szCs w:val="26"/>
          <w:rtl/>
        </w:rPr>
        <w:lastRenderedPageBreak/>
        <w:t>راهکارهای صاحب</w:t>
      </w:r>
      <w:r w:rsidRPr="00A42E3B">
        <w:rPr>
          <w:rFonts w:cs="B Nazanin"/>
          <w:sz w:val="26"/>
          <w:szCs w:val="26"/>
          <w:rtl/>
        </w:rPr>
        <w:softHyphen/>
      </w:r>
      <w:r w:rsidRPr="00A42E3B">
        <w:rPr>
          <w:rFonts w:cs="B Nazanin" w:hint="cs"/>
          <w:sz w:val="26"/>
          <w:szCs w:val="26"/>
          <w:rtl/>
        </w:rPr>
        <w:t>نظران سبب پویایی اقتصاد و کاهش آسیب</w:t>
      </w:r>
      <w:r w:rsidRPr="00A42E3B">
        <w:rPr>
          <w:rFonts w:cs="B Nazanin"/>
          <w:sz w:val="26"/>
          <w:szCs w:val="26"/>
          <w:rtl/>
        </w:rPr>
        <w:softHyphen/>
      </w:r>
      <w:r w:rsidRPr="00A42E3B">
        <w:rPr>
          <w:rFonts w:cs="B Nazanin" w:hint="cs"/>
          <w:sz w:val="26"/>
          <w:szCs w:val="26"/>
          <w:rtl/>
        </w:rPr>
        <w:t>پذیری آن خواهد شد و فعالیت مردم را در مسیر دفاع و حمایت از اقتصاد قرار می</w:t>
      </w:r>
      <w:r w:rsidRPr="00A42E3B">
        <w:rPr>
          <w:rFonts w:cs="B Nazanin"/>
          <w:sz w:val="26"/>
          <w:szCs w:val="26"/>
          <w:rtl/>
        </w:rPr>
        <w:softHyphen/>
      </w:r>
      <w:r w:rsidRPr="00A42E3B">
        <w:rPr>
          <w:rFonts w:cs="B Nazanin" w:hint="cs"/>
          <w:sz w:val="26"/>
          <w:szCs w:val="26"/>
          <w:rtl/>
        </w:rPr>
        <w:t>دهد.</w:t>
      </w:r>
    </w:p>
    <w:p w14:paraId="35264487" w14:textId="77777777" w:rsidR="00482D2E" w:rsidRPr="00A42E3B" w:rsidRDefault="00482D2E" w:rsidP="00481FD0">
      <w:pPr>
        <w:spacing w:after="0" w:line="240" w:lineRule="auto"/>
        <w:ind w:firstLine="284"/>
        <w:contextualSpacing/>
        <w:jc w:val="both"/>
        <w:rPr>
          <w:rFonts w:cs="B Nazanin"/>
          <w:sz w:val="26"/>
          <w:szCs w:val="26"/>
          <w:rtl/>
        </w:rPr>
      </w:pPr>
      <w:r w:rsidRPr="00A42E3B">
        <w:rPr>
          <w:rFonts w:cs="B Nazanin" w:hint="cs"/>
          <w:sz w:val="26"/>
          <w:szCs w:val="26"/>
          <w:rtl/>
        </w:rPr>
        <w:t>نظام نرخ ارز از عوامل مؤثر بر این ارکان بوده و در مسیرهای متفاوتی می</w:t>
      </w:r>
      <w:r w:rsidRPr="00A42E3B">
        <w:rPr>
          <w:rFonts w:cs="B Nazanin"/>
          <w:sz w:val="26"/>
          <w:szCs w:val="26"/>
          <w:rtl/>
        </w:rPr>
        <w:softHyphen/>
      </w:r>
      <w:r w:rsidRPr="00A42E3B">
        <w:rPr>
          <w:rFonts w:cs="B Nazanin" w:hint="cs"/>
          <w:sz w:val="26"/>
          <w:szCs w:val="26"/>
          <w:rtl/>
        </w:rPr>
        <w:t>تواند بر آنها اثر بگذارد. در شکل (</w:t>
      </w:r>
      <w:r w:rsidR="00481FD0" w:rsidRPr="00A42E3B">
        <w:rPr>
          <w:rFonts w:cs="B Nazanin" w:hint="cs"/>
          <w:sz w:val="26"/>
          <w:szCs w:val="26"/>
          <w:rtl/>
        </w:rPr>
        <w:t>4</w:t>
      </w:r>
      <w:r w:rsidRPr="00A42E3B">
        <w:rPr>
          <w:rFonts w:cs="B Nazanin" w:hint="cs"/>
          <w:sz w:val="26"/>
          <w:szCs w:val="26"/>
          <w:rtl/>
        </w:rPr>
        <w:t>-</w:t>
      </w:r>
      <w:r w:rsidR="00555E6D" w:rsidRPr="00A42E3B">
        <w:rPr>
          <w:rFonts w:cs="B Nazanin" w:hint="cs"/>
          <w:sz w:val="26"/>
          <w:szCs w:val="26"/>
          <w:rtl/>
        </w:rPr>
        <w:t>5</w:t>
      </w:r>
      <w:r w:rsidRPr="00A42E3B">
        <w:rPr>
          <w:rFonts w:cs="B Nazanin" w:hint="cs"/>
          <w:sz w:val="26"/>
          <w:szCs w:val="26"/>
          <w:rtl/>
        </w:rPr>
        <w:t>) ارتباط اقتصاد مقاومتی و نحوه اثرگذاری نظام ارزی مطلوب بر اقتصاد نشان داده شده است.</w:t>
      </w:r>
    </w:p>
    <w:p w14:paraId="181FB6FA" w14:textId="77777777" w:rsidR="00482D2E" w:rsidRPr="00A42E3B" w:rsidRDefault="005A35F1" w:rsidP="00927BFC">
      <w:pPr>
        <w:spacing w:after="0" w:line="240" w:lineRule="auto"/>
        <w:ind w:firstLine="284"/>
        <w:contextualSpacing/>
        <w:jc w:val="both"/>
        <w:rPr>
          <w:rFonts w:cs="B Nazanin"/>
          <w:sz w:val="26"/>
          <w:szCs w:val="26"/>
          <w:rtl/>
        </w:rPr>
      </w:pPr>
      <w:r w:rsidRPr="00A42E3B">
        <w:rPr>
          <w:rFonts w:cs="B Nazanin"/>
          <w:noProof/>
          <w:sz w:val="26"/>
          <w:szCs w:val="26"/>
          <w:rtl/>
          <w:lang w:bidi="ar-SA"/>
        </w:rPr>
        <w:drawing>
          <wp:inline distT="0" distB="0" distL="0" distR="0" wp14:anchorId="38DED9C7" wp14:editId="58557D29">
            <wp:extent cx="2085975" cy="278130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A239D6" w:rsidRPr="00A42E3B">
        <w:rPr>
          <w:rFonts w:cs="B Nazanin"/>
          <w:noProof/>
          <w:sz w:val="26"/>
          <w:szCs w:val="26"/>
          <w:rtl/>
          <w:lang w:bidi="ar-SA"/>
        </w:rPr>
        <mc:AlternateContent>
          <mc:Choice Requires="wps">
            <w:drawing>
              <wp:anchor distT="0" distB="0" distL="114300" distR="114300" simplePos="0" relativeHeight="251665408" behindDoc="0" locked="0" layoutInCell="1" allowOverlap="1" wp14:anchorId="62AF6DE0" wp14:editId="7F171E5C">
                <wp:simplePos x="0" y="0"/>
                <wp:positionH relativeFrom="column">
                  <wp:posOffset>3471545</wp:posOffset>
                </wp:positionH>
                <wp:positionV relativeFrom="paragraph">
                  <wp:posOffset>881380</wp:posOffset>
                </wp:positionV>
                <wp:extent cx="971550" cy="990600"/>
                <wp:effectExtent l="0" t="0" r="19050" b="19050"/>
                <wp:wrapNone/>
                <wp:docPr id="14" name="Flowchart: Connector 14"/>
                <wp:cNvGraphicFramePr/>
                <a:graphic xmlns:a="http://schemas.openxmlformats.org/drawingml/2006/main">
                  <a:graphicData uri="http://schemas.microsoft.com/office/word/2010/wordprocessingShape">
                    <wps:wsp>
                      <wps:cNvSpPr/>
                      <wps:spPr>
                        <a:xfrm>
                          <a:off x="0" y="0"/>
                          <a:ext cx="971550" cy="990600"/>
                        </a:xfrm>
                        <a:prstGeom prst="flowChartConnector">
                          <a:avLst/>
                        </a:prstGeom>
                        <a:solidFill>
                          <a:schemeClr val="bg2">
                            <a:lumMod val="9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D7872" w14:textId="77777777" w:rsidR="00C860BD" w:rsidRPr="00EF1EE7" w:rsidRDefault="00C860BD" w:rsidP="00482D2E">
                            <w:pPr>
                              <w:jc w:val="center"/>
                              <w:rPr>
                                <w:rFonts w:cs="B Nazanin"/>
                                <w:color w:val="000000" w:themeColor="text1"/>
                                <w:sz w:val="20"/>
                                <w:szCs w:val="20"/>
                              </w:rPr>
                            </w:pPr>
                            <w:r w:rsidRPr="00EF1EE7">
                              <w:rPr>
                                <w:rFonts w:cs="B Nazanin" w:hint="cs"/>
                                <w:color w:val="000000" w:themeColor="text1"/>
                                <w:sz w:val="20"/>
                                <w:szCs w:val="20"/>
                                <w:rtl/>
                              </w:rPr>
                              <w:t>ارکان اقتصاد مقاومتی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F6DE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8" type="#_x0000_t120" style="position:absolute;left:0;text-align:left;margin-left:273.35pt;margin-top:69.4pt;width:76.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" fillcolor="#cfcdcd [2894]" strokecolor="#d8d8d8 [2732]" strokeweight="1pt">
                <v:stroke joinstyle="miter"/>
                <v:textbox>
                  <w:txbxContent>
                    <w:p w14:paraId="144D7872" w14:textId="77777777" w:rsidR="00C860BD" w:rsidRPr="00EF1EE7" w:rsidRDefault="00C860BD" w:rsidP="00482D2E">
                      <w:pPr>
                        <w:jc w:val="center"/>
                        <w:rPr>
                          <w:rFonts w:cs="B Nazanin"/>
                          <w:color w:val="000000" w:themeColor="text1"/>
                          <w:sz w:val="20"/>
                          <w:szCs w:val="20"/>
                        </w:rPr>
                      </w:pPr>
                      <w:r w:rsidRPr="00EF1EE7">
                        <w:rPr>
                          <w:rFonts w:cs="B Nazanin" w:hint="cs"/>
                          <w:color w:val="000000" w:themeColor="text1"/>
                          <w:sz w:val="20"/>
                          <w:szCs w:val="20"/>
                          <w:rtl/>
                        </w:rPr>
                        <w:t>ارکان اقتصاد مقاومتی</w:t>
                      </w:r>
                    </w:p>
                  </w:txbxContent>
                </v:textbox>
              </v:shape>
            </w:pict>
          </mc:Fallback>
        </mc:AlternateContent>
      </w:r>
      <w:r w:rsidR="00A239D6" w:rsidRPr="00A42E3B">
        <w:rPr>
          <w:rFonts w:cs="B Nazanin"/>
          <w:noProof/>
          <w:sz w:val="26"/>
          <w:szCs w:val="26"/>
          <w:rtl/>
          <w:lang w:bidi="ar-SA"/>
        </w:rPr>
        <mc:AlternateContent>
          <mc:Choice Requires="wps">
            <w:drawing>
              <wp:anchor distT="0" distB="0" distL="114300" distR="114300" simplePos="0" relativeHeight="251667456" behindDoc="0" locked="0" layoutInCell="1" allowOverlap="1" wp14:anchorId="34F4B685" wp14:editId="2B0AD2FA">
                <wp:simplePos x="0" y="0"/>
                <wp:positionH relativeFrom="column">
                  <wp:posOffset>1509395</wp:posOffset>
                </wp:positionH>
                <wp:positionV relativeFrom="paragraph">
                  <wp:posOffset>938530</wp:posOffset>
                </wp:positionV>
                <wp:extent cx="1419225" cy="800100"/>
                <wp:effectExtent l="0" t="0" r="9525" b="0"/>
                <wp:wrapNone/>
                <wp:docPr id="16" name="Left Arrow 16"/>
                <wp:cNvGraphicFramePr/>
                <a:graphic xmlns:a="http://schemas.openxmlformats.org/drawingml/2006/main">
                  <a:graphicData uri="http://schemas.microsoft.com/office/word/2010/wordprocessingShape">
                    <wps:wsp>
                      <wps:cNvSpPr/>
                      <wps:spPr>
                        <a:xfrm>
                          <a:off x="0" y="0"/>
                          <a:ext cx="1419225" cy="800100"/>
                        </a:xfrm>
                        <a:prstGeom prst="leftArrow">
                          <a:avLst>
                            <a:gd name="adj1" fmla="val 61905"/>
                            <a:gd name="adj2" fmla="val 34211"/>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85F25" w14:textId="77777777" w:rsidR="00C860BD" w:rsidRPr="00E822AB" w:rsidRDefault="00C860BD" w:rsidP="00482D2E">
                            <w:pPr>
                              <w:jc w:val="center"/>
                              <w:rPr>
                                <w:rFonts w:cs="B Nazanin"/>
                                <w:color w:val="000000" w:themeColor="text1"/>
                                <w:sz w:val="20"/>
                                <w:szCs w:val="20"/>
                              </w:rPr>
                            </w:pPr>
                            <w:r w:rsidRPr="00E822AB">
                              <w:rPr>
                                <w:rFonts w:cs="B Nazanin" w:hint="cs"/>
                                <w:color w:val="000000" w:themeColor="text1"/>
                                <w:sz w:val="20"/>
                                <w:szCs w:val="20"/>
                                <w:rtl/>
                              </w:rPr>
                              <w:t xml:space="preserve">محورهای </w:t>
                            </w:r>
                            <w:r>
                              <w:rPr>
                                <w:rFonts w:cs="B Nazanin" w:hint="cs"/>
                                <w:color w:val="000000" w:themeColor="text1"/>
                                <w:sz w:val="20"/>
                                <w:szCs w:val="20"/>
                                <w:rtl/>
                              </w:rPr>
                              <w:t xml:space="preserve">اقتصاد مقاومتی </w:t>
                            </w:r>
                            <w:r w:rsidRPr="00E822AB">
                              <w:rPr>
                                <w:rFonts w:cs="B Nazanin" w:hint="cs"/>
                                <w:color w:val="000000" w:themeColor="text1"/>
                                <w:sz w:val="20"/>
                                <w:szCs w:val="20"/>
                                <w:rtl/>
                              </w:rPr>
                              <w:t>متأثر از نظام ارزی</w:t>
                            </w:r>
                            <w:r>
                              <w:rPr>
                                <w:rFonts w:cs="B Nazanin" w:hint="cs"/>
                                <w:color w:val="000000" w:themeColor="text1"/>
                                <w:sz w:val="20"/>
                                <w:szCs w:val="20"/>
                                <w:rtl/>
                              </w:rPr>
                              <w:t xml:space="preserve"> مطلوب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4B6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9" type="#_x0000_t66" style="position:absolute;left:0;text-align:left;margin-left:118.85pt;margin-top:73.9pt;width:111.7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" adj="4166,4114" fillcolor="#d8d8d8 [2732]" stroked="f" strokeweight="1pt">
                <v:textbox>
                  <w:txbxContent>
                    <w:p w14:paraId="0DA85F25" w14:textId="77777777" w:rsidR="00C860BD" w:rsidRPr="00E822AB" w:rsidRDefault="00C860BD" w:rsidP="00482D2E">
                      <w:pPr>
                        <w:jc w:val="center"/>
                        <w:rPr>
                          <w:rFonts w:cs="B Nazanin"/>
                          <w:color w:val="000000" w:themeColor="text1"/>
                          <w:sz w:val="20"/>
                          <w:szCs w:val="20"/>
                        </w:rPr>
                      </w:pPr>
                      <w:r w:rsidRPr="00E822AB">
                        <w:rPr>
                          <w:rFonts w:cs="B Nazanin" w:hint="cs"/>
                          <w:color w:val="000000" w:themeColor="text1"/>
                          <w:sz w:val="20"/>
                          <w:szCs w:val="20"/>
                          <w:rtl/>
                        </w:rPr>
                        <w:t xml:space="preserve">محورهای </w:t>
                      </w:r>
                      <w:r>
                        <w:rPr>
                          <w:rFonts w:cs="B Nazanin" w:hint="cs"/>
                          <w:color w:val="000000" w:themeColor="text1"/>
                          <w:sz w:val="20"/>
                          <w:szCs w:val="20"/>
                          <w:rtl/>
                        </w:rPr>
                        <w:t xml:space="preserve">اقتصاد مقاومتی </w:t>
                      </w:r>
                      <w:r w:rsidRPr="00E822AB">
                        <w:rPr>
                          <w:rFonts w:cs="B Nazanin" w:hint="cs"/>
                          <w:color w:val="000000" w:themeColor="text1"/>
                          <w:sz w:val="20"/>
                          <w:szCs w:val="20"/>
                          <w:rtl/>
                        </w:rPr>
                        <w:t>متأثر از نظام ارزی</w:t>
                      </w:r>
                      <w:r>
                        <w:rPr>
                          <w:rFonts w:cs="B Nazanin" w:hint="cs"/>
                          <w:color w:val="000000" w:themeColor="text1"/>
                          <w:sz w:val="20"/>
                          <w:szCs w:val="20"/>
                          <w:rtl/>
                        </w:rPr>
                        <w:t xml:space="preserve"> مطلوب</w:t>
                      </w:r>
                    </w:p>
                  </w:txbxContent>
                </v:textbox>
              </v:shape>
            </w:pict>
          </mc:Fallback>
        </mc:AlternateContent>
      </w:r>
      <w:r w:rsidR="00A239D6" w:rsidRPr="00A42E3B">
        <w:rPr>
          <w:rFonts w:cs="B Nazanin"/>
          <w:noProof/>
          <w:sz w:val="26"/>
          <w:szCs w:val="26"/>
          <w:rtl/>
          <w:lang w:bidi="ar-SA"/>
        </w:rPr>
        <w:drawing>
          <wp:anchor distT="0" distB="0" distL="114300" distR="114300" simplePos="0" relativeHeight="251666432" behindDoc="0" locked="0" layoutInCell="1" allowOverlap="1" wp14:anchorId="594C7F4F" wp14:editId="371B0188">
            <wp:simplePos x="0" y="0"/>
            <wp:positionH relativeFrom="margin">
              <wp:posOffset>-1329055</wp:posOffset>
            </wp:positionH>
            <wp:positionV relativeFrom="paragraph">
              <wp:posOffset>186055</wp:posOffset>
            </wp:positionV>
            <wp:extent cx="4714875" cy="2400300"/>
            <wp:effectExtent l="0" t="0" r="0" b="5715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13BB56AF" w14:textId="5DD9DA86" w:rsidR="00482D2E" w:rsidRPr="00A42E3B" w:rsidRDefault="00482D2E" w:rsidP="00481FD0">
      <w:pPr>
        <w:spacing w:after="0" w:line="240" w:lineRule="auto"/>
        <w:ind w:firstLine="284"/>
        <w:contextualSpacing/>
        <w:jc w:val="center"/>
        <w:rPr>
          <w:rFonts w:cs="B Nazanin"/>
        </w:rPr>
      </w:pPr>
      <w:r w:rsidRPr="00A42E3B">
        <w:rPr>
          <w:rFonts w:cs="B Nazanin" w:hint="cs"/>
          <w:b/>
          <w:bCs/>
          <w:rtl/>
        </w:rPr>
        <w:t xml:space="preserve">شكل </w:t>
      </w:r>
      <w:r w:rsidR="00481FD0" w:rsidRPr="00A42E3B">
        <w:rPr>
          <w:rFonts w:cs="B Nazanin" w:hint="cs"/>
          <w:b/>
          <w:bCs/>
          <w:rtl/>
        </w:rPr>
        <w:t>4</w:t>
      </w:r>
      <w:r w:rsidRPr="00A42E3B">
        <w:rPr>
          <w:rFonts w:cs="B Nazanin" w:hint="cs"/>
          <w:b/>
          <w:bCs/>
          <w:rtl/>
        </w:rPr>
        <w:t>-</w:t>
      </w:r>
      <w:r w:rsidR="00555E6D" w:rsidRPr="00A42E3B">
        <w:rPr>
          <w:rFonts w:cs="B Nazanin" w:hint="cs"/>
          <w:b/>
          <w:bCs/>
          <w:rtl/>
        </w:rPr>
        <w:t>5</w:t>
      </w:r>
      <w:r w:rsidR="00FB1443" w:rsidRPr="00A42E3B">
        <w:rPr>
          <w:rFonts w:cs="B Nazanin" w:hint="cs"/>
          <w:b/>
          <w:bCs/>
          <w:rtl/>
        </w:rPr>
        <w:t>.</w:t>
      </w:r>
      <w:r w:rsidRPr="00A42E3B">
        <w:rPr>
          <w:rFonts w:cs="B Nazanin" w:hint="cs"/>
          <w:b/>
          <w:bCs/>
          <w:rtl/>
        </w:rPr>
        <w:t xml:space="preserve"> ارتباط اقتصاد مقاومتی و نظام ارزی</w:t>
      </w:r>
    </w:p>
    <w:p w14:paraId="672FE166" w14:textId="51F5C6AC" w:rsidR="004A4F73" w:rsidRPr="00A42E3B" w:rsidRDefault="00482D2E" w:rsidP="008F3524">
      <w:pPr>
        <w:spacing w:after="0" w:line="240" w:lineRule="auto"/>
        <w:contextualSpacing/>
        <w:jc w:val="both"/>
        <w:rPr>
          <w:rFonts w:cs="B Nazanin"/>
          <w:sz w:val="26"/>
          <w:szCs w:val="26"/>
        </w:rPr>
      </w:pPr>
      <w:r w:rsidRPr="00A42E3B">
        <w:rPr>
          <w:rFonts w:cs="B Nazanin" w:hint="cs"/>
          <w:sz w:val="26"/>
          <w:szCs w:val="26"/>
          <w:rtl/>
        </w:rPr>
        <w:t>نظام ارزی مطلوب از طریق ارکان</w:t>
      </w:r>
      <w:r w:rsidRPr="00A42E3B">
        <w:rPr>
          <w:rFonts w:cs="B Nazanin"/>
          <w:sz w:val="26"/>
          <w:szCs w:val="26"/>
          <w:rtl/>
        </w:rPr>
        <w:softHyphen/>
      </w:r>
      <w:r w:rsidRPr="00A42E3B">
        <w:rPr>
          <w:rFonts w:cs="B Nazanin" w:hint="cs"/>
          <w:sz w:val="26"/>
          <w:szCs w:val="26"/>
          <w:rtl/>
        </w:rPr>
        <w:t>های اقتصاد مقاومتی منجر به شکل</w:t>
      </w:r>
      <w:r w:rsidRPr="00A42E3B">
        <w:rPr>
          <w:rFonts w:cs="B Nazanin"/>
          <w:sz w:val="26"/>
          <w:szCs w:val="26"/>
          <w:rtl/>
        </w:rPr>
        <w:softHyphen/>
      </w:r>
      <w:r w:rsidRPr="00A42E3B">
        <w:rPr>
          <w:rFonts w:cs="B Nazanin" w:hint="cs"/>
          <w:sz w:val="26"/>
          <w:szCs w:val="26"/>
          <w:rtl/>
        </w:rPr>
        <w:t>گیری محورهای ثبات اقتصادی، محدود کردن واردات و تقویت تولید ملی، افزایش اشتغال و کاهش بیکاری، آسیب</w:t>
      </w:r>
      <w:r w:rsidRPr="00A42E3B">
        <w:rPr>
          <w:rFonts w:cs="B Nazanin"/>
          <w:sz w:val="26"/>
          <w:szCs w:val="26"/>
          <w:rtl/>
        </w:rPr>
        <w:softHyphen/>
      </w:r>
      <w:r w:rsidRPr="00A42E3B">
        <w:rPr>
          <w:rFonts w:cs="B Nazanin" w:hint="cs"/>
          <w:sz w:val="26"/>
          <w:szCs w:val="26"/>
          <w:rtl/>
        </w:rPr>
        <w:t xml:space="preserve">ناپذیری در برابر </w:t>
      </w:r>
      <w:r w:rsidR="00D24731" w:rsidRPr="00A42E3B">
        <w:rPr>
          <w:rFonts w:cs="B Nazanin" w:hint="cs"/>
          <w:sz w:val="26"/>
          <w:szCs w:val="26"/>
          <w:rtl/>
        </w:rPr>
        <w:t>تکانه</w:t>
      </w:r>
      <w:r w:rsidRPr="00A42E3B">
        <w:rPr>
          <w:rFonts w:cs="B Nazanin"/>
          <w:sz w:val="26"/>
          <w:szCs w:val="26"/>
          <w:rtl/>
        </w:rPr>
        <w:softHyphen/>
      </w:r>
      <w:r w:rsidRPr="00A42E3B">
        <w:rPr>
          <w:rFonts w:cs="B Nazanin" w:hint="cs"/>
          <w:sz w:val="26"/>
          <w:szCs w:val="26"/>
          <w:rtl/>
        </w:rPr>
        <w:t>های تورمی و پرهیز از تورم فزاینده و درنتیجه تحقق اقتصاد مقاومتی می</w:t>
      </w:r>
      <w:r w:rsidRPr="00A42E3B">
        <w:rPr>
          <w:rFonts w:cs="B Nazanin"/>
          <w:sz w:val="26"/>
          <w:szCs w:val="26"/>
          <w:rtl/>
        </w:rPr>
        <w:softHyphen/>
      </w:r>
      <w:r w:rsidRPr="00A42E3B">
        <w:rPr>
          <w:rFonts w:cs="B Nazanin" w:hint="cs"/>
          <w:sz w:val="26"/>
          <w:szCs w:val="26"/>
          <w:rtl/>
        </w:rPr>
        <w:t>شود. به عبارت دیگر، می</w:t>
      </w:r>
      <w:r w:rsidRPr="00A42E3B">
        <w:rPr>
          <w:rFonts w:cs="B Nazanin"/>
          <w:sz w:val="26"/>
          <w:szCs w:val="26"/>
          <w:rtl/>
        </w:rPr>
        <w:softHyphen/>
      </w:r>
      <w:r w:rsidRPr="00A42E3B">
        <w:rPr>
          <w:rFonts w:cs="B Nazanin" w:hint="cs"/>
          <w:sz w:val="26"/>
          <w:szCs w:val="26"/>
          <w:rtl/>
        </w:rPr>
        <w:t>توان گفت که اگر نظام ارزی به درستی عمل نکند آنگاه دستیابی به اقتصاد مقاومتی امکان</w:t>
      </w:r>
      <w:r w:rsidRPr="00A42E3B">
        <w:rPr>
          <w:rFonts w:cs="B Nazanin"/>
          <w:sz w:val="26"/>
          <w:szCs w:val="26"/>
          <w:rtl/>
        </w:rPr>
        <w:softHyphen/>
      </w:r>
      <w:r w:rsidRPr="00A42E3B">
        <w:rPr>
          <w:rFonts w:cs="B Nazanin" w:hint="cs"/>
          <w:sz w:val="26"/>
          <w:szCs w:val="26"/>
          <w:rtl/>
        </w:rPr>
        <w:t>پذیر نمی</w:t>
      </w:r>
      <w:r w:rsidRPr="00A42E3B">
        <w:rPr>
          <w:rFonts w:cs="B Nazanin"/>
          <w:sz w:val="26"/>
          <w:szCs w:val="26"/>
          <w:rtl/>
        </w:rPr>
        <w:softHyphen/>
      </w:r>
      <w:r w:rsidRPr="00A42E3B">
        <w:rPr>
          <w:rFonts w:cs="B Nazanin" w:hint="cs"/>
          <w:sz w:val="26"/>
          <w:szCs w:val="26"/>
          <w:rtl/>
        </w:rPr>
        <w:t>باشد. در این شرایط واردات مقرون</w:t>
      </w:r>
      <w:r w:rsidRPr="00A42E3B">
        <w:rPr>
          <w:rFonts w:cs="B Nazanin"/>
          <w:sz w:val="26"/>
          <w:szCs w:val="26"/>
          <w:rtl/>
        </w:rPr>
        <w:softHyphen/>
      </w:r>
      <w:r w:rsidRPr="00A42E3B">
        <w:rPr>
          <w:rFonts w:cs="B Nazanin" w:hint="cs"/>
          <w:sz w:val="26"/>
          <w:szCs w:val="26"/>
          <w:rtl/>
        </w:rPr>
        <w:t>به صرفه</w:t>
      </w:r>
      <w:r w:rsidRPr="00A42E3B">
        <w:rPr>
          <w:rFonts w:cs="B Nazanin"/>
          <w:sz w:val="26"/>
          <w:szCs w:val="26"/>
          <w:rtl/>
        </w:rPr>
        <w:softHyphen/>
      </w:r>
      <w:r w:rsidRPr="00A42E3B">
        <w:rPr>
          <w:rFonts w:cs="B Nazanin" w:hint="cs"/>
          <w:sz w:val="26"/>
          <w:szCs w:val="26"/>
          <w:rtl/>
        </w:rPr>
        <w:t>تر بوده و تمایل به واردات افزایش یافته و تولید داخلی بازار خود را از دست می</w:t>
      </w:r>
      <w:r w:rsidRPr="00A42E3B">
        <w:rPr>
          <w:rFonts w:cs="B Nazanin"/>
          <w:sz w:val="26"/>
          <w:szCs w:val="26"/>
          <w:rtl/>
        </w:rPr>
        <w:softHyphen/>
      </w:r>
      <w:r w:rsidRPr="00A42E3B">
        <w:rPr>
          <w:rFonts w:cs="B Nazanin" w:hint="cs"/>
          <w:sz w:val="26"/>
          <w:szCs w:val="26"/>
          <w:rtl/>
        </w:rPr>
        <w:t>دهد و به دنبال آن اشتغال کاهش و بیکاری افزایش می</w:t>
      </w:r>
      <w:r w:rsidRPr="00A42E3B">
        <w:rPr>
          <w:rFonts w:cs="B Nazanin"/>
          <w:sz w:val="26"/>
          <w:szCs w:val="26"/>
          <w:rtl/>
        </w:rPr>
        <w:softHyphen/>
      </w:r>
      <w:r w:rsidRPr="00A42E3B">
        <w:rPr>
          <w:rFonts w:cs="B Nazanin" w:hint="cs"/>
          <w:sz w:val="26"/>
          <w:szCs w:val="26"/>
          <w:rtl/>
        </w:rPr>
        <w:t xml:space="preserve">یابد و رفاه اجتماعی کم شده و </w:t>
      </w:r>
      <w:r w:rsidR="005447E2" w:rsidRPr="00A42E3B">
        <w:rPr>
          <w:rFonts w:cs="B Nazanin" w:hint="cs"/>
          <w:sz w:val="26"/>
          <w:szCs w:val="26"/>
          <w:rtl/>
        </w:rPr>
        <w:t>به</w:t>
      </w:r>
      <w:r w:rsidR="008F3524" w:rsidRPr="00A42E3B">
        <w:rPr>
          <w:rFonts w:cs="B Nazanin" w:hint="cs"/>
          <w:sz w:val="26"/>
          <w:szCs w:val="26"/>
          <w:rtl/>
        </w:rPr>
        <w:t xml:space="preserve"> </w:t>
      </w:r>
      <w:r w:rsidR="005447E2" w:rsidRPr="00A42E3B">
        <w:rPr>
          <w:rFonts w:cs="B Nazanin" w:hint="cs"/>
          <w:sz w:val="26"/>
          <w:szCs w:val="26"/>
          <w:rtl/>
        </w:rPr>
        <w:t>طور</w:t>
      </w:r>
      <w:r w:rsidRPr="00A42E3B">
        <w:rPr>
          <w:rFonts w:cs="B Nazanin" w:hint="cs"/>
          <w:sz w:val="26"/>
          <w:szCs w:val="26"/>
          <w:rtl/>
        </w:rPr>
        <w:t xml:space="preserve"> کلی اقتصاد مقاومتی شکل نمی</w:t>
      </w:r>
      <w:r w:rsidRPr="00A42E3B">
        <w:rPr>
          <w:rFonts w:cs="B Nazanin"/>
          <w:sz w:val="26"/>
          <w:szCs w:val="26"/>
          <w:rtl/>
        </w:rPr>
        <w:softHyphen/>
      </w:r>
      <w:r w:rsidRPr="00A42E3B">
        <w:rPr>
          <w:rFonts w:cs="B Nazanin" w:hint="cs"/>
          <w:sz w:val="26"/>
          <w:szCs w:val="26"/>
          <w:rtl/>
        </w:rPr>
        <w:t>گیرد. بنابراین نحوه عملکرد نظام ارزی یکی از مهم</w:t>
      </w:r>
      <w:r w:rsidRPr="00A42E3B">
        <w:rPr>
          <w:rFonts w:cs="B Nazanin"/>
          <w:sz w:val="26"/>
          <w:szCs w:val="26"/>
          <w:rtl/>
        </w:rPr>
        <w:softHyphen/>
      </w:r>
      <w:r w:rsidRPr="00A42E3B">
        <w:rPr>
          <w:rFonts w:cs="B Nazanin" w:hint="cs"/>
          <w:sz w:val="26"/>
          <w:szCs w:val="26"/>
          <w:rtl/>
        </w:rPr>
        <w:t>ترین عوامل مؤثر بر اقتصاد مقاومتی است.</w:t>
      </w:r>
      <w:r w:rsidR="004A4F73" w:rsidRPr="00A42E3B">
        <w:rPr>
          <w:rFonts w:cs="B Nazanin"/>
          <w:sz w:val="26"/>
          <w:szCs w:val="26"/>
          <w:rtl/>
        </w:rPr>
        <w:br w:type="page"/>
      </w:r>
    </w:p>
    <w:p w14:paraId="32E6F553" w14:textId="78D1EDBF" w:rsidR="00FE44CC" w:rsidRPr="00A42E3B" w:rsidRDefault="00FE44CC" w:rsidP="00FE44CC">
      <w:pPr>
        <w:spacing w:after="0" w:line="240" w:lineRule="auto"/>
        <w:jc w:val="both"/>
        <w:rPr>
          <w:rFonts w:cs="B Nazanin"/>
          <w:b/>
          <w:bCs/>
          <w:sz w:val="36"/>
          <w:szCs w:val="36"/>
          <w:rtl/>
        </w:rPr>
      </w:pPr>
      <w:r w:rsidRPr="00A42E3B">
        <w:rPr>
          <w:rFonts w:cs="B Nazanin" w:hint="cs"/>
          <w:b/>
          <w:bCs/>
          <w:sz w:val="36"/>
          <w:szCs w:val="36"/>
          <w:rtl/>
        </w:rPr>
        <w:lastRenderedPageBreak/>
        <w:t>بخش دوم: طرح یک الگوی تعادل عمومی پویای تصادفی برای قاعده</w:t>
      </w:r>
      <w:r w:rsidRPr="00A42E3B">
        <w:rPr>
          <w:rFonts w:cs="B Nazanin"/>
          <w:b/>
          <w:bCs/>
          <w:sz w:val="36"/>
          <w:szCs w:val="36"/>
          <w:rtl/>
        </w:rPr>
        <w:softHyphen/>
      </w:r>
      <w:r w:rsidR="008A5EF5" w:rsidRPr="00A42E3B">
        <w:rPr>
          <w:rFonts w:cs="B Nazanin" w:hint="cs"/>
          <w:b/>
          <w:bCs/>
          <w:sz w:val="36"/>
          <w:szCs w:val="36"/>
          <w:rtl/>
        </w:rPr>
        <w:t>گذاری</w:t>
      </w:r>
      <w:r w:rsidRPr="00A42E3B">
        <w:rPr>
          <w:rFonts w:cs="B Nazanin" w:hint="cs"/>
          <w:b/>
          <w:bCs/>
          <w:sz w:val="36"/>
          <w:szCs w:val="36"/>
          <w:rtl/>
        </w:rPr>
        <w:t xml:space="preserve"> </w:t>
      </w:r>
      <w:r w:rsidR="008A5EF5" w:rsidRPr="00A42E3B">
        <w:rPr>
          <w:rFonts w:cs="B Nazanin" w:hint="cs"/>
          <w:b/>
          <w:bCs/>
          <w:sz w:val="36"/>
          <w:szCs w:val="36"/>
          <w:rtl/>
        </w:rPr>
        <w:t>نرخ</w:t>
      </w:r>
      <w:r w:rsidR="008A5EF5" w:rsidRPr="00A42E3B">
        <w:rPr>
          <w:rFonts w:cs="B Nazanin"/>
          <w:b/>
          <w:bCs/>
          <w:sz w:val="36"/>
          <w:szCs w:val="36"/>
          <w:rtl/>
        </w:rPr>
        <w:softHyphen/>
      </w:r>
      <w:r w:rsidR="008A5EF5" w:rsidRPr="00A42E3B">
        <w:rPr>
          <w:rFonts w:cs="B Nazanin" w:hint="cs"/>
          <w:b/>
          <w:bCs/>
          <w:sz w:val="36"/>
          <w:szCs w:val="36"/>
          <w:rtl/>
        </w:rPr>
        <w:t xml:space="preserve">بندی </w:t>
      </w:r>
      <w:r w:rsidRPr="00A42E3B">
        <w:rPr>
          <w:rFonts w:cs="B Nazanin" w:hint="cs"/>
          <w:b/>
          <w:bCs/>
          <w:sz w:val="36"/>
          <w:szCs w:val="36"/>
          <w:rtl/>
        </w:rPr>
        <w:t>ارز</w:t>
      </w:r>
    </w:p>
    <w:p w14:paraId="615E40E0" w14:textId="77777777" w:rsidR="00FE44CC" w:rsidRPr="00A42E3B" w:rsidRDefault="00FE44CC" w:rsidP="003A02C1">
      <w:pPr>
        <w:spacing w:after="0" w:line="240" w:lineRule="auto"/>
        <w:jc w:val="both"/>
        <w:rPr>
          <w:rFonts w:cs="B Nazanin"/>
          <w:b/>
          <w:bCs/>
          <w:sz w:val="28"/>
          <w:szCs w:val="28"/>
          <w:rtl/>
        </w:rPr>
      </w:pPr>
      <w:r w:rsidRPr="00A42E3B">
        <w:rPr>
          <w:rFonts w:cs="B Nazanin" w:hint="cs"/>
          <w:b/>
          <w:bCs/>
          <w:sz w:val="28"/>
          <w:szCs w:val="28"/>
          <w:rtl/>
        </w:rPr>
        <w:t xml:space="preserve">فصل </w:t>
      </w:r>
      <w:r w:rsidR="003A02C1" w:rsidRPr="00A42E3B">
        <w:rPr>
          <w:rFonts w:cs="B Nazanin" w:hint="cs"/>
          <w:b/>
          <w:bCs/>
          <w:sz w:val="28"/>
          <w:szCs w:val="28"/>
          <w:rtl/>
        </w:rPr>
        <w:t>پنجم</w:t>
      </w:r>
      <w:r w:rsidRPr="00A42E3B">
        <w:rPr>
          <w:rFonts w:cs="B Nazanin" w:hint="cs"/>
          <w:b/>
          <w:bCs/>
          <w:sz w:val="28"/>
          <w:szCs w:val="28"/>
          <w:rtl/>
        </w:rPr>
        <w:t xml:space="preserve">: </w:t>
      </w:r>
      <w:r w:rsidR="00F25663" w:rsidRPr="00A42E3B">
        <w:rPr>
          <w:rFonts w:cs="B Nazanin" w:hint="cs"/>
          <w:b/>
          <w:bCs/>
          <w:sz w:val="28"/>
          <w:szCs w:val="28"/>
          <w:rtl/>
        </w:rPr>
        <w:t xml:space="preserve">یک </w:t>
      </w:r>
      <w:r w:rsidR="00CD2055" w:rsidRPr="00A42E3B">
        <w:rPr>
          <w:rFonts w:cs="B Nazanin" w:hint="cs"/>
          <w:b/>
          <w:bCs/>
          <w:sz w:val="28"/>
          <w:szCs w:val="28"/>
          <w:rtl/>
        </w:rPr>
        <w:t>اقتصاد باز کوچک در فضای اقتصاد بین</w:t>
      </w:r>
      <w:r w:rsidR="00CD2055" w:rsidRPr="00A42E3B">
        <w:rPr>
          <w:rFonts w:cs="B Nazanin" w:hint="cs"/>
          <w:b/>
          <w:bCs/>
          <w:sz w:val="28"/>
          <w:szCs w:val="28"/>
          <w:rtl/>
        </w:rPr>
        <w:softHyphen/>
        <w:t>الملل معاصر</w:t>
      </w:r>
    </w:p>
    <w:p w14:paraId="77EBB567" w14:textId="77777777" w:rsidR="00497742" w:rsidRPr="00A42E3B" w:rsidRDefault="00FE44CC" w:rsidP="00497742">
      <w:pPr>
        <w:spacing w:after="0" w:line="240" w:lineRule="auto"/>
        <w:jc w:val="both"/>
        <w:rPr>
          <w:rFonts w:cs="B Nazanin"/>
          <w:b/>
          <w:bCs/>
          <w:sz w:val="28"/>
          <w:szCs w:val="28"/>
          <w:rtl/>
        </w:rPr>
      </w:pPr>
      <w:r w:rsidRPr="00A42E3B">
        <w:rPr>
          <w:rFonts w:cs="B Nazanin" w:hint="cs"/>
          <w:b/>
          <w:bCs/>
          <w:sz w:val="28"/>
          <w:szCs w:val="28"/>
          <w:rtl/>
        </w:rPr>
        <w:t xml:space="preserve">فصل </w:t>
      </w:r>
      <w:r w:rsidR="003A02C1" w:rsidRPr="00A42E3B">
        <w:rPr>
          <w:rFonts w:cs="B Nazanin" w:hint="cs"/>
          <w:b/>
          <w:bCs/>
          <w:sz w:val="28"/>
          <w:szCs w:val="28"/>
          <w:rtl/>
        </w:rPr>
        <w:t>ششم</w:t>
      </w:r>
      <w:r w:rsidRPr="00A42E3B">
        <w:rPr>
          <w:rFonts w:cs="B Nazanin" w:hint="cs"/>
          <w:b/>
          <w:bCs/>
          <w:sz w:val="28"/>
          <w:szCs w:val="28"/>
          <w:rtl/>
        </w:rPr>
        <w:t xml:space="preserve">: </w:t>
      </w:r>
      <w:r w:rsidR="00497742" w:rsidRPr="00A42E3B">
        <w:rPr>
          <w:rFonts w:cs="B Nazanin" w:hint="cs"/>
          <w:b/>
          <w:bCs/>
          <w:sz w:val="28"/>
          <w:szCs w:val="28"/>
          <w:rtl/>
        </w:rPr>
        <w:t>روابط ساختاری الگو بر اساس مسأله تصمیم</w:t>
      </w:r>
      <w:r w:rsidR="00497742" w:rsidRPr="00A42E3B">
        <w:rPr>
          <w:rFonts w:cs="B Nazanin"/>
          <w:b/>
          <w:bCs/>
          <w:sz w:val="28"/>
          <w:szCs w:val="28"/>
          <w:rtl/>
        </w:rPr>
        <w:softHyphen/>
      </w:r>
      <w:r w:rsidR="00497742" w:rsidRPr="00A42E3B">
        <w:rPr>
          <w:rFonts w:cs="B Nazanin" w:hint="cs"/>
          <w:b/>
          <w:bCs/>
          <w:sz w:val="28"/>
          <w:szCs w:val="28"/>
          <w:rtl/>
        </w:rPr>
        <w:t>گیری کارگزاران اقتصادی در بخش</w:t>
      </w:r>
      <w:r w:rsidR="00497742" w:rsidRPr="00A42E3B">
        <w:rPr>
          <w:rFonts w:cs="B Nazanin"/>
          <w:b/>
          <w:bCs/>
          <w:sz w:val="28"/>
          <w:szCs w:val="28"/>
          <w:rtl/>
        </w:rPr>
        <w:softHyphen/>
      </w:r>
      <w:r w:rsidR="00497742" w:rsidRPr="00A42E3B">
        <w:rPr>
          <w:rFonts w:cs="B Nazanin" w:hint="cs"/>
          <w:b/>
          <w:bCs/>
          <w:sz w:val="28"/>
          <w:szCs w:val="28"/>
          <w:rtl/>
        </w:rPr>
        <w:t>های مختلف اقتصاد</w:t>
      </w:r>
    </w:p>
    <w:p w14:paraId="289B1D11" w14:textId="77777777" w:rsidR="00497742" w:rsidRPr="00A42E3B" w:rsidRDefault="00FE44CC" w:rsidP="00244A09">
      <w:pPr>
        <w:spacing w:after="0" w:line="240" w:lineRule="auto"/>
        <w:jc w:val="both"/>
        <w:rPr>
          <w:rFonts w:cs="B Nazanin"/>
          <w:b/>
          <w:bCs/>
          <w:sz w:val="28"/>
          <w:szCs w:val="28"/>
          <w:rtl/>
        </w:rPr>
      </w:pPr>
      <w:r w:rsidRPr="00A42E3B">
        <w:rPr>
          <w:rFonts w:cs="B Nazanin" w:hint="cs"/>
          <w:b/>
          <w:bCs/>
          <w:sz w:val="28"/>
          <w:szCs w:val="28"/>
          <w:rtl/>
        </w:rPr>
        <w:t xml:space="preserve">فصل </w:t>
      </w:r>
      <w:r w:rsidR="003A02C1" w:rsidRPr="00A42E3B">
        <w:rPr>
          <w:rFonts w:cs="B Nazanin" w:hint="cs"/>
          <w:b/>
          <w:bCs/>
          <w:sz w:val="28"/>
          <w:szCs w:val="28"/>
          <w:rtl/>
        </w:rPr>
        <w:t>هفتم</w:t>
      </w:r>
      <w:r w:rsidRPr="00A42E3B">
        <w:rPr>
          <w:rFonts w:cs="B Nazanin" w:hint="cs"/>
          <w:b/>
          <w:bCs/>
          <w:sz w:val="28"/>
          <w:szCs w:val="28"/>
          <w:rtl/>
        </w:rPr>
        <w:t xml:space="preserve">: </w:t>
      </w:r>
      <w:r w:rsidR="00244A09" w:rsidRPr="00A42E3B">
        <w:rPr>
          <w:rFonts w:cs="B Nazanin" w:hint="cs"/>
          <w:b/>
          <w:bCs/>
          <w:sz w:val="28"/>
          <w:szCs w:val="28"/>
          <w:rtl/>
        </w:rPr>
        <w:t xml:space="preserve">تحلیل نتایج </w:t>
      </w:r>
      <w:r w:rsidR="00497742" w:rsidRPr="00A42E3B">
        <w:rPr>
          <w:rFonts w:cs="B Nazanin" w:hint="cs"/>
          <w:b/>
          <w:bCs/>
          <w:sz w:val="28"/>
          <w:szCs w:val="28"/>
          <w:rtl/>
        </w:rPr>
        <w:t>شبیه</w:t>
      </w:r>
      <w:r w:rsidR="00497742" w:rsidRPr="00A42E3B">
        <w:rPr>
          <w:rFonts w:cs="B Nazanin" w:hint="cs"/>
          <w:b/>
          <w:bCs/>
          <w:sz w:val="28"/>
          <w:szCs w:val="28"/>
          <w:rtl/>
        </w:rPr>
        <w:softHyphen/>
        <w:t xml:space="preserve">سازی رفتار الگو </w:t>
      </w:r>
      <w:r w:rsidR="00244A09" w:rsidRPr="00A42E3B">
        <w:rPr>
          <w:rFonts w:cs="B Nazanin" w:hint="cs"/>
          <w:b/>
          <w:bCs/>
          <w:sz w:val="28"/>
          <w:szCs w:val="28"/>
          <w:rtl/>
        </w:rPr>
        <w:t>در اقتصاد ایران</w:t>
      </w:r>
    </w:p>
    <w:p w14:paraId="61B6D756" w14:textId="77777777" w:rsidR="00FE44CC" w:rsidRPr="00A42E3B" w:rsidRDefault="00FE44CC">
      <w:pPr>
        <w:bidi w:val="0"/>
        <w:rPr>
          <w:rFonts w:ascii="Times New Roman" w:eastAsia="Times New Roman" w:hAnsi="Times New Roman" w:cs="B Nazanin"/>
          <w:b/>
          <w:bCs/>
          <w:sz w:val="26"/>
          <w:szCs w:val="26"/>
        </w:rPr>
      </w:pPr>
      <w:r w:rsidRPr="00A42E3B">
        <w:rPr>
          <w:rFonts w:ascii="Times New Roman" w:eastAsia="Times New Roman" w:hAnsi="Times New Roman" w:cs="B Nazanin"/>
          <w:b/>
          <w:bCs/>
          <w:sz w:val="26"/>
          <w:szCs w:val="26"/>
          <w:rtl/>
        </w:rPr>
        <w:br w:type="page"/>
      </w:r>
    </w:p>
    <w:p w14:paraId="3E6FE6FE" w14:textId="77777777" w:rsidR="003A02C1" w:rsidRPr="00A42E3B" w:rsidRDefault="003A02C1" w:rsidP="003A02C1">
      <w:pPr>
        <w:spacing w:after="0" w:line="240" w:lineRule="auto"/>
        <w:jc w:val="center"/>
        <w:rPr>
          <w:rFonts w:cs="B Nazanin"/>
          <w:b/>
          <w:bCs/>
          <w:sz w:val="52"/>
          <w:szCs w:val="52"/>
          <w:rtl/>
        </w:rPr>
      </w:pPr>
      <w:r w:rsidRPr="00A42E3B">
        <w:rPr>
          <w:rFonts w:cs="B Nazanin" w:hint="cs"/>
          <w:b/>
          <w:bCs/>
          <w:sz w:val="52"/>
          <w:szCs w:val="52"/>
          <w:rtl/>
        </w:rPr>
        <w:lastRenderedPageBreak/>
        <w:t>فصل پنجم</w:t>
      </w:r>
    </w:p>
    <w:p w14:paraId="65FD7590" w14:textId="77777777" w:rsidR="003A02C1" w:rsidRPr="00A42E3B" w:rsidRDefault="003A02C1" w:rsidP="003A02C1">
      <w:pPr>
        <w:spacing w:after="0" w:line="240" w:lineRule="auto"/>
        <w:jc w:val="center"/>
        <w:rPr>
          <w:rFonts w:cs="B Nazanin"/>
          <w:b/>
          <w:bCs/>
          <w:sz w:val="52"/>
          <w:szCs w:val="52"/>
          <w:rtl/>
        </w:rPr>
      </w:pPr>
      <w:r w:rsidRPr="00A42E3B">
        <w:rPr>
          <w:rFonts w:cs="B Nazanin" w:hint="cs"/>
          <w:b/>
          <w:bCs/>
          <w:sz w:val="52"/>
          <w:szCs w:val="52"/>
          <w:rtl/>
        </w:rPr>
        <w:t>یک اقتصاد باز کوچک در فضای اقتصاد بین</w:t>
      </w:r>
      <w:r w:rsidRPr="00A42E3B">
        <w:rPr>
          <w:rFonts w:cs="B Nazanin" w:hint="cs"/>
          <w:b/>
          <w:bCs/>
          <w:sz w:val="52"/>
          <w:szCs w:val="52"/>
          <w:rtl/>
        </w:rPr>
        <w:softHyphen/>
        <w:t>الملل معاصر</w:t>
      </w:r>
    </w:p>
    <w:p w14:paraId="4794069B" w14:textId="77777777" w:rsidR="003A02C1" w:rsidRPr="00A42E3B" w:rsidRDefault="003A02C1" w:rsidP="003A02C1">
      <w:pPr>
        <w:autoSpaceDE w:val="0"/>
        <w:autoSpaceDN w:val="0"/>
        <w:adjustRightInd w:val="0"/>
        <w:spacing w:after="0" w:line="240" w:lineRule="auto"/>
        <w:jc w:val="both"/>
        <w:rPr>
          <w:rFonts w:cs="B Nazanin"/>
          <w:b/>
          <w:bCs/>
          <w:sz w:val="52"/>
          <w:szCs w:val="52"/>
          <w:rtl/>
        </w:rPr>
      </w:pPr>
      <w:r w:rsidRPr="00A42E3B">
        <w:rPr>
          <w:rFonts w:cs="B Nazanin" w:hint="cs"/>
          <w:b/>
          <w:bCs/>
          <w:sz w:val="28"/>
          <w:szCs w:val="28"/>
          <w:rtl/>
        </w:rPr>
        <w:t>اهداف فصل</w:t>
      </w:r>
      <w:r w:rsidRPr="00A42E3B">
        <w:rPr>
          <w:rFonts w:cs="B Nazanin" w:hint="cs"/>
          <w:b/>
          <w:bCs/>
          <w:sz w:val="52"/>
          <w:szCs w:val="52"/>
          <w:rtl/>
        </w:rPr>
        <w:t>.......................................................</w:t>
      </w:r>
    </w:p>
    <w:p w14:paraId="14CE345D" w14:textId="77777777" w:rsidR="003A02C1" w:rsidRPr="00A42E3B" w:rsidRDefault="003A02C1" w:rsidP="003A02C1">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ارائه یک چارچوب نظری در قالب الگوی تعادل عمومی پویای تصادفی</w:t>
      </w:r>
    </w:p>
    <w:p w14:paraId="45BB9546" w14:textId="77777777" w:rsidR="003A02C1" w:rsidRPr="00A42E3B" w:rsidRDefault="00B228A1" w:rsidP="003A02C1">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تبیین بخش</w:t>
      </w:r>
      <w:r w:rsidRPr="00A42E3B">
        <w:rPr>
          <w:rFonts w:cs="B Nazanin"/>
          <w:sz w:val="26"/>
          <w:szCs w:val="26"/>
          <w:rtl/>
        </w:rPr>
        <w:softHyphen/>
      </w:r>
      <w:r w:rsidRPr="00A42E3B">
        <w:rPr>
          <w:rFonts w:cs="B Nazanin" w:hint="cs"/>
          <w:sz w:val="26"/>
          <w:szCs w:val="26"/>
          <w:rtl/>
        </w:rPr>
        <w:t>های مختلف الگوی تعادل عمومی پویای تصادفی در اقتصاد معاصر</w:t>
      </w:r>
    </w:p>
    <w:p w14:paraId="485A6ED4" w14:textId="77777777" w:rsidR="003A02C1" w:rsidRPr="00A42E3B" w:rsidRDefault="00B228A1" w:rsidP="003A02C1">
      <w:pPr>
        <w:pStyle w:val="ListParagraph"/>
        <w:numPr>
          <w:ilvl w:val="0"/>
          <w:numId w:val="15"/>
        </w:numPr>
        <w:autoSpaceDE w:val="0"/>
        <w:autoSpaceDN w:val="0"/>
        <w:adjustRightInd w:val="0"/>
        <w:spacing w:after="0" w:line="240" w:lineRule="auto"/>
        <w:jc w:val="both"/>
        <w:rPr>
          <w:rFonts w:cs="B Nazanin"/>
          <w:sz w:val="26"/>
          <w:szCs w:val="26"/>
          <w:rtl/>
        </w:rPr>
      </w:pPr>
      <w:r w:rsidRPr="00A42E3B">
        <w:rPr>
          <w:rFonts w:cs="B Nazanin" w:hint="cs"/>
          <w:sz w:val="26"/>
          <w:szCs w:val="26"/>
          <w:rtl/>
        </w:rPr>
        <w:t>ایجاد روابط ساختاری اقتصاد ایران</w:t>
      </w:r>
    </w:p>
    <w:p w14:paraId="505A9108" w14:textId="77777777" w:rsidR="001D61BE" w:rsidRPr="00A42E3B" w:rsidRDefault="001D61BE" w:rsidP="00B249EF">
      <w:pPr>
        <w:tabs>
          <w:tab w:val="center" w:pos="4680"/>
        </w:tabs>
        <w:spacing w:after="0" w:line="240" w:lineRule="auto"/>
        <w:jc w:val="both"/>
        <w:rPr>
          <w:rFonts w:ascii="Times New Roman" w:eastAsia="Times New Roman" w:hAnsi="Times New Roman" w:cs="B Nazanin"/>
          <w:b/>
          <w:bCs/>
          <w:sz w:val="26"/>
          <w:szCs w:val="26"/>
          <w:rtl/>
        </w:rPr>
      </w:pPr>
      <w:r w:rsidRPr="00A42E3B">
        <w:rPr>
          <w:rFonts w:ascii="Times New Roman" w:eastAsia="Times New Roman" w:hAnsi="Times New Roman" w:cs="B Nazanin" w:hint="cs"/>
          <w:b/>
          <w:bCs/>
          <w:sz w:val="26"/>
          <w:szCs w:val="26"/>
          <w:rtl/>
        </w:rPr>
        <w:t>مقدمه</w:t>
      </w:r>
    </w:p>
    <w:p w14:paraId="7FD5D671" w14:textId="7C191A11" w:rsidR="00416D8C" w:rsidRPr="00A42E3B" w:rsidRDefault="005E3820" w:rsidP="008C7FBE">
      <w:pPr>
        <w:spacing w:after="0" w:line="240" w:lineRule="auto"/>
        <w:jc w:val="both"/>
        <w:rPr>
          <w:rFonts w:cs="B Nazanin"/>
          <w:sz w:val="26"/>
          <w:szCs w:val="26"/>
          <w:rtl/>
        </w:rPr>
      </w:pPr>
      <w:r w:rsidRPr="00A42E3B">
        <w:rPr>
          <w:rFonts w:cs="B Nazanin" w:hint="cs"/>
          <w:sz w:val="26"/>
          <w:szCs w:val="26"/>
          <w:rtl/>
        </w:rPr>
        <w:t>در پژوهش</w:t>
      </w:r>
      <w:r w:rsidRPr="00A42E3B">
        <w:rPr>
          <w:rFonts w:cs="B Nazanin"/>
          <w:sz w:val="26"/>
          <w:szCs w:val="26"/>
          <w:rtl/>
        </w:rPr>
        <w:softHyphen/>
      </w:r>
      <w:r w:rsidRPr="00A42E3B">
        <w:rPr>
          <w:rFonts w:cs="B Nazanin" w:hint="cs"/>
          <w:sz w:val="26"/>
          <w:szCs w:val="26"/>
          <w:rtl/>
        </w:rPr>
        <w:t>های علمی (نظری یا کاربردی)، از روش</w:t>
      </w:r>
      <w:r w:rsidRPr="00A42E3B">
        <w:rPr>
          <w:rFonts w:cs="B Nazanin"/>
          <w:sz w:val="26"/>
          <w:szCs w:val="26"/>
          <w:rtl/>
        </w:rPr>
        <w:softHyphen/>
      </w:r>
      <w:r w:rsidRPr="00A42E3B">
        <w:rPr>
          <w:rFonts w:cs="B Nazanin" w:hint="cs"/>
          <w:sz w:val="26"/>
          <w:szCs w:val="26"/>
          <w:rtl/>
        </w:rPr>
        <w:t xml:space="preserve">های مختلفی برای </w:t>
      </w:r>
      <w:r w:rsidR="00054D9B" w:rsidRPr="00A42E3B">
        <w:rPr>
          <w:rFonts w:cs="B Nazanin" w:hint="cs"/>
          <w:sz w:val="26"/>
          <w:szCs w:val="26"/>
          <w:rtl/>
        </w:rPr>
        <w:t>رسیدن به</w:t>
      </w:r>
      <w:r w:rsidR="00077B0E" w:rsidRPr="00A42E3B">
        <w:rPr>
          <w:rFonts w:cs="B Nazanin" w:hint="cs"/>
          <w:sz w:val="26"/>
          <w:szCs w:val="26"/>
          <w:rtl/>
        </w:rPr>
        <w:t xml:space="preserve"> اهداف مطالعه</w:t>
      </w:r>
      <w:r w:rsidRPr="00A42E3B">
        <w:rPr>
          <w:rFonts w:cs="B Nazanin" w:hint="cs"/>
          <w:sz w:val="26"/>
          <w:szCs w:val="26"/>
          <w:rtl/>
        </w:rPr>
        <w:t xml:space="preserve"> استفاده می</w:t>
      </w:r>
      <w:r w:rsidRPr="00A42E3B">
        <w:rPr>
          <w:rFonts w:cs="B Nazanin"/>
          <w:sz w:val="26"/>
          <w:szCs w:val="26"/>
          <w:rtl/>
        </w:rPr>
        <w:softHyphen/>
      </w:r>
      <w:r w:rsidRPr="00A42E3B">
        <w:rPr>
          <w:rFonts w:cs="B Nazanin" w:hint="cs"/>
          <w:sz w:val="26"/>
          <w:szCs w:val="26"/>
          <w:rtl/>
        </w:rPr>
        <w:t xml:space="preserve">شود. این </w:t>
      </w:r>
      <w:r w:rsidR="002B4844" w:rsidRPr="00A42E3B">
        <w:rPr>
          <w:rFonts w:cs="B Nazanin" w:hint="cs"/>
          <w:sz w:val="26"/>
          <w:szCs w:val="26"/>
          <w:rtl/>
        </w:rPr>
        <w:t xml:space="preserve">کتاب </w:t>
      </w:r>
      <w:r w:rsidRPr="00A42E3B">
        <w:rPr>
          <w:rFonts w:cs="B Nazanin" w:hint="cs"/>
          <w:sz w:val="26"/>
          <w:szCs w:val="26"/>
          <w:rtl/>
        </w:rPr>
        <w:t xml:space="preserve">به دنبال فراهم نمودن چارچوب و بستر فکری مناسب برای درک و شناسایی تأثیر اجرای </w:t>
      </w:r>
      <w:r w:rsidR="007F0F8D" w:rsidRPr="00A42E3B">
        <w:rPr>
          <w:rFonts w:cs="B Nazanin" w:hint="cs"/>
          <w:sz w:val="26"/>
          <w:szCs w:val="26"/>
          <w:rtl/>
        </w:rPr>
        <w:t>قاعده</w:t>
      </w:r>
      <w:r w:rsidRPr="00A42E3B">
        <w:rPr>
          <w:rFonts w:cs="B Nazanin" w:hint="cs"/>
          <w:sz w:val="26"/>
          <w:szCs w:val="26"/>
          <w:rtl/>
        </w:rPr>
        <w:t xml:space="preserve"> نرخ</w:t>
      </w:r>
      <w:r w:rsidRPr="00A42E3B">
        <w:rPr>
          <w:rFonts w:cs="B Nazanin"/>
          <w:sz w:val="26"/>
          <w:szCs w:val="26"/>
          <w:rtl/>
        </w:rPr>
        <w:softHyphen/>
      </w:r>
      <w:r w:rsidRPr="00A42E3B">
        <w:rPr>
          <w:rFonts w:cs="B Nazanin" w:hint="cs"/>
          <w:sz w:val="26"/>
          <w:szCs w:val="26"/>
          <w:rtl/>
        </w:rPr>
        <w:t>بندی تورمی ارز است</w:t>
      </w:r>
      <w:r w:rsidR="002801ED" w:rsidRPr="00A42E3B">
        <w:rPr>
          <w:rFonts w:cs="B Nazanin" w:hint="cs"/>
          <w:sz w:val="26"/>
          <w:szCs w:val="26"/>
          <w:rtl/>
        </w:rPr>
        <w:t>.</w:t>
      </w:r>
      <w:r w:rsidRPr="00A42E3B">
        <w:rPr>
          <w:rFonts w:cs="B Nazanin" w:hint="cs"/>
          <w:sz w:val="26"/>
          <w:szCs w:val="26"/>
          <w:rtl/>
        </w:rPr>
        <w:t xml:space="preserve"> </w:t>
      </w:r>
      <w:r w:rsidR="00101D49" w:rsidRPr="00A42E3B">
        <w:rPr>
          <w:rFonts w:cs="B Nazanin" w:hint="cs"/>
          <w:sz w:val="26"/>
          <w:szCs w:val="26"/>
          <w:rtl/>
        </w:rPr>
        <w:t>در این راستا</w:t>
      </w:r>
      <w:r w:rsidRPr="00A42E3B">
        <w:rPr>
          <w:rFonts w:cs="B Nazanin" w:hint="cs"/>
          <w:sz w:val="26"/>
          <w:szCs w:val="26"/>
          <w:rtl/>
        </w:rPr>
        <w:t xml:space="preserve"> از یک الگوی ریاضی و چارچوب نظری برای دستیابی به اهداف تحقیق استفاده </w:t>
      </w:r>
      <w:r w:rsidR="00101D49" w:rsidRPr="00A42E3B">
        <w:rPr>
          <w:rFonts w:cs="B Nazanin" w:hint="cs"/>
          <w:sz w:val="26"/>
          <w:szCs w:val="26"/>
          <w:rtl/>
        </w:rPr>
        <w:t>می‌کنیم</w:t>
      </w:r>
      <w:r w:rsidRPr="00A42E3B">
        <w:rPr>
          <w:rFonts w:cs="B Nazanin" w:hint="cs"/>
          <w:sz w:val="26"/>
          <w:szCs w:val="26"/>
          <w:rtl/>
        </w:rPr>
        <w:t xml:space="preserve">. </w:t>
      </w:r>
      <w:r w:rsidR="008C7FBE" w:rsidRPr="00A42E3B">
        <w:rPr>
          <w:rFonts w:cs="B Nazanin" w:hint="cs"/>
          <w:sz w:val="26"/>
          <w:szCs w:val="26"/>
          <w:rtl/>
        </w:rPr>
        <w:t xml:space="preserve">در علم اقتصاد امروز، </w:t>
      </w:r>
      <w:r w:rsidRPr="00A42E3B">
        <w:rPr>
          <w:rFonts w:cs="B Nazanin" w:hint="cs"/>
          <w:sz w:val="26"/>
          <w:szCs w:val="26"/>
          <w:rtl/>
        </w:rPr>
        <w:t>الگوهای ریاضی مختلفی</w:t>
      </w:r>
      <w:r w:rsidR="00A509A9" w:rsidRPr="00A42E3B">
        <w:rPr>
          <w:rFonts w:cs="B Nazanin" w:hint="cs"/>
          <w:sz w:val="26"/>
          <w:szCs w:val="26"/>
          <w:rtl/>
        </w:rPr>
        <w:t xml:space="preserve"> برای تحقق این هدف توسعه داده شده است</w:t>
      </w:r>
      <w:r w:rsidR="008C7FBE" w:rsidRPr="00A42E3B">
        <w:rPr>
          <w:rFonts w:cs="B Nazanin" w:hint="cs"/>
          <w:sz w:val="26"/>
          <w:szCs w:val="26"/>
          <w:rtl/>
        </w:rPr>
        <w:t xml:space="preserve">؛ لکن در این </w:t>
      </w:r>
      <w:r w:rsidR="0012426F" w:rsidRPr="00A42E3B">
        <w:rPr>
          <w:rFonts w:cs="B Nazanin" w:hint="cs"/>
          <w:sz w:val="26"/>
          <w:szCs w:val="26"/>
          <w:rtl/>
        </w:rPr>
        <w:t>کتاب</w:t>
      </w:r>
      <w:r w:rsidR="008C7FBE" w:rsidRPr="00A42E3B">
        <w:rPr>
          <w:rFonts w:cs="B Nazanin" w:hint="cs"/>
          <w:sz w:val="26"/>
          <w:szCs w:val="26"/>
          <w:rtl/>
        </w:rPr>
        <w:t>،</w:t>
      </w:r>
      <w:r w:rsidR="00D11A25" w:rsidRPr="00A42E3B">
        <w:rPr>
          <w:rFonts w:cs="B Nazanin" w:hint="cs"/>
          <w:sz w:val="26"/>
          <w:szCs w:val="26"/>
          <w:rtl/>
        </w:rPr>
        <w:t xml:space="preserve"> </w:t>
      </w:r>
      <w:r w:rsidRPr="00A42E3B">
        <w:rPr>
          <w:rFonts w:cs="B Nazanin" w:hint="cs"/>
          <w:sz w:val="26"/>
          <w:szCs w:val="26"/>
          <w:rtl/>
        </w:rPr>
        <w:t>با توجه به فراگیری و قدرت تحلیل بیش‌تر الگوهای تعادل عمومی پویای تصادفی از این نوع الگو استفاده می‌شود. الگوی مورد مطالعه یک اقتصاد باز کوچک در فضای اقتصاد بین</w:t>
      </w:r>
      <w:r w:rsidRPr="00A42E3B">
        <w:rPr>
          <w:rFonts w:cs="B Nazanin" w:hint="cs"/>
          <w:sz w:val="26"/>
          <w:szCs w:val="26"/>
          <w:rtl/>
        </w:rPr>
        <w:softHyphen/>
        <w:t>الملل را تبیین و تحلیل می</w:t>
      </w:r>
      <w:r w:rsidRPr="00A42E3B">
        <w:rPr>
          <w:rFonts w:cs="B Nazanin"/>
          <w:sz w:val="26"/>
          <w:szCs w:val="26"/>
          <w:rtl/>
        </w:rPr>
        <w:softHyphen/>
      </w:r>
      <w:r w:rsidRPr="00A42E3B">
        <w:rPr>
          <w:rFonts w:cs="B Nazanin" w:hint="cs"/>
          <w:sz w:val="26"/>
          <w:szCs w:val="26"/>
          <w:rtl/>
        </w:rPr>
        <w:t>کند. علاوه بر آن، با توجه به شرایط اقتصادهای معاصر، در این الگو پول و بانک</w:t>
      </w:r>
      <w:r w:rsidR="00D11A25" w:rsidRPr="00A42E3B">
        <w:rPr>
          <w:rFonts w:cs="B Nazanin"/>
          <w:sz w:val="26"/>
          <w:szCs w:val="26"/>
          <w:rtl/>
        </w:rPr>
        <w:softHyphen/>
      </w:r>
      <w:r w:rsidRPr="00A42E3B">
        <w:rPr>
          <w:rFonts w:cs="B Nazanin" w:hint="cs"/>
          <w:sz w:val="26"/>
          <w:szCs w:val="26"/>
          <w:rtl/>
        </w:rPr>
        <w:t>داری مدرن نیز به بخش</w:t>
      </w:r>
      <w:r w:rsidRPr="00A42E3B">
        <w:rPr>
          <w:rFonts w:cs="B Nazanin"/>
          <w:sz w:val="26"/>
          <w:szCs w:val="26"/>
          <w:rtl/>
        </w:rPr>
        <w:softHyphen/>
      </w:r>
      <w:r w:rsidRPr="00A42E3B">
        <w:rPr>
          <w:rFonts w:cs="B Nazanin" w:hint="cs"/>
          <w:sz w:val="26"/>
          <w:szCs w:val="26"/>
          <w:rtl/>
        </w:rPr>
        <w:t>های اصلی الگو اضافه شده است. بر این اساس، ابتدا پویایی</w:t>
      </w:r>
      <w:r w:rsidRPr="00A42E3B">
        <w:rPr>
          <w:rFonts w:cs="B Nazanin"/>
          <w:sz w:val="26"/>
          <w:szCs w:val="26"/>
          <w:rtl/>
        </w:rPr>
        <w:softHyphen/>
      </w:r>
      <w:r w:rsidRPr="00A42E3B">
        <w:rPr>
          <w:rFonts w:cs="B Nazanin" w:hint="cs"/>
          <w:sz w:val="26"/>
          <w:szCs w:val="26"/>
          <w:rtl/>
        </w:rPr>
        <w:t>های جهانی قیمت کالای همگن تبیین شده و سپس روابط ساختاری اقتصاد داخل تبیین می</w:t>
      </w:r>
      <w:r w:rsidRPr="00A42E3B">
        <w:rPr>
          <w:rFonts w:cs="B Nazanin"/>
          <w:sz w:val="26"/>
          <w:szCs w:val="26"/>
          <w:rtl/>
        </w:rPr>
        <w:softHyphen/>
      </w:r>
      <w:r w:rsidRPr="00A42E3B">
        <w:rPr>
          <w:rFonts w:cs="B Nazanin" w:hint="cs"/>
          <w:sz w:val="26"/>
          <w:szCs w:val="26"/>
          <w:rtl/>
        </w:rPr>
        <w:t>شود. همچنین، در بخش بعدی شرایط پولی و مالی اقتصاد (بانک</w:t>
      </w:r>
      <w:r w:rsidR="00CD44C6" w:rsidRPr="00A42E3B">
        <w:rPr>
          <w:rFonts w:cs="B Nazanin" w:hint="cs"/>
          <w:sz w:val="26"/>
          <w:szCs w:val="26"/>
          <w:rtl/>
        </w:rPr>
        <w:t>‌</w:t>
      </w:r>
      <w:r w:rsidRPr="00A42E3B">
        <w:rPr>
          <w:rFonts w:cs="B Nazanin" w:hint="cs"/>
          <w:sz w:val="26"/>
          <w:szCs w:val="26"/>
          <w:rtl/>
        </w:rPr>
        <w:t>ها)، به الگو افزوده شده و ساختار کلی الگو تکمیل می</w:t>
      </w:r>
      <w:r w:rsidRPr="00A42E3B">
        <w:rPr>
          <w:rFonts w:cs="B Nazanin"/>
          <w:sz w:val="26"/>
          <w:szCs w:val="26"/>
          <w:rtl/>
        </w:rPr>
        <w:softHyphen/>
      </w:r>
      <w:r w:rsidRPr="00A42E3B">
        <w:rPr>
          <w:rFonts w:cs="B Nazanin" w:hint="cs"/>
          <w:sz w:val="26"/>
          <w:szCs w:val="26"/>
          <w:rtl/>
        </w:rPr>
        <w:t>شود.</w:t>
      </w:r>
    </w:p>
    <w:p w14:paraId="4D6A92E9" w14:textId="77777777" w:rsidR="00416D8C" w:rsidRPr="00A42E3B" w:rsidRDefault="00416D8C" w:rsidP="00416D8C">
      <w:pPr>
        <w:spacing w:after="0" w:line="240" w:lineRule="auto"/>
        <w:jc w:val="both"/>
        <w:rPr>
          <w:rFonts w:cs="B Nazanin"/>
          <w:sz w:val="26"/>
          <w:szCs w:val="26"/>
          <w:rtl/>
        </w:rPr>
      </w:pPr>
    </w:p>
    <w:p w14:paraId="788A4189" w14:textId="35516E78" w:rsidR="000233E1" w:rsidRPr="00A42E3B" w:rsidRDefault="0018715B" w:rsidP="00416D8C">
      <w:pPr>
        <w:spacing w:after="0" w:line="240" w:lineRule="auto"/>
        <w:jc w:val="both"/>
        <w:rPr>
          <w:rFonts w:cs="B Nazanin"/>
          <w:b/>
          <w:bCs/>
          <w:sz w:val="26"/>
          <w:szCs w:val="26"/>
          <w:rtl/>
        </w:rPr>
      </w:pPr>
      <w:r w:rsidRPr="00A42E3B">
        <w:rPr>
          <w:rFonts w:cs="B Nazanin" w:hint="cs"/>
          <w:b/>
          <w:bCs/>
          <w:sz w:val="26"/>
          <w:szCs w:val="26"/>
          <w:rtl/>
        </w:rPr>
        <w:t xml:space="preserve">1. </w:t>
      </w:r>
      <w:r w:rsidR="00F25663" w:rsidRPr="00A42E3B">
        <w:rPr>
          <w:rFonts w:cs="B Nazanin" w:hint="cs"/>
          <w:b/>
          <w:bCs/>
          <w:sz w:val="26"/>
          <w:szCs w:val="26"/>
          <w:rtl/>
        </w:rPr>
        <w:t>کلیات</w:t>
      </w:r>
      <w:r w:rsidR="000233E1" w:rsidRPr="00A42E3B">
        <w:rPr>
          <w:rFonts w:cs="B Nazanin" w:hint="cs"/>
          <w:b/>
          <w:bCs/>
          <w:sz w:val="26"/>
          <w:szCs w:val="26"/>
          <w:rtl/>
        </w:rPr>
        <w:t xml:space="preserve"> الگوی مطالعه</w:t>
      </w:r>
    </w:p>
    <w:p w14:paraId="6B010AAB" w14:textId="2F87778F" w:rsidR="000233E1" w:rsidRPr="00A42E3B" w:rsidRDefault="00097B0F" w:rsidP="003019BA">
      <w:pPr>
        <w:tabs>
          <w:tab w:val="center" w:pos="4680"/>
        </w:tabs>
        <w:spacing w:after="0" w:line="240" w:lineRule="auto"/>
        <w:jc w:val="both"/>
        <w:rPr>
          <w:rFonts w:cs="B Nazanin"/>
          <w:sz w:val="26"/>
          <w:szCs w:val="26"/>
          <w:rtl/>
        </w:rPr>
      </w:pPr>
      <w:r w:rsidRPr="00A42E3B">
        <w:rPr>
          <w:rFonts w:cs="B Nazanin"/>
          <w:noProof/>
          <w:color w:val="000000" w:themeColor="text1"/>
          <w:sz w:val="26"/>
          <w:szCs w:val="26"/>
          <w:rtl/>
          <w:lang w:bidi="ar-SA"/>
        </w:rPr>
        <w:lastRenderedPageBreak/>
        <mc:AlternateContent>
          <mc:Choice Requires="wps">
            <w:drawing>
              <wp:anchor distT="0" distB="0" distL="114300" distR="114300" simplePos="0" relativeHeight="251691008" behindDoc="0" locked="0" layoutInCell="1" allowOverlap="1" wp14:anchorId="77DAC678" wp14:editId="1EFCEEE5">
                <wp:simplePos x="0" y="0"/>
                <wp:positionH relativeFrom="margin">
                  <wp:align>left</wp:align>
                </wp:positionH>
                <wp:positionV relativeFrom="paragraph">
                  <wp:posOffset>3289300</wp:posOffset>
                </wp:positionV>
                <wp:extent cx="2352675" cy="2238375"/>
                <wp:effectExtent l="0" t="0" r="28575" b="28575"/>
                <wp:wrapSquare wrapText="bothSides"/>
                <wp:docPr id="19" name="Rectangle 24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2238375"/>
                        </a:xfrm>
                        <a:prstGeom prst="rect">
                          <a:avLst/>
                        </a:prstGeom>
                        <a:solidFill>
                          <a:sysClr val="window" lastClr="FFFFFF">
                            <a:lumMod val="95000"/>
                          </a:sysClr>
                        </a:solidFill>
                        <a:ln w="12700" cap="flat" cmpd="sng" algn="ctr">
                          <a:solidFill>
                            <a:srgbClr val="5B9BD5">
                              <a:shade val="50000"/>
                            </a:srgbClr>
                          </a:solidFill>
                          <a:prstDash val="dash"/>
                          <a:miter lim="800000"/>
                        </a:ln>
                        <a:effectLst/>
                      </wps:spPr>
                      <wps:txbx>
                        <w:txbxContent>
                          <w:p w14:paraId="11D53DF4" w14:textId="77777777" w:rsidR="00C860BD" w:rsidRPr="005929C0" w:rsidRDefault="00C860BD" w:rsidP="007D2BC0">
                            <w:pPr>
                              <w:spacing w:after="0"/>
                              <w:jc w:val="both"/>
                              <w:rPr>
                                <w:rFonts w:cs="B Nazanin"/>
                                <w:color w:val="000000" w:themeColor="text1"/>
                                <w:sz w:val="16"/>
                                <w:szCs w:val="16"/>
                                <w:rtl/>
                              </w:rPr>
                            </w:pPr>
                          </w:p>
                          <w:p w14:paraId="3CB6877E" w14:textId="77777777" w:rsidR="00C860BD" w:rsidRDefault="00C860BD" w:rsidP="007D2BC0">
                            <w:pPr>
                              <w:spacing w:after="0"/>
                              <w:jc w:val="both"/>
                              <w:rPr>
                                <w:rFonts w:cs="B Nazanin"/>
                                <w:b/>
                                <w:bCs/>
                                <w:color w:val="000000" w:themeColor="text1"/>
                                <w:sz w:val="28"/>
                                <w:szCs w:val="28"/>
                                <w:rtl/>
                              </w:rPr>
                            </w:pPr>
                            <w:r>
                              <w:rPr>
                                <w:rFonts w:cs="B Nazanin" w:hint="cs"/>
                                <w:b/>
                                <w:bCs/>
                                <w:color w:val="000000" w:themeColor="text1"/>
                                <w:sz w:val="28"/>
                                <w:szCs w:val="28"/>
                                <w:rtl/>
                              </w:rPr>
                              <w:t>مفهوم کلیدی</w:t>
                            </w:r>
                          </w:p>
                          <w:p w14:paraId="4178BC0C" w14:textId="11D4C5E8" w:rsidR="00C860BD" w:rsidRPr="00E91D40" w:rsidRDefault="00C860BD" w:rsidP="00B04646">
                            <w:pPr>
                              <w:spacing w:after="0"/>
                              <w:jc w:val="both"/>
                              <w:rPr>
                                <w:rFonts w:cs="B Nazanin"/>
                                <w:color w:val="000000" w:themeColor="text1"/>
                                <w:sz w:val="26"/>
                                <w:szCs w:val="26"/>
                              </w:rPr>
                            </w:pPr>
                            <w:r w:rsidRPr="00B53071">
                              <w:rPr>
                                <w:rFonts w:cs="B Nazanin"/>
                                <w:color w:val="000000" w:themeColor="text1"/>
                                <w:sz w:val="26"/>
                                <w:szCs w:val="26"/>
                                <w:rtl/>
                              </w:rPr>
                              <w:t>اقتصاد باز کوچک</w:t>
                            </w:r>
                            <w:r w:rsidRPr="00B53071">
                              <w:rPr>
                                <w:rFonts w:cs="B Nazanin" w:hint="cs"/>
                                <w:color w:val="000000" w:themeColor="text1"/>
                                <w:sz w:val="26"/>
                                <w:szCs w:val="26"/>
                                <w:rtl/>
                              </w:rPr>
                              <w:t xml:space="preserve"> (</w:t>
                            </w:r>
                            <w:r w:rsidRPr="00B53071">
                              <w:rPr>
                                <w:rFonts w:cs="B Nazanin"/>
                                <w:color w:val="000000" w:themeColor="text1"/>
                                <w:sz w:val="26"/>
                                <w:szCs w:val="26"/>
                              </w:rPr>
                              <w:t>SOE</w:t>
                            </w:r>
                            <w:r w:rsidRPr="00B53071">
                              <w:rPr>
                                <w:rFonts w:cs="B Nazanin" w:hint="cs"/>
                                <w:color w:val="000000" w:themeColor="text1"/>
                                <w:sz w:val="26"/>
                                <w:szCs w:val="26"/>
                                <w:rtl/>
                              </w:rPr>
                              <w:t>)،</w:t>
                            </w:r>
                            <w:r w:rsidRPr="00B53071">
                              <w:rPr>
                                <w:rFonts w:cs="B Nazanin"/>
                                <w:color w:val="000000" w:themeColor="text1"/>
                                <w:sz w:val="26"/>
                                <w:szCs w:val="26"/>
                                <w:rtl/>
                              </w:rPr>
                              <w:t xml:space="preserve"> اقتصاد</w:t>
                            </w:r>
                            <w:r w:rsidRPr="00B53071">
                              <w:rPr>
                                <w:rFonts w:cs="B Nazanin" w:hint="cs"/>
                                <w:color w:val="000000" w:themeColor="text1"/>
                                <w:sz w:val="26"/>
                                <w:szCs w:val="26"/>
                                <w:rtl/>
                              </w:rPr>
                              <w:t>ی</w:t>
                            </w:r>
                            <w:r w:rsidRPr="00B53071">
                              <w:rPr>
                                <w:rFonts w:cs="B Nazanin"/>
                                <w:color w:val="000000" w:themeColor="text1"/>
                                <w:sz w:val="26"/>
                                <w:szCs w:val="26"/>
                                <w:rtl/>
                              </w:rPr>
                              <w:t xml:space="preserve"> است که در </w:t>
                            </w:r>
                            <w:r>
                              <w:rPr>
                                <w:rFonts w:cs="B Nazanin" w:hint="cs"/>
                                <w:color w:val="000000" w:themeColor="text1"/>
                                <w:sz w:val="26"/>
                                <w:szCs w:val="26"/>
                                <w:rtl/>
                              </w:rPr>
                              <w:t xml:space="preserve">فضای </w:t>
                            </w:r>
                            <w:r w:rsidRPr="00B53071">
                              <w:rPr>
                                <w:rFonts w:cs="B Nazanin"/>
                                <w:color w:val="000000" w:themeColor="text1"/>
                                <w:sz w:val="26"/>
                                <w:szCs w:val="26"/>
                                <w:rtl/>
                              </w:rPr>
                              <w:t>تجارت ب</w:t>
                            </w:r>
                            <w:r w:rsidRPr="00B53071">
                              <w:rPr>
                                <w:rFonts w:cs="B Nazanin" w:hint="cs"/>
                                <w:color w:val="000000" w:themeColor="text1"/>
                                <w:sz w:val="26"/>
                                <w:szCs w:val="26"/>
                                <w:rtl/>
                              </w:rPr>
                              <w:t>ی</w:t>
                            </w:r>
                            <w:r w:rsidRPr="00B53071">
                              <w:rPr>
                                <w:rFonts w:cs="B Nazanin" w:hint="eastAsia"/>
                                <w:color w:val="000000" w:themeColor="text1"/>
                                <w:sz w:val="26"/>
                                <w:szCs w:val="26"/>
                                <w:rtl/>
                              </w:rPr>
                              <w:t>ن</w:t>
                            </w:r>
                            <w:r>
                              <w:rPr>
                                <w:rFonts w:cs="B Nazanin"/>
                                <w:color w:val="000000" w:themeColor="text1"/>
                                <w:sz w:val="26"/>
                                <w:szCs w:val="26"/>
                                <w:rtl/>
                              </w:rPr>
                              <w:softHyphen/>
                            </w:r>
                            <w:r w:rsidRPr="00B53071">
                              <w:rPr>
                                <w:rFonts w:cs="B Nazanin"/>
                                <w:color w:val="000000" w:themeColor="text1"/>
                                <w:sz w:val="26"/>
                                <w:szCs w:val="26"/>
                                <w:rtl/>
                              </w:rPr>
                              <w:t>الملل</w:t>
                            </w:r>
                            <w:r w:rsidRPr="00B53071">
                              <w:rPr>
                                <w:rFonts w:cs="B Nazanin" w:hint="cs"/>
                                <w:color w:val="000000" w:themeColor="text1"/>
                                <w:sz w:val="26"/>
                                <w:szCs w:val="26"/>
                                <w:rtl/>
                              </w:rPr>
                              <w:t>ی</w:t>
                            </w:r>
                            <w:r w:rsidRPr="00B53071">
                              <w:rPr>
                                <w:rFonts w:cs="B Nazanin"/>
                                <w:color w:val="000000" w:themeColor="text1"/>
                                <w:sz w:val="26"/>
                                <w:szCs w:val="26"/>
                                <w:rtl/>
                              </w:rPr>
                              <w:t xml:space="preserve"> </w:t>
                            </w:r>
                            <w:r>
                              <w:rPr>
                                <w:rFonts w:cs="B Nazanin" w:hint="cs"/>
                                <w:color w:val="000000" w:themeColor="text1"/>
                                <w:sz w:val="26"/>
                                <w:szCs w:val="26"/>
                                <w:rtl/>
                              </w:rPr>
                              <w:t>فعالیت</w:t>
                            </w:r>
                            <w:r w:rsidRPr="00B53071">
                              <w:rPr>
                                <w:rFonts w:cs="B Nazanin"/>
                                <w:color w:val="000000" w:themeColor="text1"/>
                                <w:sz w:val="26"/>
                                <w:szCs w:val="26"/>
                                <w:rtl/>
                              </w:rPr>
                              <w:t xml:space="preserve"> م</w:t>
                            </w:r>
                            <w:r w:rsidRPr="00B53071">
                              <w:rPr>
                                <w:rFonts w:cs="B Nazanin" w:hint="cs"/>
                                <w:color w:val="000000" w:themeColor="text1"/>
                                <w:sz w:val="26"/>
                                <w:szCs w:val="26"/>
                                <w:rtl/>
                              </w:rPr>
                              <w:t>ی</w:t>
                            </w:r>
                            <w:r w:rsidRPr="00B53071">
                              <w:rPr>
                                <w:rFonts w:cs="B Nazanin"/>
                                <w:color w:val="000000" w:themeColor="text1"/>
                                <w:sz w:val="26"/>
                                <w:szCs w:val="26"/>
                                <w:rtl/>
                              </w:rPr>
                              <w:softHyphen/>
                              <w:t xml:space="preserve">کند، اما </w:t>
                            </w:r>
                            <w:r w:rsidRPr="00B53071">
                              <w:rPr>
                                <w:rFonts w:cs="B Nazanin" w:hint="cs"/>
                                <w:color w:val="000000" w:themeColor="text1"/>
                                <w:sz w:val="26"/>
                                <w:szCs w:val="26"/>
                                <w:rtl/>
                              </w:rPr>
                              <w:t xml:space="preserve">مقیاس آن </w:t>
                            </w:r>
                            <w:r w:rsidRPr="00B53071">
                              <w:rPr>
                                <w:rFonts w:cs="B Nazanin"/>
                                <w:color w:val="000000" w:themeColor="text1"/>
                                <w:sz w:val="26"/>
                                <w:szCs w:val="26"/>
                                <w:rtl/>
                              </w:rPr>
                              <w:t>در مقا</w:t>
                            </w:r>
                            <w:r w:rsidRPr="00B53071">
                              <w:rPr>
                                <w:rFonts w:cs="B Nazanin" w:hint="cs"/>
                                <w:color w:val="000000" w:themeColor="text1"/>
                                <w:sz w:val="26"/>
                                <w:szCs w:val="26"/>
                                <w:rtl/>
                              </w:rPr>
                              <w:t>ی</w:t>
                            </w:r>
                            <w:r w:rsidRPr="00B53071">
                              <w:rPr>
                                <w:rFonts w:cs="B Nazanin" w:hint="eastAsia"/>
                                <w:color w:val="000000" w:themeColor="text1"/>
                                <w:sz w:val="26"/>
                                <w:szCs w:val="26"/>
                                <w:rtl/>
                              </w:rPr>
                              <w:t>سه</w:t>
                            </w:r>
                            <w:r w:rsidRPr="00B53071">
                              <w:rPr>
                                <w:rFonts w:cs="B Nazanin"/>
                                <w:color w:val="000000" w:themeColor="text1"/>
                                <w:sz w:val="26"/>
                                <w:szCs w:val="26"/>
                                <w:rtl/>
                              </w:rPr>
                              <w:t xml:space="preserve"> با شرکا</w:t>
                            </w:r>
                            <w:r w:rsidRPr="00B53071">
                              <w:rPr>
                                <w:rFonts w:cs="B Nazanin" w:hint="cs"/>
                                <w:color w:val="000000" w:themeColor="text1"/>
                                <w:sz w:val="26"/>
                                <w:szCs w:val="26"/>
                                <w:rtl/>
                              </w:rPr>
                              <w:t>ی</w:t>
                            </w:r>
                            <w:r w:rsidRPr="00B53071">
                              <w:rPr>
                                <w:rFonts w:cs="B Nazanin"/>
                                <w:color w:val="000000" w:themeColor="text1"/>
                                <w:sz w:val="26"/>
                                <w:szCs w:val="26"/>
                                <w:rtl/>
                              </w:rPr>
                              <w:t xml:space="preserve"> تجار</w:t>
                            </w:r>
                            <w:r w:rsidRPr="00B53071">
                              <w:rPr>
                                <w:rFonts w:cs="B Nazanin" w:hint="cs"/>
                                <w:color w:val="000000" w:themeColor="text1"/>
                                <w:sz w:val="26"/>
                                <w:szCs w:val="26"/>
                                <w:rtl/>
                              </w:rPr>
                              <w:t>ی</w:t>
                            </w:r>
                            <w:r w:rsidRPr="00B53071">
                              <w:rPr>
                                <w:rFonts w:cs="B Nazanin"/>
                                <w:color w:val="000000" w:themeColor="text1"/>
                                <w:sz w:val="26"/>
                                <w:szCs w:val="26"/>
                                <w:rtl/>
                              </w:rPr>
                              <w:t xml:space="preserve"> خود به اندازه</w:t>
                            </w:r>
                            <w:r w:rsidRPr="00B53071">
                              <w:rPr>
                                <w:rFonts w:cs="B Nazanin"/>
                                <w:color w:val="000000" w:themeColor="text1"/>
                                <w:sz w:val="26"/>
                                <w:szCs w:val="26"/>
                                <w:rtl/>
                              </w:rPr>
                              <w:softHyphen/>
                            </w:r>
                            <w:r w:rsidRPr="00B53071">
                              <w:rPr>
                                <w:rFonts w:cs="B Nazanin" w:hint="cs"/>
                                <w:color w:val="000000" w:themeColor="text1"/>
                                <w:sz w:val="26"/>
                                <w:szCs w:val="26"/>
                                <w:rtl/>
                              </w:rPr>
                              <w:t>ای</w:t>
                            </w:r>
                            <w:r w:rsidRPr="00B53071">
                              <w:rPr>
                                <w:rFonts w:cs="B Nazanin"/>
                                <w:color w:val="000000" w:themeColor="text1"/>
                                <w:sz w:val="26"/>
                                <w:szCs w:val="26"/>
                                <w:rtl/>
                              </w:rPr>
                              <w:t xml:space="preserve"> کوچک است که س</w:t>
                            </w:r>
                            <w:r w:rsidRPr="00B53071">
                              <w:rPr>
                                <w:rFonts w:cs="B Nazanin" w:hint="cs"/>
                                <w:color w:val="000000" w:themeColor="text1"/>
                                <w:sz w:val="26"/>
                                <w:szCs w:val="26"/>
                                <w:rtl/>
                              </w:rPr>
                              <w:t>ی</w:t>
                            </w:r>
                            <w:r w:rsidRPr="00B53071">
                              <w:rPr>
                                <w:rFonts w:cs="B Nazanin" w:hint="eastAsia"/>
                                <w:color w:val="000000" w:themeColor="text1"/>
                                <w:sz w:val="26"/>
                                <w:szCs w:val="26"/>
                                <w:rtl/>
                              </w:rPr>
                              <w:t>است</w:t>
                            </w:r>
                            <w:r>
                              <w:rPr>
                                <w:rFonts w:cs="B Nazanin" w:hint="cs"/>
                                <w:color w:val="000000" w:themeColor="text1"/>
                                <w:sz w:val="26"/>
                                <w:szCs w:val="26"/>
                                <w:rtl/>
                              </w:rPr>
                              <w:t>‌</w:t>
                            </w:r>
                            <w:r w:rsidRPr="00B53071">
                              <w:rPr>
                                <w:rFonts w:cs="B Nazanin"/>
                                <w:color w:val="000000" w:themeColor="text1"/>
                                <w:sz w:val="26"/>
                                <w:szCs w:val="26"/>
                                <w:rtl/>
                              </w:rPr>
                              <w:t>ها</w:t>
                            </w:r>
                            <w:r w:rsidRPr="00B53071">
                              <w:rPr>
                                <w:rFonts w:cs="B Nazanin" w:hint="cs"/>
                                <w:color w:val="000000" w:themeColor="text1"/>
                                <w:sz w:val="26"/>
                                <w:szCs w:val="26"/>
                                <w:rtl/>
                              </w:rPr>
                              <w:t>ی</w:t>
                            </w:r>
                            <w:r w:rsidRPr="00B53071">
                              <w:rPr>
                                <w:rFonts w:cs="B Nazanin"/>
                                <w:color w:val="000000" w:themeColor="text1"/>
                                <w:sz w:val="26"/>
                                <w:szCs w:val="26"/>
                                <w:rtl/>
                              </w:rPr>
                              <w:t xml:space="preserve"> آن</w:t>
                            </w:r>
                            <w:r w:rsidRPr="00B53071">
                              <w:rPr>
                                <w:rFonts w:cs="B Nazanin" w:hint="cs"/>
                                <w:color w:val="000000" w:themeColor="text1"/>
                                <w:sz w:val="26"/>
                                <w:szCs w:val="26"/>
                                <w:rtl/>
                              </w:rPr>
                              <w:t>،</w:t>
                            </w:r>
                            <w:r w:rsidRPr="00B53071">
                              <w:rPr>
                                <w:rFonts w:cs="B Nazanin"/>
                                <w:color w:val="000000" w:themeColor="text1"/>
                                <w:sz w:val="26"/>
                                <w:szCs w:val="26"/>
                                <w:rtl/>
                              </w:rPr>
                              <w:t xml:space="preserve"> </w:t>
                            </w:r>
                            <w:r w:rsidRPr="00B53071">
                              <w:rPr>
                                <w:rFonts w:cs="B Nazanin" w:hint="cs"/>
                                <w:color w:val="000000" w:themeColor="text1"/>
                                <w:sz w:val="26"/>
                                <w:szCs w:val="26"/>
                                <w:rtl/>
                              </w:rPr>
                              <w:t xml:space="preserve">بر سطح </w:t>
                            </w:r>
                            <w:r w:rsidRPr="00B53071">
                              <w:rPr>
                                <w:rFonts w:cs="B Nazanin"/>
                                <w:color w:val="000000" w:themeColor="text1"/>
                                <w:sz w:val="26"/>
                                <w:szCs w:val="26"/>
                                <w:rtl/>
                              </w:rPr>
                              <w:t>ق</w:t>
                            </w:r>
                            <w:r w:rsidRPr="00B53071">
                              <w:rPr>
                                <w:rFonts w:cs="B Nazanin" w:hint="cs"/>
                                <w:color w:val="000000" w:themeColor="text1"/>
                                <w:sz w:val="26"/>
                                <w:szCs w:val="26"/>
                                <w:rtl/>
                              </w:rPr>
                              <w:t>ی</w:t>
                            </w:r>
                            <w:r w:rsidRPr="00B53071">
                              <w:rPr>
                                <w:rFonts w:cs="B Nazanin" w:hint="eastAsia"/>
                                <w:color w:val="000000" w:themeColor="text1"/>
                                <w:sz w:val="26"/>
                                <w:szCs w:val="26"/>
                                <w:rtl/>
                              </w:rPr>
                              <w:t>مت</w:t>
                            </w:r>
                            <w:r w:rsidRPr="00B53071">
                              <w:rPr>
                                <w:rFonts w:cs="B Nazanin"/>
                                <w:color w:val="000000" w:themeColor="text1"/>
                                <w:sz w:val="26"/>
                                <w:szCs w:val="26"/>
                                <w:rtl/>
                              </w:rPr>
                              <w:softHyphen/>
                              <w:t xml:space="preserve">ها ، نرخ بهره </w:t>
                            </w:r>
                            <w:r w:rsidRPr="00B53071">
                              <w:rPr>
                                <w:rFonts w:cs="B Nazanin" w:hint="cs"/>
                                <w:color w:val="000000" w:themeColor="text1"/>
                                <w:sz w:val="26"/>
                                <w:szCs w:val="26"/>
                                <w:rtl/>
                              </w:rPr>
                              <w:t>ی</w:t>
                            </w:r>
                            <w:r w:rsidRPr="00B53071">
                              <w:rPr>
                                <w:rFonts w:cs="B Nazanin" w:hint="eastAsia"/>
                                <w:color w:val="000000" w:themeColor="text1"/>
                                <w:sz w:val="26"/>
                                <w:szCs w:val="26"/>
                                <w:rtl/>
                              </w:rPr>
                              <w:t>ا</w:t>
                            </w:r>
                            <w:r w:rsidRPr="00B53071">
                              <w:rPr>
                                <w:rFonts w:cs="B Nazanin"/>
                                <w:color w:val="000000" w:themeColor="text1"/>
                                <w:sz w:val="26"/>
                                <w:szCs w:val="26"/>
                                <w:rtl/>
                              </w:rPr>
                              <w:t xml:space="preserve"> درآمد جهان </w:t>
                            </w:r>
                            <w:r w:rsidRPr="00B53071">
                              <w:rPr>
                                <w:rFonts w:cs="B Nazanin" w:hint="cs"/>
                                <w:color w:val="000000" w:themeColor="text1"/>
                                <w:sz w:val="26"/>
                                <w:szCs w:val="26"/>
                                <w:rtl/>
                              </w:rPr>
                              <w:t>بی</w:t>
                            </w:r>
                            <w:r w:rsidRPr="00B53071">
                              <w:rPr>
                                <w:rFonts w:cs="B Nazanin"/>
                                <w:color w:val="000000" w:themeColor="text1"/>
                                <w:sz w:val="26"/>
                                <w:szCs w:val="26"/>
                                <w:rtl/>
                              </w:rPr>
                              <w:softHyphen/>
                            </w:r>
                            <w:r w:rsidRPr="00B53071">
                              <w:rPr>
                                <w:rFonts w:cs="B Nazanin" w:hint="cs"/>
                                <w:color w:val="000000" w:themeColor="text1"/>
                                <w:sz w:val="26"/>
                                <w:szCs w:val="26"/>
                                <w:rtl/>
                              </w:rPr>
                              <w:t>تأثیر است</w:t>
                            </w:r>
                            <w:r w:rsidRPr="00B53071">
                              <w:rPr>
                                <w:rFonts w:cs="B Nazanin"/>
                                <w:color w:val="000000" w:themeColor="text1"/>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C678" id="_x0000_s1030" style="position:absolute;left:0;text-align:left;margin-left:0;margin-top:259pt;width:185.25pt;height:176.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" fillcolor="#f2f2f2" strokecolor="#41719c" strokeweight="1pt">
                <v:stroke dashstyle="dash"/>
                <v:path arrowok="t"/>
                <v:textbox>
                  <w:txbxContent>
                    <w:p w14:paraId="11D53DF4" w14:textId="77777777" w:rsidR="00C860BD" w:rsidRPr="005929C0" w:rsidRDefault="00C860BD" w:rsidP="007D2BC0">
                      <w:pPr>
                        <w:spacing w:after="0"/>
                        <w:jc w:val="both"/>
                        <w:rPr>
                          <w:rFonts w:cs="B Nazanin"/>
                          <w:color w:val="000000" w:themeColor="text1"/>
                          <w:sz w:val="16"/>
                          <w:szCs w:val="16"/>
                          <w:rtl/>
                        </w:rPr>
                      </w:pPr>
                    </w:p>
                    <w:p w14:paraId="3CB6877E" w14:textId="77777777" w:rsidR="00C860BD" w:rsidRDefault="00C860BD" w:rsidP="007D2BC0">
                      <w:pPr>
                        <w:spacing w:after="0"/>
                        <w:jc w:val="both"/>
                        <w:rPr>
                          <w:rFonts w:cs="B Nazanin"/>
                          <w:b/>
                          <w:bCs/>
                          <w:color w:val="000000" w:themeColor="text1"/>
                          <w:sz w:val="28"/>
                          <w:szCs w:val="28"/>
                          <w:rtl/>
                        </w:rPr>
                      </w:pPr>
                      <w:r>
                        <w:rPr>
                          <w:rFonts w:cs="B Nazanin" w:hint="cs"/>
                          <w:b/>
                          <w:bCs/>
                          <w:color w:val="000000" w:themeColor="text1"/>
                          <w:sz w:val="28"/>
                          <w:szCs w:val="28"/>
                          <w:rtl/>
                        </w:rPr>
                        <w:t>مفهوم کلیدی</w:t>
                      </w:r>
                    </w:p>
                    <w:p w14:paraId="4178BC0C" w14:textId="11D4C5E8" w:rsidR="00C860BD" w:rsidRPr="00E91D40" w:rsidRDefault="00C860BD" w:rsidP="00B04646">
                      <w:pPr>
                        <w:spacing w:after="0"/>
                        <w:jc w:val="both"/>
                        <w:rPr>
                          <w:rFonts w:cs="B Nazanin"/>
                          <w:color w:val="000000" w:themeColor="text1"/>
                          <w:sz w:val="26"/>
                          <w:szCs w:val="26"/>
                        </w:rPr>
                      </w:pPr>
                      <w:r w:rsidRPr="00B53071">
                        <w:rPr>
                          <w:rFonts w:cs="B Nazanin"/>
                          <w:color w:val="000000" w:themeColor="text1"/>
                          <w:sz w:val="26"/>
                          <w:szCs w:val="26"/>
                          <w:rtl/>
                        </w:rPr>
                        <w:t>اقتصاد باز کوچک</w:t>
                      </w:r>
                      <w:r w:rsidRPr="00B53071">
                        <w:rPr>
                          <w:rFonts w:cs="B Nazanin" w:hint="cs"/>
                          <w:color w:val="000000" w:themeColor="text1"/>
                          <w:sz w:val="26"/>
                          <w:szCs w:val="26"/>
                          <w:rtl/>
                        </w:rPr>
                        <w:t xml:space="preserve"> (</w:t>
                      </w:r>
                      <w:r w:rsidRPr="00B53071">
                        <w:rPr>
                          <w:rFonts w:cs="B Nazanin"/>
                          <w:color w:val="000000" w:themeColor="text1"/>
                          <w:sz w:val="26"/>
                          <w:szCs w:val="26"/>
                        </w:rPr>
                        <w:t>SOE</w:t>
                      </w:r>
                      <w:r w:rsidRPr="00B53071">
                        <w:rPr>
                          <w:rFonts w:cs="B Nazanin" w:hint="cs"/>
                          <w:color w:val="000000" w:themeColor="text1"/>
                          <w:sz w:val="26"/>
                          <w:szCs w:val="26"/>
                          <w:rtl/>
                        </w:rPr>
                        <w:t>)،</w:t>
                      </w:r>
                      <w:r w:rsidRPr="00B53071">
                        <w:rPr>
                          <w:rFonts w:cs="B Nazanin"/>
                          <w:color w:val="000000" w:themeColor="text1"/>
                          <w:sz w:val="26"/>
                          <w:szCs w:val="26"/>
                          <w:rtl/>
                        </w:rPr>
                        <w:t xml:space="preserve"> اقتصاد</w:t>
                      </w:r>
                      <w:r w:rsidRPr="00B53071">
                        <w:rPr>
                          <w:rFonts w:cs="B Nazanin" w:hint="cs"/>
                          <w:color w:val="000000" w:themeColor="text1"/>
                          <w:sz w:val="26"/>
                          <w:szCs w:val="26"/>
                          <w:rtl/>
                        </w:rPr>
                        <w:t>ی</w:t>
                      </w:r>
                      <w:r w:rsidRPr="00B53071">
                        <w:rPr>
                          <w:rFonts w:cs="B Nazanin"/>
                          <w:color w:val="000000" w:themeColor="text1"/>
                          <w:sz w:val="26"/>
                          <w:szCs w:val="26"/>
                          <w:rtl/>
                        </w:rPr>
                        <w:t xml:space="preserve"> است که در </w:t>
                      </w:r>
                      <w:r>
                        <w:rPr>
                          <w:rFonts w:cs="B Nazanin" w:hint="cs"/>
                          <w:color w:val="000000" w:themeColor="text1"/>
                          <w:sz w:val="26"/>
                          <w:szCs w:val="26"/>
                          <w:rtl/>
                        </w:rPr>
                        <w:t xml:space="preserve">فضای </w:t>
                      </w:r>
                      <w:r w:rsidRPr="00B53071">
                        <w:rPr>
                          <w:rFonts w:cs="B Nazanin"/>
                          <w:color w:val="000000" w:themeColor="text1"/>
                          <w:sz w:val="26"/>
                          <w:szCs w:val="26"/>
                          <w:rtl/>
                        </w:rPr>
                        <w:t>تجارت ب</w:t>
                      </w:r>
                      <w:r w:rsidRPr="00B53071">
                        <w:rPr>
                          <w:rFonts w:cs="B Nazanin" w:hint="cs"/>
                          <w:color w:val="000000" w:themeColor="text1"/>
                          <w:sz w:val="26"/>
                          <w:szCs w:val="26"/>
                          <w:rtl/>
                        </w:rPr>
                        <w:t>ی</w:t>
                      </w:r>
                      <w:r w:rsidRPr="00B53071">
                        <w:rPr>
                          <w:rFonts w:cs="B Nazanin" w:hint="eastAsia"/>
                          <w:color w:val="000000" w:themeColor="text1"/>
                          <w:sz w:val="26"/>
                          <w:szCs w:val="26"/>
                          <w:rtl/>
                        </w:rPr>
                        <w:t>ن</w:t>
                      </w:r>
                      <w:r>
                        <w:rPr>
                          <w:rFonts w:cs="B Nazanin"/>
                          <w:color w:val="000000" w:themeColor="text1"/>
                          <w:sz w:val="26"/>
                          <w:szCs w:val="26"/>
                          <w:rtl/>
                        </w:rPr>
                        <w:softHyphen/>
                      </w:r>
                      <w:r w:rsidRPr="00B53071">
                        <w:rPr>
                          <w:rFonts w:cs="B Nazanin"/>
                          <w:color w:val="000000" w:themeColor="text1"/>
                          <w:sz w:val="26"/>
                          <w:szCs w:val="26"/>
                          <w:rtl/>
                        </w:rPr>
                        <w:t>الملل</w:t>
                      </w:r>
                      <w:r w:rsidRPr="00B53071">
                        <w:rPr>
                          <w:rFonts w:cs="B Nazanin" w:hint="cs"/>
                          <w:color w:val="000000" w:themeColor="text1"/>
                          <w:sz w:val="26"/>
                          <w:szCs w:val="26"/>
                          <w:rtl/>
                        </w:rPr>
                        <w:t>ی</w:t>
                      </w:r>
                      <w:r w:rsidRPr="00B53071">
                        <w:rPr>
                          <w:rFonts w:cs="B Nazanin"/>
                          <w:color w:val="000000" w:themeColor="text1"/>
                          <w:sz w:val="26"/>
                          <w:szCs w:val="26"/>
                          <w:rtl/>
                        </w:rPr>
                        <w:t xml:space="preserve"> </w:t>
                      </w:r>
                      <w:r>
                        <w:rPr>
                          <w:rFonts w:cs="B Nazanin" w:hint="cs"/>
                          <w:color w:val="000000" w:themeColor="text1"/>
                          <w:sz w:val="26"/>
                          <w:szCs w:val="26"/>
                          <w:rtl/>
                        </w:rPr>
                        <w:t>فعالیت</w:t>
                      </w:r>
                      <w:r w:rsidRPr="00B53071">
                        <w:rPr>
                          <w:rFonts w:cs="B Nazanin"/>
                          <w:color w:val="000000" w:themeColor="text1"/>
                          <w:sz w:val="26"/>
                          <w:szCs w:val="26"/>
                          <w:rtl/>
                        </w:rPr>
                        <w:t xml:space="preserve"> م</w:t>
                      </w:r>
                      <w:r w:rsidRPr="00B53071">
                        <w:rPr>
                          <w:rFonts w:cs="B Nazanin" w:hint="cs"/>
                          <w:color w:val="000000" w:themeColor="text1"/>
                          <w:sz w:val="26"/>
                          <w:szCs w:val="26"/>
                          <w:rtl/>
                        </w:rPr>
                        <w:t>ی</w:t>
                      </w:r>
                      <w:r w:rsidRPr="00B53071">
                        <w:rPr>
                          <w:rFonts w:cs="B Nazanin"/>
                          <w:color w:val="000000" w:themeColor="text1"/>
                          <w:sz w:val="26"/>
                          <w:szCs w:val="26"/>
                          <w:rtl/>
                        </w:rPr>
                        <w:softHyphen/>
                        <w:t xml:space="preserve">کند، اما </w:t>
                      </w:r>
                      <w:r w:rsidRPr="00B53071">
                        <w:rPr>
                          <w:rFonts w:cs="B Nazanin" w:hint="cs"/>
                          <w:color w:val="000000" w:themeColor="text1"/>
                          <w:sz w:val="26"/>
                          <w:szCs w:val="26"/>
                          <w:rtl/>
                        </w:rPr>
                        <w:t xml:space="preserve">مقیاس آن </w:t>
                      </w:r>
                      <w:r w:rsidRPr="00B53071">
                        <w:rPr>
                          <w:rFonts w:cs="B Nazanin"/>
                          <w:color w:val="000000" w:themeColor="text1"/>
                          <w:sz w:val="26"/>
                          <w:szCs w:val="26"/>
                          <w:rtl/>
                        </w:rPr>
                        <w:t>در مقا</w:t>
                      </w:r>
                      <w:r w:rsidRPr="00B53071">
                        <w:rPr>
                          <w:rFonts w:cs="B Nazanin" w:hint="cs"/>
                          <w:color w:val="000000" w:themeColor="text1"/>
                          <w:sz w:val="26"/>
                          <w:szCs w:val="26"/>
                          <w:rtl/>
                        </w:rPr>
                        <w:t>ی</w:t>
                      </w:r>
                      <w:r w:rsidRPr="00B53071">
                        <w:rPr>
                          <w:rFonts w:cs="B Nazanin" w:hint="eastAsia"/>
                          <w:color w:val="000000" w:themeColor="text1"/>
                          <w:sz w:val="26"/>
                          <w:szCs w:val="26"/>
                          <w:rtl/>
                        </w:rPr>
                        <w:t>سه</w:t>
                      </w:r>
                      <w:r w:rsidRPr="00B53071">
                        <w:rPr>
                          <w:rFonts w:cs="B Nazanin"/>
                          <w:color w:val="000000" w:themeColor="text1"/>
                          <w:sz w:val="26"/>
                          <w:szCs w:val="26"/>
                          <w:rtl/>
                        </w:rPr>
                        <w:t xml:space="preserve"> با شرکا</w:t>
                      </w:r>
                      <w:r w:rsidRPr="00B53071">
                        <w:rPr>
                          <w:rFonts w:cs="B Nazanin" w:hint="cs"/>
                          <w:color w:val="000000" w:themeColor="text1"/>
                          <w:sz w:val="26"/>
                          <w:szCs w:val="26"/>
                          <w:rtl/>
                        </w:rPr>
                        <w:t>ی</w:t>
                      </w:r>
                      <w:r w:rsidRPr="00B53071">
                        <w:rPr>
                          <w:rFonts w:cs="B Nazanin"/>
                          <w:color w:val="000000" w:themeColor="text1"/>
                          <w:sz w:val="26"/>
                          <w:szCs w:val="26"/>
                          <w:rtl/>
                        </w:rPr>
                        <w:t xml:space="preserve"> تجار</w:t>
                      </w:r>
                      <w:r w:rsidRPr="00B53071">
                        <w:rPr>
                          <w:rFonts w:cs="B Nazanin" w:hint="cs"/>
                          <w:color w:val="000000" w:themeColor="text1"/>
                          <w:sz w:val="26"/>
                          <w:szCs w:val="26"/>
                          <w:rtl/>
                        </w:rPr>
                        <w:t>ی</w:t>
                      </w:r>
                      <w:r w:rsidRPr="00B53071">
                        <w:rPr>
                          <w:rFonts w:cs="B Nazanin"/>
                          <w:color w:val="000000" w:themeColor="text1"/>
                          <w:sz w:val="26"/>
                          <w:szCs w:val="26"/>
                          <w:rtl/>
                        </w:rPr>
                        <w:t xml:space="preserve"> خود به اندازه</w:t>
                      </w:r>
                      <w:r w:rsidRPr="00B53071">
                        <w:rPr>
                          <w:rFonts w:cs="B Nazanin"/>
                          <w:color w:val="000000" w:themeColor="text1"/>
                          <w:sz w:val="26"/>
                          <w:szCs w:val="26"/>
                          <w:rtl/>
                        </w:rPr>
                        <w:softHyphen/>
                      </w:r>
                      <w:r w:rsidRPr="00B53071">
                        <w:rPr>
                          <w:rFonts w:cs="B Nazanin" w:hint="cs"/>
                          <w:color w:val="000000" w:themeColor="text1"/>
                          <w:sz w:val="26"/>
                          <w:szCs w:val="26"/>
                          <w:rtl/>
                        </w:rPr>
                        <w:t>ای</w:t>
                      </w:r>
                      <w:r w:rsidRPr="00B53071">
                        <w:rPr>
                          <w:rFonts w:cs="B Nazanin"/>
                          <w:color w:val="000000" w:themeColor="text1"/>
                          <w:sz w:val="26"/>
                          <w:szCs w:val="26"/>
                          <w:rtl/>
                        </w:rPr>
                        <w:t xml:space="preserve"> کوچک است که س</w:t>
                      </w:r>
                      <w:r w:rsidRPr="00B53071">
                        <w:rPr>
                          <w:rFonts w:cs="B Nazanin" w:hint="cs"/>
                          <w:color w:val="000000" w:themeColor="text1"/>
                          <w:sz w:val="26"/>
                          <w:szCs w:val="26"/>
                          <w:rtl/>
                        </w:rPr>
                        <w:t>ی</w:t>
                      </w:r>
                      <w:r w:rsidRPr="00B53071">
                        <w:rPr>
                          <w:rFonts w:cs="B Nazanin" w:hint="eastAsia"/>
                          <w:color w:val="000000" w:themeColor="text1"/>
                          <w:sz w:val="26"/>
                          <w:szCs w:val="26"/>
                          <w:rtl/>
                        </w:rPr>
                        <w:t>است</w:t>
                      </w:r>
                      <w:r>
                        <w:rPr>
                          <w:rFonts w:cs="B Nazanin" w:hint="cs"/>
                          <w:color w:val="000000" w:themeColor="text1"/>
                          <w:sz w:val="26"/>
                          <w:szCs w:val="26"/>
                          <w:rtl/>
                        </w:rPr>
                        <w:t>‌</w:t>
                      </w:r>
                      <w:r w:rsidRPr="00B53071">
                        <w:rPr>
                          <w:rFonts w:cs="B Nazanin"/>
                          <w:color w:val="000000" w:themeColor="text1"/>
                          <w:sz w:val="26"/>
                          <w:szCs w:val="26"/>
                          <w:rtl/>
                        </w:rPr>
                        <w:t>ها</w:t>
                      </w:r>
                      <w:r w:rsidRPr="00B53071">
                        <w:rPr>
                          <w:rFonts w:cs="B Nazanin" w:hint="cs"/>
                          <w:color w:val="000000" w:themeColor="text1"/>
                          <w:sz w:val="26"/>
                          <w:szCs w:val="26"/>
                          <w:rtl/>
                        </w:rPr>
                        <w:t>ی</w:t>
                      </w:r>
                      <w:r w:rsidRPr="00B53071">
                        <w:rPr>
                          <w:rFonts w:cs="B Nazanin"/>
                          <w:color w:val="000000" w:themeColor="text1"/>
                          <w:sz w:val="26"/>
                          <w:szCs w:val="26"/>
                          <w:rtl/>
                        </w:rPr>
                        <w:t xml:space="preserve"> آن</w:t>
                      </w:r>
                      <w:r w:rsidRPr="00B53071">
                        <w:rPr>
                          <w:rFonts w:cs="B Nazanin" w:hint="cs"/>
                          <w:color w:val="000000" w:themeColor="text1"/>
                          <w:sz w:val="26"/>
                          <w:szCs w:val="26"/>
                          <w:rtl/>
                        </w:rPr>
                        <w:t>،</w:t>
                      </w:r>
                      <w:r w:rsidRPr="00B53071">
                        <w:rPr>
                          <w:rFonts w:cs="B Nazanin"/>
                          <w:color w:val="000000" w:themeColor="text1"/>
                          <w:sz w:val="26"/>
                          <w:szCs w:val="26"/>
                          <w:rtl/>
                        </w:rPr>
                        <w:t xml:space="preserve"> </w:t>
                      </w:r>
                      <w:r w:rsidRPr="00B53071">
                        <w:rPr>
                          <w:rFonts w:cs="B Nazanin" w:hint="cs"/>
                          <w:color w:val="000000" w:themeColor="text1"/>
                          <w:sz w:val="26"/>
                          <w:szCs w:val="26"/>
                          <w:rtl/>
                        </w:rPr>
                        <w:t xml:space="preserve">بر سطح </w:t>
                      </w:r>
                      <w:r w:rsidRPr="00B53071">
                        <w:rPr>
                          <w:rFonts w:cs="B Nazanin"/>
                          <w:color w:val="000000" w:themeColor="text1"/>
                          <w:sz w:val="26"/>
                          <w:szCs w:val="26"/>
                          <w:rtl/>
                        </w:rPr>
                        <w:t>ق</w:t>
                      </w:r>
                      <w:r w:rsidRPr="00B53071">
                        <w:rPr>
                          <w:rFonts w:cs="B Nazanin" w:hint="cs"/>
                          <w:color w:val="000000" w:themeColor="text1"/>
                          <w:sz w:val="26"/>
                          <w:szCs w:val="26"/>
                          <w:rtl/>
                        </w:rPr>
                        <w:t>ی</w:t>
                      </w:r>
                      <w:r w:rsidRPr="00B53071">
                        <w:rPr>
                          <w:rFonts w:cs="B Nazanin" w:hint="eastAsia"/>
                          <w:color w:val="000000" w:themeColor="text1"/>
                          <w:sz w:val="26"/>
                          <w:szCs w:val="26"/>
                          <w:rtl/>
                        </w:rPr>
                        <w:t>مت</w:t>
                      </w:r>
                      <w:r w:rsidRPr="00B53071">
                        <w:rPr>
                          <w:rFonts w:cs="B Nazanin"/>
                          <w:color w:val="000000" w:themeColor="text1"/>
                          <w:sz w:val="26"/>
                          <w:szCs w:val="26"/>
                          <w:rtl/>
                        </w:rPr>
                        <w:softHyphen/>
                        <w:t xml:space="preserve">ها ، نرخ بهره </w:t>
                      </w:r>
                      <w:r w:rsidRPr="00B53071">
                        <w:rPr>
                          <w:rFonts w:cs="B Nazanin" w:hint="cs"/>
                          <w:color w:val="000000" w:themeColor="text1"/>
                          <w:sz w:val="26"/>
                          <w:szCs w:val="26"/>
                          <w:rtl/>
                        </w:rPr>
                        <w:t>ی</w:t>
                      </w:r>
                      <w:r w:rsidRPr="00B53071">
                        <w:rPr>
                          <w:rFonts w:cs="B Nazanin" w:hint="eastAsia"/>
                          <w:color w:val="000000" w:themeColor="text1"/>
                          <w:sz w:val="26"/>
                          <w:szCs w:val="26"/>
                          <w:rtl/>
                        </w:rPr>
                        <w:t>ا</w:t>
                      </w:r>
                      <w:r w:rsidRPr="00B53071">
                        <w:rPr>
                          <w:rFonts w:cs="B Nazanin"/>
                          <w:color w:val="000000" w:themeColor="text1"/>
                          <w:sz w:val="26"/>
                          <w:szCs w:val="26"/>
                          <w:rtl/>
                        </w:rPr>
                        <w:t xml:space="preserve"> درآمد جهان </w:t>
                      </w:r>
                      <w:r w:rsidRPr="00B53071">
                        <w:rPr>
                          <w:rFonts w:cs="B Nazanin" w:hint="cs"/>
                          <w:color w:val="000000" w:themeColor="text1"/>
                          <w:sz w:val="26"/>
                          <w:szCs w:val="26"/>
                          <w:rtl/>
                        </w:rPr>
                        <w:t>بی</w:t>
                      </w:r>
                      <w:r w:rsidRPr="00B53071">
                        <w:rPr>
                          <w:rFonts w:cs="B Nazanin"/>
                          <w:color w:val="000000" w:themeColor="text1"/>
                          <w:sz w:val="26"/>
                          <w:szCs w:val="26"/>
                          <w:rtl/>
                        </w:rPr>
                        <w:softHyphen/>
                      </w:r>
                      <w:r w:rsidRPr="00B53071">
                        <w:rPr>
                          <w:rFonts w:cs="B Nazanin" w:hint="cs"/>
                          <w:color w:val="000000" w:themeColor="text1"/>
                          <w:sz w:val="26"/>
                          <w:szCs w:val="26"/>
                          <w:rtl/>
                        </w:rPr>
                        <w:t>تأثیر است</w:t>
                      </w:r>
                      <w:r w:rsidRPr="00B53071">
                        <w:rPr>
                          <w:rFonts w:cs="B Nazanin"/>
                          <w:color w:val="000000" w:themeColor="text1"/>
                          <w:sz w:val="26"/>
                          <w:szCs w:val="26"/>
                          <w:rtl/>
                        </w:rPr>
                        <w:t>.</w:t>
                      </w:r>
                    </w:p>
                  </w:txbxContent>
                </v:textbox>
                <w10:wrap type="square" anchorx="margin"/>
              </v:rect>
            </w:pict>
          </mc:Fallback>
        </mc:AlternateContent>
      </w:r>
      <w:r w:rsidR="0017776D" w:rsidRPr="00A42E3B">
        <w:rPr>
          <w:rFonts w:cs="B Nazanin" w:hint="cs"/>
          <w:sz w:val="26"/>
          <w:szCs w:val="26"/>
          <w:rtl/>
        </w:rPr>
        <w:t xml:space="preserve">در </w:t>
      </w:r>
      <w:r w:rsidR="000233E1" w:rsidRPr="00A42E3B">
        <w:rPr>
          <w:rFonts w:cs="B Nazanin" w:hint="cs"/>
          <w:sz w:val="26"/>
          <w:szCs w:val="26"/>
          <w:rtl/>
        </w:rPr>
        <w:t>این بخش پویایی</w:t>
      </w:r>
      <w:r w:rsidR="000233E1" w:rsidRPr="00A42E3B">
        <w:rPr>
          <w:rFonts w:cs="B Nazanin"/>
          <w:sz w:val="26"/>
          <w:szCs w:val="26"/>
          <w:rtl/>
        </w:rPr>
        <w:softHyphen/>
      </w:r>
      <w:r w:rsidR="000233E1" w:rsidRPr="00A42E3B">
        <w:rPr>
          <w:rFonts w:cs="B Nazanin" w:hint="cs"/>
          <w:sz w:val="26"/>
          <w:szCs w:val="26"/>
          <w:rtl/>
        </w:rPr>
        <w:t>های بخش</w:t>
      </w:r>
      <w:r w:rsidR="000233E1" w:rsidRPr="00A42E3B">
        <w:rPr>
          <w:rFonts w:cs="B Nazanin"/>
          <w:sz w:val="26"/>
          <w:szCs w:val="26"/>
          <w:rtl/>
        </w:rPr>
        <w:softHyphen/>
      </w:r>
      <w:r w:rsidR="000233E1" w:rsidRPr="00A42E3B">
        <w:rPr>
          <w:rFonts w:cs="B Nazanin" w:hint="cs"/>
          <w:sz w:val="26"/>
          <w:szCs w:val="26"/>
          <w:rtl/>
        </w:rPr>
        <w:t xml:space="preserve">های حقیقی و پولی اقتصاد </w:t>
      </w:r>
      <w:r w:rsidR="0017776D" w:rsidRPr="00A42E3B">
        <w:rPr>
          <w:rFonts w:cs="B Nazanin" w:hint="cs"/>
          <w:sz w:val="26"/>
          <w:szCs w:val="26"/>
          <w:rtl/>
        </w:rPr>
        <w:t xml:space="preserve">را </w:t>
      </w:r>
      <w:r w:rsidR="000233E1" w:rsidRPr="00A42E3B">
        <w:rPr>
          <w:rFonts w:cs="B Nazanin" w:hint="cs"/>
          <w:sz w:val="26"/>
          <w:szCs w:val="26"/>
          <w:rtl/>
        </w:rPr>
        <w:t>در شرایط به کارگیری قاعده نرخ</w:t>
      </w:r>
      <w:r w:rsidR="000233E1" w:rsidRPr="00A42E3B">
        <w:rPr>
          <w:rFonts w:cs="B Nazanin"/>
          <w:sz w:val="26"/>
          <w:szCs w:val="26"/>
          <w:rtl/>
        </w:rPr>
        <w:softHyphen/>
      </w:r>
      <w:r w:rsidR="000233E1" w:rsidRPr="00A42E3B">
        <w:rPr>
          <w:rFonts w:cs="B Nazanin" w:hint="cs"/>
          <w:sz w:val="26"/>
          <w:szCs w:val="26"/>
          <w:rtl/>
        </w:rPr>
        <w:t>بندی تورمی ارز در چارچوب یک الگوی ریاضی</w:t>
      </w:r>
      <w:r w:rsidR="0017776D" w:rsidRPr="00A42E3B">
        <w:rPr>
          <w:rFonts w:cs="B Nazanin" w:hint="cs"/>
          <w:sz w:val="26"/>
          <w:szCs w:val="26"/>
          <w:rtl/>
        </w:rPr>
        <w:t xml:space="preserve"> تبیین خواهیم کرد</w:t>
      </w:r>
      <w:r w:rsidR="000233E1" w:rsidRPr="00A42E3B">
        <w:rPr>
          <w:rFonts w:cs="B Nazanin" w:hint="cs"/>
          <w:sz w:val="26"/>
          <w:szCs w:val="26"/>
          <w:rtl/>
        </w:rPr>
        <w:t>. برای این منظور، با توجه به اعتبار و قدرت تحلیلی بالای الگوهای تعادل عمومی پویا</w:t>
      </w:r>
      <w:r w:rsidR="000233E1" w:rsidRPr="00A42E3B">
        <w:rPr>
          <w:rStyle w:val="FootnoteReference"/>
          <w:rFonts w:cs="B Nazanin"/>
          <w:sz w:val="26"/>
          <w:szCs w:val="26"/>
          <w:rtl/>
        </w:rPr>
        <w:footnoteReference w:id="148"/>
      </w:r>
      <w:r w:rsidR="009E39DC" w:rsidRPr="00A42E3B">
        <w:rPr>
          <w:rFonts w:cs="B Nazanin" w:hint="cs"/>
          <w:sz w:val="26"/>
          <w:szCs w:val="26"/>
          <w:rtl/>
        </w:rPr>
        <w:t xml:space="preserve"> از این نوع الگو استفاده می‌کنیم</w:t>
      </w:r>
      <w:r w:rsidR="000233E1" w:rsidRPr="00A42E3B">
        <w:rPr>
          <w:rFonts w:cs="B Nazanin" w:hint="cs"/>
          <w:sz w:val="26"/>
          <w:szCs w:val="26"/>
          <w:rtl/>
        </w:rPr>
        <w:t>. استفاده گسترده از این الگوها با مقاله 1928 فرانک رمزی</w:t>
      </w:r>
      <w:r w:rsidR="000233E1" w:rsidRPr="00A42E3B">
        <w:rPr>
          <w:rStyle w:val="FootnoteReference"/>
          <w:rFonts w:cs="B Nazanin"/>
          <w:sz w:val="26"/>
          <w:szCs w:val="26"/>
          <w:rtl/>
        </w:rPr>
        <w:footnoteReference w:id="149"/>
      </w:r>
      <w:r w:rsidR="000233E1" w:rsidRPr="00A42E3B">
        <w:rPr>
          <w:rFonts w:cs="B Nazanin" w:hint="cs"/>
          <w:sz w:val="26"/>
          <w:szCs w:val="26"/>
          <w:rtl/>
        </w:rPr>
        <w:t>شروع شد. بر خلاف رهیافت کینزی، الگوهای فوق بر پایه مبانی اقتصاد خرد بنا شده که در آن، رفتار کلان بخش‌های مختلف اقتصاد با جمعی</w:t>
      </w:r>
      <w:r w:rsidR="000233E1" w:rsidRPr="00A42E3B">
        <w:rPr>
          <w:rFonts w:cs="B Nazanin"/>
          <w:sz w:val="26"/>
          <w:szCs w:val="26"/>
          <w:rtl/>
        </w:rPr>
        <w:softHyphen/>
      </w:r>
      <w:r w:rsidR="000233E1" w:rsidRPr="00A42E3B">
        <w:rPr>
          <w:rFonts w:cs="B Nazanin" w:hint="cs"/>
          <w:sz w:val="26"/>
          <w:szCs w:val="26"/>
          <w:rtl/>
        </w:rPr>
        <w:t>سازی تصمیم‌های انفرادی عوامل عقلایی (در شرایط اطمینانی و تسویه</w:t>
      </w:r>
      <w:r w:rsidR="000233E1" w:rsidRPr="00A42E3B">
        <w:rPr>
          <w:rFonts w:cs="B Nazanin" w:hint="cs"/>
          <w:sz w:val="26"/>
          <w:szCs w:val="26"/>
          <w:rtl/>
        </w:rPr>
        <w:softHyphen/>
        <w:t xml:space="preserve">پذیری کل بازارها) تبیین می‌شود. در این الگوها، </w:t>
      </w:r>
      <w:r w:rsidR="005447E2" w:rsidRPr="00A42E3B">
        <w:rPr>
          <w:rFonts w:cs="B Nazanin" w:hint="cs"/>
          <w:sz w:val="26"/>
          <w:szCs w:val="26"/>
          <w:rtl/>
        </w:rPr>
        <w:t>به</w:t>
      </w:r>
      <w:r w:rsidR="00634833" w:rsidRPr="00A42E3B">
        <w:rPr>
          <w:rFonts w:cs="B Nazanin" w:hint="cs"/>
          <w:sz w:val="26"/>
          <w:szCs w:val="26"/>
          <w:rtl/>
        </w:rPr>
        <w:t xml:space="preserve"> </w:t>
      </w:r>
      <w:r w:rsidR="005447E2" w:rsidRPr="00A42E3B">
        <w:rPr>
          <w:rFonts w:cs="B Nazanin" w:hint="cs"/>
          <w:sz w:val="26"/>
          <w:szCs w:val="26"/>
          <w:rtl/>
        </w:rPr>
        <w:t>طور</w:t>
      </w:r>
      <w:r w:rsidR="000233E1" w:rsidRPr="00A42E3B">
        <w:rPr>
          <w:rFonts w:cs="B Nazanin" w:hint="cs"/>
          <w:sz w:val="26"/>
          <w:szCs w:val="26"/>
          <w:rtl/>
        </w:rPr>
        <w:t xml:space="preserve"> معمول، تعادل کوتاه</w:t>
      </w:r>
      <w:r w:rsidR="000233E1" w:rsidRPr="00A42E3B">
        <w:rPr>
          <w:rFonts w:cs="B Nazanin" w:hint="cs"/>
          <w:sz w:val="26"/>
          <w:szCs w:val="26"/>
          <w:rtl/>
        </w:rPr>
        <w:softHyphen/>
        <w:t xml:space="preserve">مدت اقتصاد داده شده فرض شده و رفتار بلند مدت اقتصاد </w:t>
      </w:r>
      <w:r w:rsidR="00B74BC6" w:rsidRPr="00A42E3B">
        <w:rPr>
          <w:rFonts w:cs="B Nazanin" w:hint="cs"/>
          <w:sz w:val="26"/>
          <w:szCs w:val="26"/>
          <w:rtl/>
        </w:rPr>
        <w:t>(</w:t>
      </w:r>
      <w:r w:rsidR="000233E1" w:rsidRPr="00A42E3B">
        <w:rPr>
          <w:rFonts w:cs="B Nazanin" w:hint="cs"/>
          <w:sz w:val="26"/>
          <w:szCs w:val="26"/>
          <w:rtl/>
        </w:rPr>
        <w:t>وضعیت پایا</w:t>
      </w:r>
      <w:r w:rsidR="00B74BC6" w:rsidRPr="00A42E3B">
        <w:rPr>
          <w:rFonts w:cs="B Nazanin" w:hint="cs"/>
          <w:sz w:val="26"/>
          <w:szCs w:val="26"/>
          <w:rtl/>
        </w:rPr>
        <w:t>)</w:t>
      </w:r>
      <w:r w:rsidR="000233E1" w:rsidRPr="00A42E3B">
        <w:rPr>
          <w:rFonts w:cs="B Nazanin" w:hint="cs"/>
          <w:sz w:val="26"/>
          <w:szCs w:val="26"/>
          <w:rtl/>
        </w:rPr>
        <w:t xml:space="preserve"> با لحاظ کردن تمام وقایع و اطلاعات موجود استخراج می‌شود. الگوهای تعادل عمومی، در ساده</w:t>
      </w:r>
      <w:r w:rsidR="000233E1" w:rsidRPr="00A42E3B">
        <w:rPr>
          <w:rFonts w:cs="B Nazanin"/>
          <w:sz w:val="26"/>
          <w:szCs w:val="26"/>
          <w:rtl/>
        </w:rPr>
        <w:softHyphen/>
      </w:r>
      <w:r w:rsidR="000233E1" w:rsidRPr="00A42E3B">
        <w:rPr>
          <w:rFonts w:cs="B Nazanin" w:hint="cs"/>
          <w:sz w:val="26"/>
          <w:szCs w:val="26"/>
          <w:rtl/>
        </w:rPr>
        <w:t>ترین شکل، شامل دو بخش تولید (بنگاه</w:t>
      </w:r>
      <w:r w:rsidR="000233E1" w:rsidRPr="00A42E3B">
        <w:rPr>
          <w:rFonts w:cs="B Nazanin"/>
          <w:sz w:val="26"/>
          <w:szCs w:val="26"/>
          <w:rtl/>
        </w:rPr>
        <w:softHyphen/>
      </w:r>
      <w:r w:rsidR="000233E1" w:rsidRPr="00A42E3B">
        <w:rPr>
          <w:rFonts w:cs="B Nazanin" w:hint="cs"/>
          <w:sz w:val="26"/>
          <w:szCs w:val="26"/>
          <w:rtl/>
        </w:rPr>
        <w:t>ها) و مصرف (خانوارها)، است و با افزودن دولت و بخش خارجی به الگو، تکامل می</w:t>
      </w:r>
      <w:r w:rsidR="000233E1" w:rsidRPr="00A42E3B">
        <w:rPr>
          <w:rFonts w:cs="B Nazanin"/>
          <w:sz w:val="26"/>
          <w:szCs w:val="26"/>
          <w:rtl/>
        </w:rPr>
        <w:softHyphen/>
      </w:r>
      <w:r w:rsidR="000233E1" w:rsidRPr="00A42E3B">
        <w:rPr>
          <w:rFonts w:cs="B Nazanin" w:hint="cs"/>
          <w:sz w:val="26"/>
          <w:szCs w:val="26"/>
          <w:rtl/>
        </w:rPr>
        <w:t xml:space="preserve">یابند. ضمن آن که با در نظر گرفتن </w:t>
      </w:r>
      <w:r w:rsidR="00D24731" w:rsidRPr="00A42E3B">
        <w:rPr>
          <w:rFonts w:cs="B Nazanin" w:hint="cs"/>
          <w:sz w:val="26"/>
          <w:szCs w:val="26"/>
          <w:rtl/>
        </w:rPr>
        <w:t>تکانه</w:t>
      </w:r>
      <w:r w:rsidR="000233E1" w:rsidRPr="00A42E3B">
        <w:rPr>
          <w:rFonts w:cs="B Nazanin"/>
          <w:sz w:val="26"/>
          <w:szCs w:val="26"/>
          <w:rtl/>
        </w:rPr>
        <w:softHyphen/>
      </w:r>
      <w:r w:rsidR="000233E1" w:rsidRPr="00A42E3B">
        <w:rPr>
          <w:rFonts w:cs="B Nazanin" w:hint="cs"/>
          <w:sz w:val="26"/>
          <w:szCs w:val="26"/>
          <w:rtl/>
        </w:rPr>
        <w:t>های برون</w:t>
      </w:r>
      <w:r w:rsidR="000233E1" w:rsidRPr="00A42E3B">
        <w:rPr>
          <w:rFonts w:cs="B Nazanin"/>
          <w:sz w:val="26"/>
          <w:szCs w:val="26"/>
          <w:rtl/>
        </w:rPr>
        <w:softHyphen/>
      </w:r>
      <w:r w:rsidR="000233E1" w:rsidRPr="00A42E3B">
        <w:rPr>
          <w:rFonts w:cs="B Nazanin" w:hint="cs"/>
          <w:sz w:val="26"/>
          <w:szCs w:val="26"/>
          <w:rtl/>
        </w:rPr>
        <w:t>زای مختلف، الگوهای تعادل عمومی پویای تصادفی</w:t>
      </w:r>
      <w:r w:rsidR="000233E1" w:rsidRPr="00A42E3B">
        <w:rPr>
          <w:rStyle w:val="FootnoteReference"/>
          <w:rFonts w:cs="B Nazanin"/>
          <w:sz w:val="26"/>
          <w:szCs w:val="26"/>
          <w:rtl/>
        </w:rPr>
        <w:footnoteReference w:id="150"/>
      </w:r>
      <w:r w:rsidR="000233E1" w:rsidRPr="00A42E3B">
        <w:rPr>
          <w:rFonts w:cs="B Nazanin" w:hint="cs"/>
          <w:sz w:val="26"/>
          <w:szCs w:val="26"/>
          <w:rtl/>
        </w:rPr>
        <w:t xml:space="preserve"> شکل می</w:t>
      </w:r>
      <w:r w:rsidR="000233E1" w:rsidRPr="00A42E3B">
        <w:rPr>
          <w:rFonts w:cs="B Nazanin"/>
          <w:sz w:val="26"/>
          <w:szCs w:val="26"/>
          <w:rtl/>
        </w:rPr>
        <w:softHyphen/>
      </w:r>
      <w:r w:rsidR="000233E1" w:rsidRPr="00A42E3B">
        <w:rPr>
          <w:rFonts w:cs="B Nazanin" w:hint="cs"/>
          <w:sz w:val="26"/>
          <w:szCs w:val="26"/>
          <w:rtl/>
        </w:rPr>
        <w:t xml:space="preserve">گیرد. </w:t>
      </w:r>
      <w:r w:rsidR="000233E1" w:rsidRPr="00A42E3B">
        <w:rPr>
          <w:rFonts w:cs="B Nazanin"/>
          <w:sz w:val="26"/>
          <w:szCs w:val="26"/>
        </w:rPr>
        <w:tab/>
      </w:r>
      <w:r w:rsidR="000233E1" w:rsidRPr="00A42E3B">
        <w:rPr>
          <w:rFonts w:cs="B Nazanin" w:hint="cs"/>
          <w:sz w:val="26"/>
          <w:szCs w:val="26"/>
          <w:rtl/>
        </w:rPr>
        <w:t xml:space="preserve">در این </w:t>
      </w:r>
      <w:r w:rsidR="00FA7228" w:rsidRPr="00A42E3B">
        <w:rPr>
          <w:rFonts w:cs="B Nazanin" w:hint="cs"/>
          <w:sz w:val="26"/>
          <w:szCs w:val="26"/>
          <w:rtl/>
        </w:rPr>
        <w:t>کتاب</w:t>
      </w:r>
      <w:r w:rsidR="000233E1" w:rsidRPr="00A42E3B">
        <w:rPr>
          <w:rFonts w:cs="B Nazanin" w:hint="cs"/>
          <w:sz w:val="26"/>
          <w:szCs w:val="26"/>
          <w:rtl/>
        </w:rPr>
        <w:t>، با افزودن بخش بانکی مدرن</w:t>
      </w:r>
      <w:r w:rsidR="000233E1" w:rsidRPr="00A42E3B">
        <w:rPr>
          <w:rStyle w:val="FootnoteReference"/>
          <w:rFonts w:cs="B Nazanin"/>
          <w:sz w:val="26"/>
          <w:szCs w:val="26"/>
          <w:rtl/>
        </w:rPr>
        <w:footnoteReference w:id="151"/>
      </w:r>
      <w:r w:rsidR="000233E1" w:rsidRPr="00A42E3B">
        <w:rPr>
          <w:rFonts w:cs="B Nazanin" w:hint="cs"/>
          <w:sz w:val="26"/>
          <w:szCs w:val="26"/>
          <w:rtl/>
        </w:rPr>
        <w:t xml:space="preserve"> به یک الگوی تعادل عمومی پویای تصادفی، پویایی</w:t>
      </w:r>
      <w:r w:rsidR="000233E1" w:rsidRPr="00A42E3B">
        <w:rPr>
          <w:rFonts w:cs="B Nazanin"/>
          <w:sz w:val="26"/>
          <w:szCs w:val="26"/>
          <w:rtl/>
        </w:rPr>
        <w:softHyphen/>
      </w:r>
      <w:r w:rsidR="000233E1" w:rsidRPr="00A42E3B">
        <w:rPr>
          <w:rFonts w:cs="B Nazanin" w:hint="cs"/>
          <w:sz w:val="26"/>
          <w:szCs w:val="26"/>
          <w:rtl/>
        </w:rPr>
        <w:t xml:space="preserve">های اقتصاد ایران، </w:t>
      </w:r>
      <w:r w:rsidR="00634833" w:rsidRPr="00A42E3B">
        <w:rPr>
          <w:rFonts w:cs="B Nazanin" w:hint="cs"/>
          <w:sz w:val="26"/>
          <w:szCs w:val="26"/>
          <w:rtl/>
        </w:rPr>
        <w:t xml:space="preserve">را </w:t>
      </w:r>
      <w:r w:rsidR="000233E1" w:rsidRPr="00A42E3B">
        <w:rPr>
          <w:rFonts w:cs="B Nazanin" w:hint="cs"/>
          <w:sz w:val="26"/>
          <w:szCs w:val="26"/>
          <w:rtl/>
        </w:rPr>
        <w:t>به عنوان یک اقتصاد باز کوچک</w:t>
      </w:r>
      <w:r w:rsidR="000233E1" w:rsidRPr="00A42E3B">
        <w:rPr>
          <w:rStyle w:val="FootnoteReference"/>
          <w:rFonts w:cs="B Nazanin"/>
          <w:sz w:val="26"/>
          <w:szCs w:val="26"/>
          <w:rtl/>
        </w:rPr>
        <w:footnoteReference w:id="152"/>
      </w:r>
      <w:r w:rsidR="000233E1" w:rsidRPr="00A42E3B">
        <w:rPr>
          <w:rFonts w:cs="B Nazanin" w:hint="cs"/>
          <w:sz w:val="26"/>
          <w:szCs w:val="26"/>
          <w:vertAlign w:val="superscript"/>
          <w:rtl/>
        </w:rPr>
        <w:t xml:space="preserve"> و </w:t>
      </w:r>
      <w:r w:rsidR="000233E1" w:rsidRPr="00A42E3B">
        <w:rPr>
          <w:rStyle w:val="FootnoteReference"/>
          <w:rFonts w:cs="B Nazanin"/>
          <w:sz w:val="26"/>
          <w:szCs w:val="26"/>
          <w:rtl/>
        </w:rPr>
        <w:footnoteReference w:id="153"/>
      </w:r>
      <w:r w:rsidR="000233E1" w:rsidRPr="00A42E3B">
        <w:rPr>
          <w:rFonts w:cs="B Nazanin" w:hint="cs"/>
          <w:sz w:val="26"/>
          <w:szCs w:val="26"/>
          <w:rtl/>
        </w:rPr>
        <w:t>، ب</w:t>
      </w:r>
      <w:r w:rsidR="001E0B7D" w:rsidRPr="00A42E3B">
        <w:rPr>
          <w:rFonts w:cs="B Nazanin" w:hint="cs"/>
          <w:sz w:val="26"/>
          <w:szCs w:val="26"/>
          <w:rtl/>
        </w:rPr>
        <w:t>ا وجود بخش بانکی و در شرایط نرخ</w:t>
      </w:r>
      <w:r w:rsidR="001E0B7D" w:rsidRPr="00A42E3B">
        <w:rPr>
          <w:rFonts w:cs="B Nazanin"/>
          <w:sz w:val="26"/>
          <w:szCs w:val="26"/>
          <w:rtl/>
        </w:rPr>
        <w:softHyphen/>
      </w:r>
      <w:r w:rsidR="000233E1" w:rsidRPr="00A42E3B">
        <w:rPr>
          <w:rFonts w:cs="B Nazanin" w:hint="cs"/>
          <w:sz w:val="26"/>
          <w:szCs w:val="26"/>
          <w:rtl/>
        </w:rPr>
        <w:t xml:space="preserve">بندی تورمی ارز </w:t>
      </w:r>
      <w:r w:rsidR="00634833" w:rsidRPr="00A42E3B">
        <w:rPr>
          <w:rFonts w:cs="B Nazanin" w:hint="cs"/>
          <w:sz w:val="26"/>
          <w:szCs w:val="26"/>
          <w:rtl/>
        </w:rPr>
        <w:t>شبیه</w:t>
      </w:r>
      <w:r w:rsidR="00634833" w:rsidRPr="00A42E3B">
        <w:rPr>
          <w:rFonts w:cs="B Nazanin"/>
          <w:sz w:val="26"/>
          <w:szCs w:val="26"/>
          <w:rtl/>
        </w:rPr>
        <w:softHyphen/>
      </w:r>
      <w:r w:rsidR="00634833" w:rsidRPr="00A42E3B">
        <w:rPr>
          <w:rFonts w:cs="B Nazanin" w:hint="cs"/>
          <w:sz w:val="26"/>
          <w:szCs w:val="26"/>
          <w:rtl/>
        </w:rPr>
        <w:t>سازی خواهی</w:t>
      </w:r>
      <w:r w:rsidR="00D11A25" w:rsidRPr="00A42E3B">
        <w:rPr>
          <w:rFonts w:cs="B Nazanin" w:hint="cs"/>
          <w:sz w:val="26"/>
          <w:szCs w:val="26"/>
          <w:rtl/>
        </w:rPr>
        <w:t>م</w:t>
      </w:r>
      <w:r w:rsidR="00634833" w:rsidRPr="00A42E3B">
        <w:rPr>
          <w:rFonts w:cs="B Nazanin" w:hint="cs"/>
          <w:sz w:val="26"/>
          <w:szCs w:val="26"/>
          <w:rtl/>
        </w:rPr>
        <w:t xml:space="preserve"> کرد</w:t>
      </w:r>
      <w:r w:rsidR="000233E1" w:rsidRPr="00A42E3B">
        <w:rPr>
          <w:rStyle w:val="FootnoteReference"/>
          <w:rFonts w:cs="B Nazanin"/>
          <w:sz w:val="26"/>
          <w:szCs w:val="26"/>
          <w:rtl/>
        </w:rPr>
        <w:footnoteReference w:id="154"/>
      </w:r>
      <w:r w:rsidR="000233E1" w:rsidRPr="00A42E3B">
        <w:rPr>
          <w:rFonts w:cs="B Nazanin" w:hint="cs"/>
          <w:sz w:val="26"/>
          <w:szCs w:val="26"/>
          <w:rtl/>
        </w:rPr>
        <w:t>. بر این اساس، الگوی مطالعه، تبیین کننده شرایط یک اقتصاد پنج</w:t>
      </w:r>
      <w:r w:rsidR="000233E1" w:rsidRPr="00A42E3B">
        <w:rPr>
          <w:rFonts w:cs="B Nazanin"/>
          <w:sz w:val="26"/>
          <w:szCs w:val="26"/>
          <w:rtl/>
        </w:rPr>
        <w:softHyphen/>
      </w:r>
      <w:r w:rsidR="000233E1" w:rsidRPr="00A42E3B">
        <w:rPr>
          <w:rFonts w:cs="B Nazanin" w:hint="cs"/>
          <w:sz w:val="26"/>
          <w:szCs w:val="26"/>
          <w:rtl/>
        </w:rPr>
        <w:t>بخشی شامل دولت، خانوار، بنگاه</w:t>
      </w:r>
      <w:r w:rsidR="000233E1" w:rsidRPr="00A42E3B">
        <w:rPr>
          <w:rFonts w:cs="B Nazanin"/>
          <w:sz w:val="26"/>
          <w:szCs w:val="26"/>
          <w:rtl/>
        </w:rPr>
        <w:softHyphen/>
      </w:r>
      <w:r w:rsidR="000233E1" w:rsidRPr="00A42E3B">
        <w:rPr>
          <w:rFonts w:cs="B Nazanin" w:hint="cs"/>
          <w:sz w:val="26"/>
          <w:szCs w:val="26"/>
          <w:rtl/>
        </w:rPr>
        <w:t>های تولیدی، بخش</w:t>
      </w:r>
      <w:r w:rsidR="003019BA" w:rsidRPr="00A42E3B">
        <w:rPr>
          <w:rFonts w:cs="B Nazanin"/>
          <w:sz w:val="26"/>
          <w:szCs w:val="26"/>
          <w:rtl/>
        </w:rPr>
        <w:softHyphen/>
      </w:r>
      <w:r w:rsidR="003019BA" w:rsidRPr="00A42E3B">
        <w:rPr>
          <w:rFonts w:cs="B Nazanin" w:hint="cs"/>
          <w:sz w:val="26"/>
          <w:szCs w:val="26"/>
          <w:rtl/>
        </w:rPr>
        <w:t>های</w:t>
      </w:r>
      <w:r w:rsidR="000233E1" w:rsidRPr="00A42E3B">
        <w:rPr>
          <w:rFonts w:cs="B Nazanin" w:hint="cs"/>
          <w:sz w:val="26"/>
          <w:szCs w:val="26"/>
          <w:rtl/>
        </w:rPr>
        <w:t xml:space="preserve"> پولی</w:t>
      </w:r>
      <w:r w:rsidR="003019BA" w:rsidRPr="00A42E3B">
        <w:rPr>
          <w:rFonts w:cs="B Nazanin" w:hint="cs"/>
          <w:sz w:val="26"/>
          <w:szCs w:val="26"/>
          <w:rtl/>
        </w:rPr>
        <w:t xml:space="preserve"> و</w:t>
      </w:r>
      <w:r w:rsidR="000233E1" w:rsidRPr="00A42E3B">
        <w:rPr>
          <w:rFonts w:cs="B Nazanin" w:hint="cs"/>
          <w:sz w:val="26"/>
          <w:szCs w:val="26"/>
          <w:rtl/>
        </w:rPr>
        <w:t xml:space="preserve"> مالی و بخش خارجی است که در ادامه </w:t>
      </w:r>
      <w:r w:rsidR="00AE4E4D" w:rsidRPr="00A42E3B">
        <w:rPr>
          <w:rFonts w:cs="B Nazanin" w:hint="cs"/>
          <w:sz w:val="26"/>
          <w:szCs w:val="26"/>
          <w:rtl/>
        </w:rPr>
        <w:t xml:space="preserve">آن را </w:t>
      </w:r>
      <w:r w:rsidR="000233E1" w:rsidRPr="00A42E3B">
        <w:rPr>
          <w:rFonts w:cs="B Nazanin" w:hint="cs"/>
          <w:sz w:val="26"/>
          <w:szCs w:val="26"/>
          <w:rtl/>
        </w:rPr>
        <w:t xml:space="preserve">معرفی </w:t>
      </w:r>
      <w:r w:rsidR="00AE4E4D" w:rsidRPr="00A42E3B">
        <w:rPr>
          <w:rFonts w:cs="B Nazanin" w:hint="cs"/>
          <w:sz w:val="26"/>
          <w:szCs w:val="26"/>
          <w:rtl/>
        </w:rPr>
        <w:t>خواهیم کرد</w:t>
      </w:r>
      <w:r w:rsidR="000233E1" w:rsidRPr="00A42E3B">
        <w:rPr>
          <w:rFonts w:cs="B Nazanin" w:hint="cs"/>
          <w:sz w:val="26"/>
          <w:szCs w:val="26"/>
          <w:rtl/>
        </w:rPr>
        <w:t>.</w:t>
      </w:r>
    </w:p>
    <w:p w14:paraId="0E4DEF6A" w14:textId="77777777" w:rsidR="003019BA" w:rsidRPr="00A42E3B" w:rsidRDefault="003019BA">
      <w:pPr>
        <w:bidi w:val="0"/>
        <w:rPr>
          <w:rFonts w:cs="B Nazanin"/>
          <w:sz w:val="26"/>
          <w:szCs w:val="26"/>
          <w:rtl/>
        </w:rPr>
      </w:pPr>
      <w:r w:rsidRPr="00A42E3B">
        <w:rPr>
          <w:rFonts w:cs="B Nazanin"/>
          <w:sz w:val="26"/>
          <w:szCs w:val="26"/>
          <w:rtl/>
        </w:rPr>
        <w:br w:type="page"/>
      </w:r>
    </w:p>
    <w:p w14:paraId="22034386" w14:textId="4F1907D2" w:rsidR="00D568D8" w:rsidRPr="00A42E3B" w:rsidRDefault="000233E1" w:rsidP="00FC51FA">
      <w:pPr>
        <w:tabs>
          <w:tab w:val="center" w:pos="4680"/>
        </w:tabs>
        <w:spacing w:after="0" w:line="240" w:lineRule="auto"/>
        <w:ind w:firstLine="284"/>
        <w:jc w:val="both"/>
        <w:rPr>
          <w:rFonts w:cs="B Nazanin"/>
          <w:sz w:val="26"/>
          <w:szCs w:val="26"/>
        </w:rPr>
      </w:pPr>
      <w:r w:rsidRPr="00A42E3B">
        <w:rPr>
          <w:rFonts w:cs="B Nazanin" w:hint="cs"/>
          <w:sz w:val="26"/>
          <w:szCs w:val="26"/>
          <w:rtl/>
        </w:rPr>
        <w:lastRenderedPageBreak/>
        <w:t>همان طور که قبلا نیز بیان شد، چارچوب اصلی الگوی مطالعه، بر اساس ادبیات موضوع اقتصاد کوچک باز بنا شده است. در این الگوها فرض می</w:t>
      </w:r>
      <w:r w:rsidRPr="00A42E3B">
        <w:rPr>
          <w:rFonts w:cs="B Nazanin"/>
          <w:sz w:val="26"/>
          <w:szCs w:val="26"/>
          <w:rtl/>
        </w:rPr>
        <w:softHyphen/>
      </w:r>
      <w:r w:rsidRPr="00A42E3B">
        <w:rPr>
          <w:rFonts w:cs="B Nazanin" w:hint="cs"/>
          <w:sz w:val="26"/>
          <w:szCs w:val="26"/>
          <w:rtl/>
        </w:rPr>
        <w:t>شود در اقتصاد، تنها یک کالای همگن شده</w:t>
      </w:r>
      <w:r w:rsidRPr="00A42E3B">
        <w:rPr>
          <w:rStyle w:val="FootnoteReference"/>
          <w:rFonts w:cs="B Nazanin"/>
          <w:sz w:val="26"/>
          <w:szCs w:val="26"/>
          <w:rtl/>
        </w:rPr>
        <w:footnoteReference w:id="155"/>
      </w:r>
      <w:r w:rsidRPr="00A42E3B">
        <w:rPr>
          <w:rFonts w:cs="B Nazanin" w:hint="cs"/>
          <w:sz w:val="26"/>
          <w:szCs w:val="26"/>
          <w:rtl/>
        </w:rPr>
        <w:t xml:space="preserve"> وجود دارد که می‌تواند مصرف، </w:t>
      </w: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w:r w:rsidRPr="00A42E3B">
        <w:rPr>
          <w:rFonts w:cs="B Nazanin" w:hint="cs"/>
          <w:sz w:val="26"/>
          <w:szCs w:val="26"/>
          <w:rtl/>
        </w:rPr>
        <w:t xml:space="preserve"> ، پس</w:t>
      </w:r>
      <w:r w:rsidRPr="00A42E3B">
        <w:rPr>
          <w:rFonts w:cs="B Nazanin" w:hint="cs"/>
          <w:sz w:val="26"/>
          <w:szCs w:val="26"/>
          <w:rtl/>
        </w:rPr>
        <w:softHyphen/>
        <w:t xml:space="preserve">انداز، </w:t>
      </w:r>
      <m:oMath>
        <m:sSub>
          <m:sSubPr>
            <m:ctrlPr>
              <w:rPr>
                <w:rFonts w:ascii="Cambria Math" w:hAnsi="Cambria Math" w:cs="B Nazanin"/>
                <w:i/>
                <w:sz w:val="26"/>
                <w:szCs w:val="26"/>
              </w:rPr>
            </m:ctrlPr>
          </m:sSubPr>
          <m:e>
            <m:r>
              <w:rPr>
                <w:rFonts w:ascii="Cambria Math" w:hAnsi="Cambria Math" w:cs="B Nazanin"/>
                <w:sz w:val="26"/>
                <w:szCs w:val="26"/>
              </w:rPr>
              <m:t>S</m:t>
            </m:r>
          </m:e>
          <m:sub>
            <m:r>
              <w:rPr>
                <w:rFonts w:ascii="Cambria Math" w:hAnsi="Cambria Math" w:cs="B Nazanin"/>
                <w:sz w:val="26"/>
                <w:szCs w:val="26"/>
              </w:rPr>
              <m:t>t</m:t>
            </m:r>
          </m:sub>
        </m:sSub>
      </m:oMath>
      <w:r w:rsidRPr="00A42E3B">
        <w:rPr>
          <w:rFonts w:cs="B Nazanin" w:hint="cs"/>
          <w:sz w:val="26"/>
          <w:szCs w:val="26"/>
          <w:rtl/>
        </w:rPr>
        <w:t xml:space="preserve"> ، و یا سرمایه</w:t>
      </w:r>
      <w:r w:rsidRPr="00A42E3B">
        <w:rPr>
          <w:rFonts w:cs="B Nazanin" w:hint="cs"/>
          <w:sz w:val="26"/>
          <w:szCs w:val="26"/>
          <w:rtl/>
        </w:rPr>
        <w:softHyphen/>
        <w:t xml:space="preserve">گذاری، </w:t>
      </w: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oMath>
      <w:r w:rsidRPr="00A42E3B">
        <w:rPr>
          <w:rFonts w:cs="B Nazanin" w:hint="cs"/>
          <w:sz w:val="26"/>
          <w:szCs w:val="26"/>
          <w:rtl/>
        </w:rPr>
        <w:t xml:space="preserve"> ، شود. این کالا می</w:t>
      </w:r>
      <w:r w:rsidRPr="00A42E3B">
        <w:rPr>
          <w:rFonts w:cs="B Nazanin"/>
          <w:sz w:val="26"/>
          <w:szCs w:val="26"/>
          <w:rtl/>
        </w:rPr>
        <w:softHyphen/>
      </w:r>
      <w:r w:rsidRPr="00A42E3B">
        <w:rPr>
          <w:rFonts w:cs="B Nazanin" w:hint="cs"/>
          <w:sz w:val="26"/>
          <w:szCs w:val="26"/>
          <w:rtl/>
        </w:rPr>
        <w:t>تواند توسط بنگاه</w:t>
      </w:r>
      <w:r w:rsidRPr="00A42E3B">
        <w:rPr>
          <w:rFonts w:cs="B Nazanin"/>
          <w:sz w:val="26"/>
          <w:szCs w:val="26"/>
          <w:rtl/>
        </w:rPr>
        <w:softHyphen/>
      </w:r>
      <w:r w:rsidRPr="00A42E3B">
        <w:rPr>
          <w:rFonts w:cs="B Nazanin" w:hint="cs"/>
          <w:sz w:val="26"/>
          <w:szCs w:val="26"/>
          <w:rtl/>
        </w:rPr>
        <w:t xml:space="preserve">های داخلی و یا بنگاه‌های بخش خارجی تولید شود. موجودی اولیه این کالا در اقتصاد داخلی، معادل </w:t>
      </w:r>
      <m:oMath>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0</m:t>
            </m:r>
          </m:sub>
        </m:sSub>
      </m:oMath>
      <w:r w:rsidRPr="00A42E3B">
        <w:rPr>
          <w:rFonts w:cs="B Nazanin" w:hint="cs"/>
          <w:sz w:val="26"/>
          <w:szCs w:val="26"/>
          <w:rtl/>
        </w:rPr>
        <w:t xml:space="preserve"> است که </w:t>
      </w:r>
      <w:r w:rsidR="005447E2" w:rsidRPr="00A42E3B">
        <w:rPr>
          <w:rFonts w:cs="B Nazanin" w:hint="cs"/>
          <w:sz w:val="26"/>
          <w:szCs w:val="26"/>
          <w:rtl/>
        </w:rPr>
        <w:t>به</w:t>
      </w:r>
      <w:r w:rsidR="00D01DBE" w:rsidRPr="00A42E3B">
        <w:rPr>
          <w:rFonts w:cs="Calibri" w:hint="cs"/>
          <w:sz w:val="26"/>
          <w:szCs w:val="26"/>
          <w:rtl/>
        </w:rPr>
        <w:t xml:space="preserve"> </w:t>
      </w:r>
      <w:r w:rsidR="005447E2" w:rsidRPr="00A42E3B">
        <w:rPr>
          <w:rFonts w:cs="B Nazanin" w:hint="cs"/>
          <w:sz w:val="26"/>
          <w:szCs w:val="26"/>
          <w:rtl/>
        </w:rPr>
        <w:t>طور</w:t>
      </w:r>
      <w:r w:rsidRPr="00A42E3B">
        <w:rPr>
          <w:rFonts w:cs="B Nazanin" w:hint="cs"/>
          <w:sz w:val="26"/>
          <w:szCs w:val="26"/>
          <w:rtl/>
        </w:rPr>
        <w:t xml:space="preserve"> برابر به تمام خانوارها تعلق دارد. این موجودی اولیه، به عنوان ذخیره سرمای</w:t>
      </w:r>
      <w:r w:rsidR="00FC51FA" w:rsidRPr="00A42E3B">
        <w:rPr>
          <w:rFonts w:cs="B Nazanin" w:hint="cs"/>
          <w:sz w:val="26"/>
          <w:szCs w:val="26"/>
          <w:rtl/>
        </w:rPr>
        <w:t>ه دوره اول منظور می‌شود.</w:t>
      </w:r>
    </w:p>
    <w:p w14:paraId="724239D4" w14:textId="77777777" w:rsidR="000233E1" w:rsidRPr="00A42E3B" w:rsidRDefault="00D568D8" w:rsidP="00D568D8">
      <w:pPr>
        <w:tabs>
          <w:tab w:val="center" w:pos="4680"/>
        </w:tabs>
        <w:spacing w:after="0" w:line="240" w:lineRule="auto"/>
        <w:ind w:firstLine="284"/>
        <w:jc w:val="both"/>
        <w:rPr>
          <w:rFonts w:cs="B Nazanin"/>
          <w:sz w:val="26"/>
          <w:szCs w:val="26"/>
          <w:rtl/>
        </w:rPr>
      </w:pPr>
      <w:r w:rsidRPr="00A42E3B">
        <w:rPr>
          <w:rFonts w:cs="B Nazanin"/>
          <w:noProof/>
          <w:sz w:val="26"/>
          <w:szCs w:val="26"/>
          <w:rtl/>
          <w:lang w:bidi="ar-SA"/>
        </w:rPr>
        <w:drawing>
          <wp:anchor distT="0" distB="0" distL="114300" distR="114300" simplePos="0" relativeHeight="251703296" behindDoc="1" locked="0" layoutInCell="1" allowOverlap="1" wp14:anchorId="6865800F" wp14:editId="18EEBA7C">
            <wp:simplePos x="0" y="0"/>
            <wp:positionH relativeFrom="column">
              <wp:posOffset>-90805</wp:posOffset>
            </wp:positionH>
            <wp:positionV relativeFrom="paragraph">
              <wp:posOffset>297815</wp:posOffset>
            </wp:positionV>
            <wp:extent cx="4618355" cy="2773680"/>
            <wp:effectExtent l="0" t="0" r="0" b="7620"/>
            <wp:wrapTight wrapText="bothSides">
              <wp:wrapPolygon edited="0">
                <wp:start x="0" y="0"/>
                <wp:lineTo x="0" y="21511"/>
                <wp:lineTo x="21472" y="21511"/>
                <wp:lineTo x="214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9C3346.tmp"/>
                    <pic:cNvPicPr/>
                  </pic:nvPicPr>
                  <pic:blipFill>
                    <a:blip r:embed="rId23">
                      <a:extLst>
                        <a:ext uri="{28A0092B-C50C-407E-A947-70E740481C1C}">
                          <a14:useLocalDpi xmlns:a14="http://schemas.microsoft.com/office/drawing/2010/main" val="0"/>
                        </a:ext>
                      </a:extLst>
                    </a:blip>
                    <a:stretch>
                      <a:fillRect/>
                    </a:stretch>
                  </pic:blipFill>
                  <pic:spPr>
                    <a:xfrm>
                      <a:off x="0" y="0"/>
                      <a:ext cx="4618355" cy="2773680"/>
                    </a:xfrm>
                    <a:prstGeom prst="rect">
                      <a:avLst/>
                    </a:prstGeom>
                  </pic:spPr>
                </pic:pic>
              </a:graphicData>
            </a:graphic>
            <wp14:sizeRelH relativeFrom="margin">
              <wp14:pctWidth>0</wp14:pctWidth>
            </wp14:sizeRelH>
          </wp:anchor>
        </w:drawing>
      </w:r>
      <w:r w:rsidR="000233E1" w:rsidRPr="00A42E3B">
        <w:rPr>
          <w:rFonts w:cs="B Nazanin" w:hint="cs"/>
          <w:sz w:val="26"/>
          <w:szCs w:val="26"/>
          <w:rtl/>
        </w:rPr>
        <w:t>شکل زیر نمایان</w:t>
      </w:r>
      <w:r w:rsidR="000233E1" w:rsidRPr="00A42E3B">
        <w:rPr>
          <w:rFonts w:cs="B Nazanin"/>
          <w:sz w:val="26"/>
          <w:szCs w:val="26"/>
          <w:rtl/>
        </w:rPr>
        <w:softHyphen/>
      </w:r>
      <w:r w:rsidR="000233E1" w:rsidRPr="00A42E3B">
        <w:rPr>
          <w:rFonts w:cs="B Nazanin" w:hint="cs"/>
          <w:sz w:val="26"/>
          <w:szCs w:val="26"/>
          <w:rtl/>
        </w:rPr>
        <w:t>گر بخش</w:t>
      </w:r>
      <w:r w:rsidR="000233E1" w:rsidRPr="00A42E3B">
        <w:rPr>
          <w:rFonts w:cs="B Nazanin"/>
          <w:sz w:val="26"/>
          <w:szCs w:val="26"/>
          <w:rtl/>
        </w:rPr>
        <w:softHyphen/>
      </w:r>
      <w:r w:rsidR="000233E1" w:rsidRPr="00A42E3B">
        <w:rPr>
          <w:rFonts w:cs="B Nazanin" w:hint="cs"/>
          <w:sz w:val="26"/>
          <w:szCs w:val="26"/>
          <w:rtl/>
        </w:rPr>
        <w:t>های مختلف و گردش کلان اقتصاد است.</w:t>
      </w:r>
    </w:p>
    <w:p w14:paraId="71B16529" w14:textId="04E24612" w:rsidR="000233E1" w:rsidRPr="00A42E3B" w:rsidRDefault="000233E1" w:rsidP="00A8521F">
      <w:pPr>
        <w:tabs>
          <w:tab w:val="center" w:pos="4680"/>
        </w:tabs>
        <w:spacing w:after="0" w:line="240" w:lineRule="auto"/>
        <w:ind w:firstLine="571"/>
        <w:jc w:val="center"/>
        <w:rPr>
          <w:rFonts w:cs="B Nazanin"/>
          <w:rtl/>
        </w:rPr>
      </w:pPr>
      <w:r w:rsidRPr="00A42E3B">
        <w:rPr>
          <w:rFonts w:cs="B Nazanin" w:hint="cs"/>
          <w:b/>
          <w:bCs/>
          <w:rtl/>
        </w:rPr>
        <w:t xml:space="preserve">شکل </w:t>
      </w:r>
      <w:r w:rsidR="00A8521F" w:rsidRPr="00A42E3B">
        <w:rPr>
          <w:rFonts w:cs="B Nazanin" w:hint="cs"/>
          <w:b/>
          <w:bCs/>
          <w:rtl/>
        </w:rPr>
        <w:t>5</w:t>
      </w:r>
      <w:r w:rsidRPr="00A42E3B">
        <w:rPr>
          <w:rFonts w:cs="B Nazanin" w:hint="cs"/>
          <w:b/>
          <w:bCs/>
          <w:rtl/>
        </w:rPr>
        <w:t>-1</w:t>
      </w:r>
      <w:r w:rsidR="00FB1443" w:rsidRPr="00A42E3B">
        <w:rPr>
          <w:rFonts w:cs="B Nazanin" w:hint="cs"/>
          <w:b/>
          <w:bCs/>
          <w:rtl/>
        </w:rPr>
        <w:t>.</w:t>
      </w:r>
      <w:r w:rsidRPr="00A42E3B">
        <w:rPr>
          <w:rFonts w:cs="B Nazanin" w:hint="cs"/>
          <w:b/>
          <w:bCs/>
          <w:rtl/>
        </w:rPr>
        <w:t xml:space="preserve"> بخش</w:t>
      </w:r>
      <w:r w:rsidRPr="00A42E3B">
        <w:rPr>
          <w:rFonts w:cs="B Nazanin"/>
          <w:b/>
          <w:bCs/>
          <w:rtl/>
        </w:rPr>
        <w:softHyphen/>
      </w:r>
      <w:r w:rsidRPr="00A42E3B">
        <w:rPr>
          <w:rFonts w:cs="B Nazanin" w:hint="cs"/>
          <w:b/>
          <w:bCs/>
          <w:rtl/>
        </w:rPr>
        <w:t>های مختلف و گردش کلان اقتصاد</w:t>
      </w:r>
    </w:p>
    <w:p w14:paraId="5BF52C55" w14:textId="3927CA62" w:rsidR="00D01DBE" w:rsidRPr="00A42E3B" w:rsidRDefault="00FC51FA" w:rsidP="003019BA">
      <w:pPr>
        <w:spacing w:after="0" w:line="240" w:lineRule="auto"/>
        <w:jc w:val="both"/>
        <w:rPr>
          <w:rFonts w:cs="B Nazanin"/>
          <w:sz w:val="26"/>
          <w:szCs w:val="26"/>
          <w:rtl/>
        </w:rPr>
      </w:pPr>
      <w:r w:rsidRPr="00A42E3B">
        <w:rPr>
          <w:rFonts w:cs="B Nazanin" w:hint="cs"/>
          <w:sz w:val="26"/>
          <w:szCs w:val="26"/>
          <w:rtl/>
        </w:rPr>
        <w:t>فرض می</w:t>
      </w:r>
      <w:r w:rsidRPr="00A42E3B">
        <w:rPr>
          <w:rFonts w:cs="B Nazanin"/>
          <w:sz w:val="26"/>
          <w:szCs w:val="26"/>
          <w:rtl/>
        </w:rPr>
        <w:softHyphen/>
      </w:r>
      <w:r w:rsidRPr="00A42E3B">
        <w:rPr>
          <w:rFonts w:cs="B Nazanin" w:hint="cs"/>
          <w:sz w:val="26"/>
          <w:szCs w:val="26"/>
          <w:rtl/>
        </w:rPr>
        <w:t>شود در مبادلات اقتصاد محدودیت کلاور</w:t>
      </w:r>
      <w:r w:rsidRPr="00A42E3B">
        <w:rPr>
          <w:rStyle w:val="FootnoteReference"/>
          <w:rFonts w:cs="B Nazanin"/>
          <w:sz w:val="26"/>
          <w:szCs w:val="26"/>
          <w:rtl/>
        </w:rPr>
        <w:footnoteReference w:id="156"/>
      </w:r>
      <w:r w:rsidRPr="00A42E3B">
        <w:rPr>
          <w:rFonts w:cs="B Nazanin" w:hint="cs"/>
          <w:sz w:val="26"/>
          <w:szCs w:val="26"/>
          <w:rtl/>
        </w:rPr>
        <w:t xml:space="preserve"> برقرار باشد؛ به عبارت دیگر، فرض می‌شود کلیه مبادلات الزاماً به وسیله پول انجام می‌شود و مبادله پایاپای کالاها ممکن نباشد. همچنین </w:t>
      </w:r>
      <w:r w:rsidR="00D01DBE" w:rsidRPr="00A42E3B">
        <w:rPr>
          <w:rFonts w:cs="B Nazanin" w:hint="cs"/>
          <w:sz w:val="26"/>
          <w:szCs w:val="26"/>
          <w:rtl/>
        </w:rPr>
        <w:t>فرض می</w:t>
      </w:r>
      <w:r w:rsidR="00D01DBE" w:rsidRPr="00A42E3B">
        <w:rPr>
          <w:rFonts w:cs="B Nazanin"/>
          <w:sz w:val="26"/>
          <w:szCs w:val="26"/>
          <w:rtl/>
        </w:rPr>
        <w:softHyphen/>
      </w:r>
      <w:r w:rsidR="00D01DBE" w:rsidRPr="00A42E3B">
        <w:rPr>
          <w:rFonts w:cs="B Nazanin" w:hint="cs"/>
          <w:sz w:val="26"/>
          <w:szCs w:val="26"/>
          <w:rtl/>
        </w:rPr>
        <w:t xml:space="preserve">شود نگهداری وجوه نقد خارج از حساب بانکی مشمول مالیات با نرخ 100% است. بنابراین، </w:t>
      </w:r>
      <w:r w:rsidR="00D01DBE" w:rsidRPr="00A42E3B">
        <w:rPr>
          <w:rFonts w:cs="B Nazanin" w:hint="cs"/>
          <w:i/>
          <w:sz w:val="26"/>
          <w:szCs w:val="26"/>
          <w:rtl/>
        </w:rPr>
        <w:t>با توجه به هزینه</w:t>
      </w:r>
      <w:r w:rsidR="00D01DBE" w:rsidRPr="00A42E3B">
        <w:rPr>
          <w:rFonts w:cs="B Nazanin"/>
          <w:i/>
          <w:sz w:val="26"/>
          <w:szCs w:val="26"/>
          <w:rtl/>
        </w:rPr>
        <w:softHyphen/>
      </w:r>
      <w:r w:rsidR="00D01DBE" w:rsidRPr="00A42E3B">
        <w:rPr>
          <w:rFonts w:cs="B Nazanin" w:hint="cs"/>
          <w:i/>
          <w:sz w:val="26"/>
          <w:szCs w:val="26"/>
          <w:rtl/>
        </w:rPr>
        <w:t>بر بودن نگاه</w:t>
      </w:r>
      <w:r w:rsidR="00D01DBE" w:rsidRPr="00A42E3B">
        <w:rPr>
          <w:rFonts w:cs="B Nazanin"/>
          <w:i/>
          <w:sz w:val="26"/>
          <w:szCs w:val="26"/>
          <w:rtl/>
        </w:rPr>
        <w:softHyphen/>
      </w:r>
      <w:r w:rsidR="00D01DBE" w:rsidRPr="00A42E3B">
        <w:rPr>
          <w:rFonts w:cs="B Nazanin" w:hint="cs"/>
          <w:i/>
          <w:sz w:val="26"/>
          <w:szCs w:val="26"/>
          <w:rtl/>
        </w:rPr>
        <w:t>داری پول</w:t>
      </w:r>
      <w:r w:rsidR="00D01DBE" w:rsidRPr="00A42E3B">
        <w:rPr>
          <w:rStyle w:val="FootnoteReference"/>
          <w:rFonts w:cs="B Nazanin"/>
          <w:i/>
          <w:sz w:val="26"/>
          <w:szCs w:val="26"/>
          <w:rtl/>
        </w:rPr>
        <w:footnoteReference w:id="157"/>
      </w:r>
      <w:r w:rsidR="00D01DBE" w:rsidRPr="00A42E3B">
        <w:rPr>
          <w:rFonts w:cs="B Nazanin" w:hint="cs"/>
          <w:i/>
          <w:sz w:val="26"/>
          <w:szCs w:val="26"/>
          <w:rtl/>
        </w:rPr>
        <w:t xml:space="preserve">، </w:t>
      </w:r>
      <w:r w:rsidR="00D01DBE" w:rsidRPr="00A42E3B">
        <w:rPr>
          <w:rFonts w:cs="B Nazanin" w:hint="cs"/>
          <w:sz w:val="26"/>
          <w:szCs w:val="26"/>
          <w:rtl/>
        </w:rPr>
        <w:t xml:space="preserve">خانوارها همواره تمام </w:t>
      </w:r>
      <w:r w:rsidR="00D01DBE" w:rsidRPr="00A42E3B">
        <w:rPr>
          <w:rFonts w:cs="B Nazanin" w:hint="cs"/>
          <w:sz w:val="26"/>
          <w:szCs w:val="26"/>
          <w:rtl/>
        </w:rPr>
        <w:lastRenderedPageBreak/>
        <w:t>ثروت پولی خود را در بانک سپرده</w:t>
      </w:r>
      <w:r w:rsidR="00D01DBE" w:rsidRPr="00A42E3B">
        <w:rPr>
          <w:rFonts w:cs="B Nazanin" w:hint="cs"/>
          <w:sz w:val="26"/>
          <w:szCs w:val="26"/>
          <w:rtl/>
        </w:rPr>
        <w:softHyphen/>
        <w:t>گذاری کرده و از سپرده‌های قابل مبادله خود برای پرداخت استفاده می‌کنند. به عبارت دیگر، فرض می</w:t>
      </w:r>
      <w:r w:rsidR="00D01DBE" w:rsidRPr="00A42E3B">
        <w:rPr>
          <w:rFonts w:cs="B Nazanin"/>
          <w:sz w:val="26"/>
          <w:szCs w:val="26"/>
          <w:rtl/>
        </w:rPr>
        <w:softHyphen/>
      </w:r>
      <w:r w:rsidR="00D01DBE" w:rsidRPr="00A42E3B">
        <w:rPr>
          <w:rFonts w:cs="B Nazanin" w:hint="cs"/>
          <w:sz w:val="26"/>
          <w:szCs w:val="26"/>
          <w:rtl/>
        </w:rPr>
        <w:t>شود اقتصاد تمام</w:t>
      </w:r>
      <w:r w:rsidR="00D01DBE" w:rsidRPr="00A42E3B">
        <w:rPr>
          <w:rFonts w:cs="B Nazanin"/>
          <w:sz w:val="26"/>
          <w:szCs w:val="26"/>
          <w:rtl/>
        </w:rPr>
        <w:softHyphen/>
      </w:r>
      <w:r w:rsidR="00D01DBE" w:rsidRPr="00A42E3B">
        <w:rPr>
          <w:rFonts w:cs="B Nazanin" w:hint="cs"/>
          <w:sz w:val="26"/>
          <w:szCs w:val="26"/>
          <w:rtl/>
        </w:rPr>
        <w:t>اعتباری</w:t>
      </w:r>
      <w:r w:rsidR="00D01DBE" w:rsidRPr="00A42E3B">
        <w:rPr>
          <w:rStyle w:val="FootnoteReference"/>
          <w:rFonts w:cs="B Nazanin"/>
          <w:sz w:val="26"/>
          <w:szCs w:val="26"/>
          <w:rtl/>
        </w:rPr>
        <w:footnoteReference w:id="158"/>
      </w:r>
      <w:r w:rsidR="006D7EAF" w:rsidRPr="00A42E3B">
        <w:rPr>
          <w:rFonts w:cs="B Nazanin" w:hint="cs"/>
          <w:sz w:val="26"/>
          <w:szCs w:val="26"/>
          <w:rtl/>
        </w:rPr>
        <w:t xml:space="preserve"> است.</w:t>
      </w:r>
    </w:p>
    <w:p w14:paraId="1653527B" w14:textId="77777777" w:rsidR="00FC51FA" w:rsidRPr="00A42E3B" w:rsidRDefault="000233E1" w:rsidP="00FC51FA">
      <w:pPr>
        <w:tabs>
          <w:tab w:val="center" w:pos="4680"/>
        </w:tabs>
        <w:spacing w:after="0" w:line="240" w:lineRule="auto"/>
        <w:ind w:firstLine="284"/>
        <w:jc w:val="both"/>
        <w:rPr>
          <w:rFonts w:cs="B Nazanin"/>
          <w:sz w:val="26"/>
          <w:szCs w:val="26"/>
          <w:rtl/>
        </w:rPr>
      </w:pPr>
      <w:r w:rsidRPr="00A42E3B">
        <w:rPr>
          <w:rFonts w:cs="B Nazanin" w:hint="cs"/>
          <w:sz w:val="26"/>
          <w:szCs w:val="26"/>
          <w:rtl/>
        </w:rPr>
        <w:t>در هر دوره، با توجه به آن که تمام پایه پولی در بانک</w:t>
      </w:r>
      <w:r w:rsidRPr="00A42E3B">
        <w:rPr>
          <w:rFonts w:cs="B Nazanin"/>
          <w:sz w:val="26"/>
          <w:szCs w:val="26"/>
          <w:rtl/>
        </w:rPr>
        <w:softHyphen/>
      </w:r>
      <w:r w:rsidRPr="00A42E3B">
        <w:rPr>
          <w:rFonts w:cs="B Nazanin" w:hint="cs"/>
          <w:sz w:val="26"/>
          <w:szCs w:val="26"/>
          <w:rtl/>
        </w:rPr>
        <w:t>ها سپرده</w:t>
      </w:r>
      <w:r w:rsidRPr="00A42E3B">
        <w:rPr>
          <w:rFonts w:cs="B Nazanin"/>
          <w:sz w:val="26"/>
          <w:szCs w:val="26"/>
          <w:rtl/>
        </w:rPr>
        <w:softHyphen/>
      </w:r>
      <w:r w:rsidRPr="00A42E3B">
        <w:rPr>
          <w:rFonts w:cs="B Nazanin" w:hint="cs"/>
          <w:sz w:val="26"/>
          <w:szCs w:val="26"/>
          <w:rtl/>
        </w:rPr>
        <w:t>گذاری شده است، بانک می</w:t>
      </w:r>
      <w:r w:rsidRPr="00A42E3B">
        <w:rPr>
          <w:rFonts w:cs="B Nazanin"/>
          <w:sz w:val="26"/>
          <w:szCs w:val="26"/>
          <w:rtl/>
        </w:rPr>
        <w:softHyphen/>
      </w:r>
      <w:r w:rsidRPr="00A42E3B">
        <w:rPr>
          <w:rFonts w:cs="B Nazanin" w:hint="cs"/>
          <w:sz w:val="26"/>
          <w:szCs w:val="26"/>
          <w:rtl/>
        </w:rPr>
        <w:t>تواند به اتکای آن و بر اساس قاعده ضریب فزاینده پولی، اقدام به خلق اعتبار (شبه</w:t>
      </w:r>
      <w:r w:rsidRPr="00A42E3B">
        <w:rPr>
          <w:rFonts w:cs="B Nazanin"/>
          <w:sz w:val="26"/>
          <w:szCs w:val="26"/>
          <w:rtl/>
        </w:rPr>
        <w:softHyphen/>
      </w:r>
      <w:r w:rsidRPr="00A42E3B">
        <w:rPr>
          <w:rFonts w:cs="B Nazanin" w:hint="cs"/>
          <w:sz w:val="26"/>
          <w:szCs w:val="26"/>
          <w:rtl/>
        </w:rPr>
        <w:t>پول) کند. بنگاه</w:t>
      </w:r>
      <w:r w:rsidRPr="00A42E3B">
        <w:rPr>
          <w:rFonts w:cs="B Nazanin"/>
          <w:sz w:val="26"/>
          <w:szCs w:val="26"/>
          <w:rtl/>
        </w:rPr>
        <w:softHyphen/>
      </w:r>
      <w:r w:rsidRPr="00A42E3B">
        <w:rPr>
          <w:rFonts w:cs="B Nazanin" w:hint="cs"/>
          <w:sz w:val="26"/>
          <w:szCs w:val="26"/>
          <w:rtl/>
        </w:rPr>
        <w:t>های تولیدی-تجاری با دریافت این اعتبار، از بخشی از آن برای پرداخت به عوامل تولید (اجاره ذخیره سرمایه تحت مالکیت خانوارها و دستمزد نیروی کار خانوارها) و از بخشی دیگر برای خرید ارز مورد نیاز واردات کالا (از دولت) استفاده می</w:t>
      </w:r>
      <w:r w:rsidRPr="00A42E3B">
        <w:rPr>
          <w:rFonts w:cs="B Nazanin"/>
          <w:sz w:val="26"/>
          <w:szCs w:val="26"/>
          <w:rtl/>
        </w:rPr>
        <w:softHyphen/>
      </w:r>
      <w:r w:rsidR="00FC51FA" w:rsidRPr="00A42E3B">
        <w:rPr>
          <w:rFonts w:cs="B Nazanin" w:hint="cs"/>
          <w:sz w:val="26"/>
          <w:szCs w:val="26"/>
          <w:rtl/>
        </w:rPr>
        <w:t>کنند.</w:t>
      </w:r>
    </w:p>
    <w:p w14:paraId="25F5A6CF" w14:textId="3B8A0607" w:rsidR="00FC51FA" w:rsidRPr="00A42E3B" w:rsidRDefault="000233E1" w:rsidP="00FC51FA">
      <w:pPr>
        <w:tabs>
          <w:tab w:val="center" w:pos="4680"/>
        </w:tabs>
        <w:spacing w:after="0" w:line="240" w:lineRule="auto"/>
        <w:ind w:firstLine="284"/>
        <w:jc w:val="both"/>
        <w:rPr>
          <w:rFonts w:cs="B Nazanin"/>
          <w:sz w:val="26"/>
          <w:szCs w:val="26"/>
          <w:rtl/>
        </w:rPr>
      </w:pPr>
      <w:r w:rsidRPr="00A42E3B">
        <w:rPr>
          <w:rFonts w:cs="B Nazanin" w:hint="cs"/>
          <w:sz w:val="26"/>
          <w:szCs w:val="26"/>
          <w:rtl/>
        </w:rPr>
        <w:t>دولت وجوه حاصل از فروش ارز را در ابتدای دوره، به عنوان مخارج بخش عمومی و در قالب یارانه نقدی</w:t>
      </w:r>
      <w:r w:rsidRPr="00A42E3B">
        <w:rPr>
          <w:rStyle w:val="FootnoteReference"/>
          <w:rFonts w:cs="B Nazanin"/>
          <w:sz w:val="26"/>
          <w:szCs w:val="26"/>
          <w:rtl/>
        </w:rPr>
        <w:footnoteReference w:id="159"/>
      </w:r>
      <w:r w:rsidRPr="00A42E3B">
        <w:rPr>
          <w:rFonts w:cs="B Nazanin" w:hint="cs"/>
          <w:sz w:val="26"/>
          <w:szCs w:val="26"/>
          <w:rtl/>
        </w:rPr>
        <w:t>، به خانوارها منتقل می</w:t>
      </w:r>
      <w:r w:rsidRPr="00A42E3B">
        <w:rPr>
          <w:rFonts w:cs="B Nazanin"/>
          <w:sz w:val="26"/>
          <w:szCs w:val="26"/>
          <w:rtl/>
        </w:rPr>
        <w:softHyphen/>
      </w:r>
      <w:r w:rsidRPr="00A42E3B">
        <w:rPr>
          <w:rFonts w:cs="B Nazanin" w:hint="cs"/>
          <w:sz w:val="26"/>
          <w:szCs w:val="26"/>
          <w:rtl/>
        </w:rPr>
        <w:t>کند. علاوه بر این، دولت در انتهای دوره، بخش دیگری از مخارج دولتی را از محل رشد حجم پول، به صورت یارانه نقدی، به خانوارها منتقل می</w:t>
      </w:r>
      <w:r w:rsidRPr="00A42E3B">
        <w:rPr>
          <w:rFonts w:cs="B Nazanin"/>
          <w:sz w:val="26"/>
          <w:szCs w:val="26"/>
          <w:rtl/>
        </w:rPr>
        <w:softHyphen/>
      </w:r>
      <w:r w:rsidRPr="00A42E3B">
        <w:rPr>
          <w:rFonts w:cs="B Nazanin" w:hint="cs"/>
          <w:sz w:val="26"/>
          <w:szCs w:val="26"/>
          <w:rtl/>
        </w:rPr>
        <w:t>کند</w:t>
      </w:r>
      <w:r w:rsidRPr="00A42E3B">
        <w:rPr>
          <w:rStyle w:val="FootnoteReference"/>
          <w:rFonts w:cs="B Nazanin"/>
          <w:sz w:val="26"/>
          <w:szCs w:val="26"/>
          <w:rtl/>
        </w:rPr>
        <w:footnoteReference w:id="160"/>
      </w:r>
      <w:r w:rsidRPr="00A42E3B">
        <w:rPr>
          <w:rFonts w:cs="B Nazanin" w:hint="cs"/>
          <w:sz w:val="26"/>
          <w:szCs w:val="26"/>
          <w:rtl/>
        </w:rPr>
        <w:t>. به عبارت دیگر، فرض می</w:t>
      </w:r>
      <w:r w:rsidRPr="00A42E3B">
        <w:rPr>
          <w:rFonts w:cs="B Nazanin"/>
          <w:sz w:val="26"/>
          <w:szCs w:val="26"/>
          <w:rtl/>
        </w:rPr>
        <w:softHyphen/>
      </w:r>
      <w:r w:rsidRPr="00A42E3B">
        <w:rPr>
          <w:rFonts w:cs="B Nazanin" w:hint="cs"/>
          <w:sz w:val="26"/>
          <w:szCs w:val="26"/>
          <w:rtl/>
        </w:rPr>
        <w:t>شود دولت مخارج مستقیم (خرید کالا یا خدمت) نداشته و مخارج خود را تنها از طریق پرداخت یارانه انجام می</w:t>
      </w:r>
      <w:r w:rsidRPr="00A42E3B">
        <w:rPr>
          <w:rFonts w:cs="B Nazanin"/>
          <w:sz w:val="26"/>
          <w:szCs w:val="26"/>
          <w:rtl/>
        </w:rPr>
        <w:softHyphen/>
      </w:r>
      <w:r w:rsidRPr="00A42E3B">
        <w:rPr>
          <w:rFonts w:cs="B Nazanin" w:hint="cs"/>
          <w:sz w:val="26"/>
          <w:szCs w:val="26"/>
          <w:rtl/>
        </w:rPr>
        <w:t>دهد. از سوی دیگر، بنگاه</w:t>
      </w:r>
      <w:r w:rsidRPr="00A42E3B">
        <w:rPr>
          <w:rFonts w:cs="B Nazanin"/>
          <w:sz w:val="26"/>
          <w:szCs w:val="26"/>
          <w:rtl/>
        </w:rPr>
        <w:softHyphen/>
      </w:r>
      <w:r w:rsidRPr="00A42E3B">
        <w:rPr>
          <w:rFonts w:cs="B Nazanin" w:hint="cs"/>
          <w:sz w:val="26"/>
          <w:szCs w:val="26"/>
          <w:rtl/>
        </w:rPr>
        <w:t>ها با استفاده از ذخیره سرمایه و نیروی کار اقدام به تولید محصول می</w:t>
      </w:r>
      <w:r w:rsidRPr="00A42E3B">
        <w:rPr>
          <w:rFonts w:cs="B Nazanin"/>
          <w:sz w:val="26"/>
          <w:szCs w:val="26"/>
          <w:rtl/>
        </w:rPr>
        <w:softHyphen/>
      </w:r>
      <w:r w:rsidRPr="00A42E3B">
        <w:rPr>
          <w:rFonts w:cs="B Nazanin" w:hint="cs"/>
          <w:sz w:val="26"/>
          <w:szCs w:val="26"/>
          <w:rtl/>
        </w:rPr>
        <w:t xml:space="preserve">کنند و همچنین با استفاده از ارز خریداری شده از دولت </w:t>
      </w:r>
      <w:r w:rsidR="003019BA" w:rsidRPr="00A42E3B">
        <w:rPr>
          <w:rFonts w:cs="B Nazanin" w:hint="cs"/>
          <w:sz w:val="26"/>
          <w:szCs w:val="26"/>
          <w:rtl/>
        </w:rPr>
        <w:t>اقدام به واردات کالای ساخت خارج</w:t>
      </w:r>
      <w:r w:rsidRPr="00A42E3B">
        <w:rPr>
          <w:rFonts w:cs="B Nazanin" w:hint="cs"/>
          <w:sz w:val="26"/>
          <w:szCs w:val="26"/>
          <w:rtl/>
        </w:rPr>
        <w:t xml:space="preserve"> از بخش خارجی، می</w:t>
      </w:r>
      <w:r w:rsidRPr="00A42E3B">
        <w:rPr>
          <w:rFonts w:cs="B Nazanin"/>
          <w:sz w:val="26"/>
          <w:szCs w:val="26"/>
          <w:rtl/>
        </w:rPr>
        <w:softHyphen/>
      </w:r>
      <w:r w:rsidRPr="00A42E3B">
        <w:rPr>
          <w:rFonts w:cs="B Nazanin" w:hint="cs"/>
          <w:sz w:val="26"/>
          <w:szCs w:val="26"/>
          <w:rtl/>
        </w:rPr>
        <w:t>کنند که تمام آن را در پایان دوره به خانوارها می</w:t>
      </w:r>
      <w:r w:rsidRPr="00A42E3B">
        <w:rPr>
          <w:rFonts w:cs="B Nazanin"/>
          <w:sz w:val="26"/>
          <w:szCs w:val="26"/>
          <w:rtl/>
        </w:rPr>
        <w:softHyphen/>
      </w:r>
      <w:r w:rsidR="00FC51FA" w:rsidRPr="00A42E3B">
        <w:rPr>
          <w:rFonts w:cs="B Nazanin" w:hint="cs"/>
          <w:sz w:val="26"/>
          <w:szCs w:val="26"/>
          <w:rtl/>
        </w:rPr>
        <w:t>فروشند.</w:t>
      </w:r>
    </w:p>
    <w:p w14:paraId="40684DEC" w14:textId="70B4D097" w:rsidR="006D7EAF" w:rsidRPr="00A42E3B" w:rsidRDefault="006D7EAF" w:rsidP="009A71F8">
      <w:pPr>
        <w:spacing w:after="0" w:line="240" w:lineRule="auto"/>
        <w:jc w:val="both"/>
        <w:rPr>
          <w:rFonts w:cs="B Nazanin"/>
          <w:sz w:val="26"/>
          <w:szCs w:val="26"/>
          <w:rtl/>
        </w:rPr>
      </w:pPr>
      <w:r w:rsidRPr="00A42E3B">
        <w:rPr>
          <w:rFonts w:cs="B Nazanin" w:hint="cs"/>
          <w:sz w:val="26"/>
          <w:szCs w:val="26"/>
          <w:rtl/>
        </w:rPr>
        <w:t>همچنین، فرض می</w:t>
      </w:r>
      <w:r w:rsidRPr="00A42E3B">
        <w:rPr>
          <w:rFonts w:cs="B Nazanin"/>
          <w:sz w:val="26"/>
          <w:szCs w:val="26"/>
          <w:rtl/>
        </w:rPr>
        <w:softHyphen/>
      </w:r>
      <w:r w:rsidRPr="00A42E3B">
        <w:rPr>
          <w:rFonts w:cs="B Nazanin" w:hint="cs"/>
          <w:sz w:val="26"/>
          <w:szCs w:val="26"/>
          <w:rtl/>
        </w:rPr>
        <w:t>شود خانوارها ملزم به نگه</w:t>
      </w:r>
      <w:r w:rsidRPr="00A42E3B">
        <w:rPr>
          <w:rFonts w:cs="B Nazanin"/>
          <w:sz w:val="26"/>
          <w:szCs w:val="26"/>
          <w:rtl/>
        </w:rPr>
        <w:softHyphen/>
      </w:r>
      <w:r w:rsidRPr="00A42E3B">
        <w:rPr>
          <w:rFonts w:cs="B Nazanin" w:hint="cs"/>
          <w:sz w:val="26"/>
          <w:szCs w:val="26"/>
          <w:rtl/>
        </w:rPr>
        <w:t>داری میزان حداقلی سپرده در بانک هستند که مقدار آن، بر اساس سیاست</w:t>
      </w:r>
      <w:r w:rsidRPr="00A42E3B">
        <w:rPr>
          <w:rFonts w:cs="B Nazanin"/>
          <w:sz w:val="26"/>
          <w:szCs w:val="26"/>
          <w:rtl/>
        </w:rPr>
        <w:softHyphen/>
      </w:r>
      <w:r w:rsidRPr="00A42E3B">
        <w:rPr>
          <w:rFonts w:cs="B Nazanin" w:hint="cs"/>
          <w:sz w:val="26"/>
          <w:szCs w:val="26"/>
          <w:rtl/>
        </w:rPr>
        <w:t xml:space="preserve">های بانک مرکزی، </w:t>
      </w:r>
      <w:r w:rsidR="001265BA" w:rsidRPr="00A42E3B">
        <w:rPr>
          <w:rFonts w:cs="B Nazanin" w:hint="cs"/>
          <w:sz w:val="26"/>
          <w:szCs w:val="26"/>
          <w:rtl/>
        </w:rPr>
        <w:t xml:space="preserve">تعیین می‌شود. همچنین، برای سادگی بیشتر فرض می‌شود مانده وجوه الزامی انتهای دوره </w:t>
      </w:r>
      <w:r w:rsidRPr="00A42E3B">
        <w:rPr>
          <w:rFonts w:cs="B Nazanin" w:hint="cs"/>
          <w:sz w:val="26"/>
          <w:szCs w:val="26"/>
          <w:rtl/>
        </w:rPr>
        <w:t>معادل پایه پولی</w:t>
      </w:r>
      <w:r w:rsidR="009A71F8" w:rsidRPr="00A42E3B">
        <w:rPr>
          <w:rFonts w:cs="B Nazanin" w:hint="cs"/>
          <w:sz w:val="26"/>
          <w:szCs w:val="26"/>
          <w:rtl/>
        </w:rPr>
        <w:t xml:space="preserve"> پایان دوره</w:t>
      </w:r>
      <w:r w:rsidR="005A1EBC" w:rsidRPr="00A42E3B">
        <w:rPr>
          <w:rFonts w:cs="B Nazanin" w:hint="cs"/>
          <w:sz w:val="26"/>
          <w:szCs w:val="26"/>
          <w:rtl/>
        </w:rPr>
        <w:t>، پس از واریز یارانه نقدی دوم و پیش از مخارج دوره،</w:t>
      </w:r>
      <w:r w:rsidRPr="00A42E3B">
        <w:rPr>
          <w:rFonts w:cs="B Nazanin" w:hint="cs"/>
          <w:sz w:val="26"/>
          <w:szCs w:val="26"/>
          <w:rtl/>
        </w:rPr>
        <w:t xml:space="preserve"> است. این یک فرض ساده</w:t>
      </w:r>
      <w:r w:rsidRPr="00A42E3B">
        <w:rPr>
          <w:rFonts w:cs="B Nazanin"/>
          <w:sz w:val="26"/>
          <w:szCs w:val="26"/>
          <w:rtl/>
        </w:rPr>
        <w:softHyphen/>
      </w:r>
      <w:r w:rsidRPr="00A42E3B">
        <w:rPr>
          <w:rFonts w:cs="B Nazanin" w:hint="cs"/>
          <w:sz w:val="26"/>
          <w:szCs w:val="26"/>
          <w:rtl/>
        </w:rPr>
        <w:t>سازی تحلیلی است که برای پرهیز از وارد کردن پول در تابع مطلوبیت خانوار، یا دیگر روش</w:t>
      </w:r>
      <w:r w:rsidRPr="00A42E3B">
        <w:rPr>
          <w:rFonts w:cs="B Nazanin"/>
          <w:sz w:val="26"/>
          <w:szCs w:val="26"/>
          <w:rtl/>
        </w:rPr>
        <w:softHyphen/>
      </w:r>
      <w:r w:rsidRPr="00A42E3B">
        <w:rPr>
          <w:rFonts w:cs="B Nazanin" w:hint="cs"/>
          <w:sz w:val="26"/>
          <w:szCs w:val="26"/>
          <w:rtl/>
        </w:rPr>
        <w:t>های تعریف مانده پول به عنوان پس</w:t>
      </w:r>
      <w:r w:rsidRPr="00A42E3B">
        <w:rPr>
          <w:rFonts w:cs="B Nazanin"/>
          <w:sz w:val="26"/>
          <w:szCs w:val="26"/>
          <w:rtl/>
        </w:rPr>
        <w:softHyphen/>
      </w:r>
      <w:r w:rsidRPr="00A42E3B">
        <w:rPr>
          <w:rFonts w:cs="B Nazanin" w:hint="cs"/>
          <w:sz w:val="26"/>
          <w:szCs w:val="26"/>
          <w:rtl/>
        </w:rPr>
        <w:t>انداز خانوارها، در نظر گرفته شده است</w:t>
      </w:r>
      <w:r w:rsidRPr="00A42E3B">
        <w:rPr>
          <w:rStyle w:val="FootnoteReference"/>
          <w:rFonts w:cs="B Nazanin"/>
          <w:sz w:val="26"/>
          <w:szCs w:val="26"/>
          <w:rtl/>
        </w:rPr>
        <w:footnoteReference w:id="161"/>
      </w:r>
      <w:r w:rsidRPr="00A42E3B">
        <w:rPr>
          <w:rFonts w:cs="B Nazanin" w:hint="cs"/>
          <w:sz w:val="26"/>
          <w:szCs w:val="26"/>
          <w:rtl/>
        </w:rPr>
        <w:t>. این فرض الگو را می</w:t>
      </w:r>
      <w:r w:rsidRPr="00A42E3B">
        <w:rPr>
          <w:rFonts w:cs="B Nazanin"/>
          <w:sz w:val="26"/>
          <w:szCs w:val="26"/>
          <w:rtl/>
        </w:rPr>
        <w:softHyphen/>
      </w:r>
      <w:r w:rsidRPr="00A42E3B">
        <w:rPr>
          <w:rFonts w:cs="B Nazanin" w:hint="cs"/>
          <w:sz w:val="26"/>
          <w:szCs w:val="26"/>
          <w:rtl/>
        </w:rPr>
        <w:t xml:space="preserve">توان بر اساس رابطه ذیل تبیین کرد: </w:t>
      </w:r>
    </w:p>
    <w:p w14:paraId="7C82336B" w14:textId="49CB0B9B" w:rsidR="006D7EAF" w:rsidRPr="00A42E3B" w:rsidRDefault="00FD2FC8" w:rsidP="00DE3B3F">
      <w:pPr>
        <w:bidi w:val="0"/>
        <w:spacing w:after="0" w:line="240" w:lineRule="auto"/>
        <w:rPr>
          <w:rFonts w:cs="B Nazanin"/>
          <w:i/>
          <w:sz w:val="26"/>
          <w:szCs w:val="26"/>
          <w:rtl/>
        </w:rPr>
      </w:pPr>
      <m:oMathPara>
        <m:oMathParaPr>
          <m:jc m:val="left"/>
        </m:oMathParaPr>
        <m:oMath>
          <m:sSub>
            <m:sSubPr>
              <m:ctrlPr>
                <w:rPr>
                  <w:rFonts w:ascii="Cambria Math" w:hAnsi="Cambria Math" w:cs="B Zar"/>
                  <w:i/>
                  <w:sz w:val="26"/>
                  <w:szCs w:val="26"/>
                </w:rPr>
              </m:ctrlPr>
            </m:sSubPr>
            <m:e>
              <m:r>
                <w:rPr>
                  <w:rFonts w:ascii="Cambria Math" w:hAnsi="Cambria Math" w:cs="B Zar"/>
                  <w:sz w:val="26"/>
                  <w:szCs w:val="26"/>
                </w:rPr>
                <m:t>B</m:t>
              </m:r>
            </m:e>
            <m:sub>
              <m:r>
                <w:rPr>
                  <w:rFonts w:ascii="Cambria Math" w:hAnsi="Cambria Math" w:cs="B Zar"/>
                  <w:sz w:val="26"/>
                  <w:szCs w:val="26"/>
                </w:rPr>
                <m:t>t</m:t>
              </m:r>
            </m:sub>
          </m:sSub>
          <m:r>
            <w:rPr>
              <w:rFonts w:ascii="Cambria Math" w:hAnsi="Cambria Math" w:cs="B Zar"/>
              <w:sz w:val="26"/>
              <w:szCs w:val="26"/>
            </w:rPr>
            <m:t>=</m:t>
          </m:r>
          <m:d>
            <m:dPr>
              <m:ctrlPr>
                <w:rPr>
                  <w:rFonts w:ascii="Cambria Math" w:hAnsi="Cambria Math" w:cs="B Zar"/>
                  <w:i/>
                  <w:sz w:val="26"/>
                  <w:szCs w:val="26"/>
                </w:rPr>
              </m:ctrlPr>
            </m:dPr>
            <m:e>
              <m:r>
                <w:rPr>
                  <w:rFonts w:ascii="Cambria Math" w:hAnsi="Cambria Math" w:cs="B Zar"/>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e>
          </m:d>
          <m:r>
            <w:rPr>
              <w:rFonts w:ascii="Cambria Math" w:hAnsi="Cambria Math" w:cs="B Zar"/>
              <w:sz w:val="26"/>
              <w:szCs w:val="26"/>
            </w:rPr>
            <m:t>.</m:t>
          </m:r>
          <m:sSub>
            <m:sSubPr>
              <m:ctrlPr>
                <w:rPr>
                  <w:rFonts w:ascii="Cambria Math" w:hAnsi="Cambria Math" w:cs="B Zar"/>
                  <w:i/>
                  <w:sz w:val="26"/>
                  <w:szCs w:val="26"/>
                </w:rPr>
              </m:ctrlPr>
            </m:sSubPr>
            <m:e>
              <m:r>
                <w:rPr>
                  <w:rFonts w:ascii="Cambria Math" w:hAnsi="Cambria Math" w:cs="B Zar"/>
                  <w:sz w:val="26"/>
                  <w:szCs w:val="26"/>
                </w:rPr>
                <m:t>M</m:t>
              </m:r>
            </m:e>
            <m:sub>
              <m:r>
                <w:rPr>
                  <w:rFonts w:ascii="Cambria Math" w:hAnsi="Cambria Math" w:cs="B Zar"/>
                  <w:sz w:val="26"/>
                  <w:szCs w:val="26"/>
                </w:rPr>
                <m:t>t</m:t>
              </m:r>
            </m:sub>
          </m:sSub>
          <m:r>
            <w:rPr>
              <w:rFonts w:ascii="Cambria Math" w:hAnsi="Cambria Math" w:cs="B Zar"/>
              <w:sz w:val="26"/>
              <w:szCs w:val="26"/>
            </w:rPr>
            <m:t xml:space="preserve">                                                                         </m:t>
          </m:r>
          <m:r>
            <w:rPr>
              <w:rFonts w:ascii="Cambria Math" w:eastAsiaTheme="minorEastAsia" w:hAnsi="Cambria Math" w:cs="B Nazanin"/>
              <w:sz w:val="26"/>
              <w:szCs w:val="26"/>
            </w:rPr>
            <m:t>(</m:t>
          </m:r>
          <m:r>
            <m:rPr>
              <m:sty m:val="p"/>
            </m:rPr>
            <w:rPr>
              <w:rFonts w:ascii="Cambria Math" w:hAnsi="Cambria Math" w:cs="B Nazanin" w:hint="cs"/>
              <w:sz w:val="26"/>
              <w:szCs w:val="26"/>
              <w:rtl/>
            </w:rPr>
            <m:t>5</m:t>
          </m:r>
          <m:r>
            <w:rPr>
              <w:rFonts w:ascii="Cambria Math" w:eastAsiaTheme="minorEastAsia" w:hAnsi="Cambria Math" w:cs="B Nazanin"/>
              <w:sz w:val="26"/>
              <w:szCs w:val="26"/>
            </w:rPr>
            <m:t>-</m:t>
          </m:r>
          <m:r>
            <m:rPr>
              <m:sty m:val="p"/>
            </m:rPr>
            <w:rPr>
              <w:rFonts w:ascii="Cambria Math" w:hAnsi="Cambria Math" w:cs="B Nazanin" w:hint="cs"/>
              <w:sz w:val="26"/>
              <w:szCs w:val="26"/>
              <w:rtl/>
            </w:rPr>
            <m:t>1</m:t>
          </m:r>
          <m:r>
            <w:rPr>
              <w:rFonts w:ascii="Cambria Math" w:eastAsiaTheme="minorEastAsia" w:hAnsi="Cambria Math" w:cs="B Nazanin"/>
              <w:sz w:val="26"/>
              <w:szCs w:val="26"/>
            </w:rPr>
            <m:t>)</m:t>
          </m:r>
        </m:oMath>
      </m:oMathPara>
    </w:p>
    <w:p w14:paraId="29FB8429" w14:textId="5A1E1552" w:rsidR="006D7EAF" w:rsidRPr="00A42E3B" w:rsidRDefault="006D7EAF" w:rsidP="006D7EAF">
      <w:pPr>
        <w:spacing w:after="0" w:line="240" w:lineRule="auto"/>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Zar"/>
                <w:i/>
                <w:sz w:val="26"/>
                <w:szCs w:val="26"/>
              </w:rPr>
            </m:ctrlPr>
          </m:sSubPr>
          <m:e>
            <m:r>
              <w:rPr>
                <w:rFonts w:ascii="Cambria Math" w:hAnsi="Cambria Math" w:cs="B Zar"/>
                <w:sz w:val="26"/>
                <w:szCs w:val="26"/>
              </w:rPr>
              <m:t>B</m:t>
            </m:r>
          </m:e>
          <m:sub>
            <m:r>
              <w:rPr>
                <w:rFonts w:ascii="Cambria Math" w:hAnsi="Cambria Math" w:cs="B Zar"/>
                <w:sz w:val="26"/>
                <w:szCs w:val="26"/>
              </w:rPr>
              <m:t>t</m:t>
            </m:r>
          </m:sub>
        </m:sSub>
      </m:oMath>
      <w:r w:rsidRPr="00A42E3B">
        <w:rPr>
          <w:rFonts w:cs="B Nazanin" w:hint="cs"/>
          <w:sz w:val="26"/>
          <w:szCs w:val="26"/>
          <w:rtl/>
        </w:rPr>
        <w:t xml:space="preserve"> مانده</w:t>
      </w:r>
      <w:r w:rsidRPr="00A42E3B">
        <w:rPr>
          <w:rFonts w:cs="B Nazanin"/>
          <w:sz w:val="26"/>
          <w:szCs w:val="26"/>
          <w:rtl/>
        </w:rPr>
        <w:softHyphen/>
      </w:r>
      <w:r w:rsidRPr="00A42E3B">
        <w:rPr>
          <w:rFonts w:cs="B Nazanin" w:hint="cs"/>
          <w:sz w:val="26"/>
          <w:szCs w:val="26"/>
          <w:rtl/>
        </w:rPr>
        <w:t xml:space="preserve">های پولی پایان دوره و </w:t>
      </w:r>
      <m:oMath>
        <m:sSub>
          <m:sSubPr>
            <m:ctrlPr>
              <w:rPr>
                <w:rFonts w:ascii="Cambria Math" w:hAnsi="Cambria Math" w:cs="B Zar"/>
                <w:i/>
                <w:sz w:val="26"/>
                <w:szCs w:val="26"/>
              </w:rPr>
            </m:ctrlPr>
          </m:sSubPr>
          <m:e>
            <m:r>
              <w:rPr>
                <w:rFonts w:ascii="Cambria Math" w:hAnsi="Cambria Math" w:cs="B Zar"/>
                <w:sz w:val="26"/>
                <w:szCs w:val="26"/>
              </w:rPr>
              <m:t>M</m:t>
            </m:r>
          </m:e>
          <m:sub>
            <m:r>
              <w:rPr>
                <w:rFonts w:ascii="Cambria Math" w:hAnsi="Cambria Math" w:cs="B Zar"/>
                <w:sz w:val="26"/>
                <w:szCs w:val="26"/>
              </w:rPr>
              <m:t>t</m:t>
            </m:r>
          </m:sub>
        </m:sSub>
      </m:oMath>
      <w:r w:rsidRPr="00A42E3B">
        <w:rPr>
          <w:rFonts w:cs="B Nazanin" w:hint="cs"/>
          <w:sz w:val="26"/>
          <w:szCs w:val="26"/>
          <w:rtl/>
        </w:rPr>
        <w:t xml:space="preserve"> پایه پولی است.</w:t>
      </w:r>
    </w:p>
    <w:p w14:paraId="3D82CC82" w14:textId="480A573B" w:rsidR="000233E1" w:rsidRPr="00A42E3B" w:rsidRDefault="006D7EAF" w:rsidP="006D7EAF">
      <w:pPr>
        <w:tabs>
          <w:tab w:val="center" w:pos="4680"/>
        </w:tabs>
        <w:spacing w:after="0" w:line="240" w:lineRule="auto"/>
        <w:ind w:firstLine="284"/>
        <w:jc w:val="both"/>
        <w:rPr>
          <w:rFonts w:cs="B Nazanin"/>
          <w:sz w:val="26"/>
          <w:szCs w:val="26"/>
          <w:rtl/>
        </w:rPr>
      </w:pPr>
      <w:r w:rsidRPr="00A42E3B">
        <w:rPr>
          <w:rFonts w:cs="B Nazanin" w:hint="cs"/>
          <w:sz w:val="26"/>
          <w:szCs w:val="26"/>
          <w:rtl/>
        </w:rPr>
        <w:t>بر این اساس، خانوارها در پایان دوره از کل وجوه آزاد خود (شامل یارانه نقدی دولت و اصل و سود سپرده بانکی خود پس از کسر الزامات قانونی) برای خرید کالا (تولید داخل و وارداتی) از بنگاه</w:t>
      </w:r>
      <w:r w:rsidRPr="00A42E3B">
        <w:rPr>
          <w:rFonts w:cs="B Nazanin"/>
          <w:sz w:val="26"/>
          <w:szCs w:val="26"/>
          <w:rtl/>
        </w:rPr>
        <w:softHyphen/>
      </w:r>
      <w:r w:rsidRPr="00A42E3B">
        <w:rPr>
          <w:rFonts w:cs="B Nazanin" w:hint="cs"/>
          <w:sz w:val="26"/>
          <w:szCs w:val="26"/>
          <w:rtl/>
        </w:rPr>
        <w:t>های تولیدی-تجاری استفاده می</w:t>
      </w:r>
      <w:r w:rsidRPr="00A42E3B">
        <w:rPr>
          <w:rFonts w:cs="B Nazanin"/>
          <w:sz w:val="26"/>
          <w:szCs w:val="26"/>
          <w:rtl/>
        </w:rPr>
        <w:softHyphen/>
      </w:r>
      <w:r w:rsidRPr="00A42E3B">
        <w:rPr>
          <w:rFonts w:cs="B Nazanin" w:hint="cs"/>
          <w:sz w:val="26"/>
          <w:szCs w:val="26"/>
          <w:rtl/>
        </w:rPr>
        <w:t>کنند</w:t>
      </w:r>
      <w:r w:rsidRPr="00A42E3B">
        <w:rPr>
          <w:rStyle w:val="FootnoteReference"/>
          <w:rFonts w:cs="B Nazanin"/>
          <w:sz w:val="26"/>
          <w:szCs w:val="26"/>
          <w:rtl/>
        </w:rPr>
        <w:footnoteReference w:id="162"/>
      </w:r>
      <w:r w:rsidRPr="00A42E3B">
        <w:rPr>
          <w:rFonts w:cs="B Nazanin" w:hint="cs"/>
          <w:sz w:val="26"/>
          <w:szCs w:val="26"/>
          <w:rtl/>
        </w:rPr>
        <w:t>. بنابراین کل وجوه آزاد به بنگاه</w:t>
      </w:r>
      <w:r w:rsidRPr="00A42E3B">
        <w:rPr>
          <w:rFonts w:cs="B Nazanin"/>
          <w:sz w:val="26"/>
          <w:szCs w:val="26"/>
          <w:rtl/>
        </w:rPr>
        <w:softHyphen/>
      </w:r>
      <w:r w:rsidRPr="00A42E3B">
        <w:rPr>
          <w:rFonts w:cs="B Nazanin" w:hint="cs"/>
          <w:sz w:val="26"/>
          <w:szCs w:val="26"/>
          <w:rtl/>
        </w:rPr>
        <w:t>ها پرداخت می</w:t>
      </w:r>
      <w:r w:rsidRPr="00A42E3B">
        <w:rPr>
          <w:rFonts w:cs="B Nazanin"/>
          <w:sz w:val="26"/>
          <w:szCs w:val="26"/>
          <w:rtl/>
        </w:rPr>
        <w:softHyphen/>
      </w:r>
      <w:r w:rsidRPr="00A42E3B">
        <w:rPr>
          <w:rFonts w:cs="B Nazanin" w:hint="cs"/>
          <w:sz w:val="26"/>
          <w:szCs w:val="26"/>
          <w:rtl/>
        </w:rPr>
        <w:t>شود و بنگاه</w:t>
      </w:r>
      <w:r w:rsidRPr="00A42E3B">
        <w:rPr>
          <w:rFonts w:cs="B Nazanin"/>
          <w:sz w:val="26"/>
          <w:szCs w:val="26"/>
          <w:rtl/>
        </w:rPr>
        <w:softHyphen/>
      </w:r>
      <w:r w:rsidRPr="00A42E3B">
        <w:rPr>
          <w:rFonts w:cs="B Nazanin" w:hint="cs"/>
          <w:sz w:val="26"/>
          <w:szCs w:val="26"/>
          <w:rtl/>
        </w:rPr>
        <w:t>ها نیز از آن ‌برای بازپرداخت اصل و سود تسهیلات دریافتی خود استفاده می</w:t>
      </w:r>
      <w:r w:rsidRPr="00A42E3B">
        <w:rPr>
          <w:rFonts w:cs="B Nazanin"/>
          <w:sz w:val="26"/>
          <w:szCs w:val="26"/>
          <w:rtl/>
        </w:rPr>
        <w:softHyphen/>
      </w:r>
      <w:r w:rsidRPr="00A42E3B">
        <w:rPr>
          <w:rFonts w:cs="B Nazanin" w:hint="cs"/>
          <w:sz w:val="26"/>
          <w:szCs w:val="26"/>
          <w:rtl/>
        </w:rPr>
        <w:t>کنند و تمام مبادلات تسویه می</w:t>
      </w:r>
      <w:r w:rsidRPr="00A42E3B">
        <w:rPr>
          <w:rFonts w:cs="B Nazanin"/>
          <w:sz w:val="26"/>
          <w:szCs w:val="26"/>
          <w:rtl/>
        </w:rPr>
        <w:softHyphen/>
      </w:r>
      <w:r w:rsidRPr="00A42E3B">
        <w:rPr>
          <w:rFonts w:cs="B Nazanin" w:hint="cs"/>
          <w:sz w:val="26"/>
          <w:szCs w:val="26"/>
          <w:rtl/>
        </w:rPr>
        <w:t xml:space="preserve">شوند. </w:t>
      </w:r>
      <w:r w:rsidR="000233E1" w:rsidRPr="00A42E3B">
        <w:rPr>
          <w:rFonts w:cs="B Nazanin" w:hint="cs"/>
          <w:sz w:val="26"/>
          <w:szCs w:val="26"/>
          <w:rtl/>
        </w:rPr>
        <w:t>در هر دوره، خانوارها بخشی از کالای خریداری شده را مصرف و مابقی را پس</w:t>
      </w:r>
      <w:r w:rsidR="000233E1" w:rsidRPr="00A42E3B">
        <w:rPr>
          <w:rFonts w:cs="B Nazanin"/>
          <w:sz w:val="26"/>
          <w:szCs w:val="26"/>
          <w:rtl/>
        </w:rPr>
        <w:softHyphen/>
      </w:r>
      <w:r w:rsidR="000233E1" w:rsidRPr="00A42E3B">
        <w:rPr>
          <w:rFonts w:cs="B Nazanin" w:hint="cs"/>
          <w:sz w:val="26"/>
          <w:szCs w:val="26"/>
          <w:rtl/>
        </w:rPr>
        <w:t>انداز می</w:t>
      </w:r>
      <w:r w:rsidR="000233E1" w:rsidRPr="00A42E3B">
        <w:rPr>
          <w:rFonts w:cs="B Nazanin"/>
          <w:sz w:val="26"/>
          <w:szCs w:val="26"/>
          <w:rtl/>
        </w:rPr>
        <w:softHyphen/>
      </w:r>
      <w:r w:rsidR="000233E1" w:rsidRPr="00A42E3B">
        <w:rPr>
          <w:rFonts w:cs="B Nazanin" w:hint="cs"/>
          <w:sz w:val="26"/>
          <w:szCs w:val="26"/>
          <w:rtl/>
        </w:rPr>
        <w:t>کنند که به ذخیره سرمایه افزوده شده و ذخیره سرمایه را تشکیل می</w:t>
      </w:r>
      <w:r w:rsidR="000233E1" w:rsidRPr="00A42E3B">
        <w:rPr>
          <w:rFonts w:cs="B Nazanin"/>
          <w:sz w:val="26"/>
          <w:szCs w:val="26"/>
          <w:rtl/>
        </w:rPr>
        <w:softHyphen/>
      </w:r>
      <w:r w:rsidR="000233E1" w:rsidRPr="00A42E3B">
        <w:rPr>
          <w:rFonts w:cs="B Nazanin" w:hint="cs"/>
          <w:sz w:val="26"/>
          <w:szCs w:val="26"/>
          <w:rtl/>
        </w:rPr>
        <w:t>دهد. دولت نیز در هر دوره، با فروش منابع طبیعی (نفت) به بخش خارجی، ارز به دست می</w:t>
      </w:r>
      <w:r w:rsidR="000233E1" w:rsidRPr="00A42E3B">
        <w:rPr>
          <w:rFonts w:cs="B Nazanin"/>
          <w:sz w:val="26"/>
          <w:szCs w:val="26"/>
          <w:rtl/>
        </w:rPr>
        <w:softHyphen/>
      </w:r>
      <w:r w:rsidR="000233E1" w:rsidRPr="00A42E3B">
        <w:rPr>
          <w:rFonts w:cs="B Nazanin" w:hint="cs"/>
          <w:sz w:val="26"/>
          <w:szCs w:val="26"/>
          <w:rtl/>
        </w:rPr>
        <w:t>آورد و با فروش آن به بنگاه</w:t>
      </w:r>
      <w:r w:rsidR="000233E1" w:rsidRPr="00A42E3B">
        <w:rPr>
          <w:rFonts w:cs="B Nazanin"/>
          <w:sz w:val="26"/>
          <w:szCs w:val="26"/>
          <w:rtl/>
        </w:rPr>
        <w:softHyphen/>
      </w:r>
      <w:r w:rsidR="000233E1" w:rsidRPr="00A42E3B">
        <w:rPr>
          <w:rFonts w:cs="B Nazanin" w:hint="cs"/>
          <w:sz w:val="26"/>
          <w:szCs w:val="26"/>
          <w:rtl/>
        </w:rPr>
        <w:t>ها و همچن</w:t>
      </w:r>
      <w:r w:rsidR="003D0337" w:rsidRPr="00A42E3B">
        <w:rPr>
          <w:rFonts w:cs="B Nazanin" w:hint="cs"/>
          <w:sz w:val="26"/>
          <w:szCs w:val="26"/>
          <w:rtl/>
        </w:rPr>
        <w:t>ین، رشد حجم پول، مخارج خود را تأمین مالی می</w:t>
      </w:r>
      <w:r w:rsidR="003D0337" w:rsidRPr="00A42E3B">
        <w:rPr>
          <w:rFonts w:cs="B Nazanin"/>
          <w:sz w:val="26"/>
          <w:szCs w:val="26"/>
          <w:rtl/>
        </w:rPr>
        <w:softHyphen/>
      </w:r>
      <w:r w:rsidR="000233E1" w:rsidRPr="00A42E3B">
        <w:rPr>
          <w:rFonts w:cs="B Nazanin" w:hint="cs"/>
          <w:sz w:val="26"/>
          <w:szCs w:val="26"/>
          <w:rtl/>
        </w:rPr>
        <w:t>کند.</w:t>
      </w:r>
    </w:p>
    <w:p w14:paraId="119B1FBE" w14:textId="77777777" w:rsidR="00BD4059" w:rsidRPr="00A42E3B" w:rsidRDefault="00BD4059" w:rsidP="00CD701A">
      <w:pPr>
        <w:tabs>
          <w:tab w:val="center" w:pos="4680"/>
        </w:tabs>
        <w:spacing w:after="0" w:line="240" w:lineRule="auto"/>
        <w:ind w:firstLine="284"/>
        <w:jc w:val="both"/>
        <w:rPr>
          <w:rFonts w:cs="B Nazanin"/>
          <w:sz w:val="26"/>
          <w:szCs w:val="26"/>
          <w:rtl/>
        </w:rPr>
      </w:pPr>
    </w:p>
    <w:p w14:paraId="5DEC5F62" w14:textId="64D98358" w:rsidR="000233E1" w:rsidRPr="00A42E3B" w:rsidRDefault="0018715B"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 xml:space="preserve">2. </w:t>
      </w:r>
      <w:r w:rsidR="000233E1" w:rsidRPr="00A42E3B">
        <w:rPr>
          <w:rFonts w:cs="B Nazanin" w:hint="cs"/>
          <w:b/>
          <w:bCs/>
          <w:sz w:val="26"/>
          <w:szCs w:val="26"/>
          <w:rtl/>
        </w:rPr>
        <w:t>بخش خارجی</w:t>
      </w:r>
    </w:p>
    <w:p w14:paraId="43505581" w14:textId="045E3DBF" w:rsidR="00CA3D26" w:rsidRPr="00A42E3B" w:rsidRDefault="000233E1" w:rsidP="003019BA">
      <w:pPr>
        <w:tabs>
          <w:tab w:val="center" w:pos="4680"/>
        </w:tabs>
        <w:spacing w:after="0" w:line="240" w:lineRule="auto"/>
        <w:jc w:val="both"/>
        <w:rPr>
          <w:rFonts w:cs="B Nazanin"/>
          <w:sz w:val="26"/>
          <w:szCs w:val="26"/>
          <w:rtl/>
        </w:rPr>
      </w:pPr>
      <w:r w:rsidRPr="00A42E3B">
        <w:rPr>
          <w:rFonts w:cs="B Nazanin" w:hint="cs"/>
          <w:sz w:val="26"/>
          <w:szCs w:val="26"/>
          <w:rtl/>
        </w:rPr>
        <w:t>بخش خارجی، شامل کلیه اقتصادهای در ارتباط با اقتصاد مورد نظر است. فرض می</w:t>
      </w:r>
      <w:r w:rsidRPr="00A42E3B">
        <w:rPr>
          <w:rFonts w:cs="B Nazanin"/>
          <w:sz w:val="26"/>
          <w:szCs w:val="26"/>
          <w:rtl/>
        </w:rPr>
        <w:softHyphen/>
      </w:r>
      <w:r w:rsidRPr="00A42E3B">
        <w:rPr>
          <w:rFonts w:cs="B Nazanin" w:hint="cs"/>
          <w:sz w:val="26"/>
          <w:szCs w:val="26"/>
          <w:rtl/>
        </w:rPr>
        <w:t>شود، با توجه به تعداد اقتصادهای بخش خارجی، رفتار اقتصاد داخلی بر بخش خارجی بی</w:t>
      </w:r>
      <w:r w:rsidRPr="00A42E3B">
        <w:rPr>
          <w:rFonts w:cs="B Nazanin"/>
          <w:sz w:val="26"/>
          <w:szCs w:val="26"/>
          <w:rtl/>
        </w:rPr>
        <w:softHyphen/>
      </w:r>
      <w:r w:rsidRPr="00A42E3B">
        <w:rPr>
          <w:rFonts w:cs="B Nazanin" w:hint="cs"/>
          <w:sz w:val="26"/>
          <w:szCs w:val="26"/>
          <w:rtl/>
        </w:rPr>
        <w:t>تأثیر باشد. به عبارت دیگر، فرض می</w:t>
      </w:r>
      <w:r w:rsidRPr="00A42E3B">
        <w:rPr>
          <w:rFonts w:cs="B Nazanin"/>
          <w:sz w:val="26"/>
          <w:szCs w:val="26"/>
          <w:rtl/>
        </w:rPr>
        <w:softHyphen/>
      </w:r>
      <w:r w:rsidRPr="00A42E3B">
        <w:rPr>
          <w:rFonts w:cs="B Nazanin" w:hint="cs"/>
          <w:sz w:val="26"/>
          <w:szCs w:val="26"/>
          <w:rtl/>
        </w:rPr>
        <w:t>شود اقتصاد داخلی، گیرنده قیمت محصول در سطح بین</w:t>
      </w:r>
      <w:r w:rsidRPr="00A42E3B">
        <w:rPr>
          <w:rFonts w:cs="B Nazanin"/>
          <w:sz w:val="26"/>
          <w:szCs w:val="26"/>
          <w:rtl/>
        </w:rPr>
        <w:softHyphen/>
      </w:r>
      <w:r w:rsidRPr="00A42E3B">
        <w:rPr>
          <w:rFonts w:cs="B Nazanin" w:hint="cs"/>
          <w:sz w:val="26"/>
          <w:szCs w:val="26"/>
          <w:rtl/>
        </w:rPr>
        <w:t>الملل بوده و حجم صادرات و واردات اقتصاد داخلی بر قیمت</w:t>
      </w:r>
      <w:r w:rsidRPr="00A42E3B">
        <w:rPr>
          <w:rFonts w:cs="B Nazanin"/>
          <w:sz w:val="26"/>
          <w:szCs w:val="26"/>
          <w:rtl/>
        </w:rPr>
        <w:softHyphen/>
      </w:r>
      <w:r w:rsidRPr="00A42E3B">
        <w:rPr>
          <w:rFonts w:cs="B Nazanin" w:hint="cs"/>
          <w:sz w:val="26"/>
          <w:szCs w:val="26"/>
          <w:rtl/>
        </w:rPr>
        <w:t>های نسبی بین</w:t>
      </w:r>
      <w:r w:rsidRPr="00A42E3B">
        <w:rPr>
          <w:rFonts w:cs="B Nazanin"/>
          <w:sz w:val="26"/>
          <w:szCs w:val="26"/>
          <w:rtl/>
        </w:rPr>
        <w:softHyphen/>
      </w:r>
      <w:r w:rsidRPr="00A42E3B">
        <w:rPr>
          <w:rFonts w:cs="B Nazanin" w:hint="cs"/>
          <w:sz w:val="26"/>
          <w:szCs w:val="26"/>
          <w:rtl/>
        </w:rPr>
        <w:t>المللی بی</w:t>
      </w:r>
      <w:r w:rsidRPr="00A42E3B">
        <w:rPr>
          <w:rFonts w:cs="B Nazanin"/>
          <w:sz w:val="26"/>
          <w:szCs w:val="26"/>
          <w:rtl/>
        </w:rPr>
        <w:softHyphen/>
      </w:r>
      <w:r w:rsidRPr="00A42E3B">
        <w:rPr>
          <w:rFonts w:cs="B Nazanin" w:hint="cs"/>
          <w:sz w:val="26"/>
          <w:szCs w:val="26"/>
          <w:rtl/>
        </w:rPr>
        <w:t>تأثیر باشد. در ادبیات موضوع اقتصاد بین</w:t>
      </w:r>
      <w:r w:rsidRPr="00A42E3B">
        <w:rPr>
          <w:rFonts w:cs="B Nazanin"/>
          <w:sz w:val="26"/>
          <w:szCs w:val="26"/>
          <w:rtl/>
        </w:rPr>
        <w:softHyphen/>
      </w:r>
      <w:r w:rsidRPr="00A42E3B">
        <w:rPr>
          <w:rFonts w:cs="B Nazanin" w:hint="cs"/>
          <w:sz w:val="26"/>
          <w:szCs w:val="26"/>
          <w:rtl/>
        </w:rPr>
        <w:t>الملل، به چنین اقتصادی (اقتصاد داخلی) یک اقتصاد باز کوچک گفته می</w:t>
      </w:r>
      <w:r w:rsidRPr="00A42E3B">
        <w:rPr>
          <w:rFonts w:cs="B Nazanin"/>
          <w:sz w:val="26"/>
          <w:szCs w:val="26"/>
          <w:rtl/>
        </w:rPr>
        <w:softHyphen/>
      </w:r>
      <w:r w:rsidRPr="00A42E3B">
        <w:rPr>
          <w:rFonts w:cs="B Nazanin" w:hint="cs"/>
          <w:sz w:val="26"/>
          <w:szCs w:val="26"/>
          <w:rtl/>
        </w:rPr>
        <w:t>شود.</w:t>
      </w:r>
      <w:r w:rsidR="00CA3D26" w:rsidRPr="00A42E3B">
        <w:rPr>
          <w:rFonts w:cs="B Nazanin" w:hint="cs"/>
          <w:sz w:val="26"/>
          <w:szCs w:val="26"/>
          <w:rtl/>
        </w:rPr>
        <w:t xml:space="preserve"> </w:t>
      </w:r>
      <w:r w:rsidRPr="00A42E3B">
        <w:rPr>
          <w:rFonts w:cs="B Nazanin" w:hint="cs"/>
          <w:sz w:val="26"/>
          <w:szCs w:val="26"/>
          <w:rtl/>
        </w:rPr>
        <w:t>بدیهی است، پویایی</w:t>
      </w:r>
      <w:r w:rsidRPr="00A42E3B">
        <w:rPr>
          <w:rFonts w:cs="B Nazanin"/>
          <w:sz w:val="26"/>
          <w:szCs w:val="26"/>
          <w:rtl/>
        </w:rPr>
        <w:softHyphen/>
      </w:r>
      <w:r w:rsidRPr="00A42E3B">
        <w:rPr>
          <w:rFonts w:cs="B Nazanin" w:hint="cs"/>
          <w:sz w:val="26"/>
          <w:szCs w:val="26"/>
          <w:rtl/>
        </w:rPr>
        <w:t>های قیمت جهانی کالای همگن شده تابع عوامل متعدد و متنوع</w:t>
      </w:r>
      <w:r w:rsidR="003019BA" w:rsidRPr="00A42E3B">
        <w:rPr>
          <w:rFonts w:cs="B Nazanin" w:hint="cs"/>
          <w:sz w:val="26"/>
          <w:szCs w:val="26"/>
          <w:rtl/>
        </w:rPr>
        <w:t xml:space="preserve"> از جمله عوامل</w:t>
      </w:r>
      <w:r w:rsidRPr="00A42E3B">
        <w:rPr>
          <w:rFonts w:cs="B Nazanin" w:hint="cs"/>
          <w:sz w:val="26"/>
          <w:szCs w:val="26"/>
          <w:rtl/>
        </w:rPr>
        <w:t xml:space="preserve"> اقتصادی، سیاسی، اجتماعی</w:t>
      </w:r>
      <w:r w:rsidR="003019BA" w:rsidRPr="00A42E3B">
        <w:rPr>
          <w:rFonts w:cs="B Nazanin" w:hint="cs"/>
          <w:sz w:val="26"/>
          <w:szCs w:val="26"/>
          <w:rtl/>
        </w:rPr>
        <w:t xml:space="preserve"> و</w:t>
      </w:r>
      <w:r w:rsidRPr="00A42E3B">
        <w:rPr>
          <w:rFonts w:cs="B Nazanin" w:hint="cs"/>
          <w:sz w:val="26"/>
          <w:szCs w:val="26"/>
          <w:rtl/>
        </w:rPr>
        <w:t xml:space="preserve"> فرهنگی</w:t>
      </w:r>
      <w:r w:rsidR="003019BA" w:rsidRPr="00A42E3B">
        <w:rPr>
          <w:rFonts w:cs="B Nazanin" w:hint="cs"/>
          <w:sz w:val="26"/>
          <w:szCs w:val="26"/>
          <w:rtl/>
        </w:rPr>
        <w:t xml:space="preserve"> </w:t>
      </w:r>
      <w:r w:rsidRPr="00A42E3B">
        <w:rPr>
          <w:rFonts w:cs="B Nazanin" w:hint="cs"/>
          <w:sz w:val="26"/>
          <w:szCs w:val="26"/>
          <w:rtl/>
        </w:rPr>
        <w:t>در سطح جهان است. با این وجود، توجه به رفتار بلند مدت نرخ تورم جهانی در تصریح پویایی</w:t>
      </w:r>
      <w:r w:rsidRPr="00A42E3B">
        <w:rPr>
          <w:rFonts w:cs="B Nazanin"/>
          <w:sz w:val="26"/>
          <w:szCs w:val="26"/>
          <w:rtl/>
        </w:rPr>
        <w:softHyphen/>
      </w:r>
      <w:r w:rsidRPr="00A42E3B">
        <w:rPr>
          <w:rFonts w:cs="B Nazanin" w:hint="cs"/>
          <w:sz w:val="26"/>
          <w:szCs w:val="26"/>
          <w:rtl/>
        </w:rPr>
        <w:t>های قیمت جهانی کالای همگن شده بسیار مفید است. بر اساس آمارهای پایگاه داده</w:t>
      </w:r>
      <w:r w:rsidRPr="00A42E3B">
        <w:rPr>
          <w:rFonts w:cs="B Nazanin"/>
          <w:sz w:val="26"/>
          <w:szCs w:val="26"/>
          <w:rtl/>
        </w:rPr>
        <w:softHyphen/>
      </w:r>
      <w:r w:rsidRPr="00A42E3B">
        <w:rPr>
          <w:rFonts w:cs="B Nazanin" w:hint="cs"/>
          <w:sz w:val="26"/>
          <w:szCs w:val="26"/>
          <w:rtl/>
        </w:rPr>
        <w:t>های بانک جهانی، روند تغییرات نرخ تورم جهانی طی چهار دهه</w:t>
      </w:r>
      <w:r w:rsidRPr="00A42E3B">
        <w:rPr>
          <w:rFonts w:cs="B Nazanin"/>
          <w:sz w:val="26"/>
          <w:szCs w:val="26"/>
          <w:rtl/>
        </w:rPr>
        <w:softHyphen/>
      </w:r>
      <w:r w:rsidRPr="00A42E3B">
        <w:rPr>
          <w:rFonts w:cs="B Nazanin" w:hint="cs"/>
          <w:sz w:val="26"/>
          <w:szCs w:val="26"/>
          <w:rtl/>
        </w:rPr>
        <w:t>ی اخیر، به صورت زیر بوده است:</w:t>
      </w:r>
    </w:p>
    <w:p w14:paraId="64F0E5F8" w14:textId="2693AEA1" w:rsidR="00CA3D26" w:rsidRPr="00A42E3B" w:rsidRDefault="00CA3D26" w:rsidP="00CA3D26">
      <w:pPr>
        <w:tabs>
          <w:tab w:val="center" w:pos="4680"/>
        </w:tabs>
        <w:spacing w:after="0" w:line="240" w:lineRule="auto"/>
        <w:ind w:hanging="14"/>
        <w:jc w:val="center"/>
        <w:rPr>
          <w:rFonts w:cs="B Nazanin"/>
          <w:b/>
          <w:bCs/>
          <w:rtl/>
        </w:rPr>
      </w:pPr>
      <w:r w:rsidRPr="00A42E3B">
        <w:rPr>
          <w:rFonts w:cs="B Nazanin"/>
          <w:noProof/>
          <w:sz w:val="26"/>
          <w:szCs w:val="26"/>
          <w:lang w:bidi="ar-SA"/>
        </w:rPr>
        <w:lastRenderedPageBreak/>
        <w:drawing>
          <wp:inline distT="0" distB="0" distL="0" distR="0" wp14:anchorId="0A9F0ACB" wp14:editId="173072A5">
            <wp:extent cx="4391660" cy="2685346"/>
            <wp:effectExtent l="0" t="0" r="889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C9C914" w14:textId="56570CAB" w:rsidR="000233E1" w:rsidRPr="00A42E3B" w:rsidRDefault="000233E1" w:rsidP="00A8521F">
      <w:pPr>
        <w:tabs>
          <w:tab w:val="center" w:pos="4680"/>
        </w:tabs>
        <w:spacing w:after="0" w:line="240" w:lineRule="auto"/>
        <w:ind w:firstLine="284"/>
        <w:jc w:val="center"/>
        <w:rPr>
          <w:rFonts w:cs="B Nazanin"/>
          <w:b/>
          <w:bCs/>
          <w:rtl/>
        </w:rPr>
      </w:pPr>
      <w:r w:rsidRPr="00A42E3B">
        <w:rPr>
          <w:rFonts w:cs="B Nazanin" w:hint="cs"/>
          <w:b/>
          <w:bCs/>
          <w:rtl/>
        </w:rPr>
        <w:t xml:space="preserve">شکل </w:t>
      </w:r>
      <w:r w:rsidR="00A8521F" w:rsidRPr="00A42E3B">
        <w:rPr>
          <w:rFonts w:cs="B Nazanin" w:hint="cs"/>
          <w:b/>
          <w:bCs/>
          <w:rtl/>
        </w:rPr>
        <w:t>5</w:t>
      </w:r>
      <w:r w:rsidRPr="00A42E3B">
        <w:rPr>
          <w:rFonts w:cs="B Nazanin" w:hint="cs"/>
          <w:b/>
          <w:bCs/>
          <w:rtl/>
        </w:rPr>
        <w:t>-2</w:t>
      </w:r>
      <w:r w:rsidR="00FB1443" w:rsidRPr="00A42E3B">
        <w:rPr>
          <w:rFonts w:cs="B Nazanin" w:hint="cs"/>
          <w:b/>
          <w:bCs/>
          <w:rtl/>
        </w:rPr>
        <w:t>.</w:t>
      </w:r>
      <w:r w:rsidRPr="00A42E3B">
        <w:rPr>
          <w:rFonts w:cs="B Nazanin" w:hint="cs"/>
          <w:b/>
          <w:bCs/>
          <w:rtl/>
        </w:rPr>
        <w:t xml:space="preserve"> نرخ تورم جهانی</w:t>
      </w:r>
    </w:p>
    <w:p w14:paraId="1633E97F" w14:textId="77777777" w:rsidR="000233E1" w:rsidRPr="00A42E3B" w:rsidRDefault="000233E1" w:rsidP="006A0D99">
      <w:pPr>
        <w:tabs>
          <w:tab w:val="center" w:pos="4680"/>
        </w:tabs>
        <w:spacing w:after="0" w:line="240" w:lineRule="auto"/>
        <w:ind w:firstLine="284"/>
        <w:jc w:val="right"/>
        <w:rPr>
          <w:rFonts w:cs="B Nazanin"/>
          <w:b/>
          <w:bCs/>
          <w:rtl/>
        </w:rPr>
      </w:pPr>
      <w:r w:rsidRPr="00A42E3B">
        <w:rPr>
          <w:rFonts w:cs="B Nazanin" w:hint="cs"/>
          <w:b/>
          <w:bCs/>
          <w:rtl/>
        </w:rPr>
        <w:t>منبع: بانک جهانی</w:t>
      </w:r>
    </w:p>
    <w:p w14:paraId="4DFBBA7D" w14:textId="77777777" w:rsidR="006A0D99" w:rsidRPr="00A42E3B" w:rsidRDefault="006A0D99" w:rsidP="00A8521F">
      <w:pPr>
        <w:tabs>
          <w:tab w:val="center" w:pos="4680"/>
        </w:tabs>
        <w:spacing w:after="0" w:line="240" w:lineRule="auto"/>
        <w:ind w:firstLine="284"/>
        <w:jc w:val="both"/>
        <w:rPr>
          <w:rFonts w:cs="B Nazanin"/>
          <w:sz w:val="26"/>
          <w:szCs w:val="26"/>
          <w:rtl/>
        </w:rPr>
      </w:pPr>
    </w:p>
    <w:p w14:paraId="60916FD2" w14:textId="4C9D6A16" w:rsidR="000233E1" w:rsidRPr="00A42E3B" w:rsidRDefault="000233E1" w:rsidP="00A8521F">
      <w:pPr>
        <w:tabs>
          <w:tab w:val="center" w:pos="4680"/>
        </w:tabs>
        <w:spacing w:after="0" w:line="240" w:lineRule="auto"/>
        <w:ind w:firstLine="284"/>
        <w:jc w:val="both"/>
        <w:rPr>
          <w:rFonts w:cs="B Nazanin"/>
          <w:sz w:val="26"/>
          <w:szCs w:val="26"/>
          <w:rtl/>
        </w:rPr>
      </w:pPr>
      <w:r w:rsidRPr="00A42E3B">
        <w:rPr>
          <w:rFonts w:cs="B Nazanin" w:hint="cs"/>
          <w:sz w:val="26"/>
          <w:szCs w:val="26"/>
          <w:rtl/>
        </w:rPr>
        <w:t>در نمودار فوق، منحنی خط</w:t>
      </w:r>
      <w:r w:rsidRPr="00A42E3B">
        <w:rPr>
          <w:rFonts w:cs="B Nazanin"/>
          <w:sz w:val="26"/>
          <w:szCs w:val="26"/>
          <w:rtl/>
        </w:rPr>
        <w:softHyphen/>
      </w:r>
      <w:r w:rsidRPr="00A42E3B">
        <w:rPr>
          <w:rFonts w:cs="B Nazanin" w:hint="cs"/>
          <w:sz w:val="26"/>
          <w:szCs w:val="26"/>
          <w:rtl/>
        </w:rPr>
        <w:t>چین (منحنی هذلولی شکل)، ‌روند تغییرات متوسط نرخ تورم جهانی است. بر این اساس می</w:t>
      </w:r>
      <w:r w:rsidRPr="00A42E3B">
        <w:rPr>
          <w:rFonts w:cs="B Nazanin"/>
          <w:sz w:val="26"/>
          <w:szCs w:val="26"/>
          <w:rtl/>
        </w:rPr>
        <w:softHyphen/>
      </w:r>
      <w:r w:rsidRPr="00A42E3B">
        <w:rPr>
          <w:rFonts w:cs="B Nazanin" w:hint="cs"/>
          <w:sz w:val="26"/>
          <w:szCs w:val="26"/>
          <w:rtl/>
        </w:rPr>
        <w:t>توان فرض کرد، متوسط نرخ تورم جهانی در آینده به یک مقدار حداقلی (کمی بیش از 2</w:t>
      </w:r>
      <w:r w:rsidRPr="00A42E3B">
        <w:rPr>
          <w:rFonts w:ascii="Sakkal Majalla" w:hAnsi="Sakkal Majalla" w:cs="Sakkal Majalla" w:hint="cs"/>
          <w:sz w:val="26"/>
          <w:szCs w:val="26"/>
          <w:rtl/>
        </w:rPr>
        <w:t>٪</w:t>
      </w:r>
      <w:r w:rsidRPr="00A42E3B">
        <w:rPr>
          <w:rFonts w:cs="B Nazanin" w:hint="cs"/>
          <w:sz w:val="26"/>
          <w:szCs w:val="26"/>
          <w:rtl/>
        </w:rPr>
        <w:t>) هم</w:t>
      </w:r>
      <w:r w:rsidRPr="00A42E3B">
        <w:rPr>
          <w:rFonts w:cs="B Nazanin"/>
          <w:sz w:val="26"/>
          <w:szCs w:val="26"/>
          <w:rtl/>
        </w:rPr>
        <w:softHyphen/>
      </w:r>
      <w:r w:rsidRPr="00A42E3B">
        <w:rPr>
          <w:rFonts w:cs="B Nazanin" w:hint="cs"/>
          <w:sz w:val="26"/>
          <w:szCs w:val="26"/>
          <w:rtl/>
        </w:rPr>
        <w:t>گرا شده و مقدار نرخ تورم جهانی، تنها به میزان یک نوسان تصادفی از این مقدار متوسط متفاوت خواهد بود:</w:t>
      </w:r>
    </w:p>
    <w:p w14:paraId="467BBE74" w14:textId="3C85D689" w:rsidR="000233E1" w:rsidRPr="00A42E3B" w:rsidRDefault="00FD2FC8" w:rsidP="00C66BCA">
      <w:pPr>
        <w:tabs>
          <w:tab w:val="center" w:pos="4680"/>
        </w:tabs>
        <w:bidi w:val="0"/>
        <w:spacing w:after="0" w:line="240" w:lineRule="auto"/>
        <w:jc w:val="both"/>
        <w:rPr>
          <w:rFonts w:cs="B Nazanin"/>
          <w:sz w:val="26"/>
          <w:szCs w:val="26"/>
        </w:rPr>
      </w:pPr>
      <m:oMathPara>
        <m:oMath>
          <m:sSub>
            <m:sSubPr>
              <m:ctrlPr>
                <w:rPr>
                  <w:rFonts w:ascii="Cambria Math" w:hAnsi="Cambria Math" w:cs="B Nazanin"/>
                  <w:i/>
                  <w:sz w:val="26"/>
                  <w:szCs w:val="26"/>
                </w:rPr>
              </m:ctrlPr>
            </m:sSubPr>
            <m:e>
              <m:r>
                <w:rPr>
                  <w:rFonts w:ascii="Cambria Math" w:hAnsi="Cambria Math" w:cs="B Nazanin"/>
                  <w:sz w:val="26"/>
                  <w:szCs w:val="26"/>
                </w:rPr>
                <m:t>δ</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acc>
                <m:accPr>
                  <m:chr m:val="̅"/>
                  <m:ctrlPr>
                    <w:rPr>
                      <w:rFonts w:ascii="Cambria Math" w:hAnsi="Cambria Math" w:cs="B Nazanin"/>
                      <w:i/>
                      <w:iCs/>
                      <w:sz w:val="26"/>
                      <w:szCs w:val="26"/>
                    </w:rPr>
                  </m:ctrlPr>
                </m:accPr>
                <m:e>
                  <m:r>
                    <w:rPr>
                      <w:rFonts w:ascii="Cambria Math" w:hAnsi="Cambria Math" w:cs="B Nazanin"/>
                      <w:sz w:val="26"/>
                      <w:szCs w:val="26"/>
                    </w:rPr>
                    <m:t>δ</m:t>
                  </m:r>
                </m:e>
              </m:acc>
            </m:e>
            <m:sub>
              <m:r>
                <w:rPr>
                  <w:rFonts w:ascii="Cambria Math" w:hAnsi="Cambria Math" w:cs="B Nazanin"/>
                  <w:sz w:val="26"/>
                  <w:szCs w:val="26"/>
                </w:rPr>
                <m:t>R</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ε</m:t>
              </m:r>
            </m:e>
            <m:sub>
              <m:r>
                <w:rPr>
                  <w:rFonts w:ascii="Cambria Math" w:hAnsi="Cambria Math" w:cs="B Nazanin"/>
                  <w:sz w:val="26"/>
                  <w:szCs w:val="26"/>
                </w:rPr>
                <m:t>R,t</m:t>
              </m:r>
            </m:sub>
          </m:sSub>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m:t>
          </m:r>
        </m:oMath>
      </m:oMathPara>
    </w:p>
    <w:p w14:paraId="144648F3" w14:textId="77777777" w:rsidR="000233E1" w:rsidRPr="00A42E3B" w:rsidRDefault="00FD2FC8" w:rsidP="00DE3B3F">
      <w:pPr>
        <w:tabs>
          <w:tab w:val="center" w:pos="4680"/>
        </w:tabs>
        <w:bidi w:val="0"/>
        <w:spacing w:after="0" w:line="240" w:lineRule="auto"/>
        <w:jc w:val="both"/>
        <w:rPr>
          <w:rFonts w:cs="B Nazanin"/>
          <w:i/>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ε</m:t>
              </m:r>
            </m:e>
            <m:sub>
              <m:r>
                <w:rPr>
                  <w:rFonts w:ascii="Cambria Math" w:hAnsi="Cambria Math" w:cs="B Nazanin"/>
                  <w:sz w:val="26"/>
                  <w:szCs w:val="26"/>
                </w:rPr>
                <m:t>R,t</m:t>
              </m:r>
            </m:sub>
          </m:sSub>
          <m:r>
            <w:rPr>
              <w:rFonts w:ascii="Cambria Math" w:hAnsi="Cambria Math" w:cs="B Nazanin"/>
              <w:sz w:val="26"/>
              <w:szCs w:val="26"/>
            </w:rPr>
            <m:t>∼iid(0,</m:t>
          </m:r>
          <m:sSub>
            <m:sSubPr>
              <m:ctrlPr>
                <w:rPr>
                  <w:rFonts w:ascii="Cambria Math" w:hAnsi="Cambria Math" w:cs="B Nazanin"/>
                  <w:i/>
                  <w:iCs/>
                  <w:sz w:val="26"/>
                  <w:szCs w:val="26"/>
                </w:rPr>
              </m:ctrlPr>
            </m:sSubPr>
            <m:e>
              <m:r>
                <w:rPr>
                  <w:rFonts w:ascii="Cambria Math" w:hAnsi="Cambria Math" w:cs="B Nazanin"/>
                  <w:sz w:val="26"/>
                  <w:szCs w:val="26"/>
                </w:rPr>
                <m:t>σ</m:t>
              </m:r>
            </m:e>
            <m:sub>
              <m:r>
                <w:rPr>
                  <w:rFonts w:ascii="Cambria Math" w:hAnsi="Cambria Math" w:cs="B Nazanin"/>
                  <w:sz w:val="26"/>
                  <w:szCs w:val="26"/>
                </w:rPr>
                <m:t>R</m:t>
              </m:r>
            </m:sub>
          </m:sSub>
          <m:r>
            <w:rPr>
              <w:rFonts w:ascii="Cambria Math" w:hAnsi="Cambria Math" w:cs="B Nazanin"/>
              <w:sz w:val="26"/>
              <w:szCs w:val="26"/>
            </w:rPr>
            <m:t>)</m:t>
          </m:r>
        </m:oMath>
      </m:oMathPara>
    </w:p>
    <w:p w14:paraId="67695FD3" w14:textId="05263E00" w:rsidR="000233E1" w:rsidRPr="00A42E3B" w:rsidRDefault="000233E1" w:rsidP="00CD701A">
      <w:pPr>
        <w:tabs>
          <w:tab w:val="center" w:pos="4680"/>
        </w:tabs>
        <w:spacing w:after="0" w:line="240" w:lineRule="auto"/>
        <w:ind w:firstLine="284"/>
        <w:jc w:val="both"/>
        <w:rPr>
          <w:rFonts w:cs="B Nazanin"/>
          <w:sz w:val="26"/>
          <w:szCs w:val="26"/>
        </w:rPr>
      </w:pPr>
      <w:r w:rsidRPr="00A42E3B">
        <w:rPr>
          <w:rFonts w:cs="B Nazanin" w:hint="cs"/>
          <w:sz w:val="26"/>
          <w:szCs w:val="26"/>
          <w:rtl/>
        </w:rPr>
        <w:t xml:space="preserve">که در آن، </w:t>
      </w:r>
      <m:oMath>
        <m:sSub>
          <m:sSubPr>
            <m:ctrlPr>
              <w:rPr>
                <w:rFonts w:ascii="Cambria Math" w:hAnsi="Cambria Math" w:cs="B Nazanin"/>
                <w:i/>
                <w:sz w:val="26"/>
                <w:szCs w:val="26"/>
              </w:rPr>
            </m:ctrlPr>
          </m:sSubPr>
          <m:e>
            <m:r>
              <w:rPr>
                <w:rFonts w:ascii="Cambria Math" w:hAnsi="Cambria Math" w:cs="B Nazanin"/>
                <w:sz w:val="26"/>
                <w:szCs w:val="26"/>
              </w:rPr>
              <m:t>δ</m:t>
            </m:r>
          </m:e>
          <m:sub>
            <m:r>
              <w:rPr>
                <w:rFonts w:ascii="Cambria Math" w:hAnsi="Cambria Math" w:cs="B Nazanin"/>
                <w:sz w:val="26"/>
                <w:szCs w:val="26"/>
              </w:rPr>
              <m:t>R,t</m:t>
            </m:r>
          </m:sub>
        </m:sSub>
      </m:oMath>
      <w:r w:rsidRPr="00A42E3B">
        <w:rPr>
          <w:rFonts w:cs="B Nazanin" w:hint="cs"/>
          <w:sz w:val="26"/>
          <w:szCs w:val="26"/>
          <w:rtl/>
        </w:rPr>
        <w:t xml:space="preserve"> نرخ تورم جهانی در دوره</w:t>
      </w:r>
      <w:r w:rsidRPr="00A42E3B">
        <w:rPr>
          <w:rFonts w:cs="B Nazanin"/>
          <w:sz w:val="26"/>
          <w:szCs w:val="26"/>
          <w:rtl/>
        </w:rPr>
        <w:softHyphen/>
      </w:r>
      <w:r w:rsidRPr="00A42E3B">
        <w:rPr>
          <w:rFonts w:cs="B Nazanin" w:hint="cs"/>
          <w:sz w:val="26"/>
          <w:szCs w:val="26"/>
          <w:rtl/>
        </w:rPr>
        <w:t xml:space="preserve">ی جاری، </w:t>
      </w:r>
      <m:oMath>
        <m:sSub>
          <m:sSubPr>
            <m:ctrlPr>
              <w:rPr>
                <w:rFonts w:ascii="Cambria Math" w:hAnsi="Cambria Math" w:cs="B Nazanin"/>
                <w:i/>
                <w:iCs/>
                <w:sz w:val="26"/>
                <w:szCs w:val="26"/>
              </w:rPr>
            </m:ctrlPr>
          </m:sSubPr>
          <m:e>
            <m:acc>
              <m:accPr>
                <m:chr m:val="̅"/>
                <m:ctrlPr>
                  <w:rPr>
                    <w:rFonts w:ascii="Cambria Math" w:hAnsi="Cambria Math" w:cs="B Nazanin"/>
                    <w:i/>
                    <w:iCs/>
                    <w:sz w:val="26"/>
                    <w:szCs w:val="26"/>
                  </w:rPr>
                </m:ctrlPr>
              </m:accPr>
              <m:e>
                <m:r>
                  <w:rPr>
                    <w:rFonts w:ascii="Cambria Math" w:hAnsi="Cambria Math" w:cs="B Nazanin"/>
                    <w:sz w:val="26"/>
                    <w:szCs w:val="26"/>
                  </w:rPr>
                  <m:t>δ</m:t>
                </m:r>
              </m:e>
            </m:acc>
          </m:e>
          <m:sub>
            <m:r>
              <w:rPr>
                <w:rFonts w:ascii="Cambria Math" w:hAnsi="Cambria Math" w:cs="B Nazanin"/>
                <w:sz w:val="26"/>
                <w:szCs w:val="26"/>
              </w:rPr>
              <m:t>R</m:t>
            </m:r>
          </m:sub>
        </m:sSub>
      </m:oMath>
      <w:r w:rsidRPr="00A42E3B">
        <w:rPr>
          <w:rFonts w:cs="B Nazanin" w:hint="cs"/>
          <w:sz w:val="26"/>
          <w:szCs w:val="26"/>
          <w:rtl/>
        </w:rPr>
        <w:t xml:space="preserve"> نرخ متوسط تورم در بازار جهانی و </w:t>
      </w:r>
      <m:oMath>
        <m:sSub>
          <m:sSubPr>
            <m:ctrlPr>
              <w:rPr>
                <w:rFonts w:ascii="Cambria Math" w:hAnsi="Cambria Math" w:cs="B Nazanin"/>
                <w:i/>
                <w:iCs/>
                <w:sz w:val="26"/>
                <w:szCs w:val="26"/>
              </w:rPr>
            </m:ctrlPr>
          </m:sSubPr>
          <m:e>
            <m:r>
              <w:rPr>
                <w:rFonts w:ascii="Cambria Math" w:hAnsi="Cambria Math" w:cs="B Nazanin"/>
                <w:sz w:val="26"/>
                <w:szCs w:val="26"/>
              </w:rPr>
              <m:t>ε</m:t>
            </m:r>
          </m:e>
          <m:sub>
            <m:r>
              <w:rPr>
                <w:rFonts w:ascii="Cambria Math" w:hAnsi="Cambria Math" w:cs="B Nazanin"/>
                <w:sz w:val="26"/>
                <w:szCs w:val="26"/>
              </w:rPr>
              <m:t>R,t</m:t>
            </m:r>
          </m:sub>
        </m:sSub>
      </m:oMath>
      <w:r w:rsidRPr="00A42E3B">
        <w:rPr>
          <w:rFonts w:cs="B Nazanin" w:hint="cs"/>
          <w:sz w:val="26"/>
          <w:szCs w:val="26"/>
          <w:rtl/>
        </w:rPr>
        <w:t xml:space="preserve"> انحراف تصادفی نرخ تورم جهانی قیمت از مقدار متوسط بلندمدت است.</w:t>
      </w:r>
    </w:p>
    <w:p w14:paraId="508E21C7" w14:textId="363B942E"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از سوی دیگر، بر اساس تعاریف متداول، می</w:t>
      </w:r>
      <w:r w:rsidRPr="00A42E3B">
        <w:rPr>
          <w:rFonts w:cs="B Nazanin"/>
          <w:sz w:val="26"/>
          <w:szCs w:val="26"/>
          <w:rtl/>
        </w:rPr>
        <w:softHyphen/>
      </w:r>
      <w:r w:rsidRPr="00A42E3B">
        <w:rPr>
          <w:rFonts w:cs="B Nazanin" w:hint="cs"/>
          <w:sz w:val="26"/>
          <w:szCs w:val="26"/>
          <w:rtl/>
        </w:rPr>
        <w:t>توان نوشت:</w:t>
      </w:r>
    </w:p>
    <w:p w14:paraId="77B2C05B" w14:textId="731D6557" w:rsidR="000233E1" w:rsidRPr="00A42E3B" w:rsidRDefault="00FD2FC8" w:rsidP="00DE3B3F">
      <w:pPr>
        <w:tabs>
          <w:tab w:val="center" w:pos="4680"/>
        </w:tabs>
        <w:bidi w:val="0"/>
        <w:spacing w:after="0" w:line="240" w:lineRule="auto"/>
        <w:ind w:firstLine="284"/>
        <w:jc w:val="both"/>
        <w:rPr>
          <w:rFonts w:cs="B Nazanin"/>
          <w:i/>
          <w:sz w:val="26"/>
          <w:szCs w:val="26"/>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δ</m:t>
              </m:r>
            </m:e>
            <m:sub>
              <m:r>
                <w:rPr>
                  <w:rFonts w:ascii="Cambria Math" w:hAnsi="Cambria Math" w:cs="B Nazanin"/>
                  <w:sz w:val="26"/>
                  <w:szCs w:val="26"/>
                </w:rPr>
                <m:t>R,t</m:t>
              </m:r>
            </m:sub>
          </m:sSub>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R,t-1</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R,t-1</m:t>
                  </m:r>
                </m:sub>
              </m:sSub>
            </m:den>
          </m:f>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3)</m:t>
          </m:r>
        </m:oMath>
      </m:oMathPara>
    </w:p>
    <w:p w14:paraId="1F8A66EF" w14:textId="5FF6C44E"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oMath>
      <w:r w:rsidRPr="00A42E3B">
        <w:rPr>
          <w:rFonts w:cs="B Nazanin" w:hint="cs"/>
          <w:sz w:val="26"/>
          <w:szCs w:val="26"/>
          <w:rtl/>
        </w:rPr>
        <w:t xml:space="preserve"> سطح جاری قیمت کالای همگن شده (بر حسب ارز خارجی) و </w:t>
      </w: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R,t-1</m:t>
            </m:r>
          </m:sub>
        </m:sSub>
      </m:oMath>
      <w:r w:rsidRPr="00A42E3B">
        <w:rPr>
          <w:rFonts w:cs="B Nazanin" w:hint="cs"/>
          <w:sz w:val="26"/>
          <w:szCs w:val="26"/>
          <w:rtl/>
        </w:rPr>
        <w:t xml:space="preserve"> سطح قیمت کالای همگن شده در دوره</w:t>
      </w:r>
      <w:r w:rsidRPr="00A42E3B">
        <w:rPr>
          <w:rFonts w:cs="B Nazanin"/>
          <w:sz w:val="26"/>
          <w:szCs w:val="26"/>
          <w:rtl/>
        </w:rPr>
        <w:softHyphen/>
      </w:r>
      <w:r w:rsidRPr="00A42E3B">
        <w:rPr>
          <w:rFonts w:cs="B Nazanin" w:hint="cs"/>
          <w:sz w:val="26"/>
          <w:szCs w:val="26"/>
          <w:rtl/>
        </w:rPr>
        <w:t>ی قبل است.</w:t>
      </w:r>
    </w:p>
    <w:p w14:paraId="1B9BACAD" w14:textId="641778DE"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همچنین، فرض می</w:t>
      </w:r>
      <w:r w:rsidRPr="00A42E3B">
        <w:rPr>
          <w:rFonts w:cs="B Nazanin"/>
          <w:sz w:val="26"/>
          <w:szCs w:val="26"/>
          <w:rtl/>
        </w:rPr>
        <w:softHyphen/>
      </w:r>
      <w:r w:rsidRPr="00A42E3B">
        <w:rPr>
          <w:rFonts w:cs="B Nazanin" w:hint="cs"/>
          <w:sz w:val="26"/>
          <w:szCs w:val="26"/>
          <w:rtl/>
        </w:rPr>
        <w:t>شود:</w:t>
      </w:r>
    </w:p>
    <w:p w14:paraId="3E3C381F" w14:textId="4DF51B62" w:rsidR="000233E1" w:rsidRPr="00A42E3B" w:rsidRDefault="00FD2FC8" w:rsidP="00DE3B3F">
      <w:pPr>
        <w:tabs>
          <w:tab w:val="center" w:pos="4680"/>
        </w:tabs>
        <w:bidi w:val="0"/>
        <w:spacing w:after="0" w:line="240" w:lineRule="auto"/>
        <w:ind w:firstLine="284"/>
        <w:jc w:val="both"/>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R,0</m:t>
              </m:r>
            </m:sub>
          </m:sSub>
          <m:r>
            <w:rPr>
              <w:rFonts w:ascii="Cambria Math" w:hAnsi="Cambria Math" w:cs="B Nazanin"/>
              <w:sz w:val="26"/>
              <w:szCs w:val="26"/>
            </w:rPr>
            <m:t>=1</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4)</m:t>
          </m:r>
        </m:oMath>
      </m:oMathPara>
    </w:p>
    <w:p w14:paraId="2741DDD9" w14:textId="29EBFC6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به عبارت دیگر فرض می</w:t>
      </w:r>
      <w:r w:rsidRPr="00A42E3B">
        <w:rPr>
          <w:rFonts w:cs="B Nazanin"/>
          <w:sz w:val="26"/>
          <w:szCs w:val="26"/>
          <w:rtl/>
        </w:rPr>
        <w:softHyphen/>
      </w:r>
      <w:r w:rsidRPr="00A42E3B">
        <w:rPr>
          <w:rFonts w:cs="B Nazanin" w:hint="cs"/>
          <w:sz w:val="26"/>
          <w:szCs w:val="26"/>
          <w:rtl/>
        </w:rPr>
        <w:t>شود، قیمت کالای همگن شده در دوره</w:t>
      </w:r>
      <w:r w:rsidRPr="00A42E3B">
        <w:rPr>
          <w:rFonts w:cs="B Nazanin"/>
          <w:sz w:val="26"/>
          <w:szCs w:val="26"/>
          <w:rtl/>
        </w:rPr>
        <w:softHyphen/>
      </w:r>
      <w:r w:rsidRPr="00A42E3B">
        <w:rPr>
          <w:rFonts w:cs="B Nazanin" w:hint="cs"/>
          <w:sz w:val="26"/>
          <w:szCs w:val="26"/>
          <w:rtl/>
        </w:rPr>
        <w:t>ی اول، بر حسب ارز خارجی معادل یک باشد.</w:t>
      </w:r>
    </w:p>
    <w:p w14:paraId="12F18925" w14:textId="77777777" w:rsidR="00BD4059" w:rsidRPr="00A42E3B" w:rsidRDefault="00BD4059" w:rsidP="00CD701A">
      <w:pPr>
        <w:tabs>
          <w:tab w:val="center" w:pos="4680"/>
        </w:tabs>
        <w:spacing w:after="0" w:line="240" w:lineRule="auto"/>
        <w:ind w:firstLine="284"/>
        <w:jc w:val="both"/>
        <w:rPr>
          <w:rFonts w:cs="B Nazanin"/>
          <w:sz w:val="26"/>
          <w:szCs w:val="26"/>
          <w:rtl/>
        </w:rPr>
      </w:pPr>
    </w:p>
    <w:p w14:paraId="24E8867B" w14:textId="6333A95F" w:rsidR="000233E1" w:rsidRPr="00A42E3B" w:rsidRDefault="0018715B"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 xml:space="preserve">3. </w:t>
      </w:r>
      <w:r w:rsidR="000233E1" w:rsidRPr="00A42E3B">
        <w:rPr>
          <w:rFonts w:cs="B Nazanin" w:hint="cs"/>
          <w:b/>
          <w:bCs/>
          <w:sz w:val="26"/>
          <w:szCs w:val="26"/>
          <w:rtl/>
        </w:rPr>
        <w:t>بخش خانوار (جمعیت)</w:t>
      </w:r>
    </w:p>
    <w:p w14:paraId="077BDC74" w14:textId="77777777" w:rsidR="000233E1" w:rsidRPr="00A42E3B" w:rsidRDefault="000233E1" w:rsidP="00893CA1">
      <w:pPr>
        <w:tabs>
          <w:tab w:val="center" w:pos="4680"/>
        </w:tabs>
        <w:spacing w:after="0" w:line="240" w:lineRule="auto"/>
        <w:jc w:val="both"/>
        <w:rPr>
          <w:rFonts w:cs="B Nazanin"/>
          <w:sz w:val="26"/>
          <w:szCs w:val="26"/>
          <w:rtl/>
        </w:rPr>
      </w:pPr>
      <w:r w:rsidRPr="00A42E3B">
        <w:rPr>
          <w:rFonts w:cs="B Nazanin" w:hint="cs"/>
          <w:sz w:val="26"/>
          <w:szCs w:val="26"/>
          <w:rtl/>
        </w:rPr>
        <w:t xml:space="preserve">اندازه جمعیت در هر لحظه </w:t>
      </w:r>
      <m:oMath>
        <m:sSub>
          <m:sSubPr>
            <m:ctrlPr>
              <w:rPr>
                <w:rFonts w:ascii="Cambria Math" w:hAnsi="Cambria Math" w:cs="B Nazanin"/>
                <w:i/>
                <w:sz w:val="26"/>
                <w:szCs w:val="26"/>
              </w:rPr>
            </m:ctrlPr>
          </m:sSubPr>
          <m:e>
            <m:r>
              <w:rPr>
                <w:rFonts w:ascii="Cambria Math" w:hAnsi="Cambria Math" w:cs="B Nazanin"/>
                <w:sz w:val="26"/>
                <w:szCs w:val="26"/>
              </w:rPr>
              <m:t>N</m:t>
            </m:r>
          </m:e>
          <m:sub>
            <m:r>
              <w:rPr>
                <w:rFonts w:ascii="Cambria Math" w:hAnsi="Cambria Math" w:cs="B Nazanin"/>
                <w:sz w:val="26"/>
                <w:szCs w:val="26"/>
              </w:rPr>
              <m:t>t</m:t>
            </m:r>
          </m:sub>
        </m:sSub>
      </m:oMath>
      <w:r w:rsidRPr="00A42E3B">
        <w:rPr>
          <w:rFonts w:cs="B Nazanin" w:hint="cs"/>
          <w:sz w:val="26"/>
          <w:szCs w:val="26"/>
          <w:rtl/>
        </w:rPr>
        <w:t xml:space="preserve"> و نرخ رشد آن معادل </w:t>
      </w:r>
      <m:oMath>
        <m:r>
          <w:rPr>
            <w:rFonts w:ascii="Cambria Math" w:hAnsi="Cambria Math" w:cs="B Nazanin"/>
            <w:sz w:val="26"/>
            <w:szCs w:val="26"/>
          </w:rPr>
          <m:t xml:space="preserve"> </m:t>
        </m:r>
        <w:bookmarkStart w:id="71" w:name="OLE_LINK60"/>
        <m:r>
          <w:rPr>
            <w:rFonts w:ascii="Cambria Math" w:hAnsi="Cambria Math" w:cs="B Nazanin"/>
            <w:sz w:val="26"/>
            <w:szCs w:val="26"/>
          </w:rPr>
          <m:t>ν</m:t>
        </m:r>
      </m:oMath>
      <w:bookmarkEnd w:id="71"/>
      <w:r w:rsidRPr="00A42E3B">
        <w:rPr>
          <w:rFonts w:cs="B Nazanin" w:hint="cs"/>
          <w:sz w:val="26"/>
          <w:szCs w:val="26"/>
          <w:rtl/>
        </w:rPr>
        <w:t>(مقدار ثابت) در نظر گرفته می‌شود. کل جمعیت به صورت یک خانوار یا تعداد نامحدودی خانوارهای کوچک مشابه در نظر گرفته می‌شود. خانوارها همگن و دارای عمر نامحدود هستند</w:t>
      </w:r>
      <w:r w:rsidRPr="00A42E3B">
        <w:rPr>
          <w:rStyle w:val="FootnoteReference"/>
          <w:rFonts w:cs="B Nazanin"/>
          <w:sz w:val="26"/>
          <w:szCs w:val="26"/>
          <w:rtl/>
        </w:rPr>
        <w:footnoteReference w:id="163"/>
      </w:r>
      <w:r w:rsidRPr="00A42E3B">
        <w:rPr>
          <w:rFonts w:cs="B Nazanin" w:hint="cs"/>
          <w:sz w:val="26"/>
          <w:szCs w:val="26"/>
          <w:rtl/>
        </w:rPr>
        <w:t>. خانوارها در این الگو نقشی سه</w:t>
      </w:r>
      <w:r w:rsidRPr="00A42E3B">
        <w:rPr>
          <w:rFonts w:cs="B Nazanin" w:hint="cs"/>
          <w:sz w:val="26"/>
          <w:szCs w:val="26"/>
          <w:rtl/>
        </w:rPr>
        <w:softHyphen/>
        <w:t>گانه (مصرف</w:t>
      </w:r>
      <w:r w:rsidRPr="00A42E3B">
        <w:rPr>
          <w:rFonts w:cs="B Nazanin"/>
          <w:sz w:val="26"/>
          <w:szCs w:val="26"/>
          <w:rtl/>
        </w:rPr>
        <w:softHyphen/>
      </w:r>
      <w:r w:rsidRPr="00A42E3B">
        <w:rPr>
          <w:rFonts w:cs="B Nazanin" w:hint="cs"/>
          <w:sz w:val="26"/>
          <w:szCs w:val="26"/>
          <w:rtl/>
        </w:rPr>
        <w:t>کننده، صاحب سرمایه و نیروی کار) دارند. به بیان دیگر، خانوارها از یک سو بخشی از محصول تولیدی بنگاه</w:t>
      </w:r>
      <w:r w:rsidRPr="00A42E3B">
        <w:rPr>
          <w:rFonts w:cs="B Nazanin"/>
          <w:sz w:val="26"/>
          <w:szCs w:val="26"/>
          <w:rtl/>
        </w:rPr>
        <w:softHyphen/>
      </w:r>
      <w:r w:rsidRPr="00A42E3B">
        <w:rPr>
          <w:rFonts w:cs="B Nazanin" w:hint="cs"/>
          <w:sz w:val="26"/>
          <w:szCs w:val="26"/>
          <w:rtl/>
        </w:rPr>
        <w:t>ها را (به همراه مقادیر بهینه</w:t>
      </w:r>
      <w:r w:rsidRPr="00A42E3B">
        <w:rPr>
          <w:rFonts w:cs="B Nazanin"/>
          <w:sz w:val="26"/>
          <w:szCs w:val="26"/>
          <w:rtl/>
        </w:rPr>
        <w:softHyphen/>
      </w:r>
      <w:r w:rsidRPr="00A42E3B">
        <w:rPr>
          <w:rFonts w:cs="B Nazanin" w:hint="cs"/>
          <w:sz w:val="26"/>
          <w:szCs w:val="26"/>
          <w:rtl/>
        </w:rPr>
        <w:t>ای از کالاهای وارداتی) مصرف کرده و از سوی دیگر با انباشت بخش دیگر آن، ذخیره سرمایه فیزیکی را تشکیل می</w:t>
      </w:r>
      <w:r w:rsidRPr="00A42E3B">
        <w:rPr>
          <w:rFonts w:cs="B Nazanin"/>
          <w:sz w:val="26"/>
          <w:szCs w:val="26"/>
          <w:rtl/>
        </w:rPr>
        <w:softHyphen/>
      </w:r>
      <w:r w:rsidRPr="00A42E3B">
        <w:rPr>
          <w:rFonts w:cs="B Nazanin" w:hint="cs"/>
          <w:sz w:val="26"/>
          <w:szCs w:val="26"/>
          <w:rtl/>
        </w:rPr>
        <w:t>دهند. هم</w:t>
      </w:r>
      <w:r w:rsidRPr="00A42E3B">
        <w:rPr>
          <w:rFonts w:cs="B Nazanin"/>
          <w:sz w:val="26"/>
          <w:szCs w:val="26"/>
          <w:rtl/>
        </w:rPr>
        <w:softHyphen/>
      </w:r>
      <w:r w:rsidRPr="00A42E3B">
        <w:rPr>
          <w:rFonts w:cs="B Nazanin" w:hint="cs"/>
          <w:sz w:val="26"/>
          <w:szCs w:val="26"/>
          <w:rtl/>
        </w:rPr>
        <w:t>چنین، عرضه نیروی کار، مساوی کل جمعیت در نظر گرفته می‌شود. به عبارت دیگر، هر یک از افراد یک واحد کار بدون کشش عرضه می‌کنند.</w:t>
      </w:r>
    </w:p>
    <w:p w14:paraId="35C4F15C" w14:textId="77777777" w:rsidR="000233E1" w:rsidRPr="00A42E3B" w:rsidRDefault="000233E1" w:rsidP="00CD701A">
      <w:pPr>
        <w:tabs>
          <w:tab w:val="center" w:pos="4680"/>
        </w:tabs>
        <w:spacing w:after="0" w:line="240" w:lineRule="auto"/>
        <w:ind w:firstLine="284"/>
        <w:jc w:val="both"/>
        <w:rPr>
          <w:rFonts w:cs="B Nazanin"/>
          <w:i/>
          <w:sz w:val="26"/>
          <w:szCs w:val="26"/>
          <w:rtl/>
        </w:rPr>
      </w:pPr>
      <w:r w:rsidRPr="00A42E3B">
        <w:rPr>
          <w:rFonts w:cs="B Nazanin" w:hint="cs"/>
          <w:i/>
          <w:sz w:val="26"/>
          <w:szCs w:val="26"/>
          <w:rtl/>
        </w:rPr>
        <w:t>هدف خانوارها حداکثر کردن مطلوبیت ناشی از مصرف در قالب تابع زیر</w:t>
      </w:r>
      <w:r w:rsidRPr="00A42E3B">
        <w:rPr>
          <w:rStyle w:val="FootnoteReference"/>
          <w:rFonts w:cs="B Nazanin"/>
          <w:i/>
          <w:sz w:val="26"/>
          <w:szCs w:val="26"/>
          <w:rtl/>
        </w:rPr>
        <w:footnoteReference w:id="164"/>
      </w:r>
      <w:r w:rsidRPr="00A42E3B">
        <w:rPr>
          <w:rFonts w:cs="B Nazanin" w:hint="cs"/>
          <w:i/>
          <w:sz w:val="26"/>
          <w:szCs w:val="26"/>
          <w:rtl/>
        </w:rPr>
        <w:t xml:space="preserve"> است:</w:t>
      </w:r>
    </w:p>
    <w:p w14:paraId="5F6C1822" w14:textId="22172E6B" w:rsidR="000233E1" w:rsidRPr="00A42E3B" w:rsidRDefault="000233E1" w:rsidP="00DE3B3F">
      <w:pPr>
        <w:tabs>
          <w:tab w:val="center" w:pos="4680"/>
        </w:tabs>
        <w:bidi w:val="0"/>
        <w:spacing w:after="0" w:line="240" w:lineRule="auto"/>
        <w:ind w:firstLine="284"/>
        <w:jc w:val="both"/>
        <w:rPr>
          <w:rFonts w:cs="B Nazanin"/>
          <w:i/>
          <w:sz w:val="26"/>
          <w:szCs w:val="26"/>
          <w:rtl/>
        </w:rPr>
      </w:pPr>
      <m:oMathPara>
        <m:oMath>
          <m:r>
            <w:rPr>
              <w:rFonts w:ascii="Cambria Math" w:hAnsi="Cambria Math" w:cs="B Nazanin"/>
              <w:sz w:val="26"/>
              <w:szCs w:val="26"/>
            </w:rPr>
            <m:t>U=</m:t>
          </m:r>
          <m:sSub>
            <m:sSubPr>
              <m:ctrlPr>
                <w:rPr>
                  <w:rFonts w:ascii="Cambria Math" w:hAnsi="Cambria Math" w:cs="B Nazanin"/>
                  <w:i/>
                  <w:sz w:val="26"/>
                  <w:szCs w:val="26"/>
                </w:rPr>
              </m:ctrlPr>
            </m:sSubPr>
            <m:e>
              <m:r>
                <w:rPr>
                  <w:rFonts w:ascii="Cambria Math" w:hAnsi="Cambria Math" w:cs="B Nazanin"/>
                  <w:sz w:val="26"/>
                  <w:szCs w:val="26"/>
                </w:rPr>
                <m:t>E</m:t>
              </m:r>
            </m:e>
            <m:sub>
              <m:r>
                <w:rPr>
                  <w:rFonts w:ascii="Cambria Math" w:hAnsi="Cambria Math" w:cs="B Nazanin"/>
                  <w:sz w:val="26"/>
                  <w:szCs w:val="26"/>
                </w:rPr>
                <m:t>0</m:t>
              </m:r>
            </m:sub>
          </m:sSub>
          <m:nary>
            <m:naryPr>
              <m:chr m:val="∑"/>
              <m:limLoc m:val="undOvr"/>
              <m:ctrlPr>
                <w:rPr>
                  <w:rFonts w:ascii="Cambria Math" w:hAnsi="Cambria Math" w:cs="B Nazanin"/>
                  <w:i/>
                  <w:sz w:val="26"/>
                  <w:szCs w:val="26"/>
                </w:rPr>
              </m:ctrlPr>
            </m:naryPr>
            <m:sub>
              <m:r>
                <w:rPr>
                  <w:rFonts w:ascii="Cambria Math" w:hAnsi="Cambria Math" w:cs="B Nazanin"/>
                  <w:sz w:val="26"/>
                  <w:szCs w:val="26"/>
                </w:rPr>
                <m:t>t=0</m:t>
              </m:r>
            </m:sub>
            <m:sup>
              <m:r>
                <w:rPr>
                  <w:rFonts w:ascii="Cambria Math" w:hAnsi="Cambria Math" w:cs="B Nazanin"/>
                  <w:sz w:val="26"/>
                  <w:szCs w:val="26"/>
                </w:rPr>
                <m:t>∞</m:t>
              </m:r>
            </m:sup>
            <m:e>
              <m:sSup>
                <m:sSupPr>
                  <m:ctrlPr>
                    <w:rPr>
                      <w:rFonts w:ascii="Cambria Math" w:hAnsi="Cambria Math" w:cs="B Nazanin"/>
                      <w:i/>
                      <w:sz w:val="26"/>
                      <w:szCs w:val="26"/>
                    </w:rPr>
                  </m:ctrlPr>
                </m:sSupPr>
                <m:e>
                  <m:r>
                    <w:rPr>
                      <w:rFonts w:ascii="Cambria Math" w:hAnsi="Cambria Math" w:cs="B Nazanin"/>
                      <w:sz w:val="26"/>
                      <w:szCs w:val="26"/>
                    </w:rPr>
                    <m:t>(1+β)</m:t>
                  </m:r>
                </m:e>
                <m:sup>
                  <m:r>
                    <w:rPr>
                      <w:rFonts w:ascii="Cambria Math" w:hAnsi="Cambria Math" w:cs="B Nazanin"/>
                      <w:sz w:val="26"/>
                      <w:szCs w:val="26"/>
                    </w:rPr>
                    <m:t>-t</m:t>
                  </m:r>
                </m:sup>
              </m:sSup>
              <m:r>
                <w:rPr>
                  <w:rFonts w:ascii="Cambria Math" w:hAnsi="Cambria Math" w:cs="B Nazanin"/>
                  <w:sz w:val="26"/>
                  <w:szCs w:val="26"/>
                </w:rPr>
                <m:t>ln</m:t>
              </m:r>
              <m:d>
                <m:dPr>
                  <m:ctrlPr>
                    <w:rPr>
                      <w:rFonts w:ascii="Cambria Math" w:hAnsi="Cambria Math" w:cs="B Nazanin"/>
                      <w:i/>
                      <w:sz w:val="26"/>
                      <w:szCs w:val="26"/>
                    </w:rPr>
                  </m:ctrlPr>
                </m:d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e>
              </m:d>
            </m:e>
          </m:nary>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5)</m:t>
          </m:r>
        </m:oMath>
      </m:oMathPara>
    </w:p>
    <w:p w14:paraId="50E6B5A7"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r>
          <w:rPr>
            <w:rFonts w:ascii="Cambria Math" w:hAnsi="Cambria Math" w:cs="B Nazanin"/>
            <w:sz w:val="26"/>
            <w:szCs w:val="26"/>
          </w:rPr>
          <m:t>β</m:t>
        </m:r>
      </m:oMath>
      <w:r w:rsidRPr="00A42E3B">
        <w:rPr>
          <w:rFonts w:cs="B Nazanin" w:hint="cs"/>
          <w:sz w:val="26"/>
          <w:szCs w:val="26"/>
          <w:rtl/>
        </w:rPr>
        <w:t xml:space="preserve"> نرخ ترجیح زمانی است.</w:t>
      </w:r>
    </w:p>
    <w:p w14:paraId="3DD3B7B0" w14:textId="611721FE" w:rsidR="000233E1" w:rsidRPr="00A42E3B" w:rsidRDefault="000233E1" w:rsidP="006A0D99">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لازم به یادآوری است که در تابع فوق، </w:t>
      </w: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w:r w:rsidRPr="00A42E3B">
        <w:rPr>
          <w:rFonts w:cs="B Nazanin" w:hint="cs"/>
          <w:sz w:val="26"/>
          <w:szCs w:val="26"/>
          <w:rtl/>
        </w:rPr>
        <w:t xml:space="preserve"> بیان</w:t>
      </w:r>
      <w:r w:rsidRPr="00A42E3B">
        <w:rPr>
          <w:rFonts w:cs="B Nazanin"/>
          <w:sz w:val="26"/>
          <w:szCs w:val="26"/>
          <w:rtl/>
        </w:rPr>
        <w:softHyphen/>
      </w:r>
      <w:r w:rsidRPr="00A42E3B">
        <w:rPr>
          <w:rFonts w:cs="B Nazanin" w:hint="cs"/>
          <w:sz w:val="26"/>
          <w:szCs w:val="26"/>
          <w:rtl/>
        </w:rPr>
        <w:t>گر کل مصرف بخش خانوار (از محل کالاهای تولید داخل و وارداتی) است. بر این اساس، رفاه خانوار در هر لحظه از زمان مساوی مجموع تنزیل شده مطلوبیت‌های حاصل از مصرف در دوره</w:t>
      </w:r>
      <w:r w:rsidRPr="00A42E3B">
        <w:rPr>
          <w:rFonts w:cs="B Nazanin"/>
          <w:sz w:val="26"/>
          <w:szCs w:val="26"/>
          <w:rtl/>
        </w:rPr>
        <w:softHyphen/>
      </w:r>
      <w:r w:rsidRPr="00A42E3B">
        <w:rPr>
          <w:rFonts w:cs="B Nazanin" w:hint="cs"/>
          <w:sz w:val="26"/>
          <w:szCs w:val="26"/>
          <w:rtl/>
        </w:rPr>
        <w:t>های مختلف است. به عبارت دیگر، رفاه خانوار بر حسب میزان مصرف آن از یک کالای همگن فرضی است که با توجه به فاصله زمانی آن از زمان برنامه</w:t>
      </w:r>
      <w:r w:rsidRPr="00A42E3B">
        <w:rPr>
          <w:rFonts w:cs="B Nazanin"/>
          <w:sz w:val="26"/>
          <w:szCs w:val="26"/>
          <w:rtl/>
        </w:rPr>
        <w:softHyphen/>
      </w:r>
      <w:r w:rsidRPr="00A42E3B">
        <w:rPr>
          <w:rFonts w:cs="B Nazanin" w:hint="cs"/>
          <w:sz w:val="26"/>
          <w:szCs w:val="26"/>
          <w:rtl/>
        </w:rPr>
        <w:t xml:space="preserve">ریزی و با وزن </w:t>
      </w:r>
      <m:oMath>
        <m:r>
          <w:rPr>
            <w:rFonts w:ascii="Cambria Math" w:hAnsi="Cambria Math" w:cs="B Nazanin"/>
            <w:sz w:val="26"/>
            <w:szCs w:val="26"/>
          </w:rPr>
          <m:t>β</m:t>
        </m:r>
      </m:oMath>
      <w:r w:rsidRPr="00A42E3B">
        <w:rPr>
          <w:rFonts w:cs="B Nazanin" w:hint="cs"/>
          <w:sz w:val="26"/>
          <w:szCs w:val="26"/>
          <w:rtl/>
        </w:rPr>
        <w:t xml:space="preserve"> تنزیل می‌شود؛ </w:t>
      </w:r>
      <w:r w:rsidR="005447E2" w:rsidRPr="00A42E3B">
        <w:rPr>
          <w:rFonts w:cs="B Nazanin" w:hint="cs"/>
          <w:sz w:val="26"/>
          <w:szCs w:val="26"/>
          <w:rtl/>
        </w:rPr>
        <w:t>به</w:t>
      </w:r>
      <w:r w:rsidR="006A0D99" w:rsidRPr="00A42E3B">
        <w:rPr>
          <w:rFonts w:cs="B Nazanin" w:hint="cs"/>
          <w:sz w:val="26"/>
          <w:szCs w:val="26"/>
          <w:rtl/>
        </w:rPr>
        <w:t xml:space="preserve"> </w:t>
      </w:r>
      <w:r w:rsidR="005447E2" w:rsidRPr="00A42E3B">
        <w:rPr>
          <w:rFonts w:cs="B Nazanin" w:hint="cs"/>
          <w:sz w:val="26"/>
          <w:szCs w:val="26"/>
          <w:rtl/>
        </w:rPr>
        <w:t>طور</w:t>
      </w:r>
      <w:r w:rsidRPr="00A42E3B">
        <w:rPr>
          <w:rFonts w:cs="B Nazanin" w:hint="cs"/>
          <w:sz w:val="26"/>
          <w:szCs w:val="26"/>
          <w:rtl/>
        </w:rPr>
        <w:t>ی که مطلوبیت ناشی از مصرف مقدار معینی کالا در زمان‌های نزدیک برای مصرف</w:t>
      </w:r>
      <w:r w:rsidRPr="00A42E3B">
        <w:rPr>
          <w:rFonts w:cs="B Nazanin"/>
          <w:sz w:val="26"/>
          <w:szCs w:val="26"/>
          <w:rtl/>
        </w:rPr>
        <w:softHyphen/>
      </w:r>
      <w:r w:rsidRPr="00A42E3B">
        <w:rPr>
          <w:rFonts w:cs="B Nazanin" w:hint="cs"/>
          <w:sz w:val="26"/>
          <w:szCs w:val="26"/>
          <w:rtl/>
        </w:rPr>
        <w:t>کننده اهمیت و ارزش به مراتب بالاتری خواهد داشت</w:t>
      </w:r>
      <w:r w:rsidRPr="00A42E3B">
        <w:rPr>
          <w:rStyle w:val="FootnoteReference"/>
          <w:rFonts w:cs="B Nazanin"/>
          <w:sz w:val="26"/>
          <w:szCs w:val="26"/>
          <w:rtl/>
        </w:rPr>
        <w:footnoteReference w:id="165"/>
      </w:r>
      <w:r w:rsidRPr="00A42E3B">
        <w:rPr>
          <w:rFonts w:cs="B Nazanin" w:hint="cs"/>
          <w:sz w:val="26"/>
          <w:szCs w:val="26"/>
          <w:rtl/>
        </w:rPr>
        <w:t>.</w:t>
      </w:r>
    </w:p>
    <w:p w14:paraId="7E3AA39D" w14:textId="4AD950F2"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فرض می</w:t>
      </w:r>
      <w:r w:rsidRPr="00A42E3B">
        <w:rPr>
          <w:rFonts w:cs="B Nazanin"/>
          <w:sz w:val="26"/>
          <w:szCs w:val="26"/>
          <w:rtl/>
        </w:rPr>
        <w:softHyphen/>
      </w:r>
      <w:r w:rsidRPr="00A42E3B">
        <w:rPr>
          <w:rFonts w:cs="B Nazanin" w:hint="cs"/>
          <w:sz w:val="26"/>
          <w:szCs w:val="26"/>
          <w:rtl/>
        </w:rPr>
        <w:t>شود خانوارها در هر دوره ترکیبی از کالاهای ساخت داخل و وارداتی را برای مصرف و پس</w:t>
      </w:r>
      <w:r w:rsidRPr="00A42E3B">
        <w:rPr>
          <w:rFonts w:cs="B Nazanin"/>
          <w:sz w:val="26"/>
          <w:szCs w:val="26"/>
          <w:rtl/>
        </w:rPr>
        <w:softHyphen/>
      </w:r>
      <w:r w:rsidRPr="00A42E3B">
        <w:rPr>
          <w:rFonts w:cs="B Nazanin" w:hint="cs"/>
          <w:sz w:val="26"/>
          <w:szCs w:val="26"/>
          <w:rtl/>
        </w:rPr>
        <w:t>انداز خریداری می</w:t>
      </w:r>
      <w:r w:rsidRPr="00A42E3B">
        <w:rPr>
          <w:rFonts w:cs="B Nazanin"/>
          <w:sz w:val="26"/>
          <w:szCs w:val="26"/>
          <w:rtl/>
        </w:rPr>
        <w:softHyphen/>
      </w:r>
      <w:r w:rsidRPr="00A42E3B">
        <w:rPr>
          <w:rFonts w:cs="B Nazanin" w:hint="cs"/>
          <w:sz w:val="26"/>
          <w:szCs w:val="26"/>
          <w:rtl/>
        </w:rPr>
        <w:t>کنند</w:t>
      </w:r>
      <w:r w:rsidRPr="00A42E3B">
        <w:rPr>
          <w:rStyle w:val="FootnoteReference"/>
          <w:rFonts w:cs="B Nazanin"/>
          <w:sz w:val="26"/>
          <w:szCs w:val="26"/>
          <w:rtl/>
        </w:rPr>
        <w:footnoteReference w:id="166"/>
      </w:r>
      <w:r w:rsidRPr="00A42E3B">
        <w:rPr>
          <w:rFonts w:cs="B Nazanin" w:hint="cs"/>
          <w:sz w:val="26"/>
          <w:szCs w:val="26"/>
          <w:rtl/>
        </w:rPr>
        <w:t>:</w:t>
      </w:r>
    </w:p>
    <w:p w14:paraId="2AA3C595" w14:textId="77777777" w:rsidR="000233E1" w:rsidRPr="00A42E3B" w:rsidRDefault="00FD2FC8" w:rsidP="00DE3B3F">
      <w:pPr>
        <w:tabs>
          <w:tab w:val="center" w:pos="4680"/>
        </w:tabs>
        <w:bidi w:val="0"/>
        <w:spacing w:after="0" w:line="240" w:lineRule="auto"/>
        <w:ind w:firstLine="284"/>
        <w:jc w:val="both"/>
        <w:rPr>
          <w:rFonts w:cs="B Nazanin"/>
          <w:sz w:val="26"/>
          <w:szCs w:val="26"/>
          <w:rtl/>
        </w:rPr>
      </w:pPr>
      <m:oMathPara>
        <m:oMathParaPr>
          <m:jc m:val="left"/>
        </m:oMathParaPr>
        <m:oMath>
          <m:func>
            <m:funcPr>
              <m:ctrlPr>
                <w:rPr>
                  <w:rFonts w:ascii="Cambria Math" w:hAnsi="Cambria Math" w:cs="B Nazanin"/>
                  <w:i/>
                  <w:sz w:val="26"/>
                  <w:szCs w:val="26"/>
                </w:rPr>
              </m:ctrlPr>
            </m:funcPr>
            <m:fName>
              <m:limLow>
                <m:limLowPr>
                  <m:ctrlPr>
                    <w:rPr>
                      <w:rFonts w:ascii="Cambria Math" w:hAnsi="Cambria Math" w:cs="B Nazanin"/>
                      <w:i/>
                      <w:sz w:val="26"/>
                      <w:szCs w:val="26"/>
                    </w:rPr>
                  </m:ctrlPr>
                </m:limLowPr>
                <m:e>
                  <m:r>
                    <w:rPr>
                      <w:rFonts w:ascii="Cambria Math" w:hAnsi="Cambria Math" w:cs="B Nazanin"/>
                      <w:sz w:val="26"/>
                      <w:szCs w:val="26"/>
                    </w:rPr>
                    <m:t>min</m:t>
                  </m:r>
                </m:e>
                <m:lim>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lim>
              </m:limLow>
            </m:fName>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e>
          </m:func>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m:t>
          </m:r>
        </m:oMath>
      </m:oMathPara>
    </w:p>
    <w:p w14:paraId="67DFAF3B" w14:textId="378A6DFE" w:rsidR="000233E1" w:rsidRPr="00A42E3B" w:rsidRDefault="000233E1" w:rsidP="004A6932">
      <w:pPr>
        <w:tabs>
          <w:tab w:val="center" w:pos="4680"/>
        </w:tabs>
        <w:bidi w:val="0"/>
        <w:spacing w:after="0" w:line="240" w:lineRule="auto"/>
        <w:ind w:firstLine="284"/>
        <w:jc w:val="both"/>
        <w:rPr>
          <w:rFonts w:cs="B Nazanin"/>
          <w:sz w:val="26"/>
          <w:szCs w:val="26"/>
          <w:rtl/>
        </w:rPr>
      </w:pPr>
      <m:oMathPara>
        <m:oMathParaPr>
          <m:jc m:val="left"/>
        </m:oMathParaPr>
        <m:oMath>
          <m:r>
            <w:rPr>
              <w:rFonts w:ascii="Cambria Math" w:hAnsi="Cambria Math" w:cs="B Nazanin"/>
              <w:sz w:val="26"/>
              <w:szCs w:val="26"/>
            </w:rPr>
            <m:t xml:space="preserve">s.t.; </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m:t>
          </m:r>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sup>
          </m:sSup>
          <m:r>
            <w:rPr>
              <w:rFonts w:ascii="Cambria Math" w:hAnsi="Cambria Math" w:cs="B Nazanin"/>
              <w:sz w:val="26"/>
              <w:szCs w:val="26"/>
            </w:rPr>
            <m:t xml:space="preserve">                     (</m:t>
          </m:r>
          <m:r>
            <m:rPr>
              <m:sty m:val="p"/>
            </m:rPr>
            <w:rPr>
              <w:rFonts w:ascii="Cambria Math" w:hAnsi="Cambria Math" w:cs="B Nazanin" w:hint="cs"/>
              <w:sz w:val="26"/>
              <w:szCs w:val="26"/>
              <w:rtl/>
            </w:rPr>
            <m:t>5</m:t>
          </m:r>
          <m:r>
            <w:rPr>
              <w:rFonts w:ascii="Cambria Math" w:hAnsi="Cambria Math" w:cs="B Nazanin"/>
              <w:sz w:val="26"/>
              <w:szCs w:val="26"/>
            </w:rPr>
            <m:t>-</m:t>
          </m:r>
          <m:r>
            <w:rPr>
              <w:rFonts w:ascii="Cambria Math" w:hAnsi="Cambria Math" w:cs="B Nazanin" w:hint="cs"/>
              <w:sz w:val="26"/>
              <w:szCs w:val="26"/>
              <w:rtl/>
            </w:rPr>
            <m:t>6</m:t>
          </m:r>
          <m:r>
            <w:rPr>
              <w:rFonts w:ascii="Cambria Math" w:hAnsi="Cambria Math" w:cs="B Nazanin"/>
              <w:sz w:val="26"/>
              <w:szCs w:val="26"/>
            </w:rPr>
            <m:t>)</m:t>
          </m:r>
        </m:oMath>
      </m:oMathPara>
    </w:p>
    <w:p w14:paraId="0B525CED" w14:textId="05D4B9A4" w:rsidR="000233E1" w:rsidRPr="00A42E3B" w:rsidRDefault="000233E1" w:rsidP="00CD701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که در آن، </w:t>
      </w: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w:r w:rsidRPr="00A42E3B">
        <w:rPr>
          <w:rFonts w:cs="B Nazanin" w:hint="cs"/>
          <w:i/>
          <w:sz w:val="26"/>
          <w:szCs w:val="26"/>
          <w:rtl/>
        </w:rPr>
        <w:t xml:space="preserve"> شاخص مصرف مرکب، </w:t>
      </w: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oMath>
      <w:r w:rsidRPr="00A42E3B">
        <w:rPr>
          <w:rFonts w:cs="B Nazanin" w:hint="cs"/>
          <w:i/>
          <w:sz w:val="26"/>
          <w:szCs w:val="26"/>
          <w:rtl/>
        </w:rPr>
        <w:t xml:space="preserve"> و </w:t>
      </w: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oMath>
      <w:r w:rsidRPr="00A42E3B">
        <w:rPr>
          <w:rFonts w:cs="B Nazanin" w:hint="cs"/>
          <w:i/>
          <w:sz w:val="26"/>
          <w:szCs w:val="26"/>
          <w:rtl/>
        </w:rPr>
        <w:t xml:space="preserve"> به ترتیب مصرف محصول تولید داخل و (خالص محصول) وارداتی، </w:t>
      </w: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oMath>
      <w:r w:rsidRPr="00A42E3B">
        <w:rPr>
          <w:rFonts w:cs="B Nazanin" w:hint="cs"/>
          <w:i/>
          <w:sz w:val="26"/>
          <w:szCs w:val="26"/>
          <w:rtl/>
        </w:rPr>
        <w:t xml:space="preserve"> و </w:t>
      </w: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oMath>
      <w:r w:rsidRPr="00A42E3B">
        <w:rPr>
          <w:rFonts w:cs="B Nazanin" w:hint="cs"/>
          <w:i/>
          <w:sz w:val="26"/>
          <w:szCs w:val="26"/>
          <w:rtl/>
        </w:rPr>
        <w:t xml:space="preserve"> به ترتیب سطح قیمت کالاهای تولید داخل و وارداتی (بر حسب پول ملی)، </w:t>
      </w:r>
      <m:oMath>
        <m:r>
          <w:rPr>
            <w:rFonts w:ascii="Cambria Math" w:hAnsi="Cambria Math" w:cs="B Nazanin"/>
            <w:sz w:val="26"/>
            <w:szCs w:val="26"/>
          </w:rPr>
          <m:t>φ</m:t>
        </m:r>
      </m:oMath>
      <w:r w:rsidRPr="00A42E3B">
        <w:rPr>
          <w:rFonts w:cs="B Nazanin" w:hint="cs"/>
          <w:i/>
          <w:sz w:val="26"/>
          <w:szCs w:val="26"/>
          <w:rtl/>
        </w:rPr>
        <w:t xml:space="preserve"> سهم کالاهای واردتی در مصرف و </w:t>
      </w:r>
      <m:oMath>
        <m:r>
          <w:rPr>
            <w:rFonts w:ascii="Cambria Math" w:hAnsi="Cambria Math" w:cs="B Nazanin"/>
            <w:sz w:val="26"/>
            <w:szCs w:val="26"/>
          </w:rPr>
          <m:t>η</m:t>
        </m:r>
      </m:oMath>
      <w:r w:rsidRPr="00A42E3B">
        <w:rPr>
          <w:rFonts w:cs="B Nazanin" w:hint="cs"/>
          <w:i/>
          <w:sz w:val="26"/>
          <w:szCs w:val="26"/>
          <w:rtl/>
        </w:rPr>
        <w:t xml:space="preserve"> کشش جانشینی مصرف بین محصولات تولید داخل و کالاهای وارداتی است</w:t>
      </w:r>
      <w:r w:rsidRPr="00A42E3B">
        <w:rPr>
          <w:rStyle w:val="FootnoteReference"/>
          <w:rFonts w:cs="B Nazanin"/>
          <w:i/>
          <w:sz w:val="26"/>
          <w:szCs w:val="26"/>
          <w:rtl/>
        </w:rPr>
        <w:footnoteReference w:id="167"/>
      </w:r>
      <w:r w:rsidRPr="00A42E3B">
        <w:rPr>
          <w:rFonts w:cs="B Nazanin" w:hint="cs"/>
          <w:i/>
          <w:sz w:val="26"/>
          <w:szCs w:val="26"/>
          <w:rtl/>
        </w:rPr>
        <w:t>.</w:t>
      </w:r>
    </w:p>
    <w:p w14:paraId="71C3B88D" w14:textId="77777777" w:rsidR="000233E1" w:rsidRPr="00A42E3B" w:rsidRDefault="000233E1" w:rsidP="00CD701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در رابطه (3-5)،‌ شاخص قیمت کل، </w:t>
      </w: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oMath>
      <w:r w:rsidRPr="00A42E3B">
        <w:rPr>
          <w:rFonts w:cs="B Nazanin" w:hint="cs"/>
          <w:i/>
          <w:sz w:val="26"/>
          <w:szCs w:val="26"/>
          <w:rtl/>
        </w:rPr>
        <w:t>، به صورت زیر خواهد بود:</w:t>
      </w:r>
    </w:p>
    <w:p w14:paraId="7C8BEBDC" w14:textId="56022266" w:rsidR="000233E1" w:rsidRPr="00A42E3B" w:rsidRDefault="00FD2FC8" w:rsidP="00DE3B3F">
      <w:pPr>
        <w:tabs>
          <w:tab w:val="center" w:pos="4680"/>
        </w:tabs>
        <w:bidi w:val="0"/>
        <w:spacing w:after="0" w:line="240" w:lineRule="auto"/>
        <w:ind w:firstLine="284"/>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m:t>
          </m:r>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1-η</m:t>
                      </m:r>
                    </m:sup>
                  </m:sSup>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1-η</m:t>
                      </m:r>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1-η</m:t>
                  </m:r>
                </m:den>
              </m:f>
            </m:sup>
          </m:sSup>
          <m:r>
            <w:rPr>
              <w:rFonts w:ascii="Cambria Math" w:hAnsi="Cambria Math" w:cs="B Nazanin"/>
              <w:sz w:val="26"/>
              <w:szCs w:val="26"/>
            </w:rPr>
            <m:t xml:space="preserve">                                     </m:t>
          </m:r>
          <m:r>
            <w:rPr>
              <w:rFonts w:ascii="Cambria Math" w:hAnsi="Cambria Math" w:cs="B Nazanin" w:hint="cs"/>
              <w:sz w:val="26"/>
              <w:szCs w:val="26"/>
              <w:rtl/>
            </w:rPr>
            <m:t>(</m:t>
          </m:r>
          <m:r>
            <m:rPr>
              <m:sty m:val="p"/>
            </m:rPr>
            <w:rPr>
              <w:rFonts w:ascii="Cambria Math" w:hAnsi="Cambria Math" w:cs="B Nazanin" w:hint="cs"/>
              <w:sz w:val="26"/>
              <w:szCs w:val="26"/>
              <w:rtl/>
            </w:rPr>
            <m:t>5</m:t>
          </m:r>
          <m:r>
            <w:rPr>
              <w:rFonts w:ascii="Sakkal Majalla" w:hAnsi="Sakkal Majalla" w:cs="Sakkal Majalla" w:hint="cs"/>
              <w:sz w:val="26"/>
              <w:szCs w:val="26"/>
              <w:rtl/>
            </w:rPr>
            <m:t>-</m:t>
          </m:r>
          <m:r>
            <w:rPr>
              <w:rFonts w:ascii="Cambria Math" w:hAnsi="Cambria Math" w:cs="B Nazanin" w:hint="cs"/>
              <w:sz w:val="26"/>
              <w:szCs w:val="26"/>
              <w:rtl/>
            </w:rPr>
            <m:t>7)</m:t>
          </m:r>
        </m:oMath>
      </m:oMathPara>
    </w:p>
    <w:p w14:paraId="1EE453D4" w14:textId="1AFABF4C" w:rsidR="000233E1" w:rsidRPr="00A42E3B" w:rsidRDefault="000233E1" w:rsidP="00CD701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متغیر </w:t>
      </w:r>
      <m:oMath>
        <m:r>
          <w:rPr>
            <w:rFonts w:ascii="Cambria Math" w:hAnsi="Cambria Math" w:cs="B Nazanin"/>
            <w:sz w:val="26"/>
            <w:szCs w:val="26"/>
          </w:rPr>
          <m:t>φ</m:t>
        </m:r>
      </m:oMath>
      <w:r w:rsidRPr="00A42E3B">
        <w:rPr>
          <w:rFonts w:cs="B Nazanin" w:hint="cs"/>
          <w:i/>
          <w:sz w:val="26"/>
          <w:szCs w:val="26"/>
          <w:rtl/>
        </w:rPr>
        <w:t xml:space="preserve"> ،‌ سهم کالاهای وارداتی در مصرف در وضعیت برابری قیمت کالاهای ساخت داخل و وارداتی (بر حسب پول ملی) را نشان می</w:t>
      </w:r>
      <w:r w:rsidRPr="00A42E3B">
        <w:rPr>
          <w:rFonts w:cs="B Nazanin" w:hint="cs"/>
          <w:i/>
          <w:sz w:val="26"/>
          <w:szCs w:val="26"/>
          <w:rtl/>
        </w:rPr>
        <w:softHyphen/>
        <w:t>دهد که هر چه بیش</w:t>
      </w:r>
      <w:r w:rsidRPr="00A42E3B">
        <w:rPr>
          <w:rFonts w:cs="B Nazanin" w:hint="eastAsia"/>
          <w:i/>
          <w:sz w:val="26"/>
          <w:szCs w:val="26"/>
          <w:rtl/>
        </w:rPr>
        <w:t>‌</w:t>
      </w:r>
      <w:r w:rsidRPr="00A42E3B">
        <w:rPr>
          <w:rFonts w:cs="B Nazanin" w:hint="cs"/>
          <w:i/>
          <w:sz w:val="26"/>
          <w:szCs w:val="26"/>
          <w:rtl/>
        </w:rPr>
        <w:t>تر باشد نشان از تمایل بالاتر مصرف</w:t>
      </w:r>
      <w:r w:rsidRPr="00A42E3B">
        <w:rPr>
          <w:rFonts w:cs="B Nazanin"/>
          <w:i/>
          <w:sz w:val="26"/>
          <w:szCs w:val="26"/>
          <w:rtl/>
        </w:rPr>
        <w:softHyphen/>
      </w:r>
      <w:r w:rsidRPr="00A42E3B">
        <w:rPr>
          <w:rFonts w:cs="B Nazanin" w:hint="cs"/>
          <w:i/>
          <w:sz w:val="26"/>
          <w:szCs w:val="26"/>
          <w:rtl/>
        </w:rPr>
        <w:t>کنندگان داخلی به مصرف کالاهای وارداتی دارد؛ ولی با توجه به مطلوبیت متفاوت مصرفی و سرمایه</w:t>
      </w:r>
      <w:r w:rsidRPr="00A42E3B">
        <w:rPr>
          <w:rFonts w:cs="B Nazanin"/>
          <w:i/>
          <w:sz w:val="26"/>
          <w:szCs w:val="26"/>
          <w:rtl/>
        </w:rPr>
        <w:softHyphen/>
      </w:r>
      <w:r w:rsidRPr="00A42E3B">
        <w:rPr>
          <w:rFonts w:cs="B Nazanin" w:hint="cs"/>
          <w:i/>
          <w:sz w:val="26"/>
          <w:szCs w:val="26"/>
          <w:rtl/>
        </w:rPr>
        <w:t>گذاری کالاهای ساخت داخل و وارداتی</w:t>
      </w:r>
      <w:r w:rsidRPr="00A42E3B">
        <w:rPr>
          <w:rStyle w:val="FootnoteReference"/>
          <w:rFonts w:cs="B Nazanin"/>
          <w:i/>
          <w:sz w:val="26"/>
          <w:szCs w:val="26"/>
          <w:rtl/>
        </w:rPr>
        <w:footnoteReference w:id="168"/>
      </w:r>
      <w:r w:rsidRPr="00A42E3B">
        <w:rPr>
          <w:rFonts w:cs="B Nazanin" w:hint="cs"/>
          <w:i/>
          <w:sz w:val="26"/>
          <w:szCs w:val="26"/>
          <w:rtl/>
        </w:rPr>
        <w:t>، قیمت کالاهای وارداتی و ساخت داخل معمولا یکسان نیست و</w:t>
      </w:r>
      <w:r w:rsidR="00111AD1" w:rsidRPr="00A42E3B">
        <w:rPr>
          <w:rFonts w:cs="B Nazanin" w:hint="cs"/>
          <w:i/>
          <w:sz w:val="26"/>
          <w:szCs w:val="26"/>
          <w:rtl/>
        </w:rPr>
        <w:t>لی</w:t>
      </w:r>
      <w:r w:rsidRPr="00A42E3B">
        <w:rPr>
          <w:rFonts w:cs="B Nazanin" w:hint="cs"/>
          <w:i/>
          <w:sz w:val="26"/>
          <w:szCs w:val="26"/>
          <w:rtl/>
        </w:rPr>
        <w:t xml:space="preserve"> همان طور که شواهد تجربی نشان می</w:t>
      </w:r>
      <w:r w:rsidRPr="00A42E3B">
        <w:rPr>
          <w:rFonts w:cs="B Nazanin"/>
          <w:i/>
          <w:sz w:val="26"/>
          <w:szCs w:val="26"/>
          <w:rtl/>
        </w:rPr>
        <w:softHyphen/>
      </w:r>
      <w:r w:rsidRPr="00A42E3B">
        <w:rPr>
          <w:rFonts w:cs="B Nazanin" w:hint="cs"/>
          <w:i/>
          <w:sz w:val="26"/>
          <w:szCs w:val="26"/>
          <w:rtl/>
        </w:rPr>
        <w:t>دهد، نسبت قیمت این دو گروه کالا همواره به سمت یک مقدار ثابت میل می</w:t>
      </w:r>
      <w:r w:rsidRPr="00A42E3B">
        <w:rPr>
          <w:rFonts w:cs="B Nazanin"/>
          <w:i/>
          <w:sz w:val="26"/>
          <w:szCs w:val="26"/>
          <w:rtl/>
        </w:rPr>
        <w:softHyphen/>
      </w:r>
      <w:r w:rsidRPr="00A42E3B">
        <w:rPr>
          <w:rFonts w:cs="B Nazanin" w:hint="cs"/>
          <w:i/>
          <w:sz w:val="26"/>
          <w:szCs w:val="26"/>
          <w:rtl/>
        </w:rPr>
        <w:t>کند</w:t>
      </w:r>
      <w:r w:rsidRPr="00A42E3B">
        <w:rPr>
          <w:rStyle w:val="FootnoteReference"/>
          <w:rFonts w:cs="B Nazanin"/>
          <w:i/>
          <w:sz w:val="26"/>
          <w:szCs w:val="26"/>
          <w:rtl/>
        </w:rPr>
        <w:footnoteReference w:id="169"/>
      </w:r>
      <w:r w:rsidRPr="00A42E3B">
        <w:rPr>
          <w:rFonts w:cs="B Nazanin" w:hint="cs"/>
          <w:i/>
          <w:sz w:val="26"/>
          <w:szCs w:val="26"/>
          <w:rtl/>
        </w:rPr>
        <w:t>.</w:t>
      </w:r>
    </w:p>
    <w:p w14:paraId="3870BE10" w14:textId="56FEEA0F"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هم‌چنین فرض می</w:t>
      </w:r>
      <w:r w:rsidRPr="00A42E3B">
        <w:rPr>
          <w:rFonts w:cs="B Nazanin"/>
          <w:sz w:val="26"/>
          <w:szCs w:val="26"/>
          <w:rtl/>
        </w:rPr>
        <w:softHyphen/>
      </w:r>
      <w:r w:rsidRPr="00A42E3B">
        <w:rPr>
          <w:rFonts w:cs="B Nazanin" w:hint="cs"/>
          <w:sz w:val="26"/>
          <w:szCs w:val="26"/>
          <w:rtl/>
        </w:rPr>
        <w:t>شود، در هر دوره، خانوارها ترکیب بهینه پس</w:t>
      </w:r>
      <w:r w:rsidRPr="00A42E3B">
        <w:rPr>
          <w:rFonts w:cs="B Nazanin"/>
          <w:sz w:val="26"/>
          <w:szCs w:val="26"/>
          <w:rtl/>
        </w:rPr>
        <w:softHyphen/>
      </w:r>
      <w:r w:rsidRPr="00A42E3B">
        <w:rPr>
          <w:rFonts w:cs="B Nazanin" w:hint="cs"/>
          <w:sz w:val="26"/>
          <w:szCs w:val="26"/>
          <w:rtl/>
        </w:rPr>
        <w:t xml:space="preserve">انداز </w:t>
      </w:r>
      <w:r w:rsidRPr="00A42E3B">
        <w:rPr>
          <w:rFonts w:ascii="Sakkal Majalla" w:hAnsi="Sakkal Majalla" w:cs="Sakkal Majalla" w:hint="cs"/>
          <w:sz w:val="26"/>
          <w:szCs w:val="26"/>
          <w:rtl/>
        </w:rPr>
        <w:t>–</w:t>
      </w:r>
      <w:r w:rsidRPr="00A42E3B">
        <w:rPr>
          <w:rFonts w:cs="B Nazanin" w:hint="cs"/>
          <w:sz w:val="26"/>
          <w:szCs w:val="26"/>
          <w:rtl/>
        </w:rPr>
        <w:t xml:space="preserve"> سرمایه</w:t>
      </w:r>
      <w:r w:rsidRPr="00A42E3B">
        <w:rPr>
          <w:rFonts w:cs="B Nazanin"/>
          <w:sz w:val="26"/>
          <w:szCs w:val="26"/>
          <w:rtl/>
        </w:rPr>
        <w:softHyphen/>
      </w:r>
      <w:r w:rsidRPr="00A42E3B">
        <w:rPr>
          <w:rFonts w:cs="B Nazanin" w:hint="cs"/>
          <w:sz w:val="26"/>
          <w:szCs w:val="26"/>
          <w:rtl/>
        </w:rPr>
        <w:t>گذاری خود، از بین کالاهای تولید داخل و وارداتی، را بر اساس تابع زیر انتخاب می</w:t>
      </w:r>
      <w:r w:rsidRPr="00A42E3B">
        <w:rPr>
          <w:rFonts w:cs="B Nazanin"/>
          <w:sz w:val="26"/>
          <w:szCs w:val="26"/>
          <w:rtl/>
        </w:rPr>
        <w:softHyphen/>
      </w:r>
      <w:r w:rsidRPr="00A42E3B">
        <w:rPr>
          <w:rFonts w:cs="B Nazanin" w:hint="cs"/>
          <w:sz w:val="26"/>
          <w:szCs w:val="26"/>
          <w:rtl/>
        </w:rPr>
        <w:t>کنند:</w:t>
      </w:r>
    </w:p>
    <w:p w14:paraId="583841AE" w14:textId="77777777" w:rsidR="000233E1" w:rsidRPr="00A42E3B" w:rsidRDefault="00FD2FC8" w:rsidP="00DE3B3F">
      <w:pPr>
        <w:tabs>
          <w:tab w:val="center" w:pos="4680"/>
        </w:tabs>
        <w:bidi w:val="0"/>
        <w:spacing w:after="0" w:line="240" w:lineRule="auto"/>
        <w:ind w:firstLine="284"/>
        <w:jc w:val="both"/>
        <w:rPr>
          <w:rFonts w:cs="B Nazanin"/>
          <w:sz w:val="26"/>
          <w:szCs w:val="26"/>
          <w:rtl/>
        </w:rPr>
      </w:pPr>
      <m:oMathPara>
        <m:oMathParaPr>
          <m:jc m:val="left"/>
        </m:oMathParaPr>
        <m:oMath>
          <m:func>
            <m:funcPr>
              <m:ctrlPr>
                <w:rPr>
                  <w:rFonts w:ascii="Cambria Math" w:hAnsi="Cambria Math" w:cs="B Nazanin"/>
                  <w:i/>
                  <w:sz w:val="26"/>
                  <w:szCs w:val="26"/>
                </w:rPr>
              </m:ctrlPr>
            </m:funcPr>
            <m:fName>
              <m:limLow>
                <m:limLowPr>
                  <m:ctrlPr>
                    <w:rPr>
                      <w:rFonts w:ascii="Cambria Math" w:hAnsi="Cambria Math" w:cs="B Nazanin"/>
                      <w:i/>
                      <w:sz w:val="26"/>
                      <w:szCs w:val="26"/>
                    </w:rPr>
                  </m:ctrlPr>
                </m:limLowPr>
                <m:e>
                  <m:r>
                    <w:rPr>
                      <w:rFonts w:ascii="Cambria Math" w:hAnsi="Cambria Math" w:cs="B Nazanin"/>
                      <w:sz w:val="26"/>
                      <w:szCs w:val="26"/>
                    </w:rPr>
                    <m:t>min</m:t>
                  </m:r>
                </m:e>
                <m:lim>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lim>
              </m:limLow>
            </m:fName>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e>
          </m:func>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r>
            <w:rPr>
              <w:rFonts w:ascii="Cambria Math" w:hAnsi="Cambria Math" w:cs="B Nazanin"/>
              <w:sz w:val="26"/>
              <w:szCs w:val="26"/>
            </w:rPr>
            <m:t>,</m:t>
          </m:r>
        </m:oMath>
      </m:oMathPara>
    </w:p>
    <w:p w14:paraId="013C9033" w14:textId="61E142BF" w:rsidR="000233E1" w:rsidRPr="00A42E3B" w:rsidRDefault="000233E1" w:rsidP="00DE3B3F">
      <w:pPr>
        <w:tabs>
          <w:tab w:val="center" w:pos="4680"/>
        </w:tabs>
        <w:bidi w:val="0"/>
        <w:spacing w:after="0" w:line="240" w:lineRule="auto"/>
        <w:ind w:firstLine="284"/>
        <w:jc w:val="both"/>
        <w:rPr>
          <w:rFonts w:cs="B Nazanin"/>
          <w:sz w:val="26"/>
          <w:szCs w:val="26"/>
        </w:rPr>
      </w:pPr>
      <m:oMathPara>
        <m:oMathParaPr>
          <m:jc m:val="left"/>
        </m:oMathParaPr>
        <m:oMath>
          <m:r>
            <w:rPr>
              <w:rFonts w:ascii="Cambria Math" w:hAnsi="Cambria Math" w:cs="B Nazanin"/>
              <w:sz w:val="26"/>
              <w:szCs w:val="26"/>
            </w:rPr>
            <m:t xml:space="preserve">s.t.; </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w:rPr>
              <w:rFonts w:ascii="Cambria Math" w:hAnsi="Cambria Math" w:cs="B Nazanin"/>
              <w:sz w:val="26"/>
              <w:szCs w:val="26"/>
            </w:rPr>
            <m:t>=</m:t>
          </m:r>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sup>
          </m:sSup>
          <m:r>
            <w:rPr>
              <w:rFonts w:ascii="Cambria Math" w:hAnsi="Cambria Math" w:cs="B Nazanin"/>
              <w:sz w:val="26"/>
              <w:szCs w:val="26"/>
            </w:rPr>
            <m:t>,                       (</m:t>
          </m:r>
          <m:r>
            <m:rPr>
              <m:sty m:val="p"/>
            </m:rPr>
            <w:rPr>
              <w:rFonts w:ascii="Cambria Math" w:hAnsi="Cambria Math" w:cs="B Nazanin" w:hint="cs"/>
              <w:sz w:val="26"/>
              <w:szCs w:val="26"/>
              <w:rtl/>
            </w:rPr>
            <m:t>5</m:t>
          </m:r>
          <m:r>
            <w:rPr>
              <w:rFonts w:ascii="Cambria Math" w:hAnsi="Cambria Math" w:cs="B Nazanin"/>
              <w:sz w:val="26"/>
              <w:szCs w:val="26"/>
            </w:rPr>
            <m:t>-</m:t>
          </m:r>
          <m:r>
            <w:rPr>
              <w:rFonts w:ascii="Cambria Math" w:hAnsi="Cambria Math" w:cs="B Nazanin" w:hint="cs"/>
              <w:sz w:val="26"/>
              <w:szCs w:val="26"/>
              <w:rtl/>
            </w:rPr>
            <m:t>8</m:t>
          </m:r>
          <m:r>
            <w:rPr>
              <w:rFonts w:ascii="Cambria Math" w:hAnsi="Cambria Math" w:cs="B Nazanin"/>
              <w:sz w:val="26"/>
              <w:szCs w:val="26"/>
            </w:rPr>
            <m:t>)</m:t>
          </m:r>
        </m:oMath>
      </m:oMathPara>
    </w:p>
    <w:p w14:paraId="0B749BCB" w14:textId="77777777" w:rsidR="000233E1" w:rsidRPr="00A42E3B" w:rsidRDefault="00FD2FC8" w:rsidP="00DE3B3F">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t+1</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oMath>
      </m:oMathPara>
    </w:p>
    <w:p w14:paraId="1389751F"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lastRenderedPageBreak/>
        <w:t>لازم به یادآوری است، از آن‌جا که خانوارها کالای همگن شده را هم به عنوان کالای مصرفی و هم به عنوان کالای سرمایه</w:t>
      </w:r>
      <w:r w:rsidRPr="00A42E3B">
        <w:rPr>
          <w:rFonts w:cs="B Nazanin"/>
          <w:sz w:val="26"/>
          <w:szCs w:val="26"/>
          <w:rtl/>
        </w:rPr>
        <w:softHyphen/>
      </w:r>
      <w:r w:rsidRPr="00A42E3B">
        <w:rPr>
          <w:rFonts w:cs="B Nazanin" w:hint="cs"/>
          <w:sz w:val="26"/>
          <w:szCs w:val="26"/>
          <w:rtl/>
        </w:rPr>
        <w:t>ای خریداری می‌کنند، کشش جانشینی و سهم کالای وارداتی از کل سرمایه</w:t>
      </w:r>
      <w:r w:rsidRPr="00A42E3B">
        <w:rPr>
          <w:rFonts w:cs="B Nazanin"/>
          <w:sz w:val="26"/>
          <w:szCs w:val="26"/>
          <w:rtl/>
        </w:rPr>
        <w:softHyphen/>
      </w:r>
      <w:r w:rsidRPr="00A42E3B">
        <w:rPr>
          <w:rFonts w:cs="B Nazanin" w:hint="cs"/>
          <w:sz w:val="26"/>
          <w:szCs w:val="26"/>
          <w:rtl/>
        </w:rPr>
        <w:t>گذاری به مانند مقادیر متناظر مصرفی فرض می</w:t>
      </w:r>
      <w:r w:rsidRPr="00A42E3B">
        <w:rPr>
          <w:rFonts w:cs="B Nazanin"/>
          <w:sz w:val="26"/>
          <w:szCs w:val="26"/>
          <w:rtl/>
        </w:rPr>
        <w:softHyphen/>
      </w:r>
      <w:r w:rsidRPr="00A42E3B">
        <w:rPr>
          <w:rFonts w:cs="B Nazanin" w:hint="cs"/>
          <w:sz w:val="26"/>
          <w:szCs w:val="26"/>
          <w:rtl/>
        </w:rPr>
        <w:t>شوند.</w:t>
      </w:r>
    </w:p>
    <w:p w14:paraId="1B5ED1FC"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بر اساس فرض</w:t>
      </w:r>
      <w:r w:rsidRPr="00A42E3B">
        <w:rPr>
          <w:rFonts w:cs="B Nazanin"/>
          <w:sz w:val="26"/>
          <w:szCs w:val="26"/>
          <w:rtl/>
        </w:rPr>
        <w:softHyphen/>
      </w:r>
      <w:r w:rsidRPr="00A42E3B">
        <w:rPr>
          <w:rFonts w:cs="B Nazanin" w:hint="cs"/>
          <w:sz w:val="26"/>
          <w:szCs w:val="26"/>
          <w:rtl/>
        </w:rPr>
        <w:t>های بالا می</w:t>
      </w:r>
      <w:r w:rsidRPr="00A42E3B">
        <w:rPr>
          <w:rFonts w:cs="B Nazanin"/>
          <w:sz w:val="26"/>
          <w:szCs w:val="26"/>
          <w:rtl/>
        </w:rPr>
        <w:softHyphen/>
      </w:r>
      <w:r w:rsidRPr="00A42E3B">
        <w:rPr>
          <w:rFonts w:cs="B Nazanin" w:hint="cs"/>
          <w:sz w:val="26"/>
          <w:szCs w:val="26"/>
          <w:rtl/>
        </w:rPr>
        <w:t>توان نوشت:</w:t>
      </w:r>
    </w:p>
    <w:p w14:paraId="1FAA76B8" w14:textId="068C4D75" w:rsidR="000233E1" w:rsidRPr="00A42E3B" w:rsidRDefault="00FD2FC8" w:rsidP="00441F5A">
      <w:pPr>
        <w:tabs>
          <w:tab w:val="center" w:pos="4680"/>
        </w:tabs>
        <w:bidi w:val="0"/>
        <w:spacing w:after="0" w:line="240" w:lineRule="auto"/>
        <w:ind w:firstLine="284"/>
        <w:jc w:val="both"/>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r>
            <w:rPr>
              <w:rFonts w:ascii="Cambria Math" w:hAnsi="Cambria Math" w:cs="B Nazanin"/>
              <w:sz w:val="26"/>
              <w:szCs w:val="26"/>
            </w:rPr>
            <m:t>-</m:t>
          </m:r>
          <m:sSup>
            <m:sSupPr>
              <m:ctrlPr>
                <w:rPr>
                  <w:rFonts w:ascii="Cambria Math" w:hAnsi="Cambria Math" w:cs="B Nazanin"/>
                  <w:i/>
                  <w:sz w:val="26"/>
                  <w:szCs w:val="26"/>
                </w:rPr>
              </m:ctrlPr>
            </m:sSupPr>
            <m:e>
              <m:r>
                <w:rPr>
                  <w:rFonts w:ascii="Cambria Math" w:hAnsi="Cambria Math" w:cs="B Nazanin"/>
                  <w:sz w:val="26"/>
                  <w:szCs w:val="26"/>
                </w:rPr>
                <m:t>π</m:t>
              </m:r>
            </m:e>
            <m:sup>
              <m:r>
                <w:rPr>
                  <w:rFonts w:ascii="Cambria Math" w:hAnsi="Cambria Math" w:cs="B Nazanin"/>
                  <w:sz w:val="26"/>
                  <w:szCs w:val="26"/>
                </w:rPr>
                <m:t>D</m:t>
              </m:r>
            </m:sup>
          </m:sSup>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9)</m:t>
          </m:r>
          <m:r>
            <m:rPr>
              <m:sty m:val="p"/>
            </m:rPr>
            <w:rPr>
              <w:rFonts w:ascii="Cambria Math" w:hAnsi="Cambria Math" w:cs="B Nazanin"/>
              <w:sz w:val="26"/>
              <w:szCs w:val="26"/>
            </w:rPr>
            <m:t xml:space="preserve"> </m:t>
          </m:r>
        </m:oMath>
      </m:oMathPara>
    </w:p>
    <w:p w14:paraId="69993B95" w14:textId="40183233" w:rsidR="000233E1" w:rsidRPr="00A42E3B" w:rsidRDefault="00FD2FC8" w:rsidP="006C37F3">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r>
            <w:rPr>
              <w:rFonts w:ascii="Cambria Math" w:hAnsi="Cambria Math" w:cs="B Nazanin"/>
              <w:sz w:val="26"/>
              <w:szCs w:val="26"/>
            </w:rPr>
            <m:t>-</m:t>
          </m:r>
          <m:sSup>
            <m:sSupPr>
              <m:ctrlPr>
                <w:rPr>
                  <w:rFonts w:ascii="Cambria Math" w:hAnsi="Cambria Math" w:cs="B Nazanin"/>
                  <w:i/>
                  <w:sz w:val="26"/>
                  <w:szCs w:val="26"/>
                </w:rPr>
              </m:ctrlPr>
            </m:sSupPr>
            <m:e>
              <m:r>
                <w:rPr>
                  <w:rFonts w:ascii="Cambria Math" w:hAnsi="Cambria Math" w:cs="B Nazanin"/>
                  <w:sz w:val="26"/>
                  <w:szCs w:val="26"/>
                </w:rPr>
                <m:t>π</m:t>
              </m:r>
            </m:e>
            <m:sup>
              <m:r>
                <w:rPr>
                  <w:rFonts w:ascii="Cambria Math" w:hAnsi="Cambria Math" w:cs="B Nazanin"/>
                  <w:sz w:val="26"/>
                  <w:szCs w:val="26"/>
                </w:rPr>
                <m:t>F</m:t>
              </m:r>
            </m:sup>
          </m:sSup>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10)</m:t>
          </m:r>
        </m:oMath>
      </m:oMathPara>
    </w:p>
    <w:p w14:paraId="614F8285" w14:textId="761F098C" w:rsidR="006B02B5" w:rsidRPr="00A42E3B" w:rsidRDefault="006B02B5"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که در آن،</w:t>
      </w:r>
      <w:r w:rsidR="004C700D" w:rsidRPr="00A42E3B">
        <w:rPr>
          <w:rFonts w:cs="B Nazanin" w:hint="cs"/>
          <w:sz w:val="26"/>
          <w:szCs w:val="26"/>
          <w:rtl/>
        </w:rPr>
        <w:t xml:space="preserve"> </w:t>
      </w:r>
      <m:oMath>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oMath>
      <w:r w:rsidR="004C700D" w:rsidRPr="00A42E3B">
        <w:rPr>
          <w:rFonts w:cs="B Nazanin" w:hint="cs"/>
          <w:sz w:val="26"/>
          <w:szCs w:val="26"/>
          <w:rtl/>
        </w:rPr>
        <w:t>،</w:t>
      </w:r>
      <w:r w:rsidRPr="00A42E3B">
        <w:rPr>
          <w:rFonts w:cs="B Nazanin" w:hint="cs"/>
          <w:sz w:val="26"/>
          <w:szCs w:val="26"/>
          <w:rtl/>
        </w:rPr>
        <w:t xml:space="preserve"> </w:t>
      </w:r>
      <m:oMath>
        <m:sSup>
          <m:sSupPr>
            <m:ctrlPr>
              <w:rPr>
                <w:rFonts w:ascii="Cambria Math" w:hAnsi="Cambria Math" w:cs="B Nazanin"/>
                <w:i/>
                <w:sz w:val="26"/>
                <w:szCs w:val="26"/>
              </w:rPr>
            </m:ctrlPr>
          </m:sSupPr>
          <m:e>
            <m:r>
              <w:rPr>
                <w:rFonts w:ascii="Cambria Math" w:hAnsi="Cambria Math" w:cs="B Nazanin"/>
                <w:sz w:val="26"/>
                <w:szCs w:val="26"/>
              </w:rPr>
              <m:t>π</m:t>
            </m:r>
          </m:e>
          <m:sup>
            <m:r>
              <w:rPr>
                <w:rFonts w:ascii="Cambria Math" w:hAnsi="Cambria Math" w:cs="B Nazanin"/>
                <w:sz w:val="26"/>
                <w:szCs w:val="26"/>
              </w:rPr>
              <m:t>D</m:t>
            </m:r>
          </m:sup>
        </m:sSup>
      </m:oMath>
      <w:r w:rsidRPr="00A42E3B">
        <w:rPr>
          <w:rFonts w:cs="B Nazanin" w:hint="cs"/>
          <w:sz w:val="26"/>
          <w:szCs w:val="26"/>
          <w:rtl/>
        </w:rPr>
        <w:t xml:space="preserve"> و </w:t>
      </w:r>
      <m:oMath>
        <m:sSup>
          <m:sSupPr>
            <m:ctrlPr>
              <w:rPr>
                <w:rFonts w:ascii="Cambria Math" w:hAnsi="Cambria Math" w:cs="B Nazanin"/>
                <w:i/>
                <w:sz w:val="26"/>
                <w:szCs w:val="26"/>
              </w:rPr>
            </m:ctrlPr>
          </m:sSupPr>
          <m:e>
            <m:r>
              <w:rPr>
                <w:rFonts w:ascii="Cambria Math" w:hAnsi="Cambria Math" w:cs="B Nazanin"/>
                <w:sz w:val="26"/>
                <w:szCs w:val="26"/>
              </w:rPr>
              <m:t>π</m:t>
            </m:r>
          </m:e>
          <m:sup>
            <m:r>
              <w:rPr>
                <w:rFonts w:ascii="Cambria Math" w:hAnsi="Cambria Math" w:cs="B Nazanin"/>
                <w:sz w:val="26"/>
                <w:szCs w:val="26"/>
              </w:rPr>
              <m:t>F</m:t>
            </m:r>
          </m:sup>
        </m:sSup>
      </m:oMath>
      <w:r w:rsidRPr="00A42E3B">
        <w:rPr>
          <w:rFonts w:cs="B Nazanin" w:hint="cs"/>
          <w:sz w:val="26"/>
          <w:szCs w:val="26"/>
          <w:rtl/>
        </w:rPr>
        <w:t xml:space="preserve"> به ترتیب،</w:t>
      </w:r>
      <w:r w:rsidR="004C700D" w:rsidRPr="00A42E3B">
        <w:rPr>
          <w:rFonts w:cs="B Nazanin" w:hint="cs"/>
          <w:sz w:val="26"/>
          <w:szCs w:val="26"/>
          <w:rtl/>
        </w:rPr>
        <w:t xml:space="preserve"> تولید ناخالص داخلی،</w:t>
      </w:r>
      <w:r w:rsidRPr="00A42E3B">
        <w:rPr>
          <w:rFonts w:cs="B Nazanin" w:hint="cs"/>
          <w:sz w:val="26"/>
          <w:szCs w:val="26"/>
          <w:rtl/>
        </w:rPr>
        <w:t xml:space="preserve"> نرخ استهلاک جبران شده از تولید داخل و کالای وارداتی است.</w:t>
      </w:r>
    </w:p>
    <w:p w14:paraId="42780A58" w14:textId="37AF7605" w:rsidR="000233E1" w:rsidRPr="00A42E3B" w:rsidRDefault="000233E1" w:rsidP="00CD701A">
      <w:pPr>
        <w:tabs>
          <w:tab w:val="center" w:pos="4680"/>
        </w:tabs>
        <w:spacing w:after="0" w:line="240" w:lineRule="auto"/>
        <w:ind w:firstLine="284"/>
        <w:jc w:val="both"/>
        <w:rPr>
          <w:rFonts w:cs="B Nazanin"/>
          <w:i/>
          <w:sz w:val="26"/>
          <w:szCs w:val="26"/>
          <w:rtl/>
        </w:rPr>
      </w:pPr>
      <w:r w:rsidRPr="00A42E3B">
        <w:rPr>
          <w:rFonts w:cs="B Nazanin" w:hint="cs"/>
          <w:sz w:val="26"/>
          <w:szCs w:val="26"/>
          <w:rtl/>
        </w:rPr>
        <w:t>موضوع تصمیم خانوارها آن است که چقدر مصرف و چه مقدار پس</w:t>
      </w:r>
      <w:r w:rsidRPr="00A42E3B">
        <w:rPr>
          <w:rFonts w:cs="B Nazanin" w:hint="cs"/>
          <w:sz w:val="26"/>
          <w:szCs w:val="26"/>
          <w:rtl/>
        </w:rPr>
        <w:softHyphen/>
        <w:t>انداز کنند. در این الگو، خانوارها تنها می</w:t>
      </w:r>
      <w:r w:rsidRPr="00A42E3B">
        <w:rPr>
          <w:rFonts w:cs="B Nazanin"/>
          <w:sz w:val="26"/>
          <w:szCs w:val="26"/>
          <w:rtl/>
        </w:rPr>
        <w:softHyphen/>
      </w:r>
      <w:r w:rsidRPr="00A42E3B">
        <w:rPr>
          <w:rFonts w:cs="B Nazanin" w:hint="cs"/>
          <w:sz w:val="26"/>
          <w:szCs w:val="26"/>
          <w:rtl/>
        </w:rPr>
        <w:t>توانند از طریق انباشت کالای سرمایه‌ای (تشکیل سرمایه فیزیکی)، پس</w:t>
      </w:r>
      <w:r w:rsidRPr="00A42E3B">
        <w:rPr>
          <w:rFonts w:cs="B Nazanin" w:hint="cs"/>
          <w:sz w:val="26"/>
          <w:szCs w:val="26"/>
          <w:rtl/>
        </w:rPr>
        <w:softHyphen/>
        <w:t>انداز کنند. بر این اساس، فرض می</w:t>
      </w:r>
      <w:r w:rsidRPr="00A42E3B">
        <w:rPr>
          <w:rFonts w:cs="B Nazanin"/>
          <w:sz w:val="26"/>
          <w:szCs w:val="26"/>
          <w:rtl/>
        </w:rPr>
        <w:softHyphen/>
      </w:r>
      <w:r w:rsidRPr="00A42E3B">
        <w:rPr>
          <w:rFonts w:cs="B Nazanin" w:hint="cs"/>
          <w:sz w:val="26"/>
          <w:szCs w:val="26"/>
          <w:rtl/>
        </w:rPr>
        <w:t>شود خانوارها از طریق انباشت کالای همگن شده، ذخیره سرمایه فیزیکی را تشکیل می</w:t>
      </w:r>
      <w:r w:rsidRPr="00A42E3B">
        <w:rPr>
          <w:rFonts w:cs="B Nazanin"/>
          <w:sz w:val="26"/>
          <w:szCs w:val="26"/>
          <w:rtl/>
        </w:rPr>
        <w:softHyphen/>
      </w:r>
      <w:r w:rsidRPr="00A42E3B">
        <w:rPr>
          <w:rFonts w:cs="B Nazanin" w:hint="cs"/>
          <w:sz w:val="26"/>
          <w:szCs w:val="26"/>
          <w:rtl/>
        </w:rPr>
        <w:t>دهند. محصول پس</w:t>
      </w:r>
      <w:r w:rsidRPr="00A42E3B">
        <w:rPr>
          <w:rFonts w:cs="B Nazanin"/>
          <w:sz w:val="26"/>
          <w:szCs w:val="26"/>
          <w:rtl/>
        </w:rPr>
        <w:softHyphen/>
      </w:r>
      <w:r w:rsidRPr="00A42E3B">
        <w:rPr>
          <w:rFonts w:cs="B Nazanin" w:hint="cs"/>
          <w:sz w:val="26"/>
          <w:szCs w:val="26"/>
          <w:rtl/>
        </w:rPr>
        <w:t xml:space="preserve">انداز شده، به ذخیره سرمایه افزوده شده و موجودی ذخیره سرمایه دوره بعد را تشکیل می‌دهد. </w:t>
      </w:r>
      <w:r w:rsidRPr="00A42E3B">
        <w:rPr>
          <w:rFonts w:cs="B Nazanin" w:hint="cs"/>
          <w:i/>
          <w:sz w:val="26"/>
          <w:szCs w:val="26"/>
          <w:rtl/>
        </w:rPr>
        <w:t>بر این اساس، قید بودجه (کلان) خانوارها را می</w:t>
      </w:r>
      <w:r w:rsidRPr="00A42E3B">
        <w:rPr>
          <w:rFonts w:cs="B Nazanin"/>
          <w:i/>
          <w:sz w:val="26"/>
          <w:szCs w:val="26"/>
          <w:rtl/>
        </w:rPr>
        <w:softHyphen/>
      </w:r>
      <w:r w:rsidRPr="00A42E3B">
        <w:rPr>
          <w:rFonts w:cs="B Nazanin" w:hint="cs"/>
          <w:i/>
          <w:sz w:val="26"/>
          <w:szCs w:val="26"/>
          <w:rtl/>
        </w:rPr>
        <w:t>توان به صورت زیر نوشت:</w:t>
      </w:r>
    </w:p>
    <w:p w14:paraId="1231B819" w14:textId="091CD7FD" w:rsidR="000233E1" w:rsidRPr="00A42E3B" w:rsidRDefault="00FD2FC8" w:rsidP="00EE4A7D">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sz w:val="20"/>
                  <w:szCs w:val="20"/>
                </w:rPr>
              </m:ctrlPr>
            </m:sSubPr>
            <m:e>
              <m:r>
                <w:rPr>
                  <w:rFonts w:ascii="Cambria Math" w:hAnsi="Cambria Math" w:cs="B Nazanin"/>
                  <w:sz w:val="20"/>
                  <w:szCs w:val="20"/>
                </w:rPr>
                <m:t>P</m:t>
              </m:r>
            </m:e>
            <m:sub>
              <m:r>
                <w:rPr>
                  <w:rFonts w:ascii="Cambria Math" w:hAnsi="Cambria Math" w:cs="B Nazanin"/>
                  <w:sz w:val="20"/>
                  <w:szCs w:val="20"/>
                </w:rPr>
                <m:t>t</m:t>
              </m:r>
            </m:sub>
          </m:sSub>
          <m:r>
            <w:rPr>
              <w:rFonts w:ascii="Cambria Math" w:hAnsi="Cambria Math" w:cs="B Nazanin"/>
              <w:sz w:val="20"/>
              <w:szCs w:val="20"/>
            </w:rPr>
            <m:t>.</m:t>
          </m:r>
          <m:d>
            <m:dPr>
              <m:ctrlPr>
                <w:rPr>
                  <w:rFonts w:ascii="Cambria Math" w:hAnsi="Cambria Math" w:cs="B Nazanin"/>
                  <w:i/>
                  <w:sz w:val="20"/>
                  <w:szCs w:val="20"/>
                </w:rPr>
              </m:ctrlPr>
            </m:dPr>
            <m:e>
              <m:sSub>
                <m:sSubPr>
                  <m:ctrlPr>
                    <w:rPr>
                      <w:rFonts w:ascii="Cambria Math" w:hAnsi="Cambria Math" w:cs="B Nazanin"/>
                      <w:i/>
                      <w:sz w:val="20"/>
                      <w:szCs w:val="20"/>
                    </w:rPr>
                  </m:ctrlPr>
                </m:sSubPr>
                <m:e>
                  <m:r>
                    <w:rPr>
                      <w:rFonts w:ascii="Cambria Math" w:hAnsi="Cambria Math" w:cs="B Nazanin"/>
                      <w:sz w:val="20"/>
                      <w:szCs w:val="20"/>
                    </w:rPr>
                    <m:t>K</m:t>
                  </m:r>
                </m:e>
                <m:sub>
                  <m:r>
                    <w:rPr>
                      <w:rFonts w:ascii="Cambria Math" w:hAnsi="Cambria Math" w:cs="B Nazanin"/>
                      <w:sz w:val="20"/>
                      <w:szCs w:val="20"/>
                    </w:rPr>
                    <m:t>t+1</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K</m:t>
                  </m:r>
                </m:e>
                <m:sub>
                  <m:r>
                    <w:rPr>
                      <w:rFonts w:ascii="Cambria Math" w:hAnsi="Cambria Math" w:cs="B Nazanin"/>
                      <w:sz w:val="20"/>
                      <w:szCs w:val="20"/>
                    </w:rPr>
                    <m:t>t</m:t>
                  </m:r>
                </m:sub>
              </m:sSub>
            </m:e>
          </m:d>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P</m:t>
              </m:r>
            </m:e>
            <m:sub>
              <m:r>
                <w:rPr>
                  <w:rFonts w:ascii="Cambria Math" w:hAnsi="Cambria Math" w:cs="B Nazanin"/>
                  <w:sz w:val="20"/>
                  <w:szCs w:val="20"/>
                </w:rPr>
                <m:t>t</m:t>
              </m:r>
            </m:sub>
          </m:sSub>
          <m:r>
            <w:rPr>
              <w:rFonts w:ascii="Cambria Math" w:hAnsi="Cambria Math" w:cs="B Nazanin"/>
              <w:sz w:val="20"/>
              <w:szCs w:val="20"/>
            </w:rPr>
            <m:t>.π.</m:t>
          </m:r>
          <m:sSub>
            <m:sSubPr>
              <m:ctrlPr>
                <w:rPr>
                  <w:rFonts w:ascii="Cambria Math" w:hAnsi="Cambria Math" w:cs="B Nazanin"/>
                  <w:i/>
                  <w:sz w:val="20"/>
                  <w:szCs w:val="20"/>
                </w:rPr>
              </m:ctrlPr>
            </m:sSubPr>
            <m:e>
              <m:r>
                <w:rPr>
                  <w:rFonts w:ascii="Cambria Math" w:hAnsi="Cambria Math" w:cs="B Nazanin"/>
                  <w:sz w:val="20"/>
                  <w:szCs w:val="20"/>
                </w:rPr>
                <m:t>K</m:t>
              </m:r>
            </m:e>
            <m:sub>
              <m:r>
                <w:rPr>
                  <w:rFonts w:ascii="Cambria Math" w:hAnsi="Cambria Math" w:cs="B Nazanin"/>
                  <w:sz w:val="20"/>
                  <w:szCs w:val="20"/>
                </w:rPr>
                <m:t>t</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P</m:t>
              </m:r>
            </m:e>
            <m:sub>
              <m:r>
                <w:rPr>
                  <w:rFonts w:ascii="Cambria Math" w:hAnsi="Cambria Math" w:cs="B Nazanin"/>
                  <w:sz w:val="20"/>
                  <w:szCs w:val="20"/>
                </w:rPr>
                <m:t>t</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C</m:t>
              </m:r>
            </m:e>
            <m:sub>
              <m:r>
                <w:rPr>
                  <w:rFonts w:ascii="Cambria Math" w:hAnsi="Cambria Math" w:cs="B Nazanin"/>
                  <w:sz w:val="20"/>
                  <w:szCs w:val="20"/>
                </w:rPr>
                <m:t>t</m:t>
              </m:r>
            </m:sub>
          </m:sSub>
          <m:r>
            <w:rPr>
              <w:rFonts w:ascii="Cambria Math" w:hAnsi="Cambria Math" w:cs="B Nazanin"/>
              <w:sz w:val="20"/>
              <w:szCs w:val="20"/>
            </w:rPr>
            <m:t>=</m:t>
          </m:r>
          <m:d>
            <m:dPr>
              <m:ctrlPr>
                <w:rPr>
                  <w:rFonts w:ascii="Cambria Math" w:hAnsi="Cambria Math" w:cs="B Nazanin"/>
                  <w:i/>
                  <w:sz w:val="20"/>
                  <w:szCs w:val="20"/>
                </w:rPr>
              </m:ctrlPr>
            </m:dPr>
            <m:e>
              <m:r>
                <w:rPr>
                  <w:rFonts w:ascii="Cambria Math" w:hAnsi="Cambria Math" w:cs="B Nazanin"/>
                  <w:sz w:val="20"/>
                  <w:szCs w:val="20"/>
                </w:rPr>
                <m:t>1+</m:t>
              </m:r>
              <m:sSub>
                <m:sSubPr>
                  <m:ctrlPr>
                    <w:rPr>
                      <w:rFonts w:ascii="Cambria Math" w:hAnsi="Cambria Math" w:cs="B Nazanin"/>
                      <w:i/>
                      <w:sz w:val="20"/>
                      <w:szCs w:val="20"/>
                    </w:rPr>
                  </m:ctrlPr>
                </m:sSubPr>
                <m:e>
                  <m:r>
                    <w:rPr>
                      <w:rFonts w:ascii="Cambria Math" w:hAnsi="Cambria Math" w:cs="B Nazanin"/>
                      <w:sz w:val="20"/>
                      <w:szCs w:val="20"/>
                    </w:rPr>
                    <m:t>i</m:t>
                  </m:r>
                </m:e>
                <m:sub>
                  <m:r>
                    <w:rPr>
                      <w:rFonts w:ascii="Cambria Math" w:hAnsi="Cambria Math" w:cs="B Nazanin"/>
                      <w:sz w:val="20"/>
                      <w:szCs w:val="20"/>
                    </w:rPr>
                    <m:t>h,t</m:t>
                  </m:r>
                </m:sub>
              </m:sSub>
            </m:e>
          </m:d>
          <m:r>
            <w:rPr>
              <w:rFonts w:ascii="Cambria Math" w:hAnsi="Cambria Math" w:cs="B Nazanin"/>
              <w:sz w:val="20"/>
              <w:szCs w:val="20"/>
            </w:rPr>
            <m:t>.</m:t>
          </m:r>
          <m:d>
            <m:dPr>
              <m:ctrlPr>
                <w:rPr>
                  <w:rFonts w:ascii="Cambria Math" w:hAnsi="Cambria Math" w:cs="B Nazanin"/>
                  <w:i/>
                  <w:iCs/>
                  <w:sz w:val="20"/>
                  <w:szCs w:val="20"/>
                </w:rPr>
              </m:ctrlPr>
            </m:dPr>
            <m:e>
              <m:sSub>
                <m:sSubPr>
                  <m:ctrlPr>
                    <w:rPr>
                      <w:rFonts w:ascii="Cambria Math" w:hAnsi="Cambria Math" w:cs="B Nazanin"/>
                      <w:i/>
                      <w:sz w:val="20"/>
                      <w:szCs w:val="20"/>
                    </w:rPr>
                  </m:ctrlPr>
                </m:sSubPr>
                <m:e>
                  <m:r>
                    <w:rPr>
                      <w:rFonts w:ascii="Cambria Math" w:hAnsi="Cambria Math" w:cs="B Nazanin"/>
                      <w:sz w:val="20"/>
                      <w:szCs w:val="20"/>
                    </w:rPr>
                    <m:t>r</m:t>
                  </m:r>
                </m:e>
                <m:sub>
                  <m:r>
                    <w:rPr>
                      <w:rFonts w:ascii="Cambria Math" w:hAnsi="Cambria Math" w:cs="B Nazanin"/>
                      <w:sz w:val="20"/>
                      <w:szCs w:val="20"/>
                    </w:rPr>
                    <m:t>t</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K</m:t>
                  </m:r>
                </m:e>
                <m:sub>
                  <m:r>
                    <w:rPr>
                      <w:rFonts w:ascii="Cambria Math" w:hAnsi="Cambria Math" w:cs="B Nazanin"/>
                      <w:sz w:val="20"/>
                      <w:szCs w:val="20"/>
                    </w:rPr>
                    <m:t>t</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w</m:t>
                  </m:r>
                </m:e>
                <m:sub>
                  <m:r>
                    <w:rPr>
                      <w:rFonts w:ascii="Cambria Math" w:hAnsi="Cambria Math" w:cs="B Nazanin"/>
                      <w:sz w:val="20"/>
                      <w:szCs w:val="20"/>
                    </w:rPr>
                    <m:t>t</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N</m:t>
                  </m:r>
                </m:e>
                <m:sub>
                  <m:r>
                    <w:rPr>
                      <w:rFonts w:ascii="Cambria Math" w:hAnsi="Cambria Math" w:cs="B Nazanin"/>
                      <w:sz w:val="20"/>
                      <w:szCs w:val="20"/>
                    </w:rPr>
                    <m:t>t</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G</m:t>
                  </m:r>
                </m:e>
                <m:sub>
                  <m:r>
                    <w:rPr>
                      <w:rFonts w:ascii="Cambria Math" w:hAnsi="Cambria Math" w:cs="B Nazanin"/>
                      <w:sz w:val="20"/>
                      <w:szCs w:val="20"/>
                    </w:rPr>
                    <m:t>F,t</m:t>
                  </m:r>
                </m:sub>
              </m:sSub>
              <m:r>
                <w:rPr>
                  <w:rFonts w:ascii="Cambria Math" w:hAnsi="Cambria Math" w:cs="B Zar"/>
                  <w:sz w:val="20"/>
                  <w:szCs w:val="20"/>
                </w:rPr>
                <m:t>+</m:t>
              </m:r>
              <m:sSub>
                <m:sSubPr>
                  <m:ctrlPr>
                    <w:rPr>
                      <w:rFonts w:ascii="Cambria Math" w:hAnsi="Cambria Math" w:cs="B Zar"/>
                      <w:i/>
                      <w:sz w:val="20"/>
                      <w:szCs w:val="20"/>
                    </w:rPr>
                  </m:ctrlPr>
                </m:sSubPr>
                <m:e>
                  <m:r>
                    <w:rPr>
                      <w:rFonts w:ascii="Cambria Math" w:hAnsi="Cambria Math" w:cs="B Zar"/>
                      <w:sz w:val="20"/>
                      <w:szCs w:val="20"/>
                    </w:rPr>
                    <m:t>M</m:t>
                  </m:r>
                </m:e>
                <m:sub>
                  <m:r>
                    <w:rPr>
                      <w:rFonts w:ascii="Cambria Math" w:hAnsi="Cambria Math" w:cs="B Zar"/>
                      <w:sz w:val="20"/>
                      <w:szCs w:val="20"/>
                    </w:rPr>
                    <m:t>t</m:t>
                  </m:r>
                </m:sub>
              </m:sSub>
            </m:e>
          </m:d>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G</m:t>
              </m:r>
            </m:e>
            <m:sub>
              <m:r>
                <w:rPr>
                  <w:rFonts w:ascii="Cambria Math" w:hAnsi="Cambria Math" w:cs="B Nazanin"/>
                  <w:sz w:val="20"/>
                  <w:szCs w:val="20"/>
                </w:rPr>
                <m:t>S,t</m:t>
              </m:r>
            </m:sub>
          </m:sSub>
          <m:r>
            <m:rPr>
              <m:sty m:val="p"/>
            </m:rPr>
            <w:rPr>
              <w:rFonts w:ascii="Cambria Math" w:hAnsi="Cambria Math" w:cs="B Nazanin"/>
              <w:sz w:val="20"/>
              <w:szCs w:val="20"/>
            </w:rPr>
            <m:t>-</m:t>
          </m:r>
          <m:sSub>
            <m:sSubPr>
              <m:ctrlPr>
                <w:rPr>
                  <w:rFonts w:ascii="Cambria Math" w:hAnsi="Cambria Math" w:cs="B Zar"/>
                  <w:i/>
                  <w:sz w:val="20"/>
                  <w:szCs w:val="20"/>
                </w:rPr>
              </m:ctrlPr>
            </m:sSubPr>
            <m:e>
              <m:r>
                <w:rPr>
                  <w:rFonts w:ascii="Cambria Math" w:hAnsi="Cambria Math" w:cs="B Zar"/>
                  <w:sz w:val="20"/>
                  <w:szCs w:val="20"/>
                </w:rPr>
                <m:t>B</m:t>
              </m:r>
            </m:e>
            <m:sub>
              <m:r>
                <w:rPr>
                  <w:rFonts w:ascii="Cambria Math" w:hAnsi="Cambria Math" w:cs="B Zar"/>
                  <w:sz w:val="20"/>
                  <w:szCs w:val="20"/>
                </w:rPr>
                <m:t>t</m:t>
              </m:r>
            </m:sub>
          </m:sSub>
          <m:r>
            <m:rPr>
              <m:sty m:val="p"/>
            </m:rPr>
            <w:rPr>
              <w:rFonts w:ascii="Cambria Math" w:hAnsi="Cambria Math" w:cs="B Nazanin"/>
              <w:sz w:val="20"/>
              <w:szCs w:val="20"/>
            </w:rPr>
            <m:t xml:space="preserve">       </m:t>
          </m:r>
          <m:r>
            <w:rPr>
              <w:rFonts w:ascii="Cambria Math" w:hAnsi="Cambria Math" w:cs="B Nazanin" w:hint="cs"/>
              <w:sz w:val="20"/>
              <w:szCs w:val="20"/>
              <w:rtl/>
            </w:rPr>
            <m:t>(</m:t>
          </m:r>
          <m:r>
            <m:rPr>
              <m:sty m:val="p"/>
            </m:rPr>
            <w:rPr>
              <w:rFonts w:ascii="Cambria Math" w:hAnsi="Cambria Math" w:cs="B Nazanin" w:hint="cs"/>
              <w:sz w:val="20"/>
              <w:szCs w:val="20"/>
              <w:rtl/>
            </w:rPr>
            <m:t>5</m:t>
          </m:r>
          <m:r>
            <w:rPr>
              <w:rFonts w:ascii="Sakkal Majalla" w:hAnsi="Sakkal Majalla" w:cs="Sakkal Majalla" w:hint="cs"/>
              <w:sz w:val="20"/>
              <w:szCs w:val="20"/>
              <w:rtl/>
            </w:rPr>
            <m:t>-</m:t>
          </m:r>
          <m:r>
            <w:rPr>
              <w:rFonts w:ascii="Cambria Math" w:hAnsi="Cambria Math" w:cs="B Nazanin" w:hint="cs"/>
              <w:sz w:val="20"/>
              <w:szCs w:val="20"/>
              <w:rtl/>
            </w:rPr>
            <m:t>11)</m:t>
          </m:r>
        </m:oMath>
      </m:oMathPara>
    </w:p>
    <w:p w14:paraId="187060AA" w14:textId="171C5F22" w:rsidR="000233E1" w:rsidRPr="00A42E3B" w:rsidRDefault="000233E1" w:rsidP="00CD701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که در آن، </w:t>
      </w: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h</m:t>
            </m:r>
          </m:sub>
        </m:sSub>
      </m:oMath>
      <w:r w:rsidRPr="00A42E3B">
        <w:rPr>
          <w:rFonts w:cs="B Nazanin" w:hint="cs"/>
          <w:i/>
          <w:sz w:val="26"/>
          <w:szCs w:val="26"/>
          <w:rtl/>
        </w:rPr>
        <w:t xml:space="preserve"> نرخ سود پرداختی به سپرده</w:t>
      </w:r>
      <w:r w:rsidRPr="00A42E3B">
        <w:rPr>
          <w:rFonts w:cs="B Nazanin"/>
          <w:i/>
          <w:sz w:val="26"/>
          <w:szCs w:val="26"/>
          <w:rtl/>
        </w:rPr>
        <w:softHyphen/>
      </w:r>
      <w:r w:rsidRPr="00A42E3B">
        <w:rPr>
          <w:rFonts w:cs="B Nazanin" w:hint="cs"/>
          <w:i/>
          <w:sz w:val="26"/>
          <w:szCs w:val="26"/>
          <w:rtl/>
        </w:rPr>
        <w:t xml:space="preserve">های خانوار، </w:t>
      </w:r>
      <m:oMath>
        <m:sSub>
          <m:sSubPr>
            <m:ctrlPr>
              <w:rPr>
                <w:rFonts w:ascii="Cambria Math" w:hAnsi="Cambria Math" w:cs="B Nazanin"/>
                <w:i/>
                <w:sz w:val="26"/>
                <w:szCs w:val="26"/>
              </w:rPr>
            </m:ctrlPr>
          </m:sSubPr>
          <m:e>
            <m:r>
              <w:rPr>
                <w:rFonts w:ascii="Cambria Math" w:hAnsi="Cambria Math" w:cs="B Nazanin"/>
                <w:sz w:val="26"/>
                <w:szCs w:val="26"/>
              </w:rPr>
              <m:t>G</m:t>
            </m:r>
          </m:e>
          <m:sub>
            <m:r>
              <w:rPr>
                <w:rFonts w:ascii="Cambria Math" w:hAnsi="Cambria Math" w:cs="B Nazanin"/>
                <w:sz w:val="26"/>
                <w:szCs w:val="26"/>
              </w:rPr>
              <m:t>F,t</m:t>
            </m:r>
          </m:sub>
        </m:sSub>
      </m:oMath>
      <w:r w:rsidRPr="00A42E3B">
        <w:rPr>
          <w:rFonts w:cs="B Nazanin" w:hint="cs"/>
          <w:i/>
          <w:sz w:val="26"/>
          <w:szCs w:val="26"/>
          <w:rtl/>
        </w:rPr>
        <w:t xml:space="preserve">، مخارج دولتی (یارانه نقدی) در ابتدای دوره، </w:t>
      </w:r>
      <m:oMath>
        <m:sSub>
          <m:sSubPr>
            <m:ctrlPr>
              <w:rPr>
                <w:rFonts w:ascii="Cambria Math" w:hAnsi="Cambria Math" w:cs="B Nazanin"/>
                <w:i/>
                <w:sz w:val="26"/>
                <w:szCs w:val="26"/>
              </w:rPr>
            </m:ctrlPr>
          </m:sSubPr>
          <m:e>
            <m:r>
              <w:rPr>
                <w:rFonts w:ascii="Cambria Math" w:hAnsi="Cambria Math" w:cs="B Nazanin"/>
                <w:sz w:val="26"/>
                <w:szCs w:val="26"/>
              </w:rPr>
              <m:t>G</m:t>
            </m:r>
          </m:e>
          <m:sub>
            <m:r>
              <w:rPr>
                <w:rFonts w:ascii="Cambria Math" w:hAnsi="Cambria Math" w:cs="B Nazanin"/>
                <w:sz w:val="26"/>
                <w:szCs w:val="26"/>
              </w:rPr>
              <m:t>S,t</m:t>
            </m:r>
          </m:sub>
        </m:sSub>
      </m:oMath>
      <w:r w:rsidRPr="00A42E3B">
        <w:rPr>
          <w:rFonts w:cs="B Nazanin" w:hint="cs"/>
          <w:i/>
          <w:sz w:val="26"/>
          <w:szCs w:val="26"/>
          <w:rtl/>
        </w:rPr>
        <w:t xml:space="preserve">، مخارج دولتی (یارانه نقدی) در انتهای دوره، </w:t>
      </w:r>
      <m:oMath>
        <m:r>
          <w:rPr>
            <w:rFonts w:ascii="Cambria Math" w:hAnsi="Cambria Math" w:cs="B Nazanin"/>
            <w:sz w:val="26"/>
            <w:szCs w:val="26"/>
          </w:rPr>
          <m:t>π</m:t>
        </m:r>
      </m:oMath>
      <w:r w:rsidRPr="00A42E3B">
        <w:rPr>
          <w:rFonts w:cs="B Nazanin" w:hint="cs"/>
          <w:i/>
          <w:sz w:val="26"/>
          <w:szCs w:val="26"/>
          <w:rtl/>
        </w:rPr>
        <w:t xml:space="preserve"> نرخ استهلاک (تعمیر و نگهداری) سرمایه، </w:t>
      </w:r>
      <m:oMath>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t</m:t>
            </m:r>
          </m:sub>
        </m:sSub>
      </m:oMath>
      <w:r w:rsidRPr="00A42E3B">
        <w:rPr>
          <w:rFonts w:cs="B Nazanin" w:hint="cs"/>
          <w:i/>
          <w:sz w:val="26"/>
          <w:szCs w:val="26"/>
          <w:rtl/>
        </w:rPr>
        <w:t xml:space="preserve"> اجاره سرمایه و </w:t>
      </w:r>
      <m:oMath>
        <m:sSub>
          <m:sSubPr>
            <m:ctrlPr>
              <w:rPr>
                <w:rFonts w:ascii="Cambria Math" w:hAnsi="Cambria Math" w:cs="B Nazanin"/>
                <w:i/>
                <w:sz w:val="26"/>
                <w:szCs w:val="26"/>
              </w:rPr>
            </m:ctrlPr>
          </m:sSubPr>
          <m:e>
            <m:r>
              <w:rPr>
                <w:rFonts w:ascii="Cambria Math" w:hAnsi="Cambria Math" w:cs="B Nazanin"/>
                <w:sz w:val="26"/>
                <w:szCs w:val="26"/>
              </w:rPr>
              <m:t>w</m:t>
            </m:r>
          </m:e>
          <m:sub>
            <m:r>
              <w:rPr>
                <w:rFonts w:ascii="Cambria Math" w:hAnsi="Cambria Math" w:cs="B Nazanin"/>
                <w:sz w:val="26"/>
                <w:szCs w:val="26"/>
              </w:rPr>
              <m:t>t</m:t>
            </m:r>
          </m:sub>
        </m:sSub>
      </m:oMath>
      <w:r w:rsidRPr="00A42E3B">
        <w:rPr>
          <w:rFonts w:cs="B Nazanin" w:hint="cs"/>
          <w:i/>
          <w:sz w:val="26"/>
          <w:szCs w:val="26"/>
          <w:rtl/>
        </w:rPr>
        <w:t xml:space="preserve"> دستمزد نیروی کار است.</w:t>
      </w:r>
    </w:p>
    <w:p w14:paraId="2A391B79" w14:textId="5144219B" w:rsidR="000233E1" w:rsidRPr="00A42E3B" w:rsidRDefault="000233E1" w:rsidP="00CD701A">
      <w:pPr>
        <w:tabs>
          <w:tab w:val="center" w:pos="4680"/>
        </w:tabs>
        <w:spacing w:after="0" w:line="240" w:lineRule="auto"/>
        <w:ind w:firstLine="284"/>
        <w:jc w:val="both"/>
        <w:rPr>
          <w:rFonts w:cs="B Nazanin"/>
          <w:i/>
          <w:sz w:val="26"/>
          <w:szCs w:val="26"/>
          <w:rtl/>
        </w:rPr>
      </w:pPr>
      <w:r w:rsidRPr="00A42E3B">
        <w:rPr>
          <w:rFonts w:cs="B Nazanin" w:hint="cs"/>
          <w:i/>
          <w:sz w:val="26"/>
          <w:szCs w:val="26"/>
          <w:rtl/>
        </w:rPr>
        <w:t>تابع هدف و قید بودجه خانوار بر اساس مقادیر سرانه به صورت زیر خواهد بود:</w:t>
      </w:r>
    </w:p>
    <w:p w14:paraId="6BDFAFE5" w14:textId="1FB62AE2" w:rsidR="000233E1" w:rsidRPr="00A42E3B" w:rsidRDefault="000233E1" w:rsidP="00505FE0">
      <w:pPr>
        <w:bidi w:val="0"/>
        <w:spacing w:after="0" w:line="240" w:lineRule="auto"/>
        <w:ind w:left="4" w:firstLine="284"/>
        <w:jc w:val="both"/>
        <w:rPr>
          <w:rFonts w:ascii="Cambria Math" w:hAnsi="Cambria Math" w:cs="B Nazanin"/>
          <w:i/>
          <w:sz w:val="26"/>
          <w:szCs w:val="26"/>
          <w:rtl/>
        </w:rPr>
      </w:pPr>
      <m:oMathPara>
        <m:oMathParaPr>
          <m:jc m:val="left"/>
        </m:oMathParaPr>
        <m:oMath>
          <m:r>
            <w:rPr>
              <w:rFonts w:ascii="Cambria Math" w:hAnsi="Cambria Math" w:cs="B Nazanin"/>
              <w:sz w:val="26"/>
              <w:szCs w:val="26"/>
            </w:rPr>
            <m:t>U=</m:t>
          </m:r>
          <m:sSub>
            <m:sSubPr>
              <m:ctrlPr>
                <w:rPr>
                  <w:rFonts w:ascii="Cambria Math" w:hAnsi="Cambria Math" w:cs="B Nazanin"/>
                  <w:i/>
                  <w:sz w:val="26"/>
                  <w:szCs w:val="26"/>
                </w:rPr>
              </m:ctrlPr>
            </m:sSubPr>
            <m:e>
              <m:r>
                <w:rPr>
                  <w:rFonts w:ascii="Cambria Math" w:hAnsi="Cambria Math" w:cs="B Nazanin"/>
                  <w:sz w:val="26"/>
                  <w:szCs w:val="26"/>
                </w:rPr>
                <m:t>E</m:t>
              </m:r>
            </m:e>
            <m:sub>
              <m:r>
                <w:rPr>
                  <w:rFonts w:ascii="Cambria Math" w:hAnsi="Cambria Math" w:cs="B Nazanin"/>
                  <w:sz w:val="26"/>
                  <w:szCs w:val="26"/>
                </w:rPr>
                <m:t>0</m:t>
              </m:r>
            </m:sub>
          </m:sSub>
          <m:nary>
            <m:naryPr>
              <m:chr m:val="∑"/>
              <m:limLoc m:val="undOvr"/>
              <m:ctrlPr>
                <w:rPr>
                  <w:rFonts w:ascii="Cambria Math" w:hAnsi="Cambria Math" w:cs="B Nazanin"/>
                  <w:i/>
                  <w:sz w:val="26"/>
                  <w:szCs w:val="26"/>
                </w:rPr>
              </m:ctrlPr>
            </m:naryPr>
            <m:sub>
              <m:r>
                <w:rPr>
                  <w:rFonts w:ascii="Cambria Math" w:hAnsi="Cambria Math" w:cs="B Nazanin"/>
                  <w:sz w:val="26"/>
                  <w:szCs w:val="26"/>
                </w:rPr>
                <m:t>t=0</m:t>
              </m:r>
            </m:sub>
            <m:sup>
              <m:r>
                <w:rPr>
                  <w:rFonts w:ascii="Cambria Math" w:hAnsi="Cambria Math" w:cs="B Nazanin"/>
                  <w:sz w:val="26"/>
                  <w:szCs w:val="26"/>
                </w:rPr>
                <m:t>∞</m:t>
              </m:r>
            </m:sup>
            <m:e>
              <m:sSup>
                <m:sSupPr>
                  <m:ctrlPr>
                    <w:rPr>
                      <w:rFonts w:ascii="Cambria Math" w:hAnsi="Cambria Math" w:cs="B Nazanin"/>
                      <w:i/>
                      <w:sz w:val="26"/>
                      <w:szCs w:val="26"/>
                    </w:rPr>
                  </m:ctrlPr>
                </m:sSupPr>
                <m:e>
                  <m:r>
                    <w:rPr>
                      <w:rFonts w:ascii="Cambria Math" w:hAnsi="Cambria Math" w:cs="B Nazanin"/>
                      <w:sz w:val="26"/>
                      <w:szCs w:val="26"/>
                    </w:rPr>
                    <m:t>(1+β)</m:t>
                  </m:r>
                </m:e>
                <m:sup>
                  <m:r>
                    <w:rPr>
                      <w:rFonts w:ascii="Cambria Math" w:hAnsi="Cambria Math" w:cs="B Nazanin"/>
                      <w:sz w:val="26"/>
                      <w:szCs w:val="26"/>
                    </w:rPr>
                    <m:t>-t</m:t>
                  </m:r>
                </m:sup>
              </m:sSup>
              <m:r>
                <w:rPr>
                  <w:rFonts w:ascii="Cambria Math" w:hAnsi="Cambria Math" w:cs="B Nazanin"/>
                  <w:sz w:val="26"/>
                  <w:szCs w:val="26"/>
                </w:rPr>
                <m:t>ln</m:t>
              </m:r>
              <m:d>
                <m:dPr>
                  <m:ctrlPr>
                    <w:rPr>
                      <w:rFonts w:ascii="Cambria Math" w:hAnsi="Cambria Math" w:cs="B Nazanin"/>
                      <w:i/>
                      <w:sz w:val="26"/>
                      <w:szCs w:val="26"/>
                    </w:rPr>
                  </m:ctrlPr>
                </m:d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e>
              </m:d>
            </m:e>
          </m:nary>
          <m:r>
            <w:rPr>
              <w:rFonts w:ascii="Cambria Math" w:hAnsi="Cambria Math" w:cs="B Nazanin"/>
            </w:rPr>
            <m:t xml:space="preserve">                                                                (</m:t>
          </m:r>
          <m:r>
            <m:rPr>
              <m:sty m:val="p"/>
            </m:rPr>
            <w:rPr>
              <w:rFonts w:ascii="Cambria Math" w:hAnsi="Cambria Math" w:cs="B Nazanin" w:hint="cs"/>
              <w:sz w:val="24"/>
              <w:szCs w:val="24"/>
              <w:rtl/>
            </w:rPr>
            <m:t>5</m:t>
          </m:r>
          <m:r>
            <w:rPr>
              <w:rFonts w:ascii="Cambria Math" w:hAnsi="Cambria Math" w:cs="B Nazanin"/>
            </w:rPr>
            <m:t>-</m:t>
          </m:r>
          <m:r>
            <w:rPr>
              <w:rFonts w:ascii="Cambria Math" w:hAnsi="Cambria Math" w:cs="B Nazanin" w:hint="cs"/>
              <w:sz w:val="24"/>
              <w:szCs w:val="24"/>
              <w:rtl/>
            </w:rPr>
            <m:t>12</m:t>
          </m:r>
          <m:r>
            <w:rPr>
              <w:rFonts w:ascii="Cambria Math" w:hAnsi="Cambria Math" w:cs="B Nazanin"/>
            </w:rPr>
            <m:t>)</m:t>
          </m:r>
        </m:oMath>
      </m:oMathPara>
    </w:p>
    <w:p w14:paraId="7F6BD435" w14:textId="00E4A8F0" w:rsidR="000233E1" w:rsidRPr="00A42E3B" w:rsidRDefault="00FD2FC8" w:rsidP="00DE3B3F">
      <w:pPr>
        <w:bidi w:val="0"/>
        <w:spacing w:after="0" w:line="240" w:lineRule="auto"/>
        <w:ind w:left="4" w:firstLine="284"/>
        <w:jc w:val="both"/>
        <w:rPr>
          <w:rFonts w:ascii="Cambria Math" w:hAnsi="Cambria Math" w:cs="B Nazanin"/>
          <w:i/>
          <w:sz w:val="26"/>
          <w:szCs w:val="26"/>
          <w:rtl/>
        </w:rPr>
      </w:pPr>
      <m:oMathPara>
        <m:oMathParaPr>
          <m:jc m:val="left"/>
        </m:oMathParaPr>
        <m:oMath>
          <m:sSub>
            <m:sSubPr>
              <m:ctrlPr>
                <w:rPr>
                  <w:rFonts w:ascii="Cambria Math" w:hAnsi="Cambria Math" w:cs="B Nazanin"/>
                  <w:i/>
                </w:rPr>
              </m:ctrlPr>
            </m:sSubPr>
            <m:e>
              <m:r>
                <w:rPr>
                  <w:rFonts w:ascii="Cambria Math" w:hAnsi="Cambria Math" w:cs="B Nazanin"/>
                </w:rPr>
                <m:t>k</m:t>
              </m:r>
            </m:e>
            <m:sub>
              <m:r>
                <w:rPr>
                  <w:rFonts w:ascii="Cambria Math" w:hAnsi="Cambria Math" w:cs="B Nazanin"/>
                </w:rPr>
                <m:t>t+1</m:t>
              </m:r>
            </m:sub>
          </m:sSub>
          <m:r>
            <w:rPr>
              <w:rFonts w:ascii="Cambria Math" w:hAnsi="Cambria Math" w:cs="B Nazanin"/>
            </w:rPr>
            <m:t>=</m:t>
          </m:r>
          <m:f>
            <m:fPr>
              <m:ctrlPr>
                <w:rPr>
                  <w:rFonts w:ascii="Cambria Math" w:hAnsi="Cambria Math" w:cs="B Nazanin"/>
                  <w:i/>
                </w:rPr>
              </m:ctrlPr>
            </m:fPr>
            <m:num>
              <m:r>
                <w:rPr>
                  <w:rFonts w:ascii="Cambria Math" w:hAnsi="Cambria Math" w:cs="B Nazanin"/>
                </w:rPr>
                <m:t>1</m:t>
              </m:r>
            </m:num>
            <m:den>
              <m:r>
                <w:rPr>
                  <w:rFonts w:ascii="Cambria Math" w:hAnsi="Cambria Math" w:cs="B Nazanin"/>
                </w:rPr>
                <m:t>1+ν</m:t>
              </m:r>
            </m:den>
          </m:f>
          <m:d>
            <m:dPr>
              <m:begChr m:val="{"/>
              <m:endChr m:val="}"/>
              <m:ctrlPr>
                <w:rPr>
                  <w:rFonts w:ascii="Cambria Math" w:hAnsi="Cambria Math" w:cs="B Nazanin"/>
                  <w:i/>
                </w:rPr>
              </m:ctrlPr>
            </m:dPr>
            <m:e>
              <m:r>
                <w:rPr>
                  <w:rFonts w:ascii="Cambria Math" w:hAnsi="Cambria Math" w:cs="B Nazanin"/>
                </w:rPr>
                <m:t>-</m:t>
              </m:r>
              <m:sSub>
                <m:sSubPr>
                  <m:ctrlPr>
                    <w:rPr>
                      <w:rFonts w:ascii="Cambria Math" w:hAnsi="Cambria Math" w:cs="B Nazanin"/>
                      <w:i/>
                    </w:rPr>
                  </m:ctrlPr>
                </m:sSubPr>
                <m:e>
                  <m:r>
                    <w:rPr>
                      <w:rFonts w:ascii="Cambria Math" w:hAnsi="Cambria Math" w:cs="B Nazanin"/>
                    </w:rPr>
                    <m:t>c</m:t>
                  </m:r>
                </m:e>
                <m:sub>
                  <m:r>
                    <w:rPr>
                      <w:rFonts w:ascii="Cambria Math" w:hAnsi="Cambria Math" w:cs="B Nazanin"/>
                    </w:rPr>
                    <m:t>t</m:t>
                  </m:r>
                </m:sub>
              </m:sSub>
              <m:r>
                <w:rPr>
                  <w:rFonts w:ascii="Cambria Math" w:hAnsi="Cambria Math" w:cs="B Nazanin"/>
                </w:rPr>
                <m:t>+</m:t>
              </m:r>
              <m:d>
                <m:dPr>
                  <m:begChr m:val="["/>
                  <m:endChr m:val="]"/>
                  <m:ctrlPr>
                    <w:rPr>
                      <w:rFonts w:ascii="Cambria Math" w:hAnsi="Cambria Math" w:cs="B Nazanin"/>
                      <w:i/>
                    </w:rPr>
                  </m:ctrlPr>
                </m:dPr>
                <m:e>
                  <m:r>
                    <w:rPr>
                      <w:rFonts w:ascii="Cambria Math" w:hAnsi="Cambria Math" w:cs="B Nazanin"/>
                    </w:rPr>
                    <m:t>1+</m:t>
                  </m:r>
                  <m:d>
                    <m:dPr>
                      <m:ctrlPr>
                        <w:rPr>
                          <w:rFonts w:ascii="Cambria Math" w:hAnsi="Cambria Math" w:cs="B Nazanin"/>
                          <w:i/>
                        </w:rPr>
                      </m:ctrlPr>
                    </m:dPr>
                    <m:e>
                      <m:r>
                        <w:rPr>
                          <w:rFonts w:ascii="Cambria Math" w:hAnsi="Cambria Math" w:cs="B Nazanin"/>
                        </w:rPr>
                        <m:t>1+</m:t>
                      </m:r>
                      <m:sSubSup>
                        <m:sSubSupPr>
                          <m:ctrlPr>
                            <w:rPr>
                              <w:rFonts w:ascii="Cambria Math" w:hAnsi="Cambria Math" w:cs="B Nazanin"/>
                              <w:i/>
                              <w:iCs/>
                            </w:rPr>
                          </m:ctrlPr>
                        </m:sSubSupPr>
                        <m:e>
                          <m:r>
                            <w:rPr>
                              <w:rFonts w:ascii="Cambria Math" w:hAnsi="Cambria Math" w:cs="B Nazanin"/>
                            </w:rPr>
                            <m:t>i</m:t>
                          </m:r>
                        </m:e>
                        <m:sub>
                          <m:r>
                            <w:rPr>
                              <w:rFonts w:ascii="Cambria Math" w:hAnsi="Cambria Math" w:cs="B Nazanin"/>
                            </w:rPr>
                            <m:t>t</m:t>
                          </m:r>
                        </m:sub>
                        <m:sup>
                          <m:r>
                            <w:rPr>
                              <w:rFonts w:ascii="Cambria Math" w:hAnsi="Cambria Math" w:cs="B Nazanin"/>
                            </w:rPr>
                            <m:t>h</m:t>
                          </m:r>
                        </m:sup>
                      </m:sSubSup>
                    </m:e>
                  </m:d>
                  <m:f>
                    <m:fPr>
                      <m:ctrlPr>
                        <w:rPr>
                          <w:rFonts w:ascii="Cambria Math" w:hAnsi="Cambria Math" w:cs="B Nazanin"/>
                          <w:i/>
                        </w:rPr>
                      </m:ctrlPr>
                    </m:fPr>
                    <m:num>
                      <m:sSub>
                        <m:sSubPr>
                          <m:ctrlPr>
                            <w:rPr>
                              <w:rFonts w:ascii="Cambria Math" w:hAnsi="Cambria Math" w:cs="B Nazanin"/>
                              <w:i/>
                            </w:rPr>
                          </m:ctrlPr>
                        </m:sSubPr>
                        <m:e>
                          <m:r>
                            <w:rPr>
                              <w:rFonts w:ascii="Cambria Math" w:hAnsi="Cambria Math" w:cs="B Nazanin"/>
                            </w:rPr>
                            <m:t>r</m:t>
                          </m:r>
                        </m:e>
                        <m:sub>
                          <m:r>
                            <w:rPr>
                              <w:rFonts w:ascii="Cambria Math" w:hAnsi="Cambria Math" w:cs="B Nazanin"/>
                            </w:rPr>
                            <m:t>t</m:t>
                          </m:r>
                        </m:sub>
                      </m:sSub>
                    </m:num>
                    <m:den>
                      <m:sSub>
                        <m:sSubPr>
                          <m:ctrlPr>
                            <w:rPr>
                              <w:rFonts w:ascii="Cambria Math" w:hAnsi="Cambria Math" w:cs="B Nazanin"/>
                              <w:i/>
                            </w:rPr>
                          </m:ctrlPr>
                        </m:sSubPr>
                        <m:e>
                          <m:r>
                            <w:rPr>
                              <w:rFonts w:ascii="Cambria Math" w:hAnsi="Cambria Math" w:cs="B Nazanin"/>
                            </w:rPr>
                            <m:t>P</m:t>
                          </m:r>
                        </m:e>
                        <m:sub>
                          <m:r>
                            <w:rPr>
                              <w:rFonts w:ascii="Cambria Math" w:hAnsi="Cambria Math" w:cs="B Nazanin"/>
                            </w:rPr>
                            <m:t>t</m:t>
                          </m:r>
                        </m:sub>
                      </m:sSub>
                    </m:den>
                  </m:f>
                  <m:r>
                    <w:rPr>
                      <w:rFonts w:ascii="Cambria Math" w:hAnsi="Cambria Math" w:cs="B Nazanin"/>
                    </w:rPr>
                    <m:t>-π</m:t>
                  </m:r>
                </m:e>
              </m:d>
              <m:sSub>
                <m:sSubPr>
                  <m:ctrlPr>
                    <w:rPr>
                      <w:rFonts w:ascii="Cambria Math" w:hAnsi="Cambria Math" w:cs="B Nazanin"/>
                      <w:i/>
                    </w:rPr>
                  </m:ctrlPr>
                </m:sSubPr>
                <m:e>
                  <m:r>
                    <w:rPr>
                      <w:rFonts w:ascii="Cambria Math" w:hAnsi="Cambria Math" w:cs="B Nazanin"/>
                    </w:rPr>
                    <m:t>k</m:t>
                  </m:r>
                </m:e>
                <m:sub>
                  <m:r>
                    <w:rPr>
                      <w:rFonts w:ascii="Cambria Math" w:hAnsi="Cambria Math" w:cs="B Nazanin"/>
                    </w:rPr>
                    <m:t>t</m:t>
                  </m:r>
                </m:sub>
              </m:sSub>
              <m:r>
                <w:rPr>
                  <w:rFonts w:ascii="Cambria Math" w:hAnsi="Cambria Math" w:cs="B Nazanin"/>
                </w:rPr>
                <m:t>+</m:t>
              </m:r>
              <m:d>
                <m:dPr>
                  <m:ctrlPr>
                    <w:rPr>
                      <w:rFonts w:ascii="Cambria Math" w:hAnsi="Cambria Math" w:cs="B Nazanin"/>
                      <w:i/>
                    </w:rPr>
                  </m:ctrlPr>
                </m:dPr>
                <m:e>
                  <m:r>
                    <w:rPr>
                      <w:rFonts w:ascii="Cambria Math" w:hAnsi="Cambria Math" w:cs="B Nazanin"/>
                    </w:rPr>
                    <m:t>1+</m:t>
                  </m:r>
                  <m:sSubSup>
                    <m:sSubSupPr>
                      <m:ctrlPr>
                        <w:rPr>
                          <w:rFonts w:ascii="Cambria Math" w:hAnsi="Cambria Math" w:cs="B Nazanin"/>
                          <w:i/>
                          <w:iCs/>
                        </w:rPr>
                      </m:ctrlPr>
                    </m:sSubSupPr>
                    <m:e>
                      <m:r>
                        <w:rPr>
                          <w:rFonts w:ascii="Cambria Math" w:hAnsi="Cambria Math" w:cs="B Nazanin"/>
                        </w:rPr>
                        <m:t>i</m:t>
                      </m:r>
                    </m:e>
                    <m:sub>
                      <m:r>
                        <w:rPr>
                          <w:rFonts w:ascii="Cambria Math" w:hAnsi="Cambria Math" w:cs="B Nazanin"/>
                        </w:rPr>
                        <m:t>t</m:t>
                      </m:r>
                    </m:sub>
                    <m:sup>
                      <m:r>
                        <w:rPr>
                          <w:rFonts w:ascii="Cambria Math" w:hAnsi="Cambria Math" w:cs="B Nazanin"/>
                        </w:rPr>
                        <m:t>h</m:t>
                      </m:r>
                    </m:sup>
                  </m:sSubSup>
                </m:e>
              </m:d>
              <m:d>
                <m:dPr>
                  <m:ctrlPr>
                    <w:rPr>
                      <w:rFonts w:ascii="Cambria Math" w:hAnsi="Cambria Math" w:cs="B Nazanin"/>
                      <w:i/>
                    </w:rPr>
                  </m:ctrlPr>
                </m:dPr>
                <m:e>
                  <m:f>
                    <m:fPr>
                      <m:ctrlPr>
                        <w:rPr>
                          <w:rFonts w:ascii="Cambria Math" w:hAnsi="Cambria Math" w:cs="B Nazanin"/>
                          <w:i/>
                        </w:rPr>
                      </m:ctrlPr>
                    </m:fPr>
                    <m:num>
                      <m:sSub>
                        <m:sSubPr>
                          <m:ctrlPr>
                            <w:rPr>
                              <w:rFonts w:ascii="Cambria Math" w:hAnsi="Cambria Math" w:cs="B Nazanin"/>
                              <w:i/>
                            </w:rPr>
                          </m:ctrlPr>
                        </m:sSubPr>
                        <m:e>
                          <m:r>
                            <w:rPr>
                              <w:rFonts w:ascii="Cambria Math" w:hAnsi="Cambria Math" w:cs="B Nazanin"/>
                            </w:rPr>
                            <m:t>w</m:t>
                          </m:r>
                        </m:e>
                        <m:sub>
                          <m:r>
                            <w:rPr>
                              <w:rFonts w:ascii="Cambria Math" w:hAnsi="Cambria Math" w:cs="B Nazanin"/>
                            </w:rPr>
                            <m:t>t</m:t>
                          </m:r>
                        </m:sub>
                      </m:sSub>
                    </m:num>
                    <m:den>
                      <m:sSub>
                        <m:sSubPr>
                          <m:ctrlPr>
                            <w:rPr>
                              <w:rFonts w:ascii="Cambria Math" w:hAnsi="Cambria Math" w:cs="B Nazanin"/>
                              <w:i/>
                            </w:rPr>
                          </m:ctrlPr>
                        </m:sSubPr>
                        <m:e>
                          <m:r>
                            <w:rPr>
                              <w:rFonts w:ascii="Cambria Math" w:hAnsi="Cambria Math" w:cs="B Nazanin"/>
                            </w:rPr>
                            <m:t>P</m:t>
                          </m:r>
                        </m:e>
                        <m:sub>
                          <m:r>
                            <w:rPr>
                              <w:rFonts w:ascii="Cambria Math" w:hAnsi="Cambria Math" w:cs="B Nazanin"/>
                            </w:rPr>
                            <m:t>t</m:t>
                          </m:r>
                        </m:sub>
                      </m:sSub>
                    </m:den>
                  </m:f>
                  <m:r>
                    <w:rPr>
                      <w:rFonts w:ascii="Cambria Math" w:hAnsi="Cambria Math" w:cs="B Nazanin"/>
                    </w:rPr>
                    <m:t>+</m:t>
                  </m:r>
                  <m:f>
                    <m:fPr>
                      <m:ctrlPr>
                        <w:rPr>
                          <w:rFonts w:ascii="Cambria Math" w:hAnsi="Cambria Math" w:cs="B Nazanin"/>
                          <w:i/>
                        </w:rPr>
                      </m:ctrlPr>
                    </m:fPr>
                    <m:num>
                      <m:sSub>
                        <m:sSubPr>
                          <m:ctrlPr>
                            <w:rPr>
                              <w:rFonts w:ascii="Cambria Math" w:hAnsi="Cambria Math" w:cs="B Nazanin"/>
                              <w:i/>
                            </w:rPr>
                          </m:ctrlPr>
                        </m:sSubPr>
                        <m:e>
                          <m:r>
                            <w:rPr>
                              <w:rFonts w:ascii="Cambria Math" w:hAnsi="Cambria Math" w:cs="B Nazanin"/>
                            </w:rPr>
                            <m:t>g</m:t>
                          </m:r>
                        </m:e>
                        <m:sub>
                          <m:r>
                            <w:rPr>
                              <w:rFonts w:ascii="Cambria Math" w:hAnsi="Cambria Math" w:cs="B Nazanin"/>
                            </w:rPr>
                            <m:t>F,t</m:t>
                          </m:r>
                        </m:sub>
                      </m:sSub>
                    </m:num>
                    <m:den>
                      <m:sSub>
                        <m:sSubPr>
                          <m:ctrlPr>
                            <w:rPr>
                              <w:rFonts w:ascii="Cambria Math" w:hAnsi="Cambria Math" w:cs="B Nazanin"/>
                              <w:i/>
                            </w:rPr>
                          </m:ctrlPr>
                        </m:sSubPr>
                        <m:e>
                          <m:r>
                            <w:rPr>
                              <w:rFonts w:ascii="Cambria Math" w:hAnsi="Cambria Math" w:cs="B Nazanin"/>
                            </w:rPr>
                            <m:t>P</m:t>
                          </m:r>
                        </m:e>
                        <m:sub>
                          <m:r>
                            <w:rPr>
                              <w:rFonts w:ascii="Cambria Math" w:hAnsi="Cambria Math" w:cs="B Nazanin"/>
                            </w:rPr>
                            <m:t>t</m:t>
                          </m:r>
                        </m:sub>
                      </m:sSub>
                    </m:den>
                  </m:f>
                  <m:r>
                    <w:rPr>
                      <w:rFonts w:ascii="Cambria Math" w:hAnsi="Cambria Math" w:cs="B Nazanin"/>
                    </w:rPr>
                    <m:t>+</m:t>
                  </m:r>
                  <m:f>
                    <m:fPr>
                      <m:ctrlPr>
                        <w:rPr>
                          <w:rFonts w:ascii="Cambria Math" w:hAnsi="Cambria Math" w:cs="B Nazanin"/>
                          <w:i/>
                        </w:rPr>
                      </m:ctrlPr>
                    </m:fPr>
                    <m:num>
                      <m:sSub>
                        <m:sSubPr>
                          <m:ctrlPr>
                            <w:rPr>
                              <w:rFonts w:ascii="Cambria Math" w:hAnsi="Cambria Math" w:cs="B Nazanin"/>
                              <w:i/>
                            </w:rPr>
                          </m:ctrlPr>
                        </m:sSubPr>
                        <m:e>
                          <m:r>
                            <w:rPr>
                              <w:rFonts w:ascii="Cambria Math" w:hAnsi="Cambria Math" w:cs="B Nazanin"/>
                            </w:rPr>
                            <m:t>m</m:t>
                          </m:r>
                        </m:e>
                        <m:sub>
                          <m:r>
                            <w:rPr>
                              <w:rFonts w:ascii="Cambria Math" w:hAnsi="Cambria Math" w:cs="B Nazanin"/>
                            </w:rPr>
                            <m:t>t</m:t>
                          </m:r>
                        </m:sub>
                      </m:sSub>
                    </m:num>
                    <m:den>
                      <m:sSub>
                        <m:sSubPr>
                          <m:ctrlPr>
                            <w:rPr>
                              <w:rFonts w:ascii="Cambria Math" w:hAnsi="Cambria Math" w:cs="B Nazanin"/>
                              <w:i/>
                            </w:rPr>
                          </m:ctrlPr>
                        </m:sSubPr>
                        <m:e>
                          <m:r>
                            <w:rPr>
                              <w:rFonts w:ascii="Cambria Math" w:hAnsi="Cambria Math" w:cs="B Nazanin"/>
                            </w:rPr>
                            <m:t>P</m:t>
                          </m:r>
                        </m:e>
                        <m:sub>
                          <m:r>
                            <w:rPr>
                              <w:rFonts w:ascii="Cambria Math" w:hAnsi="Cambria Math" w:cs="B Nazanin"/>
                            </w:rPr>
                            <m:t>t</m:t>
                          </m:r>
                        </m:sub>
                      </m:sSub>
                    </m:den>
                  </m:f>
                </m:e>
              </m:d>
              <m:r>
                <w:rPr>
                  <w:rFonts w:ascii="Cambria Math" w:hAnsi="Cambria Math" w:cs="B Nazanin"/>
                </w:rPr>
                <m:t>+</m:t>
              </m:r>
              <m:f>
                <m:fPr>
                  <m:ctrlPr>
                    <w:rPr>
                      <w:rFonts w:ascii="Cambria Math" w:hAnsi="Cambria Math" w:cs="B Nazanin"/>
                      <w:i/>
                    </w:rPr>
                  </m:ctrlPr>
                </m:fPr>
                <m:num>
                  <m:sSub>
                    <m:sSubPr>
                      <m:ctrlPr>
                        <w:rPr>
                          <w:rFonts w:ascii="Cambria Math" w:hAnsi="Cambria Math" w:cs="B Nazanin"/>
                          <w:i/>
                        </w:rPr>
                      </m:ctrlPr>
                    </m:sSubPr>
                    <m:e>
                      <m:r>
                        <w:rPr>
                          <w:rFonts w:ascii="Cambria Math" w:hAnsi="Cambria Math" w:cs="B Nazanin"/>
                        </w:rPr>
                        <m:t>g</m:t>
                      </m:r>
                    </m:e>
                    <m:sub>
                      <m:r>
                        <w:rPr>
                          <w:rFonts w:ascii="Cambria Math" w:hAnsi="Cambria Math" w:cs="B Nazanin"/>
                        </w:rPr>
                        <m:t>S,t</m:t>
                      </m:r>
                    </m:sub>
                  </m:sSub>
                </m:num>
                <m:den>
                  <m:sSub>
                    <m:sSubPr>
                      <m:ctrlPr>
                        <w:rPr>
                          <w:rFonts w:ascii="Cambria Math" w:hAnsi="Cambria Math" w:cs="B Nazanin"/>
                          <w:i/>
                        </w:rPr>
                      </m:ctrlPr>
                    </m:sSubPr>
                    <m:e>
                      <m:r>
                        <w:rPr>
                          <w:rFonts w:ascii="Cambria Math" w:hAnsi="Cambria Math" w:cs="B Nazanin"/>
                        </w:rPr>
                        <m:t>P</m:t>
                      </m:r>
                    </m:e>
                    <m:sub>
                      <m:r>
                        <w:rPr>
                          <w:rFonts w:ascii="Cambria Math" w:hAnsi="Cambria Math" w:cs="B Nazanin"/>
                        </w:rPr>
                        <m:t>t</m:t>
                      </m:r>
                    </m:sub>
                  </m:sSub>
                </m:den>
              </m:f>
              <m:r>
                <w:rPr>
                  <w:rFonts w:ascii="Cambria Math" w:hAnsi="Cambria Math" w:cs="B Nazanin"/>
                </w:rPr>
                <m:t>-</m:t>
              </m:r>
              <m:f>
                <m:fPr>
                  <m:ctrlPr>
                    <w:rPr>
                      <w:rFonts w:ascii="Cambria Math" w:hAnsi="Cambria Math" w:cs="B Nazanin"/>
                      <w:i/>
                    </w:rPr>
                  </m:ctrlPr>
                </m:fPr>
                <m:num>
                  <m:sSub>
                    <m:sSubPr>
                      <m:ctrlPr>
                        <w:rPr>
                          <w:rFonts w:ascii="Cambria Math" w:hAnsi="Cambria Math" w:cs="B Nazanin"/>
                          <w:i/>
                        </w:rPr>
                      </m:ctrlPr>
                    </m:sSubPr>
                    <m:e>
                      <m:r>
                        <w:rPr>
                          <w:rFonts w:ascii="Cambria Math" w:hAnsi="Cambria Math" w:cs="B Nazanin"/>
                        </w:rPr>
                        <m:t>b</m:t>
                      </m:r>
                    </m:e>
                    <m:sub>
                      <m:r>
                        <w:rPr>
                          <w:rFonts w:ascii="Cambria Math" w:hAnsi="Cambria Math" w:cs="B Nazanin"/>
                        </w:rPr>
                        <m:t>t</m:t>
                      </m:r>
                    </m:sub>
                  </m:sSub>
                </m:num>
                <m:den>
                  <m:sSub>
                    <m:sSubPr>
                      <m:ctrlPr>
                        <w:rPr>
                          <w:rFonts w:ascii="Cambria Math" w:hAnsi="Cambria Math" w:cs="B Nazanin"/>
                          <w:i/>
                        </w:rPr>
                      </m:ctrlPr>
                    </m:sSubPr>
                    <m:e>
                      <m:r>
                        <w:rPr>
                          <w:rFonts w:ascii="Cambria Math" w:hAnsi="Cambria Math" w:cs="B Nazanin"/>
                        </w:rPr>
                        <m:t>P</m:t>
                      </m:r>
                    </m:e>
                    <m:sub>
                      <m:r>
                        <w:rPr>
                          <w:rFonts w:ascii="Cambria Math" w:hAnsi="Cambria Math" w:cs="B Nazanin"/>
                        </w:rPr>
                        <m:t>t</m:t>
                      </m:r>
                    </m:sub>
                  </m:sSub>
                </m:den>
              </m:f>
            </m:e>
          </m:d>
        </m:oMath>
      </m:oMathPara>
    </w:p>
    <w:p w14:paraId="66B8E45F" w14:textId="172242F1" w:rsidR="000233E1" w:rsidRPr="00A42E3B" w:rsidRDefault="000233E1" w:rsidP="00CD701A">
      <w:pPr>
        <w:tabs>
          <w:tab w:val="center" w:pos="4680"/>
        </w:tabs>
        <w:spacing w:after="0" w:line="240" w:lineRule="auto"/>
        <w:ind w:firstLine="284"/>
        <w:jc w:val="both"/>
        <w:rPr>
          <w:rFonts w:cs="B Nazanin"/>
          <w:i/>
          <w:sz w:val="26"/>
          <w:szCs w:val="26"/>
          <w:rtl/>
        </w:rPr>
      </w:pPr>
      <w:r w:rsidRPr="00A42E3B">
        <w:rPr>
          <w:rFonts w:cs="B Nazanin" w:hint="cs"/>
          <w:i/>
          <w:sz w:val="26"/>
          <w:szCs w:val="26"/>
          <w:rtl/>
        </w:rPr>
        <w:t>که در آن حروف کوچک نشان دهنده مقادیر سرانه متغیرهای متناظر هستند که از تقسیم آن</w:t>
      </w:r>
      <w:r w:rsidRPr="00A42E3B">
        <w:rPr>
          <w:rFonts w:cs="B Nazanin"/>
          <w:i/>
          <w:sz w:val="26"/>
          <w:szCs w:val="26"/>
          <w:rtl/>
        </w:rPr>
        <w:softHyphen/>
      </w:r>
      <w:r w:rsidRPr="00A42E3B">
        <w:rPr>
          <w:rFonts w:cs="B Nazanin" w:hint="cs"/>
          <w:i/>
          <w:sz w:val="26"/>
          <w:szCs w:val="26"/>
          <w:rtl/>
        </w:rPr>
        <w:t>ها بر اندازه جمعیت به دست آمده است.</w:t>
      </w:r>
    </w:p>
    <w:p w14:paraId="0C488D3F" w14:textId="77777777" w:rsidR="00D62313" w:rsidRPr="00A42E3B" w:rsidRDefault="00D62313" w:rsidP="00CD701A">
      <w:pPr>
        <w:tabs>
          <w:tab w:val="center" w:pos="4680"/>
        </w:tabs>
        <w:spacing w:after="0" w:line="240" w:lineRule="auto"/>
        <w:ind w:firstLine="284"/>
        <w:jc w:val="both"/>
        <w:rPr>
          <w:rFonts w:cs="B Nazanin"/>
          <w:b/>
          <w:bCs/>
          <w:sz w:val="26"/>
          <w:szCs w:val="26"/>
          <w:rtl/>
        </w:rPr>
      </w:pPr>
    </w:p>
    <w:p w14:paraId="5E1DF8BC" w14:textId="726ADE56" w:rsidR="000233E1" w:rsidRPr="00A42E3B" w:rsidRDefault="0018715B"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 xml:space="preserve">4. </w:t>
      </w:r>
      <w:r w:rsidR="000233E1" w:rsidRPr="00A42E3B">
        <w:rPr>
          <w:rFonts w:cs="B Nazanin" w:hint="cs"/>
          <w:b/>
          <w:bCs/>
          <w:sz w:val="26"/>
          <w:szCs w:val="26"/>
          <w:rtl/>
        </w:rPr>
        <w:t>بخش تولید و تجارت</w:t>
      </w:r>
    </w:p>
    <w:p w14:paraId="3EDC3789" w14:textId="77777777" w:rsidR="000233E1" w:rsidRPr="00A42E3B" w:rsidRDefault="000233E1" w:rsidP="00097B0F">
      <w:pPr>
        <w:tabs>
          <w:tab w:val="center" w:pos="4680"/>
        </w:tabs>
        <w:spacing w:after="0" w:line="240" w:lineRule="auto"/>
        <w:jc w:val="both"/>
        <w:rPr>
          <w:rFonts w:cs="B Nazanin"/>
          <w:sz w:val="26"/>
          <w:szCs w:val="26"/>
          <w:rtl/>
        </w:rPr>
      </w:pPr>
      <w:r w:rsidRPr="00A42E3B">
        <w:rPr>
          <w:rFonts w:cs="B Nazanin" w:hint="cs"/>
          <w:sz w:val="26"/>
          <w:szCs w:val="26"/>
          <w:rtl/>
        </w:rPr>
        <w:t xml:space="preserve">بخش تولید، از تعداد زیادی بنگاه تشکیل می‌شود که در شرایط رقابت کامل فعالیت می‌کنند. تولید، تابعی از سرمایه و نیروی کار (جمعیت) است. فن‌آوری تولید، بازدهی ثابت </w:t>
      </w:r>
      <w:r w:rsidRPr="00A42E3B">
        <w:rPr>
          <w:rFonts w:cs="B Nazanin" w:hint="cs"/>
          <w:sz w:val="26"/>
          <w:szCs w:val="26"/>
          <w:rtl/>
        </w:rPr>
        <w:lastRenderedPageBreak/>
        <w:t xml:space="preserve">نسبت به مقیاس دارد. </w:t>
      </w:r>
      <w:r w:rsidRPr="00A42E3B">
        <w:rPr>
          <w:rFonts w:cs="B Nazanin" w:hint="cs"/>
          <w:i/>
          <w:sz w:val="26"/>
          <w:szCs w:val="26"/>
          <w:rtl/>
        </w:rPr>
        <w:t>تابع تولید به شکل تابع کاب-داگلاس</w:t>
      </w:r>
      <w:r w:rsidRPr="00A42E3B">
        <w:rPr>
          <w:rStyle w:val="FootnoteReference"/>
          <w:rFonts w:cs="B Nazanin"/>
          <w:i/>
          <w:sz w:val="26"/>
          <w:szCs w:val="26"/>
          <w:rtl/>
        </w:rPr>
        <w:footnoteReference w:id="170"/>
      </w:r>
      <w:r w:rsidRPr="00A42E3B">
        <w:rPr>
          <w:rFonts w:cs="B Nazanin" w:hint="cs"/>
          <w:i/>
          <w:sz w:val="26"/>
          <w:szCs w:val="26"/>
          <w:rtl/>
        </w:rPr>
        <w:t xml:space="preserve"> فرض می‌شود. بر این اساس می</w:t>
      </w:r>
      <w:r w:rsidRPr="00A42E3B">
        <w:rPr>
          <w:rFonts w:cs="B Nazanin"/>
          <w:i/>
          <w:sz w:val="26"/>
          <w:szCs w:val="26"/>
          <w:rtl/>
        </w:rPr>
        <w:softHyphen/>
      </w:r>
      <w:r w:rsidRPr="00A42E3B">
        <w:rPr>
          <w:rFonts w:cs="B Nazanin" w:hint="cs"/>
          <w:i/>
          <w:sz w:val="26"/>
          <w:szCs w:val="26"/>
          <w:rtl/>
        </w:rPr>
        <w:t>توان نوشت:</w:t>
      </w:r>
    </w:p>
    <w:p w14:paraId="214B6A8C" w14:textId="017B1506" w:rsidR="000233E1" w:rsidRPr="00A42E3B" w:rsidRDefault="00FD2FC8" w:rsidP="00DE3B3F">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r>
            <w:rPr>
              <w:rFonts w:ascii="Cambria Math" w:hAnsi="Cambria Math" w:cs="B Nazanin"/>
              <w:sz w:val="26"/>
              <w:szCs w:val="26"/>
            </w:rPr>
            <m:t>=F</m:t>
          </m:r>
          <m:d>
            <m:dPr>
              <m:ctrlPr>
                <w:rPr>
                  <w:rFonts w:ascii="Cambria Math" w:hAnsi="Cambria Math" w:cs="B Nazanin"/>
                  <w:i/>
                  <w:iCs/>
                  <w:sz w:val="26"/>
                  <w:szCs w:val="26"/>
                </w:rPr>
              </m:ctrlPr>
            </m:dPr>
            <m:e>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N</m:t>
                  </m:r>
                </m:e>
                <m:sub>
                  <m:r>
                    <w:rPr>
                      <w:rFonts w:ascii="Cambria Math" w:hAnsi="Cambria Math" w:cs="B Nazanin"/>
                      <w:sz w:val="26"/>
                      <w:szCs w:val="26"/>
                    </w:rPr>
                    <m:t>t</m:t>
                  </m:r>
                </m:sub>
              </m:sSub>
            </m:e>
            <m:sup>
              <m:r>
                <w:rPr>
                  <w:rFonts w:ascii="Cambria Math" w:hAnsi="Cambria Math" w:cs="B Nazanin"/>
                  <w:sz w:val="26"/>
                  <w:szCs w:val="26"/>
                </w:rPr>
                <m:t>1-α</m:t>
              </m:r>
            </m:sup>
          </m:sSup>
          <m:r>
            <w:rPr>
              <w:rFonts w:ascii="Cambria Math" w:hAnsi="Cambria Math" w:cs="B Nazanin"/>
              <w:sz w:val="26"/>
              <w:szCs w:val="26"/>
            </w:rPr>
            <m:t xml:space="preserve"> </m:t>
          </m:r>
        </m:oMath>
      </m:oMathPara>
    </w:p>
    <w:p w14:paraId="6543464A" w14:textId="77777777" w:rsidR="000233E1" w:rsidRPr="00A42E3B" w:rsidRDefault="00FD2FC8" w:rsidP="00DE3B3F">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r>
            <w:rPr>
              <w:rFonts w:ascii="Cambria Math" w:hAnsi="Cambria Math" w:cs="B Nazanin"/>
              <w:sz w:val="26"/>
              <w:szCs w:val="26"/>
            </w:rPr>
            <m:t>=f</m:t>
          </m:r>
          <m:d>
            <m:dPr>
              <m:ctrlPr>
                <w:rPr>
                  <w:rFonts w:ascii="Cambria Math" w:hAnsi="Cambria Math" w:cs="B Nazanin"/>
                  <w:i/>
                  <w:sz w:val="26"/>
                  <w:szCs w:val="26"/>
                </w:rPr>
              </m:ctrlPr>
            </m:d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sSubSup>
            <m:sSubSupPr>
              <m:ctrlPr>
                <w:rPr>
                  <w:rFonts w:ascii="Cambria Math" w:hAnsi="Cambria Math" w:cs="B Nazanin"/>
                  <w:i/>
                  <w:sz w:val="26"/>
                  <w:szCs w:val="26"/>
                </w:rPr>
              </m:ctrlPr>
            </m:sSubSupPr>
            <m:e>
              <m:r>
                <w:rPr>
                  <w:rFonts w:ascii="Cambria Math" w:hAnsi="Cambria Math" w:cs="B Nazanin"/>
                  <w:sz w:val="26"/>
                  <w:szCs w:val="26"/>
                </w:rPr>
                <m:t>k</m:t>
              </m:r>
            </m:e>
            <m:sub>
              <m:r>
                <w:rPr>
                  <w:rFonts w:ascii="Cambria Math" w:hAnsi="Cambria Math" w:cs="B Nazanin"/>
                  <w:sz w:val="26"/>
                  <w:szCs w:val="26"/>
                </w:rPr>
                <m:t>t</m:t>
              </m:r>
            </m:sub>
            <m:sup>
              <m:r>
                <w:rPr>
                  <w:rFonts w:ascii="Cambria Math" w:hAnsi="Cambria Math" w:cs="B Nazanin"/>
                  <w:sz w:val="26"/>
                  <w:szCs w:val="26"/>
                </w:rPr>
                <m:t>α</m:t>
              </m:r>
            </m:sup>
          </m:sSubSup>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13)</m:t>
          </m:r>
        </m:oMath>
      </m:oMathPara>
    </w:p>
    <w:p w14:paraId="60EC5F05" w14:textId="5BAF6603"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که در آن،</w:t>
      </w:r>
      <w:r w:rsidRPr="00A42E3B">
        <w:rPr>
          <w:rFonts w:cs="B Nazanin" w:hint="cs"/>
          <w:i/>
          <w:sz w:val="26"/>
          <w:szCs w:val="26"/>
          <w:rtl/>
        </w:rPr>
        <w:t xml:space="preserve"> </w:t>
      </w:r>
      <m:oMath>
        <m:r>
          <w:rPr>
            <w:rFonts w:ascii="Cambria Math" w:hAnsi="Cambria Math" w:cs="B Nazanin"/>
            <w:sz w:val="26"/>
            <w:szCs w:val="26"/>
          </w:rPr>
          <m:t>α</m:t>
        </m:r>
      </m:oMath>
      <w:r w:rsidRPr="00A42E3B">
        <w:rPr>
          <w:rFonts w:cs="B Nazanin" w:hint="cs"/>
          <w:i/>
          <w:sz w:val="26"/>
          <w:szCs w:val="26"/>
          <w:rtl/>
        </w:rPr>
        <w:t xml:space="preserve"> کشش تولیدی سرمایه،</w:t>
      </w:r>
      <w:r w:rsidRPr="00A42E3B">
        <w:rPr>
          <w:rFonts w:cs="B Nazanin" w:hint="cs"/>
          <w:sz w:val="26"/>
          <w:szCs w:val="26"/>
          <w:rtl/>
        </w:rPr>
        <w:t xml:space="preserve"> </w:t>
      </w:r>
      <m:oMath>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oMath>
      <w:r w:rsidRPr="00A42E3B">
        <w:rPr>
          <w:rFonts w:cs="B Nazanin" w:hint="cs"/>
          <w:i/>
          <w:sz w:val="26"/>
          <w:szCs w:val="26"/>
          <w:rtl/>
        </w:rPr>
        <w:t xml:space="preserve"> شاخص (برون</w:t>
      </w:r>
      <w:r w:rsidRPr="00A42E3B">
        <w:rPr>
          <w:rFonts w:cs="B Nazanin"/>
          <w:i/>
          <w:sz w:val="26"/>
          <w:szCs w:val="26"/>
          <w:rtl/>
        </w:rPr>
        <w:softHyphen/>
      </w:r>
      <w:r w:rsidRPr="00A42E3B">
        <w:rPr>
          <w:rFonts w:cs="B Nazanin" w:hint="cs"/>
          <w:i/>
          <w:sz w:val="26"/>
          <w:szCs w:val="26"/>
          <w:rtl/>
        </w:rPr>
        <w:t xml:space="preserve">زای) </w:t>
      </w:r>
      <w:r w:rsidRPr="00A42E3B">
        <w:rPr>
          <w:rFonts w:cs="B Nazanin" w:hint="cs"/>
          <w:sz w:val="26"/>
          <w:szCs w:val="26"/>
          <w:rtl/>
        </w:rPr>
        <w:t>فن‌آوری</w:t>
      </w:r>
      <w:r w:rsidRPr="00A42E3B">
        <w:rPr>
          <w:rFonts w:cs="B Nazanin" w:hint="cs"/>
          <w:i/>
          <w:sz w:val="26"/>
          <w:szCs w:val="26"/>
          <w:rtl/>
        </w:rPr>
        <w:t xml:space="preserve"> یا بهره‌وری کل عوامل تولید،</w:t>
      </w:r>
      <w:r w:rsidRPr="00A42E3B">
        <w:rPr>
          <w:rFonts w:cs="B Nazanin" w:hint="cs"/>
          <w:sz w:val="26"/>
          <w:szCs w:val="26"/>
          <w:rtl/>
        </w:rPr>
        <w:t xml:space="preserve"> </w:t>
      </w:r>
      <m:oMath>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oMath>
      <w:r w:rsidRPr="00A42E3B">
        <w:rPr>
          <w:rFonts w:cs="B Nazanin" w:hint="cs"/>
          <w:sz w:val="26"/>
          <w:szCs w:val="26"/>
          <w:rtl/>
        </w:rPr>
        <w:t xml:space="preserve"> تولید </w:t>
      </w:r>
      <w:r w:rsidR="00977676" w:rsidRPr="00A42E3B">
        <w:rPr>
          <w:rFonts w:cs="B Nazanin" w:hint="cs"/>
          <w:sz w:val="26"/>
          <w:szCs w:val="26"/>
          <w:rtl/>
        </w:rPr>
        <w:t>نا</w:t>
      </w:r>
      <w:r w:rsidRPr="00A42E3B">
        <w:rPr>
          <w:rFonts w:cs="B Nazanin" w:hint="cs"/>
          <w:sz w:val="26"/>
          <w:szCs w:val="26"/>
          <w:rtl/>
        </w:rPr>
        <w:t xml:space="preserve">خالص، </w:t>
      </w:r>
      <m:oMath>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oMath>
      <w:r w:rsidRPr="00A42E3B">
        <w:rPr>
          <w:rFonts w:cs="B Nazanin" w:hint="cs"/>
          <w:sz w:val="26"/>
          <w:szCs w:val="26"/>
          <w:rtl/>
        </w:rPr>
        <w:t xml:space="preserve"> موجودی سرمایه، </w:t>
      </w:r>
      <m:oMath>
        <m:sSub>
          <m:sSubPr>
            <m:ctrlPr>
              <w:rPr>
                <w:rFonts w:ascii="Cambria Math" w:hAnsi="Cambria Math" w:cs="B Nazanin"/>
                <w:sz w:val="26"/>
                <w:szCs w:val="26"/>
              </w:rPr>
            </m:ctrlPr>
          </m:sSubPr>
          <m:e>
            <m:r>
              <w:rPr>
                <w:rFonts w:ascii="Cambria Math" w:hAnsi="Cambria Math" w:cs="B Nazanin"/>
                <w:sz w:val="26"/>
                <w:szCs w:val="26"/>
              </w:rPr>
              <m:t>y</m:t>
            </m:r>
          </m:e>
          <m:sub>
            <m:r>
              <w:rPr>
                <w:rFonts w:ascii="Cambria Math" w:hAnsi="Cambria Math" w:cs="B Nazanin"/>
                <w:sz w:val="26"/>
                <w:szCs w:val="26"/>
              </w:rPr>
              <m:t>t</m:t>
            </m:r>
          </m:sub>
        </m:sSub>
      </m:oMath>
      <w:r w:rsidRPr="00A42E3B">
        <w:rPr>
          <w:rFonts w:cs="B Nazanin" w:hint="cs"/>
          <w:sz w:val="26"/>
          <w:szCs w:val="26"/>
          <w:rtl/>
        </w:rPr>
        <w:t xml:space="preserve"> محصول سرانه و </w:t>
      </w:r>
      <m:oMath>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oMath>
      <w:r w:rsidRPr="00A42E3B">
        <w:rPr>
          <w:rFonts w:cs="B Nazanin" w:hint="cs"/>
          <w:sz w:val="26"/>
          <w:szCs w:val="26"/>
          <w:rtl/>
        </w:rPr>
        <w:t xml:space="preserve"> سرمایه سرانه است</w:t>
      </w:r>
      <w:r w:rsidRPr="00A42E3B">
        <w:rPr>
          <w:rStyle w:val="FootnoteReference"/>
          <w:rFonts w:cs="B Nazanin"/>
          <w:sz w:val="26"/>
          <w:szCs w:val="26"/>
          <w:rtl/>
        </w:rPr>
        <w:footnoteReference w:id="171"/>
      </w:r>
      <w:r w:rsidRPr="00A42E3B">
        <w:rPr>
          <w:rFonts w:cs="B Nazanin" w:hint="cs"/>
          <w:sz w:val="26"/>
          <w:szCs w:val="26"/>
          <w:rtl/>
        </w:rPr>
        <w:t>:</w:t>
      </w:r>
    </w:p>
    <w:p w14:paraId="6706305C" w14:textId="77777777" w:rsidR="000233E1" w:rsidRPr="00A42E3B" w:rsidRDefault="00FD2FC8" w:rsidP="00DE3B3F">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y</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Y</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 xml:space="preserve">     →    </m:t>
          </m:r>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14)</m:t>
          </m:r>
        </m:oMath>
      </m:oMathPara>
    </w:p>
    <w:p w14:paraId="737A28B0"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این تابع تولید اکیداً مقعر بوده و شرایط اینادا برقرار می</w:t>
      </w:r>
      <w:r w:rsidRPr="00A42E3B">
        <w:rPr>
          <w:rFonts w:cs="B Nazanin"/>
          <w:sz w:val="26"/>
          <w:szCs w:val="26"/>
          <w:rtl/>
        </w:rPr>
        <w:softHyphen/>
      </w:r>
      <w:r w:rsidRPr="00A42E3B">
        <w:rPr>
          <w:rFonts w:cs="B Nazanin" w:hint="cs"/>
          <w:sz w:val="26"/>
          <w:szCs w:val="26"/>
          <w:rtl/>
        </w:rPr>
        <w:t>کند.</w:t>
      </w:r>
    </w:p>
    <w:p w14:paraId="3077DE07"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فرض می‌شود شاخص رشد فن‌آوری بر اساس رابطه ذیل تغییر می</w:t>
      </w:r>
      <w:r w:rsidRPr="00A42E3B">
        <w:rPr>
          <w:rFonts w:cs="B Nazanin"/>
          <w:sz w:val="26"/>
          <w:szCs w:val="26"/>
          <w:rtl/>
        </w:rPr>
        <w:softHyphen/>
      </w:r>
      <w:r w:rsidRPr="00A42E3B">
        <w:rPr>
          <w:rFonts w:cs="B Nazanin" w:hint="cs"/>
          <w:sz w:val="26"/>
          <w:szCs w:val="26"/>
          <w:rtl/>
        </w:rPr>
        <w:t>کند:</w:t>
      </w:r>
    </w:p>
    <w:p w14:paraId="018D7037" w14:textId="77777777" w:rsidR="000233E1" w:rsidRPr="00A42E3B" w:rsidRDefault="00FD2FC8" w:rsidP="00DE3B3F">
      <w:pPr>
        <w:tabs>
          <w:tab w:val="center" w:pos="4680"/>
        </w:tabs>
        <w:bidi w:val="0"/>
        <w:spacing w:after="0" w:line="240" w:lineRule="auto"/>
        <w:ind w:firstLine="284"/>
        <w:jc w:val="both"/>
        <w:rPr>
          <w:rFonts w:cs="B Nazanin"/>
          <w:i/>
          <w:sz w:val="26"/>
          <w:szCs w:val="26"/>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m:t>
          </m:r>
          <m:acc>
            <m:accPr>
              <m:chr m:val="̅"/>
              <m:ctrlPr>
                <w:rPr>
                  <w:rFonts w:ascii="Cambria Math" w:hAnsi="Cambria Math" w:cs="B Nazanin"/>
                  <w:i/>
                  <w:sz w:val="26"/>
                  <w:szCs w:val="26"/>
                </w:rPr>
              </m:ctrlPr>
            </m:accPr>
            <m:e>
              <m:r>
                <w:rPr>
                  <w:rFonts w:ascii="Cambria Math" w:hAnsi="Cambria Math" w:cs="B Nazanin"/>
                  <w:sz w:val="26"/>
                  <w:szCs w:val="26"/>
                </w:rPr>
                <m:t>A</m:t>
              </m:r>
            </m:e>
          </m:acc>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ε</m:t>
              </m:r>
            </m:e>
            <m:sub>
              <m:r>
                <w:rPr>
                  <w:rFonts w:ascii="Cambria Math" w:hAnsi="Cambria Math" w:cs="B Nazanin"/>
                  <w:sz w:val="26"/>
                  <w:szCs w:val="26"/>
                </w:rPr>
                <m:t>A,t</m:t>
              </m:r>
            </m:sub>
          </m:sSub>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15)</m:t>
          </m:r>
        </m:oMath>
      </m:oMathPara>
    </w:p>
    <w:p w14:paraId="2A168DE7" w14:textId="77777777" w:rsidR="000233E1" w:rsidRPr="00A42E3B" w:rsidRDefault="00FD2FC8" w:rsidP="00DE3B3F">
      <w:pPr>
        <w:tabs>
          <w:tab w:val="center" w:pos="4680"/>
        </w:tabs>
        <w:bidi w:val="0"/>
        <w:spacing w:after="0" w:line="240" w:lineRule="auto"/>
        <w:ind w:firstLine="284"/>
        <w:jc w:val="both"/>
        <w:rPr>
          <w:rFonts w:cs="B Nazanin"/>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ε</m:t>
              </m:r>
            </m:e>
            <m:sub>
              <m:r>
                <w:rPr>
                  <w:rFonts w:ascii="Cambria Math" w:hAnsi="Cambria Math" w:cs="B Nazanin"/>
                  <w:sz w:val="26"/>
                  <w:szCs w:val="26"/>
                </w:rPr>
                <m:t>A,t</m:t>
              </m:r>
            </m:sub>
          </m:sSub>
          <m:r>
            <w:rPr>
              <w:rFonts w:ascii="Cambria Math" w:hAnsi="Cambria Math" w:cs="B Nazanin"/>
              <w:sz w:val="26"/>
              <w:szCs w:val="26"/>
            </w:rPr>
            <m:t>∼iid(0,</m:t>
          </m:r>
          <m:sSub>
            <m:sSubPr>
              <m:ctrlPr>
                <w:rPr>
                  <w:rFonts w:ascii="Cambria Math" w:hAnsi="Cambria Math" w:cs="B Nazanin"/>
                  <w:i/>
                  <w:iCs/>
                  <w:sz w:val="26"/>
                  <w:szCs w:val="26"/>
                </w:rPr>
              </m:ctrlPr>
            </m:sSubPr>
            <m:e>
              <m:r>
                <w:rPr>
                  <w:rFonts w:ascii="Cambria Math" w:hAnsi="Cambria Math" w:cs="B Nazanin"/>
                  <w:sz w:val="26"/>
                  <w:szCs w:val="26"/>
                </w:rPr>
                <m:t>σ</m:t>
              </m:r>
            </m:e>
            <m:sub>
              <m:r>
                <w:rPr>
                  <w:rFonts w:ascii="Cambria Math" w:hAnsi="Cambria Math" w:cs="B Nazanin"/>
                  <w:sz w:val="26"/>
                  <w:szCs w:val="26"/>
                </w:rPr>
                <m:t>A</m:t>
              </m:r>
            </m:sub>
          </m:sSub>
          <m:r>
            <w:rPr>
              <w:rFonts w:ascii="Cambria Math" w:hAnsi="Cambria Math" w:cs="B Nazanin"/>
              <w:sz w:val="26"/>
              <w:szCs w:val="26"/>
            </w:rPr>
            <m:t>)</m:t>
          </m:r>
        </m:oMath>
      </m:oMathPara>
    </w:p>
    <w:p w14:paraId="3E4E98EE" w14:textId="2214BFCD" w:rsidR="000233E1" w:rsidRPr="00A42E3B" w:rsidRDefault="000233E1" w:rsidP="00EE7AF2">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acc>
          <m:accPr>
            <m:chr m:val="̅"/>
            <m:ctrlPr>
              <w:rPr>
                <w:rFonts w:ascii="Cambria Math" w:hAnsi="Cambria Math" w:cs="B Nazanin"/>
                <w:i/>
                <w:sz w:val="26"/>
                <w:szCs w:val="26"/>
              </w:rPr>
            </m:ctrlPr>
          </m:accPr>
          <m:e>
            <m:r>
              <w:rPr>
                <w:rFonts w:ascii="Cambria Math" w:hAnsi="Cambria Math" w:cs="B Nazanin"/>
                <w:sz w:val="26"/>
                <w:szCs w:val="26"/>
              </w:rPr>
              <m:t>A</m:t>
            </m:r>
          </m:e>
        </m:acc>
      </m:oMath>
      <w:r w:rsidRPr="00A42E3B">
        <w:rPr>
          <w:rFonts w:cs="B Nazanin" w:hint="cs"/>
          <w:sz w:val="26"/>
          <w:szCs w:val="26"/>
          <w:rtl/>
        </w:rPr>
        <w:t xml:space="preserve"> ، متوسط سطح شاخص فن</w:t>
      </w:r>
      <w:r w:rsidRPr="00A42E3B">
        <w:rPr>
          <w:rFonts w:cs="B Nazanin"/>
          <w:sz w:val="26"/>
          <w:szCs w:val="26"/>
          <w:rtl/>
        </w:rPr>
        <w:softHyphen/>
      </w:r>
      <w:r w:rsidRPr="00A42E3B">
        <w:rPr>
          <w:rFonts w:cs="B Nazanin" w:hint="cs"/>
          <w:sz w:val="26"/>
          <w:szCs w:val="26"/>
          <w:rtl/>
        </w:rPr>
        <w:t>آوری است.</w:t>
      </w:r>
    </w:p>
    <w:p w14:paraId="684DC8C6" w14:textId="7050BCCB" w:rsidR="000233E1" w:rsidRPr="00A42E3B" w:rsidRDefault="000233E1" w:rsidP="009D12AE">
      <w:pPr>
        <w:tabs>
          <w:tab w:val="center" w:pos="4680"/>
        </w:tabs>
        <w:spacing w:after="0" w:line="240" w:lineRule="auto"/>
        <w:ind w:firstLine="284"/>
        <w:jc w:val="both"/>
        <w:rPr>
          <w:rFonts w:cs="B Nazanin"/>
          <w:sz w:val="26"/>
          <w:szCs w:val="26"/>
          <w:rtl/>
        </w:rPr>
      </w:pPr>
      <w:r w:rsidRPr="00A42E3B">
        <w:rPr>
          <w:rFonts w:cs="B Nazanin" w:hint="cs"/>
          <w:sz w:val="26"/>
          <w:szCs w:val="26"/>
          <w:rtl/>
        </w:rPr>
        <w:t>بنگاه</w:t>
      </w:r>
      <w:r w:rsidRPr="00A42E3B">
        <w:rPr>
          <w:rFonts w:cs="B Nazanin"/>
          <w:sz w:val="26"/>
          <w:szCs w:val="26"/>
          <w:rtl/>
        </w:rPr>
        <w:softHyphen/>
      </w:r>
      <w:r w:rsidRPr="00A42E3B">
        <w:rPr>
          <w:rFonts w:cs="B Nazanin" w:hint="cs"/>
          <w:sz w:val="26"/>
          <w:szCs w:val="26"/>
          <w:rtl/>
        </w:rPr>
        <w:t>ها در این الگو</w:t>
      </w:r>
      <w:r w:rsidR="009D12AE" w:rsidRPr="00A42E3B">
        <w:rPr>
          <w:rFonts w:cs="B Nazanin" w:hint="cs"/>
          <w:sz w:val="26"/>
          <w:szCs w:val="26"/>
          <w:rtl/>
        </w:rPr>
        <w:t>،</w:t>
      </w:r>
      <w:r w:rsidRPr="00A42E3B">
        <w:rPr>
          <w:rFonts w:cs="B Nazanin" w:hint="cs"/>
          <w:sz w:val="26"/>
          <w:szCs w:val="26"/>
          <w:rtl/>
        </w:rPr>
        <w:t xml:space="preserve"> نقش دوگانه تولیدی-تجاری دارند؛ در حوزه تجارت، بنگاه</w:t>
      </w:r>
      <w:r w:rsidRPr="00A42E3B">
        <w:rPr>
          <w:rFonts w:cs="B Nazanin"/>
          <w:sz w:val="26"/>
          <w:szCs w:val="26"/>
          <w:rtl/>
        </w:rPr>
        <w:softHyphen/>
      </w:r>
      <w:r w:rsidRPr="00A42E3B">
        <w:rPr>
          <w:rFonts w:cs="B Nazanin" w:hint="cs"/>
          <w:sz w:val="26"/>
          <w:szCs w:val="26"/>
          <w:rtl/>
        </w:rPr>
        <w:t>ها با توجه به میزان تقاضای خانوارها، بخشی از محصول تولیدی خود را صادر و یا از بخش خارجی کالا وارد می</w:t>
      </w:r>
      <w:r w:rsidRPr="00A42E3B">
        <w:rPr>
          <w:rFonts w:cs="B Nazanin"/>
          <w:sz w:val="26"/>
          <w:szCs w:val="26"/>
          <w:rtl/>
        </w:rPr>
        <w:softHyphen/>
      </w:r>
      <w:r w:rsidRPr="00A42E3B">
        <w:rPr>
          <w:rFonts w:cs="B Nazanin" w:hint="cs"/>
          <w:sz w:val="26"/>
          <w:szCs w:val="26"/>
          <w:rtl/>
        </w:rPr>
        <w:t>کنند. بر این اساس، تنها بنگاه</w:t>
      </w:r>
      <w:r w:rsidRPr="00A42E3B">
        <w:rPr>
          <w:rFonts w:cs="B Nazanin"/>
          <w:sz w:val="26"/>
          <w:szCs w:val="26"/>
          <w:rtl/>
        </w:rPr>
        <w:softHyphen/>
      </w:r>
      <w:r w:rsidRPr="00A42E3B">
        <w:rPr>
          <w:rFonts w:cs="B Nazanin" w:hint="cs"/>
          <w:sz w:val="26"/>
          <w:szCs w:val="26"/>
          <w:rtl/>
        </w:rPr>
        <w:t>های تولیدی و دولت</w:t>
      </w:r>
      <w:r w:rsidRPr="00A42E3B">
        <w:rPr>
          <w:rStyle w:val="FootnoteReference"/>
          <w:rFonts w:cs="B Nazanin"/>
          <w:sz w:val="26"/>
          <w:szCs w:val="26"/>
          <w:rtl/>
        </w:rPr>
        <w:footnoteReference w:id="172"/>
      </w:r>
      <w:r w:rsidRPr="00A42E3B">
        <w:rPr>
          <w:rFonts w:cs="B Nazanin" w:hint="cs"/>
          <w:sz w:val="26"/>
          <w:szCs w:val="26"/>
          <w:rtl/>
        </w:rPr>
        <w:t xml:space="preserve"> با بخش خارجی در ارتباط هستند.</w:t>
      </w:r>
    </w:p>
    <w:p w14:paraId="0B1C4214" w14:textId="675A96C8"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بنگاه</w:t>
      </w:r>
      <w:r w:rsidRPr="00A42E3B">
        <w:rPr>
          <w:rFonts w:cs="B Nazanin"/>
          <w:sz w:val="26"/>
          <w:szCs w:val="26"/>
          <w:rtl/>
        </w:rPr>
        <w:softHyphen/>
      </w:r>
      <w:r w:rsidRPr="00A42E3B">
        <w:rPr>
          <w:rFonts w:cs="B Nazanin" w:hint="cs"/>
          <w:sz w:val="26"/>
          <w:szCs w:val="26"/>
          <w:rtl/>
        </w:rPr>
        <w:t>ها در حوزه تولید، با اجاره سرمایه از خانوارها و استخدام نیروی کار، به تولید کالا می</w:t>
      </w:r>
      <w:r w:rsidRPr="00A42E3B">
        <w:rPr>
          <w:rFonts w:cs="B Nazanin"/>
          <w:sz w:val="26"/>
          <w:szCs w:val="26"/>
          <w:rtl/>
        </w:rPr>
        <w:softHyphen/>
      </w:r>
      <w:r w:rsidRPr="00A42E3B">
        <w:rPr>
          <w:rFonts w:cs="B Nazanin" w:hint="cs"/>
          <w:sz w:val="26"/>
          <w:szCs w:val="26"/>
          <w:rtl/>
        </w:rPr>
        <w:t>پردازند. فرض می‌شود، الگوی تولید غیرمشارکتی و مبتنی بر قراردادهای ثابت باشد؛ به عبارت دیگر، فرض می</w:t>
      </w:r>
      <w:r w:rsidRPr="00A42E3B">
        <w:rPr>
          <w:rFonts w:cs="B Nazanin"/>
          <w:sz w:val="26"/>
          <w:szCs w:val="26"/>
          <w:rtl/>
        </w:rPr>
        <w:softHyphen/>
      </w:r>
      <w:r w:rsidRPr="00A42E3B">
        <w:rPr>
          <w:rFonts w:cs="B Nazanin" w:hint="cs"/>
          <w:sz w:val="26"/>
          <w:szCs w:val="26"/>
          <w:rtl/>
        </w:rPr>
        <w:t>شود پرداخت دستمزد نیروی کار و اجاره سرمایه در ابتدای دوره ضروری است و بنگاه‌ها برای تأمین مالی هزینه</w:t>
      </w:r>
      <w:r w:rsidRPr="00A42E3B">
        <w:rPr>
          <w:rFonts w:cs="B Nazanin"/>
          <w:sz w:val="26"/>
          <w:szCs w:val="26"/>
          <w:rtl/>
        </w:rPr>
        <w:softHyphen/>
      </w:r>
      <w:r w:rsidRPr="00A42E3B">
        <w:rPr>
          <w:rFonts w:cs="B Nazanin" w:hint="cs"/>
          <w:sz w:val="26"/>
          <w:szCs w:val="26"/>
          <w:rtl/>
        </w:rPr>
        <w:t>های تولید متکی به وام بانکی باشند</w:t>
      </w:r>
      <w:r w:rsidRPr="00A42E3B">
        <w:rPr>
          <w:rStyle w:val="FootnoteReference"/>
          <w:rFonts w:cs="B Nazanin"/>
          <w:sz w:val="26"/>
          <w:szCs w:val="26"/>
          <w:rtl/>
        </w:rPr>
        <w:footnoteReference w:id="173"/>
      </w:r>
      <w:r w:rsidRPr="00A42E3B">
        <w:rPr>
          <w:rFonts w:cs="B Nazanin" w:hint="cs"/>
          <w:sz w:val="26"/>
          <w:szCs w:val="26"/>
          <w:rtl/>
        </w:rPr>
        <w:t xml:space="preserve">. در این وضعیت، از آنجا که بنگاه‌ها مجبور هستند اجاره سرمایه و دستمزد را در ابتدای دوره پرداخت کنند، باید سرمایه فیزیکی مورد نیاز خود را در ابتدای دوره، در یک بازار رقابتی با نرخ اسمی </w:t>
      </w:r>
      <m:oMath>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t</m:t>
            </m:r>
          </m:sub>
        </m:sSub>
      </m:oMath>
      <w:r w:rsidRPr="00A42E3B">
        <w:rPr>
          <w:rFonts w:cs="B Nazanin" w:hint="cs"/>
          <w:sz w:val="26"/>
          <w:szCs w:val="26"/>
          <w:rtl/>
        </w:rPr>
        <w:t xml:space="preserve"> ، اجاره کرده و بهای آن را بپردازند. هم</w:t>
      </w:r>
      <w:r w:rsidRPr="00A42E3B">
        <w:rPr>
          <w:rFonts w:cs="B Nazanin"/>
          <w:sz w:val="26"/>
          <w:szCs w:val="26"/>
          <w:rtl/>
        </w:rPr>
        <w:softHyphen/>
      </w:r>
      <w:r w:rsidRPr="00A42E3B">
        <w:rPr>
          <w:rFonts w:cs="B Nazanin" w:hint="cs"/>
          <w:sz w:val="26"/>
          <w:szCs w:val="26"/>
          <w:rtl/>
        </w:rPr>
        <w:t>چنین، بنگاه</w:t>
      </w:r>
      <w:r w:rsidRPr="00A42E3B">
        <w:rPr>
          <w:rFonts w:cs="B Nazanin"/>
          <w:sz w:val="26"/>
          <w:szCs w:val="26"/>
          <w:rtl/>
        </w:rPr>
        <w:softHyphen/>
      </w:r>
      <w:r w:rsidRPr="00A42E3B">
        <w:rPr>
          <w:rFonts w:cs="B Nazanin" w:hint="cs"/>
          <w:sz w:val="26"/>
          <w:szCs w:val="26"/>
          <w:rtl/>
        </w:rPr>
        <w:t>ها باید دستمزد نیروی کار را نیز، بر اساس نرخ</w:t>
      </w:r>
      <w:r w:rsidRPr="00A42E3B">
        <w:rPr>
          <w:rFonts w:cs="B Nazanin"/>
          <w:sz w:val="26"/>
          <w:szCs w:val="26"/>
          <w:rtl/>
        </w:rPr>
        <w:softHyphen/>
      </w:r>
      <w:r w:rsidRPr="00A42E3B">
        <w:rPr>
          <w:rFonts w:cs="B Nazanin" w:hint="cs"/>
          <w:sz w:val="26"/>
          <w:szCs w:val="26"/>
          <w:rtl/>
        </w:rPr>
        <w:t xml:space="preserve">های اسمی یک بازار رقابتی، </w:t>
      </w:r>
      <m:oMath>
        <m:sSub>
          <m:sSubPr>
            <m:ctrlPr>
              <w:rPr>
                <w:rFonts w:ascii="Cambria Math" w:hAnsi="Cambria Math" w:cs="B Nazanin"/>
                <w:i/>
                <w:sz w:val="26"/>
                <w:szCs w:val="26"/>
              </w:rPr>
            </m:ctrlPr>
          </m:sSubPr>
          <m:e>
            <m:r>
              <w:rPr>
                <w:rFonts w:ascii="Cambria Math" w:hAnsi="Cambria Math" w:cs="B Nazanin"/>
                <w:sz w:val="26"/>
                <w:szCs w:val="26"/>
              </w:rPr>
              <m:t>w</m:t>
            </m:r>
          </m:e>
          <m:sub>
            <m:r>
              <w:rPr>
                <w:rFonts w:ascii="Cambria Math" w:hAnsi="Cambria Math" w:cs="B Nazanin"/>
                <w:sz w:val="26"/>
                <w:szCs w:val="26"/>
              </w:rPr>
              <m:t>t</m:t>
            </m:r>
          </m:sub>
        </m:sSub>
      </m:oMath>
      <w:r w:rsidRPr="00A42E3B">
        <w:rPr>
          <w:rFonts w:cs="B Nazanin" w:hint="cs"/>
          <w:sz w:val="26"/>
          <w:szCs w:val="26"/>
          <w:rtl/>
        </w:rPr>
        <w:t xml:space="preserve">، و در ابتدای دوره بپردازند. بنابراین، </w:t>
      </w:r>
      <w:r w:rsidRPr="00A42E3B">
        <w:rPr>
          <w:rFonts w:cs="B Nazanin" w:hint="cs"/>
          <w:sz w:val="26"/>
          <w:szCs w:val="26"/>
          <w:rtl/>
        </w:rPr>
        <w:lastRenderedPageBreak/>
        <w:t xml:space="preserve">در هر دوره، بنگاه‌ها باید با توجه به مقادیر </w:t>
      </w: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oMath>
      <w:r w:rsidRPr="00A42E3B">
        <w:rPr>
          <w:rFonts w:cs="B Nazanin" w:hint="cs"/>
          <w:iCs/>
          <w:sz w:val="26"/>
          <w:szCs w:val="26"/>
          <w:rtl/>
        </w:rPr>
        <w:t xml:space="preserve">، </w:t>
      </w:r>
      <m:oMath>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oMath>
      <w:r w:rsidR="0098569D" w:rsidRPr="00A42E3B">
        <w:rPr>
          <w:rFonts w:cs="B Nazanin"/>
          <w:iCs/>
          <w:sz w:val="26"/>
          <w:szCs w:val="26"/>
        </w:rPr>
        <w:t xml:space="preserve"> </w:t>
      </w:r>
      <w:r w:rsidRPr="00A42E3B">
        <w:rPr>
          <w:rFonts w:cs="B Nazanin" w:hint="cs"/>
          <w:iCs/>
          <w:sz w:val="26"/>
          <w:szCs w:val="26"/>
          <w:rtl/>
        </w:rPr>
        <w:t xml:space="preserve">، </w:t>
      </w:r>
      <m:oMath>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oMath>
      <w:r w:rsidR="0098569D" w:rsidRPr="00A42E3B">
        <w:rPr>
          <w:rFonts w:cs="B Nazanin"/>
          <w:iCs/>
          <w:sz w:val="26"/>
          <w:szCs w:val="26"/>
        </w:rPr>
        <w:t xml:space="preserve"> </w:t>
      </w:r>
      <w:r w:rsidRPr="00A42E3B">
        <w:rPr>
          <w:rFonts w:cs="B Nazanin" w:hint="cs"/>
          <w:iCs/>
          <w:sz w:val="26"/>
          <w:szCs w:val="26"/>
          <w:rtl/>
        </w:rPr>
        <w:t>،</w:t>
      </w:r>
      <w:r w:rsidRPr="00A42E3B">
        <w:rPr>
          <w:rFonts w:cs="B Nazanin" w:hint="cs"/>
          <w:sz w:val="26"/>
          <w:szCs w:val="26"/>
          <w:rtl/>
        </w:rPr>
        <w:t xml:space="preserve"> </w:t>
      </w: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oMath>
      <w:r w:rsidR="0098569D" w:rsidRPr="00A42E3B">
        <w:rPr>
          <w:rFonts w:cs="B Nazanin"/>
          <w:sz w:val="26"/>
          <w:szCs w:val="26"/>
        </w:rPr>
        <w:t xml:space="preserve"> </w:t>
      </w:r>
      <w:r w:rsidRPr="00A42E3B">
        <w:rPr>
          <w:rFonts w:cs="B Nazanin" w:hint="cs"/>
          <w:sz w:val="26"/>
          <w:szCs w:val="26"/>
          <w:rtl/>
        </w:rPr>
        <w:t xml:space="preserve">، </w:t>
      </w: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oMath>
      <w:r w:rsidR="0098569D" w:rsidRPr="00A42E3B">
        <w:rPr>
          <w:rFonts w:cs="B Nazanin"/>
          <w:sz w:val="26"/>
          <w:szCs w:val="26"/>
        </w:rPr>
        <w:t xml:space="preserve"> </w:t>
      </w:r>
      <w:r w:rsidRPr="00A42E3B">
        <w:rPr>
          <w:rFonts w:cs="B Nazanin" w:hint="cs"/>
          <w:sz w:val="26"/>
          <w:szCs w:val="26"/>
          <w:rtl/>
        </w:rPr>
        <w:t>،</w:t>
      </w:r>
      <w:r w:rsidR="0098569D" w:rsidRPr="00A42E3B">
        <w:rPr>
          <w:rFonts w:cs="B Nazanin"/>
          <w:sz w:val="26"/>
          <w:szCs w:val="26"/>
        </w:rPr>
        <w:t xml:space="preserve"> </w:t>
      </w:r>
      <m:oMath>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t</m:t>
            </m:r>
          </m:sub>
        </m:sSub>
      </m:oMath>
      <w:r w:rsidRPr="00A42E3B">
        <w:rPr>
          <w:rFonts w:cs="B Nazanin"/>
          <w:sz w:val="26"/>
          <w:szCs w:val="26"/>
        </w:rPr>
        <w:t xml:space="preserve"> </w:t>
      </w:r>
      <w:r w:rsidRPr="00A42E3B">
        <w:rPr>
          <w:rFonts w:cs="B Nazanin" w:hint="cs"/>
          <w:sz w:val="26"/>
          <w:szCs w:val="26"/>
          <w:rtl/>
        </w:rPr>
        <w:t xml:space="preserve"> و </w:t>
      </w:r>
      <m:oMath>
        <m:sSub>
          <m:sSubPr>
            <m:ctrlPr>
              <w:rPr>
                <w:rFonts w:ascii="Cambria Math" w:hAnsi="Cambria Math" w:cs="B Nazanin"/>
                <w:i/>
                <w:sz w:val="26"/>
                <w:szCs w:val="26"/>
              </w:rPr>
            </m:ctrlPr>
          </m:sSubPr>
          <m:e>
            <m:r>
              <w:rPr>
                <w:rFonts w:ascii="Cambria Math" w:hAnsi="Cambria Math" w:cs="B Nazanin"/>
                <w:sz w:val="26"/>
                <w:szCs w:val="26"/>
              </w:rPr>
              <m:t>w</m:t>
            </m:r>
          </m:e>
          <m:sub>
            <m:r>
              <w:rPr>
                <w:rFonts w:ascii="Cambria Math" w:hAnsi="Cambria Math" w:cs="B Nazanin"/>
                <w:sz w:val="26"/>
                <w:szCs w:val="26"/>
              </w:rPr>
              <m:t>t</m:t>
            </m:r>
          </m:sub>
        </m:sSub>
      </m:oMath>
      <w:r w:rsidRPr="00A42E3B">
        <w:rPr>
          <w:rFonts w:cs="B Nazanin" w:hint="cs"/>
          <w:sz w:val="26"/>
          <w:szCs w:val="26"/>
          <w:rtl/>
        </w:rPr>
        <w:t xml:space="preserve"> و شرایط حداکثر شدن سود، به مقدار کافی وام بانکی جدید دریافت کنند.</w:t>
      </w:r>
    </w:p>
    <w:p w14:paraId="561FAD31"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در حوزه تجارت، بنگاه</w:t>
      </w:r>
      <w:r w:rsidRPr="00A42E3B">
        <w:rPr>
          <w:rFonts w:cs="B Nazanin"/>
          <w:sz w:val="26"/>
          <w:szCs w:val="26"/>
          <w:rtl/>
        </w:rPr>
        <w:softHyphen/>
      </w:r>
      <w:r w:rsidRPr="00A42E3B">
        <w:rPr>
          <w:rFonts w:cs="B Nazanin" w:hint="cs"/>
          <w:sz w:val="26"/>
          <w:szCs w:val="26"/>
          <w:rtl/>
        </w:rPr>
        <w:t>ها با دریافت وام از بانک</w:t>
      </w:r>
      <w:r w:rsidRPr="00A42E3B">
        <w:rPr>
          <w:rFonts w:cs="B Nazanin"/>
          <w:sz w:val="26"/>
          <w:szCs w:val="26"/>
          <w:rtl/>
        </w:rPr>
        <w:softHyphen/>
      </w:r>
      <w:r w:rsidRPr="00A42E3B">
        <w:rPr>
          <w:rFonts w:cs="B Nazanin" w:hint="cs"/>
          <w:sz w:val="26"/>
          <w:szCs w:val="26"/>
          <w:rtl/>
        </w:rPr>
        <w:t>ها، اقدام به خرید ارز از دولت کرده و با توجه به تقاضای خانوارها و قیمت کالا در بازارهای جهانی، اقدام به واردات کالا می</w:t>
      </w:r>
      <w:r w:rsidRPr="00A42E3B">
        <w:rPr>
          <w:rFonts w:cs="B Nazanin"/>
          <w:sz w:val="26"/>
          <w:szCs w:val="26"/>
          <w:rtl/>
        </w:rPr>
        <w:softHyphen/>
      </w:r>
      <w:r w:rsidRPr="00A42E3B">
        <w:rPr>
          <w:rFonts w:cs="B Nazanin" w:hint="cs"/>
          <w:sz w:val="26"/>
          <w:szCs w:val="26"/>
          <w:rtl/>
        </w:rPr>
        <w:t>کنند. بدیهی است، بنگاه</w:t>
      </w:r>
      <w:r w:rsidRPr="00A42E3B">
        <w:rPr>
          <w:rFonts w:cs="B Nazanin"/>
          <w:sz w:val="26"/>
          <w:szCs w:val="26"/>
          <w:rtl/>
        </w:rPr>
        <w:softHyphen/>
      </w:r>
      <w:r w:rsidRPr="00A42E3B">
        <w:rPr>
          <w:rFonts w:cs="B Nazanin" w:hint="cs"/>
          <w:sz w:val="26"/>
          <w:szCs w:val="26"/>
          <w:rtl/>
        </w:rPr>
        <w:t>ها کل وام مورد نیاز خود را به صورت یکجا دریافت و آن را بین خانوارها (به عنوان صاحبان عوامل تولید)، و دولت (به عنوان فروشنده ارز)، تقسیم می</w:t>
      </w:r>
      <w:r w:rsidRPr="00A42E3B">
        <w:rPr>
          <w:rFonts w:cs="B Nazanin"/>
          <w:sz w:val="26"/>
          <w:szCs w:val="26"/>
          <w:rtl/>
        </w:rPr>
        <w:softHyphen/>
      </w:r>
      <w:r w:rsidRPr="00A42E3B">
        <w:rPr>
          <w:rFonts w:cs="B Nazanin" w:hint="cs"/>
          <w:sz w:val="26"/>
          <w:szCs w:val="26"/>
          <w:rtl/>
        </w:rPr>
        <w:t>کنند. هم</w:t>
      </w:r>
      <w:r w:rsidRPr="00A42E3B">
        <w:rPr>
          <w:rFonts w:cs="B Nazanin"/>
          <w:sz w:val="26"/>
          <w:szCs w:val="26"/>
          <w:rtl/>
        </w:rPr>
        <w:softHyphen/>
      </w:r>
      <w:r w:rsidRPr="00A42E3B">
        <w:rPr>
          <w:rFonts w:cs="B Nazanin" w:hint="cs"/>
          <w:sz w:val="26"/>
          <w:szCs w:val="26"/>
          <w:rtl/>
        </w:rPr>
        <w:t>چنین، فرض می</w:t>
      </w:r>
      <w:r w:rsidRPr="00A42E3B">
        <w:rPr>
          <w:rFonts w:cs="B Nazanin"/>
          <w:sz w:val="26"/>
          <w:szCs w:val="26"/>
          <w:rtl/>
        </w:rPr>
        <w:softHyphen/>
      </w:r>
      <w:r w:rsidRPr="00A42E3B">
        <w:rPr>
          <w:rFonts w:cs="B Nazanin" w:hint="cs"/>
          <w:sz w:val="26"/>
          <w:szCs w:val="26"/>
          <w:rtl/>
        </w:rPr>
        <w:t>شود بنگاه</w:t>
      </w:r>
      <w:r w:rsidRPr="00A42E3B">
        <w:rPr>
          <w:rFonts w:cs="B Nazanin"/>
          <w:sz w:val="26"/>
          <w:szCs w:val="26"/>
          <w:rtl/>
        </w:rPr>
        <w:softHyphen/>
      </w:r>
      <w:r w:rsidRPr="00A42E3B">
        <w:rPr>
          <w:rFonts w:cs="B Nazanin" w:hint="cs"/>
          <w:sz w:val="26"/>
          <w:szCs w:val="26"/>
          <w:rtl/>
        </w:rPr>
        <w:t>ها سودآوری بخش تولید و تجارت خود را به صورت جداگانه ارزیابی می</w:t>
      </w:r>
      <w:r w:rsidRPr="00A42E3B">
        <w:rPr>
          <w:rFonts w:cs="B Nazanin"/>
          <w:sz w:val="26"/>
          <w:szCs w:val="26"/>
          <w:rtl/>
        </w:rPr>
        <w:softHyphen/>
      </w:r>
      <w:r w:rsidRPr="00A42E3B">
        <w:rPr>
          <w:rFonts w:cs="B Nazanin" w:hint="cs"/>
          <w:sz w:val="26"/>
          <w:szCs w:val="26"/>
          <w:rtl/>
        </w:rPr>
        <w:t>کنند.</w:t>
      </w:r>
    </w:p>
    <w:p w14:paraId="184405EC" w14:textId="77777777" w:rsidR="000233E1" w:rsidRPr="00A42E3B" w:rsidRDefault="000233E1" w:rsidP="00CD701A">
      <w:pPr>
        <w:tabs>
          <w:tab w:val="center" w:pos="4680"/>
        </w:tabs>
        <w:spacing w:after="0" w:line="240" w:lineRule="auto"/>
        <w:ind w:firstLine="284"/>
        <w:jc w:val="both"/>
        <w:rPr>
          <w:rFonts w:cs="B Nazanin"/>
          <w:sz w:val="26"/>
          <w:szCs w:val="26"/>
        </w:rPr>
      </w:pPr>
      <w:r w:rsidRPr="00A42E3B">
        <w:rPr>
          <w:rFonts w:cs="B Nazanin" w:hint="cs"/>
          <w:sz w:val="26"/>
          <w:szCs w:val="26"/>
          <w:rtl/>
        </w:rPr>
        <w:t>بر این اساس، سود کل بنگاه تابعی از هر دو فعالیت تولیدی و تجاری بنگاه است. بر این اساس، جریان دریافتی‌های خالص (سود) یک بنگاه نوعی در هر دوره به شکل زیر است:</w:t>
      </w:r>
    </w:p>
    <w:p w14:paraId="04A3EF67" w14:textId="29A9B192" w:rsidR="000233E1" w:rsidRPr="00A42E3B" w:rsidRDefault="00FD2FC8" w:rsidP="00DE3B3F">
      <w:pPr>
        <w:bidi w:val="0"/>
        <w:spacing w:after="0" w:line="240" w:lineRule="auto"/>
        <w:ind w:left="4" w:firstLine="284"/>
        <w:jc w:val="right"/>
        <w:rPr>
          <w:rFonts w:cs="B Nazanin"/>
          <w:i/>
          <w:iCs/>
          <w:sz w:val="26"/>
          <w:szCs w:val="26"/>
        </w:rPr>
      </w:pPr>
      <m:oMathPara>
        <m:oMathParaPr>
          <m:jc m:val="left"/>
        </m:oMathParaPr>
        <m:oMath>
          <m:sSubSup>
            <m:sSubSupPr>
              <m:ctrlPr>
                <w:rPr>
                  <w:rFonts w:ascii="Cambria Math" w:hAnsi="Cambria Math" w:cs="B Nazanin"/>
                  <w:i/>
                  <w:iCs/>
                  <w:sz w:val="26"/>
                  <w:szCs w:val="26"/>
                </w:rPr>
              </m:ctrlPr>
            </m:sSubSupPr>
            <m:e>
              <m:r>
                <w:rPr>
                  <w:rFonts w:ascii="Cambria Math" w:hAnsi="Cambria Math" w:cs="B Nazanin"/>
                  <w:sz w:val="26"/>
                  <w:szCs w:val="26"/>
                </w:rPr>
                <m:t>π</m:t>
              </m:r>
            </m:e>
            <m:sub>
              <m:r>
                <w:rPr>
                  <w:rFonts w:ascii="Cambria Math" w:hAnsi="Cambria Math" w:cs="B Nazanin"/>
                  <w:sz w:val="26"/>
                  <w:szCs w:val="26"/>
                </w:rPr>
                <m:t>t</m:t>
              </m:r>
            </m:sub>
            <m:sup>
              <m:r>
                <w:rPr>
                  <w:rFonts w:ascii="Cambria Math" w:hAnsi="Cambria Math" w:cs="B Nazanin"/>
                  <w:sz w:val="26"/>
                  <w:szCs w:val="26"/>
                </w:rPr>
                <m:t>P</m:t>
              </m:r>
            </m:sup>
          </m:sSubSup>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N</m:t>
                  </m:r>
                </m:e>
                <m:sub>
                  <m:r>
                    <w:rPr>
                      <w:rFonts w:ascii="Cambria Math" w:hAnsi="Cambria Math" w:cs="B Nazanin"/>
                      <w:sz w:val="26"/>
                      <w:szCs w:val="26"/>
                    </w:rPr>
                    <m:t>t</m:t>
                  </m:r>
                </m:sub>
              </m:sSub>
            </m:e>
            <m:sup>
              <m:r>
                <w:rPr>
                  <w:rFonts w:ascii="Cambria Math" w:hAnsi="Cambria Math" w:cs="B Nazanin"/>
                  <w:sz w:val="26"/>
                  <w:szCs w:val="26"/>
                </w:rPr>
                <m:t>1-α</m:t>
              </m:r>
            </m:sup>
          </m:s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d>
            <m:dPr>
              <m:begChr m:val="["/>
              <m:endChr m:val="]"/>
              <m:ctrlPr>
                <w:rPr>
                  <w:rFonts w:ascii="Cambria Math" w:hAnsi="Cambria Math" w:cs="B Nazanin"/>
                  <w:i/>
                  <w:sz w:val="26"/>
                  <w:szCs w:val="26"/>
                </w:rPr>
              </m:ctrlPr>
            </m:dPr>
            <m:e>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e>
          </m:d>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16)</m:t>
          </m:r>
        </m:oMath>
      </m:oMathPara>
    </w:p>
    <w:p w14:paraId="2023EC88" w14:textId="54DE3420" w:rsidR="000233E1" w:rsidRPr="00A42E3B" w:rsidRDefault="00FD2FC8" w:rsidP="00DE3B3F">
      <w:pPr>
        <w:bidi w:val="0"/>
        <w:spacing w:after="0" w:line="240" w:lineRule="auto"/>
        <w:ind w:left="4" w:firstLine="284"/>
        <w:jc w:val="right"/>
        <w:rPr>
          <w:rFonts w:cs="B Nazanin"/>
          <w:sz w:val="26"/>
          <w:szCs w:val="26"/>
          <w:rtl/>
        </w:rPr>
      </w:pPr>
      <m:oMathPara>
        <m:oMathParaPr>
          <m:jc m:val="left"/>
        </m:oMathParaPr>
        <m:oMath>
          <m:sSubSup>
            <m:sSubSupPr>
              <m:ctrlPr>
                <w:rPr>
                  <w:rFonts w:ascii="Cambria Math" w:hAnsi="Cambria Math" w:cs="B Nazanin"/>
                  <w:i/>
                  <w:iCs/>
                  <w:sz w:val="26"/>
                  <w:szCs w:val="26"/>
                </w:rPr>
              </m:ctrlPr>
            </m:sSubSupPr>
            <m:e>
              <m:r>
                <w:rPr>
                  <w:rFonts w:ascii="Cambria Math" w:hAnsi="Cambria Math" w:cs="B Nazanin"/>
                  <w:sz w:val="26"/>
                  <w:szCs w:val="26"/>
                </w:rPr>
                <m:t>π</m:t>
              </m:r>
            </m:e>
            <m:sub>
              <m:r>
                <w:rPr>
                  <w:rFonts w:ascii="Cambria Math" w:hAnsi="Cambria Math" w:cs="B Nazanin"/>
                  <w:sz w:val="26"/>
                  <w:szCs w:val="26"/>
                </w:rPr>
                <m:t>t</m:t>
              </m:r>
            </m:sub>
            <m:sup>
              <m:r>
                <w:rPr>
                  <w:rFonts w:ascii="Cambria Math" w:hAnsi="Cambria Math" w:cs="B Nazanin"/>
                  <w:sz w:val="26"/>
                  <w:szCs w:val="26"/>
                </w:rPr>
                <m:t>T</m:t>
              </m:r>
            </m:sup>
          </m:sSubSup>
          <m:r>
            <w:rPr>
              <w:rFonts w:ascii="Cambria Math" w:hAnsi="Cambria Math" w:cs="B Nazanin"/>
              <w:sz w:val="26"/>
              <w:szCs w:val="26"/>
            </w:rPr>
            <m:t>=</m:t>
          </m:r>
          <m:d>
            <m:dPr>
              <m:ctrlPr>
                <w:rPr>
                  <w:rFonts w:ascii="Cambria Math" w:hAnsi="Cambria Math" w:cs="B Nazanin"/>
                  <w:i/>
                  <w:iCs/>
                  <w:sz w:val="26"/>
                  <w:szCs w:val="26"/>
                </w:rPr>
              </m:ctrlPr>
            </m:dPr>
            <m:e>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e>
          </m:d>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17)</m:t>
          </m:r>
        </m:oMath>
      </m:oMathPara>
    </w:p>
    <w:p w14:paraId="1D35D408"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Sup>
          <m:sSubSupPr>
            <m:ctrlPr>
              <w:rPr>
                <w:rFonts w:ascii="Cambria Math" w:hAnsi="Cambria Math" w:cs="B Nazanin"/>
                <w:i/>
                <w:iCs/>
                <w:sz w:val="26"/>
                <w:szCs w:val="26"/>
              </w:rPr>
            </m:ctrlPr>
          </m:sSubSupPr>
          <m:e>
            <m:r>
              <w:rPr>
                <w:rFonts w:ascii="Cambria Math" w:hAnsi="Cambria Math" w:cs="B Nazanin"/>
                <w:sz w:val="26"/>
                <w:szCs w:val="26"/>
              </w:rPr>
              <m:t>π</m:t>
            </m:r>
          </m:e>
          <m:sub>
            <m:r>
              <w:rPr>
                <w:rFonts w:ascii="Cambria Math" w:hAnsi="Cambria Math" w:cs="B Nazanin"/>
                <w:sz w:val="26"/>
                <w:szCs w:val="26"/>
              </w:rPr>
              <m:t>t</m:t>
            </m:r>
          </m:sub>
          <m:sup>
            <m:r>
              <w:rPr>
                <w:rFonts w:ascii="Cambria Math" w:hAnsi="Cambria Math" w:cs="B Nazanin"/>
                <w:sz w:val="26"/>
                <w:szCs w:val="26"/>
              </w:rPr>
              <m:t>P</m:t>
            </m:r>
          </m:sup>
        </m:sSubSup>
      </m:oMath>
      <w:r w:rsidRPr="00A42E3B">
        <w:rPr>
          <w:rFonts w:cs="B Nazanin" w:hint="cs"/>
          <w:iCs/>
          <w:sz w:val="26"/>
          <w:szCs w:val="26"/>
          <w:rtl/>
        </w:rPr>
        <w:t xml:space="preserve"> </w:t>
      </w:r>
      <w:r w:rsidRPr="00A42E3B">
        <w:rPr>
          <w:rFonts w:cs="B Nazanin" w:hint="cs"/>
          <w:sz w:val="26"/>
          <w:szCs w:val="26"/>
          <w:rtl/>
        </w:rPr>
        <w:t>و</w:t>
      </w:r>
      <w:r w:rsidRPr="00A42E3B">
        <w:rPr>
          <w:rFonts w:cs="B Nazanin" w:hint="cs"/>
          <w:iCs/>
          <w:sz w:val="26"/>
          <w:szCs w:val="26"/>
          <w:rtl/>
        </w:rPr>
        <w:t xml:space="preserve"> </w:t>
      </w:r>
      <m:oMath>
        <m:sSubSup>
          <m:sSubSupPr>
            <m:ctrlPr>
              <w:rPr>
                <w:rFonts w:ascii="Cambria Math" w:hAnsi="Cambria Math" w:cs="B Nazanin"/>
                <w:i/>
                <w:iCs/>
                <w:sz w:val="26"/>
                <w:szCs w:val="26"/>
              </w:rPr>
            </m:ctrlPr>
          </m:sSubSupPr>
          <m:e>
            <m:r>
              <w:rPr>
                <w:rFonts w:ascii="Cambria Math" w:hAnsi="Cambria Math" w:cs="B Nazanin"/>
                <w:sz w:val="26"/>
                <w:szCs w:val="26"/>
              </w:rPr>
              <m:t>π</m:t>
            </m:r>
          </m:e>
          <m:sub>
            <m:r>
              <w:rPr>
                <w:rFonts w:ascii="Cambria Math" w:hAnsi="Cambria Math" w:cs="B Nazanin"/>
                <w:sz w:val="26"/>
                <w:szCs w:val="26"/>
              </w:rPr>
              <m:t>t</m:t>
            </m:r>
          </m:sub>
          <m:sup>
            <m:r>
              <w:rPr>
                <w:rFonts w:ascii="Cambria Math" w:hAnsi="Cambria Math" w:cs="B Nazanin"/>
                <w:sz w:val="26"/>
                <w:szCs w:val="26"/>
              </w:rPr>
              <m:t>T</m:t>
            </m:r>
          </m:sup>
        </m:sSubSup>
      </m:oMath>
      <w:r w:rsidRPr="00A42E3B">
        <w:rPr>
          <w:rFonts w:cs="B Nazanin" w:hint="cs"/>
          <w:sz w:val="26"/>
          <w:szCs w:val="26"/>
          <w:rtl/>
        </w:rPr>
        <w:t xml:space="preserve"> به ترتیب، ‌سود حاصل از تولید بنگاه</w:t>
      </w:r>
      <w:r w:rsidRPr="00A42E3B">
        <w:rPr>
          <w:rFonts w:cs="B Nazanin"/>
          <w:sz w:val="26"/>
          <w:szCs w:val="26"/>
          <w:rtl/>
        </w:rPr>
        <w:softHyphen/>
      </w:r>
      <w:r w:rsidRPr="00A42E3B">
        <w:rPr>
          <w:rFonts w:cs="B Nazanin" w:hint="cs"/>
          <w:sz w:val="26"/>
          <w:szCs w:val="26"/>
          <w:rtl/>
        </w:rPr>
        <w:t>ها و سود حاصل از تجارت بنگاه</w:t>
      </w:r>
      <w:r w:rsidRPr="00A42E3B">
        <w:rPr>
          <w:rFonts w:cs="B Nazanin"/>
          <w:sz w:val="26"/>
          <w:szCs w:val="26"/>
          <w:rtl/>
        </w:rPr>
        <w:softHyphen/>
      </w:r>
      <w:r w:rsidRPr="00A42E3B">
        <w:rPr>
          <w:rFonts w:cs="B Nazanin" w:hint="cs"/>
          <w:sz w:val="26"/>
          <w:szCs w:val="26"/>
          <w:rtl/>
        </w:rPr>
        <w:t>ها است.</w:t>
      </w:r>
    </w:p>
    <w:p w14:paraId="184258D2" w14:textId="77777777" w:rsidR="00D62313" w:rsidRPr="00A42E3B" w:rsidRDefault="00D62313" w:rsidP="00CD701A">
      <w:pPr>
        <w:tabs>
          <w:tab w:val="center" w:pos="4680"/>
        </w:tabs>
        <w:spacing w:after="0" w:line="240" w:lineRule="auto"/>
        <w:ind w:firstLine="284"/>
        <w:jc w:val="both"/>
        <w:rPr>
          <w:rFonts w:cs="B Nazanin"/>
          <w:sz w:val="26"/>
          <w:szCs w:val="26"/>
          <w:rtl/>
        </w:rPr>
      </w:pPr>
    </w:p>
    <w:p w14:paraId="3513FA58" w14:textId="2340F072" w:rsidR="000233E1" w:rsidRPr="00A42E3B" w:rsidRDefault="0018715B"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 xml:space="preserve">5. </w:t>
      </w:r>
      <w:r w:rsidR="000233E1" w:rsidRPr="00A42E3B">
        <w:rPr>
          <w:rFonts w:cs="B Nazanin" w:hint="cs"/>
          <w:b/>
          <w:bCs/>
          <w:sz w:val="26"/>
          <w:szCs w:val="26"/>
          <w:rtl/>
        </w:rPr>
        <w:t>بخش دولت</w:t>
      </w:r>
    </w:p>
    <w:p w14:paraId="5A77C7BA" w14:textId="77777777" w:rsidR="000233E1" w:rsidRPr="00A42E3B" w:rsidRDefault="000233E1" w:rsidP="00097B0F">
      <w:pPr>
        <w:tabs>
          <w:tab w:val="center" w:pos="4680"/>
        </w:tabs>
        <w:spacing w:after="0" w:line="240" w:lineRule="auto"/>
        <w:jc w:val="both"/>
        <w:rPr>
          <w:rFonts w:cs="B Nazanin"/>
          <w:sz w:val="26"/>
          <w:szCs w:val="26"/>
          <w:rtl/>
        </w:rPr>
      </w:pPr>
      <w:r w:rsidRPr="00A42E3B">
        <w:rPr>
          <w:rFonts w:cs="B Nazanin" w:hint="cs"/>
          <w:sz w:val="26"/>
          <w:szCs w:val="26"/>
          <w:rtl/>
        </w:rPr>
        <w:t>فرض می</w:t>
      </w:r>
      <w:r w:rsidRPr="00A42E3B">
        <w:rPr>
          <w:rFonts w:cs="B Nazanin"/>
          <w:sz w:val="26"/>
          <w:szCs w:val="26"/>
          <w:rtl/>
        </w:rPr>
        <w:softHyphen/>
      </w:r>
      <w:r w:rsidRPr="00A42E3B">
        <w:rPr>
          <w:rFonts w:cs="B Nazanin" w:hint="cs"/>
          <w:sz w:val="26"/>
          <w:szCs w:val="26"/>
          <w:rtl/>
        </w:rPr>
        <w:t>شود نرخ ارز، با توجه به دسترسی دولت به منابع ارزی قابل توجه و این که بخش</w:t>
      </w:r>
      <w:r w:rsidRPr="00A42E3B">
        <w:rPr>
          <w:rFonts w:cs="B Nazanin"/>
          <w:sz w:val="26"/>
          <w:szCs w:val="26"/>
          <w:rtl/>
        </w:rPr>
        <w:softHyphen/>
      </w:r>
      <w:r w:rsidRPr="00A42E3B">
        <w:rPr>
          <w:rFonts w:cs="B Nazanin" w:hint="cs"/>
          <w:sz w:val="26"/>
          <w:szCs w:val="26"/>
          <w:rtl/>
        </w:rPr>
        <w:t>های مختلف اقتصاد مبادلات ارزی خود را تنها با دولت انجام می</w:t>
      </w:r>
      <w:r w:rsidRPr="00A42E3B">
        <w:rPr>
          <w:rFonts w:cs="B Nazanin"/>
          <w:sz w:val="26"/>
          <w:szCs w:val="26"/>
          <w:rtl/>
        </w:rPr>
        <w:softHyphen/>
      </w:r>
      <w:r w:rsidRPr="00A42E3B">
        <w:rPr>
          <w:rFonts w:cs="B Nazanin" w:hint="cs"/>
          <w:sz w:val="26"/>
          <w:szCs w:val="26"/>
          <w:rtl/>
        </w:rPr>
        <w:t>دهند، توسط دولت تعیین می</w:t>
      </w:r>
      <w:r w:rsidRPr="00A42E3B">
        <w:rPr>
          <w:rFonts w:cs="B Nazanin"/>
          <w:sz w:val="26"/>
          <w:szCs w:val="26"/>
          <w:rtl/>
        </w:rPr>
        <w:softHyphen/>
      </w:r>
      <w:r w:rsidRPr="00A42E3B">
        <w:rPr>
          <w:rFonts w:cs="B Nazanin" w:hint="cs"/>
          <w:sz w:val="26"/>
          <w:szCs w:val="26"/>
          <w:rtl/>
        </w:rPr>
        <w:t xml:space="preserve">شود؛ که به این نرخ ارز، نرخ ارز دولتی </w:t>
      </w:r>
      <m:oMath>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oMath>
      <w:r w:rsidRPr="00A42E3B">
        <w:rPr>
          <w:rFonts w:cs="B Nazanin" w:hint="cs"/>
          <w:sz w:val="26"/>
          <w:szCs w:val="26"/>
          <w:rtl/>
        </w:rPr>
        <w:t xml:space="preserve"> گفته می</w:t>
      </w:r>
      <w:r w:rsidRPr="00A42E3B">
        <w:rPr>
          <w:rFonts w:cs="B Nazanin"/>
          <w:sz w:val="26"/>
          <w:szCs w:val="26"/>
          <w:rtl/>
        </w:rPr>
        <w:softHyphen/>
      </w:r>
      <w:r w:rsidRPr="00A42E3B">
        <w:rPr>
          <w:rFonts w:cs="B Nazanin" w:hint="cs"/>
          <w:sz w:val="26"/>
          <w:szCs w:val="26"/>
          <w:rtl/>
        </w:rPr>
        <w:t>شود؛ بدیهی است هیچ تضمینی برای برابری این نرخ ارز با نرخ ارز تعادلی، مبتنی بر برابری قدرت خرید</w:t>
      </w:r>
      <w:r w:rsidRPr="00A42E3B">
        <w:rPr>
          <w:rStyle w:val="FootnoteReference"/>
          <w:rFonts w:cs="B Nazanin"/>
          <w:sz w:val="26"/>
          <w:szCs w:val="26"/>
          <w:rtl/>
        </w:rPr>
        <w:footnoteReference w:id="174"/>
      </w:r>
      <w:r w:rsidRPr="00A42E3B">
        <w:rPr>
          <w:rFonts w:cs="B Nazanin" w:hint="cs"/>
          <w:sz w:val="26"/>
          <w:szCs w:val="26"/>
          <w:rtl/>
        </w:rPr>
        <w:t>، و یا نرخ ارز بازاری، مبتنی بر عرضه و تقاضای آزادانه ارز، وجود ندارد.</w:t>
      </w:r>
    </w:p>
    <w:p w14:paraId="40360888"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فرض می</w:t>
      </w:r>
      <w:r w:rsidRPr="00A42E3B">
        <w:rPr>
          <w:rFonts w:cs="B Nazanin"/>
          <w:sz w:val="26"/>
          <w:szCs w:val="26"/>
          <w:rtl/>
        </w:rPr>
        <w:softHyphen/>
      </w:r>
      <w:r w:rsidRPr="00A42E3B">
        <w:rPr>
          <w:rFonts w:cs="B Nazanin" w:hint="cs"/>
          <w:sz w:val="26"/>
          <w:szCs w:val="26"/>
          <w:rtl/>
        </w:rPr>
        <w:t>شود دولت (بخش عمومی) برای تأمین مالی مخارج خود، از خلق پول پرقدرت، و یا فروش ارز استفاده کند</w:t>
      </w:r>
      <w:r w:rsidRPr="00A42E3B">
        <w:rPr>
          <w:rStyle w:val="FootnoteReference"/>
          <w:rFonts w:cs="B Nazanin"/>
          <w:sz w:val="26"/>
          <w:szCs w:val="26"/>
          <w:rtl/>
        </w:rPr>
        <w:footnoteReference w:id="175"/>
      </w:r>
      <w:r w:rsidRPr="00A42E3B">
        <w:rPr>
          <w:rFonts w:cs="B Nazanin" w:hint="cs"/>
          <w:sz w:val="26"/>
          <w:szCs w:val="26"/>
          <w:rtl/>
        </w:rPr>
        <w:t>:</w:t>
      </w:r>
    </w:p>
    <w:p w14:paraId="73F21AB3" w14:textId="77777777" w:rsidR="000233E1" w:rsidRPr="00A42E3B" w:rsidRDefault="00FD2FC8" w:rsidP="00DE3B3F">
      <w:pPr>
        <w:tabs>
          <w:tab w:val="center" w:pos="4680"/>
        </w:tabs>
        <w:bidi w:val="0"/>
        <w:spacing w:after="0" w:line="240" w:lineRule="auto"/>
        <w:ind w:firstLine="284"/>
        <w:jc w:val="both"/>
        <w:rPr>
          <w:rFonts w:cs="B Nazanin"/>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S,t</m:t>
              </m:r>
            </m:sub>
          </m:sSub>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18)</m:t>
          </m:r>
        </m:oMath>
      </m:oMathPara>
    </w:p>
    <w:p w14:paraId="29F7484E"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F,t</m:t>
            </m:r>
          </m:sub>
        </m:sSub>
      </m:oMath>
      <w:r w:rsidRPr="00A42E3B">
        <w:rPr>
          <w:rFonts w:cs="B Nazanin" w:hint="cs"/>
          <w:sz w:val="26"/>
          <w:szCs w:val="26"/>
          <w:rtl/>
        </w:rPr>
        <w:t xml:space="preserve"> مخارج دولت از محل درآمدهای ارزی و </w:t>
      </w:r>
      <m:oMath>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S,t</m:t>
            </m:r>
          </m:sub>
        </m:sSub>
      </m:oMath>
      <w:r w:rsidRPr="00A42E3B">
        <w:rPr>
          <w:rFonts w:cs="B Nazanin" w:hint="cs"/>
          <w:sz w:val="26"/>
          <w:szCs w:val="26"/>
          <w:rtl/>
        </w:rPr>
        <w:t xml:space="preserve"> مخارج دولت از محل رشد حجم پول است.</w:t>
      </w:r>
    </w:p>
    <w:p w14:paraId="0E9D94CE" w14:textId="77777777" w:rsidR="000233E1" w:rsidRPr="00A42E3B" w:rsidRDefault="000233E1" w:rsidP="00CD701A">
      <w:pPr>
        <w:tabs>
          <w:tab w:val="center" w:pos="4680"/>
        </w:tabs>
        <w:spacing w:after="0" w:line="240" w:lineRule="auto"/>
        <w:ind w:firstLine="284"/>
        <w:jc w:val="both"/>
        <w:rPr>
          <w:rFonts w:cs="B Nazanin"/>
          <w:sz w:val="26"/>
          <w:szCs w:val="26"/>
        </w:rPr>
      </w:pPr>
      <w:r w:rsidRPr="00A42E3B">
        <w:rPr>
          <w:rFonts w:cs="B Nazanin" w:hint="cs"/>
          <w:sz w:val="26"/>
          <w:szCs w:val="26"/>
          <w:rtl/>
        </w:rPr>
        <w:t>در رابطه فوق، بخش درآمدهای پولی دولت، بر اساس رابطه زیر تصریح می</w:t>
      </w:r>
      <w:r w:rsidRPr="00A42E3B">
        <w:rPr>
          <w:rFonts w:cs="B Nazanin"/>
          <w:sz w:val="26"/>
          <w:szCs w:val="26"/>
          <w:rtl/>
        </w:rPr>
        <w:softHyphen/>
      </w:r>
      <w:r w:rsidRPr="00A42E3B">
        <w:rPr>
          <w:rFonts w:cs="B Nazanin" w:hint="cs"/>
          <w:sz w:val="26"/>
          <w:szCs w:val="26"/>
          <w:rtl/>
        </w:rPr>
        <w:t>شود:</w:t>
      </w:r>
    </w:p>
    <w:p w14:paraId="4E626CB7" w14:textId="77777777" w:rsidR="000233E1" w:rsidRPr="00A42E3B" w:rsidRDefault="00FD2FC8" w:rsidP="004B6F24">
      <w:pPr>
        <w:tabs>
          <w:tab w:val="center" w:pos="4680"/>
        </w:tabs>
        <w:spacing w:after="0" w:line="240" w:lineRule="auto"/>
        <w:ind w:firstLine="284"/>
        <w:jc w:val="both"/>
        <w:rPr>
          <w:rFonts w:cs="B Nazanin"/>
          <w:i/>
          <w:iCs/>
          <w:sz w:val="26"/>
          <w:szCs w:val="26"/>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S,t</m:t>
              </m:r>
            </m:sub>
          </m:sSub>
          <m:r>
            <w:rPr>
              <w:rFonts w:ascii="Cambria Math" w:hAnsi="Cambria Math" w:cs="B Nazanin"/>
              <w:sz w:val="26"/>
              <w:szCs w:val="26"/>
            </w:rPr>
            <m:t>=</m:t>
          </m:r>
          <m:d>
            <m:dPr>
              <m:ctrlPr>
                <w:rPr>
                  <w:rFonts w:ascii="Cambria Math" w:hAnsi="Cambria Math" w:cs="B Nazanin"/>
                  <w:i/>
                  <w:iCs/>
                  <w:sz w:val="26"/>
                  <w:szCs w:val="26"/>
                </w:rPr>
              </m:ctrlPr>
            </m:dPr>
            <m:e>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t+1</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e>
          </m:d>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19)</m:t>
          </m:r>
        </m:oMath>
      </m:oMathPara>
    </w:p>
    <w:p w14:paraId="30F18611"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oMath>
      <w:r w:rsidRPr="00A42E3B">
        <w:rPr>
          <w:rFonts w:cs="B Nazanin" w:hint="cs"/>
          <w:sz w:val="26"/>
          <w:szCs w:val="26"/>
          <w:rtl/>
        </w:rPr>
        <w:t xml:space="preserve"> نرخ افزایش پایه پولی و </w:t>
      </w:r>
      <m:oMath>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oMath>
      <w:r w:rsidRPr="00A42E3B">
        <w:rPr>
          <w:rFonts w:cs="B Nazanin" w:hint="cs"/>
          <w:sz w:val="26"/>
          <w:szCs w:val="26"/>
          <w:rtl/>
        </w:rPr>
        <w:t xml:space="preserve"> موجودی پول قانونی دوره </w:t>
      </w:r>
      <m:oMath>
        <m:r>
          <w:rPr>
            <w:rFonts w:ascii="Cambria Math" w:hAnsi="Cambria Math" w:cs="B Nazanin"/>
            <w:sz w:val="26"/>
            <w:szCs w:val="26"/>
          </w:rPr>
          <m:t>t</m:t>
        </m:r>
      </m:oMath>
      <w:r w:rsidRPr="00A42E3B">
        <w:rPr>
          <w:rFonts w:cs="B Nazanin" w:hint="cs"/>
          <w:sz w:val="26"/>
          <w:szCs w:val="26"/>
          <w:rtl/>
        </w:rPr>
        <w:t xml:space="preserve"> است.</w:t>
      </w:r>
    </w:p>
    <w:p w14:paraId="5F9F92B1" w14:textId="0DD3BE8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فرض می</w:t>
      </w:r>
      <w:r w:rsidRPr="00A42E3B">
        <w:rPr>
          <w:rFonts w:cs="B Nazanin"/>
          <w:sz w:val="26"/>
          <w:szCs w:val="26"/>
          <w:rtl/>
        </w:rPr>
        <w:softHyphen/>
      </w:r>
      <w:r w:rsidRPr="00A42E3B">
        <w:rPr>
          <w:rFonts w:cs="B Nazanin" w:hint="cs"/>
          <w:sz w:val="26"/>
          <w:szCs w:val="26"/>
          <w:rtl/>
        </w:rPr>
        <w:t>شود دولت در میزان عرضه ارز تابع تصمیم بنگاه</w:t>
      </w:r>
      <w:r w:rsidRPr="00A42E3B">
        <w:rPr>
          <w:rFonts w:cs="B Nazanin"/>
          <w:sz w:val="26"/>
          <w:szCs w:val="26"/>
          <w:rtl/>
        </w:rPr>
        <w:softHyphen/>
      </w:r>
      <w:r w:rsidRPr="00A42E3B">
        <w:rPr>
          <w:rFonts w:cs="B Nazanin" w:hint="cs"/>
          <w:sz w:val="26"/>
          <w:szCs w:val="26"/>
          <w:rtl/>
        </w:rPr>
        <w:t>ها در تقاضای ارز (و بالطبع تابع تصمیم خانوارها در تقاضای کالای وارداتی) باشد. به عبارت دیگر، دولت متعهد است به هر میزان ارز مورد نیاز بنگاه</w:t>
      </w:r>
      <w:r w:rsidRPr="00A42E3B">
        <w:rPr>
          <w:rFonts w:cs="B Nazanin"/>
          <w:sz w:val="26"/>
          <w:szCs w:val="26"/>
          <w:rtl/>
        </w:rPr>
        <w:softHyphen/>
      </w:r>
      <w:r w:rsidRPr="00A42E3B">
        <w:rPr>
          <w:rFonts w:cs="B Nazanin" w:hint="cs"/>
          <w:sz w:val="26"/>
          <w:szCs w:val="26"/>
          <w:rtl/>
        </w:rPr>
        <w:t>ها (برای واردات) را از موجودی ارزی خود تأمین کند.</w:t>
      </w:r>
    </w:p>
    <w:p w14:paraId="07CB7AA1" w14:textId="750B1D07" w:rsidR="000233E1" w:rsidRPr="00A42E3B" w:rsidRDefault="00FD2FC8" w:rsidP="0008224E">
      <w:pPr>
        <w:tabs>
          <w:tab w:val="center" w:pos="4680"/>
        </w:tabs>
        <w:bidi w:val="0"/>
        <w:spacing w:after="0" w:line="240" w:lineRule="auto"/>
        <w:ind w:firstLine="284"/>
        <w:jc w:val="both"/>
        <w:rPr>
          <w:rFonts w:cs="B Nazanin"/>
          <w:i/>
          <w:iCs/>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20)</m:t>
          </m:r>
        </m:oMath>
      </m:oMathPara>
    </w:p>
    <w:p w14:paraId="242C1C4D" w14:textId="30AD453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oMath>
      <w:r w:rsidRPr="00A42E3B">
        <w:rPr>
          <w:rFonts w:cs="B Nazanin" w:hint="cs"/>
          <w:sz w:val="26"/>
          <w:szCs w:val="26"/>
          <w:rtl/>
        </w:rPr>
        <w:t xml:space="preserve"> خالص واردات کالا و </w:t>
      </w:r>
      <m:oMath>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oMath>
      <w:r w:rsidRPr="00A42E3B">
        <w:rPr>
          <w:rFonts w:cs="B Nazanin" w:hint="cs"/>
          <w:sz w:val="26"/>
          <w:szCs w:val="26"/>
          <w:rtl/>
        </w:rPr>
        <w:t xml:space="preserve"> نرخ ارز دولتی دوره </w:t>
      </w:r>
      <m:oMath>
        <m:r>
          <w:rPr>
            <w:rFonts w:ascii="Cambria Math" w:hAnsi="Cambria Math" w:cs="B Nazanin"/>
            <w:sz w:val="26"/>
            <w:szCs w:val="26"/>
          </w:rPr>
          <m:t>t</m:t>
        </m:r>
      </m:oMath>
      <w:r w:rsidRPr="00A42E3B">
        <w:rPr>
          <w:rFonts w:cs="B Nazanin" w:hint="cs"/>
          <w:sz w:val="26"/>
          <w:szCs w:val="26"/>
          <w:rtl/>
        </w:rPr>
        <w:t xml:space="preserve"> است.</w:t>
      </w:r>
    </w:p>
    <w:p w14:paraId="0B24506C" w14:textId="77777777" w:rsidR="00225768" w:rsidRPr="00A42E3B" w:rsidRDefault="00225768" w:rsidP="00225768">
      <w:pPr>
        <w:tabs>
          <w:tab w:val="center" w:pos="4680"/>
        </w:tabs>
        <w:spacing w:after="0" w:line="240" w:lineRule="auto"/>
        <w:ind w:firstLine="284"/>
        <w:jc w:val="both"/>
        <w:rPr>
          <w:rFonts w:cs="B Nazanin"/>
          <w:sz w:val="26"/>
          <w:szCs w:val="26"/>
          <w:rtl/>
        </w:rPr>
      </w:pPr>
      <w:r w:rsidRPr="00A42E3B">
        <w:rPr>
          <w:rFonts w:cs="B Nazanin" w:hint="cs"/>
          <w:sz w:val="26"/>
          <w:szCs w:val="26"/>
          <w:rtl/>
        </w:rPr>
        <w:t>بر این اساس، می</w:t>
      </w:r>
      <w:r w:rsidRPr="00A42E3B">
        <w:rPr>
          <w:rFonts w:cs="B Nazanin"/>
          <w:sz w:val="26"/>
          <w:szCs w:val="26"/>
          <w:rtl/>
        </w:rPr>
        <w:softHyphen/>
      </w:r>
      <w:r w:rsidRPr="00A42E3B">
        <w:rPr>
          <w:rFonts w:cs="B Nazanin" w:hint="cs"/>
          <w:sz w:val="26"/>
          <w:szCs w:val="26"/>
          <w:rtl/>
        </w:rPr>
        <w:t>توان رابطه زیر را در مورد کل مخارج دولت نوشت:</w:t>
      </w:r>
    </w:p>
    <w:p w14:paraId="0B2E0898" w14:textId="369633FB" w:rsidR="00225768" w:rsidRPr="00A42E3B" w:rsidRDefault="00FD2FC8" w:rsidP="00DE3B3F">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21)</m:t>
          </m:r>
        </m:oMath>
      </m:oMathPara>
    </w:p>
    <w:p w14:paraId="000C5C08" w14:textId="77777777" w:rsidR="00225768" w:rsidRPr="00A42E3B" w:rsidRDefault="00225768" w:rsidP="00225768">
      <w:pPr>
        <w:tabs>
          <w:tab w:val="center" w:pos="4680"/>
        </w:tabs>
        <w:spacing w:after="0" w:line="240" w:lineRule="auto"/>
        <w:ind w:firstLine="284"/>
        <w:jc w:val="both"/>
        <w:rPr>
          <w:rFonts w:cs="B Nazanin"/>
          <w:sz w:val="26"/>
          <w:szCs w:val="26"/>
          <w:rtl/>
        </w:rPr>
      </w:pPr>
      <w:r w:rsidRPr="00A42E3B">
        <w:rPr>
          <w:rFonts w:cs="B Nazanin" w:hint="cs"/>
          <w:sz w:val="26"/>
          <w:szCs w:val="26"/>
          <w:rtl/>
        </w:rPr>
        <w:t>بر اساس مقادیر سرانه، می</w:t>
      </w:r>
      <w:r w:rsidRPr="00A42E3B">
        <w:rPr>
          <w:rFonts w:cs="B Nazanin"/>
          <w:sz w:val="26"/>
          <w:szCs w:val="26"/>
          <w:rtl/>
        </w:rPr>
        <w:softHyphen/>
      </w:r>
      <w:r w:rsidRPr="00A42E3B">
        <w:rPr>
          <w:rFonts w:cs="B Nazanin" w:hint="cs"/>
          <w:sz w:val="26"/>
          <w:szCs w:val="26"/>
          <w:rtl/>
        </w:rPr>
        <w:t>توان نوشت:</w:t>
      </w:r>
    </w:p>
    <w:p w14:paraId="3C0CF26D" w14:textId="2015081F" w:rsidR="00225768" w:rsidRPr="00A42E3B" w:rsidRDefault="00FD2FC8" w:rsidP="00682E09">
      <w:pPr>
        <w:bidi w:val="0"/>
        <w:spacing w:after="0" w:line="240" w:lineRule="auto"/>
        <w:jc w:val="both"/>
        <w:rPr>
          <w:rFonts w:cs="B Nazanin"/>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1+ν</m:t>
              </m:r>
            </m:e>
          </m:d>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t+1</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d>
            <m:dPr>
              <m:ctrlPr>
                <w:rPr>
                  <w:rFonts w:ascii="Cambria Math" w:hAnsi="Cambria Math" w:cs="B Nazanin"/>
                  <w:sz w:val="26"/>
                  <w:szCs w:val="26"/>
                </w:rPr>
              </m:ctrlPr>
            </m:dPr>
            <m:e>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22</m:t>
              </m:r>
            </m:e>
          </m:d>
        </m:oMath>
      </m:oMathPara>
    </w:p>
    <w:p w14:paraId="694EAC48" w14:textId="477C6EDA" w:rsidR="007C5B23" w:rsidRPr="00A42E3B" w:rsidRDefault="00392351" w:rsidP="007C5B23">
      <w:pPr>
        <w:tabs>
          <w:tab w:val="center" w:pos="4680"/>
        </w:tabs>
        <w:spacing w:after="0" w:line="240" w:lineRule="auto"/>
        <w:ind w:firstLine="284"/>
        <w:jc w:val="both"/>
        <w:rPr>
          <w:rFonts w:cs="B Nazanin"/>
          <w:sz w:val="26"/>
          <w:szCs w:val="26"/>
          <w:rtl/>
        </w:rPr>
      </w:pPr>
      <w:r w:rsidRPr="00A42E3B">
        <w:rPr>
          <w:rFonts w:cs="B Nazanin" w:hint="cs"/>
          <w:sz w:val="26"/>
          <w:szCs w:val="26"/>
          <w:rtl/>
        </w:rPr>
        <w:t>سیاست پولی دولت در زمینه تعیین نرخ رشد پایه پولی</w:t>
      </w:r>
      <w:r w:rsidRPr="00A42E3B">
        <w:rPr>
          <w:rStyle w:val="FootnoteReference"/>
          <w:rFonts w:cs="B Nazanin"/>
          <w:sz w:val="26"/>
          <w:szCs w:val="26"/>
          <w:rtl/>
        </w:rPr>
        <w:footnoteReference w:id="176"/>
      </w:r>
      <w:r w:rsidRPr="00A42E3B">
        <w:rPr>
          <w:rFonts w:cs="B Nazanin" w:hint="cs"/>
          <w:sz w:val="26"/>
          <w:szCs w:val="26"/>
          <w:rtl/>
        </w:rPr>
        <w:t xml:space="preserve">، تابعی از سیاست مالی دولت است. به عبارت دیگر، از آنجا که مقدار مخارج دولت برون‌زا فرض می‌شود و با توجه به این فرض که دولت در تعیین میزان عرضه ارز تابع تصمیم خانوارها است، و همچنین با توجه به لزوم تناسب سیاست پولی و ارزی دولت، در عمل سیاست پولی دولت تابعی از سیاست مالی است که در ادبیات به آن </w:t>
      </w:r>
      <w:r w:rsidR="008E5D16" w:rsidRPr="00A42E3B">
        <w:rPr>
          <w:rFonts w:cs="B Nazanin" w:hint="cs"/>
          <w:sz w:val="26"/>
          <w:szCs w:val="26"/>
          <w:rtl/>
        </w:rPr>
        <w:t>سلطه</w:t>
      </w:r>
      <w:r w:rsidRPr="00A42E3B">
        <w:rPr>
          <w:rFonts w:cs="B Nazanin" w:hint="cs"/>
          <w:sz w:val="26"/>
          <w:szCs w:val="26"/>
          <w:rtl/>
        </w:rPr>
        <w:t xml:space="preserve"> مالی</w:t>
      </w:r>
      <w:r w:rsidRPr="00A42E3B">
        <w:rPr>
          <w:rStyle w:val="FootnoteReference"/>
          <w:rFonts w:cs="B Nazanin"/>
          <w:sz w:val="26"/>
          <w:szCs w:val="26"/>
          <w:rtl/>
        </w:rPr>
        <w:footnoteReference w:id="177"/>
      </w:r>
      <w:r w:rsidRPr="00A42E3B">
        <w:rPr>
          <w:rFonts w:cs="B Nazanin" w:hint="cs"/>
          <w:sz w:val="26"/>
          <w:szCs w:val="26"/>
          <w:rtl/>
        </w:rPr>
        <w:t xml:space="preserve"> اطلاق می‌شود. </w:t>
      </w:r>
      <w:r w:rsidR="007C5B23" w:rsidRPr="00A42E3B">
        <w:rPr>
          <w:rFonts w:cs="B Nazanin" w:hint="cs"/>
          <w:sz w:val="26"/>
          <w:szCs w:val="26"/>
          <w:rtl/>
        </w:rPr>
        <w:t>بر این اساس، به خوبی می</w:t>
      </w:r>
      <w:r w:rsidR="007C5B23" w:rsidRPr="00A42E3B">
        <w:rPr>
          <w:rFonts w:cs="B Nazanin"/>
          <w:sz w:val="26"/>
          <w:szCs w:val="26"/>
          <w:rtl/>
        </w:rPr>
        <w:softHyphen/>
      </w:r>
      <w:r w:rsidR="007C5B23" w:rsidRPr="00A42E3B">
        <w:rPr>
          <w:rFonts w:cs="B Nazanin" w:hint="cs"/>
          <w:sz w:val="26"/>
          <w:szCs w:val="26"/>
          <w:rtl/>
        </w:rPr>
        <w:t>توان فهمید چگونه ناترازی در بازار ارز بر پایه پولی، و به تبع آن بر رشد نقدینگی، تاثیر می</w:t>
      </w:r>
      <w:r w:rsidR="007C5B23" w:rsidRPr="00A42E3B">
        <w:rPr>
          <w:rFonts w:cs="B Nazanin"/>
          <w:sz w:val="26"/>
          <w:szCs w:val="26"/>
          <w:rtl/>
        </w:rPr>
        <w:softHyphen/>
      </w:r>
      <w:r w:rsidR="007C5B23" w:rsidRPr="00A42E3B">
        <w:rPr>
          <w:rFonts w:cs="B Nazanin" w:hint="cs"/>
          <w:sz w:val="26"/>
          <w:szCs w:val="26"/>
          <w:rtl/>
        </w:rPr>
        <w:t>گذارد.</w:t>
      </w:r>
    </w:p>
    <w:p w14:paraId="21E409D3" w14:textId="775D99B5" w:rsidR="00392351" w:rsidRPr="00A42E3B" w:rsidRDefault="00D630E4" w:rsidP="00D630E4">
      <w:pPr>
        <w:tabs>
          <w:tab w:val="center" w:pos="4680"/>
        </w:tabs>
        <w:spacing w:after="0" w:line="240" w:lineRule="auto"/>
        <w:ind w:firstLine="284"/>
        <w:jc w:val="both"/>
        <w:rPr>
          <w:rFonts w:cs="B Nazanin"/>
          <w:sz w:val="26"/>
          <w:szCs w:val="26"/>
          <w:rtl/>
        </w:rPr>
      </w:pPr>
      <w:r w:rsidRPr="00A42E3B">
        <w:rPr>
          <w:rFonts w:cs="B Nazanin" w:hint="cs"/>
          <w:sz w:val="26"/>
          <w:szCs w:val="26"/>
          <w:rtl/>
        </w:rPr>
        <w:t>با توجه به مطالب فوق</w:t>
      </w:r>
      <w:r w:rsidR="00392351" w:rsidRPr="00A42E3B">
        <w:rPr>
          <w:rFonts w:cs="B Nazanin" w:hint="cs"/>
          <w:sz w:val="26"/>
          <w:szCs w:val="26"/>
          <w:rtl/>
        </w:rPr>
        <w:t>، بسته به سطح مخارج برون‌زای دولت، سه سناریو قابل تصور است.</w:t>
      </w:r>
      <w:r w:rsidRPr="00A42E3B">
        <w:rPr>
          <w:rFonts w:cs="B Nazanin" w:hint="cs"/>
          <w:sz w:val="26"/>
          <w:szCs w:val="26"/>
          <w:rtl/>
        </w:rPr>
        <w:t xml:space="preserve"> </w:t>
      </w:r>
      <w:r w:rsidR="00392351" w:rsidRPr="00A42E3B">
        <w:rPr>
          <w:rFonts w:cs="B Nazanin" w:hint="cs"/>
          <w:sz w:val="26"/>
          <w:szCs w:val="26"/>
          <w:rtl/>
        </w:rPr>
        <w:t>در حالت اول، سیاست مالی دولت سیاست خنثی است. در این حالت، نرخ رشد پایه پولی بر اساس رابطه زیر تعیین می</w:t>
      </w:r>
      <w:r w:rsidR="00392351" w:rsidRPr="00A42E3B">
        <w:rPr>
          <w:rFonts w:cs="B Nazanin"/>
          <w:sz w:val="26"/>
          <w:szCs w:val="26"/>
          <w:rtl/>
        </w:rPr>
        <w:softHyphen/>
      </w:r>
      <w:r w:rsidR="00392351" w:rsidRPr="00A42E3B">
        <w:rPr>
          <w:rFonts w:cs="B Nazanin" w:hint="cs"/>
          <w:sz w:val="26"/>
          <w:szCs w:val="26"/>
          <w:rtl/>
        </w:rPr>
        <w:t>شود:</w:t>
      </w:r>
    </w:p>
    <w:p w14:paraId="4459B819" w14:textId="4F033A25" w:rsidR="00392351" w:rsidRPr="00A42E3B" w:rsidRDefault="00FD2FC8" w:rsidP="004442E8">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23)</m:t>
          </m:r>
        </m:oMath>
      </m:oMathPara>
    </w:p>
    <w:p w14:paraId="40F865C2" w14:textId="00E64C40" w:rsidR="00392351" w:rsidRPr="00A42E3B" w:rsidRDefault="00392351" w:rsidP="00392351">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Nazanin"/>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oMath>
      <w:r w:rsidRPr="00A42E3B">
        <w:rPr>
          <w:rFonts w:cs="B Nazanin" w:hint="cs"/>
          <w:sz w:val="26"/>
          <w:szCs w:val="26"/>
          <w:rtl/>
        </w:rPr>
        <w:t xml:space="preserve"> نرخ رشد حجم پول قانونی در دوره </w:t>
      </w:r>
      <m:oMath>
        <m:r>
          <w:rPr>
            <w:rFonts w:ascii="Cambria Math" w:hAnsi="Cambria Math" w:cs="B Nazanin"/>
            <w:sz w:val="26"/>
            <w:szCs w:val="26"/>
          </w:rPr>
          <m:t>t</m:t>
        </m:r>
      </m:oMath>
      <w:r w:rsidRPr="00A42E3B">
        <w:rPr>
          <w:rFonts w:cs="B Nazanin" w:hint="cs"/>
          <w:sz w:val="26"/>
          <w:szCs w:val="26"/>
          <w:rtl/>
        </w:rPr>
        <w:t xml:space="preserve"> است.</w:t>
      </w:r>
    </w:p>
    <w:p w14:paraId="146492AE" w14:textId="77777777" w:rsidR="00392351" w:rsidRPr="00A42E3B" w:rsidRDefault="00392351" w:rsidP="00392351">
      <w:pPr>
        <w:tabs>
          <w:tab w:val="center" w:pos="4680"/>
        </w:tabs>
        <w:spacing w:after="0" w:line="240" w:lineRule="auto"/>
        <w:ind w:firstLine="284"/>
        <w:jc w:val="both"/>
        <w:rPr>
          <w:rFonts w:cs="B Nazanin"/>
          <w:sz w:val="26"/>
          <w:szCs w:val="26"/>
          <w:rtl/>
        </w:rPr>
      </w:pPr>
      <w:r w:rsidRPr="00A42E3B">
        <w:rPr>
          <w:rFonts w:cs="B Nazanin" w:hint="cs"/>
          <w:sz w:val="26"/>
          <w:szCs w:val="26"/>
          <w:rtl/>
        </w:rPr>
        <w:t>بر اساس رابطه بالا، دولت در هر دوره به اندازه</w:t>
      </w:r>
      <w:r w:rsidRPr="00A42E3B">
        <w:rPr>
          <w:rFonts w:cs="B Nazanin"/>
          <w:sz w:val="26"/>
          <w:szCs w:val="26"/>
          <w:rtl/>
        </w:rPr>
        <w:softHyphen/>
      </w:r>
      <w:r w:rsidRPr="00A42E3B">
        <w:rPr>
          <w:rFonts w:cs="B Nazanin" w:hint="cs"/>
          <w:sz w:val="26"/>
          <w:szCs w:val="26"/>
          <w:rtl/>
        </w:rPr>
        <w:t>ای پول خلق می</w:t>
      </w:r>
      <w:r w:rsidRPr="00A42E3B">
        <w:rPr>
          <w:rFonts w:cs="B Nazanin"/>
          <w:sz w:val="26"/>
          <w:szCs w:val="26"/>
          <w:rtl/>
        </w:rPr>
        <w:softHyphen/>
      </w:r>
      <w:r w:rsidRPr="00A42E3B">
        <w:rPr>
          <w:rFonts w:cs="B Nazanin" w:hint="cs"/>
          <w:sz w:val="26"/>
          <w:szCs w:val="26"/>
          <w:rtl/>
        </w:rPr>
        <w:t>کند که برای پرداخت سود (بنگاه به بانک</w:t>
      </w:r>
      <w:r w:rsidRPr="00A42E3B">
        <w:rPr>
          <w:rFonts w:cs="B Nazanin"/>
          <w:sz w:val="26"/>
          <w:szCs w:val="26"/>
          <w:rtl/>
        </w:rPr>
        <w:softHyphen/>
      </w:r>
      <w:r w:rsidRPr="00A42E3B">
        <w:rPr>
          <w:rFonts w:cs="B Nazanin" w:hint="cs"/>
          <w:sz w:val="26"/>
          <w:szCs w:val="26"/>
          <w:rtl/>
        </w:rPr>
        <w:t>ها و بانک</w:t>
      </w:r>
      <w:r w:rsidRPr="00A42E3B">
        <w:rPr>
          <w:rFonts w:cs="B Nazanin"/>
          <w:sz w:val="26"/>
          <w:szCs w:val="26"/>
          <w:rtl/>
        </w:rPr>
        <w:softHyphen/>
      </w:r>
      <w:r w:rsidRPr="00A42E3B">
        <w:rPr>
          <w:rFonts w:cs="B Nazanin" w:hint="cs"/>
          <w:sz w:val="26"/>
          <w:szCs w:val="26"/>
          <w:rtl/>
        </w:rPr>
        <w:t>ها به خانوارها) کفایت کند. در این صورت، خشکی (سختی) اعتبار</w:t>
      </w:r>
      <w:r w:rsidRPr="00A42E3B">
        <w:rPr>
          <w:rStyle w:val="FootnoteReference"/>
          <w:rFonts w:cs="B Nazanin"/>
          <w:sz w:val="26"/>
          <w:szCs w:val="26"/>
          <w:rtl/>
        </w:rPr>
        <w:footnoteReference w:id="178"/>
      </w:r>
      <w:r w:rsidRPr="00A42E3B">
        <w:rPr>
          <w:rFonts w:cs="B Nazanin" w:hint="cs"/>
          <w:sz w:val="26"/>
          <w:szCs w:val="26"/>
          <w:rtl/>
        </w:rPr>
        <w:t xml:space="preserve"> وجود ندارد و جایگزینی بنگاه</w:t>
      </w:r>
      <w:r w:rsidRPr="00A42E3B">
        <w:rPr>
          <w:rFonts w:cs="B Nazanin"/>
          <w:sz w:val="26"/>
          <w:szCs w:val="26"/>
          <w:rtl/>
        </w:rPr>
        <w:softHyphen/>
      </w:r>
      <w:r w:rsidRPr="00A42E3B">
        <w:rPr>
          <w:rFonts w:cs="B Nazanin" w:hint="cs"/>
          <w:sz w:val="26"/>
          <w:szCs w:val="26"/>
          <w:rtl/>
        </w:rPr>
        <w:t>های قدیمی با بنگاه</w:t>
      </w:r>
      <w:r w:rsidRPr="00A42E3B">
        <w:rPr>
          <w:rFonts w:cs="B Nazanin"/>
          <w:sz w:val="26"/>
          <w:szCs w:val="26"/>
          <w:rtl/>
        </w:rPr>
        <w:softHyphen/>
      </w:r>
      <w:r w:rsidRPr="00A42E3B">
        <w:rPr>
          <w:rFonts w:cs="B Nazanin" w:hint="cs"/>
          <w:sz w:val="26"/>
          <w:szCs w:val="26"/>
          <w:rtl/>
        </w:rPr>
        <w:t>های جدید صرفا بر اساس شاخص</w:t>
      </w:r>
      <w:r w:rsidRPr="00A42E3B">
        <w:rPr>
          <w:rFonts w:cs="B Nazanin"/>
          <w:sz w:val="26"/>
          <w:szCs w:val="26"/>
          <w:rtl/>
        </w:rPr>
        <w:softHyphen/>
      </w:r>
      <w:r w:rsidRPr="00A42E3B">
        <w:rPr>
          <w:rFonts w:cs="B Nazanin" w:hint="cs"/>
          <w:sz w:val="26"/>
          <w:szCs w:val="26"/>
          <w:rtl/>
        </w:rPr>
        <w:t>های فنی-تجاری خواهد بود.</w:t>
      </w:r>
    </w:p>
    <w:p w14:paraId="715BD076" w14:textId="605D9174" w:rsidR="00392351" w:rsidRPr="00A42E3B" w:rsidRDefault="00392351" w:rsidP="00392351">
      <w:pPr>
        <w:tabs>
          <w:tab w:val="center" w:pos="4680"/>
        </w:tabs>
        <w:spacing w:after="0" w:line="240" w:lineRule="auto"/>
        <w:ind w:firstLine="284"/>
        <w:jc w:val="both"/>
        <w:rPr>
          <w:rFonts w:cs="B Nazanin"/>
          <w:sz w:val="26"/>
          <w:szCs w:val="26"/>
          <w:rtl/>
        </w:rPr>
      </w:pPr>
      <w:r w:rsidRPr="00A42E3B">
        <w:rPr>
          <w:rFonts w:cs="B Nazanin" w:hint="cs"/>
          <w:sz w:val="26"/>
          <w:szCs w:val="26"/>
          <w:rtl/>
        </w:rPr>
        <w:lastRenderedPageBreak/>
        <w:t xml:space="preserve">در حالت دوم، نرخ رشد حجم پول بیش از </w:t>
      </w: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oMath>
      <w:r w:rsidRPr="00A42E3B">
        <w:rPr>
          <w:rFonts w:cs="B Nazanin" w:hint="cs"/>
          <w:sz w:val="26"/>
          <w:szCs w:val="26"/>
          <w:rtl/>
        </w:rPr>
        <w:t xml:space="preserve"> است؛ در این صورت، در بلندمدت، سطح عمومی قیمت</w:t>
      </w:r>
      <w:r w:rsidRPr="00A42E3B">
        <w:rPr>
          <w:rFonts w:cs="B Nazanin"/>
          <w:sz w:val="26"/>
          <w:szCs w:val="26"/>
          <w:rtl/>
        </w:rPr>
        <w:softHyphen/>
      </w:r>
      <w:r w:rsidRPr="00A42E3B">
        <w:rPr>
          <w:rFonts w:cs="B Nazanin" w:hint="cs"/>
          <w:sz w:val="26"/>
          <w:szCs w:val="26"/>
          <w:rtl/>
        </w:rPr>
        <w:t>ها و نرخ تورم بیشتر خواهد شد و بر اساس ادبیات اقتصادی، نوسانات قیمت دارایی</w:t>
      </w:r>
      <w:r w:rsidRPr="00A42E3B">
        <w:rPr>
          <w:rFonts w:cs="B Nazanin"/>
          <w:sz w:val="26"/>
          <w:szCs w:val="26"/>
          <w:rtl/>
        </w:rPr>
        <w:softHyphen/>
      </w:r>
      <w:r w:rsidRPr="00A42E3B">
        <w:rPr>
          <w:rFonts w:cs="B Nazanin" w:hint="cs"/>
          <w:sz w:val="26"/>
          <w:szCs w:val="26"/>
          <w:rtl/>
        </w:rPr>
        <w:t>ها و به تبع آن سفته</w:t>
      </w:r>
      <w:r w:rsidRPr="00A42E3B">
        <w:rPr>
          <w:rFonts w:cs="B Nazanin"/>
          <w:sz w:val="26"/>
          <w:szCs w:val="26"/>
          <w:rtl/>
        </w:rPr>
        <w:softHyphen/>
      </w:r>
      <w:r w:rsidRPr="00A42E3B">
        <w:rPr>
          <w:rFonts w:cs="B Nazanin" w:hint="cs"/>
          <w:sz w:val="26"/>
          <w:szCs w:val="26"/>
          <w:rtl/>
        </w:rPr>
        <w:t>بازی نیز گسترش خواهد یافت.</w:t>
      </w:r>
    </w:p>
    <w:p w14:paraId="6A5921FF" w14:textId="77777777" w:rsidR="00392351" w:rsidRPr="00A42E3B" w:rsidRDefault="00392351" w:rsidP="00392351">
      <w:pPr>
        <w:tabs>
          <w:tab w:val="center" w:pos="4680"/>
        </w:tabs>
        <w:spacing w:after="0" w:line="240" w:lineRule="auto"/>
        <w:ind w:firstLine="284"/>
        <w:jc w:val="both"/>
        <w:rPr>
          <w:rFonts w:cs="B Nazanin"/>
          <w:sz w:val="26"/>
          <w:szCs w:val="26"/>
          <w:rtl/>
        </w:rPr>
      </w:pPr>
      <w:r w:rsidRPr="00A42E3B">
        <w:rPr>
          <w:rFonts w:cs="B Nazanin" w:hint="cs"/>
          <w:sz w:val="26"/>
          <w:szCs w:val="26"/>
          <w:rtl/>
        </w:rPr>
        <w:t>در حالت سوم، نرخ رشد پایه پولی کمتر از نرخ معین شده در حالت سیاست خنثی است. در این صورت، بخشی از بنگاه</w:t>
      </w:r>
      <w:r w:rsidRPr="00A42E3B">
        <w:rPr>
          <w:rFonts w:cs="B Nazanin"/>
          <w:sz w:val="26"/>
          <w:szCs w:val="26"/>
          <w:rtl/>
        </w:rPr>
        <w:softHyphen/>
      </w:r>
      <w:r w:rsidRPr="00A42E3B">
        <w:rPr>
          <w:rFonts w:cs="B Nazanin" w:hint="cs"/>
          <w:sz w:val="26"/>
          <w:szCs w:val="26"/>
          <w:rtl/>
        </w:rPr>
        <w:t>ها که قادر به بازپرداخت وام</w:t>
      </w:r>
      <w:r w:rsidRPr="00A42E3B">
        <w:rPr>
          <w:rFonts w:cs="B Nazanin"/>
          <w:sz w:val="26"/>
          <w:szCs w:val="26"/>
          <w:rtl/>
        </w:rPr>
        <w:softHyphen/>
      </w:r>
      <w:r w:rsidRPr="00A42E3B">
        <w:rPr>
          <w:rFonts w:cs="B Nazanin" w:hint="cs"/>
          <w:sz w:val="26"/>
          <w:szCs w:val="26"/>
          <w:rtl/>
        </w:rPr>
        <w:t>های خود نیستند، ورشکسته شده و بانک</w:t>
      </w:r>
      <w:r w:rsidRPr="00A42E3B">
        <w:rPr>
          <w:rFonts w:cs="B Nazanin"/>
          <w:sz w:val="26"/>
          <w:szCs w:val="26"/>
          <w:rtl/>
        </w:rPr>
        <w:softHyphen/>
      </w:r>
      <w:r w:rsidRPr="00A42E3B">
        <w:rPr>
          <w:rFonts w:cs="B Nazanin" w:hint="cs"/>
          <w:sz w:val="26"/>
          <w:szCs w:val="26"/>
          <w:rtl/>
        </w:rPr>
        <w:t>ها نیز ناگزیر از انباشت بدهی و خروج از حفظ رابطه نسبت ذخایر قانونی خواهند بود.</w:t>
      </w:r>
    </w:p>
    <w:p w14:paraId="65477234" w14:textId="5FB89132" w:rsidR="00200EE3" w:rsidRPr="00A42E3B" w:rsidRDefault="00726C4E" w:rsidP="000B3DBC">
      <w:pPr>
        <w:spacing w:after="0" w:line="240" w:lineRule="auto"/>
        <w:jc w:val="both"/>
        <w:rPr>
          <w:rFonts w:cs="B Nazanin"/>
          <w:sz w:val="26"/>
          <w:szCs w:val="26"/>
          <w:rtl/>
        </w:rPr>
      </w:pPr>
      <w:r w:rsidRPr="00A42E3B">
        <w:rPr>
          <w:rFonts w:cs="B Nazanin" w:hint="cs"/>
          <w:sz w:val="26"/>
          <w:szCs w:val="26"/>
          <w:rtl/>
        </w:rPr>
        <w:t>در ارتباط با نظام ارزی اقتصاد مورد مطالعه، با توجه به رفتار سیاست</w:t>
      </w:r>
      <w:r w:rsidRPr="00A42E3B">
        <w:rPr>
          <w:rFonts w:cs="B Nazanin" w:hint="cs"/>
          <w:sz w:val="26"/>
          <w:szCs w:val="26"/>
          <w:rtl/>
        </w:rPr>
        <w:softHyphen/>
        <w:t>گذاری دولت‌های مختلف در ایران، در این مطالعه سیاست نرخ ارز شناور مدیریت شده در الگو تصریح می</w:t>
      </w:r>
      <w:r w:rsidRPr="00A42E3B">
        <w:rPr>
          <w:rFonts w:cs="B Nazanin" w:hint="cs"/>
          <w:sz w:val="26"/>
          <w:szCs w:val="26"/>
          <w:rtl/>
        </w:rPr>
        <w:softHyphen/>
        <w:t>شود. علاوه بر آن، همان گونه که در بخش</w:t>
      </w:r>
      <w:r w:rsidRPr="00A42E3B">
        <w:rPr>
          <w:rFonts w:cs="B Nazanin"/>
          <w:sz w:val="26"/>
          <w:szCs w:val="26"/>
          <w:rtl/>
        </w:rPr>
        <w:softHyphen/>
      </w:r>
      <w:r w:rsidRPr="00A42E3B">
        <w:rPr>
          <w:rFonts w:cs="B Nazanin" w:hint="cs"/>
          <w:sz w:val="26"/>
          <w:szCs w:val="26"/>
          <w:rtl/>
        </w:rPr>
        <w:t>های قبل بیان شد، فرض می</w:t>
      </w:r>
      <w:r w:rsidRPr="00A42E3B">
        <w:rPr>
          <w:rFonts w:cs="B Nazanin"/>
          <w:sz w:val="26"/>
          <w:szCs w:val="26"/>
          <w:rtl/>
        </w:rPr>
        <w:softHyphen/>
      </w:r>
      <w:r w:rsidRPr="00A42E3B">
        <w:rPr>
          <w:rFonts w:cs="B Nazanin" w:hint="cs"/>
          <w:sz w:val="26"/>
          <w:szCs w:val="26"/>
          <w:rtl/>
        </w:rPr>
        <w:t>شود مقام ارزی برای مدیریت نرخ ارز از دو رویکرد، شامل رویکرد اقتضایی نرخ ارز و قاعده نرخ</w:t>
      </w:r>
      <w:r w:rsidRPr="00A42E3B">
        <w:rPr>
          <w:rFonts w:cs="B Nazanin"/>
          <w:sz w:val="26"/>
          <w:szCs w:val="26"/>
          <w:rtl/>
        </w:rPr>
        <w:softHyphen/>
      </w:r>
      <w:r w:rsidRPr="00A42E3B">
        <w:rPr>
          <w:rFonts w:cs="B Nazanin" w:hint="cs"/>
          <w:sz w:val="26"/>
          <w:szCs w:val="26"/>
          <w:rtl/>
        </w:rPr>
        <w:t>بندی تورمی ارز استفاده کند. در رویکرد اقتضایی، مقام ارزی بر اساس شرایط مد نظر خود، نرخ رشد قیمت ارز را به طور مستقیم تعیین و با مداخله در بازار ارز، رشد نرخ ارز بر آن اساس را تضمین می</w:t>
      </w:r>
      <w:r w:rsidRPr="00A42E3B">
        <w:rPr>
          <w:rFonts w:cs="B Nazanin"/>
          <w:sz w:val="26"/>
          <w:szCs w:val="26"/>
          <w:rtl/>
        </w:rPr>
        <w:softHyphen/>
      </w:r>
      <w:r w:rsidRPr="00A42E3B">
        <w:rPr>
          <w:rFonts w:cs="B Nazanin" w:hint="cs"/>
          <w:sz w:val="26"/>
          <w:szCs w:val="26"/>
          <w:rtl/>
        </w:rPr>
        <w:t xml:space="preserve">کند. </w:t>
      </w:r>
      <w:r w:rsidR="00080B23" w:rsidRPr="00A42E3B">
        <w:rPr>
          <w:rFonts w:cs="B Nazanin" w:hint="cs"/>
          <w:sz w:val="26"/>
          <w:szCs w:val="26"/>
          <w:rtl/>
        </w:rPr>
        <w:t xml:space="preserve">از جمله مهم‌ترین اشکال رویکرد اقتضایی، تثبیت نرخ ارز بوده است که در این مطالعه نیز به عنوان </w:t>
      </w:r>
      <w:r w:rsidR="00200EE3" w:rsidRPr="00A42E3B">
        <w:rPr>
          <w:rFonts w:cs="B Nazanin" w:hint="cs"/>
          <w:sz w:val="26"/>
          <w:szCs w:val="26"/>
          <w:rtl/>
        </w:rPr>
        <w:t>یکی از دو سناریوی</w:t>
      </w:r>
      <w:r w:rsidR="00080B23" w:rsidRPr="00A42E3B">
        <w:rPr>
          <w:rFonts w:cs="B Nazanin" w:hint="cs"/>
          <w:sz w:val="26"/>
          <w:szCs w:val="26"/>
          <w:rtl/>
        </w:rPr>
        <w:t xml:space="preserve"> </w:t>
      </w:r>
      <w:r w:rsidR="00200EE3" w:rsidRPr="00A42E3B">
        <w:rPr>
          <w:rFonts w:cs="B Nazanin" w:hint="cs"/>
          <w:sz w:val="26"/>
          <w:szCs w:val="26"/>
          <w:rtl/>
        </w:rPr>
        <w:t>مورد مقایسه مد نظر قرار می ‌گیرد.</w:t>
      </w:r>
    </w:p>
    <w:p w14:paraId="4B467716" w14:textId="58D7AE52" w:rsidR="000233E1" w:rsidRPr="00A42E3B" w:rsidRDefault="00726C4E" w:rsidP="00200EE3">
      <w:pPr>
        <w:spacing w:after="0" w:line="240" w:lineRule="auto"/>
        <w:jc w:val="both"/>
        <w:rPr>
          <w:rFonts w:cs="B Nazanin"/>
          <w:sz w:val="26"/>
          <w:szCs w:val="26"/>
          <w:rtl/>
        </w:rPr>
      </w:pPr>
      <w:r w:rsidRPr="00A42E3B">
        <w:rPr>
          <w:rFonts w:cs="B Nazanin" w:hint="cs"/>
          <w:sz w:val="26"/>
          <w:szCs w:val="26"/>
          <w:rtl/>
        </w:rPr>
        <w:t>در مقابل، در رویکرد قاعده</w:t>
      </w:r>
      <w:r w:rsidRPr="00A42E3B">
        <w:rPr>
          <w:rFonts w:cs="B Nazanin"/>
          <w:sz w:val="26"/>
          <w:szCs w:val="26"/>
          <w:rtl/>
        </w:rPr>
        <w:softHyphen/>
      </w:r>
      <w:r w:rsidRPr="00A42E3B">
        <w:rPr>
          <w:rFonts w:cs="B Nazanin" w:hint="cs"/>
          <w:sz w:val="26"/>
          <w:szCs w:val="26"/>
          <w:rtl/>
        </w:rPr>
        <w:t>مند نرخ</w:t>
      </w:r>
      <w:r w:rsidRPr="00A42E3B">
        <w:rPr>
          <w:rFonts w:cs="B Nazanin"/>
          <w:sz w:val="26"/>
          <w:szCs w:val="26"/>
          <w:rtl/>
        </w:rPr>
        <w:softHyphen/>
      </w:r>
      <w:r w:rsidRPr="00A42E3B">
        <w:rPr>
          <w:rFonts w:cs="B Nazanin" w:hint="cs"/>
          <w:sz w:val="26"/>
          <w:szCs w:val="26"/>
          <w:rtl/>
        </w:rPr>
        <w:t>بندی تورمی ارز، مقام اقتصادی، نرخ ارز را در هر دوره با توجه به اختلاف نرخ تورم داخلی و تورم جهانی تعدیل خواهد کرد</w:t>
      </w:r>
      <w:r w:rsidRPr="00A42E3B">
        <w:rPr>
          <w:rStyle w:val="FootnoteReference"/>
          <w:rFonts w:cs="B Nazanin"/>
          <w:sz w:val="26"/>
          <w:szCs w:val="26"/>
          <w:rtl/>
        </w:rPr>
        <w:footnoteReference w:id="179"/>
      </w:r>
      <w:r w:rsidRPr="00A42E3B">
        <w:rPr>
          <w:rFonts w:cs="B Nazanin" w:hint="cs"/>
          <w:sz w:val="26"/>
          <w:szCs w:val="26"/>
          <w:rtl/>
        </w:rPr>
        <w:t>. به عبارت دیگر، مقام ارزی تغییرات نرخ ارز را مساوی اختلاف نرخ تورم داخلی و بخش خارجی قرار می</w:t>
      </w:r>
      <w:r w:rsidRPr="00A42E3B">
        <w:rPr>
          <w:rFonts w:cs="B Nazanin"/>
          <w:sz w:val="26"/>
          <w:szCs w:val="26"/>
          <w:rtl/>
        </w:rPr>
        <w:softHyphen/>
      </w:r>
      <w:r w:rsidRPr="00A42E3B">
        <w:rPr>
          <w:rFonts w:cs="B Nazanin" w:hint="cs"/>
          <w:sz w:val="26"/>
          <w:szCs w:val="26"/>
          <w:rtl/>
        </w:rPr>
        <w:t>دهد:</w:t>
      </w:r>
    </w:p>
    <w:p w14:paraId="69535AE9" w14:textId="0952E15F" w:rsidR="000233E1" w:rsidRPr="00A42E3B" w:rsidRDefault="00FD2FC8" w:rsidP="00DE3B3F">
      <w:pPr>
        <w:tabs>
          <w:tab w:val="center" w:pos="4680"/>
        </w:tabs>
        <w:bidi w:val="0"/>
        <w:spacing w:after="0" w:line="240" w:lineRule="auto"/>
        <w:ind w:firstLine="284"/>
        <w:jc w:val="both"/>
        <w:rPr>
          <w:rFonts w:cs="B Nazanin"/>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G,t+1</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acc>
                <m:accPr>
                  <m:chr m:val="̅"/>
                  <m:ctrlPr>
                    <w:rPr>
                      <w:rFonts w:ascii="Cambria Math" w:hAnsi="Cambria Math" w:cs="B Nazanin"/>
                      <w:i/>
                      <w:iCs/>
                      <w:sz w:val="26"/>
                      <w:szCs w:val="26"/>
                    </w:rPr>
                  </m:ctrlPr>
                </m:accPr>
                <m:e>
                  <m:r>
                    <w:rPr>
                      <w:rFonts w:ascii="Cambria Math" w:hAnsi="Cambria Math" w:cs="B Nazanin"/>
                      <w:sz w:val="26"/>
                      <w:szCs w:val="26"/>
                    </w:rPr>
                    <m:t>δ</m:t>
                  </m:r>
                </m:e>
              </m:acc>
            </m:e>
            <m:sub>
              <m:r>
                <w:rPr>
                  <w:rFonts w:ascii="Cambria Math" w:hAnsi="Cambria Math" w:cs="B Nazanin"/>
                  <w:sz w:val="26"/>
                  <w:szCs w:val="26"/>
                </w:rPr>
                <m:t xml:space="preserve">R   </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24)</m:t>
          </m:r>
        </m:oMath>
      </m:oMathPara>
    </w:p>
    <w:p w14:paraId="3DD38745" w14:textId="125415CF"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t</m:t>
            </m:r>
          </m:sub>
        </m:sSub>
      </m:oMath>
      <w:r w:rsidRPr="00A42E3B">
        <w:rPr>
          <w:rFonts w:cs="B Nazanin" w:hint="cs"/>
          <w:iCs/>
          <w:sz w:val="26"/>
          <w:szCs w:val="26"/>
          <w:rtl/>
        </w:rPr>
        <w:t xml:space="preserve">، </w:t>
      </w:r>
      <m:oMath>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R,t</m:t>
            </m:r>
          </m:sub>
        </m:sSub>
      </m:oMath>
      <w:r w:rsidRPr="00A42E3B">
        <w:rPr>
          <w:rFonts w:cs="B Nazanin" w:hint="cs"/>
          <w:sz w:val="26"/>
          <w:szCs w:val="26"/>
          <w:rtl/>
        </w:rPr>
        <w:t xml:space="preserve"> و </w:t>
      </w:r>
      <m:oMath>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oMath>
      <w:r w:rsidRPr="00A42E3B">
        <w:rPr>
          <w:rFonts w:cs="B Nazanin" w:hint="cs"/>
          <w:sz w:val="26"/>
          <w:szCs w:val="26"/>
          <w:rtl/>
        </w:rPr>
        <w:t xml:space="preserve"> به ترتیب نرخ تورم داخل</w:t>
      </w:r>
      <w:r w:rsidR="00EA1F4B" w:rsidRPr="00A42E3B">
        <w:rPr>
          <w:rFonts w:cs="B Nazanin" w:hint="cs"/>
          <w:sz w:val="26"/>
          <w:szCs w:val="26"/>
          <w:rtl/>
        </w:rPr>
        <w:t>ی،</w:t>
      </w:r>
      <w:r w:rsidRPr="00A42E3B">
        <w:rPr>
          <w:rFonts w:cs="B Nazanin" w:hint="cs"/>
          <w:sz w:val="26"/>
          <w:szCs w:val="26"/>
          <w:rtl/>
        </w:rPr>
        <w:t xml:space="preserve"> تورم بین</w:t>
      </w:r>
      <w:r w:rsidRPr="00A42E3B">
        <w:rPr>
          <w:rFonts w:cs="B Nazanin"/>
          <w:sz w:val="26"/>
          <w:szCs w:val="26"/>
          <w:rtl/>
        </w:rPr>
        <w:softHyphen/>
      </w:r>
      <w:r w:rsidRPr="00A42E3B">
        <w:rPr>
          <w:rFonts w:cs="B Nazanin" w:hint="cs"/>
          <w:sz w:val="26"/>
          <w:szCs w:val="26"/>
          <w:rtl/>
        </w:rPr>
        <w:t>المللی و نرخ تغییر قیمت ارز است:</w:t>
      </w:r>
    </w:p>
    <w:p w14:paraId="76F927BF" w14:textId="414B5D77" w:rsidR="000233E1" w:rsidRPr="00A42E3B" w:rsidRDefault="00FD2FC8" w:rsidP="00DE3B3F">
      <w:pPr>
        <w:tabs>
          <w:tab w:val="center" w:pos="4680"/>
        </w:tabs>
        <w:bidi w:val="0"/>
        <w:spacing w:after="0" w:line="240" w:lineRule="auto"/>
        <w:ind w:firstLine="284"/>
        <w:jc w:val="both"/>
        <w:rPr>
          <w:rFonts w:cs="B Nazanin"/>
          <w:i/>
          <w:iCs/>
          <w:sz w:val="26"/>
          <w:szCs w:val="26"/>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G,t-1</m:t>
                  </m:r>
                </m:sub>
              </m:sSub>
            </m:num>
            <m:den>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G,t-1</m:t>
                  </m:r>
                </m:sub>
              </m:sSub>
            </m:den>
          </m:f>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25)</m:t>
          </m:r>
        </m:oMath>
      </m:oMathPara>
    </w:p>
    <w:p w14:paraId="4F76C7BE" w14:textId="4B237D72" w:rsidR="000233E1" w:rsidRPr="00A42E3B" w:rsidRDefault="00FD2FC8" w:rsidP="00076937">
      <w:pPr>
        <w:tabs>
          <w:tab w:val="center" w:pos="4680"/>
        </w:tabs>
        <w:spacing w:after="0" w:line="240" w:lineRule="auto"/>
        <w:ind w:firstLine="284"/>
        <w:jc w:val="both"/>
        <w:rPr>
          <w:rFonts w:ascii="Cambria Math" w:hAnsi="Cambria Math" w:cs="B Nazanin"/>
          <w:i/>
          <w:iCs/>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t-1</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t-1</m:t>
                  </m:r>
                </m:sub>
              </m:sSub>
            </m:den>
          </m:f>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26)</m:t>
          </m:r>
        </m:oMath>
      </m:oMathPara>
    </w:p>
    <w:p w14:paraId="1AD99985" w14:textId="6AB89A96" w:rsidR="000233E1" w:rsidRPr="00A42E3B" w:rsidRDefault="00FD2FC8" w:rsidP="00DE3B3F">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δ</m:t>
              </m:r>
            </m:e>
            <m:sub>
              <m:r>
                <w:rPr>
                  <w:rFonts w:ascii="Cambria Math" w:hAnsi="Cambria Math" w:cs="B Nazanin"/>
                  <w:sz w:val="26"/>
                  <w:szCs w:val="26"/>
                </w:rPr>
                <m:t>R,t</m:t>
              </m:r>
            </m:sub>
          </m:sSub>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R,t-1</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R,t-1</m:t>
                  </m:r>
                </m:sub>
              </m:sSub>
            </m:den>
          </m:f>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27)</m:t>
          </m:r>
        </m:oMath>
      </m:oMathPara>
    </w:p>
    <w:p w14:paraId="28E34076" w14:textId="6421A53B"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بر این اساس، پویایی‌های قیمت ارز به صورت زیر خواهد بود:</w:t>
      </w:r>
    </w:p>
    <w:p w14:paraId="312CAABC" w14:textId="6EF6558F" w:rsidR="000233E1" w:rsidRPr="00A42E3B" w:rsidRDefault="00FD2FC8" w:rsidP="00DE3B3F">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e>
          </m:d>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G,t-1</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28)</m:t>
          </m:r>
        </m:oMath>
      </m:oMathPara>
    </w:p>
    <w:p w14:paraId="07742600" w14:textId="1FC80094" w:rsidR="000233E1" w:rsidRPr="00A42E3B" w:rsidRDefault="000233E1" w:rsidP="00E00317">
      <w:pPr>
        <w:tabs>
          <w:tab w:val="center" w:pos="4680"/>
        </w:tabs>
        <w:spacing w:after="0" w:line="240" w:lineRule="auto"/>
        <w:ind w:firstLine="284"/>
        <w:jc w:val="both"/>
        <w:rPr>
          <w:rFonts w:cs="B Nazanin"/>
          <w:iCs/>
          <w:sz w:val="26"/>
          <w:szCs w:val="26"/>
          <w:rtl/>
        </w:rPr>
      </w:pPr>
    </w:p>
    <w:p w14:paraId="65A03D74" w14:textId="77777777" w:rsidR="0018715B" w:rsidRPr="00A42E3B" w:rsidRDefault="0018715B" w:rsidP="00CD701A">
      <w:pPr>
        <w:tabs>
          <w:tab w:val="center" w:pos="4680"/>
        </w:tabs>
        <w:spacing w:after="0" w:line="240" w:lineRule="auto"/>
        <w:jc w:val="both"/>
        <w:rPr>
          <w:rFonts w:cs="B Nazanin"/>
          <w:b/>
          <w:bCs/>
          <w:sz w:val="26"/>
          <w:szCs w:val="26"/>
          <w:rtl/>
        </w:rPr>
      </w:pPr>
    </w:p>
    <w:p w14:paraId="0DE27424" w14:textId="12205CB7" w:rsidR="000233E1" w:rsidRPr="00A42E3B" w:rsidRDefault="0018715B"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 xml:space="preserve">6. </w:t>
      </w:r>
      <w:r w:rsidR="000233E1" w:rsidRPr="00A42E3B">
        <w:rPr>
          <w:rFonts w:cs="B Nazanin" w:hint="cs"/>
          <w:b/>
          <w:bCs/>
          <w:sz w:val="26"/>
          <w:szCs w:val="26"/>
          <w:rtl/>
        </w:rPr>
        <w:t>بانک</w:t>
      </w:r>
    </w:p>
    <w:p w14:paraId="438E4E03" w14:textId="1220B5AD" w:rsidR="000233E1" w:rsidRPr="00A42E3B" w:rsidRDefault="00B477FC" w:rsidP="007529BD">
      <w:pPr>
        <w:tabs>
          <w:tab w:val="center" w:pos="4680"/>
        </w:tabs>
        <w:spacing w:after="0" w:line="240" w:lineRule="auto"/>
        <w:jc w:val="both"/>
        <w:rPr>
          <w:rFonts w:cs="B Nazanin"/>
          <w:sz w:val="26"/>
          <w:szCs w:val="26"/>
          <w:rtl/>
        </w:rPr>
      </w:pPr>
      <w:r w:rsidRPr="00A42E3B">
        <w:rPr>
          <w:rFonts w:cs="B Nazanin"/>
          <w:noProof/>
          <w:color w:val="000000" w:themeColor="text1"/>
          <w:sz w:val="26"/>
          <w:szCs w:val="26"/>
          <w:rtl/>
          <w:lang w:bidi="ar-SA"/>
        </w:rPr>
        <mc:AlternateContent>
          <mc:Choice Requires="wps">
            <w:drawing>
              <wp:anchor distT="0" distB="0" distL="114300" distR="114300" simplePos="0" relativeHeight="251705344" behindDoc="0" locked="0" layoutInCell="1" allowOverlap="1" wp14:anchorId="1AABF46B" wp14:editId="51CC6DE8">
                <wp:simplePos x="0" y="0"/>
                <wp:positionH relativeFrom="margin">
                  <wp:align>left</wp:align>
                </wp:positionH>
                <wp:positionV relativeFrom="paragraph">
                  <wp:posOffset>1054100</wp:posOffset>
                </wp:positionV>
                <wp:extent cx="2352675" cy="2819400"/>
                <wp:effectExtent l="0" t="0" r="28575" b="19050"/>
                <wp:wrapSquare wrapText="bothSides"/>
                <wp:docPr id="18" name="Rectangle 24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2819400"/>
                        </a:xfrm>
                        <a:prstGeom prst="rect">
                          <a:avLst/>
                        </a:prstGeom>
                        <a:solidFill>
                          <a:sysClr val="window" lastClr="FFFFFF">
                            <a:lumMod val="95000"/>
                          </a:sysClr>
                        </a:solidFill>
                        <a:ln w="12700" cap="flat" cmpd="sng" algn="ctr">
                          <a:solidFill>
                            <a:srgbClr val="5B9BD5">
                              <a:shade val="50000"/>
                            </a:srgbClr>
                          </a:solidFill>
                          <a:prstDash val="dash"/>
                          <a:miter lim="800000"/>
                        </a:ln>
                        <a:effectLst/>
                      </wps:spPr>
                      <wps:txbx>
                        <w:txbxContent>
                          <w:p w14:paraId="2D9F6B0A" w14:textId="77777777" w:rsidR="00C860BD" w:rsidRPr="005929C0" w:rsidRDefault="00C860BD" w:rsidP="00B477FC">
                            <w:pPr>
                              <w:spacing w:after="0"/>
                              <w:jc w:val="both"/>
                              <w:rPr>
                                <w:rFonts w:cs="B Nazanin"/>
                                <w:color w:val="000000" w:themeColor="text1"/>
                                <w:sz w:val="16"/>
                                <w:szCs w:val="16"/>
                                <w:rtl/>
                              </w:rPr>
                            </w:pPr>
                          </w:p>
                          <w:p w14:paraId="57DA2B35" w14:textId="77777777" w:rsidR="00C860BD" w:rsidRDefault="00C860BD" w:rsidP="00B477FC">
                            <w:pPr>
                              <w:spacing w:after="0"/>
                              <w:jc w:val="both"/>
                              <w:rPr>
                                <w:rFonts w:cs="B Nazanin"/>
                                <w:b/>
                                <w:bCs/>
                                <w:color w:val="000000" w:themeColor="text1"/>
                                <w:sz w:val="28"/>
                                <w:szCs w:val="28"/>
                                <w:rtl/>
                              </w:rPr>
                            </w:pPr>
                            <w:r>
                              <w:rPr>
                                <w:rFonts w:cs="B Nazanin" w:hint="cs"/>
                                <w:b/>
                                <w:bCs/>
                                <w:color w:val="000000" w:themeColor="text1"/>
                                <w:sz w:val="28"/>
                                <w:szCs w:val="28"/>
                                <w:rtl/>
                              </w:rPr>
                              <w:t>مفهوم کلیدی</w:t>
                            </w:r>
                          </w:p>
                          <w:p w14:paraId="67B88284" w14:textId="1A62D05B" w:rsidR="00C860BD" w:rsidRPr="00E91D40" w:rsidRDefault="00C860BD" w:rsidP="00B477FC">
                            <w:pPr>
                              <w:spacing w:after="0"/>
                              <w:jc w:val="both"/>
                              <w:rPr>
                                <w:rFonts w:cs="B Nazanin"/>
                                <w:color w:val="000000" w:themeColor="text1"/>
                                <w:sz w:val="26"/>
                                <w:szCs w:val="26"/>
                              </w:rPr>
                            </w:pPr>
                            <w:r w:rsidRPr="00B53071">
                              <w:rPr>
                                <w:rFonts w:cs="B Nazanin" w:hint="cs"/>
                                <w:color w:val="000000" w:themeColor="text1"/>
                                <w:sz w:val="26"/>
                                <w:szCs w:val="26"/>
                                <w:rtl/>
                              </w:rPr>
                              <w:t>بانک</w:t>
                            </w:r>
                            <w:r w:rsidRPr="00B53071">
                              <w:rPr>
                                <w:rFonts w:cs="B Nazanin"/>
                                <w:color w:val="000000" w:themeColor="text1"/>
                                <w:sz w:val="26"/>
                                <w:szCs w:val="26"/>
                                <w:rtl/>
                              </w:rPr>
                              <w:softHyphen/>
                            </w:r>
                            <w:r w:rsidRPr="00B53071">
                              <w:rPr>
                                <w:rFonts w:cs="B Nazanin" w:hint="cs"/>
                                <w:color w:val="000000" w:themeColor="text1"/>
                                <w:sz w:val="26"/>
                                <w:szCs w:val="26"/>
                                <w:rtl/>
                              </w:rPr>
                              <w:t>های تجاری با پذیرش اسکناس و مسکوک منتشر شده توسط بانک مرکزی، و تودیع نسبتی از آن نزد بانک مرکزی، باقیمانده را به متقاضیان وام داده و حجم پول را به میزان قابل توجهی نسبت به پایه پولی افزایش می</w:t>
                            </w:r>
                            <w:r w:rsidRPr="00B53071">
                              <w:rPr>
                                <w:rFonts w:cs="B Nazanin"/>
                                <w:color w:val="000000" w:themeColor="text1"/>
                                <w:sz w:val="26"/>
                                <w:szCs w:val="26"/>
                                <w:rtl/>
                              </w:rPr>
                              <w:softHyphen/>
                            </w:r>
                            <w:r w:rsidRPr="00B53071">
                              <w:rPr>
                                <w:rFonts w:cs="B Nazanin" w:hint="cs"/>
                                <w:color w:val="000000" w:themeColor="text1"/>
                                <w:sz w:val="26"/>
                                <w:szCs w:val="26"/>
                                <w:rtl/>
                              </w:rPr>
                              <w:t>دهند؛ که به این مابه</w:t>
                            </w:r>
                            <w:r w:rsidRPr="00B53071">
                              <w:rPr>
                                <w:rFonts w:cs="B Nazanin"/>
                                <w:color w:val="000000" w:themeColor="text1"/>
                                <w:sz w:val="26"/>
                                <w:szCs w:val="26"/>
                                <w:rtl/>
                              </w:rPr>
                              <w:softHyphen/>
                            </w:r>
                            <w:r w:rsidRPr="00B53071">
                              <w:rPr>
                                <w:rFonts w:cs="B Nazanin" w:hint="cs"/>
                                <w:color w:val="000000" w:themeColor="text1"/>
                                <w:sz w:val="26"/>
                                <w:szCs w:val="26"/>
                                <w:rtl/>
                              </w:rPr>
                              <w:t>التفاوت، اعتبار بانکی</w:t>
                            </w:r>
                            <w:r>
                              <w:rPr>
                                <w:rFonts w:cs="B Nazanin" w:hint="cs"/>
                                <w:color w:val="000000" w:themeColor="text1"/>
                                <w:sz w:val="26"/>
                                <w:szCs w:val="26"/>
                                <w:rtl/>
                              </w:rPr>
                              <w:t>،</w:t>
                            </w:r>
                            <w:r w:rsidRPr="00B53071">
                              <w:rPr>
                                <w:rFonts w:cs="B Nazanin" w:hint="cs"/>
                                <w:color w:val="000000" w:themeColor="text1"/>
                                <w:sz w:val="26"/>
                                <w:szCs w:val="26"/>
                                <w:rtl/>
                              </w:rPr>
                              <w:t xml:space="preserve"> و به فرآیند خلق آن، خلق اعتبار گفته می</w:t>
                            </w:r>
                            <w:r w:rsidRPr="00B53071">
                              <w:rPr>
                                <w:rFonts w:cs="B Nazanin"/>
                                <w:color w:val="000000" w:themeColor="text1"/>
                                <w:sz w:val="26"/>
                                <w:szCs w:val="26"/>
                                <w:rtl/>
                              </w:rPr>
                              <w:softHyphen/>
                            </w:r>
                            <w:r w:rsidRPr="00B53071">
                              <w:rPr>
                                <w:rFonts w:cs="B Nazanin" w:hint="cs"/>
                                <w:color w:val="000000" w:themeColor="text1"/>
                                <w:sz w:val="26"/>
                                <w:szCs w:val="26"/>
                                <w:rtl/>
                              </w:rPr>
                              <w:t>شود.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BF46B" id="_x0000_s1031" style="position:absolute;left:0;text-align:left;margin-left:0;margin-top:83pt;width:185.25pt;height:222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" fillcolor="#f2f2f2" strokecolor="#41719c" strokeweight="1pt">
                <v:stroke dashstyle="dash"/>
                <v:path arrowok="t"/>
                <v:textbox>
                  <w:txbxContent>
                    <w:p w14:paraId="2D9F6B0A" w14:textId="77777777" w:rsidR="00C860BD" w:rsidRPr="005929C0" w:rsidRDefault="00C860BD" w:rsidP="00B477FC">
                      <w:pPr>
                        <w:spacing w:after="0"/>
                        <w:jc w:val="both"/>
                        <w:rPr>
                          <w:rFonts w:cs="B Nazanin"/>
                          <w:color w:val="000000" w:themeColor="text1"/>
                          <w:sz w:val="16"/>
                          <w:szCs w:val="16"/>
                          <w:rtl/>
                        </w:rPr>
                      </w:pPr>
                    </w:p>
                    <w:p w14:paraId="57DA2B35" w14:textId="77777777" w:rsidR="00C860BD" w:rsidRDefault="00C860BD" w:rsidP="00B477FC">
                      <w:pPr>
                        <w:spacing w:after="0"/>
                        <w:jc w:val="both"/>
                        <w:rPr>
                          <w:rFonts w:cs="B Nazanin"/>
                          <w:b/>
                          <w:bCs/>
                          <w:color w:val="000000" w:themeColor="text1"/>
                          <w:sz w:val="28"/>
                          <w:szCs w:val="28"/>
                          <w:rtl/>
                        </w:rPr>
                      </w:pPr>
                      <w:r>
                        <w:rPr>
                          <w:rFonts w:cs="B Nazanin" w:hint="cs"/>
                          <w:b/>
                          <w:bCs/>
                          <w:color w:val="000000" w:themeColor="text1"/>
                          <w:sz w:val="28"/>
                          <w:szCs w:val="28"/>
                          <w:rtl/>
                        </w:rPr>
                        <w:t>مفهوم کلیدی</w:t>
                      </w:r>
                    </w:p>
                    <w:p w14:paraId="67B88284" w14:textId="1A62D05B" w:rsidR="00C860BD" w:rsidRPr="00E91D40" w:rsidRDefault="00C860BD" w:rsidP="00B477FC">
                      <w:pPr>
                        <w:spacing w:after="0"/>
                        <w:jc w:val="both"/>
                        <w:rPr>
                          <w:rFonts w:cs="B Nazanin"/>
                          <w:color w:val="000000" w:themeColor="text1"/>
                          <w:sz w:val="26"/>
                          <w:szCs w:val="26"/>
                        </w:rPr>
                      </w:pPr>
                      <w:r w:rsidRPr="00B53071">
                        <w:rPr>
                          <w:rFonts w:cs="B Nazanin" w:hint="cs"/>
                          <w:color w:val="000000" w:themeColor="text1"/>
                          <w:sz w:val="26"/>
                          <w:szCs w:val="26"/>
                          <w:rtl/>
                        </w:rPr>
                        <w:t>بانک</w:t>
                      </w:r>
                      <w:r w:rsidRPr="00B53071">
                        <w:rPr>
                          <w:rFonts w:cs="B Nazanin"/>
                          <w:color w:val="000000" w:themeColor="text1"/>
                          <w:sz w:val="26"/>
                          <w:szCs w:val="26"/>
                          <w:rtl/>
                        </w:rPr>
                        <w:softHyphen/>
                      </w:r>
                      <w:r w:rsidRPr="00B53071">
                        <w:rPr>
                          <w:rFonts w:cs="B Nazanin" w:hint="cs"/>
                          <w:color w:val="000000" w:themeColor="text1"/>
                          <w:sz w:val="26"/>
                          <w:szCs w:val="26"/>
                          <w:rtl/>
                        </w:rPr>
                        <w:t>های تجاری با پذیرش اسکناس و مسکوک منتشر شده توسط بانک مرکزی، و تودیع نسبتی از آن نزد بانک مرکزی، باقیمانده را به متقاضیان وام داده و حجم پول را به میزان قابل توجهی نسبت به پایه پولی افزایش می</w:t>
                      </w:r>
                      <w:r w:rsidRPr="00B53071">
                        <w:rPr>
                          <w:rFonts w:cs="B Nazanin"/>
                          <w:color w:val="000000" w:themeColor="text1"/>
                          <w:sz w:val="26"/>
                          <w:szCs w:val="26"/>
                          <w:rtl/>
                        </w:rPr>
                        <w:softHyphen/>
                      </w:r>
                      <w:r w:rsidRPr="00B53071">
                        <w:rPr>
                          <w:rFonts w:cs="B Nazanin" w:hint="cs"/>
                          <w:color w:val="000000" w:themeColor="text1"/>
                          <w:sz w:val="26"/>
                          <w:szCs w:val="26"/>
                          <w:rtl/>
                        </w:rPr>
                        <w:t>دهند؛ که به این مابه</w:t>
                      </w:r>
                      <w:r w:rsidRPr="00B53071">
                        <w:rPr>
                          <w:rFonts w:cs="B Nazanin"/>
                          <w:color w:val="000000" w:themeColor="text1"/>
                          <w:sz w:val="26"/>
                          <w:szCs w:val="26"/>
                          <w:rtl/>
                        </w:rPr>
                        <w:softHyphen/>
                      </w:r>
                      <w:r w:rsidRPr="00B53071">
                        <w:rPr>
                          <w:rFonts w:cs="B Nazanin" w:hint="cs"/>
                          <w:color w:val="000000" w:themeColor="text1"/>
                          <w:sz w:val="26"/>
                          <w:szCs w:val="26"/>
                          <w:rtl/>
                        </w:rPr>
                        <w:t>التفاوت، اعتبار بانکی</w:t>
                      </w:r>
                      <w:r>
                        <w:rPr>
                          <w:rFonts w:cs="B Nazanin" w:hint="cs"/>
                          <w:color w:val="000000" w:themeColor="text1"/>
                          <w:sz w:val="26"/>
                          <w:szCs w:val="26"/>
                          <w:rtl/>
                        </w:rPr>
                        <w:t>،</w:t>
                      </w:r>
                      <w:r w:rsidRPr="00B53071">
                        <w:rPr>
                          <w:rFonts w:cs="B Nazanin" w:hint="cs"/>
                          <w:color w:val="000000" w:themeColor="text1"/>
                          <w:sz w:val="26"/>
                          <w:szCs w:val="26"/>
                          <w:rtl/>
                        </w:rPr>
                        <w:t xml:space="preserve"> و به فرآیند خلق آن، خلق اعتبار گفته می</w:t>
                      </w:r>
                      <w:r w:rsidRPr="00B53071">
                        <w:rPr>
                          <w:rFonts w:cs="B Nazanin"/>
                          <w:color w:val="000000" w:themeColor="text1"/>
                          <w:sz w:val="26"/>
                          <w:szCs w:val="26"/>
                          <w:rtl/>
                        </w:rPr>
                        <w:softHyphen/>
                      </w:r>
                      <w:r w:rsidRPr="00B53071">
                        <w:rPr>
                          <w:rFonts w:cs="B Nazanin" w:hint="cs"/>
                          <w:color w:val="000000" w:themeColor="text1"/>
                          <w:sz w:val="26"/>
                          <w:szCs w:val="26"/>
                          <w:rtl/>
                        </w:rPr>
                        <w:t>شود.</w:t>
                      </w:r>
                    </w:p>
                  </w:txbxContent>
                </v:textbox>
                <w10:wrap type="square" anchorx="margin"/>
              </v:rect>
            </w:pict>
          </mc:Fallback>
        </mc:AlternateContent>
      </w:r>
      <w:r w:rsidR="000233E1" w:rsidRPr="00A42E3B">
        <w:rPr>
          <w:rFonts w:cs="B Nazanin" w:hint="cs"/>
          <w:sz w:val="26"/>
          <w:szCs w:val="26"/>
          <w:rtl/>
        </w:rPr>
        <w:t>فرض می</w:t>
      </w:r>
      <w:r w:rsidR="000233E1" w:rsidRPr="00A42E3B">
        <w:rPr>
          <w:rFonts w:cs="B Nazanin"/>
          <w:sz w:val="26"/>
          <w:szCs w:val="26"/>
          <w:rtl/>
        </w:rPr>
        <w:softHyphen/>
      </w:r>
      <w:r w:rsidR="000233E1" w:rsidRPr="00A42E3B">
        <w:rPr>
          <w:rFonts w:cs="B Nazanin" w:hint="cs"/>
          <w:sz w:val="26"/>
          <w:szCs w:val="26"/>
          <w:rtl/>
        </w:rPr>
        <w:t xml:space="preserve">شود در اقتصاد، </w:t>
      </w:r>
      <m:oMath>
        <m:sSup>
          <m:sSupPr>
            <m:ctrlPr>
              <w:rPr>
                <w:rFonts w:ascii="Cambria Math" w:hAnsi="Cambria Math" w:cs="B Nazanin"/>
                <w:i/>
                <w:sz w:val="26"/>
                <w:szCs w:val="26"/>
              </w:rPr>
            </m:ctrlPr>
          </m:sSupPr>
          <m:e>
            <m:r>
              <w:rPr>
                <w:rFonts w:ascii="Cambria Math" w:hAnsi="Cambria Math" w:cs="B Nazanin"/>
                <w:sz w:val="26"/>
                <w:szCs w:val="26"/>
              </w:rPr>
              <m:t>N</m:t>
            </m:r>
          </m:e>
          <m:sup>
            <m:r>
              <w:rPr>
                <w:rFonts w:ascii="Cambria Math" w:hAnsi="Cambria Math" w:cs="B Nazanin"/>
                <w:sz w:val="26"/>
                <w:szCs w:val="26"/>
              </w:rPr>
              <m:t>b</m:t>
            </m:r>
          </m:sup>
        </m:sSup>
      </m:oMath>
      <w:r w:rsidR="000233E1" w:rsidRPr="00A42E3B">
        <w:rPr>
          <w:rFonts w:cs="B Nazanin" w:hint="cs"/>
          <w:sz w:val="26"/>
          <w:szCs w:val="26"/>
          <w:rtl/>
        </w:rPr>
        <w:t xml:space="preserve"> بانک وجود دارد که با جذب سپرده‌های مدت</w:t>
      </w:r>
      <w:r w:rsidR="000233E1" w:rsidRPr="00A42E3B">
        <w:rPr>
          <w:rFonts w:cs="B Nazanin" w:hint="cs"/>
          <w:sz w:val="26"/>
          <w:szCs w:val="26"/>
          <w:rtl/>
        </w:rPr>
        <w:softHyphen/>
        <w:t xml:space="preserve">دارخانوارها، اقدام به خلق پول بانکی می‌کنند. وام‌های بانکی، به شکل اعتبار در حساب سپرده جاری به بنگاه‌ها (کارآفرین‌ها) عرضه می‌شود. سپرده‌های بانکی، قابل مبادله فرض می‌شوند. به عبارت دیگر، از لحاظ قابلیت پرداخت و تسویه بدهی، هیچ گونه تفاوتی بین پول قانونی و پول بانکی (سپرده‌های قابل مبادله بانکی) وجود ندارد. هم‌چنین فرض می‌شود، </w:t>
      </w:r>
      <w:r w:rsidR="00683415" w:rsidRPr="00A42E3B">
        <w:rPr>
          <w:rFonts w:cs="B Nazanin" w:hint="cs"/>
          <w:sz w:val="26"/>
          <w:szCs w:val="26"/>
          <w:rtl/>
        </w:rPr>
        <w:t>نسبت سپرده</w:t>
      </w:r>
      <w:r w:rsidR="000233E1" w:rsidRPr="00A42E3B">
        <w:rPr>
          <w:rFonts w:cs="B Nazanin" w:hint="cs"/>
          <w:sz w:val="26"/>
          <w:szCs w:val="26"/>
          <w:rtl/>
        </w:rPr>
        <w:t xml:space="preserve"> قانونی معادل </w:t>
      </w:r>
      <m:oMath>
        <m:r>
          <w:rPr>
            <w:rFonts w:ascii="Cambria Math" w:hAnsi="Cambria Math" w:cs="B Nazanin"/>
            <w:sz w:val="26"/>
            <w:szCs w:val="26"/>
          </w:rPr>
          <m:t>τ</m:t>
        </m:r>
      </m:oMath>
      <w:r w:rsidR="000233E1" w:rsidRPr="00A42E3B">
        <w:rPr>
          <w:rFonts w:cs="B Nazanin" w:hint="cs"/>
          <w:sz w:val="26"/>
          <w:szCs w:val="26"/>
          <w:rtl/>
        </w:rPr>
        <w:t xml:space="preserve"> بوده و بانک‌ها در شرایط عدم وجود نااطمینانی هیچ گونه ذخایر احتیاطی یا عملیاتی مازاد بر ذخایر قانونی نگاه نمی‌دارند. علاوه بر آن، برای سادگی بیش‌تر و به حداقل رساندن پویایی‌های دوره انتقالی، فرض می‌شود، حجم پول بانکی بهینه (تا سقف حداکثر </w:t>
      </w:r>
      <w:r w:rsidR="000B7A09" w:rsidRPr="00A42E3B">
        <w:rPr>
          <w:rFonts w:cs="B Nazanin" w:hint="cs"/>
          <w:sz w:val="26"/>
          <w:szCs w:val="26"/>
          <w:rtl/>
        </w:rPr>
        <w:t>مورد تقاضای بنگاه‌ها</w:t>
      </w:r>
      <w:r w:rsidR="000233E1" w:rsidRPr="00A42E3B">
        <w:rPr>
          <w:rFonts w:cs="B Nazanin" w:hint="cs"/>
          <w:sz w:val="26"/>
          <w:szCs w:val="26"/>
          <w:rtl/>
        </w:rPr>
        <w:t>)، بلافاصله پس از سپرده</w:t>
      </w:r>
      <w:r w:rsidR="000233E1" w:rsidRPr="00A42E3B">
        <w:rPr>
          <w:rFonts w:cs="B Nazanin" w:hint="cs"/>
          <w:sz w:val="26"/>
          <w:szCs w:val="26"/>
          <w:rtl/>
        </w:rPr>
        <w:softHyphen/>
        <w:t>گذاری تمام پول قانونی موجود ایجاد می‌شود</w:t>
      </w:r>
      <w:r w:rsidR="000233E1" w:rsidRPr="00A42E3B">
        <w:rPr>
          <w:rStyle w:val="FootnoteReference"/>
          <w:rFonts w:cs="B Nazanin"/>
          <w:sz w:val="26"/>
          <w:szCs w:val="26"/>
          <w:rtl/>
        </w:rPr>
        <w:footnoteReference w:id="180"/>
      </w:r>
      <w:r w:rsidR="000233E1" w:rsidRPr="00A42E3B">
        <w:rPr>
          <w:rFonts w:cs="B Nazanin" w:hint="cs"/>
          <w:sz w:val="26"/>
          <w:szCs w:val="26"/>
          <w:rtl/>
        </w:rPr>
        <w:t xml:space="preserve">. به عبارت دیگر، از آنجا که تمام پایه پولی، در ابتدای هر دوره </w:t>
      </w:r>
      <w:r w:rsidR="00EC68EA" w:rsidRPr="00A42E3B">
        <w:rPr>
          <w:rFonts w:cs="B Nazanin" w:hint="cs"/>
          <w:sz w:val="26"/>
          <w:szCs w:val="26"/>
          <w:rtl/>
        </w:rPr>
        <w:t xml:space="preserve">و انتهای دوره </w:t>
      </w:r>
      <w:r w:rsidR="000233E1" w:rsidRPr="00A42E3B">
        <w:rPr>
          <w:rFonts w:cs="B Nazanin" w:hint="cs"/>
          <w:sz w:val="26"/>
          <w:szCs w:val="26"/>
          <w:rtl/>
        </w:rPr>
        <w:t>در بانک سپرده</w:t>
      </w:r>
      <w:r w:rsidR="000233E1" w:rsidRPr="00A42E3B">
        <w:rPr>
          <w:rFonts w:cs="B Nazanin"/>
          <w:sz w:val="26"/>
          <w:szCs w:val="26"/>
          <w:rtl/>
        </w:rPr>
        <w:softHyphen/>
      </w:r>
      <w:r w:rsidR="000233E1" w:rsidRPr="00A42E3B">
        <w:rPr>
          <w:rFonts w:cs="B Nazanin" w:hint="cs"/>
          <w:sz w:val="26"/>
          <w:szCs w:val="26"/>
          <w:rtl/>
        </w:rPr>
        <w:t>گذاری می</w:t>
      </w:r>
      <w:r w:rsidR="000233E1" w:rsidRPr="00A42E3B">
        <w:rPr>
          <w:rFonts w:cs="B Nazanin"/>
          <w:sz w:val="26"/>
          <w:szCs w:val="26"/>
          <w:rtl/>
        </w:rPr>
        <w:softHyphen/>
      </w:r>
      <w:r w:rsidR="000233E1" w:rsidRPr="00A42E3B">
        <w:rPr>
          <w:rFonts w:cs="B Nazanin" w:hint="cs"/>
          <w:sz w:val="26"/>
          <w:szCs w:val="26"/>
          <w:rtl/>
        </w:rPr>
        <w:t>شود، بانک‌ها می</w:t>
      </w:r>
      <w:r w:rsidR="000233E1" w:rsidRPr="00A42E3B">
        <w:rPr>
          <w:rFonts w:cs="B Nazanin"/>
          <w:sz w:val="26"/>
          <w:szCs w:val="26"/>
          <w:rtl/>
        </w:rPr>
        <w:softHyphen/>
      </w:r>
      <w:r w:rsidR="000233E1" w:rsidRPr="00A42E3B">
        <w:rPr>
          <w:rFonts w:cs="B Nazanin" w:hint="cs"/>
          <w:sz w:val="26"/>
          <w:szCs w:val="26"/>
          <w:rtl/>
        </w:rPr>
        <w:t xml:space="preserve">توانند، به دلیل برخورداری از بصیرت کامل، در همان زمان، با منظور نمودن تمام پایه پولی به حساب ذخایر قانونی، </w:t>
      </w:r>
      <w:r w:rsidR="00742A0E" w:rsidRPr="00A42E3B">
        <w:rPr>
          <w:rFonts w:cs="B Nazanin" w:hint="cs"/>
          <w:sz w:val="26"/>
          <w:szCs w:val="26"/>
          <w:rtl/>
        </w:rPr>
        <w:t xml:space="preserve">کل </w:t>
      </w:r>
      <w:r w:rsidR="007529BD" w:rsidRPr="00A42E3B">
        <w:rPr>
          <w:rFonts w:cs="B Nazanin" w:hint="cs"/>
          <w:sz w:val="26"/>
          <w:szCs w:val="26"/>
          <w:rtl/>
        </w:rPr>
        <w:t>اعتبار</w:t>
      </w:r>
      <w:r w:rsidR="000233E1" w:rsidRPr="00A42E3B">
        <w:rPr>
          <w:rFonts w:cs="B Nazanin" w:hint="cs"/>
          <w:sz w:val="26"/>
          <w:szCs w:val="26"/>
          <w:rtl/>
        </w:rPr>
        <w:t xml:space="preserve"> مورد تقاضای بنگاه‌ها را، با رعایت حداکثر قانونی مجاز، خلق کرده و به بنگاه‌ها وام دهند.</w:t>
      </w:r>
    </w:p>
    <w:p w14:paraId="4553A720"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بر این اساس، حداکثر حجم وام بانکی قابل عرضه بر اساس رابطه زیر خواهد بود:</w:t>
      </w:r>
    </w:p>
    <w:p w14:paraId="353F4EE4" w14:textId="743783C2" w:rsidR="000233E1" w:rsidRPr="00A42E3B" w:rsidRDefault="00FD2FC8" w:rsidP="00F1259D">
      <w:pPr>
        <w:bidi w:val="0"/>
        <w:spacing w:after="0" w:line="240" w:lineRule="auto"/>
        <w:ind w:left="8084"/>
        <w:jc w:val="right"/>
        <w:rPr>
          <w:rFonts w:cs="B Nazanin"/>
          <w:i/>
          <w:sz w:val="26"/>
          <w:szCs w:val="26"/>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S,t</m:t>
              </m:r>
            </m:sub>
          </m:sSub>
          <m:r>
            <w:rPr>
              <w:rFonts w:ascii="Cambria Math" w:hAnsi="Cambria Math" w:cs="B Nazanin"/>
              <w:sz w:val="26"/>
              <w:szCs w:val="26"/>
            </w:rPr>
            <m:t>≤</m:t>
          </m:r>
          <w:bookmarkStart w:id="72" w:name="OLE_LINK10"/>
          <m:f>
            <m:fPr>
              <m:ctrlPr>
                <w:rPr>
                  <w:rFonts w:ascii="Cambria Math" w:hAnsi="Cambria Math" w:cs="B Nazanin"/>
                  <w:i/>
                  <w:iCs/>
                  <w:sz w:val="26"/>
                  <w:szCs w:val="26"/>
                </w:rPr>
              </m:ctrlPr>
            </m:fPr>
            <m:num>
              <m:r>
                <w:rPr>
                  <w:rFonts w:ascii="Cambria Math" w:hAnsi="Cambria Math" w:cs="B Nazanin"/>
                  <w:sz w:val="26"/>
                  <w:szCs w:val="26"/>
                </w:rPr>
                <m:t>1-τ</m:t>
              </m:r>
            </m:num>
            <m:den>
              <m:r>
                <w:rPr>
                  <w:rFonts w:ascii="Cambria Math" w:hAnsi="Cambria Math" w:cs="B Nazanin"/>
                  <w:sz w:val="26"/>
                  <w:szCs w:val="26"/>
                </w:rPr>
                <m:t>τ</m:t>
              </m:r>
            </m:den>
          </m:f>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w:bookmarkEnd w:id="72"/>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29)</m:t>
          </m:r>
        </m:oMath>
      </m:oMathPara>
    </w:p>
    <w:p w14:paraId="58C2599E" w14:textId="1BDF28E5"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S,t</m:t>
            </m:r>
          </m:sub>
        </m:sSub>
      </m:oMath>
      <w:r w:rsidRPr="00A42E3B">
        <w:rPr>
          <w:rFonts w:cs="B Nazanin" w:hint="cs"/>
          <w:sz w:val="26"/>
          <w:szCs w:val="26"/>
          <w:rtl/>
        </w:rPr>
        <w:t xml:space="preserve"> عرضه وام بانکی است.</w:t>
      </w:r>
    </w:p>
    <w:p w14:paraId="32F4E59B" w14:textId="5E205A9B" w:rsidR="000233E1" w:rsidRPr="00A42E3B" w:rsidRDefault="000233E1" w:rsidP="005F4062">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بانک‌ها با خلق پول، بر اساس شرایط یاد شده، با نرخ سود </w:t>
      </w: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oMath>
      <w:r w:rsidRPr="00A42E3B">
        <w:rPr>
          <w:rFonts w:cs="B Nazanin" w:hint="cs"/>
          <w:sz w:val="26"/>
          <w:szCs w:val="26"/>
          <w:rtl/>
        </w:rPr>
        <w:t xml:space="preserve"> به کارآفرین‌ها وام می‌دهند</w:t>
      </w:r>
      <w:r w:rsidR="00D3625C" w:rsidRPr="00A42E3B">
        <w:rPr>
          <w:rFonts w:cs="B Nazanin" w:hint="cs"/>
          <w:sz w:val="26"/>
          <w:szCs w:val="26"/>
          <w:rtl/>
        </w:rPr>
        <w:t>. فرض می‌شود</w:t>
      </w:r>
      <w:r w:rsidR="00E636B0" w:rsidRPr="00A42E3B">
        <w:rPr>
          <w:rFonts w:cs="B Nazanin" w:hint="cs"/>
          <w:sz w:val="26"/>
          <w:szCs w:val="26"/>
          <w:rtl/>
        </w:rPr>
        <w:t xml:space="preserve">، </w:t>
      </w:r>
      <w:r w:rsidRPr="00A42E3B">
        <w:rPr>
          <w:rFonts w:cs="B Nazanin" w:hint="cs"/>
          <w:sz w:val="26"/>
          <w:szCs w:val="26"/>
          <w:rtl/>
        </w:rPr>
        <w:t>تمام وام‌ها یک دوره‌ای باشند. از این</w:t>
      </w:r>
      <w:r w:rsidR="00C85333" w:rsidRPr="00A42E3B">
        <w:rPr>
          <w:rFonts w:cs="B Nazanin"/>
          <w:sz w:val="26"/>
          <w:szCs w:val="26"/>
          <w:rtl/>
        </w:rPr>
        <w:softHyphen/>
      </w:r>
      <w:r w:rsidRPr="00A42E3B">
        <w:rPr>
          <w:rFonts w:cs="B Nazanin" w:hint="cs"/>
          <w:sz w:val="26"/>
          <w:szCs w:val="26"/>
          <w:rtl/>
        </w:rPr>
        <w:t>رو، کارآفرین‌ها مجبور خواهند بود در پایان دوره، وام دریافتی را تسویه کرده و در ابتدای دوره بعد به مقدار مورد نیاز وام جدید دریافت کنند.</w:t>
      </w:r>
    </w:p>
    <w:p w14:paraId="781931AA"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بانک‌ها حداکثر کننده سود هستند و صنعت بانک</w:t>
      </w:r>
      <w:r w:rsidRPr="00A42E3B">
        <w:rPr>
          <w:rFonts w:cs="B Nazanin" w:hint="cs"/>
          <w:sz w:val="26"/>
          <w:szCs w:val="26"/>
          <w:rtl/>
        </w:rPr>
        <w:softHyphen/>
        <w:t>داری رقابتی فرض می‌شود. بنابراین سود انتظاری فعالیت بانک‌ها مساوی صفر است. علاوه بر آن، برای سادگی فرض می‌شود هزینه‌های عملیاتی بانک نیز مساوی صفر باشد. بنابراین، رابطه سود خالص از نظر یک بانک نوعی به صورت زیر خواهد بود:</w:t>
      </w:r>
    </w:p>
    <w:p w14:paraId="79933619" w14:textId="66C74B13" w:rsidR="000233E1" w:rsidRPr="00A42E3B" w:rsidRDefault="00FD2FC8" w:rsidP="00DE3B3F">
      <w:pPr>
        <w:bidi w:val="0"/>
        <w:spacing w:after="0" w:line="240" w:lineRule="auto"/>
        <w:ind w:left="4" w:firstLine="284"/>
        <w:rPr>
          <w:rFonts w:cs="B Nazanin"/>
          <w:i/>
          <w:sz w:val="26"/>
          <w:szCs w:val="26"/>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π</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r>
                <w:rPr>
                  <w:rFonts w:ascii="Cambria Math" w:hAnsi="Cambria Math" w:cs="B Nazanin"/>
                  <w:sz w:val="26"/>
                  <w:szCs w:val="26"/>
                </w:rPr>
                <m:t>1</m:t>
              </m:r>
            </m:num>
            <m:den>
              <m:sSup>
                <m:sSupPr>
                  <m:ctrlPr>
                    <w:rPr>
                      <w:rFonts w:ascii="Cambria Math" w:hAnsi="Cambria Math" w:cs="B Nazanin"/>
                      <w:i/>
                      <w:iCs/>
                      <w:sz w:val="26"/>
                      <w:szCs w:val="26"/>
                    </w:rPr>
                  </m:ctrlPr>
                </m:sSupPr>
                <m:e>
                  <m:r>
                    <w:rPr>
                      <w:rFonts w:ascii="Cambria Math" w:hAnsi="Cambria Math" w:cs="B Nazanin"/>
                      <w:sz w:val="26"/>
                      <w:szCs w:val="26"/>
                    </w:rPr>
                    <m:t>N</m:t>
                  </m:r>
                </m:e>
                <m:sup>
                  <m:r>
                    <w:rPr>
                      <w:rFonts w:ascii="Cambria Math" w:hAnsi="Cambria Math" w:cs="B Nazanin"/>
                      <w:sz w:val="26"/>
                      <w:szCs w:val="26"/>
                    </w:rPr>
                    <m:t>b</m:t>
                  </m:r>
                </m:sup>
              </m:sSup>
            </m:den>
          </m:f>
          <m:d>
            <m:dPr>
              <m:begChr m:val="["/>
              <m:endChr m:val="]"/>
              <m:ctrlPr>
                <w:rPr>
                  <w:rFonts w:ascii="Cambria Math" w:hAnsi="Cambria Math" w:cs="B Nazanin"/>
                  <w:i/>
                  <w:iCs/>
                  <w:sz w:val="26"/>
                  <w:szCs w:val="26"/>
                </w:rPr>
              </m:ctrlPr>
            </m:dPr>
            <m:e>
              <w:bookmarkStart w:id="73" w:name="_Hlk187465306"/>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w:bookmarkStart w:id="74" w:name="_Hlk187465295"/>
              <w:bookmarkEnd w:id="73"/>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S,t</m:t>
                  </m:r>
                </m:sub>
              </m:sSub>
              <w:bookmarkEnd w:id="74"/>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i</m:t>
                  </m:r>
                </m:e>
                <m:sub>
                  <m:r>
                    <w:rPr>
                      <w:rFonts w:ascii="Cambria Math" w:hAnsi="Cambria Math" w:cs="B Nazanin"/>
                      <w:sz w:val="26"/>
                      <w:szCs w:val="26"/>
                    </w:rPr>
                    <m:t>h,t</m:t>
                  </m:r>
                </m:sub>
              </m:sSub>
              <m:sSub>
                <m:sSubPr>
                  <m:ctrlPr>
                    <w:rPr>
                      <w:rFonts w:ascii="Cambria Math" w:hAnsi="Cambria Math" w:cs="B Nazanin"/>
                      <w:i/>
                      <w:iCs/>
                      <w:sz w:val="26"/>
                      <w:szCs w:val="26"/>
                    </w:rPr>
                  </m:ctrlPr>
                </m:sSubPr>
                <m:e>
                  <m:r>
                    <w:rPr>
                      <w:rFonts w:ascii="Cambria Math" w:hAnsi="Cambria Math" w:cs="B Nazanin"/>
                      <w:sz w:val="26"/>
                      <w:szCs w:val="26"/>
                    </w:rPr>
                    <m:t>H</m:t>
                  </m:r>
                </m:e>
                <m:sub>
                  <m:r>
                    <w:rPr>
                      <w:rFonts w:ascii="Cambria Math" w:hAnsi="Cambria Math" w:cs="B Nazanin"/>
                      <w:sz w:val="26"/>
                      <w:szCs w:val="26"/>
                    </w:rPr>
                    <m:t>d,t</m:t>
                  </m:r>
                </m:sub>
              </m:sSub>
            </m:e>
          </m:d>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30)</m:t>
          </m:r>
        </m:oMath>
      </m:oMathPara>
    </w:p>
    <w:p w14:paraId="1F8F5A4A" w14:textId="436390F3"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Nazanin"/>
                <w:i/>
                <w:sz w:val="26"/>
                <w:szCs w:val="26"/>
              </w:rPr>
            </m:ctrlPr>
          </m:sSubPr>
          <m:e>
            <m:r>
              <w:rPr>
                <w:rFonts w:ascii="Cambria Math" w:hAnsi="Cambria Math" w:cs="B Nazanin"/>
                <w:sz w:val="26"/>
                <w:szCs w:val="26"/>
              </w:rPr>
              <m:t>π</m:t>
            </m:r>
          </m:e>
          <m:sub>
            <m:r>
              <w:rPr>
                <w:rFonts w:ascii="Cambria Math" w:hAnsi="Cambria Math" w:cs="B Nazanin"/>
                <w:sz w:val="26"/>
                <w:szCs w:val="26"/>
              </w:rPr>
              <m:t>t</m:t>
            </m:r>
          </m:sub>
        </m:sSub>
      </m:oMath>
      <w:r w:rsidRPr="00A42E3B">
        <w:rPr>
          <w:rFonts w:cs="B Nazanin" w:hint="cs"/>
          <w:sz w:val="26"/>
          <w:szCs w:val="26"/>
          <w:rtl/>
        </w:rPr>
        <w:t xml:space="preserve"> سود یک بانک نوعی و </w:t>
      </w:r>
      <m:oMath>
        <m:sSub>
          <m:sSubPr>
            <m:ctrlPr>
              <w:rPr>
                <w:rFonts w:ascii="Cambria Math" w:hAnsi="Cambria Math" w:cs="B Nazanin"/>
                <w:i/>
                <w:iCs/>
                <w:sz w:val="26"/>
                <w:szCs w:val="26"/>
              </w:rPr>
            </m:ctrlPr>
          </m:sSubPr>
          <m:e>
            <m:r>
              <w:rPr>
                <w:rFonts w:ascii="Cambria Math" w:hAnsi="Cambria Math" w:cs="B Nazanin"/>
                <w:sz w:val="26"/>
                <w:szCs w:val="26"/>
              </w:rPr>
              <m:t>H</m:t>
            </m:r>
          </m:e>
          <m:sub>
            <m:r>
              <w:rPr>
                <w:rFonts w:ascii="Cambria Math" w:hAnsi="Cambria Math" w:cs="B Nazanin"/>
                <w:sz w:val="26"/>
                <w:szCs w:val="26"/>
              </w:rPr>
              <m:t>d,t</m:t>
            </m:r>
          </m:sub>
        </m:sSub>
      </m:oMath>
      <w:r w:rsidRPr="00A42E3B">
        <w:rPr>
          <w:rFonts w:cs="B Nazanin" w:hint="cs"/>
          <w:sz w:val="26"/>
          <w:szCs w:val="26"/>
          <w:rtl/>
        </w:rPr>
        <w:t xml:space="preserve"> حجم سپرده‌های اسمی خانوارها نزد بانک است.</w:t>
      </w:r>
    </w:p>
    <w:p w14:paraId="59879070" w14:textId="01F29081" w:rsidR="000233E1" w:rsidRPr="00A42E3B" w:rsidRDefault="000233E1" w:rsidP="0002746E">
      <w:pPr>
        <w:pStyle w:val="FootnoteText"/>
        <w:ind w:firstLine="284"/>
        <w:jc w:val="both"/>
        <w:rPr>
          <w:rFonts w:cs="B Nazanin"/>
          <w:sz w:val="26"/>
          <w:szCs w:val="26"/>
          <w:rtl/>
        </w:rPr>
      </w:pPr>
      <w:r w:rsidRPr="00A42E3B">
        <w:rPr>
          <w:rFonts w:cs="B Nazanin" w:hint="cs"/>
          <w:sz w:val="26"/>
          <w:szCs w:val="26"/>
          <w:rtl/>
        </w:rPr>
        <w:t>فرض می</w:t>
      </w:r>
      <w:r w:rsidRPr="00A42E3B">
        <w:rPr>
          <w:rFonts w:cs="B Nazanin"/>
          <w:sz w:val="26"/>
          <w:szCs w:val="26"/>
          <w:rtl/>
        </w:rPr>
        <w:softHyphen/>
      </w:r>
      <w:r w:rsidRPr="00A42E3B">
        <w:rPr>
          <w:rFonts w:cs="B Nazanin" w:hint="cs"/>
          <w:sz w:val="26"/>
          <w:szCs w:val="26"/>
          <w:rtl/>
        </w:rPr>
        <w:t xml:space="preserve">شود تعیین نرخ سود </w:t>
      </w:r>
      <w:r w:rsidR="0002746E" w:rsidRPr="00A42E3B">
        <w:rPr>
          <w:rFonts w:cs="B Nazanin" w:hint="cs"/>
          <w:sz w:val="26"/>
          <w:szCs w:val="26"/>
          <w:rtl/>
        </w:rPr>
        <w:t>تسهیلات پرداختی به بنگاه‌ها</w:t>
      </w:r>
      <w:r w:rsidRPr="00A42E3B">
        <w:rPr>
          <w:rFonts w:cs="B Nazanin" w:hint="cs"/>
          <w:sz w:val="26"/>
          <w:szCs w:val="26"/>
          <w:rtl/>
        </w:rPr>
        <w:t xml:space="preserve">، </w:t>
      </w: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oMath>
      <w:r w:rsidR="00581F23" w:rsidRPr="00A42E3B">
        <w:rPr>
          <w:rFonts w:cs="B Nazanin"/>
          <w:iCs/>
          <w:sz w:val="26"/>
          <w:szCs w:val="26"/>
        </w:rPr>
        <w:t xml:space="preserve"> </w:t>
      </w:r>
      <w:r w:rsidRPr="00A42E3B">
        <w:rPr>
          <w:rFonts w:cs="B Nazanin" w:hint="cs"/>
          <w:sz w:val="26"/>
          <w:szCs w:val="26"/>
          <w:rtl/>
        </w:rPr>
        <w:t>، به عهده مقام سیاست</w:t>
      </w:r>
      <w:r w:rsidRPr="00A42E3B">
        <w:rPr>
          <w:rFonts w:cs="B Nazanin" w:hint="cs"/>
          <w:sz w:val="26"/>
          <w:szCs w:val="26"/>
          <w:rtl/>
        </w:rPr>
        <w:softHyphen/>
        <w:t>گذار پولی بوده و برای بانک‌ها برون‌زا است. ضمن آن که، در این الگو، با توجه به عدم استقلال بانک مرکزی، بانک مرکزی یا سیاست</w:t>
      </w:r>
      <w:r w:rsidRPr="00A42E3B">
        <w:rPr>
          <w:rFonts w:cs="B Nazanin"/>
          <w:sz w:val="26"/>
          <w:szCs w:val="26"/>
          <w:rtl/>
        </w:rPr>
        <w:softHyphen/>
      </w:r>
      <w:r w:rsidRPr="00A42E3B">
        <w:rPr>
          <w:rFonts w:cs="B Nazanin" w:hint="cs"/>
          <w:sz w:val="26"/>
          <w:szCs w:val="26"/>
          <w:rtl/>
        </w:rPr>
        <w:t>گذار پولی و دولت، یک نماینده یا کارگزار واحد فرض می</w:t>
      </w:r>
      <w:r w:rsidRPr="00A42E3B">
        <w:rPr>
          <w:rFonts w:cs="B Nazanin"/>
          <w:sz w:val="26"/>
          <w:szCs w:val="26"/>
          <w:rtl/>
        </w:rPr>
        <w:softHyphen/>
      </w:r>
      <w:r w:rsidRPr="00A42E3B">
        <w:rPr>
          <w:rFonts w:cs="B Nazanin" w:hint="cs"/>
          <w:sz w:val="26"/>
          <w:szCs w:val="26"/>
          <w:rtl/>
        </w:rPr>
        <w:t>شوند. بر این اساس، و از آنجا که خانوارها تمام پول دریافتی از بنگاه‌ها و دولت را در بانک سپرده</w:t>
      </w:r>
      <w:r w:rsidRPr="00A42E3B">
        <w:rPr>
          <w:rFonts w:cs="B Nazanin" w:hint="cs"/>
          <w:sz w:val="26"/>
          <w:szCs w:val="26"/>
          <w:rtl/>
        </w:rPr>
        <w:softHyphen/>
        <w:t>گذاری می‌کنند، مي</w:t>
      </w:r>
      <w:r w:rsidRPr="00A42E3B">
        <w:rPr>
          <w:rFonts w:cs="B Nazanin"/>
          <w:sz w:val="26"/>
          <w:szCs w:val="26"/>
          <w:rtl/>
        </w:rPr>
        <w:softHyphen/>
      </w:r>
      <w:r w:rsidRPr="00A42E3B">
        <w:rPr>
          <w:rFonts w:cs="B Nazanin" w:hint="cs"/>
          <w:sz w:val="26"/>
          <w:szCs w:val="26"/>
          <w:rtl/>
        </w:rPr>
        <w:t>توان نوشت:</w:t>
      </w:r>
    </w:p>
    <w:p w14:paraId="40BD046F" w14:textId="65E0E3E7" w:rsidR="000233E1" w:rsidRPr="00A42E3B" w:rsidRDefault="00FD2FC8" w:rsidP="00830D77">
      <w:pPr>
        <w:tabs>
          <w:tab w:val="center" w:pos="4680"/>
        </w:tabs>
        <w:bidi w:val="0"/>
        <w:spacing w:after="0" w:line="240" w:lineRule="auto"/>
        <w:ind w:firstLine="284"/>
        <w:jc w:val="both"/>
        <w:rPr>
          <w:rFonts w:eastAsia="Times New Roman" w:cs="B Nazanin"/>
          <w:i/>
          <w:iCs/>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H</m:t>
              </m:r>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S,t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m:rPr>
              <m:sty m:val="p"/>
            </m:rPr>
            <w:rPr>
              <w:rFonts w:ascii="Cambria Math" w:eastAsia="Times New Roman"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eastAsia="Times New Roman"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31)</m:t>
          </m:r>
        </m:oMath>
      </m:oMathPara>
    </w:p>
    <w:p w14:paraId="2E5FF7CF" w14:textId="77777777" w:rsidR="000233E1" w:rsidRPr="00A42E3B" w:rsidRDefault="000233E1" w:rsidP="00CD701A">
      <w:pPr>
        <w:tabs>
          <w:tab w:val="center" w:pos="4680"/>
        </w:tabs>
        <w:spacing w:after="0" w:line="240" w:lineRule="auto"/>
        <w:ind w:firstLine="284"/>
        <w:jc w:val="both"/>
        <w:rPr>
          <w:rFonts w:eastAsia="Times New Roman" w:cs="B Nazanin"/>
          <w:sz w:val="26"/>
          <w:szCs w:val="26"/>
          <w:rtl/>
        </w:rPr>
      </w:pPr>
      <w:r w:rsidRPr="00A42E3B">
        <w:rPr>
          <w:rFonts w:cs="B Nazanin" w:hint="cs"/>
          <w:sz w:val="26"/>
          <w:szCs w:val="26"/>
          <w:rtl/>
        </w:rPr>
        <w:t>بنابراین، تابع هدف بانک‌ها به شکل زیر خواهد بود</w:t>
      </w:r>
      <w:r w:rsidRPr="00A42E3B">
        <w:rPr>
          <w:rStyle w:val="FootnoteReference"/>
          <w:rFonts w:cs="B Nazanin"/>
          <w:sz w:val="26"/>
          <w:szCs w:val="26"/>
          <w:rtl/>
        </w:rPr>
        <w:footnoteReference w:id="181"/>
      </w:r>
      <w:r w:rsidRPr="00A42E3B">
        <w:rPr>
          <w:rFonts w:cs="B Nazanin" w:hint="cs"/>
          <w:sz w:val="26"/>
          <w:szCs w:val="26"/>
          <w:rtl/>
        </w:rPr>
        <w:t>:</w:t>
      </w:r>
    </w:p>
    <w:p w14:paraId="32B27FBD" w14:textId="34434F27" w:rsidR="000233E1" w:rsidRPr="00A42E3B" w:rsidRDefault="00FD2FC8" w:rsidP="00DE3B3F">
      <w:pPr>
        <w:tabs>
          <w:tab w:val="center" w:pos="4680"/>
        </w:tabs>
        <w:bidi w:val="0"/>
        <w:spacing w:after="0" w:line="240" w:lineRule="auto"/>
        <w:ind w:firstLine="284"/>
        <w:jc w:val="both"/>
        <w:rPr>
          <w:rFonts w:eastAsia="Times New Roman" w:cs="B Nazanin"/>
          <w:sz w:val="26"/>
          <w:szCs w:val="26"/>
          <w:rtl/>
        </w:rPr>
      </w:pPr>
      <m:oMathPara>
        <m:oMathParaPr>
          <m:jc m:val="left"/>
        </m:oMathParaPr>
        <m:oMath>
          <m:limLow>
            <m:limLowPr>
              <m:ctrlPr>
                <w:rPr>
                  <w:rFonts w:ascii="Cambria Math" w:hAnsi="Cambria Math" w:cs="B Nazanin"/>
                  <w:i/>
                  <w:iCs/>
                  <w:sz w:val="26"/>
                  <w:szCs w:val="26"/>
                </w:rPr>
              </m:ctrlPr>
            </m:limLowPr>
            <m:e>
              <m:r>
                <w:rPr>
                  <w:rFonts w:ascii="Cambria Math" w:hAnsi="Cambria Math" w:cs="B Nazanin"/>
                  <w:sz w:val="26"/>
                  <w:szCs w:val="26"/>
                </w:rPr>
                <m:t>max</m:t>
              </m:r>
            </m:e>
            <m:lim>
              <m:sSub>
                <m:sSubPr>
                  <m:ctrlPr>
                    <w:rPr>
                      <w:rFonts w:ascii="Cambria Math" w:hAnsi="Cambria Math" w:cs="B Nazanin"/>
                      <w:i/>
                      <w:iCs/>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S,t</m:t>
                  </m:r>
                </m:sub>
              </m:sSub>
            </m:lim>
          </m:limLow>
          <m:f>
            <m:fPr>
              <m:ctrlPr>
                <w:rPr>
                  <w:rFonts w:ascii="Cambria Math" w:hAnsi="Cambria Math" w:cs="B Nazanin"/>
                  <w:i/>
                  <w:iCs/>
                  <w:sz w:val="26"/>
                  <w:szCs w:val="26"/>
                </w:rPr>
              </m:ctrlPr>
            </m:fPr>
            <m:num>
              <m:r>
                <w:rPr>
                  <w:rFonts w:ascii="Cambria Math" w:hAnsi="Cambria Math" w:cs="B Nazanin"/>
                  <w:sz w:val="26"/>
                  <w:szCs w:val="26"/>
                </w:rPr>
                <m:t>1</m:t>
              </m:r>
            </m:num>
            <m:den>
              <m:sSup>
                <m:sSupPr>
                  <m:ctrlPr>
                    <w:rPr>
                      <w:rFonts w:ascii="Cambria Math" w:hAnsi="Cambria Math" w:cs="B Nazanin"/>
                      <w:i/>
                      <w:iCs/>
                      <w:sz w:val="26"/>
                      <w:szCs w:val="26"/>
                    </w:rPr>
                  </m:ctrlPr>
                </m:sSupPr>
                <m:e>
                  <m:r>
                    <w:rPr>
                      <w:rFonts w:ascii="Cambria Math" w:hAnsi="Cambria Math" w:cs="B Nazanin"/>
                      <w:sz w:val="26"/>
                      <w:szCs w:val="26"/>
                    </w:rPr>
                    <m:t>N</m:t>
                  </m:r>
                </m:e>
                <m:sup>
                  <m:r>
                    <w:rPr>
                      <w:rFonts w:ascii="Cambria Math" w:hAnsi="Cambria Math" w:cs="B Nazanin"/>
                      <w:sz w:val="26"/>
                      <w:szCs w:val="26"/>
                    </w:rPr>
                    <m:t>b</m:t>
                  </m:r>
                </m:sup>
              </m:sSup>
            </m:den>
          </m:f>
          <m:d>
            <m:dPr>
              <m:begChr m:val="["/>
              <m:endChr m:val="]"/>
              <m:ctrlPr>
                <w:rPr>
                  <w:rFonts w:ascii="Cambria Math" w:hAnsi="Cambria Math" w:cs="B Nazanin"/>
                  <w:i/>
                  <w:iCs/>
                  <w:sz w:val="26"/>
                  <w:szCs w:val="26"/>
                </w:rPr>
              </m:ctrlPr>
            </m:dPr>
            <m:e>
              <m:d>
                <m:dPr>
                  <m:ctrlPr>
                    <w:rPr>
                      <w:rFonts w:ascii="Cambria Math" w:hAnsi="Cambria Math" w:cs="B Nazanin"/>
                      <w:i/>
                      <w:iCs/>
                      <w:sz w:val="26"/>
                      <w:szCs w:val="26"/>
                    </w:rPr>
                  </m:ctrlPr>
                </m:d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i</m:t>
                      </m:r>
                    </m:e>
                    <m:sub>
                      <m:r>
                        <w:rPr>
                          <w:rFonts w:ascii="Cambria Math" w:hAnsi="Cambria Math" w:cs="B Nazanin"/>
                          <w:sz w:val="26"/>
                          <w:szCs w:val="26"/>
                        </w:rPr>
                        <m:t>h,t</m:t>
                      </m:r>
                    </m:sub>
                  </m:sSub>
                </m:e>
              </m:d>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S,t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i</m:t>
                  </m:r>
                </m:e>
                <m:sub>
                  <m:r>
                    <w:rPr>
                      <w:rFonts w:ascii="Cambria Math" w:hAnsi="Cambria Math" w:cs="B Nazanin"/>
                      <w:sz w:val="26"/>
                      <w:szCs w:val="26"/>
                    </w:rPr>
                    <m:t>h,t</m:t>
                  </m:r>
                </m:sub>
              </m:sSub>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e>
          </m:d>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32)</m:t>
          </m:r>
        </m:oMath>
      </m:oMathPara>
    </w:p>
    <w:p w14:paraId="04DB50B4"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بانک تابع هدف بالا را نسبت به قید زیر حداکثر می‌کند:</w:t>
      </w:r>
    </w:p>
    <w:p w14:paraId="6CB3B11A" w14:textId="4811EE92" w:rsidR="000233E1" w:rsidRPr="00A42E3B" w:rsidRDefault="00FD2FC8" w:rsidP="00DE3B3F">
      <w:pPr>
        <w:bidi w:val="0"/>
        <w:spacing w:after="0" w:line="240" w:lineRule="auto"/>
        <w:ind w:left="4" w:firstLine="284"/>
        <w:rPr>
          <w:rFonts w:cs="B Nazanin"/>
          <w:sz w:val="26"/>
          <w:szCs w:val="26"/>
          <w:rtl/>
        </w:rPr>
      </w:pPr>
      <m:oMathPara>
        <m:oMathParaPr>
          <m:jc m:val="left"/>
        </m:oMathParaPr>
        <m:oMath>
          <m:f>
            <m:fPr>
              <m:ctrlPr>
                <w:rPr>
                  <w:rFonts w:ascii="Cambria Math" w:hAnsi="Cambria Math" w:cs="B Nazanin"/>
                  <w:i/>
                  <w:iCs/>
                  <w:sz w:val="26"/>
                  <w:szCs w:val="26"/>
                </w:rPr>
              </m:ctrlPr>
            </m:fPr>
            <m:num>
              <m:r>
                <w:rPr>
                  <w:rFonts w:ascii="Cambria Math" w:hAnsi="Cambria Math" w:cs="B Nazanin"/>
                  <w:sz w:val="26"/>
                  <w:szCs w:val="26"/>
                </w:rPr>
                <m:t>1-τ</m:t>
              </m:r>
            </m:num>
            <m:den>
              <m:r>
                <w:rPr>
                  <w:rFonts w:ascii="Cambria Math" w:hAnsi="Cambria Math" w:cs="B Nazanin"/>
                  <w:sz w:val="26"/>
                  <w:szCs w:val="26"/>
                </w:rPr>
                <m:t>τ</m:t>
              </m:r>
            </m:den>
          </m:f>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S,t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w:rPr>
              <w:rFonts w:ascii="Cambria Math" w:hAnsi="Cambria Math" w:cs="B Nazanin"/>
              <w:sz w:val="26"/>
              <w:szCs w:val="26"/>
            </w:rPr>
            <m:t>≤0</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33)</m:t>
          </m:r>
        </m:oMath>
      </m:oMathPara>
    </w:p>
    <w:p w14:paraId="449E16A0"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در طرف تقاضا، برای سادگی بیشتر و با توجه به شواهد تجربی اقتصاد ایران، فرض می</w:t>
      </w:r>
      <w:r w:rsidRPr="00A42E3B">
        <w:rPr>
          <w:rFonts w:cs="B Nazanin"/>
          <w:sz w:val="26"/>
          <w:szCs w:val="26"/>
          <w:rtl/>
        </w:rPr>
        <w:softHyphen/>
      </w:r>
      <w:r w:rsidRPr="00A42E3B">
        <w:rPr>
          <w:rFonts w:cs="B Nazanin" w:hint="cs"/>
          <w:sz w:val="26"/>
          <w:szCs w:val="26"/>
          <w:rtl/>
        </w:rPr>
        <w:t>شود تقاضای بنگاه</w:t>
      </w:r>
      <w:r w:rsidRPr="00A42E3B">
        <w:rPr>
          <w:rFonts w:cs="B Nazanin"/>
          <w:sz w:val="26"/>
          <w:szCs w:val="26"/>
          <w:rtl/>
        </w:rPr>
        <w:softHyphen/>
      </w:r>
      <w:r w:rsidRPr="00A42E3B">
        <w:rPr>
          <w:rFonts w:cs="B Nazanin" w:hint="cs"/>
          <w:sz w:val="26"/>
          <w:szCs w:val="26"/>
          <w:rtl/>
        </w:rPr>
        <w:t>ها بی</w:t>
      </w:r>
      <w:r w:rsidRPr="00A42E3B">
        <w:rPr>
          <w:rFonts w:cs="B Nazanin"/>
          <w:sz w:val="26"/>
          <w:szCs w:val="26"/>
          <w:rtl/>
        </w:rPr>
        <w:softHyphen/>
      </w:r>
      <w:r w:rsidRPr="00A42E3B">
        <w:rPr>
          <w:rFonts w:cs="B Nazanin" w:hint="cs"/>
          <w:sz w:val="26"/>
          <w:szCs w:val="26"/>
          <w:rtl/>
        </w:rPr>
        <w:t>کشش و معادل کل عرضه وام باشد. به عبارت دیگر، بنگاه</w:t>
      </w:r>
      <w:r w:rsidRPr="00A42E3B">
        <w:rPr>
          <w:rFonts w:cs="B Nazanin"/>
          <w:sz w:val="26"/>
          <w:szCs w:val="26"/>
          <w:rtl/>
        </w:rPr>
        <w:softHyphen/>
      </w:r>
      <w:r w:rsidRPr="00A42E3B">
        <w:rPr>
          <w:rFonts w:cs="B Nazanin" w:hint="cs"/>
          <w:sz w:val="26"/>
          <w:szCs w:val="26"/>
          <w:rtl/>
        </w:rPr>
        <w:t>ها صرف نظر از انتظارات قیمتی در مورد سطح عمومی قیمت</w:t>
      </w:r>
      <w:r w:rsidRPr="00A42E3B">
        <w:rPr>
          <w:rFonts w:cs="B Nazanin"/>
          <w:sz w:val="26"/>
          <w:szCs w:val="26"/>
          <w:rtl/>
        </w:rPr>
        <w:softHyphen/>
      </w:r>
      <w:r w:rsidRPr="00A42E3B">
        <w:rPr>
          <w:rFonts w:cs="B Nazanin" w:hint="cs"/>
          <w:sz w:val="26"/>
          <w:szCs w:val="26"/>
          <w:rtl/>
        </w:rPr>
        <w:t xml:space="preserve">ها، دستمزد و اجاره، کل عرضه </w:t>
      </w:r>
      <w:r w:rsidRPr="00A42E3B">
        <w:rPr>
          <w:rFonts w:cs="B Nazanin" w:hint="cs"/>
          <w:sz w:val="26"/>
          <w:szCs w:val="26"/>
          <w:rtl/>
        </w:rPr>
        <w:lastRenderedPageBreak/>
        <w:t>وام از سوی بانک</w:t>
      </w:r>
      <w:r w:rsidRPr="00A42E3B">
        <w:rPr>
          <w:rFonts w:cs="B Nazanin"/>
          <w:sz w:val="26"/>
          <w:szCs w:val="26"/>
          <w:rtl/>
        </w:rPr>
        <w:softHyphen/>
      </w:r>
      <w:r w:rsidRPr="00A42E3B">
        <w:rPr>
          <w:rFonts w:cs="B Nazanin" w:hint="cs"/>
          <w:sz w:val="26"/>
          <w:szCs w:val="26"/>
          <w:rtl/>
        </w:rPr>
        <w:t>ها را جذب می</w:t>
      </w:r>
      <w:r w:rsidRPr="00A42E3B">
        <w:rPr>
          <w:rFonts w:cs="B Nazanin"/>
          <w:sz w:val="26"/>
          <w:szCs w:val="26"/>
          <w:rtl/>
        </w:rPr>
        <w:softHyphen/>
      </w:r>
      <w:r w:rsidRPr="00A42E3B">
        <w:rPr>
          <w:rFonts w:cs="B Nazanin" w:hint="cs"/>
          <w:sz w:val="26"/>
          <w:szCs w:val="26"/>
          <w:rtl/>
        </w:rPr>
        <w:t>کنند. بر این اساس، به عنوان اتحاد اساسی بازار اعتبار، رابطه زیر همواره برقرار خواهد بود:</w:t>
      </w:r>
    </w:p>
    <w:p w14:paraId="6C9515D0" w14:textId="5FE54E64" w:rsidR="00D31C2C" w:rsidRPr="00A42E3B" w:rsidRDefault="00FD2FC8" w:rsidP="00922230">
      <w:pPr>
        <w:tabs>
          <w:tab w:val="center" w:pos="4680"/>
        </w:tabs>
        <w:bidi w:val="0"/>
        <w:spacing w:after="0" w:line="240" w:lineRule="auto"/>
        <w:ind w:firstLine="284"/>
        <w:jc w:val="both"/>
        <w:rPr>
          <w:rFonts w:cs="B Nazanin"/>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S,t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t</m:t>
              </m:r>
            </m:sub>
          </m:sSub>
          <m:r>
            <w:rPr>
              <w:rFonts w:ascii="Cambria Math" w:hAnsi="Cambria Math" w:cs="B Nazanin"/>
              <w:sz w:val="26"/>
              <w:szCs w:val="26"/>
            </w:rPr>
            <m:t xml:space="preserve">                                                                          </m:t>
          </m:r>
          <m:d>
            <m:dPr>
              <m:ctrlPr>
                <w:rPr>
                  <w:rFonts w:ascii="Cambria Math" w:hAnsi="Cambria Math" w:cs="B Nazanin"/>
                  <w:sz w:val="26"/>
                  <w:szCs w:val="26"/>
                </w:rPr>
              </m:ctrlPr>
            </m:dPr>
            <m:e>
              <m:r>
                <m:rPr>
                  <m:sty m:val="p"/>
                </m:rPr>
                <w:rPr>
                  <w:rFonts w:ascii="Cambria Math" w:hAnsi="Cambria Math" w:cs="B Nazanin" w:hint="cs"/>
                  <w:sz w:val="26"/>
                  <w:szCs w:val="26"/>
                  <w:rtl/>
                </w:rPr>
                <m:t>5</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34</m:t>
              </m:r>
            </m:e>
          </m:d>
        </m:oMath>
      </m:oMathPara>
    </w:p>
    <w:p w14:paraId="57116D2B" w14:textId="77777777" w:rsidR="00D31C2C" w:rsidRPr="00A42E3B" w:rsidRDefault="00D31C2C" w:rsidP="00D31C2C">
      <w:pPr>
        <w:tabs>
          <w:tab w:val="center" w:pos="4680"/>
        </w:tabs>
        <w:spacing w:after="0" w:line="240" w:lineRule="auto"/>
        <w:ind w:firstLine="284"/>
        <w:jc w:val="both"/>
        <w:rPr>
          <w:rFonts w:cs="B Nazanin"/>
          <w:sz w:val="26"/>
          <w:szCs w:val="26"/>
          <w:rtl/>
        </w:rPr>
      </w:pPr>
    </w:p>
    <w:p w14:paraId="5DC1FD8B" w14:textId="128278A5" w:rsidR="00D31C2C" w:rsidRPr="00A42E3B" w:rsidRDefault="00D23B5D" w:rsidP="00D23B5D">
      <w:pPr>
        <w:tabs>
          <w:tab w:val="center" w:pos="4680"/>
        </w:tabs>
        <w:spacing w:after="0" w:line="240" w:lineRule="auto"/>
        <w:jc w:val="both"/>
        <w:rPr>
          <w:rFonts w:cs="B Nazanin"/>
          <w:b/>
          <w:bCs/>
          <w:sz w:val="26"/>
          <w:szCs w:val="26"/>
          <w:rtl/>
        </w:rPr>
      </w:pPr>
      <w:r w:rsidRPr="00A42E3B">
        <w:rPr>
          <w:rFonts w:cs="B Nazanin" w:hint="cs"/>
          <w:b/>
          <w:bCs/>
          <w:sz w:val="26"/>
          <w:szCs w:val="26"/>
          <w:rtl/>
        </w:rPr>
        <w:t xml:space="preserve">7. </w:t>
      </w:r>
      <w:r w:rsidR="00D31C2C" w:rsidRPr="00A42E3B">
        <w:rPr>
          <w:rFonts w:cs="B Nazanin" w:hint="cs"/>
          <w:b/>
          <w:bCs/>
          <w:sz w:val="26"/>
          <w:szCs w:val="26"/>
          <w:rtl/>
        </w:rPr>
        <w:t>جمع‌بندی</w:t>
      </w:r>
    </w:p>
    <w:p w14:paraId="7FD6CC6A" w14:textId="71802AFF" w:rsidR="000233E1" w:rsidRPr="00A42E3B" w:rsidRDefault="00D31C2C" w:rsidP="004F3C91">
      <w:pPr>
        <w:tabs>
          <w:tab w:val="center" w:pos="4680"/>
        </w:tabs>
        <w:spacing w:after="0" w:line="240" w:lineRule="auto"/>
        <w:ind w:firstLine="284"/>
        <w:jc w:val="both"/>
        <w:rPr>
          <w:rFonts w:cs="B Nazanin"/>
          <w:i/>
          <w:sz w:val="26"/>
          <w:szCs w:val="26"/>
          <w:rtl/>
        </w:rPr>
      </w:pPr>
      <w:r w:rsidRPr="00A42E3B">
        <w:rPr>
          <w:rFonts w:cs="B Nazanin" w:hint="cs"/>
          <w:sz w:val="26"/>
          <w:szCs w:val="26"/>
          <w:rtl/>
        </w:rPr>
        <w:t>با توجه به روابط و فروض و ساختار شرح داده شده فوق، ساختار کلی الگو تبیین شده</w:t>
      </w:r>
      <m:oMath>
        <m:r>
          <w:rPr>
            <w:rFonts w:ascii="Cambria Math" w:hAnsi="Cambria Math" w:cs="B Nazanin"/>
            <w:sz w:val="26"/>
            <w:szCs w:val="26"/>
          </w:rPr>
          <m:t xml:space="preserve"> </m:t>
        </m:r>
      </m:oMath>
      <w:r w:rsidRPr="00A42E3B">
        <w:rPr>
          <w:rFonts w:cs="B Nazanin" w:hint="cs"/>
          <w:sz w:val="26"/>
          <w:szCs w:val="26"/>
          <w:rtl/>
        </w:rPr>
        <w:t>و امکان حل الگو</w:t>
      </w:r>
      <w:r w:rsidR="004F3C91" w:rsidRPr="00A42E3B">
        <w:rPr>
          <w:rFonts w:cs="B Nazanin" w:hint="cs"/>
          <w:sz w:val="26"/>
          <w:szCs w:val="26"/>
          <w:rtl/>
        </w:rPr>
        <w:t>،</w:t>
      </w:r>
      <w:r w:rsidRPr="00A42E3B">
        <w:rPr>
          <w:rFonts w:cs="B Nazanin" w:hint="cs"/>
          <w:sz w:val="26"/>
          <w:szCs w:val="26"/>
          <w:rtl/>
        </w:rPr>
        <w:t xml:space="preserve"> </w:t>
      </w:r>
      <w:r w:rsidR="004F3C91" w:rsidRPr="00A42E3B">
        <w:rPr>
          <w:rFonts w:cs="B Nazanin" w:hint="cs"/>
          <w:sz w:val="26"/>
          <w:szCs w:val="26"/>
          <w:rtl/>
        </w:rPr>
        <w:t>جهت آماده‌سازی بستر تحلیل‌های نظری مورد نظر،</w:t>
      </w:r>
      <w:r w:rsidRPr="00A42E3B">
        <w:rPr>
          <w:rFonts w:cs="B Nazanin" w:hint="cs"/>
          <w:sz w:val="26"/>
          <w:szCs w:val="26"/>
          <w:rtl/>
        </w:rPr>
        <w:t xml:space="preserve"> فراهم شده است که در بخش بعد به این مهم پرداخته می‌شود</w:t>
      </w:r>
      <w:r w:rsidR="004F3C91" w:rsidRPr="00A42E3B">
        <w:rPr>
          <w:rFonts w:cs="B Nazanin" w:hint="cs"/>
          <w:sz w:val="26"/>
          <w:szCs w:val="26"/>
          <w:rtl/>
        </w:rPr>
        <w:t>.</w:t>
      </w:r>
    </w:p>
    <w:p w14:paraId="57EE1E7E" w14:textId="77777777" w:rsidR="000233E1" w:rsidRPr="00A42E3B" w:rsidRDefault="000233E1" w:rsidP="00CD701A">
      <w:pPr>
        <w:bidi w:val="0"/>
        <w:spacing w:after="0" w:line="240" w:lineRule="auto"/>
        <w:rPr>
          <w:rFonts w:cs="B Nazanin"/>
          <w:b/>
          <w:bCs/>
          <w:sz w:val="26"/>
          <w:szCs w:val="26"/>
        </w:rPr>
      </w:pPr>
      <w:r w:rsidRPr="00A42E3B">
        <w:rPr>
          <w:rFonts w:cs="B Nazanin"/>
          <w:b/>
          <w:bCs/>
          <w:sz w:val="26"/>
          <w:szCs w:val="26"/>
          <w:rtl/>
        </w:rPr>
        <w:br w:type="page"/>
      </w:r>
    </w:p>
    <w:p w14:paraId="6514B8EA" w14:textId="77777777" w:rsidR="009803A8" w:rsidRPr="00A42E3B" w:rsidRDefault="009803A8" w:rsidP="009803A8">
      <w:pPr>
        <w:spacing w:after="0" w:line="240" w:lineRule="auto"/>
        <w:jc w:val="center"/>
        <w:rPr>
          <w:rFonts w:cs="B Nazanin"/>
          <w:b/>
          <w:bCs/>
          <w:sz w:val="52"/>
          <w:szCs w:val="52"/>
          <w:rtl/>
        </w:rPr>
      </w:pPr>
      <w:r w:rsidRPr="00A42E3B">
        <w:rPr>
          <w:rFonts w:cs="B Nazanin" w:hint="cs"/>
          <w:b/>
          <w:bCs/>
          <w:sz w:val="52"/>
          <w:szCs w:val="52"/>
          <w:rtl/>
        </w:rPr>
        <w:lastRenderedPageBreak/>
        <w:t>فصل ششم</w:t>
      </w:r>
    </w:p>
    <w:p w14:paraId="6706CD7C" w14:textId="3E216561" w:rsidR="009803A8" w:rsidRPr="00A42E3B" w:rsidRDefault="00AD1C81" w:rsidP="00545BC9">
      <w:pPr>
        <w:spacing w:after="0" w:line="240" w:lineRule="auto"/>
        <w:jc w:val="center"/>
        <w:rPr>
          <w:rFonts w:cs="B Nazanin"/>
          <w:b/>
          <w:bCs/>
          <w:sz w:val="52"/>
          <w:szCs w:val="52"/>
          <w:rtl/>
        </w:rPr>
      </w:pPr>
      <w:r w:rsidRPr="00A42E3B">
        <w:rPr>
          <w:rFonts w:cs="B Nazanin" w:hint="cs"/>
          <w:b/>
          <w:bCs/>
          <w:sz w:val="52"/>
          <w:szCs w:val="52"/>
          <w:rtl/>
        </w:rPr>
        <w:t xml:space="preserve">روابط ساختاری </w:t>
      </w:r>
      <w:r w:rsidR="00545BC9" w:rsidRPr="00A42E3B">
        <w:rPr>
          <w:rFonts w:cs="B Nazanin" w:hint="cs"/>
          <w:b/>
          <w:bCs/>
          <w:sz w:val="52"/>
          <w:szCs w:val="52"/>
          <w:rtl/>
        </w:rPr>
        <w:t>الگو</w:t>
      </w:r>
      <w:r w:rsidR="002A7CC6" w:rsidRPr="00A42E3B">
        <w:rPr>
          <w:rFonts w:cs="B Nazanin" w:hint="cs"/>
          <w:b/>
          <w:bCs/>
          <w:sz w:val="52"/>
          <w:szCs w:val="52"/>
          <w:rtl/>
        </w:rPr>
        <w:t xml:space="preserve"> </w:t>
      </w:r>
      <w:r w:rsidRPr="00A42E3B">
        <w:rPr>
          <w:rFonts w:cs="B Nazanin" w:hint="cs"/>
          <w:b/>
          <w:bCs/>
          <w:sz w:val="52"/>
          <w:szCs w:val="52"/>
          <w:rtl/>
        </w:rPr>
        <w:t>بر اساس مسأله تصمیم</w:t>
      </w:r>
      <w:r w:rsidR="00516F66" w:rsidRPr="00A42E3B">
        <w:rPr>
          <w:rFonts w:cs="B Nazanin"/>
          <w:b/>
          <w:bCs/>
          <w:sz w:val="52"/>
          <w:szCs w:val="52"/>
        </w:rPr>
        <w:softHyphen/>
      </w:r>
      <w:r w:rsidRPr="00A42E3B">
        <w:rPr>
          <w:rFonts w:cs="B Nazanin" w:hint="cs"/>
          <w:b/>
          <w:bCs/>
          <w:sz w:val="52"/>
          <w:szCs w:val="52"/>
          <w:rtl/>
        </w:rPr>
        <w:t>گیری کارگزاران اقتصادی در بخش</w:t>
      </w:r>
      <w:r w:rsidRPr="00A42E3B">
        <w:rPr>
          <w:rFonts w:cs="B Nazanin"/>
          <w:b/>
          <w:bCs/>
          <w:sz w:val="52"/>
          <w:szCs w:val="52"/>
          <w:rtl/>
        </w:rPr>
        <w:softHyphen/>
      </w:r>
      <w:r w:rsidRPr="00A42E3B">
        <w:rPr>
          <w:rFonts w:cs="B Nazanin" w:hint="cs"/>
          <w:b/>
          <w:bCs/>
          <w:sz w:val="52"/>
          <w:szCs w:val="52"/>
          <w:rtl/>
        </w:rPr>
        <w:t>های مختلف اقتصاد</w:t>
      </w:r>
    </w:p>
    <w:p w14:paraId="0B05FE25" w14:textId="77777777" w:rsidR="009803A8" w:rsidRPr="00A42E3B" w:rsidRDefault="009803A8" w:rsidP="009803A8">
      <w:pPr>
        <w:autoSpaceDE w:val="0"/>
        <w:autoSpaceDN w:val="0"/>
        <w:adjustRightInd w:val="0"/>
        <w:spacing w:after="0" w:line="240" w:lineRule="auto"/>
        <w:jc w:val="both"/>
        <w:rPr>
          <w:rFonts w:cs="B Nazanin"/>
          <w:b/>
          <w:bCs/>
          <w:sz w:val="52"/>
          <w:szCs w:val="52"/>
          <w:rtl/>
        </w:rPr>
      </w:pPr>
      <w:r w:rsidRPr="00A42E3B">
        <w:rPr>
          <w:rFonts w:cs="B Nazanin" w:hint="cs"/>
          <w:b/>
          <w:bCs/>
          <w:sz w:val="28"/>
          <w:szCs w:val="28"/>
          <w:rtl/>
        </w:rPr>
        <w:t>اهداف فصل</w:t>
      </w:r>
      <w:r w:rsidRPr="00A42E3B">
        <w:rPr>
          <w:rFonts w:cs="B Nazanin" w:hint="cs"/>
          <w:b/>
          <w:bCs/>
          <w:sz w:val="52"/>
          <w:szCs w:val="52"/>
          <w:rtl/>
        </w:rPr>
        <w:t>.......................................................</w:t>
      </w:r>
    </w:p>
    <w:p w14:paraId="7FF37AB9" w14:textId="77777777" w:rsidR="0048308F" w:rsidRPr="00A42E3B" w:rsidRDefault="0048308F" w:rsidP="0048308F">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حل الگوی مورد نظر بر اساس مسأله تصمیم</w:t>
      </w:r>
      <w:r w:rsidRPr="00A42E3B">
        <w:rPr>
          <w:rFonts w:cs="B Nazanin"/>
          <w:sz w:val="26"/>
          <w:szCs w:val="26"/>
          <w:rtl/>
        </w:rPr>
        <w:softHyphen/>
      </w:r>
      <w:r w:rsidRPr="00A42E3B">
        <w:rPr>
          <w:rFonts w:cs="B Nazanin" w:hint="cs"/>
          <w:sz w:val="26"/>
          <w:szCs w:val="26"/>
          <w:rtl/>
        </w:rPr>
        <w:t>گیری کارگزاران اقتصادی در بخش</w:t>
      </w:r>
      <w:r w:rsidRPr="00A42E3B">
        <w:rPr>
          <w:rFonts w:cs="B Nazanin"/>
          <w:sz w:val="26"/>
          <w:szCs w:val="26"/>
          <w:rtl/>
        </w:rPr>
        <w:softHyphen/>
      </w:r>
      <w:r w:rsidRPr="00A42E3B">
        <w:rPr>
          <w:rFonts w:cs="B Nazanin" w:hint="cs"/>
          <w:sz w:val="26"/>
          <w:szCs w:val="26"/>
          <w:rtl/>
        </w:rPr>
        <w:t>های مختلف اقتصاد</w:t>
      </w:r>
    </w:p>
    <w:p w14:paraId="3AB80EA2" w14:textId="77777777" w:rsidR="00DE2A55" w:rsidRPr="00A42E3B" w:rsidRDefault="00DE2A55" w:rsidP="0048308F">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 xml:space="preserve">استخراج روابط ساختاری الگو بر اساس </w:t>
      </w:r>
      <w:r w:rsidR="0048308F" w:rsidRPr="00A42E3B">
        <w:rPr>
          <w:rFonts w:cs="B Nazanin" w:hint="cs"/>
          <w:sz w:val="26"/>
          <w:szCs w:val="26"/>
          <w:rtl/>
        </w:rPr>
        <w:t xml:space="preserve">حل </w:t>
      </w:r>
      <w:r w:rsidRPr="00A42E3B">
        <w:rPr>
          <w:rFonts w:cs="B Nazanin" w:hint="cs"/>
          <w:sz w:val="26"/>
          <w:szCs w:val="26"/>
          <w:rtl/>
        </w:rPr>
        <w:t>مسأله تصمیم</w:t>
      </w:r>
      <w:r w:rsidRPr="00A42E3B">
        <w:rPr>
          <w:rFonts w:cs="B Nazanin"/>
          <w:sz w:val="26"/>
          <w:szCs w:val="26"/>
          <w:rtl/>
        </w:rPr>
        <w:softHyphen/>
      </w:r>
      <w:r w:rsidR="0048308F" w:rsidRPr="00A42E3B">
        <w:rPr>
          <w:rFonts w:cs="B Nazanin" w:hint="cs"/>
          <w:sz w:val="26"/>
          <w:szCs w:val="26"/>
          <w:rtl/>
        </w:rPr>
        <w:t>گیری کارگزاران اقتصادی</w:t>
      </w:r>
    </w:p>
    <w:p w14:paraId="42162768" w14:textId="77777777" w:rsidR="009803A8" w:rsidRPr="00A42E3B" w:rsidRDefault="006D0335" w:rsidP="006D0335">
      <w:pPr>
        <w:pStyle w:val="ListParagraph"/>
        <w:numPr>
          <w:ilvl w:val="0"/>
          <w:numId w:val="15"/>
        </w:numPr>
        <w:autoSpaceDE w:val="0"/>
        <w:autoSpaceDN w:val="0"/>
        <w:adjustRightInd w:val="0"/>
        <w:spacing w:after="0" w:line="240" w:lineRule="auto"/>
        <w:jc w:val="both"/>
        <w:rPr>
          <w:rFonts w:cs="B Nazanin"/>
          <w:sz w:val="26"/>
          <w:szCs w:val="26"/>
        </w:rPr>
      </w:pPr>
      <w:r w:rsidRPr="00A42E3B">
        <w:rPr>
          <w:rFonts w:cs="B Nazanin" w:hint="cs"/>
          <w:sz w:val="26"/>
          <w:szCs w:val="26"/>
          <w:rtl/>
        </w:rPr>
        <w:t>ایجاد فرم مناسب</w:t>
      </w:r>
      <w:r w:rsidR="009803A8" w:rsidRPr="00A42E3B">
        <w:rPr>
          <w:rFonts w:cs="B Nazanin" w:hint="cs"/>
          <w:sz w:val="26"/>
          <w:szCs w:val="26"/>
          <w:rtl/>
        </w:rPr>
        <w:t xml:space="preserve"> </w:t>
      </w:r>
      <w:r w:rsidRPr="00A42E3B">
        <w:rPr>
          <w:rFonts w:cs="B Nazanin" w:hint="cs"/>
          <w:sz w:val="26"/>
          <w:szCs w:val="26"/>
          <w:rtl/>
        </w:rPr>
        <w:t>روابط ساختاری برای حل عددی و کالیبراسیون</w:t>
      </w:r>
    </w:p>
    <w:p w14:paraId="66F2905A" w14:textId="77777777" w:rsidR="009803A8" w:rsidRPr="00A42E3B" w:rsidRDefault="009803A8" w:rsidP="009803A8">
      <w:pPr>
        <w:tabs>
          <w:tab w:val="center" w:pos="4680"/>
        </w:tabs>
        <w:spacing w:after="0" w:line="240" w:lineRule="auto"/>
        <w:jc w:val="both"/>
        <w:rPr>
          <w:rFonts w:ascii="Times New Roman" w:eastAsia="Times New Roman" w:hAnsi="Times New Roman" w:cs="B Nazanin"/>
          <w:b/>
          <w:bCs/>
          <w:sz w:val="26"/>
          <w:szCs w:val="26"/>
          <w:rtl/>
        </w:rPr>
      </w:pPr>
      <w:r w:rsidRPr="00A42E3B">
        <w:rPr>
          <w:rFonts w:ascii="Times New Roman" w:eastAsia="Times New Roman" w:hAnsi="Times New Roman" w:cs="B Nazanin" w:hint="cs"/>
          <w:b/>
          <w:bCs/>
          <w:sz w:val="26"/>
          <w:szCs w:val="26"/>
          <w:rtl/>
        </w:rPr>
        <w:t>مقدمه</w:t>
      </w:r>
    </w:p>
    <w:p w14:paraId="5E6A77E1" w14:textId="0DD59258" w:rsidR="00FA7CC3" w:rsidRPr="00A42E3B" w:rsidRDefault="00FA7CC3" w:rsidP="001B7D3D">
      <w:pPr>
        <w:spacing w:after="0" w:line="240" w:lineRule="auto"/>
        <w:jc w:val="both"/>
        <w:rPr>
          <w:rFonts w:cs="B Nazanin"/>
          <w:sz w:val="26"/>
          <w:szCs w:val="26"/>
        </w:rPr>
      </w:pPr>
      <w:r w:rsidRPr="00A42E3B">
        <w:rPr>
          <w:rFonts w:cs="B Nazanin"/>
          <w:sz w:val="26"/>
          <w:szCs w:val="26"/>
          <w:rtl/>
          <w:lang w:bidi="ar-SA"/>
        </w:rPr>
        <w:t>در اقتصاد، همواره درک و تحلیل روابط ساختاری میا</w:t>
      </w:r>
      <w:r w:rsidR="00501934" w:rsidRPr="00A42E3B">
        <w:rPr>
          <w:rFonts w:cs="B Nazanin"/>
          <w:sz w:val="26"/>
          <w:szCs w:val="26"/>
          <w:rtl/>
          <w:lang w:bidi="ar-SA"/>
        </w:rPr>
        <w:t xml:space="preserve">ن متغیرهای مختلف اقتصادی اهمیت </w:t>
      </w:r>
      <w:r w:rsidR="00501934" w:rsidRPr="00A42E3B">
        <w:rPr>
          <w:rFonts w:cs="B Nazanin" w:hint="cs"/>
          <w:sz w:val="26"/>
          <w:szCs w:val="26"/>
          <w:rtl/>
          <w:lang w:bidi="ar-SA"/>
        </w:rPr>
        <w:t xml:space="preserve">به </w:t>
      </w:r>
      <w:r w:rsidRPr="00A42E3B">
        <w:rPr>
          <w:rFonts w:cs="B Nazanin"/>
          <w:sz w:val="26"/>
          <w:szCs w:val="26"/>
          <w:rtl/>
          <w:lang w:bidi="ar-SA"/>
        </w:rPr>
        <w:t>سزایی دارد. این روابط ساختاری نه تنها به ما کمک می</w:t>
      </w:r>
      <w:r w:rsidR="001B7D3D" w:rsidRPr="00A42E3B">
        <w:rPr>
          <w:rFonts w:cs="Calibri"/>
          <w:sz w:val="26"/>
          <w:szCs w:val="26"/>
          <w:lang w:bidi="ar-SA"/>
        </w:rPr>
        <w:softHyphen/>
      </w:r>
      <w:r w:rsidRPr="00A42E3B">
        <w:rPr>
          <w:rFonts w:cs="B Nazanin" w:hint="cs"/>
          <w:sz w:val="26"/>
          <w:szCs w:val="26"/>
          <w:rtl/>
          <w:lang w:bidi="ar-SA"/>
        </w:rPr>
        <w:t>کنند</w:t>
      </w:r>
      <w:r w:rsidRPr="00A42E3B">
        <w:rPr>
          <w:rFonts w:cs="B Nazanin"/>
          <w:sz w:val="26"/>
          <w:szCs w:val="26"/>
          <w:rtl/>
          <w:lang w:bidi="ar-SA"/>
        </w:rPr>
        <w:t xml:space="preserve"> </w:t>
      </w:r>
      <w:r w:rsidRPr="00A42E3B">
        <w:rPr>
          <w:rFonts w:cs="B Nazanin" w:hint="cs"/>
          <w:sz w:val="26"/>
          <w:szCs w:val="26"/>
          <w:rtl/>
          <w:lang w:bidi="ar-SA"/>
        </w:rPr>
        <w:t>تا</w:t>
      </w:r>
      <w:r w:rsidRPr="00A42E3B">
        <w:rPr>
          <w:rFonts w:cs="B Nazanin"/>
          <w:sz w:val="26"/>
          <w:szCs w:val="26"/>
          <w:rtl/>
          <w:lang w:bidi="ar-SA"/>
        </w:rPr>
        <w:t xml:space="preserve"> </w:t>
      </w:r>
      <w:r w:rsidRPr="00A42E3B">
        <w:rPr>
          <w:rFonts w:cs="B Nazanin" w:hint="cs"/>
          <w:sz w:val="26"/>
          <w:szCs w:val="26"/>
          <w:rtl/>
          <w:lang w:bidi="ar-SA"/>
        </w:rPr>
        <w:t>پویایی</w:t>
      </w:r>
      <w:r w:rsidR="001B7D3D" w:rsidRPr="00A42E3B">
        <w:rPr>
          <w:rFonts w:cs="Calibri"/>
          <w:sz w:val="26"/>
          <w:szCs w:val="26"/>
          <w:lang w:bidi="ar-SA"/>
        </w:rPr>
        <w:softHyphen/>
      </w:r>
      <w:r w:rsidRPr="00A42E3B">
        <w:rPr>
          <w:rFonts w:cs="B Nazanin" w:hint="cs"/>
          <w:sz w:val="26"/>
          <w:szCs w:val="26"/>
          <w:rtl/>
          <w:lang w:bidi="ar-SA"/>
        </w:rPr>
        <w:t>های</w:t>
      </w:r>
      <w:r w:rsidRPr="00A42E3B">
        <w:rPr>
          <w:rFonts w:cs="B Nazanin"/>
          <w:sz w:val="26"/>
          <w:szCs w:val="26"/>
          <w:rtl/>
          <w:lang w:bidi="ar-SA"/>
        </w:rPr>
        <w:t xml:space="preserve"> </w:t>
      </w:r>
      <w:r w:rsidRPr="00A42E3B">
        <w:rPr>
          <w:rFonts w:cs="B Nazanin" w:hint="cs"/>
          <w:sz w:val="26"/>
          <w:szCs w:val="26"/>
          <w:rtl/>
          <w:lang w:bidi="ar-SA"/>
        </w:rPr>
        <w:t>اقتصادی</w:t>
      </w:r>
      <w:r w:rsidRPr="00A42E3B">
        <w:rPr>
          <w:rFonts w:cs="B Nazanin"/>
          <w:sz w:val="26"/>
          <w:szCs w:val="26"/>
          <w:rtl/>
          <w:lang w:bidi="ar-SA"/>
        </w:rPr>
        <w:t xml:space="preserve"> </w:t>
      </w:r>
      <w:r w:rsidRPr="00A42E3B">
        <w:rPr>
          <w:rFonts w:cs="B Nazanin" w:hint="cs"/>
          <w:sz w:val="26"/>
          <w:szCs w:val="26"/>
          <w:rtl/>
          <w:lang w:bidi="ar-SA"/>
        </w:rPr>
        <w:t>را</w:t>
      </w:r>
      <w:r w:rsidRPr="00A42E3B">
        <w:rPr>
          <w:rFonts w:cs="B Nazanin"/>
          <w:sz w:val="26"/>
          <w:szCs w:val="26"/>
          <w:rtl/>
          <w:lang w:bidi="ar-SA"/>
        </w:rPr>
        <w:t xml:space="preserve"> </w:t>
      </w:r>
      <w:r w:rsidRPr="00A42E3B">
        <w:rPr>
          <w:rFonts w:cs="B Nazanin" w:hint="cs"/>
          <w:sz w:val="26"/>
          <w:szCs w:val="26"/>
          <w:rtl/>
          <w:lang w:bidi="ar-SA"/>
        </w:rPr>
        <w:t>بهتر</w:t>
      </w:r>
      <w:r w:rsidRPr="00A42E3B">
        <w:rPr>
          <w:rFonts w:cs="B Nazanin"/>
          <w:sz w:val="26"/>
          <w:szCs w:val="26"/>
          <w:rtl/>
          <w:lang w:bidi="ar-SA"/>
        </w:rPr>
        <w:t xml:space="preserve"> </w:t>
      </w:r>
      <w:r w:rsidRPr="00A42E3B">
        <w:rPr>
          <w:rFonts w:cs="B Nazanin" w:hint="cs"/>
          <w:sz w:val="26"/>
          <w:szCs w:val="26"/>
          <w:rtl/>
          <w:lang w:bidi="ar-SA"/>
        </w:rPr>
        <w:t>درک</w:t>
      </w:r>
      <w:r w:rsidRPr="00A42E3B">
        <w:rPr>
          <w:rFonts w:cs="B Nazanin"/>
          <w:sz w:val="26"/>
          <w:szCs w:val="26"/>
          <w:rtl/>
          <w:lang w:bidi="ar-SA"/>
        </w:rPr>
        <w:t xml:space="preserve"> </w:t>
      </w:r>
      <w:r w:rsidRPr="00A42E3B">
        <w:rPr>
          <w:rFonts w:cs="B Nazanin" w:hint="cs"/>
          <w:sz w:val="26"/>
          <w:szCs w:val="26"/>
          <w:rtl/>
          <w:lang w:bidi="ar-SA"/>
        </w:rPr>
        <w:t>کنیم،</w:t>
      </w:r>
      <w:r w:rsidRPr="00A42E3B">
        <w:rPr>
          <w:rFonts w:cs="B Nazanin"/>
          <w:sz w:val="26"/>
          <w:szCs w:val="26"/>
          <w:rtl/>
          <w:lang w:bidi="ar-SA"/>
        </w:rPr>
        <w:t xml:space="preserve"> </w:t>
      </w:r>
      <w:r w:rsidRPr="00A42E3B">
        <w:rPr>
          <w:rFonts w:cs="B Nazanin" w:hint="cs"/>
          <w:sz w:val="26"/>
          <w:szCs w:val="26"/>
          <w:rtl/>
          <w:lang w:bidi="ar-SA"/>
        </w:rPr>
        <w:t>بلکه</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طراحی</w:t>
      </w:r>
      <w:r w:rsidRPr="00A42E3B">
        <w:rPr>
          <w:rFonts w:cs="B Nazanin"/>
          <w:sz w:val="26"/>
          <w:szCs w:val="26"/>
          <w:rtl/>
          <w:lang w:bidi="ar-SA"/>
        </w:rPr>
        <w:t xml:space="preserve"> </w:t>
      </w:r>
      <w:r w:rsidRPr="00A42E3B">
        <w:rPr>
          <w:rFonts w:cs="B Nazanin" w:hint="cs"/>
          <w:sz w:val="26"/>
          <w:szCs w:val="26"/>
          <w:rtl/>
          <w:lang w:bidi="ar-SA"/>
        </w:rPr>
        <w:t>و</w:t>
      </w:r>
      <w:r w:rsidRPr="00A42E3B">
        <w:rPr>
          <w:rFonts w:cs="B Nazanin"/>
          <w:sz w:val="26"/>
          <w:szCs w:val="26"/>
          <w:rtl/>
          <w:lang w:bidi="ar-SA"/>
        </w:rPr>
        <w:t xml:space="preserve"> </w:t>
      </w:r>
      <w:r w:rsidRPr="00A42E3B">
        <w:rPr>
          <w:rFonts w:cs="B Nazanin" w:hint="cs"/>
          <w:sz w:val="26"/>
          <w:szCs w:val="26"/>
          <w:rtl/>
          <w:lang w:bidi="ar-SA"/>
        </w:rPr>
        <w:t>اجرای</w:t>
      </w:r>
      <w:r w:rsidRPr="00A42E3B">
        <w:rPr>
          <w:rFonts w:cs="B Nazanin"/>
          <w:sz w:val="26"/>
          <w:szCs w:val="26"/>
          <w:rtl/>
          <w:lang w:bidi="ar-SA"/>
        </w:rPr>
        <w:t xml:space="preserve"> </w:t>
      </w:r>
      <w:r w:rsidRPr="00A42E3B">
        <w:rPr>
          <w:rFonts w:cs="B Nazanin" w:hint="cs"/>
          <w:sz w:val="26"/>
          <w:szCs w:val="26"/>
          <w:rtl/>
          <w:lang w:bidi="ar-SA"/>
        </w:rPr>
        <w:t>سیاست</w:t>
      </w:r>
      <w:r w:rsidR="001B7D3D" w:rsidRPr="00A42E3B">
        <w:rPr>
          <w:rFonts w:cs="Calibri"/>
          <w:sz w:val="26"/>
          <w:szCs w:val="26"/>
          <w:lang w:bidi="ar-SA"/>
        </w:rPr>
        <w:softHyphen/>
      </w:r>
      <w:r w:rsidRPr="00A42E3B">
        <w:rPr>
          <w:rFonts w:cs="B Nazanin" w:hint="cs"/>
          <w:sz w:val="26"/>
          <w:szCs w:val="26"/>
          <w:rtl/>
          <w:lang w:bidi="ar-SA"/>
        </w:rPr>
        <w:t>های</w:t>
      </w:r>
      <w:r w:rsidRPr="00A42E3B">
        <w:rPr>
          <w:rFonts w:cs="B Nazanin"/>
          <w:sz w:val="26"/>
          <w:szCs w:val="26"/>
          <w:rtl/>
          <w:lang w:bidi="ar-SA"/>
        </w:rPr>
        <w:t xml:space="preserve"> </w:t>
      </w:r>
      <w:r w:rsidRPr="00A42E3B">
        <w:rPr>
          <w:rFonts w:cs="B Nazanin" w:hint="cs"/>
          <w:sz w:val="26"/>
          <w:szCs w:val="26"/>
          <w:rtl/>
          <w:lang w:bidi="ar-SA"/>
        </w:rPr>
        <w:t>اقتصادی</w:t>
      </w:r>
      <w:r w:rsidRPr="00A42E3B">
        <w:rPr>
          <w:rFonts w:cs="B Nazanin"/>
          <w:sz w:val="26"/>
          <w:szCs w:val="26"/>
          <w:rtl/>
          <w:lang w:bidi="ar-SA"/>
        </w:rPr>
        <w:t xml:space="preserve"> </w:t>
      </w:r>
      <w:r w:rsidRPr="00A42E3B">
        <w:rPr>
          <w:rFonts w:cs="B Nazanin" w:hint="cs"/>
          <w:sz w:val="26"/>
          <w:szCs w:val="26"/>
          <w:rtl/>
          <w:lang w:bidi="ar-SA"/>
        </w:rPr>
        <w:t>نیز</w:t>
      </w:r>
      <w:r w:rsidRPr="00A42E3B">
        <w:rPr>
          <w:rFonts w:cs="B Nazanin"/>
          <w:sz w:val="26"/>
          <w:szCs w:val="26"/>
          <w:rtl/>
          <w:lang w:bidi="ar-SA"/>
        </w:rPr>
        <w:t xml:space="preserve"> </w:t>
      </w:r>
      <w:r w:rsidRPr="00A42E3B">
        <w:rPr>
          <w:rFonts w:cs="B Nazanin" w:hint="cs"/>
          <w:sz w:val="26"/>
          <w:szCs w:val="26"/>
          <w:rtl/>
          <w:lang w:bidi="ar-SA"/>
        </w:rPr>
        <w:t>نقش</w:t>
      </w:r>
      <w:r w:rsidRPr="00A42E3B">
        <w:rPr>
          <w:rFonts w:cs="B Nazanin"/>
          <w:sz w:val="26"/>
          <w:szCs w:val="26"/>
          <w:rtl/>
          <w:lang w:bidi="ar-SA"/>
        </w:rPr>
        <w:t xml:space="preserve"> </w:t>
      </w:r>
      <w:r w:rsidRPr="00A42E3B">
        <w:rPr>
          <w:rFonts w:cs="B Nazanin" w:hint="cs"/>
          <w:sz w:val="26"/>
          <w:szCs w:val="26"/>
          <w:rtl/>
          <w:lang w:bidi="ar-SA"/>
        </w:rPr>
        <w:t>محوری</w:t>
      </w:r>
      <w:r w:rsidRPr="00A42E3B">
        <w:rPr>
          <w:rFonts w:cs="B Nazanin"/>
          <w:sz w:val="26"/>
          <w:szCs w:val="26"/>
          <w:rtl/>
          <w:lang w:bidi="ar-SA"/>
        </w:rPr>
        <w:t xml:space="preserve"> </w:t>
      </w:r>
      <w:r w:rsidRPr="00A42E3B">
        <w:rPr>
          <w:rFonts w:cs="B Nazanin" w:hint="cs"/>
          <w:sz w:val="26"/>
          <w:szCs w:val="26"/>
          <w:rtl/>
          <w:lang w:bidi="ar-SA"/>
        </w:rPr>
        <w:t>ایفا</w:t>
      </w:r>
      <w:r w:rsidRPr="00A42E3B">
        <w:rPr>
          <w:rFonts w:cs="B Nazanin"/>
          <w:sz w:val="26"/>
          <w:szCs w:val="26"/>
          <w:rtl/>
          <w:lang w:bidi="ar-SA"/>
        </w:rPr>
        <w:t xml:space="preserve"> </w:t>
      </w:r>
      <w:r w:rsidRPr="00A42E3B">
        <w:rPr>
          <w:rFonts w:cs="B Nazanin" w:hint="cs"/>
          <w:sz w:val="26"/>
          <w:szCs w:val="26"/>
          <w:rtl/>
          <w:lang w:bidi="ar-SA"/>
        </w:rPr>
        <w:t>می</w:t>
      </w:r>
      <w:r w:rsidR="00501934" w:rsidRPr="00A42E3B">
        <w:rPr>
          <w:rFonts w:cs="Calibri"/>
          <w:sz w:val="26"/>
          <w:szCs w:val="26"/>
          <w:rtl/>
          <w:lang w:bidi="ar-SA"/>
        </w:rPr>
        <w:softHyphen/>
      </w:r>
      <w:r w:rsidRPr="00A42E3B">
        <w:rPr>
          <w:rFonts w:cs="B Nazanin" w:hint="cs"/>
          <w:sz w:val="26"/>
          <w:szCs w:val="26"/>
          <w:rtl/>
          <w:lang w:bidi="ar-SA"/>
        </w:rPr>
        <w:t>نمایند</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این</w:t>
      </w:r>
      <w:r w:rsidRPr="00A42E3B">
        <w:rPr>
          <w:rFonts w:cs="B Nazanin"/>
          <w:sz w:val="26"/>
          <w:szCs w:val="26"/>
          <w:rtl/>
          <w:lang w:bidi="ar-SA"/>
        </w:rPr>
        <w:t xml:space="preserve"> </w:t>
      </w:r>
      <w:r w:rsidRPr="00A42E3B">
        <w:rPr>
          <w:rFonts w:cs="B Nazanin" w:hint="cs"/>
          <w:sz w:val="26"/>
          <w:szCs w:val="26"/>
          <w:rtl/>
          <w:lang w:bidi="ar-SA"/>
        </w:rPr>
        <w:t>راستا،</w:t>
      </w:r>
      <w:r w:rsidRPr="00A42E3B">
        <w:rPr>
          <w:rFonts w:cs="B Nazanin"/>
          <w:sz w:val="26"/>
          <w:szCs w:val="26"/>
          <w:rtl/>
          <w:lang w:bidi="ar-SA"/>
        </w:rPr>
        <w:t xml:space="preserve"> </w:t>
      </w:r>
      <w:r w:rsidRPr="00A42E3B">
        <w:rPr>
          <w:rFonts w:cs="B Nazanin" w:hint="cs"/>
          <w:sz w:val="26"/>
          <w:szCs w:val="26"/>
          <w:rtl/>
          <w:lang w:bidi="ar-SA"/>
        </w:rPr>
        <w:t>بررسی</w:t>
      </w:r>
      <w:r w:rsidRPr="00A42E3B">
        <w:rPr>
          <w:rFonts w:cs="B Nazanin"/>
          <w:sz w:val="26"/>
          <w:szCs w:val="26"/>
          <w:rtl/>
          <w:lang w:bidi="ar-SA"/>
        </w:rPr>
        <w:t xml:space="preserve"> </w:t>
      </w:r>
      <w:r w:rsidRPr="00A42E3B">
        <w:rPr>
          <w:rFonts w:cs="B Nazanin" w:hint="cs"/>
          <w:sz w:val="26"/>
          <w:szCs w:val="26"/>
          <w:rtl/>
          <w:lang w:bidi="ar-SA"/>
        </w:rPr>
        <w:t>مسائل</w:t>
      </w:r>
      <w:r w:rsidRPr="00A42E3B">
        <w:rPr>
          <w:rFonts w:cs="B Nazanin"/>
          <w:sz w:val="26"/>
          <w:szCs w:val="26"/>
          <w:rtl/>
          <w:lang w:bidi="ar-SA"/>
        </w:rPr>
        <w:t xml:space="preserve"> </w:t>
      </w:r>
      <w:r w:rsidRPr="00A42E3B">
        <w:rPr>
          <w:rFonts w:cs="B Nazanin" w:hint="cs"/>
          <w:sz w:val="26"/>
          <w:szCs w:val="26"/>
          <w:rtl/>
          <w:lang w:bidi="ar-SA"/>
        </w:rPr>
        <w:t>تصمیم</w:t>
      </w:r>
      <w:r w:rsidR="001B7D3D" w:rsidRPr="00A42E3B">
        <w:rPr>
          <w:rFonts w:cs="Calibri"/>
          <w:sz w:val="26"/>
          <w:szCs w:val="26"/>
          <w:lang w:bidi="ar-SA"/>
        </w:rPr>
        <w:softHyphen/>
      </w:r>
      <w:r w:rsidRPr="00A42E3B">
        <w:rPr>
          <w:rFonts w:cs="B Nazanin" w:hint="cs"/>
          <w:sz w:val="26"/>
          <w:szCs w:val="26"/>
          <w:rtl/>
          <w:lang w:bidi="ar-SA"/>
        </w:rPr>
        <w:t>گیری</w:t>
      </w:r>
      <w:r w:rsidRPr="00A42E3B">
        <w:rPr>
          <w:rFonts w:cs="B Nazanin"/>
          <w:sz w:val="26"/>
          <w:szCs w:val="26"/>
          <w:rtl/>
          <w:lang w:bidi="ar-SA"/>
        </w:rPr>
        <w:t xml:space="preserve"> </w:t>
      </w:r>
      <w:r w:rsidRPr="00A42E3B">
        <w:rPr>
          <w:rFonts w:cs="B Nazanin" w:hint="cs"/>
          <w:sz w:val="26"/>
          <w:szCs w:val="26"/>
          <w:rtl/>
          <w:lang w:bidi="ar-SA"/>
        </w:rPr>
        <w:t>کارگزاران</w:t>
      </w:r>
      <w:r w:rsidRPr="00A42E3B">
        <w:rPr>
          <w:rFonts w:cs="B Nazanin"/>
          <w:sz w:val="26"/>
          <w:szCs w:val="26"/>
          <w:rtl/>
          <w:lang w:bidi="ar-SA"/>
        </w:rPr>
        <w:t xml:space="preserve"> </w:t>
      </w:r>
      <w:r w:rsidRPr="00A42E3B">
        <w:rPr>
          <w:rFonts w:cs="B Nazanin" w:hint="cs"/>
          <w:sz w:val="26"/>
          <w:szCs w:val="26"/>
          <w:rtl/>
          <w:lang w:bidi="ar-SA"/>
        </w:rPr>
        <w:t>اقتصادی</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بخش</w:t>
      </w:r>
      <w:r w:rsidR="001B7D3D" w:rsidRPr="00A42E3B">
        <w:rPr>
          <w:rFonts w:cs="Calibri"/>
          <w:sz w:val="26"/>
          <w:szCs w:val="26"/>
          <w:lang w:bidi="ar-SA"/>
        </w:rPr>
        <w:softHyphen/>
      </w:r>
      <w:r w:rsidRPr="00A42E3B">
        <w:rPr>
          <w:rFonts w:cs="B Nazanin" w:hint="cs"/>
          <w:sz w:val="26"/>
          <w:szCs w:val="26"/>
          <w:rtl/>
          <w:lang w:bidi="ar-SA"/>
        </w:rPr>
        <w:t>های</w:t>
      </w:r>
      <w:r w:rsidRPr="00A42E3B">
        <w:rPr>
          <w:rFonts w:cs="B Nazanin"/>
          <w:sz w:val="26"/>
          <w:szCs w:val="26"/>
          <w:rtl/>
          <w:lang w:bidi="ar-SA"/>
        </w:rPr>
        <w:t xml:space="preserve"> </w:t>
      </w:r>
      <w:r w:rsidRPr="00A42E3B">
        <w:rPr>
          <w:rFonts w:cs="B Nazanin" w:hint="cs"/>
          <w:sz w:val="26"/>
          <w:szCs w:val="26"/>
          <w:rtl/>
          <w:lang w:bidi="ar-SA"/>
        </w:rPr>
        <w:t>مختلف</w:t>
      </w:r>
      <w:r w:rsidRPr="00A42E3B">
        <w:rPr>
          <w:rFonts w:cs="B Nazanin"/>
          <w:sz w:val="26"/>
          <w:szCs w:val="26"/>
          <w:rtl/>
          <w:lang w:bidi="ar-SA"/>
        </w:rPr>
        <w:t xml:space="preserve"> </w:t>
      </w:r>
      <w:r w:rsidRPr="00A42E3B">
        <w:rPr>
          <w:rFonts w:cs="B Nazanin" w:hint="cs"/>
          <w:sz w:val="26"/>
          <w:szCs w:val="26"/>
          <w:rtl/>
          <w:lang w:bidi="ar-SA"/>
        </w:rPr>
        <w:t>اقتصاد</w:t>
      </w:r>
      <w:r w:rsidRPr="00A42E3B">
        <w:rPr>
          <w:rFonts w:cs="B Nazanin"/>
          <w:sz w:val="26"/>
          <w:szCs w:val="26"/>
          <w:rtl/>
          <w:lang w:bidi="ar-SA"/>
        </w:rPr>
        <w:t xml:space="preserve"> </w:t>
      </w:r>
      <w:r w:rsidRPr="00A42E3B">
        <w:rPr>
          <w:rFonts w:cs="B Nazanin" w:hint="cs"/>
          <w:sz w:val="26"/>
          <w:szCs w:val="26"/>
          <w:rtl/>
          <w:lang w:bidi="ar-SA"/>
        </w:rPr>
        <w:t>می</w:t>
      </w:r>
      <w:r w:rsidR="001B7D3D" w:rsidRPr="00A42E3B">
        <w:rPr>
          <w:rFonts w:cs="Calibri"/>
          <w:sz w:val="26"/>
          <w:szCs w:val="26"/>
          <w:lang w:bidi="ar-SA"/>
        </w:rPr>
        <w:softHyphen/>
      </w:r>
      <w:r w:rsidRPr="00A42E3B">
        <w:rPr>
          <w:rFonts w:cs="B Nazanin" w:hint="cs"/>
          <w:sz w:val="26"/>
          <w:szCs w:val="26"/>
          <w:rtl/>
          <w:lang w:bidi="ar-SA"/>
        </w:rPr>
        <w:t>تواند</w:t>
      </w:r>
      <w:r w:rsidRPr="00A42E3B">
        <w:rPr>
          <w:rFonts w:cs="B Nazanin"/>
          <w:sz w:val="26"/>
          <w:szCs w:val="26"/>
          <w:rtl/>
          <w:lang w:bidi="ar-SA"/>
        </w:rPr>
        <w:t xml:space="preserve"> </w:t>
      </w:r>
      <w:r w:rsidRPr="00A42E3B">
        <w:rPr>
          <w:rFonts w:cs="B Nazanin" w:hint="cs"/>
          <w:sz w:val="26"/>
          <w:szCs w:val="26"/>
          <w:rtl/>
          <w:lang w:bidi="ar-SA"/>
        </w:rPr>
        <w:t>به</w:t>
      </w:r>
      <w:r w:rsidRPr="00A42E3B">
        <w:rPr>
          <w:rFonts w:cs="B Nazanin"/>
          <w:sz w:val="26"/>
          <w:szCs w:val="26"/>
          <w:rtl/>
          <w:lang w:bidi="ar-SA"/>
        </w:rPr>
        <w:t xml:space="preserve"> </w:t>
      </w:r>
      <w:r w:rsidRPr="00A42E3B">
        <w:rPr>
          <w:rFonts w:cs="B Nazanin" w:hint="cs"/>
          <w:sz w:val="26"/>
          <w:szCs w:val="26"/>
          <w:rtl/>
          <w:lang w:bidi="ar-SA"/>
        </w:rPr>
        <w:t>درک</w:t>
      </w:r>
      <w:r w:rsidRPr="00A42E3B">
        <w:rPr>
          <w:rFonts w:cs="B Nazanin"/>
          <w:sz w:val="26"/>
          <w:szCs w:val="26"/>
          <w:rtl/>
          <w:lang w:bidi="ar-SA"/>
        </w:rPr>
        <w:t xml:space="preserve"> </w:t>
      </w:r>
      <w:r w:rsidRPr="00A42E3B">
        <w:rPr>
          <w:rFonts w:cs="B Nazanin" w:hint="cs"/>
          <w:sz w:val="26"/>
          <w:szCs w:val="26"/>
          <w:rtl/>
          <w:lang w:bidi="ar-SA"/>
        </w:rPr>
        <w:t>عمیق</w:t>
      </w:r>
      <w:r w:rsidR="001B7D3D" w:rsidRPr="00A42E3B">
        <w:rPr>
          <w:rFonts w:cs="Calibri"/>
          <w:sz w:val="26"/>
          <w:szCs w:val="26"/>
          <w:lang w:bidi="ar-SA"/>
        </w:rPr>
        <w:softHyphen/>
      </w:r>
      <w:r w:rsidRPr="00A42E3B">
        <w:rPr>
          <w:rFonts w:cs="B Nazanin" w:hint="cs"/>
          <w:sz w:val="26"/>
          <w:szCs w:val="26"/>
          <w:rtl/>
          <w:lang w:bidi="ar-SA"/>
        </w:rPr>
        <w:t>تر</w:t>
      </w:r>
      <w:r w:rsidRPr="00A42E3B">
        <w:rPr>
          <w:rFonts w:cs="B Nazanin"/>
          <w:sz w:val="26"/>
          <w:szCs w:val="26"/>
          <w:rtl/>
          <w:lang w:bidi="ar-SA"/>
        </w:rPr>
        <w:t xml:space="preserve"> </w:t>
      </w:r>
      <w:r w:rsidRPr="00A42E3B">
        <w:rPr>
          <w:rFonts w:cs="B Nazanin" w:hint="cs"/>
          <w:sz w:val="26"/>
          <w:szCs w:val="26"/>
          <w:rtl/>
          <w:lang w:bidi="ar-SA"/>
        </w:rPr>
        <w:t>این</w:t>
      </w:r>
      <w:r w:rsidRPr="00A42E3B">
        <w:rPr>
          <w:rFonts w:cs="B Nazanin"/>
          <w:sz w:val="26"/>
          <w:szCs w:val="26"/>
          <w:rtl/>
          <w:lang w:bidi="ar-SA"/>
        </w:rPr>
        <w:t xml:space="preserve"> </w:t>
      </w:r>
      <w:r w:rsidRPr="00A42E3B">
        <w:rPr>
          <w:rFonts w:cs="B Nazanin" w:hint="cs"/>
          <w:sz w:val="26"/>
          <w:szCs w:val="26"/>
          <w:rtl/>
          <w:lang w:bidi="ar-SA"/>
        </w:rPr>
        <w:t>روابط</w:t>
      </w:r>
      <w:r w:rsidRPr="00A42E3B">
        <w:rPr>
          <w:rFonts w:cs="B Nazanin"/>
          <w:sz w:val="26"/>
          <w:szCs w:val="26"/>
          <w:rtl/>
          <w:lang w:bidi="ar-SA"/>
        </w:rPr>
        <w:t xml:space="preserve"> </w:t>
      </w:r>
      <w:r w:rsidRPr="00A42E3B">
        <w:rPr>
          <w:rFonts w:cs="B Nazanin" w:hint="cs"/>
          <w:sz w:val="26"/>
          <w:szCs w:val="26"/>
          <w:rtl/>
          <w:lang w:bidi="ar-SA"/>
        </w:rPr>
        <w:t>ساختاری</w:t>
      </w:r>
      <w:r w:rsidRPr="00A42E3B">
        <w:rPr>
          <w:rFonts w:cs="B Nazanin"/>
          <w:sz w:val="26"/>
          <w:szCs w:val="26"/>
          <w:rtl/>
          <w:lang w:bidi="ar-SA"/>
        </w:rPr>
        <w:t xml:space="preserve"> </w:t>
      </w:r>
      <w:r w:rsidRPr="00A42E3B">
        <w:rPr>
          <w:rFonts w:cs="B Nazanin" w:hint="cs"/>
          <w:sz w:val="26"/>
          <w:szCs w:val="26"/>
          <w:rtl/>
          <w:lang w:bidi="ar-SA"/>
        </w:rPr>
        <w:t>منجر</w:t>
      </w:r>
      <w:r w:rsidRPr="00A42E3B">
        <w:rPr>
          <w:rFonts w:cs="B Nazanin"/>
          <w:sz w:val="26"/>
          <w:szCs w:val="26"/>
          <w:rtl/>
          <w:lang w:bidi="ar-SA"/>
        </w:rPr>
        <w:t xml:space="preserve"> </w:t>
      </w:r>
      <w:r w:rsidRPr="00A42E3B">
        <w:rPr>
          <w:rFonts w:cs="B Nazanin" w:hint="cs"/>
          <w:sz w:val="26"/>
          <w:szCs w:val="26"/>
          <w:rtl/>
          <w:lang w:bidi="ar-SA"/>
        </w:rPr>
        <w:t>شود</w:t>
      </w:r>
      <w:r w:rsidRPr="00A42E3B">
        <w:rPr>
          <w:rFonts w:cs="B Nazanin"/>
          <w:sz w:val="26"/>
          <w:szCs w:val="26"/>
        </w:rPr>
        <w:t>.</w:t>
      </w:r>
    </w:p>
    <w:p w14:paraId="3585CE4D" w14:textId="3D04F8B1" w:rsidR="00FA7CC3" w:rsidRPr="00A42E3B" w:rsidRDefault="00FA7CC3" w:rsidP="001B7D3D">
      <w:pPr>
        <w:spacing w:after="0" w:line="240" w:lineRule="auto"/>
        <w:ind w:firstLine="284"/>
        <w:jc w:val="both"/>
        <w:rPr>
          <w:rFonts w:cs="B Nazanin"/>
          <w:sz w:val="26"/>
          <w:szCs w:val="26"/>
        </w:rPr>
      </w:pPr>
      <w:r w:rsidRPr="00A42E3B">
        <w:rPr>
          <w:rFonts w:cs="B Nazanin"/>
          <w:sz w:val="26"/>
          <w:szCs w:val="26"/>
          <w:rtl/>
          <w:lang w:bidi="ar-SA"/>
        </w:rPr>
        <w:t xml:space="preserve">در </w:t>
      </w:r>
      <w:r w:rsidRPr="00A42E3B">
        <w:rPr>
          <w:rFonts w:cs="B Nazanin" w:hint="cs"/>
          <w:sz w:val="26"/>
          <w:szCs w:val="26"/>
          <w:rtl/>
          <w:lang w:bidi="ar-SA"/>
        </w:rPr>
        <w:t xml:space="preserve">این </w:t>
      </w:r>
      <w:r w:rsidRPr="00A42E3B">
        <w:rPr>
          <w:rFonts w:cs="B Nazanin"/>
          <w:sz w:val="26"/>
          <w:szCs w:val="26"/>
          <w:rtl/>
          <w:lang w:bidi="ar-SA"/>
        </w:rPr>
        <w:t>فصل، هدف اصلی استخراج و تحلیل روابط ساختاری الگوی مورد مطالعه بر اساس مسائل تصمیم</w:t>
      </w:r>
      <w:r w:rsidR="001B7D3D" w:rsidRPr="00A42E3B">
        <w:rPr>
          <w:rFonts w:cs="Calibri"/>
          <w:sz w:val="26"/>
          <w:szCs w:val="26"/>
          <w:lang w:bidi="ar-SA"/>
        </w:rPr>
        <w:softHyphen/>
      </w:r>
      <w:r w:rsidRPr="00A42E3B">
        <w:rPr>
          <w:rFonts w:cs="B Nazanin" w:hint="cs"/>
          <w:sz w:val="26"/>
          <w:szCs w:val="26"/>
          <w:rtl/>
          <w:lang w:bidi="ar-SA"/>
        </w:rPr>
        <w:t>گیری</w:t>
      </w:r>
      <w:r w:rsidRPr="00A42E3B">
        <w:rPr>
          <w:rFonts w:cs="B Nazanin"/>
          <w:sz w:val="26"/>
          <w:szCs w:val="26"/>
          <w:rtl/>
          <w:lang w:bidi="ar-SA"/>
        </w:rPr>
        <w:t xml:space="preserve"> </w:t>
      </w:r>
      <w:r w:rsidRPr="00A42E3B">
        <w:rPr>
          <w:rFonts w:cs="B Nazanin" w:hint="cs"/>
          <w:sz w:val="26"/>
          <w:szCs w:val="26"/>
          <w:rtl/>
          <w:lang w:bidi="ar-SA"/>
        </w:rPr>
        <w:t>کارگزاران</w:t>
      </w:r>
      <w:r w:rsidRPr="00A42E3B">
        <w:rPr>
          <w:rFonts w:cs="B Nazanin"/>
          <w:sz w:val="26"/>
          <w:szCs w:val="26"/>
          <w:rtl/>
          <w:lang w:bidi="ar-SA"/>
        </w:rPr>
        <w:t xml:space="preserve"> </w:t>
      </w:r>
      <w:r w:rsidRPr="00A42E3B">
        <w:rPr>
          <w:rFonts w:cs="B Nazanin" w:hint="cs"/>
          <w:sz w:val="26"/>
          <w:szCs w:val="26"/>
          <w:rtl/>
          <w:lang w:bidi="ar-SA"/>
        </w:rPr>
        <w:t>اقتصادی</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بخش</w:t>
      </w:r>
      <w:r w:rsidR="001B7D3D" w:rsidRPr="00A42E3B">
        <w:rPr>
          <w:rFonts w:cs="Calibri"/>
          <w:sz w:val="26"/>
          <w:szCs w:val="26"/>
          <w:lang w:bidi="ar-SA"/>
        </w:rPr>
        <w:softHyphen/>
      </w:r>
      <w:r w:rsidRPr="00A42E3B">
        <w:rPr>
          <w:rFonts w:cs="B Nazanin" w:hint="cs"/>
          <w:sz w:val="26"/>
          <w:szCs w:val="26"/>
          <w:rtl/>
          <w:lang w:bidi="ar-SA"/>
        </w:rPr>
        <w:t>های</w:t>
      </w:r>
      <w:r w:rsidRPr="00A42E3B">
        <w:rPr>
          <w:rFonts w:cs="B Nazanin"/>
          <w:sz w:val="26"/>
          <w:szCs w:val="26"/>
          <w:rtl/>
          <w:lang w:bidi="ar-SA"/>
        </w:rPr>
        <w:t xml:space="preserve"> </w:t>
      </w:r>
      <w:r w:rsidRPr="00A42E3B">
        <w:rPr>
          <w:rFonts w:cs="B Nazanin" w:hint="cs"/>
          <w:sz w:val="26"/>
          <w:szCs w:val="26"/>
          <w:rtl/>
          <w:lang w:bidi="ar-SA"/>
        </w:rPr>
        <w:t>مختلف</w:t>
      </w:r>
      <w:r w:rsidRPr="00A42E3B">
        <w:rPr>
          <w:rFonts w:cs="B Nazanin"/>
          <w:sz w:val="26"/>
          <w:szCs w:val="26"/>
          <w:rtl/>
          <w:lang w:bidi="ar-SA"/>
        </w:rPr>
        <w:t xml:space="preserve"> </w:t>
      </w:r>
      <w:r w:rsidRPr="00A42E3B">
        <w:rPr>
          <w:rFonts w:cs="B Nazanin" w:hint="cs"/>
          <w:sz w:val="26"/>
          <w:szCs w:val="26"/>
          <w:rtl/>
          <w:lang w:bidi="ar-SA"/>
        </w:rPr>
        <w:t>است</w:t>
      </w:r>
      <w:r w:rsidRPr="00A42E3B">
        <w:rPr>
          <w:rFonts w:cs="B Nazanin"/>
          <w:sz w:val="26"/>
          <w:szCs w:val="26"/>
          <w:rtl/>
          <w:lang w:bidi="ar-SA"/>
        </w:rPr>
        <w:t xml:space="preserve">. </w:t>
      </w:r>
      <w:r w:rsidRPr="00A42E3B">
        <w:rPr>
          <w:rFonts w:cs="B Nazanin" w:hint="cs"/>
          <w:sz w:val="26"/>
          <w:szCs w:val="26"/>
          <w:rtl/>
          <w:lang w:bidi="ar-SA"/>
        </w:rPr>
        <w:t>این</w:t>
      </w:r>
      <w:r w:rsidRPr="00A42E3B">
        <w:rPr>
          <w:rFonts w:cs="B Nazanin"/>
          <w:sz w:val="26"/>
          <w:szCs w:val="26"/>
          <w:rtl/>
          <w:lang w:bidi="ar-SA"/>
        </w:rPr>
        <w:t xml:space="preserve"> </w:t>
      </w:r>
      <w:r w:rsidRPr="00A42E3B">
        <w:rPr>
          <w:rFonts w:cs="B Nazanin" w:hint="cs"/>
          <w:sz w:val="26"/>
          <w:szCs w:val="26"/>
          <w:rtl/>
          <w:lang w:bidi="ar-SA"/>
        </w:rPr>
        <w:t>بدان</w:t>
      </w:r>
      <w:r w:rsidRPr="00A42E3B">
        <w:rPr>
          <w:rFonts w:cs="B Nazanin"/>
          <w:sz w:val="26"/>
          <w:szCs w:val="26"/>
          <w:rtl/>
          <w:lang w:bidi="ar-SA"/>
        </w:rPr>
        <w:t xml:space="preserve"> </w:t>
      </w:r>
      <w:r w:rsidRPr="00A42E3B">
        <w:rPr>
          <w:rFonts w:cs="B Nazanin" w:hint="cs"/>
          <w:sz w:val="26"/>
          <w:szCs w:val="26"/>
          <w:rtl/>
          <w:lang w:bidi="ar-SA"/>
        </w:rPr>
        <w:t>معناست</w:t>
      </w:r>
      <w:r w:rsidRPr="00A42E3B">
        <w:rPr>
          <w:rFonts w:cs="B Nazanin"/>
          <w:sz w:val="26"/>
          <w:szCs w:val="26"/>
          <w:rtl/>
          <w:lang w:bidi="ar-SA"/>
        </w:rPr>
        <w:t xml:space="preserve"> </w:t>
      </w:r>
      <w:r w:rsidRPr="00A42E3B">
        <w:rPr>
          <w:rFonts w:cs="B Nazanin" w:hint="cs"/>
          <w:sz w:val="26"/>
          <w:szCs w:val="26"/>
          <w:rtl/>
          <w:lang w:bidi="ar-SA"/>
        </w:rPr>
        <w:t>که</w:t>
      </w:r>
      <w:r w:rsidRPr="00A42E3B">
        <w:rPr>
          <w:rFonts w:cs="B Nazanin"/>
          <w:sz w:val="26"/>
          <w:szCs w:val="26"/>
          <w:rtl/>
          <w:lang w:bidi="ar-SA"/>
        </w:rPr>
        <w:t xml:space="preserve"> </w:t>
      </w:r>
      <w:r w:rsidRPr="00A42E3B">
        <w:rPr>
          <w:rFonts w:cs="B Nazanin" w:hint="cs"/>
          <w:sz w:val="26"/>
          <w:szCs w:val="26"/>
          <w:rtl/>
          <w:lang w:bidi="ar-SA"/>
        </w:rPr>
        <w:t>ابتدا</w:t>
      </w:r>
      <w:r w:rsidRPr="00A42E3B">
        <w:rPr>
          <w:rFonts w:cs="B Nazanin"/>
          <w:sz w:val="26"/>
          <w:szCs w:val="26"/>
          <w:rtl/>
          <w:lang w:bidi="ar-SA"/>
        </w:rPr>
        <w:t xml:space="preserve"> </w:t>
      </w:r>
      <w:r w:rsidRPr="00A42E3B">
        <w:rPr>
          <w:rFonts w:cs="B Nazanin" w:hint="cs"/>
          <w:sz w:val="26"/>
          <w:szCs w:val="26"/>
          <w:rtl/>
          <w:lang w:bidi="ar-SA"/>
        </w:rPr>
        <w:t>باید</w:t>
      </w:r>
      <w:r w:rsidRPr="00A42E3B">
        <w:rPr>
          <w:rFonts w:cs="B Nazanin"/>
          <w:sz w:val="26"/>
          <w:szCs w:val="26"/>
          <w:rtl/>
          <w:lang w:bidi="ar-SA"/>
        </w:rPr>
        <w:t xml:space="preserve"> </w:t>
      </w:r>
      <w:r w:rsidRPr="00A42E3B">
        <w:rPr>
          <w:rFonts w:cs="B Nazanin" w:hint="cs"/>
          <w:sz w:val="26"/>
          <w:szCs w:val="26"/>
          <w:rtl/>
          <w:lang w:bidi="ar-SA"/>
        </w:rPr>
        <w:t>مسائل</w:t>
      </w:r>
      <w:r w:rsidRPr="00A42E3B">
        <w:rPr>
          <w:rFonts w:cs="B Nazanin"/>
          <w:sz w:val="26"/>
          <w:szCs w:val="26"/>
          <w:rtl/>
          <w:lang w:bidi="ar-SA"/>
        </w:rPr>
        <w:t xml:space="preserve"> </w:t>
      </w:r>
      <w:r w:rsidRPr="00A42E3B">
        <w:rPr>
          <w:rFonts w:cs="B Nazanin" w:hint="cs"/>
          <w:sz w:val="26"/>
          <w:szCs w:val="26"/>
          <w:rtl/>
          <w:lang w:bidi="ar-SA"/>
        </w:rPr>
        <w:t>تصمیم</w:t>
      </w:r>
      <w:r w:rsidR="001B7D3D" w:rsidRPr="00A42E3B">
        <w:rPr>
          <w:rFonts w:cs="Calibri"/>
          <w:sz w:val="26"/>
          <w:szCs w:val="26"/>
          <w:lang w:bidi="ar-SA"/>
        </w:rPr>
        <w:softHyphen/>
      </w:r>
      <w:r w:rsidRPr="00A42E3B">
        <w:rPr>
          <w:rFonts w:cs="B Nazanin" w:hint="cs"/>
          <w:sz w:val="26"/>
          <w:szCs w:val="26"/>
          <w:rtl/>
          <w:lang w:bidi="ar-SA"/>
        </w:rPr>
        <w:t>گیری</w:t>
      </w:r>
      <w:r w:rsidRPr="00A42E3B">
        <w:rPr>
          <w:rFonts w:cs="B Nazanin"/>
          <w:sz w:val="26"/>
          <w:szCs w:val="26"/>
          <w:rtl/>
          <w:lang w:bidi="ar-SA"/>
        </w:rPr>
        <w:t xml:space="preserve"> </w:t>
      </w:r>
      <w:r w:rsidRPr="00A42E3B">
        <w:rPr>
          <w:rFonts w:cs="B Nazanin" w:hint="cs"/>
          <w:sz w:val="26"/>
          <w:szCs w:val="26"/>
          <w:rtl/>
          <w:lang w:bidi="ar-SA"/>
        </w:rPr>
        <w:t>کارگزاران</w:t>
      </w:r>
      <w:r w:rsidRPr="00A42E3B">
        <w:rPr>
          <w:rFonts w:cs="B Nazanin"/>
          <w:sz w:val="26"/>
          <w:szCs w:val="26"/>
          <w:rtl/>
          <w:lang w:bidi="ar-SA"/>
        </w:rPr>
        <w:t xml:space="preserve"> </w:t>
      </w:r>
      <w:r w:rsidRPr="00A42E3B">
        <w:rPr>
          <w:rFonts w:cs="B Nazanin" w:hint="cs"/>
          <w:sz w:val="26"/>
          <w:szCs w:val="26"/>
          <w:rtl/>
          <w:lang w:bidi="ar-SA"/>
        </w:rPr>
        <w:t>اقتصادی</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بخش</w:t>
      </w:r>
      <w:r w:rsidR="001B7D3D" w:rsidRPr="00A42E3B">
        <w:rPr>
          <w:rFonts w:cs="Calibri"/>
          <w:sz w:val="26"/>
          <w:szCs w:val="26"/>
          <w:lang w:bidi="ar-SA"/>
        </w:rPr>
        <w:softHyphen/>
      </w:r>
      <w:r w:rsidRPr="00A42E3B">
        <w:rPr>
          <w:rFonts w:cs="B Nazanin" w:hint="cs"/>
          <w:sz w:val="26"/>
          <w:szCs w:val="26"/>
          <w:rtl/>
          <w:lang w:bidi="ar-SA"/>
        </w:rPr>
        <w:t>های</w:t>
      </w:r>
      <w:r w:rsidRPr="00A42E3B">
        <w:rPr>
          <w:rFonts w:cs="B Nazanin"/>
          <w:sz w:val="26"/>
          <w:szCs w:val="26"/>
          <w:rtl/>
          <w:lang w:bidi="ar-SA"/>
        </w:rPr>
        <w:t xml:space="preserve"> </w:t>
      </w:r>
      <w:r w:rsidRPr="00A42E3B">
        <w:rPr>
          <w:rFonts w:cs="B Nazanin" w:hint="cs"/>
          <w:sz w:val="26"/>
          <w:szCs w:val="26"/>
          <w:rtl/>
          <w:lang w:bidi="ar-SA"/>
        </w:rPr>
        <w:t>مختلف</w:t>
      </w:r>
      <w:r w:rsidRPr="00A42E3B">
        <w:rPr>
          <w:rFonts w:cs="B Nazanin"/>
          <w:sz w:val="26"/>
          <w:szCs w:val="26"/>
          <w:rtl/>
          <w:lang w:bidi="ar-SA"/>
        </w:rPr>
        <w:t xml:space="preserve"> </w:t>
      </w:r>
      <w:r w:rsidRPr="00A42E3B">
        <w:rPr>
          <w:rFonts w:cs="B Nazanin" w:hint="cs"/>
          <w:sz w:val="26"/>
          <w:szCs w:val="26"/>
          <w:rtl/>
          <w:lang w:bidi="ar-SA"/>
        </w:rPr>
        <w:t>اقتصاد</w:t>
      </w:r>
      <w:r w:rsidRPr="00A42E3B">
        <w:rPr>
          <w:rFonts w:cs="B Nazanin"/>
          <w:sz w:val="26"/>
          <w:szCs w:val="26"/>
          <w:rtl/>
          <w:lang w:bidi="ar-SA"/>
        </w:rPr>
        <w:t xml:space="preserve"> </w:t>
      </w:r>
      <w:r w:rsidRPr="00A42E3B">
        <w:rPr>
          <w:rFonts w:cs="B Nazanin" w:hint="cs"/>
          <w:sz w:val="26"/>
          <w:szCs w:val="26"/>
          <w:rtl/>
          <w:lang w:bidi="ar-SA"/>
        </w:rPr>
        <w:t>را</w:t>
      </w:r>
      <w:r w:rsidRPr="00A42E3B">
        <w:rPr>
          <w:rFonts w:cs="B Nazanin"/>
          <w:sz w:val="26"/>
          <w:szCs w:val="26"/>
          <w:rtl/>
          <w:lang w:bidi="ar-SA"/>
        </w:rPr>
        <w:t xml:space="preserve"> </w:t>
      </w:r>
      <w:r w:rsidRPr="00A42E3B">
        <w:rPr>
          <w:rFonts w:cs="B Nazanin" w:hint="cs"/>
          <w:sz w:val="26"/>
          <w:szCs w:val="26"/>
          <w:rtl/>
          <w:lang w:bidi="ar-SA"/>
        </w:rPr>
        <w:t>شناسایی</w:t>
      </w:r>
      <w:r w:rsidRPr="00A42E3B">
        <w:rPr>
          <w:rFonts w:cs="B Nazanin"/>
          <w:sz w:val="26"/>
          <w:szCs w:val="26"/>
          <w:rtl/>
          <w:lang w:bidi="ar-SA"/>
        </w:rPr>
        <w:t xml:space="preserve"> </w:t>
      </w:r>
      <w:r w:rsidRPr="00A42E3B">
        <w:rPr>
          <w:rFonts w:cs="B Nazanin" w:hint="cs"/>
          <w:sz w:val="26"/>
          <w:szCs w:val="26"/>
          <w:rtl/>
          <w:lang w:bidi="ar-SA"/>
        </w:rPr>
        <w:t>و</w:t>
      </w:r>
      <w:r w:rsidRPr="00A42E3B">
        <w:rPr>
          <w:rFonts w:cs="B Nazanin"/>
          <w:sz w:val="26"/>
          <w:szCs w:val="26"/>
          <w:rtl/>
          <w:lang w:bidi="ar-SA"/>
        </w:rPr>
        <w:t xml:space="preserve"> </w:t>
      </w:r>
      <w:r w:rsidRPr="00A42E3B">
        <w:rPr>
          <w:rFonts w:cs="B Nazanin" w:hint="cs"/>
          <w:sz w:val="26"/>
          <w:szCs w:val="26"/>
          <w:rtl/>
          <w:lang w:bidi="ar-SA"/>
        </w:rPr>
        <w:t>حل</w:t>
      </w:r>
      <w:r w:rsidRPr="00A42E3B">
        <w:rPr>
          <w:rFonts w:cs="B Nazanin"/>
          <w:sz w:val="26"/>
          <w:szCs w:val="26"/>
          <w:rtl/>
          <w:lang w:bidi="ar-SA"/>
        </w:rPr>
        <w:t xml:space="preserve"> </w:t>
      </w:r>
      <w:r w:rsidRPr="00A42E3B">
        <w:rPr>
          <w:rFonts w:cs="B Nazanin" w:hint="cs"/>
          <w:sz w:val="26"/>
          <w:szCs w:val="26"/>
          <w:rtl/>
          <w:lang w:bidi="ar-SA"/>
        </w:rPr>
        <w:t>کرد</w:t>
      </w:r>
      <w:r w:rsidRPr="00A42E3B">
        <w:rPr>
          <w:rFonts w:cs="B Nazanin"/>
          <w:sz w:val="26"/>
          <w:szCs w:val="26"/>
          <w:rtl/>
          <w:lang w:bidi="ar-SA"/>
        </w:rPr>
        <w:t xml:space="preserve">. </w:t>
      </w:r>
      <w:r w:rsidRPr="00A42E3B">
        <w:rPr>
          <w:rFonts w:cs="B Nazanin" w:hint="cs"/>
          <w:sz w:val="26"/>
          <w:szCs w:val="26"/>
          <w:rtl/>
          <w:lang w:bidi="ar-SA"/>
        </w:rPr>
        <w:t>سپس</w:t>
      </w:r>
      <w:r w:rsidRPr="00A42E3B">
        <w:rPr>
          <w:rFonts w:cs="B Nazanin"/>
          <w:sz w:val="26"/>
          <w:szCs w:val="26"/>
          <w:rtl/>
          <w:lang w:bidi="ar-SA"/>
        </w:rPr>
        <w:t xml:space="preserve"> </w:t>
      </w:r>
      <w:r w:rsidRPr="00A42E3B">
        <w:rPr>
          <w:rFonts w:cs="B Nazanin" w:hint="cs"/>
          <w:sz w:val="26"/>
          <w:szCs w:val="26"/>
          <w:rtl/>
          <w:lang w:bidi="ar-SA"/>
        </w:rPr>
        <w:t>از</w:t>
      </w:r>
      <w:r w:rsidRPr="00A42E3B">
        <w:rPr>
          <w:rFonts w:cs="B Nazanin"/>
          <w:sz w:val="26"/>
          <w:szCs w:val="26"/>
          <w:rtl/>
          <w:lang w:bidi="ar-SA"/>
        </w:rPr>
        <w:t xml:space="preserve"> </w:t>
      </w:r>
      <w:r w:rsidRPr="00A42E3B">
        <w:rPr>
          <w:rFonts w:cs="B Nazanin" w:hint="cs"/>
          <w:sz w:val="26"/>
          <w:szCs w:val="26"/>
          <w:rtl/>
          <w:lang w:bidi="ar-SA"/>
        </w:rPr>
        <w:t>این</w:t>
      </w:r>
      <w:r w:rsidRPr="00A42E3B">
        <w:rPr>
          <w:rFonts w:cs="B Nazanin"/>
          <w:sz w:val="26"/>
          <w:szCs w:val="26"/>
          <w:rtl/>
          <w:lang w:bidi="ar-SA"/>
        </w:rPr>
        <w:t xml:space="preserve"> </w:t>
      </w:r>
      <w:r w:rsidRPr="00A42E3B">
        <w:rPr>
          <w:rFonts w:cs="B Nazanin" w:hint="cs"/>
          <w:sz w:val="26"/>
          <w:szCs w:val="26"/>
          <w:rtl/>
          <w:lang w:bidi="ar-SA"/>
        </w:rPr>
        <w:t>حل</w:t>
      </w:r>
      <w:r w:rsidR="001B7D3D" w:rsidRPr="00A42E3B">
        <w:rPr>
          <w:rFonts w:cs="Calibri"/>
          <w:sz w:val="26"/>
          <w:szCs w:val="26"/>
          <w:lang w:bidi="ar-SA"/>
        </w:rPr>
        <w:softHyphen/>
      </w:r>
      <w:r w:rsidRPr="00A42E3B">
        <w:rPr>
          <w:rFonts w:cs="B Nazanin" w:hint="cs"/>
          <w:sz w:val="26"/>
          <w:szCs w:val="26"/>
          <w:rtl/>
          <w:lang w:bidi="ar-SA"/>
        </w:rPr>
        <w:t>های</w:t>
      </w:r>
      <w:r w:rsidRPr="00A42E3B">
        <w:rPr>
          <w:rFonts w:cs="B Nazanin"/>
          <w:sz w:val="26"/>
          <w:szCs w:val="26"/>
          <w:rtl/>
          <w:lang w:bidi="ar-SA"/>
        </w:rPr>
        <w:t xml:space="preserve"> </w:t>
      </w:r>
      <w:r w:rsidRPr="00A42E3B">
        <w:rPr>
          <w:rFonts w:cs="B Nazanin" w:hint="cs"/>
          <w:sz w:val="26"/>
          <w:szCs w:val="26"/>
          <w:rtl/>
          <w:lang w:bidi="ar-SA"/>
        </w:rPr>
        <w:t>مسائل</w:t>
      </w:r>
      <w:r w:rsidRPr="00A42E3B">
        <w:rPr>
          <w:rFonts w:cs="B Nazanin"/>
          <w:sz w:val="26"/>
          <w:szCs w:val="26"/>
          <w:rtl/>
          <w:lang w:bidi="ar-SA"/>
        </w:rPr>
        <w:t xml:space="preserve"> </w:t>
      </w:r>
      <w:r w:rsidRPr="00A42E3B">
        <w:rPr>
          <w:rFonts w:cs="B Nazanin" w:hint="cs"/>
          <w:sz w:val="26"/>
          <w:szCs w:val="26"/>
          <w:rtl/>
          <w:lang w:bidi="ar-SA"/>
        </w:rPr>
        <w:t>تصمیم</w:t>
      </w:r>
      <w:r w:rsidR="001B7D3D" w:rsidRPr="00A42E3B">
        <w:rPr>
          <w:rFonts w:cs="Calibri"/>
          <w:sz w:val="26"/>
          <w:szCs w:val="26"/>
          <w:lang w:bidi="ar-SA"/>
        </w:rPr>
        <w:softHyphen/>
      </w:r>
      <w:r w:rsidRPr="00A42E3B">
        <w:rPr>
          <w:rFonts w:cs="B Nazanin" w:hint="cs"/>
          <w:sz w:val="26"/>
          <w:szCs w:val="26"/>
          <w:rtl/>
          <w:lang w:bidi="ar-SA"/>
        </w:rPr>
        <w:t>گیری،</w:t>
      </w:r>
      <w:r w:rsidRPr="00A42E3B">
        <w:rPr>
          <w:rFonts w:cs="B Nazanin"/>
          <w:sz w:val="26"/>
          <w:szCs w:val="26"/>
          <w:rtl/>
          <w:lang w:bidi="ar-SA"/>
        </w:rPr>
        <w:t xml:space="preserve"> </w:t>
      </w:r>
      <w:r w:rsidRPr="00A42E3B">
        <w:rPr>
          <w:rFonts w:cs="B Nazanin" w:hint="cs"/>
          <w:sz w:val="26"/>
          <w:szCs w:val="26"/>
          <w:rtl/>
          <w:lang w:bidi="ar-SA"/>
        </w:rPr>
        <w:t>روابط</w:t>
      </w:r>
      <w:r w:rsidRPr="00A42E3B">
        <w:rPr>
          <w:rFonts w:cs="B Nazanin"/>
          <w:sz w:val="26"/>
          <w:szCs w:val="26"/>
          <w:rtl/>
          <w:lang w:bidi="ar-SA"/>
        </w:rPr>
        <w:t xml:space="preserve"> </w:t>
      </w:r>
      <w:r w:rsidRPr="00A42E3B">
        <w:rPr>
          <w:rFonts w:cs="B Nazanin" w:hint="cs"/>
          <w:sz w:val="26"/>
          <w:szCs w:val="26"/>
          <w:rtl/>
          <w:lang w:bidi="ar-SA"/>
        </w:rPr>
        <w:t>ساختاری</w:t>
      </w:r>
      <w:r w:rsidRPr="00A42E3B">
        <w:rPr>
          <w:rFonts w:cs="B Nazanin"/>
          <w:sz w:val="26"/>
          <w:szCs w:val="26"/>
          <w:rtl/>
          <w:lang w:bidi="ar-SA"/>
        </w:rPr>
        <w:t xml:space="preserve"> </w:t>
      </w:r>
      <w:r w:rsidRPr="00A42E3B">
        <w:rPr>
          <w:rFonts w:cs="B Nazanin" w:hint="cs"/>
          <w:sz w:val="26"/>
          <w:szCs w:val="26"/>
          <w:rtl/>
          <w:lang w:bidi="ar-SA"/>
        </w:rPr>
        <w:t>الگو</w:t>
      </w:r>
      <w:r w:rsidRPr="00A42E3B">
        <w:rPr>
          <w:rFonts w:cs="B Nazanin"/>
          <w:sz w:val="26"/>
          <w:szCs w:val="26"/>
          <w:rtl/>
          <w:lang w:bidi="ar-SA"/>
        </w:rPr>
        <w:t xml:space="preserve"> </w:t>
      </w:r>
      <w:r w:rsidRPr="00A42E3B">
        <w:rPr>
          <w:rFonts w:cs="B Nazanin" w:hint="cs"/>
          <w:sz w:val="26"/>
          <w:szCs w:val="26"/>
          <w:rtl/>
          <w:lang w:bidi="ar-SA"/>
        </w:rPr>
        <w:t>استخراج</w:t>
      </w:r>
      <w:r w:rsidRPr="00A42E3B">
        <w:rPr>
          <w:rFonts w:cs="B Nazanin"/>
          <w:sz w:val="26"/>
          <w:szCs w:val="26"/>
          <w:rtl/>
          <w:lang w:bidi="ar-SA"/>
        </w:rPr>
        <w:t xml:space="preserve"> </w:t>
      </w:r>
      <w:r w:rsidRPr="00A42E3B">
        <w:rPr>
          <w:rFonts w:cs="B Nazanin" w:hint="cs"/>
          <w:sz w:val="26"/>
          <w:szCs w:val="26"/>
          <w:rtl/>
          <w:lang w:bidi="ar-SA"/>
        </w:rPr>
        <w:t>و</w:t>
      </w:r>
      <w:r w:rsidRPr="00A42E3B">
        <w:rPr>
          <w:rFonts w:cs="B Nazanin"/>
          <w:sz w:val="26"/>
          <w:szCs w:val="26"/>
          <w:rtl/>
          <w:lang w:bidi="ar-SA"/>
        </w:rPr>
        <w:t xml:space="preserve"> </w:t>
      </w:r>
      <w:r w:rsidRPr="00A42E3B">
        <w:rPr>
          <w:rFonts w:cs="B Nazanin" w:hint="cs"/>
          <w:sz w:val="26"/>
          <w:szCs w:val="26"/>
          <w:rtl/>
          <w:lang w:bidi="ar-SA"/>
        </w:rPr>
        <w:t>مورد</w:t>
      </w:r>
      <w:r w:rsidRPr="00A42E3B">
        <w:rPr>
          <w:rFonts w:cs="B Nazanin"/>
          <w:sz w:val="26"/>
          <w:szCs w:val="26"/>
          <w:rtl/>
          <w:lang w:bidi="ar-SA"/>
        </w:rPr>
        <w:t xml:space="preserve"> </w:t>
      </w:r>
      <w:r w:rsidRPr="00A42E3B">
        <w:rPr>
          <w:rFonts w:cs="B Nazanin" w:hint="cs"/>
          <w:sz w:val="26"/>
          <w:szCs w:val="26"/>
          <w:rtl/>
          <w:lang w:bidi="ar-SA"/>
        </w:rPr>
        <w:t>بحث</w:t>
      </w:r>
      <w:r w:rsidRPr="00A42E3B">
        <w:rPr>
          <w:rFonts w:cs="B Nazanin"/>
          <w:sz w:val="26"/>
          <w:szCs w:val="26"/>
          <w:rtl/>
          <w:lang w:bidi="ar-SA"/>
        </w:rPr>
        <w:t xml:space="preserve"> </w:t>
      </w:r>
      <w:r w:rsidRPr="00A42E3B">
        <w:rPr>
          <w:rFonts w:cs="B Nazanin" w:hint="cs"/>
          <w:sz w:val="26"/>
          <w:szCs w:val="26"/>
          <w:rtl/>
          <w:lang w:bidi="ar-SA"/>
        </w:rPr>
        <w:t>قرار</w:t>
      </w:r>
      <w:r w:rsidRPr="00A42E3B">
        <w:rPr>
          <w:rFonts w:cs="B Nazanin"/>
          <w:sz w:val="26"/>
          <w:szCs w:val="26"/>
          <w:rtl/>
          <w:lang w:bidi="ar-SA"/>
        </w:rPr>
        <w:t xml:space="preserve"> </w:t>
      </w:r>
      <w:r w:rsidRPr="00A42E3B">
        <w:rPr>
          <w:rFonts w:cs="B Nazanin" w:hint="cs"/>
          <w:sz w:val="26"/>
          <w:szCs w:val="26"/>
          <w:rtl/>
          <w:lang w:bidi="ar-SA"/>
        </w:rPr>
        <w:t>خواهد</w:t>
      </w:r>
      <w:r w:rsidRPr="00A42E3B">
        <w:rPr>
          <w:rFonts w:cs="B Nazanin"/>
          <w:sz w:val="26"/>
          <w:szCs w:val="26"/>
          <w:rtl/>
          <w:lang w:bidi="ar-SA"/>
        </w:rPr>
        <w:t xml:space="preserve"> </w:t>
      </w:r>
      <w:r w:rsidRPr="00A42E3B">
        <w:rPr>
          <w:rFonts w:cs="B Nazanin" w:hint="cs"/>
          <w:sz w:val="26"/>
          <w:szCs w:val="26"/>
          <w:rtl/>
          <w:lang w:bidi="ar-SA"/>
        </w:rPr>
        <w:t>گرفت</w:t>
      </w:r>
      <w:r w:rsidRPr="00A42E3B">
        <w:rPr>
          <w:rFonts w:cs="B Nazanin"/>
          <w:sz w:val="26"/>
          <w:szCs w:val="26"/>
        </w:rPr>
        <w:t>.</w:t>
      </w:r>
    </w:p>
    <w:p w14:paraId="12AAF491" w14:textId="0943981F" w:rsidR="00FA7CC3" w:rsidRPr="00A42E3B" w:rsidRDefault="00FA7CC3" w:rsidP="007B03C2">
      <w:pPr>
        <w:spacing w:after="0" w:line="240" w:lineRule="auto"/>
        <w:ind w:firstLine="284"/>
        <w:jc w:val="both"/>
        <w:rPr>
          <w:rFonts w:cs="B Nazanin"/>
          <w:sz w:val="26"/>
          <w:szCs w:val="26"/>
        </w:rPr>
      </w:pPr>
      <w:r w:rsidRPr="00A42E3B">
        <w:rPr>
          <w:rFonts w:cs="B Nazanin"/>
          <w:sz w:val="26"/>
          <w:szCs w:val="26"/>
          <w:rtl/>
          <w:lang w:bidi="ar-SA"/>
        </w:rPr>
        <w:t>همان</w:t>
      </w:r>
      <w:r w:rsidR="007B03C2" w:rsidRPr="00A42E3B">
        <w:rPr>
          <w:rFonts w:cs="B Nazanin" w:hint="cs"/>
          <w:sz w:val="26"/>
          <w:szCs w:val="26"/>
          <w:rtl/>
          <w:lang w:bidi="ar-SA"/>
        </w:rPr>
        <w:t xml:space="preserve"> </w:t>
      </w:r>
      <w:r w:rsidRPr="00A42E3B">
        <w:rPr>
          <w:rFonts w:cs="B Nazanin" w:hint="cs"/>
          <w:sz w:val="26"/>
          <w:szCs w:val="26"/>
          <w:rtl/>
          <w:lang w:bidi="ar-SA"/>
        </w:rPr>
        <w:t>طور</w:t>
      </w:r>
      <w:r w:rsidRPr="00A42E3B">
        <w:rPr>
          <w:rFonts w:cs="B Nazanin"/>
          <w:sz w:val="26"/>
          <w:szCs w:val="26"/>
          <w:rtl/>
          <w:lang w:bidi="ar-SA"/>
        </w:rPr>
        <w:t xml:space="preserve"> </w:t>
      </w:r>
      <w:r w:rsidRPr="00A42E3B">
        <w:rPr>
          <w:rFonts w:cs="B Nazanin" w:hint="cs"/>
          <w:sz w:val="26"/>
          <w:szCs w:val="26"/>
          <w:rtl/>
          <w:lang w:bidi="ar-SA"/>
        </w:rPr>
        <w:t>که</w:t>
      </w:r>
      <w:r w:rsidRPr="00A42E3B">
        <w:rPr>
          <w:rFonts w:cs="B Nazanin"/>
          <w:sz w:val="26"/>
          <w:szCs w:val="26"/>
          <w:rtl/>
          <w:lang w:bidi="ar-SA"/>
        </w:rPr>
        <w:t xml:space="preserve"> </w:t>
      </w:r>
      <w:r w:rsidRPr="00A42E3B">
        <w:rPr>
          <w:rFonts w:cs="B Nazanin" w:hint="cs"/>
          <w:sz w:val="26"/>
          <w:szCs w:val="26"/>
          <w:rtl/>
          <w:lang w:bidi="ar-SA"/>
        </w:rPr>
        <w:t>قبلاً</w:t>
      </w:r>
      <w:r w:rsidRPr="00A42E3B">
        <w:rPr>
          <w:rFonts w:cs="B Nazanin"/>
          <w:sz w:val="26"/>
          <w:szCs w:val="26"/>
          <w:rtl/>
          <w:lang w:bidi="ar-SA"/>
        </w:rPr>
        <w:t xml:space="preserve"> </w:t>
      </w:r>
      <w:r w:rsidRPr="00A42E3B">
        <w:rPr>
          <w:rFonts w:cs="B Nazanin" w:hint="cs"/>
          <w:sz w:val="26"/>
          <w:szCs w:val="26"/>
          <w:rtl/>
          <w:lang w:bidi="ar-SA"/>
        </w:rPr>
        <w:t>اشاره</w:t>
      </w:r>
      <w:r w:rsidRPr="00A42E3B">
        <w:rPr>
          <w:rFonts w:cs="B Nazanin"/>
          <w:sz w:val="26"/>
          <w:szCs w:val="26"/>
          <w:rtl/>
          <w:lang w:bidi="ar-SA"/>
        </w:rPr>
        <w:t xml:space="preserve"> </w:t>
      </w:r>
      <w:r w:rsidRPr="00A42E3B">
        <w:rPr>
          <w:rFonts w:cs="B Nazanin" w:hint="cs"/>
          <w:sz w:val="26"/>
          <w:szCs w:val="26"/>
          <w:rtl/>
          <w:lang w:bidi="ar-SA"/>
        </w:rPr>
        <w:t>شد،</w:t>
      </w:r>
      <w:r w:rsidRPr="00A42E3B">
        <w:rPr>
          <w:rFonts w:cs="B Nazanin"/>
          <w:sz w:val="26"/>
          <w:szCs w:val="26"/>
          <w:rtl/>
          <w:lang w:bidi="ar-SA"/>
        </w:rPr>
        <w:t xml:space="preserve"> </w:t>
      </w:r>
      <w:r w:rsidRPr="00A42E3B">
        <w:rPr>
          <w:rFonts w:cs="B Nazanin" w:hint="cs"/>
          <w:sz w:val="26"/>
          <w:szCs w:val="26"/>
          <w:rtl/>
          <w:lang w:bidi="ar-SA"/>
        </w:rPr>
        <w:t>الگوی</w:t>
      </w:r>
      <w:r w:rsidRPr="00A42E3B">
        <w:rPr>
          <w:rFonts w:cs="B Nazanin"/>
          <w:sz w:val="26"/>
          <w:szCs w:val="26"/>
          <w:rtl/>
          <w:lang w:bidi="ar-SA"/>
        </w:rPr>
        <w:t xml:space="preserve"> </w:t>
      </w:r>
      <w:r w:rsidRPr="00A42E3B">
        <w:rPr>
          <w:rFonts w:cs="B Nazanin" w:hint="cs"/>
          <w:sz w:val="26"/>
          <w:szCs w:val="26"/>
          <w:rtl/>
          <w:lang w:bidi="ar-SA"/>
        </w:rPr>
        <w:t>مورد</w:t>
      </w:r>
      <w:r w:rsidRPr="00A42E3B">
        <w:rPr>
          <w:rFonts w:cs="B Nazanin"/>
          <w:sz w:val="26"/>
          <w:szCs w:val="26"/>
          <w:rtl/>
          <w:lang w:bidi="ar-SA"/>
        </w:rPr>
        <w:t xml:space="preserve"> </w:t>
      </w:r>
      <w:r w:rsidRPr="00A42E3B">
        <w:rPr>
          <w:rFonts w:cs="B Nazanin" w:hint="cs"/>
          <w:sz w:val="26"/>
          <w:szCs w:val="26"/>
          <w:rtl/>
          <w:lang w:bidi="ar-SA"/>
        </w:rPr>
        <w:t>مطالعه</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این</w:t>
      </w:r>
      <w:r w:rsidRPr="00A42E3B">
        <w:rPr>
          <w:rFonts w:cs="B Nazanin"/>
          <w:sz w:val="26"/>
          <w:szCs w:val="26"/>
          <w:rtl/>
          <w:lang w:bidi="ar-SA"/>
        </w:rPr>
        <w:t xml:space="preserve"> </w:t>
      </w:r>
      <w:r w:rsidRPr="00A42E3B">
        <w:rPr>
          <w:rFonts w:cs="B Nazanin" w:hint="cs"/>
          <w:sz w:val="26"/>
          <w:szCs w:val="26"/>
          <w:rtl/>
          <w:lang w:bidi="ar-SA"/>
        </w:rPr>
        <w:t>کتاب</w:t>
      </w:r>
      <w:r w:rsidRPr="00A42E3B">
        <w:rPr>
          <w:rFonts w:cs="B Nazanin"/>
          <w:sz w:val="26"/>
          <w:szCs w:val="26"/>
          <w:rtl/>
          <w:lang w:bidi="ar-SA"/>
        </w:rPr>
        <w:t xml:space="preserve"> </w:t>
      </w:r>
      <w:r w:rsidRPr="00A42E3B">
        <w:rPr>
          <w:rFonts w:cs="B Nazanin" w:hint="cs"/>
          <w:sz w:val="26"/>
          <w:szCs w:val="26"/>
          <w:rtl/>
          <w:lang w:bidi="ar-SA"/>
        </w:rPr>
        <w:t>یک</w:t>
      </w:r>
      <w:r w:rsidRPr="00A42E3B">
        <w:rPr>
          <w:rFonts w:cs="B Nazanin"/>
          <w:sz w:val="26"/>
          <w:szCs w:val="26"/>
          <w:rtl/>
          <w:lang w:bidi="ar-SA"/>
        </w:rPr>
        <w:t xml:space="preserve"> </w:t>
      </w:r>
      <w:r w:rsidRPr="00A42E3B">
        <w:rPr>
          <w:rFonts w:cs="B Nazanin" w:hint="cs"/>
          <w:sz w:val="26"/>
          <w:szCs w:val="26"/>
          <w:rtl/>
          <w:lang w:bidi="ar-SA"/>
        </w:rPr>
        <w:t>اقتصاد</w:t>
      </w:r>
      <w:r w:rsidRPr="00A42E3B">
        <w:rPr>
          <w:rFonts w:cs="B Nazanin"/>
          <w:sz w:val="26"/>
          <w:szCs w:val="26"/>
          <w:rtl/>
          <w:lang w:bidi="ar-SA"/>
        </w:rPr>
        <w:t xml:space="preserve"> </w:t>
      </w:r>
      <w:r w:rsidRPr="00A42E3B">
        <w:rPr>
          <w:rFonts w:cs="B Nazanin" w:hint="cs"/>
          <w:sz w:val="26"/>
          <w:szCs w:val="26"/>
          <w:rtl/>
          <w:lang w:bidi="ar-SA"/>
        </w:rPr>
        <w:t>باز</w:t>
      </w:r>
      <w:r w:rsidRPr="00A42E3B">
        <w:rPr>
          <w:rFonts w:cs="B Nazanin"/>
          <w:sz w:val="26"/>
          <w:szCs w:val="26"/>
          <w:rtl/>
          <w:lang w:bidi="ar-SA"/>
        </w:rPr>
        <w:t xml:space="preserve"> </w:t>
      </w:r>
      <w:r w:rsidRPr="00A42E3B">
        <w:rPr>
          <w:rFonts w:cs="B Nazanin" w:hint="cs"/>
          <w:sz w:val="26"/>
          <w:szCs w:val="26"/>
          <w:rtl/>
          <w:lang w:bidi="ar-SA"/>
        </w:rPr>
        <w:t>کوچک</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فضای</w:t>
      </w:r>
      <w:r w:rsidRPr="00A42E3B">
        <w:rPr>
          <w:rFonts w:cs="B Nazanin"/>
          <w:sz w:val="26"/>
          <w:szCs w:val="26"/>
          <w:rtl/>
          <w:lang w:bidi="ar-SA"/>
        </w:rPr>
        <w:t xml:space="preserve"> </w:t>
      </w:r>
      <w:r w:rsidRPr="00A42E3B">
        <w:rPr>
          <w:rFonts w:cs="B Nazanin" w:hint="cs"/>
          <w:sz w:val="26"/>
          <w:szCs w:val="26"/>
          <w:rtl/>
          <w:lang w:bidi="ar-SA"/>
        </w:rPr>
        <w:t>اقتصاد</w:t>
      </w:r>
      <w:r w:rsidRPr="00A42E3B">
        <w:rPr>
          <w:rFonts w:cs="B Nazanin"/>
          <w:sz w:val="26"/>
          <w:szCs w:val="26"/>
          <w:rtl/>
          <w:lang w:bidi="ar-SA"/>
        </w:rPr>
        <w:t xml:space="preserve"> </w:t>
      </w:r>
      <w:r w:rsidRPr="00A42E3B">
        <w:rPr>
          <w:rFonts w:cs="B Nazanin" w:hint="cs"/>
          <w:sz w:val="26"/>
          <w:szCs w:val="26"/>
          <w:rtl/>
          <w:lang w:bidi="ar-SA"/>
        </w:rPr>
        <w:t>بین</w:t>
      </w:r>
      <w:r w:rsidR="007B03C2" w:rsidRPr="00A42E3B">
        <w:rPr>
          <w:rFonts w:cs="B Nazanin"/>
          <w:sz w:val="26"/>
          <w:szCs w:val="26"/>
          <w:rtl/>
          <w:lang w:bidi="ar-SA"/>
        </w:rPr>
        <w:softHyphen/>
      </w:r>
      <w:r w:rsidRPr="00A42E3B">
        <w:rPr>
          <w:rFonts w:cs="B Nazanin" w:hint="cs"/>
          <w:sz w:val="26"/>
          <w:szCs w:val="26"/>
          <w:rtl/>
          <w:lang w:bidi="ar-SA"/>
        </w:rPr>
        <w:t>الملل</w:t>
      </w:r>
      <w:r w:rsidRPr="00A42E3B">
        <w:rPr>
          <w:rFonts w:cs="B Nazanin"/>
          <w:sz w:val="26"/>
          <w:szCs w:val="26"/>
          <w:rtl/>
          <w:lang w:bidi="ar-SA"/>
        </w:rPr>
        <w:t xml:space="preserve"> </w:t>
      </w:r>
      <w:r w:rsidRPr="00A42E3B">
        <w:rPr>
          <w:rFonts w:cs="B Nazanin" w:hint="cs"/>
          <w:sz w:val="26"/>
          <w:szCs w:val="26"/>
          <w:rtl/>
          <w:lang w:bidi="ar-SA"/>
        </w:rPr>
        <w:t>است</w:t>
      </w:r>
      <w:r w:rsidRPr="00A42E3B">
        <w:rPr>
          <w:rFonts w:cs="B Nazanin"/>
          <w:sz w:val="26"/>
          <w:szCs w:val="26"/>
          <w:rtl/>
          <w:lang w:bidi="ar-SA"/>
        </w:rPr>
        <w:t xml:space="preserve">. </w:t>
      </w:r>
      <w:r w:rsidRPr="00A42E3B">
        <w:rPr>
          <w:rFonts w:cs="B Nazanin" w:hint="cs"/>
          <w:sz w:val="26"/>
          <w:szCs w:val="26"/>
          <w:rtl/>
          <w:lang w:bidi="ar-SA"/>
        </w:rPr>
        <w:t>بنابراین،</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این فصل</w:t>
      </w:r>
      <w:r w:rsidRPr="00A42E3B">
        <w:rPr>
          <w:rFonts w:cs="B Nazanin"/>
          <w:sz w:val="26"/>
          <w:szCs w:val="26"/>
          <w:rtl/>
          <w:lang w:bidi="ar-SA"/>
        </w:rPr>
        <w:t xml:space="preserve"> </w:t>
      </w:r>
      <w:r w:rsidRPr="00A42E3B">
        <w:rPr>
          <w:rFonts w:cs="B Nazanin" w:hint="cs"/>
          <w:sz w:val="26"/>
          <w:szCs w:val="26"/>
          <w:rtl/>
          <w:lang w:bidi="ar-SA"/>
        </w:rPr>
        <w:t>نیز</w:t>
      </w:r>
      <w:r w:rsidRPr="00A42E3B">
        <w:rPr>
          <w:rFonts w:cs="B Nazanin"/>
          <w:sz w:val="26"/>
          <w:szCs w:val="26"/>
          <w:rtl/>
          <w:lang w:bidi="ar-SA"/>
        </w:rPr>
        <w:t xml:space="preserve"> </w:t>
      </w:r>
      <w:r w:rsidRPr="00A42E3B">
        <w:rPr>
          <w:rFonts w:cs="B Nazanin" w:hint="cs"/>
          <w:sz w:val="26"/>
          <w:szCs w:val="26"/>
          <w:rtl/>
          <w:lang w:bidi="ar-SA"/>
        </w:rPr>
        <w:t>همین</w:t>
      </w:r>
      <w:r w:rsidRPr="00A42E3B">
        <w:rPr>
          <w:rFonts w:cs="B Nazanin"/>
          <w:sz w:val="26"/>
          <w:szCs w:val="26"/>
          <w:rtl/>
          <w:lang w:bidi="ar-SA"/>
        </w:rPr>
        <w:t xml:space="preserve"> </w:t>
      </w:r>
      <w:r w:rsidRPr="00A42E3B">
        <w:rPr>
          <w:rFonts w:cs="B Nazanin" w:hint="cs"/>
          <w:sz w:val="26"/>
          <w:szCs w:val="26"/>
          <w:rtl/>
          <w:lang w:bidi="ar-SA"/>
        </w:rPr>
        <w:t>الگو</w:t>
      </w:r>
      <w:r w:rsidRPr="00A42E3B">
        <w:rPr>
          <w:rFonts w:cs="B Nazanin"/>
          <w:sz w:val="26"/>
          <w:szCs w:val="26"/>
          <w:rtl/>
          <w:lang w:bidi="ar-SA"/>
        </w:rPr>
        <w:t xml:space="preserve"> </w:t>
      </w:r>
      <w:r w:rsidRPr="00A42E3B">
        <w:rPr>
          <w:rFonts w:cs="B Nazanin" w:hint="cs"/>
          <w:sz w:val="26"/>
          <w:szCs w:val="26"/>
          <w:rtl/>
          <w:lang w:bidi="ar-SA"/>
        </w:rPr>
        <w:t>مورد</w:t>
      </w:r>
      <w:r w:rsidRPr="00A42E3B">
        <w:rPr>
          <w:rFonts w:cs="B Nazanin"/>
          <w:sz w:val="26"/>
          <w:szCs w:val="26"/>
          <w:rtl/>
          <w:lang w:bidi="ar-SA"/>
        </w:rPr>
        <w:t xml:space="preserve"> </w:t>
      </w:r>
      <w:r w:rsidRPr="00A42E3B">
        <w:rPr>
          <w:rFonts w:cs="B Nazanin" w:hint="cs"/>
          <w:sz w:val="26"/>
          <w:szCs w:val="26"/>
          <w:rtl/>
          <w:lang w:bidi="ar-SA"/>
        </w:rPr>
        <w:t>بررسی</w:t>
      </w:r>
      <w:r w:rsidRPr="00A42E3B">
        <w:rPr>
          <w:rFonts w:cs="B Nazanin"/>
          <w:sz w:val="26"/>
          <w:szCs w:val="26"/>
          <w:rtl/>
          <w:lang w:bidi="ar-SA"/>
        </w:rPr>
        <w:t xml:space="preserve"> </w:t>
      </w:r>
      <w:r w:rsidRPr="00A42E3B">
        <w:rPr>
          <w:rFonts w:cs="B Nazanin" w:hint="cs"/>
          <w:sz w:val="26"/>
          <w:szCs w:val="26"/>
          <w:rtl/>
          <w:lang w:bidi="ar-SA"/>
        </w:rPr>
        <w:t>قرار</w:t>
      </w:r>
      <w:r w:rsidRPr="00A42E3B">
        <w:rPr>
          <w:rFonts w:cs="B Nazanin"/>
          <w:sz w:val="26"/>
          <w:szCs w:val="26"/>
          <w:rtl/>
          <w:lang w:bidi="ar-SA"/>
        </w:rPr>
        <w:t xml:space="preserve"> </w:t>
      </w:r>
      <w:r w:rsidRPr="00A42E3B">
        <w:rPr>
          <w:rFonts w:cs="B Nazanin" w:hint="cs"/>
          <w:sz w:val="26"/>
          <w:szCs w:val="26"/>
          <w:rtl/>
          <w:lang w:bidi="ar-SA"/>
        </w:rPr>
        <w:t>خواهد</w:t>
      </w:r>
      <w:r w:rsidRPr="00A42E3B">
        <w:rPr>
          <w:rFonts w:cs="B Nazanin"/>
          <w:sz w:val="26"/>
          <w:szCs w:val="26"/>
          <w:rtl/>
          <w:lang w:bidi="ar-SA"/>
        </w:rPr>
        <w:t xml:space="preserve"> </w:t>
      </w:r>
      <w:r w:rsidRPr="00A42E3B">
        <w:rPr>
          <w:rFonts w:cs="B Nazanin" w:hint="cs"/>
          <w:sz w:val="26"/>
          <w:szCs w:val="26"/>
          <w:rtl/>
          <w:lang w:bidi="ar-SA"/>
        </w:rPr>
        <w:t>گرفت.</w:t>
      </w:r>
    </w:p>
    <w:p w14:paraId="43750F28" w14:textId="512ED953" w:rsidR="00FA7CC3" w:rsidRPr="00A42E3B" w:rsidRDefault="00FA7CC3" w:rsidP="00A06145">
      <w:pPr>
        <w:spacing w:after="0" w:line="240" w:lineRule="auto"/>
        <w:ind w:firstLine="284"/>
        <w:jc w:val="both"/>
        <w:rPr>
          <w:rFonts w:cs="B Nazanin"/>
          <w:sz w:val="26"/>
          <w:szCs w:val="26"/>
        </w:rPr>
      </w:pPr>
      <w:r w:rsidRPr="00A42E3B">
        <w:rPr>
          <w:rFonts w:cs="B Nazanin"/>
          <w:sz w:val="26"/>
          <w:szCs w:val="26"/>
          <w:rtl/>
          <w:lang w:bidi="ar-SA"/>
        </w:rPr>
        <w:lastRenderedPageBreak/>
        <w:t>در ادامه ابتدا مسائل تصمیم</w:t>
      </w:r>
      <w:r w:rsidR="00BE0905" w:rsidRPr="00A42E3B">
        <w:rPr>
          <w:rFonts w:cs="Calibri"/>
          <w:sz w:val="26"/>
          <w:szCs w:val="26"/>
          <w:rtl/>
          <w:lang w:bidi="ar-SA"/>
        </w:rPr>
        <w:softHyphen/>
      </w:r>
      <w:r w:rsidRPr="00A42E3B">
        <w:rPr>
          <w:rFonts w:cs="B Nazanin" w:hint="cs"/>
          <w:sz w:val="26"/>
          <w:szCs w:val="26"/>
          <w:rtl/>
          <w:lang w:bidi="ar-SA"/>
        </w:rPr>
        <w:t>گیری</w:t>
      </w:r>
      <w:r w:rsidRPr="00A42E3B">
        <w:rPr>
          <w:rFonts w:cs="B Nazanin"/>
          <w:sz w:val="26"/>
          <w:szCs w:val="26"/>
          <w:rtl/>
          <w:lang w:bidi="ar-SA"/>
        </w:rPr>
        <w:t xml:space="preserve"> </w:t>
      </w:r>
      <w:r w:rsidRPr="00A42E3B">
        <w:rPr>
          <w:rFonts w:cs="B Nazanin" w:hint="cs"/>
          <w:sz w:val="26"/>
          <w:szCs w:val="26"/>
          <w:rtl/>
          <w:lang w:bidi="ar-SA"/>
        </w:rPr>
        <w:t>کارگزاران</w:t>
      </w:r>
      <w:r w:rsidRPr="00A42E3B">
        <w:rPr>
          <w:rFonts w:cs="B Nazanin"/>
          <w:sz w:val="26"/>
          <w:szCs w:val="26"/>
          <w:rtl/>
          <w:lang w:bidi="ar-SA"/>
        </w:rPr>
        <w:t xml:space="preserve"> </w:t>
      </w:r>
      <w:r w:rsidRPr="00A42E3B">
        <w:rPr>
          <w:rFonts w:cs="B Nazanin" w:hint="cs"/>
          <w:sz w:val="26"/>
          <w:szCs w:val="26"/>
          <w:rtl/>
          <w:lang w:bidi="ar-SA"/>
        </w:rPr>
        <w:t>اقتصادی</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بخش</w:t>
      </w:r>
      <w:r w:rsidR="00BE0905" w:rsidRPr="00A42E3B">
        <w:rPr>
          <w:rFonts w:cs="Calibri"/>
          <w:sz w:val="26"/>
          <w:szCs w:val="26"/>
          <w:rtl/>
          <w:lang w:bidi="ar-SA"/>
        </w:rPr>
        <w:softHyphen/>
      </w:r>
      <w:r w:rsidRPr="00A42E3B">
        <w:rPr>
          <w:rFonts w:cs="B Nazanin" w:hint="cs"/>
          <w:sz w:val="26"/>
          <w:szCs w:val="26"/>
          <w:rtl/>
          <w:lang w:bidi="ar-SA"/>
        </w:rPr>
        <w:t>های</w:t>
      </w:r>
      <w:r w:rsidRPr="00A42E3B">
        <w:rPr>
          <w:rFonts w:cs="B Nazanin"/>
          <w:sz w:val="26"/>
          <w:szCs w:val="26"/>
          <w:rtl/>
          <w:lang w:bidi="ar-SA"/>
        </w:rPr>
        <w:t xml:space="preserve"> </w:t>
      </w:r>
      <w:r w:rsidRPr="00A42E3B">
        <w:rPr>
          <w:rFonts w:cs="B Nazanin" w:hint="cs"/>
          <w:sz w:val="26"/>
          <w:szCs w:val="26"/>
          <w:rtl/>
          <w:lang w:bidi="ar-SA"/>
        </w:rPr>
        <w:t>مختلف</w:t>
      </w:r>
      <w:r w:rsidRPr="00A42E3B">
        <w:rPr>
          <w:rFonts w:cs="B Nazanin"/>
          <w:sz w:val="26"/>
          <w:szCs w:val="26"/>
          <w:rtl/>
          <w:lang w:bidi="ar-SA"/>
        </w:rPr>
        <w:t xml:space="preserve"> </w:t>
      </w:r>
      <w:r w:rsidRPr="00A42E3B">
        <w:rPr>
          <w:rFonts w:cs="B Nazanin" w:hint="cs"/>
          <w:sz w:val="26"/>
          <w:szCs w:val="26"/>
          <w:rtl/>
          <w:lang w:bidi="ar-SA"/>
        </w:rPr>
        <w:t>اقتصاد</w:t>
      </w:r>
      <w:r w:rsidRPr="00A42E3B">
        <w:rPr>
          <w:rFonts w:cs="B Nazanin"/>
          <w:sz w:val="26"/>
          <w:szCs w:val="26"/>
          <w:rtl/>
          <w:lang w:bidi="ar-SA"/>
        </w:rPr>
        <w:t xml:space="preserve"> </w:t>
      </w:r>
      <w:r w:rsidRPr="00A42E3B">
        <w:rPr>
          <w:rFonts w:cs="B Nazanin" w:hint="cs"/>
          <w:sz w:val="26"/>
          <w:szCs w:val="26"/>
          <w:rtl/>
          <w:lang w:bidi="ar-SA"/>
        </w:rPr>
        <w:t>شناسایی</w:t>
      </w:r>
      <w:r w:rsidRPr="00A42E3B">
        <w:rPr>
          <w:rFonts w:cs="B Nazanin"/>
          <w:sz w:val="26"/>
          <w:szCs w:val="26"/>
          <w:rtl/>
          <w:lang w:bidi="ar-SA"/>
        </w:rPr>
        <w:t xml:space="preserve"> </w:t>
      </w:r>
      <w:r w:rsidRPr="00A42E3B">
        <w:rPr>
          <w:rFonts w:cs="B Nazanin" w:hint="cs"/>
          <w:sz w:val="26"/>
          <w:szCs w:val="26"/>
          <w:rtl/>
          <w:lang w:bidi="ar-SA"/>
        </w:rPr>
        <w:t>و</w:t>
      </w:r>
      <w:r w:rsidRPr="00A42E3B">
        <w:rPr>
          <w:rFonts w:cs="B Nazanin"/>
          <w:sz w:val="26"/>
          <w:szCs w:val="26"/>
          <w:rtl/>
          <w:lang w:bidi="ar-SA"/>
        </w:rPr>
        <w:t xml:space="preserve"> </w:t>
      </w:r>
      <w:r w:rsidRPr="00A42E3B">
        <w:rPr>
          <w:rFonts w:cs="B Nazanin" w:hint="cs"/>
          <w:sz w:val="26"/>
          <w:szCs w:val="26"/>
          <w:rtl/>
          <w:lang w:bidi="ar-SA"/>
        </w:rPr>
        <w:t>حل</w:t>
      </w:r>
      <w:r w:rsidRPr="00A42E3B">
        <w:rPr>
          <w:rFonts w:cs="B Nazanin"/>
          <w:sz w:val="26"/>
          <w:szCs w:val="26"/>
          <w:rtl/>
          <w:lang w:bidi="ar-SA"/>
        </w:rPr>
        <w:t xml:space="preserve"> </w:t>
      </w:r>
      <w:r w:rsidRPr="00A42E3B">
        <w:rPr>
          <w:rFonts w:cs="B Nazanin" w:hint="cs"/>
          <w:sz w:val="26"/>
          <w:szCs w:val="26"/>
          <w:rtl/>
          <w:lang w:bidi="ar-SA"/>
        </w:rPr>
        <w:t>خواهند</w:t>
      </w:r>
      <w:r w:rsidRPr="00A42E3B">
        <w:rPr>
          <w:rFonts w:cs="B Nazanin"/>
          <w:sz w:val="26"/>
          <w:szCs w:val="26"/>
          <w:rtl/>
          <w:lang w:bidi="ar-SA"/>
        </w:rPr>
        <w:t xml:space="preserve"> </w:t>
      </w:r>
      <w:r w:rsidRPr="00A42E3B">
        <w:rPr>
          <w:rFonts w:cs="B Nazanin" w:hint="cs"/>
          <w:sz w:val="26"/>
          <w:szCs w:val="26"/>
          <w:rtl/>
          <w:lang w:bidi="ar-SA"/>
        </w:rPr>
        <w:t>شد</w:t>
      </w:r>
      <w:r w:rsidRPr="00A42E3B">
        <w:rPr>
          <w:rFonts w:cs="B Nazanin"/>
          <w:sz w:val="26"/>
          <w:szCs w:val="26"/>
          <w:rtl/>
          <w:lang w:bidi="ar-SA"/>
        </w:rPr>
        <w:t xml:space="preserve">. </w:t>
      </w:r>
      <w:r w:rsidRPr="00A42E3B">
        <w:rPr>
          <w:rFonts w:cs="B Nazanin" w:hint="cs"/>
          <w:sz w:val="26"/>
          <w:szCs w:val="26"/>
          <w:rtl/>
          <w:lang w:bidi="ar-SA"/>
        </w:rPr>
        <w:t>سپس</w:t>
      </w:r>
      <w:r w:rsidRPr="00A42E3B">
        <w:rPr>
          <w:rFonts w:cs="B Nazanin"/>
          <w:sz w:val="26"/>
          <w:szCs w:val="26"/>
          <w:rtl/>
          <w:lang w:bidi="ar-SA"/>
        </w:rPr>
        <w:t xml:space="preserve"> </w:t>
      </w:r>
      <w:r w:rsidRPr="00A42E3B">
        <w:rPr>
          <w:rFonts w:cs="B Nazanin" w:hint="cs"/>
          <w:sz w:val="26"/>
          <w:szCs w:val="26"/>
          <w:rtl/>
          <w:lang w:bidi="ar-SA"/>
        </w:rPr>
        <w:t>از</w:t>
      </w:r>
      <w:r w:rsidRPr="00A42E3B">
        <w:rPr>
          <w:rFonts w:cs="B Nazanin"/>
          <w:sz w:val="26"/>
          <w:szCs w:val="26"/>
          <w:rtl/>
          <w:lang w:bidi="ar-SA"/>
        </w:rPr>
        <w:t xml:space="preserve"> </w:t>
      </w:r>
      <w:r w:rsidRPr="00A42E3B">
        <w:rPr>
          <w:rFonts w:cs="B Nazanin" w:hint="cs"/>
          <w:sz w:val="26"/>
          <w:szCs w:val="26"/>
          <w:rtl/>
          <w:lang w:bidi="ar-SA"/>
        </w:rPr>
        <w:t>این</w:t>
      </w:r>
      <w:r w:rsidRPr="00A42E3B">
        <w:rPr>
          <w:rFonts w:cs="B Nazanin"/>
          <w:sz w:val="26"/>
          <w:szCs w:val="26"/>
          <w:rtl/>
          <w:lang w:bidi="ar-SA"/>
        </w:rPr>
        <w:t xml:space="preserve"> </w:t>
      </w:r>
      <w:r w:rsidRPr="00A42E3B">
        <w:rPr>
          <w:rFonts w:cs="B Nazanin" w:hint="cs"/>
          <w:sz w:val="26"/>
          <w:szCs w:val="26"/>
          <w:rtl/>
          <w:lang w:bidi="ar-SA"/>
        </w:rPr>
        <w:t>حل</w:t>
      </w:r>
      <w:r w:rsidR="00BE0905" w:rsidRPr="00A42E3B">
        <w:rPr>
          <w:rFonts w:cs="Calibri"/>
          <w:sz w:val="26"/>
          <w:szCs w:val="26"/>
          <w:rtl/>
          <w:lang w:bidi="ar-SA"/>
        </w:rPr>
        <w:softHyphen/>
      </w:r>
      <w:r w:rsidRPr="00A42E3B">
        <w:rPr>
          <w:rFonts w:cs="B Nazanin" w:hint="cs"/>
          <w:sz w:val="26"/>
          <w:szCs w:val="26"/>
          <w:rtl/>
          <w:lang w:bidi="ar-SA"/>
        </w:rPr>
        <w:t>ها،</w:t>
      </w:r>
      <w:r w:rsidRPr="00A42E3B">
        <w:rPr>
          <w:rFonts w:cs="B Nazanin"/>
          <w:sz w:val="26"/>
          <w:szCs w:val="26"/>
          <w:rtl/>
          <w:lang w:bidi="ar-SA"/>
        </w:rPr>
        <w:t xml:space="preserve"> </w:t>
      </w:r>
      <w:r w:rsidRPr="00A42E3B">
        <w:rPr>
          <w:rFonts w:cs="B Nazanin" w:hint="cs"/>
          <w:sz w:val="26"/>
          <w:szCs w:val="26"/>
          <w:rtl/>
          <w:lang w:bidi="ar-SA"/>
        </w:rPr>
        <w:t>روابط</w:t>
      </w:r>
      <w:r w:rsidRPr="00A42E3B">
        <w:rPr>
          <w:rFonts w:cs="B Nazanin"/>
          <w:sz w:val="26"/>
          <w:szCs w:val="26"/>
          <w:rtl/>
          <w:lang w:bidi="ar-SA"/>
        </w:rPr>
        <w:t xml:space="preserve"> </w:t>
      </w:r>
      <w:r w:rsidRPr="00A42E3B">
        <w:rPr>
          <w:rFonts w:cs="B Nazanin" w:hint="cs"/>
          <w:sz w:val="26"/>
          <w:szCs w:val="26"/>
          <w:rtl/>
          <w:lang w:bidi="ar-SA"/>
        </w:rPr>
        <w:t>ساختاری</w:t>
      </w:r>
      <w:r w:rsidRPr="00A42E3B">
        <w:rPr>
          <w:rFonts w:cs="B Nazanin"/>
          <w:sz w:val="26"/>
          <w:szCs w:val="26"/>
          <w:rtl/>
          <w:lang w:bidi="ar-SA"/>
        </w:rPr>
        <w:t xml:space="preserve"> </w:t>
      </w:r>
      <w:r w:rsidRPr="00A42E3B">
        <w:rPr>
          <w:rFonts w:cs="B Nazanin" w:hint="cs"/>
          <w:sz w:val="26"/>
          <w:szCs w:val="26"/>
          <w:rtl/>
          <w:lang w:bidi="ar-SA"/>
        </w:rPr>
        <w:t>الگو</w:t>
      </w:r>
      <w:r w:rsidRPr="00A42E3B">
        <w:rPr>
          <w:rFonts w:cs="B Nazanin"/>
          <w:sz w:val="26"/>
          <w:szCs w:val="26"/>
          <w:rtl/>
          <w:lang w:bidi="ar-SA"/>
        </w:rPr>
        <w:t xml:space="preserve"> </w:t>
      </w:r>
      <w:r w:rsidRPr="00A42E3B">
        <w:rPr>
          <w:rFonts w:cs="B Nazanin" w:hint="cs"/>
          <w:sz w:val="26"/>
          <w:szCs w:val="26"/>
          <w:rtl/>
          <w:lang w:bidi="ar-SA"/>
        </w:rPr>
        <w:t>استخراج</w:t>
      </w:r>
      <w:r w:rsidRPr="00A42E3B">
        <w:rPr>
          <w:rFonts w:cs="B Nazanin"/>
          <w:sz w:val="26"/>
          <w:szCs w:val="26"/>
          <w:rtl/>
          <w:lang w:bidi="ar-SA"/>
        </w:rPr>
        <w:t xml:space="preserve"> </w:t>
      </w:r>
      <w:r w:rsidRPr="00A42E3B">
        <w:rPr>
          <w:rFonts w:cs="B Nazanin" w:hint="cs"/>
          <w:sz w:val="26"/>
          <w:szCs w:val="26"/>
          <w:rtl/>
          <w:lang w:bidi="ar-SA"/>
        </w:rPr>
        <w:t>و</w:t>
      </w:r>
      <w:r w:rsidRPr="00A42E3B">
        <w:rPr>
          <w:rFonts w:cs="B Nazanin"/>
          <w:sz w:val="26"/>
          <w:szCs w:val="26"/>
          <w:rtl/>
          <w:lang w:bidi="ar-SA"/>
        </w:rPr>
        <w:t xml:space="preserve"> </w:t>
      </w:r>
      <w:r w:rsidRPr="00A42E3B">
        <w:rPr>
          <w:rFonts w:cs="B Nazanin" w:hint="cs"/>
          <w:sz w:val="26"/>
          <w:szCs w:val="26"/>
          <w:rtl/>
          <w:lang w:bidi="ar-SA"/>
        </w:rPr>
        <w:t>به</w:t>
      </w:r>
      <w:r w:rsidRPr="00A42E3B">
        <w:rPr>
          <w:rFonts w:cs="B Nazanin"/>
          <w:sz w:val="26"/>
          <w:szCs w:val="26"/>
          <w:rtl/>
          <w:lang w:bidi="ar-SA"/>
        </w:rPr>
        <w:t xml:space="preserve"> </w:t>
      </w:r>
      <w:r w:rsidRPr="00A42E3B">
        <w:rPr>
          <w:rFonts w:cs="B Nazanin" w:hint="cs"/>
          <w:sz w:val="26"/>
          <w:szCs w:val="26"/>
          <w:rtl/>
          <w:lang w:bidi="ar-SA"/>
        </w:rPr>
        <w:t>صورت</w:t>
      </w:r>
      <w:r w:rsidRPr="00A42E3B">
        <w:rPr>
          <w:rFonts w:cs="B Nazanin"/>
          <w:sz w:val="26"/>
          <w:szCs w:val="26"/>
          <w:rtl/>
          <w:lang w:bidi="ar-SA"/>
        </w:rPr>
        <w:t xml:space="preserve"> </w:t>
      </w:r>
      <w:r w:rsidRPr="00A42E3B">
        <w:rPr>
          <w:rFonts w:cs="B Nazanin" w:hint="cs"/>
          <w:sz w:val="26"/>
          <w:szCs w:val="26"/>
          <w:rtl/>
          <w:lang w:bidi="ar-SA"/>
        </w:rPr>
        <w:t>جامع</w:t>
      </w:r>
      <w:r w:rsidRPr="00A42E3B">
        <w:rPr>
          <w:rFonts w:cs="B Nazanin"/>
          <w:sz w:val="26"/>
          <w:szCs w:val="26"/>
          <w:rtl/>
          <w:lang w:bidi="ar-SA"/>
        </w:rPr>
        <w:t xml:space="preserve"> </w:t>
      </w:r>
      <w:r w:rsidRPr="00A42E3B">
        <w:rPr>
          <w:rFonts w:cs="B Nazanin" w:hint="cs"/>
          <w:sz w:val="26"/>
          <w:szCs w:val="26"/>
          <w:rtl/>
          <w:lang w:bidi="ar-SA"/>
        </w:rPr>
        <w:t>مورد</w:t>
      </w:r>
      <w:r w:rsidRPr="00A42E3B">
        <w:rPr>
          <w:rFonts w:cs="B Nazanin"/>
          <w:sz w:val="26"/>
          <w:szCs w:val="26"/>
          <w:rtl/>
          <w:lang w:bidi="ar-SA"/>
        </w:rPr>
        <w:t xml:space="preserve"> </w:t>
      </w:r>
      <w:r w:rsidRPr="00A42E3B">
        <w:rPr>
          <w:rFonts w:cs="B Nazanin" w:hint="cs"/>
          <w:sz w:val="26"/>
          <w:szCs w:val="26"/>
          <w:rtl/>
          <w:lang w:bidi="ar-SA"/>
        </w:rPr>
        <w:t>بحث</w:t>
      </w:r>
      <w:r w:rsidRPr="00A42E3B">
        <w:rPr>
          <w:rFonts w:cs="B Nazanin"/>
          <w:sz w:val="26"/>
          <w:szCs w:val="26"/>
          <w:rtl/>
          <w:lang w:bidi="ar-SA"/>
        </w:rPr>
        <w:t xml:space="preserve"> </w:t>
      </w:r>
      <w:r w:rsidRPr="00A42E3B">
        <w:rPr>
          <w:rFonts w:cs="B Nazanin" w:hint="cs"/>
          <w:sz w:val="26"/>
          <w:szCs w:val="26"/>
          <w:rtl/>
          <w:lang w:bidi="ar-SA"/>
        </w:rPr>
        <w:t>و</w:t>
      </w:r>
      <w:r w:rsidRPr="00A42E3B">
        <w:rPr>
          <w:rFonts w:cs="B Nazanin"/>
          <w:sz w:val="26"/>
          <w:szCs w:val="26"/>
          <w:rtl/>
          <w:lang w:bidi="ar-SA"/>
        </w:rPr>
        <w:t xml:space="preserve"> </w:t>
      </w:r>
      <w:r w:rsidRPr="00A42E3B">
        <w:rPr>
          <w:rFonts w:cs="B Nazanin" w:hint="cs"/>
          <w:sz w:val="26"/>
          <w:szCs w:val="26"/>
          <w:rtl/>
          <w:lang w:bidi="ar-SA"/>
        </w:rPr>
        <w:t>بررسی</w:t>
      </w:r>
      <w:r w:rsidRPr="00A42E3B">
        <w:rPr>
          <w:rFonts w:cs="B Nazanin"/>
          <w:sz w:val="26"/>
          <w:szCs w:val="26"/>
          <w:rtl/>
          <w:lang w:bidi="ar-SA"/>
        </w:rPr>
        <w:t xml:space="preserve"> </w:t>
      </w:r>
      <w:r w:rsidRPr="00A42E3B">
        <w:rPr>
          <w:rFonts w:cs="B Nazanin" w:hint="cs"/>
          <w:sz w:val="26"/>
          <w:szCs w:val="26"/>
          <w:rtl/>
          <w:lang w:bidi="ar-SA"/>
        </w:rPr>
        <w:t>قرار</w:t>
      </w:r>
      <w:r w:rsidRPr="00A42E3B">
        <w:rPr>
          <w:rFonts w:cs="B Nazanin"/>
          <w:sz w:val="26"/>
          <w:szCs w:val="26"/>
          <w:rtl/>
          <w:lang w:bidi="ar-SA"/>
        </w:rPr>
        <w:t xml:space="preserve"> </w:t>
      </w:r>
      <w:r w:rsidRPr="00A42E3B">
        <w:rPr>
          <w:rFonts w:cs="B Nazanin" w:hint="cs"/>
          <w:sz w:val="26"/>
          <w:szCs w:val="26"/>
          <w:rtl/>
          <w:lang w:bidi="ar-SA"/>
        </w:rPr>
        <w:t>خواهند</w:t>
      </w:r>
      <w:r w:rsidRPr="00A42E3B">
        <w:rPr>
          <w:rFonts w:cs="B Nazanin"/>
          <w:sz w:val="26"/>
          <w:szCs w:val="26"/>
          <w:rtl/>
          <w:lang w:bidi="ar-SA"/>
        </w:rPr>
        <w:t xml:space="preserve"> </w:t>
      </w:r>
      <w:r w:rsidRPr="00A42E3B">
        <w:rPr>
          <w:rFonts w:cs="B Nazanin" w:hint="cs"/>
          <w:sz w:val="26"/>
          <w:szCs w:val="26"/>
          <w:rtl/>
          <w:lang w:bidi="ar-SA"/>
        </w:rPr>
        <w:t>گرفت</w:t>
      </w:r>
      <w:r w:rsidRPr="00A42E3B">
        <w:rPr>
          <w:rFonts w:cs="B Nazanin"/>
          <w:sz w:val="26"/>
          <w:szCs w:val="26"/>
          <w:rtl/>
          <w:lang w:bidi="ar-SA"/>
        </w:rPr>
        <w:t xml:space="preserve">. </w:t>
      </w:r>
      <w:r w:rsidRPr="00A42E3B">
        <w:rPr>
          <w:rFonts w:cs="B Nazanin" w:hint="cs"/>
          <w:sz w:val="26"/>
          <w:szCs w:val="26"/>
          <w:rtl/>
          <w:lang w:bidi="ar-SA"/>
        </w:rPr>
        <w:t>در</w:t>
      </w:r>
      <w:r w:rsidRPr="00A42E3B">
        <w:rPr>
          <w:rFonts w:cs="B Nazanin"/>
          <w:sz w:val="26"/>
          <w:szCs w:val="26"/>
          <w:rtl/>
          <w:lang w:bidi="ar-SA"/>
        </w:rPr>
        <w:t xml:space="preserve"> </w:t>
      </w:r>
      <w:r w:rsidRPr="00A42E3B">
        <w:rPr>
          <w:rFonts w:cs="B Nazanin" w:hint="cs"/>
          <w:sz w:val="26"/>
          <w:szCs w:val="26"/>
          <w:rtl/>
          <w:lang w:bidi="ar-SA"/>
        </w:rPr>
        <w:t>نهایت،</w:t>
      </w:r>
      <w:r w:rsidRPr="00A42E3B">
        <w:rPr>
          <w:rFonts w:cs="B Nazanin"/>
          <w:sz w:val="26"/>
          <w:szCs w:val="26"/>
          <w:rtl/>
          <w:lang w:bidi="ar-SA"/>
        </w:rPr>
        <w:t xml:space="preserve"> </w:t>
      </w:r>
      <w:r w:rsidRPr="00A42E3B">
        <w:rPr>
          <w:rFonts w:cs="B Nazanin" w:hint="cs"/>
          <w:sz w:val="26"/>
          <w:szCs w:val="26"/>
          <w:rtl/>
          <w:lang w:bidi="ar-SA"/>
        </w:rPr>
        <w:t>فرم</w:t>
      </w:r>
      <w:r w:rsidRPr="00A42E3B">
        <w:rPr>
          <w:rFonts w:cs="B Nazanin"/>
          <w:sz w:val="26"/>
          <w:szCs w:val="26"/>
          <w:rtl/>
          <w:lang w:bidi="ar-SA"/>
        </w:rPr>
        <w:t xml:space="preserve"> </w:t>
      </w:r>
      <w:r w:rsidRPr="00A42E3B">
        <w:rPr>
          <w:rFonts w:cs="B Nazanin" w:hint="cs"/>
          <w:sz w:val="26"/>
          <w:szCs w:val="26"/>
          <w:rtl/>
          <w:lang w:bidi="ar-SA"/>
        </w:rPr>
        <w:t>مناسب</w:t>
      </w:r>
      <w:r w:rsidRPr="00A42E3B">
        <w:rPr>
          <w:rFonts w:cs="B Nazanin"/>
          <w:sz w:val="26"/>
          <w:szCs w:val="26"/>
          <w:rtl/>
          <w:lang w:bidi="ar-SA"/>
        </w:rPr>
        <w:t xml:space="preserve"> </w:t>
      </w:r>
      <w:r w:rsidRPr="00A42E3B">
        <w:rPr>
          <w:rFonts w:cs="B Nazanin" w:hint="cs"/>
          <w:sz w:val="26"/>
          <w:szCs w:val="26"/>
          <w:rtl/>
          <w:lang w:bidi="ar-SA"/>
        </w:rPr>
        <w:t>این</w:t>
      </w:r>
      <w:r w:rsidRPr="00A42E3B">
        <w:rPr>
          <w:rFonts w:cs="B Nazanin"/>
          <w:sz w:val="26"/>
          <w:szCs w:val="26"/>
          <w:rtl/>
          <w:lang w:bidi="ar-SA"/>
        </w:rPr>
        <w:t xml:space="preserve"> </w:t>
      </w:r>
      <w:r w:rsidRPr="00A42E3B">
        <w:rPr>
          <w:rFonts w:cs="B Nazanin" w:hint="cs"/>
          <w:sz w:val="26"/>
          <w:szCs w:val="26"/>
          <w:rtl/>
          <w:lang w:bidi="ar-SA"/>
        </w:rPr>
        <w:t>روابط</w:t>
      </w:r>
      <w:r w:rsidRPr="00A42E3B">
        <w:rPr>
          <w:rFonts w:cs="B Nazanin"/>
          <w:sz w:val="26"/>
          <w:szCs w:val="26"/>
          <w:rtl/>
          <w:lang w:bidi="ar-SA"/>
        </w:rPr>
        <w:t xml:space="preserve"> </w:t>
      </w:r>
      <w:r w:rsidRPr="00A42E3B">
        <w:rPr>
          <w:rFonts w:cs="B Nazanin" w:hint="cs"/>
          <w:sz w:val="26"/>
          <w:szCs w:val="26"/>
          <w:rtl/>
          <w:lang w:bidi="ar-SA"/>
        </w:rPr>
        <w:t>ساختاری</w:t>
      </w:r>
      <w:r w:rsidRPr="00A42E3B">
        <w:rPr>
          <w:rFonts w:cs="B Nazanin"/>
          <w:sz w:val="26"/>
          <w:szCs w:val="26"/>
          <w:rtl/>
          <w:lang w:bidi="ar-SA"/>
        </w:rPr>
        <w:t xml:space="preserve"> </w:t>
      </w:r>
      <w:r w:rsidRPr="00A42E3B">
        <w:rPr>
          <w:rFonts w:cs="B Nazanin" w:hint="cs"/>
          <w:sz w:val="26"/>
          <w:szCs w:val="26"/>
          <w:rtl/>
          <w:lang w:bidi="ar-SA"/>
        </w:rPr>
        <w:t>برای</w:t>
      </w:r>
      <w:r w:rsidRPr="00A42E3B">
        <w:rPr>
          <w:rFonts w:cs="B Nazanin"/>
          <w:sz w:val="26"/>
          <w:szCs w:val="26"/>
          <w:rtl/>
          <w:lang w:bidi="ar-SA"/>
        </w:rPr>
        <w:t xml:space="preserve"> </w:t>
      </w:r>
      <w:r w:rsidRPr="00A42E3B">
        <w:rPr>
          <w:rFonts w:cs="B Nazanin" w:hint="cs"/>
          <w:sz w:val="26"/>
          <w:szCs w:val="26"/>
          <w:rtl/>
          <w:lang w:bidi="ar-SA"/>
        </w:rPr>
        <w:t>حل</w:t>
      </w:r>
      <w:r w:rsidRPr="00A42E3B">
        <w:rPr>
          <w:rFonts w:cs="B Nazanin"/>
          <w:sz w:val="26"/>
          <w:szCs w:val="26"/>
          <w:rtl/>
          <w:lang w:bidi="ar-SA"/>
        </w:rPr>
        <w:t xml:space="preserve"> </w:t>
      </w:r>
      <w:r w:rsidRPr="00A42E3B">
        <w:rPr>
          <w:rFonts w:cs="B Nazanin" w:hint="cs"/>
          <w:sz w:val="26"/>
          <w:szCs w:val="26"/>
          <w:rtl/>
          <w:lang w:bidi="ar-SA"/>
        </w:rPr>
        <w:t>عددی</w:t>
      </w:r>
      <w:r w:rsidRPr="00A42E3B">
        <w:rPr>
          <w:rFonts w:cs="B Nazanin"/>
          <w:sz w:val="26"/>
          <w:szCs w:val="26"/>
          <w:rtl/>
          <w:lang w:bidi="ar-SA"/>
        </w:rPr>
        <w:t xml:space="preserve"> </w:t>
      </w:r>
      <w:r w:rsidRPr="00A42E3B">
        <w:rPr>
          <w:rFonts w:cs="B Nazanin" w:hint="cs"/>
          <w:sz w:val="26"/>
          <w:szCs w:val="26"/>
          <w:rtl/>
          <w:lang w:bidi="ar-SA"/>
        </w:rPr>
        <w:t>و</w:t>
      </w:r>
      <w:r w:rsidRPr="00A42E3B">
        <w:rPr>
          <w:rFonts w:cs="B Nazanin"/>
          <w:sz w:val="26"/>
          <w:szCs w:val="26"/>
          <w:rtl/>
          <w:lang w:bidi="ar-SA"/>
        </w:rPr>
        <w:t xml:space="preserve"> </w:t>
      </w:r>
      <w:r w:rsidRPr="00A42E3B">
        <w:rPr>
          <w:rFonts w:cs="B Nazanin" w:hint="cs"/>
          <w:sz w:val="26"/>
          <w:szCs w:val="26"/>
          <w:rtl/>
          <w:lang w:bidi="ar-SA"/>
        </w:rPr>
        <w:t>کالیبراسیون</w:t>
      </w:r>
      <w:r w:rsidRPr="00A42E3B">
        <w:rPr>
          <w:rFonts w:cs="B Nazanin"/>
          <w:sz w:val="26"/>
          <w:szCs w:val="26"/>
          <w:rtl/>
          <w:lang w:bidi="ar-SA"/>
        </w:rPr>
        <w:t xml:space="preserve"> </w:t>
      </w:r>
      <w:r w:rsidRPr="00A42E3B">
        <w:rPr>
          <w:rFonts w:cs="B Nazanin" w:hint="cs"/>
          <w:sz w:val="26"/>
          <w:szCs w:val="26"/>
          <w:rtl/>
          <w:lang w:bidi="ar-SA"/>
        </w:rPr>
        <w:t>ارائه</w:t>
      </w:r>
      <w:r w:rsidRPr="00A42E3B">
        <w:rPr>
          <w:rFonts w:cs="B Nazanin"/>
          <w:sz w:val="26"/>
          <w:szCs w:val="26"/>
          <w:rtl/>
          <w:lang w:bidi="ar-SA"/>
        </w:rPr>
        <w:t xml:space="preserve"> </w:t>
      </w:r>
      <w:r w:rsidRPr="00A42E3B">
        <w:rPr>
          <w:rFonts w:cs="B Nazanin" w:hint="cs"/>
          <w:sz w:val="26"/>
          <w:szCs w:val="26"/>
          <w:rtl/>
          <w:lang w:bidi="ar-SA"/>
        </w:rPr>
        <w:t>خواهد</w:t>
      </w:r>
      <w:r w:rsidRPr="00A42E3B">
        <w:rPr>
          <w:rFonts w:cs="B Nazanin"/>
          <w:sz w:val="26"/>
          <w:szCs w:val="26"/>
          <w:rtl/>
          <w:lang w:bidi="ar-SA"/>
        </w:rPr>
        <w:t xml:space="preserve"> </w:t>
      </w:r>
      <w:r w:rsidRPr="00A42E3B">
        <w:rPr>
          <w:rFonts w:cs="B Nazanin" w:hint="cs"/>
          <w:sz w:val="26"/>
          <w:szCs w:val="26"/>
          <w:rtl/>
          <w:lang w:bidi="ar-SA"/>
        </w:rPr>
        <w:t>شد</w:t>
      </w:r>
      <w:r w:rsidR="00A06145" w:rsidRPr="00A42E3B">
        <w:rPr>
          <w:rFonts w:cs="B Nazanin" w:hint="cs"/>
          <w:sz w:val="26"/>
          <w:szCs w:val="26"/>
          <w:rtl/>
          <w:lang w:bidi="ar-SA"/>
        </w:rPr>
        <w:t>.</w:t>
      </w:r>
    </w:p>
    <w:p w14:paraId="623AFD05" w14:textId="77777777" w:rsidR="001D76B8" w:rsidRPr="00A42E3B" w:rsidRDefault="001D76B8" w:rsidP="00FA7CC3">
      <w:pPr>
        <w:spacing w:after="0" w:line="240" w:lineRule="auto"/>
        <w:ind w:firstLine="284"/>
        <w:jc w:val="both"/>
        <w:rPr>
          <w:rFonts w:cs="B Nazanin"/>
          <w:sz w:val="26"/>
          <w:szCs w:val="26"/>
        </w:rPr>
      </w:pPr>
    </w:p>
    <w:p w14:paraId="47E758F5" w14:textId="5A2D1BEB" w:rsidR="000233E1" w:rsidRPr="00A42E3B" w:rsidRDefault="00473D69"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 xml:space="preserve">1. </w:t>
      </w:r>
      <w:r w:rsidR="000233E1" w:rsidRPr="00A42E3B">
        <w:rPr>
          <w:rFonts w:cs="B Nazanin" w:hint="cs"/>
          <w:b/>
          <w:bCs/>
          <w:sz w:val="26"/>
          <w:szCs w:val="26"/>
          <w:rtl/>
        </w:rPr>
        <w:t>حل الگو</w:t>
      </w:r>
    </w:p>
    <w:p w14:paraId="114C8853" w14:textId="77777777" w:rsidR="000233E1" w:rsidRPr="00A42E3B" w:rsidRDefault="000233E1" w:rsidP="00940C1F">
      <w:pPr>
        <w:tabs>
          <w:tab w:val="center" w:pos="4680"/>
        </w:tabs>
        <w:spacing w:after="0" w:line="240" w:lineRule="auto"/>
        <w:ind w:firstLine="284"/>
        <w:jc w:val="both"/>
        <w:rPr>
          <w:rFonts w:cs="B Nazanin"/>
          <w:sz w:val="26"/>
          <w:szCs w:val="26"/>
          <w:rtl/>
        </w:rPr>
      </w:pPr>
      <w:r w:rsidRPr="00A42E3B">
        <w:rPr>
          <w:rFonts w:cs="B Nazanin" w:hint="cs"/>
          <w:sz w:val="26"/>
          <w:szCs w:val="26"/>
          <w:rtl/>
        </w:rPr>
        <w:t>بر اساس فرض</w:t>
      </w:r>
      <w:r w:rsidRPr="00A42E3B">
        <w:rPr>
          <w:rFonts w:cs="B Nazanin"/>
          <w:sz w:val="26"/>
          <w:szCs w:val="26"/>
          <w:rtl/>
        </w:rPr>
        <w:softHyphen/>
      </w:r>
      <w:r w:rsidRPr="00A42E3B">
        <w:rPr>
          <w:rFonts w:cs="B Nazanin" w:hint="cs"/>
          <w:sz w:val="26"/>
          <w:szCs w:val="26"/>
          <w:rtl/>
        </w:rPr>
        <w:t xml:space="preserve">های الگو و مفاد فصل </w:t>
      </w:r>
      <w:r w:rsidR="00940C1F" w:rsidRPr="00A42E3B">
        <w:rPr>
          <w:rFonts w:cs="B Nazanin" w:hint="cs"/>
          <w:sz w:val="26"/>
          <w:szCs w:val="26"/>
          <w:rtl/>
        </w:rPr>
        <w:t>پنجم</w:t>
      </w:r>
      <w:r w:rsidRPr="00A42E3B">
        <w:rPr>
          <w:rFonts w:cs="B Nazanin" w:hint="cs"/>
          <w:sz w:val="26"/>
          <w:szCs w:val="26"/>
          <w:rtl/>
        </w:rPr>
        <w:t>، و حل و ساده</w:t>
      </w:r>
      <w:r w:rsidRPr="00A42E3B">
        <w:rPr>
          <w:rFonts w:cs="B Nazanin"/>
          <w:sz w:val="26"/>
          <w:szCs w:val="26"/>
          <w:rtl/>
        </w:rPr>
        <w:softHyphen/>
      </w:r>
      <w:r w:rsidRPr="00A42E3B">
        <w:rPr>
          <w:rFonts w:cs="B Nazanin" w:hint="cs"/>
          <w:sz w:val="26"/>
          <w:szCs w:val="26"/>
          <w:rtl/>
        </w:rPr>
        <w:t>سازی روابط ریاضی بیان شده در مورد ساختار بخش</w:t>
      </w:r>
      <w:r w:rsidRPr="00A42E3B">
        <w:rPr>
          <w:rFonts w:cs="B Nazanin"/>
          <w:sz w:val="26"/>
          <w:szCs w:val="26"/>
          <w:rtl/>
        </w:rPr>
        <w:softHyphen/>
      </w:r>
      <w:r w:rsidRPr="00A42E3B">
        <w:rPr>
          <w:rFonts w:cs="B Nazanin" w:hint="cs"/>
          <w:sz w:val="26"/>
          <w:szCs w:val="26"/>
          <w:rtl/>
        </w:rPr>
        <w:t>های مختلف الگو، می</w:t>
      </w:r>
      <w:r w:rsidRPr="00A42E3B">
        <w:rPr>
          <w:rFonts w:cs="B Nazanin"/>
          <w:sz w:val="26"/>
          <w:szCs w:val="26"/>
          <w:rtl/>
        </w:rPr>
        <w:softHyphen/>
      </w:r>
      <w:r w:rsidRPr="00A42E3B">
        <w:rPr>
          <w:rFonts w:cs="B Nazanin" w:hint="cs"/>
          <w:sz w:val="26"/>
          <w:szCs w:val="26"/>
          <w:rtl/>
        </w:rPr>
        <w:t>توان روابط ساختاری الگو را به شرح زیر تبیین کرد:</w:t>
      </w:r>
    </w:p>
    <w:p w14:paraId="4016900D" w14:textId="77777777" w:rsidR="000233E1" w:rsidRPr="00A42E3B" w:rsidRDefault="000233E1"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اول) نرخ تورم جهانی و قیمت کالای همگن شده در بخش خارجی</w:t>
      </w:r>
    </w:p>
    <w:p w14:paraId="3CA10988" w14:textId="49636C7D" w:rsidR="000233E1" w:rsidRPr="00A42E3B" w:rsidRDefault="000233E1" w:rsidP="00940C1F">
      <w:pPr>
        <w:tabs>
          <w:tab w:val="center" w:pos="4680"/>
        </w:tabs>
        <w:spacing w:after="0" w:line="240" w:lineRule="auto"/>
        <w:ind w:firstLine="284"/>
        <w:jc w:val="both"/>
        <w:rPr>
          <w:rFonts w:cs="B Nazanin"/>
          <w:sz w:val="26"/>
          <w:szCs w:val="26"/>
          <w:rtl/>
        </w:rPr>
      </w:pPr>
      <w:r w:rsidRPr="00A42E3B">
        <w:rPr>
          <w:rFonts w:cs="B Nazanin" w:hint="cs"/>
          <w:sz w:val="26"/>
          <w:szCs w:val="26"/>
          <w:rtl/>
        </w:rPr>
        <w:t>از حل و ساده</w:t>
      </w:r>
      <w:r w:rsidRPr="00A42E3B">
        <w:rPr>
          <w:rFonts w:cs="B Nazanin"/>
          <w:sz w:val="26"/>
          <w:szCs w:val="26"/>
          <w:rtl/>
        </w:rPr>
        <w:softHyphen/>
      </w:r>
      <w:r w:rsidRPr="00A42E3B">
        <w:rPr>
          <w:rFonts w:cs="B Nazanin" w:hint="cs"/>
          <w:sz w:val="26"/>
          <w:szCs w:val="26"/>
          <w:rtl/>
        </w:rPr>
        <w:t xml:space="preserve">سازی روابط مربوط به بخش خارجی، پویایی‌های قیمت کالای همگن شده در بازار جهانی (بر حسب ارز خارجی) بر اساس رابطه </w:t>
      </w:r>
      <w:r w:rsidR="00155AB7" w:rsidRPr="00A42E3B">
        <w:rPr>
          <w:rFonts w:cs="B Nazanin" w:hint="cs"/>
          <w:sz w:val="26"/>
          <w:szCs w:val="26"/>
          <w:rtl/>
        </w:rPr>
        <w:t>ذیل</w:t>
      </w:r>
      <w:r w:rsidRPr="00A42E3B">
        <w:rPr>
          <w:rFonts w:cs="B Nazanin" w:hint="cs"/>
          <w:sz w:val="26"/>
          <w:szCs w:val="26"/>
          <w:rtl/>
        </w:rPr>
        <w:t xml:space="preserve"> به دست می</w:t>
      </w:r>
      <w:r w:rsidRPr="00A42E3B">
        <w:rPr>
          <w:rFonts w:cs="B Nazanin"/>
          <w:sz w:val="26"/>
          <w:szCs w:val="26"/>
          <w:rtl/>
        </w:rPr>
        <w:softHyphen/>
      </w:r>
      <w:r w:rsidRPr="00A42E3B">
        <w:rPr>
          <w:rFonts w:cs="B Nazanin" w:hint="cs"/>
          <w:sz w:val="26"/>
          <w:szCs w:val="26"/>
          <w:rtl/>
        </w:rPr>
        <w:t>آید:</w:t>
      </w:r>
    </w:p>
    <w:p w14:paraId="08F772D6" w14:textId="208CF8AB" w:rsidR="000233E1" w:rsidRPr="00A42E3B" w:rsidRDefault="00FD2FC8" w:rsidP="00922230">
      <w:pPr>
        <w:tabs>
          <w:tab w:val="center" w:pos="4680"/>
        </w:tabs>
        <w:bidi w:val="0"/>
        <w:spacing w:after="0" w:line="240" w:lineRule="auto"/>
        <w:jc w:val="both"/>
        <w:rPr>
          <w:rFonts w:cs="B Nazanin"/>
          <w:i/>
          <w:iCs/>
          <w:sz w:val="26"/>
          <w:szCs w:val="26"/>
        </w:rPr>
      </w:pPr>
      <m:oMathPara>
        <m:oMathParaPr>
          <m:jc m:val="left"/>
        </m:oMathParaPr>
        <m:oMath>
          <m:sSubSup>
            <m:sSubSupPr>
              <m:ctrlPr>
                <w:rPr>
                  <w:rFonts w:ascii="Cambria Math" w:hAnsi="Cambria Math" w:cs="B Nazanin"/>
                  <w:sz w:val="26"/>
                  <w:szCs w:val="26"/>
                </w:rPr>
              </m:ctrlPr>
            </m:sSubSupPr>
            <m:e>
              <m:r>
                <w:rPr>
                  <w:rFonts w:ascii="Cambria Math" w:hAnsi="Cambria Math" w:cs="B Nazanin"/>
                  <w:sz w:val="26"/>
                  <w:szCs w:val="26"/>
                </w:rPr>
                <m:t>P</m:t>
              </m:r>
            </m:e>
            <m:sub>
              <m:r>
                <w:rPr>
                  <w:rFonts w:ascii="Cambria Math" w:hAnsi="Cambria Math" w:cs="B Nazanin"/>
                  <w:sz w:val="26"/>
                  <w:szCs w:val="26"/>
                </w:rPr>
                <m:t>t</m:t>
              </m:r>
            </m:sub>
            <m:sup>
              <m:r>
                <w:rPr>
                  <w:rFonts w:ascii="Cambria Math" w:hAnsi="Cambria Math" w:cs="B Nazanin"/>
                  <w:sz w:val="26"/>
                  <w:szCs w:val="26"/>
                </w:rPr>
                <m:t>R</m:t>
              </m:r>
            </m:sup>
          </m:sSub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bar>
                <m:barPr>
                  <m:pos m:val="top"/>
                  <m:ctrlPr>
                    <w:rPr>
                      <w:rFonts w:ascii="Cambria Math" w:hAnsi="Cambria Math" w:cs="B Nazanin"/>
                      <w:i/>
                      <w:sz w:val="26"/>
                      <w:szCs w:val="26"/>
                    </w:rPr>
                  </m:ctrlPr>
                </m:barPr>
                <m:e>
                  <m:sSup>
                    <m:sSupPr>
                      <m:ctrlPr>
                        <w:rPr>
                          <w:rFonts w:ascii="Cambria Math" w:hAnsi="Cambria Math" w:cs="B Nazanin"/>
                          <w:i/>
                          <w:sz w:val="26"/>
                          <w:szCs w:val="26"/>
                        </w:rPr>
                      </m:ctrlPr>
                    </m:sSupPr>
                    <m:e>
                      <m:r>
                        <w:rPr>
                          <w:rFonts w:ascii="Cambria Math" w:hAnsi="Cambria Math" w:cs="B Nazanin"/>
                          <w:sz w:val="26"/>
                          <w:szCs w:val="26"/>
                        </w:rPr>
                        <m:t>δ</m:t>
                      </m:r>
                    </m:e>
                    <m:sup>
                      <m:r>
                        <w:rPr>
                          <w:rFonts w:ascii="Cambria Math" w:hAnsi="Cambria Math" w:cs="B Nazanin"/>
                          <w:sz w:val="26"/>
                          <w:szCs w:val="26"/>
                        </w:rPr>
                        <m:t>R</m:t>
                      </m:r>
                    </m:sup>
                  </m:sSup>
                </m:e>
              </m:bar>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ε</m:t>
                  </m:r>
                </m:e>
                <m:sub>
                  <m:r>
                    <w:rPr>
                      <w:rFonts w:ascii="Cambria Math" w:hAnsi="Cambria Math" w:cs="B Nazanin"/>
                      <w:sz w:val="26"/>
                      <w:szCs w:val="26"/>
                    </w:rPr>
                    <m:t>R,t</m:t>
                  </m:r>
                </m:sub>
              </m:sSub>
            </m:e>
          </m:d>
          <m:r>
            <w:rPr>
              <w:rFonts w:ascii="Cambria Math" w:hAnsi="Cambria Math" w:cs="B Nazanin"/>
              <w:sz w:val="26"/>
              <w:szCs w:val="26"/>
            </w:rPr>
            <m:t>.</m:t>
          </m:r>
          <m:sSubSup>
            <m:sSubSupPr>
              <m:ctrlPr>
                <w:rPr>
                  <w:rFonts w:ascii="Cambria Math" w:hAnsi="Cambria Math" w:cs="B Nazanin"/>
                  <w:sz w:val="26"/>
                  <w:szCs w:val="26"/>
                </w:rPr>
              </m:ctrlPr>
            </m:sSubSupPr>
            <m:e>
              <m:r>
                <w:rPr>
                  <w:rFonts w:ascii="Cambria Math" w:hAnsi="Cambria Math" w:cs="B Nazanin"/>
                  <w:sz w:val="26"/>
                  <w:szCs w:val="26"/>
                </w:rPr>
                <m:t>P</m:t>
              </m:r>
            </m:e>
            <m:sub>
              <m:r>
                <w:rPr>
                  <w:rFonts w:ascii="Cambria Math" w:hAnsi="Cambria Math" w:cs="B Nazanin"/>
                  <w:sz w:val="26"/>
                  <w:szCs w:val="26"/>
                </w:rPr>
                <m:t>t-1</m:t>
              </m:r>
            </m:sub>
            <m:sup>
              <m:r>
                <w:rPr>
                  <w:rFonts w:ascii="Cambria Math" w:hAnsi="Cambria Math" w:cs="B Nazanin"/>
                  <w:sz w:val="26"/>
                  <w:szCs w:val="26"/>
                </w:rPr>
                <m:t>R</m:t>
              </m:r>
            </m:sup>
          </m:sSub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bar>
                <m:barPr>
                  <m:pos m:val="top"/>
                  <m:ctrlPr>
                    <w:rPr>
                      <w:rFonts w:ascii="Cambria Math" w:hAnsi="Cambria Math" w:cs="B Nazanin"/>
                      <w:i/>
                      <w:sz w:val="26"/>
                      <w:szCs w:val="26"/>
                    </w:rPr>
                  </m:ctrlPr>
                </m:barPr>
                <m:e>
                  <m:sSup>
                    <m:sSupPr>
                      <m:ctrlPr>
                        <w:rPr>
                          <w:rFonts w:ascii="Cambria Math" w:hAnsi="Cambria Math" w:cs="B Nazanin"/>
                          <w:i/>
                          <w:sz w:val="26"/>
                          <w:szCs w:val="26"/>
                        </w:rPr>
                      </m:ctrlPr>
                    </m:sSupPr>
                    <m:e>
                      <m:r>
                        <w:rPr>
                          <w:rFonts w:ascii="Cambria Math" w:hAnsi="Cambria Math" w:cs="B Nazanin"/>
                          <w:sz w:val="26"/>
                          <w:szCs w:val="26"/>
                        </w:rPr>
                        <m:t>δ</m:t>
                      </m:r>
                    </m:e>
                    <m:sup>
                      <m:r>
                        <w:rPr>
                          <w:rFonts w:ascii="Cambria Math" w:hAnsi="Cambria Math" w:cs="B Nazanin"/>
                          <w:sz w:val="26"/>
                          <w:szCs w:val="26"/>
                        </w:rPr>
                        <m:t>R</m:t>
                      </m:r>
                    </m:sup>
                  </m:sSup>
                </m:e>
              </m:bar>
            </m:e>
          </m:d>
          <m:r>
            <w:rPr>
              <w:rFonts w:ascii="Cambria Math" w:hAnsi="Cambria Math" w:cs="B Nazanin"/>
              <w:sz w:val="26"/>
              <w:szCs w:val="26"/>
            </w:rPr>
            <m:t>.</m:t>
          </m:r>
          <m:sSubSup>
            <m:sSubSupPr>
              <m:ctrlPr>
                <w:rPr>
                  <w:rFonts w:ascii="Cambria Math" w:hAnsi="Cambria Math" w:cs="B Nazanin"/>
                  <w:sz w:val="26"/>
                  <w:szCs w:val="26"/>
                </w:rPr>
              </m:ctrlPr>
            </m:sSubSupPr>
            <m:e>
              <m:r>
                <w:rPr>
                  <w:rFonts w:ascii="Cambria Math" w:hAnsi="Cambria Math" w:cs="B Nazanin"/>
                  <w:sz w:val="26"/>
                  <w:szCs w:val="26"/>
                </w:rPr>
                <m:t>P</m:t>
              </m:r>
            </m:e>
            <m:sub>
              <m:r>
                <w:rPr>
                  <w:rFonts w:ascii="Cambria Math" w:hAnsi="Cambria Math" w:cs="B Nazanin"/>
                  <w:sz w:val="26"/>
                  <w:szCs w:val="26"/>
                </w:rPr>
                <m:t>t-1</m:t>
              </m:r>
            </m:sub>
            <m:sup>
              <m:r>
                <w:rPr>
                  <w:rFonts w:ascii="Cambria Math" w:hAnsi="Cambria Math" w:cs="B Nazanin"/>
                  <w:sz w:val="26"/>
                  <w:szCs w:val="26"/>
                </w:rPr>
                <m:t>R</m:t>
              </m:r>
            </m:sup>
          </m:sSubSup>
          <m:r>
            <w:rPr>
              <w:rFonts w:ascii="Cambria Math" w:hAnsi="Cambria Math" w:cs="B Nazanin"/>
              <w:sz w:val="26"/>
              <w:szCs w:val="26"/>
            </w:rPr>
            <m:t>+</m:t>
          </m:r>
          <m:sSubSup>
            <m:sSubSupPr>
              <m:ctrlPr>
                <w:rPr>
                  <w:rFonts w:ascii="Cambria Math" w:hAnsi="Cambria Math" w:cs="B Nazanin"/>
                  <w:i/>
                  <w:sz w:val="26"/>
                  <w:szCs w:val="26"/>
                </w:rPr>
              </m:ctrlPr>
            </m:sSubSupPr>
            <m:e>
              <m:r>
                <w:rPr>
                  <w:rFonts w:ascii="Cambria Math" w:hAnsi="Cambria Math" w:cs="B Nazanin"/>
                  <w:sz w:val="26"/>
                  <w:szCs w:val="26"/>
                </w:rPr>
                <m:t>ε</m:t>
              </m:r>
            </m:e>
            <m:sub>
              <m:r>
                <w:rPr>
                  <w:rFonts w:ascii="Cambria Math" w:hAnsi="Cambria Math" w:cs="B Nazanin"/>
                  <w:sz w:val="26"/>
                  <w:szCs w:val="26"/>
                </w:rPr>
                <m:t>t</m:t>
              </m:r>
            </m:sub>
            <m:sup>
              <m:r>
                <w:rPr>
                  <w:rFonts w:ascii="Cambria Math" w:hAnsi="Cambria Math" w:cs="B Nazanin"/>
                  <w:sz w:val="26"/>
                  <w:szCs w:val="26"/>
                </w:rPr>
                <m:t>R</m:t>
              </m:r>
            </m:sup>
          </m:sSubSup>
          <m: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m:t>
          </m:r>
        </m:oMath>
      </m:oMathPara>
    </w:p>
    <w:p w14:paraId="5B2C8260" w14:textId="77777777" w:rsidR="00C21216" w:rsidRPr="00A42E3B" w:rsidRDefault="00FD2FC8" w:rsidP="00C21216">
      <w:pPr>
        <w:tabs>
          <w:tab w:val="center" w:pos="4680"/>
        </w:tabs>
        <w:bidi w:val="0"/>
        <w:spacing w:line="240" w:lineRule="auto"/>
        <w:jc w:val="both"/>
        <w:rPr>
          <w:rFonts w:cs="B Nazanin"/>
          <w:sz w:val="28"/>
          <w:szCs w:val="28"/>
          <w:rtl/>
        </w:rPr>
      </w:pPr>
      <m:oMathPara>
        <m:oMathParaPr>
          <m:jc m:val="left"/>
        </m:oMathParaPr>
        <m:oMath>
          <m:sSubSup>
            <m:sSubSupPr>
              <m:ctrlPr>
                <w:rPr>
                  <w:rFonts w:ascii="Cambria Math" w:hAnsi="Cambria Math" w:cs="B Nazanin"/>
                  <w:i/>
                  <w:sz w:val="26"/>
                  <w:szCs w:val="26"/>
                </w:rPr>
              </m:ctrlPr>
            </m:sSubSupPr>
            <m:e>
              <m:r>
                <w:rPr>
                  <w:rFonts w:ascii="Cambria Math" w:hAnsi="Cambria Math" w:cs="B Nazanin"/>
                  <w:sz w:val="26"/>
                  <w:szCs w:val="26"/>
                </w:rPr>
                <m:t>ε</m:t>
              </m:r>
            </m:e>
            <m:sub>
              <m:r>
                <w:rPr>
                  <w:rFonts w:ascii="Cambria Math" w:hAnsi="Cambria Math" w:cs="B Nazanin"/>
                  <w:sz w:val="26"/>
                  <w:szCs w:val="26"/>
                </w:rPr>
                <m:t>t</m:t>
              </m:r>
            </m:sub>
            <m:sup>
              <m:r>
                <w:rPr>
                  <w:rFonts w:ascii="Cambria Math" w:hAnsi="Cambria Math" w:cs="B Nazanin"/>
                  <w:sz w:val="26"/>
                  <w:szCs w:val="26"/>
                </w:rPr>
                <m:t>R</m:t>
              </m:r>
            </m:sup>
          </m:sSubSup>
          <m:r>
            <w:rPr>
              <w:rFonts w:ascii="Cambria Math" w:hAnsi="Cambria Math" w:cs="B Nazanin"/>
              <w:sz w:val="26"/>
              <w:szCs w:val="26"/>
            </w:rPr>
            <m:t>∼iid(0,</m:t>
          </m:r>
          <m:sSup>
            <m:sSupPr>
              <m:ctrlPr>
                <w:rPr>
                  <w:rFonts w:ascii="Cambria Math" w:hAnsi="Cambria Math" w:cs="B Nazanin"/>
                  <w:i/>
                  <w:iCs/>
                  <w:sz w:val="26"/>
                  <w:szCs w:val="26"/>
                </w:rPr>
              </m:ctrlPr>
            </m:sSupPr>
            <m:e>
              <m:r>
                <w:rPr>
                  <w:rFonts w:ascii="Cambria Math" w:hAnsi="Cambria Math" w:cs="B Nazanin"/>
                  <w:sz w:val="26"/>
                  <w:szCs w:val="26"/>
                </w:rPr>
                <m:t>σ</m:t>
              </m:r>
            </m:e>
            <m:sup>
              <m:r>
                <w:rPr>
                  <w:rFonts w:ascii="Cambria Math" w:hAnsi="Cambria Math" w:cs="B Nazanin"/>
                  <w:sz w:val="26"/>
                  <w:szCs w:val="26"/>
                </w:rPr>
                <m:t>R</m:t>
              </m:r>
            </m:sup>
          </m:sSup>
          <m:r>
            <w:rPr>
              <w:rFonts w:ascii="Cambria Math" w:hAnsi="Cambria Math" w:cs="B Nazanin"/>
              <w:sz w:val="26"/>
              <w:szCs w:val="26"/>
            </w:rPr>
            <m:t>)</m:t>
          </m:r>
        </m:oMath>
      </m:oMathPara>
    </w:p>
    <w:p w14:paraId="689BB6E8" w14:textId="2CBD8430"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بر این اساس، تأثیر تمام عوامل برون</w:t>
      </w:r>
      <w:r w:rsidRPr="00A42E3B">
        <w:rPr>
          <w:rFonts w:cs="B Nazanin"/>
          <w:sz w:val="26"/>
          <w:szCs w:val="26"/>
          <w:rtl/>
        </w:rPr>
        <w:softHyphen/>
      </w:r>
      <w:r w:rsidRPr="00A42E3B">
        <w:rPr>
          <w:rFonts w:cs="B Nazanin" w:hint="cs"/>
          <w:sz w:val="26"/>
          <w:szCs w:val="26"/>
          <w:rtl/>
        </w:rPr>
        <w:t>زای م</w:t>
      </w:r>
      <w:r w:rsidR="0075585A" w:rsidRPr="00A42E3B">
        <w:rPr>
          <w:rFonts w:cs="B Nazanin" w:hint="cs"/>
          <w:sz w:val="26"/>
          <w:szCs w:val="26"/>
          <w:rtl/>
        </w:rPr>
        <w:t>ؤ</w:t>
      </w:r>
      <w:r w:rsidRPr="00A42E3B">
        <w:rPr>
          <w:rFonts w:cs="B Nazanin" w:hint="cs"/>
          <w:sz w:val="26"/>
          <w:szCs w:val="26"/>
          <w:rtl/>
        </w:rPr>
        <w:t xml:space="preserve">ثر بر قیمت جاری کالای همگن شده در جزء تصادفی </w:t>
      </w:r>
      <m:oMath>
        <m:sSubSup>
          <m:sSubSupPr>
            <m:ctrlPr>
              <w:rPr>
                <w:rFonts w:ascii="Cambria Math" w:hAnsi="Cambria Math" w:cs="B Nazanin"/>
                <w:i/>
                <w:sz w:val="26"/>
                <w:szCs w:val="26"/>
              </w:rPr>
            </m:ctrlPr>
          </m:sSubSupPr>
          <m:e>
            <m:r>
              <w:rPr>
                <w:rFonts w:ascii="Cambria Math" w:hAnsi="Cambria Math" w:cs="B Nazanin"/>
                <w:sz w:val="26"/>
                <w:szCs w:val="26"/>
              </w:rPr>
              <m:t>ε</m:t>
            </m:r>
          </m:e>
          <m:sub>
            <m:r>
              <w:rPr>
                <w:rFonts w:ascii="Cambria Math" w:hAnsi="Cambria Math" w:cs="B Nazanin"/>
                <w:sz w:val="26"/>
                <w:szCs w:val="26"/>
              </w:rPr>
              <m:t>t</m:t>
            </m:r>
          </m:sub>
          <m:sup>
            <m:r>
              <w:rPr>
                <w:rFonts w:ascii="Cambria Math" w:hAnsi="Cambria Math" w:cs="B Nazanin"/>
                <w:sz w:val="26"/>
                <w:szCs w:val="26"/>
              </w:rPr>
              <m:t>R</m:t>
            </m:r>
          </m:sup>
        </m:sSubSup>
      </m:oMath>
      <w:r w:rsidRPr="00A42E3B">
        <w:rPr>
          <w:rFonts w:cs="B Nazanin" w:hint="cs"/>
          <w:sz w:val="26"/>
          <w:szCs w:val="26"/>
          <w:rtl/>
        </w:rPr>
        <w:t xml:space="preserve"> تجلی پیدا می</w:t>
      </w:r>
      <w:r w:rsidRPr="00A42E3B">
        <w:rPr>
          <w:rFonts w:cs="B Nazanin"/>
          <w:sz w:val="26"/>
          <w:szCs w:val="26"/>
          <w:rtl/>
        </w:rPr>
        <w:softHyphen/>
      </w:r>
      <w:r w:rsidRPr="00A42E3B">
        <w:rPr>
          <w:rFonts w:cs="B Nazanin" w:hint="cs"/>
          <w:sz w:val="26"/>
          <w:szCs w:val="26"/>
          <w:rtl/>
        </w:rPr>
        <w:t>کند و پویایی</w:t>
      </w:r>
      <w:r w:rsidRPr="00A42E3B">
        <w:rPr>
          <w:rFonts w:cs="B Nazanin"/>
          <w:sz w:val="26"/>
          <w:szCs w:val="26"/>
          <w:rtl/>
        </w:rPr>
        <w:softHyphen/>
      </w:r>
      <w:r w:rsidRPr="00A42E3B">
        <w:rPr>
          <w:rFonts w:cs="B Nazanin" w:hint="cs"/>
          <w:sz w:val="26"/>
          <w:szCs w:val="26"/>
          <w:rtl/>
        </w:rPr>
        <w:t>های قیمت جهانی کالای همگن شده، مبتنی بر فرم تابعی فوق و کاملاً برون</w:t>
      </w:r>
      <w:r w:rsidRPr="00A42E3B">
        <w:rPr>
          <w:rFonts w:cs="B Nazanin"/>
          <w:sz w:val="26"/>
          <w:szCs w:val="26"/>
          <w:rtl/>
        </w:rPr>
        <w:softHyphen/>
      </w:r>
      <w:r w:rsidRPr="00A42E3B">
        <w:rPr>
          <w:rFonts w:cs="B Nazanin" w:hint="cs"/>
          <w:sz w:val="26"/>
          <w:szCs w:val="26"/>
          <w:rtl/>
        </w:rPr>
        <w:t>زا خواهد بود. به عبارت دیگر، امید ریاضی (متوسط) نرخ تورم جهانی ثابت و معین بوده و قیمت کالا در سطح جهان با آن نرخ معین رشد می</w:t>
      </w:r>
      <w:r w:rsidRPr="00A42E3B">
        <w:rPr>
          <w:rFonts w:cs="B Nazanin"/>
          <w:sz w:val="26"/>
          <w:szCs w:val="26"/>
          <w:rtl/>
        </w:rPr>
        <w:softHyphen/>
      </w:r>
      <w:r w:rsidRPr="00A42E3B">
        <w:rPr>
          <w:rFonts w:cs="B Nazanin" w:hint="cs"/>
          <w:sz w:val="26"/>
          <w:szCs w:val="26"/>
          <w:rtl/>
        </w:rPr>
        <w:t>کند؛ مگر آن که به دلیل بروز وقایع پیش</w:t>
      </w:r>
      <w:r w:rsidRPr="00A42E3B">
        <w:rPr>
          <w:rFonts w:cs="B Nazanin"/>
          <w:sz w:val="26"/>
          <w:szCs w:val="26"/>
          <w:rtl/>
        </w:rPr>
        <w:softHyphen/>
      </w:r>
      <w:r w:rsidRPr="00A42E3B">
        <w:rPr>
          <w:rFonts w:cs="B Nazanin" w:hint="cs"/>
          <w:sz w:val="26"/>
          <w:szCs w:val="26"/>
          <w:rtl/>
        </w:rPr>
        <w:t xml:space="preserve">بینی نشده، قیمت محقق شده (و بالطبع نرخ تورم محقق شده)، از میزان انتظاری متفاوت باشد که انحراف معیار این تفاوت معادل </w:t>
      </w:r>
      <m:oMath>
        <m:sSub>
          <m:sSubPr>
            <m:ctrlPr>
              <w:rPr>
                <w:rFonts w:ascii="Cambria Math" w:hAnsi="Cambria Math" w:cs="B Nazanin"/>
                <w:i/>
                <w:iCs/>
                <w:sz w:val="26"/>
                <w:szCs w:val="26"/>
              </w:rPr>
            </m:ctrlPr>
          </m:sSubPr>
          <m:e>
            <m:r>
              <w:rPr>
                <w:rFonts w:ascii="Cambria Math" w:hAnsi="Cambria Math" w:cs="B Nazanin"/>
                <w:sz w:val="26"/>
                <w:szCs w:val="26"/>
              </w:rPr>
              <m:t>σ</m:t>
            </m:r>
          </m:e>
          <m:sub>
            <m:r>
              <w:rPr>
                <w:rFonts w:ascii="Cambria Math" w:hAnsi="Cambria Math" w:cs="B Nazanin"/>
                <w:sz w:val="26"/>
                <w:szCs w:val="26"/>
              </w:rPr>
              <m:t>R</m:t>
            </m:r>
          </m:sub>
        </m:sSub>
      </m:oMath>
      <w:r w:rsidRPr="00A42E3B">
        <w:rPr>
          <w:rFonts w:cs="B Nazanin" w:hint="cs"/>
          <w:iCs/>
          <w:sz w:val="26"/>
          <w:szCs w:val="26"/>
          <w:rtl/>
        </w:rPr>
        <w:t xml:space="preserve"> </w:t>
      </w:r>
      <w:r w:rsidRPr="00A42E3B">
        <w:rPr>
          <w:rFonts w:cs="B Nazanin" w:hint="cs"/>
          <w:sz w:val="26"/>
          <w:szCs w:val="26"/>
          <w:rtl/>
        </w:rPr>
        <w:t>خواهد بود.</w:t>
      </w:r>
    </w:p>
    <w:p w14:paraId="38C4E089" w14:textId="77777777" w:rsidR="000233E1" w:rsidRPr="00A42E3B" w:rsidRDefault="000233E1" w:rsidP="00CD701A">
      <w:pPr>
        <w:tabs>
          <w:tab w:val="center" w:pos="4680"/>
        </w:tabs>
        <w:spacing w:after="0" w:line="240" w:lineRule="auto"/>
        <w:jc w:val="both"/>
        <w:rPr>
          <w:rFonts w:cs="B Nazanin"/>
          <w:b/>
          <w:bCs/>
          <w:i/>
          <w:sz w:val="26"/>
          <w:szCs w:val="26"/>
          <w:rtl/>
        </w:rPr>
      </w:pPr>
      <w:r w:rsidRPr="00A42E3B">
        <w:rPr>
          <w:rFonts w:cs="B Nazanin" w:hint="cs"/>
          <w:b/>
          <w:bCs/>
          <w:i/>
          <w:sz w:val="26"/>
          <w:szCs w:val="26"/>
          <w:rtl/>
        </w:rPr>
        <w:t>دوم) تصمیم خانوار در مورد مقدار مصرف سرانه</w:t>
      </w:r>
    </w:p>
    <w:p w14:paraId="4105D815" w14:textId="33D5671B" w:rsidR="0075585A" w:rsidRPr="00A42E3B" w:rsidRDefault="0075585A" w:rsidP="0075585A">
      <w:pPr>
        <w:tabs>
          <w:tab w:val="center" w:pos="4680"/>
        </w:tabs>
        <w:spacing w:after="0" w:line="240" w:lineRule="auto"/>
        <w:ind w:firstLine="284"/>
        <w:jc w:val="both"/>
        <w:rPr>
          <w:rFonts w:cs="B Nazanin"/>
          <w:i/>
          <w:sz w:val="26"/>
          <w:szCs w:val="26"/>
          <w:rtl/>
        </w:rPr>
      </w:pPr>
      <w:r w:rsidRPr="00A42E3B">
        <w:rPr>
          <w:rFonts w:cs="B Nazanin" w:hint="cs"/>
          <w:i/>
          <w:sz w:val="26"/>
          <w:szCs w:val="26"/>
          <w:rtl/>
        </w:rPr>
        <w:t>برای به دست آوردن روابط قابل بحث و شبیه</w:t>
      </w:r>
      <w:r w:rsidRPr="00A42E3B">
        <w:rPr>
          <w:rFonts w:cs="B Nazanin"/>
          <w:i/>
          <w:sz w:val="26"/>
          <w:szCs w:val="26"/>
          <w:rtl/>
        </w:rPr>
        <w:softHyphen/>
      </w:r>
      <w:r w:rsidRPr="00A42E3B">
        <w:rPr>
          <w:rFonts w:cs="B Nazanin" w:hint="cs"/>
          <w:i/>
          <w:sz w:val="26"/>
          <w:szCs w:val="26"/>
          <w:rtl/>
        </w:rPr>
        <w:t>سازی در بخش خانوار، لازم است ابتدا روابط الگو به گونه</w:t>
      </w:r>
      <w:r w:rsidRPr="00A42E3B">
        <w:rPr>
          <w:rFonts w:cs="B Nazanin"/>
          <w:i/>
          <w:sz w:val="26"/>
          <w:szCs w:val="26"/>
          <w:rtl/>
        </w:rPr>
        <w:softHyphen/>
      </w:r>
      <w:r w:rsidRPr="00A42E3B">
        <w:rPr>
          <w:rFonts w:cs="B Nazanin" w:hint="cs"/>
          <w:i/>
          <w:sz w:val="26"/>
          <w:szCs w:val="26"/>
          <w:rtl/>
        </w:rPr>
        <w:t>ای بازنگری و تعدیل شوند که روند موجود در متغیرها زدوده شده و به دست آوردن مقادیر وضعیت پایا ممکن شود. برای این منظور، از آنجا که متغیرهای جمعیت، سطح قیمت کالا در بازارهای جهانی (بر حسب ارز خارجی)، مانده</w:t>
      </w:r>
      <w:r w:rsidRPr="00A42E3B">
        <w:rPr>
          <w:rFonts w:cs="B Nazanin"/>
          <w:i/>
          <w:sz w:val="26"/>
          <w:szCs w:val="26"/>
          <w:rtl/>
        </w:rPr>
        <w:softHyphen/>
      </w:r>
      <w:r w:rsidRPr="00A42E3B">
        <w:rPr>
          <w:rFonts w:cs="B Nazanin" w:hint="cs"/>
          <w:i/>
          <w:sz w:val="26"/>
          <w:szCs w:val="26"/>
          <w:rtl/>
        </w:rPr>
        <w:t>های اسمی پول و نرخ ارز دولتی دارای روند هستند، متغیرهای حقیقی</w:t>
      </w:r>
      <w:r w:rsidRPr="00A42E3B">
        <w:rPr>
          <w:rStyle w:val="FootnoteReference"/>
          <w:rFonts w:cs="B Nazanin"/>
          <w:i/>
          <w:sz w:val="26"/>
          <w:szCs w:val="26"/>
          <w:rtl/>
        </w:rPr>
        <w:footnoteReference w:id="182"/>
      </w:r>
      <w:r w:rsidRPr="00A42E3B">
        <w:rPr>
          <w:rFonts w:cs="B Nazanin" w:hint="cs"/>
          <w:i/>
          <w:sz w:val="26"/>
          <w:szCs w:val="26"/>
          <w:rtl/>
        </w:rPr>
        <w:t xml:space="preserve"> بر سطح جمعیت تقسیم و متغیر </w:t>
      </w:r>
      <w:r w:rsidRPr="00A42E3B">
        <w:rPr>
          <w:rFonts w:cs="B Nazanin" w:hint="cs"/>
          <w:i/>
          <w:sz w:val="26"/>
          <w:szCs w:val="26"/>
          <w:rtl/>
        </w:rPr>
        <w:lastRenderedPageBreak/>
        <w:t>حاصل با حروف کوچک نشان داده می</w:t>
      </w:r>
      <w:r w:rsidRPr="00A42E3B">
        <w:rPr>
          <w:rFonts w:cs="B Nazanin"/>
          <w:i/>
          <w:sz w:val="26"/>
          <w:szCs w:val="26"/>
          <w:rtl/>
        </w:rPr>
        <w:softHyphen/>
      </w:r>
      <w:r w:rsidRPr="00A42E3B">
        <w:rPr>
          <w:rFonts w:cs="B Nazanin" w:hint="cs"/>
          <w:i/>
          <w:sz w:val="26"/>
          <w:szCs w:val="26"/>
          <w:rtl/>
        </w:rPr>
        <w:t>شوند. هم</w:t>
      </w:r>
      <w:r w:rsidRPr="00A42E3B">
        <w:rPr>
          <w:rFonts w:cs="B Nazanin"/>
          <w:i/>
          <w:sz w:val="26"/>
          <w:szCs w:val="26"/>
          <w:rtl/>
        </w:rPr>
        <w:softHyphen/>
      </w:r>
      <w:r w:rsidRPr="00A42E3B">
        <w:rPr>
          <w:rFonts w:cs="B Nazanin" w:hint="cs"/>
          <w:i/>
          <w:sz w:val="26"/>
          <w:szCs w:val="26"/>
          <w:rtl/>
        </w:rPr>
        <w:t>چنین، متغیرهای اسمی</w:t>
      </w:r>
      <w:r w:rsidRPr="00A42E3B">
        <w:rPr>
          <w:rStyle w:val="FootnoteReference"/>
          <w:rFonts w:cs="B Nazanin"/>
          <w:i/>
          <w:sz w:val="26"/>
          <w:szCs w:val="26"/>
          <w:rtl/>
        </w:rPr>
        <w:footnoteReference w:id="183"/>
      </w:r>
      <w:r w:rsidRPr="00A42E3B">
        <w:rPr>
          <w:rFonts w:cs="B Nazanin" w:hint="cs"/>
          <w:i/>
          <w:sz w:val="26"/>
          <w:szCs w:val="26"/>
          <w:rtl/>
        </w:rPr>
        <w:t xml:space="preserve"> بر عبارت </w:t>
      </w:r>
      <m:oMath>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oMath>
      <w:r w:rsidRPr="00A42E3B">
        <w:rPr>
          <w:rFonts w:cs="B Nazanin" w:hint="cs"/>
          <w:i/>
          <w:iCs/>
          <w:sz w:val="26"/>
          <w:szCs w:val="26"/>
          <w:rtl/>
        </w:rPr>
        <w:t xml:space="preserve"> </w:t>
      </w:r>
      <w:r w:rsidRPr="00A42E3B">
        <w:rPr>
          <w:rFonts w:cs="B Nazanin" w:hint="cs"/>
          <w:i/>
          <w:sz w:val="26"/>
          <w:szCs w:val="26"/>
          <w:rtl/>
        </w:rPr>
        <w:t>تقسیم شده و متغیرهای حاصل از آن با نشان "</w:t>
      </w:r>
      <w:r w:rsidRPr="00A42E3B">
        <w:rPr>
          <w:rFonts w:cs="B Nazanin"/>
          <w:i/>
          <w:sz w:val="26"/>
          <w:szCs w:val="26"/>
          <w:rtl/>
        </w:rPr>
        <w:t>^</w:t>
      </w:r>
      <w:r w:rsidRPr="00A42E3B">
        <w:rPr>
          <w:rFonts w:cs="B Nazanin" w:hint="cs"/>
          <w:i/>
          <w:sz w:val="26"/>
          <w:szCs w:val="26"/>
          <w:rtl/>
        </w:rPr>
        <w:t>" مشخص می</w:t>
      </w:r>
      <w:r w:rsidRPr="00A42E3B">
        <w:rPr>
          <w:rFonts w:cs="B Nazanin"/>
          <w:i/>
          <w:sz w:val="26"/>
          <w:szCs w:val="26"/>
          <w:rtl/>
        </w:rPr>
        <w:softHyphen/>
      </w:r>
      <w:r w:rsidRPr="00A42E3B">
        <w:rPr>
          <w:rFonts w:cs="B Nazanin" w:hint="cs"/>
          <w:i/>
          <w:sz w:val="26"/>
          <w:szCs w:val="26"/>
          <w:rtl/>
        </w:rPr>
        <w:t>شوند. متغیرهای اسمی روندزدایی شده، بر اساس ادبیات موجود و برای سادگی، "... حقیقی" و یا " ... روندزدایی</w:t>
      </w:r>
      <w:r w:rsidRPr="00A42E3B">
        <w:rPr>
          <w:rFonts w:cs="B Nazanin"/>
          <w:i/>
          <w:sz w:val="26"/>
          <w:szCs w:val="26"/>
          <w:rtl/>
        </w:rPr>
        <w:softHyphen/>
      </w:r>
      <w:r w:rsidRPr="00A42E3B">
        <w:rPr>
          <w:rFonts w:cs="B Nazanin" w:hint="cs"/>
          <w:i/>
          <w:sz w:val="26"/>
          <w:szCs w:val="26"/>
          <w:rtl/>
        </w:rPr>
        <w:t>شده" خوانده می</w:t>
      </w:r>
      <w:r w:rsidRPr="00A42E3B">
        <w:rPr>
          <w:rFonts w:cs="B Nazanin"/>
          <w:i/>
          <w:sz w:val="26"/>
          <w:szCs w:val="26"/>
          <w:rtl/>
        </w:rPr>
        <w:softHyphen/>
      </w:r>
      <w:r w:rsidRPr="00A42E3B">
        <w:rPr>
          <w:rFonts w:cs="B Nazanin" w:hint="cs"/>
          <w:i/>
          <w:sz w:val="26"/>
          <w:szCs w:val="26"/>
          <w:rtl/>
        </w:rPr>
        <w:t xml:space="preserve">شوند. بر اساس مطالب بیان شده در فصل </w:t>
      </w:r>
      <w:r w:rsidR="00EC65FA" w:rsidRPr="00A42E3B">
        <w:rPr>
          <w:rFonts w:cs="B Nazanin" w:hint="cs"/>
          <w:i/>
          <w:sz w:val="26"/>
          <w:szCs w:val="26"/>
          <w:rtl/>
        </w:rPr>
        <w:t>پنجم</w:t>
      </w:r>
      <w:r w:rsidRPr="00A42E3B">
        <w:rPr>
          <w:rFonts w:cs="B Nazanin" w:hint="cs"/>
          <w:i/>
          <w:sz w:val="26"/>
          <w:szCs w:val="26"/>
          <w:rtl/>
        </w:rPr>
        <w:t xml:space="preserve"> تابع هدف و قید بودجه خانوار بر اساس مقادیر سرانه به صورت زیر خواهد بود:</w:t>
      </w:r>
    </w:p>
    <w:p w14:paraId="696A62D3" w14:textId="756B6A50" w:rsidR="000233E1" w:rsidRPr="00A42E3B" w:rsidRDefault="000233E1" w:rsidP="00B479A7">
      <w:pPr>
        <w:bidi w:val="0"/>
        <w:spacing w:after="0" w:line="240" w:lineRule="auto"/>
        <w:ind w:left="4"/>
        <w:jc w:val="both"/>
        <w:rPr>
          <w:rFonts w:ascii="Cambria Math" w:hAnsi="Cambria Math" w:cs="B Zar"/>
          <w:sz w:val="26"/>
          <w:szCs w:val="26"/>
        </w:rPr>
      </w:pPr>
      <m:oMathPara>
        <m:oMathParaPr>
          <m:jc m:val="left"/>
        </m:oMathParaPr>
        <m:oMath>
          <m:r>
            <w:rPr>
              <w:rFonts w:ascii="Cambria Math" w:hAnsi="Cambria Math" w:cs="B Zar"/>
              <w:sz w:val="26"/>
              <w:szCs w:val="26"/>
            </w:rPr>
            <m:t>U=</m:t>
          </m:r>
          <m:sSub>
            <m:sSubPr>
              <m:ctrlPr>
                <w:rPr>
                  <w:rFonts w:ascii="Cambria Math" w:hAnsi="Cambria Math" w:cs="B Zar"/>
                  <w:i/>
                  <w:sz w:val="26"/>
                  <w:szCs w:val="26"/>
                </w:rPr>
              </m:ctrlPr>
            </m:sSubPr>
            <m:e>
              <m:r>
                <w:rPr>
                  <w:rFonts w:ascii="Cambria Math" w:hAnsi="Cambria Math" w:cs="B Zar"/>
                  <w:sz w:val="26"/>
                  <w:szCs w:val="26"/>
                </w:rPr>
                <m:t>E</m:t>
              </m:r>
            </m:e>
            <m:sub>
              <m:r>
                <w:rPr>
                  <w:rFonts w:ascii="Cambria Math" w:hAnsi="Cambria Math" w:cs="B Zar"/>
                  <w:sz w:val="26"/>
                  <w:szCs w:val="26"/>
                </w:rPr>
                <m:t>0</m:t>
              </m:r>
            </m:sub>
          </m:sSub>
          <m:nary>
            <m:naryPr>
              <m:chr m:val="∑"/>
              <m:limLoc m:val="undOvr"/>
              <m:ctrlPr>
                <w:rPr>
                  <w:rFonts w:ascii="Cambria Math" w:hAnsi="Cambria Math" w:cs="B Zar"/>
                  <w:i/>
                  <w:sz w:val="26"/>
                  <w:szCs w:val="26"/>
                </w:rPr>
              </m:ctrlPr>
            </m:naryPr>
            <m:sub>
              <m:r>
                <w:rPr>
                  <w:rFonts w:ascii="Cambria Math" w:hAnsi="Cambria Math" w:cs="B Zar"/>
                  <w:sz w:val="26"/>
                  <w:szCs w:val="26"/>
                </w:rPr>
                <m:t>t=0</m:t>
              </m:r>
            </m:sub>
            <m:sup>
              <m:r>
                <w:rPr>
                  <w:rFonts w:ascii="Cambria Math" w:hAnsi="Cambria Math" w:cs="B Zar"/>
                  <w:sz w:val="26"/>
                  <w:szCs w:val="26"/>
                </w:rPr>
                <m:t>∞</m:t>
              </m:r>
            </m:sup>
            <m:e>
              <m:sSup>
                <m:sSupPr>
                  <m:ctrlPr>
                    <w:rPr>
                      <w:rFonts w:ascii="Cambria Math" w:hAnsi="Cambria Math" w:cs="B Zar"/>
                      <w:i/>
                      <w:sz w:val="26"/>
                      <w:szCs w:val="26"/>
                    </w:rPr>
                  </m:ctrlPr>
                </m:sSupPr>
                <m:e>
                  <m:r>
                    <w:rPr>
                      <w:rFonts w:ascii="Cambria Math" w:hAnsi="Cambria Math" w:cs="B Zar"/>
                      <w:sz w:val="26"/>
                      <w:szCs w:val="26"/>
                    </w:rPr>
                    <m:t>(1+β)</m:t>
                  </m:r>
                </m:e>
                <m:sup>
                  <m:r>
                    <w:rPr>
                      <w:rFonts w:ascii="Cambria Math" w:hAnsi="Cambria Math" w:cs="B Zar"/>
                      <w:sz w:val="26"/>
                      <w:szCs w:val="26"/>
                    </w:rPr>
                    <m:t>-t</m:t>
                  </m:r>
                </m:sup>
              </m:sSup>
              <m:r>
                <w:rPr>
                  <w:rFonts w:ascii="Cambria Math" w:hAnsi="Cambria Math" w:cs="B Zar"/>
                  <w:sz w:val="26"/>
                  <w:szCs w:val="26"/>
                </w:rPr>
                <m:t>ln</m:t>
              </m:r>
              <m:d>
                <m:dPr>
                  <m:ctrlPr>
                    <w:rPr>
                      <w:rFonts w:ascii="Cambria Math" w:hAnsi="Cambria Math" w:cs="B Zar"/>
                      <w:i/>
                      <w:sz w:val="26"/>
                      <w:szCs w:val="26"/>
                    </w:rPr>
                  </m:ctrlPr>
                </m:dPr>
                <m:e>
                  <m:sSub>
                    <m:sSubPr>
                      <m:ctrlPr>
                        <w:rPr>
                          <w:rFonts w:ascii="Cambria Math" w:hAnsi="Cambria Math" w:cs="B Zar"/>
                          <w:i/>
                          <w:sz w:val="26"/>
                          <w:szCs w:val="26"/>
                        </w:rPr>
                      </m:ctrlPr>
                    </m:sSubPr>
                    <m:e>
                      <m:r>
                        <w:rPr>
                          <w:rFonts w:ascii="Cambria Math" w:hAnsi="Cambria Math" w:cs="B Zar"/>
                          <w:sz w:val="26"/>
                          <w:szCs w:val="26"/>
                        </w:rPr>
                        <m:t>c</m:t>
                      </m:r>
                    </m:e>
                    <m:sub>
                      <m:r>
                        <w:rPr>
                          <w:rFonts w:ascii="Cambria Math" w:hAnsi="Cambria Math" w:cs="B Zar"/>
                          <w:sz w:val="26"/>
                          <w:szCs w:val="26"/>
                        </w:rPr>
                        <m:t>t</m:t>
                      </m:r>
                    </m:sub>
                  </m:sSub>
                </m:e>
              </m:d>
            </m:e>
          </m:nary>
          <m:r>
            <w:rPr>
              <w:rFonts w:ascii="Cambria Math" w:hAnsi="Cambria Math" w:cs="B Nazanin"/>
              <w:sz w:val="26"/>
              <w:szCs w:val="26"/>
            </w:rPr>
            <m:t xml:space="preserve">                                                       </m:t>
          </m:r>
          <m:r>
            <w:rPr>
              <w:rFonts w:ascii="Cambria Math" w:hAnsi="Cambria Math" w:cs="B Nazanin" w:hint="cs"/>
              <w:sz w:val="26"/>
              <w:szCs w:val="26"/>
              <w:rtl/>
            </w:rPr>
            <m:t>(</m:t>
          </m:r>
          <m:r>
            <m:rPr>
              <m:sty m:val="p"/>
            </m:rPr>
            <w:rPr>
              <w:rFonts w:ascii="Cambria Math" w:hAnsi="Cambria Math" w:cs="B Nazanin" w:hint="cs"/>
              <w:sz w:val="26"/>
              <w:szCs w:val="26"/>
              <w:rtl/>
            </w:rPr>
            <m:t>6</m:t>
          </m:r>
          <m:r>
            <w:rPr>
              <w:rFonts w:ascii="Sakkal Majalla" w:hAnsi="Sakkal Majalla" w:cs="Sakkal Majalla" w:hint="cs"/>
              <w:sz w:val="26"/>
              <w:szCs w:val="26"/>
              <w:rtl/>
            </w:rPr>
            <m:t>-</m:t>
          </m:r>
          <m:r>
            <w:rPr>
              <w:rFonts w:ascii="Cambria Math" w:hAnsi="Cambria Math" w:cs="B Nazanin" w:hint="cs"/>
              <w:sz w:val="26"/>
              <w:szCs w:val="26"/>
              <w:rtl/>
            </w:rPr>
            <m:t>2)</m:t>
          </m:r>
        </m:oMath>
      </m:oMathPara>
    </w:p>
    <w:p w14:paraId="315E1A49" w14:textId="2C373C20" w:rsidR="000233E1" w:rsidRPr="00A42E3B" w:rsidRDefault="00FD2FC8" w:rsidP="00FE0508">
      <w:pPr>
        <w:tabs>
          <w:tab w:val="center" w:pos="4680"/>
        </w:tabs>
        <w:bidi w:val="0"/>
        <w:spacing w:after="0" w:line="240" w:lineRule="auto"/>
        <w:ind w:firstLine="571"/>
        <w:jc w:val="both"/>
        <w:rPr>
          <w:rFonts w:ascii="Cambria Math" w:hAnsi="Cambria Math" w:cs="B Zar"/>
          <w:i/>
          <w:sz w:val="26"/>
          <w:szCs w:val="26"/>
        </w:rPr>
      </w:pPr>
      <m:oMathPara>
        <m:oMathParaPr>
          <m:jc m:val="left"/>
        </m:oMathParaPr>
        <m:oMath>
          <m:sSub>
            <m:sSubPr>
              <m:ctrlPr>
                <w:rPr>
                  <w:rFonts w:ascii="Cambria Math" w:hAnsi="Cambria Math" w:cs="B Zar"/>
                  <w:i/>
                  <w:sz w:val="20"/>
                  <w:szCs w:val="20"/>
                </w:rPr>
              </m:ctrlPr>
            </m:sSubPr>
            <m:e>
              <m:r>
                <w:rPr>
                  <w:rFonts w:ascii="Cambria Math" w:hAnsi="Cambria Math" w:cs="B Zar"/>
                  <w:sz w:val="20"/>
                  <w:szCs w:val="20"/>
                </w:rPr>
                <m:t>k</m:t>
              </m:r>
            </m:e>
            <m:sub>
              <m:r>
                <w:rPr>
                  <w:rFonts w:ascii="Cambria Math" w:hAnsi="Cambria Math" w:cs="B Zar"/>
                  <w:sz w:val="20"/>
                  <w:szCs w:val="20"/>
                </w:rPr>
                <m:t>t+1</m:t>
              </m:r>
            </m:sub>
          </m:sSub>
          <m:r>
            <w:rPr>
              <w:rFonts w:ascii="Cambria Math" w:hAnsi="Cambria Math" w:cs="B Zar"/>
              <w:sz w:val="20"/>
              <w:szCs w:val="20"/>
            </w:rPr>
            <m:t>=</m:t>
          </m:r>
          <m:f>
            <m:fPr>
              <m:ctrlPr>
                <w:rPr>
                  <w:rFonts w:ascii="Cambria Math" w:hAnsi="Cambria Math" w:cs="B Zar"/>
                  <w:i/>
                  <w:sz w:val="20"/>
                  <w:szCs w:val="20"/>
                </w:rPr>
              </m:ctrlPr>
            </m:fPr>
            <m:num>
              <m:r>
                <w:rPr>
                  <w:rFonts w:ascii="Cambria Math" w:hAnsi="Cambria Math" w:cs="B Zar"/>
                  <w:sz w:val="20"/>
                  <w:szCs w:val="20"/>
                </w:rPr>
                <m:t>1</m:t>
              </m:r>
            </m:num>
            <m:den>
              <m:r>
                <w:rPr>
                  <w:rFonts w:ascii="Cambria Math" w:hAnsi="Cambria Math" w:cs="B Zar"/>
                  <w:sz w:val="20"/>
                  <w:szCs w:val="20"/>
                </w:rPr>
                <m:t>1+ν</m:t>
              </m:r>
            </m:den>
          </m:f>
          <m:d>
            <m:dPr>
              <m:begChr m:val="{"/>
              <m:endChr m:val="}"/>
              <m:ctrlPr>
                <w:rPr>
                  <w:rFonts w:ascii="Cambria Math" w:hAnsi="Cambria Math" w:cs="B Zar"/>
                  <w:i/>
                  <w:sz w:val="20"/>
                  <w:szCs w:val="20"/>
                </w:rPr>
              </m:ctrlPr>
            </m:dPr>
            <m:e>
              <m:r>
                <w:rPr>
                  <w:rFonts w:ascii="Cambria Math" w:hAnsi="Cambria Math" w:cs="B Zar"/>
                  <w:sz w:val="20"/>
                  <w:szCs w:val="20"/>
                </w:rPr>
                <m:t>-</m:t>
              </m:r>
              <m:sSub>
                <m:sSubPr>
                  <m:ctrlPr>
                    <w:rPr>
                      <w:rFonts w:ascii="Cambria Math" w:hAnsi="Cambria Math" w:cs="B Zar"/>
                      <w:i/>
                      <w:sz w:val="20"/>
                      <w:szCs w:val="20"/>
                    </w:rPr>
                  </m:ctrlPr>
                </m:sSubPr>
                <m:e>
                  <m:r>
                    <w:rPr>
                      <w:rFonts w:ascii="Cambria Math" w:hAnsi="Cambria Math" w:cs="B Zar"/>
                      <w:sz w:val="20"/>
                      <w:szCs w:val="20"/>
                    </w:rPr>
                    <m:t>c</m:t>
                  </m:r>
                </m:e>
                <m:sub>
                  <m:r>
                    <w:rPr>
                      <w:rFonts w:ascii="Cambria Math" w:hAnsi="Cambria Math" w:cs="B Zar"/>
                      <w:sz w:val="20"/>
                      <w:szCs w:val="20"/>
                    </w:rPr>
                    <m:t>t</m:t>
                  </m:r>
                </m:sub>
              </m:sSub>
              <m:r>
                <w:rPr>
                  <w:rFonts w:ascii="Cambria Math" w:hAnsi="Cambria Math" w:cs="B Zar"/>
                  <w:sz w:val="20"/>
                  <w:szCs w:val="20"/>
                </w:rPr>
                <m:t>+</m:t>
              </m:r>
              <m:d>
                <m:dPr>
                  <m:begChr m:val="["/>
                  <m:endChr m:val="]"/>
                  <m:ctrlPr>
                    <w:rPr>
                      <w:rFonts w:ascii="Cambria Math" w:hAnsi="Cambria Math" w:cs="B Zar"/>
                      <w:i/>
                      <w:sz w:val="20"/>
                      <w:szCs w:val="20"/>
                    </w:rPr>
                  </m:ctrlPr>
                </m:dPr>
                <m:e>
                  <m:r>
                    <w:rPr>
                      <w:rFonts w:ascii="Cambria Math" w:hAnsi="Cambria Math" w:cs="B Zar"/>
                      <w:sz w:val="20"/>
                      <w:szCs w:val="20"/>
                    </w:rPr>
                    <m:t>1+</m:t>
                  </m:r>
                  <m:d>
                    <m:dPr>
                      <m:ctrlPr>
                        <w:rPr>
                          <w:rFonts w:ascii="Cambria Math" w:hAnsi="Cambria Math" w:cs="B Zar"/>
                          <w:i/>
                          <w:sz w:val="20"/>
                          <w:szCs w:val="20"/>
                        </w:rPr>
                      </m:ctrlPr>
                    </m:dPr>
                    <m:e>
                      <m:r>
                        <w:rPr>
                          <w:rFonts w:ascii="Cambria Math" w:hAnsi="Cambria Math" w:cs="B Zar"/>
                          <w:sz w:val="20"/>
                          <w:szCs w:val="20"/>
                        </w:rPr>
                        <m:t>1+</m:t>
                      </m:r>
                      <m:sSub>
                        <m:sSubPr>
                          <m:ctrlPr>
                            <w:rPr>
                              <w:rFonts w:ascii="Cambria Math" w:hAnsi="Cambria Math" w:cs="B Nazanin"/>
                              <w:i/>
                            </w:rPr>
                          </m:ctrlPr>
                        </m:sSubPr>
                        <m:e>
                          <m:r>
                            <w:rPr>
                              <w:rFonts w:ascii="Cambria Math" w:hAnsi="Cambria Math" w:cs="B Nazanin"/>
                            </w:rPr>
                            <m:t>i</m:t>
                          </m:r>
                        </m:e>
                        <m:sub>
                          <m:r>
                            <w:rPr>
                              <w:rFonts w:ascii="Cambria Math" w:hAnsi="Cambria Math" w:cs="B Nazanin"/>
                            </w:rPr>
                            <m:t>h,t</m:t>
                          </m:r>
                        </m:sub>
                      </m:sSub>
                    </m:e>
                  </m:d>
                  <m:r>
                    <w:rPr>
                      <w:rFonts w:ascii="Cambria Math" w:hAnsi="Cambria Math" w:cs="B Zar"/>
                      <w:sz w:val="20"/>
                      <w:szCs w:val="20"/>
                    </w:rPr>
                    <m:t>.</m:t>
                  </m:r>
                  <m:f>
                    <m:fPr>
                      <m:ctrlPr>
                        <w:rPr>
                          <w:rFonts w:ascii="Cambria Math" w:hAnsi="Cambria Math" w:cs="B Zar"/>
                          <w:i/>
                          <w:sz w:val="20"/>
                          <w:szCs w:val="20"/>
                        </w:rPr>
                      </m:ctrlPr>
                    </m:fPr>
                    <m:num>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r</m:t>
                              </m:r>
                            </m:e>
                          </m:acc>
                        </m:e>
                        <m:sub>
                          <m:r>
                            <w:rPr>
                              <w:rFonts w:ascii="Cambria Math" w:hAnsi="Cambria Math" w:cs="B Zar"/>
                              <w:sz w:val="20"/>
                              <w:szCs w:val="20"/>
                            </w:rPr>
                            <m:t>t</m:t>
                          </m:r>
                        </m:sub>
                      </m:sSub>
                    </m:num>
                    <m:den>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P</m:t>
                              </m:r>
                            </m:e>
                          </m:acc>
                        </m:e>
                        <m:sub>
                          <m:r>
                            <w:rPr>
                              <w:rFonts w:ascii="Cambria Math" w:hAnsi="Cambria Math" w:cs="B Zar"/>
                              <w:sz w:val="20"/>
                              <w:szCs w:val="20"/>
                            </w:rPr>
                            <m:t>t</m:t>
                          </m:r>
                        </m:sub>
                      </m:sSub>
                    </m:den>
                  </m:f>
                  <m:r>
                    <w:rPr>
                      <w:rFonts w:ascii="Cambria Math" w:hAnsi="Cambria Math" w:cs="B Zar"/>
                      <w:sz w:val="20"/>
                      <w:szCs w:val="20"/>
                    </w:rPr>
                    <m:t>-π</m:t>
                  </m:r>
                </m:e>
              </m:d>
              <m:r>
                <w:rPr>
                  <w:rFonts w:ascii="Cambria Math" w:hAnsi="Cambria Math" w:cs="B Zar"/>
                  <w:sz w:val="20"/>
                  <w:szCs w:val="20"/>
                </w:rPr>
                <m:t>.</m:t>
              </m:r>
              <m:sSub>
                <m:sSubPr>
                  <m:ctrlPr>
                    <w:rPr>
                      <w:rFonts w:ascii="Cambria Math" w:hAnsi="Cambria Math" w:cs="B Zar"/>
                      <w:i/>
                      <w:sz w:val="20"/>
                      <w:szCs w:val="20"/>
                    </w:rPr>
                  </m:ctrlPr>
                </m:sSubPr>
                <m:e>
                  <m:r>
                    <w:rPr>
                      <w:rFonts w:ascii="Cambria Math" w:hAnsi="Cambria Math" w:cs="B Zar"/>
                      <w:sz w:val="20"/>
                      <w:szCs w:val="20"/>
                    </w:rPr>
                    <m:t>k</m:t>
                  </m:r>
                </m:e>
                <m:sub>
                  <m:r>
                    <w:rPr>
                      <w:rFonts w:ascii="Cambria Math" w:hAnsi="Cambria Math" w:cs="B Zar"/>
                      <w:sz w:val="20"/>
                      <w:szCs w:val="20"/>
                    </w:rPr>
                    <m:t>t</m:t>
                  </m:r>
                </m:sub>
              </m:sSub>
              <m:r>
                <w:rPr>
                  <w:rFonts w:ascii="Cambria Math" w:hAnsi="Cambria Math" w:cs="B Zar"/>
                  <w:sz w:val="20"/>
                  <w:szCs w:val="20"/>
                </w:rPr>
                <m:t>+</m:t>
              </m:r>
              <m:d>
                <m:dPr>
                  <m:ctrlPr>
                    <w:rPr>
                      <w:rFonts w:ascii="Cambria Math" w:hAnsi="Cambria Math" w:cs="B Zar"/>
                      <w:i/>
                      <w:sz w:val="20"/>
                      <w:szCs w:val="20"/>
                    </w:rPr>
                  </m:ctrlPr>
                </m:dPr>
                <m:e>
                  <m:r>
                    <w:rPr>
                      <w:rFonts w:ascii="Cambria Math" w:hAnsi="Cambria Math" w:cs="B Zar"/>
                      <w:sz w:val="20"/>
                      <w:szCs w:val="20"/>
                    </w:rPr>
                    <m:t>1+</m:t>
                  </m:r>
                  <m:sSub>
                    <m:sSubPr>
                      <m:ctrlPr>
                        <w:rPr>
                          <w:rFonts w:ascii="Cambria Math" w:hAnsi="Cambria Math" w:cs="B Nazanin"/>
                          <w:i/>
                        </w:rPr>
                      </m:ctrlPr>
                    </m:sSubPr>
                    <m:e>
                      <m:r>
                        <w:rPr>
                          <w:rFonts w:ascii="Cambria Math" w:hAnsi="Cambria Math" w:cs="B Nazanin"/>
                        </w:rPr>
                        <m:t>i</m:t>
                      </m:r>
                    </m:e>
                    <m:sub>
                      <m:r>
                        <w:rPr>
                          <w:rFonts w:ascii="Cambria Math" w:hAnsi="Cambria Math" w:cs="B Nazanin"/>
                        </w:rPr>
                        <m:t>h,t</m:t>
                      </m:r>
                    </m:sub>
                  </m:sSub>
                </m:e>
              </m:d>
              <m:r>
                <w:rPr>
                  <w:rFonts w:ascii="Cambria Math" w:hAnsi="Cambria Math" w:cs="B Zar"/>
                  <w:sz w:val="20"/>
                  <w:szCs w:val="20"/>
                </w:rPr>
                <m:t>.</m:t>
              </m:r>
              <m:d>
                <m:dPr>
                  <m:ctrlPr>
                    <w:rPr>
                      <w:rFonts w:ascii="Cambria Math" w:hAnsi="Cambria Math" w:cs="B Zar"/>
                      <w:i/>
                      <w:sz w:val="20"/>
                      <w:szCs w:val="20"/>
                    </w:rPr>
                  </m:ctrlPr>
                </m:dPr>
                <m:e>
                  <m:f>
                    <m:fPr>
                      <m:ctrlPr>
                        <w:rPr>
                          <w:rFonts w:ascii="Cambria Math" w:hAnsi="Cambria Math" w:cs="B Zar"/>
                          <w:i/>
                          <w:sz w:val="20"/>
                          <w:szCs w:val="20"/>
                        </w:rPr>
                      </m:ctrlPr>
                    </m:fPr>
                    <m:num>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w</m:t>
                              </m:r>
                            </m:e>
                          </m:acc>
                        </m:e>
                        <m:sub>
                          <m:r>
                            <w:rPr>
                              <w:rFonts w:ascii="Cambria Math" w:hAnsi="Cambria Math" w:cs="B Zar"/>
                              <w:sz w:val="20"/>
                              <w:szCs w:val="20"/>
                            </w:rPr>
                            <m:t>t</m:t>
                          </m:r>
                        </m:sub>
                      </m:sSub>
                    </m:num>
                    <m:den>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P</m:t>
                              </m:r>
                            </m:e>
                          </m:acc>
                        </m:e>
                        <m:sub>
                          <m:r>
                            <w:rPr>
                              <w:rFonts w:ascii="Cambria Math" w:hAnsi="Cambria Math" w:cs="B Zar"/>
                              <w:sz w:val="20"/>
                              <w:szCs w:val="20"/>
                            </w:rPr>
                            <m:t>t</m:t>
                          </m:r>
                        </m:sub>
                      </m:sSub>
                    </m:den>
                  </m:f>
                  <m:r>
                    <w:rPr>
                      <w:rFonts w:ascii="Cambria Math" w:hAnsi="Cambria Math" w:cs="B Zar"/>
                      <w:sz w:val="20"/>
                      <w:szCs w:val="20"/>
                    </w:rPr>
                    <m:t>+</m:t>
                  </m:r>
                  <m:f>
                    <m:fPr>
                      <m:ctrlPr>
                        <w:rPr>
                          <w:rFonts w:ascii="Cambria Math" w:hAnsi="Cambria Math" w:cs="B Zar"/>
                          <w:i/>
                          <w:sz w:val="20"/>
                          <w:szCs w:val="20"/>
                        </w:rPr>
                      </m:ctrlPr>
                    </m:fPr>
                    <m:num>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g</m:t>
                              </m:r>
                            </m:e>
                          </m:acc>
                        </m:e>
                        <m:sub>
                          <m:r>
                            <w:rPr>
                              <w:rFonts w:ascii="Cambria Math" w:hAnsi="Cambria Math" w:cs="B Zar"/>
                              <w:sz w:val="20"/>
                              <w:szCs w:val="20"/>
                            </w:rPr>
                            <m:t>F,t</m:t>
                          </m:r>
                        </m:sub>
                      </m:sSub>
                    </m:num>
                    <m:den>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P</m:t>
                              </m:r>
                            </m:e>
                          </m:acc>
                        </m:e>
                        <m:sub>
                          <m:r>
                            <w:rPr>
                              <w:rFonts w:ascii="Cambria Math" w:hAnsi="Cambria Math" w:cs="B Zar"/>
                              <w:sz w:val="20"/>
                              <w:szCs w:val="20"/>
                            </w:rPr>
                            <m:t>t</m:t>
                          </m:r>
                        </m:sub>
                      </m:sSub>
                    </m:den>
                  </m:f>
                  <m:r>
                    <w:rPr>
                      <w:rFonts w:ascii="Cambria Math" w:hAnsi="Cambria Math" w:cs="B Zar"/>
                      <w:sz w:val="20"/>
                      <w:szCs w:val="20"/>
                    </w:rPr>
                    <m:t>+</m:t>
                  </m:r>
                  <m:f>
                    <m:fPr>
                      <m:ctrlPr>
                        <w:rPr>
                          <w:rFonts w:ascii="Cambria Math" w:hAnsi="Cambria Math" w:cs="B Zar"/>
                          <w:i/>
                          <w:sz w:val="20"/>
                          <w:szCs w:val="20"/>
                        </w:rPr>
                      </m:ctrlPr>
                    </m:fPr>
                    <m:num>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m</m:t>
                              </m:r>
                            </m:e>
                          </m:acc>
                        </m:e>
                        <m:sub>
                          <m:r>
                            <w:rPr>
                              <w:rFonts w:ascii="Cambria Math" w:hAnsi="Cambria Math" w:cs="B Zar"/>
                              <w:sz w:val="20"/>
                              <w:szCs w:val="20"/>
                            </w:rPr>
                            <m:t>t</m:t>
                          </m:r>
                        </m:sub>
                      </m:sSub>
                    </m:num>
                    <m:den>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P</m:t>
                              </m:r>
                            </m:e>
                          </m:acc>
                        </m:e>
                        <m:sub>
                          <m:r>
                            <w:rPr>
                              <w:rFonts w:ascii="Cambria Math" w:hAnsi="Cambria Math" w:cs="B Zar"/>
                              <w:sz w:val="20"/>
                              <w:szCs w:val="20"/>
                            </w:rPr>
                            <m:t>t</m:t>
                          </m:r>
                        </m:sub>
                      </m:sSub>
                    </m:den>
                  </m:f>
                </m:e>
              </m:d>
              <m:r>
                <w:rPr>
                  <w:rFonts w:ascii="Cambria Math" w:hAnsi="Cambria Math" w:cs="B Zar"/>
                  <w:sz w:val="20"/>
                  <w:szCs w:val="20"/>
                </w:rPr>
                <m:t>+</m:t>
              </m:r>
              <m:f>
                <m:fPr>
                  <m:ctrlPr>
                    <w:rPr>
                      <w:rFonts w:ascii="Cambria Math" w:hAnsi="Cambria Math" w:cs="B Zar"/>
                      <w:i/>
                      <w:sz w:val="20"/>
                      <w:szCs w:val="20"/>
                    </w:rPr>
                  </m:ctrlPr>
                </m:fPr>
                <m:num>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g</m:t>
                          </m:r>
                        </m:e>
                      </m:acc>
                    </m:e>
                    <m:sub>
                      <m:r>
                        <w:rPr>
                          <w:rFonts w:ascii="Cambria Math" w:hAnsi="Cambria Math" w:cs="B Zar"/>
                          <w:sz w:val="20"/>
                          <w:szCs w:val="20"/>
                        </w:rPr>
                        <m:t>S,t</m:t>
                      </m:r>
                    </m:sub>
                  </m:sSub>
                </m:num>
                <m:den>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P</m:t>
                          </m:r>
                        </m:e>
                      </m:acc>
                    </m:e>
                    <m:sub>
                      <m:r>
                        <w:rPr>
                          <w:rFonts w:ascii="Cambria Math" w:hAnsi="Cambria Math" w:cs="B Zar"/>
                          <w:sz w:val="20"/>
                          <w:szCs w:val="20"/>
                        </w:rPr>
                        <m:t>t</m:t>
                      </m:r>
                    </m:sub>
                  </m:sSub>
                </m:den>
              </m:f>
              <m:r>
                <w:rPr>
                  <w:rFonts w:ascii="Cambria Math" w:hAnsi="Cambria Math" w:cs="B Nazanin"/>
                  <w:sz w:val="20"/>
                  <w:szCs w:val="20"/>
                </w:rPr>
                <m:t>-</m:t>
              </m:r>
              <m:f>
                <m:fPr>
                  <m:ctrlPr>
                    <w:rPr>
                      <w:rFonts w:ascii="Cambria Math" w:hAnsi="Cambria Math" w:cs="B Zar"/>
                      <w:i/>
                      <w:sz w:val="20"/>
                      <w:szCs w:val="20"/>
                    </w:rPr>
                  </m:ctrlPr>
                </m:fPr>
                <m:num>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b</m:t>
                          </m:r>
                        </m:e>
                      </m:acc>
                    </m:e>
                    <m:sub>
                      <m:r>
                        <w:rPr>
                          <w:rFonts w:ascii="Cambria Math" w:hAnsi="Cambria Math" w:cs="B Zar"/>
                          <w:sz w:val="20"/>
                          <w:szCs w:val="20"/>
                        </w:rPr>
                        <m:t>t</m:t>
                      </m:r>
                    </m:sub>
                  </m:sSub>
                </m:num>
                <m:den>
                  <m:sSub>
                    <m:sSubPr>
                      <m:ctrlPr>
                        <w:rPr>
                          <w:rFonts w:ascii="Cambria Math" w:hAnsi="Cambria Math" w:cs="B Zar"/>
                          <w:i/>
                          <w:sz w:val="20"/>
                          <w:szCs w:val="20"/>
                        </w:rPr>
                      </m:ctrlPr>
                    </m:sSubPr>
                    <m:e>
                      <m:acc>
                        <m:accPr>
                          <m:ctrlPr>
                            <w:rPr>
                              <w:rFonts w:ascii="Cambria Math" w:hAnsi="Cambria Math" w:cs="B Zar"/>
                              <w:i/>
                              <w:sz w:val="20"/>
                              <w:szCs w:val="20"/>
                            </w:rPr>
                          </m:ctrlPr>
                        </m:accPr>
                        <m:e>
                          <m:r>
                            <w:rPr>
                              <w:rFonts w:ascii="Cambria Math" w:hAnsi="Cambria Math" w:cs="B Zar"/>
                              <w:sz w:val="20"/>
                              <w:szCs w:val="20"/>
                            </w:rPr>
                            <m:t>P</m:t>
                          </m:r>
                        </m:e>
                      </m:acc>
                    </m:e>
                    <m:sub>
                      <m:r>
                        <w:rPr>
                          <w:rFonts w:ascii="Cambria Math" w:hAnsi="Cambria Math" w:cs="B Zar"/>
                          <w:sz w:val="20"/>
                          <w:szCs w:val="20"/>
                        </w:rPr>
                        <m:t>t</m:t>
                      </m:r>
                    </m:sub>
                  </m:sSub>
                </m:den>
              </m:f>
            </m:e>
          </m:d>
          <m:r>
            <w:rPr>
              <w:rFonts w:ascii="Cambria Math" w:hAnsi="Cambria Math" w:cs="B Nazanin"/>
              <w:sz w:val="20"/>
              <w:szCs w:val="20"/>
            </w:rPr>
            <m:t xml:space="preserve">                                                                                      </m:t>
          </m:r>
          <m:r>
            <w:rPr>
              <w:rFonts w:ascii="Cambria Math" w:hAnsi="Cambria Math" w:cs="B Nazanin" w:hint="cs"/>
              <w:sz w:val="20"/>
              <w:szCs w:val="20"/>
              <w:rtl/>
            </w:rPr>
            <m:t>(</m:t>
          </m:r>
          <m:r>
            <m:rPr>
              <m:sty m:val="p"/>
            </m:rPr>
            <w:rPr>
              <w:rFonts w:ascii="Cambria Math" w:hAnsi="Cambria Math" w:cs="B Nazanin" w:hint="cs"/>
              <w:sz w:val="20"/>
              <w:szCs w:val="20"/>
              <w:rtl/>
            </w:rPr>
            <m:t>6</m:t>
          </m:r>
          <m:r>
            <w:rPr>
              <w:rFonts w:ascii="Sakkal Majalla" w:hAnsi="Sakkal Majalla" w:cs="Sakkal Majalla" w:hint="cs"/>
              <w:sz w:val="20"/>
              <w:szCs w:val="20"/>
              <w:rtl/>
            </w:rPr>
            <m:t>-</m:t>
          </m:r>
          <m:r>
            <w:rPr>
              <w:rFonts w:ascii="Cambria Math" w:hAnsi="Cambria Math" w:cs="B Nazanin" w:hint="cs"/>
              <w:sz w:val="20"/>
              <w:szCs w:val="20"/>
              <w:rtl/>
            </w:rPr>
            <m:t>3)</m:t>
          </m:r>
        </m:oMath>
      </m:oMathPara>
    </w:p>
    <w:p w14:paraId="02233000" w14:textId="77777777" w:rsidR="000233E1" w:rsidRPr="00A42E3B" w:rsidRDefault="000233E1" w:rsidP="00CD701A">
      <w:pPr>
        <w:tabs>
          <w:tab w:val="center" w:pos="4680"/>
        </w:tabs>
        <w:spacing w:after="0" w:line="240" w:lineRule="auto"/>
        <w:ind w:firstLine="284"/>
        <w:jc w:val="both"/>
        <w:rPr>
          <w:rFonts w:cs="B Nazanin"/>
          <w:i/>
          <w:sz w:val="26"/>
          <w:szCs w:val="26"/>
          <w:rtl/>
        </w:rPr>
      </w:pPr>
      <w:r w:rsidRPr="00A42E3B">
        <w:rPr>
          <w:rFonts w:cs="B Nazanin" w:hint="cs"/>
          <w:i/>
          <w:sz w:val="26"/>
          <w:szCs w:val="26"/>
          <w:rtl/>
        </w:rPr>
        <w:t>بر این اساس، و با استفاده از تکنیک برنامه</w:t>
      </w:r>
      <w:r w:rsidRPr="00A42E3B">
        <w:rPr>
          <w:rFonts w:cs="B Nazanin"/>
          <w:i/>
          <w:sz w:val="26"/>
          <w:szCs w:val="26"/>
          <w:rtl/>
        </w:rPr>
        <w:softHyphen/>
      </w:r>
      <w:r w:rsidRPr="00A42E3B">
        <w:rPr>
          <w:rFonts w:cs="B Nazanin" w:hint="cs"/>
          <w:i/>
          <w:sz w:val="26"/>
          <w:szCs w:val="26"/>
          <w:rtl/>
        </w:rPr>
        <w:t>ریزی پویا</w:t>
      </w:r>
      <w:r w:rsidR="00AB2D01" w:rsidRPr="00A42E3B">
        <w:rPr>
          <w:rStyle w:val="FootnoteReference"/>
          <w:rFonts w:cs="B Nazanin"/>
          <w:i/>
          <w:sz w:val="26"/>
          <w:szCs w:val="26"/>
          <w:rtl/>
        </w:rPr>
        <w:footnoteReference w:id="184"/>
      </w:r>
      <w:r w:rsidRPr="00A42E3B">
        <w:rPr>
          <w:rFonts w:cs="B Nazanin" w:hint="cs"/>
          <w:i/>
          <w:sz w:val="26"/>
          <w:szCs w:val="26"/>
          <w:rtl/>
        </w:rPr>
        <w:t>، رابطه زیر در خصوص پویایی</w:t>
      </w:r>
      <w:r w:rsidRPr="00A42E3B">
        <w:rPr>
          <w:rFonts w:cs="B Nazanin"/>
          <w:i/>
          <w:sz w:val="26"/>
          <w:szCs w:val="26"/>
          <w:rtl/>
        </w:rPr>
        <w:softHyphen/>
      </w:r>
      <w:r w:rsidRPr="00A42E3B">
        <w:rPr>
          <w:rFonts w:cs="B Nazanin" w:hint="cs"/>
          <w:i/>
          <w:sz w:val="26"/>
          <w:szCs w:val="26"/>
          <w:rtl/>
        </w:rPr>
        <w:t>های مصرف سرانه به دست می</w:t>
      </w:r>
      <w:r w:rsidRPr="00A42E3B">
        <w:rPr>
          <w:rFonts w:cs="B Nazanin"/>
          <w:i/>
          <w:sz w:val="26"/>
          <w:szCs w:val="26"/>
          <w:rtl/>
        </w:rPr>
        <w:softHyphen/>
      </w:r>
      <w:r w:rsidRPr="00A42E3B">
        <w:rPr>
          <w:rFonts w:cs="B Nazanin" w:hint="cs"/>
          <w:i/>
          <w:sz w:val="26"/>
          <w:szCs w:val="26"/>
          <w:rtl/>
        </w:rPr>
        <w:t>آید (ر. ک. به پیوست شماره 1):</w:t>
      </w:r>
    </w:p>
    <w:p w14:paraId="1AF51C6F" w14:textId="664D28FA" w:rsidR="000233E1" w:rsidRPr="00A42E3B" w:rsidRDefault="00FD2FC8" w:rsidP="00080E9E">
      <w:pPr>
        <w:tabs>
          <w:tab w:val="center" w:pos="4680"/>
        </w:tabs>
        <w:bidi w:val="0"/>
        <w:spacing w:after="0" w:line="240" w:lineRule="auto"/>
        <w:ind w:firstLine="571"/>
        <w:jc w:val="both"/>
        <w:rPr>
          <w:rFonts w:cs="B Zar"/>
          <w:sz w:val="26"/>
          <w:szCs w:val="26"/>
        </w:rPr>
      </w:pPr>
      <m:oMathPara>
        <m:oMathParaPr>
          <m:jc m:val="left"/>
        </m:oMathParaPr>
        <m:oMath>
          <m:sSub>
            <m:sSubPr>
              <m:ctrlPr>
                <w:rPr>
                  <w:rFonts w:ascii="Cambria Math" w:hAnsi="Cambria Math" w:cs="B Zar"/>
                  <w:i/>
                  <w:sz w:val="26"/>
                  <w:szCs w:val="26"/>
                </w:rPr>
              </m:ctrlPr>
            </m:sSubPr>
            <m:e>
              <m:r>
                <w:rPr>
                  <w:rFonts w:ascii="Cambria Math" w:hAnsi="Cambria Math" w:cs="B Zar"/>
                  <w:sz w:val="26"/>
                  <w:szCs w:val="26"/>
                </w:rPr>
                <m:t>c</m:t>
              </m:r>
            </m:e>
            <m:sub>
              <m:r>
                <w:rPr>
                  <w:rFonts w:ascii="Cambria Math" w:hAnsi="Cambria Math" w:cs="B Zar"/>
                  <w:sz w:val="26"/>
                  <w:szCs w:val="26"/>
                </w:rPr>
                <m:t>t</m:t>
              </m:r>
            </m:sub>
          </m:sSub>
          <m:r>
            <w:rPr>
              <w:rFonts w:ascii="Cambria Math" w:hAnsi="Cambria Math" w:cs="B Zar"/>
              <w:sz w:val="26"/>
              <w:szCs w:val="26"/>
            </w:rPr>
            <m:t>=</m:t>
          </m:r>
          <m:d>
            <m:dPr>
              <m:begChr m:val="["/>
              <m:endChr m:val="]"/>
              <m:ctrlPr>
                <w:rPr>
                  <w:rFonts w:ascii="Cambria Math" w:hAnsi="Cambria Math" w:cs="B Zar"/>
                  <w:i/>
                  <w:sz w:val="26"/>
                  <w:szCs w:val="26"/>
                </w:rPr>
              </m:ctrlPr>
            </m:dPr>
            <m:e>
              <m:f>
                <m:fPr>
                  <m:ctrlPr>
                    <w:rPr>
                      <w:rFonts w:ascii="Cambria Math" w:hAnsi="Cambria Math" w:cs="B Zar"/>
                      <w:i/>
                      <w:sz w:val="26"/>
                      <w:szCs w:val="26"/>
                    </w:rPr>
                  </m:ctrlPr>
                </m:fPr>
                <m:num>
                  <m:r>
                    <w:rPr>
                      <w:rFonts w:ascii="Cambria Math" w:hAnsi="Cambria Math" w:cs="B Zar"/>
                      <w:sz w:val="26"/>
                      <w:szCs w:val="26"/>
                    </w:rPr>
                    <m:t>1+</m:t>
                  </m:r>
                  <m:d>
                    <m:dPr>
                      <m:ctrlPr>
                        <w:rPr>
                          <w:rFonts w:ascii="Cambria Math" w:hAnsi="Cambria Math" w:cs="B Zar"/>
                          <w:i/>
                          <w:sz w:val="26"/>
                          <w:szCs w:val="26"/>
                        </w:rPr>
                      </m:ctrlPr>
                    </m:dPr>
                    <m:e>
                      <m:r>
                        <w:rPr>
                          <w:rFonts w:ascii="Cambria Math" w:hAnsi="Cambria Math" w:cs="B Zar"/>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h,t</m:t>
                          </m:r>
                        </m:sub>
                      </m:sSub>
                    </m:e>
                  </m:d>
                  <m:r>
                    <w:rPr>
                      <w:rFonts w:ascii="Cambria Math" w:hAnsi="Cambria Math" w:cs="B Zar"/>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r>
                    <w:rPr>
                      <w:rFonts w:ascii="Cambria Math" w:hAnsi="Cambria Math" w:cs="B Nazanin"/>
                      <w:sz w:val="26"/>
                      <w:szCs w:val="26"/>
                    </w:rPr>
                    <m:t>-π</m:t>
                  </m:r>
                </m:num>
                <m:den>
                  <m:r>
                    <w:rPr>
                      <w:rFonts w:ascii="Cambria Math" w:hAnsi="Cambria Math" w:cs="B Zar"/>
                      <w:sz w:val="26"/>
                      <w:szCs w:val="26"/>
                    </w:rPr>
                    <m:t>1+β</m:t>
                  </m:r>
                </m:den>
              </m:f>
            </m:e>
          </m:d>
          <m:r>
            <w:rPr>
              <w:rFonts w:ascii="Cambria Math" w:hAnsi="Cambria Math" w:cs="B Zar"/>
              <w:sz w:val="26"/>
              <w:szCs w:val="26"/>
            </w:rPr>
            <m:t>.</m:t>
          </m:r>
          <m:sSub>
            <m:sSubPr>
              <m:ctrlPr>
                <w:rPr>
                  <w:rFonts w:ascii="Cambria Math" w:hAnsi="Cambria Math" w:cs="B Zar"/>
                  <w:i/>
                  <w:sz w:val="26"/>
                  <w:szCs w:val="26"/>
                </w:rPr>
              </m:ctrlPr>
            </m:sSubPr>
            <m:e>
              <m:r>
                <w:rPr>
                  <w:rFonts w:ascii="Cambria Math" w:hAnsi="Cambria Math" w:cs="B Zar"/>
                  <w:sz w:val="26"/>
                  <w:szCs w:val="26"/>
                </w:rPr>
                <m:t>c</m:t>
              </m:r>
            </m:e>
            <m:sub>
              <m:r>
                <w:rPr>
                  <w:rFonts w:ascii="Cambria Math" w:hAnsi="Cambria Math" w:cs="B Zar"/>
                  <w:sz w:val="26"/>
                  <w:szCs w:val="26"/>
                </w:rPr>
                <m:t>t-1</m:t>
              </m:r>
            </m:sub>
          </m:sSub>
          <m:r>
            <w:rPr>
              <w:rFonts w:ascii="Cambria Math" w:hAnsi="Cambria Math" w:cs="B Nazanin"/>
              <w:sz w:val="26"/>
              <w:szCs w:val="26"/>
            </w:rPr>
            <m:t xml:space="preserve">                                           </m:t>
          </m:r>
          <m:r>
            <w:rPr>
              <w:rFonts w:ascii="Cambria Math" w:hAnsi="Cambria Math" w:cs="B Nazanin" w:hint="cs"/>
              <w:sz w:val="26"/>
              <w:szCs w:val="26"/>
              <w:rtl/>
            </w:rPr>
            <m:t>(</m:t>
          </m:r>
          <m:r>
            <m:rPr>
              <m:sty m:val="p"/>
            </m:rPr>
            <w:rPr>
              <w:rFonts w:ascii="Cambria Math" w:hAnsi="Cambria Math" w:cs="B Nazanin" w:hint="cs"/>
              <w:sz w:val="26"/>
              <w:szCs w:val="26"/>
              <w:rtl/>
            </w:rPr>
            <m:t>6</m:t>
          </m:r>
          <m:r>
            <w:rPr>
              <w:rFonts w:ascii="Sakkal Majalla" w:hAnsi="Sakkal Majalla" w:cs="Sakkal Majalla" w:hint="cs"/>
              <w:sz w:val="26"/>
              <w:szCs w:val="26"/>
              <w:rtl/>
            </w:rPr>
            <m:t>-</m:t>
          </m:r>
          <m:r>
            <w:rPr>
              <w:rFonts w:ascii="Cambria Math" w:hAnsi="Cambria Math" w:cs="B Nazanin" w:hint="cs"/>
              <w:sz w:val="26"/>
              <w:szCs w:val="26"/>
              <w:rtl/>
            </w:rPr>
            <m:t>4)</m:t>
          </m:r>
        </m:oMath>
      </m:oMathPara>
    </w:p>
    <w:p w14:paraId="48509D27" w14:textId="7EFBAD75" w:rsidR="000233E1" w:rsidRPr="00A42E3B" w:rsidRDefault="000233E1" w:rsidP="00CD701A">
      <w:pPr>
        <w:tabs>
          <w:tab w:val="center" w:pos="4680"/>
        </w:tabs>
        <w:spacing w:after="0" w:line="240" w:lineRule="auto"/>
        <w:ind w:firstLine="284"/>
        <w:jc w:val="both"/>
        <w:rPr>
          <w:rFonts w:cs="B Nazanin"/>
          <w:i/>
          <w:sz w:val="26"/>
          <w:szCs w:val="26"/>
          <w:rtl/>
        </w:rPr>
      </w:pPr>
      <w:r w:rsidRPr="00A42E3B">
        <w:rPr>
          <w:rFonts w:cs="B Nazanin" w:hint="cs"/>
          <w:i/>
          <w:sz w:val="26"/>
          <w:szCs w:val="26"/>
          <w:rtl/>
        </w:rPr>
        <w:t>این رابطه، نشان</w:t>
      </w:r>
      <w:r w:rsidRPr="00A42E3B">
        <w:rPr>
          <w:rFonts w:cs="B Nazanin"/>
          <w:i/>
          <w:sz w:val="26"/>
          <w:szCs w:val="26"/>
          <w:rtl/>
        </w:rPr>
        <w:softHyphen/>
      </w:r>
      <w:r w:rsidRPr="00A42E3B">
        <w:rPr>
          <w:rFonts w:cs="B Nazanin" w:hint="cs"/>
          <w:i/>
          <w:sz w:val="26"/>
          <w:szCs w:val="26"/>
          <w:rtl/>
        </w:rPr>
        <w:t>گر پویایی</w:t>
      </w:r>
      <w:r w:rsidRPr="00A42E3B">
        <w:rPr>
          <w:rFonts w:cs="B Nazanin"/>
          <w:i/>
          <w:sz w:val="26"/>
          <w:szCs w:val="26"/>
          <w:rtl/>
        </w:rPr>
        <w:softHyphen/>
      </w:r>
      <w:r w:rsidRPr="00A42E3B">
        <w:rPr>
          <w:rFonts w:cs="B Nazanin" w:hint="cs"/>
          <w:i/>
          <w:sz w:val="26"/>
          <w:szCs w:val="26"/>
          <w:rtl/>
        </w:rPr>
        <w:t>های دوره انتقالی</w:t>
      </w:r>
      <w:r w:rsidRPr="00A42E3B">
        <w:rPr>
          <w:rStyle w:val="FootnoteReference"/>
          <w:rFonts w:cs="B Nazanin"/>
          <w:i/>
          <w:sz w:val="26"/>
          <w:szCs w:val="26"/>
          <w:rtl/>
        </w:rPr>
        <w:footnoteReference w:id="185"/>
      </w:r>
      <w:r w:rsidRPr="00A42E3B">
        <w:rPr>
          <w:rFonts w:cs="B Nazanin" w:hint="cs"/>
          <w:i/>
          <w:sz w:val="26"/>
          <w:szCs w:val="26"/>
          <w:rtl/>
        </w:rPr>
        <w:t xml:space="preserve"> مصرف سرانه است. با استفاده از آن می</w:t>
      </w:r>
      <w:r w:rsidRPr="00A42E3B">
        <w:rPr>
          <w:rFonts w:cs="B Nazanin"/>
          <w:i/>
          <w:sz w:val="26"/>
          <w:szCs w:val="26"/>
          <w:rtl/>
        </w:rPr>
        <w:softHyphen/>
      </w:r>
      <w:r w:rsidRPr="00A42E3B">
        <w:rPr>
          <w:rFonts w:cs="B Nazanin" w:hint="cs"/>
          <w:i/>
          <w:sz w:val="26"/>
          <w:szCs w:val="26"/>
          <w:rtl/>
        </w:rPr>
        <w:t xml:space="preserve">توان شرط برقراری </w:t>
      </w:r>
      <w:r w:rsidR="000F7B25" w:rsidRPr="00A42E3B">
        <w:rPr>
          <w:rFonts w:cs="B Nazanin" w:hint="cs"/>
          <w:i/>
          <w:sz w:val="26"/>
          <w:szCs w:val="26"/>
          <w:rtl/>
        </w:rPr>
        <w:t>دوره پایا</w:t>
      </w:r>
      <w:r w:rsidR="000F7B25" w:rsidRPr="00A42E3B">
        <w:rPr>
          <w:rStyle w:val="FootnoteReference"/>
          <w:rFonts w:cs="B Nazanin"/>
          <w:sz w:val="26"/>
          <w:szCs w:val="26"/>
          <w:rtl/>
        </w:rPr>
        <w:footnoteReference w:id="186"/>
      </w:r>
      <w:r w:rsidR="000F7B25" w:rsidRPr="00A42E3B">
        <w:rPr>
          <w:rFonts w:cs="B Nazanin" w:hint="cs"/>
          <w:i/>
          <w:sz w:val="26"/>
          <w:szCs w:val="26"/>
          <w:rtl/>
        </w:rPr>
        <w:t xml:space="preserve"> را </w:t>
      </w:r>
      <w:r w:rsidRPr="00A42E3B">
        <w:rPr>
          <w:rFonts w:cs="B Nazanin" w:hint="cs"/>
          <w:i/>
          <w:sz w:val="26"/>
          <w:szCs w:val="26"/>
          <w:rtl/>
        </w:rPr>
        <w:t>به صورت زیر ب</w:t>
      </w:r>
      <w:r w:rsidR="00AC1325" w:rsidRPr="00A42E3B">
        <w:rPr>
          <w:rFonts w:cs="B Nazanin" w:hint="cs"/>
          <w:i/>
          <w:sz w:val="26"/>
          <w:szCs w:val="26"/>
          <w:rtl/>
        </w:rPr>
        <w:t xml:space="preserve">ه </w:t>
      </w:r>
      <w:r w:rsidRPr="00A42E3B">
        <w:rPr>
          <w:rFonts w:cs="B Nazanin" w:hint="cs"/>
          <w:i/>
          <w:sz w:val="26"/>
          <w:szCs w:val="26"/>
          <w:rtl/>
        </w:rPr>
        <w:t>دست آورد:</w:t>
      </w:r>
    </w:p>
    <w:p w14:paraId="57A9AEF1" w14:textId="374931D2" w:rsidR="000233E1" w:rsidRPr="00A42E3B" w:rsidRDefault="00FD2FC8" w:rsidP="00080E9E">
      <w:pPr>
        <w:tabs>
          <w:tab w:val="center" w:pos="4680"/>
        </w:tabs>
        <w:bidi w:val="0"/>
        <w:spacing w:after="0" w:line="240" w:lineRule="auto"/>
        <w:ind w:firstLine="571"/>
        <w:jc w:val="both"/>
        <w:rPr>
          <w:rFonts w:cs="B Zar"/>
          <w:i/>
          <w:sz w:val="26"/>
          <w:szCs w:val="26"/>
        </w:rPr>
      </w:pPr>
      <m:oMathPara>
        <m:oMathParaPr>
          <m:jc m:val="left"/>
        </m:oMathParaPr>
        <m:oMath>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ss</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ss</m:t>
                  </m:r>
                </m:sub>
              </m:sSub>
            </m:den>
          </m:f>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h,ss</m:t>
                  </m:r>
                </m:sub>
              </m:sSub>
            </m:e>
          </m:d>
          <m:r>
            <w:rPr>
              <w:rFonts w:ascii="Cambria Math" w:hAnsi="Cambria Math" w:cs="B Nazanin"/>
              <w:sz w:val="26"/>
              <w:szCs w:val="26"/>
            </w:rPr>
            <m:t xml:space="preserve">=β+π                                                              </m:t>
          </m:r>
          <m:r>
            <w:rPr>
              <w:rFonts w:ascii="Cambria Math" w:hAnsi="Cambria Math" w:cs="B Nazanin" w:hint="cs"/>
              <w:sz w:val="26"/>
              <w:szCs w:val="26"/>
              <w:rtl/>
            </w:rPr>
            <m:t>(</m:t>
          </m:r>
          <m:r>
            <m:rPr>
              <m:sty m:val="p"/>
            </m:rPr>
            <w:rPr>
              <w:rFonts w:ascii="Cambria Math" w:hAnsi="Cambria Math" w:cs="B Nazanin" w:hint="cs"/>
              <w:sz w:val="26"/>
              <w:szCs w:val="26"/>
              <w:rtl/>
            </w:rPr>
            <m:t>6</m:t>
          </m:r>
          <m:r>
            <w:rPr>
              <w:rFonts w:ascii="Sakkal Majalla" w:hAnsi="Sakkal Majalla" w:cs="Sakkal Majalla" w:hint="cs"/>
              <w:sz w:val="26"/>
              <w:szCs w:val="26"/>
              <w:rtl/>
            </w:rPr>
            <m:t>-</m:t>
          </m:r>
          <m:r>
            <m:rPr>
              <m:sty m:val="p"/>
            </m:rPr>
            <w:rPr>
              <w:rFonts w:ascii="Cambria Math" w:hAnsi="Cambria Math" w:cs="B Nazanin" w:hint="cs"/>
              <w:sz w:val="26"/>
              <w:szCs w:val="26"/>
              <w:rtl/>
            </w:rPr>
            <m:t>5</m:t>
          </m:r>
          <m:r>
            <w:rPr>
              <w:rFonts w:ascii="Cambria Math" w:hAnsi="Cambria Math" w:cs="B Nazanin" w:hint="cs"/>
              <w:sz w:val="26"/>
              <w:szCs w:val="26"/>
              <w:rtl/>
            </w:rPr>
            <m:t>)</m:t>
          </m:r>
        </m:oMath>
      </m:oMathPara>
    </w:p>
    <w:p w14:paraId="23A94239" w14:textId="198B9F01" w:rsidR="000233E1" w:rsidRPr="00A42E3B" w:rsidRDefault="000233E1" w:rsidP="00CD701A">
      <w:pPr>
        <w:tabs>
          <w:tab w:val="center" w:pos="4680"/>
        </w:tabs>
        <w:spacing w:after="0" w:line="240" w:lineRule="auto"/>
        <w:ind w:firstLine="284"/>
        <w:jc w:val="both"/>
        <w:rPr>
          <w:rFonts w:cs="B Nazanin"/>
          <w:sz w:val="26"/>
          <w:szCs w:val="26"/>
        </w:rPr>
      </w:pPr>
      <w:r w:rsidRPr="00A42E3B">
        <w:rPr>
          <w:rFonts w:cs="B Nazanin" w:hint="cs"/>
          <w:sz w:val="26"/>
          <w:szCs w:val="26"/>
          <w:rtl/>
        </w:rPr>
        <w:t xml:space="preserve">که در آن، اندیس </w:t>
      </w:r>
      <w:r w:rsidR="00AC1325" w:rsidRPr="00A42E3B">
        <w:rPr>
          <w:rFonts w:cs="B Nazanin" w:hint="cs"/>
          <w:sz w:val="26"/>
          <w:szCs w:val="26"/>
          <w:rtl/>
        </w:rPr>
        <w:t>زمانی</w:t>
      </w:r>
      <w:r w:rsidRPr="00A42E3B">
        <w:rPr>
          <w:rFonts w:cs="B Nazanin" w:hint="cs"/>
          <w:sz w:val="26"/>
          <w:szCs w:val="26"/>
          <w:rtl/>
        </w:rPr>
        <w:t xml:space="preserve"> </w:t>
      </w:r>
      <m:oMath>
        <m:r>
          <w:rPr>
            <w:rFonts w:ascii="Cambria Math" w:hAnsi="Cambria Math" w:cs="B Nazanin"/>
            <w:sz w:val="26"/>
            <w:szCs w:val="26"/>
          </w:rPr>
          <m:t>ss</m:t>
        </m:r>
      </m:oMath>
      <w:r w:rsidRPr="00A42E3B">
        <w:rPr>
          <w:rFonts w:cs="B Nazanin" w:hint="cs"/>
          <w:sz w:val="26"/>
          <w:szCs w:val="26"/>
          <w:rtl/>
        </w:rPr>
        <w:t xml:space="preserve"> به معنای مقدار متغیر در شرایط پایا است.</w:t>
      </w:r>
    </w:p>
    <w:p w14:paraId="2F5E430C" w14:textId="10C58A20" w:rsidR="000233E1" w:rsidRPr="00A42E3B" w:rsidRDefault="000233E1" w:rsidP="00135704">
      <w:pPr>
        <w:tabs>
          <w:tab w:val="center" w:pos="4680"/>
        </w:tabs>
        <w:spacing w:after="0" w:line="240" w:lineRule="auto"/>
        <w:ind w:firstLine="284"/>
        <w:jc w:val="both"/>
        <w:rPr>
          <w:rFonts w:cs="B Nazanin"/>
          <w:sz w:val="26"/>
          <w:szCs w:val="26"/>
          <w:rtl/>
        </w:rPr>
      </w:pPr>
      <w:r w:rsidRPr="00A42E3B">
        <w:rPr>
          <w:rFonts w:cs="B Nazanin" w:hint="cs"/>
          <w:sz w:val="26"/>
          <w:szCs w:val="26"/>
          <w:rtl/>
        </w:rPr>
        <w:t>بنابراین اگر موجودی سرمایه و وضعیت متغیرهای پولی به گونه</w:t>
      </w:r>
      <w:r w:rsidRPr="00A42E3B">
        <w:rPr>
          <w:rFonts w:cs="B Nazanin"/>
          <w:sz w:val="26"/>
          <w:szCs w:val="26"/>
          <w:rtl/>
        </w:rPr>
        <w:softHyphen/>
      </w:r>
      <w:r w:rsidRPr="00A42E3B">
        <w:rPr>
          <w:rFonts w:cs="B Nazanin" w:hint="cs"/>
          <w:sz w:val="26"/>
          <w:szCs w:val="26"/>
          <w:rtl/>
        </w:rPr>
        <w:t xml:space="preserve">ای باشد که </w:t>
      </w:r>
      <w:r w:rsidR="000A248E" w:rsidRPr="00A42E3B">
        <w:rPr>
          <w:rFonts w:cs="B Nazanin" w:hint="cs"/>
          <w:sz w:val="26"/>
          <w:szCs w:val="26"/>
          <w:rtl/>
        </w:rPr>
        <w:t xml:space="preserve">نسبت </w:t>
      </w:r>
      <m:oMath>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ss</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ss</m:t>
                </m:r>
              </m:sub>
            </m:sSub>
          </m:den>
        </m:f>
      </m:oMath>
      <w:r w:rsidR="000A248E" w:rsidRPr="00A42E3B">
        <w:rPr>
          <w:rFonts w:cs="B Nazanin" w:hint="cs"/>
          <w:sz w:val="26"/>
          <w:szCs w:val="26"/>
          <w:rtl/>
        </w:rPr>
        <w:t xml:space="preserve"> </w:t>
      </w:r>
      <w:r w:rsidRPr="00A42E3B">
        <w:rPr>
          <w:rFonts w:cs="B Nazanin" w:hint="cs"/>
          <w:sz w:val="26"/>
          <w:szCs w:val="26"/>
          <w:rtl/>
        </w:rPr>
        <w:t xml:space="preserve">معادل نسبت </w:t>
      </w:r>
      <m:oMath>
        <m:f>
          <m:fPr>
            <m:ctrlPr>
              <w:rPr>
                <w:rFonts w:ascii="Cambria Math" w:hAnsi="Cambria Math" w:cs="B Nazanin"/>
                <w:i/>
                <w:sz w:val="26"/>
                <w:szCs w:val="26"/>
              </w:rPr>
            </m:ctrlPr>
          </m:fPr>
          <m:num>
            <m:r>
              <w:rPr>
                <w:rFonts w:ascii="Cambria Math" w:hAnsi="Cambria Math" w:cs="B Nazanin"/>
                <w:sz w:val="26"/>
                <w:szCs w:val="26"/>
              </w:rPr>
              <m:t>β+π</m:t>
            </m:r>
          </m:num>
          <m:den>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h,ss</m:t>
                </m:r>
              </m:sub>
            </m:sSub>
          </m:den>
        </m:f>
      </m:oMath>
      <w:r w:rsidRPr="00A42E3B">
        <w:rPr>
          <w:rFonts w:cs="B Nazanin" w:hint="cs"/>
          <w:sz w:val="26"/>
          <w:szCs w:val="26"/>
          <w:rtl/>
        </w:rPr>
        <w:t xml:space="preserve"> باشد، وضعیت پایا برقرار خواهد شد. در این وضعیت، مقدار مصرف سرانه، موجودی سرمایه سرانه، نرخ بازده سرمایه، دستمزد حقیقی نیروی</w:t>
      </w:r>
      <w:r w:rsidR="000F7B25" w:rsidRPr="00A42E3B">
        <w:rPr>
          <w:rFonts w:cs="B Nazanin"/>
          <w:sz w:val="26"/>
          <w:szCs w:val="26"/>
          <w:rtl/>
        </w:rPr>
        <w:softHyphen/>
      </w:r>
      <w:r w:rsidRPr="00A42E3B">
        <w:rPr>
          <w:rFonts w:cs="B Nazanin" w:hint="cs"/>
          <w:sz w:val="26"/>
          <w:szCs w:val="26"/>
          <w:rtl/>
        </w:rPr>
        <w:t xml:space="preserve">کار، تولید سرانه، </w:t>
      </w:r>
      <w:r w:rsidRPr="00A42E3B">
        <w:rPr>
          <w:rFonts w:cs="B Nazanin" w:hint="cs"/>
          <w:sz w:val="26"/>
          <w:szCs w:val="26"/>
          <w:rtl/>
        </w:rPr>
        <w:lastRenderedPageBreak/>
        <w:t>حجم حقیقی سپرده</w:t>
      </w:r>
      <w:r w:rsidRPr="00A42E3B">
        <w:rPr>
          <w:rFonts w:cs="B Nazanin"/>
          <w:sz w:val="26"/>
          <w:szCs w:val="26"/>
          <w:rtl/>
        </w:rPr>
        <w:softHyphen/>
      </w:r>
      <w:r w:rsidRPr="00A42E3B">
        <w:rPr>
          <w:rFonts w:cs="B Nazanin" w:hint="cs"/>
          <w:sz w:val="26"/>
          <w:szCs w:val="26"/>
          <w:rtl/>
        </w:rPr>
        <w:t>ها و مانده وام، ارزش حقیقی یارانه</w:t>
      </w:r>
      <w:r w:rsidRPr="00A42E3B">
        <w:rPr>
          <w:rFonts w:cs="B Nazanin"/>
          <w:sz w:val="26"/>
          <w:szCs w:val="26"/>
          <w:rtl/>
        </w:rPr>
        <w:softHyphen/>
      </w:r>
      <w:r w:rsidRPr="00A42E3B">
        <w:rPr>
          <w:rFonts w:cs="B Nazanin" w:hint="cs"/>
          <w:sz w:val="26"/>
          <w:szCs w:val="26"/>
          <w:rtl/>
        </w:rPr>
        <w:t>ها، مقدار واردات</w:t>
      </w:r>
      <w:r w:rsidR="000F7B25" w:rsidRPr="00A42E3B">
        <w:rPr>
          <w:rFonts w:cs="B Nazanin" w:hint="cs"/>
          <w:sz w:val="26"/>
          <w:szCs w:val="26"/>
          <w:rtl/>
        </w:rPr>
        <w:t xml:space="preserve"> (تراز تجاری)</w:t>
      </w:r>
      <w:r w:rsidRPr="00A42E3B">
        <w:rPr>
          <w:rFonts w:cs="B Nazanin" w:hint="cs"/>
          <w:sz w:val="26"/>
          <w:szCs w:val="26"/>
          <w:rtl/>
        </w:rPr>
        <w:t xml:space="preserve"> سرانه و مانده حقیقی پول سرانه ثابت خواهد ماند.</w:t>
      </w:r>
    </w:p>
    <w:p w14:paraId="6B78F337" w14:textId="4FBF1F28" w:rsidR="002318A3" w:rsidRPr="00A42E3B" w:rsidRDefault="007B688A" w:rsidP="00CF11C0">
      <w:pPr>
        <w:tabs>
          <w:tab w:val="center" w:pos="4680"/>
        </w:tabs>
        <w:spacing w:after="0" w:line="240" w:lineRule="auto"/>
        <w:ind w:firstLine="284"/>
        <w:jc w:val="both"/>
        <w:rPr>
          <w:rFonts w:cs="B Nazanin"/>
          <w:sz w:val="26"/>
          <w:szCs w:val="26"/>
          <w:rtl/>
        </w:rPr>
      </w:pPr>
      <w:r w:rsidRPr="00A42E3B">
        <w:rPr>
          <w:rFonts w:cs="B Nazanin" w:hint="cs"/>
          <w:sz w:val="26"/>
          <w:szCs w:val="26"/>
          <w:rtl/>
        </w:rPr>
        <w:t>نکته مهم در تفسیر رابطه (</w:t>
      </w:r>
      <w:r w:rsidR="006416B1" w:rsidRPr="00A42E3B">
        <w:rPr>
          <w:rFonts w:cs="B Nazanin" w:hint="cs"/>
          <w:sz w:val="26"/>
          <w:szCs w:val="26"/>
          <w:rtl/>
        </w:rPr>
        <w:t>5-6</w:t>
      </w:r>
      <w:r w:rsidRPr="00A42E3B">
        <w:rPr>
          <w:rFonts w:cs="B Nazanin" w:hint="cs"/>
          <w:sz w:val="26"/>
          <w:szCs w:val="26"/>
          <w:rtl/>
        </w:rPr>
        <w:t>)، ارتباط مستقیم حاصل</w:t>
      </w:r>
      <w:r w:rsidRPr="00A42E3B">
        <w:rPr>
          <w:rFonts w:cs="B Nazanin"/>
          <w:sz w:val="26"/>
          <w:szCs w:val="26"/>
          <w:rtl/>
        </w:rPr>
        <w:softHyphen/>
      </w:r>
      <w:r w:rsidRPr="00A42E3B">
        <w:rPr>
          <w:rFonts w:cs="B Nazanin" w:hint="cs"/>
          <w:sz w:val="26"/>
          <w:szCs w:val="26"/>
          <w:rtl/>
        </w:rPr>
        <w:t>ضرب نرخ ب</w:t>
      </w:r>
      <w:r w:rsidR="00466A21" w:rsidRPr="00A42E3B">
        <w:rPr>
          <w:rFonts w:cs="B Nazanin" w:hint="cs"/>
          <w:sz w:val="26"/>
          <w:szCs w:val="26"/>
          <w:rtl/>
        </w:rPr>
        <w:t>ازد</w:t>
      </w:r>
      <w:r w:rsidRPr="00A42E3B">
        <w:rPr>
          <w:rFonts w:cs="B Nazanin" w:hint="cs"/>
          <w:sz w:val="26"/>
          <w:szCs w:val="26"/>
          <w:rtl/>
        </w:rPr>
        <w:t xml:space="preserve">ه حقیقی و </w:t>
      </w:r>
      <w:r w:rsidR="00686129" w:rsidRPr="00A42E3B">
        <w:rPr>
          <w:rFonts w:cs="B Nazanin" w:hint="cs"/>
          <w:sz w:val="26"/>
          <w:szCs w:val="26"/>
          <w:rtl/>
        </w:rPr>
        <w:t xml:space="preserve">نرخ بهره </w:t>
      </w:r>
      <w:r w:rsidRPr="00A42E3B">
        <w:rPr>
          <w:rFonts w:cs="B Nazanin" w:hint="cs"/>
          <w:sz w:val="26"/>
          <w:szCs w:val="26"/>
          <w:rtl/>
        </w:rPr>
        <w:t xml:space="preserve">اسمی با نرخ ترجیح زمانی است. بر این اساس، و با توجه به ثابت بودن مقدار </w:t>
      </w:r>
      <m:oMath>
        <m:d>
          <m:dPr>
            <m:ctrlPr>
              <w:rPr>
                <w:rFonts w:ascii="Cambria Math" w:hAnsi="Cambria Math" w:cs="B Nazanin"/>
                <w:i/>
                <w:sz w:val="26"/>
                <w:szCs w:val="26"/>
              </w:rPr>
            </m:ctrlPr>
          </m:dPr>
          <m:e>
            <m:r>
              <w:rPr>
                <w:rFonts w:ascii="Cambria Math" w:hAnsi="Cambria Math" w:cs="B Nazanin"/>
                <w:sz w:val="26"/>
                <w:szCs w:val="26"/>
              </w:rPr>
              <m:t>β+π</m:t>
            </m:r>
          </m:e>
        </m:d>
      </m:oMath>
      <w:r w:rsidRPr="00A42E3B">
        <w:rPr>
          <w:rFonts w:cs="B Nazanin" w:hint="cs"/>
          <w:sz w:val="26"/>
          <w:szCs w:val="26"/>
          <w:rtl/>
        </w:rPr>
        <w:t>، افزایش در نرخ بهره اسمی، باعث کاهش نرخ بازده حقیقی (افزایش موجودی سرمایه سرانه تا بیش از حد مطلوب) خواهد شد.</w:t>
      </w:r>
    </w:p>
    <w:p w14:paraId="1A177886" w14:textId="0AE9314E" w:rsidR="002318A3" w:rsidRPr="00A42E3B" w:rsidRDefault="002318A3" w:rsidP="002318A3">
      <w:pPr>
        <w:tabs>
          <w:tab w:val="center" w:pos="4680"/>
        </w:tabs>
        <w:spacing w:after="0" w:line="240" w:lineRule="auto"/>
        <w:ind w:firstLine="284"/>
        <w:jc w:val="both"/>
        <w:rPr>
          <w:rFonts w:cs="B Nazanin"/>
          <w:sz w:val="26"/>
          <w:szCs w:val="26"/>
          <w:rtl/>
        </w:rPr>
      </w:pPr>
      <w:r w:rsidRPr="00A42E3B">
        <w:rPr>
          <w:rFonts w:cs="B Nazanin" w:hint="cs"/>
          <w:sz w:val="26"/>
          <w:szCs w:val="26"/>
          <w:rtl/>
        </w:rPr>
        <w:t>علاوه بر این، با توجه به تعریف متغیرهای حقیقی روندزدایی شده و نرخ ارز حقیقی، و با ساده</w:t>
      </w:r>
      <w:r w:rsidRPr="00A42E3B">
        <w:rPr>
          <w:rFonts w:cs="B Nazanin"/>
          <w:sz w:val="26"/>
          <w:szCs w:val="26"/>
          <w:rtl/>
        </w:rPr>
        <w:softHyphen/>
      </w:r>
      <w:r w:rsidRPr="00A42E3B">
        <w:rPr>
          <w:rFonts w:cs="B Nazanin" w:hint="cs"/>
          <w:sz w:val="26"/>
          <w:szCs w:val="26"/>
          <w:rtl/>
        </w:rPr>
        <w:t>سازی ریاضی رابطه (</w:t>
      </w:r>
      <w:r w:rsidR="00235ABA" w:rsidRPr="00A42E3B">
        <w:rPr>
          <w:rFonts w:cs="B Nazanin" w:hint="cs"/>
          <w:sz w:val="26"/>
          <w:szCs w:val="26"/>
          <w:rtl/>
        </w:rPr>
        <w:t>5</w:t>
      </w:r>
      <w:r w:rsidRPr="00A42E3B">
        <w:rPr>
          <w:rFonts w:cs="B Nazanin" w:hint="cs"/>
          <w:sz w:val="26"/>
          <w:szCs w:val="26"/>
          <w:rtl/>
        </w:rPr>
        <w:t>-</w:t>
      </w:r>
      <w:r w:rsidR="00235ABA" w:rsidRPr="00A42E3B">
        <w:rPr>
          <w:rFonts w:cs="B Nazanin" w:hint="cs"/>
          <w:sz w:val="26"/>
          <w:szCs w:val="26"/>
          <w:rtl/>
        </w:rPr>
        <w:t>6</w:t>
      </w:r>
      <w:r w:rsidRPr="00A42E3B">
        <w:rPr>
          <w:rFonts w:cs="B Nazanin" w:hint="cs"/>
          <w:sz w:val="26"/>
          <w:szCs w:val="26"/>
          <w:rtl/>
        </w:rPr>
        <w:t>) می</w:t>
      </w:r>
      <w:r w:rsidRPr="00A42E3B">
        <w:rPr>
          <w:rFonts w:cs="B Nazanin"/>
          <w:sz w:val="26"/>
          <w:szCs w:val="26"/>
          <w:rtl/>
        </w:rPr>
        <w:softHyphen/>
      </w:r>
      <w:r w:rsidRPr="00A42E3B">
        <w:rPr>
          <w:rFonts w:cs="B Nazanin" w:hint="cs"/>
          <w:sz w:val="26"/>
          <w:szCs w:val="26"/>
          <w:rtl/>
        </w:rPr>
        <w:t>توان نوشت:</w:t>
      </w:r>
    </w:p>
    <w:p w14:paraId="117763C1" w14:textId="5673E117" w:rsidR="002318A3" w:rsidRPr="00A42E3B" w:rsidRDefault="00FD2FC8" w:rsidP="00CF11C0">
      <w:pPr>
        <w:tabs>
          <w:tab w:val="center" w:pos="4680"/>
        </w:tabs>
        <w:bidi w:val="0"/>
        <w:spacing w:after="0" w:line="240" w:lineRule="auto"/>
        <w:ind w:firstLine="284"/>
        <w:jc w:val="both"/>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RER</m:t>
              </m:r>
            </m:e>
            <m:sub>
              <m:r>
                <w:rPr>
                  <w:rFonts w:ascii="Cambria Math" w:hAnsi="Cambria Math" w:cs="B Nazanin"/>
                  <w:sz w:val="26"/>
                  <w:szCs w:val="26"/>
                </w:rPr>
                <m:t>ss</m:t>
              </m:r>
            </m:sub>
          </m:sSub>
          <m:r>
            <w:rPr>
              <w:rFonts w:ascii="Cambria Math" w:hAnsi="Cambria Math" w:cs="B Zar"/>
              <w:sz w:val="26"/>
              <w:szCs w:val="26"/>
            </w:rPr>
            <m:t>=</m:t>
          </m:r>
          <m:f>
            <m:fPr>
              <m:ctrlPr>
                <w:rPr>
                  <w:rFonts w:ascii="Cambria Math" w:hAnsi="Cambria Math" w:cs="B Zar"/>
                  <w:i/>
                  <w:sz w:val="26"/>
                  <w:szCs w:val="26"/>
                </w:rPr>
              </m:ctrlPr>
            </m:fPr>
            <m:num>
              <m:r>
                <w:rPr>
                  <w:rFonts w:ascii="Cambria Math" w:hAnsi="Cambria Math" w:cs="B Nazanin"/>
                  <w:sz w:val="26"/>
                  <w:szCs w:val="26"/>
                </w:rPr>
                <m:t>β+π</m:t>
              </m:r>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ss</m:t>
                  </m:r>
                </m:sub>
              </m:sSub>
              <m:r>
                <w:rPr>
                  <w:rFonts w:ascii="Cambria Math" w:hAnsi="Cambria Math" w:cs="B Zar"/>
                  <w:sz w:val="26"/>
                  <w:szCs w:val="26"/>
                </w:rPr>
                <m:t>.</m:t>
              </m:r>
              <m:d>
                <m:dPr>
                  <m:ctrlPr>
                    <w:rPr>
                      <w:rFonts w:ascii="Cambria Math" w:hAnsi="Cambria Math" w:cs="B Zar"/>
                      <w:i/>
                      <w:sz w:val="26"/>
                      <w:szCs w:val="26"/>
                    </w:rPr>
                  </m:ctrlPr>
                </m:dPr>
                <m:e>
                  <m:r>
                    <w:rPr>
                      <w:rFonts w:ascii="Cambria Math" w:hAnsi="Cambria Math" w:cs="B Zar"/>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h,ss</m:t>
                      </m:r>
                    </m:sub>
                  </m:sSub>
                </m:e>
              </m:d>
            </m:den>
          </m:f>
          <m: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Cambria Math" w:hAnsi="Cambria Math" w:cs="Cambria Math" w:hint="cs"/>
              <w:sz w:val="26"/>
              <w:szCs w:val="26"/>
              <w:rtl/>
            </w:rPr>
            <m:t>-</m:t>
          </m:r>
          <m:r>
            <m:rPr>
              <m:sty m:val="p"/>
            </m:rPr>
            <w:rPr>
              <w:rFonts w:ascii="Cambria Math" w:hAnsi="Cambria Math" w:cs="B Nazanin" w:hint="cs"/>
              <w:sz w:val="26"/>
              <w:szCs w:val="26"/>
              <w:rtl/>
            </w:rPr>
            <m:t>6)</m:t>
          </m:r>
        </m:oMath>
      </m:oMathPara>
    </w:p>
    <w:p w14:paraId="2C3AA9FF" w14:textId="77777777" w:rsidR="002318A3" w:rsidRPr="00A42E3B" w:rsidRDefault="002318A3" w:rsidP="002318A3">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Nazanin"/>
                <w:i/>
                <w:sz w:val="26"/>
                <w:szCs w:val="26"/>
              </w:rPr>
            </m:ctrlPr>
          </m:sSubPr>
          <m:e>
            <m:r>
              <w:rPr>
                <w:rFonts w:ascii="Cambria Math" w:hAnsi="Cambria Math" w:cs="B Nazanin"/>
                <w:sz w:val="26"/>
                <w:szCs w:val="26"/>
              </w:rPr>
              <m:t>RER</m:t>
            </m:r>
          </m:e>
          <m:sub>
            <m:r>
              <w:rPr>
                <w:rFonts w:ascii="Cambria Math" w:hAnsi="Cambria Math" w:cs="B Nazanin"/>
                <w:sz w:val="26"/>
                <w:szCs w:val="26"/>
              </w:rPr>
              <m:t>t</m:t>
            </m:r>
          </m:sub>
        </m:sSub>
      </m:oMath>
      <w:r w:rsidRPr="00A42E3B">
        <w:rPr>
          <w:rFonts w:cs="B Nazanin" w:hint="cs"/>
          <w:sz w:val="26"/>
          <w:szCs w:val="26"/>
          <w:rtl/>
        </w:rPr>
        <w:t xml:space="preserve"> نرخ ارز حقیقی است.</w:t>
      </w:r>
    </w:p>
    <w:p w14:paraId="1F2A72A3" w14:textId="5DD71D34" w:rsidR="00E73CFD" w:rsidRPr="00A42E3B" w:rsidRDefault="00E73CFD"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بر این اساس، نرخ ارز حقیقی در شرایط پایا تابع مستقیم از نرخ ترجیح زمانی</w:t>
      </w:r>
      <w:r w:rsidR="00A85C57" w:rsidRPr="00A42E3B">
        <w:rPr>
          <w:rFonts w:cs="B Nazanin" w:hint="cs"/>
          <w:sz w:val="26"/>
          <w:szCs w:val="26"/>
          <w:rtl/>
        </w:rPr>
        <w:t xml:space="preserve"> و نرخ استهلاک</w:t>
      </w:r>
      <w:r w:rsidRPr="00A42E3B">
        <w:rPr>
          <w:rFonts w:cs="B Nazanin" w:hint="cs"/>
          <w:sz w:val="26"/>
          <w:szCs w:val="26"/>
          <w:rtl/>
        </w:rPr>
        <w:t xml:space="preserve"> و </w:t>
      </w:r>
      <w:r w:rsidR="00A85C57" w:rsidRPr="00A42E3B">
        <w:rPr>
          <w:rFonts w:cs="B Nazanin" w:hint="cs"/>
          <w:sz w:val="26"/>
          <w:szCs w:val="26"/>
          <w:rtl/>
        </w:rPr>
        <w:t xml:space="preserve">همچنین </w:t>
      </w:r>
      <w:r w:rsidRPr="00A42E3B">
        <w:rPr>
          <w:rFonts w:cs="B Nazanin" w:hint="cs"/>
          <w:sz w:val="26"/>
          <w:szCs w:val="26"/>
          <w:rtl/>
        </w:rPr>
        <w:t>تابع معکوس از نرخ حقیقی اجاره سرمایه و نرخ بهره بانکی است.</w:t>
      </w:r>
    </w:p>
    <w:p w14:paraId="4E3F01FE" w14:textId="060594CF"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از سوی دیگر، با حل مسأله تصمیم</w:t>
      </w:r>
      <w:r w:rsidRPr="00A42E3B">
        <w:rPr>
          <w:rFonts w:cs="B Nazanin"/>
          <w:sz w:val="26"/>
          <w:szCs w:val="26"/>
          <w:rtl/>
        </w:rPr>
        <w:softHyphen/>
      </w:r>
      <w:r w:rsidRPr="00A42E3B">
        <w:rPr>
          <w:rFonts w:cs="B Nazanin" w:hint="cs"/>
          <w:sz w:val="26"/>
          <w:szCs w:val="26"/>
          <w:rtl/>
        </w:rPr>
        <w:t>گیری خانوار در مورد ترکیب بهینه مصرف/سرمایه</w:t>
      </w:r>
      <w:r w:rsidRPr="00A42E3B">
        <w:rPr>
          <w:rFonts w:cs="B Nazanin"/>
          <w:sz w:val="26"/>
          <w:szCs w:val="26"/>
          <w:rtl/>
        </w:rPr>
        <w:softHyphen/>
      </w:r>
      <w:r w:rsidRPr="00A42E3B">
        <w:rPr>
          <w:rFonts w:cs="B Nazanin" w:hint="cs"/>
          <w:sz w:val="26"/>
          <w:szCs w:val="26"/>
          <w:rtl/>
        </w:rPr>
        <w:t>گذاری از کالاهای ساخت داخل و وارداتی، پاسخ</w:t>
      </w:r>
      <w:r w:rsidRPr="00A42E3B">
        <w:rPr>
          <w:rFonts w:cs="B Nazanin"/>
          <w:sz w:val="26"/>
          <w:szCs w:val="26"/>
          <w:rtl/>
        </w:rPr>
        <w:softHyphen/>
      </w:r>
      <w:r w:rsidRPr="00A42E3B">
        <w:rPr>
          <w:rFonts w:cs="B Nazanin" w:hint="cs"/>
          <w:sz w:val="26"/>
          <w:szCs w:val="26"/>
          <w:rtl/>
        </w:rPr>
        <w:t>های زیر</w:t>
      </w:r>
      <w:r w:rsidR="00033995" w:rsidRPr="00A42E3B">
        <w:rPr>
          <w:rFonts w:cs="B Nazanin" w:hint="cs"/>
          <w:sz w:val="26"/>
          <w:szCs w:val="26"/>
          <w:rtl/>
        </w:rPr>
        <w:t xml:space="preserve"> </w:t>
      </w:r>
      <w:r w:rsidRPr="00A42E3B">
        <w:rPr>
          <w:rFonts w:cs="B Nazanin" w:hint="cs"/>
          <w:sz w:val="26"/>
          <w:szCs w:val="26"/>
          <w:rtl/>
        </w:rPr>
        <w:t>در مورد تسهیم بهینه کالاهای ساخت داخل و وارداتی بین مصرف و سرمایه</w:t>
      </w:r>
      <w:r w:rsidRPr="00A42E3B">
        <w:rPr>
          <w:rFonts w:cs="B Nazanin"/>
          <w:sz w:val="26"/>
          <w:szCs w:val="26"/>
          <w:rtl/>
        </w:rPr>
        <w:softHyphen/>
      </w:r>
      <w:r w:rsidRPr="00A42E3B">
        <w:rPr>
          <w:rFonts w:cs="B Nazanin" w:hint="cs"/>
          <w:sz w:val="26"/>
          <w:szCs w:val="26"/>
          <w:rtl/>
        </w:rPr>
        <w:t>گذاری به دست خواهد آمد (ر. ک. به پیوست شماره 2):</w:t>
      </w:r>
    </w:p>
    <w:p w14:paraId="7D611AE7" w14:textId="0E09027A" w:rsidR="00BE524F" w:rsidRPr="00A42E3B" w:rsidRDefault="00FD2FC8" w:rsidP="00BE524F">
      <w:pPr>
        <w:tabs>
          <w:tab w:val="center" w:pos="4680"/>
        </w:tabs>
        <w:bidi w:val="0"/>
        <w:spacing w:line="240" w:lineRule="auto"/>
        <w:jc w:val="both"/>
        <w:rPr>
          <w:rFonts w:cs="B Nazanin"/>
          <w:i/>
          <w:sz w:val="26"/>
          <w:szCs w:val="26"/>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7)</m:t>
          </m:r>
        </m:oMath>
      </m:oMathPara>
    </w:p>
    <w:p w14:paraId="1151FD3E" w14:textId="1404BE0A" w:rsidR="00BE524F" w:rsidRPr="00A42E3B" w:rsidRDefault="00FD2FC8" w:rsidP="00BE524F">
      <w:pPr>
        <w:tabs>
          <w:tab w:val="center" w:pos="4680"/>
        </w:tabs>
        <w:bidi w:val="0"/>
        <w:spacing w:line="240" w:lineRule="auto"/>
        <w:jc w:val="both"/>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=φ.</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8)</m:t>
          </m:r>
        </m:oMath>
      </m:oMathPara>
    </w:p>
    <w:p w14:paraId="116CE79A" w14:textId="78A4DA2C" w:rsidR="00BE524F" w:rsidRPr="00A42E3B" w:rsidRDefault="00FD2FC8" w:rsidP="00BE524F">
      <w:pPr>
        <w:tabs>
          <w:tab w:val="center" w:pos="4680"/>
        </w:tabs>
        <w:bidi w:val="0"/>
        <w:spacing w:line="240" w:lineRule="auto"/>
        <w:jc w:val="both"/>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9)</m:t>
          </m:r>
        </m:oMath>
      </m:oMathPara>
    </w:p>
    <w:p w14:paraId="19FDBBA4" w14:textId="1ADA05D3" w:rsidR="00BE524F" w:rsidRPr="00A42E3B" w:rsidRDefault="00FD2FC8" w:rsidP="00BE524F">
      <w:pPr>
        <w:tabs>
          <w:tab w:val="center" w:pos="4680"/>
        </w:tabs>
        <w:bidi w:val="0"/>
        <w:spacing w:line="240" w:lineRule="auto"/>
        <w:jc w:val="both"/>
        <w:rPr>
          <w:rFonts w:cs="B Nazanin"/>
          <w:i/>
          <w:sz w:val="26"/>
          <w:szCs w:val="26"/>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r>
            <w:rPr>
              <w:rFonts w:ascii="Cambria Math" w:hAnsi="Cambria Math" w:cs="B Nazanin"/>
              <w:sz w:val="26"/>
              <w:szCs w:val="26"/>
            </w:rPr>
            <m:t>=φ.</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10)</m:t>
          </m:r>
        </m:oMath>
      </m:oMathPara>
    </w:p>
    <w:p w14:paraId="36143B00" w14:textId="77777777" w:rsidR="00BE524F" w:rsidRPr="00A42E3B" w:rsidRDefault="00BE524F" w:rsidP="00BE524F">
      <w:pPr>
        <w:tabs>
          <w:tab w:val="center" w:pos="4680"/>
        </w:tabs>
        <w:spacing w:line="240" w:lineRule="auto"/>
        <w:ind w:firstLine="284"/>
        <w:jc w:val="both"/>
        <w:rPr>
          <w:rFonts w:cs="B Nazanin"/>
          <w:sz w:val="26"/>
          <w:szCs w:val="26"/>
          <w:rtl/>
        </w:rPr>
      </w:pPr>
      <w:r w:rsidRPr="00A42E3B">
        <w:rPr>
          <w:rFonts w:cs="B Nazanin" w:hint="cs"/>
          <w:sz w:val="26"/>
          <w:szCs w:val="26"/>
          <w:rtl/>
        </w:rPr>
        <w:t>از ترکیب روابط فوق و ساده</w:t>
      </w:r>
      <w:r w:rsidRPr="00A42E3B">
        <w:rPr>
          <w:rFonts w:cs="B Nazanin"/>
          <w:sz w:val="26"/>
          <w:szCs w:val="26"/>
          <w:rtl/>
        </w:rPr>
        <w:softHyphen/>
      </w:r>
      <w:r w:rsidRPr="00A42E3B">
        <w:rPr>
          <w:rFonts w:cs="B Nazanin" w:hint="cs"/>
          <w:sz w:val="26"/>
          <w:szCs w:val="26"/>
          <w:rtl/>
        </w:rPr>
        <w:t>سازی ریاضی، می</w:t>
      </w:r>
      <w:r w:rsidRPr="00A42E3B">
        <w:rPr>
          <w:rFonts w:cs="B Nazanin"/>
          <w:sz w:val="26"/>
          <w:szCs w:val="26"/>
          <w:rtl/>
        </w:rPr>
        <w:softHyphen/>
      </w:r>
      <w:r w:rsidRPr="00A42E3B">
        <w:rPr>
          <w:rFonts w:cs="B Nazanin" w:hint="cs"/>
          <w:sz w:val="26"/>
          <w:szCs w:val="26"/>
          <w:rtl/>
        </w:rPr>
        <w:t>توان نوشت (ر. ک. به پیوست شماره 2):</w:t>
      </w:r>
    </w:p>
    <w:p w14:paraId="41284039" w14:textId="72E31A37" w:rsidR="00BE524F" w:rsidRPr="00A42E3B" w:rsidRDefault="00FD2FC8" w:rsidP="0033485C">
      <w:pPr>
        <w:tabs>
          <w:tab w:val="center" w:pos="4680"/>
        </w:tabs>
        <w:bidi w:val="0"/>
        <w:spacing w:line="240" w:lineRule="auto"/>
        <w:ind w:firstLine="571"/>
        <w:jc w:val="both"/>
        <w:rPr>
          <w:rFonts w:cs="B Nazanin"/>
          <w:i/>
          <w:sz w:val="26"/>
          <w:szCs w:val="26"/>
          <w:rtl/>
        </w:rPr>
      </w:pPr>
      <m:oMathPara>
        <m:oMathParaPr>
          <m:jc m:val="left"/>
        </m:oMathParaPr>
        <m:oMath>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z</m:t>
                  </m:r>
                </m:e>
                <m:sub>
                  <m:r>
                    <w:rPr>
                      <w:rFonts w:ascii="Cambria Math" w:hAnsi="Cambria Math" w:cs="B Nazanin"/>
                      <w:sz w:val="26"/>
                      <w:szCs w:val="26"/>
                    </w:rPr>
                    <m:t>t</m:t>
                  </m:r>
                </m:sub>
              </m:sSub>
            </m:num>
            <m:den>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den>
          </m:f>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num>
            <m:den>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den>
          </m:f>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num>
            <m:den>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den>
          </m:f>
          <m:r>
            <w:rPr>
              <w:rFonts w:ascii="Cambria Math" w:hAnsi="Cambria Math" w:cs="B Nazanin"/>
              <w:sz w:val="26"/>
              <w:szCs w:val="26"/>
            </w:rPr>
            <m:t>=</m:t>
          </m:r>
          <m:d>
            <m:dPr>
              <m:ctrlPr>
                <w:rPr>
                  <w:rFonts w:ascii="Cambria Math" w:hAnsi="Cambria Math" w:cs="B Nazanin"/>
                  <w:i/>
                  <w:sz w:val="26"/>
                  <w:szCs w:val="26"/>
                </w:rPr>
              </m:ctrlPr>
            </m:dPr>
            <m:e>
              <m:f>
                <m:fPr>
                  <m:ctrlPr>
                    <w:rPr>
                      <w:rFonts w:ascii="Cambria Math" w:hAnsi="Cambria Math" w:cs="B Nazanin"/>
                      <w:i/>
                      <w:sz w:val="26"/>
                      <w:szCs w:val="26"/>
                    </w:rPr>
                  </m:ctrlPr>
                </m:fPr>
                <m:num>
                  <m:r>
                    <w:rPr>
                      <w:rFonts w:ascii="Cambria Math" w:hAnsi="Cambria Math" w:cs="B Nazanin"/>
                      <w:sz w:val="26"/>
                      <w:szCs w:val="26"/>
                    </w:rPr>
                    <m:t>φ</m:t>
                  </m:r>
                </m:num>
                <m:den>
                  <m:r>
                    <w:rPr>
                      <w:rFonts w:ascii="Cambria Math" w:hAnsi="Cambria Math" w:cs="B Nazanin"/>
                      <w:sz w:val="26"/>
                      <w:szCs w:val="26"/>
                    </w:rPr>
                    <m:t>1-φ</m:t>
                  </m:r>
                </m:den>
              </m:f>
            </m:e>
          </m:d>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den>
                  </m:f>
                </m:e>
              </m:d>
            </m:e>
            <m:sup>
              <m:r>
                <w:rPr>
                  <w:rFonts w:ascii="Cambria Math" w:hAnsi="Cambria Math" w:cs="B Nazanin"/>
                  <w:sz w:val="26"/>
                  <w:szCs w:val="26"/>
                </w:rPr>
                <m:t>-η</m:t>
              </m:r>
            </m:sup>
          </m:sSup>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11)</m:t>
          </m:r>
          <m:r>
            <w:rPr>
              <w:rFonts w:ascii="Cambria Math" w:hAnsi="Cambria Math" w:cs="B Nazanin"/>
              <w:sz w:val="26"/>
              <w:szCs w:val="26"/>
            </w:rPr>
            <m:t xml:space="preserve"> </m:t>
          </m:r>
        </m:oMath>
      </m:oMathPara>
    </w:p>
    <w:p w14:paraId="2BEF548F" w14:textId="79FF0C21"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lastRenderedPageBreak/>
        <w:t>بر این اساس، نسبت واردات به تولید داخل (با هدف مصرف و یا سرمایه</w:t>
      </w:r>
      <w:r w:rsidRPr="00A42E3B">
        <w:rPr>
          <w:rFonts w:cs="B Nazanin"/>
          <w:sz w:val="26"/>
          <w:szCs w:val="26"/>
          <w:rtl/>
        </w:rPr>
        <w:softHyphen/>
      </w:r>
      <w:r w:rsidRPr="00A42E3B">
        <w:rPr>
          <w:rFonts w:cs="B Nazanin" w:hint="cs"/>
          <w:sz w:val="26"/>
          <w:szCs w:val="26"/>
          <w:rtl/>
        </w:rPr>
        <w:t>گذاری)، تابعی معکوس از نسبت قیمت</w:t>
      </w:r>
      <w:r w:rsidRPr="00A42E3B">
        <w:rPr>
          <w:rFonts w:cs="B Nazanin"/>
          <w:sz w:val="26"/>
          <w:szCs w:val="26"/>
          <w:rtl/>
        </w:rPr>
        <w:softHyphen/>
      </w:r>
      <w:r w:rsidRPr="00A42E3B">
        <w:rPr>
          <w:rFonts w:cs="B Nazanin" w:hint="cs"/>
          <w:sz w:val="26"/>
          <w:szCs w:val="26"/>
          <w:rtl/>
        </w:rPr>
        <w:t>های کالای وارداتی و ساخت داخل (در بازار داخل و بر اساس ارز داخلی) است. به بیان روشن</w:t>
      </w:r>
      <w:r w:rsidRPr="00A42E3B">
        <w:rPr>
          <w:rFonts w:cs="B Nazanin"/>
          <w:sz w:val="26"/>
          <w:szCs w:val="26"/>
          <w:rtl/>
        </w:rPr>
        <w:softHyphen/>
      </w:r>
      <w:r w:rsidRPr="00A42E3B">
        <w:rPr>
          <w:rFonts w:cs="B Nazanin" w:hint="cs"/>
          <w:sz w:val="26"/>
          <w:szCs w:val="26"/>
          <w:rtl/>
        </w:rPr>
        <w:t>تر، هر چقدر قیمت کالای وارداتی بیش</w:t>
      </w:r>
      <w:r w:rsidRPr="00A42E3B">
        <w:rPr>
          <w:rFonts w:cs="B Nazanin"/>
          <w:sz w:val="26"/>
          <w:szCs w:val="26"/>
          <w:rtl/>
        </w:rPr>
        <w:softHyphen/>
      </w:r>
      <w:r w:rsidRPr="00A42E3B">
        <w:rPr>
          <w:rFonts w:cs="B Nazanin" w:hint="cs"/>
          <w:sz w:val="26"/>
          <w:szCs w:val="26"/>
          <w:rtl/>
        </w:rPr>
        <w:t>تر باشد، سهم آن در مصرف و سرمایه</w:t>
      </w:r>
      <w:r w:rsidRPr="00A42E3B">
        <w:rPr>
          <w:rFonts w:cs="B Nazanin"/>
          <w:sz w:val="26"/>
          <w:szCs w:val="26"/>
          <w:rtl/>
        </w:rPr>
        <w:softHyphen/>
      </w:r>
      <w:r w:rsidRPr="00A42E3B">
        <w:rPr>
          <w:rFonts w:cs="B Nazanin" w:hint="cs"/>
          <w:sz w:val="26"/>
          <w:szCs w:val="26"/>
          <w:rtl/>
        </w:rPr>
        <w:t>گذاری کمتر است.</w:t>
      </w:r>
    </w:p>
    <w:p w14:paraId="48813A2F" w14:textId="77777777" w:rsidR="00F77132" w:rsidRPr="00A42E3B" w:rsidRDefault="00F77132" w:rsidP="00CD701A">
      <w:pPr>
        <w:tabs>
          <w:tab w:val="center" w:pos="4680"/>
        </w:tabs>
        <w:spacing w:after="0" w:line="240" w:lineRule="auto"/>
        <w:ind w:firstLine="284"/>
        <w:jc w:val="both"/>
        <w:rPr>
          <w:rFonts w:cs="B Nazanin"/>
          <w:sz w:val="26"/>
          <w:szCs w:val="26"/>
          <w:rtl/>
        </w:rPr>
      </w:pPr>
    </w:p>
    <w:p w14:paraId="178BCCD7" w14:textId="77777777" w:rsidR="000233E1" w:rsidRPr="00A42E3B" w:rsidRDefault="000233E1"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سوم) تصمیم بنگاه</w:t>
      </w:r>
      <w:r w:rsidRPr="00A42E3B">
        <w:rPr>
          <w:rFonts w:cs="B Nazanin"/>
          <w:b/>
          <w:bCs/>
          <w:sz w:val="26"/>
          <w:szCs w:val="26"/>
          <w:rtl/>
        </w:rPr>
        <w:softHyphen/>
      </w:r>
      <w:r w:rsidRPr="00A42E3B">
        <w:rPr>
          <w:rFonts w:cs="B Nazanin" w:hint="cs"/>
          <w:b/>
          <w:bCs/>
          <w:sz w:val="26"/>
          <w:szCs w:val="26"/>
          <w:rtl/>
        </w:rPr>
        <w:t>های تولیدی و تجاری</w:t>
      </w:r>
    </w:p>
    <w:p w14:paraId="693E143E" w14:textId="5DA7BDCA"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با توجه به غیر متمرکز بودن اقتصاد، دو بازار رقابتی برای عوامل تولید در نظر گرفته شده که بنگاه‌ها خدمات نیروی کار و سرمایه فیزیکی مورد نیاز خود را، در آن‌ها به ترتیب با دستمزد اسمی </w:t>
      </w:r>
      <m:oMath>
        <m:sSub>
          <m:sSubPr>
            <m:ctrlPr>
              <w:rPr>
                <w:rFonts w:ascii="Cambria Math" w:hAnsi="Cambria Math" w:cs="B Nazanin"/>
                <w:i/>
                <w:sz w:val="26"/>
                <w:szCs w:val="26"/>
              </w:rPr>
            </m:ctrlPr>
          </m:sSubPr>
          <m:e>
            <m:r>
              <w:rPr>
                <w:rFonts w:ascii="Cambria Math" w:hAnsi="Cambria Math" w:cs="B Nazanin"/>
                <w:sz w:val="26"/>
                <w:szCs w:val="26"/>
              </w:rPr>
              <m:t>w</m:t>
            </m:r>
          </m:e>
          <m:sub>
            <m:r>
              <w:rPr>
                <w:rFonts w:ascii="Cambria Math" w:hAnsi="Cambria Math" w:cs="B Nazanin"/>
                <w:sz w:val="26"/>
                <w:szCs w:val="26"/>
              </w:rPr>
              <m:t>t</m:t>
            </m:r>
          </m:sub>
        </m:sSub>
      </m:oMath>
      <w:r w:rsidRPr="00A42E3B">
        <w:rPr>
          <w:rFonts w:cs="B Nazanin" w:hint="cs"/>
          <w:sz w:val="26"/>
          <w:szCs w:val="26"/>
          <w:rtl/>
        </w:rPr>
        <w:t xml:space="preserve"> و اجاره اسمی </w:t>
      </w:r>
      <m:oMath>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t</m:t>
            </m:r>
          </m:sub>
        </m:sSub>
      </m:oMath>
      <w:r w:rsidRPr="00A42E3B">
        <w:rPr>
          <w:rFonts w:cs="B Nazanin" w:hint="cs"/>
          <w:sz w:val="26"/>
          <w:szCs w:val="26"/>
          <w:rtl/>
        </w:rPr>
        <w:t xml:space="preserve"> از خانوارها اجاره می‌کنند. از آنجا که خانوارها، خدمات نیروی کار و کل موجودی سرمایه فیزیکی (کالای سرمایه‌ای) خود را در ابتدای هر دوره، در بازارهای عوامل به صورت کاملاً بی</w:t>
      </w:r>
      <w:r w:rsidRPr="00A42E3B">
        <w:rPr>
          <w:rFonts w:cs="B Nazanin" w:hint="cs"/>
          <w:sz w:val="26"/>
          <w:szCs w:val="26"/>
          <w:rtl/>
        </w:rPr>
        <w:softHyphen/>
        <w:t>کشش، به بخش تولید عرضه می‌کنند</w:t>
      </w:r>
      <w:r w:rsidRPr="00A42E3B">
        <w:rPr>
          <w:rStyle w:val="FootnoteReference"/>
          <w:rFonts w:cs="B Nazanin"/>
          <w:sz w:val="26"/>
          <w:szCs w:val="26"/>
          <w:rtl/>
        </w:rPr>
        <w:footnoteReference w:id="187"/>
      </w:r>
      <w:r w:rsidRPr="00A42E3B">
        <w:rPr>
          <w:rFonts w:cs="B Nazanin" w:hint="cs"/>
          <w:sz w:val="26"/>
          <w:szCs w:val="26"/>
          <w:rtl/>
        </w:rPr>
        <w:t>، شرایط مرتبه اول حداکثر کردن سود بنگاه‌ها به شرح زیر خواهند بود (ر. ک. به پیوست شماره 3):</w:t>
      </w:r>
    </w:p>
    <w:p w14:paraId="0D9B7AF3" w14:textId="2E0DACC3" w:rsidR="000233E1" w:rsidRPr="00A42E3B" w:rsidRDefault="00FD2FC8" w:rsidP="00922230">
      <w:pPr>
        <w:tabs>
          <w:tab w:val="left" w:pos="90"/>
          <w:tab w:val="center" w:pos="4680"/>
        </w:tabs>
        <w:bidi w:val="0"/>
        <w:spacing w:after="0" w:line="240" w:lineRule="auto"/>
        <w:jc w:val="both"/>
        <w:rPr>
          <w:rFonts w:cs="B Nazanin"/>
          <w:sz w:val="26"/>
          <w:szCs w:val="26"/>
          <w:rtl/>
        </w:rPr>
      </w:pPr>
      <m:oMathPara>
        <m:oMathParaPr>
          <m:jc m:val="left"/>
        </m:oMathParaPr>
        <m:oMath>
          <m:f>
            <m:fPr>
              <m:ctrlPr>
                <w:rPr>
                  <w:rFonts w:ascii="Cambria Math" w:hAnsi="Cambria Math" w:cs="B Nazanin"/>
                  <w:i/>
                  <w:iCs/>
                  <w:sz w:val="26"/>
                  <w:szCs w:val="26"/>
                </w:rPr>
              </m:ctrlPr>
            </m:fPr>
            <m:num>
              <m:r>
                <w:rPr>
                  <w:rFonts w:ascii="Cambria Math" w:hAnsi="Cambria Math" w:cs="B Nazanin"/>
                  <w:sz w:val="26"/>
                  <w:szCs w:val="26"/>
                </w:rPr>
                <m:t>∂F</m:t>
              </m:r>
            </m:num>
            <m:den>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den>
          </m:f>
          <m:r>
            <w:rPr>
              <w:rFonts w:ascii="Cambria Math" w:hAnsi="Cambria Math" w:cs="B Nazanin"/>
              <w:sz w:val="26"/>
              <w:szCs w:val="26"/>
            </w:rPr>
            <m:t xml:space="preserve">=0; </m:t>
          </m:r>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1-α</m:t>
                  </m:r>
                </m:sup>
              </m:sSup>
            </m:den>
          </m:f>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r>
            <w:rPr>
              <w:rFonts w:ascii="Cambria Math" w:hAnsi="Cambria Math" w:cs="B Nazanin"/>
              <w:sz w:val="26"/>
              <w:szCs w:val="26"/>
            </w:rPr>
            <m:t>.</m:t>
          </m:r>
          <m:d>
            <m:dPr>
              <m:ctrlPr>
                <w:rPr>
                  <w:rFonts w:ascii="Cambria Math" w:hAnsi="Cambria Math" w:cs="B Nazanin"/>
                  <w:i/>
                  <w:iCs/>
                  <w:sz w:val="26"/>
                  <w:szCs w:val="26"/>
                </w:rPr>
              </m:ctrlPr>
            </m:dPr>
            <m:e>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den>
              </m:f>
            </m:e>
          </m:d>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12)</m:t>
          </m:r>
          <m:r>
            <w:rPr>
              <w:rFonts w:ascii="Cambria Math" w:hAnsi="Cambria Math" w:cs="B Nazanin"/>
              <w:sz w:val="26"/>
              <w:szCs w:val="26"/>
            </w:rPr>
            <m:t xml:space="preserve"> </m:t>
          </m:r>
        </m:oMath>
      </m:oMathPara>
    </w:p>
    <w:p w14:paraId="20C86963" w14:textId="1270A79F" w:rsidR="000233E1" w:rsidRPr="00A42E3B" w:rsidRDefault="00FD2FC8" w:rsidP="00922230">
      <w:pPr>
        <w:tabs>
          <w:tab w:val="center" w:pos="4680"/>
        </w:tabs>
        <w:bidi w:val="0"/>
        <w:spacing w:after="0" w:line="240" w:lineRule="auto"/>
        <w:jc w:val="both"/>
        <w:rPr>
          <w:rFonts w:cs="B Nazanin"/>
          <w:iCs/>
          <w:sz w:val="26"/>
          <w:szCs w:val="26"/>
        </w:rPr>
      </w:pPr>
      <m:oMathPara>
        <m:oMathParaPr>
          <m:jc m:val="left"/>
        </m:oMathParaPr>
        <m:oMath>
          <m:f>
            <m:fPr>
              <m:ctrlPr>
                <w:rPr>
                  <w:rFonts w:ascii="Cambria Math" w:hAnsi="Cambria Math" w:cs="B Nazanin"/>
                  <w:i/>
                  <w:iCs/>
                  <w:sz w:val="26"/>
                  <w:szCs w:val="26"/>
                </w:rPr>
              </m:ctrlPr>
            </m:fPr>
            <m:num>
              <m:r>
                <w:rPr>
                  <w:rFonts w:ascii="Cambria Math" w:hAnsi="Cambria Math" w:cs="B Nazanin"/>
                  <w:sz w:val="26"/>
                  <w:szCs w:val="26"/>
                </w:rPr>
                <m:t>∂F</m:t>
              </m:r>
            </m:num>
            <m:den>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=0;</m:t>
          </m:r>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1-α</m:t>
              </m:r>
            </m:e>
          </m:d>
          <m:r>
            <w:rPr>
              <w:rFonts w:ascii="Cambria Math" w:hAnsi="Cambria Math" w:cs="B Nazanin"/>
              <w:sz w:val="26"/>
              <w:szCs w:val="26"/>
            </w:rPr>
            <m:t>.</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r>
            <w:rPr>
              <w:rFonts w:ascii="Cambria Math" w:hAnsi="Cambria Math" w:cs="B Nazanin"/>
              <w:sz w:val="26"/>
              <w:szCs w:val="26"/>
            </w:rPr>
            <m:t>.</m:t>
          </m:r>
          <m:d>
            <m:dPr>
              <m:ctrlPr>
                <w:rPr>
                  <w:rFonts w:ascii="Cambria Math" w:hAnsi="Cambria Math" w:cs="B Nazanin"/>
                  <w:i/>
                  <w:iCs/>
                  <w:sz w:val="26"/>
                  <w:szCs w:val="26"/>
                </w:rPr>
              </m:ctrlPr>
            </m:dPr>
            <m:e>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den>
              </m:f>
            </m:e>
          </m:d>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13)</m:t>
          </m:r>
        </m:oMath>
      </m:oMathPara>
    </w:p>
    <w:p w14:paraId="437FBBC7"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بر این اساس، در بازار عوامل می</w:t>
      </w:r>
      <w:r w:rsidRPr="00A42E3B">
        <w:rPr>
          <w:rFonts w:cs="B Nazanin"/>
          <w:sz w:val="26"/>
          <w:szCs w:val="26"/>
          <w:rtl/>
        </w:rPr>
        <w:softHyphen/>
      </w:r>
      <w:r w:rsidRPr="00A42E3B">
        <w:rPr>
          <w:rFonts w:cs="B Nazanin" w:hint="cs"/>
          <w:sz w:val="26"/>
          <w:szCs w:val="26"/>
          <w:rtl/>
        </w:rPr>
        <w:t>توان نوشت:</w:t>
      </w:r>
    </w:p>
    <w:p w14:paraId="16539FB5" w14:textId="4CF74B2D" w:rsidR="000233E1" w:rsidRPr="00A42E3B" w:rsidRDefault="00FD2FC8" w:rsidP="00922230">
      <w:pPr>
        <w:tabs>
          <w:tab w:val="left" w:pos="90"/>
          <w:tab w:val="center" w:pos="4680"/>
        </w:tabs>
        <w:bidi w:val="0"/>
        <w:spacing w:after="0" w:line="240" w:lineRule="auto"/>
        <w:jc w:val="both"/>
        <w:rPr>
          <w:rFonts w:cs="B Nazanin"/>
          <w:i/>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iCs/>
                  <w:sz w:val="26"/>
                  <w:szCs w:val="26"/>
                </w:rPr>
              </m:ctrlPr>
            </m:dPr>
            <m:e>
              <m:f>
                <m:fPr>
                  <m:ctrlPr>
                    <w:rPr>
                      <w:rFonts w:ascii="Cambria Math" w:hAnsi="Cambria Math" w:cs="B Nazanin"/>
                      <w:i/>
                      <w:iCs/>
                      <w:sz w:val="26"/>
                      <w:szCs w:val="26"/>
                    </w:rPr>
                  </m:ctrlPr>
                </m:fPr>
                <m:num>
                  <w:bookmarkStart w:id="75" w:name="OLE_LINK45"/>
                  <w:bookmarkStart w:id="76" w:name="OLE_LINK46"/>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w:bookmarkEnd w:id="75"/>
                  <w:bookmarkEnd w:id="76"/>
                </m:num>
                <m:den>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r>
                    <w:rPr>
                      <w:rFonts w:ascii="Cambria Math" w:hAnsi="Cambria Math" w:cs="B Nazanin"/>
                      <w:sz w:val="26"/>
                      <w:szCs w:val="26"/>
                    </w:rPr>
                    <m:t>.</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1-α</m:t>
                      </m:r>
                    </m:sup>
                  </m:sSup>
                </m:den>
              </m:f>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14)</m:t>
          </m:r>
        </m:oMath>
      </m:oMathPara>
    </w:p>
    <w:p w14:paraId="21229123" w14:textId="559EE42E" w:rsidR="000233E1" w:rsidRPr="00A42E3B" w:rsidRDefault="00FD2FC8" w:rsidP="00922230">
      <w:pPr>
        <w:tabs>
          <w:tab w:val="center" w:pos="4680"/>
        </w:tabs>
        <w:bidi w:val="0"/>
        <w:spacing w:after="0" w:line="240" w:lineRule="auto"/>
        <w:jc w:val="both"/>
        <w:rPr>
          <w:rFonts w:cs="B Nazanin"/>
          <w:i/>
          <w:iCs/>
          <w:sz w:val="26"/>
          <w:szCs w:val="26"/>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1-α</m:t>
                      </m:r>
                    </m:e>
                  </m:d>
                </m:num>
                <m:den>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r>
                    <w:rPr>
                      <w:rFonts w:ascii="Cambria Math" w:hAnsi="Cambria Math" w:cs="B Nazanin"/>
                      <w:sz w:val="26"/>
                      <w:szCs w:val="26"/>
                    </w:rPr>
                    <m:t>.</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den>
              </m:f>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15)</m:t>
          </m:r>
        </m:oMath>
      </m:oMathPara>
    </w:p>
    <w:p w14:paraId="4626AFE6"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و یا، با تقسیم رابطه فوق، با هدف حذف قیمت کالای ساخت داخل، می</w:t>
      </w:r>
      <w:r w:rsidRPr="00A42E3B">
        <w:rPr>
          <w:rFonts w:cs="B Nazanin"/>
          <w:sz w:val="26"/>
          <w:szCs w:val="26"/>
          <w:rtl/>
        </w:rPr>
        <w:softHyphen/>
      </w:r>
      <w:r w:rsidRPr="00A42E3B">
        <w:rPr>
          <w:rFonts w:cs="B Nazanin" w:hint="cs"/>
          <w:sz w:val="26"/>
          <w:szCs w:val="26"/>
          <w:rtl/>
        </w:rPr>
        <w:t>توان نوشت:</w:t>
      </w:r>
    </w:p>
    <w:p w14:paraId="5536EFA2" w14:textId="7240EB21" w:rsidR="000233E1" w:rsidRPr="00A42E3B" w:rsidRDefault="00FD2FC8" w:rsidP="00922230">
      <w:pPr>
        <w:tabs>
          <w:tab w:val="center" w:pos="4680"/>
        </w:tabs>
        <w:bidi w:val="0"/>
        <w:spacing w:after="0" w:line="240" w:lineRule="auto"/>
        <w:jc w:val="both"/>
        <w:rPr>
          <w:rFonts w:cs="B Nazanin"/>
          <w:i/>
          <w:sz w:val="26"/>
          <w:szCs w:val="26"/>
          <w:rtl/>
        </w:rPr>
      </w:pPr>
      <m:oMathPara>
        <m:oMathParaPr>
          <m:jc m:val="left"/>
        </m:oMathParaPr>
        <m:oMath>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den>
          </m:f>
          <m:r>
            <w:rPr>
              <w:rFonts w:ascii="Cambria Math" w:hAnsi="Cambria Math" w:cs="B Nazanin"/>
              <w:sz w:val="26"/>
              <w:szCs w:val="26"/>
            </w:rPr>
            <m:t>=</m:t>
          </m:r>
          <m:f>
            <m:fPr>
              <m:ctrlPr>
                <w:rPr>
                  <w:rFonts w:ascii="Cambria Math" w:hAnsi="Cambria Math" w:cs="B Nazanin"/>
                  <w:i/>
                  <w:iCs/>
                  <w:sz w:val="26"/>
                  <w:szCs w:val="26"/>
                </w:rPr>
              </m:ctrlPr>
            </m:fPr>
            <m:num>
              <m:r>
                <w:rPr>
                  <w:rFonts w:ascii="Cambria Math" w:hAnsi="Cambria Math" w:cs="B Nazanin"/>
                  <w:sz w:val="26"/>
                  <w:szCs w:val="26"/>
                </w:rPr>
                <m:t>α</m:t>
              </m:r>
            </m:num>
            <m:den>
              <m:d>
                <m:dPr>
                  <m:ctrlPr>
                    <w:rPr>
                      <w:rFonts w:ascii="Cambria Math" w:hAnsi="Cambria Math" w:cs="B Nazanin"/>
                      <w:i/>
                      <w:sz w:val="26"/>
                      <w:szCs w:val="26"/>
                    </w:rPr>
                  </m:ctrlPr>
                </m:dPr>
                <m:e>
                  <m:r>
                    <w:rPr>
                      <w:rFonts w:ascii="Cambria Math" w:hAnsi="Cambria Math" w:cs="B Nazanin"/>
                      <w:sz w:val="26"/>
                      <w:szCs w:val="26"/>
                    </w:rPr>
                    <m:t>1-α</m:t>
                  </m:r>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den>
          </m:f>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16)</m:t>
          </m:r>
        </m:oMath>
      </m:oMathPara>
    </w:p>
    <w:p w14:paraId="3793F4F7" w14:textId="62E7FCE0" w:rsidR="000233E1" w:rsidRPr="00A42E3B" w:rsidRDefault="000233E1" w:rsidP="00B95FB6">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بنابراین، نسبت دستمزد عوامل (اجاره سرمایه به دستمزد نیروی کار)، تابعی معکوس از فراوانی سرمایه و تابعی مستقیم از </w:t>
      </w:r>
      <w:r w:rsidR="00B95FB6" w:rsidRPr="00A42E3B">
        <w:rPr>
          <w:rFonts w:cs="B Nazanin" w:hint="cs"/>
          <w:sz w:val="26"/>
          <w:szCs w:val="26"/>
          <w:rtl/>
        </w:rPr>
        <w:t xml:space="preserve">کشش </w:t>
      </w:r>
      <w:r w:rsidR="00087E35" w:rsidRPr="00A42E3B">
        <w:rPr>
          <w:rFonts w:cs="B Nazanin" w:hint="cs"/>
          <w:sz w:val="26"/>
          <w:szCs w:val="26"/>
          <w:rtl/>
        </w:rPr>
        <w:t>تولیدی</w:t>
      </w:r>
      <w:r w:rsidRPr="00A42E3B">
        <w:rPr>
          <w:rFonts w:cs="B Nazanin" w:hint="cs"/>
          <w:sz w:val="26"/>
          <w:szCs w:val="26"/>
          <w:rtl/>
        </w:rPr>
        <w:t xml:space="preserve"> سرمایه</w:t>
      </w:r>
      <w:r w:rsidRPr="00A42E3B">
        <w:rPr>
          <w:rStyle w:val="FootnoteReference"/>
          <w:rFonts w:cs="B Nazanin"/>
          <w:sz w:val="26"/>
          <w:szCs w:val="26"/>
          <w:rtl/>
        </w:rPr>
        <w:footnoteReference w:id="188"/>
      </w:r>
      <w:r w:rsidRPr="00A42E3B">
        <w:rPr>
          <w:rFonts w:cs="B Nazanin" w:hint="cs"/>
          <w:sz w:val="26"/>
          <w:szCs w:val="26"/>
          <w:rtl/>
        </w:rPr>
        <w:t xml:space="preserve"> است. به عبارت دیگر، هر </w:t>
      </w:r>
      <w:r w:rsidRPr="00A42E3B">
        <w:rPr>
          <w:rFonts w:cs="B Nazanin" w:hint="cs"/>
          <w:sz w:val="26"/>
          <w:szCs w:val="26"/>
          <w:rtl/>
        </w:rPr>
        <w:lastRenderedPageBreak/>
        <w:t>چقدر سرمایه فراوان</w:t>
      </w:r>
      <w:r w:rsidRPr="00A42E3B">
        <w:rPr>
          <w:rFonts w:cs="B Nazanin"/>
          <w:sz w:val="26"/>
          <w:szCs w:val="26"/>
          <w:rtl/>
        </w:rPr>
        <w:softHyphen/>
      </w:r>
      <w:r w:rsidRPr="00A42E3B">
        <w:rPr>
          <w:rFonts w:cs="B Nazanin" w:hint="cs"/>
          <w:sz w:val="26"/>
          <w:szCs w:val="26"/>
          <w:rtl/>
        </w:rPr>
        <w:t>تر و یا بهره</w:t>
      </w:r>
      <w:r w:rsidRPr="00A42E3B">
        <w:rPr>
          <w:rFonts w:cs="B Nazanin"/>
          <w:sz w:val="26"/>
          <w:szCs w:val="26"/>
          <w:rtl/>
        </w:rPr>
        <w:softHyphen/>
      </w:r>
      <w:r w:rsidRPr="00A42E3B">
        <w:rPr>
          <w:rFonts w:cs="B Nazanin" w:hint="cs"/>
          <w:sz w:val="26"/>
          <w:szCs w:val="26"/>
          <w:rtl/>
        </w:rPr>
        <w:t>وری آن کمتر باشد در مقایسه با نیروی کار ارزان</w:t>
      </w:r>
      <w:r w:rsidRPr="00A42E3B">
        <w:rPr>
          <w:rFonts w:cs="B Nazanin"/>
          <w:sz w:val="26"/>
          <w:szCs w:val="26"/>
          <w:rtl/>
        </w:rPr>
        <w:softHyphen/>
      </w:r>
      <w:r w:rsidRPr="00A42E3B">
        <w:rPr>
          <w:rFonts w:cs="B Nazanin" w:hint="cs"/>
          <w:sz w:val="26"/>
          <w:szCs w:val="26"/>
          <w:rtl/>
        </w:rPr>
        <w:t>تر خواهد شد.</w:t>
      </w:r>
    </w:p>
    <w:p w14:paraId="42297CC6" w14:textId="77777777"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از سوی دیگر، حداکثرسازی سود بنگاه در واردات کالا، در یک بازار رقابت کامل، متضمن نتیجه زیر است:</w:t>
      </w:r>
    </w:p>
    <w:p w14:paraId="4CA497FD" w14:textId="4D7ABBF7" w:rsidR="000233E1" w:rsidRPr="00A42E3B" w:rsidRDefault="00FD2FC8" w:rsidP="00922230">
      <w:pPr>
        <w:tabs>
          <w:tab w:val="center" w:pos="4680"/>
        </w:tabs>
        <w:bidi w:val="0"/>
        <w:spacing w:after="0" w:line="240" w:lineRule="auto"/>
        <w:jc w:val="both"/>
        <w:rPr>
          <w:rFonts w:cs="B Nazanin"/>
          <w:i/>
          <w:sz w:val="26"/>
          <w:szCs w:val="26"/>
          <w:rtl/>
        </w:rPr>
      </w:pPr>
      <m:oMathPara>
        <m:oMathParaPr>
          <m:jc m:val="left"/>
        </m:oMathParaPr>
        <m:oMath>
          <m:f>
            <m:fPr>
              <m:ctrlPr>
                <w:rPr>
                  <w:rFonts w:ascii="Cambria Math" w:hAnsi="Cambria Math" w:cs="B Nazanin"/>
                  <w:i/>
                  <w:iCs/>
                  <w:sz w:val="26"/>
                  <w:szCs w:val="26"/>
                </w:rPr>
              </m:ctrlPr>
            </m:fPr>
            <m:num>
              <m:r>
                <w:rPr>
                  <w:rFonts w:ascii="Cambria Math" w:hAnsi="Cambria Math" w:cs="B Nazanin"/>
                  <w:sz w:val="26"/>
                  <w:szCs w:val="26"/>
                </w:rPr>
                <m:t>∂F</m:t>
              </m:r>
            </m:num>
            <m:den>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den>
          </m:f>
          <m:r>
            <w:rPr>
              <w:rFonts w:ascii="Cambria Math" w:hAnsi="Cambria Math" w:cs="B Nazanin"/>
              <w:sz w:val="26"/>
              <w:szCs w:val="26"/>
            </w:rPr>
            <m:t xml:space="preserve">=0; </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17)</m:t>
          </m:r>
        </m:oMath>
      </m:oMathPara>
    </w:p>
    <w:p w14:paraId="5E78C679" w14:textId="797A9D3C"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رابطه بالا، شکل توسعه یافته (پولی) قانون قیمت</w:t>
      </w:r>
      <w:r w:rsidRPr="00A42E3B">
        <w:rPr>
          <w:rFonts w:cs="B Nazanin"/>
          <w:sz w:val="26"/>
          <w:szCs w:val="26"/>
          <w:rtl/>
        </w:rPr>
        <w:softHyphen/>
      </w:r>
      <w:r w:rsidRPr="00A42E3B">
        <w:rPr>
          <w:rFonts w:cs="B Nazanin" w:hint="cs"/>
          <w:sz w:val="26"/>
          <w:szCs w:val="26"/>
          <w:rtl/>
        </w:rPr>
        <w:t>های واحد</w:t>
      </w:r>
      <w:r w:rsidRPr="00A42E3B">
        <w:rPr>
          <w:rStyle w:val="FootnoteReference"/>
          <w:rFonts w:cs="B Nazanin"/>
          <w:sz w:val="26"/>
          <w:szCs w:val="26"/>
          <w:rtl/>
        </w:rPr>
        <w:footnoteReference w:id="189"/>
      </w:r>
      <w:r w:rsidRPr="00A42E3B">
        <w:rPr>
          <w:rFonts w:cs="B Nazanin" w:hint="cs"/>
          <w:sz w:val="26"/>
          <w:szCs w:val="26"/>
          <w:rtl/>
        </w:rPr>
        <w:t xml:space="preserve"> است. بر این اساس، قیمت یک واحد کالای همگن وارداتی، از حاصل</w:t>
      </w:r>
      <w:r w:rsidRPr="00A42E3B">
        <w:rPr>
          <w:rFonts w:cs="B Nazanin"/>
          <w:sz w:val="26"/>
          <w:szCs w:val="26"/>
          <w:rtl/>
        </w:rPr>
        <w:softHyphen/>
      </w:r>
      <w:r w:rsidRPr="00A42E3B">
        <w:rPr>
          <w:rFonts w:cs="B Nazanin" w:hint="cs"/>
          <w:sz w:val="26"/>
          <w:szCs w:val="26"/>
          <w:rtl/>
        </w:rPr>
        <w:t>ضرب سه عامل ب</w:t>
      </w:r>
      <w:r w:rsidR="008345D0" w:rsidRPr="00A42E3B">
        <w:rPr>
          <w:rFonts w:cs="B Nazanin" w:hint="cs"/>
          <w:sz w:val="26"/>
          <w:szCs w:val="26"/>
          <w:rtl/>
        </w:rPr>
        <w:t xml:space="preserve">ه </w:t>
      </w:r>
      <w:r w:rsidRPr="00A42E3B">
        <w:rPr>
          <w:rFonts w:cs="B Nazanin" w:hint="cs"/>
          <w:sz w:val="26"/>
          <w:szCs w:val="26"/>
          <w:rtl/>
        </w:rPr>
        <w:t>دست می</w:t>
      </w:r>
      <w:r w:rsidRPr="00A42E3B">
        <w:rPr>
          <w:rFonts w:cs="B Nazanin"/>
          <w:sz w:val="26"/>
          <w:szCs w:val="26"/>
          <w:rtl/>
        </w:rPr>
        <w:softHyphen/>
      </w:r>
      <w:r w:rsidRPr="00A42E3B">
        <w:rPr>
          <w:rFonts w:cs="B Nazanin" w:hint="cs"/>
          <w:sz w:val="26"/>
          <w:szCs w:val="26"/>
          <w:rtl/>
        </w:rPr>
        <w:t xml:space="preserve">آید؛ عامل اول، </w:t>
      </w:r>
      <m:oMath>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r>
          <w:rPr>
            <w:rFonts w:ascii="Cambria Math" w:hAnsi="Cambria Math" w:cs="B Nazanin"/>
            <w:sz w:val="26"/>
            <w:szCs w:val="26"/>
          </w:rPr>
          <m:t>)</m:t>
        </m:r>
      </m:oMath>
      <w:r w:rsidRPr="00A42E3B">
        <w:rPr>
          <w:rFonts w:cs="B Nazanin" w:hint="cs"/>
          <w:iCs/>
          <w:sz w:val="26"/>
          <w:szCs w:val="26"/>
          <w:rtl/>
        </w:rPr>
        <w:t xml:space="preserve"> ،</w:t>
      </w:r>
      <w:r w:rsidRPr="00A42E3B">
        <w:rPr>
          <w:rFonts w:cs="B Nazanin" w:hint="cs"/>
          <w:sz w:val="26"/>
          <w:szCs w:val="26"/>
          <w:rtl/>
        </w:rPr>
        <w:t xml:space="preserve"> نرخ سود بانکی است که به دلیل تمام</w:t>
      </w:r>
      <w:r w:rsidRPr="00A42E3B">
        <w:rPr>
          <w:rFonts w:cs="B Nazanin"/>
          <w:sz w:val="26"/>
          <w:szCs w:val="26"/>
          <w:rtl/>
        </w:rPr>
        <w:softHyphen/>
      </w:r>
      <w:r w:rsidRPr="00A42E3B">
        <w:rPr>
          <w:rFonts w:cs="B Nazanin" w:hint="cs"/>
          <w:sz w:val="26"/>
          <w:szCs w:val="26"/>
          <w:rtl/>
        </w:rPr>
        <w:t>اعتباری</w:t>
      </w:r>
      <w:r w:rsidRPr="00A42E3B">
        <w:rPr>
          <w:rStyle w:val="FootnoteReference"/>
          <w:rFonts w:cs="B Nazanin"/>
          <w:sz w:val="26"/>
          <w:szCs w:val="26"/>
          <w:rtl/>
        </w:rPr>
        <w:footnoteReference w:id="190"/>
      </w:r>
      <w:r w:rsidRPr="00A42E3B">
        <w:rPr>
          <w:rFonts w:cs="B Nazanin" w:hint="cs"/>
          <w:sz w:val="26"/>
          <w:szCs w:val="26"/>
          <w:rtl/>
        </w:rPr>
        <w:t xml:space="preserve"> بودن اقتصاد وارد ساختار قیمت شده و رابطه سطح قیمت با آن مستقیم است.</w:t>
      </w:r>
      <w:r w:rsidR="009B3105" w:rsidRPr="00A42E3B">
        <w:rPr>
          <w:rFonts w:cs="B Nazanin" w:hint="cs"/>
          <w:sz w:val="26"/>
          <w:szCs w:val="26"/>
          <w:rtl/>
        </w:rPr>
        <w:t xml:space="preserve"> </w:t>
      </w:r>
      <w:r w:rsidRPr="00A42E3B">
        <w:rPr>
          <w:rFonts w:cs="B Nazanin" w:hint="cs"/>
          <w:sz w:val="26"/>
          <w:szCs w:val="26"/>
          <w:rtl/>
        </w:rPr>
        <w:t xml:space="preserve">عامل دوم، </w:t>
      </w:r>
      <m:oMath>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oMath>
      <w:r w:rsidRPr="00A42E3B">
        <w:rPr>
          <w:rFonts w:cs="B Nazanin" w:hint="cs"/>
          <w:sz w:val="26"/>
          <w:szCs w:val="26"/>
          <w:rtl/>
        </w:rPr>
        <w:t>، نرخ ارز دولتی است که به صورت برون</w:t>
      </w:r>
      <w:r w:rsidRPr="00A42E3B">
        <w:rPr>
          <w:rFonts w:cs="B Nazanin"/>
          <w:sz w:val="26"/>
          <w:szCs w:val="26"/>
          <w:rtl/>
        </w:rPr>
        <w:softHyphen/>
      </w:r>
      <w:r w:rsidRPr="00A42E3B">
        <w:rPr>
          <w:rFonts w:cs="B Nazanin" w:hint="cs"/>
          <w:sz w:val="26"/>
          <w:szCs w:val="26"/>
          <w:rtl/>
        </w:rPr>
        <w:t>زا توسط مقام ارزی (بر اساس قاعده نرخ</w:t>
      </w:r>
      <w:r w:rsidRPr="00A42E3B">
        <w:rPr>
          <w:rFonts w:cs="B Nazanin"/>
          <w:sz w:val="26"/>
          <w:szCs w:val="26"/>
          <w:rtl/>
        </w:rPr>
        <w:softHyphen/>
      </w:r>
      <w:r w:rsidRPr="00A42E3B">
        <w:rPr>
          <w:rFonts w:cs="B Nazanin" w:hint="cs"/>
          <w:sz w:val="26"/>
          <w:szCs w:val="26"/>
          <w:rtl/>
        </w:rPr>
        <w:t>بندی ارز بر مبنای تورم)</w:t>
      </w:r>
      <w:r w:rsidR="008345D0" w:rsidRPr="00A42E3B">
        <w:rPr>
          <w:rFonts w:cs="B Nazanin" w:hint="cs"/>
          <w:sz w:val="26"/>
          <w:szCs w:val="26"/>
          <w:rtl/>
        </w:rPr>
        <w:t xml:space="preserve"> </w:t>
      </w:r>
      <w:r w:rsidRPr="00A42E3B">
        <w:rPr>
          <w:rFonts w:cs="B Nazanin" w:hint="cs"/>
          <w:sz w:val="26"/>
          <w:szCs w:val="26"/>
          <w:rtl/>
        </w:rPr>
        <w:t>تعیین می</w:t>
      </w:r>
      <w:r w:rsidRPr="00A42E3B">
        <w:rPr>
          <w:rFonts w:cs="B Nazanin"/>
          <w:sz w:val="26"/>
          <w:szCs w:val="26"/>
          <w:rtl/>
        </w:rPr>
        <w:softHyphen/>
      </w:r>
      <w:r w:rsidRPr="00A42E3B">
        <w:rPr>
          <w:rFonts w:cs="B Nazanin" w:hint="cs"/>
          <w:sz w:val="26"/>
          <w:szCs w:val="26"/>
          <w:rtl/>
        </w:rPr>
        <w:t xml:space="preserve">شود. عامل سوم، </w:t>
      </w: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oMath>
      <w:r w:rsidRPr="00A42E3B">
        <w:rPr>
          <w:rFonts w:cs="B Nazanin" w:hint="cs"/>
          <w:sz w:val="26"/>
          <w:szCs w:val="26"/>
          <w:rtl/>
        </w:rPr>
        <w:t>، قیمت کالا در سطح جهان، بر اساس ارز خارجی، است که آن هم به صورت برون</w:t>
      </w:r>
      <w:r w:rsidRPr="00A42E3B">
        <w:rPr>
          <w:rFonts w:cs="B Nazanin"/>
          <w:sz w:val="26"/>
          <w:szCs w:val="26"/>
          <w:rtl/>
        </w:rPr>
        <w:softHyphen/>
      </w:r>
      <w:r w:rsidRPr="00A42E3B">
        <w:rPr>
          <w:rFonts w:cs="B Nazanin" w:hint="cs"/>
          <w:sz w:val="26"/>
          <w:szCs w:val="26"/>
          <w:rtl/>
        </w:rPr>
        <w:t>زا در سطح جهان تعیین می</w:t>
      </w:r>
      <w:r w:rsidRPr="00A42E3B">
        <w:rPr>
          <w:rFonts w:cs="B Nazanin"/>
          <w:sz w:val="26"/>
          <w:szCs w:val="26"/>
          <w:rtl/>
        </w:rPr>
        <w:softHyphen/>
      </w:r>
      <w:r w:rsidRPr="00A42E3B">
        <w:rPr>
          <w:rFonts w:cs="B Nazanin" w:hint="cs"/>
          <w:sz w:val="26"/>
          <w:szCs w:val="26"/>
          <w:rtl/>
        </w:rPr>
        <w:t>شود.</w:t>
      </w:r>
    </w:p>
    <w:p w14:paraId="04E5110C" w14:textId="77777777" w:rsidR="009B3105" w:rsidRPr="00A42E3B" w:rsidRDefault="009B3105" w:rsidP="00CD701A">
      <w:pPr>
        <w:tabs>
          <w:tab w:val="center" w:pos="4680"/>
        </w:tabs>
        <w:spacing w:after="0" w:line="240" w:lineRule="auto"/>
        <w:ind w:firstLine="284"/>
        <w:jc w:val="both"/>
        <w:rPr>
          <w:rFonts w:cs="B Nazanin"/>
          <w:sz w:val="26"/>
          <w:szCs w:val="26"/>
          <w:rtl/>
        </w:rPr>
      </w:pPr>
    </w:p>
    <w:p w14:paraId="5A62FD47" w14:textId="77777777" w:rsidR="000233E1" w:rsidRPr="00A42E3B" w:rsidRDefault="000233E1"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چهارم) تصمیم بانک</w:t>
      </w:r>
      <w:r w:rsidRPr="00A42E3B">
        <w:rPr>
          <w:rFonts w:cs="B Nazanin"/>
          <w:b/>
          <w:bCs/>
          <w:sz w:val="26"/>
          <w:szCs w:val="26"/>
          <w:rtl/>
        </w:rPr>
        <w:softHyphen/>
      </w:r>
      <w:r w:rsidRPr="00A42E3B">
        <w:rPr>
          <w:rFonts w:cs="B Nazanin" w:hint="cs"/>
          <w:b/>
          <w:bCs/>
          <w:sz w:val="26"/>
          <w:szCs w:val="26"/>
          <w:rtl/>
        </w:rPr>
        <w:t>ها در حداکثرسازی سود</w:t>
      </w:r>
    </w:p>
    <w:p w14:paraId="229B6729" w14:textId="77777777" w:rsidR="000233E1" w:rsidRPr="00A42E3B" w:rsidRDefault="000233E1" w:rsidP="00CD701A">
      <w:pPr>
        <w:tabs>
          <w:tab w:val="center" w:pos="4680"/>
        </w:tabs>
        <w:spacing w:after="0" w:line="240" w:lineRule="auto"/>
        <w:ind w:firstLine="284"/>
        <w:jc w:val="both"/>
        <w:rPr>
          <w:rFonts w:cs="B Nazanin"/>
          <w:sz w:val="26"/>
          <w:szCs w:val="26"/>
        </w:rPr>
      </w:pPr>
      <w:r w:rsidRPr="00A42E3B">
        <w:rPr>
          <w:rFonts w:cs="B Nazanin" w:hint="cs"/>
          <w:sz w:val="26"/>
          <w:szCs w:val="26"/>
          <w:rtl/>
        </w:rPr>
        <w:t>در بازار اعتبار، با توجه به رقابتی بودن صنعت بانکداری، شرایط حداکثر شدن سود بانک‌ها و تعادل بازار وام (اعتبار) به صورت زیر خواهد بود (ر. ک. به پیوست شماره 4):</w:t>
      </w:r>
    </w:p>
    <w:p w14:paraId="3ED1459E" w14:textId="649E5A49" w:rsidR="000233E1" w:rsidRPr="00A42E3B" w:rsidRDefault="00FD2FC8" w:rsidP="00922230">
      <w:pPr>
        <w:tabs>
          <w:tab w:val="center" w:pos="4680"/>
        </w:tabs>
        <w:bidi w:val="0"/>
        <w:spacing w:after="0" w:line="240" w:lineRule="auto"/>
        <w:jc w:val="both"/>
        <w:rPr>
          <w:rFonts w:ascii="Cambria Math" w:hAnsi="Cambria Math"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l</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1-τ</m:t>
              </m:r>
            </m:num>
            <m:den>
              <m:r>
                <w:rPr>
                  <w:rFonts w:ascii="Cambria Math" w:hAnsi="Cambria Math" w:cs="B Nazanin"/>
                  <w:sz w:val="26"/>
                  <w:szCs w:val="26"/>
                </w:rPr>
                <m:t>τ</m:t>
              </m:r>
            </m:den>
          </m:f>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18)</m:t>
          </m:r>
        </m:oMath>
      </m:oMathPara>
    </w:p>
    <w:p w14:paraId="7D68A14D" w14:textId="0EAA8564" w:rsidR="000233E1" w:rsidRPr="00A42E3B" w:rsidRDefault="00FD2FC8" w:rsidP="00922230">
      <w:pPr>
        <w:tabs>
          <w:tab w:val="center" w:pos="4680"/>
        </w:tabs>
        <w:bidi w:val="0"/>
        <w:spacing w:after="0" w:line="240" w:lineRule="auto"/>
        <w:jc w:val="both"/>
        <w:rPr>
          <w:rFonts w:ascii="Cambria Math" w:hAnsi="Cambria Math" w:cs="B Nazanin"/>
          <w:i/>
          <w:sz w:val="26"/>
          <w:szCs w:val="26"/>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h,t</m:t>
              </m:r>
            </m:sub>
          </m:sSub>
          <m:r>
            <w:rPr>
              <w:rFonts w:ascii="Cambria Math" w:hAnsi="Cambria Math" w:cs="B Nazanin"/>
              <w:sz w:val="28"/>
              <w:szCs w:val="28"/>
            </w:rPr>
            <m:t>=</m:t>
          </m:r>
          <m:d>
            <m:dPr>
              <m:ctrlPr>
                <w:rPr>
                  <w:rFonts w:ascii="Cambria Math" w:hAnsi="Cambria Math" w:cs="B Nazanin"/>
                  <w:i/>
                  <w:sz w:val="26"/>
                  <w:szCs w:val="26"/>
                </w:rPr>
              </m:ctrlPr>
            </m:dPr>
            <m:e>
              <m:r>
                <w:rPr>
                  <w:rFonts w:ascii="Cambria Math" w:hAnsi="Cambria Math" w:cs="B Nazanin"/>
                  <w:sz w:val="26"/>
                  <w:szCs w:val="26"/>
                </w:rPr>
                <m:t>1-τ</m:t>
              </m:r>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19)</m:t>
          </m:r>
        </m:oMath>
      </m:oMathPara>
    </w:p>
    <w:p w14:paraId="3200FE2F" w14:textId="7B4F377E"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که در آن </w:t>
      </w:r>
      <m:oMath>
        <m:sSub>
          <m:sSubPr>
            <m:ctrlPr>
              <w:rPr>
                <w:rFonts w:ascii="Cambria Math" w:hAnsi="Cambria Math" w:cs="B Nazanin"/>
                <w:i/>
                <w:sz w:val="26"/>
                <w:szCs w:val="26"/>
              </w:rPr>
            </m:ctrlPr>
          </m:sSubPr>
          <m:e>
            <m:r>
              <w:rPr>
                <w:rFonts w:ascii="Cambria Math" w:hAnsi="Cambria Math" w:cs="B Nazanin"/>
                <w:sz w:val="26"/>
                <w:szCs w:val="26"/>
              </w:rPr>
              <m:t>l</m:t>
            </m:r>
          </m:e>
          <m:sub>
            <m:r>
              <w:rPr>
                <w:rFonts w:ascii="Cambria Math" w:hAnsi="Cambria Math" w:cs="B Nazanin"/>
                <w:sz w:val="26"/>
                <w:szCs w:val="26"/>
              </w:rPr>
              <m:t>t</m:t>
            </m:r>
          </m:sub>
        </m:sSub>
      </m:oMath>
      <w:r w:rsidRPr="00A42E3B">
        <w:rPr>
          <w:rFonts w:cs="B Nazanin" w:hint="cs"/>
          <w:sz w:val="26"/>
          <w:szCs w:val="26"/>
          <w:rtl/>
        </w:rPr>
        <w:t xml:space="preserve"> مقدار تعادلی وام سرانه در بازار اعتبار است.</w:t>
      </w:r>
    </w:p>
    <w:p w14:paraId="6B242A9C" w14:textId="3BE27776"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بر این اساس، بانک</w:t>
      </w:r>
      <w:r w:rsidRPr="00A42E3B">
        <w:rPr>
          <w:rFonts w:cs="B Nazanin"/>
          <w:sz w:val="26"/>
          <w:szCs w:val="26"/>
          <w:rtl/>
        </w:rPr>
        <w:softHyphen/>
      </w:r>
      <w:r w:rsidRPr="00A42E3B">
        <w:rPr>
          <w:rFonts w:cs="B Nazanin" w:hint="cs"/>
          <w:sz w:val="26"/>
          <w:szCs w:val="26"/>
          <w:rtl/>
        </w:rPr>
        <w:t>ها در هر دوره متناسب با پایه پولی خلق اعتبار کرده و بنگاه</w:t>
      </w:r>
      <w:r w:rsidRPr="00A42E3B">
        <w:rPr>
          <w:rFonts w:cs="B Nazanin"/>
          <w:sz w:val="26"/>
          <w:szCs w:val="26"/>
          <w:rtl/>
        </w:rPr>
        <w:softHyphen/>
      </w:r>
      <w:r w:rsidRPr="00A42E3B">
        <w:rPr>
          <w:rFonts w:cs="B Nazanin" w:hint="cs"/>
          <w:sz w:val="26"/>
          <w:szCs w:val="26"/>
          <w:rtl/>
        </w:rPr>
        <w:t>ها آن را برای تأمین مالی خرید منابع تولید یا واردات استفاده می</w:t>
      </w:r>
      <w:r w:rsidRPr="00A42E3B">
        <w:rPr>
          <w:rFonts w:cs="B Nazanin"/>
          <w:sz w:val="26"/>
          <w:szCs w:val="26"/>
          <w:rtl/>
        </w:rPr>
        <w:softHyphen/>
      </w:r>
      <w:r w:rsidRPr="00A42E3B">
        <w:rPr>
          <w:rFonts w:cs="B Nazanin" w:hint="cs"/>
          <w:sz w:val="26"/>
          <w:szCs w:val="26"/>
          <w:rtl/>
        </w:rPr>
        <w:t>کنند. ضمن آن که، نرخ سود پرداختی به سپرده</w:t>
      </w:r>
      <w:r w:rsidRPr="00A42E3B">
        <w:rPr>
          <w:rFonts w:cs="B Nazanin"/>
          <w:sz w:val="26"/>
          <w:szCs w:val="26"/>
          <w:rtl/>
        </w:rPr>
        <w:softHyphen/>
      </w:r>
      <w:r w:rsidRPr="00A42E3B">
        <w:rPr>
          <w:rFonts w:cs="B Nazanin" w:hint="cs"/>
          <w:sz w:val="26"/>
          <w:szCs w:val="26"/>
          <w:rtl/>
        </w:rPr>
        <w:t>ها هم تابعی از نرخ بهره</w:t>
      </w:r>
      <w:r w:rsidRPr="00A42E3B">
        <w:rPr>
          <w:rFonts w:cs="B Nazanin"/>
          <w:sz w:val="26"/>
          <w:szCs w:val="26"/>
          <w:rtl/>
        </w:rPr>
        <w:softHyphen/>
      </w:r>
      <w:r w:rsidRPr="00A42E3B">
        <w:rPr>
          <w:rFonts w:cs="B Nazanin" w:hint="cs"/>
          <w:sz w:val="26"/>
          <w:szCs w:val="26"/>
          <w:rtl/>
        </w:rPr>
        <w:t>ی وام خواهد بود.</w:t>
      </w:r>
    </w:p>
    <w:p w14:paraId="7A0DC6ED" w14:textId="77777777" w:rsidR="005B00FD" w:rsidRPr="00A42E3B" w:rsidRDefault="005B00FD" w:rsidP="00CD701A">
      <w:pPr>
        <w:tabs>
          <w:tab w:val="center" w:pos="4680"/>
        </w:tabs>
        <w:spacing w:after="0" w:line="240" w:lineRule="auto"/>
        <w:ind w:firstLine="284"/>
        <w:jc w:val="both"/>
        <w:rPr>
          <w:rFonts w:cs="B Nazanin"/>
          <w:sz w:val="26"/>
          <w:szCs w:val="26"/>
          <w:rtl/>
        </w:rPr>
      </w:pPr>
    </w:p>
    <w:p w14:paraId="6583A532" w14:textId="77777777" w:rsidR="000233E1" w:rsidRPr="00A42E3B" w:rsidRDefault="000233E1"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پنجم) تعیین سطح قیمت</w:t>
      </w:r>
      <w:r w:rsidRPr="00A42E3B">
        <w:rPr>
          <w:rFonts w:cs="B Nazanin"/>
          <w:b/>
          <w:bCs/>
          <w:sz w:val="26"/>
          <w:szCs w:val="26"/>
          <w:rtl/>
        </w:rPr>
        <w:softHyphen/>
      </w:r>
      <w:r w:rsidRPr="00A42E3B">
        <w:rPr>
          <w:rFonts w:cs="B Nazanin" w:hint="cs"/>
          <w:b/>
          <w:bCs/>
          <w:sz w:val="26"/>
          <w:szCs w:val="26"/>
          <w:rtl/>
        </w:rPr>
        <w:t>ها در بازار</w:t>
      </w:r>
    </w:p>
    <w:p w14:paraId="06655931" w14:textId="0F50435F" w:rsidR="000233E1" w:rsidRPr="00A42E3B" w:rsidRDefault="000233E1" w:rsidP="000B6558">
      <w:pPr>
        <w:tabs>
          <w:tab w:val="center" w:pos="4680"/>
        </w:tabs>
        <w:spacing w:after="0" w:line="240" w:lineRule="auto"/>
        <w:ind w:firstLine="284"/>
        <w:jc w:val="both"/>
        <w:rPr>
          <w:rFonts w:cs="B Nazanin"/>
          <w:sz w:val="26"/>
          <w:szCs w:val="26"/>
          <w:rtl/>
        </w:rPr>
      </w:pPr>
      <w:r w:rsidRPr="00A42E3B">
        <w:rPr>
          <w:rFonts w:cs="B Nazanin" w:hint="cs"/>
          <w:sz w:val="26"/>
          <w:szCs w:val="26"/>
          <w:rtl/>
        </w:rPr>
        <w:t>با توجه به رابطه (</w:t>
      </w:r>
      <w:r w:rsidR="000C2172" w:rsidRPr="00A42E3B">
        <w:rPr>
          <w:rFonts w:cs="B Nazanin" w:hint="cs"/>
          <w:sz w:val="26"/>
          <w:szCs w:val="26"/>
          <w:rtl/>
        </w:rPr>
        <w:t>18</w:t>
      </w:r>
      <w:r w:rsidRPr="00A42E3B">
        <w:rPr>
          <w:rFonts w:cs="B Nazanin" w:hint="cs"/>
          <w:sz w:val="26"/>
          <w:szCs w:val="26"/>
          <w:rtl/>
        </w:rPr>
        <w:t>-</w:t>
      </w:r>
      <w:r w:rsidR="000B6558" w:rsidRPr="00A42E3B">
        <w:rPr>
          <w:rFonts w:cs="B Nazanin" w:hint="cs"/>
          <w:sz w:val="26"/>
          <w:szCs w:val="26"/>
          <w:rtl/>
        </w:rPr>
        <w:t>6</w:t>
      </w:r>
      <w:r w:rsidRPr="00A42E3B">
        <w:rPr>
          <w:rFonts w:cs="B Nazanin" w:hint="cs"/>
          <w:sz w:val="26"/>
          <w:szCs w:val="26"/>
          <w:rtl/>
        </w:rPr>
        <w:t>)، سطح قیمت کالای وارداتی به صورت زیر تعیین می</w:t>
      </w:r>
      <w:r w:rsidRPr="00A42E3B">
        <w:rPr>
          <w:rFonts w:cs="B Nazanin"/>
          <w:sz w:val="26"/>
          <w:szCs w:val="26"/>
          <w:rtl/>
        </w:rPr>
        <w:softHyphen/>
      </w:r>
      <w:r w:rsidRPr="00A42E3B">
        <w:rPr>
          <w:rFonts w:cs="B Nazanin" w:hint="cs"/>
          <w:sz w:val="26"/>
          <w:szCs w:val="26"/>
          <w:rtl/>
        </w:rPr>
        <w:t>شود:</w:t>
      </w:r>
    </w:p>
    <w:p w14:paraId="791B6119" w14:textId="0CF3E785" w:rsidR="000233E1" w:rsidRPr="00A42E3B" w:rsidRDefault="00FD2FC8" w:rsidP="00922230">
      <w:pPr>
        <w:tabs>
          <w:tab w:val="center" w:pos="4680"/>
        </w:tabs>
        <w:bidi w:val="0"/>
        <w:spacing w:after="0" w:line="240" w:lineRule="auto"/>
        <w:ind w:firstLine="284"/>
        <w:jc w:val="both"/>
        <w:rPr>
          <w:rFonts w:cs="B Nazanin"/>
          <w:iCs/>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r>
            <w:rPr>
              <w:rFonts w:ascii="Cambria Math" w:hAnsi="Cambria Math" w:cs="B Nazanin"/>
              <w:sz w:val="28"/>
              <w:szCs w:val="28"/>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20)</m:t>
          </m:r>
        </m:oMath>
      </m:oMathPara>
    </w:p>
    <w:p w14:paraId="2A68F40B" w14:textId="11090DC0"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در این صورت، با توجه به فروض و کلیات ساختاری الگوی اقتصاد، سطح قیمت کالای ساخت داخل </w:t>
      </w:r>
      <w:r w:rsidR="00A66B8C" w:rsidRPr="00A42E3B">
        <w:rPr>
          <w:rFonts w:cs="B Nazanin" w:hint="cs"/>
          <w:sz w:val="26"/>
          <w:szCs w:val="26"/>
          <w:rtl/>
        </w:rPr>
        <w:t>بر اساس رابطه ذیل</w:t>
      </w:r>
      <w:r w:rsidRPr="00A42E3B">
        <w:rPr>
          <w:rFonts w:cs="B Nazanin" w:hint="cs"/>
          <w:sz w:val="26"/>
          <w:szCs w:val="26"/>
          <w:rtl/>
        </w:rPr>
        <w:t xml:space="preserve"> </w:t>
      </w:r>
      <w:r w:rsidR="00A66B8C" w:rsidRPr="00A42E3B">
        <w:rPr>
          <w:rFonts w:cs="B Nazanin" w:hint="cs"/>
          <w:sz w:val="26"/>
          <w:szCs w:val="26"/>
          <w:rtl/>
        </w:rPr>
        <w:t>ت</w:t>
      </w:r>
      <w:r w:rsidRPr="00A42E3B">
        <w:rPr>
          <w:rFonts w:cs="B Nazanin" w:hint="cs"/>
          <w:sz w:val="26"/>
          <w:szCs w:val="26"/>
          <w:rtl/>
        </w:rPr>
        <w:t>عی</w:t>
      </w:r>
      <w:r w:rsidR="00A66B8C" w:rsidRPr="00A42E3B">
        <w:rPr>
          <w:rFonts w:cs="B Nazanin" w:hint="cs"/>
          <w:sz w:val="26"/>
          <w:szCs w:val="26"/>
          <w:rtl/>
        </w:rPr>
        <w:t>ی</w:t>
      </w:r>
      <w:r w:rsidRPr="00A42E3B">
        <w:rPr>
          <w:rFonts w:cs="B Nazanin" w:hint="cs"/>
          <w:sz w:val="26"/>
          <w:szCs w:val="26"/>
          <w:rtl/>
        </w:rPr>
        <w:t>ن خواهد شد</w:t>
      </w:r>
      <w:r w:rsidRPr="00A42E3B">
        <w:rPr>
          <w:rStyle w:val="FootnoteReference"/>
          <w:rFonts w:cs="B Nazanin"/>
          <w:sz w:val="26"/>
          <w:szCs w:val="26"/>
          <w:rtl/>
        </w:rPr>
        <w:footnoteReference w:id="191"/>
      </w:r>
      <w:r w:rsidRPr="00A42E3B">
        <w:rPr>
          <w:rFonts w:cs="B Nazanin" w:hint="cs"/>
          <w:sz w:val="26"/>
          <w:szCs w:val="26"/>
          <w:rtl/>
        </w:rPr>
        <w:t xml:space="preserve"> (ر. ک. به پیوست شماره 5):</w:t>
      </w:r>
    </w:p>
    <w:p w14:paraId="17671C7F" w14:textId="3F2E7AE4" w:rsidR="000233E1" w:rsidRPr="00A42E3B" w:rsidRDefault="00FD2FC8" w:rsidP="00EB24B1">
      <w:pPr>
        <w:bidi w:val="0"/>
        <w:spacing w:after="0" w:line="240" w:lineRule="auto"/>
        <w:ind w:firstLine="284"/>
        <w:jc w:val="right"/>
        <w:rPr>
          <w:rFonts w:cs="B Nazanin"/>
          <w:i/>
          <w:sz w:val="24"/>
          <w:szCs w:val="24"/>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eastAsiaTheme="minorEastAsia" w:hAnsi="Cambria Math" w:cs="B Nazanin"/>
                  <w:i/>
                  <w:sz w:val="26"/>
                  <w:szCs w:val="26"/>
                </w:rPr>
              </m:ctrlPr>
            </m:dPr>
            <m:e>
              <m:f>
                <m:fPr>
                  <m:ctrlPr>
                    <w:rPr>
                      <w:rFonts w:ascii="Cambria Math" w:hAnsi="Cambria Math" w:cs="B Nazanin"/>
                      <w:i/>
                      <w:sz w:val="26"/>
                      <w:szCs w:val="26"/>
                    </w:rPr>
                  </m:ctrlPr>
                </m:fPr>
                <m:num>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h,t</m:t>
                      </m:r>
                    </m:sub>
                  </m:sSub>
                </m:num>
                <m:den>
                  <m:r>
                    <w:rPr>
                      <w:rFonts w:ascii="Cambria Math" w:hAnsi="Cambria Math" w:cs="B Nazanin"/>
                      <w:sz w:val="26"/>
                      <w:szCs w:val="26"/>
                    </w:rPr>
                    <m:t>τ</m:t>
                  </m:r>
                </m:den>
              </m:f>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e>
          </m:d>
          <m:r>
            <w:rPr>
              <w:rFonts w:ascii="Cambria Math" w:eastAsiaTheme="minorEastAsia"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B</m:t>
              </m:r>
            </m:e>
            <m:sub>
              <m:r>
                <w:rPr>
                  <w:rFonts w:ascii="Cambria Math" w:hAnsi="Cambria Math" w:cs="B Nazanin"/>
                  <w:sz w:val="26"/>
                  <w:szCs w:val="26"/>
                </w:rPr>
                <m:t>t</m:t>
              </m:r>
            </m:sub>
          </m:sSub>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21)</m:t>
          </m:r>
        </m:oMath>
      </m:oMathPara>
    </w:p>
    <w:p w14:paraId="69BCE716" w14:textId="3A210766" w:rsidR="000233E1" w:rsidRPr="00A42E3B" w:rsidRDefault="000233E1"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این رابطه نشان می</w:t>
      </w:r>
      <w:r w:rsidRPr="00A42E3B">
        <w:rPr>
          <w:rFonts w:cs="B Nazanin"/>
          <w:sz w:val="26"/>
          <w:szCs w:val="26"/>
          <w:rtl/>
        </w:rPr>
        <w:softHyphen/>
      </w:r>
      <w:r w:rsidRPr="00A42E3B">
        <w:rPr>
          <w:rFonts w:cs="B Nazanin" w:hint="cs"/>
          <w:sz w:val="26"/>
          <w:szCs w:val="26"/>
          <w:rtl/>
        </w:rPr>
        <w:t xml:space="preserve">دهد برای برقراری تعادل در اقتصاد، سطح قیمت کالای </w:t>
      </w:r>
      <w:r w:rsidR="00107E20" w:rsidRPr="00A42E3B">
        <w:rPr>
          <w:rFonts w:cs="B Nazanin" w:hint="cs"/>
          <w:sz w:val="26"/>
          <w:szCs w:val="26"/>
          <w:rtl/>
        </w:rPr>
        <w:t xml:space="preserve">ساخت </w:t>
      </w:r>
      <w:r w:rsidRPr="00A42E3B">
        <w:rPr>
          <w:rFonts w:cs="B Nazanin" w:hint="cs"/>
          <w:sz w:val="26"/>
          <w:szCs w:val="26"/>
          <w:rtl/>
        </w:rPr>
        <w:t>داخل باید به اندازه</w:t>
      </w:r>
      <w:r w:rsidRPr="00A42E3B">
        <w:rPr>
          <w:rFonts w:cs="B Nazanin"/>
          <w:sz w:val="26"/>
          <w:szCs w:val="26"/>
          <w:rtl/>
        </w:rPr>
        <w:softHyphen/>
      </w:r>
      <w:r w:rsidRPr="00A42E3B">
        <w:rPr>
          <w:rFonts w:cs="B Nazanin" w:hint="cs"/>
          <w:sz w:val="26"/>
          <w:szCs w:val="26"/>
          <w:rtl/>
        </w:rPr>
        <w:t>ای باشد که مجموع پرداختی خانوارها بابت کالاهای ساخت داخل و وارداتی به اندازه اصل و سود وام دریافتی بنگاه</w:t>
      </w:r>
      <w:r w:rsidRPr="00A42E3B">
        <w:rPr>
          <w:rFonts w:cs="B Nazanin"/>
          <w:sz w:val="26"/>
          <w:szCs w:val="26"/>
          <w:rtl/>
        </w:rPr>
        <w:softHyphen/>
      </w:r>
      <w:r w:rsidRPr="00A42E3B">
        <w:rPr>
          <w:rFonts w:cs="B Nazanin" w:hint="cs"/>
          <w:sz w:val="26"/>
          <w:szCs w:val="26"/>
          <w:rtl/>
        </w:rPr>
        <w:t>ها باشد.</w:t>
      </w:r>
    </w:p>
    <w:p w14:paraId="0EFA249E" w14:textId="5F99525C" w:rsidR="000233E1" w:rsidRPr="00A42E3B" w:rsidRDefault="000233E1" w:rsidP="00056FDA">
      <w:pPr>
        <w:tabs>
          <w:tab w:val="center" w:pos="4680"/>
        </w:tabs>
        <w:spacing w:after="0" w:line="240" w:lineRule="auto"/>
        <w:ind w:firstLine="284"/>
        <w:jc w:val="both"/>
        <w:rPr>
          <w:rFonts w:cs="B Nazanin"/>
          <w:sz w:val="26"/>
          <w:szCs w:val="26"/>
          <w:rtl/>
        </w:rPr>
      </w:pPr>
      <w:r w:rsidRPr="00A42E3B">
        <w:rPr>
          <w:rFonts w:cs="B Nazanin" w:hint="cs"/>
          <w:sz w:val="26"/>
          <w:szCs w:val="26"/>
          <w:rtl/>
        </w:rPr>
        <w:t>با توجه به روابط 2</w:t>
      </w:r>
      <w:r w:rsidR="00056FDA" w:rsidRPr="00A42E3B">
        <w:rPr>
          <w:rFonts w:cs="B Nazanin" w:hint="cs"/>
          <w:sz w:val="26"/>
          <w:szCs w:val="26"/>
          <w:rtl/>
        </w:rPr>
        <w:t>0</w:t>
      </w:r>
      <w:r w:rsidRPr="00A42E3B">
        <w:rPr>
          <w:rFonts w:cs="B Nazanin" w:hint="cs"/>
          <w:sz w:val="26"/>
          <w:szCs w:val="26"/>
          <w:rtl/>
        </w:rPr>
        <w:t>-</w:t>
      </w:r>
      <w:r w:rsidR="000B6558" w:rsidRPr="00A42E3B">
        <w:rPr>
          <w:rFonts w:cs="B Nazanin" w:hint="cs"/>
          <w:sz w:val="26"/>
          <w:szCs w:val="26"/>
          <w:rtl/>
        </w:rPr>
        <w:t>6</w:t>
      </w:r>
      <w:r w:rsidRPr="00A42E3B">
        <w:rPr>
          <w:rFonts w:cs="B Nazanin" w:hint="cs"/>
          <w:sz w:val="26"/>
          <w:szCs w:val="26"/>
          <w:rtl/>
        </w:rPr>
        <w:t xml:space="preserve"> و 2</w:t>
      </w:r>
      <w:r w:rsidR="00056FDA" w:rsidRPr="00A42E3B">
        <w:rPr>
          <w:rFonts w:cs="B Nazanin" w:hint="cs"/>
          <w:sz w:val="26"/>
          <w:szCs w:val="26"/>
          <w:rtl/>
        </w:rPr>
        <w:t>1</w:t>
      </w:r>
      <w:r w:rsidRPr="00A42E3B">
        <w:rPr>
          <w:rFonts w:cs="B Nazanin" w:hint="cs"/>
          <w:sz w:val="26"/>
          <w:szCs w:val="26"/>
          <w:rtl/>
        </w:rPr>
        <w:t>-</w:t>
      </w:r>
      <w:r w:rsidR="000B6558" w:rsidRPr="00A42E3B">
        <w:rPr>
          <w:rFonts w:cs="B Nazanin" w:hint="cs"/>
          <w:sz w:val="26"/>
          <w:szCs w:val="26"/>
          <w:rtl/>
        </w:rPr>
        <w:t>6</w:t>
      </w:r>
      <w:r w:rsidRPr="00A42E3B">
        <w:rPr>
          <w:rFonts w:cs="B Nazanin" w:hint="cs"/>
          <w:sz w:val="26"/>
          <w:szCs w:val="26"/>
          <w:rtl/>
        </w:rPr>
        <w:t>، می</w:t>
      </w:r>
      <w:r w:rsidRPr="00A42E3B">
        <w:rPr>
          <w:rFonts w:cs="B Nazanin"/>
          <w:sz w:val="26"/>
          <w:szCs w:val="26"/>
          <w:rtl/>
        </w:rPr>
        <w:softHyphen/>
      </w:r>
      <w:r w:rsidRPr="00A42E3B">
        <w:rPr>
          <w:rFonts w:cs="B Nazanin" w:hint="cs"/>
          <w:sz w:val="26"/>
          <w:szCs w:val="26"/>
          <w:rtl/>
        </w:rPr>
        <w:t>توان سطح عمومی قیمت</w:t>
      </w:r>
      <w:r w:rsidRPr="00A42E3B">
        <w:rPr>
          <w:rFonts w:cs="B Nazanin"/>
          <w:sz w:val="26"/>
          <w:szCs w:val="26"/>
          <w:rtl/>
        </w:rPr>
        <w:softHyphen/>
      </w:r>
      <w:r w:rsidRPr="00A42E3B">
        <w:rPr>
          <w:rFonts w:cs="B Nazanin" w:hint="cs"/>
          <w:sz w:val="26"/>
          <w:szCs w:val="26"/>
          <w:rtl/>
        </w:rPr>
        <w:t>ها را بر اساس شاخص زیر به دست آورد:</w:t>
      </w:r>
    </w:p>
    <w:p w14:paraId="2D5B6AE9" w14:textId="4FFDE0D3" w:rsidR="000233E1" w:rsidRPr="00A42E3B" w:rsidRDefault="00FD2FC8" w:rsidP="00922230">
      <w:pPr>
        <w:tabs>
          <w:tab w:val="center" w:pos="4680"/>
        </w:tabs>
        <w:bidi w:val="0"/>
        <w:spacing w:after="0" w:line="240" w:lineRule="auto"/>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m:t>
          </m:r>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1-η</m:t>
                      </m:r>
                    </m:sup>
                  </m:sSup>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r>
                    <w:rPr>
                      <w:rFonts w:ascii="Cambria Math" w:hAnsi="Cambria Math" w:cs="B Nazanin"/>
                      <w:sz w:val="26"/>
                      <w:szCs w:val="26"/>
                    </w:rPr>
                    <m:t>.</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1-η</m:t>
                      </m:r>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1-η</m:t>
                  </m:r>
                </m:den>
              </m:f>
            </m:sup>
          </m:sSup>
          <m: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22)</m:t>
          </m:r>
        </m:oMath>
      </m:oMathPara>
    </w:p>
    <w:p w14:paraId="27213840" w14:textId="6F3E9F53" w:rsidR="000233E1" w:rsidRPr="00A42E3B" w:rsidRDefault="000233E1" w:rsidP="00041B99">
      <w:pPr>
        <w:tabs>
          <w:tab w:val="center" w:pos="4680"/>
        </w:tabs>
        <w:spacing w:after="0" w:line="240" w:lineRule="auto"/>
        <w:ind w:firstLine="284"/>
        <w:jc w:val="both"/>
        <w:rPr>
          <w:rFonts w:cs="B Nazanin"/>
          <w:sz w:val="26"/>
          <w:szCs w:val="26"/>
          <w:rtl/>
        </w:rPr>
      </w:pPr>
      <w:r w:rsidRPr="00A42E3B">
        <w:rPr>
          <w:rFonts w:cs="B Nazanin" w:hint="cs"/>
          <w:sz w:val="26"/>
          <w:szCs w:val="26"/>
          <w:rtl/>
        </w:rPr>
        <w:t>بنابراین، و بر اساس روابط 5-</w:t>
      </w:r>
      <w:r w:rsidR="00C02476" w:rsidRPr="00A42E3B">
        <w:rPr>
          <w:rFonts w:cs="B Nazanin" w:hint="cs"/>
          <w:sz w:val="26"/>
          <w:szCs w:val="26"/>
          <w:rtl/>
        </w:rPr>
        <w:t>6</w:t>
      </w:r>
      <w:r w:rsidR="006D463D" w:rsidRPr="00A42E3B">
        <w:rPr>
          <w:rFonts w:cs="B Nazanin" w:hint="cs"/>
          <w:sz w:val="26"/>
          <w:szCs w:val="26"/>
          <w:rtl/>
        </w:rPr>
        <w:t xml:space="preserve"> </w:t>
      </w:r>
      <w:r w:rsidRPr="00A42E3B">
        <w:rPr>
          <w:rFonts w:cs="B Nazanin" w:hint="cs"/>
          <w:sz w:val="26"/>
          <w:szCs w:val="26"/>
          <w:rtl/>
        </w:rPr>
        <w:t>و 1</w:t>
      </w:r>
      <w:r w:rsidR="00041B99" w:rsidRPr="00A42E3B">
        <w:rPr>
          <w:rFonts w:cs="B Nazanin" w:hint="cs"/>
          <w:sz w:val="26"/>
          <w:szCs w:val="26"/>
          <w:rtl/>
        </w:rPr>
        <w:t>5</w:t>
      </w:r>
      <w:r w:rsidRPr="00A42E3B">
        <w:rPr>
          <w:rFonts w:cs="B Nazanin" w:hint="cs"/>
          <w:sz w:val="26"/>
          <w:szCs w:val="26"/>
          <w:rtl/>
        </w:rPr>
        <w:t>-</w:t>
      </w:r>
      <w:r w:rsidR="00C02476" w:rsidRPr="00A42E3B">
        <w:rPr>
          <w:rFonts w:cs="B Nazanin" w:hint="cs"/>
          <w:sz w:val="26"/>
          <w:szCs w:val="26"/>
          <w:rtl/>
        </w:rPr>
        <w:t>6</w:t>
      </w:r>
      <w:r w:rsidR="006D463D" w:rsidRPr="00A42E3B">
        <w:rPr>
          <w:rFonts w:cs="B Nazanin" w:hint="cs"/>
          <w:sz w:val="26"/>
          <w:szCs w:val="26"/>
          <w:rtl/>
        </w:rPr>
        <w:t xml:space="preserve"> </w:t>
      </w:r>
      <w:r w:rsidRPr="00A42E3B">
        <w:rPr>
          <w:rFonts w:cs="B Nazanin" w:hint="cs"/>
          <w:sz w:val="26"/>
          <w:szCs w:val="26"/>
          <w:rtl/>
        </w:rPr>
        <w:t>می</w:t>
      </w:r>
      <w:r w:rsidRPr="00A42E3B">
        <w:rPr>
          <w:rFonts w:cs="B Nazanin"/>
          <w:sz w:val="26"/>
          <w:szCs w:val="26"/>
          <w:rtl/>
        </w:rPr>
        <w:softHyphen/>
      </w:r>
      <w:r w:rsidRPr="00A42E3B">
        <w:rPr>
          <w:rFonts w:cs="B Nazanin" w:hint="cs"/>
          <w:sz w:val="26"/>
          <w:szCs w:val="26"/>
          <w:rtl/>
        </w:rPr>
        <w:t>توان، با اندکی ساده</w:t>
      </w:r>
      <w:r w:rsidRPr="00A42E3B">
        <w:rPr>
          <w:rFonts w:cs="B Nazanin"/>
          <w:sz w:val="26"/>
          <w:szCs w:val="26"/>
          <w:rtl/>
        </w:rPr>
        <w:softHyphen/>
      </w:r>
      <w:r w:rsidRPr="00A42E3B">
        <w:rPr>
          <w:rFonts w:cs="B Nazanin" w:hint="cs"/>
          <w:sz w:val="26"/>
          <w:szCs w:val="26"/>
          <w:rtl/>
        </w:rPr>
        <w:t>سازی ریاضی، مقدار موجودی سرمایه در شرایط پایا را به صورت زیر به دست آورد (ر. ک. به پیوست شماره 6):</w:t>
      </w:r>
    </w:p>
    <w:p w14:paraId="4077AD4A" w14:textId="229BB5DB" w:rsidR="000233E1" w:rsidRPr="00A42E3B" w:rsidRDefault="00FD2FC8" w:rsidP="00922230">
      <w:pPr>
        <w:tabs>
          <w:tab w:val="center" w:pos="4680"/>
        </w:tabs>
        <w:bidi w:val="0"/>
        <w:spacing w:after="0" w:line="240" w:lineRule="auto"/>
        <w:jc w:val="both"/>
        <w:rPr>
          <w:rFonts w:cs="B Nazanin"/>
          <w:i/>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ss</m:t>
              </m:r>
            </m:sub>
          </m:sSub>
          <m:r>
            <w:rPr>
              <w:rFonts w:ascii="Cambria Math" w:hAnsi="Cambria Math" w:cs="B Nazanin"/>
              <w:sz w:val="26"/>
              <w:szCs w:val="26"/>
            </w:rPr>
            <m:t>=</m:t>
          </m:r>
          <m:sSup>
            <m:sSupPr>
              <m:ctrlPr>
                <w:rPr>
                  <w:rFonts w:ascii="Cambria Math" w:hAnsi="Cambria Math" w:cs="B Nazanin"/>
                  <w:i/>
                  <w:iCs/>
                  <w:sz w:val="26"/>
                  <w:szCs w:val="26"/>
                </w:rPr>
              </m:ctrlPr>
            </m:sSupPr>
            <m:e>
              <m:d>
                <m:dPr>
                  <m:begChr m:val="{"/>
                  <m:endChr m:val="}"/>
                  <m:ctrlPr>
                    <w:rPr>
                      <w:rFonts w:ascii="Cambria Math" w:hAnsi="Cambria Math" w:cs="B Nazanin"/>
                      <w:i/>
                      <w:iCs/>
                      <w:sz w:val="26"/>
                      <w:szCs w:val="26"/>
                    </w:rPr>
                  </m:ctrlPr>
                </m:dPr>
                <m:e>
                  <m:d>
                    <m:dPr>
                      <m:ctrlPr>
                        <w:rPr>
                          <w:rFonts w:ascii="Cambria Math" w:hAnsi="Cambria Math" w:cs="B Nazanin"/>
                          <w:i/>
                          <w:iCs/>
                          <w:sz w:val="26"/>
                          <w:szCs w:val="26"/>
                        </w:rPr>
                      </m:ctrlPr>
                    </m:dPr>
                    <m:e>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d>
                            <m:dPr>
                              <m:ctrlPr>
                                <w:rPr>
                                  <w:rFonts w:ascii="Cambria Math" w:hAnsi="Cambria Math" w:cs="B Nazanin"/>
                                  <w:i/>
                                  <w:sz w:val="26"/>
                                  <w:szCs w:val="26"/>
                                </w:rPr>
                              </m:ctrlPr>
                            </m:dPr>
                            <m:e>
                              <m:r>
                                <w:rPr>
                                  <w:rFonts w:ascii="Cambria Math" w:hAnsi="Cambria Math" w:cs="B Nazanin"/>
                                  <w:sz w:val="26"/>
                                  <w:szCs w:val="26"/>
                                </w:rPr>
                                <m:t>β+π</m:t>
                              </m:r>
                            </m:e>
                          </m:d>
                        </m:den>
                      </m:f>
                    </m:e>
                  </m:d>
                  <m:d>
                    <m:dPr>
                      <m:ctrlPr>
                        <w:rPr>
                          <w:rFonts w:ascii="Cambria Math" w:hAnsi="Cambria Math" w:cs="B Nazanin"/>
                          <w:i/>
                          <w:iCs/>
                          <w:sz w:val="26"/>
                          <w:szCs w:val="26"/>
                        </w:rPr>
                      </m:ctrlPr>
                    </m:dPr>
                    <m:e>
                      <m:r>
                        <w:rPr>
                          <w:rFonts w:ascii="Cambria Math" w:hAnsi="Cambria Math" w:cs="B Nazanin"/>
                          <w:sz w:val="26"/>
                          <w:szCs w:val="26"/>
                        </w:rPr>
                        <m:t>1-</m:t>
                      </m:r>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r>
                            <w:rPr>
                              <w:rFonts w:ascii="Cambria Math" w:hAnsi="Cambria Math" w:cs="B Nazanin"/>
                              <w:sz w:val="26"/>
                              <w:szCs w:val="26"/>
                            </w:rPr>
                            <m:t>τ</m:t>
                          </m:r>
                        </m:num>
                        <m:den>
                          <m:d>
                            <m:dPr>
                              <m:ctrlPr>
                                <w:rPr>
                                  <w:rFonts w:ascii="Cambria Math" w:hAnsi="Cambria Math" w:cs="B Nazanin"/>
                                  <w:i/>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den>
                      </m:f>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D,ss</m:t>
                      </m:r>
                    </m:sub>
                  </m:sSub>
                </m:e>
              </m:d>
            </m:e>
            <m:sup>
              <m:f>
                <m:fPr>
                  <m:ctrlPr>
                    <w:rPr>
                      <w:rFonts w:ascii="Cambria Math" w:hAnsi="Cambria Math" w:cs="B Nazanin"/>
                      <w:i/>
                      <w:iCs/>
                      <w:sz w:val="26"/>
                      <w:szCs w:val="26"/>
                    </w:rPr>
                  </m:ctrlPr>
                </m:fPr>
                <m:num>
                  <m:r>
                    <w:rPr>
                      <w:rFonts w:ascii="Cambria Math" w:hAnsi="Cambria Math" w:cs="B Nazanin"/>
                      <w:sz w:val="26"/>
                      <w:szCs w:val="26"/>
                    </w:rPr>
                    <m:t>1</m:t>
                  </m:r>
                </m:num>
                <m:den>
                  <m:r>
                    <w:rPr>
                      <w:rFonts w:ascii="Cambria Math" w:hAnsi="Cambria Math" w:cs="B Nazanin"/>
                      <w:sz w:val="26"/>
                      <w:szCs w:val="26"/>
                    </w:rPr>
                    <m:t>1-α</m:t>
                  </m:r>
                </m:den>
              </m:f>
            </m:sup>
          </m:sSup>
          <m: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m:rPr>
              <m:sty m:val="p"/>
            </m:rPr>
            <w:rPr>
              <w:rFonts w:ascii="Cambria Math" w:hAnsi="Cambria Math" w:cs="B Nazanin" w:hint="cs"/>
              <w:sz w:val="26"/>
              <w:szCs w:val="26"/>
              <w:rtl/>
            </w:rPr>
            <m:t>23)</m:t>
          </m:r>
        </m:oMath>
      </m:oMathPara>
    </w:p>
    <w:p w14:paraId="4A3FD902" w14:textId="66592050" w:rsidR="000233E1" w:rsidRPr="00A42E3B" w:rsidRDefault="00311BC2" w:rsidP="00311BC2">
      <w:pPr>
        <w:tabs>
          <w:tab w:val="center" w:pos="4680"/>
        </w:tabs>
        <w:spacing w:after="0" w:line="240" w:lineRule="auto"/>
        <w:ind w:firstLine="284"/>
        <w:jc w:val="both"/>
        <w:rPr>
          <w:rFonts w:cs="B Nazanin"/>
          <w:sz w:val="26"/>
          <w:szCs w:val="26"/>
          <w:rtl/>
        </w:rPr>
      </w:pPr>
      <w:r w:rsidRPr="00A42E3B">
        <w:rPr>
          <w:rFonts w:cs="B Nazanin" w:hint="cs"/>
          <w:sz w:val="26"/>
          <w:szCs w:val="26"/>
          <w:rtl/>
        </w:rPr>
        <w:t>بر این اساس</w:t>
      </w:r>
      <w:r w:rsidR="000233E1" w:rsidRPr="00A42E3B">
        <w:rPr>
          <w:rFonts w:cs="B Nazanin" w:hint="cs"/>
          <w:sz w:val="26"/>
          <w:szCs w:val="26"/>
          <w:rtl/>
        </w:rPr>
        <w:t xml:space="preserve">، مقدار موجودی سرمایه سرانه در وضعیت پایا، تابعی از </w:t>
      </w:r>
      <w:r w:rsidRPr="00A42E3B">
        <w:rPr>
          <w:rFonts w:cs="B Nazanin" w:hint="cs"/>
          <w:sz w:val="26"/>
          <w:szCs w:val="26"/>
          <w:rtl/>
        </w:rPr>
        <w:t>قیمت کالای ساخت داخل و مجموعه</w:t>
      </w:r>
      <w:r w:rsidRPr="00A42E3B">
        <w:rPr>
          <w:rFonts w:cs="B Nazanin"/>
          <w:sz w:val="26"/>
          <w:szCs w:val="26"/>
          <w:rtl/>
        </w:rPr>
        <w:softHyphen/>
      </w:r>
      <w:r w:rsidRPr="00A42E3B">
        <w:rPr>
          <w:rFonts w:cs="B Nazanin" w:hint="cs"/>
          <w:sz w:val="26"/>
          <w:szCs w:val="26"/>
          <w:rtl/>
        </w:rPr>
        <w:t>ای از پارامترهای اساسی اقتصاد</w:t>
      </w:r>
      <w:r w:rsidR="000233E1" w:rsidRPr="00A42E3B">
        <w:rPr>
          <w:rFonts w:cs="B Nazanin" w:hint="cs"/>
          <w:sz w:val="26"/>
          <w:szCs w:val="26"/>
          <w:rtl/>
        </w:rPr>
        <w:t xml:space="preserve"> است.</w:t>
      </w:r>
      <w:r w:rsidR="00FC6E98" w:rsidRPr="00A42E3B">
        <w:rPr>
          <w:rFonts w:cs="B Nazanin" w:hint="cs"/>
          <w:sz w:val="26"/>
          <w:szCs w:val="26"/>
          <w:rtl/>
        </w:rPr>
        <w:t xml:space="preserve"> به طور مشخص، مقدار موجودی سرمایه سرانه در وضعیت پای</w:t>
      </w:r>
      <w:r w:rsidR="00FE575A" w:rsidRPr="00A42E3B">
        <w:rPr>
          <w:rFonts w:cs="B Nazanin" w:hint="cs"/>
          <w:sz w:val="26"/>
          <w:szCs w:val="26"/>
          <w:rtl/>
        </w:rPr>
        <w:t>ا، تابعی مستقیم از شاخص فن‌آوری و</w:t>
      </w:r>
      <w:r w:rsidR="00FC6E98" w:rsidRPr="00A42E3B">
        <w:rPr>
          <w:rFonts w:cs="B Nazanin" w:hint="cs"/>
          <w:sz w:val="26"/>
          <w:szCs w:val="26"/>
          <w:rtl/>
        </w:rPr>
        <w:t xml:space="preserve"> </w:t>
      </w:r>
      <w:r w:rsidR="00FE575A" w:rsidRPr="00A42E3B">
        <w:rPr>
          <w:rFonts w:cs="B Nazanin" w:hint="cs"/>
          <w:sz w:val="26"/>
          <w:szCs w:val="26"/>
          <w:rtl/>
        </w:rPr>
        <w:t>کشش تولیدی سرمایه، و تابعی معکوس از نرخ ترجیح زمانی، نرخ استهلاک، نسبت سپرده قانونی و نرخ بهره نسهیلات بانکی است.</w:t>
      </w:r>
    </w:p>
    <w:p w14:paraId="2946ACCE" w14:textId="77777777" w:rsidR="00C6713B" w:rsidRPr="00A42E3B" w:rsidRDefault="00C6713B" w:rsidP="00C6713B">
      <w:pPr>
        <w:tabs>
          <w:tab w:val="center" w:pos="4680"/>
        </w:tabs>
        <w:spacing w:after="0" w:line="240" w:lineRule="auto"/>
        <w:ind w:firstLine="284"/>
        <w:jc w:val="both"/>
        <w:rPr>
          <w:rFonts w:cs="B Nazanin"/>
          <w:sz w:val="26"/>
          <w:szCs w:val="26"/>
          <w:rtl/>
        </w:rPr>
      </w:pPr>
    </w:p>
    <w:p w14:paraId="0E74F580" w14:textId="5E38C95B" w:rsidR="000233E1" w:rsidRPr="00A42E3B" w:rsidRDefault="00016278" w:rsidP="00CD701A">
      <w:pPr>
        <w:tabs>
          <w:tab w:val="center" w:pos="4680"/>
        </w:tabs>
        <w:spacing w:after="0" w:line="240" w:lineRule="auto"/>
        <w:jc w:val="both"/>
        <w:rPr>
          <w:rFonts w:cs="B Nazanin"/>
          <w:b/>
          <w:bCs/>
          <w:i/>
          <w:sz w:val="26"/>
          <w:szCs w:val="26"/>
          <w:rtl/>
        </w:rPr>
      </w:pPr>
      <w:r w:rsidRPr="00A42E3B">
        <w:rPr>
          <w:rFonts w:cs="B Nazanin" w:hint="cs"/>
          <w:b/>
          <w:bCs/>
          <w:i/>
          <w:sz w:val="26"/>
          <w:szCs w:val="26"/>
          <w:rtl/>
        </w:rPr>
        <w:t>2</w:t>
      </w:r>
      <w:r w:rsidR="0077748A" w:rsidRPr="00A42E3B">
        <w:rPr>
          <w:rFonts w:cs="B Nazanin" w:hint="cs"/>
          <w:b/>
          <w:bCs/>
          <w:i/>
          <w:sz w:val="26"/>
          <w:szCs w:val="26"/>
          <w:rtl/>
        </w:rPr>
        <w:t xml:space="preserve">. </w:t>
      </w:r>
      <w:r w:rsidR="000233E1" w:rsidRPr="00A42E3B">
        <w:rPr>
          <w:rFonts w:cs="B Nazanin" w:hint="cs"/>
          <w:b/>
          <w:bCs/>
          <w:i/>
          <w:sz w:val="26"/>
          <w:szCs w:val="26"/>
          <w:rtl/>
        </w:rPr>
        <w:t>مجموعه روابط ساختاری الگو</w:t>
      </w:r>
    </w:p>
    <w:p w14:paraId="57EFE2BA" w14:textId="361E8133" w:rsidR="008C0883" w:rsidRPr="00A42E3B" w:rsidRDefault="000233E1" w:rsidP="00A4329F">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بر اساس مباحث فوق، با افزودن سایر روابط از بخش‌های قبل، </w:t>
      </w:r>
      <w:r w:rsidR="001A14C1" w:rsidRPr="00A42E3B">
        <w:rPr>
          <w:rFonts w:cs="B Nazanin" w:hint="cs"/>
          <w:i/>
          <w:sz w:val="26"/>
          <w:szCs w:val="26"/>
          <w:rtl/>
        </w:rPr>
        <w:t>و روندزدایی کلیه روابط الگو، با هدف همسان</w:t>
      </w:r>
      <w:r w:rsidR="001A14C1" w:rsidRPr="00A42E3B">
        <w:rPr>
          <w:rFonts w:cs="B Nazanin"/>
          <w:i/>
          <w:sz w:val="26"/>
          <w:szCs w:val="26"/>
          <w:rtl/>
        </w:rPr>
        <w:softHyphen/>
      </w:r>
      <w:r w:rsidR="008735CB" w:rsidRPr="00A42E3B">
        <w:rPr>
          <w:rFonts w:cs="B Nazanin" w:hint="cs"/>
          <w:i/>
          <w:sz w:val="26"/>
          <w:szCs w:val="26"/>
          <w:rtl/>
        </w:rPr>
        <w:t>سازی کلیه رو</w:t>
      </w:r>
      <w:r w:rsidR="001A14C1" w:rsidRPr="00A42E3B">
        <w:rPr>
          <w:rFonts w:cs="B Nazanin" w:hint="cs"/>
          <w:i/>
          <w:sz w:val="26"/>
          <w:szCs w:val="26"/>
          <w:rtl/>
        </w:rPr>
        <w:t>ا</w:t>
      </w:r>
      <w:r w:rsidR="008735CB" w:rsidRPr="00A42E3B">
        <w:rPr>
          <w:rFonts w:cs="B Nazanin" w:hint="cs"/>
          <w:i/>
          <w:sz w:val="26"/>
          <w:szCs w:val="26"/>
          <w:rtl/>
        </w:rPr>
        <w:t>ب</w:t>
      </w:r>
      <w:r w:rsidR="001A14C1" w:rsidRPr="00A42E3B">
        <w:rPr>
          <w:rFonts w:cs="B Nazanin" w:hint="cs"/>
          <w:i/>
          <w:sz w:val="26"/>
          <w:szCs w:val="26"/>
          <w:rtl/>
        </w:rPr>
        <w:t xml:space="preserve">ط، </w:t>
      </w:r>
      <w:r w:rsidRPr="00A42E3B">
        <w:rPr>
          <w:rFonts w:cs="B Nazanin" w:hint="cs"/>
          <w:i/>
          <w:sz w:val="26"/>
          <w:szCs w:val="26"/>
          <w:rtl/>
        </w:rPr>
        <w:t>مجموعه معادلات پویایی‌های الگو به صورت زیر خواهد بود</w:t>
      </w:r>
      <w:r w:rsidR="00A4329F">
        <w:rPr>
          <w:rFonts w:cs="B Nazanin" w:hint="cs"/>
          <w:i/>
          <w:sz w:val="26"/>
          <w:szCs w:val="26"/>
          <w:rtl/>
        </w:rPr>
        <w:t xml:space="preserve"> (ر. ک. به پیوست شماره 7)</w:t>
      </w:r>
      <w:r w:rsidR="00A4329F" w:rsidRPr="00A42E3B">
        <w:rPr>
          <w:rFonts w:cs="B Nazanin" w:hint="cs"/>
          <w:i/>
          <w:sz w:val="26"/>
          <w:szCs w:val="26"/>
          <w:rtl/>
        </w:rPr>
        <w:t>:</w:t>
      </w:r>
    </w:p>
    <w:p w14:paraId="28D9CEFE" w14:textId="0216115B" w:rsidR="008C0883" w:rsidRPr="00A42E3B" w:rsidRDefault="00FD2FC8" w:rsidP="00C274ED">
      <w:pPr>
        <w:tabs>
          <w:tab w:val="center" w:pos="4680"/>
        </w:tabs>
        <w:bidi w:val="0"/>
        <w:spacing w:after="0" w:line="240" w:lineRule="auto"/>
        <w:rPr>
          <w:rFonts w:cs="B Nazanin"/>
          <w:i/>
          <w:sz w:val="26"/>
          <w:szCs w:val="26"/>
          <w:rtl/>
        </w:rPr>
      </w:pPr>
      <m:oMathPara>
        <m:oMathParaPr>
          <m:jc m:val="left"/>
        </m:oMathParaPr>
        <m:oMath>
          <m:sSub>
            <m:sSubPr>
              <m:ctrlPr>
                <w:rPr>
                  <w:rFonts w:ascii="Cambria Math" w:hAnsi="Cambria Math" w:cs="B Zar"/>
                  <w:i/>
                  <w:sz w:val="26"/>
                  <w:szCs w:val="26"/>
                </w:rPr>
              </m:ctrlPr>
            </m:sSubPr>
            <m:e>
              <m:r>
                <w:rPr>
                  <w:rFonts w:ascii="Cambria Math" w:hAnsi="Cambria Math" w:cs="B Zar"/>
                  <w:sz w:val="26"/>
                  <w:szCs w:val="26"/>
                </w:rPr>
                <m:t>c</m:t>
              </m:r>
            </m:e>
            <m:sub>
              <m:r>
                <w:rPr>
                  <w:rFonts w:ascii="Cambria Math" w:hAnsi="Cambria Math" w:cs="B Zar"/>
                  <w:sz w:val="26"/>
                  <w:szCs w:val="26"/>
                </w:rPr>
                <m:t>t</m:t>
              </m:r>
            </m:sub>
          </m:sSub>
          <m:r>
            <w:rPr>
              <w:rFonts w:ascii="Cambria Math" w:hAnsi="Cambria Math" w:cs="B Zar"/>
              <w:sz w:val="26"/>
              <w:szCs w:val="26"/>
            </w:rPr>
            <m:t>=</m:t>
          </m:r>
          <m:d>
            <m:dPr>
              <m:begChr m:val="["/>
              <m:endChr m:val="]"/>
              <m:ctrlPr>
                <w:rPr>
                  <w:rFonts w:ascii="Cambria Math" w:hAnsi="Cambria Math" w:cs="B Zar"/>
                  <w:i/>
                  <w:sz w:val="26"/>
                  <w:szCs w:val="26"/>
                </w:rPr>
              </m:ctrlPr>
            </m:dPr>
            <m:e>
              <m:f>
                <m:fPr>
                  <m:ctrlPr>
                    <w:rPr>
                      <w:rFonts w:ascii="Cambria Math" w:hAnsi="Cambria Math" w:cs="B Zar"/>
                      <w:i/>
                      <w:sz w:val="26"/>
                      <w:szCs w:val="26"/>
                    </w:rPr>
                  </m:ctrlPr>
                </m:fPr>
                <m:num>
                  <m:r>
                    <w:rPr>
                      <w:rFonts w:ascii="Cambria Math" w:hAnsi="Cambria Math" w:cs="B Zar"/>
                      <w:sz w:val="26"/>
                      <w:szCs w:val="26"/>
                    </w:rPr>
                    <m:t>1+</m:t>
                  </m:r>
                  <m:d>
                    <m:dPr>
                      <m:ctrlPr>
                        <w:rPr>
                          <w:rFonts w:ascii="Cambria Math" w:hAnsi="Cambria Math" w:cs="B Zar"/>
                          <w:i/>
                          <w:sz w:val="26"/>
                          <w:szCs w:val="26"/>
                        </w:rPr>
                      </m:ctrlPr>
                    </m:dPr>
                    <m:e>
                      <m:r>
                        <w:rPr>
                          <w:rFonts w:ascii="Cambria Math" w:hAnsi="Cambria Math" w:cs="B Zar"/>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h,t</m:t>
                          </m:r>
                        </m:sub>
                      </m:sSub>
                    </m:e>
                  </m:d>
                  <m:r>
                    <w:rPr>
                      <w:rFonts w:ascii="Cambria Math" w:hAnsi="Cambria Math" w:cs="B Zar"/>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r>
                    <w:rPr>
                      <w:rFonts w:ascii="Cambria Math" w:hAnsi="Cambria Math" w:cs="B Nazanin"/>
                      <w:sz w:val="26"/>
                      <w:szCs w:val="26"/>
                    </w:rPr>
                    <m:t>-π</m:t>
                  </m:r>
                </m:num>
                <m:den>
                  <m:r>
                    <w:rPr>
                      <w:rFonts w:ascii="Cambria Math" w:hAnsi="Cambria Math" w:cs="B Zar"/>
                      <w:sz w:val="26"/>
                      <w:szCs w:val="26"/>
                    </w:rPr>
                    <m:t>1+β</m:t>
                  </m:r>
                </m:den>
              </m:f>
            </m:e>
          </m:d>
          <m:r>
            <w:rPr>
              <w:rFonts w:ascii="Cambria Math" w:hAnsi="Cambria Math" w:cs="B Zar"/>
              <w:sz w:val="26"/>
              <w:szCs w:val="26"/>
            </w:rPr>
            <m:t>.</m:t>
          </m:r>
          <m:sSub>
            <m:sSubPr>
              <m:ctrlPr>
                <w:rPr>
                  <w:rFonts w:ascii="Cambria Math" w:hAnsi="Cambria Math" w:cs="B Zar"/>
                  <w:i/>
                  <w:sz w:val="26"/>
                  <w:szCs w:val="26"/>
                </w:rPr>
              </m:ctrlPr>
            </m:sSubPr>
            <m:e>
              <m:r>
                <w:rPr>
                  <w:rFonts w:ascii="Cambria Math" w:hAnsi="Cambria Math" w:cs="B Zar"/>
                  <w:sz w:val="26"/>
                  <w:szCs w:val="26"/>
                </w:rPr>
                <m:t>c</m:t>
              </m:r>
            </m:e>
            <m:sub>
              <m:r>
                <w:rPr>
                  <w:rFonts w:ascii="Cambria Math" w:hAnsi="Cambria Math" w:cs="B Zar"/>
                  <w:sz w:val="26"/>
                  <w:szCs w:val="26"/>
                </w:rPr>
                <m:t>t-1</m:t>
              </m:r>
            </m:sub>
          </m:sSub>
          <m: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24</m:t>
          </m:r>
          <m:r>
            <m:rPr>
              <m:sty m:val="p"/>
            </m:rPr>
            <w:rPr>
              <w:rFonts w:ascii="Cambria Math" w:hAnsi="Cambria Math" w:cs="B Nazanin" w:hint="cs"/>
              <w:sz w:val="26"/>
              <w:szCs w:val="26"/>
              <w:rtl/>
            </w:rPr>
            <m:t>)</m:t>
          </m:r>
        </m:oMath>
      </m:oMathPara>
    </w:p>
    <w:p w14:paraId="46E69C72" w14:textId="32108F05" w:rsidR="008C0883" w:rsidRPr="00A42E3B" w:rsidRDefault="00FD2FC8" w:rsidP="00AC49F7">
      <w:pPr>
        <w:tabs>
          <w:tab w:val="center" w:pos="4680"/>
        </w:tabs>
        <w:bidi w:val="0"/>
        <w:spacing w:after="0" w:line="240" w:lineRule="auto"/>
        <w:rPr>
          <w:rFonts w:cs="B Nazanin"/>
          <w:i/>
          <w:sz w:val="26"/>
          <w:szCs w:val="26"/>
        </w:rPr>
      </w:pPr>
      <m:oMathPara>
        <m:oMathParaPr>
          <m:jc m:val="left"/>
        </m:oMathParaPr>
        <m:oMath>
          <m:sSub>
            <m:sSubPr>
              <m:ctrlPr>
                <w:rPr>
                  <w:rFonts w:ascii="Cambria Math" w:hAnsi="Cambria Math" w:cs="B Zar"/>
                  <w:i/>
                  <w:sz w:val="24"/>
                  <w:szCs w:val="24"/>
                </w:rPr>
              </m:ctrlPr>
            </m:sSubPr>
            <m:e>
              <m:r>
                <w:rPr>
                  <w:rFonts w:ascii="Cambria Math" w:hAnsi="Cambria Math" w:cs="B Zar"/>
                  <w:sz w:val="24"/>
                  <w:szCs w:val="24"/>
                </w:rPr>
                <m:t>k</m:t>
              </m:r>
            </m:e>
            <m:sub>
              <m:r>
                <w:rPr>
                  <w:rFonts w:ascii="Cambria Math" w:hAnsi="Cambria Math" w:cs="B Zar"/>
                  <w:sz w:val="24"/>
                  <w:szCs w:val="24"/>
                </w:rPr>
                <m:t>t+1</m:t>
              </m:r>
            </m:sub>
          </m:sSub>
          <m:r>
            <w:rPr>
              <w:rFonts w:ascii="Cambria Math" w:hAnsi="Cambria Math" w:cs="B Zar"/>
              <w:sz w:val="24"/>
              <w:szCs w:val="24"/>
            </w:rPr>
            <m:t>=</m:t>
          </m:r>
          <m:f>
            <m:fPr>
              <m:ctrlPr>
                <w:rPr>
                  <w:rFonts w:ascii="Cambria Math" w:hAnsi="Cambria Math" w:cs="B Zar"/>
                  <w:i/>
                  <w:sz w:val="24"/>
                  <w:szCs w:val="24"/>
                </w:rPr>
              </m:ctrlPr>
            </m:fPr>
            <m:num>
              <m:r>
                <w:rPr>
                  <w:rFonts w:ascii="Cambria Math" w:hAnsi="Cambria Math" w:cs="B Zar"/>
                  <w:sz w:val="24"/>
                  <w:szCs w:val="24"/>
                </w:rPr>
                <m:t>1</m:t>
              </m:r>
            </m:num>
            <m:den>
              <m:r>
                <w:rPr>
                  <w:rFonts w:ascii="Cambria Math" w:hAnsi="Cambria Math" w:cs="B Zar"/>
                  <w:sz w:val="24"/>
                  <w:szCs w:val="24"/>
                </w:rPr>
                <m:t>1+ν</m:t>
              </m:r>
            </m:den>
          </m:f>
          <m:d>
            <m:dPr>
              <m:begChr m:val="{"/>
              <m:endChr m:val="}"/>
              <m:ctrlPr>
                <w:rPr>
                  <w:rFonts w:ascii="Cambria Math" w:hAnsi="Cambria Math" w:cs="B Zar"/>
                  <w:i/>
                  <w:sz w:val="24"/>
                  <w:szCs w:val="24"/>
                </w:rPr>
              </m:ctrlPr>
            </m:dPr>
            <m:e>
              <m:r>
                <w:rPr>
                  <w:rFonts w:ascii="Cambria Math" w:hAnsi="Cambria Math" w:cs="B Zar"/>
                  <w:sz w:val="24"/>
                  <w:szCs w:val="24"/>
                </w:rPr>
                <m:t>-</m:t>
              </m:r>
              <m:sSub>
                <m:sSubPr>
                  <m:ctrlPr>
                    <w:rPr>
                      <w:rFonts w:ascii="Cambria Math" w:hAnsi="Cambria Math" w:cs="B Zar"/>
                      <w:i/>
                      <w:sz w:val="24"/>
                      <w:szCs w:val="24"/>
                    </w:rPr>
                  </m:ctrlPr>
                </m:sSubPr>
                <m:e>
                  <m:r>
                    <w:rPr>
                      <w:rFonts w:ascii="Cambria Math" w:hAnsi="Cambria Math" w:cs="B Zar"/>
                      <w:sz w:val="24"/>
                      <w:szCs w:val="24"/>
                    </w:rPr>
                    <m:t>c</m:t>
                  </m:r>
                </m:e>
                <m:sub>
                  <m:r>
                    <w:rPr>
                      <w:rFonts w:ascii="Cambria Math" w:hAnsi="Cambria Math" w:cs="B Zar"/>
                      <w:sz w:val="24"/>
                      <w:szCs w:val="24"/>
                    </w:rPr>
                    <m:t>t</m:t>
                  </m:r>
                </m:sub>
              </m:sSub>
              <m:r>
                <w:rPr>
                  <w:rFonts w:ascii="Cambria Math" w:hAnsi="Cambria Math" w:cs="B Zar"/>
                  <w:sz w:val="24"/>
                  <w:szCs w:val="24"/>
                </w:rPr>
                <m:t>+</m:t>
              </m:r>
              <m:d>
                <m:dPr>
                  <m:begChr m:val="["/>
                  <m:endChr m:val="]"/>
                  <m:ctrlPr>
                    <w:rPr>
                      <w:rFonts w:ascii="Cambria Math" w:hAnsi="Cambria Math" w:cs="B Zar"/>
                      <w:i/>
                      <w:sz w:val="24"/>
                      <w:szCs w:val="24"/>
                    </w:rPr>
                  </m:ctrlPr>
                </m:dPr>
                <m:e>
                  <m:r>
                    <w:rPr>
                      <w:rFonts w:ascii="Cambria Math" w:hAnsi="Cambria Math" w:cs="B Zar"/>
                      <w:sz w:val="24"/>
                      <w:szCs w:val="24"/>
                    </w:rPr>
                    <m:t>1+</m:t>
                  </m:r>
                  <m:d>
                    <m:dPr>
                      <m:ctrlPr>
                        <w:rPr>
                          <w:rFonts w:ascii="Cambria Math" w:hAnsi="Cambria Math" w:cs="B Zar"/>
                          <w:i/>
                          <w:sz w:val="24"/>
                          <w:szCs w:val="24"/>
                        </w:rPr>
                      </m:ctrlPr>
                    </m:dPr>
                    <m:e>
                      <m:r>
                        <w:rPr>
                          <w:rFonts w:ascii="Cambria Math" w:hAnsi="Cambria Math" w:cs="B Zar"/>
                          <w:sz w:val="24"/>
                          <w:szCs w:val="24"/>
                        </w:rPr>
                        <m:t>1+</m:t>
                      </m:r>
                      <m:sSub>
                        <m:sSubPr>
                          <m:ctrlPr>
                            <w:rPr>
                              <w:rFonts w:ascii="Cambria Math" w:hAnsi="Cambria Math" w:cs="B Nazanin"/>
                              <w:i/>
                              <w:sz w:val="24"/>
                              <w:szCs w:val="24"/>
                            </w:rPr>
                          </m:ctrlPr>
                        </m:sSubPr>
                        <m:e>
                          <m:r>
                            <w:rPr>
                              <w:rFonts w:ascii="Cambria Math" w:hAnsi="Cambria Math" w:cs="B Nazanin"/>
                              <w:sz w:val="24"/>
                              <w:szCs w:val="24"/>
                            </w:rPr>
                            <m:t>i</m:t>
                          </m:r>
                        </m:e>
                        <m:sub>
                          <m:r>
                            <w:rPr>
                              <w:rFonts w:ascii="Cambria Math" w:hAnsi="Cambria Math" w:cs="B Nazanin"/>
                              <w:sz w:val="24"/>
                              <w:szCs w:val="24"/>
                            </w:rPr>
                            <m:t>h,t</m:t>
                          </m:r>
                        </m:sub>
                      </m:sSub>
                    </m:e>
                  </m:d>
                  <m:r>
                    <w:rPr>
                      <w:rFonts w:ascii="Cambria Math" w:hAnsi="Cambria Math" w:cs="B Zar"/>
                      <w:sz w:val="24"/>
                      <w:szCs w:val="24"/>
                    </w:rPr>
                    <m:t>.</m:t>
                  </m:r>
                  <m:f>
                    <m:fPr>
                      <m:ctrlPr>
                        <w:rPr>
                          <w:rFonts w:ascii="Cambria Math" w:hAnsi="Cambria Math" w:cs="B Zar"/>
                          <w:i/>
                          <w:sz w:val="24"/>
                          <w:szCs w:val="24"/>
                        </w:rPr>
                      </m:ctrlPr>
                    </m:fPr>
                    <m:num>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r</m:t>
                              </m:r>
                            </m:e>
                          </m:acc>
                        </m:e>
                        <m:sub>
                          <m:r>
                            <w:rPr>
                              <w:rFonts w:ascii="Cambria Math" w:hAnsi="Cambria Math" w:cs="B Zar"/>
                              <w:sz w:val="24"/>
                              <w:szCs w:val="24"/>
                            </w:rPr>
                            <m:t>t</m:t>
                          </m:r>
                        </m:sub>
                      </m:sSub>
                    </m:num>
                    <m:den>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P</m:t>
                              </m:r>
                            </m:e>
                          </m:acc>
                        </m:e>
                        <m:sub>
                          <m:r>
                            <w:rPr>
                              <w:rFonts w:ascii="Cambria Math" w:hAnsi="Cambria Math" w:cs="B Zar"/>
                              <w:sz w:val="24"/>
                              <w:szCs w:val="24"/>
                            </w:rPr>
                            <m:t>t</m:t>
                          </m:r>
                        </m:sub>
                      </m:sSub>
                    </m:den>
                  </m:f>
                  <m:r>
                    <w:rPr>
                      <w:rFonts w:ascii="Cambria Math" w:hAnsi="Cambria Math" w:cs="B Zar"/>
                      <w:sz w:val="24"/>
                      <w:szCs w:val="24"/>
                    </w:rPr>
                    <m:t>-π</m:t>
                  </m:r>
                </m:e>
              </m:d>
              <m:r>
                <w:rPr>
                  <w:rFonts w:ascii="Cambria Math" w:hAnsi="Cambria Math" w:cs="B Zar"/>
                  <w:sz w:val="24"/>
                  <w:szCs w:val="24"/>
                </w:rPr>
                <m:t>.</m:t>
              </m:r>
              <m:sSub>
                <m:sSubPr>
                  <m:ctrlPr>
                    <w:rPr>
                      <w:rFonts w:ascii="Cambria Math" w:hAnsi="Cambria Math" w:cs="B Zar"/>
                      <w:i/>
                      <w:sz w:val="24"/>
                      <w:szCs w:val="24"/>
                    </w:rPr>
                  </m:ctrlPr>
                </m:sSubPr>
                <m:e>
                  <m:r>
                    <w:rPr>
                      <w:rFonts w:ascii="Cambria Math" w:hAnsi="Cambria Math" w:cs="B Zar"/>
                      <w:sz w:val="24"/>
                      <w:szCs w:val="24"/>
                    </w:rPr>
                    <m:t>k</m:t>
                  </m:r>
                </m:e>
                <m:sub>
                  <m:r>
                    <w:rPr>
                      <w:rFonts w:ascii="Cambria Math" w:hAnsi="Cambria Math" w:cs="B Zar"/>
                      <w:sz w:val="24"/>
                      <w:szCs w:val="24"/>
                    </w:rPr>
                    <m:t>t</m:t>
                  </m:r>
                </m:sub>
              </m:sSub>
              <m:r>
                <w:rPr>
                  <w:rFonts w:ascii="Cambria Math" w:hAnsi="Cambria Math" w:cs="B Zar"/>
                  <w:sz w:val="24"/>
                  <w:szCs w:val="24"/>
                </w:rPr>
                <m:t>+</m:t>
              </m:r>
              <m:d>
                <m:dPr>
                  <m:ctrlPr>
                    <w:rPr>
                      <w:rFonts w:ascii="Cambria Math" w:hAnsi="Cambria Math" w:cs="B Zar"/>
                      <w:i/>
                      <w:sz w:val="24"/>
                      <w:szCs w:val="24"/>
                    </w:rPr>
                  </m:ctrlPr>
                </m:dPr>
                <m:e>
                  <m:r>
                    <w:rPr>
                      <w:rFonts w:ascii="Cambria Math" w:hAnsi="Cambria Math" w:cs="B Zar"/>
                      <w:sz w:val="24"/>
                      <w:szCs w:val="24"/>
                    </w:rPr>
                    <m:t>1+</m:t>
                  </m:r>
                  <m:sSub>
                    <m:sSubPr>
                      <m:ctrlPr>
                        <w:rPr>
                          <w:rFonts w:ascii="Cambria Math" w:hAnsi="Cambria Math" w:cs="B Nazanin"/>
                          <w:i/>
                          <w:sz w:val="24"/>
                          <w:szCs w:val="24"/>
                        </w:rPr>
                      </m:ctrlPr>
                    </m:sSubPr>
                    <m:e>
                      <m:r>
                        <w:rPr>
                          <w:rFonts w:ascii="Cambria Math" w:hAnsi="Cambria Math" w:cs="B Nazanin"/>
                          <w:sz w:val="24"/>
                          <w:szCs w:val="24"/>
                        </w:rPr>
                        <m:t>i</m:t>
                      </m:r>
                    </m:e>
                    <m:sub>
                      <m:r>
                        <w:rPr>
                          <w:rFonts w:ascii="Cambria Math" w:hAnsi="Cambria Math" w:cs="B Nazanin"/>
                          <w:sz w:val="24"/>
                          <w:szCs w:val="24"/>
                        </w:rPr>
                        <m:t>h,t</m:t>
                      </m:r>
                    </m:sub>
                  </m:sSub>
                </m:e>
              </m:d>
              <m:r>
                <w:rPr>
                  <w:rFonts w:ascii="Cambria Math" w:hAnsi="Cambria Math" w:cs="B Zar"/>
                  <w:sz w:val="24"/>
                  <w:szCs w:val="24"/>
                </w:rPr>
                <m:t>.</m:t>
              </m:r>
              <m:d>
                <m:dPr>
                  <m:ctrlPr>
                    <w:rPr>
                      <w:rFonts w:ascii="Cambria Math" w:hAnsi="Cambria Math" w:cs="B Zar"/>
                      <w:i/>
                      <w:sz w:val="24"/>
                      <w:szCs w:val="24"/>
                    </w:rPr>
                  </m:ctrlPr>
                </m:dPr>
                <m:e>
                  <m:f>
                    <m:fPr>
                      <m:ctrlPr>
                        <w:rPr>
                          <w:rFonts w:ascii="Cambria Math" w:hAnsi="Cambria Math" w:cs="B Zar"/>
                          <w:i/>
                          <w:sz w:val="24"/>
                          <w:szCs w:val="24"/>
                        </w:rPr>
                      </m:ctrlPr>
                    </m:fPr>
                    <m:num>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w</m:t>
                              </m:r>
                            </m:e>
                          </m:acc>
                        </m:e>
                        <m:sub>
                          <m:r>
                            <w:rPr>
                              <w:rFonts w:ascii="Cambria Math" w:hAnsi="Cambria Math" w:cs="B Zar"/>
                              <w:sz w:val="24"/>
                              <w:szCs w:val="24"/>
                            </w:rPr>
                            <m:t>t</m:t>
                          </m:r>
                        </m:sub>
                      </m:sSub>
                    </m:num>
                    <m:den>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P</m:t>
                              </m:r>
                            </m:e>
                          </m:acc>
                        </m:e>
                        <m:sub>
                          <m:r>
                            <w:rPr>
                              <w:rFonts w:ascii="Cambria Math" w:hAnsi="Cambria Math" w:cs="B Zar"/>
                              <w:sz w:val="24"/>
                              <w:szCs w:val="24"/>
                            </w:rPr>
                            <m:t>t</m:t>
                          </m:r>
                        </m:sub>
                      </m:sSub>
                    </m:den>
                  </m:f>
                  <m:r>
                    <w:rPr>
                      <w:rFonts w:ascii="Cambria Math" w:hAnsi="Cambria Math" w:cs="B Zar"/>
                      <w:sz w:val="24"/>
                      <w:szCs w:val="24"/>
                    </w:rPr>
                    <m:t>+</m:t>
                  </m:r>
                  <m:f>
                    <m:fPr>
                      <m:ctrlPr>
                        <w:rPr>
                          <w:rFonts w:ascii="Cambria Math" w:hAnsi="Cambria Math" w:cs="B Zar"/>
                          <w:i/>
                          <w:sz w:val="24"/>
                          <w:szCs w:val="24"/>
                        </w:rPr>
                      </m:ctrlPr>
                    </m:fPr>
                    <m:num>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g</m:t>
                              </m:r>
                            </m:e>
                          </m:acc>
                        </m:e>
                        <m:sub>
                          <m:r>
                            <w:rPr>
                              <w:rFonts w:ascii="Cambria Math" w:hAnsi="Cambria Math" w:cs="B Zar"/>
                              <w:sz w:val="24"/>
                              <w:szCs w:val="24"/>
                            </w:rPr>
                            <m:t>F,t</m:t>
                          </m:r>
                        </m:sub>
                      </m:sSub>
                    </m:num>
                    <m:den>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P</m:t>
                              </m:r>
                            </m:e>
                          </m:acc>
                        </m:e>
                        <m:sub>
                          <m:r>
                            <w:rPr>
                              <w:rFonts w:ascii="Cambria Math" w:hAnsi="Cambria Math" w:cs="B Zar"/>
                              <w:sz w:val="24"/>
                              <w:szCs w:val="24"/>
                            </w:rPr>
                            <m:t>t</m:t>
                          </m:r>
                        </m:sub>
                      </m:sSub>
                    </m:den>
                  </m:f>
                  <m:r>
                    <w:rPr>
                      <w:rFonts w:ascii="Cambria Math" w:hAnsi="Cambria Math" w:cs="B Zar"/>
                      <w:sz w:val="24"/>
                      <w:szCs w:val="24"/>
                    </w:rPr>
                    <m:t>+</m:t>
                  </m:r>
                  <m:f>
                    <m:fPr>
                      <m:ctrlPr>
                        <w:rPr>
                          <w:rFonts w:ascii="Cambria Math" w:hAnsi="Cambria Math" w:cs="B Zar"/>
                          <w:i/>
                          <w:sz w:val="24"/>
                          <w:szCs w:val="24"/>
                        </w:rPr>
                      </m:ctrlPr>
                    </m:fPr>
                    <m:num>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m</m:t>
                              </m:r>
                            </m:e>
                          </m:acc>
                        </m:e>
                        <m:sub>
                          <m:r>
                            <w:rPr>
                              <w:rFonts w:ascii="Cambria Math" w:hAnsi="Cambria Math" w:cs="B Zar"/>
                              <w:sz w:val="24"/>
                              <w:szCs w:val="24"/>
                            </w:rPr>
                            <m:t>t</m:t>
                          </m:r>
                        </m:sub>
                      </m:sSub>
                    </m:num>
                    <m:den>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P</m:t>
                              </m:r>
                            </m:e>
                          </m:acc>
                        </m:e>
                        <m:sub>
                          <m:r>
                            <w:rPr>
                              <w:rFonts w:ascii="Cambria Math" w:hAnsi="Cambria Math" w:cs="B Zar"/>
                              <w:sz w:val="24"/>
                              <w:szCs w:val="24"/>
                            </w:rPr>
                            <m:t>t</m:t>
                          </m:r>
                        </m:sub>
                      </m:sSub>
                    </m:den>
                  </m:f>
                </m:e>
              </m:d>
              <m:r>
                <w:rPr>
                  <w:rFonts w:ascii="Cambria Math" w:hAnsi="Cambria Math" w:cs="B Zar"/>
                  <w:sz w:val="24"/>
                  <w:szCs w:val="24"/>
                </w:rPr>
                <m:t>+</m:t>
              </m:r>
              <m:f>
                <m:fPr>
                  <m:ctrlPr>
                    <w:rPr>
                      <w:rFonts w:ascii="Cambria Math" w:hAnsi="Cambria Math" w:cs="B Zar"/>
                      <w:i/>
                      <w:sz w:val="24"/>
                      <w:szCs w:val="24"/>
                    </w:rPr>
                  </m:ctrlPr>
                </m:fPr>
                <m:num>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g</m:t>
                          </m:r>
                        </m:e>
                      </m:acc>
                    </m:e>
                    <m:sub>
                      <m:r>
                        <w:rPr>
                          <w:rFonts w:ascii="Cambria Math" w:hAnsi="Cambria Math" w:cs="B Zar"/>
                          <w:sz w:val="24"/>
                          <w:szCs w:val="24"/>
                        </w:rPr>
                        <m:t>S,t</m:t>
                      </m:r>
                    </m:sub>
                  </m:sSub>
                </m:num>
                <m:den>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P</m:t>
                          </m:r>
                        </m:e>
                      </m:acc>
                    </m:e>
                    <m:sub>
                      <m:r>
                        <w:rPr>
                          <w:rFonts w:ascii="Cambria Math" w:hAnsi="Cambria Math" w:cs="B Zar"/>
                          <w:sz w:val="24"/>
                          <w:szCs w:val="24"/>
                        </w:rPr>
                        <m:t>t</m:t>
                      </m:r>
                    </m:sub>
                  </m:sSub>
                </m:den>
              </m:f>
              <m:r>
                <w:rPr>
                  <w:rFonts w:ascii="Cambria Math" w:hAnsi="Cambria Math" w:cs="B Zar"/>
                  <w:sz w:val="24"/>
                  <w:szCs w:val="24"/>
                </w:rPr>
                <m:t>-</m:t>
              </m:r>
              <m:f>
                <m:fPr>
                  <m:ctrlPr>
                    <w:rPr>
                      <w:rFonts w:ascii="Cambria Math" w:hAnsi="Cambria Math" w:cs="B Zar"/>
                      <w:i/>
                      <w:sz w:val="24"/>
                      <w:szCs w:val="24"/>
                    </w:rPr>
                  </m:ctrlPr>
                </m:fPr>
                <m:num>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b</m:t>
                          </m:r>
                        </m:e>
                      </m:acc>
                    </m:e>
                    <m:sub>
                      <m:r>
                        <w:rPr>
                          <w:rFonts w:ascii="Cambria Math" w:hAnsi="Cambria Math" w:cs="B Zar"/>
                          <w:sz w:val="24"/>
                          <w:szCs w:val="24"/>
                        </w:rPr>
                        <m:t>t</m:t>
                      </m:r>
                    </m:sub>
                  </m:sSub>
                </m:num>
                <m:den>
                  <m:sSub>
                    <m:sSubPr>
                      <m:ctrlPr>
                        <w:rPr>
                          <w:rFonts w:ascii="Cambria Math" w:hAnsi="Cambria Math" w:cs="B Zar"/>
                          <w:i/>
                          <w:sz w:val="24"/>
                          <w:szCs w:val="24"/>
                        </w:rPr>
                      </m:ctrlPr>
                    </m:sSubPr>
                    <m:e>
                      <m:acc>
                        <m:accPr>
                          <m:ctrlPr>
                            <w:rPr>
                              <w:rFonts w:ascii="Cambria Math" w:hAnsi="Cambria Math" w:cs="B Zar"/>
                              <w:i/>
                              <w:sz w:val="24"/>
                              <w:szCs w:val="24"/>
                            </w:rPr>
                          </m:ctrlPr>
                        </m:accPr>
                        <m:e>
                          <m:r>
                            <w:rPr>
                              <w:rFonts w:ascii="Cambria Math" w:hAnsi="Cambria Math" w:cs="B Zar"/>
                              <w:sz w:val="24"/>
                              <w:szCs w:val="24"/>
                            </w:rPr>
                            <m:t>P</m:t>
                          </m:r>
                        </m:e>
                      </m:acc>
                    </m:e>
                    <m:sub>
                      <m:r>
                        <w:rPr>
                          <w:rFonts w:ascii="Cambria Math" w:hAnsi="Cambria Math" w:cs="B Zar"/>
                          <w:sz w:val="24"/>
                          <w:szCs w:val="24"/>
                        </w:rPr>
                        <m:t>t</m:t>
                      </m:r>
                    </m:sub>
                  </m:sSub>
                </m:den>
              </m:f>
            </m:e>
          </m:d>
          <m:r>
            <w:rPr>
              <w:rFonts w:ascii="Cambria Math" w:hAnsi="Cambria Math" w:cs="B Nazanin"/>
              <w:sz w:val="24"/>
              <w:szCs w:val="24"/>
            </w:rPr>
            <m:t xml:space="preserve">    </m:t>
          </m:r>
          <m:d>
            <m:dPr>
              <m:ctrlPr>
                <w:rPr>
                  <w:rFonts w:ascii="Cambria Math" w:hAnsi="Cambria Math" w:cs="B Nazanin"/>
                  <w:i/>
                  <w:sz w:val="24"/>
                  <w:szCs w:val="24"/>
                </w:rPr>
              </m:ctrlPr>
            </m:dPr>
            <m:e>
              <m:r>
                <m:rPr>
                  <m:sty m:val="p"/>
                </m:rPr>
                <w:rPr>
                  <w:rFonts w:ascii="Cambria Math" w:hAnsi="Cambria Math" w:cs="B Nazanin" w:hint="cs"/>
                  <w:sz w:val="24"/>
                  <w:szCs w:val="24"/>
                  <w:rtl/>
                </w:rPr>
                <m:t>6</m:t>
              </m:r>
              <m:r>
                <w:rPr>
                  <w:rFonts w:ascii="Cambria Math" w:hAnsi="Cambria Math" w:cs="B Nazanin"/>
                  <w:sz w:val="24"/>
                  <w:szCs w:val="24"/>
                </w:rPr>
                <m:t>-</m:t>
              </m:r>
              <m:r>
                <w:rPr>
                  <w:rFonts w:ascii="Cambria Math" w:hAnsi="Cambria Math" w:cs="B Nazanin" w:hint="cs"/>
                  <w:sz w:val="24"/>
                  <w:szCs w:val="24"/>
                  <w:rtl/>
                </w:rPr>
                <m:t>25</m:t>
              </m:r>
            </m:e>
          </m:d>
        </m:oMath>
      </m:oMathPara>
    </w:p>
    <w:p w14:paraId="10C783A7" w14:textId="77777777" w:rsidR="008C0883" w:rsidRPr="00A42E3B" w:rsidRDefault="008C0883" w:rsidP="008C0883">
      <w:pPr>
        <w:tabs>
          <w:tab w:val="center" w:pos="4680"/>
        </w:tabs>
        <w:bidi w:val="0"/>
        <w:spacing w:after="0" w:line="240" w:lineRule="auto"/>
        <w:rPr>
          <w:rFonts w:cs="B Nazanin"/>
          <w:sz w:val="26"/>
          <w:szCs w:val="26"/>
          <w:rtl/>
        </w:rPr>
      </w:pPr>
      <w:r w:rsidRPr="00A42E3B">
        <w:rPr>
          <w:rFonts w:cs="B Nazanin" w:hint="cs"/>
          <w:sz w:val="26"/>
          <w:szCs w:val="26"/>
          <w:rtl/>
        </w:rPr>
        <w:t>----------------</w:t>
      </w:r>
    </w:p>
    <w:p w14:paraId="51125DBB" w14:textId="45D9EFB5" w:rsidR="008C0883" w:rsidRPr="00A42E3B" w:rsidRDefault="00FD2FC8" w:rsidP="00922230">
      <w:pPr>
        <w:tabs>
          <w:tab w:val="center" w:pos="4680"/>
        </w:tabs>
        <w:bidi w:val="0"/>
        <w:spacing w:after="0" w:line="240" w:lineRule="auto"/>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m:t>
          </m:r>
          <m:sSubSup>
            <m:sSubSupPr>
              <m:ctrlPr>
                <w:rPr>
                  <w:rFonts w:ascii="Cambria Math" w:hAnsi="Cambria Math" w:cs="B Nazanin"/>
                  <w:i/>
                  <w:sz w:val="26"/>
                  <w:szCs w:val="26"/>
                </w:rPr>
              </m:ctrlPr>
            </m:sSubSupPr>
            <m:e>
              <m:r>
                <w:rPr>
                  <w:rFonts w:ascii="Cambria Math" w:hAnsi="Cambria Math" w:cs="B Nazanin"/>
                  <w:sz w:val="26"/>
                  <w:szCs w:val="26"/>
                </w:rPr>
                <m:t>k</m:t>
              </m:r>
            </m:e>
            <m:sub>
              <m:r>
                <w:rPr>
                  <w:rFonts w:ascii="Cambria Math" w:hAnsi="Cambria Math" w:cs="B Nazanin"/>
                  <w:sz w:val="26"/>
                  <w:szCs w:val="26"/>
                </w:rPr>
                <m:t>t</m:t>
              </m:r>
            </m:sub>
            <m:sup>
              <m:r>
                <w:rPr>
                  <w:rFonts w:ascii="Cambria Math" w:hAnsi="Cambria Math" w:cs="B Nazanin"/>
                  <w:sz w:val="26"/>
                  <w:szCs w:val="26"/>
                </w:rPr>
                <m:t>α</m:t>
              </m:r>
            </m:sup>
          </m:sSubSup>
          <m:r>
            <w:rPr>
              <w:rFonts w:ascii="Cambria Math" w:hAnsi="Cambria Math" w:cs="B Nazanin"/>
              <w:sz w:val="26"/>
              <w:szCs w:val="26"/>
            </w:rPr>
            <m:t xml:space="preserve">                                                                                  </m:t>
          </m:r>
          <m:r>
            <m:rPr>
              <m:sty m:val="p"/>
            </m:rPr>
            <w:rPr>
              <w:rFonts w:ascii="Cambria Math" w:hAnsi="Cambria Math" w:cs="B Nazanin" w:hint="cs"/>
              <w:sz w:val="26"/>
              <w:szCs w:val="26"/>
              <w:rtl/>
            </w:rPr>
            <m:t>(</m:t>
          </m:r>
          <m:r>
            <m:rPr>
              <m:sty m:val="p"/>
            </m:rPr>
            <w:rPr>
              <w:rFonts w:ascii="Cambria Math" w:hAnsi="Cambria Math" w:cs="B Nazanin"/>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26</m:t>
          </m:r>
          <m:r>
            <m:rPr>
              <m:sty m:val="p"/>
            </m:rPr>
            <w:rPr>
              <w:rFonts w:ascii="Cambria Math" w:hAnsi="Cambria Math" w:cs="B Nazanin" w:hint="cs"/>
              <w:sz w:val="26"/>
              <w:szCs w:val="26"/>
              <w:rtl/>
            </w:rPr>
            <m:t>)</m:t>
          </m:r>
        </m:oMath>
      </m:oMathPara>
    </w:p>
    <w:p w14:paraId="48A2B463" w14:textId="0BDAA618" w:rsidR="008C0883" w:rsidRPr="00A42E3B" w:rsidRDefault="00FD2FC8" w:rsidP="00441F5A">
      <w:pPr>
        <w:tabs>
          <w:tab w:val="center" w:pos="4680"/>
        </w:tabs>
        <w:bidi w:val="0"/>
        <w:spacing w:after="0" w:line="240" w:lineRule="auto"/>
        <w:rPr>
          <w:rFonts w:ascii="Cambria Math" w:hAnsi="Cambria Math" w:cs="B Nazanin"/>
          <w:i/>
          <w:iCs/>
          <w:sz w:val="26"/>
          <w:szCs w:val="26"/>
        </w:rPr>
      </w:pPr>
      <m:oMathPara>
        <m:oMathParaPr>
          <m:jc m:val="left"/>
        </m:oMathParaPr>
        <m:oMath>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r>
                <w:rPr>
                  <w:rFonts w:ascii="Cambria Math" w:hAnsi="Cambria Math" w:cs="B Nazanin"/>
                  <w:sz w:val="26"/>
                  <w:szCs w:val="26"/>
                </w:rPr>
                <m:t>.</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1-α</m:t>
                  </m:r>
                </m:sup>
              </m:sSup>
            </m:den>
          </m:f>
          <w:bookmarkStart w:id="77" w:name="OLE_LINK49"/>
          <w:bookmarkStart w:id="78" w:name="OLE_LINK50"/>
          <m:r>
            <w:rPr>
              <w:rFonts w:ascii="Cambria Math" w:hAnsi="Cambria Math" w:cs="B Nazanin"/>
              <w:sz w:val="26"/>
              <w:szCs w:val="26"/>
            </w:rPr>
            <m:t>.</m:t>
          </m:r>
          <w:bookmarkEnd w:id="77"/>
          <w:bookmarkEnd w:id="78"/>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m:rPr>
              <m:sty m:val="p"/>
            </m:rPr>
            <w:rPr>
              <w:rFonts w:ascii="Cambria Math" w:hAnsi="Cambria Math" w:cs="B Nazanin"/>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27</m:t>
          </m:r>
          <m:r>
            <m:rPr>
              <m:sty m:val="p"/>
            </m:rPr>
            <w:rPr>
              <w:rFonts w:ascii="Cambria Math" w:hAnsi="Cambria Math" w:cs="B Nazanin" w:hint="cs"/>
              <w:sz w:val="26"/>
              <w:szCs w:val="26"/>
              <w:rtl/>
            </w:rPr>
            <m:t>)</m:t>
          </m:r>
        </m:oMath>
      </m:oMathPara>
    </w:p>
    <w:p w14:paraId="24EF118F" w14:textId="7F2370D1" w:rsidR="008C0883" w:rsidRPr="00A42E3B" w:rsidRDefault="00FD2FC8" w:rsidP="00441F5A">
      <w:pPr>
        <w:tabs>
          <w:tab w:val="center" w:pos="4680"/>
        </w:tabs>
        <w:bidi w:val="0"/>
        <w:spacing w:after="0" w:line="240" w:lineRule="auto"/>
        <w:rPr>
          <w:rFonts w:ascii="Cambria Math" w:hAnsi="Cambria Math" w:cs="B Nazanin"/>
          <w:i/>
          <w:sz w:val="26"/>
          <w:szCs w:val="26"/>
          <w:rtl/>
        </w:rPr>
      </w:pPr>
      <m:oMathPara>
        <m:oMathParaPr>
          <m:jc m:val="left"/>
        </m:oMathParaPr>
        <m:oMath>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w</m:t>
                  </m:r>
                </m:e>
              </m:acc>
              <m:ctrlPr>
                <w:rPr>
                  <w:rFonts w:ascii="Cambria Math" w:hAnsi="Cambria Math" w:cs="B Nazanin"/>
                  <w:i/>
                  <w:sz w:val="26"/>
                  <w:szCs w:val="26"/>
                </w:rPr>
              </m:ctrlP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1-α</m:t>
                  </m:r>
                </m:e>
              </m:d>
            </m:num>
            <m:den>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e>
              </m:d>
              <m:r>
                <w:rPr>
                  <w:rFonts w:ascii="Cambria Math" w:hAnsi="Cambria Math" w:cs="B Nazanin"/>
                  <w:sz w:val="26"/>
                  <w:szCs w:val="26"/>
                </w:rPr>
                <m:t>.</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ctrlPr>
                        <w:rPr>
                          <w:rFonts w:ascii="Cambria Math" w:eastAsia="Cambria Math" w:hAnsi="Cambria Math" w:cs="Cambria Math"/>
                          <w:i/>
                          <w:sz w:val="26"/>
                          <w:szCs w:val="26"/>
                        </w:rPr>
                      </m:ctrlPr>
                    </m:e>
                    <m:sub>
                      <m:r>
                        <w:rPr>
                          <w:rFonts w:ascii="Cambria Math" w:hAnsi="Cambria Math" w:cs="B Nazanin"/>
                          <w:sz w:val="26"/>
                          <w:szCs w:val="26"/>
                        </w:rPr>
                        <m:t>t</m:t>
                      </m:r>
                    </m:sub>
                  </m:sSub>
                </m:e>
                <m:sup>
                  <m:r>
                    <w:rPr>
                      <w:rFonts w:ascii="Cambria Math" w:hAnsi="Cambria Math" w:cs="B Nazanin"/>
                      <w:sz w:val="26"/>
                      <w:szCs w:val="26"/>
                    </w:rPr>
                    <m:t>-α</m:t>
                  </m:r>
                </m:sup>
              </m:sSup>
            </m:den>
          </m:f>
          <m:r>
            <w:rPr>
              <w:rFonts w:ascii="Cambria Math" w:hAnsi="Cambria Math" w:cs="B Nazanin"/>
              <w:sz w:val="26"/>
              <w:szCs w:val="26"/>
            </w:rPr>
            <m:t>.</m:t>
          </m:r>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r>
            <w:rPr>
              <w:rFonts w:ascii="Cambria Math" w:hAnsi="Cambria Math" w:cs="B Nazanin"/>
              <w:sz w:val="26"/>
              <w:szCs w:val="26"/>
            </w:rPr>
            <m:t xml:space="preserve">                                                        </m:t>
          </m:r>
          <m:d>
            <m:dPr>
              <m:ctrlPr>
                <w:rPr>
                  <w:rFonts w:ascii="Cambria Math" w:hAnsi="Cambria Math" w:cs="B Nazanin"/>
                  <w:sz w:val="26"/>
                  <w:szCs w:val="26"/>
                </w:rPr>
              </m:ctrlPr>
            </m:dPr>
            <m:e>
              <m:r>
                <m:rPr>
                  <m:sty m:val="p"/>
                </m:rPr>
                <w:rPr>
                  <w:rFonts w:ascii="Cambria Math" w:hAnsi="Cambria Math" w:cs="B Nazanin"/>
                  <w:sz w:val="26"/>
                  <w:szCs w:val="26"/>
                  <w:rtl/>
                </w:rPr>
                <m:t>6</m:t>
              </m:r>
              <m:r>
                <m:rPr>
                  <m:sty m:val="p"/>
                </m:rPr>
                <w:rPr>
                  <w:rFonts w:ascii="Cambria Math" w:hAnsi="Cambria Math" w:cs="Sakkal Majalla" w:hint="cs"/>
                  <w:sz w:val="26"/>
                  <w:szCs w:val="26"/>
                  <w:rtl/>
                </w:rPr>
                <m:t>-</m:t>
              </m:r>
              <m:r>
                <w:rPr>
                  <w:rFonts w:ascii="Cambria Math" w:hAnsi="Cambria Math" w:cs="B Nazanin" w:hint="cs"/>
                  <w:sz w:val="26"/>
                  <w:szCs w:val="26"/>
                  <w:rtl/>
                </w:rPr>
                <m:t>28</m:t>
              </m:r>
            </m:e>
          </m:d>
        </m:oMath>
      </m:oMathPara>
    </w:p>
    <w:p w14:paraId="46D3FF8B" w14:textId="7209303F" w:rsidR="00C216F4" w:rsidRPr="00A42E3B" w:rsidRDefault="00FD2FC8" w:rsidP="00441F5A">
      <w:pPr>
        <w:tabs>
          <w:tab w:val="center" w:pos="4680"/>
        </w:tabs>
        <w:bidi w:val="0"/>
        <w:spacing w:after="0" w:line="240" w:lineRule="auto"/>
        <w:rPr>
          <w:rFonts w:ascii="Cambria Math" w:hAnsi="Cambria Math" w:cs="B Nazanin"/>
          <w:i/>
          <w:iCs/>
          <w:sz w:val="26"/>
          <w:szCs w:val="26"/>
        </w:rPr>
      </w:pPr>
      <m:oMathPara>
        <m:oMathParaPr>
          <m:jc m:val="left"/>
        </m:oMathParaPr>
        <m:oMath>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z</m:t>
                  </m:r>
                </m:e>
                <m:sub>
                  <m:r>
                    <w:rPr>
                      <w:rFonts w:ascii="Cambria Math" w:hAnsi="Cambria Math" w:cs="B Nazanin"/>
                      <w:sz w:val="26"/>
                      <w:szCs w:val="26"/>
                    </w:rPr>
                    <m:t>t</m:t>
                  </m:r>
                </m:sub>
              </m:sSub>
            </m:num>
            <m:den>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den>
          </m:f>
          <m:r>
            <w:rPr>
              <w:rFonts w:ascii="Cambria Math" w:hAnsi="Cambria Math" w:cs="B Nazanin"/>
              <w:sz w:val="26"/>
              <w:szCs w:val="26"/>
            </w:rPr>
            <m:t>=</m:t>
          </m:r>
          <m:d>
            <m:dPr>
              <m:ctrlPr>
                <w:rPr>
                  <w:rFonts w:ascii="Cambria Math" w:hAnsi="Cambria Math" w:cs="B Nazanin"/>
                  <w:i/>
                  <w:sz w:val="26"/>
                  <w:szCs w:val="26"/>
                </w:rPr>
              </m:ctrlPr>
            </m:dPr>
            <m:e>
              <m:f>
                <m:fPr>
                  <m:ctrlPr>
                    <w:rPr>
                      <w:rFonts w:ascii="Cambria Math" w:hAnsi="Cambria Math" w:cs="B Nazanin"/>
                      <w:i/>
                      <w:sz w:val="26"/>
                      <w:szCs w:val="26"/>
                    </w:rPr>
                  </m:ctrlPr>
                </m:fPr>
                <m:num>
                  <m:r>
                    <w:rPr>
                      <w:rFonts w:ascii="Cambria Math" w:hAnsi="Cambria Math" w:cs="B Nazanin"/>
                      <w:sz w:val="26"/>
                      <w:szCs w:val="26"/>
                    </w:rPr>
                    <m:t>φ</m:t>
                  </m:r>
                </m:num>
                <m:den>
                  <m:r>
                    <w:rPr>
                      <w:rFonts w:ascii="Cambria Math" w:hAnsi="Cambria Math" w:cs="B Nazanin"/>
                      <w:sz w:val="26"/>
                      <w:szCs w:val="26"/>
                    </w:rPr>
                    <m:t>1-φ</m:t>
                  </m:r>
                </m:den>
              </m:f>
            </m:e>
          </m:d>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den>
                  </m:f>
                </m:e>
              </m:d>
            </m:e>
            <m:sup>
              <m:r>
                <w:rPr>
                  <w:rFonts w:ascii="Cambria Math" w:hAnsi="Cambria Math" w:cs="B Nazanin"/>
                  <w:sz w:val="26"/>
                  <w:szCs w:val="26"/>
                </w:rPr>
                <m:t>-η</m:t>
              </m:r>
            </m:sup>
          </m:sSup>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29</m:t>
          </m:r>
          <m:r>
            <m:rPr>
              <m:sty m:val="p"/>
            </m:rPr>
            <w:rPr>
              <w:rFonts w:ascii="Cambria Math" w:hAnsi="Cambria Math" w:cs="B Nazanin" w:hint="cs"/>
              <w:sz w:val="26"/>
              <w:szCs w:val="26"/>
              <w:rtl/>
            </w:rPr>
            <m:t>)</m:t>
          </m:r>
        </m:oMath>
      </m:oMathPara>
    </w:p>
    <w:p w14:paraId="379BC6E6" w14:textId="77777777" w:rsidR="008C0883" w:rsidRPr="00A42E3B" w:rsidRDefault="008C0883" w:rsidP="008C0883">
      <w:pPr>
        <w:tabs>
          <w:tab w:val="center" w:pos="4680"/>
        </w:tabs>
        <w:bidi w:val="0"/>
        <w:spacing w:after="0" w:line="240" w:lineRule="auto"/>
        <w:rPr>
          <w:rFonts w:ascii="Cambria Math" w:hAnsi="Cambria Math" w:cs="B Nazanin"/>
          <w:i/>
          <w:iCs/>
          <w:sz w:val="26"/>
          <w:szCs w:val="26"/>
          <w:rtl/>
        </w:rPr>
      </w:pPr>
      <w:r w:rsidRPr="00A42E3B">
        <w:rPr>
          <w:rFonts w:ascii="Cambria Math" w:hAnsi="Cambria Math" w:cs="B Nazanin" w:hint="cs"/>
          <w:i/>
          <w:sz w:val="26"/>
          <w:szCs w:val="26"/>
          <w:rtl/>
        </w:rPr>
        <w:t>----------------</w:t>
      </w:r>
    </w:p>
    <w:p w14:paraId="6E2A288A" w14:textId="077B7FA4" w:rsidR="008C0883" w:rsidRPr="00A42E3B" w:rsidRDefault="00FD2FC8" w:rsidP="00441F5A">
      <w:pPr>
        <w:tabs>
          <w:tab w:val="center" w:pos="4680"/>
        </w:tabs>
        <w:bidi w:val="0"/>
        <w:spacing w:line="240" w:lineRule="auto"/>
        <w:rPr>
          <w:rFonts w:cs="B Nazanin"/>
          <w:iCs/>
          <w:sz w:val="26"/>
          <w:szCs w:val="26"/>
        </w:rPr>
      </w:pPr>
      <m:oMathPara>
        <m:oMathParaPr>
          <m:jc m:val="left"/>
        </m:oMathParaPr>
        <m:oMath>
          <m:sSubSup>
            <m:sSubSupPr>
              <m:ctrlPr>
                <w:rPr>
                  <w:rFonts w:ascii="Cambria Math" w:hAnsi="Cambria Math" w:cs="B Zar"/>
                  <w:i/>
                  <w:sz w:val="26"/>
                  <w:szCs w:val="26"/>
                </w:rPr>
              </m:ctrlPr>
            </m:sSubSupPr>
            <m:e>
              <m:acc>
                <m:accPr>
                  <m:ctrlPr>
                    <w:rPr>
                      <w:rFonts w:ascii="Cambria Math" w:hAnsi="Cambria Math" w:cs="B Zar"/>
                      <w:i/>
                      <w:sz w:val="26"/>
                      <w:szCs w:val="26"/>
                    </w:rPr>
                  </m:ctrlPr>
                </m:accPr>
                <m:e>
                  <m:r>
                    <w:rPr>
                      <w:rFonts w:ascii="Cambria Math" w:hAnsi="Cambria Math" w:cs="B Zar"/>
                      <w:sz w:val="26"/>
                      <w:szCs w:val="26"/>
                    </w:rPr>
                    <m:t>g</m:t>
                  </m:r>
                </m:e>
              </m:acc>
            </m:e>
            <m:sub>
              <m:r>
                <w:rPr>
                  <w:rFonts w:ascii="Cambria Math" w:hAnsi="Cambria Math" w:cs="B Zar"/>
                  <w:sz w:val="26"/>
                  <w:szCs w:val="26"/>
                </w:rPr>
                <m:t>t</m:t>
              </m:r>
            </m:sub>
            <m:sup>
              <m:r>
                <w:rPr>
                  <w:rFonts w:ascii="Cambria Math" w:hAnsi="Cambria Math" w:cs="B Zar"/>
                  <w:sz w:val="26"/>
                  <w:szCs w:val="26"/>
                </w:rPr>
                <m:t>F</m:t>
              </m:r>
            </m:sup>
          </m:sSubSup>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m:rPr>
              <m:sty m:val="p"/>
            </m:rPr>
            <w:rPr>
              <w:rFonts w:ascii="Cambria Math" w:hAnsi="Cambria Math" w:cs="B Nazanin"/>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30</m:t>
          </m:r>
          <m:r>
            <m:rPr>
              <m:sty m:val="p"/>
            </m:rPr>
            <w:rPr>
              <w:rFonts w:ascii="Cambria Math" w:hAnsi="Cambria Math" w:cs="B Nazanin" w:hint="cs"/>
              <w:sz w:val="26"/>
              <w:szCs w:val="26"/>
              <w:rtl/>
            </w:rPr>
            <m:t>)</m:t>
          </m:r>
        </m:oMath>
      </m:oMathPara>
    </w:p>
    <w:p w14:paraId="626235CF" w14:textId="3DFDC8C3" w:rsidR="008C0883" w:rsidRPr="00A42E3B" w:rsidRDefault="00FD2FC8" w:rsidP="00441F5A">
      <w:pPr>
        <w:tabs>
          <w:tab w:val="center" w:pos="4680"/>
        </w:tabs>
        <w:bidi w:val="0"/>
        <w:spacing w:line="240" w:lineRule="auto"/>
        <w:rPr>
          <w:rFonts w:cs="B Nazanin"/>
          <w:iCs/>
          <w:sz w:val="26"/>
          <w:szCs w:val="26"/>
          <w:rtl/>
        </w:rPr>
      </w:pPr>
      <m:oMathPara>
        <m:oMathParaPr>
          <m:jc m:val="left"/>
        </m:oMathParaPr>
        <m:oMath>
          <m:sSubSup>
            <m:sSubSupPr>
              <m:ctrlPr>
                <w:rPr>
                  <w:rFonts w:ascii="Cambria Math" w:hAnsi="Cambria Math" w:cs="B Zar"/>
                  <w:i/>
                  <w:sz w:val="26"/>
                  <w:szCs w:val="26"/>
                </w:rPr>
              </m:ctrlPr>
            </m:sSubSupPr>
            <m:e>
              <m:acc>
                <m:accPr>
                  <m:ctrlPr>
                    <w:rPr>
                      <w:rFonts w:ascii="Cambria Math" w:hAnsi="Cambria Math" w:cs="B Zar"/>
                      <w:i/>
                      <w:sz w:val="26"/>
                      <w:szCs w:val="26"/>
                    </w:rPr>
                  </m:ctrlPr>
                </m:accPr>
                <m:e>
                  <m:r>
                    <w:rPr>
                      <w:rFonts w:ascii="Cambria Math" w:hAnsi="Cambria Math" w:cs="B Zar"/>
                      <w:sz w:val="26"/>
                      <w:szCs w:val="26"/>
                    </w:rPr>
                    <m:t>g</m:t>
                  </m:r>
                </m:e>
              </m:acc>
            </m:e>
            <m:sub>
              <m:r>
                <w:rPr>
                  <w:rFonts w:ascii="Cambria Math" w:hAnsi="Cambria Math" w:cs="B Zar"/>
                  <w:sz w:val="26"/>
                  <w:szCs w:val="26"/>
                </w:rPr>
                <m:t>t</m:t>
              </m:r>
            </m:sub>
            <m:sup>
              <m:r>
                <w:rPr>
                  <w:rFonts w:ascii="Cambria Math" w:hAnsi="Cambria Math" w:cs="B Zar"/>
                  <w:sz w:val="26"/>
                  <w:szCs w:val="26"/>
                </w:rPr>
                <m:t>S</m:t>
              </m:r>
            </m:sup>
          </m:sSubSup>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m</m:t>
                  </m:r>
                </m:e>
              </m:acc>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m:rPr>
              <m:sty m:val="p"/>
            </m:rPr>
            <w:rPr>
              <w:rFonts w:ascii="Cambria Math" w:hAnsi="Cambria Math" w:cs="B Nazanin"/>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31</m:t>
          </m:r>
          <m:r>
            <m:rPr>
              <m:sty m:val="p"/>
            </m:rPr>
            <w:rPr>
              <w:rFonts w:ascii="Cambria Math" w:hAnsi="Cambria Math" w:cs="B Nazanin" w:hint="cs"/>
              <w:sz w:val="26"/>
              <w:szCs w:val="26"/>
              <w:rtl/>
            </w:rPr>
            <m:t>)</m:t>
          </m:r>
        </m:oMath>
      </m:oMathPara>
    </w:p>
    <w:p w14:paraId="6CB733D1" w14:textId="2C1A6B1B" w:rsidR="008C0883" w:rsidRPr="00A42E3B" w:rsidRDefault="00FD2FC8" w:rsidP="00441F5A">
      <w:pPr>
        <w:tabs>
          <w:tab w:val="center" w:pos="4680"/>
        </w:tabs>
        <w:bidi w:val="0"/>
        <w:spacing w:line="240" w:lineRule="auto"/>
        <w:rPr>
          <w:rFonts w:cs="B Nazanin"/>
          <w:sz w:val="26"/>
          <w:szCs w:val="26"/>
          <w:rtl/>
        </w:rPr>
      </w:pPr>
      <m:oMathPara>
        <m:oMathParaPr>
          <m:jc m:val="left"/>
        </m:oMathParaPr>
        <m:oMath>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g</m:t>
                  </m:r>
                </m:e>
              </m:acc>
            </m:e>
            <m:sub>
              <m:r>
                <w:rPr>
                  <w:rFonts w:ascii="Cambria Math" w:hAnsi="Cambria Math" w:cs="B Nazanin"/>
                  <w:sz w:val="26"/>
                  <w:szCs w:val="26"/>
                </w:rPr>
                <m:t>t</m:t>
              </m:r>
            </m:sub>
          </m:sSub>
          <m:r>
            <w:rPr>
              <w:rFonts w:ascii="Cambria Math" w:hAnsi="Cambria Math" w:cs="B Nazanin"/>
              <w:sz w:val="26"/>
              <w:szCs w:val="26"/>
            </w:rPr>
            <m:t>=</m:t>
          </m:r>
          <m:sSubSup>
            <m:sSubSupPr>
              <m:ctrlPr>
                <w:rPr>
                  <w:rFonts w:ascii="Cambria Math" w:hAnsi="Cambria Math" w:cs="B Zar"/>
                  <w:i/>
                  <w:sz w:val="26"/>
                  <w:szCs w:val="26"/>
                </w:rPr>
              </m:ctrlPr>
            </m:sSubSupPr>
            <m:e>
              <m:acc>
                <m:accPr>
                  <m:ctrlPr>
                    <w:rPr>
                      <w:rFonts w:ascii="Cambria Math" w:hAnsi="Cambria Math" w:cs="B Zar"/>
                      <w:i/>
                      <w:sz w:val="26"/>
                      <w:szCs w:val="26"/>
                    </w:rPr>
                  </m:ctrlPr>
                </m:accPr>
                <m:e>
                  <m:r>
                    <w:rPr>
                      <w:rFonts w:ascii="Cambria Math" w:hAnsi="Cambria Math" w:cs="B Zar"/>
                      <w:sz w:val="26"/>
                      <w:szCs w:val="26"/>
                    </w:rPr>
                    <m:t>g</m:t>
                  </m:r>
                </m:e>
              </m:acc>
            </m:e>
            <m:sub>
              <m:r>
                <w:rPr>
                  <w:rFonts w:ascii="Cambria Math" w:hAnsi="Cambria Math" w:cs="B Zar"/>
                  <w:sz w:val="26"/>
                  <w:szCs w:val="26"/>
                </w:rPr>
                <m:t>t</m:t>
              </m:r>
            </m:sub>
            <m:sup>
              <m:r>
                <w:rPr>
                  <w:rFonts w:ascii="Cambria Math" w:hAnsi="Cambria Math" w:cs="B Zar"/>
                  <w:sz w:val="26"/>
                  <w:szCs w:val="26"/>
                </w:rPr>
                <m:t>F</m:t>
              </m:r>
            </m:sup>
          </m:sSubSup>
          <m:r>
            <w:rPr>
              <w:rFonts w:ascii="Cambria Math" w:hAnsi="Cambria Math" w:cs="B Nazanin"/>
              <w:sz w:val="26"/>
              <w:szCs w:val="26"/>
            </w:rPr>
            <m:t>+</m:t>
          </m:r>
          <m:sSubSup>
            <m:sSubSupPr>
              <m:ctrlPr>
                <w:rPr>
                  <w:rFonts w:ascii="Cambria Math" w:hAnsi="Cambria Math" w:cs="B Zar"/>
                  <w:i/>
                  <w:sz w:val="26"/>
                  <w:szCs w:val="26"/>
                </w:rPr>
              </m:ctrlPr>
            </m:sSubSupPr>
            <m:e>
              <m:acc>
                <m:accPr>
                  <m:ctrlPr>
                    <w:rPr>
                      <w:rFonts w:ascii="Cambria Math" w:hAnsi="Cambria Math" w:cs="B Zar"/>
                      <w:i/>
                      <w:sz w:val="26"/>
                      <w:szCs w:val="26"/>
                    </w:rPr>
                  </m:ctrlPr>
                </m:accPr>
                <m:e>
                  <m:r>
                    <w:rPr>
                      <w:rFonts w:ascii="Cambria Math" w:hAnsi="Cambria Math" w:cs="B Zar"/>
                      <w:sz w:val="26"/>
                      <w:szCs w:val="26"/>
                    </w:rPr>
                    <m:t>g</m:t>
                  </m:r>
                </m:e>
              </m:acc>
            </m:e>
            <m:sub>
              <m:r>
                <w:rPr>
                  <w:rFonts w:ascii="Cambria Math" w:hAnsi="Cambria Math" w:cs="B Zar"/>
                  <w:sz w:val="26"/>
                  <w:szCs w:val="26"/>
                </w:rPr>
                <m:t>t</m:t>
              </m:r>
            </m:sub>
            <m:sup>
              <m:r>
                <w:rPr>
                  <w:rFonts w:ascii="Cambria Math" w:hAnsi="Cambria Math" w:cs="B Zar"/>
                  <w:sz w:val="26"/>
                  <w:szCs w:val="26"/>
                </w:rPr>
                <m:t>S</m:t>
              </m:r>
            </m:sup>
          </m:sSubSup>
          <m:r>
            <w:rPr>
              <w:rFonts w:ascii="Cambria Math" w:hAnsi="Cambria Math" w:cs="B Nazanin"/>
              <w:sz w:val="26"/>
              <w:szCs w:val="26"/>
            </w:rPr>
            <m:t xml:space="preserve">                                                                              </m:t>
          </m:r>
          <m:r>
            <m:rPr>
              <m:sty m:val="p"/>
            </m:rPr>
            <w:rPr>
              <w:rFonts w:ascii="Cambria Math" w:hAnsi="Cambria Math" w:cs="B Nazanin" w:hint="cs"/>
              <w:sz w:val="26"/>
              <w:szCs w:val="26"/>
              <w:rtl/>
            </w:rPr>
            <m:t>(</m:t>
          </m:r>
          <m:r>
            <m:rPr>
              <m:sty m:val="p"/>
            </m:rPr>
            <w:rPr>
              <w:rFonts w:ascii="Cambria Math" w:hAnsi="Cambria Math" w:cs="B Nazanin"/>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32</m:t>
          </m:r>
          <m:r>
            <m:rPr>
              <m:sty m:val="p"/>
            </m:rPr>
            <w:rPr>
              <w:rFonts w:ascii="Cambria Math" w:hAnsi="Cambria Math" w:cs="B Nazanin" w:hint="cs"/>
              <w:sz w:val="26"/>
              <w:szCs w:val="26"/>
              <w:rtl/>
            </w:rPr>
            <m:t>)</m:t>
          </m:r>
        </m:oMath>
      </m:oMathPara>
    </w:p>
    <w:p w14:paraId="432FC857" w14:textId="185DF7F4" w:rsidR="002279A7" w:rsidRPr="00A42E3B" w:rsidRDefault="002279A7" w:rsidP="002279A7">
      <w:pPr>
        <w:tabs>
          <w:tab w:val="center" w:pos="4680"/>
        </w:tabs>
        <w:bidi w:val="0"/>
        <w:spacing w:line="240" w:lineRule="auto"/>
        <w:rPr>
          <w:rFonts w:cs="B Nazanin"/>
          <w:iCs/>
          <w:sz w:val="26"/>
          <w:szCs w:val="26"/>
          <w:rtl/>
        </w:rPr>
      </w:pPr>
      <w:r w:rsidRPr="00A42E3B">
        <w:rPr>
          <w:rFonts w:cs="B Nazanin" w:hint="cs"/>
          <w:sz w:val="26"/>
          <w:szCs w:val="26"/>
          <w:rtl/>
        </w:rPr>
        <w:t>----------------</w:t>
      </w:r>
    </w:p>
    <w:p w14:paraId="36574A03" w14:textId="798EE0B4" w:rsidR="008C0883" w:rsidRPr="00A42E3B" w:rsidRDefault="00FD2FC8" w:rsidP="00441F5A">
      <w:pPr>
        <w:tabs>
          <w:tab w:val="center" w:pos="4680"/>
        </w:tabs>
        <w:bidi w:val="0"/>
        <w:spacing w:after="0" w:line="240" w:lineRule="auto"/>
        <w:rPr>
          <w:rFonts w:ascii="Cambria Math" w:hAnsi="Cambria Math" w:cs="B Nazanin"/>
          <w:i/>
          <w:sz w:val="26"/>
          <w:szCs w:val="26"/>
          <w:rtl/>
        </w:rPr>
      </w:pPr>
      <m:oMathPara>
        <m:oMathParaPr>
          <m:jc m:val="left"/>
        </m:oMathParaPr>
        <m:oMath>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m:t>
              </m:r>
            </m:sub>
          </m:sSub>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t</m:t>
              </m:r>
            </m:sub>
            <m:sup>
              <m:r>
                <w:rPr>
                  <w:rFonts w:ascii="Cambria Math" w:hAnsi="Cambria Math" w:cs="B Nazanin"/>
                  <w:sz w:val="26"/>
                  <w:szCs w:val="26"/>
                </w:rPr>
                <m:t>l</m:t>
              </m:r>
            </m:sup>
          </m:sSubSup>
          <m: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33</m:t>
          </m:r>
          <m:r>
            <m:rPr>
              <m:sty m:val="p"/>
            </m:rPr>
            <w:rPr>
              <w:rFonts w:ascii="Cambria Math" w:hAnsi="Cambria Math" w:cs="B Nazanin" w:hint="cs"/>
              <w:sz w:val="26"/>
              <w:szCs w:val="26"/>
              <w:rtl/>
            </w:rPr>
            <m:t>)</m:t>
          </m:r>
        </m:oMath>
      </m:oMathPara>
    </w:p>
    <w:p w14:paraId="4DBF2111" w14:textId="5CEDF27A" w:rsidR="008C0883" w:rsidRPr="00A42E3B" w:rsidRDefault="00FD2FC8" w:rsidP="007D4214">
      <w:pPr>
        <w:tabs>
          <w:tab w:val="center" w:pos="4680"/>
        </w:tabs>
        <w:bidi w:val="0"/>
        <w:spacing w:after="0" w:line="240" w:lineRule="auto"/>
        <w:rPr>
          <w:rFonts w:ascii="Cambria Math" w:hAnsi="Cambria Math" w:cs="B Nazanin"/>
          <w:i/>
          <w:sz w:val="26"/>
          <w:szCs w:val="26"/>
          <w:rtl/>
        </w:rPr>
      </w:pPr>
      <m:oMathPara>
        <m:oMathParaPr>
          <m:jc m:val="left"/>
        </m:oMathParaPr>
        <m:oMath>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eastAsiaTheme="minorEastAsia" w:hAnsi="Cambria Math" w:cs="B Nazanin"/>
                  <w:i/>
                  <w:sz w:val="26"/>
                  <w:szCs w:val="26"/>
                </w:rPr>
              </m:ctrlPr>
            </m:dPr>
            <m:e>
              <m:f>
                <m:fPr>
                  <m:ctrlPr>
                    <w:rPr>
                      <w:rFonts w:ascii="Cambria Math" w:hAnsi="Cambria Math" w:cs="B Nazanin"/>
                      <w:i/>
                      <w:sz w:val="26"/>
                      <w:szCs w:val="26"/>
                    </w:rPr>
                  </m:ctrlPr>
                </m:fPr>
                <m:num>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h,t</m:t>
                      </m:r>
                    </m:sub>
                  </m:sSub>
                </m:num>
                <m:den>
                  <m:r>
                    <w:rPr>
                      <w:rFonts w:ascii="Cambria Math" w:hAnsi="Cambria Math" w:cs="B Nazanin"/>
                      <w:sz w:val="26"/>
                      <w:szCs w:val="26"/>
                    </w:rPr>
                    <m:t>τ</m:t>
                  </m:r>
                </m:den>
              </m:f>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e>
          </m:d>
          <m:r>
            <w:rPr>
              <w:rFonts w:ascii="Cambria Math" w:eastAsiaTheme="minorEastAsia"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m</m:t>
                  </m:r>
                </m:e>
              </m:acc>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b</m:t>
                  </m:r>
                </m:e>
              </m:acc>
            </m:e>
            <m:sub>
              <m:r>
                <w:rPr>
                  <w:rFonts w:ascii="Cambria Math" w:hAnsi="Cambria Math" w:cs="B Nazanin"/>
                  <w:sz w:val="26"/>
                  <w:szCs w:val="26"/>
                </w:rPr>
                <m:t>t</m:t>
              </m:r>
            </m:sub>
          </m:sSub>
          <m:r>
            <w:rPr>
              <w:rFonts w:ascii="Cambria Math" w:hAnsi="Cambria Math" w:cs="B Nazanin"/>
              <w:sz w:val="26"/>
              <w:szCs w:val="26"/>
            </w:rPr>
            <m:t xml:space="preserve">                      </m:t>
          </m:r>
          <m:d>
            <m:dPr>
              <m:ctrlPr>
                <w:rPr>
                  <w:rFonts w:ascii="Cambria Math" w:hAnsi="Cambria Math" w:cs="B Nazanin"/>
                  <w:sz w:val="26"/>
                  <w:szCs w:val="26"/>
                </w:rPr>
              </m:ctrlPr>
            </m:dPr>
            <m:e>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34</m:t>
              </m:r>
            </m:e>
          </m:d>
        </m:oMath>
      </m:oMathPara>
    </w:p>
    <w:p w14:paraId="19441B80" w14:textId="57FAC00A" w:rsidR="00FE034A" w:rsidRPr="00A42E3B" w:rsidRDefault="00FD2FC8" w:rsidP="00441F5A">
      <w:pPr>
        <w:tabs>
          <w:tab w:val="center" w:pos="4680"/>
        </w:tabs>
        <w:bidi w:val="0"/>
        <w:spacing w:after="0" w:line="240" w:lineRule="auto"/>
        <w:rPr>
          <w:rFonts w:ascii="Cambria Math" w:hAnsi="Cambria Math" w:cs="B Nazanin"/>
          <w:i/>
          <w:sz w:val="26"/>
          <w:szCs w:val="26"/>
          <w:rtl/>
        </w:rPr>
      </w:pPr>
      <m:oMathPara>
        <m:oMathParaPr>
          <m:jc m:val="left"/>
        </m:oMathParaPr>
        <m:oMath>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r>
            <w:rPr>
              <w:rFonts w:ascii="Cambria Math" w:hAnsi="Cambria Math" w:cs="B Nazanin"/>
              <w:sz w:val="26"/>
              <w:szCs w:val="26"/>
            </w:rPr>
            <m:t>≡</m:t>
          </m:r>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m:t>
                          </m:r>
                        </m:sub>
                      </m:sSub>
                    </m:e>
                    <m:sup>
                      <m:r>
                        <w:rPr>
                          <w:rFonts w:ascii="Cambria Math" w:hAnsi="Cambria Math" w:cs="B Nazanin"/>
                          <w:sz w:val="26"/>
                          <w:szCs w:val="26"/>
                        </w:rPr>
                        <m:t>1-η</m:t>
                      </m:r>
                    </m:sup>
                  </m:sSup>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r>
                    <w:rPr>
                      <w:rFonts w:ascii="Cambria Math" w:hAnsi="Cambria Math" w:cs="B Nazanin"/>
                      <w:sz w:val="26"/>
                      <w:szCs w:val="26"/>
                    </w:rPr>
                    <m:t>.</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e>
                    <m:sup>
                      <m:r>
                        <w:rPr>
                          <w:rFonts w:ascii="Cambria Math" w:hAnsi="Cambria Math" w:cs="B Nazanin"/>
                          <w:sz w:val="26"/>
                          <w:szCs w:val="26"/>
                        </w:rPr>
                        <m:t>1-η</m:t>
                      </m:r>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1-η</m:t>
                  </m:r>
                </m:den>
              </m:f>
            </m:sup>
          </m:sSup>
          <m:r>
            <w:rPr>
              <w:rFonts w:ascii="Cambria Math" w:hAnsi="Cambria Math" w:cs="B Nazanin"/>
              <w:sz w:val="26"/>
              <w:szCs w:val="26"/>
            </w:rPr>
            <m:t xml:space="preserve">                             </m:t>
          </m:r>
          <m:r>
            <m:rPr>
              <m:sty m:val="p"/>
            </m:rPr>
            <w:rPr>
              <w:rFonts w:ascii="Cambria Math" w:hAnsi="Cambria Math" w:cs="B Nazanin" w:hint="cs"/>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35</m:t>
          </m:r>
          <m:r>
            <m:rPr>
              <m:sty m:val="p"/>
            </m:rPr>
            <w:rPr>
              <w:rFonts w:ascii="Cambria Math" w:hAnsi="Cambria Math" w:cs="B Nazanin" w:hint="cs"/>
              <w:sz w:val="26"/>
              <w:szCs w:val="26"/>
              <w:rtl/>
            </w:rPr>
            <m:t>)</m:t>
          </m:r>
        </m:oMath>
      </m:oMathPara>
    </w:p>
    <w:p w14:paraId="51A6A4BA" w14:textId="31392069" w:rsidR="00773FB0" w:rsidRPr="00A42E3B" w:rsidRDefault="00FD2FC8" w:rsidP="00441F5A">
      <w:pPr>
        <w:tabs>
          <w:tab w:val="center" w:pos="4680"/>
        </w:tabs>
        <w:bidi w:val="0"/>
        <w:spacing w:after="0" w:line="240" w:lineRule="auto"/>
        <w:rPr>
          <w:rFonts w:ascii="Cambria Math" w:hAnsi="Cambria Math" w:cs="B Nazanin"/>
          <w:i/>
          <w:sz w:val="26"/>
          <w:szCs w:val="26"/>
          <w:rtl/>
        </w:rPr>
      </w:pPr>
      <m:oMathPara>
        <m:oMathParaPr>
          <m:jc m:val="left"/>
        </m:oMathParaPr>
        <m:oMath>
          <m:d>
            <m:dPr>
              <m:ctrlPr>
                <w:rPr>
                  <w:rFonts w:ascii="Cambria Math" w:hAnsi="Cambria Math" w:cs="B Nazanin"/>
                  <w:i/>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δ</m:t>
                  </m:r>
                </m:e>
                <m:sub>
                  <m:r>
                    <w:rPr>
                      <w:rFonts w:ascii="Cambria Math" w:hAnsi="Cambria Math" w:cs="B Nazanin"/>
                      <w:sz w:val="26"/>
                      <w:szCs w:val="26"/>
                    </w:rPr>
                    <m:t>t</m:t>
                  </m:r>
                </m:sub>
              </m:sSub>
            </m:e>
          </m:d>
          <m:r>
            <w:rPr>
              <w:rFonts w:ascii="Cambria Math" w:hAnsi="Cambria Math" w:cs="B Nazanin"/>
              <w:sz w:val="26"/>
              <w:szCs w:val="26"/>
            </w:rPr>
            <m:t>.</m:t>
          </m:r>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t-1</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e>
          </m:d>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m:t>
              </m:r>
              <m:bar>
                <m:barPr>
                  <m:pos m:val="top"/>
                  <m:ctrlPr>
                    <w:rPr>
                      <w:rFonts w:ascii="Cambria Math" w:hAnsi="Cambria Math" w:cs="B Nazanin"/>
                      <w:i/>
                      <w:sz w:val="26"/>
                      <w:szCs w:val="26"/>
                    </w:rPr>
                  </m:ctrlPr>
                </m:barPr>
                <m:e>
                  <m:sSub>
                    <m:sSubPr>
                      <m:ctrlPr>
                        <w:rPr>
                          <w:rFonts w:ascii="Cambria Math" w:hAnsi="Cambria Math" w:cs="B Nazanin"/>
                          <w:i/>
                          <w:sz w:val="26"/>
                          <w:szCs w:val="26"/>
                        </w:rPr>
                      </m:ctrlPr>
                    </m:sSubPr>
                    <m:e>
                      <m:r>
                        <w:rPr>
                          <w:rFonts w:ascii="Cambria Math" w:hAnsi="Cambria Math" w:cs="B Nazanin"/>
                          <w:sz w:val="26"/>
                          <w:szCs w:val="26"/>
                        </w:rPr>
                        <m:t>δ</m:t>
                      </m:r>
                    </m:e>
                    <m:sub>
                      <m:r>
                        <w:rPr>
                          <w:rFonts w:ascii="Cambria Math" w:hAnsi="Cambria Math" w:cs="B Nazanin"/>
                          <w:sz w:val="26"/>
                          <w:szCs w:val="26"/>
                        </w:rPr>
                        <m:t>R</m:t>
                      </m:r>
                    </m:sub>
                  </m:sSub>
                </m:e>
              </m:bar>
            </m:e>
          </m:d>
          <m:r>
            <w:rPr>
              <w:rFonts w:ascii="Cambria Math" w:hAnsi="Cambria Math" w:cs="B Nazanin"/>
              <w:sz w:val="26"/>
              <w:szCs w:val="26"/>
            </w:rPr>
            <m:t>.</m:t>
          </m:r>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6</m:t>
          </m:r>
          <m:r>
            <w:rPr>
              <w:rFonts w:ascii="Cambria Math" w:hAnsi="Cambria Math" w:cs="B Nazanin"/>
              <w:sz w:val="26"/>
              <w:szCs w:val="26"/>
            </w:rPr>
            <m:t>-</m:t>
          </m:r>
          <m:r>
            <w:rPr>
              <w:rFonts w:ascii="Cambria Math" w:hAnsi="Cambria Math" w:cs="B Nazanin" w:hint="cs"/>
              <w:sz w:val="26"/>
              <w:szCs w:val="26"/>
              <w:rtl/>
            </w:rPr>
            <m:t>36</m:t>
          </m:r>
          <m:r>
            <w:rPr>
              <w:rFonts w:ascii="Cambria Math" w:hAnsi="Cambria Math" w:cs="B Nazanin"/>
              <w:sz w:val="26"/>
              <w:szCs w:val="26"/>
            </w:rPr>
            <m:t>)</m:t>
          </m:r>
        </m:oMath>
      </m:oMathPara>
    </w:p>
    <w:p w14:paraId="3F751719" w14:textId="4C8F85F6" w:rsidR="001C6AF2" w:rsidRPr="00A42E3B" w:rsidRDefault="001C6AF2" w:rsidP="001C6AF2">
      <w:pPr>
        <w:tabs>
          <w:tab w:val="center" w:pos="4680"/>
        </w:tabs>
        <w:bidi w:val="0"/>
        <w:spacing w:after="0" w:line="240" w:lineRule="auto"/>
        <w:rPr>
          <w:rFonts w:ascii="Cambria Math" w:hAnsi="Cambria Math" w:cs="B Nazanin"/>
          <w:i/>
          <w:sz w:val="26"/>
          <w:szCs w:val="26"/>
          <w:rtl/>
        </w:rPr>
      </w:pPr>
      <w:r w:rsidRPr="00A42E3B">
        <w:rPr>
          <w:rFonts w:ascii="Cambria Math" w:hAnsi="Cambria Math" w:cs="B Nazanin" w:hint="cs"/>
          <w:i/>
          <w:sz w:val="26"/>
          <w:szCs w:val="26"/>
          <w:rtl/>
        </w:rPr>
        <w:t>-------------------</w:t>
      </w:r>
    </w:p>
    <w:p w14:paraId="2B9720BD" w14:textId="43DA7D63" w:rsidR="008C0883" w:rsidRPr="00A42E3B" w:rsidRDefault="00FD2FC8" w:rsidP="00441F5A">
      <w:pPr>
        <w:tabs>
          <w:tab w:val="center" w:pos="4680"/>
        </w:tabs>
        <w:bidi w:val="0"/>
        <w:spacing w:after="0" w:line="240" w:lineRule="auto"/>
        <w:rPr>
          <w:rFonts w:ascii="Cambria Math" w:hAnsi="Cambria Math" w:cs="B Nazanin"/>
          <w:i/>
          <w:iCs/>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l,t</m:t>
              </m:r>
            </m:sub>
          </m:sSub>
          <m:r>
            <w:rPr>
              <w:rFonts w:ascii="Cambria Math" w:hAnsi="Cambria Math" w:cs="B Nazanin"/>
              <w:sz w:val="26"/>
              <w:szCs w:val="26"/>
            </w:rPr>
            <m:t>=</m:t>
          </m:r>
          <m:d>
            <m:dPr>
              <m:ctrlPr>
                <w:rPr>
                  <w:rFonts w:ascii="Cambria Math" w:hAnsi="Cambria Math" w:cs="B Nazanin"/>
                  <w:i/>
                  <w:sz w:val="26"/>
                  <w:szCs w:val="26"/>
                </w:rPr>
              </m:ctrlPr>
            </m:dPr>
            <m:e>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1-τ</m:t>
                  </m:r>
                </m:den>
              </m:f>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h,t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m:rPr>
              <m:sty m:val="p"/>
            </m:rPr>
            <w:rPr>
              <w:rFonts w:ascii="Cambria Math" w:hAnsi="Cambria Math" w:cs="B Nazanin"/>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37</m:t>
          </m:r>
          <m:r>
            <m:rPr>
              <m:sty m:val="p"/>
            </m:rPr>
            <w:rPr>
              <w:rFonts w:ascii="Cambria Math" w:hAnsi="Cambria Math" w:cs="B Nazanin" w:hint="cs"/>
              <w:sz w:val="26"/>
              <w:szCs w:val="26"/>
              <w:rtl/>
            </w:rPr>
            <m:t>)</m:t>
          </m:r>
        </m:oMath>
      </m:oMathPara>
    </w:p>
    <w:p w14:paraId="4FCC0D29" w14:textId="3D96DD80" w:rsidR="00524539" w:rsidRPr="00A42E3B" w:rsidRDefault="00FD2FC8" w:rsidP="00441F5A">
      <w:pPr>
        <w:tabs>
          <w:tab w:val="center" w:pos="4680"/>
        </w:tabs>
        <w:bidi w:val="0"/>
        <w:spacing w:after="0" w:line="240" w:lineRule="auto"/>
        <w:rPr>
          <w:rFonts w:ascii="Cambria Math" w:hAnsi="Cambria Math" w:cs="B Nazanin"/>
          <w:iCs/>
          <w:sz w:val="26"/>
          <w:szCs w:val="26"/>
          <w:rtl/>
        </w:rPr>
      </w:pPr>
      <m:oMathPara>
        <m:oMathParaPr>
          <m:jc m:val="left"/>
        </m:oMathParaPr>
        <m:oMath>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l</m:t>
                  </m:r>
                </m:e>
              </m:acc>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sz w:val="26"/>
                  <w:szCs w:val="26"/>
                </w:rPr>
              </m:ctrlPr>
            </m:dPr>
            <m:e>
              <m:f>
                <m:fPr>
                  <m:ctrlPr>
                    <w:rPr>
                      <w:rFonts w:ascii="Cambria Math" w:hAnsi="Cambria Math" w:cs="B Nazanin"/>
                      <w:i/>
                      <w:sz w:val="26"/>
                      <w:szCs w:val="26"/>
                    </w:rPr>
                  </m:ctrlPr>
                </m:fPr>
                <m:num>
                  <m:r>
                    <w:rPr>
                      <w:rFonts w:ascii="Cambria Math" w:hAnsi="Cambria Math" w:cs="B Nazanin"/>
                      <w:sz w:val="26"/>
                      <w:szCs w:val="26"/>
                    </w:rPr>
                    <m:t>1-τ</m:t>
                  </m:r>
                </m:num>
                <m:den>
                  <m:r>
                    <w:rPr>
                      <w:rFonts w:ascii="Cambria Math" w:hAnsi="Cambria Math" w:cs="B Nazanin"/>
                      <w:sz w:val="26"/>
                      <w:szCs w:val="26"/>
                    </w:rPr>
                    <m:t>τ</m:t>
                  </m:r>
                </m:den>
              </m:f>
            </m:e>
          </m:d>
          <m:r>
            <w:rPr>
              <w:rFonts w:ascii="Cambria Math" w:hAnsi="Cambria Math" w:cs="B Nazanin"/>
              <w:sz w:val="26"/>
              <w:szCs w:val="26"/>
            </w:rPr>
            <m:t>.</m:t>
          </m:r>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m</m:t>
                  </m:r>
                </m:e>
              </m:acc>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m:rPr>
              <m:sty m:val="p"/>
            </m:rPr>
            <w:rPr>
              <w:rFonts w:ascii="Cambria Math" w:hAnsi="Cambria Math" w:cs="B Nazanin"/>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38</m:t>
          </m:r>
          <m:r>
            <m:rPr>
              <m:sty m:val="p"/>
            </m:rPr>
            <w:rPr>
              <w:rFonts w:ascii="Cambria Math" w:hAnsi="Cambria Math" w:cs="B Nazanin" w:hint="cs"/>
              <w:sz w:val="26"/>
              <w:szCs w:val="26"/>
              <w:rtl/>
            </w:rPr>
            <m:t>)</m:t>
          </m:r>
        </m:oMath>
      </m:oMathPara>
    </w:p>
    <w:p w14:paraId="5FCFBDD0" w14:textId="62197C39" w:rsidR="008C0883" w:rsidRPr="00A42E3B" w:rsidRDefault="00FD2FC8" w:rsidP="00441F5A">
      <w:pPr>
        <w:tabs>
          <w:tab w:val="center" w:pos="4680"/>
        </w:tabs>
        <w:bidi w:val="0"/>
        <w:spacing w:after="0" w:line="240" w:lineRule="auto"/>
        <w:rPr>
          <w:rFonts w:ascii="Cambria Math" w:hAnsi="Cambria Math" w:cs="B Nazanin"/>
          <w:i/>
          <w:sz w:val="26"/>
          <w:szCs w:val="26"/>
          <w:rtl/>
        </w:rPr>
      </w:pPr>
      <m:oMathPara>
        <m:oMathParaPr>
          <m:jc m:val="left"/>
        </m:oMathParaPr>
        <m:oMath>
          <m:sSub>
            <m:sSubPr>
              <m:ctrlPr>
                <w:rPr>
                  <w:rFonts w:ascii="Cambria Math" w:hAnsi="Cambria Math" w:cs="B Zar"/>
                  <w:i/>
                  <w:sz w:val="26"/>
                  <w:szCs w:val="26"/>
                </w:rPr>
              </m:ctrlPr>
            </m:sSubPr>
            <m:e>
              <m:acc>
                <m:accPr>
                  <m:ctrlPr>
                    <w:rPr>
                      <w:rFonts w:ascii="Cambria Math" w:hAnsi="Cambria Math" w:cs="B Zar"/>
                      <w:i/>
                      <w:sz w:val="26"/>
                      <w:szCs w:val="26"/>
                    </w:rPr>
                  </m:ctrlPr>
                </m:accPr>
                <m:e>
                  <m:r>
                    <w:rPr>
                      <w:rFonts w:ascii="Cambria Math" w:hAnsi="Cambria Math" w:cs="B Zar"/>
                      <w:sz w:val="26"/>
                      <w:szCs w:val="26"/>
                    </w:rPr>
                    <m:t>b</m:t>
                  </m:r>
                </m:e>
              </m:acc>
            </m:e>
            <m:sub>
              <m:r>
                <w:rPr>
                  <w:rFonts w:ascii="Cambria Math" w:hAnsi="Cambria Math" w:cs="B Zar"/>
                  <w:sz w:val="26"/>
                  <w:szCs w:val="26"/>
                </w:rPr>
                <m:t>t</m:t>
              </m:r>
            </m:sub>
          </m:sSub>
          <m:r>
            <w:rPr>
              <w:rFonts w:ascii="Cambria Math" w:hAnsi="Cambria Math" w:cs="B Zar"/>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e>
          </m:d>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m</m:t>
                  </m:r>
                </m:e>
              </m:acc>
            </m:e>
            <m:sub>
              <m:r>
                <w:rPr>
                  <w:rFonts w:ascii="Cambria Math" w:hAnsi="Cambria Math" w:cs="B Nazanin"/>
                  <w:sz w:val="26"/>
                  <w:szCs w:val="26"/>
                </w:rPr>
                <m:t>t</m:t>
              </m:r>
            </m:sub>
          </m:sSub>
          <m:r>
            <w:rPr>
              <w:rFonts w:ascii="Cambria Math" w:hAnsi="Cambria Math" w:cs="B Nazanin"/>
              <w:sz w:val="26"/>
              <w:szCs w:val="26"/>
            </w:rPr>
            <m:t xml:space="preserve">                                                                        </m:t>
          </m:r>
          <m:d>
            <m:dPr>
              <m:ctrlPr>
                <w:rPr>
                  <w:rFonts w:ascii="Cambria Math" w:hAnsi="Cambria Math" w:cs="B Nazanin"/>
                  <w:sz w:val="26"/>
                  <w:szCs w:val="26"/>
                </w:rPr>
              </m:ctrlPr>
            </m:dPr>
            <m:e>
              <m:r>
                <m:rPr>
                  <m:sty m:val="p"/>
                </m:rPr>
                <w:rPr>
                  <w:rFonts w:ascii="Cambria Math" w:hAnsi="Cambria Math" w:cs="B Nazanin"/>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39</m:t>
              </m:r>
            </m:e>
          </m:d>
        </m:oMath>
      </m:oMathPara>
    </w:p>
    <w:p w14:paraId="3FB1B585" w14:textId="4027974A" w:rsidR="008C0883" w:rsidRPr="00A42E3B" w:rsidRDefault="00FD2FC8" w:rsidP="00857E7E">
      <w:pPr>
        <w:tabs>
          <w:tab w:val="center" w:pos="4680"/>
        </w:tabs>
        <w:bidi w:val="0"/>
        <w:spacing w:after="0" w:line="240" w:lineRule="auto"/>
        <w:rPr>
          <w:rFonts w:ascii="Cambria Math" w:hAnsi="Cambria Math" w:cs="B Nazanin"/>
          <w:i/>
          <w:iCs/>
          <w:sz w:val="26"/>
          <w:szCs w:val="26"/>
          <w:rtl/>
        </w:rPr>
      </w:pPr>
      <m:oMathPara>
        <m:oMathParaPr>
          <m:jc m:val="left"/>
        </m:oMathParaPr>
        <m:oMath>
          <m:d>
            <m:dPr>
              <m:begChr m:val="["/>
              <m:endChr m:val="]"/>
              <m:ctrlPr>
                <w:rPr>
                  <w:rFonts w:ascii="Cambria Math" w:hAnsi="Cambria Math" w:cs="B Nazanin"/>
                  <w:i/>
                  <w:iCs/>
                  <w:sz w:val="26"/>
                  <w:szCs w:val="26"/>
                </w:rPr>
              </m:ctrlPr>
            </m:dPr>
            <m:e>
              <m:d>
                <m:dPr>
                  <m:ctrlPr>
                    <w:rPr>
                      <w:rFonts w:ascii="Cambria Math" w:hAnsi="Cambria Math" w:cs="B Nazanin"/>
                      <w:i/>
                      <w:iCs/>
                      <w:sz w:val="26"/>
                      <w:szCs w:val="26"/>
                    </w:rPr>
                  </m:ctrlPr>
                </m:dPr>
                <m:e>
                  <m:r>
                    <w:rPr>
                      <w:rFonts w:ascii="Cambria Math" w:hAnsi="Cambria Math" w:cs="B Nazanin"/>
                      <w:sz w:val="26"/>
                      <w:szCs w:val="26"/>
                    </w:rPr>
                    <m:t>1+ν</m:t>
                  </m:r>
                </m:e>
              </m:d>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e>
              </m:d>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bar>
                    <m:barPr>
                      <m:pos m:val="top"/>
                      <m:ctrlPr>
                        <w:rPr>
                          <w:rFonts w:ascii="Cambria Math" w:hAnsi="Cambria Math" w:cs="B Nazanin"/>
                          <w:i/>
                          <w:sz w:val="26"/>
                          <w:szCs w:val="26"/>
                        </w:rPr>
                      </m:ctrlPr>
                    </m:barPr>
                    <m:e>
                      <m:sSub>
                        <m:sSubPr>
                          <m:ctrlPr>
                            <w:rPr>
                              <w:rFonts w:ascii="Cambria Math" w:hAnsi="Cambria Math" w:cs="B Nazanin"/>
                              <w:i/>
                              <w:sz w:val="26"/>
                              <w:szCs w:val="26"/>
                            </w:rPr>
                          </m:ctrlPr>
                        </m:sSubPr>
                        <m:e>
                          <m:r>
                            <w:rPr>
                              <w:rFonts w:ascii="Cambria Math" w:hAnsi="Cambria Math" w:cs="B Nazanin"/>
                              <w:sz w:val="26"/>
                              <w:szCs w:val="26"/>
                            </w:rPr>
                            <m:t>δ</m:t>
                          </m:r>
                        </m:e>
                        <m:sub>
                          <m:r>
                            <w:rPr>
                              <w:rFonts w:ascii="Cambria Math" w:hAnsi="Cambria Math" w:cs="B Nazanin"/>
                              <w:sz w:val="26"/>
                              <w:szCs w:val="26"/>
                            </w:rPr>
                            <m:t>R</m:t>
                          </m:r>
                        </m:sub>
                      </m:sSub>
                    </m:e>
                  </m:bar>
                </m:e>
              </m:d>
            </m:e>
          </m:d>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m</m:t>
                  </m:r>
                </m:e>
              </m:acc>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t-1</m:t>
                  </m:r>
                </m:sub>
              </m:sSub>
            </m:e>
          </m:d>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m</m:t>
                  </m:r>
                </m:e>
              </m:acc>
            </m:e>
            <m:sub>
              <m:r>
                <w:rPr>
                  <w:rFonts w:ascii="Cambria Math" w:hAnsi="Cambria Math" w:cs="B Nazanin"/>
                  <w:sz w:val="26"/>
                  <w:szCs w:val="26"/>
                </w:rPr>
                <m:t>t-1</m:t>
              </m:r>
            </m:sub>
          </m:sSub>
          <m:r>
            <w:rPr>
              <w:rFonts w:ascii="Cambria Math" w:hAnsi="Cambria Math" w:cs="B Nazanin"/>
              <w:sz w:val="26"/>
              <w:szCs w:val="26"/>
            </w:rPr>
            <m:t xml:space="preserve">  </m:t>
          </m:r>
          <m:d>
            <m:dPr>
              <m:ctrlPr>
                <w:rPr>
                  <w:rFonts w:ascii="Cambria Math" w:hAnsi="Cambria Math" w:cs="B Nazanin"/>
                  <w:sz w:val="26"/>
                  <w:szCs w:val="26"/>
                </w:rPr>
              </m:ctrlPr>
            </m:dPr>
            <m:e>
              <m:r>
                <m:rPr>
                  <m:sty m:val="p"/>
                </m:rPr>
                <w:rPr>
                  <w:rFonts w:ascii="Cambria Math" w:hAnsi="Cambria Math" w:cs="B Nazanin"/>
                  <w:sz w:val="26"/>
                  <w:szCs w:val="26"/>
                  <w:rtl/>
                </w:rPr>
                <m:t>6</m:t>
              </m:r>
              <m:r>
                <m:rPr>
                  <m:sty m:val="p"/>
                </m:rPr>
                <w:rPr>
                  <w:rFonts w:ascii="Sakkal Majalla" w:hAnsi="Sakkal Majalla" w:cs="Sakkal Majalla" w:hint="cs"/>
                  <w:sz w:val="26"/>
                  <w:szCs w:val="26"/>
                  <w:rtl/>
                </w:rPr>
                <m:t>-</m:t>
              </m:r>
              <m:r>
                <w:rPr>
                  <w:rFonts w:ascii="Cambria Math" w:hAnsi="Cambria Math" w:cs="B Nazanin" w:hint="cs"/>
                  <w:sz w:val="26"/>
                  <w:szCs w:val="26"/>
                  <w:rtl/>
                </w:rPr>
                <m:t>40</m:t>
              </m:r>
            </m:e>
          </m:d>
        </m:oMath>
      </m:oMathPara>
    </w:p>
    <w:p w14:paraId="1F8D8ACE" w14:textId="77777777" w:rsidR="008C0883" w:rsidRPr="00A42E3B" w:rsidRDefault="008C0883" w:rsidP="008C0883">
      <w:pPr>
        <w:tabs>
          <w:tab w:val="center" w:pos="4680"/>
        </w:tabs>
        <w:spacing w:before="100" w:beforeAutospacing="1" w:after="0" w:line="240" w:lineRule="auto"/>
        <w:jc w:val="both"/>
        <w:rPr>
          <w:rFonts w:cs="B Nazanin"/>
          <w:b/>
          <w:bCs/>
          <w:sz w:val="28"/>
          <w:szCs w:val="28"/>
          <w:rtl/>
        </w:rPr>
      </w:pPr>
    </w:p>
    <w:p w14:paraId="1FC14A3F" w14:textId="79637F4A" w:rsidR="000233E1" w:rsidRPr="00A42E3B" w:rsidRDefault="0043613B" w:rsidP="00FB442E">
      <w:pPr>
        <w:tabs>
          <w:tab w:val="center" w:pos="4680"/>
        </w:tabs>
        <w:spacing w:after="0" w:line="240" w:lineRule="auto"/>
        <w:jc w:val="both"/>
        <w:rPr>
          <w:rFonts w:cs="B Nazanin"/>
          <w:b/>
          <w:bCs/>
          <w:sz w:val="26"/>
          <w:szCs w:val="26"/>
          <w:rtl/>
        </w:rPr>
      </w:pPr>
      <w:r w:rsidRPr="00A42E3B">
        <w:rPr>
          <w:rFonts w:cs="B Nazanin" w:hint="cs"/>
          <w:b/>
          <w:bCs/>
          <w:sz w:val="26"/>
          <w:szCs w:val="26"/>
          <w:rtl/>
        </w:rPr>
        <w:t>3</w:t>
      </w:r>
      <w:r w:rsidR="0077748A" w:rsidRPr="00A42E3B">
        <w:rPr>
          <w:rFonts w:cs="B Nazanin" w:hint="cs"/>
          <w:b/>
          <w:bCs/>
          <w:sz w:val="26"/>
          <w:szCs w:val="26"/>
          <w:rtl/>
        </w:rPr>
        <w:t xml:space="preserve">. </w:t>
      </w:r>
      <w:r w:rsidR="00FB442E" w:rsidRPr="00A42E3B">
        <w:rPr>
          <w:rFonts w:cs="B Nazanin" w:hint="cs"/>
          <w:b/>
          <w:bCs/>
          <w:sz w:val="26"/>
          <w:szCs w:val="26"/>
          <w:rtl/>
        </w:rPr>
        <w:t>جمع‌بندی</w:t>
      </w:r>
    </w:p>
    <w:p w14:paraId="48CF7E19" w14:textId="28D149B7" w:rsidR="00730B3B" w:rsidRPr="00A42E3B" w:rsidRDefault="009823FA" w:rsidP="00B73D4B">
      <w:pPr>
        <w:tabs>
          <w:tab w:val="center" w:pos="4680"/>
        </w:tabs>
        <w:spacing w:after="0" w:line="240" w:lineRule="auto"/>
        <w:ind w:firstLine="284"/>
        <w:jc w:val="both"/>
        <w:rPr>
          <w:rFonts w:cs="B Nazanin"/>
          <w:i/>
          <w:sz w:val="26"/>
          <w:szCs w:val="26"/>
          <w:rtl/>
        </w:rPr>
      </w:pPr>
      <w:r w:rsidRPr="00A42E3B">
        <w:rPr>
          <w:rFonts w:cs="B Nazanin" w:hint="cs"/>
          <w:i/>
          <w:sz w:val="26"/>
          <w:szCs w:val="26"/>
          <w:rtl/>
        </w:rPr>
        <w:t>مجموعه روابط فوق، یک سیستم معادلات متعدد است که حل</w:t>
      </w:r>
      <w:r w:rsidR="00730B3B" w:rsidRPr="00A42E3B">
        <w:rPr>
          <w:rFonts w:cs="B Nazanin" w:hint="cs"/>
          <w:i/>
          <w:sz w:val="26"/>
          <w:szCs w:val="26"/>
          <w:rtl/>
        </w:rPr>
        <w:t xml:space="preserve"> ریاضی و تحلیلی آن پیچیدگی فراوانی دارد. بنابراین، </w:t>
      </w:r>
      <w:r w:rsidR="00523248" w:rsidRPr="00A42E3B">
        <w:rPr>
          <w:rFonts w:cs="B Nazanin" w:hint="cs"/>
          <w:i/>
          <w:sz w:val="26"/>
          <w:szCs w:val="26"/>
          <w:rtl/>
        </w:rPr>
        <w:t>برای حل الگو و تحلیل نتایج از روش حل عددی نسخه کالیبره شده الگو</w:t>
      </w:r>
      <w:r w:rsidR="00730B3B" w:rsidRPr="00A42E3B">
        <w:rPr>
          <w:rFonts w:cs="B Nazanin" w:hint="cs"/>
          <w:i/>
          <w:sz w:val="26"/>
          <w:szCs w:val="26"/>
          <w:rtl/>
        </w:rPr>
        <w:t>، با کمک نرم‌افزار</w:t>
      </w:r>
      <w:r w:rsidR="00B73D4B" w:rsidRPr="00A42E3B">
        <w:rPr>
          <w:rFonts w:cs="B Nazanin" w:hint="cs"/>
          <w:i/>
          <w:sz w:val="26"/>
          <w:szCs w:val="26"/>
          <w:rtl/>
        </w:rPr>
        <w:t>های</w:t>
      </w:r>
      <w:r w:rsidR="00730B3B" w:rsidRPr="00A42E3B">
        <w:rPr>
          <w:rFonts w:cs="B Nazanin" w:hint="cs"/>
          <w:i/>
          <w:sz w:val="26"/>
          <w:szCs w:val="26"/>
          <w:rtl/>
        </w:rPr>
        <w:t xml:space="preserve"> </w:t>
      </w:r>
      <w:r w:rsidR="001F6B67" w:rsidRPr="00A42E3B">
        <w:rPr>
          <w:rFonts w:cs="B Nazanin" w:hint="cs"/>
          <w:i/>
          <w:sz w:val="26"/>
          <w:szCs w:val="26"/>
          <w:rtl/>
        </w:rPr>
        <w:t>رایانه‌ای</w:t>
      </w:r>
      <w:r w:rsidR="00B73D4B" w:rsidRPr="00A42E3B">
        <w:rPr>
          <w:rFonts w:cs="B Nazanin" w:hint="cs"/>
          <w:i/>
          <w:sz w:val="26"/>
          <w:szCs w:val="26"/>
          <w:rtl/>
        </w:rPr>
        <w:t xml:space="preserve">، </w:t>
      </w:r>
      <w:r w:rsidR="00523248" w:rsidRPr="00A42E3B">
        <w:rPr>
          <w:rFonts w:cs="B Nazanin" w:hint="cs"/>
          <w:i/>
          <w:sz w:val="26"/>
          <w:szCs w:val="26"/>
          <w:rtl/>
        </w:rPr>
        <w:t>استفاده می</w:t>
      </w:r>
      <w:r w:rsidR="00523248" w:rsidRPr="00A42E3B">
        <w:rPr>
          <w:rFonts w:cs="B Nazanin"/>
          <w:i/>
          <w:sz w:val="26"/>
          <w:szCs w:val="26"/>
          <w:rtl/>
        </w:rPr>
        <w:softHyphen/>
      </w:r>
      <w:r w:rsidR="00523248" w:rsidRPr="00A42E3B">
        <w:rPr>
          <w:rFonts w:cs="B Nazanin" w:hint="cs"/>
          <w:i/>
          <w:sz w:val="26"/>
          <w:szCs w:val="26"/>
          <w:rtl/>
        </w:rPr>
        <w:t>شود.</w:t>
      </w:r>
      <w:r w:rsidR="00730B3B" w:rsidRPr="00A42E3B">
        <w:rPr>
          <w:rFonts w:cs="B Nazanin" w:hint="cs"/>
          <w:i/>
          <w:sz w:val="26"/>
          <w:szCs w:val="26"/>
          <w:rtl/>
        </w:rPr>
        <w:t xml:space="preserve"> </w:t>
      </w:r>
      <w:r w:rsidR="00DA69D5" w:rsidRPr="00A42E3B">
        <w:rPr>
          <w:rFonts w:cs="B Nazanin" w:hint="cs"/>
          <w:i/>
          <w:sz w:val="26"/>
          <w:szCs w:val="26"/>
          <w:rtl/>
        </w:rPr>
        <w:t>در این صورت</w:t>
      </w:r>
      <w:r w:rsidR="00730B3B" w:rsidRPr="00A42E3B">
        <w:rPr>
          <w:rFonts w:cs="B Nazanin" w:hint="cs"/>
          <w:i/>
          <w:sz w:val="26"/>
          <w:szCs w:val="26"/>
          <w:rtl/>
        </w:rPr>
        <w:t xml:space="preserve">، امکان انجام تحلیل حساسیت </w:t>
      </w:r>
      <w:r w:rsidR="00DA69D5" w:rsidRPr="00A42E3B">
        <w:rPr>
          <w:rFonts w:cs="B Nazanin" w:hint="cs"/>
          <w:i/>
          <w:sz w:val="26"/>
          <w:szCs w:val="26"/>
          <w:rtl/>
        </w:rPr>
        <w:t>و مشاهده بصری رفتار الگو نیز به خوبی فراهم می‌شود که درک بهتری از نتایج اجرای قاعده مورد مطالعه ارائه می‌کند.</w:t>
      </w:r>
      <w:r w:rsidR="00B73D4B" w:rsidRPr="00A42E3B">
        <w:rPr>
          <w:rFonts w:cs="B Nazanin" w:hint="cs"/>
          <w:i/>
          <w:sz w:val="26"/>
          <w:szCs w:val="26"/>
          <w:rtl/>
        </w:rPr>
        <w:t xml:space="preserve"> بر این اساس، در بخش بعد حل نسخه کالیبره شده الگو، با استفاده از پارامترهای اساسی اقتصاد ایران، با کمک نرم‌افزار داینر (</w:t>
      </w:r>
      <w:r w:rsidR="00B73D4B" w:rsidRPr="00A42E3B">
        <w:rPr>
          <w:rFonts w:asciiTheme="majorBidi" w:hAnsiTheme="majorBidi" w:cstheme="majorBidi"/>
          <w:iCs/>
        </w:rPr>
        <w:t>DYNARE</w:t>
      </w:r>
      <w:r w:rsidR="00B73D4B" w:rsidRPr="00A42E3B">
        <w:rPr>
          <w:rFonts w:cs="B Nazanin" w:hint="cs"/>
          <w:i/>
          <w:sz w:val="26"/>
          <w:szCs w:val="26"/>
          <w:rtl/>
        </w:rPr>
        <w:t>)، انجام می‌شود.</w:t>
      </w:r>
    </w:p>
    <w:p w14:paraId="6FF40F4D" w14:textId="0FDDBF05" w:rsidR="00523248" w:rsidRPr="00A42E3B" w:rsidRDefault="00523248" w:rsidP="00730B3B">
      <w:pPr>
        <w:tabs>
          <w:tab w:val="center" w:pos="4680"/>
        </w:tabs>
        <w:spacing w:after="0" w:line="240" w:lineRule="auto"/>
        <w:ind w:firstLine="284"/>
        <w:jc w:val="both"/>
        <w:rPr>
          <w:rFonts w:cs="B Nazanin"/>
          <w:i/>
          <w:sz w:val="26"/>
          <w:szCs w:val="26"/>
          <w:rtl/>
        </w:rPr>
      </w:pPr>
    </w:p>
    <w:p w14:paraId="3D6A56AE" w14:textId="77777777" w:rsidR="009B3636" w:rsidRPr="00A42E3B" w:rsidRDefault="009B3636">
      <w:pPr>
        <w:bidi w:val="0"/>
        <w:rPr>
          <w:rFonts w:cs="B Nazanin"/>
          <w:sz w:val="26"/>
          <w:szCs w:val="26"/>
        </w:rPr>
      </w:pPr>
      <w:r w:rsidRPr="00A42E3B">
        <w:rPr>
          <w:rFonts w:cs="B Nazanin"/>
          <w:sz w:val="26"/>
          <w:szCs w:val="26"/>
          <w:rtl/>
        </w:rPr>
        <w:br w:type="page"/>
      </w:r>
    </w:p>
    <w:p w14:paraId="609FEE62" w14:textId="77777777" w:rsidR="00B216FA" w:rsidRPr="00A42E3B" w:rsidRDefault="00B216FA" w:rsidP="00B216FA">
      <w:pPr>
        <w:spacing w:after="0" w:line="240" w:lineRule="auto"/>
        <w:jc w:val="center"/>
        <w:rPr>
          <w:rFonts w:cs="B Nazanin"/>
          <w:b/>
          <w:bCs/>
          <w:sz w:val="52"/>
          <w:szCs w:val="52"/>
          <w:rtl/>
        </w:rPr>
      </w:pPr>
      <w:r w:rsidRPr="00A42E3B">
        <w:rPr>
          <w:rFonts w:cs="B Nazanin" w:hint="cs"/>
          <w:b/>
          <w:bCs/>
          <w:sz w:val="52"/>
          <w:szCs w:val="52"/>
          <w:rtl/>
        </w:rPr>
        <w:lastRenderedPageBreak/>
        <w:t>فصل هفتم</w:t>
      </w:r>
    </w:p>
    <w:p w14:paraId="72890DD3" w14:textId="77777777" w:rsidR="00B216FA" w:rsidRPr="00A42E3B" w:rsidRDefault="00B216FA" w:rsidP="00B216FA">
      <w:pPr>
        <w:autoSpaceDE w:val="0"/>
        <w:autoSpaceDN w:val="0"/>
        <w:adjustRightInd w:val="0"/>
        <w:spacing w:after="0" w:line="240" w:lineRule="auto"/>
        <w:jc w:val="center"/>
        <w:rPr>
          <w:rFonts w:cs="B Nazanin"/>
          <w:b/>
          <w:bCs/>
          <w:sz w:val="52"/>
          <w:szCs w:val="52"/>
          <w:rtl/>
        </w:rPr>
      </w:pPr>
      <w:r w:rsidRPr="00A42E3B">
        <w:rPr>
          <w:rFonts w:cs="B Nazanin" w:hint="cs"/>
          <w:b/>
          <w:bCs/>
          <w:sz w:val="52"/>
          <w:szCs w:val="52"/>
          <w:rtl/>
        </w:rPr>
        <w:t>تحلیل نتایج شبیه</w:t>
      </w:r>
      <w:r w:rsidRPr="00A42E3B">
        <w:rPr>
          <w:rFonts w:cs="B Nazanin" w:hint="cs"/>
          <w:b/>
          <w:bCs/>
          <w:sz w:val="52"/>
          <w:szCs w:val="52"/>
          <w:rtl/>
        </w:rPr>
        <w:softHyphen/>
        <w:t>سازی رفتار الگو در اقتصاد ایران</w:t>
      </w:r>
    </w:p>
    <w:p w14:paraId="0EE44AE5" w14:textId="77777777" w:rsidR="00B216FA" w:rsidRPr="00A42E3B" w:rsidRDefault="00B216FA" w:rsidP="00B216FA">
      <w:pPr>
        <w:autoSpaceDE w:val="0"/>
        <w:autoSpaceDN w:val="0"/>
        <w:adjustRightInd w:val="0"/>
        <w:spacing w:after="0" w:line="240" w:lineRule="auto"/>
        <w:jc w:val="both"/>
        <w:rPr>
          <w:rFonts w:cs="B Nazanin"/>
          <w:b/>
          <w:bCs/>
          <w:sz w:val="52"/>
          <w:szCs w:val="52"/>
          <w:rtl/>
        </w:rPr>
      </w:pPr>
      <w:r w:rsidRPr="00A42E3B">
        <w:rPr>
          <w:rFonts w:cs="B Nazanin" w:hint="cs"/>
          <w:b/>
          <w:bCs/>
          <w:sz w:val="28"/>
          <w:szCs w:val="28"/>
          <w:rtl/>
        </w:rPr>
        <w:t>اهداف فصل</w:t>
      </w:r>
      <w:r w:rsidRPr="00A42E3B">
        <w:rPr>
          <w:rFonts w:cs="B Nazanin" w:hint="cs"/>
          <w:b/>
          <w:bCs/>
          <w:sz w:val="52"/>
          <w:szCs w:val="52"/>
          <w:rtl/>
        </w:rPr>
        <w:t>.......................................................</w:t>
      </w:r>
    </w:p>
    <w:p w14:paraId="6719F4C0" w14:textId="77777777" w:rsidR="00B216FA" w:rsidRPr="00A42E3B" w:rsidRDefault="00B216FA" w:rsidP="00B216FA">
      <w:pPr>
        <w:numPr>
          <w:ilvl w:val="0"/>
          <w:numId w:val="29"/>
        </w:numPr>
        <w:tabs>
          <w:tab w:val="center" w:pos="4680"/>
        </w:tabs>
        <w:spacing w:after="0" w:line="240" w:lineRule="auto"/>
        <w:jc w:val="both"/>
        <w:rPr>
          <w:rFonts w:ascii="Times New Roman" w:eastAsia="Times New Roman" w:hAnsi="Times New Roman" w:cs="B Nazanin"/>
          <w:b/>
          <w:bCs/>
          <w:sz w:val="26"/>
          <w:szCs w:val="26"/>
        </w:rPr>
      </w:pPr>
      <w:r w:rsidRPr="00A42E3B">
        <w:rPr>
          <w:rFonts w:cs="B Nazanin" w:hint="cs"/>
          <w:i/>
          <w:sz w:val="26"/>
          <w:szCs w:val="26"/>
          <w:rtl/>
        </w:rPr>
        <w:t>شبیه</w:t>
      </w:r>
      <w:r w:rsidRPr="00A42E3B">
        <w:rPr>
          <w:rFonts w:cs="B Nazanin" w:hint="cs"/>
          <w:i/>
          <w:sz w:val="26"/>
          <w:szCs w:val="26"/>
          <w:rtl/>
        </w:rPr>
        <w:softHyphen/>
        <w:t>سازی</w:t>
      </w:r>
      <w:r w:rsidRPr="00A42E3B">
        <w:rPr>
          <w:rFonts w:cs="B Nazanin" w:hint="cs"/>
          <w:b/>
          <w:bCs/>
          <w:sz w:val="26"/>
          <w:szCs w:val="26"/>
          <w:rtl/>
        </w:rPr>
        <w:t xml:space="preserve"> </w:t>
      </w:r>
      <w:r w:rsidRPr="00A42E3B">
        <w:rPr>
          <w:rFonts w:cs="B Nazanin" w:hint="cs"/>
          <w:i/>
          <w:sz w:val="26"/>
          <w:szCs w:val="26"/>
          <w:rtl/>
        </w:rPr>
        <w:t>پویایی‌های الگو با استفاده از پارامترهای ساختاری واقعی اقتصاد ایران</w:t>
      </w:r>
    </w:p>
    <w:p w14:paraId="69CF677A" w14:textId="77777777" w:rsidR="00B216FA" w:rsidRPr="00A42E3B" w:rsidRDefault="00B216FA" w:rsidP="00B216FA">
      <w:pPr>
        <w:numPr>
          <w:ilvl w:val="0"/>
          <w:numId w:val="29"/>
        </w:numPr>
        <w:tabs>
          <w:tab w:val="center" w:pos="4680"/>
        </w:tabs>
        <w:spacing w:after="0" w:line="240" w:lineRule="auto"/>
        <w:jc w:val="both"/>
        <w:rPr>
          <w:rFonts w:ascii="Times New Roman" w:eastAsia="Times New Roman" w:hAnsi="Times New Roman" w:cs="B Nazanin"/>
          <w:sz w:val="26"/>
          <w:szCs w:val="26"/>
        </w:rPr>
      </w:pPr>
      <w:r w:rsidRPr="00A42E3B">
        <w:rPr>
          <w:rFonts w:ascii="Times New Roman" w:eastAsia="Times New Roman" w:hAnsi="Times New Roman" w:cs="B Nazanin"/>
          <w:sz w:val="26"/>
          <w:szCs w:val="26"/>
          <w:rtl/>
        </w:rPr>
        <w:t>مقا</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hint="eastAsia"/>
          <w:sz w:val="26"/>
          <w:szCs w:val="26"/>
          <w:rtl/>
        </w:rPr>
        <w:t>سه</w:t>
      </w:r>
      <w:r w:rsidRPr="00A42E3B">
        <w:rPr>
          <w:rFonts w:ascii="Times New Roman" w:eastAsia="Times New Roman" w:hAnsi="Times New Roman" w:cs="B Nazanin"/>
          <w:sz w:val="26"/>
          <w:szCs w:val="26"/>
          <w:rtl/>
        </w:rPr>
        <w:t xml:space="preserve"> عملکرد قاعده نرخ</w:t>
      </w:r>
      <w:r w:rsidRPr="00A42E3B">
        <w:rPr>
          <w:rFonts w:eastAsia="Times New Roman" w:cs="Calibri" w:hint="cs"/>
          <w:sz w:val="26"/>
          <w:szCs w:val="26"/>
          <w:rtl/>
        </w:rPr>
        <w:t>‌</w:t>
      </w:r>
      <w:r w:rsidRPr="00A42E3B">
        <w:rPr>
          <w:rFonts w:ascii="Times New Roman" w:eastAsia="Times New Roman" w:hAnsi="Times New Roman" w:cs="B Nazanin" w:hint="cs"/>
          <w:sz w:val="26"/>
          <w:szCs w:val="26"/>
          <w:rtl/>
        </w:rPr>
        <w:t>بندی</w:t>
      </w:r>
      <w:r w:rsidRPr="00A42E3B">
        <w:rPr>
          <w:rFonts w:ascii="Times New Roman" w:eastAsia="Times New Roman" w:hAnsi="Times New Roman" w:cs="B Nazanin"/>
          <w:sz w:val="26"/>
          <w:szCs w:val="26"/>
          <w:rtl/>
        </w:rPr>
        <w:t xml:space="preserve"> تورم</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sz w:val="26"/>
          <w:szCs w:val="26"/>
          <w:rtl/>
        </w:rPr>
        <w:t xml:space="preserve"> با مد</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hint="eastAsia"/>
          <w:sz w:val="26"/>
          <w:szCs w:val="26"/>
          <w:rtl/>
        </w:rPr>
        <w:t>ر</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hint="eastAsia"/>
          <w:sz w:val="26"/>
          <w:szCs w:val="26"/>
          <w:rtl/>
        </w:rPr>
        <w:t>ت</w:t>
      </w:r>
      <w:r w:rsidRPr="00A42E3B">
        <w:rPr>
          <w:rFonts w:ascii="Times New Roman" w:eastAsia="Times New Roman" w:hAnsi="Times New Roman" w:cs="B Nazanin"/>
          <w:sz w:val="26"/>
          <w:szCs w:val="26"/>
          <w:rtl/>
        </w:rPr>
        <w:t xml:space="preserve"> اقتضا</w:t>
      </w:r>
      <w:r w:rsidRPr="00A42E3B">
        <w:rPr>
          <w:rFonts w:ascii="Times New Roman" w:eastAsia="Times New Roman" w:hAnsi="Times New Roman" w:cs="B Nazanin" w:hint="cs"/>
          <w:sz w:val="26"/>
          <w:szCs w:val="26"/>
          <w:rtl/>
        </w:rPr>
        <w:t>یی</w:t>
      </w:r>
      <w:r w:rsidRPr="00A42E3B">
        <w:rPr>
          <w:rFonts w:ascii="Times New Roman" w:eastAsia="Times New Roman" w:hAnsi="Times New Roman" w:cs="B Nazanin"/>
          <w:sz w:val="26"/>
          <w:szCs w:val="26"/>
          <w:rtl/>
        </w:rPr>
        <w:t xml:space="preserve"> نرخ ارز</w:t>
      </w:r>
    </w:p>
    <w:p w14:paraId="54C1AB94" w14:textId="77777777" w:rsidR="00B216FA" w:rsidRPr="00A42E3B" w:rsidRDefault="00B216FA" w:rsidP="00B216FA">
      <w:pPr>
        <w:numPr>
          <w:ilvl w:val="0"/>
          <w:numId w:val="29"/>
        </w:numPr>
        <w:tabs>
          <w:tab w:val="center" w:pos="4680"/>
        </w:tabs>
        <w:spacing w:after="0" w:line="240" w:lineRule="auto"/>
        <w:jc w:val="both"/>
        <w:rPr>
          <w:rFonts w:ascii="Times New Roman" w:eastAsia="Times New Roman" w:hAnsi="Times New Roman" w:cs="B Nazanin"/>
          <w:sz w:val="26"/>
          <w:szCs w:val="26"/>
          <w:rtl/>
        </w:rPr>
      </w:pPr>
      <w:r w:rsidRPr="00A42E3B">
        <w:rPr>
          <w:rFonts w:ascii="Times New Roman" w:eastAsia="Times New Roman" w:hAnsi="Times New Roman" w:cs="B Nazanin"/>
          <w:sz w:val="26"/>
          <w:szCs w:val="26"/>
          <w:rtl/>
        </w:rPr>
        <w:t>ارز</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hint="eastAsia"/>
          <w:sz w:val="26"/>
          <w:szCs w:val="26"/>
          <w:rtl/>
        </w:rPr>
        <w:t>اب</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sz w:val="26"/>
          <w:szCs w:val="26"/>
          <w:rtl/>
        </w:rPr>
        <w:t xml:space="preserve"> عملکرد قاعده نرخ</w:t>
      </w:r>
      <w:r w:rsidRPr="00A42E3B">
        <w:rPr>
          <w:rFonts w:eastAsia="Times New Roman" w:cs="Calibri" w:hint="cs"/>
          <w:sz w:val="26"/>
          <w:szCs w:val="26"/>
          <w:rtl/>
        </w:rPr>
        <w:t>‌</w:t>
      </w:r>
      <w:r w:rsidRPr="00A42E3B">
        <w:rPr>
          <w:rFonts w:ascii="Times New Roman" w:eastAsia="Times New Roman" w:hAnsi="Times New Roman" w:cs="B Nazanin" w:hint="cs"/>
          <w:sz w:val="26"/>
          <w:szCs w:val="26"/>
          <w:rtl/>
        </w:rPr>
        <w:t>بندی</w:t>
      </w:r>
      <w:r w:rsidRPr="00A42E3B">
        <w:rPr>
          <w:rFonts w:ascii="Times New Roman" w:eastAsia="Times New Roman" w:hAnsi="Times New Roman" w:cs="B Nazanin"/>
          <w:sz w:val="26"/>
          <w:szCs w:val="26"/>
          <w:rtl/>
        </w:rPr>
        <w:t xml:space="preserve"> تورم</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sz w:val="26"/>
          <w:szCs w:val="26"/>
          <w:rtl/>
        </w:rPr>
        <w:t xml:space="preserve"> در پاسخ به تکانه تحر</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hint="eastAsia"/>
          <w:sz w:val="26"/>
          <w:szCs w:val="26"/>
          <w:rtl/>
        </w:rPr>
        <w:t>م</w:t>
      </w:r>
      <w:r w:rsidRPr="00A42E3B">
        <w:rPr>
          <w:rFonts w:ascii="Times New Roman" w:eastAsia="Times New Roman" w:hAnsi="Times New Roman" w:cs="B Nazanin"/>
          <w:sz w:val="26"/>
          <w:szCs w:val="26"/>
          <w:rtl/>
        </w:rPr>
        <w:t xml:space="preserve"> خارج</w:t>
      </w:r>
      <w:r w:rsidRPr="00A42E3B">
        <w:rPr>
          <w:rFonts w:ascii="Times New Roman" w:eastAsia="Times New Roman" w:hAnsi="Times New Roman" w:cs="B Nazanin" w:hint="cs"/>
          <w:sz w:val="26"/>
          <w:szCs w:val="26"/>
          <w:rtl/>
        </w:rPr>
        <w:t>ی</w:t>
      </w:r>
    </w:p>
    <w:p w14:paraId="24E03B10" w14:textId="77777777" w:rsidR="00B216FA" w:rsidRPr="00A42E3B" w:rsidRDefault="00B216FA" w:rsidP="00B216FA">
      <w:pPr>
        <w:numPr>
          <w:ilvl w:val="0"/>
          <w:numId w:val="29"/>
        </w:numPr>
        <w:tabs>
          <w:tab w:val="center" w:pos="4680"/>
        </w:tabs>
        <w:spacing w:after="0" w:line="240" w:lineRule="auto"/>
        <w:jc w:val="both"/>
        <w:rPr>
          <w:rFonts w:ascii="Times New Roman" w:eastAsia="Times New Roman" w:hAnsi="Times New Roman" w:cs="B Nazanin"/>
          <w:sz w:val="26"/>
          <w:szCs w:val="26"/>
          <w:rtl/>
        </w:rPr>
      </w:pPr>
      <w:r w:rsidRPr="00A42E3B">
        <w:rPr>
          <w:rFonts w:ascii="Times New Roman" w:eastAsia="Times New Roman" w:hAnsi="Times New Roman" w:cs="B Nazanin" w:hint="eastAsia"/>
          <w:sz w:val="26"/>
          <w:szCs w:val="26"/>
          <w:rtl/>
        </w:rPr>
        <w:t>ارز</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hint="eastAsia"/>
          <w:sz w:val="26"/>
          <w:szCs w:val="26"/>
          <w:rtl/>
        </w:rPr>
        <w:t>اب</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sz w:val="26"/>
          <w:szCs w:val="26"/>
          <w:rtl/>
        </w:rPr>
        <w:t xml:space="preserve"> عملکرد قاعده نرخ</w:t>
      </w:r>
      <w:r w:rsidRPr="00A42E3B">
        <w:rPr>
          <w:rFonts w:eastAsia="Times New Roman" w:cs="Calibri" w:hint="cs"/>
          <w:sz w:val="26"/>
          <w:szCs w:val="26"/>
          <w:rtl/>
        </w:rPr>
        <w:t>‌</w:t>
      </w:r>
      <w:r w:rsidRPr="00A42E3B">
        <w:rPr>
          <w:rFonts w:ascii="Times New Roman" w:eastAsia="Times New Roman" w:hAnsi="Times New Roman" w:cs="B Nazanin" w:hint="cs"/>
          <w:sz w:val="26"/>
          <w:szCs w:val="26"/>
          <w:rtl/>
        </w:rPr>
        <w:t>بندی</w:t>
      </w:r>
      <w:r w:rsidRPr="00A42E3B">
        <w:rPr>
          <w:rFonts w:ascii="Times New Roman" w:eastAsia="Times New Roman" w:hAnsi="Times New Roman" w:cs="B Nazanin"/>
          <w:sz w:val="26"/>
          <w:szCs w:val="26"/>
          <w:rtl/>
        </w:rPr>
        <w:t xml:space="preserve"> تورم</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sz w:val="26"/>
          <w:szCs w:val="26"/>
          <w:rtl/>
        </w:rPr>
        <w:t xml:space="preserve"> ارز در پاسخ به تکانه</w:t>
      </w:r>
      <w:r w:rsidRPr="00A42E3B">
        <w:rPr>
          <w:rFonts w:eastAsia="Times New Roman" w:cs="Calibri" w:hint="cs"/>
          <w:sz w:val="26"/>
          <w:szCs w:val="26"/>
          <w:rtl/>
        </w:rPr>
        <w:t>‌</w:t>
      </w:r>
      <w:r w:rsidRPr="00A42E3B">
        <w:rPr>
          <w:rFonts w:ascii="Times New Roman" w:eastAsia="Times New Roman" w:hAnsi="Times New Roman" w:cs="B Nazanin" w:hint="cs"/>
          <w:sz w:val="26"/>
          <w:szCs w:val="26"/>
          <w:rtl/>
        </w:rPr>
        <w:t>های</w:t>
      </w:r>
      <w:r w:rsidRPr="00A42E3B">
        <w:rPr>
          <w:rFonts w:ascii="Times New Roman" w:eastAsia="Times New Roman" w:hAnsi="Times New Roman" w:cs="B Nazanin"/>
          <w:sz w:val="26"/>
          <w:szCs w:val="26"/>
          <w:rtl/>
        </w:rPr>
        <w:t xml:space="preserve"> نرخ تورم جهان</w:t>
      </w:r>
      <w:r w:rsidRPr="00A42E3B">
        <w:rPr>
          <w:rFonts w:ascii="Times New Roman" w:eastAsia="Times New Roman" w:hAnsi="Times New Roman" w:cs="B Nazanin" w:hint="cs"/>
          <w:sz w:val="26"/>
          <w:szCs w:val="26"/>
          <w:rtl/>
        </w:rPr>
        <w:t>ی</w:t>
      </w:r>
    </w:p>
    <w:p w14:paraId="494696AD" w14:textId="77777777" w:rsidR="00B216FA" w:rsidRPr="00A42E3B" w:rsidRDefault="00B216FA" w:rsidP="00B216FA">
      <w:pPr>
        <w:numPr>
          <w:ilvl w:val="0"/>
          <w:numId w:val="29"/>
        </w:numPr>
        <w:tabs>
          <w:tab w:val="center" w:pos="4680"/>
        </w:tabs>
        <w:spacing w:after="0" w:line="240" w:lineRule="auto"/>
        <w:jc w:val="both"/>
        <w:rPr>
          <w:rFonts w:ascii="Times New Roman" w:eastAsia="Times New Roman" w:hAnsi="Times New Roman" w:cs="B Nazanin"/>
          <w:sz w:val="26"/>
          <w:szCs w:val="26"/>
        </w:rPr>
      </w:pPr>
      <w:r w:rsidRPr="00A42E3B">
        <w:rPr>
          <w:rFonts w:ascii="Times New Roman" w:eastAsia="Times New Roman" w:hAnsi="Times New Roman" w:cs="B Nazanin" w:hint="eastAsia"/>
          <w:sz w:val="26"/>
          <w:szCs w:val="26"/>
          <w:rtl/>
        </w:rPr>
        <w:t>ارز</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hint="eastAsia"/>
          <w:sz w:val="26"/>
          <w:szCs w:val="26"/>
          <w:rtl/>
        </w:rPr>
        <w:t>اب</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sz w:val="26"/>
          <w:szCs w:val="26"/>
          <w:rtl/>
        </w:rPr>
        <w:t xml:space="preserve"> عملکرد قاعده نرخ</w:t>
      </w:r>
      <w:r w:rsidRPr="00A42E3B">
        <w:rPr>
          <w:rFonts w:eastAsia="Times New Roman" w:cs="Calibri" w:hint="cs"/>
          <w:sz w:val="26"/>
          <w:szCs w:val="26"/>
          <w:rtl/>
        </w:rPr>
        <w:t>‌</w:t>
      </w:r>
      <w:r w:rsidRPr="00A42E3B">
        <w:rPr>
          <w:rFonts w:ascii="Times New Roman" w:eastAsia="Times New Roman" w:hAnsi="Times New Roman" w:cs="B Nazanin" w:hint="cs"/>
          <w:sz w:val="26"/>
          <w:szCs w:val="26"/>
          <w:rtl/>
        </w:rPr>
        <w:t>بندی</w:t>
      </w:r>
      <w:r w:rsidRPr="00A42E3B">
        <w:rPr>
          <w:rFonts w:ascii="Times New Roman" w:eastAsia="Times New Roman" w:hAnsi="Times New Roman" w:cs="B Nazanin"/>
          <w:sz w:val="26"/>
          <w:szCs w:val="26"/>
          <w:rtl/>
        </w:rPr>
        <w:t xml:space="preserve"> تورم</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sz w:val="26"/>
          <w:szCs w:val="26"/>
          <w:rtl/>
        </w:rPr>
        <w:t xml:space="preserve"> ارز در پاسخ به اعمال س</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hint="eastAsia"/>
          <w:sz w:val="26"/>
          <w:szCs w:val="26"/>
          <w:rtl/>
        </w:rPr>
        <w:t>است</w:t>
      </w:r>
      <w:r w:rsidRPr="00A42E3B">
        <w:rPr>
          <w:rFonts w:ascii="Times New Roman" w:eastAsia="Times New Roman" w:hAnsi="Times New Roman" w:cs="B Nazanin"/>
          <w:sz w:val="26"/>
          <w:szCs w:val="26"/>
          <w:rtl/>
        </w:rPr>
        <w:t xml:space="preserve"> پول</w:t>
      </w:r>
      <w:r w:rsidRPr="00A42E3B">
        <w:rPr>
          <w:rFonts w:ascii="Times New Roman" w:eastAsia="Times New Roman" w:hAnsi="Times New Roman" w:cs="B Nazanin" w:hint="cs"/>
          <w:sz w:val="26"/>
          <w:szCs w:val="26"/>
          <w:rtl/>
        </w:rPr>
        <w:t>ی</w:t>
      </w:r>
      <w:r w:rsidRPr="00A42E3B">
        <w:rPr>
          <w:rFonts w:ascii="Times New Roman" w:eastAsia="Times New Roman" w:hAnsi="Times New Roman" w:cs="B Nazanin"/>
          <w:sz w:val="26"/>
          <w:szCs w:val="26"/>
          <w:rtl/>
        </w:rPr>
        <w:t xml:space="preserve"> و مال</w:t>
      </w:r>
      <w:r w:rsidRPr="00A42E3B">
        <w:rPr>
          <w:rFonts w:ascii="Times New Roman" w:eastAsia="Times New Roman" w:hAnsi="Times New Roman" w:cs="B Nazanin" w:hint="cs"/>
          <w:sz w:val="26"/>
          <w:szCs w:val="26"/>
          <w:rtl/>
        </w:rPr>
        <w:t>ی</w:t>
      </w:r>
    </w:p>
    <w:p w14:paraId="340F37BA" w14:textId="77777777" w:rsidR="00B216FA" w:rsidRPr="00A42E3B" w:rsidRDefault="00B216FA" w:rsidP="00B216FA">
      <w:pPr>
        <w:numPr>
          <w:ilvl w:val="0"/>
          <w:numId w:val="29"/>
        </w:numPr>
        <w:tabs>
          <w:tab w:val="center" w:pos="4680"/>
        </w:tabs>
        <w:spacing w:after="0" w:line="240" w:lineRule="auto"/>
        <w:jc w:val="both"/>
        <w:rPr>
          <w:rFonts w:ascii="Times New Roman" w:eastAsia="Times New Roman" w:hAnsi="Times New Roman" w:cs="B Nazanin"/>
          <w:sz w:val="26"/>
          <w:szCs w:val="26"/>
          <w:rtl/>
        </w:rPr>
      </w:pPr>
      <w:r w:rsidRPr="00A42E3B">
        <w:rPr>
          <w:rFonts w:ascii="Times New Roman" w:eastAsia="Times New Roman" w:hAnsi="Times New Roman" w:cs="B Nazanin" w:hint="cs"/>
          <w:sz w:val="26"/>
          <w:szCs w:val="26"/>
          <w:rtl/>
        </w:rPr>
        <w:t>ارائه پیشنهادات سیاستی</w:t>
      </w:r>
    </w:p>
    <w:p w14:paraId="46D99BFC" w14:textId="77777777" w:rsidR="00B216FA" w:rsidRPr="00A42E3B" w:rsidRDefault="00B216FA" w:rsidP="00B216FA">
      <w:pPr>
        <w:tabs>
          <w:tab w:val="center" w:pos="4680"/>
        </w:tabs>
        <w:spacing w:after="0" w:line="240" w:lineRule="auto"/>
        <w:jc w:val="both"/>
        <w:rPr>
          <w:rFonts w:ascii="Times New Roman" w:eastAsia="Times New Roman" w:hAnsi="Times New Roman" w:cs="B Nazanin"/>
          <w:b/>
          <w:bCs/>
          <w:sz w:val="26"/>
          <w:szCs w:val="26"/>
          <w:rtl/>
        </w:rPr>
      </w:pPr>
      <w:r w:rsidRPr="00A42E3B">
        <w:rPr>
          <w:rFonts w:ascii="Times New Roman" w:eastAsia="Times New Roman" w:hAnsi="Times New Roman" w:cs="B Nazanin" w:hint="cs"/>
          <w:b/>
          <w:bCs/>
          <w:sz w:val="26"/>
          <w:szCs w:val="26"/>
          <w:rtl/>
        </w:rPr>
        <w:t>مقدمه</w:t>
      </w:r>
    </w:p>
    <w:p w14:paraId="2541DBFB" w14:textId="77777777" w:rsidR="00B216FA" w:rsidRPr="00A42E3B" w:rsidRDefault="00B216FA" w:rsidP="00B216FA">
      <w:pPr>
        <w:tabs>
          <w:tab w:val="center" w:pos="4680"/>
        </w:tabs>
        <w:spacing w:after="0" w:line="240" w:lineRule="auto"/>
        <w:jc w:val="both"/>
        <w:rPr>
          <w:rFonts w:cs="B Nazanin"/>
          <w:sz w:val="26"/>
          <w:szCs w:val="26"/>
          <w:lang w:bidi="ar-SA"/>
        </w:rPr>
      </w:pPr>
      <w:r w:rsidRPr="00A42E3B">
        <w:rPr>
          <w:rFonts w:cs="B Nazanin"/>
          <w:sz w:val="26"/>
          <w:szCs w:val="26"/>
          <w:rtl/>
          <w:lang w:bidi="ar-SA"/>
        </w:rPr>
        <w:t xml:space="preserve">امروزه، الگوسازی و شبیه‌سازی رفتار اقتصادی به عنوان ابزارهای قدرتمند در تحلیل و طراحی سیاست‌های اقتصادی مورد استفاده قرار می‌گیرند. در این رویکرد، از مدل‌های ریاضی و محاسباتی برای درک پویایی‌های اقتصادی و ارزیابی اثر سیاست‌ها استفاده می‌شود. </w:t>
      </w:r>
      <w:r w:rsidRPr="00A42E3B">
        <w:rPr>
          <w:rFonts w:cs="B Nazanin" w:hint="cs"/>
          <w:sz w:val="26"/>
          <w:szCs w:val="26"/>
          <w:rtl/>
          <w:lang w:bidi="ar-SA"/>
        </w:rPr>
        <w:t xml:space="preserve">ابزارهای یاد شده </w:t>
      </w:r>
      <w:r w:rsidRPr="00A42E3B">
        <w:rPr>
          <w:rFonts w:cs="B Nazanin"/>
          <w:sz w:val="26"/>
          <w:szCs w:val="26"/>
          <w:rtl/>
          <w:lang w:bidi="ar-SA"/>
        </w:rPr>
        <w:t xml:space="preserve">این امکان را فراهم می‌کند که بدون </w:t>
      </w:r>
      <w:r w:rsidRPr="00A42E3B">
        <w:rPr>
          <w:rFonts w:cs="B Nazanin" w:hint="cs"/>
          <w:sz w:val="26"/>
          <w:szCs w:val="26"/>
          <w:rtl/>
          <w:lang w:bidi="ar-SA"/>
        </w:rPr>
        <w:t xml:space="preserve">الزام به </w:t>
      </w:r>
      <w:r w:rsidRPr="00A42E3B">
        <w:rPr>
          <w:rFonts w:cs="B Nazanin"/>
          <w:sz w:val="26"/>
          <w:szCs w:val="26"/>
          <w:rtl/>
          <w:lang w:bidi="ar-SA"/>
        </w:rPr>
        <w:t>مداخلات واقعی در اقتصاد، نتایج احتمالی اجرای سیاست‌ها را مورد بررسی قرار داد</w:t>
      </w:r>
      <w:r w:rsidRPr="00A42E3B">
        <w:rPr>
          <w:rFonts w:cs="B Nazanin"/>
          <w:sz w:val="26"/>
          <w:szCs w:val="26"/>
          <w:lang w:bidi="ar-SA"/>
        </w:rPr>
        <w:t>.</w:t>
      </w:r>
    </w:p>
    <w:p w14:paraId="6AA0DFF5" w14:textId="77777777" w:rsidR="00B216FA" w:rsidRPr="00A42E3B" w:rsidRDefault="00B216FA" w:rsidP="00B216FA">
      <w:pPr>
        <w:tabs>
          <w:tab w:val="center" w:pos="4680"/>
        </w:tabs>
        <w:spacing w:after="0" w:line="240" w:lineRule="auto"/>
        <w:ind w:firstLine="284"/>
        <w:jc w:val="both"/>
        <w:rPr>
          <w:rFonts w:cs="B Nazanin"/>
          <w:sz w:val="26"/>
          <w:szCs w:val="26"/>
          <w:lang w:bidi="ar-SA"/>
        </w:rPr>
      </w:pPr>
      <w:r w:rsidRPr="00A42E3B">
        <w:rPr>
          <w:rFonts w:cs="B Nazanin"/>
          <w:sz w:val="26"/>
          <w:szCs w:val="26"/>
          <w:rtl/>
          <w:lang w:bidi="ar-SA"/>
        </w:rPr>
        <w:t xml:space="preserve">در این فصل، به تحلیل نتایج شبیه‌سازی رفتار الگو در اقتصاد ایران خواهیم پرداخت. هدف اصلی این فصل، بررسی چگونگی پویایی‌های الگو با استفاده از پارامترهای ساختاری واقعی اقتصاد ایران است. همچنین، عملکرد قاعده نرخ‌بندی تورمی </w:t>
      </w:r>
      <w:r w:rsidRPr="00A42E3B">
        <w:rPr>
          <w:rFonts w:cs="B Nazanin" w:hint="cs"/>
          <w:sz w:val="26"/>
          <w:szCs w:val="26"/>
          <w:rtl/>
          <w:lang w:bidi="ar-SA"/>
        </w:rPr>
        <w:t xml:space="preserve">ارز، </w:t>
      </w:r>
      <w:r w:rsidRPr="00A42E3B">
        <w:rPr>
          <w:rFonts w:cs="B Nazanin"/>
          <w:sz w:val="26"/>
          <w:szCs w:val="26"/>
          <w:rtl/>
          <w:lang w:bidi="ar-SA"/>
        </w:rPr>
        <w:t>در مقایسه با مدیریت اقتضایی نرخ ارز</w:t>
      </w:r>
      <w:r w:rsidRPr="00A42E3B">
        <w:rPr>
          <w:rStyle w:val="FootnoteReference"/>
          <w:rFonts w:cs="B Nazanin"/>
          <w:sz w:val="26"/>
          <w:szCs w:val="26"/>
          <w:rtl/>
          <w:lang w:bidi="ar-SA"/>
        </w:rPr>
        <w:footnoteReference w:id="192"/>
      </w:r>
      <w:r w:rsidRPr="00A42E3B">
        <w:rPr>
          <w:rFonts w:cs="B Nazanin"/>
          <w:sz w:val="26"/>
          <w:szCs w:val="26"/>
          <w:rtl/>
          <w:lang w:bidi="ar-SA"/>
        </w:rPr>
        <w:t xml:space="preserve"> مورد ارزیابی قرار خواهد گرفت</w:t>
      </w:r>
      <w:r w:rsidRPr="00A42E3B">
        <w:rPr>
          <w:rFonts w:cs="B Nazanin"/>
          <w:sz w:val="26"/>
          <w:szCs w:val="26"/>
          <w:lang w:bidi="ar-SA"/>
        </w:rPr>
        <w:t>.</w:t>
      </w:r>
    </w:p>
    <w:p w14:paraId="38BCA78D" w14:textId="77777777" w:rsidR="00B216FA" w:rsidRPr="00A42E3B" w:rsidRDefault="00B216FA" w:rsidP="00B216FA">
      <w:pPr>
        <w:tabs>
          <w:tab w:val="center" w:pos="4680"/>
        </w:tabs>
        <w:spacing w:after="0" w:line="240" w:lineRule="auto"/>
        <w:ind w:firstLine="284"/>
        <w:jc w:val="both"/>
        <w:rPr>
          <w:rFonts w:cs="B Nazanin"/>
          <w:sz w:val="26"/>
          <w:szCs w:val="26"/>
          <w:lang w:bidi="ar-SA"/>
        </w:rPr>
      </w:pPr>
      <w:r w:rsidRPr="00A42E3B">
        <w:rPr>
          <w:rFonts w:cs="B Nazanin"/>
          <w:sz w:val="26"/>
          <w:szCs w:val="26"/>
          <w:rtl/>
          <w:lang w:bidi="ar-SA"/>
        </w:rPr>
        <w:lastRenderedPageBreak/>
        <w:t>به طور خاص، در این فصل به بررسی اثر بروز تکانه‌های مختلف بر عملکرد قاعده نرخ‌بندی تورمی ارز خواهیم پرداخت. این تکانه‌ها شامل تکانه تحریم خارجی، تکانه‌های نرخ تورم جهانی و اعمال</w:t>
      </w:r>
      <w:r w:rsidRPr="00A42E3B">
        <w:rPr>
          <w:rFonts w:cs="B Nazanin" w:hint="cs"/>
          <w:sz w:val="26"/>
          <w:szCs w:val="26"/>
          <w:rtl/>
          <w:lang w:bidi="ar-SA"/>
        </w:rPr>
        <w:t xml:space="preserve"> </w:t>
      </w:r>
      <w:r w:rsidRPr="00A42E3B">
        <w:rPr>
          <w:rFonts w:cs="B Nazanin"/>
          <w:sz w:val="26"/>
          <w:szCs w:val="26"/>
          <w:rtl/>
          <w:lang w:bidi="ar-SA"/>
        </w:rPr>
        <w:t>سیاست‌های پولی و مالی می‌باشند. ارزیابی چگونگی پاسخ این قاعده به این تکانه‌ها، امکان مقایسه آن با مدیریت اقتضایی نرخ ارز را فراهم می‌کند</w:t>
      </w:r>
      <w:r w:rsidRPr="00A42E3B">
        <w:rPr>
          <w:rFonts w:cs="B Nazanin"/>
          <w:sz w:val="26"/>
          <w:szCs w:val="26"/>
          <w:lang w:bidi="ar-SA"/>
        </w:rPr>
        <w:t>.</w:t>
      </w:r>
    </w:p>
    <w:p w14:paraId="38749521" w14:textId="77777777" w:rsidR="00B216FA" w:rsidRPr="00A42E3B" w:rsidRDefault="00B216FA" w:rsidP="00B216FA">
      <w:pPr>
        <w:tabs>
          <w:tab w:val="center" w:pos="4680"/>
        </w:tabs>
        <w:spacing w:after="0" w:line="240" w:lineRule="auto"/>
        <w:ind w:firstLine="284"/>
        <w:jc w:val="both"/>
        <w:rPr>
          <w:rFonts w:cs="B Nazanin"/>
          <w:sz w:val="26"/>
          <w:szCs w:val="26"/>
          <w:lang w:bidi="ar-SA"/>
        </w:rPr>
      </w:pPr>
      <w:r w:rsidRPr="00A42E3B">
        <w:rPr>
          <w:rFonts w:cs="B Nazanin" w:hint="cs"/>
          <w:sz w:val="26"/>
          <w:szCs w:val="26"/>
          <w:rtl/>
          <w:lang w:bidi="ar-SA"/>
        </w:rPr>
        <w:t>علاوه بر این</w:t>
      </w:r>
      <w:r w:rsidRPr="00A42E3B">
        <w:rPr>
          <w:rFonts w:cs="B Nazanin"/>
          <w:sz w:val="26"/>
          <w:szCs w:val="26"/>
          <w:rtl/>
          <w:lang w:bidi="ar-SA"/>
        </w:rPr>
        <w:t>، با استفاده از نتایج حاصل از شبیه‌سازی‌ها، پیشنهادات سیاستی مناسب برای بهبود عملکرد اقتصادی در اقتصاد ایران ارائه خواهد شد. این پیشنهادات می‌توانند راهنمای مفیدی برای تصمیم‌گیران اقتصادی در طراحی و اجرای سیاست‌های مؤثر باشند</w:t>
      </w:r>
      <w:r w:rsidRPr="00A42E3B">
        <w:rPr>
          <w:rFonts w:cs="B Nazanin"/>
          <w:sz w:val="26"/>
          <w:szCs w:val="26"/>
          <w:lang w:bidi="ar-SA"/>
        </w:rPr>
        <w:t>.</w:t>
      </w:r>
    </w:p>
    <w:p w14:paraId="6B89E2B6" w14:textId="77777777" w:rsidR="00B216FA" w:rsidRPr="00A42E3B" w:rsidRDefault="00B216FA" w:rsidP="00B216FA">
      <w:pPr>
        <w:tabs>
          <w:tab w:val="center" w:pos="4680"/>
        </w:tabs>
        <w:spacing w:after="0" w:line="240" w:lineRule="auto"/>
        <w:ind w:firstLine="284"/>
        <w:jc w:val="both"/>
        <w:rPr>
          <w:rFonts w:cs="B Nazanin"/>
          <w:sz w:val="26"/>
          <w:szCs w:val="26"/>
          <w:lang w:bidi="ar-SA"/>
        </w:rPr>
      </w:pPr>
      <w:r w:rsidRPr="00A42E3B">
        <w:rPr>
          <w:rFonts w:cs="B Nazanin"/>
          <w:sz w:val="26"/>
          <w:szCs w:val="26"/>
          <w:rtl/>
          <w:lang w:bidi="ar-SA"/>
        </w:rPr>
        <w:t>بررسی این موضوعات می‌تواند به درک بهتر رفتار الگوی اقتصادی در اقتصاد ایران و ارائه راهکارهای سیاستی مناسب برای بهبود عملکرد آن کمک کند. در ادامه، به جزئیات این موضوعات خواهیم پرداخت</w:t>
      </w:r>
      <w:r w:rsidRPr="00A42E3B">
        <w:rPr>
          <w:rFonts w:cs="B Nazanin"/>
          <w:sz w:val="26"/>
          <w:szCs w:val="26"/>
          <w:lang w:bidi="ar-SA"/>
        </w:rPr>
        <w:t>.</w:t>
      </w:r>
    </w:p>
    <w:p w14:paraId="23CB4426" w14:textId="77777777" w:rsidR="00B216FA" w:rsidRPr="00A42E3B" w:rsidRDefault="00B216FA" w:rsidP="00B216FA">
      <w:pPr>
        <w:tabs>
          <w:tab w:val="center" w:pos="4680"/>
        </w:tabs>
        <w:spacing w:after="0" w:line="240" w:lineRule="auto"/>
        <w:ind w:firstLine="284"/>
        <w:jc w:val="both"/>
        <w:rPr>
          <w:rFonts w:cs="B Nazanin"/>
          <w:sz w:val="26"/>
          <w:szCs w:val="26"/>
          <w:rtl/>
        </w:rPr>
      </w:pPr>
    </w:p>
    <w:p w14:paraId="48022C2A" w14:textId="77777777" w:rsidR="00B216FA" w:rsidRPr="00A42E3B" w:rsidRDefault="00B216FA" w:rsidP="00B216FA">
      <w:pPr>
        <w:tabs>
          <w:tab w:val="center" w:pos="4680"/>
        </w:tabs>
        <w:spacing w:after="0" w:line="240" w:lineRule="auto"/>
        <w:jc w:val="both"/>
        <w:rPr>
          <w:rFonts w:cs="B Nazanin"/>
          <w:b/>
          <w:bCs/>
          <w:sz w:val="26"/>
          <w:szCs w:val="26"/>
          <w:rtl/>
        </w:rPr>
      </w:pPr>
      <w:r w:rsidRPr="00A42E3B">
        <w:rPr>
          <w:rFonts w:cs="B Nazanin" w:hint="cs"/>
          <w:b/>
          <w:bCs/>
          <w:sz w:val="26"/>
          <w:szCs w:val="26"/>
          <w:rtl/>
        </w:rPr>
        <w:t>1. شبیه</w:t>
      </w:r>
      <w:r w:rsidRPr="00A42E3B">
        <w:rPr>
          <w:rFonts w:cs="B Nazanin" w:hint="cs"/>
          <w:b/>
          <w:bCs/>
          <w:sz w:val="26"/>
          <w:szCs w:val="26"/>
          <w:rtl/>
        </w:rPr>
        <w:softHyphen/>
        <w:t>سازی رفتار الگو با استفاده از پارامترهای واقعی</w:t>
      </w:r>
    </w:p>
    <w:p w14:paraId="1665103E" w14:textId="76DD443C"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در این بخش پویایی‌های الگو با استفاده از پارامترهای ساختاری واقعی اقتصاد ایران شبیه</w:t>
      </w:r>
      <w:r w:rsidRPr="00A42E3B">
        <w:rPr>
          <w:rFonts w:cs="B Nazanin" w:hint="cs"/>
          <w:i/>
          <w:sz w:val="26"/>
          <w:szCs w:val="26"/>
          <w:rtl/>
        </w:rPr>
        <w:softHyphen/>
        <w:t>سازی می‌شود</w:t>
      </w:r>
      <w:r w:rsidRPr="00A42E3B">
        <w:rPr>
          <w:rStyle w:val="FootnoteReference"/>
          <w:rFonts w:cs="B Nazanin"/>
          <w:i/>
          <w:sz w:val="26"/>
          <w:szCs w:val="26"/>
          <w:rtl/>
        </w:rPr>
        <w:footnoteReference w:id="193"/>
      </w:r>
      <w:r w:rsidRPr="00A42E3B">
        <w:rPr>
          <w:rFonts w:cs="B Nazanin" w:hint="cs"/>
          <w:i/>
          <w:sz w:val="26"/>
          <w:szCs w:val="26"/>
          <w:rtl/>
        </w:rPr>
        <w:t>. برای این منظور لازم است ضمن تعریف روابط ساختاری الگو در نرم</w:t>
      </w:r>
      <w:r w:rsidRPr="00A42E3B">
        <w:rPr>
          <w:rFonts w:cs="B Nazanin"/>
          <w:i/>
          <w:sz w:val="26"/>
          <w:szCs w:val="26"/>
          <w:rtl/>
        </w:rPr>
        <w:softHyphen/>
      </w:r>
      <w:r w:rsidRPr="00A42E3B">
        <w:rPr>
          <w:rFonts w:cs="B Nazanin" w:hint="cs"/>
          <w:i/>
          <w:sz w:val="26"/>
          <w:szCs w:val="26"/>
          <w:rtl/>
        </w:rPr>
        <w:t>افزار داینر</w:t>
      </w:r>
      <w:r w:rsidR="00316C93">
        <w:rPr>
          <w:rFonts w:cs="B Nazanin" w:hint="cs"/>
          <w:i/>
          <w:sz w:val="26"/>
          <w:szCs w:val="26"/>
          <w:rtl/>
        </w:rPr>
        <w:t xml:space="preserve"> (ر. ک. به پیوست شماره 8)</w:t>
      </w:r>
      <w:r w:rsidRPr="00A42E3B">
        <w:rPr>
          <w:rFonts w:cs="B Nazanin" w:hint="cs"/>
          <w:i/>
          <w:sz w:val="26"/>
          <w:szCs w:val="26"/>
          <w:rtl/>
        </w:rPr>
        <w:t>، پارامترهای ساختاری الگو نیز مقداردهی شوند. پارامترهای ساختاری اقتصاد ایران از مطالعات گذشته استخراج شده و در قالب جدول زیر ارائه شده است:</w:t>
      </w:r>
    </w:p>
    <w:p w14:paraId="3E2CCADA" w14:textId="77777777" w:rsidR="00B216FA" w:rsidRPr="00A42E3B" w:rsidRDefault="00B216FA" w:rsidP="00B216FA">
      <w:pPr>
        <w:tabs>
          <w:tab w:val="center" w:pos="4680"/>
        </w:tabs>
        <w:spacing w:after="0" w:line="240" w:lineRule="auto"/>
        <w:jc w:val="both"/>
        <w:rPr>
          <w:rFonts w:cs="B Nazanin"/>
          <w:i/>
          <w:sz w:val="26"/>
          <w:szCs w:val="26"/>
          <w:rtl/>
        </w:rPr>
      </w:pPr>
    </w:p>
    <w:p w14:paraId="576EED1A" w14:textId="281C7422" w:rsidR="00B216FA" w:rsidRPr="00A42E3B" w:rsidRDefault="00B216FA" w:rsidP="00B216FA">
      <w:pPr>
        <w:tabs>
          <w:tab w:val="center" w:pos="4680"/>
        </w:tabs>
        <w:spacing w:after="0" w:line="240" w:lineRule="auto"/>
        <w:ind w:firstLine="4"/>
        <w:jc w:val="center"/>
        <w:rPr>
          <w:rFonts w:cs="B Nazanin"/>
          <w:b/>
          <w:bCs/>
          <w:i/>
          <w:rtl/>
        </w:rPr>
      </w:pPr>
      <w:r w:rsidRPr="00A42E3B">
        <w:rPr>
          <w:rFonts w:cs="B Nazanin" w:hint="cs"/>
          <w:b/>
          <w:bCs/>
          <w:i/>
          <w:rtl/>
        </w:rPr>
        <w:t>جدول 7-1</w:t>
      </w:r>
      <w:r w:rsidR="00FB1443" w:rsidRPr="00A42E3B">
        <w:rPr>
          <w:rFonts w:cs="B Nazanin" w:hint="cs"/>
          <w:b/>
          <w:bCs/>
          <w:i/>
          <w:rtl/>
        </w:rPr>
        <w:t>.</w:t>
      </w:r>
      <w:r w:rsidRPr="00A42E3B">
        <w:rPr>
          <w:rFonts w:cs="B Nazanin" w:hint="cs"/>
          <w:b/>
          <w:bCs/>
          <w:i/>
          <w:rtl/>
        </w:rPr>
        <w:t xml:space="preserve"> پارامترهای ساختاری الگو</w:t>
      </w:r>
    </w:p>
    <w:tbl>
      <w:tblPr>
        <w:tblStyle w:val="TableGrid"/>
        <w:bidiVisual/>
        <w:tblW w:w="0" w:type="auto"/>
        <w:jc w:val="center"/>
        <w:tblLook w:val="04A0" w:firstRow="1" w:lastRow="0" w:firstColumn="1" w:lastColumn="0" w:noHBand="0" w:noVBand="1"/>
      </w:tblPr>
      <w:tblGrid>
        <w:gridCol w:w="595"/>
        <w:gridCol w:w="2905"/>
        <w:gridCol w:w="711"/>
        <w:gridCol w:w="2695"/>
      </w:tblGrid>
      <w:tr w:rsidR="00B216FA" w:rsidRPr="00A42E3B" w14:paraId="7A2B9FC1" w14:textId="77777777" w:rsidTr="009D030A">
        <w:trPr>
          <w:jc w:val="center"/>
        </w:trPr>
        <w:tc>
          <w:tcPr>
            <w:tcW w:w="594" w:type="dxa"/>
            <w:shd w:val="clear" w:color="auto" w:fill="D9D9D9" w:themeFill="background1" w:themeFillShade="D9"/>
            <w:vAlign w:val="center"/>
          </w:tcPr>
          <w:p w14:paraId="558AEB77" w14:textId="77777777" w:rsidR="00B216FA" w:rsidRPr="00A42E3B" w:rsidRDefault="00B216FA" w:rsidP="009D030A">
            <w:pPr>
              <w:tabs>
                <w:tab w:val="center" w:pos="4680"/>
              </w:tabs>
              <w:jc w:val="center"/>
              <w:rPr>
                <w:rFonts w:cs="B Nazanin"/>
                <w:b/>
                <w:bCs/>
                <w:i/>
                <w:rtl/>
              </w:rPr>
            </w:pPr>
            <w:r w:rsidRPr="00A42E3B">
              <w:rPr>
                <w:rFonts w:cs="B Nazanin" w:hint="cs"/>
                <w:b/>
                <w:bCs/>
                <w:i/>
                <w:rtl/>
              </w:rPr>
              <w:t>ردیف</w:t>
            </w:r>
          </w:p>
        </w:tc>
        <w:tc>
          <w:tcPr>
            <w:tcW w:w="2908" w:type="dxa"/>
            <w:shd w:val="clear" w:color="auto" w:fill="D9D9D9" w:themeFill="background1" w:themeFillShade="D9"/>
            <w:vAlign w:val="center"/>
          </w:tcPr>
          <w:p w14:paraId="4D781915" w14:textId="77777777" w:rsidR="00B216FA" w:rsidRPr="00A42E3B" w:rsidRDefault="00B216FA" w:rsidP="009D030A">
            <w:pPr>
              <w:tabs>
                <w:tab w:val="center" w:pos="4680"/>
              </w:tabs>
              <w:jc w:val="center"/>
              <w:rPr>
                <w:rFonts w:cs="B Nazanin"/>
                <w:b/>
                <w:bCs/>
                <w:i/>
                <w:rtl/>
              </w:rPr>
            </w:pPr>
            <w:r w:rsidRPr="00A42E3B">
              <w:rPr>
                <w:rFonts w:cs="B Nazanin" w:hint="cs"/>
                <w:b/>
                <w:bCs/>
                <w:i/>
                <w:rtl/>
              </w:rPr>
              <w:t>عنوان پارامتر</w:t>
            </w:r>
          </w:p>
        </w:tc>
        <w:tc>
          <w:tcPr>
            <w:tcW w:w="706" w:type="dxa"/>
            <w:shd w:val="clear" w:color="auto" w:fill="D9D9D9" w:themeFill="background1" w:themeFillShade="D9"/>
          </w:tcPr>
          <w:p w14:paraId="13672734" w14:textId="77777777" w:rsidR="00B216FA" w:rsidRPr="00A42E3B" w:rsidRDefault="00B216FA" w:rsidP="009D030A">
            <w:pPr>
              <w:tabs>
                <w:tab w:val="center" w:pos="4680"/>
              </w:tabs>
              <w:jc w:val="center"/>
              <w:rPr>
                <w:rFonts w:cs="B Nazanin"/>
                <w:b/>
                <w:bCs/>
                <w:i/>
                <w:rtl/>
              </w:rPr>
            </w:pPr>
            <w:r w:rsidRPr="00A42E3B">
              <w:rPr>
                <w:rFonts w:cs="B Nazanin" w:hint="cs"/>
                <w:b/>
                <w:bCs/>
                <w:i/>
                <w:rtl/>
              </w:rPr>
              <w:t>مقدار</w:t>
            </w:r>
          </w:p>
        </w:tc>
        <w:tc>
          <w:tcPr>
            <w:tcW w:w="2698" w:type="dxa"/>
            <w:shd w:val="clear" w:color="auto" w:fill="D9D9D9" w:themeFill="background1" w:themeFillShade="D9"/>
            <w:vAlign w:val="center"/>
          </w:tcPr>
          <w:p w14:paraId="7757B0EE" w14:textId="77777777" w:rsidR="00B216FA" w:rsidRPr="00A42E3B" w:rsidRDefault="00B216FA" w:rsidP="009D030A">
            <w:pPr>
              <w:tabs>
                <w:tab w:val="center" w:pos="4680"/>
              </w:tabs>
              <w:jc w:val="center"/>
              <w:rPr>
                <w:rFonts w:cs="B Nazanin"/>
                <w:b/>
                <w:bCs/>
                <w:i/>
                <w:rtl/>
              </w:rPr>
            </w:pPr>
            <w:r w:rsidRPr="00A42E3B">
              <w:rPr>
                <w:rFonts w:cs="B Nazanin" w:hint="cs"/>
                <w:b/>
                <w:bCs/>
                <w:i/>
                <w:rtl/>
              </w:rPr>
              <w:t>منبع</w:t>
            </w:r>
          </w:p>
        </w:tc>
      </w:tr>
      <w:tr w:rsidR="00B216FA" w:rsidRPr="00A42E3B" w14:paraId="7A3B335B" w14:textId="77777777" w:rsidTr="009D030A">
        <w:trPr>
          <w:jc w:val="center"/>
        </w:trPr>
        <w:tc>
          <w:tcPr>
            <w:tcW w:w="594" w:type="dxa"/>
            <w:vAlign w:val="center"/>
          </w:tcPr>
          <w:p w14:paraId="769CB4B5" w14:textId="77777777" w:rsidR="00B216FA" w:rsidRPr="00A42E3B" w:rsidRDefault="00B216FA" w:rsidP="009D030A">
            <w:pPr>
              <w:tabs>
                <w:tab w:val="center" w:pos="4680"/>
              </w:tabs>
              <w:jc w:val="center"/>
              <w:rPr>
                <w:rFonts w:cs="B Nazanin"/>
                <w:i/>
                <w:rtl/>
              </w:rPr>
            </w:pPr>
            <w:r w:rsidRPr="00A42E3B">
              <w:rPr>
                <w:rFonts w:cs="B Nazanin" w:hint="cs"/>
                <w:i/>
                <w:rtl/>
              </w:rPr>
              <w:t>1</w:t>
            </w:r>
          </w:p>
        </w:tc>
        <w:tc>
          <w:tcPr>
            <w:tcW w:w="2908" w:type="dxa"/>
            <w:vAlign w:val="center"/>
          </w:tcPr>
          <w:p w14:paraId="74CD7EDC" w14:textId="77777777" w:rsidR="00B216FA" w:rsidRPr="00A42E3B" w:rsidRDefault="00B216FA" w:rsidP="009D030A">
            <w:pPr>
              <w:tabs>
                <w:tab w:val="center" w:pos="4680"/>
              </w:tabs>
              <w:jc w:val="center"/>
              <w:rPr>
                <w:rFonts w:cs="B Nazanin"/>
                <w:i/>
                <w:rtl/>
              </w:rPr>
            </w:pPr>
            <w:r w:rsidRPr="00A42E3B">
              <w:rPr>
                <w:rFonts w:cs="B Nazanin" w:hint="cs"/>
                <w:i/>
                <w:rtl/>
              </w:rPr>
              <w:t>نرخ رشد جمیت (</w:t>
            </w:r>
            <m:oMath>
              <m:r>
                <w:rPr>
                  <w:rFonts w:ascii="Cambria Math" w:hAnsi="Cambria Math" w:cs="B Nazanin"/>
                </w:rPr>
                <m:t>η</m:t>
              </m:r>
            </m:oMath>
            <w:r w:rsidRPr="00A42E3B">
              <w:rPr>
                <w:rFonts w:cs="B Nazanin" w:hint="cs"/>
                <w:i/>
                <w:rtl/>
              </w:rPr>
              <w:t>)</w:t>
            </w:r>
          </w:p>
        </w:tc>
        <w:tc>
          <w:tcPr>
            <w:tcW w:w="706" w:type="dxa"/>
          </w:tcPr>
          <w:p w14:paraId="0A88A88C" w14:textId="77777777" w:rsidR="00B216FA" w:rsidRPr="00A42E3B" w:rsidRDefault="00B216FA" w:rsidP="009D030A">
            <w:pPr>
              <w:tabs>
                <w:tab w:val="center" w:pos="4680"/>
              </w:tabs>
              <w:jc w:val="center"/>
              <w:rPr>
                <w:rFonts w:cs="B Nazanin"/>
                <w:i/>
                <w:rtl/>
              </w:rPr>
            </w:pPr>
            <w:r w:rsidRPr="00A42E3B">
              <w:rPr>
                <w:rFonts w:cs="B Nazanin" w:hint="cs"/>
                <w:i/>
                <w:rtl/>
              </w:rPr>
              <w:t>0.015</w:t>
            </w:r>
          </w:p>
        </w:tc>
        <w:tc>
          <w:tcPr>
            <w:tcW w:w="2698" w:type="dxa"/>
            <w:shd w:val="clear" w:color="auto" w:fill="auto"/>
            <w:vAlign w:val="center"/>
          </w:tcPr>
          <w:p w14:paraId="37B6C89E" w14:textId="77777777" w:rsidR="00B216FA" w:rsidRPr="00A42E3B" w:rsidRDefault="00B216FA" w:rsidP="009D030A">
            <w:pPr>
              <w:tabs>
                <w:tab w:val="center" w:pos="4680"/>
              </w:tabs>
              <w:jc w:val="center"/>
              <w:rPr>
                <w:rFonts w:cs="B Nazanin"/>
                <w:i/>
                <w:rtl/>
              </w:rPr>
            </w:pPr>
            <w:r w:rsidRPr="00A42E3B">
              <w:rPr>
                <w:rFonts w:cs="B Nazanin" w:hint="cs"/>
                <w:i/>
                <w:rtl/>
              </w:rPr>
              <w:t>مرکز آمار ایران</w:t>
            </w:r>
          </w:p>
        </w:tc>
      </w:tr>
      <w:tr w:rsidR="00B216FA" w:rsidRPr="00A42E3B" w14:paraId="26922C9C" w14:textId="77777777" w:rsidTr="009D030A">
        <w:trPr>
          <w:jc w:val="center"/>
        </w:trPr>
        <w:tc>
          <w:tcPr>
            <w:tcW w:w="594" w:type="dxa"/>
            <w:vAlign w:val="center"/>
          </w:tcPr>
          <w:p w14:paraId="4C2E21B8" w14:textId="77777777" w:rsidR="00B216FA" w:rsidRPr="00A42E3B" w:rsidRDefault="00B216FA" w:rsidP="009D030A">
            <w:pPr>
              <w:tabs>
                <w:tab w:val="center" w:pos="4680"/>
              </w:tabs>
              <w:jc w:val="center"/>
              <w:rPr>
                <w:rFonts w:cs="B Nazanin"/>
                <w:i/>
                <w:rtl/>
              </w:rPr>
            </w:pPr>
            <w:r w:rsidRPr="00A42E3B">
              <w:rPr>
                <w:rFonts w:cs="B Nazanin" w:hint="cs"/>
                <w:i/>
                <w:rtl/>
              </w:rPr>
              <w:t>2</w:t>
            </w:r>
          </w:p>
        </w:tc>
        <w:tc>
          <w:tcPr>
            <w:tcW w:w="2908" w:type="dxa"/>
            <w:vAlign w:val="center"/>
          </w:tcPr>
          <w:p w14:paraId="20D06CD5" w14:textId="77777777" w:rsidR="00B216FA" w:rsidRPr="00A42E3B" w:rsidRDefault="00B216FA" w:rsidP="009D030A">
            <w:pPr>
              <w:tabs>
                <w:tab w:val="center" w:pos="4680"/>
              </w:tabs>
              <w:jc w:val="center"/>
              <w:rPr>
                <w:rFonts w:cs="B Nazanin"/>
                <w:i/>
                <w:rtl/>
              </w:rPr>
            </w:pPr>
            <w:r w:rsidRPr="00A42E3B">
              <w:rPr>
                <w:rFonts w:cs="B Nazanin" w:hint="cs"/>
                <w:i/>
                <w:rtl/>
              </w:rPr>
              <w:t>نرخ تورم جهانی (</w:t>
            </w:r>
            <m:oMath>
              <m:sSup>
                <m:sSupPr>
                  <m:ctrlPr>
                    <w:rPr>
                      <w:rFonts w:ascii="Cambria Math" w:hAnsi="Cambria Math" w:cs="Cambria"/>
                    </w:rPr>
                  </m:ctrlPr>
                </m:sSupPr>
                <m:e>
                  <m:r>
                    <m:rPr>
                      <m:sty m:val="p"/>
                    </m:rPr>
                    <w:rPr>
                      <w:rFonts w:ascii="Cambria Math" w:hAnsi="Cambria Math" w:cs="Cambria" w:hint="cs"/>
                      <w:rtl/>
                    </w:rPr>
                    <m:t>δ</m:t>
                  </m:r>
                </m:e>
                <m:sup>
                  <m:r>
                    <w:rPr>
                      <w:rFonts w:ascii="Cambria Math" w:hAnsi="Cambria Math" w:cs="Cambria"/>
                    </w:rPr>
                    <m:t>R</m:t>
                  </m:r>
                </m:sup>
              </m:sSup>
            </m:oMath>
            <w:r w:rsidRPr="00A42E3B">
              <w:rPr>
                <w:rFonts w:cs="B Nazanin" w:hint="cs"/>
                <w:i/>
                <w:rtl/>
              </w:rPr>
              <w:t>)</w:t>
            </w:r>
          </w:p>
        </w:tc>
        <w:tc>
          <w:tcPr>
            <w:tcW w:w="706" w:type="dxa"/>
          </w:tcPr>
          <w:p w14:paraId="76EBEAD0" w14:textId="77777777" w:rsidR="00B216FA" w:rsidRPr="00A42E3B" w:rsidRDefault="00B216FA" w:rsidP="009D030A">
            <w:pPr>
              <w:tabs>
                <w:tab w:val="center" w:pos="4680"/>
              </w:tabs>
              <w:jc w:val="center"/>
              <w:rPr>
                <w:rFonts w:cs="B Nazanin"/>
                <w:i/>
                <w:rtl/>
              </w:rPr>
            </w:pPr>
            <w:r w:rsidRPr="00A42E3B">
              <w:rPr>
                <w:rFonts w:cs="B Nazanin" w:hint="cs"/>
                <w:i/>
                <w:rtl/>
              </w:rPr>
              <w:t>0.025</w:t>
            </w:r>
          </w:p>
        </w:tc>
        <w:tc>
          <w:tcPr>
            <w:tcW w:w="2698" w:type="dxa"/>
            <w:shd w:val="clear" w:color="auto" w:fill="auto"/>
            <w:vAlign w:val="center"/>
          </w:tcPr>
          <w:p w14:paraId="539C19AF" w14:textId="77777777" w:rsidR="00B216FA" w:rsidRPr="00A42E3B" w:rsidRDefault="00B216FA" w:rsidP="009D030A">
            <w:pPr>
              <w:tabs>
                <w:tab w:val="center" w:pos="4680"/>
              </w:tabs>
              <w:jc w:val="center"/>
              <w:rPr>
                <w:rFonts w:cs="B Nazanin"/>
                <w:i/>
                <w:rtl/>
              </w:rPr>
            </w:pPr>
            <w:r w:rsidRPr="00A42E3B">
              <w:rPr>
                <w:rFonts w:cs="B Nazanin" w:hint="cs"/>
                <w:i/>
                <w:rtl/>
              </w:rPr>
              <w:t>یافته</w:t>
            </w:r>
            <w:r w:rsidRPr="00A42E3B">
              <w:rPr>
                <w:rFonts w:cs="B Nazanin"/>
                <w:i/>
                <w:rtl/>
              </w:rPr>
              <w:softHyphen/>
            </w:r>
            <w:r w:rsidRPr="00A42E3B">
              <w:rPr>
                <w:rFonts w:cs="B Nazanin" w:hint="cs"/>
                <w:i/>
                <w:rtl/>
              </w:rPr>
              <w:t>های پژوهش</w:t>
            </w:r>
          </w:p>
        </w:tc>
      </w:tr>
      <w:tr w:rsidR="00B216FA" w:rsidRPr="00A42E3B" w14:paraId="20C3D9E6" w14:textId="77777777" w:rsidTr="009D030A">
        <w:trPr>
          <w:jc w:val="center"/>
        </w:trPr>
        <w:tc>
          <w:tcPr>
            <w:tcW w:w="594" w:type="dxa"/>
            <w:vAlign w:val="center"/>
          </w:tcPr>
          <w:p w14:paraId="50C634F0" w14:textId="77777777" w:rsidR="00B216FA" w:rsidRPr="00A42E3B" w:rsidRDefault="00B216FA" w:rsidP="009D030A">
            <w:pPr>
              <w:tabs>
                <w:tab w:val="center" w:pos="4680"/>
              </w:tabs>
              <w:jc w:val="center"/>
              <w:rPr>
                <w:rFonts w:cs="B Nazanin"/>
                <w:i/>
                <w:rtl/>
              </w:rPr>
            </w:pPr>
            <w:r w:rsidRPr="00A42E3B">
              <w:rPr>
                <w:rFonts w:cs="B Nazanin" w:hint="cs"/>
                <w:i/>
                <w:rtl/>
              </w:rPr>
              <w:t>3</w:t>
            </w:r>
          </w:p>
        </w:tc>
        <w:tc>
          <w:tcPr>
            <w:tcW w:w="2908" w:type="dxa"/>
            <w:vAlign w:val="center"/>
          </w:tcPr>
          <w:p w14:paraId="5EE9B3FA" w14:textId="77777777" w:rsidR="00B216FA" w:rsidRPr="00A42E3B" w:rsidRDefault="00B216FA" w:rsidP="009D030A">
            <w:pPr>
              <w:tabs>
                <w:tab w:val="center" w:pos="4680"/>
              </w:tabs>
              <w:jc w:val="center"/>
              <w:rPr>
                <w:rFonts w:cs="B Nazanin"/>
                <w:i/>
                <w:rtl/>
              </w:rPr>
            </w:pPr>
            <w:r w:rsidRPr="00A42E3B">
              <w:rPr>
                <w:rFonts w:cs="B Nazanin" w:hint="cs"/>
                <w:i/>
                <w:rtl/>
              </w:rPr>
              <w:t>نرخ ترجیح زمانی (</w:t>
            </w:r>
            <m:oMath>
              <m:r>
                <w:rPr>
                  <w:rFonts w:ascii="Cambria Math" w:hAnsi="Cambria Math" w:cs="B Zar"/>
                </w:rPr>
                <m:t>β</m:t>
              </m:r>
            </m:oMath>
            <w:r w:rsidRPr="00A42E3B">
              <w:rPr>
                <w:rFonts w:cs="B Nazanin" w:hint="cs"/>
                <w:i/>
                <w:rtl/>
              </w:rPr>
              <w:t>)</w:t>
            </w:r>
          </w:p>
        </w:tc>
        <w:tc>
          <w:tcPr>
            <w:tcW w:w="706" w:type="dxa"/>
          </w:tcPr>
          <w:p w14:paraId="46AA6106" w14:textId="77777777" w:rsidR="00B216FA" w:rsidRPr="00A42E3B" w:rsidRDefault="00B216FA" w:rsidP="009D030A">
            <w:pPr>
              <w:tabs>
                <w:tab w:val="center" w:pos="4680"/>
              </w:tabs>
              <w:jc w:val="center"/>
              <w:rPr>
                <w:rFonts w:cs="B Nazanin"/>
                <w:i/>
                <w:rtl/>
              </w:rPr>
            </w:pPr>
            <w:r w:rsidRPr="00A42E3B">
              <w:rPr>
                <w:rFonts w:cs="B Nazanin" w:hint="cs"/>
                <w:i/>
                <w:rtl/>
              </w:rPr>
              <w:t>0.08</w:t>
            </w:r>
          </w:p>
        </w:tc>
        <w:tc>
          <w:tcPr>
            <w:tcW w:w="2698" w:type="dxa"/>
            <w:shd w:val="clear" w:color="auto" w:fill="auto"/>
            <w:vAlign w:val="center"/>
          </w:tcPr>
          <w:p w14:paraId="11590FE7" w14:textId="77777777" w:rsidR="00B216FA" w:rsidRPr="00A42E3B" w:rsidRDefault="00B216FA" w:rsidP="009D030A">
            <w:pPr>
              <w:tabs>
                <w:tab w:val="center" w:pos="4680"/>
              </w:tabs>
              <w:jc w:val="center"/>
              <w:rPr>
                <w:rFonts w:cs="B Nazanin"/>
                <w:i/>
                <w:rtl/>
              </w:rPr>
            </w:pPr>
            <w:r w:rsidRPr="00A42E3B">
              <w:rPr>
                <w:rFonts w:cs="B Nazanin" w:hint="cs"/>
                <w:i/>
                <w:rtl/>
              </w:rPr>
              <w:t>رضائی و ملابهرامی (1396)</w:t>
            </w:r>
          </w:p>
        </w:tc>
      </w:tr>
      <w:tr w:rsidR="00B216FA" w:rsidRPr="00A42E3B" w14:paraId="431DF4A8" w14:textId="77777777" w:rsidTr="009D030A">
        <w:trPr>
          <w:jc w:val="center"/>
        </w:trPr>
        <w:tc>
          <w:tcPr>
            <w:tcW w:w="594" w:type="dxa"/>
            <w:vAlign w:val="center"/>
          </w:tcPr>
          <w:p w14:paraId="148B2340" w14:textId="77777777" w:rsidR="00B216FA" w:rsidRPr="00A42E3B" w:rsidRDefault="00B216FA" w:rsidP="009D030A">
            <w:pPr>
              <w:tabs>
                <w:tab w:val="center" w:pos="4680"/>
              </w:tabs>
              <w:jc w:val="center"/>
              <w:rPr>
                <w:rFonts w:cs="B Nazanin"/>
                <w:i/>
                <w:rtl/>
              </w:rPr>
            </w:pPr>
            <w:r w:rsidRPr="00A42E3B">
              <w:rPr>
                <w:rFonts w:cs="B Nazanin" w:hint="cs"/>
                <w:i/>
                <w:rtl/>
              </w:rPr>
              <w:t>4</w:t>
            </w:r>
          </w:p>
        </w:tc>
        <w:tc>
          <w:tcPr>
            <w:tcW w:w="2908" w:type="dxa"/>
            <w:vAlign w:val="center"/>
          </w:tcPr>
          <w:p w14:paraId="38D407CC" w14:textId="77777777" w:rsidR="00B216FA" w:rsidRPr="00A42E3B" w:rsidRDefault="00B216FA" w:rsidP="009D030A">
            <w:pPr>
              <w:tabs>
                <w:tab w:val="center" w:pos="4680"/>
              </w:tabs>
              <w:jc w:val="center"/>
              <w:rPr>
                <w:rFonts w:cs="B Nazanin"/>
                <w:i/>
                <w:rtl/>
              </w:rPr>
            </w:pPr>
            <w:r w:rsidRPr="00A42E3B">
              <w:rPr>
                <w:rFonts w:cs="B Nazanin" w:hint="cs"/>
                <w:i/>
                <w:rtl/>
              </w:rPr>
              <w:t>نسبت ذخایر قانونی (</w:t>
            </w:r>
            <m:oMath>
              <m:r>
                <w:rPr>
                  <w:rFonts w:ascii="Cambria Math" w:hAnsi="Cambria Math" w:cs="B Nazanin"/>
                </w:rPr>
                <m:t>τ</m:t>
              </m:r>
            </m:oMath>
            <w:r w:rsidRPr="00A42E3B">
              <w:rPr>
                <w:rFonts w:cs="B Nazanin" w:hint="cs"/>
                <w:i/>
                <w:rtl/>
              </w:rPr>
              <w:t>)</w:t>
            </w:r>
          </w:p>
        </w:tc>
        <w:tc>
          <w:tcPr>
            <w:tcW w:w="706" w:type="dxa"/>
          </w:tcPr>
          <w:p w14:paraId="393BE3C4" w14:textId="77777777" w:rsidR="00B216FA" w:rsidRPr="00A42E3B" w:rsidRDefault="00B216FA" w:rsidP="009D030A">
            <w:pPr>
              <w:tabs>
                <w:tab w:val="center" w:pos="4680"/>
              </w:tabs>
              <w:jc w:val="center"/>
              <w:rPr>
                <w:rFonts w:cs="B Nazanin"/>
                <w:i/>
                <w:rtl/>
              </w:rPr>
            </w:pPr>
            <w:r w:rsidRPr="00A42E3B">
              <w:rPr>
                <w:rFonts w:cs="B Nazanin" w:hint="cs"/>
                <w:i/>
                <w:rtl/>
              </w:rPr>
              <w:t>0.15</w:t>
            </w:r>
          </w:p>
        </w:tc>
        <w:tc>
          <w:tcPr>
            <w:tcW w:w="2698" w:type="dxa"/>
            <w:shd w:val="clear" w:color="auto" w:fill="auto"/>
            <w:vAlign w:val="center"/>
          </w:tcPr>
          <w:p w14:paraId="499DBB0E" w14:textId="77777777" w:rsidR="00B216FA" w:rsidRPr="00A42E3B" w:rsidRDefault="00B216FA" w:rsidP="009D030A">
            <w:pPr>
              <w:tabs>
                <w:tab w:val="center" w:pos="4680"/>
              </w:tabs>
              <w:jc w:val="center"/>
              <w:rPr>
                <w:rFonts w:cs="B Nazanin"/>
                <w:i/>
                <w:rtl/>
              </w:rPr>
            </w:pPr>
            <w:r w:rsidRPr="00A42E3B">
              <w:rPr>
                <w:rFonts w:cs="B Nazanin" w:hint="cs"/>
                <w:i/>
                <w:rtl/>
              </w:rPr>
              <w:t>بانک مرکزی ایران</w:t>
            </w:r>
          </w:p>
        </w:tc>
      </w:tr>
      <w:tr w:rsidR="00B216FA" w:rsidRPr="00A42E3B" w14:paraId="502CC9C9" w14:textId="77777777" w:rsidTr="009D030A">
        <w:trPr>
          <w:jc w:val="center"/>
        </w:trPr>
        <w:tc>
          <w:tcPr>
            <w:tcW w:w="594" w:type="dxa"/>
            <w:vAlign w:val="center"/>
          </w:tcPr>
          <w:p w14:paraId="6F3FB26F" w14:textId="77777777" w:rsidR="00B216FA" w:rsidRPr="00A42E3B" w:rsidRDefault="00B216FA" w:rsidP="009D030A">
            <w:pPr>
              <w:tabs>
                <w:tab w:val="center" w:pos="4680"/>
              </w:tabs>
              <w:jc w:val="center"/>
              <w:rPr>
                <w:rFonts w:cs="B Nazanin"/>
                <w:i/>
                <w:rtl/>
              </w:rPr>
            </w:pPr>
            <w:r w:rsidRPr="00A42E3B">
              <w:rPr>
                <w:rFonts w:cs="B Nazanin" w:hint="cs"/>
                <w:i/>
                <w:rtl/>
              </w:rPr>
              <w:t>5</w:t>
            </w:r>
          </w:p>
        </w:tc>
        <w:tc>
          <w:tcPr>
            <w:tcW w:w="2908" w:type="dxa"/>
            <w:vAlign w:val="center"/>
          </w:tcPr>
          <w:p w14:paraId="79AD519E" w14:textId="77777777" w:rsidR="00B216FA" w:rsidRPr="00A42E3B" w:rsidRDefault="00B216FA" w:rsidP="009D030A">
            <w:pPr>
              <w:tabs>
                <w:tab w:val="center" w:pos="4680"/>
              </w:tabs>
              <w:jc w:val="center"/>
              <w:rPr>
                <w:rFonts w:cs="B Nazanin"/>
                <w:i/>
                <w:rtl/>
              </w:rPr>
            </w:pPr>
            <w:r w:rsidRPr="00A42E3B">
              <w:rPr>
                <w:rFonts w:cs="B Nazanin" w:hint="cs"/>
                <w:i/>
                <w:rtl/>
              </w:rPr>
              <w:t>شاخص فن‌آوری (</w:t>
            </w:r>
            <m:oMath>
              <m:r>
                <w:rPr>
                  <w:rFonts w:ascii="Cambria Math" w:hAnsi="Cambria Math" w:cs="B Nazanin"/>
                </w:rPr>
                <m:t>A</m:t>
              </m:r>
            </m:oMath>
            <w:r w:rsidRPr="00A42E3B">
              <w:rPr>
                <w:rFonts w:cs="B Nazanin" w:hint="cs"/>
                <w:i/>
                <w:rtl/>
              </w:rPr>
              <w:t>)</w:t>
            </w:r>
          </w:p>
        </w:tc>
        <w:tc>
          <w:tcPr>
            <w:tcW w:w="706" w:type="dxa"/>
          </w:tcPr>
          <w:p w14:paraId="09212000" w14:textId="77777777" w:rsidR="00B216FA" w:rsidRPr="00A42E3B" w:rsidRDefault="00B216FA" w:rsidP="009D030A">
            <w:pPr>
              <w:tabs>
                <w:tab w:val="center" w:pos="4680"/>
              </w:tabs>
              <w:jc w:val="center"/>
              <w:rPr>
                <w:rFonts w:cs="B Nazanin"/>
                <w:i/>
                <w:rtl/>
              </w:rPr>
            </w:pPr>
            <w:r w:rsidRPr="00A42E3B">
              <w:rPr>
                <w:rFonts w:cs="B Nazanin" w:hint="cs"/>
                <w:i/>
                <w:rtl/>
              </w:rPr>
              <w:t>1</w:t>
            </w:r>
          </w:p>
        </w:tc>
        <w:tc>
          <w:tcPr>
            <w:tcW w:w="2698" w:type="dxa"/>
            <w:shd w:val="clear" w:color="auto" w:fill="auto"/>
            <w:vAlign w:val="center"/>
          </w:tcPr>
          <w:p w14:paraId="56D54E61" w14:textId="77777777" w:rsidR="00B216FA" w:rsidRPr="00A42E3B" w:rsidRDefault="00B216FA" w:rsidP="009D030A">
            <w:pPr>
              <w:tabs>
                <w:tab w:val="center" w:pos="4680"/>
              </w:tabs>
              <w:jc w:val="center"/>
              <w:rPr>
                <w:rFonts w:cs="B Nazanin"/>
                <w:i/>
                <w:rtl/>
              </w:rPr>
            </w:pPr>
            <w:r w:rsidRPr="00A42E3B">
              <w:rPr>
                <w:rFonts w:cs="B Nazanin" w:hint="cs"/>
                <w:i/>
                <w:rtl/>
              </w:rPr>
              <w:t>فرض الگو</w:t>
            </w:r>
          </w:p>
        </w:tc>
      </w:tr>
      <w:tr w:rsidR="00B216FA" w:rsidRPr="00A42E3B" w14:paraId="5F5A44A8" w14:textId="77777777" w:rsidTr="009D030A">
        <w:trPr>
          <w:jc w:val="center"/>
        </w:trPr>
        <w:tc>
          <w:tcPr>
            <w:tcW w:w="594" w:type="dxa"/>
            <w:vAlign w:val="center"/>
          </w:tcPr>
          <w:p w14:paraId="61460919" w14:textId="77777777" w:rsidR="00B216FA" w:rsidRPr="00A42E3B" w:rsidRDefault="00B216FA" w:rsidP="009D030A">
            <w:pPr>
              <w:tabs>
                <w:tab w:val="center" w:pos="4680"/>
              </w:tabs>
              <w:jc w:val="center"/>
              <w:rPr>
                <w:rFonts w:cs="B Nazanin"/>
                <w:i/>
                <w:rtl/>
              </w:rPr>
            </w:pPr>
            <w:r w:rsidRPr="00A42E3B">
              <w:rPr>
                <w:rFonts w:cs="B Nazanin" w:hint="cs"/>
                <w:i/>
                <w:rtl/>
              </w:rPr>
              <w:lastRenderedPageBreak/>
              <w:t>6</w:t>
            </w:r>
          </w:p>
        </w:tc>
        <w:tc>
          <w:tcPr>
            <w:tcW w:w="2908" w:type="dxa"/>
            <w:vAlign w:val="center"/>
          </w:tcPr>
          <w:p w14:paraId="56D7DF32" w14:textId="77777777" w:rsidR="00B216FA" w:rsidRPr="00A42E3B" w:rsidRDefault="00B216FA" w:rsidP="009D030A">
            <w:pPr>
              <w:tabs>
                <w:tab w:val="center" w:pos="4680"/>
              </w:tabs>
              <w:jc w:val="center"/>
              <w:rPr>
                <w:rFonts w:cs="B Nazanin"/>
                <w:i/>
                <w:rtl/>
              </w:rPr>
            </w:pPr>
            <w:r w:rsidRPr="00A42E3B">
              <w:rPr>
                <w:rFonts w:cs="B Nazanin" w:hint="cs"/>
                <w:i/>
                <w:rtl/>
              </w:rPr>
              <w:t>کشش تولیدی سرمایه (</w:t>
            </w:r>
            <m:oMath>
              <m:r>
                <w:rPr>
                  <w:rFonts w:ascii="Cambria Math" w:hAnsi="Cambria Math" w:cs="B Nazanin"/>
                </w:rPr>
                <m:t>α</m:t>
              </m:r>
            </m:oMath>
            <w:r w:rsidRPr="00A42E3B">
              <w:rPr>
                <w:rFonts w:cs="B Nazanin" w:hint="cs"/>
                <w:i/>
                <w:rtl/>
              </w:rPr>
              <w:t>)</w:t>
            </w:r>
          </w:p>
        </w:tc>
        <w:tc>
          <w:tcPr>
            <w:tcW w:w="706" w:type="dxa"/>
          </w:tcPr>
          <w:p w14:paraId="329A5635" w14:textId="77777777" w:rsidR="00B216FA" w:rsidRPr="00A42E3B" w:rsidRDefault="00B216FA" w:rsidP="009D030A">
            <w:pPr>
              <w:tabs>
                <w:tab w:val="center" w:pos="4680"/>
              </w:tabs>
              <w:jc w:val="center"/>
              <w:rPr>
                <w:rFonts w:cs="B Nazanin"/>
                <w:i/>
                <w:rtl/>
              </w:rPr>
            </w:pPr>
            <w:r w:rsidRPr="00A42E3B">
              <w:rPr>
                <w:rFonts w:cs="B Nazanin" w:hint="cs"/>
                <w:i/>
                <w:rtl/>
              </w:rPr>
              <w:t>0.54</w:t>
            </w:r>
          </w:p>
        </w:tc>
        <w:tc>
          <w:tcPr>
            <w:tcW w:w="2698" w:type="dxa"/>
            <w:shd w:val="clear" w:color="auto" w:fill="auto"/>
            <w:vAlign w:val="center"/>
          </w:tcPr>
          <w:p w14:paraId="65EA0F4F" w14:textId="77777777" w:rsidR="00B216FA" w:rsidRPr="00A42E3B" w:rsidRDefault="00B216FA" w:rsidP="009D030A">
            <w:pPr>
              <w:tabs>
                <w:tab w:val="center" w:pos="4680"/>
              </w:tabs>
              <w:jc w:val="center"/>
              <w:rPr>
                <w:rFonts w:cs="B Nazanin"/>
                <w:i/>
                <w:rtl/>
              </w:rPr>
            </w:pPr>
            <w:r w:rsidRPr="00A42E3B">
              <w:rPr>
                <w:rFonts w:cs="B Nazanin" w:hint="cs"/>
                <w:i/>
                <w:rtl/>
              </w:rPr>
              <w:t>رضائی و ملابهرامی (1396)</w:t>
            </w:r>
          </w:p>
        </w:tc>
      </w:tr>
      <w:tr w:rsidR="00B216FA" w:rsidRPr="00A42E3B" w14:paraId="0843B86A" w14:textId="77777777" w:rsidTr="009D030A">
        <w:trPr>
          <w:jc w:val="center"/>
        </w:trPr>
        <w:tc>
          <w:tcPr>
            <w:tcW w:w="594" w:type="dxa"/>
            <w:vAlign w:val="center"/>
          </w:tcPr>
          <w:p w14:paraId="2508BDA5" w14:textId="77777777" w:rsidR="00B216FA" w:rsidRPr="00A42E3B" w:rsidRDefault="00B216FA" w:rsidP="009D030A">
            <w:pPr>
              <w:tabs>
                <w:tab w:val="center" w:pos="4680"/>
              </w:tabs>
              <w:jc w:val="center"/>
              <w:rPr>
                <w:rFonts w:cs="B Nazanin"/>
                <w:i/>
                <w:rtl/>
              </w:rPr>
            </w:pPr>
            <w:r w:rsidRPr="00A42E3B">
              <w:rPr>
                <w:rFonts w:cs="B Nazanin" w:hint="cs"/>
                <w:i/>
                <w:rtl/>
              </w:rPr>
              <w:t>7</w:t>
            </w:r>
          </w:p>
        </w:tc>
        <w:tc>
          <w:tcPr>
            <w:tcW w:w="2908" w:type="dxa"/>
            <w:vAlign w:val="center"/>
          </w:tcPr>
          <w:p w14:paraId="5B6029E6" w14:textId="77777777" w:rsidR="00B216FA" w:rsidRPr="00A42E3B" w:rsidRDefault="00B216FA" w:rsidP="009D030A">
            <w:pPr>
              <w:tabs>
                <w:tab w:val="center" w:pos="4680"/>
              </w:tabs>
              <w:jc w:val="center"/>
              <w:rPr>
                <w:rFonts w:cs="B Nazanin"/>
                <w:i/>
                <w:rtl/>
              </w:rPr>
            </w:pPr>
            <w:r w:rsidRPr="00A42E3B">
              <w:rPr>
                <w:rFonts w:cs="B Nazanin" w:hint="cs"/>
                <w:i/>
                <w:rtl/>
              </w:rPr>
              <w:t>نرخ استهلاک سرمایه (</w:t>
            </w:r>
            <m:oMath>
              <m:r>
                <w:rPr>
                  <w:rFonts w:ascii="Cambria Math" w:hAnsi="Cambria Math" w:cs="B Nazanin"/>
                </w:rPr>
                <m:t>π</m:t>
              </m:r>
            </m:oMath>
            <w:r w:rsidRPr="00A42E3B">
              <w:rPr>
                <w:rFonts w:cs="B Nazanin" w:hint="cs"/>
                <w:i/>
                <w:rtl/>
              </w:rPr>
              <w:t>)</w:t>
            </w:r>
          </w:p>
        </w:tc>
        <w:tc>
          <w:tcPr>
            <w:tcW w:w="706" w:type="dxa"/>
          </w:tcPr>
          <w:p w14:paraId="133436EC" w14:textId="77777777" w:rsidR="00B216FA" w:rsidRPr="00A42E3B" w:rsidRDefault="00B216FA" w:rsidP="009D030A">
            <w:pPr>
              <w:tabs>
                <w:tab w:val="center" w:pos="4680"/>
              </w:tabs>
              <w:jc w:val="center"/>
              <w:rPr>
                <w:rFonts w:cs="B Nazanin"/>
                <w:i/>
                <w:rtl/>
              </w:rPr>
            </w:pPr>
            <w:r w:rsidRPr="00A42E3B">
              <w:rPr>
                <w:rFonts w:cs="B Nazanin" w:hint="cs"/>
                <w:i/>
                <w:rtl/>
              </w:rPr>
              <w:t>0.05</w:t>
            </w:r>
          </w:p>
        </w:tc>
        <w:tc>
          <w:tcPr>
            <w:tcW w:w="2698" w:type="dxa"/>
            <w:shd w:val="clear" w:color="auto" w:fill="auto"/>
            <w:vAlign w:val="center"/>
          </w:tcPr>
          <w:p w14:paraId="552BB175" w14:textId="77777777" w:rsidR="00B216FA" w:rsidRPr="00A42E3B" w:rsidRDefault="00B216FA" w:rsidP="009D030A">
            <w:pPr>
              <w:tabs>
                <w:tab w:val="center" w:pos="4680"/>
              </w:tabs>
              <w:jc w:val="center"/>
              <w:rPr>
                <w:rFonts w:cs="B Nazanin"/>
                <w:i/>
                <w:rtl/>
              </w:rPr>
            </w:pPr>
            <w:r w:rsidRPr="00A42E3B">
              <w:rPr>
                <w:rFonts w:cs="B Nazanin" w:hint="cs"/>
                <w:i/>
                <w:rtl/>
              </w:rPr>
              <w:t>هژبر کیانی و نقیبی (1392)</w:t>
            </w:r>
          </w:p>
        </w:tc>
      </w:tr>
      <w:tr w:rsidR="00B216FA" w:rsidRPr="00A42E3B" w14:paraId="76F26905" w14:textId="77777777" w:rsidTr="009D030A">
        <w:trPr>
          <w:jc w:val="center"/>
        </w:trPr>
        <w:tc>
          <w:tcPr>
            <w:tcW w:w="594" w:type="dxa"/>
            <w:vAlign w:val="center"/>
          </w:tcPr>
          <w:p w14:paraId="290664FE" w14:textId="77777777" w:rsidR="00B216FA" w:rsidRPr="00A42E3B" w:rsidRDefault="00B216FA" w:rsidP="009D030A">
            <w:pPr>
              <w:tabs>
                <w:tab w:val="center" w:pos="4680"/>
              </w:tabs>
              <w:jc w:val="center"/>
              <w:rPr>
                <w:rFonts w:cs="B Nazanin"/>
                <w:i/>
                <w:rtl/>
              </w:rPr>
            </w:pPr>
            <w:r w:rsidRPr="00A42E3B">
              <w:rPr>
                <w:rFonts w:cs="B Nazanin" w:hint="cs"/>
                <w:i/>
                <w:rtl/>
              </w:rPr>
              <w:t>8</w:t>
            </w:r>
          </w:p>
        </w:tc>
        <w:tc>
          <w:tcPr>
            <w:tcW w:w="2908" w:type="dxa"/>
            <w:vAlign w:val="center"/>
          </w:tcPr>
          <w:p w14:paraId="755D3DBC" w14:textId="77777777" w:rsidR="00B216FA" w:rsidRPr="00A42E3B" w:rsidRDefault="00B216FA" w:rsidP="009D030A">
            <w:pPr>
              <w:tabs>
                <w:tab w:val="center" w:pos="4680"/>
              </w:tabs>
              <w:jc w:val="center"/>
              <w:rPr>
                <w:rFonts w:cs="B Nazanin"/>
                <w:i/>
                <w:rtl/>
              </w:rPr>
            </w:pPr>
            <w:r w:rsidRPr="00A42E3B">
              <w:rPr>
                <w:rFonts w:cs="B Nazanin" w:hint="cs"/>
                <w:i/>
                <w:rtl/>
              </w:rPr>
              <w:t>سهم کالاهای وارداتی در مصرف (</w:t>
            </w:r>
            <m:oMath>
              <m:r>
                <w:rPr>
                  <w:rFonts w:ascii="Cambria Math" w:hAnsi="Cambria Math" w:cs="B Nazanin"/>
                </w:rPr>
                <m:t>φ</m:t>
              </m:r>
            </m:oMath>
            <w:r w:rsidRPr="00A42E3B">
              <w:rPr>
                <w:rFonts w:cs="B Nazanin" w:hint="cs"/>
                <w:i/>
                <w:rtl/>
              </w:rPr>
              <w:t>)</w:t>
            </w:r>
          </w:p>
        </w:tc>
        <w:tc>
          <w:tcPr>
            <w:tcW w:w="706" w:type="dxa"/>
          </w:tcPr>
          <w:p w14:paraId="151650DB" w14:textId="77777777" w:rsidR="00B216FA" w:rsidRPr="00A42E3B" w:rsidRDefault="00B216FA" w:rsidP="009D030A">
            <w:pPr>
              <w:tabs>
                <w:tab w:val="center" w:pos="4680"/>
              </w:tabs>
              <w:jc w:val="center"/>
              <w:rPr>
                <w:rFonts w:cs="B Nazanin"/>
                <w:i/>
                <w:rtl/>
              </w:rPr>
            </w:pPr>
            <w:r w:rsidRPr="00A42E3B">
              <w:rPr>
                <w:rFonts w:cs="B Nazanin" w:hint="cs"/>
                <w:i/>
                <w:rtl/>
              </w:rPr>
              <w:t>0.42</w:t>
            </w:r>
          </w:p>
        </w:tc>
        <w:tc>
          <w:tcPr>
            <w:tcW w:w="2698" w:type="dxa"/>
            <w:shd w:val="clear" w:color="auto" w:fill="auto"/>
            <w:vAlign w:val="center"/>
          </w:tcPr>
          <w:p w14:paraId="1428A945" w14:textId="77777777" w:rsidR="00B216FA" w:rsidRPr="00A42E3B" w:rsidRDefault="00B216FA" w:rsidP="009D030A">
            <w:pPr>
              <w:tabs>
                <w:tab w:val="center" w:pos="4680"/>
              </w:tabs>
              <w:jc w:val="center"/>
              <w:rPr>
                <w:rFonts w:cs="B Nazanin"/>
                <w:i/>
                <w:rtl/>
              </w:rPr>
            </w:pPr>
            <w:r w:rsidRPr="00A42E3B">
              <w:rPr>
                <w:rFonts w:cs="B Nazanin" w:hint="cs"/>
                <w:i/>
                <w:rtl/>
              </w:rPr>
              <w:t>مرکز آمار ایران (محاسباتی)</w:t>
            </w:r>
          </w:p>
        </w:tc>
      </w:tr>
      <w:tr w:rsidR="00B216FA" w:rsidRPr="00A42E3B" w14:paraId="09BCE009" w14:textId="77777777" w:rsidTr="009D030A">
        <w:trPr>
          <w:jc w:val="center"/>
        </w:trPr>
        <w:tc>
          <w:tcPr>
            <w:tcW w:w="594" w:type="dxa"/>
            <w:vAlign w:val="center"/>
          </w:tcPr>
          <w:p w14:paraId="4CB3E46B" w14:textId="77777777" w:rsidR="00B216FA" w:rsidRPr="00A42E3B" w:rsidRDefault="00B216FA" w:rsidP="009D030A">
            <w:pPr>
              <w:tabs>
                <w:tab w:val="center" w:pos="4680"/>
              </w:tabs>
              <w:jc w:val="center"/>
              <w:rPr>
                <w:rFonts w:cs="B Nazanin"/>
                <w:i/>
                <w:rtl/>
              </w:rPr>
            </w:pPr>
            <w:r w:rsidRPr="00A42E3B">
              <w:rPr>
                <w:rFonts w:cs="B Nazanin" w:hint="cs"/>
                <w:i/>
                <w:rtl/>
              </w:rPr>
              <w:t>9</w:t>
            </w:r>
          </w:p>
        </w:tc>
        <w:tc>
          <w:tcPr>
            <w:tcW w:w="2908" w:type="dxa"/>
            <w:vAlign w:val="center"/>
          </w:tcPr>
          <w:p w14:paraId="2C4EC399" w14:textId="77777777" w:rsidR="00B216FA" w:rsidRPr="00A42E3B" w:rsidRDefault="00B216FA" w:rsidP="009D030A">
            <w:pPr>
              <w:tabs>
                <w:tab w:val="center" w:pos="4680"/>
              </w:tabs>
              <w:jc w:val="center"/>
              <w:rPr>
                <w:rFonts w:cs="B Nazanin"/>
                <w:i/>
                <w:rtl/>
              </w:rPr>
            </w:pPr>
            <w:r w:rsidRPr="00A42E3B">
              <w:rPr>
                <w:rFonts w:cs="B Nazanin" w:hint="cs"/>
                <w:i/>
                <w:rtl/>
              </w:rPr>
              <w:t>کشش جانشینی مصرف بین محصولات تولید داخل و کالاهای واردات (</w:t>
            </w:r>
            <m:oMath>
              <m:r>
                <w:rPr>
                  <w:rFonts w:ascii="Cambria Math" w:hAnsi="Cambria Math" w:cs="B Nazanin"/>
                </w:rPr>
                <m:t>η</m:t>
              </m:r>
            </m:oMath>
            <w:r w:rsidRPr="00A42E3B">
              <w:rPr>
                <w:rFonts w:cs="B Nazanin" w:hint="cs"/>
                <w:i/>
                <w:rtl/>
              </w:rPr>
              <w:t>)</w:t>
            </w:r>
          </w:p>
        </w:tc>
        <w:tc>
          <w:tcPr>
            <w:tcW w:w="706" w:type="dxa"/>
            <w:vAlign w:val="center"/>
          </w:tcPr>
          <w:p w14:paraId="64B29F8B" w14:textId="77777777" w:rsidR="00B216FA" w:rsidRPr="00A42E3B" w:rsidRDefault="00B216FA" w:rsidP="009D030A">
            <w:pPr>
              <w:tabs>
                <w:tab w:val="center" w:pos="4680"/>
              </w:tabs>
              <w:jc w:val="center"/>
              <w:rPr>
                <w:rFonts w:cs="B Nazanin"/>
                <w:i/>
                <w:rtl/>
              </w:rPr>
            </w:pPr>
            <w:r w:rsidRPr="00A42E3B">
              <w:rPr>
                <w:rFonts w:cs="B Nazanin" w:hint="cs"/>
                <w:i/>
                <w:rtl/>
              </w:rPr>
              <w:t>0.5</w:t>
            </w:r>
          </w:p>
        </w:tc>
        <w:tc>
          <w:tcPr>
            <w:tcW w:w="2698" w:type="dxa"/>
            <w:shd w:val="clear" w:color="auto" w:fill="auto"/>
            <w:vAlign w:val="center"/>
          </w:tcPr>
          <w:p w14:paraId="339F84F8" w14:textId="77777777" w:rsidR="00B216FA" w:rsidRPr="00A42E3B" w:rsidRDefault="00B216FA" w:rsidP="009D030A">
            <w:pPr>
              <w:tabs>
                <w:tab w:val="center" w:pos="4680"/>
              </w:tabs>
              <w:jc w:val="center"/>
              <w:rPr>
                <w:rFonts w:cs="B Nazanin"/>
                <w:i/>
                <w:rtl/>
              </w:rPr>
            </w:pPr>
            <w:r w:rsidRPr="00A42E3B">
              <w:rPr>
                <w:rFonts w:cs="B Nazanin" w:hint="cs"/>
                <w:i/>
                <w:rtl/>
              </w:rPr>
              <w:t>رضائی و ملابهرامی (1396)</w:t>
            </w:r>
          </w:p>
        </w:tc>
      </w:tr>
      <w:tr w:rsidR="00B216FA" w:rsidRPr="00A42E3B" w14:paraId="2365A21D" w14:textId="77777777" w:rsidTr="009D030A">
        <w:trPr>
          <w:jc w:val="center"/>
        </w:trPr>
        <w:tc>
          <w:tcPr>
            <w:tcW w:w="594" w:type="dxa"/>
            <w:vAlign w:val="center"/>
          </w:tcPr>
          <w:p w14:paraId="2DEB66C1" w14:textId="77777777" w:rsidR="00B216FA" w:rsidRPr="00A42E3B" w:rsidRDefault="00B216FA" w:rsidP="009D030A">
            <w:pPr>
              <w:tabs>
                <w:tab w:val="center" w:pos="4680"/>
              </w:tabs>
              <w:jc w:val="center"/>
              <w:rPr>
                <w:rFonts w:cs="B Nazanin"/>
                <w:i/>
                <w:rtl/>
              </w:rPr>
            </w:pPr>
            <w:r w:rsidRPr="00A42E3B">
              <w:rPr>
                <w:rFonts w:cs="B Nazanin" w:hint="cs"/>
                <w:i/>
                <w:rtl/>
              </w:rPr>
              <w:t>10</w:t>
            </w:r>
          </w:p>
        </w:tc>
        <w:tc>
          <w:tcPr>
            <w:tcW w:w="2908" w:type="dxa"/>
            <w:vAlign w:val="center"/>
          </w:tcPr>
          <w:p w14:paraId="3AD1B768" w14:textId="77777777" w:rsidR="00B216FA" w:rsidRPr="00A42E3B" w:rsidRDefault="00B216FA" w:rsidP="009D030A">
            <w:pPr>
              <w:tabs>
                <w:tab w:val="center" w:pos="4680"/>
              </w:tabs>
              <w:jc w:val="center"/>
              <w:rPr>
                <w:rFonts w:cs="B Nazanin"/>
                <w:i/>
                <w:rtl/>
              </w:rPr>
            </w:pPr>
            <w:r w:rsidRPr="00A42E3B">
              <w:rPr>
                <w:rFonts w:cs="B Nazanin" w:hint="cs"/>
                <w:i/>
                <w:rtl/>
              </w:rPr>
              <w:t>ضریب انتقال بین</w:t>
            </w:r>
            <w:r w:rsidRPr="00A42E3B">
              <w:rPr>
                <w:rFonts w:cs="B Nazanin"/>
                <w:i/>
                <w:rtl/>
              </w:rPr>
              <w:softHyphen/>
            </w:r>
            <w:r w:rsidRPr="00A42E3B">
              <w:rPr>
                <w:rFonts w:cs="B Nazanin" w:hint="cs"/>
                <w:i/>
                <w:rtl/>
              </w:rPr>
              <w:t>دوره</w:t>
            </w:r>
            <w:r w:rsidRPr="00A42E3B">
              <w:rPr>
                <w:rFonts w:cs="B Nazanin"/>
                <w:i/>
                <w:rtl/>
              </w:rPr>
              <w:softHyphen/>
            </w:r>
            <w:r w:rsidRPr="00A42E3B">
              <w:rPr>
                <w:rFonts w:cs="B Nazanin" w:hint="cs"/>
                <w:i/>
                <w:rtl/>
              </w:rPr>
              <w:t>ای اثر تکانه</w:t>
            </w:r>
            <w:r w:rsidRPr="00A42E3B">
              <w:rPr>
                <w:rFonts w:cs="B Nazanin"/>
                <w:i/>
                <w:rtl/>
              </w:rPr>
              <w:softHyphen/>
            </w:r>
            <w:r w:rsidRPr="00A42E3B">
              <w:rPr>
                <w:rFonts w:cs="B Nazanin" w:hint="cs"/>
                <w:i/>
                <w:rtl/>
              </w:rPr>
              <w:t>ها (</w:t>
            </w:r>
            <m:oMath>
              <m:r>
                <w:rPr>
                  <w:rFonts w:ascii="Cambria Math" w:hAnsi="Cambria Math" w:cs="B Nazanin"/>
                </w:rPr>
                <m:t>ρ</m:t>
              </m:r>
            </m:oMath>
            <w:r w:rsidRPr="00A42E3B">
              <w:rPr>
                <w:rFonts w:cs="B Nazanin" w:hint="cs"/>
                <w:i/>
                <w:rtl/>
              </w:rPr>
              <w:t>)</w:t>
            </w:r>
          </w:p>
        </w:tc>
        <w:tc>
          <w:tcPr>
            <w:tcW w:w="706" w:type="dxa"/>
          </w:tcPr>
          <w:p w14:paraId="1A75DA97" w14:textId="77777777" w:rsidR="00B216FA" w:rsidRPr="00A42E3B" w:rsidRDefault="00B216FA" w:rsidP="009D030A">
            <w:pPr>
              <w:tabs>
                <w:tab w:val="center" w:pos="4680"/>
              </w:tabs>
              <w:jc w:val="center"/>
              <w:rPr>
                <w:rFonts w:cs="B Nazanin"/>
                <w:i/>
                <w:rtl/>
              </w:rPr>
            </w:pPr>
            <w:r w:rsidRPr="00A42E3B">
              <w:rPr>
                <w:rFonts w:cs="B Nazanin" w:hint="cs"/>
                <w:i/>
                <w:rtl/>
              </w:rPr>
              <w:t>0.75</w:t>
            </w:r>
          </w:p>
        </w:tc>
        <w:tc>
          <w:tcPr>
            <w:tcW w:w="2698" w:type="dxa"/>
            <w:shd w:val="clear" w:color="auto" w:fill="auto"/>
            <w:vAlign w:val="center"/>
          </w:tcPr>
          <w:p w14:paraId="364F831C" w14:textId="77777777" w:rsidR="00B216FA" w:rsidRPr="00A42E3B" w:rsidRDefault="00B216FA" w:rsidP="009D030A">
            <w:pPr>
              <w:tabs>
                <w:tab w:val="center" w:pos="4680"/>
              </w:tabs>
              <w:jc w:val="center"/>
              <w:rPr>
                <w:rFonts w:cs="B Nazanin"/>
                <w:i/>
                <w:rtl/>
              </w:rPr>
            </w:pPr>
            <w:r w:rsidRPr="00A42E3B">
              <w:rPr>
                <w:rFonts w:cs="B Nazanin" w:hint="cs"/>
                <w:i/>
                <w:rtl/>
              </w:rPr>
              <w:t>ترکی و مظاهری (1401)</w:t>
            </w:r>
          </w:p>
        </w:tc>
      </w:tr>
      <w:tr w:rsidR="00B216FA" w:rsidRPr="00A42E3B" w14:paraId="7068EFE7" w14:textId="77777777" w:rsidTr="009D030A">
        <w:trPr>
          <w:jc w:val="center"/>
        </w:trPr>
        <w:tc>
          <w:tcPr>
            <w:tcW w:w="594" w:type="dxa"/>
            <w:vAlign w:val="center"/>
          </w:tcPr>
          <w:p w14:paraId="0D08FD51" w14:textId="77777777" w:rsidR="00B216FA" w:rsidRPr="00A42E3B" w:rsidRDefault="00B216FA" w:rsidP="009D030A">
            <w:pPr>
              <w:tabs>
                <w:tab w:val="center" w:pos="4680"/>
              </w:tabs>
              <w:jc w:val="center"/>
              <w:rPr>
                <w:rFonts w:cs="B Nazanin"/>
                <w:i/>
                <w:rtl/>
              </w:rPr>
            </w:pPr>
            <w:r w:rsidRPr="00A42E3B">
              <w:rPr>
                <w:rFonts w:cs="B Nazanin" w:hint="cs"/>
                <w:i/>
                <w:rtl/>
              </w:rPr>
              <w:t>11</w:t>
            </w:r>
          </w:p>
        </w:tc>
        <w:tc>
          <w:tcPr>
            <w:tcW w:w="2908" w:type="dxa"/>
            <w:vAlign w:val="center"/>
          </w:tcPr>
          <w:p w14:paraId="2CEACA8B" w14:textId="77777777" w:rsidR="00B216FA" w:rsidRPr="00A42E3B" w:rsidRDefault="00B216FA" w:rsidP="009D030A">
            <w:pPr>
              <w:tabs>
                <w:tab w:val="center" w:pos="4680"/>
              </w:tabs>
              <w:jc w:val="center"/>
              <w:rPr>
                <w:rFonts w:cs="B Nazanin"/>
                <w:i/>
                <w:rtl/>
              </w:rPr>
            </w:pPr>
            <w:r w:rsidRPr="00A42E3B">
              <w:rPr>
                <w:rFonts w:cs="B Nazanin" w:hint="cs"/>
                <w:i/>
                <w:rtl/>
              </w:rPr>
              <w:t>نرخ رشد متوسط قیمت ارز</w:t>
            </w:r>
          </w:p>
        </w:tc>
        <w:tc>
          <w:tcPr>
            <w:tcW w:w="706" w:type="dxa"/>
          </w:tcPr>
          <w:p w14:paraId="4669003A" w14:textId="77777777" w:rsidR="00B216FA" w:rsidRPr="00A42E3B" w:rsidRDefault="00B216FA" w:rsidP="009D030A">
            <w:pPr>
              <w:tabs>
                <w:tab w:val="center" w:pos="4680"/>
              </w:tabs>
              <w:jc w:val="center"/>
              <w:rPr>
                <w:rFonts w:cs="B Nazanin"/>
                <w:i/>
                <w:rtl/>
              </w:rPr>
            </w:pPr>
            <w:r w:rsidRPr="00A42E3B">
              <w:rPr>
                <w:rFonts w:cs="B Nazanin" w:hint="cs"/>
                <w:i/>
                <w:rtl/>
              </w:rPr>
              <w:t>20.55%</w:t>
            </w:r>
          </w:p>
        </w:tc>
        <w:tc>
          <w:tcPr>
            <w:tcW w:w="2698" w:type="dxa"/>
            <w:shd w:val="clear" w:color="auto" w:fill="auto"/>
            <w:vAlign w:val="center"/>
          </w:tcPr>
          <w:p w14:paraId="453A80B8" w14:textId="77777777" w:rsidR="00B216FA" w:rsidRPr="00A42E3B" w:rsidRDefault="00B216FA" w:rsidP="009D030A">
            <w:pPr>
              <w:tabs>
                <w:tab w:val="center" w:pos="4680"/>
              </w:tabs>
              <w:jc w:val="center"/>
              <w:rPr>
                <w:rFonts w:cs="B Nazanin"/>
                <w:i/>
                <w:rtl/>
              </w:rPr>
            </w:pPr>
            <w:r w:rsidRPr="00A42E3B">
              <w:rPr>
                <w:rFonts w:cs="B Nazanin" w:hint="cs"/>
                <w:i/>
                <w:rtl/>
              </w:rPr>
              <w:t>محاسبات پژوهش</w:t>
            </w:r>
          </w:p>
        </w:tc>
      </w:tr>
    </w:tbl>
    <w:p w14:paraId="04C861B0" w14:textId="77777777" w:rsidR="00B216FA" w:rsidRPr="00A42E3B" w:rsidRDefault="00B216FA" w:rsidP="00B216FA">
      <w:pPr>
        <w:tabs>
          <w:tab w:val="center" w:pos="4680"/>
        </w:tabs>
        <w:spacing w:after="0" w:line="240" w:lineRule="auto"/>
        <w:ind w:firstLine="284"/>
        <w:rPr>
          <w:rFonts w:cs="B Nazanin"/>
          <w:i/>
          <w:rtl/>
        </w:rPr>
      </w:pPr>
      <w:r w:rsidRPr="00A42E3B">
        <w:rPr>
          <w:rFonts w:cs="B Nazanin" w:hint="cs"/>
          <w:i/>
          <w:rtl/>
        </w:rPr>
        <w:t>منبع: یافته‌های پژوهش، بر اساس مطالعات گذشته و اطلاعات موجود در پایگاه داده‌های مختلف</w:t>
      </w:r>
    </w:p>
    <w:p w14:paraId="16585EA7" w14:textId="77777777" w:rsidR="00B216FA" w:rsidRPr="00A42E3B" w:rsidRDefault="00B216FA" w:rsidP="00B216FA">
      <w:pPr>
        <w:tabs>
          <w:tab w:val="center" w:pos="4680"/>
        </w:tabs>
        <w:spacing w:after="0" w:line="240" w:lineRule="auto"/>
        <w:jc w:val="both"/>
        <w:rPr>
          <w:rFonts w:cs="B Nazanin"/>
          <w:i/>
          <w:sz w:val="26"/>
          <w:szCs w:val="26"/>
          <w:rtl/>
        </w:rPr>
      </w:pPr>
    </w:p>
    <w:p w14:paraId="5733EB9B"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در ارتباط با مقادیر جدول بالا شایان ذکر است، با توجه به آن که در ساختار اقتصاد ایران، تعیین حداقل دستمزد توسط دولت انجام می</w:t>
      </w:r>
      <w:r w:rsidRPr="00A42E3B">
        <w:rPr>
          <w:rFonts w:cs="B Nazanin"/>
          <w:i/>
          <w:sz w:val="26"/>
          <w:szCs w:val="26"/>
          <w:rtl/>
        </w:rPr>
        <w:softHyphen/>
      </w:r>
      <w:r w:rsidRPr="00A42E3B">
        <w:rPr>
          <w:rFonts w:cs="B Nazanin" w:hint="cs"/>
          <w:i/>
          <w:sz w:val="26"/>
          <w:szCs w:val="26"/>
          <w:rtl/>
        </w:rPr>
        <w:t>شود، برای اطمینان از برقراری شرایط پایا، فرض می</w:t>
      </w:r>
      <w:r w:rsidRPr="00A42E3B">
        <w:rPr>
          <w:rFonts w:cs="B Nazanin"/>
          <w:i/>
          <w:sz w:val="26"/>
          <w:szCs w:val="26"/>
          <w:rtl/>
        </w:rPr>
        <w:softHyphen/>
      </w:r>
      <w:r w:rsidRPr="00A42E3B">
        <w:rPr>
          <w:rFonts w:cs="B Nazanin" w:hint="cs"/>
          <w:i/>
          <w:sz w:val="26"/>
          <w:szCs w:val="26"/>
          <w:rtl/>
        </w:rPr>
        <w:t>شود سیاست</w:t>
      </w:r>
      <w:r w:rsidRPr="00A42E3B">
        <w:rPr>
          <w:rFonts w:cs="B Nazanin"/>
          <w:i/>
          <w:sz w:val="26"/>
          <w:szCs w:val="26"/>
          <w:rtl/>
        </w:rPr>
        <w:softHyphen/>
      </w:r>
      <w:r w:rsidRPr="00A42E3B">
        <w:rPr>
          <w:rFonts w:cs="B Nazanin" w:hint="cs"/>
          <w:i/>
          <w:sz w:val="26"/>
          <w:szCs w:val="26"/>
          <w:rtl/>
        </w:rPr>
        <w:t>گذار اقتصادی در تعیین این مقادیر به طور عقلایی (تعیین مقادیر مبتنی بر مدل) رفتار می</w:t>
      </w:r>
      <w:r w:rsidRPr="00A42E3B">
        <w:rPr>
          <w:rFonts w:cs="B Nazanin"/>
          <w:i/>
          <w:sz w:val="26"/>
          <w:szCs w:val="26"/>
          <w:rtl/>
        </w:rPr>
        <w:softHyphen/>
      </w:r>
      <w:r w:rsidRPr="00A42E3B">
        <w:rPr>
          <w:rFonts w:cs="B Nazanin" w:hint="cs"/>
          <w:i/>
          <w:sz w:val="26"/>
          <w:szCs w:val="26"/>
          <w:rtl/>
        </w:rPr>
        <w:t>کند. به عبارت دیگر، از آنجا که تعیین مقادیر نامتناسب متغیرهای کلیدی هم</w:t>
      </w:r>
      <w:r w:rsidRPr="00A42E3B">
        <w:rPr>
          <w:rFonts w:cs="B Nazanin"/>
          <w:i/>
          <w:sz w:val="26"/>
          <w:szCs w:val="26"/>
          <w:rtl/>
        </w:rPr>
        <w:softHyphen/>
      </w:r>
      <w:r w:rsidRPr="00A42E3B">
        <w:rPr>
          <w:rFonts w:cs="B Nazanin" w:hint="cs"/>
          <w:i/>
          <w:sz w:val="26"/>
          <w:szCs w:val="26"/>
          <w:rtl/>
        </w:rPr>
        <w:t>چون دستمزد، نرخ بهره، نرخ ارز، سیاست تورمی، مخارج دولت، مانده</w:t>
      </w:r>
      <w:r w:rsidRPr="00A42E3B">
        <w:rPr>
          <w:rFonts w:cs="B Nazanin"/>
          <w:i/>
          <w:sz w:val="26"/>
          <w:szCs w:val="26"/>
          <w:rtl/>
        </w:rPr>
        <w:softHyphen/>
      </w:r>
      <w:r w:rsidRPr="00A42E3B">
        <w:rPr>
          <w:rFonts w:cs="B Nazanin" w:hint="cs"/>
          <w:i/>
          <w:sz w:val="26"/>
          <w:szCs w:val="26"/>
          <w:rtl/>
        </w:rPr>
        <w:t>های حقیقی پول و نرخ رشد حجم پول، باعث بروز ناترازی</w:t>
      </w:r>
      <w:r w:rsidRPr="00A42E3B">
        <w:rPr>
          <w:rFonts w:cs="B Nazanin"/>
          <w:i/>
          <w:sz w:val="26"/>
          <w:szCs w:val="26"/>
          <w:rtl/>
        </w:rPr>
        <w:softHyphen/>
      </w:r>
      <w:r w:rsidRPr="00A42E3B">
        <w:rPr>
          <w:rFonts w:cs="B Nazanin" w:hint="cs"/>
          <w:i/>
          <w:sz w:val="26"/>
          <w:szCs w:val="26"/>
          <w:rtl/>
        </w:rPr>
        <w:t>های پولی و مالی قابل توجه خواهد شد که بروز وضعیت پایا را ناممکن می</w:t>
      </w:r>
      <w:r w:rsidRPr="00A42E3B">
        <w:rPr>
          <w:rFonts w:cs="B Nazanin"/>
          <w:i/>
          <w:sz w:val="26"/>
          <w:szCs w:val="26"/>
          <w:rtl/>
        </w:rPr>
        <w:softHyphen/>
      </w:r>
      <w:r w:rsidRPr="00A42E3B">
        <w:rPr>
          <w:rFonts w:cs="B Nazanin" w:hint="cs"/>
          <w:i/>
          <w:sz w:val="26"/>
          <w:szCs w:val="26"/>
          <w:rtl/>
        </w:rPr>
        <w:t>سازد، برای دستیابی به وضعیت پایا در الگوی مطالعه، فرض می</w:t>
      </w:r>
      <w:r w:rsidRPr="00A42E3B">
        <w:rPr>
          <w:rFonts w:cs="B Nazanin"/>
          <w:i/>
          <w:sz w:val="26"/>
          <w:szCs w:val="26"/>
          <w:rtl/>
        </w:rPr>
        <w:softHyphen/>
      </w:r>
      <w:r w:rsidRPr="00A42E3B">
        <w:rPr>
          <w:rFonts w:cs="B Nazanin" w:hint="cs"/>
          <w:i/>
          <w:sz w:val="26"/>
          <w:szCs w:val="26"/>
          <w:rtl/>
        </w:rPr>
        <w:t>شود سیاست</w:t>
      </w:r>
      <w:r w:rsidRPr="00A42E3B">
        <w:rPr>
          <w:rFonts w:cs="B Nazanin"/>
          <w:i/>
          <w:sz w:val="26"/>
          <w:szCs w:val="26"/>
          <w:rtl/>
        </w:rPr>
        <w:softHyphen/>
      </w:r>
      <w:r w:rsidRPr="00A42E3B">
        <w:rPr>
          <w:rFonts w:cs="B Nazanin" w:hint="cs"/>
          <w:i/>
          <w:sz w:val="26"/>
          <w:szCs w:val="26"/>
          <w:rtl/>
        </w:rPr>
        <w:t>گذار اقتصادی به صورت عقلایی عمل کرده و مقادیر متناسب برگرفته از الگوی پژوهش را در تعیین سیاست</w:t>
      </w:r>
      <w:r w:rsidRPr="00A42E3B">
        <w:rPr>
          <w:rFonts w:cs="B Nazanin"/>
          <w:i/>
          <w:sz w:val="26"/>
          <w:szCs w:val="26"/>
          <w:rtl/>
        </w:rPr>
        <w:softHyphen/>
      </w:r>
      <w:r w:rsidRPr="00A42E3B">
        <w:rPr>
          <w:rFonts w:cs="B Nazanin" w:hint="cs"/>
          <w:i/>
          <w:sz w:val="26"/>
          <w:szCs w:val="26"/>
          <w:rtl/>
        </w:rPr>
        <w:t>های مرتبط اقتصادی منظور خواهد کرد. بنابراین در مطالعه حاضر، برای اطمینان از فراهم شدن این منظور، نرخ دستمزد، به صورت درون</w:t>
      </w:r>
      <w:r w:rsidRPr="00A42E3B">
        <w:rPr>
          <w:rFonts w:cs="B Nazanin"/>
          <w:i/>
          <w:sz w:val="26"/>
          <w:szCs w:val="26"/>
          <w:rtl/>
        </w:rPr>
        <w:softHyphen/>
      </w:r>
      <w:r w:rsidRPr="00A42E3B">
        <w:rPr>
          <w:rFonts w:cs="B Nazanin" w:hint="cs"/>
          <w:i/>
          <w:sz w:val="26"/>
          <w:szCs w:val="26"/>
          <w:rtl/>
        </w:rPr>
        <w:t>زا تصریح می</w:t>
      </w:r>
      <w:r w:rsidRPr="00A42E3B">
        <w:rPr>
          <w:rFonts w:cs="B Nazanin"/>
          <w:i/>
          <w:sz w:val="26"/>
          <w:szCs w:val="26"/>
          <w:rtl/>
        </w:rPr>
        <w:softHyphen/>
      </w:r>
      <w:r w:rsidRPr="00A42E3B">
        <w:rPr>
          <w:rFonts w:cs="B Nazanin" w:hint="cs"/>
          <w:i/>
          <w:sz w:val="26"/>
          <w:szCs w:val="26"/>
          <w:rtl/>
        </w:rPr>
        <w:t>شود</w:t>
      </w:r>
      <w:r w:rsidRPr="00A42E3B">
        <w:rPr>
          <w:rFonts w:cs="B Nazanin"/>
          <w:i/>
          <w:sz w:val="26"/>
          <w:szCs w:val="26"/>
          <w:vertAlign w:val="superscript"/>
          <w:rtl/>
        </w:rPr>
        <w:footnoteReference w:id="194"/>
      </w:r>
      <w:r w:rsidRPr="00A42E3B">
        <w:rPr>
          <w:rFonts w:cs="B Nazanin" w:hint="cs"/>
          <w:i/>
          <w:sz w:val="26"/>
          <w:szCs w:val="26"/>
          <w:rtl/>
        </w:rPr>
        <w:t>.</w:t>
      </w:r>
    </w:p>
    <w:p w14:paraId="7DE28953"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بر این اساس، و با استفاده از روابط ساختاری الگو و پارامترهای جدول بالا، رفتار و پویایی‌های اقتصاد ایران در دو حالت شبیه</w:t>
      </w:r>
      <w:r w:rsidRPr="00A42E3B">
        <w:rPr>
          <w:rFonts w:cs="B Nazanin" w:hint="cs"/>
          <w:i/>
          <w:sz w:val="26"/>
          <w:szCs w:val="26"/>
          <w:rtl/>
        </w:rPr>
        <w:softHyphen/>
        <w:t>سازی شده و با توجه به نتایج حاصل از آن به ارزیابی عملکرد قاعده نرخ</w:t>
      </w:r>
      <w:r w:rsidRPr="00A42E3B">
        <w:rPr>
          <w:rFonts w:cs="B Nazanin"/>
          <w:i/>
          <w:sz w:val="26"/>
          <w:szCs w:val="26"/>
          <w:rtl/>
        </w:rPr>
        <w:softHyphen/>
      </w:r>
      <w:r w:rsidRPr="00A42E3B">
        <w:rPr>
          <w:rFonts w:cs="B Nazanin" w:hint="cs"/>
          <w:i/>
          <w:sz w:val="26"/>
          <w:szCs w:val="26"/>
          <w:rtl/>
        </w:rPr>
        <w:t>بندی تورمی ارز پرداخته می‌شود.</w:t>
      </w:r>
    </w:p>
    <w:p w14:paraId="76BB2431" w14:textId="196C643F"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در حالت اول، شبیه</w:t>
      </w:r>
      <w:r w:rsidRPr="00A42E3B">
        <w:rPr>
          <w:rFonts w:cs="B Nazanin"/>
          <w:i/>
          <w:sz w:val="26"/>
          <w:szCs w:val="26"/>
          <w:rtl/>
        </w:rPr>
        <w:softHyphen/>
      </w:r>
      <w:r w:rsidRPr="00A42E3B">
        <w:rPr>
          <w:rFonts w:cs="B Nazanin" w:hint="cs"/>
          <w:i/>
          <w:sz w:val="26"/>
          <w:szCs w:val="26"/>
          <w:rtl/>
        </w:rPr>
        <w:t>سازی با فرض اجرای قاعده نرخ‌بندی تورمی ارز، بر اساس متن قانون دائمی برنامه‌های توسعه و همچنین قانون برنامه پنج‌ساله توسعه کشور، انجام می</w:t>
      </w:r>
      <w:r w:rsidRPr="00A42E3B">
        <w:rPr>
          <w:rFonts w:cs="B Nazanin"/>
          <w:i/>
          <w:sz w:val="26"/>
          <w:szCs w:val="26"/>
          <w:rtl/>
        </w:rPr>
        <w:softHyphen/>
      </w:r>
      <w:r w:rsidRPr="00A42E3B">
        <w:rPr>
          <w:rFonts w:cs="B Nazanin" w:hint="cs"/>
          <w:i/>
          <w:sz w:val="26"/>
          <w:szCs w:val="26"/>
          <w:rtl/>
        </w:rPr>
        <w:t xml:space="preserve">شود. به نظر می‌رسد منظور قانون‌گذار در این احکام، بیشتر بر استفاده از نرخ تورم جاری باشد. لذا در حالت اول، فرض بر اجرای قاعده نرخ‌بندی تورمی ارز مبتنی بر نرخ تورم جاری است. در حالت دوم، با توجه به الگوی غالب عملکرد مقام‌های ارزی و اقتصادی کشور طی سالیان گذشته، و همچنین متن قانون برنامه هفتم توسعه کشور، رفتار اقتصاد ایران بر اساس </w:t>
      </w:r>
      <w:r w:rsidRPr="00A42E3B">
        <w:rPr>
          <w:rFonts w:cs="B Nazanin" w:hint="cs"/>
          <w:i/>
          <w:sz w:val="26"/>
          <w:szCs w:val="26"/>
          <w:rtl/>
        </w:rPr>
        <w:lastRenderedPageBreak/>
        <w:t>رویکرد اقتضایی مدیریت نرخ ارز شبیه‌سازی می‌شود. در این راستا، فرض می‌شود سیاست‌گذار اقتصادی، با توجه به دغدغه‌های سیاسی و اجتماعی و با هدف کنترل تورم، به دنبال تثبیت نرخ رشد قیمت ارز اسمی باشد. بر این اساس، در ادامه پویایی‌ها</w:t>
      </w:r>
      <w:r w:rsidR="00C83306" w:rsidRPr="00A42E3B">
        <w:rPr>
          <w:rFonts w:cs="B Nazanin" w:hint="cs"/>
          <w:i/>
          <w:sz w:val="26"/>
          <w:szCs w:val="26"/>
          <w:rtl/>
        </w:rPr>
        <w:t>ی الگو در سه حالت فوق‌الذکر ت</w:t>
      </w:r>
      <w:r w:rsidR="00995413" w:rsidRPr="00A42E3B">
        <w:rPr>
          <w:rFonts w:cs="B Nazanin" w:hint="cs"/>
          <w:i/>
          <w:sz w:val="26"/>
          <w:szCs w:val="26"/>
          <w:rtl/>
        </w:rPr>
        <w:t>بیی</w:t>
      </w:r>
      <w:r w:rsidRPr="00A42E3B">
        <w:rPr>
          <w:rFonts w:cs="B Nazanin" w:hint="cs"/>
          <w:i/>
          <w:sz w:val="26"/>
          <w:szCs w:val="26"/>
          <w:rtl/>
        </w:rPr>
        <w:t>ن می‌شود.</w:t>
      </w:r>
    </w:p>
    <w:p w14:paraId="04687380"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3623A72E" w14:textId="4059E47C" w:rsidR="00B216FA" w:rsidRPr="00A42E3B" w:rsidRDefault="00531B67" w:rsidP="00531B67">
      <w:pPr>
        <w:tabs>
          <w:tab w:val="center" w:pos="4680"/>
        </w:tabs>
        <w:spacing w:after="0" w:line="240" w:lineRule="auto"/>
        <w:jc w:val="both"/>
        <w:rPr>
          <w:rFonts w:cs="B Nazanin"/>
          <w:b/>
          <w:bCs/>
          <w:sz w:val="26"/>
          <w:szCs w:val="26"/>
          <w:rtl/>
        </w:rPr>
      </w:pPr>
      <w:r w:rsidRPr="00A42E3B">
        <w:rPr>
          <w:rFonts w:cs="B Nazanin" w:hint="cs"/>
          <w:b/>
          <w:bCs/>
          <w:sz w:val="26"/>
          <w:szCs w:val="26"/>
          <w:rtl/>
        </w:rPr>
        <w:t xml:space="preserve">1-1. </w:t>
      </w:r>
      <w:r w:rsidR="00B216FA" w:rsidRPr="00A42E3B">
        <w:rPr>
          <w:rFonts w:cs="B Nazanin" w:hint="cs"/>
          <w:b/>
          <w:bCs/>
          <w:sz w:val="26"/>
          <w:szCs w:val="26"/>
          <w:rtl/>
        </w:rPr>
        <w:t>رفتار الگو در حالت اول (نرخ‌بندی تورمی ارز)</w:t>
      </w:r>
    </w:p>
    <w:p w14:paraId="10D15399"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در صورت اجرای الگو در حالت استفاده از قاعده نرخ‌بندی تورمی ارز، مقدار متغیرهای برآوردی الگو بر اساس مقادیر جدول زیر خواهد بود:</w:t>
      </w:r>
    </w:p>
    <w:p w14:paraId="4980DDC9"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6FC9539D" w14:textId="22CC5896" w:rsidR="00B216FA" w:rsidRPr="00A42E3B" w:rsidRDefault="00B216FA" w:rsidP="00B536CF">
      <w:pPr>
        <w:tabs>
          <w:tab w:val="center" w:pos="4680"/>
        </w:tabs>
        <w:spacing w:after="0" w:line="240" w:lineRule="auto"/>
        <w:ind w:firstLine="4"/>
        <w:jc w:val="center"/>
        <w:rPr>
          <w:rFonts w:cs="B Nazanin"/>
          <w:b/>
          <w:bCs/>
          <w:i/>
          <w:rtl/>
        </w:rPr>
      </w:pPr>
      <w:r w:rsidRPr="00A42E3B">
        <w:rPr>
          <w:rFonts w:cs="B Nazanin" w:hint="cs"/>
          <w:b/>
          <w:bCs/>
          <w:i/>
          <w:rtl/>
        </w:rPr>
        <w:t>جدول 7-2</w:t>
      </w:r>
      <w:r w:rsidR="00FB1443" w:rsidRPr="00A42E3B">
        <w:rPr>
          <w:rFonts w:cs="B Nazanin" w:hint="cs"/>
          <w:b/>
          <w:bCs/>
          <w:i/>
          <w:rtl/>
        </w:rPr>
        <w:t>.</w:t>
      </w:r>
      <w:r w:rsidRPr="00A42E3B">
        <w:rPr>
          <w:rFonts w:cs="B Nazanin" w:hint="cs"/>
          <w:b/>
          <w:bCs/>
          <w:i/>
          <w:rtl/>
        </w:rPr>
        <w:t xml:space="preserve"> نتایج حاصل از شبیه</w:t>
      </w:r>
      <w:r w:rsidRPr="00A42E3B">
        <w:rPr>
          <w:rFonts w:cs="B Nazanin" w:hint="cs"/>
          <w:b/>
          <w:bCs/>
          <w:i/>
          <w:rtl/>
        </w:rPr>
        <w:softHyphen/>
        <w:t>سازی پویایی‌های الگو</w:t>
      </w:r>
      <w:r w:rsidR="00B536CF" w:rsidRPr="00A42E3B">
        <w:rPr>
          <w:rFonts w:cs="B Nazanin" w:hint="cs"/>
          <w:b/>
          <w:bCs/>
          <w:sz w:val="26"/>
          <w:szCs w:val="26"/>
          <w:rtl/>
        </w:rPr>
        <w:t xml:space="preserve"> </w:t>
      </w:r>
      <w:r w:rsidR="00B536CF" w:rsidRPr="00A42E3B">
        <w:rPr>
          <w:rFonts w:cs="B Nazanin" w:hint="cs"/>
          <w:b/>
          <w:bCs/>
          <w:i/>
          <w:rtl/>
        </w:rPr>
        <w:t xml:space="preserve">اول </w:t>
      </w:r>
      <w:bookmarkStart w:id="79" w:name="_Hlk187455129"/>
      <w:r w:rsidR="00B536CF" w:rsidRPr="00A42E3B">
        <w:rPr>
          <w:rFonts w:cs="B Nazanin" w:hint="cs"/>
          <w:b/>
          <w:bCs/>
          <w:i/>
          <w:rtl/>
        </w:rPr>
        <w:t>(نرخ‌بندی تورمی ارز)</w:t>
      </w:r>
      <w:bookmarkEnd w:id="79"/>
    </w:p>
    <w:tbl>
      <w:tblPr>
        <w:bidiVisual/>
        <w:tblW w:w="4862" w:type="dxa"/>
        <w:jc w:val="center"/>
        <w:tblLook w:val="04A0" w:firstRow="1" w:lastRow="0" w:firstColumn="1" w:lastColumn="0" w:noHBand="0" w:noVBand="1"/>
      </w:tblPr>
      <w:tblGrid>
        <w:gridCol w:w="708"/>
        <w:gridCol w:w="2175"/>
        <w:gridCol w:w="1979"/>
      </w:tblGrid>
      <w:tr w:rsidR="00B216FA" w:rsidRPr="00A42E3B" w14:paraId="37D063A7"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99A7F2" w14:textId="77777777" w:rsidR="00B216FA" w:rsidRPr="00A42E3B" w:rsidRDefault="00B216FA" w:rsidP="009D030A">
            <w:pPr>
              <w:spacing w:after="0" w:line="240" w:lineRule="auto"/>
              <w:jc w:val="center"/>
              <w:rPr>
                <w:rFonts w:eastAsia="Times New Roman" w:cs="B Nazanin"/>
                <w:b/>
                <w:bCs/>
                <w:color w:val="000000"/>
                <w:sz w:val="20"/>
                <w:szCs w:val="20"/>
              </w:rPr>
            </w:pPr>
            <w:r w:rsidRPr="00A42E3B">
              <w:rPr>
                <w:rFonts w:eastAsia="Times New Roman" w:cs="B Nazanin"/>
                <w:b/>
                <w:bCs/>
                <w:color w:val="000000"/>
                <w:sz w:val="20"/>
                <w:szCs w:val="20"/>
                <w:rtl/>
              </w:rPr>
              <w:t>ردیف</w:t>
            </w:r>
          </w:p>
        </w:tc>
        <w:tc>
          <w:tcPr>
            <w:tcW w:w="21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CCB6C5" w14:textId="77777777" w:rsidR="00B216FA" w:rsidRPr="00A42E3B" w:rsidRDefault="00B216FA" w:rsidP="009D030A">
            <w:pPr>
              <w:spacing w:after="0" w:line="240" w:lineRule="auto"/>
              <w:jc w:val="center"/>
              <w:rPr>
                <w:rFonts w:eastAsia="Times New Roman" w:cs="B Nazanin"/>
                <w:b/>
                <w:bCs/>
                <w:color w:val="000000"/>
                <w:sz w:val="20"/>
                <w:szCs w:val="20"/>
              </w:rPr>
            </w:pPr>
            <w:r w:rsidRPr="00A42E3B">
              <w:rPr>
                <w:rFonts w:eastAsia="Times New Roman" w:cs="B Nazanin"/>
                <w:b/>
                <w:bCs/>
                <w:color w:val="000000"/>
                <w:sz w:val="20"/>
                <w:szCs w:val="20"/>
                <w:rtl/>
              </w:rPr>
              <w:t>متغیر</w:t>
            </w:r>
          </w:p>
        </w:tc>
        <w:tc>
          <w:tcPr>
            <w:tcW w:w="1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C84D2" w14:textId="77777777" w:rsidR="00B216FA" w:rsidRPr="00A42E3B" w:rsidRDefault="00B216FA" w:rsidP="009D030A">
            <w:pPr>
              <w:spacing w:after="0" w:line="240" w:lineRule="auto"/>
              <w:jc w:val="center"/>
              <w:rPr>
                <w:rFonts w:eastAsia="Times New Roman" w:cs="B Nazanin"/>
                <w:b/>
                <w:bCs/>
                <w:color w:val="000000"/>
                <w:sz w:val="20"/>
                <w:szCs w:val="20"/>
                <w:rtl/>
              </w:rPr>
            </w:pPr>
            <w:r w:rsidRPr="00A42E3B">
              <w:rPr>
                <w:rFonts w:eastAsia="Times New Roman" w:cs="B Nazanin" w:hint="cs"/>
                <w:b/>
                <w:bCs/>
                <w:color w:val="000000"/>
                <w:sz w:val="20"/>
                <w:szCs w:val="20"/>
                <w:rtl/>
              </w:rPr>
              <w:t>نتایج برآورد الگو بر اساس نرخ تورم جاری</w:t>
            </w:r>
            <w:r w:rsidRPr="00A42E3B">
              <w:rPr>
                <w:rStyle w:val="FootnoteReference"/>
                <w:rFonts w:cs="B Nazanin"/>
                <w:color w:val="000000"/>
                <w:sz w:val="20"/>
                <w:szCs w:val="20"/>
                <w:rtl/>
              </w:rPr>
              <w:footnoteReference w:id="195"/>
            </w:r>
          </w:p>
        </w:tc>
      </w:tr>
      <w:tr w:rsidR="00B216FA" w:rsidRPr="00A42E3B" w14:paraId="1DC04E07"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tcPr>
          <w:p w14:paraId="508BBEB4"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1C1FF2B5"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مصرف</w:t>
            </w:r>
          </w:p>
        </w:tc>
        <w:tc>
          <w:tcPr>
            <w:tcW w:w="1979" w:type="dxa"/>
            <w:tcBorders>
              <w:top w:val="nil"/>
              <w:left w:val="single" w:sz="4" w:space="0" w:color="auto"/>
              <w:bottom w:val="single" w:sz="4" w:space="0" w:color="auto"/>
              <w:right w:val="single" w:sz="4" w:space="0" w:color="auto"/>
            </w:tcBorders>
            <w:vAlign w:val="bottom"/>
          </w:tcPr>
          <w:p w14:paraId="10AED223"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5.0377</w:t>
            </w:r>
          </w:p>
        </w:tc>
      </w:tr>
      <w:tr w:rsidR="00B216FA" w:rsidRPr="00A42E3B" w14:paraId="22A84366"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57E16B1"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2</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01396E54"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color w:val="000000"/>
                <w:sz w:val="20"/>
                <w:szCs w:val="20"/>
                <w:rtl/>
              </w:rPr>
              <w:t>سرمایه</w:t>
            </w:r>
          </w:p>
        </w:tc>
        <w:tc>
          <w:tcPr>
            <w:tcW w:w="1979" w:type="dxa"/>
            <w:tcBorders>
              <w:top w:val="nil"/>
              <w:left w:val="single" w:sz="4" w:space="0" w:color="auto"/>
              <w:bottom w:val="single" w:sz="4" w:space="0" w:color="auto"/>
              <w:right w:val="single" w:sz="4" w:space="0" w:color="auto"/>
            </w:tcBorders>
            <w:vAlign w:val="bottom"/>
          </w:tcPr>
          <w:p w14:paraId="134A40E5"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11.8145</w:t>
            </w:r>
          </w:p>
        </w:tc>
      </w:tr>
      <w:tr w:rsidR="00B216FA" w:rsidRPr="00A42E3B" w14:paraId="5BC8F527"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C2E537F"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3</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0845EA25"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تولید</w:t>
            </w:r>
          </w:p>
        </w:tc>
        <w:tc>
          <w:tcPr>
            <w:tcW w:w="1979" w:type="dxa"/>
            <w:tcBorders>
              <w:top w:val="nil"/>
              <w:left w:val="single" w:sz="4" w:space="0" w:color="auto"/>
              <w:bottom w:val="single" w:sz="4" w:space="0" w:color="auto"/>
              <w:right w:val="single" w:sz="4" w:space="0" w:color="auto"/>
            </w:tcBorders>
            <w:vAlign w:val="bottom"/>
          </w:tcPr>
          <w:p w14:paraId="7D3455B5"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3.79406</w:t>
            </w:r>
          </w:p>
        </w:tc>
      </w:tr>
      <w:tr w:rsidR="00B216FA" w:rsidRPr="00A42E3B" w14:paraId="2DA25147"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771CD15"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4</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73D57864"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واردات (تراز تجاری)</w:t>
            </w:r>
          </w:p>
        </w:tc>
        <w:tc>
          <w:tcPr>
            <w:tcW w:w="1979" w:type="dxa"/>
            <w:tcBorders>
              <w:top w:val="nil"/>
              <w:left w:val="single" w:sz="4" w:space="0" w:color="auto"/>
              <w:bottom w:val="single" w:sz="4" w:space="0" w:color="auto"/>
              <w:right w:val="single" w:sz="4" w:space="0" w:color="auto"/>
            </w:tcBorders>
            <w:vAlign w:val="bottom"/>
          </w:tcPr>
          <w:p w14:paraId="5F788565"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1.9716</w:t>
            </w:r>
          </w:p>
        </w:tc>
      </w:tr>
      <w:tr w:rsidR="00B216FA" w:rsidRPr="00A42E3B" w14:paraId="2F71632E"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714E59D"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5</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07B98331"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مانده حقیقی پول</w:t>
            </w:r>
          </w:p>
        </w:tc>
        <w:tc>
          <w:tcPr>
            <w:tcW w:w="1979" w:type="dxa"/>
            <w:tcBorders>
              <w:top w:val="nil"/>
              <w:left w:val="single" w:sz="4" w:space="0" w:color="auto"/>
              <w:bottom w:val="single" w:sz="4" w:space="0" w:color="auto"/>
              <w:right w:val="single" w:sz="4" w:space="0" w:color="auto"/>
            </w:tcBorders>
            <w:vAlign w:val="bottom"/>
          </w:tcPr>
          <w:p w14:paraId="72EAA964"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0.7042</w:t>
            </w:r>
          </w:p>
        </w:tc>
      </w:tr>
      <w:tr w:rsidR="00B216FA" w:rsidRPr="00A42E3B" w14:paraId="4441790D"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BF6AD4F"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6</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3163821F"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حجم حقیقی تسهیلات</w:t>
            </w:r>
          </w:p>
        </w:tc>
        <w:tc>
          <w:tcPr>
            <w:tcW w:w="1979" w:type="dxa"/>
            <w:tcBorders>
              <w:top w:val="nil"/>
              <w:left w:val="single" w:sz="4" w:space="0" w:color="auto"/>
              <w:bottom w:val="single" w:sz="4" w:space="0" w:color="auto"/>
              <w:right w:val="single" w:sz="4" w:space="0" w:color="auto"/>
            </w:tcBorders>
            <w:vAlign w:val="bottom"/>
          </w:tcPr>
          <w:p w14:paraId="5183B19B"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3.9907</w:t>
            </w:r>
          </w:p>
        </w:tc>
      </w:tr>
      <w:tr w:rsidR="00B216FA" w:rsidRPr="00A42E3B" w14:paraId="31F7476F"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ECDB739"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7</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54FAD4D5"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مانده حقیقی سپرد</w:t>
            </w:r>
            <w:r w:rsidRPr="00A42E3B">
              <w:rPr>
                <w:rFonts w:eastAsia="Times New Roman" w:cs="B Nazanin"/>
                <w:color w:val="000000"/>
                <w:sz w:val="20"/>
                <w:szCs w:val="20"/>
                <w:rtl/>
              </w:rPr>
              <w:softHyphen/>
            </w:r>
            <w:r w:rsidRPr="00A42E3B">
              <w:rPr>
                <w:rFonts w:eastAsia="Times New Roman" w:cs="B Nazanin" w:hint="cs"/>
                <w:color w:val="000000"/>
                <w:sz w:val="20"/>
                <w:szCs w:val="20"/>
                <w:rtl/>
              </w:rPr>
              <w:t>ها</w:t>
            </w:r>
          </w:p>
        </w:tc>
        <w:tc>
          <w:tcPr>
            <w:tcW w:w="1979" w:type="dxa"/>
            <w:tcBorders>
              <w:top w:val="nil"/>
              <w:left w:val="single" w:sz="4" w:space="0" w:color="auto"/>
              <w:bottom w:val="single" w:sz="4" w:space="0" w:color="auto"/>
              <w:right w:val="single" w:sz="4" w:space="0" w:color="auto"/>
            </w:tcBorders>
            <w:vAlign w:val="bottom"/>
          </w:tcPr>
          <w:p w14:paraId="35C3C207"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0.7327</w:t>
            </w:r>
          </w:p>
        </w:tc>
      </w:tr>
      <w:tr w:rsidR="00B216FA" w:rsidRPr="00A42E3B" w14:paraId="411946D5"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tcPr>
          <w:p w14:paraId="767C2C56"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8</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14BDD63B"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اجاره سرمایه</w:t>
            </w:r>
          </w:p>
        </w:tc>
        <w:tc>
          <w:tcPr>
            <w:tcW w:w="1979" w:type="dxa"/>
            <w:tcBorders>
              <w:top w:val="nil"/>
              <w:left w:val="single" w:sz="4" w:space="0" w:color="auto"/>
              <w:bottom w:val="single" w:sz="4" w:space="0" w:color="auto"/>
              <w:right w:val="single" w:sz="4" w:space="0" w:color="auto"/>
            </w:tcBorders>
            <w:vAlign w:val="bottom"/>
          </w:tcPr>
          <w:p w14:paraId="51D059FE"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0.0923</w:t>
            </w:r>
          </w:p>
        </w:tc>
      </w:tr>
      <w:tr w:rsidR="00B216FA" w:rsidRPr="00A42E3B" w14:paraId="432C3E62"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tcPr>
          <w:p w14:paraId="01BF1FE4"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9</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1C371E62"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 xml:space="preserve">نرخ </w:t>
            </w:r>
            <w:r w:rsidRPr="00A42E3B">
              <w:rPr>
                <w:rFonts w:eastAsia="Times New Roman" w:cs="B Nazanin"/>
                <w:color w:val="000000"/>
                <w:sz w:val="20"/>
                <w:szCs w:val="20"/>
                <w:rtl/>
              </w:rPr>
              <w:t>دستمزد</w:t>
            </w:r>
          </w:p>
        </w:tc>
        <w:tc>
          <w:tcPr>
            <w:tcW w:w="1979" w:type="dxa"/>
            <w:tcBorders>
              <w:top w:val="nil"/>
              <w:left w:val="single" w:sz="4" w:space="0" w:color="auto"/>
              <w:bottom w:val="single" w:sz="4" w:space="0" w:color="auto"/>
              <w:right w:val="single" w:sz="4" w:space="0" w:color="auto"/>
            </w:tcBorders>
            <w:vAlign w:val="bottom"/>
          </w:tcPr>
          <w:p w14:paraId="0995640F"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0.9288</w:t>
            </w:r>
          </w:p>
        </w:tc>
      </w:tr>
      <w:tr w:rsidR="00B216FA" w:rsidRPr="00A42E3B" w14:paraId="6083A91E"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21284"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10</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D0E6C"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 xml:space="preserve">قیمت </w:t>
            </w:r>
          </w:p>
        </w:tc>
        <w:tc>
          <w:tcPr>
            <w:tcW w:w="1979" w:type="dxa"/>
            <w:tcBorders>
              <w:top w:val="single" w:sz="4" w:space="0" w:color="auto"/>
              <w:left w:val="single" w:sz="4" w:space="0" w:color="auto"/>
              <w:bottom w:val="single" w:sz="4" w:space="0" w:color="auto"/>
              <w:right w:val="single" w:sz="4" w:space="0" w:color="auto"/>
            </w:tcBorders>
            <w:vAlign w:val="bottom"/>
          </w:tcPr>
          <w:p w14:paraId="56CF0F1D"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0.8306</w:t>
            </w:r>
          </w:p>
        </w:tc>
      </w:tr>
      <w:tr w:rsidR="00B216FA" w:rsidRPr="00A42E3B" w14:paraId="0AC20287"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BDF15"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11</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9F3C9"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قیمت کالای ساخت داخل</w:t>
            </w:r>
          </w:p>
        </w:tc>
        <w:tc>
          <w:tcPr>
            <w:tcW w:w="1979" w:type="dxa"/>
            <w:tcBorders>
              <w:top w:val="single" w:sz="4" w:space="0" w:color="auto"/>
              <w:left w:val="single" w:sz="4" w:space="0" w:color="auto"/>
              <w:bottom w:val="single" w:sz="4" w:space="0" w:color="auto"/>
              <w:right w:val="single" w:sz="4" w:space="0" w:color="auto"/>
            </w:tcBorders>
            <w:vAlign w:val="bottom"/>
          </w:tcPr>
          <w:p w14:paraId="04FA209E"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0.6386</w:t>
            </w:r>
          </w:p>
        </w:tc>
      </w:tr>
      <w:tr w:rsidR="00B216FA" w:rsidRPr="00A42E3B" w14:paraId="14E3A7B2"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7A033"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12</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9B659"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قیمت کالای وارداتی</w:t>
            </w:r>
          </w:p>
        </w:tc>
        <w:tc>
          <w:tcPr>
            <w:tcW w:w="1979" w:type="dxa"/>
            <w:tcBorders>
              <w:top w:val="single" w:sz="4" w:space="0" w:color="auto"/>
              <w:left w:val="single" w:sz="4" w:space="0" w:color="auto"/>
              <w:bottom w:val="single" w:sz="4" w:space="0" w:color="auto"/>
              <w:right w:val="single" w:sz="4" w:space="0" w:color="auto"/>
            </w:tcBorders>
            <w:vAlign w:val="bottom"/>
          </w:tcPr>
          <w:p w14:paraId="1DD52470"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1.2000</w:t>
            </w:r>
          </w:p>
        </w:tc>
      </w:tr>
      <w:tr w:rsidR="00B216FA" w:rsidRPr="00A42E3B" w14:paraId="68A8F0B8"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50451"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13</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3A184"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رشد حجم پول</w:t>
            </w:r>
          </w:p>
        </w:tc>
        <w:tc>
          <w:tcPr>
            <w:tcW w:w="1979" w:type="dxa"/>
            <w:tcBorders>
              <w:top w:val="single" w:sz="4" w:space="0" w:color="auto"/>
              <w:left w:val="single" w:sz="4" w:space="0" w:color="auto"/>
              <w:bottom w:val="single" w:sz="4" w:space="0" w:color="auto"/>
              <w:right w:val="single" w:sz="4" w:space="0" w:color="auto"/>
            </w:tcBorders>
            <w:vAlign w:val="bottom"/>
          </w:tcPr>
          <w:p w14:paraId="5D783C2A" w14:textId="77777777" w:rsidR="00B216FA" w:rsidRPr="00A42E3B" w:rsidRDefault="00B216FA" w:rsidP="009D030A">
            <w:pPr>
              <w:bidi w:val="0"/>
              <w:spacing w:after="0" w:line="240" w:lineRule="auto"/>
              <w:jc w:val="center"/>
              <w:rPr>
                <w:rFonts w:cs="Calibri"/>
                <w:color w:val="000000"/>
              </w:rPr>
            </w:pPr>
            <w:r w:rsidRPr="00A42E3B">
              <w:rPr>
                <w:rFonts w:cs="Calibri"/>
                <w:color w:val="000000"/>
              </w:rPr>
              <w:t>0.0404</w:t>
            </w:r>
          </w:p>
        </w:tc>
      </w:tr>
      <w:tr w:rsidR="00B216FA" w:rsidRPr="00A42E3B" w14:paraId="71BDFE56"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7BE67"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14</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03D0C"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حق</w:t>
            </w:r>
            <w:r w:rsidRPr="00A42E3B">
              <w:rPr>
                <w:rFonts w:eastAsia="Times New Roman" w:cs="B Nazanin"/>
                <w:color w:val="000000"/>
                <w:sz w:val="20"/>
                <w:szCs w:val="20"/>
                <w:rtl/>
              </w:rPr>
              <w:softHyphen/>
            </w:r>
            <w:r w:rsidRPr="00A42E3B">
              <w:rPr>
                <w:rFonts w:eastAsia="Times New Roman" w:cs="B Nazanin" w:hint="cs"/>
                <w:color w:val="000000"/>
                <w:sz w:val="20"/>
                <w:szCs w:val="20"/>
                <w:rtl/>
              </w:rPr>
              <w:t>الضرب پول</w:t>
            </w:r>
            <w:r w:rsidRPr="00A42E3B">
              <w:rPr>
                <w:rStyle w:val="FootnoteReference"/>
                <w:rFonts w:cs="B Nazanin"/>
                <w:color w:val="000000"/>
                <w:sz w:val="20"/>
                <w:szCs w:val="20"/>
                <w:rtl/>
              </w:rPr>
              <w:footnoteReference w:id="196"/>
            </w:r>
          </w:p>
        </w:tc>
        <w:tc>
          <w:tcPr>
            <w:tcW w:w="1979" w:type="dxa"/>
            <w:tcBorders>
              <w:top w:val="single" w:sz="4" w:space="0" w:color="auto"/>
              <w:left w:val="single" w:sz="4" w:space="0" w:color="auto"/>
              <w:bottom w:val="single" w:sz="4" w:space="0" w:color="auto"/>
              <w:right w:val="single" w:sz="4" w:space="0" w:color="auto"/>
            </w:tcBorders>
            <w:vAlign w:val="bottom"/>
          </w:tcPr>
          <w:p w14:paraId="30F2E813"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0.0284</w:t>
            </w:r>
          </w:p>
        </w:tc>
      </w:tr>
      <w:tr w:rsidR="00B216FA" w:rsidRPr="00A42E3B" w14:paraId="0DC5AB50"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3167D"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15</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28CF4"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درآمد حاصل از فروش ارز</w:t>
            </w:r>
          </w:p>
        </w:tc>
        <w:tc>
          <w:tcPr>
            <w:tcW w:w="1979" w:type="dxa"/>
            <w:tcBorders>
              <w:top w:val="single" w:sz="4" w:space="0" w:color="auto"/>
              <w:left w:val="single" w:sz="4" w:space="0" w:color="auto"/>
              <w:bottom w:val="single" w:sz="4" w:space="0" w:color="auto"/>
              <w:right w:val="single" w:sz="4" w:space="0" w:color="auto"/>
            </w:tcBorders>
            <w:vAlign w:val="bottom"/>
          </w:tcPr>
          <w:p w14:paraId="2BB65AC9"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1.9716</w:t>
            </w:r>
          </w:p>
        </w:tc>
      </w:tr>
      <w:tr w:rsidR="00B216FA" w:rsidRPr="00A42E3B" w14:paraId="77BB3C77"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9CAD1"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16</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69AF3"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بهره سپرده</w:t>
            </w:r>
            <w:r w:rsidRPr="00A42E3B">
              <w:rPr>
                <w:rFonts w:eastAsia="Times New Roman" w:cs="B Nazanin"/>
                <w:color w:val="000000"/>
                <w:sz w:val="20"/>
                <w:szCs w:val="20"/>
                <w:rtl/>
              </w:rPr>
              <w:softHyphen/>
            </w:r>
            <w:r w:rsidRPr="00A42E3B">
              <w:rPr>
                <w:rFonts w:eastAsia="Times New Roman" w:cs="B Nazanin" w:hint="cs"/>
                <w:color w:val="000000"/>
                <w:sz w:val="20"/>
                <w:szCs w:val="20"/>
                <w:rtl/>
              </w:rPr>
              <w:t>ها</w:t>
            </w:r>
          </w:p>
        </w:tc>
        <w:tc>
          <w:tcPr>
            <w:tcW w:w="1979" w:type="dxa"/>
            <w:tcBorders>
              <w:top w:val="single" w:sz="4" w:space="0" w:color="auto"/>
              <w:left w:val="single" w:sz="4" w:space="0" w:color="auto"/>
              <w:bottom w:val="single" w:sz="4" w:space="0" w:color="auto"/>
              <w:right w:val="single" w:sz="4" w:space="0" w:color="auto"/>
            </w:tcBorders>
            <w:vAlign w:val="bottom"/>
          </w:tcPr>
          <w:p w14:paraId="3FA35330"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0.1700</w:t>
            </w:r>
          </w:p>
        </w:tc>
      </w:tr>
      <w:tr w:rsidR="00B216FA" w:rsidRPr="00A42E3B" w14:paraId="27C229A1"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B8DE0"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17</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EB2E7"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تورم داخلی</w:t>
            </w:r>
          </w:p>
        </w:tc>
        <w:tc>
          <w:tcPr>
            <w:tcW w:w="1979" w:type="dxa"/>
            <w:tcBorders>
              <w:top w:val="single" w:sz="4" w:space="0" w:color="auto"/>
              <w:left w:val="single" w:sz="4" w:space="0" w:color="auto"/>
              <w:bottom w:val="single" w:sz="4" w:space="0" w:color="auto"/>
              <w:right w:val="single" w:sz="4" w:space="0" w:color="auto"/>
            </w:tcBorders>
            <w:vAlign w:val="bottom"/>
          </w:tcPr>
          <w:p w14:paraId="71320A4D"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0.0250</w:t>
            </w:r>
          </w:p>
        </w:tc>
      </w:tr>
      <w:tr w:rsidR="00B216FA" w:rsidRPr="00A42E3B" w14:paraId="2BB03018"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3D07D"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18</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244CC"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رشد قیمت ارز</w:t>
            </w:r>
          </w:p>
        </w:tc>
        <w:tc>
          <w:tcPr>
            <w:tcW w:w="1979" w:type="dxa"/>
            <w:tcBorders>
              <w:top w:val="single" w:sz="4" w:space="0" w:color="auto"/>
              <w:left w:val="single" w:sz="4" w:space="0" w:color="auto"/>
              <w:bottom w:val="single" w:sz="4" w:space="0" w:color="auto"/>
              <w:right w:val="single" w:sz="4" w:space="0" w:color="auto"/>
            </w:tcBorders>
            <w:vAlign w:val="bottom"/>
          </w:tcPr>
          <w:p w14:paraId="52B6037A"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0.0000</w:t>
            </w:r>
          </w:p>
        </w:tc>
      </w:tr>
    </w:tbl>
    <w:p w14:paraId="2131DB38" w14:textId="77777777" w:rsidR="00B216FA" w:rsidRPr="00A42E3B" w:rsidRDefault="00B216FA" w:rsidP="00B216FA">
      <w:pPr>
        <w:tabs>
          <w:tab w:val="center" w:pos="4680"/>
        </w:tabs>
        <w:spacing w:after="0" w:line="240" w:lineRule="auto"/>
        <w:ind w:firstLine="284"/>
        <w:jc w:val="both"/>
        <w:rPr>
          <w:rFonts w:cs="B Nazanin"/>
          <w:i/>
          <w:rtl/>
        </w:rPr>
      </w:pPr>
      <w:r w:rsidRPr="00A42E3B">
        <w:rPr>
          <w:rFonts w:cs="B Nazanin" w:hint="cs"/>
          <w:i/>
          <w:rtl/>
        </w:rPr>
        <w:t>منبع: یافته‌های پژوهش</w:t>
      </w:r>
    </w:p>
    <w:p w14:paraId="10B3A64C" w14:textId="77777777" w:rsidR="00B216FA" w:rsidRPr="00A42E3B" w:rsidRDefault="00B216FA" w:rsidP="00B216FA">
      <w:pPr>
        <w:tabs>
          <w:tab w:val="center" w:pos="4680"/>
        </w:tabs>
        <w:spacing w:after="0" w:line="240" w:lineRule="auto"/>
        <w:ind w:firstLine="284"/>
        <w:jc w:val="both"/>
        <w:rPr>
          <w:rFonts w:cs="B Nazanin"/>
          <w:i/>
          <w:rtl/>
        </w:rPr>
      </w:pPr>
    </w:p>
    <w:p w14:paraId="56FF78DD"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شایان ذکر است، مقادیر جدول فوق بیان</w:t>
      </w:r>
      <w:r w:rsidRPr="00A42E3B">
        <w:rPr>
          <w:rFonts w:cs="B Nazanin"/>
          <w:i/>
          <w:sz w:val="26"/>
          <w:szCs w:val="26"/>
          <w:rtl/>
        </w:rPr>
        <w:softHyphen/>
      </w:r>
      <w:r w:rsidRPr="00A42E3B">
        <w:rPr>
          <w:rFonts w:cs="B Nazanin" w:hint="cs"/>
          <w:i/>
          <w:sz w:val="26"/>
          <w:szCs w:val="26"/>
          <w:rtl/>
        </w:rPr>
        <w:t>گر مقادیر تعادلی اقتصاد در وضعیت پایا است. بدیهی است این کمیت</w:t>
      </w:r>
      <w:r w:rsidRPr="00A42E3B">
        <w:rPr>
          <w:rFonts w:cs="B Nazanin"/>
          <w:i/>
          <w:sz w:val="26"/>
          <w:szCs w:val="26"/>
          <w:rtl/>
        </w:rPr>
        <w:softHyphen/>
      </w:r>
      <w:r w:rsidRPr="00A42E3B">
        <w:rPr>
          <w:rFonts w:cs="B Nazanin" w:hint="cs"/>
          <w:i/>
          <w:sz w:val="26"/>
          <w:szCs w:val="26"/>
          <w:rtl/>
        </w:rPr>
        <w:t>ها، مقادیر حقیقی متغیرها هستند و برای به دست آوردن مقادیر اسمی، لازم است تبدیل</w:t>
      </w:r>
      <w:r w:rsidRPr="00A42E3B">
        <w:rPr>
          <w:rFonts w:cs="B Nazanin"/>
          <w:i/>
          <w:sz w:val="26"/>
          <w:szCs w:val="26"/>
          <w:rtl/>
        </w:rPr>
        <w:softHyphen/>
      </w:r>
      <w:r w:rsidRPr="00A42E3B">
        <w:rPr>
          <w:rFonts w:cs="B Nazanin" w:hint="cs"/>
          <w:i/>
          <w:sz w:val="26"/>
          <w:szCs w:val="26"/>
          <w:rtl/>
        </w:rPr>
        <w:t>های معکوس روی متغیرهای حقیقی اعمال شود. برای نمونه، رابطه پویایی</w:t>
      </w:r>
      <w:r w:rsidRPr="00A42E3B">
        <w:rPr>
          <w:rFonts w:cs="B Nazanin"/>
          <w:i/>
          <w:sz w:val="26"/>
          <w:szCs w:val="26"/>
          <w:rtl/>
        </w:rPr>
        <w:softHyphen/>
      </w:r>
      <w:r w:rsidRPr="00A42E3B">
        <w:rPr>
          <w:rFonts w:cs="B Nazanin" w:hint="cs"/>
          <w:i/>
          <w:sz w:val="26"/>
          <w:szCs w:val="26"/>
          <w:rtl/>
        </w:rPr>
        <w:t>های انواع سطح قیمت، به صورت زیر خواهد بود:</w:t>
      </w:r>
    </w:p>
    <w:p w14:paraId="21CCAC86" w14:textId="0ED6A798" w:rsidR="00B216FA" w:rsidRPr="00A42E3B" w:rsidRDefault="00FD2FC8" w:rsidP="00575CDF">
      <w:pPr>
        <w:tabs>
          <w:tab w:val="center" w:pos="4680"/>
        </w:tabs>
        <w:bidi w:val="0"/>
        <w:spacing w:after="0" w:line="240" w:lineRule="auto"/>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m:rPr>
              <m:sty m:val="p"/>
            </m:rPr>
            <w:rPr>
              <w:rFonts w:ascii="Cambria Math" w:eastAsia="Times New Roman" w:hAnsi="Cambria Math" w:cs="B Nazanin"/>
              <w:color w:val="000000"/>
              <w:sz w:val="26"/>
              <w:szCs w:val="26"/>
            </w:rPr>
            <m:t xml:space="preserve">=0.6386 </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1</m:t>
          </m:r>
          <m:r>
            <m:rPr>
              <m:sty m:val="p"/>
            </m:rPr>
            <w:rPr>
              <w:rFonts w:ascii="Cambria Math" w:hAnsi="Cambria Math" w:cs="B Nazanin" w:hint="cs"/>
              <w:sz w:val="26"/>
              <w:szCs w:val="26"/>
              <w:rtl/>
            </w:rPr>
            <m:t>)</m:t>
          </m:r>
        </m:oMath>
      </m:oMathPara>
    </w:p>
    <w:p w14:paraId="44035C48" w14:textId="57E7BA22" w:rsidR="00B216FA" w:rsidRPr="00A42E3B" w:rsidRDefault="00FD2FC8" w:rsidP="00B216FA">
      <w:pPr>
        <w:tabs>
          <w:tab w:val="center" w:pos="4680"/>
        </w:tabs>
        <w:bidi w:val="0"/>
        <w:spacing w:after="0" w:line="240" w:lineRule="auto"/>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r>
            <w:rPr>
              <w:rFonts w:ascii="Cambria Math" w:hAnsi="Cambria Math" w:cs="B Nazanin"/>
              <w:sz w:val="26"/>
              <w:szCs w:val="26"/>
            </w:rPr>
            <m:t>=</m:t>
          </m:r>
          <m:r>
            <m:rPr>
              <m:sty m:val="p"/>
            </m:rPr>
            <w:rPr>
              <w:rFonts w:ascii="Cambria Math" w:eastAsia="Times New Roman" w:hAnsi="Cambria Math" w:cs="B Nazanin"/>
              <w:color w:val="000000"/>
              <w:sz w:val="26"/>
              <w:szCs w:val="26"/>
            </w:rPr>
            <m:t xml:space="preserve">1.2000 </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2</m:t>
          </m:r>
          <m:r>
            <m:rPr>
              <m:sty m:val="p"/>
            </m:rPr>
            <w:rPr>
              <w:rFonts w:ascii="Cambria Math" w:hAnsi="Cambria Math" w:cs="B Nazanin" w:hint="cs"/>
              <w:sz w:val="26"/>
              <w:szCs w:val="26"/>
              <w:rtl/>
            </w:rPr>
            <m:t>)</m:t>
          </m:r>
        </m:oMath>
      </m:oMathPara>
    </w:p>
    <w:p w14:paraId="4FF81A8F" w14:textId="1714D40C" w:rsidR="00B216FA" w:rsidRPr="00A42E3B" w:rsidRDefault="00FD2FC8" w:rsidP="00B216FA">
      <w:pPr>
        <w:tabs>
          <w:tab w:val="center" w:pos="4680"/>
        </w:tabs>
        <w:bidi w:val="0"/>
        <w:spacing w:after="0" w:line="240" w:lineRule="auto"/>
        <w:rPr>
          <w:rFonts w:cs="B Nazanin"/>
          <w:i/>
          <w:iCs/>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m:rPr>
              <m:sty m:val="p"/>
            </m:rPr>
            <w:rPr>
              <w:rFonts w:ascii="Cambria Math" w:eastAsia="Times New Roman" w:hAnsi="Cambria Math" w:cs="B Nazanin"/>
              <w:color w:val="000000"/>
              <w:sz w:val="26"/>
              <w:szCs w:val="26"/>
            </w:rPr>
            <m:t xml:space="preserve">=0.8306 </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3</m:t>
          </m:r>
          <m:r>
            <m:rPr>
              <m:sty m:val="p"/>
            </m:rPr>
            <w:rPr>
              <w:rFonts w:ascii="Cambria Math" w:hAnsi="Cambria Math" w:cs="B Nazanin" w:hint="cs"/>
              <w:sz w:val="26"/>
              <w:szCs w:val="26"/>
              <w:rtl/>
            </w:rPr>
            <m:t>)</m:t>
          </m:r>
        </m:oMath>
      </m:oMathPara>
    </w:p>
    <w:p w14:paraId="7C1FC912"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مقادیر جدول فوق نشان می</w:t>
      </w:r>
      <w:r w:rsidRPr="00A42E3B">
        <w:rPr>
          <w:rFonts w:cs="B Nazanin"/>
          <w:i/>
          <w:sz w:val="26"/>
          <w:szCs w:val="26"/>
          <w:rtl/>
        </w:rPr>
        <w:softHyphen/>
      </w:r>
      <w:r w:rsidRPr="00A42E3B">
        <w:rPr>
          <w:rFonts w:cs="B Nazanin" w:hint="cs"/>
          <w:i/>
          <w:sz w:val="26"/>
          <w:szCs w:val="26"/>
          <w:rtl/>
        </w:rPr>
        <w:t>دهد در صورت استفاده از نرخ تورم جاری در اجرای سیاست هدف</w:t>
      </w:r>
      <w:r w:rsidRPr="00A42E3B">
        <w:rPr>
          <w:rFonts w:cs="B Nazanin"/>
          <w:i/>
          <w:sz w:val="26"/>
          <w:szCs w:val="26"/>
          <w:rtl/>
        </w:rPr>
        <w:softHyphen/>
      </w:r>
      <w:r w:rsidRPr="00A42E3B">
        <w:rPr>
          <w:rFonts w:cs="B Nazanin" w:hint="cs"/>
          <w:i/>
          <w:sz w:val="26"/>
          <w:szCs w:val="26"/>
          <w:rtl/>
        </w:rPr>
        <w:t>گذاری تورم، دست</w:t>
      </w:r>
      <w:r w:rsidRPr="00A42E3B">
        <w:rPr>
          <w:rFonts w:cs="B Nazanin"/>
          <w:i/>
          <w:sz w:val="26"/>
          <w:szCs w:val="26"/>
          <w:rtl/>
        </w:rPr>
        <w:softHyphen/>
      </w:r>
      <w:r w:rsidRPr="00A42E3B">
        <w:rPr>
          <w:rFonts w:cs="B Nazanin" w:hint="cs"/>
          <w:i/>
          <w:sz w:val="26"/>
          <w:szCs w:val="26"/>
          <w:rtl/>
        </w:rPr>
        <w:t>یابی به وضعیت تعادلی پایا در اقتصاد امکان</w:t>
      </w:r>
      <w:r w:rsidRPr="00A42E3B">
        <w:rPr>
          <w:rFonts w:cs="B Nazanin"/>
          <w:i/>
          <w:sz w:val="26"/>
          <w:szCs w:val="26"/>
          <w:rtl/>
        </w:rPr>
        <w:softHyphen/>
      </w:r>
      <w:r w:rsidRPr="00A42E3B">
        <w:rPr>
          <w:rFonts w:cs="B Nazanin" w:hint="cs"/>
          <w:i/>
          <w:sz w:val="26"/>
          <w:szCs w:val="26"/>
          <w:rtl/>
        </w:rPr>
        <w:t>پذیر است. به عبارت دیگر، این مقادیر نشان</w:t>
      </w:r>
      <w:r w:rsidRPr="00A42E3B">
        <w:rPr>
          <w:rFonts w:cs="B Nazanin"/>
          <w:i/>
          <w:sz w:val="26"/>
          <w:szCs w:val="26"/>
          <w:rtl/>
        </w:rPr>
        <w:softHyphen/>
      </w:r>
      <w:r w:rsidRPr="00A42E3B">
        <w:rPr>
          <w:rFonts w:cs="B Nazanin" w:hint="cs"/>
          <w:i/>
          <w:sz w:val="26"/>
          <w:szCs w:val="26"/>
          <w:rtl/>
        </w:rPr>
        <w:t>دهنده وجود یک جواب تعادلی برای الگو در شرایط استفاده از نرخ تورم هدف</w:t>
      </w:r>
      <w:r w:rsidRPr="00A42E3B">
        <w:rPr>
          <w:rFonts w:cs="B Nazanin"/>
          <w:i/>
          <w:sz w:val="26"/>
          <w:szCs w:val="26"/>
          <w:rtl/>
        </w:rPr>
        <w:softHyphen/>
      </w:r>
      <w:r w:rsidRPr="00A42E3B">
        <w:rPr>
          <w:rFonts w:cs="B Nazanin" w:hint="cs"/>
          <w:i/>
          <w:sz w:val="26"/>
          <w:szCs w:val="26"/>
          <w:rtl/>
        </w:rPr>
        <w:t>گذاری شده هستند. علاوه بر آن، با توجه به برقراری شرط رتبه</w:t>
      </w:r>
      <w:r w:rsidRPr="00A42E3B">
        <w:rPr>
          <w:rFonts w:cs="B Nazanin"/>
          <w:i/>
          <w:sz w:val="26"/>
          <w:szCs w:val="26"/>
          <w:vertAlign w:val="superscript"/>
          <w:rtl/>
        </w:rPr>
        <w:footnoteReference w:id="197"/>
      </w:r>
      <w:r w:rsidRPr="00A42E3B">
        <w:rPr>
          <w:rFonts w:cs="B Nazanin" w:hint="cs"/>
          <w:i/>
          <w:sz w:val="26"/>
          <w:szCs w:val="26"/>
          <w:rtl/>
        </w:rPr>
        <w:t>، یگانه بودن مقادیر تعادلی تضمین می</w:t>
      </w:r>
      <w:r w:rsidRPr="00A42E3B">
        <w:rPr>
          <w:rFonts w:cs="B Nazanin"/>
          <w:i/>
          <w:sz w:val="26"/>
          <w:szCs w:val="26"/>
          <w:rtl/>
        </w:rPr>
        <w:softHyphen/>
      </w:r>
      <w:r w:rsidRPr="00A42E3B">
        <w:rPr>
          <w:rFonts w:cs="B Nazanin" w:hint="cs"/>
          <w:i/>
          <w:sz w:val="26"/>
          <w:szCs w:val="26"/>
          <w:rtl/>
        </w:rPr>
        <w:t>شود:</w:t>
      </w:r>
    </w:p>
    <w:p w14:paraId="6A71B1AC" w14:textId="77777777" w:rsidR="00B216FA" w:rsidRPr="00A42E3B" w:rsidRDefault="00B216FA" w:rsidP="00B216FA">
      <w:pPr>
        <w:tabs>
          <w:tab w:val="center" w:pos="4680"/>
        </w:tabs>
        <w:spacing w:after="0" w:line="240" w:lineRule="auto"/>
        <w:ind w:firstLine="284"/>
        <w:jc w:val="center"/>
        <w:rPr>
          <w:noProof/>
          <w:rtl/>
          <w:lang w:bidi="ar-SA"/>
        </w:rPr>
      </w:pPr>
    </w:p>
    <w:p w14:paraId="26B9F053" w14:textId="77777777" w:rsidR="00B216FA" w:rsidRPr="00A42E3B" w:rsidRDefault="00B216FA" w:rsidP="00B216FA">
      <w:pPr>
        <w:tabs>
          <w:tab w:val="center" w:pos="4680"/>
        </w:tabs>
        <w:spacing w:after="0" w:line="240" w:lineRule="auto"/>
        <w:ind w:firstLine="284"/>
        <w:jc w:val="center"/>
        <w:rPr>
          <w:noProof/>
          <w:rtl/>
          <w:lang w:bidi="ar-SA"/>
        </w:rPr>
      </w:pPr>
    </w:p>
    <w:p w14:paraId="464555A7" w14:textId="77777777" w:rsidR="00B216FA" w:rsidRPr="00A42E3B" w:rsidRDefault="00B216FA" w:rsidP="00B216FA">
      <w:pPr>
        <w:tabs>
          <w:tab w:val="center" w:pos="4680"/>
        </w:tabs>
        <w:spacing w:after="0" w:line="240" w:lineRule="auto"/>
        <w:ind w:firstLine="284"/>
        <w:jc w:val="center"/>
        <w:rPr>
          <w:rFonts w:cs="B Nazanin"/>
          <w:i/>
          <w:sz w:val="26"/>
          <w:szCs w:val="26"/>
          <w:rtl/>
        </w:rPr>
      </w:pPr>
      <w:r w:rsidRPr="00A42E3B">
        <w:rPr>
          <w:noProof/>
          <w:lang w:bidi="ar-SA"/>
        </w:rPr>
        <w:drawing>
          <wp:inline distT="0" distB="0" distL="0" distR="0" wp14:anchorId="6540448A" wp14:editId="6D9260D6">
            <wp:extent cx="3267601" cy="25983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02" t="36208" r="57273" b="26294"/>
                    <a:stretch/>
                  </pic:blipFill>
                  <pic:spPr bwMode="auto">
                    <a:xfrm>
                      <a:off x="0" y="0"/>
                      <a:ext cx="3289738" cy="2615947"/>
                    </a:xfrm>
                    <a:prstGeom prst="rect">
                      <a:avLst/>
                    </a:prstGeom>
                    <a:ln>
                      <a:noFill/>
                    </a:ln>
                    <a:extLst>
                      <a:ext uri="{53640926-AAD7-44D8-BBD7-CCE9431645EC}">
                        <a14:shadowObscured xmlns:a14="http://schemas.microsoft.com/office/drawing/2010/main"/>
                      </a:ext>
                    </a:extLst>
                  </pic:spPr>
                </pic:pic>
              </a:graphicData>
            </a:graphic>
          </wp:inline>
        </w:drawing>
      </w:r>
    </w:p>
    <w:p w14:paraId="6CF3B5AA" w14:textId="0ADC8D8C" w:rsidR="00B216FA" w:rsidRPr="00A42E3B" w:rsidRDefault="00B216FA" w:rsidP="00B216FA">
      <w:pPr>
        <w:tabs>
          <w:tab w:val="center" w:pos="4680"/>
        </w:tabs>
        <w:spacing w:after="0" w:line="240" w:lineRule="auto"/>
        <w:ind w:firstLine="284"/>
        <w:jc w:val="center"/>
        <w:rPr>
          <w:rFonts w:cs="B Nazanin"/>
          <w:b/>
          <w:bCs/>
          <w:i/>
          <w:rtl/>
        </w:rPr>
      </w:pPr>
      <w:r w:rsidRPr="00A42E3B">
        <w:rPr>
          <w:rFonts w:cs="B Nazanin" w:hint="cs"/>
          <w:b/>
          <w:bCs/>
          <w:i/>
          <w:rtl/>
        </w:rPr>
        <w:t>شکل 7-1</w:t>
      </w:r>
      <w:r w:rsidR="00FB1443" w:rsidRPr="00A42E3B">
        <w:rPr>
          <w:rFonts w:cs="B Nazanin" w:hint="cs"/>
          <w:b/>
          <w:bCs/>
          <w:i/>
          <w:rtl/>
        </w:rPr>
        <w:t>.</w:t>
      </w:r>
      <w:r w:rsidRPr="00A42E3B">
        <w:rPr>
          <w:rFonts w:cs="B Nazanin" w:hint="cs"/>
          <w:b/>
          <w:bCs/>
          <w:i/>
          <w:rtl/>
        </w:rPr>
        <w:t xml:space="preserve"> شرط یگانگی جواب در حالت اجرای قاعده نرخ‌بندی تورمی ارز مبتنی بر نرخ تورم جاری</w:t>
      </w:r>
    </w:p>
    <w:p w14:paraId="5C8D3E55"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319D1B38" w14:textId="684DC534"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lastRenderedPageBreak/>
        <w:t>علاوه بر وجود جواب و یکتایی آن، لازم است پایداری جواب یکتا نیز بررسی شود. برای بررسی پایداری تعادل یک تکانه برون</w:t>
      </w:r>
      <w:r w:rsidRPr="00A42E3B">
        <w:rPr>
          <w:rFonts w:cs="B Nazanin"/>
          <w:i/>
          <w:sz w:val="26"/>
          <w:szCs w:val="26"/>
          <w:rtl/>
        </w:rPr>
        <w:softHyphen/>
      </w:r>
      <w:r w:rsidRPr="00A42E3B">
        <w:rPr>
          <w:rFonts w:cs="B Nazanin" w:hint="cs"/>
          <w:i/>
          <w:sz w:val="26"/>
          <w:szCs w:val="26"/>
          <w:rtl/>
        </w:rPr>
        <w:t>زای موقت به متغیر سیاستی وارد می‌شود و در صورتی که پس از رفع تکانه، متغیرها به مقادیر پیش از بروز تکانه برگردند، پایداری مسیر تعادلی موجود تضمین می‌گردد. بر این اساس، در مطالعه حاضر یک تکانه موقت به سمت راست رابطه مربوط به قاعده نرخ‌بندی تورمی ارز (رابطه 24-5)، وارد می‌شود:</w:t>
      </w:r>
    </w:p>
    <w:p w14:paraId="732A1319" w14:textId="76E9C05F" w:rsidR="00B216FA" w:rsidRPr="00A42E3B" w:rsidRDefault="00FD2FC8" w:rsidP="00575CDF">
      <w:pPr>
        <w:tabs>
          <w:tab w:val="center" w:pos="4680"/>
        </w:tabs>
        <w:bidi w:val="0"/>
        <w:spacing w:after="0" w:line="240" w:lineRule="auto"/>
        <w:ind w:firstLine="284"/>
        <w:jc w:val="both"/>
        <w:rPr>
          <w:rFonts w:cs="B Nazanin"/>
          <w:i/>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G,t+1</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acc>
                <m:accPr>
                  <m:chr m:val="̅"/>
                  <m:ctrlPr>
                    <w:rPr>
                      <w:rFonts w:ascii="Cambria Math" w:hAnsi="Cambria Math" w:cs="B Nazanin"/>
                      <w:i/>
                      <w:iCs/>
                      <w:sz w:val="26"/>
                      <w:szCs w:val="26"/>
                    </w:rPr>
                  </m:ctrlPr>
                </m:accPr>
                <m:e>
                  <m:r>
                    <w:rPr>
                      <w:rFonts w:ascii="Cambria Math" w:hAnsi="Cambria Math" w:cs="B Nazanin"/>
                      <w:sz w:val="26"/>
                      <w:szCs w:val="26"/>
                    </w:rPr>
                    <m:t>δ</m:t>
                  </m:r>
                </m:e>
              </m:acc>
            </m:e>
            <m:sub>
              <m:r>
                <w:rPr>
                  <w:rFonts w:ascii="Cambria Math" w:hAnsi="Cambria Math" w:cs="B Nazanin"/>
                  <w:sz w:val="26"/>
                  <w:szCs w:val="26"/>
                </w:rPr>
                <m:t xml:space="preserve">R </m:t>
              </m:r>
            </m:sub>
          </m:sSub>
          <m:r>
            <m:rPr>
              <m:sty m:val="p"/>
            </m:rP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er</m:t>
              </m:r>
            </m:e>
            <m:sub>
              <m:r>
                <w:rPr>
                  <w:rFonts w:ascii="Cambria Math" w:hAnsi="Cambria Math" w:cs="B Nazanin"/>
                  <w:sz w:val="26"/>
                  <w:szCs w:val="26"/>
                </w:rPr>
                <m:t>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4</m:t>
          </m:r>
          <m:r>
            <m:rPr>
              <m:sty m:val="p"/>
            </m:rPr>
            <w:rPr>
              <w:rFonts w:ascii="Cambria Math" w:hAnsi="Cambria Math" w:cs="B Nazanin" w:hint="cs"/>
              <w:sz w:val="26"/>
              <w:szCs w:val="26"/>
              <w:rtl/>
            </w:rPr>
            <m:t>)</m:t>
          </m:r>
        </m:oMath>
      </m:oMathPara>
    </w:p>
    <w:p w14:paraId="302BAB88"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 این اقدام نشان می‌دهد در صورت تغییر نرخ ارز مبتنی بر نرخ تورم جاری و بر هم خوردن مقادیر تعادلی فعلی، متغیرهای الگو پس از رفع آثار تکانه، به مقادیر قبلی بازگشته و لذا مسیر تعادلی فعلی یک تعادل پایدار است. نمودارهای زیر، خروجی نرم</w:t>
      </w:r>
      <w:r w:rsidRPr="00A42E3B">
        <w:rPr>
          <w:rFonts w:cs="B Nazanin"/>
          <w:i/>
          <w:sz w:val="26"/>
          <w:szCs w:val="26"/>
          <w:rtl/>
        </w:rPr>
        <w:softHyphen/>
      </w:r>
      <w:r w:rsidRPr="00A42E3B">
        <w:rPr>
          <w:rFonts w:cs="B Nazanin" w:hint="cs"/>
          <w:i/>
          <w:sz w:val="26"/>
          <w:szCs w:val="26"/>
          <w:rtl/>
        </w:rPr>
        <w:t>افزار (مسیر تغییرات متغیرهای اساسی الگو) در صورت بروز یک تکانه موقت به نرخ تورم جاری است:</w:t>
      </w:r>
    </w:p>
    <w:p w14:paraId="16604737"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0698D569" w14:textId="77777777" w:rsidR="00B216FA" w:rsidRPr="00A42E3B" w:rsidRDefault="00B216FA" w:rsidP="00B216FA">
      <w:pPr>
        <w:tabs>
          <w:tab w:val="center" w:pos="4680"/>
        </w:tabs>
        <w:spacing w:after="0" w:line="240" w:lineRule="auto"/>
        <w:ind w:firstLine="284"/>
        <w:jc w:val="center"/>
        <w:rPr>
          <w:rFonts w:cs="B Nazanin"/>
          <w:noProof/>
          <w:sz w:val="26"/>
          <w:szCs w:val="26"/>
          <w:rtl/>
        </w:rPr>
      </w:pPr>
      <w:r w:rsidRPr="00A42E3B">
        <w:rPr>
          <w:noProof/>
          <w:lang w:bidi="ar-SA"/>
        </w:rPr>
        <w:drawing>
          <wp:inline distT="0" distB="0" distL="0" distR="0" wp14:anchorId="2399D181" wp14:editId="5F06FABB">
            <wp:extent cx="4391660" cy="2090420"/>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91660" cy="2090420"/>
                    </a:xfrm>
                    <a:prstGeom prst="rect">
                      <a:avLst/>
                    </a:prstGeom>
                  </pic:spPr>
                </pic:pic>
              </a:graphicData>
            </a:graphic>
          </wp:inline>
        </w:drawing>
      </w:r>
    </w:p>
    <w:p w14:paraId="303FDB1D" w14:textId="024E585C" w:rsidR="00B216FA" w:rsidRPr="00A42E3B" w:rsidRDefault="00B216FA" w:rsidP="00B216FA">
      <w:pPr>
        <w:tabs>
          <w:tab w:val="center" w:pos="4680"/>
        </w:tabs>
        <w:spacing w:after="0" w:line="240" w:lineRule="auto"/>
        <w:ind w:firstLine="284"/>
        <w:jc w:val="center"/>
        <w:rPr>
          <w:rFonts w:cs="B Nazanin"/>
          <w:b/>
          <w:bCs/>
          <w:i/>
          <w:rtl/>
        </w:rPr>
      </w:pPr>
      <w:r w:rsidRPr="00A42E3B">
        <w:rPr>
          <w:noProof/>
          <w:lang w:bidi="ar-SA"/>
        </w:rPr>
        <w:drawing>
          <wp:inline distT="0" distB="0" distL="0" distR="0" wp14:anchorId="29CDD2F8" wp14:editId="5823314F">
            <wp:extent cx="4391660" cy="2090420"/>
            <wp:effectExtent l="0" t="0" r="889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1660" cy="2090420"/>
                    </a:xfrm>
                    <a:prstGeom prst="rect">
                      <a:avLst/>
                    </a:prstGeom>
                  </pic:spPr>
                </pic:pic>
              </a:graphicData>
            </a:graphic>
          </wp:inline>
        </w:drawing>
      </w:r>
      <w:r w:rsidRPr="00A42E3B">
        <w:rPr>
          <w:rFonts w:cs="B Nazanin" w:hint="cs"/>
          <w:b/>
          <w:bCs/>
          <w:i/>
          <w:rtl/>
        </w:rPr>
        <w:t>شکل 7-2</w:t>
      </w:r>
      <w:r w:rsidR="00FB1443" w:rsidRPr="00A42E3B">
        <w:rPr>
          <w:rFonts w:cs="B Nazanin" w:hint="cs"/>
          <w:b/>
          <w:bCs/>
          <w:i/>
          <w:rtl/>
        </w:rPr>
        <w:t>.</w:t>
      </w:r>
      <w:r w:rsidRPr="00A42E3B">
        <w:rPr>
          <w:rFonts w:cs="B Nazanin" w:hint="cs"/>
          <w:b/>
          <w:bCs/>
          <w:i/>
          <w:rtl/>
        </w:rPr>
        <w:t xml:space="preserve"> اثرات بروز تکانه مثبت موقت در ساختار نرخ‌بندی تورمی ارز</w:t>
      </w:r>
    </w:p>
    <w:p w14:paraId="1CC5A355" w14:textId="77777777" w:rsidR="00B216FA" w:rsidRPr="00A42E3B" w:rsidRDefault="00B216FA" w:rsidP="00B216FA">
      <w:pPr>
        <w:tabs>
          <w:tab w:val="center" w:pos="4680"/>
        </w:tabs>
        <w:spacing w:after="0" w:line="240" w:lineRule="auto"/>
        <w:jc w:val="both"/>
        <w:rPr>
          <w:rFonts w:cs="B Nazanin"/>
          <w:i/>
          <w:sz w:val="26"/>
          <w:szCs w:val="26"/>
          <w:rtl/>
        </w:rPr>
      </w:pPr>
    </w:p>
    <w:p w14:paraId="6517A568"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lastRenderedPageBreak/>
        <w:t>بر اساس خروجی</w:t>
      </w:r>
      <w:r w:rsidRPr="00A42E3B">
        <w:rPr>
          <w:rFonts w:cs="B Nazanin"/>
          <w:i/>
          <w:sz w:val="26"/>
          <w:szCs w:val="26"/>
          <w:rtl/>
        </w:rPr>
        <w:softHyphen/>
      </w:r>
      <w:r w:rsidRPr="00A42E3B">
        <w:rPr>
          <w:rFonts w:cs="B Nazanin" w:hint="cs"/>
          <w:i/>
          <w:sz w:val="26"/>
          <w:szCs w:val="26"/>
          <w:rtl/>
        </w:rPr>
        <w:t>های فوق، پایداری جواب تعادلی الگو تضمین می</w:t>
      </w:r>
      <w:r w:rsidRPr="00A42E3B">
        <w:rPr>
          <w:rFonts w:cs="B Nazanin"/>
          <w:i/>
          <w:sz w:val="26"/>
          <w:szCs w:val="26"/>
          <w:rtl/>
        </w:rPr>
        <w:softHyphen/>
      </w:r>
      <w:r w:rsidRPr="00A42E3B">
        <w:rPr>
          <w:rFonts w:cs="B Nazanin" w:hint="cs"/>
          <w:i/>
          <w:sz w:val="26"/>
          <w:szCs w:val="26"/>
          <w:rtl/>
        </w:rPr>
        <w:t>شود؛ چرا که با بروز یک تکانه موقت، و رفع آن، تمام متغیرهای الگو در طول یک دوره معین، به مقادیر قبلی خود برگشته و در یک مسیر واگرا قرار نمی</w:t>
      </w:r>
      <w:r w:rsidRPr="00A42E3B">
        <w:rPr>
          <w:rFonts w:cs="B Nazanin"/>
          <w:i/>
          <w:sz w:val="26"/>
          <w:szCs w:val="26"/>
          <w:rtl/>
        </w:rPr>
        <w:softHyphen/>
      </w:r>
      <w:r w:rsidRPr="00A42E3B">
        <w:rPr>
          <w:rFonts w:cs="B Nazanin" w:hint="cs"/>
          <w:i/>
          <w:sz w:val="26"/>
          <w:szCs w:val="26"/>
          <w:rtl/>
        </w:rPr>
        <w:t>گیرند. بنابراین، استفاده از قاعده نرخ‌بندی تورمی ارز مبتنی بر نرخ تورم جاری، دست</w:t>
      </w:r>
      <w:r w:rsidRPr="00A42E3B">
        <w:rPr>
          <w:rFonts w:cs="B Nazanin"/>
          <w:i/>
          <w:sz w:val="26"/>
          <w:szCs w:val="26"/>
          <w:rtl/>
        </w:rPr>
        <w:softHyphen/>
      </w:r>
      <w:r w:rsidRPr="00A42E3B">
        <w:rPr>
          <w:rFonts w:cs="B Nazanin" w:hint="cs"/>
          <w:i/>
          <w:sz w:val="26"/>
          <w:szCs w:val="26"/>
          <w:rtl/>
        </w:rPr>
        <w:t>یابی به یک وضعیت تعادلی بلندمدت را امکان</w:t>
      </w:r>
      <w:r w:rsidRPr="00A42E3B">
        <w:rPr>
          <w:rFonts w:cs="B Nazanin"/>
          <w:i/>
          <w:sz w:val="26"/>
          <w:szCs w:val="26"/>
          <w:rtl/>
        </w:rPr>
        <w:softHyphen/>
      </w:r>
      <w:r w:rsidRPr="00A42E3B">
        <w:rPr>
          <w:rFonts w:cs="B Nazanin" w:hint="cs"/>
          <w:i/>
          <w:sz w:val="26"/>
          <w:szCs w:val="26"/>
          <w:rtl/>
        </w:rPr>
        <w:t>پذیر خواهد ساخت.</w:t>
      </w:r>
    </w:p>
    <w:p w14:paraId="57316318"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1CB3612B" w14:textId="5380F6BB" w:rsidR="00B216FA" w:rsidRPr="00A42E3B" w:rsidRDefault="00531B67" w:rsidP="00531B67">
      <w:pPr>
        <w:tabs>
          <w:tab w:val="center" w:pos="4680"/>
        </w:tabs>
        <w:spacing w:after="0" w:line="240" w:lineRule="auto"/>
        <w:jc w:val="both"/>
        <w:rPr>
          <w:rFonts w:cs="B Nazanin"/>
          <w:b/>
          <w:bCs/>
          <w:i/>
          <w:sz w:val="26"/>
          <w:szCs w:val="26"/>
          <w:rtl/>
        </w:rPr>
      </w:pPr>
      <w:bookmarkStart w:id="80" w:name="_Hlk171676785"/>
      <w:r w:rsidRPr="00A42E3B">
        <w:rPr>
          <w:rFonts w:cs="B Nazanin" w:hint="cs"/>
          <w:b/>
          <w:bCs/>
          <w:i/>
          <w:sz w:val="26"/>
          <w:szCs w:val="26"/>
          <w:rtl/>
        </w:rPr>
        <w:t xml:space="preserve">2-1. </w:t>
      </w:r>
      <w:r w:rsidR="00B216FA" w:rsidRPr="00A42E3B">
        <w:rPr>
          <w:rFonts w:cs="B Nazanin" w:hint="cs"/>
          <w:b/>
          <w:bCs/>
          <w:i/>
          <w:sz w:val="26"/>
          <w:szCs w:val="26"/>
          <w:rtl/>
        </w:rPr>
        <w:t xml:space="preserve">رفتار الگو در حالت دوم </w:t>
      </w:r>
      <w:bookmarkStart w:id="81" w:name="_Hlk187455158"/>
      <w:r w:rsidR="00B216FA" w:rsidRPr="00A42E3B">
        <w:rPr>
          <w:rFonts w:cs="B Nazanin" w:hint="cs"/>
          <w:b/>
          <w:bCs/>
          <w:i/>
          <w:sz w:val="26"/>
          <w:szCs w:val="26"/>
          <w:rtl/>
        </w:rPr>
        <w:t>(مدیریت اقتضایی نرخ ارز)</w:t>
      </w:r>
      <w:bookmarkEnd w:id="81"/>
    </w:p>
    <w:p w14:paraId="28A3731B"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در این بخش فرض می</w:t>
      </w:r>
      <w:r w:rsidRPr="00A42E3B">
        <w:rPr>
          <w:rFonts w:cs="B Nazanin"/>
          <w:i/>
          <w:sz w:val="26"/>
          <w:szCs w:val="26"/>
          <w:rtl/>
        </w:rPr>
        <w:softHyphen/>
      </w:r>
      <w:r w:rsidRPr="00A42E3B">
        <w:rPr>
          <w:rFonts w:cs="B Nazanin" w:hint="cs"/>
          <w:i/>
          <w:sz w:val="26"/>
          <w:szCs w:val="26"/>
          <w:rtl/>
        </w:rPr>
        <w:t>شود سیاست</w:t>
      </w:r>
      <w:r w:rsidRPr="00A42E3B">
        <w:rPr>
          <w:rFonts w:cs="B Nazanin"/>
          <w:i/>
          <w:sz w:val="26"/>
          <w:szCs w:val="26"/>
          <w:rtl/>
        </w:rPr>
        <w:softHyphen/>
      </w:r>
      <w:r w:rsidRPr="00A42E3B">
        <w:rPr>
          <w:rFonts w:cs="B Nazanin" w:hint="cs"/>
          <w:i/>
          <w:sz w:val="26"/>
          <w:szCs w:val="26"/>
          <w:rtl/>
        </w:rPr>
        <w:t>گذار، نرخ ارز را به عنوان یک متغیر ابزاری یا هدف عملیاتی واسطه بر اساس صلاحدید و مقتضیات سیاسی اجتماعی و اقتصادی جاری، در هر دوره تعیین و با تغییرات هدف</w:t>
      </w:r>
      <w:r w:rsidRPr="00A42E3B">
        <w:rPr>
          <w:rFonts w:cs="B Nazanin"/>
          <w:i/>
          <w:sz w:val="26"/>
          <w:szCs w:val="26"/>
          <w:rtl/>
        </w:rPr>
        <w:softHyphen/>
      </w:r>
      <w:r w:rsidRPr="00A42E3B">
        <w:rPr>
          <w:rFonts w:cs="B Nazanin" w:hint="cs"/>
          <w:i/>
          <w:sz w:val="26"/>
          <w:szCs w:val="26"/>
          <w:rtl/>
        </w:rPr>
        <w:t>گذاری نرخ رشد قیمت ارز (تغییر نرخ هدف رشد قیمت ارز</w:t>
      </w:r>
      <w:r w:rsidRPr="00A42E3B">
        <w:rPr>
          <w:rStyle w:val="FootnoteReference"/>
          <w:rFonts w:cs="B Nazanin"/>
          <w:i/>
          <w:sz w:val="26"/>
          <w:szCs w:val="26"/>
          <w:rtl/>
        </w:rPr>
        <w:footnoteReference w:id="198"/>
      </w:r>
      <w:r w:rsidRPr="00A42E3B">
        <w:rPr>
          <w:rFonts w:cs="B Nazanin" w:hint="cs"/>
          <w:i/>
          <w:sz w:val="26"/>
          <w:szCs w:val="26"/>
          <w:rtl/>
        </w:rPr>
        <w:t xml:space="preserve">) تعدیل کند (بنس و همکاران، 2014). </w:t>
      </w:r>
    </w:p>
    <w:p w14:paraId="2183AD66"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در صورت اجرای الگو بر اساس استفاده از رویکرد اقتضایی مدیریت نرخ ارز، مقدار متغیرهای برآوردی الگو بر اساس مقادیر جدول زیر خواهد بود:</w:t>
      </w:r>
    </w:p>
    <w:p w14:paraId="539FECAF" w14:textId="77777777" w:rsidR="00B216FA" w:rsidRPr="00A42E3B" w:rsidRDefault="00B216FA" w:rsidP="00B216FA">
      <w:pPr>
        <w:tabs>
          <w:tab w:val="center" w:pos="4680"/>
        </w:tabs>
        <w:spacing w:after="0" w:line="240" w:lineRule="auto"/>
        <w:jc w:val="both"/>
        <w:rPr>
          <w:rFonts w:cs="B Nazanin"/>
          <w:i/>
          <w:sz w:val="26"/>
          <w:szCs w:val="26"/>
          <w:rtl/>
        </w:rPr>
      </w:pPr>
    </w:p>
    <w:p w14:paraId="3947CC1E" w14:textId="13C80C7C" w:rsidR="00B216FA" w:rsidRPr="00A42E3B" w:rsidRDefault="00B216FA" w:rsidP="00B536CF">
      <w:pPr>
        <w:tabs>
          <w:tab w:val="center" w:pos="4680"/>
        </w:tabs>
        <w:spacing w:after="0" w:line="240" w:lineRule="auto"/>
        <w:jc w:val="center"/>
        <w:rPr>
          <w:rFonts w:cs="B Nazanin"/>
          <w:b/>
          <w:bCs/>
          <w:i/>
          <w:rtl/>
        </w:rPr>
      </w:pPr>
      <w:r w:rsidRPr="00A42E3B">
        <w:rPr>
          <w:rFonts w:cs="B Nazanin" w:hint="cs"/>
          <w:b/>
          <w:bCs/>
          <w:i/>
          <w:rtl/>
        </w:rPr>
        <w:t xml:space="preserve">جدول </w:t>
      </w:r>
      <w:r w:rsidR="00FB1443" w:rsidRPr="00A42E3B">
        <w:rPr>
          <w:rFonts w:cs="B Nazanin" w:hint="cs"/>
          <w:b/>
          <w:bCs/>
          <w:i/>
          <w:rtl/>
        </w:rPr>
        <w:t>7</w:t>
      </w:r>
      <w:r w:rsidRPr="00A42E3B">
        <w:rPr>
          <w:rFonts w:cs="B Nazanin" w:hint="cs"/>
          <w:b/>
          <w:bCs/>
          <w:i/>
          <w:rtl/>
        </w:rPr>
        <w:t>-3</w:t>
      </w:r>
      <w:r w:rsidR="00FB1443" w:rsidRPr="00A42E3B">
        <w:rPr>
          <w:rFonts w:cs="B Nazanin" w:hint="cs"/>
          <w:b/>
          <w:bCs/>
          <w:i/>
          <w:rtl/>
        </w:rPr>
        <w:t>.</w:t>
      </w:r>
      <w:r w:rsidRPr="00A42E3B">
        <w:rPr>
          <w:rFonts w:cs="B Nazanin" w:hint="cs"/>
          <w:b/>
          <w:bCs/>
          <w:i/>
          <w:rtl/>
        </w:rPr>
        <w:t xml:space="preserve"> نتایج حاصل از شبیه</w:t>
      </w:r>
      <w:r w:rsidRPr="00A42E3B">
        <w:rPr>
          <w:rFonts w:cs="B Nazanin" w:hint="cs"/>
          <w:b/>
          <w:bCs/>
          <w:i/>
          <w:rtl/>
        </w:rPr>
        <w:softHyphen/>
        <w:t>سازی پویایی‌های الگو</w:t>
      </w:r>
      <w:r w:rsidR="00B536CF" w:rsidRPr="00A42E3B">
        <w:rPr>
          <w:rFonts w:cs="B Nazanin" w:hint="cs"/>
          <w:b/>
          <w:bCs/>
          <w:i/>
          <w:rtl/>
        </w:rPr>
        <w:t xml:space="preserve"> (مدیریت اقتضایی نرخ ارز)</w:t>
      </w:r>
    </w:p>
    <w:tbl>
      <w:tblPr>
        <w:bidiVisual/>
        <w:tblW w:w="4862" w:type="dxa"/>
        <w:jc w:val="center"/>
        <w:tblLook w:val="04A0" w:firstRow="1" w:lastRow="0" w:firstColumn="1" w:lastColumn="0" w:noHBand="0" w:noVBand="1"/>
      </w:tblPr>
      <w:tblGrid>
        <w:gridCol w:w="708"/>
        <w:gridCol w:w="2175"/>
        <w:gridCol w:w="1979"/>
      </w:tblGrid>
      <w:tr w:rsidR="00B216FA" w:rsidRPr="00A42E3B" w14:paraId="37034600"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6E6CE0" w14:textId="77777777" w:rsidR="00B216FA" w:rsidRPr="00A42E3B" w:rsidRDefault="00B216FA" w:rsidP="009D030A">
            <w:pPr>
              <w:spacing w:after="0" w:line="240" w:lineRule="auto"/>
              <w:jc w:val="center"/>
              <w:rPr>
                <w:rFonts w:eastAsia="Times New Roman" w:cs="B Nazanin"/>
                <w:b/>
                <w:bCs/>
                <w:color w:val="000000"/>
                <w:sz w:val="20"/>
                <w:szCs w:val="20"/>
              </w:rPr>
            </w:pPr>
            <w:r w:rsidRPr="00A42E3B">
              <w:rPr>
                <w:rFonts w:eastAsia="Times New Roman" w:cs="B Nazanin"/>
                <w:b/>
                <w:bCs/>
                <w:color w:val="000000"/>
                <w:sz w:val="20"/>
                <w:szCs w:val="20"/>
                <w:rtl/>
              </w:rPr>
              <w:t>ردیف</w:t>
            </w:r>
          </w:p>
        </w:tc>
        <w:tc>
          <w:tcPr>
            <w:tcW w:w="21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5375EA" w14:textId="77777777" w:rsidR="00B216FA" w:rsidRPr="00A42E3B" w:rsidRDefault="00B216FA" w:rsidP="009D030A">
            <w:pPr>
              <w:spacing w:after="0" w:line="240" w:lineRule="auto"/>
              <w:jc w:val="center"/>
              <w:rPr>
                <w:rFonts w:eastAsia="Times New Roman" w:cs="B Nazanin"/>
                <w:b/>
                <w:bCs/>
                <w:color w:val="000000"/>
                <w:sz w:val="20"/>
                <w:szCs w:val="20"/>
              </w:rPr>
            </w:pPr>
            <w:r w:rsidRPr="00A42E3B">
              <w:rPr>
                <w:rFonts w:eastAsia="Times New Roman" w:cs="B Nazanin"/>
                <w:b/>
                <w:bCs/>
                <w:color w:val="000000"/>
                <w:sz w:val="20"/>
                <w:szCs w:val="20"/>
                <w:rtl/>
              </w:rPr>
              <w:t>متغیر</w:t>
            </w:r>
          </w:p>
        </w:tc>
        <w:tc>
          <w:tcPr>
            <w:tcW w:w="1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F4FBF" w14:textId="77777777" w:rsidR="00B216FA" w:rsidRPr="00A42E3B" w:rsidRDefault="00B216FA" w:rsidP="009D030A">
            <w:pPr>
              <w:spacing w:after="0" w:line="240" w:lineRule="auto"/>
              <w:jc w:val="center"/>
              <w:rPr>
                <w:rFonts w:eastAsia="Times New Roman" w:cs="B Nazanin"/>
                <w:b/>
                <w:bCs/>
                <w:color w:val="000000"/>
                <w:sz w:val="20"/>
                <w:szCs w:val="20"/>
                <w:rtl/>
              </w:rPr>
            </w:pPr>
            <w:r w:rsidRPr="00A42E3B">
              <w:rPr>
                <w:rFonts w:eastAsia="Times New Roman" w:cs="B Nazanin" w:hint="cs"/>
                <w:b/>
                <w:bCs/>
                <w:color w:val="000000"/>
                <w:sz w:val="20"/>
                <w:szCs w:val="20"/>
                <w:rtl/>
              </w:rPr>
              <w:t>نتایج برآورد الگو بر اساس رویکرد اقتضایی نرخ ارز</w:t>
            </w:r>
          </w:p>
        </w:tc>
      </w:tr>
      <w:tr w:rsidR="00B216FA" w:rsidRPr="00A42E3B" w14:paraId="4D1826FC"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tcPr>
          <w:p w14:paraId="13A15242"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2EDD62CD"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مصرف</w:t>
            </w:r>
          </w:p>
        </w:tc>
        <w:tc>
          <w:tcPr>
            <w:tcW w:w="1979" w:type="dxa"/>
            <w:tcBorders>
              <w:top w:val="nil"/>
              <w:left w:val="single" w:sz="4" w:space="0" w:color="auto"/>
              <w:bottom w:val="single" w:sz="4" w:space="0" w:color="auto"/>
              <w:right w:val="single" w:sz="4" w:space="0" w:color="auto"/>
            </w:tcBorders>
            <w:vAlign w:val="bottom"/>
          </w:tcPr>
          <w:p w14:paraId="7E242E7B"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5.0200</w:t>
            </w:r>
          </w:p>
        </w:tc>
      </w:tr>
      <w:tr w:rsidR="00B216FA" w:rsidRPr="00A42E3B" w14:paraId="5AA59F8E"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29C6697"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2</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35188EEA"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color w:val="000000"/>
                <w:sz w:val="20"/>
                <w:szCs w:val="20"/>
                <w:rtl/>
              </w:rPr>
              <w:t>سرمایه</w:t>
            </w:r>
          </w:p>
        </w:tc>
        <w:tc>
          <w:tcPr>
            <w:tcW w:w="1979" w:type="dxa"/>
            <w:tcBorders>
              <w:top w:val="nil"/>
              <w:left w:val="single" w:sz="4" w:space="0" w:color="auto"/>
              <w:bottom w:val="single" w:sz="4" w:space="0" w:color="auto"/>
              <w:right w:val="single" w:sz="4" w:space="0" w:color="auto"/>
            </w:tcBorders>
            <w:vAlign w:val="bottom"/>
          </w:tcPr>
          <w:p w14:paraId="0A2F7B9B"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11.068</w:t>
            </w:r>
          </w:p>
        </w:tc>
      </w:tr>
      <w:tr w:rsidR="00B216FA" w:rsidRPr="00A42E3B" w14:paraId="0E7D4E74"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EE6F7E9"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3</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1DC159A6"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تولید</w:t>
            </w:r>
          </w:p>
        </w:tc>
        <w:tc>
          <w:tcPr>
            <w:tcW w:w="1979" w:type="dxa"/>
            <w:tcBorders>
              <w:top w:val="nil"/>
              <w:left w:val="single" w:sz="4" w:space="0" w:color="auto"/>
              <w:bottom w:val="single" w:sz="4" w:space="0" w:color="auto"/>
              <w:right w:val="single" w:sz="4" w:space="0" w:color="auto"/>
            </w:tcBorders>
            <w:vAlign w:val="bottom"/>
          </w:tcPr>
          <w:p w14:paraId="1D98EB08"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3.6627</w:t>
            </w:r>
          </w:p>
        </w:tc>
      </w:tr>
      <w:tr w:rsidR="00B216FA" w:rsidRPr="00A42E3B" w14:paraId="0ACFED2D"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837629F"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4</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7FCF6D96"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واردات (تراز تجاری)</w:t>
            </w:r>
          </w:p>
        </w:tc>
        <w:tc>
          <w:tcPr>
            <w:tcW w:w="1979" w:type="dxa"/>
            <w:tcBorders>
              <w:top w:val="nil"/>
              <w:left w:val="single" w:sz="4" w:space="0" w:color="auto"/>
              <w:bottom w:val="single" w:sz="4" w:space="0" w:color="auto"/>
              <w:right w:val="single" w:sz="4" w:space="0" w:color="auto"/>
            </w:tcBorders>
            <w:vAlign w:val="bottom"/>
          </w:tcPr>
          <w:p w14:paraId="53AC0F33"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1.8363</w:t>
            </w:r>
          </w:p>
        </w:tc>
      </w:tr>
      <w:tr w:rsidR="00B216FA" w:rsidRPr="00A42E3B" w14:paraId="55C611C6"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5CA7C0F"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5</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24064BCE"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مانده حقیقی پول</w:t>
            </w:r>
          </w:p>
        </w:tc>
        <w:tc>
          <w:tcPr>
            <w:tcW w:w="1979" w:type="dxa"/>
            <w:tcBorders>
              <w:top w:val="nil"/>
              <w:left w:val="single" w:sz="4" w:space="0" w:color="auto"/>
              <w:bottom w:val="single" w:sz="4" w:space="0" w:color="auto"/>
              <w:right w:val="single" w:sz="4" w:space="0" w:color="auto"/>
            </w:tcBorders>
            <w:vAlign w:val="bottom"/>
          </w:tcPr>
          <w:p w14:paraId="2096D715"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0.6442</w:t>
            </w:r>
          </w:p>
        </w:tc>
      </w:tr>
      <w:tr w:rsidR="00B216FA" w:rsidRPr="00A42E3B" w14:paraId="25D49BDD"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AA4CE45"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6</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0F89F1C7"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حجم حقیقی تسهیلات</w:t>
            </w:r>
          </w:p>
        </w:tc>
        <w:tc>
          <w:tcPr>
            <w:tcW w:w="1979" w:type="dxa"/>
            <w:tcBorders>
              <w:top w:val="nil"/>
              <w:left w:val="single" w:sz="4" w:space="0" w:color="auto"/>
              <w:bottom w:val="single" w:sz="4" w:space="0" w:color="auto"/>
              <w:right w:val="single" w:sz="4" w:space="0" w:color="auto"/>
            </w:tcBorders>
            <w:vAlign w:val="bottom"/>
          </w:tcPr>
          <w:p w14:paraId="3A0D286C"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3.6505</w:t>
            </w:r>
          </w:p>
        </w:tc>
      </w:tr>
      <w:tr w:rsidR="00B216FA" w:rsidRPr="00A42E3B" w14:paraId="37968959"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86C44F3"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7</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1C9E0C0D"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مانده حقیقی سپرد</w:t>
            </w:r>
            <w:r w:rsidRPr="00A42E3B">
              <w:rPr>
                <w:rFonts w:eastAsia="Times New Roman" w:cs="B Nazanin"/>
                <w:color w:val="000000"/>
                <w:sz w:val="20"/>
                <w:szCs w:val="20"/>
                <w:rtl/>
              </w:rPr>
              <w:softHyphen/>
            </w:r>
            <w:r w:rsidRPr="00A42E3B">
              <w:rPr>
                <w:rFonts w:eastAsia="Times New Roman" w:cs="B Nazanin" w:hint="cs"/>
                <w:color w:val="000000"/>
                <w:sz w:val="20"/>
                <w:szCs w:val="20"/>
                <w:rtl/>
              </w:rPr>
              <w:t>ها</w:t>
            </w:r>
          </w:p>
        </w:tc>
        <w:tc>
          <w:tcPr>
            <w:tcW w:w="1979" w:type="dxa"/>
            <w:tcBorders>
              <w:top w:val="nil"/>
              <w:left w:val="single" w:sz="4" w:space="0" w:color="auto"/>
              <w:bottom w:val="single" w:sz="4" w:space="0" w:color="auto"/>
              <w:right w:val="single" w:sz="4" w:space="0" w:color="auto"/>
            </w:tcBorders>
            <w:vAlign w:val="bottom"/>
          </w:tcPr>
          <w:p w14:paraId="7641062B" w14:textId="0A0A9D2A" w:rsidR="00B216FA" w:rsidRPr="00A42E3B" w:rsidRDefault="00B216FA" w:rsidP="00F74AAB">
            <w:pPr>
              <w:spacing w:after="0" w:line="240" w:lineRule="auto"/>
              <w:jc w:val="center"/>
              <w:rPr>
                <w:rFonts w:cs="B Nazanin"/>
                <w:color w:val="000000"/>
                <w:sz w:val="20"/>
                <w:szCs w:val="20"/>
              </w:rPr>
            </w:pPr>
            <w:r w:rsidRPr="00A42E3B">
              <w:rPr>
                <w:rFonts w:cs="Calibri"/>
                <w:color w:val="000000"/>
              </w:rPr>
              <w:t>0.808</w:t>
            </w:r>
          </w:p>
        </w:tc>
      </w:tr>
      <w:tr w:rsidR="00B216FA" w:rsidRPr="00A42E3B" w14:paraId="074A9C78"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tcPr>
          <w:p w14:paraId="251FDA33"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8</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52029936"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اجاره سرمایه</w:t>
            </w:r>
          </w:p>
        </w:tc>
        <w:tc>
          <w:tcPr>
            <w:tcW w:w="1979" w:type="dxa"/>
            <w:tcBorders>
              <w:top w:val="nil"/>
              <w:left w:val="single" w:sz="4" w:space="0" w:color="auto"/>
              <w:bottom w:val="single" w:sz="4" w:space="0" w:color="auto"/>
              <w:right w:val="single" w:sz="4" w:space="0" w:color="auto"/>
            </w:tcBorders>
            <w:vAlign w:val="bottom"/>
          </w:tcPr>
          <w:p w14:paraId="48BC9FC8"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0.0885</w:t>
            </w:r>
          </w:p>
        </w:tc>
      </w:tr>
      <w:tr w:rsidR="00B216FA" w:rsidRPr="00A42E3B" w14:paraId="562CB1B2" w14:textId="77777777" w:rsidTr="009D030A">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tcPr>
          <w:p w14:paraId="54614EC8"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9</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14:paraId="3418286C"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 xml:space="preserve">نرخ </w:t>
            </w:r>
            <w:r w:rsidRPr="00A42E3B">
              <w:rPr>
                <w:rFonts w:eastAsia="Times New Roman" w:cs="B Nazanin"/>
                <w:color w:val="000000"/>
                <w:sz w:val="20"/>
                <w:szCs w:val="20"/>
                <w:rtl/>
              </w:rPr>
              <w:t>دستمزد</w:t>
            </w:r>
          </w:p>
        </w:tc>
        <w:tc>
          <w:tcPr>
            <w:tcW w:w="1979" w:type="dxa"/>
            <w:tcBorders>
              <w:top w:val="nil"/>
              <w:left w:val="single" w:sz="4" w:space="0" w:color="auto"/>
              <w:bottom w:val="single" w:sz="4" w:space="0" w:color="auto"/>
              <w:right w:val="single" w:sz="4" w:space="0" w:color="auto"/>
            </w:tcBorders>
            <w:vAlign w:val="bottom"/>
          </w:tcPr>
          <w:p w14:paraId="1DD381F1" w14:textId="77777777" w:rsidR="00B216FA" w:rsidRPr="00A42E3B" w:rsidRDefault="00B216FA" w:rsidP="00F74AAB">
            <w:pPr>
              <w:spacing w:after="0" w:line="240" w:lineRule="auto"/>
              <w:jc w:val="center"/>
              <w:rPr>
                <w:rFonts w:cs="B Nazanin"/>
                <w:color w:val="000000"/>
                <w:sz w:val="20"/>
                <w:szCs w:val="20"/>
              </w:rPr>
            </w:pPr>
            <w:r w:rsidRPr="00A42E3B">
              <w:rPr>
                <w:rFonts w:cs="Calibri"/>
                <w:color w:val="000000"/>
              </w:rPr>
              <w:t>0.8346</w:t>
            </w:r>
          </w:p>
        </w:tc>
      </w:tr>
      <w:tr w:rsidR="00B216FA" w:rsidRPr="00A42E3B" w14:paraId="25FC6C7F"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9EDE2"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10</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7A004"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 xml:space="preserve">قیمت </w:t>
            </w:r>
          </w:p>
        </w:tc>
        <w:tc>
          <w:tcPr>
            <w:tcW w:w="1979" w:type="dxa"/>
            <w:tcBorders>
              <w:top w:val="single" w:sz="4" w:space="0" w:color="auto"/>
              <w:left w:val="single" w:sz="4" w:space="0" w:color="auto"/>
              <w:bottom w:val="single" w:sz="4" w:space="0" w:color="auto"/>
              <w:right w:val="single" w:sz="4" w:space="0" w:color="auto"/>
            </w:tcBorders>
            <w:vAlign w:val="bottom"/>
          </w:tcPr>
          <w:p w14:paraId="526273AC"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0.7966</w:t>
            </w:r>
          </w:p>
        </w:tc>
      </w:tr>
      <w:tr w:rsidR="00B216FA" w:rsidRPr="00A42E3B" w14:paraId="56311AFE"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B03E6"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11</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17E7F"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قیمت کالای ساخت داخل</w:t>
            </w:r>
          </w:p>
        </w:tc>
        <w:tc>
          <w:tcPr>
            <w:tcW w:w="1979" w:type="dxa"/>
            <w:tcBorders>
              <w:top w:val="single" w:sz="4" w:space="0" w:color="auto"/>
              <w:left w:val="single" w:sz="4" w:space="0" w:color="auto"/>
              <w:bottom w:val="single" w:sz="4" w:space="0" w:color="auto"/>
              <w:right w:val="single" w:sz="4" w:space="0" w:color="auto"/>
            </w:tcBorders>
            <w:vAlign w:val="bottom"/>
          </w:tcPr>
          <w:p w14:paraId="35CEB637" w14:textId="77777777" w:rsidR="00B216FA" w:rsidRPr="00A42E3B" w:rsidRDefault="00B216FA" w:rsidP="00F74AAB">
            <w:pPr>
              <w:spacing w:after="0" w:line="240" w:lineRule="auto"/>
              <w:jc w:val="center"/>
              <w:rPr>
                <w:rFonts w:cs="B Nazanin"/>
                <w:color w:val="000000"/>
                <w:sz w:val="20"/>
                <w:szCs w:val="20"/>
              </w:rPr>
            </w:pPr>
            <w:r w:rsidRPr="00A42E3B">
              <w:rPr>
                <w:rFonts w:cs="Calibri"/>
                <w:color w:val="000000"/>
              </w:rPr>
              <w:t>0.5944</w:t>
            </w:r>
          </w:p>
        </w:tc>
      </w:tr>
      <w:tr w:rsidR="00B216FA" w:rsidRPr="00A42E3B" w14:paraId="597B8F0B"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57943"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12</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9C3E6"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قیمت کالای وارداتی</w:t>
            </w:r>
          </w:p>
        </w:tc>
        <w:tc>
          <w:tcPr>
            <w:tcW w:w="1979" w:type="dxa"/>
            <w:tcBorders>
              <w:top w:val="single" w:sz="4" w:space="0" w:color="auto"/>
              <w:left w:val="single" w:sz="4" w:space="0" w:color="auto"/>
              <w:bottom w:val="single" w:sz="4" w:space="0" w:color="auto"/>
              <w:right w:val="single" w:sz="4" w:space="0" w:color="auto"/>
            </w:tcBorders>
            <w:vAlign w:val="bottom"/>
          </w:tcPr>
          <w:p w14:paraId="0E8D301D" w14:textId="5AB0E892" w:rsidR="00B216FA" w:rsidRPr="00A42E3B" w:rsidRDefault="00B216FA" w:rsidP="00F74AAB">
            <w:pPr>
              <w:spacing w:after="0" w:line="240" w:lineRule="auto"/>
              <w:jc w:val="center"/>
              <w:rPr>
                <w:rFonts w:cs="B Nazanin"/>
                <w:color w:val="000000"/>
                <w:sz w:val="20"/>
                <w:szCs w:val="20"/>
              </w:rPr>
            </w:pPr>
            <w:r w:rsidRPr="00A42E3B">
              <w:rPr>
                <w:rFonts w:cs="Calibri"/>
                <w:color w:val="000000"/>
              </w:rPr>
              <w:t>1.</w:t>
            </w:r>
            <w:r w:rsidR="00F74AAB" w:rsidRPr="00A42E3B">
              <w:rPr>
                <w:rFonts w:cs="Calibri"/>
                <w:color w:val="000000"/>
              </w:rPr>
              <w:t>2000</w:t>
            </w:r>
          </w:p>
        </w:tc>
      </w:tr>
      <w:tr w:rsidR="00B216FA" w:rsidRPr="00A42E3B" w14:paraId="3A8251BE"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B6FE9"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13</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13275"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رشد حجم پول</w:t>
            </w:r>
          </w:p>
        </w:tc>
        <w:tc>
          <w:tcPr>
            <w:tcW w:w="1979" w:type="dxa"/>
            <w:tcBorders>
              <w:top w:val="single" w:sz="4" w:space="0" w:color="auto"/>
              <w:left w:val="single" w:sz="4" w:space="0" w:color="auto"/>
              <w:bottom w:val="single" w:sz="4" w:space="0" w:color="auto"/>
              <w:right w:val="single" w:sz="4" w:space="0" w:color="auto"/>
            </w:tcBorders>
            <w:vAlign w:val="bottom"/>
          </w:tcPr>
          <w:p w14:paraId="2EA9933D" w14:textId="77777777" w:rsidR="00B216FA" w:rsidRPr="00A42E3B" w:rsidRDefault="00B216FA" w:rsidP="00F74AAB">
            <w:pPr>
              <w:spacing w:after="0" w:line="240" w:lineRule="auto"/>
              <w:jc w:val="center"/>
              <w:rPr>
                <w:rFonts w:cs="Calibri"/>
                <w:color w:val="000000"/>
              </w:rPr>
            </w:pPr>
            <w:r w:rsidRPr="00A42E3B">
              <w:rPr>
                <w:rFonts w:cs="Calibri"/>
                <w:color w:val="000000"/>
              </w:rPr>
              <w:t>0.2542</w:t>
            </w:r>
          </w:p>
        </w:tc>
      </w:tr>
      <w:tr w:rsidR="00B216FA" w:rsidRPr="00A42E3B" w14:paraId="53F38DDD"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6C3E9"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14</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68BFA"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حق</w:t>
            </w:r>
            <w:r w:rsidRPr="00A42E3B">
              <w:rPr>
                <w:rFonts w:eastAsia="Times New Roman" w:cs="B Nazanin"/>
                <w:color w:val="000000"/>
                <w:sz w:val="20"/>
                <w:szCs w:val="20"/>
                <w:rtl/>
              </w:rPr>
              <w:softHyphen/>
            </w:r>
            <w:r w:rsidRPr="00A42E3B">
              <w:rPr>
                <w:rFonts w:eastAsia="Times New Roman" w:cs="B Nazanin" w:hint="cs"/>
                <w:color w:val="000000"/>
                <w:sz w:val="20"/>
                <w:szCs w:val="20"/>
                <w:rtl/>
              </w:rPr>
              <w:t>الضرب پول</w:t>
            </w:r>
          </w:p>
        </w:tc>
        <w:tc>
          <w:tcPr>
            <w:tcW w:w="1979" w:type="dxa"/>
            <w:tcBorders>
              <w:top w:val="single" w:sz="4" w:space="0" w:color="auto"/>
              <w:left w:val="single" w:sz="4" w:space="0" w:color="auto"/>
              <w:bottom w:val="single" w:sz="4" w:space="0" w:color="auto"/>
              <w:right w:val="single" w:sz="4" w:space="0" w:color="auto"/>
            </w:tcBorders>
            <w:vAlign w:val="bottom"/>
          </w:tcPr>
          <w:p w14:paraId="4904B07D"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0.1637</w:t>
            </w:r>
          </w:p>
        </w:tc>
      </w:tr>
      <w:tr w:rsidR="00B216FA" w:rsidRPr="00A42E3B" w14:paraId="67019761"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64B0D"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15</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9FD8D"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درآمد حاصل از فروش ارز</w:t>
            </w:r>
          </w:p>
        </w:tc>
        <w:tc>
          <w:tcPr>
            <w:tcW w:w="1979" w:type="dxa"/>
            <w:tcBorders>
              <w:top w:val="single" w:sz="4" w:space="0" w:color="auto"/>
              <w:left w:val="single" w:sz="4" w:space="0" w:color="auto"/>
              <w:bottom w:val="single" w:sz="4" w:space="0" w:color="auto"/>
              <w:right w:val="single" w:sz="4" w:space="0" w:color="auto"/>
            </w:tcBorders>
            <w:vAlign w:val="bottom"/>
          </w:tcPr>
          <w:p w14:paraId="0910DD2C"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1.8363</w:t>
            </w:r>
          </w:p>
        </w:tc>
      </w:tr>
      <w:tr w:rsidR="00B216FA" w:rsidRPr="00A42E3B" w14:paraId="379ACC6D"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95F7F"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lastRenderedPageBreak/>
              <w:t>16</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15D42"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بهره سپرده</w:t>
            </w:r>
            <w:r w:rsidRPr="00A42E3B">
              <w:rPr>
                <w:rFonts w:eastAsia="Times New Roman" w:cs="B Nazanin"/>
                <w:color w:val="000000"/>
                <w:sz w:val="20"/>
                <w:szCs w:val="20"/>
                <w:rtl/>
              </w:rPr>
              <w:softHyphen/>
            </w:r>
            <w:r w:rsidRPr="00A42E3B">
              <w:rPr>
                <w:rFonts w:eastAsia="Times New Roman" w:cs="B Nazanin" w:hint="cs"/>
                <w:color w:val="000000"/>
                <w:sz w:val="20"/>
                <w:szCs w:val="20"/>
                <w:rtl/>
              </w:rPr>
              <w:t>ها</w:t>
            </w:r>
          </w:p>
        </w:tc>
        <w:tc>
          <w:tcPr>
            <w:tcW w:w="1979" w:type="dxa"/>
            <w:tcBorders>
              <w:top w:val="single" w:sz="4" w:space="0" w:color="auto"/>
              <w:left w:val="single" w:sz="4" w:space="0" w:color="auto"/>
              <w:bottom w:val="single" w:sz="4" w:space="0" w:color="auto"/>
              <w:right w:val="single" w:sz="4" w:space="0" w:color="auto"/>
            </w:tcBorders>
            <w:vAlign w:val="bottom"/>
          </w:tcPr>
          <w:p w14:paraId="7B1389CF" w14:textId="7D142CE1" w:rsidR="00B216FA" w:rsidRPr="00A42E3B" w:rsidRDefault="00B216FA" w:rsidP="00F74AAB">
            <w:pPr>
              <w:spacing w:after="0" w:line="240" w:lineRule="auto"/>
              <w:jc w:val="center"/>
              <w:rPr>
                <w:rFonts w:cs="B Nazanin"/>
                <w:color w:val="000000"/>
                <w:sz w:val="20"/>
                <w:szCs w:val="20"/>
              </w:rPr>
            </w:pPr>
            <w:r w:rsidRPr="00A42E3B">
              <w:rPr>
                <w:rFonts w:cs="Calibri"/>
                <w:color w:val="000000"/>
              </w:rPr>
              <w:t>0.</w:t>
            </w:r>
            <w:r w:rsidR="00F74AAB" w:rsidRPr="00A42E3B">
              <w:rPr>
                <w:rFonts w:cs="Calibri"/>
                <w:color w:val="000000"/>
              </w:rPr>
              <w:t>1700</w:t>
            </w:r>
          </w:p>
        </w:tc>
      </w:tr>
      <w:tr w:rsidR="00B216FA" w:rsidRPr="00A42E3B" w14:paraId="2F12553B"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13FBF"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17</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76D88"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تورم داخلی</w:t>
            </w:r>
          </w:p>
        </w:tc>
        <w:tc>
          <w:tcPr>
            <w:tcW w:w="1979" w:type="dxa"/>
            <w:tcBorders>
              <w:top w:val="single" w:sz="4" w:space="0" w:color="auto"/>
              <w:left w:val="single" w:sz="4" w:space="0" w:color="auto"/>
              <w:bottom w:val="single" w:sz="4" w:space="0" w:color="auto"/>
              <w:right w:val="single" w:sz="4" w:space="0" w:color="auto"/>
            </w:tcBorders>
            <w:vAlign w:val="bottom"/>
          </w:tcPr>
          <w:p w14:paraId="36D1F0DE" w14:textId="77777777" w:rsidR="00B216FA" w:rsidRPr="00A42E3B" w:rsidRDefault="00B216FA" w:rsidP="00F74AAB">
            <w:pPr>
              <w:spacing w:after="0" w:line="240" w:lineRule="auto"/>
              <w:jc w:val="center"/>
              <w:rPr>
                <w:rFonts w:cs="B Nazanin"/>
                <w:color w:val="000000"/>
                <w:sz w:val="20"/>
                <w:szCs w:val="20"/>
              </w:rPr>
            </w:pPr>
            <w:r w:rsidRPr="00A42E3B">
              <w:rPr>
                <w:rFonts w:cs="Calibri"/>
                <w:color w:val="000000"/>
              </w:rPr>
              <w:t>0.2356</w:t>
            </w:r>
          </w:p>
        </w:tc>
      </w:tr>
      <w:tr w:rsidR="00B216FA" w:rsidRPr="00A42E3B" w14:paraId="068944D5" w14:textId="77777777" w:rsidTr="009D030A">
        <w:trPr>
          <w:trHeight w:val="300"/>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C9771"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18</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AB02E"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رشد قیمت ارز</w:t>
            </w:r>
          </w:p>
        </w:tc>
        <w:tc>
          <w:tcPr>
            <w:tcW w:w="1979" w:type="dxa"/>
            <w:tcBorders>
              <w:top w:val="single" w:sz="4" w:space="0" w:color="auto"/>
              <w:left w:val="single" w:sz="4" w:space="0" w:color="auto"/>
              <w:bottom w:val="single" w:sz="4" w:space="0" w:color="auto"/>
              <w:right w:val="single" w:sz="4" w:space="0" w:color="auto"/>
            </w:tcBorders>
            <w:vAlign w:val="bottom"/>
          </w:tcPr>
          <w:p w14:paraId="44B59E5E" w14:textId="77777777" w:rsidR="00B216FA" w:rsidRPr="00A42E3B" w:rsidRDefault="00B216FA" w:rsidP="00F74AAB">
            <w:pPr>
              <w:spacing w:after="0" w:line="240" w:lineRule="auto"/>
              <w:jc w:val="center"/>
              <w:rPr>
                <w:rFonts w:cs="B Nazanin"/>
                <w:color w:val="000000"/>
                <w:sz w:val="20"/>
                <w:szCs w:val="20"/>
              </w:rPr>
            </w:pPr>
            <w:r w:rsidRPr="00A42E3B">
              <w:rPr>
                <w:rFonts w:cs="Calibri"/>
                <w:color w:val="000000"/>
              </w:rPr>
              <w:t>0.2055</w:t>
            </w:r>
          </w:p>
        </w:tc>
      </w:tr>
    </w:tbl>
    <w:p w14:paraId="5B225A32" w14:textId="77777777" w:rsidR="00B216FA" w:rsidRPr="00A42E3B" w:rsidRDefault="00B216FA" w:rsidP="00B216FA">
      <w:pPr>
        <w:tabs>
          <w:tab w:val="center" w:pos="4680"/>
        </w:tabs>
        <w:spacing w:after="0" w:line="240" w:lineRule="auto"/>
        <w:ind w:firstLine="284"/>
        <w:jc w:val="both"/>
        <w:rPr>
          <w:rFonts w:cs="B Nazanin"/>
          <w:i/>
          <w:rtl/>
        </w:rPr>
      </w:pPr>
      <w:r w:rsidRPr="00A42E3B">
        <w:rPr>
          <w:rFonts w:cs="B Nazanin" w:hint="cs"/>
          <w:i/>
          <w:rtl/>
        </w:rPr>
        <w:t>منبع: یافته‌های پژوهش</w:t>
      </w:r>
    </w:p>
    <w:p w14:paraId="4FEB208E" w14:textId="77777777" w:rsidR="00B216FA" w:rsidRPr="00A42E3B" w:rsidRDefault="00B216FA" w:rsidP="00B216FA">
      <w:pPr>
        <w:tabs>
          <w:tab w:val="center" w:pos="4680"/>
        </w:tabs>
        <w:spacing w:after="0" w:line="240" w:lineRule="auto"/>
        <w:jc w:val="both"/>
        <w:rPr>
          <w:rFonts w:cs="B Nazanin"/>
          <w:i/>
          <w:sz w:val="26"/>
          <w:szCs w:val="26"/>
          <w:rtl/>
        </w:rPr>
      </w:pPr>
    </w:p>
    <w:p w14:paraId="0A4CD31D"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خروجی نرم‌افزار در مورد برقراری شرط رتبه، به شکل زیر است که یکتایی جواب در این حالت را نیز تضمین می‌کند:</w:t>
      </w:r>
    </w:p>
    <w:p w14:paraId="404BA5C0" w14:textId="77777777" w:rsidR="00B216FA" w:rsidRPr="00A42E3B" w:rsidRDefault="00B216FA" w:rsidP="00B216FA">
      <w:pPr>
        <w:tabs>
          <w:tab w:val="center" w:pos="4680"/>
        </w:tabs>
        <w:spacing w:after="0" w:line="240" w:lineRule="auto"/>
        <w:jc w:val="both"/>
        <w:rPr>
          <w:rFonts w:cs="B Nazanin"/>
          <w:i/>
          <w:sz w:val="26"/>
          <w:szCs w:val="26"/>
          <w:rtl/>
        </w:rPr>
      </w:pPr>
    </w:p>
    <w:p w14:paraId="312282A7" w14:textId="77777777" w:rsidR="00B216FA" w:rsidRPr="00A42E3B" w:rsidRDefault="00B216FA" w:rsidP="00B216FA">
      <w:pPr>
        <w:tabs>
          <w:tab w:val="center" w:pos="4680"/>
        </w:tabs>
        <w:spacing w:after="0" w:line="240" w:lineRule="auto"/>
        <w:jc w:val="center"/>
        <w:rPr>
          <w:noProof/>
          <w:rtl/>
          <w:lang w:bidi="ar-SA"/>
        </w:rPr>
      </w:pPr>
    </w:p>
    <w:p w14:paraId="13FB1A96" w14:textId="77777777" w:rsidR="00B216FA" w:rsidRPr="00A42E3B" w:rsidRDefault="00B216FA" w:rsidP="00B216FA">
      <w:pPr>
        <w:tabs>
          <w:tab w:val="center" w:pos="4680"/>
        </w:tabs>
        <w:spacing w:after="0" w:line="240" w:lineRule="auto"/>
        <w:jc w:val="center"/>
        <w:rPr>
          <w:rFonts w:cs="B Nazanin"/>
          <w:b/>
          <w:bCs/>
          <w:i/>
          <w:rtl/>
        </w:rPr>
      </w:pPr>
      <w:r w:rsidRPr="00A42E3B">
        <w:rPr>
          <w:noProof/>
          <w:lang w:bidi="ar-SA"/>
        </w:rPr>
        <w:drawing>
          <wp:inline distT="0" distB="0" distL="0" distR="0" wp14:anchorId="59278CE6" wp14:editId="5D552E4B">
            <wp:extent cx="3666927" cy="2620978"/>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199" t="24923" r="57113" b="41162"/>
                    <a:stretch/>
                  </pic:blipFill>
                  <pic:spPr bwMode="auto">
                    <a:xfrm>
                      <a:off x="0" y="0"/>
                      <a:ext cx="3689314" cy="2636979"/>
                    </a:xfrm>
                    <a:prstGeom prst="rect">
                      <a:avLst/>
                    </a:prstGeom>
                    <a:ln>
                      <a:noFill/>
                    </a:ln>
                    <a:extLst>
                      <a:ext uri="{53640926-AAD7-44D8-BBD7-CCE9431645EC}">
                        <a14:shadowObscured xmlns:a14="http://schemas.microsoft.com/office/drawing/2010/main"/>
                      </a:ext>
                    </a:extLst>
                  </pic:spPr>
                </pic:pic>
              </a:graphicData>
            </a:graphic>
          </wp:inline>
        </w:drawing>
      </w:r>
      <w:r w:rsidRPr="00A42E3B">
        <w:rPr>
          <w:rFonts w:cs="B Nazanin" w:hint="cs"/>
          <w:b/>
          <w:bCs/>
          <w:i/>
          <w:rtl/>
        </w:rPr>
        <w:t xml:space="preserve"> </w:t>
      </w:r>
    </w:p>
    <w:p w14:paraId="23379EC5" w14:textId="641E353E" w:rsidR="00B216FA" w:rsidRPr="00A42E3B" w:rsidRDefault="00B216FA" w:rsidP="00B216FA">
      <w:pPr>
        <w:tabs>
          <w:tab w:val="center" w:pos="4680"/>
        </w:tabs>
        <w:spacing w:after="0" w:line="240" w:lineRule="auto"/>
        <w:jc w:val="center"/>
        <w:rPr>
          <w:rFonts w:cs="B Nazanin"/>
          <w:i/>
          <w:sz w:val="26"/>
          <w:szCs w:val="26"/>
          <w:rtl/>
        </w:rPr>
      </w:pPr>
      <w:r w:rsidRPr="00A42E3B">
        <w:rPr>
          <w:rFonts w:cs="B Nazanin" w:hint="cs"/>
          <w:b/>
          <w:bCs/>
          <w:i/>
          <w:rtl/>
        </w:rPr>
        <w:t>شکل 7-3</w:t>
      </w:r>
      <w:r w:rsidR="00FB1443" w:rsidRPr="00A42E3B">
        <w:rPr>
          <w:rFonts w:cs="B Nazanin" w:hint="cs"/>
          <w:b/>
          <w:bCs/>
          <w:i/>
          <w:rtl/>
        </w:rPr>
        <w:t>.</w:t>
      </w:r>
      <w:r w:rsidRPr="00A42E3B">
        <w:rPr>
          <w:rFonts w:cs="B Nazanin" w:hint="cs"/>
          <w:b/>
          <w:bCs/>
          <w:i/>
          <w:rtl/>
        </w:rPr>
        <w:t xml:space="preserve"> شرط یگانگی جواب در حالت اجرای قاعده رویکرد اقتضایی مدیریت نرخ ارز</w:t>
      </w:r>
    </w:p>
    <w:p w14:paraId="27D2C0D6" w14:textId="77777777" w:rsidR="00B216FA" w:rsidRPr="00A42E3B" w:rsidRDefault="00B216FA" w:rsidP="00B216FA">
      <w:pPr>
        <w:tabs>
          <w:tab w:val="center" w:pos="4680"/>
        </w:tabs>
        <w:spacing w:after="0" w:line="240" w:lineRule="auto"/>
        <w:jc w:val="both"/>
        <w:rPr>
          <w:rFonts w:cs="B Nazanin"/>
          <w:b/>
          <w:bCs/>
          <w:i/>
          <w:sz w:val="26"/>
          <w:szCs w:val="26"/>
          <w:rtl/>
        </w:rPr>
      </w:pPr>
    </w:p>
    <w:bookmarkEnd w:id="80"/>
    <w:p w14:paraId="5B3CA057"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برای اطمینان از پایداری مسیر تعادلی در این حالت نیز از یک تکانه برون‌زا به نرخ ارز استفاده می‌شود. در صورت انجام این کار، </w:t>
      </w:r>
      <w:r w:rsidRPr="00A42E3B">
        <w:rPr>
          <w:rFonts w:cs="B Nazanin" w:hint="eastAsia"/>
          <w:i/>
          <w:sz w:val="26"/>
          <w:szCs w:val="26"/>
          <w:rtl/>
        </w:rPr>
        <w:t>پو</w:t>
      </w:r>
      <w:r w:rsidRPr="00A42E3B">
        <w:rPr>
          <w:rFonts w:cs="B Nazanin" w:hint="cs"/>
          <w:i/>
          <w:sz w:val="26"/>
          <w:szCs w:val="26"/>
          <w:rtl/>
        </w:rPr>
        <w:t>ی</w:t>
      </w:r>
      <w:r w:rsidRPr="00A42E3B">
        <w:rPr>
          <w:rFonts w:cs="B Nazanin" w:hint="eastAsia"/>
          <w:i/>
          <w:sz w:val="26"/>
          <w:szCs w:val="26"/>
          <w:rtl/>
        </w:rPr>
        <w:t>ا</w:t>
      </w:r>
      <w:r w:rsidRPr="00A42E3B">
        <w:rPr>
          <w:rFonts w:cs="B Nazanin" w:hint="cs"/>
          <w:i/>
          <w:sz w:val="26"/>
          <w:szCs w:val="26"/>
          <w:rtl/>
        </w:rPr>
        <w:t>یی</w:t>
      </w:r>
      <w:r w:rsidRPr="00A42E3B">
        <w:rPr>
          <w:rFonts w:cs="B Nazanin"/>
          <w:i/>
          <w:sz w:val="26"/>
          <w:szCs w:val="26"/>
          <w:rtl/>
        </w:rPr>
        <w:softHyphen/>
      </w:r>
      <w:r w:rsidRPr="00A42E3B">
        <w:rPr>
          <w:rFonts w:cs="B Nazanin" w:hint="eastAsia"/>
          <w:i/>
          <w:sz w:val="26"/>
          <w:szCs w:val="26"/>
          <w:rtl/>
        </w:rPr>
        <w:t>ها</w:t>
      </w:r>
      <w:r w:rsidRPr="00A42E3B">
        <w:rPr>
          <w:rFonts w:cs="B Nazanin" w:hint="cs"/>
          <w:i/>
          <w:sz w:val="26"/>
          <w:szCs w:val="26"/>
          <w:rtl/>
        </w:rPr>
        <w:t>ی</w:t>
      </w:r>
      <w:r w:rsidRPr="00A42E3B">
        <w:rPr>
          <w:rFonts w:cs="B Nazanin"/>
          <w:i/>
          <w:sz w:val="26"/>
          <w:szCs w:val="26"/>
          <w:rtl/>
        </w:rPr>
        <w:t xml:space="preserve"> اقتصاد در پاسخ به </w:t>
      </w:r>
      <w:r w:rsidRPr="00A42E3B">
        <w:rPr>
          <w:rFonts w:cs="B Nazanin" w:hint="eastAsia"/>
          <w:i/>
          <w:sz w:val="26"/>
          <w:szCs w:val="26"/>
          <w:rtl/>
        </w:rPr>
        <w:t>تکانه</w:t>
      </w:r>
      <w:r w:rsidRPr="00A42E3B">
        <w:rPr>
          <w:rFonts w:cs="B Nazanin"/>
          <w:i/>
          <w:sz w:val="26"/>
          <w:szCs w:val="26"/>
          <w:rtl/>
        </w:rPr>
        <w:t xml:space="preserve"> </w:t>
      </w:r>
      <w:r w:rsidRPr="00A42E3B">
        <w:rPr>
          <w:rFonts w:cs="B Nazanin" w:hint="cs"/>
          <w:i/>
          <w:sz w:val="26"/>
          <w:szCs w:val="26"/>
          <w:rtl/>
        </w:rPr>
        <w:t>مزبور</w:t>
      </w:r>
      <w:r w:rsidRPr="00A42E3B">
        <w:rPr>
          <w:rFonts w:cs="B Nazanin" w:hint="eastAsia"/>
          <w:i/>
          <w:sz w:val="26"/>
          <w:szCs w:val="26"/>
          <w:rtl/>
        </w:rPr>
        <w:t>،</w:t>
      </w:r>
      <w:r w:rsidRPr="00A42E3B">
        <w:rPr>
          <w:rFonts w:cs="B Nazanin"/>
          <w:i/>
          <w:sz w:val="26"/>
          <w:szCs w:val="26"/>
          <w:rtl/>
        </w:rPr>
        <w:t xml:space="preserve"> </w:t>
      </w:r>
      <w:r w:rsidRPr="00A42E3B">
        <w:rPr>
          <w:rFonts w:cs="B Nazanin" w:hint="eastAsia"/>
          <w:i/>
          <w:sz w:val="26"/>
          <w:szCs w:val="26"/>
          <w:rtl/>
        </w:rPr>
        <w:t>بر</w:t>
      </w:r>
      <w:r w:rsidRPr="00A42E3B">
        <w:rPr>
          <w:rFonts w:cs="B Nazanin"/>
          <w:i/>
          <w:sz w:val="26"/>
          <w:szCs w:val="26"/>
          <w:rtl/>
        </w:rPr>
        <w:t xml:space="preserve"> </w:t>
      </w:r>
      <w:r w:rsidRPr="00A42E3B">
        <w:rPr>
          <w:rFonts w:cs="B Nazanin" w:hint="eastAsia"/>
          <w:i/>
          <w:sz w:val="26"/>
          <w:szCs w:val="26"/>
          <w:rtl/>
        </w:rPr>
        <w:t>اساس</w:t>
      </w:r>
      <w:r w:rsidRPr="00A42E3B">
        <w:rPr>
          <w:rFonts w:cs="B Nazanin"/>
          <w:i/>
          <w:sz w:val="26"/>
          <w:szCs w:val="26"/>
          <w:rtl/>
        </w:rPr>
        <w:t xml:space="preserve"> </w:t>
      </w:r>
      <w:r w:rsidRPr="00A42E3B">
        <w:rPr>
          <w:rFonts w:cs="B Nazanin" w:hint="eastAsia"/>
          <w:i/>
          <w:sz w:val="26"/>
          <w:szCs w:val="26"/>
          <w:rtl/>
        </w:rPr>
        <w:t>نمودارها</w:t>
      </w:r>
      <w:r w:rsidRPr="00A42E3B">
        <w:rPr>
          <w:rFonts w:cs="B Nazanin" w:hint="cs"/>
          <w:i/>
          <w:sz w:val="26"/>
          <w:szCs w:val="26"/>
          <w:rtl/>
        </w:rPr>
        <w:t>ی</w:t>
      </w:r>
      <w:r w:rsidRPr="00A42E3B">
        <w:rPr>
          <w:rFonts w:cs="B Nazanin"/>
          <w:i/>
          <w:sz w:val="26"/>
          <w:szCs w:val="26"/>
          <w:rtl/>
        </w:rPr>
        <w:t xml:space="preserve"> </w:t>
      </w:r>
      <w:r w:rsidRPr="00A42E3B">
        <w:rPr>
          <w:rFonts w:cs="B Nazanin" w:hint="cs"/>
          <w:i/>
          <w:sz w:val="26"/>
          <w:szCs w:val="26"/>
          <w:rtl/>
        </w:rPr>
        <w:t>ذیل</w:t>
      </w:r>
      <w:r w:rsidRPr="00A42E3B">
        <w:rPr>
          <w:rFonts w:cs="B Nazanin"/>
          <w:i/>
          <w:sz w:val="26"/>
          <w:szCs w:val="26"/>
          <w:rtl/>
        </w:rPr>
        <w:t xml:space="preserve"> </w:t>
      </w:r>
      <w:r w:rsidRPr="00A42E3B">
        <w:rPr>
          <w:rFonts w:cs="B Nazanin" w:hint="eastAsia"/>
          <w:i/>
          <w:sz w:val="26"/>
          <w:szCs w:val="26"/>
          <w:rtl/>
        </w:rPr>
        <w:t>خواهد</w:t>
      </w:r>
      <w:r w:rsidRPr="00A42E3B">
        <w:rPr>
          <w:rFonts w:cs="B Nazanin"/>
          <w:i/>
          <w:sz w:val="26"/>
          <w:szCs w:val="26"/>
          <w:rtl/>
        </w:rPr>
        <w:t xml:space="preserve"> </w:t>
      </w:r>
      <w:r w:rsidRPr="00A42E3B">
        <w:rPr>
          <w:rFonts w:cs="B Nazanin" w:hint="eastAsia"/>
          <w:i/>
          <w:sz w:val="26"/>
          <w:szCs w:val="26"/>
          <w:rtl/>
        </w:rPr>
        <w:t>بود</w:t>
      </w:r>
      <w:r w:rsidRPr="00A42E3B">
        <w:rPr>
          <w:rFonts w:cs="B Nazanin"/>
          <w:i/>
          <w:sz w:val="26"/>
          <w:szCs w:val="26"/>
          <w:rtl/>
        </w:rPr>
        <w:t>.</w:t>
      </w:r>
    </w:p>
    <w:p w14:paraId="3FE01833" w14:textId="77777777" w:rsidR="00B216FA" w:rsidRPr="00A42E3B" w:rsidRDefault="00B216FA" w:rsidP="00B216FA">
      <w:pPr>
        <w:tabs>
          <w:tab w:val="center" w:pos="4680"/>
        </w:tabs>
        <w:spacing w:after="0" w:line="240" w:lineRule="auto"/>
        <w:ind w:firstLine="27"/>
        <w:jc w:val="center"/>
        <w:rPr>
          <w:noProof/>
          <w:sz w:val="26"/>
          <w:szCs w:val="26"/>
          <w:rtl/>
          <w:lang w:bidi="ar-SA"/>
        </w:rPr>
      </w:pPr>
      <w:r w:rsidRPr="00A42E3B">
        <w:rPr>
          <w:noProof/>
          <w:lang w:bidi="ar-SA"/>
        </w:rPr>
        <w:lastRenderedPageBreak/>
        <w:drawing>
          <wp:inline distT="0" distB="0" distL="0" distR="0" wp14:anchorId="27DDCBD0" wp14:editId="02E0B8DE">
            <wp:extent cx="4391660" cy="2090420"/>
            <wp:effectExtent l="0" t="0" r="889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1660" cy="2090420"/>
                    </a:xfrm>
                    <a:prstGeom prst="rect">
                      <a:avLst/>
                    </a:prstGeom>
                  </pic:spPr>
                </pic:pic>
              </a:graphicData>
            </a:graphic>
          </wp:inline>
        </w:drawing>
      </w:r>
      <w:r w:rsidRPr="00A42E3B">
        <w:rPr>
          <w:noProof/>
          <w:lang w:bidi="ar-SA"/>
        </w:rPr>
        <w:t xml:space="preserve"> </w:t>
      </w:r>
      <w:r w:rsidRPr="00A42E3B">
        <w:rPr>
          <w:noProof/>
          <w:lang w:bidi="ar-SA"/>
        </w:rPr>
        <w:drawing>
          <wp:inline distT="0" distB="0" distL="0" distR="0" wp14:anchorId="0220C903" wp14:editId="3ECC1996">
            <wp:extent cx="4391660" cy="2090420"/>
            <wp:effectExtent l="0" t="0" r="889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91660" cy="2090420"/>
                    </a:xfrm>
                    <a:prstGeom prst="rect">
                      <a:avLst/>
                    </a:prstGeom>
                  </pic:spPr>
                </pic:pic>
              </a:graphicData>
            </a:graphic>
          </wp:inline>
        </w:drawing>
      </w:r>
    </w:p>
    <w:p w14:paraId="130D3A44" w14:textId="2A20D579" w:rsidR="00B216FA" w:rsidRPr="00A42E3B" w:rsidRDefault="00B216FA" w:rsidP="00B216FA">
      <w:pPr>
        <w:tabs>
          <w:tab w:val="center" w:pos="4680"/>
        </w:tabs>
        <w:spacing w:before="240" w:after="0" w:line="240" w:lineRule="auto"/>
        <w:ind w:firstLine="27"/>
        <w:jc w:val="center"/>
        <w:rPr>
          <w:rFonts w:cs="B Nazanin"/>
          <w:b/>
          <w:bCs/>
          <w:i/>
          <w:rtl/>
        </w:rPr>
      </w:pPr>
      <w:r w:rsidRPr="00A42E3B">
        <w:rPr>
          <w:rFonts w:cs="B Nazanin" w:hint="cs"/>
          <w:b/>
          <w:bCs/>
          <w:i/>
          <w:rtl/>
        </w:rPr>
        <w:t xml:space="preserve">شکل </w:t>
      </w:r>
      <w:r w:rsidR="00FB1443" w:rsidRPr="00A42E3B">
        <w:rPr>
          <w:rFonts w:cs="B Nazanin" w:hint="cs"/>
          <w:b/>
          <w:bCs/>
          <w:i/>
          <w:rtl/>
        </w:rPr>
        <w:t>7</w:t>
      </w:r>
      <w:r w:rsidRPr="00A42E3B">
        <w:rPr>
          <w:rFonts w:cs="B Nazanin" w:hint="cs"/>
          <w:b/>
          <w:bCs/>
          <w:i/>
          <w:rtl/>
        </w:rPr>
        <w:t>-</w:t>
      </w:r>
      <w:r w:rsidR="00EA5B12" w:rsidRPr="00A42E3B">
        <w:rPr>
          <w:rFonts w:cs="B Nazanin" w:hint="cs"/>
          <w:b/>
          <w:bCs/>
          <w:i/>
          <w:rtl/>
        </w:rPr>
        <w:t>4</w:t>
      </w:r>
      <w:r w:rsidR="00FB1443" w:rsidRPr="00A42E3B">
        <w:rPr>
          <w:rFonts w:cs="B Nazanin" w:hint="cs"/>
          <w:b/>
          <w:bCs/>
          <w:i/>
          <w:rtl/>
        </w:rPr>
        <w:t>.</w:t>
      </w:r>
      <w:r w:rsidRPr="00A42E3B">
        <w:rPr>
          <w:rFonts w:cs="B Nazanin" w:hint="cs"/>
          <w:b/>
          <w:bCs/>
          <w:i/>
          <w:rtl/>
        </w:rPr>
        <w:t xml:space="preserve"> اثرات بروز تکانه مثبت موقت در نرخ رشد سیاست اقتضایی در قیمت ارز</w:t>
      </w:r>
    </w:p>
    <w:p w14:paraId="7D80FF18"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58C724FE"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eastAsia"/>
          <w:i/>
          <w:sz w:val="26"/>
          <w:szCs w:val="26"/>
          <w:rtl/>
        </w:rPr>
        <w:t>بر</w:t>
      </w:r>
      <w:r w:rsidRPr="00A42E3B">
        <w:rPr>
          <w:rFonts w:cs="B Nazanin"/>
          <w:i/>
          <w:sz w:val="26"/>
          <w:szCs w:val="26"/>
          <w:rtl/>
        </w:rPr>
        <w:t xml:space="preserve"> اساس </w:t>
      </w:r>
      <w:r w:rsidRPr="00A42E3B">
        <w:rPr>
          <w:rFonts w:cs="B Nazanin" w:hint="eastAsia"/>
          <w:i/>
          <w:sz w:val="26"/>
          <w:szCs w:val="26"/>
          <w:rtl/>
        </w:rPr>
        <w:t>نمودارها</w:t>
      </w:r>
      <w:r w:rsidRPr="00A42E3B">
        <w:rPr>
          <w:rFonts w:cs="B Nazanin" w:hint="cs"/>
          <w:i/>
          <w:sz w:val="26"/>
          <w:szCs w:val="26"/>
          <w:rtl/>
        </w:rPr>
        <w:t>ی</w:t>
      </w:r>
      <w:r w:rsidRPr="00A42E3B">
        <w:rPr>
          <w:rFonts w:cs="B Nazanin"/>
          <w:i/>
          <w:sz w:val="26"/>
          <w:szCs w:val="26"/>
          <w:rtl/>
        </w:rPr>
        <w:t xml:space="preserve"> فوق</w:t>
      </w:r>
      <w:r w:rsidRPr="00A42E3B">
        <w:rPr>
          <w:rFonts w:cs="B Nazanin" w:hint="eastAsia"/>
          <w:i/>
          <w:sz w:val="26"/>
          <w:szCs w:val="26"/>
          <w:rtl/>
        </w:rPr>
        <w:t>،</w:t>
      </w:r>
      <w:r w:rsidRPr="00A42E3B">
        <w:rPr>
          <w:rFonts w:cs="B Nazanin"/>
          <w:i/>
          <w:sz w:val="26"/>
          <w:szCs w:val="26"/>
          <w:rtl/>
        </w:rPr>
        <w:t xml:space="preserve"> </w:t>
      </w:r>
      <w:r w:rsidRPr="00A42E3B">
        <w:rPr>
          <w:rFonts w:cs="B Nazanin" w:hint="eastAsia"/>
          <w:i/>
          <w:sz w:val="26"/>
          <w:szCs w:val="26"/>
          <w:rtl/>
        </w:rPr>
        <w:t>وجود</w:t>
      </w:r>
      <w:r w:rsidRPr="00A42E3B">
        <w:rPr>
          <w:rFonts w:cs="B Nazanin"/>
          <w:i/>
          <w:sz w:val="26"/>
          <w:szCs w:val="26"/>
          <w:rtl/>
        </w:rPr>
        <w:t xml:space="preserve"> و پا</w:t>
      </w:r>
      <w:r w:rsidRPr="00A42E3B">
        <w:rPr>
          <w:rFonts w:cs="B Nazanin" w:hint="cs"/>
          <w:i/>
          <w:sz w:val="26"/>
          <w:szCs w:val="26"/>
          <w:rtl/>
        </w:rPr>
        <w:t>ی</w:t>
      </w:r>
      <w:r w:rsidRPr="00A42E3B">
        <w:rPr>
          <w:rFonts w:cs="B Nazanin" w:hint="eastAsia"/>
          <w:i/>
          <w:sz w:val="26"/>
          <w:szCs w:val="26"/>
          <w:rtl/>
        </w:rPr>
        <w:t>دار</w:t>
      </w:r>
      <w:r w:rsidRPr="00A42E3B">
        <w:rPr>
          <w:rFonts w:cs="B Nazanin" w:hint="cs"/>
          <w:i/>
          <w:sz w:val="26"/>
          <w:szCs w:val="26"/>
          <w:rtl/>
        </w:rPr>
        <w:t>ی</w:t>
      </w:r>
      <w:r w:rsidRPr="00A42E3B">
        <w:rPr>
          <w:rFonts w:cs="B Nazanin"/>
          <w:i/>
          <w:sz w:val="26"/>
          <w:szCs w:val="26"/>
          <w:rtl/>
        </w:rPr>
        <w:t xml:space="preserve"> جواب تعادل</w:t>
      </w:r>
      <w:r w:rsidRPr="00A42E3B">
        <w:rPr>
          <w:rFonts w:cs="B Nazanin" w:hint="cs"/>
          <w:i/>
          <w:sz w:val="26"/>
          <w:szCs w:val="26"/>
          <w:rtl/>
        </w:rPr>
        <w:t>ی</w:t>
      </w:r>
      <w:r w:rsidRPr="00A42E3B">
        <w:rPr>
          <w:rFonts w:cs="B Nazanin"/>
          <w:i/>
          <w:sz w:val="26"/>
          <w:szCs w:val="26"/>
          <w:rtl/>
        </w:rPr>
        <w:t xml:space="preserve"> در شرا</w:t>
      </w:r>
      <w:r w:rsidRPr="00A42E3B">
        <w:rPr>
          <w:rFonts w:cs="B Nazanin" w:hint="cs"/>
          <w:i/>
          <w:sz w:val="26"/>
          <w:szCs w:val="26"/>
          <w:rtl/>
        </w:rPr>
        <w:t>ی</w:t>
      </w:r>
      <w:r w:rsidRPr="00A42E3B">
        <w:rPr>
          <w:rFonts w:cs="B Nazanin" w:hint="eastAsia"/>
          <w:i/>
          <w:sz w:val="26"/>
          <w:szCs w:val="26"/>
          <w:rtl/>
        </w:rPr>
        <w:t>ط</w:t>
      </w:r>
      <w:r w:rsidRPr="00A42E3B">
        <w:rPr>
          <w:rFonts w:cs="B Nazanin"/>
          <w:i/>
          <w:sz w:val="26"/>
          <w:szCs w:val="26"/>
          <w:rtl/>
        </w:rPr>
        <w:t xml:space="preserve"> ا</w:t>
      </w:r>
      <w:r w:rsidRPr="00A42E3B">
        <w:rPr>
          <w:rFonts w:cs="B Nazanin" w:hint="cs"/>
          <w:i/>
          <w:sz w:val="26"/>
          <w:szCs w:val="26"/>
          <w:rtl/>
        </w:rPr>
        <w:t>س</w:t>
      </w:r>
      <w:r w:rsidRPr="00A42E3B">
        <w:rPr>
          <w:rFonts w:cs="B Nazanin"/>
          <w:i/>
          <w:sz w:val="26"/>
          <w:szCs w:val="26"/>
          <w:rtl/>
        </w:rPr>
        <w:t>ت</w:t>
      </w:r>
      <w:r w:rsidRPr="00A42E3B">
        <w:rPr>
          <w:rFonts w:cs="B Nazanin" w:hint="cs"/>
          <w:i/>
          <w:sz w:val="26"/>
          <w:szCs w:val="26"/>
          <w:rtl/>
        </w:rPr>
        <w:t xml:space="preserve">فاده از رویکرد اقتضایی مدیریت نرخ ارز </w:t>
      </w:r>
      <w:r w:rsidRPr="00A42E3B">
        <w:rPr>
          <w:rFonts w:cs="B Nazanin" w:hint="eastAsia"/>
          <w:i/>
          <w:sz w:val="26"/>
          <w:szCs w:val="26"/>
          <w:rtl/>
        </w:rPr>
        <w:t>ن</w:t>
      </w:r>
      <w:r w:rsidRPr="00A42E3B">
        <w:rPr>
          <w:rFonts w:cs="B Nazanin" w:hint="cs"/>
          <w:i/>
          <w:sz w:val="26"/>
          <w:szCs w:val="26"/>
          <w:rtl/>
        </w:rPr>
        <w:t>ی</w:t>
      </w:r>
      <w:r w:rsidRPr="00A42E3B">
        <w:rPr>
          <w:rFonts w:cs="B Nazanin" w:hint="eastAsia"/>
          <w:i/>
          <w:sz w:val="26"/>
          <w:szCs w:val="26"/>
          <w:rtl/>
        </w:rPr>
        <w:t>ز</w:t>
      </w:r>
      <w:r w:rsidRPr="00A42E3B">
        <w:rPr>
          <w:rFonts w:cs="B Nazanin"/>
          <w:i/>
          <w:sz w:val="26"/>
          <w:szCs w:val="26"/>
          <w:rtl/>
        </w:rPr>
        <w:t xml:space="preserve"> </w:t>
      </w:r>
      <w:r w:rsidRPr="00A42E3B">
        <w:rPr>
          <w:rFonts w:cs="B Nazanin" w:hint="eastAsia"/>
          <w:i/>
          <w:sz w:val="26"/>
          <w:szCs w:val="26"/>
          <w:rtl/>
        </w:rPr>
        <w:t>تضم</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w:t>
      </w:r>
      <w:r w:rsidRPr="00A42E3B">
        <w:rPr>
          <w:rFonts w:cs="B Nazanin" w:hint="eastAsia"/>
          <w:i/>
          <w:sz w:val="26"/>
          <w:szCs w:val="26"/>
          <w:rtl/>
        </w:rPr>
        <w:t>م</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شود</w:t>
      </w:r>
      <w:r w:rsidRPr="00A42E3B">
        <w:rPr>
          <w:rFonts w:cs="B Nazanin"/>
          <w:i/>
          <w:sz w:val="26"/>
          <w:szCs w:val="26"/>
          <w:rtl/>
        </w:rPr>
        <w:t xml:space="preserve"> که در 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با</w:t>
      </w:r>
      <w:r w:rsidRPr="00A42E3B">
        <w:rPr>
          <w:rFonts w:cs="B Nazanin" w:hint="cs"/>
          <w:i/>
          <w:sz w:val="26"/>
          <w:szCs w:val="26"/>
          <w:rtl/>
        </w:rPr>
        <w:t xml:space="preserve"> شرایط استفاده از قاعده </w:t>
      </w:r>
      <w:r w:rsidRPr="00A42E3B">
        <w:rPr>
          <w:rFonts w:cs="B Nazanin"/>
          <w:i/>
          <w:sz w:val="26"/>
          <w:szCs w:val="26"/>
          <w:rtl/>
        </w:rPr>
        <w:t>نرخ</w:t>
      </w:r>
      <w:r w:rsidRPr="00A42E3B">
        <w:rPr>
          <w:rFonts w:cs="B Nazanin"/>
          <w:i/>
          <w:sz w:val="26"/>
          <w:szCs w:val="26"/>
          <w:rtl/>
        </w:rPr>
        <w:softHyphen/>
      </w:r>
      <w:r w:rsidRPr="00A42E3B">
        <w:rPr>
          <w:rFonts w:cs="B Nazanin" w:hint="eastAsia"/>
          <w:i/>
          <w:sz w:val="26"/>
          <w:szCs w:val="26"/>
          <w:rtl/>
        </w:rPr>
        <w:t>بند</w:t>
      </w:r>
      <w:r w:rsidRPr="00A42E3B">
        <w:rPr>
          <w:rFonts w:cs="B Nazanin" w:hint="cs"/>
          <w:i/>
          <w:sz w:val="26"/>
          <w:szCs w:val="26"/>
          <w:rtl/>
        </w:rPr>
        <w:t>ی</w:t>
      </w:r>
      <w:r w:rsidRPr="00A42E3B">
        <w:rPr>
          <w:rFonts w:cs="B Nazanin"/>
          <w:i/>
          <w:sz w:val="26"/>
          <w:szCs w:val="26"/>
          <w:rtl/>
        </w:rPr>
        <w:t xml:space="preserve"> تورم</w:t>
      </w:r>
      <w:r w:rsidRPr="00A42E3B">
        <w:rPr>
          <w:rFonts w:cs="B Nazanin" w:hint="cs"/>
          <w:i/>
          <w:sz w:val="26"/>
          <w:szCs w:val="26"/>
          <w:rtl/>
        </w:rPr>
        <w:t>ی</w:t>
      </w:r>
      <w:r w:rsidRPr="00A42E3B">
        <w:rPr>
          <w:rFonts w:cs="B Nazanin"/>
          <w:i/>
          <w:sz w:val="26"/>
          <w:szCs w:val="26"/>
          <w:rtl/>
        </w:rPr>
        <w:t xml:space="preserve"> ارز</w:t>
      </w:r>
      <w:r w:rsidRPr="00A42E3B">
        <w:rPr>
          <w:rFonts w:cs="B Nazanin" w:hint="cs"/>
          <w:i/>
          <w:sz w:val="26"/>
          <w:szCs w:val="26"/>
          <w:rtl/>
        </w:rPr>
        <w:t xml:space="preserve">، به عنوان </w:t>
      </w:r>
      <w:r w:rsidRPr="00A42E3B">
        <w:rPr>
          <w:rFonts w:cs="B Nazanin"/>
          <w:i/>
          <w:sz w:val="26"/>
          <w:szCs w:val="26"/>
          <w:rtl/>
        </w:rPr>
        <w:t>سنار</w:t>
      </w:r>
      <w:r w:rsidRPr="00A42E3B">
        <w:rPr>
          <w:rFonts w:cs="B Nazanin" w:hint="cs"/>
          <w:i/>
          <w:sz w:val="26"/>
          <w:szCs w:val="26"/>
          <w:rtl/>
        </w:rPr>
        <w:t>ی</w:t>
      </w:r>
      <w:r w:rsidRPr="00A42E3B">
        <w:rPr>
          <w:rFonts w:cs="B Nazanin" w:hint="eastAsia"/>
          <w:i/>
          <w:sz w:val="26"/>
          <w:szCs w:val="26"/>
          <w:rtl/>
        </w:rPr>
        <w:t>و</w:t>
      </w:r>
      <w:r w:rsidRPr="00A42E3B">
        <w:rPr>
          <w:rFonts w:cs="B Nazanin"/>
          <w:i/>
          <w:sz w:val="26"/>
          <w:szCs w:val="26"/>
          <w:rtl/>
        </w:rPr>
        <w:t xml:space="preserve"> رق</w:t>
      </w:r>
      <w:r w:rsidRPr="00A42E3B">
        <w:rPr>
          <w:rFonts w:cs="B Nazanin" w:hint="cs"/>
          <w:i/>
          <w:sz w:val="26"/>
          <w:szCs w:val="26"/>
          <w:rtl/>
        </w:rPr>
        <w:t>ی</w:t>
      </w:r>
      <w:r w:rsidRPr="00A42E3B">
        <w:rPr>
          <w:rFonts w:cs="B Nazanin" w:hint="eastAsia"/>
          <w:i/>
          <w:sz w:val="26"/>
          <w:szCs w:val="26"/>
          <w:rtl/>
        </w:rPr>
        <w:t>ب</w:t>
      </w:r>
      <w:r w:rsidRPr="00A42E3B">
        <w:rPr>
          <w:rFonts w:cs="B Nazanin" w:hint="cs"/>
          <w:i/>
          <w:sz w:val="26"/>
          <w:szCs w:val="26"/>
          <w:rtl/>
        </w:rPr>
        <w:t>،</w:t>
      </w:r>
      <w:r w:rsidRPr="00A42E3B">
        <w:rPr>
          <w:rFonts w:cs="B Nazanin"/>
          <w:i/>
          <w:sz w:val="26"/>
          <w:szCs w:val="26"/>
          <w:rtl/>
        </w:rPr>
        <w:t xml:space="preserve"> نت</w:t>
      </w:r>
      <w:r w:rsidRPr="00A42E3B">
        <w:rPr>
          <w:rFonts w:cs="B Nazanin" w:hint="cs"/>
          <w:i/>
          <w:sz w:val="26"/>
          <w:szCs w:val="26"/>
          <w:rtl/>
        </w:rPr>
        <w:t>ی</w:t>
      </w:r>
      <w:r w:rsidRPr="00A42E3B">
        <w:rPr>
          <w:rFonts w:cs="B Nazanin" w:hint="eastAsia"/>
          <w:i/>
          <w:sz w:val="26"/>
          <w:szCs w:val="26"/>
          <w:rtl/>
        </w:rPr>
        <w:t>جه</w:t>
      </w:r>
      <w:r w:rsidRPr="00A42E3B">
        <w:rPr>
          <w:rFonts w:cs="B Nazanin"/>
          <w:i/>
          <w:sz w:val="26"/>
          <w:szCs w:val="26"/>
          <w:rtl/>
        </w:rPr>
        <w:t xml:space="preserve"> </w:t>
      </w:r>
      <w:r w:rsidRPr="00A42E3B">
        <w:rPr>
          <w:rFonts w:cs="B Nazanin" w:hint="cs"/>
          <w:i/>
          <w:sz w:val="26"/>
          <w:szCs w:val="26"/>
          <w:rtl/>
        </w:rPr>
        <w:t>ی</w:t>
      </w:r>
      <w:r w:rsidRPr="00A42E3B">
        <w:rPr>
          <w:rFonts w:cs="B Nazanin" w:hint="eastAsia"/>
          <w:i/>
          <w:sz w:val="26"/>
          <w:szCs w:val="26"/>
          <w:rtl/>
        </w:rPr>
        <w:t>کسان</w:t>
      </w:r>
      <w:r w:rsidRPr="00A42E3B">
        <w:rPr>
          <w:rFonts w:cs="B Nazanin"/>
          <w:i/>
          <w:sz w:val="26"/>
          <w:szCs w:val="26"/>
          <w:rtl/>
        </w:rPr>
        <w:t xml:space="preserve"> </w:t>
      </w:r>
      <w:r w:rsidRPr="00A42E3B">
        <w:rPr>
          <w:rFonts w:cs="B Nazanin" w:hint="eastAsia"/>
          <w:i/>
          <w:sz w:val="26"/>
          <w:szCs w:val="26"/>
          <w:rtl/>
        </w:rPr>
        <w:t>است</w:t>
      </w:r>
      <w:r w:rsidRPr="00A42E3B">
        <w:rPr>
          <w:rFonts w:cs="B Nazanin"/>
          <w:i/>
          <w:sz w:val="26"/>
          <w:szCs w:val="26"/>
          <w:rtl/>
        </w:rPr>
        <w:t xml:space="preserve"> و ه</w:t>
      </w:r>
      <w:r w:rsidRPr="00A42E3B">
        <w:rPr>
          <w:rFonts w:cs="B Nazanin" w:hint="cs"/>
          <w:i/>
          <w:sz w:val="26"/>
          <w:szCs w:val="26"/>
          <w:rtl/>
        </w:rPr>
        <w:t>ی</w:t>
      </w:r>
      <w:r w:rsidRPr="00A42E3B">
        <w:rPr>
          <w:rFonts w:cs="B Nazanin" w:hint="eastAsia"/>
          <w:i/>
          <w:sz w:val="26"/>
          <w:szCs w:val="26"/>
          <w:rtl/>
        </w:rPr>
        <w:t>چ</w:t>
      </w:r>
      <w:r w:rsidRPr="00A42E3B">
        <w:rPr>
          <w:rFonts w:cs="B Nazanin"/>
          <w:i/>
          <w:sz w:val="26"/>
          <w:szCs w:val="26"/>
          <w:rtl/>
        </w:rPr>
        <w:t xml:space="preserve"> </w:t>
      </w:r>
      <w:r w:rsidRPr="00A42E3B">
        <w:rPr>
          <w:rFonts w:cs="B Nazanin" w:hint="cs"/>
          <w:i/>
          <w:sz w:val="26"/>
          <w:szCs w:val="26"/>
          <w:rtl/>
        </w:rPr>
        <w:t>ی</w:t>
      </w:r>
      <w:r w:rsidRPr="00A42E3B">
        <w:rPr>
          <w:rFonts w:cs="B Nazanin" w:hint="eastAsia"/>
          <w:i/>
          <w:sz w:val="26"/>
          <w:szCs w:val="26"/>
          <w:rtl/>
        </w:rPr>
        <w:t>ک</w:t>
      </w:r>
      <w:r w:rsidRPr="00A42E3B">
        <w:rPr>
          <w:rFonts w:cs="B Nazanin"/>
          <w:i/>
          <w:sz w:val="26"/>
          <w:szCs w:val="26"/>
          <w:rtl/>
        </w:rPr>
        <w:t xml:space="preserve"> از </w:t>
      </w:r>
      <w:r w:rsidRPr="00A42E3B">
        <w:rPr>
          <w:rFonts w:cs="B Nazanin" w:hint="cs"/>
          <w:i/>
          <w:sz w:val="26"/>
          <w:szCs w:val="26"/>
          <w:rtl/>
        </w:rPr>
        <w:t>دو</w:t>
      </w:r>
      <w:r w:rsidRPr="00A42E3B">
        <w:rPr>
          <w:rFonts w:cs="B Nazanin"/>
          <w:i/>
          <w:sz w:val="26"/>
          <w:szCs w:val="26"/>
          <w:rtl/>
        </w:rPr>
        <w:t xml:space="preserve"> سنار</w:t>
      </w:r>
      <w:r w:rsidRPr="00A42E3B">
        <w:rPr>
          <w:rFonts w:cs="B Nazanin" w:hint="cs"/>
          <w:i/>
          <w:sz w:val="26"/>
          <w:szCs w:val="26"/>
          <w:rtl/>
        </w:rPr>
        <w:t>ی</w:t>
      </w:r>
      <w:r w:rsidRPr="00A42E3B">
        <w:rPr>
          <w:rFonts w:cs="B Nazanin" w:hint="eastAsia"/>
          <w:i/>
          <w:sz w:val="26"/>
          <w:szCs w:val="26"/>
          <w:rtl/>
        </w:rPr>
        <w:t>و</w:t>
      </w:r>
      <w:r w:rsidRPr="00A42E3B">
        <w:rPr>
          <w:rFonts w:cs="B Nazanin"/>
          <w:i/>
          <w:sz w:val="26"/>
          <w:szCs w:val="26"/>
          <w:rtl/>
        </w:rPr>
        <w:t xml:space="preserve"> نسبت به د</w:t>
      </w:r>
      <w:r w:rsidRPr="00A42E3B">
        <w:rPr>
          <w:rFonts w:cs="B Nazanin" w:hint="cs"/>
          <w:i/>
          <w:sz w:val="26"/>
          <w:szCs w:val="26"/>
          <w:rtl/>
        </w:rPr>
        <w:t>ی</w:t>
      </w:r>
      <w:r w:rsidRPr="00A42E3B">
        <w:rPr>
          <w:rFonts w:cs="B Nazanin" w:hint="eastAsia"/>
          <w:i/>
          <w:sz w:val="26"/>
          <w:szCs w:val="26"/>
          <w:rtl/>
        </w:rPr>
        <w:t>گر</w:t>
      </w:r>
      <w:r w:rsidRPr="00A42E3B">
        <w:rPr>
          <w:rFonts w:cs="B Nazanin" w:hint="cs"/>
          <w:i/>
          <w:sz w:val="26"/>
          <w:szCs w:val="26"/>
          <w:rtl/>
        </w:rPr>
        <w:t>ی</w:t>
      </w:r>
      <w:r w:rsidRPr="00A42E3B">
        <w:rPr>
          <w:rFonts w:cs="B Nazanin"/>
          <w:i/>
          <w:sz w:val="26"/>
          <w:szCs w:val="26"/>
          <w:rtl/>
        </w:rPr>
        <w:t xml:space="preserve"> برتر</w:t>
      </w:r>
      <w:r w:rsidRPr="00A42E3B">
        <w:rPr>
          <w:rFonts w:cs="B Nazanin" w:hint="cs"/>
          <w:i/>
          <w:sz w:val="26"/>
          <w:szCs w:val="26"/>
          <w:rtl/>
        </w:rPr>
        <w:t>ی</w:t>
      </w:r>
      <w:r w:rsidRPr="00A42E3B">
        <w:rPr>
          <w:rFonts w:cs="B Nazanin"/>
          <w:i/>
          <w:sz w:val="26"/>
          <w:szCs w:val="26"/>
          <w:rtl/>
        </w:rPr>
        <w:t xml:space="preserve"> ندارد</w:t>
      </w:r>
      <w:r w:rsidRPr="00A42E3B">
        <w:rPr>
          <w:rFonts w:cs="B Nazanin" w:hint="cs"/>
          <w:i/>
          <w:sz w:val="26"/>
          <w:szCs w:val="26"/>
          <w:rtl/>
        </w:rPr>
        <w:t>. بنابراین، لازم است مقایسه نتایج حاصل از این دو سناریو را با استفاده از شاخص</w:t>
      </w:r>
      <w:r w:rsidRPr="00A42E3B">
        <w:rPr>
          <w:rFonts w:cs="B Nazanin"/>
          <w:i/>
          <w:sz w:val="26"/>
          <w:szCs w:val="26"/>
          <w:rtl/>
        </w:rPr>
        <w:softHyphen/>
      </w:r>
      <w:r w:rsidRPr="00A42E3B">
        <w:rPr>
          <w:rFonts w:cs="B Nazanin" w:hint="cs"/>
          <w:i/>
          <w:sz w:val="26"/>
          <w:szCs w:val="26"/>
          <w:rtl/>
        </w:rPr>
        <w:t>های کمی،</w:t>
      </w:r>
      <w:r w:rsidRPr="00A42E3B">
        <w:rPr>
          <w:rFonts w:cs="B Nazanin"/>
          <w:i/>
          <w:sz w:val="26"/>
          <w:szCs w:val="26"/>
          <w:rtl/>
        </w:rPr>
        <w:t xml:space="preserve"> </w:t>
      </w:r>
      <w:r w:rsidRPr="00A42E3B">
        <w:rPr>
          <w:rFonts w:cs="B Nazanin" w:hint="cs"/>
          <w:i/>
          <w:sz w:val="26"/>
          <w:szCs w:val="26"/>
          <w:rtl/>
        </w:rPr>
        <w:t xml:space="preserve">و </w:t>
      </w:r>
      <w:r w:rsidRPr="00A42E3B">
        <w:rPr>
          <w:rFonts w:cs="B Nazanin"/>
          <w:i/>
          <w:sz w:val="26"/>
          <w:szCs w:val="26"/>
          <w:rtl/>
        </w:rPr>
        <w:t xml:space="preserve">از منظر </w:t>
      </w:r>
      <w:r w:rsidRPr="00A42E3B">
        <w:rPr>
          <w:rFonts w:cs="B Nazanin" w:hint="eastAsia"/>
          <w:i/>
          <w:sz w:val="26"/>
          <w:szCs w:val="26"/>
          <w:rtl/>
        </w:rPr>
        <w:t>مع</w:t>
      </w:r>
      <w:r w:rsidRPr="00A42E3B">
        <w:rPr>
          <w:rFonts w:cs="B Nazanin" w:hint="cs"/>
          <w:i/>
          <w:sz w:val="26"/>
          <w:szCs w:val="26"/>
          <w:rtl/>
        </w:rPr>
        <w:t>ی</w:t>
      </w:r>
      <w:r w:rsidRPr="00A42E3B">
        <w:rPr>
          <w:rFonts w:cs="B Nazanin" w:hint="eastAsia"/>
          <w:i/>
          <w:sz w:val="26"/>
          <w:szCs w:val="26"/>
          <w:rtl/>
        </w:rPr>
        <w:t>ار</w:t>
      </w:r>
      <w:r w:rsidRPr="00A42E3B">
        <w:rPr>
          <w:rFonts w:cs="B Nazanin" w:hint="cs"/>
          <w:i/>
          <w:sz w:val="26"/>
          <w:szCs w:val="26"/>
          <w:rtl/>
        </w:rPr>
        <w:t xml:space="preserve"> مد نظر</w:t>
      </w:r>
      <w:r w:rsidRPr="00A42E3B">
        <w:rPr>
          <w:rFonts w:cs="B Nazanin"/>
          <w:i/>
          <w:sz w:val="26"/>
          <w:szCs w:val="26"/>
          <w:rtl/>
        </w:rPr>
        <w:t xml:space="preserve"> راهبرد </w:t>
      </w:r>
      <w:r w:rsidRPr="00A42E3B">
        <w:rPr>
          <w:rFonts w:cs="B Nazanin" w:hint="eastAsia"/>
          <w:i/>
          <w:sz w:val="26"/>
          <w:szCs w:val="26"/>
          <w:rtl/>
        </w:rPr>
        <w:t>اقتصاد</w:t>
      </w:r>
      <w:r w:rsidRPr="00A42E3B">
        <w:rPr>
          <w:rFonts w:cs="B Nazanin"/>
          <w:i/>
          <w:sz w:val="26"/>
          <w:szCs w:val="26"/>
          <w:rtl/>
        </w:rPr>
        <w:t xml:space="preserve"> </w:t>
      </w:r>
      <w:r w:rsidRPr="00A42E3B">
        <w:rPr>
          <w:rFonts w:cs="B Nazanin" w:hint="eastAsia"/>
          <w:i/>
          <w:sz w:val="26"/>
          <w:szCs w:val="26"/>
          <w:rtl/>
        </w:rPr>
        <w:t>مقاومت</w:t>
      </w:r>
      <w:r w:rsidRPr="00A42E3B">
        <w:rPr>
          <w:rFonts w:cs="B Nazanin" w:hint="cs"/>
          <w:i/>
          <w:sz w:val="26"/>
          <w:szCs w:val="26"/>
          <w:rtl/>
        </w:rPr>
        <w:t>ی</w:t>
      </w:r>
      <w:r w:rsidRPr="00A42E3B">
        <w:rPr>
          <w:rFonts w:cs="B Nazanin"/>
          <w:i/>
          <w:sz w:val="26"/>
          <w:szCs w:val="26"/>
          <w:rtl/>
        </w:rPr>
        <w:t xml:space="preserve"> </w:t>
      </w:r>
      <w:r w:rsidRPr="00A42E3B">
        <w:rPr>
          <w:rFonts w:cs="B Nazanin" w:hint="cs"/>
          <w:i/>
          <w:sz w:val="26"/>
          <w:szCs w:val="26"/>
          <w:rtl/>
        </w:rPr>
        <w:t>مقایسه کرده و از آن طریق تعیین کنیم</w:t>
      </w:r>
      <w:r w:rsidRPr="00A42E3B">
        <w:rPr>
          <w:rFonts w:cs="B Nazanin"/>
          <w:i/>
          <w:sz w:val="26"/>
          <w:szCs w:val="26"/>
          <w:rtl/>
        </w:rPr>
        <w:t xml:space="preserve"> کدام </w:t>
      </w:r>
      <w:r w:rsidRPr="00A42E3B">
        <w:rPr>
          <w:rFonts w:cs="B Nazanin" w:hint="cs"/>
          <w:i/>
          <w:sz w:val="26"/>
          <w:szCs w:val="26"/>
          <w:rtl/>
        </w:rPr>
        <w:t>ی</w:t>
      </w:r>
      <w:r w:rsidRPr="00A42E3B">
        <w:rPr>
          <w:rFonts w:cs="B Nazanin" w:hint="eastAsia"/>
          <w:i/>
          <w:sz w:val="26"/>
          <w:szCs w:val="26"/>
          <w:rtl/>
        </w:rPr>
        <w:t>ک</w:t>
      </w:r>
      <w:r w:rsidRPr="00A42E3B">
        <w:rPr>
          <w:rFonts w:cs="B Nazanin"/>
          <w:i/>
          <w:sz w:val="26"/>
          <w:szCs w:val="26"/>
          <w:rtl/>
        </w:rPr>
        <w:t xml:space="preserve"> نسبت به د</w:t>
      </w:r>
      <w:r w:rsidRPr="00A42E3B">
        <w:rPr>
          <w:rFonts w:cs="B Nazanin" w:hint="cs"/>
          <w:i/>
          <w:sz w:val="26"/>
          <w:szCs w:val="26"/>
          <w:rtl/>
        </w:rPr>
        <w:t>ی</w:t>
      </w:r>
      <w:r w:rsidRPr="00A42E3B">
        <w:rPr>
          <w:rFonts w:cs="B Nazanin" w:hint="eastAsia"/>
          <w:i/>
          <w:sz w:val="26"/>
          <w:szCs w:val="26"/>
          <w:rtl/>
        </w:rPr>
        <w:t>گر</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مرجح</w:t>
      </w:r>
      <w:r w:rsidRPr="00A42E3B">
        <w:rPr>
          <w:rFonts w:cs="B Nazanin"/>
          <w:i/>
          <w:sz w:val="26"/>
          <w:szCs w:val="26"/>
          <w:rtl/>
        </w:rPr>
        <w:t xml:space="preserve"> </w:t>
      </w:r>
      <w:r w:rsidRPr="00A42E3B">
        <w:rPr>
          <w:rFonts w:cs="B Nazanin" w:hint="eastAsia"/>
          <w:i/>
          <w:sz w:val="26"/>
          <w:szCs w:val="26"/>
          <w:rtl/>
        </w:rPr>
        <w:t>است؟</w:t>
      </w:r>
    </w:p>
    <w:p w14:paraId="6AE3060D"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226C2280" w14:textId="6CA66090" w:rsidR="00B216FA" w:rsidRPr="00A42E3B" w:rsidRDefault="00531B67" w:rsidP="00531B67">
      <w:pPr>
        <w:tabs>
          <w:tab w:val="center" w:pos="4680"/>
        </w:tabs>
        <w:spacing w:after="0" w:line="240" w:lineRule="auto"/>
        <w:jc w:val="both"/>
        <w:rPr>
          <w:rFonts w:cs="B Nazanin"/>
          <w:b/>
          <w:bCs/>
          <w:i/>
          <w:sz w:val="26"/>
          <w:szCs w:val="26"/>
          <w:rtl/>
        </w:rPr>
      </w:pPr>
      <w:r w:rsidRPr="00A42E3B">
        <w:rPr>
          <w:rFonts w:cs="B Nazanin" w:hint="cs"/>
          <w:b/>
          <w:bCs/>
          <w:i/>
          <w:sz w:val="26"/>
          <w:szCs w:val="26"/>
          <w:rtl/>
        </w:rPr>
        <w:t xml:space="preserve">3. </w:t>
      </w:r>
      <w:r w:rsidR="00B216FA" w:rsidRPr="00A42E3B">
        <w:rPr>
          <w:rFonts w:cs="B Nazanin" w:hint="cs"/>
          <w:b/>
          <w:bCs/>
          <w:i/>
          <w:sz w:val="26"/>
          <w:szCs w:val="26"/>
          <w:rtl/>
        </w:rPr>
        <w:t>مقایسه عملکرد قاعده نرخ</w:t>
      </w:r>
      <w:r w:rsidR="00B216FA" w:rsidRPr="00A42E3B">
        <w:rPr>
          <w:rFonts w:cs="B Nazanin"/>
          <w:b/>
          <w:bCs/>
          <w:i/>
          <w:sz w:val="26"/>
          <w:szCs w:val="26"/>
          <w:rtl/>
        </w:rPr>
        <w:softHyphen/>
      </w:r>
      <w:r w:rsidR="00B216FA" w:rsidRPr="00A42E3B">
        <w:rPr>
          <w:rFonts w:cs="B Nazanin" w:hint="cs"/>
          <w:b/>
          <w:bCs/>
          <w:i/>
          <w:sz w:val="26"/>
          <w:szCs w:val="26"/>
          <w:rtl/>
        </w:rPr>
        <w:t>بندی تورمی با مدیریت اقتضایی نرخ ارز</w:t>
      </w:r>
    </w:p>
    <w:p w14:paraId="2974530E"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با وجود امکان</w:t>
      </w:r>
      <w:r w:rsidRPr="00A42E3B">
        <w:rPr>
          <w:rFonts w:cs="B Nazanin"/>
          <w:i/>
          <w:sz w:val="26"/>
          <w:szCs w:val="26"/>
          <w:rtl/>
        </w:rPr>
        <w:softHyphen/>
      </w:r>
      <w:r w:rsidRPr="00A42E3B">
        <w:rPr>
          <w:rFonts w:cs="B Nazanin" w:hint="cs"/>
          <w:i/>
          <w:sz w:val="26"/>
          <w:szCs w:val="26"/>
          <w:rtl/>
        </w:rPr>
        <w:t>پذیر بودن برقراری شرایط پایا، با اجرای رویکرد قاعده‌مند نرخ</w:t>
      </w:r>
      <w:r w:rsidRPr="00A42E3B">
        <w:rPr>
          <w:rFonts w:cs="B Nazanin"/>
          <w:i/>
          <w:sz w:val="26"/>
          <w:szCs w:val="26"/>
          <w:rtl/>
        </w:rPr>
        <w:softHyphen/>
      </w:r>
      <w:r w:rsidRPr="00A42E3B">
        <w:rPr>
          <w:rFonts w:cs="B Nazanin" w:hint="cs"/>
          <w:i/>
          <w:sz w:val="26"/>
          <w:szCs w:val="26"/>
          <w:rtl/>
        </w:rPr>
        <w:t xml:space="preserve">بندی تورمی ارز و یا اجرای رویکرد مدیریت اقتضایی نرخ ارز شده، باز هم این سوال باقی است که کدام </w:t>
      </w:r>
      <w:r w:rsidRPr="00A42E3B">
        <w:rPr>
          <w:rFonts w:cs="B Nazanin" w:hint="cs"/>
          <w:i/>
          <w:sz w:val="26"/>
          <w:szCs w:val="26"/>
          <w:rtl/>
        </w:rPr>
        <w:lastRenderedPageBreak/>
        <w:t>یک از این دو رویکرد مرجح است؟ برای پاسخ به این سوال، در این بخش به مقایسه عملکرد این دو رویکرد بر اساس معیارهای راهبرد اقتصاد مقاومتی در شرایط اعمال تحریم</w:t>
      </w:r>
      <w:r w:rsidRPr="00A42E3B">
        <w:rPr>
          <w:rFonts w:cs="B Nazanin"/>
          <w:i/>
          <w:sz w:val="26"/>
          <w:szCs w:val="26"/>
          <w:rtl/>
        </w:rPr>
        <w:softHyphen/>
      </w:r>
      <w:r w:rsidRPr="00A42E3B">
        <w:rPr>
          <w:rFonts w:cs="B Nazanin" w:hint="cs"/>
          <w:i/>
          <w:sz w:val="26"/>
          <w:szCs w:val="26"/>
          <w:rtl/>
        </w:rPr>
        <w:t>های خارجی و همچنین شرایط عدم وجود تحریم</w:t>
      </w:r>
      <w:r w:rsidRPr="00A42E3B">
        <w:rPr>
          <w:rFonts w:cs="B Nazanin"/>
          <w:i/>
          <w:sz w:val="26"/>
          <w:szCs w:val="26"/>
          <w:rtl/>
        </w:rPr>
        <w:softHyphen/>
      </w:r>
      <w:r w:rsidRPr="00A42E3B">
        <w:rPr>
          <w:rFonts w:cs="B Nazanin" w:hint="cs"/>
          <w:i/>
          <w:sz w:val="26"/>
          <w:szCs w:val="26"/>
          <w:rtl/>
        </w:rPr>
        <w:t>های خارجی پرداخته می</w:t>
      </w:r>
      <w:r w:rsidRPr="00A42E3B">
        <w:rPr>
          <w:rFonts w:cs="B Nazanin"/>
          <w:i/>
          <w:sz w:val="26"/>
          <w:szCs w:val="26"/>
          <w:rtl/>
        </w:rPr>
        <w:softHyphen/>
      </w:r>
      <w:r w:rsidRPr="00A42E3B">
        <w:rPr>
          <w:rFonts w:cs="B Nazanin" w:hint="cs"/>
          <w:i/>
          <w:sz w:val="26"/>
          <w:szCs w:val="26"/>
          <w:rtl/>
        </w:rPr>
        <w:t>شود.</w:t>
      </w:r>
    </w:p>
    <w:p w14:paraId="6EA30FA8"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برای مقایسه نتایج حاصل از اجرای دو رویکرد، در بخش اول، مقادیر تعادلی متغیرهای اقتصاد کلان در دو حالت مقایسه می‌شود. جدول ذیل، خلاصه نتایج حاصل از اجرای الگو در دو حالت را نشان می‌دهد.</w:t>
      </w:r>
    </w:p>
    <w:p w14:paraId="009C9C7E"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132C3603" w14:textId="7EE31C1D" w:rsidR="00B216FA" w:rsidRPr="00A42E3B" w:rsidRDefault="00B216FA" w:rsidP="00B216FA">
      <w:pPr>
        <w:tabs>
          <w:tab w:val="center" w:pos="4680"/>
        </w:tabs>
        <w:spacing w:after="0" w:line="240" w:lineRule="auto"/>
        <w:ind w:firstLine="284"/>
        <w:jc w:val="center"/>
        <w:rPr>
          <w:rFonts w:cs="B Nazanin"/>
          <w:i/>
          <w:sz w:val="26"/>
          <w:szCs w:val="26"/>
          <w:rtl/>
        </w:rPr>
      </w:pPr>
      <w:r w:rsidRPr="00A42E3B">
        <w:rPr>
          <w:rFonts w:cs="B Nazanin" w:hint="cs"/>
          <w:b/>
          <w:bCs/>
          <w:i/>
          <w:rtl/>
        </w:rPr>
        <w:t xml:space="preserve">جدول </w:t>
      </w:r>
      <w:r w:rsidR="00FB1443" w:rsidRPr="00A42E3B">
        <w:rPr>
          <w:rFonts w:cs="B Nazanin" w:hint="cs"/>
          <w:b/>
          <w:bCs/>
          <w:i/>
          <w:rtl/>
        </w:rPr>
        <w:t>7</w:t>
      </w:r>
      <w:r w:rsidRPr="00A42E3B">
        <w:rPr>
          <w:rFonts w:cs="B Nazanin" w:hint="cs"/>
          <w:b/>
          <w:bCs/>
          <w:i/>
          <w:rtl/>
        </w:rPr>
        <w:t>-4</w:t>
      </w:r>
      <w:r w:rsidR="00FB1443" w:rsidRPr="00A42E3B">
        <w:rPr>
          <w:rFonts w:cs="B Nazanin" w:hint="cs"/>
          <w:b/>
          <w:bCs/>
          <w:i/>
          <w:rtl/>
        </w:rPr>
        <w:t>.</w:t>
      </w:r>
      <w:r w:rsidRPr="00A42E3B">
        <w:rPr>
          <w:rFonts w:cs="B Nazanin" w:hint="cs"/>
          <w:b/>
          <w:bCs/>
          <w:i/>
          <w:rtl/>
        </w:rPr>
        <w:t xml:space="preserve"> مقایسه مقادیر تعادلی حاصل از پویایی‌های الگو در دو حالت</w:t>
      </w:r>
    </w:p>
    <w:tbl>
      <w:tblPr>
        <w:bidiVisual/>
        <w:tblW w:w="5010" w:type="dxa"/>
        <w:jc w:val="center"/>
        <w:tblLook w:val="04A0" w:firstRow="1" w:lastRow="0" w:firstColumn="1" w:lastColumn="0" w:noHBand="0" w:noVBand="1"/>
      </w:tblPr>
      <w:tblGrid>
        <w:gridCol w:w="595"/>
        <w:gridCol w:w="1851"/>
        <w:gridCol w:w="1312"/>
        <w:gridCol w:w="1252"/>
      </w:tblGrid>
      <w:tr w:rsidR="00B216FA" w:rsidRPr="00A42E3B" w14:paraId="0514D07B" w14:textId="77777777" w:rsidTr="009D030A">
        <w:trPr>
          <w:trHeight w:val="300"/>
          <w:jc w:val="center"/>
        </w:trPr>
        <w:tc>
          <w:tcPr>
            <w:tcW w:w="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20D953" w14:textId="77777777" w:rsidR="00B216FA" w:rsidRPr="00A42E3B" w:rsidRDefault="00B216FA" w:rsidP="009D030A">
            <w:pPr>
              <w:spacing w:after="0" w:line="240" w:lineRule="auto"/>
              <w:jc w:val="center"/>
              <w:rPr>
                <w:rFonts w:eastAsia="Times New Roman" w:cs="B Nazanin"/>
                <w:b/>
                <w:bCs/>
                <w:color w:val="000000"/>
                <w:sz w:val="20"/>
                <w:szCs w:val="20"/>
              </w:rPr>
            </w:pPr>
            <w:r w:rsidRPr="00A42E3B">
              <w:rPr>
                <w:rFonts w:eastAsia="Times New Roman" w:cs="B Nazanin"/>
                <w:b/>
                <w:bCs/>
                <w:color w:val="000000"/>
                <w:sz w:val="20"/>
                <w:szCs w:val="20"/>
                <w:rtl/>
              </w:rPr>
              <w:t>ردیف</w:t>
            </w:r>
          </w:p>
        </w:tc>
        <w:tc>
          <w:tcPr>
            <w:tcW w:w="1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3E0806" w14:textId="77777777" w:rsidR="00B216FA" w:rsidRPr="00A42E3B" w:rsidRDefault="00B216FA" w:rsidP="009D030A">
            <w:pPr>
              <w:spacing w:after="0" w:line="240" w:lineRule="auto"/>
              <w:jc w:val="center"/>
              <w:rPr>
                <w:rFonts w:eastAsia="Times New Roman" w:cs="B Nazanin"/>
                <w:b/>
                <w:bCs/>
                <w:color w:val="000000"/>
                <w:sz w:val="20"/>
                <w:szCs w:val="20"/>
              </w:rPr>
            </w:pPr>
            <w:r w:rsidRPr="00A42E3B">
              <w:rPr>
                <w:rFonts w:eastAsia="Times New Roman" w:cs="B Nazanin"/>
                <w:b/>
                <w:bCs/>
                <w:color w:val="000000"/>
                <w:sz w:val="20"/>
                <w:szCs w:val="20"/>
                <w:rtl/>
              </w:rPr>
              <w:t>متغیر</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6BF96" w14:textId="77777777" w:rsidR="00B216FA" w:rsidRPr="00A42E3B" w:rsidRDefault="00B216FA" w:rsidP="009D030A">
            <w:pPr>
              <w:spacing w:after="0" w:line="240" w:lineRule="auto"/>
              <w:jc w:val="center"/>
              <w:rPr>
                <w:rFonts w:eastAsia="Times New Roman" w:cs="B Nazanin"/>
                <w:b/>
                <w:bCs/>
                <w:color w:val="000000"/>
                <w:sz w:val="20"/>
                <w:szCs w:val="20"/>
                <w:rtl/>
              </w:rPr>
            </w:pPr>
            <w:r w:rsidRPr="00A42E3B">
              <w:rPr>
                <w:rFonts w:eastAsia="Times New Roman" w:cs="B Nazanin" w:hint="cs"/>
                <w:b/>
                <w:bCs/>
                <w:color w:val="000000"/>
                <w:sz w:val="20"/>
                <w:szCs w:val="20"/>
                <w:rtl/>
              </w:rPr>
              <w:t>رویکرد اقتضایی نرخ ارز</w:t>
            </w:r>
          </w:p>
        </w:tc>
        <w:tc>
          <w:tcPr>
            <w:tcW w:w="1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0A0C8" w14:textId="77777777" w:rsidR="00B216FA" w:rsidRPr="00A42E3B" w:rsidRDefault="00B216FA" w:rsidP="009D030A">
            <w:pPr>
              <w:spacing w:after="0" w:line="240" w:lineRule="auto"/>
              <w:jc w:val="center"/>
              <w:rPr>
                <w:rFonts w:eastAsia="Times New Roman" w:cs="B Nazanin"/>
                <w:b/>
                <w:bCs/>
                <w:color w:val="000000"/>
                <w:sz w:val="20"/>
                <w:szCs w:val="20"/>
                <w:rtl/>
              </w:rPr>
            </w:pPr>
            <w:r w:rsidRPr="00A42E3B">
              <w:rPr>
                <w:rFonts w:eastAsia="Times New Roman" w:cs="B Nazanin" w:hint="cs"/>
                <w:b/>
                <w:bCs/>
                <w:color w:val="000000"/>
                <w:sz w:val="20"/>
                <w:szCs w:val="20"/>
                <w:rtl/>
              </w:rPr>
              <w:t>رویکرد قاعده‌مند</w:t>
            </w:r>
          </w:p>
        </w:tc>
      </w:tr>
      <w:tr w:rsidR="00B216FA" w:rsidRPr="00A42E3B" w14:paraId="1FCD110F" w14:textId="77777777" w:rsidTr="009D030A">
        <w:trPr>
          <w:trHeight w:val="30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0A8EBE87"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w:t>
            </w:r>
          </w:p>
        </w:tc>
        <w:tc>
          <w:tcPr>
            <w:tcW w:w="1851" w:type="dxa"/>
            <w:tcBorders>
              <w:top w:val="nil"/>
              <w:left w:val="single" w:sz="4" w:space="0" w:color="auto"/>
              <w:bottom w:val="single" w:sz="4" w:space="0" w:color="auto"/>
              <w:right w:val="single" w:sz="4" w:space="0" w:color="auto"/>
            </w:tcBorders>
            <w:shd w:val="clear" w:color="auto" w:fill="auto"/>
            <w:noWrap/>
            <w:vAlign w:val="center"/>
          </w:tcPr>
          <w:p w14:paraId="212FEB3B"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مصرف</w:t>
            </w:r>
          </w:p>
        </w:tc>
        <w:tc>
          <w:tcPr>
            <w:tcW w:w="1312" w:type="dxa"/>
            <w:tcBorders>
              <w:top w:val="nil"/>
              <w:left w:val="single" w:sz="4" w:space="0" w:color="auto"/>
              <w:bottom w:val="single" w:sz="4" w:space="0" w:color="auto"/>
              <w:right w:val="single" w:sz="4" w:space="0" w:color="auto"/>
            </w:tcBorders>
            <w:vAlign w:val="bottom"/>
          </w:tcPr>
          <w:p w14:paraId="465FF406" w14:textId="77777777" w:rsidR="00B216FA" w:rsidRPr="00A42E3B" w:rsidRDefault="00B216FA" w:rsidP="009D030A">
            <w:pPr>
              <w:spacing w:after="0" w:line="240" w:lineRule="auto"/>
              <w:jc w:val="center"/>
              <w:rPr>
                <w:rFonts w:cs="Calibri"/>
                <w:color w:val="000000"/>
              </w:rPr>
            </w:pPr>
            <w:r w:rsidRPr="00A42E3B">
              <w:rPr>
                <w:rFonts w:cs="Calibri"/>
                <w:color w:val="000000"/>
              </w:rPr>
              <w:t>5.0200</w:t>
            </w:r>
          </w:p>
        </w:tc>
        <w:tc>
          <w:tcPr>
            <w:tcW w:w="1252" w:type="dxa"/>
            <w:tcBorders>
              <w:top w:val="nil"/>
              <w:left w:val="single" w:sz="4" w:space="0" w:color="auto"/>
              <w:bottom w:val="single" w:sz="4" w:space="0" w:color="auto"/>
              <w:right w:val="single" w:sz="4" w:space="0" w:color="auto"/>
            </w:tcBorders>
            <w:vAlign w:val="bottom"/>
          </w:tcPr>
          <w:p w14:paraId="6A216FDB"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5.0377</w:t>
            </w:r>
          </w:p>
        </w:tc>
      </w:tr>
      <w:tr w:rsidR="00B216FA" w:rsidRPr="00A42E3B" w14:paraId="13C17524" w14:textId="77777777" w:rsidTr="009D030A">
        <w:trPr>
          <w:trHeight w:val="30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9142087"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2</w:t>
            </w:r>
          </w:p>
        </w:tc>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343097BC"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color w:val="000000"/>
                <w:sz w:val="20"/>
                <w:szCs w:val="20"/>
                <w:rtl/>
              </w:rPr>
              <w:t>سرمایه</w:t>
            </w:r>
          </w:p>
        </w:tc>
        <w:tc>
          <w:tcPr>
            <w:tcW w:w="1312" w:type="dxa"/>
            <w:tcBorders>
              <w:top w:val="nil"/>
              <w:left w:val="single" w:sz="4" w:space="0" w:color="auto"/>
              <w:bottom w:val="single" w:sz="4" w:space="0" w:color="auto"/>
              <w:right w:val="single" w:sz="4" w:space="0" w:color="auto"/>
            </w:tcBorders>
            <w:vAlign w:val="bottom"/>
          </w:tcPr>
          <w:p w14:paraId="4739E615" w14:textId="77777777" w:rsidR="00B216FA" w:rsidRPr="00A42E3B" w:rsidRDefault="00B216FA" w:rsidP="009D030A">
            <w:pPr>
              <w:spacing w:after="0" w:line="240" w:lineRule="auto"/>
              <w:jc w:val="center"/>
              <w:rPr>
                <w:rFonts w:cs="Calibri"/>
                <w:color w:val="000000"/>
              </w:rPr>
            </w:pPr>
            <w:r w:rsidRPr="00A42E3B">
              <w:rPr>
                <w:rFonts w:cs="Calibri"/>
                <w:color w:val="000000"/>
              </w:rPr>
              <w:t>11.068</w:t>
            </w:r>
          </w:p>
        </w:tc>
        <w:tc>
          <w:tcPr>
            <w:tcW w:w="1252" w:type="dxa"/>
            <w:tcBorders>
              <w:top w:val="nil"/>
              <w:left w:val="single" w:sz="4" w:space="0" w:color="auto"/>
              <w:bottom w:val="single" w:sz="4" w:space="0" w:color="auto"/>
              <w:right w:val="single" w:sz="4" w:space="0" w:color="auto"/>
            </w:tcBorders>
            <w:vAlign w:val="bottom"/>
          </w:tcPr>
          <w:p w14:paraId="133C84DB"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11.8145</w:t>
            </w:r>
          </w:p>
        </w:tc>
      </w:tr>
      <w:tr w:rsidR="00B216FA" w:rsidRPr="00A42E3B" w14:paraId="02FA7119" w14:textId="77777777" w:rsidTr="009D030A">
        <w:trPr>
          <w:trHeight w:val="30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FB7A6AA"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3</w:t>
            </w:r>
          </w:p>
        </w:tc>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4381B7A0"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تولید</w:t>
            </w:r>
          </w:p>
        </w:tc>
        <w:tc>
          <w:tcPr>
            <w:tcW w:w="1312" w:type="dxa"/>
            <w:tcBorders>
              <w:top w:val="nil"/>
              <w:left w:val="single" w:sz="4" w:space="0" w:color="auto"/>
              <w:bottom w:val="single" w:sz="4" w:space="0" w:color="auto"/>
              <w:right w:val="single" w:sz="4" w:space="0" w:color="auto"/>
            </w:tcBorders>
            <w:vAlign w:val="bottom"/>
          </w:tcPr>
          <w:p w14:paraId="626E564E" w14:textId="77777777" w:rsidR="00B216FA" w:rsidRPr="00A42E3B" w:rsidRDefault="00B216FA" w:rsidP="009D030A">
            <w:pPr>
              <w:spacing w:after="0" w:line="240" w:lineRule="auto"/>
              <w:jc w:val="center"/>
              <w:rPr>
                <w:rFonts w:cs="Calibri"/>
                <w:color w:val="000000"/>
              </w:rPr>
            </w:pPr>
            <w:r w:rsidRPr="00A42E3B">
              <w:rPr>
                <w:rFonts w:cs="Calibri"/>
                <w:color w:val="000000"/>
              </w:rPr>
              <w:t>3.6627</w:t>
            </w:r>
          </w:p>
        </w:tc>
        <w:tc>
          <w:tcPr>
            <w:tcW w:w="1252" w:type="dxa"/>
            <w:tcBorders>
              <w:top w:val="nil"/>
              <w:left w:val="single" w:sz="4" w:space="0" w:color="auto"/>
              <w:bottom w:val="single" w:sz="4" w:space="0" w:color="auto"/>
              <w:right w:val="single" w:sz="4" w:space="0" w:color="auto"/>
            </w:tcBorders>
            <w:vAlign w:val="bottom"/>
          </w:tcPr>
          <w:p w14:paraId="3DF1DEBB"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3.79406</w:t>
            </w:r>
          </w:p>
        </w:tc>
      </w:tr>
      <w:tr w:rsidR="00B216FA" w:rsidRPr="00A42E3B" w14:paraId="7C4C0F90" w14:textId="77777777" w:rsidTr="009D030A">
        <w:trPr>
          <w:trHeight w:val="30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CD1724B"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4</w:t>
            </w:r>
          </w:p>
        </w:tc>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6A1A9983"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واردات (تراز تجاری)</w:t>
            </w:r>
          </w:p>
        </w:tc>
        <w:tc>
          <w:tcPr>
            <w:tcW w:w="1312" w:type="dxa"/>
            <w:tcBorders>
              <w:top w:val="nil"/>
              <w:left w:val="single" w:sz="4" w:space="0" w:color="auto"/>
              <w:bottom w:val="single" w:sz="4" w:space="0" w:color="auto"/>
              <w:right w:val="single" w:sz="4" w:space="0" w:color="auto"/>
            </w:tcBorders>
            <w:vAlign w:val="bottom"/>
          </w:tcPr>
          <w:p w14:paraId="19802782" w14:textId="77777777" w:rsidR="00B216FA" w:rsidRPr="00A42E3B" w:rsidRDefault="00B216FA" w:rsidP="009D030A">
            <w:pPr>
              <w:spacing w:after="0" w:line="240" w:lineRule="auto"/>
              <w:jc w:val="center"/>
              <w:rPr>
                <w:rFonts w:cs="Calibri"/>
                <w:color w:val="000000"/>
              </w:rPr>
            </w:pPr>
            <w:r w:rsidRPr="00A42E3B">
              <w:rPr>
                <w:rFonts w:cs="Calibri"/>
                <w:color w:val="000000"/>
              </w:rPr>
              <w:t>1.8363</w:t>
            </w:r>
          </w:p>
        </w:tc>
        <w:tc>
          <w:tcPr>
            <w:tcW w:w="1252" w:type="dxa"/>
            <w:tcBorders>
              <w:top w:val="nil"/>
              <w:left w:val="single" w:sz="4" w:space="0" w:color="auto"/>
              <w:bottom w:val="single" w:sz="4" w:space="0" w:color="auto"/>
              <w:right w:val="single" w:sz="4" w:space="0" w:color="auto"/>
            </w:tcBorders>
            <w:vAlign w:val="bottom"/>
          </w:tcPr>
          <w:p w14:paraId="647875CC"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1.9716</w:t>
            </w:r>
          </w:p>
        </w:tc>
      </w:tr>
      <w:tr w:rsidR="00B216FA" w:rsidRPr="00A42E3B" w14:paraId="1A5F84BF" w14:textId="77777777" w:rsidTr="009D030A">
        <w:trPr>
          <w:trHeight w:val="30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CFDFC34"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5</w:t>
            </w:r>
          </w:p>
        </w:tc>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06C11828"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مانده حقیقی پول</w:t>
            </w:r>
          </w:p>
        </w:tc>
        <w:tc>
          <w:tcPr>
            <w:tcW w:w="1312" w:type="dxa"/>
            <w:tcBorders>
              <w:top w:val="nil"/>
              <w:left w:val="single" w:sz="4" w:space="0" w:color="auto"/>
              <w:bottom w:val="single" w:sz="4" w:space="0" w:color="auto"/>
              <w:right w:val="single" w:sz="4" w:space="0" w:color="auto"/>
            </w:tcBorders>
            <w:vAlign w:val="bottom"/>
          </w:tcPr>
          <w:p w14:paraId="38C87206" w14:textId="77777777" w:rsidR="00B216FA" w:rsidRPr="00A42E3B" w:rsidRDefault="00B216FA" w:rsidP="009D030A">
            <w:pPr>
              <w:spacing w:after="0" w:line="240" w:lineRule="auto"/>
              <w:jc w:val="center"/>
              <w:rPr>
                <w:rFonts w:cs="Calibri"/>
                <w:color w:val="000000"/>
              </w:rPr>
            </w:pPr>
            <w:r w:rsidRPr="00A42E3B">
              <w:rPr>
                <w:rFonts w:cs="Calibri"/>
                <w:color w:val="000000"/>
              </w:rPr>
              <w:t>0.6442</w:t>
            </w:r>
          </w:p>
        </w:tc>
        <w:tc>
          <w:tcPr>
            <w:tcW w:w="1252" w:type="dxa"/>
            <w:tcBorders>
              <w:top w:val="nil"/>
              <w:left w:val="single" w:sz="4" w:space="0" w:color="auto"/>
              <w:bottom w:val="single" w:sz="4" w:space="0" w:color="auto"/>
              <w:right w:val="single" w:sz="4" w:space="0" w:color="auto"/>
            </w:tcBorders>
            <w:vAlign w:val="bottom"/>
          </w:tcPr>
          <w:p w14:paraId="7CCB328F"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0.7042</w:t>
            </w:r>
          </w:p>
        </w:tc>
      </w:tr>
      <w:tr w:rsidR="00B216FA" w:rsidRPr="00A42E3B" w14:paraId="0DA4C458" w14:textId="77777777" w:rsidTr="009D030A">
        <w:trPr>
          <w:trHeight w:val="30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D746355"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6</w:t>
            </w:r>
          </w:p>
        </w:tc>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5513ACD0"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حجم حقیقی تسهیلات</w:t>
            </w:r>
          </w:p>
        </w:tc>
        <w:tc>
          <w:tcPr>
            <w:tcW w:w="1312" w:type="dxa"/>
            <w:tcBorders>
              <w:top w:val="nil"/>
              <w:left w:val="single" w:sz="4" w:space="0" w:color="auto"/>
              <w:bottom w:val="single" w:sz="4" w:space="0" w:color="auto"/>
              <w:right w:val="single" w:sz="4" w:space="0" w:color="auto"/>
            </w:tcBorders>
            <w:vAlign w:val="bottom"/>
          </w:tcPr>
          <w:p w14:paraId="6ED987D8" w14:textId="77777777" w:rsidR="00B216FA" w:rsidRPr="00A42E3B" w:rsidRDefault="00B216FA" w:rsidP="009D030A">
            <w:pPr>
              <w:spacing w:after="0" w:line="240" w:lineRule="auto"/>
              <w:jc w:val="center"/>
              <w:rPr>
                <w:rFonts w:cs="Calibri"/>
                <w:color w:val="000000"/>
              </w:rPr>
            </w:pPr>
            <w:r w:rsidRPr="00A42E3B">
              <w:rPr>
                <w:rFonts w:cs="Calibri"/>
                <w:color w:val="000000"/>
              </w:rPr>
              <w:t>3.6505</w:t>
            </w:r>
          </w:p>
        </w:tc>
        <w:tc>
          <w:tcPr>
            <w:tcW w:w="1252" w:type="dxa"/>
            <w:tcBorders>
              <w:top w:val="nil"/>
              <w:left w:val="single" w:sz="4" w:space="0" w:color="auto"/>
              <w:bottom w:val="single" w:sz="4" w:space="0" w:color="auto"/>
              <w:right w:val="single" w:sz="4" w:space="0" w:color="auto"/>
            </w:tcBorders>
            <w:vAlign w:val="bottom"/>
          </w:tcPr>
          <w:p w14:paraId="2A3D52F8"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3.9907</w:t>
            </w:r>
          </w:p>
        </w:tc>
      </w:tr>
      <w:tr w:rsidR="00B216FA" w:rsidRPr="00A42E3B" w14:paraId="7A7AAB3D" w14:textId="77777777" w:rsidTr="009D030A">
        <w:trPr>
          <w:trHeight w:val="30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50D2C0E"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7</w:t>
            </w:r>
          </w:p>
        </w:tc>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655FBE85"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مانده حقیقی سپرد</w:t>
            </w:r>
            <w:r w:rsidRPr="00A42E3B">
              <w:rPr>
                <w:rFonts w:eastAsia="Times New Roman" w:cs="B Nazanin"/>
                <w:color w:val="000000"/>
                <w:sz w:val="20"/>
                <w:szCs w:val="20"/>
                <w:rtl/>
              </w:rPr>
              <w:softHyphen/>
            </w:r>
            <w:r w:rsidRPr="00A42E3B">
              <w:rPr>
                <w:rFonts w:eastAsia="Times New Roman" w:cs="B Nazanin" w:hint="cs"/>
                <w:color w:val="000000"/>
                <w:sz w:val="20"/>
                <w:szCs w:val="20"/>
                <w:rtl/>
              </w:rPr>
              <w:t>ها</w:t>
            </w:r>
          </w:p>
        </w:tc>
        <w:tc>
          <w:tcPr>
            <w:tcW w:w="1312" w:type="dxa"/>
            <w:tcBorders>
              <w:top w:val="nil"/>
              <w:left w:val="single" w:sz="4" w:space="0" w:color="auto"/>
              <w:bottom w:val="single" w:sz="4" w:space="0" w:color="auto"/>
              <w:right w:val="single" w:sz="4" w:space="0" w:color="auto"/>
            </w:tcBorders>
            <w:vAlign w:val="bottom"/>
          </w:tcPr>
          <w:p w14:paraId="251CDF51" w14:textId="5C9A80D8" w:rsidR="00B216FA" w:rsidRPr="00A42E3B" w:rsidRDefault="00EA5B12" w:rsidP="009D030A">
            <w:pPr>
              <w:spacing w:after="0" w:line="240" w:lineRule="auto"/>
              <w:jc w:val="center"/>
              <w:rPr>
                <w:rFonts w:cs="Calibri"/>
                <w:color w:val="000000"/>
              </w:rPr>
            </w:pPr>
            <w:r w:rsidRPr="00A42E3B">
              <w:rPr>
                <w:rFonts w:cs="Calibri"/>
                <w:color w:val="000000"/>
              </w:rPr>
              <w:t>0.8080</w:t>
            </w:r>
          </w:p>
        </w:tc>
        <w:tc>
          <w:tcPr>
            <w:tcW w:w="1252" w:type="dxa"/>
            <w:tcBorders>
              <w:top w:val="nil"/>
              <w:left w:val="single" w:sz="4" w:space="0" w:color="auto"/>
              <w:bottom w:val="single" w:sz="4" w:space="0" w:color="auto"/>
              <w:right w:val="single" w:sz="4" w:space="0" w:color="auto"/>
            </w:tcBorders>
            <w:vAlign w:val="bottom"/>
          </w:tcPr>
          <w:p w14:paraId="5FAFE896"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0.7327</w:t>
            </w:r>
          </w:p>
        </w:tc>
      </w:tr>
      <w:tr w:rsidR="00B216FA" w:rsidRPr="00A42E3B" w14:paraId="6D3D6E5A" w14:textId="77777777" w:rsidTr="009D030A">
        <w:trPr>
          <w:trHeight w:val="30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4F0840D0"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8</w:t>
            </w:r>
          </w:p>
        </w:tc>
        <w:tc>
          <w:tcPr>
            <w:tcW w:w="1851" w:type="dxa"/>
            <w:tcBorders>
              <w:top w:val="nil"/>
              <w:left w:val="single" w:sz="4" w:space="0" w:color="auto"/>
              <w:bottom w:val="single" w:sz="4" w:space="0" w:color="auto"/>
              <w:right w:val="single" w:sz="4" w:space="0" w:color="auto"/>
            </w:tcBorders>
            <w:shd w:val="clear" w:color="auto" w:fill="auto"/>
            <w:noWrap/>
            <w:vAlign w:val="center"/>
          </w:tcPr>
          <w:p w14:paraId="0AAB5CEF"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اجاره سرمایه</w:t>
            </w:r>
          </w:p>
        </w:tc>
        <w:tc>
          <w:tcPr>
            <w:tcW w:w="1312" w:type="dxa"/>
            <w:tcBorders>
              <w:top w:val="nil"/>
              <w:left w:val="single" w:sz="4" w:space="0" w:color="auto"/>
              <w:bottom w:val="single" w:sz="4" w:space="0" w:color="auto"/>
              <w:right w:val="single" w:sz="4" w:space="0" w:color="auto"/>
            </w:tcBorders>
            <w:vAlign w:val="bottom"/>
          </w:tcPr>
          <w:p w14:paraId="6B18E97B" w14:textId="77777777" w:rsidR="00B216FA" w:rsidRPr="00A42E3B" w:rsidRDefault="00B216FA" w:rsidP="009D030A">
            <w:pPr>
              <w:spacing w:after="0" w:line="240" w:lineRule="auto"/>
              <w:jc w:val="center"/>
              <w:rPr>
                <w:rFonts w:cs="Calibri"/>
                <w:color w:val="000000"/>
              </w:rPr>
            </w:pPr>
            <w:r w:rsidRPr="00A42E3B">
              <w:rPr>
                <w:rFonts w:cs="Calibri"/>
                <w:color w:val="000000"/>
              </w:rPr>
              <w:t>0.0885</w:t>
            </w:r>
          </w:p>
        </w:tc>
        <w:tc>
          <w:tcPr>
            <w:tcW w:w="1252" w:type="dxa"/>
            <w:tcBorders>
              <w:top w:val="nil"/>
              <w:left w:val="single" w:sz="4" w:space="0" w:color="auto"/>
              <w:bottom w:val="single" w:sz="4" w:space="0" w:color="auto"/>
              <w:right w:val="single" w:sz="4" w:space="0" w:color="auto"/>
            </w:tcBorders>
            <w:vAlign w:val="bottom"/>
          </w:tcPr>
          <w:p w14:paraId="35C1F76A"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0.0923</w:t>
            </w:r>
          </w:p>
        </w:tc>
      </w:tr>
      <w:tr w:rsidR="00B216FA" w:rsidRPr="00A42E3B" w14:paraId="7110121B" w14:textId="77777777" w:rsidTr="009D030A">
        <w:trPr>
          <w:trHeight w:val="30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68BF7285"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9</w:t>
            </w:r>
          </w:p>
        </w:tc>
        <w:tc>
          <w:tcPr>
            <w:tcW w:w="1851" w:type="dxa"/>
            <w:tcBorders>
              <w:top w:val="nil"/>
              <w:left w:val="single" w:sz="4" w:space="0" w:color="auto"/>
              <w:bottom w:val="single" w:sz="4" w:space="0" w:color="auto"/>
              <w:right w:val="single" w:sz="4" w:space="0" w:color="auto"/>
            </w:tcBorders>
            <w:shd w:val="clear" w:color="auto" w:fill="auto"/>
            <w:noWrap/>
            <w:vAlign w:val="center"/>
            <w:hideMark/>
          </w:tcPr>
          <w:p w14:paraId="13995407"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 xml:space="preserve">نرخ </w:t>
            </w:r>
            <w:r w:rsidRPr="00A42E3B">
              <w:rPr>
                <w:rFonts w:eastAsia="Times New Roman" w:cs="B Nazanin"/>
                <w:color w:val="000000"/>
                <w:sz w:val="20"/>
                <w:szCs w:val="20"/>
                <w:rtl/>
              </w:rPr>
              <w:t>دستمزد</w:t>
            </w:r>
          </w:p>
        </w:tc>
        <w:tc>
          <w:tcPr>
            <w:tcW w:w="1312" w:type="dxa"/>
            <w:tcBorders>
              <w:top w:val="nil"/>
              <w:left w:val="single" w:sz="4" w:space="0" w:color="auto"/>
              <w:bottom w:val="single" w:sz="4" w:space="0" w:color="auto"/>
              <w:right w:val="single" w:sz="4" w:space="0" w:color="auto"/>
            </w:tcBorders>
            <w:vAlign w:val="bottom"/>
          </w:tcPr>
          <w:p w14:paraId="7C393FBF" w14:textId="77777777" w:rsidR="00B216FA" w:rsidRPr="00A42E3B" w:rsidRDefault="00B216FA" w:rsidP="009D030A">
            <w:pPr>
              <w:spacing w:after="0" w:line="240" w:lineRule="auto"/>
              <w:jc w:val="center"/>
              <w:rPr>
                <w:rFonts w:cs="Calibri"/>
                <w:color w:val="000000"/>
              </w:rPr>
            </w:pPr>
            <w:r w:rsidRPr="00A42E3B">
              <w:rPr>
                <w:rFonts w:cs="Calibri"/>
                <w:color w:val="000000"/>
              </w:rPr>
              <w:t>0.8346</w:t>
            </w:r>
          </w:p>
        </w:tc>
        <w:tc>
          <w:tcPr>
            <w:tcW w:w="1252" w:type="dxa"/>
            <w:tcBorders>
              <w:top w:val="nil"/>
              <w:left w:val="single" w:sz="4" w:space="0" w:color="auto"/>
              <w:bottom w:val="single" w:sz="4" w:space="0" w:color="auto"/>
              <w:right w:val="single" w:sz="4" w:space="0" w:color="auto"/>
            </w:tcBorders>
            <w:vAlign w:val="bottom"/>
          </w:tcPr>
          <w:p w14:paraId="3B4F6CDC"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0.9288</w:t>
            </w:r>
          </w:p>
        </w:tc>
      </w:tr>
      <w:tr w:rsidR="00B216FA" w:rsidRPr="00A42E3B" w14:paraId="18090F1C" w14:textId="77777777" w:rsidTr="009D030A">
        <w:trPr>
          <w:trHeight w:val="30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37C04"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94FA4"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 xml:space="preserve">قیمت </w:t>
            </w:r>
          </w:p>
        </w:tc>
        <w:tc>
          <w:tcPr>
            <w:tcW w:w="1312" w:type="dxa"/>
            <w:tcBorders>
              <w:top w:val="single" w:sz="4" w:space="0" w:color="auto"/>
              <w:left w:val="single" w:sz="4" w:space="0" w:color="auto"/>
              <w:bottom w:val="single" w:sz="4" w:space="0" w:color="auto"/>
              <w:right w:val="single" w:sz="4" w:space="0" w:color="auto"/>
            </w:tcBorders>
            <w:vAlign w:val="bottom"/>
          </w:tcPr>
          <w:p w14:paraId="5141042B" w14:textId="77777777" w:rsidR="00B216FA" w:rsidRPr="00A42E3B" w:rsidRDefault="00B216FA" w:rsidP="009D030A">
            <w:pPr>
              <w:spacing w:after="0" w:line="240" w:lineRule="auto"/>
              <w:jc w:val="center"/>
              <w:rPr>
                <w:rFonts w:cs="Calibri"/>
                <w:color w:val="000000"/>
              </w:rPr>
            </w:pPr>
            <w:r w:rsidRPr="00A42E3B">
              <w:rPr>
                <w:rFonts w:cs="Calibri"/>
                <w:color w:val="000000"/>
              </w:rPr>
              <w:t>0.7966</w:t>
            </w:r>
          </w:p>
        </w:tc>
        <w:tc>
          <w:tcPr>
            <w:tcW w:w="1252" w:type="dxa"/>
            <w:tcBorders>
              <w:top w:val="single" w:sz="4" w:space="0" w:color="auto"/>
              <w:left w:val="single" w:sz="4" w:space="0" w:color="auto"/>
              <w:bottom w:val="single" w:sz="4" w:space="0" w:color="auto"/>
              <w:right w:val="single" w:sz="4" w:space="0" w:color="auto"/>
            </w:tcBorders>
            <w:vAlign w:val="bottom"/>
          </w:tcPr>
          <w:p w14:paraId="4649CB4C"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0.8306</w:t>
            </w:r>
          </w:p>
        </w:tc>
      </w:tr>
      <w:tr w:rsidR="00B216FA" w:rsidRPr="00A42E3B" w14:paraId="6BB3332C" w14:textId="77777777" w:rsidTr="009D030A">
        <w:trPr>
          <w:trHeight w:val="30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55940"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11</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DA8F1"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قیمت کالای ساخت داخل</w:t>
            </w:r>
          </w:p>
        </w:tc>
        <w:tc>
          <w:tcPr>
            <w:tcW w:w="1312" w:type="dxa"/>
            <w:tcBorders>
              <w:top w:val="single" w:sz="4" w:space="0" w:color="auto"/>
              <w:left w:val="single" w:sz="4" w:space="0" w:color="auto"/>
              <w:bottom w:val="single" w:sz="4" w:space="0" w:color="auto"/>
              <w:right w:val="single" w:sz="4" w:space="0" w:color="auto"/>
            </w:tcBorders>
            <w:vAlign w:val="bottom"/>
          </w:tcPr>
          <w:p w14:paraId="7F970455" w14:textId="77777777" w:rsidR="00B216FA" w:rsidRPr="00A42E3B" w:rsidRDefault="00B216FA" w:rsidP="009D030A">
            <w:pPr>
              <w:spacing w:after="0" w:line="240" w:lineRule="auto"/>
              <w:jc w:val="center"/>
              <w:rPr>
                <w:rFonts w:cs="Calibri"/>
                <w:color w:val="000000"/>
              </w:rPr>
            </w:pPr>
            <w:r w:rsidRPr="00A42E3B">
              <w:rPr>
                <w:rFonts w:cs="Calibri"/>
                <w:color w:val="000000"/>
              </w:rPr>
              <w:t>0.5944</w:t>
            </w:r>
          </w:p>
        </w:tc>
        <w:tc>
          <w:tcPr>
            <w:tcW w:w="1252" w:type="dxa"/>
            <w:tcBorders>
              <w:top w:val="single" w:sz="4" w:space="0" w:color="auto"/>
              <w:left w:val="single" w:sz="4" w:space="0" w:color="auto"/>
              <w:bottom w:val="single" w:sz="4" w:space="0" w:color="auto"/>
              <w:right w:val="single" w:sz="4" w:space="0" w:color="auto"/>
            </w:tcBorders>
            <w:vAlign w:val="bottom"/>
          </w:tcPr>
          <w:p w14:paraId="5F8E2876"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0.6386</w:t>
            </w:r>
          </w:p>
        </w:tc>
      </w:tr>
      <w:tr w:rsidR="00B216FA" w:rsidRPr="00A42E3B" w14:paraId="00C631F2" w14:textId="77777777" w:rsidTr="009D030A">
        <w:trPr>
          <w:trHeight w:val="30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F05EF"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12</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91D8"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قیمت کالای وارداتی</w:t>
            </w:r>
          </w:p>
        </w:tc>
        <w:tc>
          <w:tcPr>
            <w:tcW w:w="1312" w:type="dxa"/>
            <w:tcBorders>
              <w:top w:val="single" w:sz="4" w:space="0" w:color="auto"/>
              <w:left w:val="single" w:sz="4" w:space="0" w:color="auto"/>
              <w:bottom w:val="single" w:sz="4" w:space="0" w:color="auto"/>
              <w:right w:val="single" w:sz="4" w:space="0" w:color="auto"/>
            </w:tcBorders>
            <w:vAlign w:val="bottom"/>
          </w:tcPr>
          <w:p w14:paraId="040ED427" w14:textId="687A1572" w:rsidR="00B216FA" w:rsidRPr="00A42E3B" w:rsidRDefault="00EA5B12" w:rsidP="009D030A">
            <w:pPr>
              <w:spacing w:after="0" w:line="240" w:lineRule="auto"/>
              <w:jc w:val="center"/>
              <w:rPr>
                <w:rFonts w:cs="Calibri"/>
                <w:color w:val="000000"/>
              </w:rPr>
            </w:pPr>
            <w:r w:rsidRPr="00A42E3B">
              <w:rPr>
                <w:rFonts w:cs="Calibri"/>
                <w:color w:val="000000"/>
              </w:rPr>
              <w:t>1.2000</w:t>
            </w:r>
          </w:p>
        </w:tc>
        <w:tc>
          <w:tcPr>
            <w:tcW w:w="1252" w:type="dxa"/>
            <w:tcBorders>
              <w:top w:val="single" w:sz="4" w:space="0" w:color="auto"/>
              <w:left w:val="single" w:sz="4" w:space="0" w:color="auto"/>
              <w:bottom w:val="single" w:sz="4" w:space="0" w:color="auto"/>
              <w:right w:val="single" w:sz="4" w:space="0" w:color="auto"/>
            </w:tcBorders>
            <w:vAlign w:val="bottom"/>
          </w:tcPr>
          <w:p w14:paraId="47ED96FD"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1.2000</w:t>
            </w:r>
          </w:p>
        </w:tc>
      </w:tr>
      <w:tr w:rsidR="00B216FA" w:rsidRPr="00A42E3B" w14:paraId="597BF7C4" w14:textId="77777777" w:rsidTr="009D030A">
        <w:trPr>
          <w:trHeight w:val="30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6AFB6" w14:textId="77777777" w:rsidR="00B216FA" w:rsidRPr="00A42E3B" w:rsidRDefault="00B216FA" w:rsidP="009D030A">
            <w:pPr>
              <w:spacing w:after="0" w:line="240" w:lineRule="auto"/>
              <w:jc w:val="center"/>
              <w:rPr>
                <w:rFonts w:eastAsia="Times New Roman" w:cs="B Nazanin"/>
                <w:color w:val="000000"/>
                <w:sz w:val="20"/>
                <w:szCs w:val="20"/>
              </w:rPr>
            </w:pPr>
            <w:r w:rsidRPr="00A42E3B">
              <w:rPr>
                <w:rFonts w:eastAsia="Times New Roman" w:cs="B Nazanin" w:hint="cs"/>
                <w:color w:val="000000"/>
                <w:sz w:val="20"/>
                <w:szCs w:val="20"/>
                <w:rtl/>
              </w:rPr>
              <w:t>13</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FA5B2"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رشد حجم پول</w:t>
            </w:r>
          </w:p>
        </w:tc>
        <w:tc>
          <w:tcPr>
            <w:tcW w:w="1312" w:type="dxa"/>
            <w:tcBorders>
              <w:top w:val="single" w:sz="4" w:space="0" w:color="auto"/>
              <w:left w:val="single" w:sz="4" w:space="0" w:color="auto"/>
              <w:bottom w:val="single" w:sz="4" w:space="0" w:color="auto"/>
              <w:right w:val="single" w:sz="4" w:space="0" w:color="auto"/>
            </w:tcBorders>
            <w:vAlign w:val="bottom"/>
          </w:tcPr>
          <w:p w14:paraId="36C47508" w14:textId="77777777" w:rsidR="00B216FA" w:rsidRPr="00A42E3B" w:rsidRDefault="00B216FA" w:rsidP="00B536CF">
            <w:pPr>
              <w:spacing w:after="0" w:line="240" w:lineRule="auto"/>
              <w:jc w:val="center"/>
              <w:rPr>
                <w:rFonts w:cs="Calibri"/>
                <w:color w:val="000000"/>
              </w:rPr>
            </w:pPr>
            <w:r w:rsidRPr="00A42E3B">
              <w:rPr>
                <w:rFonts w:cs="Calibri"/>
                <w:color w:val="000000"/>
              </w:rPr>
              <w:t>0.2542</w:t>
            </w:r>
          </w:p>
        </w:tc>
        <w:tc>
          <w:tcPr>
            <w:tcW w:w="1252" w:type="dxa"/>
            <w:tcBorders>
              <w:top w:val="single" w:sz="4" w:space="0" w:color="auto"/>
              <w:left w:val="single" w:sz="4" w:space="0" w:color="auto"/>
              <w:bottom w:val="single" w:sz="4" w:space="0" w:color="auto"/>
              <w:right w:val="single" w:sz="4" w:space="0" w:color="auto"/>
            </w:tcBorders>
            <w:vAlign w:val="bottom"/>
          </w:tcPr>
          <w:p w14:paraId="29CA85CE" w14:textId="77777777" w:rsidR="00B216FA" w:rsidRPr="00A42E3B" w:rsidRDefault="00B216FA" w:rsidP="00B536CF">
            <w:pPr>
              <w:spacing w:after="0" w:line="240" w:lineRule="auto"/>
              <w:jc w:val="center"/>
              <w:rPr>
                <w:rFonts w:cs="Calibri"/>
                <w:color w:val="000000"/>
              </w:rPr>
            </w:pPr>
            <w:r w:rsidRPr="00A42E3B">
              <w:rPr>
                <w:rFonts w:cs="Calibri"/>
                <w:color w:val="000000"/>
              </w:rPr>
              <w:t>0.0404</w:t>
            </w:r>
          </w:p>
        </w:tc>
      </w:tr>
      <w:tr w:rsidR="00B216FA" w:rsidRPr="00A42E3B" w14:paraId="35697F87" w14:textId="77777777" w:rsidTr="009D030A">
        <w:trPr>
          <w:trHeight w:val="30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D026F"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14</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302D6"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حق</w:t>
            </w:r>
            <w:r w:rsidRPr="00A42E3B">
              <w:rPr>
                <w:rFonts w:eastAsia="Times New Roman" w:cs="B Nazanin"/>
                <w:color w:val="000000"/>
                <w:sz w:val="20"/>
                <w:szCs w:val="20"/>
                <w:rtl/>
              </w:rPr>
              <w:softHyphen/>
            </w:r>
            <w:r w:rsidRPr="00A42E3B">
              <w:rPr>
                <w:rFonts w:eastAsia="Times New Roman" w:cs="B Nazanin" w:hint="cs"/>
                <w:color w:val="000000"/>
                <w:sz w:val="20"/>
                <w:szCs w:val="20"/>
                <w:rtl/>
              </w:rPr>
              <w:t>الضرب پول</w:t>
            </w:r>
            <w:r w:rsidRPr="00A42E3B">
              <w:rPr>
                <w:rStyle w:val="FootnoteReference"/>
                <w:rFonts w:cs="B Nazanin"/>
                <w:color w:val="000000"/>
                <w:sz w:val="20"/>
                <w:szCs w:val="20"/>
                <w:rtl/>
              </w:rPr>
              <w:footnoteReference w:id="199"/>
            </w:r>
          </w:p>
        </w:tc>
        <w:tc>
          <w:tcPr>
            <w:tcW w:w="1312" w:type="dxa"/>
            <w:tcBorders>
              <w:top w:val="single" w:sz="4" w:space="0" w:color="auto"/>
              <w:left w:val="single" w:sz="4" w:space="0" w:color="auto"/>
              <w:bottom w:val="single" w:sz="4" w:space="0" w:color="auto"/>
              <w:right w:val="single" w:sz="4" w:space="0" w:color="auto"/>
            </w:tcBorders>
            <w:vAlign w:val="bottom"/>
          </w:tcPr>
          <w:p w14:paraId="7E80B384" w14:textId="77777777" w:rsidR="00B216FA" w:rsidRPr="00A42E3B" w:rsidRDefault="00B216FA" w:rsidP="009D030A">
            <w:pPr>
              <w:spacing w:after="0" w:line="240" w:lineRule="auto"/>
              <w:jc w:val="center"/>
              <w:rPr>
                <w:rFonts w:cs="Calibri"/>
                <w:color w:val="000000"/>
              </w:rPr>
            </w:pPr>
            <w:r w:rsidRPr="00A42E3B">
              <w:rPr>
                <w:rFonts w:cs="Calibri"/>
                <w:color w:val="000000"/>
              </w:rPr>
              <w:t>0.1637</w:t>
            </w:r>
          </w:p>
        </w:tc>
        <w:tc>
          <w:tcPr>
            <w:tcW w:w="1252" w:type="dxa"/>
            <w:tcBorders>
              <w:top w:val="single" w:sz="4" w:space="0" w:color="auto"/>
              <w:left w:val="single" w:sz="4" w:space="0" w:color="auto"/>
              <w:bottom w:val="single" w:sz="4" w:space="0" w:color="auto"/>
              <w:right w:val="single" w:sz="4" w:space="0" w:color="auto"/>
            </w:tcBorders>
            <w:vAlign w:val="bottom"/>
          </w:tcPr>
          <w:p w14:paraId="2A73BEBF"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0.0284</w:t>
            </w:r>
          </w:p>
        </w:tc>
      </w:tr>
      <w:tr w:rsidR="00B216FA" w:rsidRPr="00A42E3B" w14:paraId="1E7A6167" w14:textId="77777777" w:rsidTr="009D030A">
        <w:trPr>
          <w:trHeight w:val="30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E253A"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15</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6EAF9"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درآمد حاصل از فروش ارز</w:t>
            </w:r>
          </w:p>
        </w:tc>
        <w:tc>
          <w:tcPr>
            <w:tcW w:w="1312" w:type="dxa"/>
            <w:tcBorders>
              <w:top w:val="single" w:sz="4" w:space="0" w:color="auto"/>
              <w:left w:val="single" w:sz="4" w:space="0" w:color="auto"/>
              <w:bottom w:val="single" w:sz="4" w:space="0" w:color="auto"/>
              <w:right w:val="single" w:sz="4" w:space="0" w:color="auto"/>
            </w:tcBorders>
            <w:vAlign w:val="bottom"/>
          </w:tcPr>
          <w:p w14:paraId="6EA1488B" w14:textId="77777777" w:rsidR="00B216FA" w:rsidRPr="00A42E3B" w:rsidRDefault="00B216FA" w:rsidP="009D030A">
            <w:pPr>
              <w:spacing w:after="0" w:line="240" w:lineRule="auto"/>
              <w:jc w:val="center"/>
              <w:rPr>
                <w:rFonts w:cs="Calibri"/>
                <w:color w:val="000000"/>
              </w:rPr>
            </w:pPr>
            <w:r w:rsidRPr="00A42E3B">
              <w:rPr>
                <w:rFonts w:cs="Calibri"/>
                <w:color w:val="000000"/>
              </w:rPr>
              <w:t>1.8363</w:t>
            </w:r>
          </w:p>
        </w:tc>
        <w:tc>
          <w:tcPr>
            <w:tcW w:w="1252" w:type="dxa"/>
            <w:tcBorders>
              <w:top w:val="single" w:sz="4" w:space="0" w:color="auto"/>
              <w:left w:val="single" w:sz="4" w:space="0" w:color="auto"/>
              <w:bottom w:val="single" w:sz="4" w:space="0" w:color="auto"/>
              <w:right w:val="single" w:sz="4" w:space="0" w:color="auto"/>
            </w:tcBorders>
            <w:vAlign w:val="bottom"/>
          </w:tcPr>
          <w:p w14:paraId="3C68E087"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1.9716</w:t>
            </w:r>
          </w:p>
        </w:tc>
      </w:tr>
      <w:tr w:rsidR="00B216FA" w:rsidRPr="00A42E3B" w14:paraId="4E502E8E" w14:textId="77777777" w:rsidTr="009D030A">
        <w:trPr>
          <w:trHeight w:val="30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77566"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16</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FA0BF"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بهره سپرده</w:t>
            </w:r>
            <w:r w:rsidRPr="00A42E3B">
              <w:rPr>
                <w:rFonts w:eastAsia="Times New Roman" w:cs="B Nazanin"/>
                <w:color w:val="000000"/>
                <w:sz w:val="20"/>
                <w:szCs w:val="20"/>
                <w:rtl/>
              </w:rPr>
              <w:softHyphen/>
            </w:r>
            <w:r w:rsidRPr="00A42E3B">
              <w:rPr>
                <w:rFonts w:eastAsia="Times New Roman" w:cs="B Nazanin" w:hint="cs"/>
                <w:color w:val="000000"/>
                <w:sz w:val="20"/>
                <w:szCs w:val="20"/>
                <w:rtl/>
              </w:rPr>
              <w:t>ها</w:t>
            </w:r>
          </w:p>
        </w:tc>
        <w:tc>
          <w:tcPr>
            <w:tcW w:w="1312" w:type="dxa"/>
            <w:tcBorders>
              <w:top w:val="single" w:sz="4" w:space="0" w:color="auto"/>
              <w:left w:val="single" w:sz="4" w:space="0" w:color="auto"/>
              <w:bottom w:val="single" w:sz="4" w:space="0" w:color="auto"/>
              <w:right w:val="single" w:sz="4" w:space="0" w:color="auto"/>
            </w:tcBorders>
            <w:vAlign w:val="bottom"/>
          </w:tcPr>
          <w:p w14:paraId="2EA69F4C" w14:textId="7AF70F01" w:rsidR="00B216FA" w:rsidRPr="00A42E3B" w:rsidRDefault="00D13D3F" w:rsidP="009D030A">
            <w:pPr>
              <w:spacing w:after="0" w:line="240" w:lineRule="auto"/>
              <w:jc w:val="center"/>
              <w:rPr>
                <w:rFonts w:cs="Calibri"/>
                <w:color w:val="000000"/>
              </w:rPr>
            </w:pPr>
            <w:r w:rsidRPr="00A42E3B">
              <w:rPr>
                <w:rFonts w:cs="Calibri"/>
                <w:color w:val="000000"/>
              </w:rPr>
              <w:t>0.1700</w:t>
            </w:r>
          </w:p>
        </w:tc>
        <w:tc>
          <w:tcPr>
            <w:tcW w:w="1252" w:type="dxa"/>
            <w:tcBorders>
              <w:top w:val="single" w:sz="4" w:space="0" w:color="auto"/>
              <w:left w:val="single" w:sz="4" w:space="0" w:color="auto"/>
              <w:bottom w:val="single" w:sz="4" w:space="0" w:color="auto"/>
              <w:right w:val="single" w:sz="4" w:space="0" w:color="auto"/>
            </w:tcBorders>
            <w:vAlign w:val="bottom"/>
          </w:tcPr>
          <w:p w14:paraId="4939ED44"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0.1700</w:t>
            </w:r>
          </w:p>
        </w:tc>
      </w:tr>
      <w:tr w:rsidR="00B216FA" w:rsidRPr="00A42E3B" w14:paraId="3DD95BEF" w14:textId="77777777" w:rsidTr="009D030A">
        <w:trPr>
          <w:trHeight w:val="30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6EA27"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17</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1E1F1"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تورم داخلی</w:t>
            </w:r>
          </w:p>
        </w:tc>
        <w:tc>
          <w:tcPr>
            <w:tcW w:w="1312" w:type="dxa"/>
            <w:tcBorders>
              <w:top w:val="single" w:sz="4" w:space="0" w:color="auto"/>
              <w:left w:val="single" w:sz="4" w:space="0" w:color="auto"/>
              <w:bottom w:val="single" w:sz="4" w:space="0" w:color="auto"/>
              <w:right w:val="single" w:sz="4" w:space="0" w:color="auto"/>
            </w:tcBorders>
            <w:vAlign w:val="bottom"/>
          </w:tcPr>
          <w:p w14:paraId="2DE59320" w14:textId="77777777" w:rsidR="00B216FA" w:rsidRPr="00A42E3B" w:rsidRDefault="00B216FA" w:rsidP="009D030A">
            <w:pPr>
              <w:spacing w:after="0" w:line="240" w:lineRule="auto"/>
              <w:jc w:val="center"/>
              <w:rPr>
                <w:rFonts w:cs="Calibri"/>
                <w:color w:val="000000"/>
              </w:rPr>
            </w:pPr>
            <w:r w:rsidRPr="00A42E3B">
              <w:rPr>
                <w:rFonts w:cs="Calibri"/>
                <w:color w:val="000000"/>
              </w:rPr>
              <w:t>0.2356</w:t>
            </w:r>
          </w:p>
        </w:tc>
        <w:tc>
          <w:tcPr>
            <w:tcW w:w="1252" w:type="dxa"/>
            <w:tcBorders>
              <w:top w:val="single" w:sz="4" w:space="0" w:color="auto"/>
              <w:left w:val="single" w:sz="4" w:space="0" w:color="auto"/>
              <w:bottom w:val="single" w:sz="4" w:space="0" w:color="auto"/>
              <w:right w:val="single" w:sz="4" w:space="0" w:color="auto"/>
            </w:tcBorders>
            <w:vAlign w:val="bottom"/>
          </w:tcPr>
          <w:p w14:paraId="5B49EB6B"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0.0250</w:t>
            </w:r>
          </w:p>
        </w:tc>
      </w:tr>
      <w:tr w:rsidR="00B216FA" w:rsidRPr="00A42E3B" w14:paraId="0742EBD4" w14:textId="77777777" w:rsidTr="009D030A">
        <w:trPr>
          <w:trHeight w:val="300"/>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8C786"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18</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B4882" w14:textId="77777777" w:rsidR="00B216FA" w:rsidRPr="00A42E3B" w:rsidRDefault="00B216FA" w:rsidP="009D030A">
            <w:pPr>
              <w:spacing w:after="0" w:line="240" w:lineRule="auto"/>
              <w:jc w:val="center"/>
              <w:rPr>
                <w:rFonts w:eastAsia="Times New Roman" w:cs="B Nazanin"/>
                <w:color w:val="000000"/>
                <w:sz w:val="20"/>
                <w:szCs w:val="20"/>
                <w:rtl/>
              </w:rPr>
            </w:pPr>
            <w:r w:rsidRPr="00A42E3B">
              <w:rPr>
                <w:rFonts w:eastAsia="Times New Roman" w:cs="B Nazanin" w:hint="cs"/>
                <w:color w:val="000000"/>
                <w:sz w:val="20"/>
                <w:szCs w:val="20"/>
                <w:rtl/>
              </w:rPr>
              <w:t>نرخ رشد قیمت ارز</w:t>
            </w:r>
          </w:p>
        </w:tc>
        <w:tc>
          <w:tcPr>
            <w:tcW w:w="1312" w:type="dxa"/>
            <w:tcBorders>
              <w:top w:val="single" w:sz="4" w:space="0" w:color="auto"/>
              <w:left w:val="single" w:sz="4" w:space="0" w:color="auto"/>
              <w:bottom w:val="single" w:sz="4" w:space="0" w:color="auto"/>
              <w:right w:val="single" w:sz="4" w:space="0" w:color="auto"/>
            </w:tcBorders>
            <w:vAlign w:val="bottom"/>
          </w:tcPr>
          <w:p w14:paraId="7A195B1F" w14:textId="77777777" w:rsidR="00B216FA" w:rsidRPr="00A42E3B" w:rsidRDefault="00B216FA" w:rsidP="009D030A">
            <w:pPr>
              <w:spacing w:after="0" w:line="240" w:lineRule="auto"/>
              <w:jc w:val="center"/>
              <w:rPr>
                <w:rFonts w:cs="Calibri"/>
                <w:color w:val="000000"/>
              </w:rPr>
            </w:pPr>
            <w:r w:rsidRPr="00A42E3B">
              <w:rPr>
                <w:rFonts w:cs="Calibri"/>
                <w:color w:val="000000"/>
              </w:rPr>
              <w:t>0.2055</w:t>
            </w:r>
          </w:p>
        </w:tc>
        <w:tc>
          <w:tcPr>
            <w:tcW w:w="1252" w:type="dxa"/>
            <w:tcBorders>
              <w:top w:val="single" w:sz="4" w:space="0" w:color="auto"/>
              <w:left w:val="single" w:sz="4" w:space="0" w:color="auto"/>
              <w:bottom w:val="single" w:sz="4" w:space="0" w:color="auto"/>
              <w:right w:val="single" w:sz="4" w:space="0" w:color="auto"/>
            </w:tcBorders>
            <w:vAlign w:val="bottom"/>
          </w:tcPr>
          <w:p w14:paraId="39C9A16F" w14:textId="77777777" w:rsidR="00B216FA" w:rsidRPr="00A42E3B" w:rsidRDefault="00B216FA" w:rsidP="009D030A">
            <w:pPr>
              <w:spacing w:after="0" w:line="240" w:lineRule="auto"/>
              <w:jc w:val="center"/>
              <w:rPr>
                <w:rFonts w:cs="B Nazanin"/>
                <w:color w:val="000000"/>
                <w:sz w:val="20"/>
                <w:szCs w:val="20"/>
              </w:rPr>
            </w:pPr>
            <w:r w:rsidRPr="00A42E3B">
              <w:rPr>
                <w:rFonts w:cs="Calibri"/>
                <w:color w:val="000000"/>
              </w:rPr>
              <w:t>0.0000</w:t>
            </w:r>
          </w:p>
        </w:tc>
      </w:tr>
    </w:tbl>
    <w:p w14:paraId="2D5DE8F3" w14:textId="77777777" w:rsidR="00B216FA" w:rsidRPr="00A42E3B" w:rsidRDefault="00B216FA" w:rsidP="00B216FA">
      <w:pPr>
        <w:tabs>
          <w:tab w:val="center" w:pos="4680"/>
        </w:tabs>
        <w:spacing w:after="0" w:line="240" w:lineRule="auto"/>
        <w:ind w:firstLine="284"/>
        <w:jc w:val="both"/>
        <w:rPr>
          <w:rFonts w:cs="B Nazanin"/>
          <w:i/>
          <w:rtl/>
        </w:rPr>
      </w:pPr>
      <w:r w:rsidRPr="00A42E3B">
        <w:rPr>
          <w:rFonts w:cs="B Nazanin" w:hint="cs"/>
          <w:i/>
          <w:rtl/>
        </w:rPr>
        <w:t>منبع: یافته‌های پژوهش</w:t>
      </w:r>
    </w:p>
    <w:p w14:paraId="06BE9051" w14:textId="77777777" w:rsidR="00B216FA" w:rsidRPr="00A42E3B" w:rsidRDefault="00B216FA" w:rsidP="00B216FA">
      <w:pPr>
        <w:tabs>
          <w:tab w:val="center" w:pos="4680"/>
        </w:tabs>
        <w:spacing w:after="0" w:line="240" w:lineRule="auto"/>
        <w:ind w:firstLine="284"/>
        <w:jc w:val="center"/>
        <w:rPr>
          <w:rFonts w:cs="B Nazanin"/>
          <w:i/>
          <w:sz w:val="26"/>
          <w:szCs w:val="26"/>
          <w:rtl/>
        </w:rPr>
      </w:pPr>
    </w:p>
    <w:p w14:paraId="57B32554" w14:textId="77777777" w:rsidR="00B216FA" w:rsidRPr="00A42E3B" w:rsidRDefault="00B216FA" w:rsidP="00B216FA">
      <w:pPr>
        <w:tabs>
          <w:tab w:val="center" w:pos="4680"/>
        </w:tabs>
        <w:spacing w:after="0" w:line="240" w:lineRule="auto"/>
        <w:ind w:firstLine="284"/>
        <w:jc w:val="both"/>
        <w:rPr>
          <w:rFonts w:cs="B Nazanin"/>
          <w:i/>
          <w:sz w:val="26"/>
          <w:szCs w:val="26"/>
        </w:rPr>
      </w:pPr>
      <w:r w:rsidRPr="00A42E3B">
        <w:rPr>
          <w:rFonts w:cs="B Nazanin" w:hint="cs"/>
          <w:i/>
          <w:sz w:val="26"/>
          <w:szCs w:val="26"/>
          <w:rtl/>
        </w:rPr>
        <w:t xml:space="preserve">بر اساس نتایج جدول فوق، مقادیر متغیرهای رشد حجم پول، حق‌الضرب پول، نرخ تورم داخلی و نرخ رشد قیمت ارز در حالت استفاده از رویکرد اقتضایی نسبت به حالت استفاده </w:t>
      </w:r>
      <w:r w:rsidRPr="00A42E3B">
        <w:rPr>
          <w:rFonts w:cs="B Nazanin" w:hint="cs"/>
          <w:i/>
          <w:sz w:val="26"/>
          <w:szCs w:val="26"/>
          <w:rtl/>
        </w:rPr>
        <w:lastRenderedPageBreak/>
        <w:t>از رویکرد نرخ‌بندی تورمی به طور معنی‌داری بالاتر است. بنابراین، استفاده از رویکرد قاعده‌مند نرخ‌بندی تورمی به طور موثری از تورم و رشد شدید نرخ ارز خواهد کاست که یک هدف و معیار مهم مد نظر راهبرد اقتصاد مقاومتی را تامین می‌کند و از این نظر مطلوب ارزیابی می‌شود. بر این اساس، از منظر راهبرد اقتصاد مقاومتی، استفاده از قاعده نرخ‌بندی تورمی ارز نسبت به رویکرد اقتضایی مدیریت نرخ ارز ارجحیت دارد.</w:t>
      </w:r>
    </w:p>
    <w:p w14:paraId="0EABE04F"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در بخش دوم، تاثیر تغییر رویکرد مدیریت نرخ ارز بر ثبات متغیرها مد نظر قرار می‌گیرد. برای این منظور، </w:t>
      </w:r>
      <w:r w:rsidRPr="00A42E3B">
        <w:rPr>
          <w:rFonts w:cs="B Nazanin"/>
          <w:i/>
          <w:sz w:val="26"/>
          <w:szCs w:val="26"/>
          <w:rtl/>
        </w:rPr>
        <w:t xml:space="preserve">واکنش </w:t>
      </w:r>
      <w:r w:rsidRPr="00A42E3B">
        <w:rPr>
          <w:rFonts w:cs="B Nazanin" w:hint="cs"/>
          <w:i/>
          <w:sz w:val="26"/>
          <w:szCs w:val="26"/>
          <w:rtl/>
        </w:rPr>
        <w:t xml:space="preserve">متغیرهای اساسی اقتصاد کلان </w:t>
      </w:r>
      <w:r w:rsidRPr="00A42E3B">
        <w:rPr>
          <w:rFonts w:cs="B Nazanin"/>
          <w:i/>
          <w:sz w:val="26"/>
          <w:szCs w:val="26"/>
          <w:rtl/>
        </w:rPr>
        <w:t xml:space="preserve">به </w:t>
      </w:r>
      <w:r w:rsidRPr="00A42E3B">
        <w:rPr>
          <w:rFonts w:cs="B Nazanin" w:hint="cs"/>
          <w:i/>
          <w:sz w:val="26"/>
          <w:szCs w:val="26"/>
          <w:rtl/>
        </w:rPr>
        <w:t>وقوع تکانه</w:t>
      </w:r>
      <w:r w:rsidRPr="00A42E3B">
        <w:rPr>
          <w:rFonts w:cs="B Nazanin"/>
          <w:i/>
          <w:sz w:val="26"/>
          <w:szCs w:val="26"/>
          <w:rtl/>
        </w:rPr>
        <w:softHyphen/>
      </w:r>
      <w:r w:rsidRPr="00A42E3B">
        <w:rPr>
          <w:rFonts w:cs="B Nazanin" w:hint="cs"/>
          <w:i/>
          <w:sz w:val="26"/>
          <w:szCs w:val="26"/>
          <w:rtl/>
        </w:rPr>
        <w:t>های برون</w:t>
      </w:r>
      <w:r w:rsidRPr="00A42E3B">
        <w:rPr>
          <w:rFonts w:cs="B Nazanin"/>
          <w:i/>
          <w:sz w:val="26"/>
          <w:szCs w:val="26"/>
          <w:rtl/>
        </w:rPr>
        <w:softHyphen/>
      </w:r>
      <w:r w:rsidRPr="00A42E3B">
        <w:rPr>
          <w:rFonts w:cs="B Nazanin" w:hint="cs"/>
          <w:i/>
          <w:sz w:val="26"/>
          <w:szCs w:val="26"/>
          <w:rtl/>
        </w:rPr>
        <w:t>زای موقت</w:t>
      </w:r>
      <w:r w:rsidRPr="00A42E3B">
        <w:rPr>
          <w:rFonts w:cs="B Nazanin"/>
          <w:i/>
          <w:sz w:val="26"/>
          <w:szCs w:val="26"/>
          <w:rtl/>
        </w:rPr>
        <w:t xml:space="preserve"> </w:t>
      </w:r>
      <w:r w:rsidRPr="00A42E3B">
        <w:rPr>
          <w:rFonts w:cs="B Nazanin" w:hint="eastAsia"/>
          <w:i/>
          <w:sz w:val="26"/>
          <w:szCs w:val="26"/>
          <w:rtl/>
        </w:rPr>
        <w:t>اقتصاد</w:t>
      </w:r>
      <w:r w:rsidRPr="00A42E3B">
        <w:rPr>
          <w:rFonts w:cs="B Nazanin" w:hint="cs"/>
          <w:i/>
          <w:sz w:val="26"/>
          <w:szCs w:val="26"/>
          <w:rtl/>
        </w:rPr>
        <w:t>ی</w:t>
      </w:r>
      <w:r w:rsidRPr="00A42E3B">
        <w:rPr>
          <w:rFonts w:cs="B Nazanin"/>
          <w:i/>
          <w:sz w:val="26"/>
          <w:szCs w:val="26"/>
          <w:rtl/>
        </w:rPr>
        <w:t xml:space="preserve"> </w:t>
      </w:r>
      <w:r w:rsidRPr="00A42E3B">
        <w:rPr>
          <w:rFonts w:cs="B Nazanin" w:hint="cs"/>
          <w:i/>
          <w:sz w:val="26"/>
          <w:szCs w:val="26"/>
          <w:rtl/>
        </w:rPr>
        <w:t>را مورد مطالعه قرار می</w:t>
      </w:r>
      <w:r w:rsidRPr="00A42E3B">
        <w:rPr>
          <w:rFonts w:cs="B Nazanin"/>
          <w:i/>
          <w:sz w:val="26"/>
          <w:szCs w:val="26"/>
          <w:rtl/>
        </w:rPr>
        <w:softHyphen/>
      </w:r>
      <w:r w:rsidRPr="00A42E3B">
        <w:rPr>
          <w:rFonts w:cs="B Nazanin" w:hint="cs"/>
          <w:i/>
          <w:sz w:val="26"/>
          <w:szCs w:val="26"/>
          <w:rtl/>
        </w:rPr>
        <w:t>دهیم. تکانه</w:t>
      </w:r>
      <w:r w:rsidRPr="00A42E3B">
        <w:rPr>
          <w:rFonts w:cs="B Nazanin"/>
          <w:i/>
          <w:sz w:val="26"/>
          <w:szCs w:val="26"/>
          <w:rtl/>
        </w:rPr>
        <w:softHyphen/>
      </w:r>
      <w:r w:rsidRPr="00A42E3B">
        <w:rPr>
          <w:rFonts w:cs="B Nazanin" w:hint="cs"/>
          <w:i/>
          <w:sz w:val="26"/>
          <w:szCs w:val="26"/>
          <w:rtl/>
        </w:rPr>
        <w:t>های مورد مطالعه در سه نوع دسته</w:t>
      </w:r>
      <w:r w:rsidRPr="00A42E3B">
        <w:rPr>
          <w:rFonts w:cs="B Nazanin"/>
          <w:i/>
          <w:sz w:val="26"/>
          <w:szCs w:val="26"/>
          <w:rtl/>
        </w:rPr>
        <w:softHyphen/>
      </w:r>
      <w:r w:rsidRPr="00A42E3B">
        <w:rPr>
          <w:rFonts w:cs="B Nazanin" w:hint="cs"/>
          <w:i/>
          <w:sz w:val="26"/>
          <w:szCs w:val="26"/>
          <w:rtl/>
        </w:rPr>
        <w:t>بندی می</w:t>
      </w:r>
      <w:r w:rsidRPr="00A42E3B">
        <w:rPr>
          <w:rFonts w:cs="B Nazanin"/>
          <w:i/>
          <w:sz w:val="26"/>
          <w:szCs w:val="26"/>
          <w:rtl/>
        </w:rPr>
        <w:softHyphen/>
      </w:r>
      <w:r w:rsidRPr="00A42E3B">
        <w:rPr>
          <w:rFonts w:cs="B Nazanin" w:hint="cs"/>
          <w:i/>
          <w:sz w:val="26"/>
          <w:szCs w:val="26"/>
          <w:rtl/>
        </w:rPr>
        <w:t>شوند. اولین نوع از تکانه</w:t>
      </w:r>
      <w:r w:rsidRPr="00A42E3B">
        <w:rPr>
          <w:rFonts w:cs="B Nazanin"/>
          <w:i/>
          <w:sz w:val="26"/>
          <w:szCs w:val="26"/>
          <w:rtl/>
        </w:rPr>
        <w:softHyphen/>
      </w:r>
      <w:r w:rsidRPr="00A42E3B">
        <w:rPr>
          <w:rFonts w:cs="B Nazanin" w:hint="cs"/>
          <w:i/>
          <w:sz w:val="26"/>
          <w:szCs w:val="26"/>
          <w:rtl/>
        </w:rPr>
        <w:t>ها، تکانه وارده به متغیر قیمت جهانی کالا است که به عنوان شاخص اعمال تحریم</w:t>
      </w:r>
      <w:r w:rsidRPr="00A42E3B">
        <w:rPr>
          <w:rFonts w:cs="B Nazanin"/>
          <w:i/>
          <w:sz w:val="26"/>
          <w:szCs w:val="26"/>
          <w:rtl/>
        </w:rPr>
        <w:softHyphen/>
      </w:r>
      <w:r w:rsidRPr="00A42E3B">
        <w:rPr>
          <w:rFonts w:cs="B Nazanin" w:hint="cs"/>
          <w:i/>
          <w:sz w:val="26"/>
          <w:szCs w:val="26"/>
          <w:rtl/>
        </w:rPr>
        <w:t>های خارجی، مورد مطالعه قرار می</w:t>
      </w:r>
      <w:r w:rsidRPr="00A42E3B">
        <w:rPr>
          <w:rFonts w:cs="B Nazanin"/>
          <w:i/>
          <w:sz w:val="26"/>
          <w:szCs w:val="26"/>
          <w:rtl/>
        </w:rPr>
        <w:softHyphen/>
      </w:r>
      <w:r w:rsidRPr="00A42E3B">
        <w:rPr>
          <w:rFonts w:cs="B Nazanin" w:hint="cs"/>
          <w:i/>
          <w:sz w:val="26"/>
          <w:szCs w:val="26"/>
          <w:rtl/>
        </w:rPr>
        <w:t>گیرد. نوع دوم، تکانه تصادفی در نرخ تورم جهانی است که آن را به عنوان شاخصی از تکانه</w:t>
      </w:r>
      <w:r w:rsidRPr="00A42E3B">
        <w:rPr>
          <w:rFonts w:cs="B Nazanin"/>
          <w:i/>
          <w:sz w:val="26"/>
          <w:szCs w:val="26"/>
          <w:rtl/>
        </w:rPr>
        <w:softHyphen/>
      </w:r>
      <w:r w:rsidRPr="00A42E3B">
        <w:rPr>
          <w:rFonts w:cs="B Nazanin" w:hint="cs"/>
          <w:i/>
          <w:sz w:val="26"/>
          <w:szCs w:val="26"/>
          <w:rtl/>
        </w:rPr>
        <w:t>های غیرتحریمی در اقتصاد بین</w:t>
      </w:r>
      <w:r w:rsidRPr="00A42E3B">
        <w:rPr>
          <w:rFonts w:cs="B Nazanin"/>
          <w:i/>
          <w:sz w:val="26"/>
          <w:szCs w:val="26"/>
          <w:rtl/>
        </w:rPr>
        <w:softHyphen/>
      </w:r>
      <w:r w:rsidRPr="00A42E3B">
        <w:rPr>
          <w:rFonts w:cs="B Nazanin" w:hint="cs"/>
          <w:i/>
          <w:sz w:val="26"/>
          <w:szCs w:val="26"/>
          <w:rtl/>
        </w:rPr>
        <w:t>الملل، از جمله تکانه</w:t>
      </w:r>
      <w:r w:rsidRPr="00A42E3B">
        <w:rPr>
          <w:rFonts w:cs="B Nazanin"/>
          <w:i/>
          <w:sz w:val="26"/>
          <w:szCs w:val="26"/>
          <w:rtl/>
        </w:rPr>
        <w:softHyphen/>
      </w:r>
      <w:r w:rsidRPr="00A42E3B">
        <w:rPr>
          <w:rFonts w:cs="B Nazanin" w:hint="cs"/>
          <w:i/>
          <w:sz w:val="26"/>
          <w:szCs w:val="26"/>
          <w:rtl/>
        </w:rPr>
        <w:t>های ناشی از بروز بحران</w:t>
      </w:r>
      <w:r w:rsidRPr="00A42E3B">
        <w:rPr>
          <w:rFonts w:cs="B Nazanin"/>
          <w:i/>
          <w:sz w:val="26"/>
          <w:szCs w:val="26"/>
          <w:rtl/>
        </w:rPr>
        <w:softHyphen/>
      </w:r>
      <w:r w:rsidRPr="00A42E3B">
        <w:rPr>
          <w:rFonts w:cs="B Nazanin" w:hint="cs"/>
          <w:i/>
          <w:sz w:val="26"/>
          <w:szCs w:val="26"/>
          <w:rtl/>
        </w:rPr>
        <w:t>های مالی و یا تکانه</w:t>
      </w:r>
      <w:r w:rsidRPr="00A42E3B">
        <w:rPr>
          <w:rFonts w:cs="B Nazanin"/>
          <w:i/>
          <w:sz w:val="26"/>
          <w:szCs w:val="26"/>
          <w:rtl/>
        </w:rPr>
        <w:softHyphen/>
      </w:r>
      <w:r w:rsidRPr="00A42E3B">
        <w:rPr>
          <w:rFonts w:cs="B Nazanin" w:hint="cs"/>
          <w:i/>
          <w:sz w:val="26"/>
          <w:szCs w:val="26"/>
          <w:rtl/>
        </w:rPr>
        <w:t>های ناشی از همه</w:t>
      </w:r>
      <w:r w:rsidRPr="00A42E3B">
        <w:rPr>
          <w:rFonts w:cs="B Nazanin"/>
          <w:i/>
          <w:sz w:val="26"/>
          <w:szCs w:val="26"/>
          <w:rtl/>
        </w:rPr>
        <w:softHyphen/>
      </w:r>
      <w:r w:rsidRPr="00A42E3B">
        <w:rPr>
          <w:rFonts w:cs="B Nazanin" w:hint="cs"/>
          <w:i/>
          <w:sz w:val="26"/>
          <w:szCs w:val="26"/>
          <w:rtl/>
        </w:rPr>
        <w:t>گیری ویروس کرونا، در نظر می</w:t>
      </w:r>
      <w:r w:rsidRPr="00A42E3B">
        <w:rPr>
          <w:rFonts w:cs="B Nazanin"/>
          <w:i/>
          <w:sz w:val="26"/>
          <w:szCs w:val="26"/>
          <w:rtl/>
        </w:rPr>
        <w:softHyphen/>
      </w:r>
      <w:r w:rsidRPr="00A42E3B">
        <w:rPr>
          <w:rFonts w:cs="B Nazanin" w:hint="cs"/>
          <w:i/>
          <w:sz w:val="26"/>
          <w:szCs w:val="26"/>
          <w:rtl/>
        </w:rPr>
        <w:t>گیریم. دسته سوم تکانه</w:t>
      </w:r>
      <w:r w:rsidRPr="00A42E3B">
        <w:rPr>
          <w:rFonts w:cs="B Nazanin"/>
          <w:i/>
          <w:sz w:val="26"/>
          <w:szCs w:val="26"/>
          <w:rtl/>
        </w:rPr>
        <w:softHyphen/>
      </w:r>
      <w:r w:rsidRPr="00A42E3B">
        <w:rPr>
          <w:rFonts w:cs="B Nazanin" w:hint="cs"/>
          <w:i/>
          <w:sz w:val="26"/>
          <w:szCs w:val="26"/>
          <w:rtl/>
        </w:rPr>
        <w:t>های سیاستی</w:t>
      </w:r>
      <w:r w:rsidRPr="00A42E3B">
        <w:rPr>
          <w:rStyle w:val="FootnoteReference"/>
          <w:rFonts w:cs="B Nazanin"/>
          <w:i/>
          <w:sz w:val="26"/>
          <w:szCs w:val="26"/>
          <w:rtl/>
        </w:rPr>
        <w:footnoteReference w:id="200"/>
      </w:r>
      <w:r w:rsidRPr="00A42E3B">
        <w:rPr>
          <w:rFonts w:cs="B Nazanin" w:hint="cs"/>
          <w:i/>
          <w:sz w:val="26"/>
          <w:szCs w:val="26"/>
          <w:rtl/>
        </w:rPr>
        <w:t xml:space="preserve"> پولی و مالی است که در اثر تصمیم</w:t>
      </w:r>
      <w:r w:rsidRPr="00A42E3B">
        <w:rPr>
          <w:rFonts w:cs="B Nazanin"/>
          <w:i/>
          <w:sz w:val="26"/>
          <w:szCs w:val="26"/>
          <w:rtl/>
        </w:rPr>
        <w:softHyphen/>
      </w:r>
      <w:r w:rsidRPr="00A42E3B">
        <w:rPr>
          <w:rFonts w:cs="B Nazanin" w:hint="cs"/>
          <w:i/>
          <w:sz w:val="26"/>
          <w:szCs w:val="26"/>
          <w:rtl/>
        </w:rPr>
        <w:t>های پیش</w:t>
      </w:r>
      <w:r w:rsidRPr="00A42E3B">
        <w:rPr>
          <w:rFonts w:cs="B Nazanin"/>
          <w:i/>
          <w:sz w:val="26"/>
          <w:szCs w:val="26"/>
          <w:rtl/>
        </w:rPr>
        <w:softHyphen/>
      </w:r>
      <w:r w:rsidRPr="00A42E3B">
        <w:rPr>
          <w:rFonts w:cs="B Nazanin" w:hint="cs"/>
          <w:i/>
          <w:sz w:val="26"/>
          <w:szCs w:val="26"/>
          <w:rtl/>
        </w:rPr>
        <w:t>بینی نشده و موقت مقام اقتصادی ایجاد می</w:t>
      </w:r>
      <w:r w:rsidRPr="00A42E3B">
        <w:rPr>
          <w:rFonts w:cs="B Nazanin"/>
          <w:i/>
          <w:sz w:val="26"/>
          <w:szCs w:val="26"/>
          <w:rtl/>
        </w:rPr>
        <w:softHyphen/>
      </w:r>
      <w:r w:rsidRPr="00A42E3B">
        <w:rPr>
          <w:rFonts w:cs="B Nazanin" w:hint="cs"/>
          <w:i/>
          <w:sz w:val="26"/>
          <w:szCs w:val="26"/>
          <w:rtl/>
        </w:rPr>
        <w:t>شود.</w:t>
      </w:r>
    </w:p>
    <w:p w14:paraId="72C8F38A"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متغیرهای منتخب مورد مطالعه، مصرف سرانه، تولید سرانه، موجودی سرمایه سرانه، تراز تجاری، دستمزد حقیقی سرانه، نرخ بهره واقعی و سطح عمومی قیمت</w:t>
      </w:r>
      <w:r w:rsidRPr="00A42E3B">
        <w:rPr>
          <w:rFonts w:cs="B Nazanin"/>
          <w:i/>
          <w:sz w:val="26"/>
          <w:szCs w:val="26"/>
          <w:rtl/>
        </w:rPr>
        <w:softHyphen/>
      </w:r>
      <w:r w:rsidRPr="00A42E3B">
        <w:rPr>
          <w:rFonts w:cs="B Nazanin" w:hint="cs"/>
          <w:i/>
          <w:sz w:val="26"/>
          <w:szCs w:val="26"/>
          <w:rtl/>
        </w:rPr>
        <w:t>ها می</w:t>
      </w:r>
      <w:r w:rsidRPr="00A42E3B">
        <w:rPr>
          <w:rFonts w:cs="B Nazanin"/>
          <w:i/>
          <w:sz w:val="26"/>
          <w:szCs w:val="26"/>
          <w:rtl/>
        </w:rPr>
        <w:softHyphen/>
      </w:r>
      <w:r w:rsidRPr="00A42E3B">
        <w:rPr>
          <w:rFonts w:cs="B Nazanin" w:hint="cs"/>
          <w:i/>
          <w:sz w:val="26"/>
          <w:szCs w:val="26"/>
          <w:rtl/>
        </w:rPr>
        <w:t>باشند. همچنین، با توجه به دغدغه مقام اقتصادی از بروز نوسان</w:t>
      </w:r>
      <w:r w:rsidRPr="00A42E3B">
        <w:rPr>
          <w:rFonts w:cs="B Nazanin"/>
          <w:i/>
          <w:sz w:val="26"/>
          <w:szCs w:val="26"/>
          <w:rtl/>
        </w:rPr>
        <w:softHyphen/>
      </w:r>
      <w:r w:rsidRPr="00A42E3B">
        <w:rPr>
          <w:rFonts w:cs="B Nazanin" w:hint="cs"/>
          <w:i/>
          <w:sz w:val="26"/>
          <w:szCs w:val="26"/>
          <w:rtl/>
        </w:rPr>
        <w:t>های پیش</w:t>
      </w:r>
      <w:r w:rsidRPr="00A42E3B">
        <w:rPr>
          <w:rFonts w:cs="B Nazanin"/>
          <w:i/>
          <w:sz w:val="26"/>
          <w:szCs w:val="26"/>
          <w:rtl/>
        </w:rPr>
        <w:softHyphen/>
      </w:r>
      <w:r w:rsidRPr="00A42E3B">
        <w:rPr>
          <w:rFonts w:cs="B Nazanin" w:hint="cs"/>
          <w:i/>
          <w:sz w:val="26"/>
          <w:szCs w:val="26"/>
          <w:rtl/>
        </w:rPr>
        <w:t>بینی نشده نامطلوب در متغیرهای اقتصاد کلان، از معیار ثبات اقتصادی</w:t>
      </w:r>
      <w:r w:rsidRPr="00A42E3B">
        <w:rPr>
          <w:rStyle w:val="FootnoteReference"/>
          <w:rFonts w:cs="B Nazanin"/>
          <w:i/>
          <w:sz w:val="26"/>
          <w:szCs w:val="26"/>
          <w:rtl/>
        </w:rPr>
        <w:footnoteReference w:id="201"/>
      </w:r>
      <w:r w:rsidRPr="00A42E3B">
        <w:rPr>
          <w:rFonts w:cs="B Nazanin" w:hint="cs"/>
          <w:i/>
          <w:sz w:val="26"/>
          <w:szCs w:val="26"/>
          <w:rtl/>
        </w:rPr>
        <w:t xml:space="preserve"> استفاده می</w:t>
      </w:r>
      <w:r w:rsidRPr="00A42E3B">
        <w:rPr>
          <w:rFonts w:cs="B Nazanin"/>
          <w:i/>
          <w:sz w:val="26"/>
          <w:szCs w:val="26"/>
          <w:rtl/>
        </w:rPr>
        <w:softHyphen/>
      </w:r>
      <w:r w:rsidRPr="00A42E3B">
        <w:rPr>
          <w:rFonts w:cs="B Nazanin" w:hint="cs"/>
          <w:i/>
          <w:sz w:val="26"/>
          <w:szCs w:val="26"/>
          <w:rtl/>
        </w:rPr>
        <w:t>کنیم که به عنوان یکی از مهم</w:t>
      </w:r>
      <w:r w:rsidRPr="00A42E3B">
        <w:rPr>
          <w:rFonts w:cs="B Nazanin"/>
          <w:i/>
          <w:sz w:val="26"/>
          <w:szCs w:val="26"/>
          <w:rtl/>
        </w:rPr>
        <w:softHyphen/>
      </w:r>
      <w:r w:rsidRPr="00A42E3B">
        <w:rPr>
          <w:rFonts w:cs="B Nazanin" w:hint="cs"/>
          <w:i/>
          <w:sz w:val="26"/>
          <w:szCs w:val="26"/>
          <w:rtl/>
        </w:rPr>
        <w:t>ترین معیارهای مد نظر راهبرد اقتصاد مقاومتی، نیز مطرح است. این معیار، از سوی بسیاری از مطالعات مشابه در ادبیات اقتصادی مورد استفاده قرار گرفته است که از جمله آنها می</w:t>
      </w:r>
      <w:r w:rsidRPr="00A42E3B">
        <w:rPr>
          <w:rFonts w:cs="B Nazanin"/>
          <w:i/>
          <w:sz w:val="26"/>
          <w:szCs w:val="26"/>
          <w:rtl/>
        </w:rPr>
        <w:softHyphen/>
      </w:r>
      <w:r w:rsidRPr="00A42E3B">
        <w:rPr>
          <w:rFonts w:cs="B Nazanin" w:hint="cs"/>
          <w:i/>
          <w:sz w:val="26"/>
          <w:szCs w:val="26"/>
          <w:rtl/>
        </w:rPr>
        <w:t>توان به مایز و ریچز</w:t>
      </w:r>
      <w:r w:rsidRPr="00A42E3B">
        <w:rPr>
          <w:rStyle w:val="FootnoteReference"/>
          <w:rFonts w:cs="B Nazanin"/>
          <w:i/>
          <w:sz w:val="26"/>
          <w:szCs w:val="26"/>
          <w:rtl/>
        </w:rPr>
        <w:footnoteReference w:id="202"/>
      </w:r>
      <w:r w:rsidRPr="00A42E3B">
        <w:rPr>
          <w:rFonts w:cs="B Nazanin" w:hint="cs"/>
          <w:i/>
          <w:sz w:val="26"/>
          <w:szCs w:val="26"/>
          <w:rtl/>
        </w:rPr>
        <w:t xml:space="preserve"> (1996) و یا آگویر و اسمیدا</w:t>
      </w:r>
      <w:r w:rsidRPr="00A42E3B">
        <w:rPr>
          <w:rStyle w:val="FootnoteReference"/>
          <w:rFonts w:cs="B Nazanin"/>
          <w:i/>
          <w:sz w:val="26"/>
          <w:szCs w:val="26"/>
          <w:rtl/>
        </w:rPr>
        <w:footnoteReference w:id="203"/>
      </w:r>
      <w:r w:rsidRPr="00A42E3B">
        <w:rPr>
          <w:rFonts w:cs="B Nazanin" w:hint="cs"/>
          <w:i/>
          <w:sz w:val="26"/>
          <w:szCs w:val="26"/>
          <w:rtl/>
        </w:rPr>
        <w:t xml:space="preserve"> (2015) اشاره کرد. بر این اساس، هر یک از رویکردها که تاثیر منفی کمتری بر ثبات متغیرهای اساسی اقتصاد کلان </w:t>
      </w:r>
      <w:r w:rsidRPr="00A42E3B">
        <w:rPr>
          <w:rFonts w:cs="B Nazanin" w:hint="cs"/>
          <w:i/>
          <w:sz w:val="26"/>
          <w:szCs w:val="26"/>
          <w:rtl/>
        </w:rPr>
        <w:lastRenderedPageBreak/>
        <w:t>داشته باشد بر اساس راهبرد اقتصاد مقاومتی تایید شده و در غیر این صورت توصیه نمی</w:t>
      </w:r>
      <w:r w:rsidRPr="00A42E3B">
        <w:rPr>
          <w:rFonts w:cs="B Nazanin"/>
          <w:i/>
          <w:sz w:val="26"/>
          <w:szCs w:val="26"/>
          <w:rtl/>
        </w:rPr>
        <w:softHyphen/>
      </w:r>
      <w:r w:rsidRPr="00A42E3B">
        <w:rPr>
          <w:rFonts w:cs="B Nazanin" w:hint="cs"/>
          <w:i/>
          <w:sz w:val="26"/>
          <w:szCs w:val="26"/>
          <w:rtl/>
        </w:rPr>
        <w:t>شود.</w:t>
      </w:r>
    </w:p>
    <w:p w14:paraId="2233E1DB"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برای کمی</w:t>
      </w:r>
      <w:r w:rsidRPr="00A42E3B">
        <w:rPr>
          <w:rFonts w:cs="B Nazanin"/>
          <w:i/>
          <w:sz w:val="26"/>
          <w:szCs w:val="26"/>
          <w:rtl/>
        </w:rPr>
        <w:softHyphen/>
      </w:r>
      <w:r w:rsidRPr="00A42E3B">
        <w:rPr>
          <w:rFonts w:cs="B Nazanin" w:hint="cs"/>
          <w:i/>
          <w:sz w:val="26"/>
          <w:szCs w:val="26"/>
          <w:rtl/>
        </w:rPr>
        <w:t>سازی معیار ثبات اقتصادی از دو شاخص استفاده می</w:t>
      </w:r>
      <w:r w:rsidRPr="00A42E3B">
        <w:rPr>
          <w:rFonts w:cs="B Nazanin"/>
          <w:i/>
          <w:sz w:val="26"/>
          <w:szCs w:val="26"/>
          <w:rtl/>
        </w:rPr>
        <w:softHyphen/>
      </w:r>
      <w:r w:rsidRPr="00A42E3B">
        <w:rPr>
          <w:rFonts w:cs="B Nazanin" w:hint="cs"/>
          <w:i/>
          <w:sz w:val="26"/>
          <w:szCs w:val="26"/>
          <w:rtl/>
        </w:rPr>
        <w:t>شود. شاخص اول "شاخص واریانس" است که، پس از اجرای الگو، در خروجی نرم</w:t>
      </w:r>
      <w:r w:rsidRPr="00A42E3B">
        <w:rPr>
          <w:rFonts w:cs="B Nazanin"/>
          <w:i/>
          <w:sz w:val="26"/>
          <w:szCs w:val="26"/>
          <w:rtl/>
        </w:rPr>
        <w:softHyphen/>
      </w:r>
      <w:r w:rsidRPr="00A42E3B">
        <w:rPr>
          <w:rFonts w:cs="B Nazanin" w:hint="cs"/>
          <w:i/>
          <w:sz w:val="26"/>
          <w:szCs w:val="26"/>
          <w:rtl/>
        </w:rPr>
        <w:t>افزار داینر برای هر یک از متغیرهای درون</w:t>
      </w:r>
      <w:r w:rsidRPr="00A42E3B">
        <w:rPr>
          <w:rFonts w:cs="B Nazanin"/>
          <w:i/>
          <w:sz w:val="26"/>
          <w:szCs w:val="26"/>
          <w:rtl/>
        </w:rPr>
        <w:softHyphen/>
      </w:r>
      <w:r w:rsidRPr="00A42E3B">
        <w:rPr>
          <w:rFonts w:cs="B Nazanin" w:hint="cs"/>
          <w:i/>
          <w:sz w:val="26"/>
          <w:szCs w:val="26"/>
          <w:rtl/>
        </w:rPr>
        <w:t>زا ارائه می</w:t>
      </w:r>
      <w:r w:rsidRPr="00A42E3B">
        <w:rPr>
          <w:rFonts w:cs="B Nazanin"/>
          <w:i/>
          <w:sz w:val="26"/>
          <w:szCs w:val="26"/>
          <w:rtl/>
        </w:rPr>
        <w:softHyphen/>
      </w:r>
      <w:r w:rsidRPr="00A42E3B">
        <w:rPr>
          <w:rFonts w:cs="B Nazanin" w:hint="cs"/>
          <w:i/>
          <w:sz w:val="26"/>
          <w:szCs w:val="26"/>
          <w:rtl/>
        </w:rPr>
        <w:t>شود. این شاخص نشان می</w:t>
      </w:r>
      <w:r w:rsidRPr="00A42E3B">
        <w:rPr>
          <w:rFonts w:cs="B Nazanin"/>
          <w:i/>
          <w:sz w:val="26"/>
          <w:szCs w:val="26"/>
          <w:rtl/>
        </w:rPr>
        <w:softHyphen/>
      </w:r>
      <w:r w:rsidRPr="00A42E3B">
        <w:rPr>
          <w:rFonts w:cs="B Nazanin" w:hint="cs"/>
          <w:i/>
          <w:sz w:val="26"/>
          <w:szCs w:val="26"/>
          <w:rtl/>
        </w:rPr>
        <w:t>دهد در ازای واریانس معین در توزیع تکانه</w:t>
      </w:r>
      <w:r w:rsidRPr="00A42E3B">
        <w:rPr>
          <w:rFonts w:cs="B Nazanin"/>
          <w:i/>
          <w:sz w:val="26"/>
          <w:szCs w:val="26"/>
          <w:rtl/>
        </w:rPr>
        <w:softHyphen/>
      </w:r>
      <w:r w:rsidRPr="00A42E3B">
        <w:rPr>
          <w:rFonts w:cs="B Nazanin" w:hint="cs"/>
          <w:i/>
          <w:sz w:val="26"/>
          <w:szCs w:val="26"/>
          <w:rtl/>
        </w:rPr>
        <w:t>های برون</w:t>
      </w:r>
      <w:r w:rsidRPr="00A42E3B">
        <w:rPr>
          <w:rFonts w:cs="B Nazanin"/>
          <w:i/>
          <w:sz w:val="26"/>
          <w:szCs w:val="26"/>
          <w:rtl/>
        </w:rPr>
        <w:softHyphen/>
      </w:r>
      <w:r w:rsidRPr="00A42E3B">
        <w:rPr>
          <w:rFonts w:cs="B Nazanin" w:hint="cs"/>
          <w:i/>
          <w:sz w:val="26"/>
          <w:szCs w:val="26"/>
          <w:rtl/>
        </w:rPr>
        <w:t>زا، واریانس پیش</w:t>
      </w:r>
      <w:r w:rsidRPr="00A42E3B">
        <w:rPr>
          <w:rFonts w:cs="B Nazanin"/>
          <w:i/>
          <w:sz w:val="26"/>
          <w:szCs w:val="26"/>
          <w:rtl/>
        </w:rPr>
        <w:softHyphen/>
      </w:r>
      <w:r w:rsidRPr="00A42E3B">
        <w:rPr>
          <w:rFonts w:cs="B Nazanin" w:hint="cs"/>
          <w:i/>
          <w:sz w:val="26"/>
          <w:szCs w:val="26"/>
          <w:rtl/>
        </w:rPr>
        <w:t>بینی متغیر درون</w:t>
      </w:r>
      <w:r w:rsidRPr="00A42E3B">
        <w:rPr>
          <w:rFonts w:cs="B Nazanin"/>
          <w:i/>
          <w:sz w:val="26"/>
          <w:szCs w:val="26"/>
          <w:rtl/>
        </w:rPr>
        <w:softHyphen/>
      </w:r>
      <w:r w:rsidRPr="00A42E3B">
        <w:rPr>
          <w:rFonts w:cs="B Nazanin" w:hint="cs"/>
          <w:i/>
          <w:sz w:val="26"/>
          <w:szCs w:val="26"/>
          <w:rtl/>
        </w:rPr>
        <w:t>زا چقدر خواهد بود. بدیهی است، هر چه مقدار این شاخص برای یک متغیر بزرگ</w:t>
      </w:r>
      <w:r w:rsidRPr="00A42E3B">
        <w:rPr>
          <w:rFonts w:cs="B Nazanin"/>
          <w:i/>
          <w:sz w:val="26"/>
          <w:szCs w:val="26"/>
          <w:rtl/>
        </w:rPr>
        <w:softHyphen/>
      </w:r>
      <w:r w:rsidRPr="00A42E3B">
        <w:rPr>
          <w:rFonts w:cs="B Nazanin" w:hint="cs"/>
          <w:i/>
          <w:sz w:val="26"/>
          <w:szCs w:val="26"/>
          <w:rtl/>
        </w:rPr>
        <w:t>تر باشد، نوسان متغیر مورد نظر در اثر بروز تکانه</w:t>
      </w:r>
      <w:r w:rsidRPr="00A42E3B">
        <w:rPr>
          <w:rFonts w:cs="B Nazanin"/>
          <w:i/>
          <w:sz w:val="26"/>
          <w:szCs w:val="26"/>
          <w:rtl/>
        </w:rPr>
        <w:softHyphen/>
      </w:r>
      <w:r w:rsidRPr="00A42E3B">
        <w:rPr>
          <w:rFonts w:cs="B Nazanin" w:hint="cs"/>
          <w:i/>
          <w:sz w:val="26"/>
          <w:szCs w:val="26"/>
          <w:rtl/>
        </w:rPr>
        <w:t>های برون</w:t>
      </w:r>
      <w:r w:rsidRPr="00A42E3B">
        <w:rPr>
          <w:rFonts w:cs="B Nazanin"/>
          <w:i/>
          <w:sz w:val="26"/>
          <w:szCs w:val="26"/>
          <w:rtl/>
        </w:rPr>
        <w:softHyphen/>
      </w:r>
      <w:r w:rsidRPr="00A42E3B">
        <w:rPr>
          <w:rFonts w:cs="B Nazanin" w:hint="cs"/>
          <w:i/>
          <w:sz w:val="26"/>
          <w:szCs w:val="26"/>
          <w:rtl/>
        </w:rPr>
        <w:t>زا بیشتر است. بنابراین، در صورتی که با تغییر رویکرد مدیریت نرخ ارز، مقدار واریانس پیش</w:t>
      </w:r>
      <w:r w:rsidRPr="00A42E3B">
        <w:rPr>
          <w:rFonts w:cs="B Nazanin"/>
          <w:i/>
          <w:sz w:val="26"/>
          <w:szCs w:val="26"/>
          <w:rtl/>
        </w:rPr>
        <w:softHyphen/>
      </w:r>
      <w:r w:rsidRPr="00A42E3B">
        <w:rPr>
          <w:rFonts w:cs="B Nazanin" w:hint="cs"/>
          <w:i/>
          <w:sz w:val="26"/>
          <w:szCs w:val="26"/>
          <w:rtl/>
        </w:rPr>
        <w:t>بینی یک متغیر درون</w:t>
      </w:r>
      <w:r w:rsidRPr="00A42E3B">
        <w:rPr>
          <w:rFonts w:cs="B Nazanin"/>
          <w:i/>
          <w:sz w:val="26"/>
          <w:szCs w:val="26"/>
          <w:rtl/>
        </w:rPr>
        <w:softHyphen/>
      </w:r>
      <w:r w:rsidRPr="00A42E3B">
        <w:rPr>
          <w:rFonts w:cs="B Nazanin" w:hint="cs"/>
          <w:i/>
          <w:sz w:val="26"/>
          <w:szCs w:val="26"/>
          <w:rtl/>
        </w:rPr>
        <w:t>زا تغییر معناداری داشته باشد، می</w:t>
      </w:r>
      <w:r w:rsidRPr="00A42E3B">
        <w:rPr>
          <w:rFonts w:cs="B Nazanin"/>
          <w:i/>
          <w:sz w:val="26"/>
          <w:szCs w:val="26"/>
          <w:rtl/>
        </w:rPr>
        <w:softHyphen/>
      </w:r>
      <w:r w:rsidRPr="00A42E3B">
        <w:rPr>
          <w:rFonts w:cs="B Nazanin" w:hint="cs"/>
          <w:i/>
          <w:sz w:val="26"/>
          <w:szCs w:val="26"/>
          <w:rtl/>
        </w:rPr>
        <w:t>توان گفت که آن تغییر رویکرد باعث تغییر معنی</w:t>
      </w:r>
      <w:r w:rsidRPr="00A42E3B">
        <w:rPr>
          <w:rFonts w:cs="B Nazanin"/>
          <w:i/>
          <w:sz w:val="26"/>
          <w:szCs w:val="26"/>
          <w:rtl/>
        </w:rPr>
        <w:softHyphen/>
      </w:r>
      <w:r w:rsidRPr="00A42E3B">
        <w:rPr>
          <w:rFonts w:cs="B Nazanin" w:hint="cs"/>
          <w:i/>
          <w:sz w:val="26"/>
          <w:szCs w:val="26"/>
          <w:rtl/>
        </w:rPr>
        <w:t>دار بی</w:t>
      </w:r>
      <w:r w:rsidRPr="00A42E3B">
        <w:rPr>
          <w:rFonts w:cs="B Nazanin"/>
          <w:i/>
          <w:sz w:val="26"/>
          <w:szCs w:val="26"/>
          <w:rtl/>
        </w:rPr>
        <w:softHyphen/>
      </w:r>
      <w:r w:rsidRPr="00A42E3B">
        <w:rPr>
          <w:rFonts w:cs="B Nazanin" w:hint="cs"/>
          <w:i/>
          <w:sz w:val="26"/>
          <w:szCs w:val="26"/>
          <w:rtl/>
        </w:rPr>
        <w:t>ثباتی متغیر شده است.</w:t>
      </w:r>
    </w:p>
    <w:p w14:paraId="3B6C579D"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شاخص دوم، "شاخص ضریب خودهمبستگی" است که به مانند شاخص واریانس، در خروجی نرم</w:t>
      </w:r>
      <w:r w:rsidRPr="00A42E3B">
        <w:rPr>
          <w:rFonts w:cs="B Nazanin"/>
          <w:i/>
          <w:sz w:val="26"/>
          <w:szCs w:val="26"/>
          <w:rtl/>
        </w:rPr>
        <w:softHyphen/>
      </w:r>
      <w:r w:rsidRPr="00A42E3B">
        <w:rPr>
          <w:rFonts w:cs="B Nazanin" w:hint="cs"/>
          <w:i/>
          <w:sz w:val="26"/>
          <w:szCs w:val="26"/>
          <w:rtl/>
        </w:rPr>
        <w:t>افزار داینر، برای تمام متغیرهای درون</w:t>
      </w:r>
      <w:r w:rsidRPr="00A42E3B">
        <w:rPr>
          <w:rFonts w:cs="B Nazanin"/>
          <w:i/>
          <w:sz w:val="26"/>
          <w:szCs w:val="26"/>
          <w:rtl/>
        </w:rPr>
        <w:softHyphen/>
      </w:r>
      <w:r w:rsidRPr="00A42E3B">
        <w:rPr>
          <w:rFonts w:cs="B Nazanin" w:hint="cs"/>
          <w:i/>
          <w:sz w:val="26"/>
          <w:szCs w:val="26"/>
          <w:rtl/>
        </w:rPr>
        <w:t>زا، ارائه می</w:t>
      </w:r>
      <w:r w:rsidRPr="00A42E3B">
        <w:rPr>
          <w:rFonts w:cs="B Nazanin"/>
          <w:i/>
          <w:sz w:val="26"/>
          <w:szCs w:val="26"/>
          <w:rtl/>
        </w:rPr>
        <w:softHyphen/>
      </w:r>
      <w:r w:rsidRPr="00A42E3B">
        <w:rPr>
          <w:rFonts w:cs="B Nazanin" w:hint="cs"/>
          <w:i/>
          <w:sz w:val="26"/>
          <w:szCs w:val="26"/>
          <w:rtl/>
        </w:rPr>
        <w:t>شود. بازه</w:t>
      </w:r>
      <w:r w:rsidRPr="00A42E3B">
        <w:rPr>
          <w:rFonts w:cs="B Nazanin"/>
          <w:i/>
          <w:sz w:val="26"/>
          <w:szCs w:val="26"/>
          <w:rtl/>
        </w:rPr>
        <w:softHyphen/>
      </w:r>
      <w:r w:rsidRPr="00A42E3B">
        <w:rPr>
          <w:rFonts w:cs="B Nazanin" w:hint="cs"/>
          <w:i/>
          <w:sz w:val="26"/>
          <w:szCs w:val="26"/>
          <w:rtl/>
        </w:rPr>
        <w:t xml:space="preserve">ی مجاز شاخص ضریب خودهمبستگی </w:t>
      </w:r>
      <m:oMath>
        <m:d>
          <m:dPr>
            <m:begChr m:val="["/>
            <m:endChr m:val="]"/>
            <m:ctrlPr>
              <w:rPr>
                <w:rFonts w:ascii="Cambria Math" w:hAnsi="Cambria Math" w:cs="B Nazanin"/>
                <w:sz w:val="26"/>
                <w:szCs w:val="26"/>
              </w:rPr>
            </m:ctrlPr>
          </m:dPr>
          <m:e>
            <m:r>
              <w:rPr>
                <w:rFonts w:ascii="Cambria Math" w:hAnsi="Cambria Math" w:cs="B Nazanin"/>
                <w:sz w:val="26"/>
                <w:szCs w:val="26"/>
              </w:rPr>
              <m:t>-1,1</m:t>
            </m:r>
          </m:e>
        </m:d>
      </m:oMath>
      <w:r w:rsidRPr="00A42E3B">
        <w:rPr>
          <w:rFonts w:cs="B Nazanin" w:hint="cs"/>
          <w:i/>
          <w:sz w:val="26"/>
          <w:szCs w:val="26"/>
          <w:rtl/>
        </w:rPr>
        <w:t xml:space="preserve"> است و از آنجا که هر چه میزان این شاخص بیشتر باشد مسیر متغیر هموارتر و مقادیر آتی آن قابل پیش‌بینی‌تر است، مقادیر بیشتر به معنای ثبات بیشتر و مقادیر کمتر به عنوان بی</w:t>
      </w:r>
      <w:r w:rsidRPr="00A42E3B">
        <w:rPr>
          <w:rFonts w:cs="B Nazanin"/>
          <w:i/>
          <w:sz w:val="26"/>
          <w:szCs w:val="26"/>
          <w:rtl/>
        </w:rPr>
        <w:softHyphen/>
      </w:r>
      <w:r w:rsidRPr="00A42E3B">
        <w:rPr>
          <w:rFonts w:cs="B Nazanin" w:hint="cs"/>
          <w:i/>
          <w:sz w:val="26"/>
          <w:szCs w:val="26"/>
          <w:rtl/>
        </w:rPr>
        <w:t>ثباتی بیشتر تفسیر می</w:t>
      </w:r>
      <w:r w:rsidRPr="00A42E3B">
        <w:rPr>
          <w:rFonts w:cs="B Nazanin"/>
          <w:i/>
          <w:sz w:val="26"/>
          <w:szCs w:val="26"/>
          <w:rtl/>
        </w:rPr>
        <w:softHyphen/>
      </w:r>
      <w:r w:rsidRPr="00A42E3B">
        <w:rPr>
          <w:rFonts w:cs="B Nazanin" w:hint="cs"/>
          <w:i/>
          <w:sz w:val="26"/>
          <w:szCs w:val="26"/>
          <w:rtl/>
        </w:rPr>
        <w:t>شود. این بی</w:t>
      </w:r>
      <w:r w:rsidRPr="00A42E3B">
        <w:rPr>
          <w:rFonts w:cs="B Nazanin"/>
          <w:i/>
          <w:sz w:val="26"/>
          <w:szCs w:val="26"/>
          <w:rtl/>
        </w:rPr>
        <w:softHyphen/>
      </w:r>
      <w:r w:rsidRPr="00A42E3B">
        <w:rPr>
          <w:rFonts w:cs="B Nazanin" w:hint="cs"/>
          <w:i/>
          <w:sz w:val="26"/>
          <w:szCs w:val="26"/>
          <w:rtl/>
        </w:rPr>
        <w:t>ثباتی از شکل زیر به خوبی قابل درک است. در این شکل، نمودار مقایسه</w:t>
      </w:r>
      <w:r w:rsidRPr="00A42E3B">
        <w:rPr>
          <w:rFonts w:cs="B Nazanin"/>
          <w:i/>
          <w:sz w:val="26"/>
          <w:szCs w:val="26"/>
          <w:rtl/>
        </w:rPr>
        <w:softHyphen/>
      </w:r>
      <w:r w:rsidRPr="00A42E3B">
        <w:rPr>
          <w:rFonts w:cs="B Nazanin" w:hint="cs"/>
          <w:i/>
          <w:sz w:val="26"/>
          <w:szCs w:val="26"/>
          <w:rtl/>
        </w:rPr>
        <w:t>ای مسیر متغیر سطح عمومی قیمت</w:t>
      </w:r>
      <w:r w:rsidRPr="00A42E3B">
        <w:rPr>
          <w:rFonts w:cs="B Nazanin"/>
          <w:i/>
          <w:sz w:val="26"/>
          <w:szCs w:val="26"/>
          <w:rtl/>
        </w:rPr>
        <w:softHyphen/>
      </w:r>
      <w:r w:rsidRPr="00A42E3B">
        <w:rPr>
          <w:rFonts w:cs="B Nazanin" w:hint="cs"/>
          <w:i/>
          <w:sz w:val="26"/>
          <w:szCs w:val="26"/>
          <w:rtl/>
        </w:rPr>
        <w:t>ها پس از اعمال تکانه موقت در دو حالت استفاده از رویکرد اقتضایی و رویکرد قاعده</w:t>
      </w:r>
      <w:r w:rsidRPr="00A42E3B">
        <w:rPr>
          <w:rFonts w:cs="B Nazanin"/>
          <w:i/>
          <w:sz w:val="26"/>
          <w:szCs w:val="26"/>
          <w:rtl/>
        </w:rPr>
        <w:softHyphen/>
      </w:r>
      <w:r w:rsidRPr="00A42E3B">
        <w:rPr>
          <w:rFonts w:cs="B Nazanin" w:hint="cs"/>
          <w:i/>
          <w:sz w:val="26"/>
          <w:szCs w:val="26"/>
          <w:rtl/>
        </w:rPr>
        <w:t>مند آمده است.</w:t>
      </w:r>
    </w:p>
    <w:p w14:paraId="4669FFB2"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6B832B73" w14:textId="77777777" w:rsidR="00B216FA" w:rsidRPr="00A42E3B" w:rsidRDefault="00B216FA" w:rsidP="00B216FA">
      <w:pPr>
        <w:tabs>
          <w:tab w:val="center" w:pos="4680"/>
        </w:tabs>
        <w:spacing w:after="0" w:line="240" w:lineRule="auto"/>
        <w:ind w:left="-14"/>
        <w:jc w:val="center"/>
        <w:rPr>
          <w:rFonts w:cs="B Nazanin"/>
          <w:i/>
          <w:sz w:val="26"/>
          <w:szCs w:val="26"/>
          <w:rtl/>
        </w:rPr>
      </w:pPr>
      <w:r w:rsidRPr="00A42E3B">
        <w:rPr>
          <w:noProof/>
          <w:lang w:bidi="ar-SA"/>
        </w:rPr>
        <w:drawing>
          <wp:inline distT="0" distB="0" distL="0" distR="0" wp14:anchorId="36FE6163" wp14:editId="57EAD341">
            <wp:extent cx="3499469" cy="2196790"/>
            <wp:effectExtent l="0" t="0" r="6350"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26C82D" w14:textId="2E3B7049" w:rsidR="00B216FA" w:rsidRPr="00A42E3B" w:rsidRDefault="00B216FA" w:rsidP="00B216FA">
      <w:pPr>
        <w:tabs>
          <w:tab w:val="center" w:pos="4680"/>
        </w:tabs>
        <w:spacing w:before="240" w:after="0" w:line="240" w:lineRule="auto"/>
        <w:ind w:firstLine="27"/>
        <w:jc w:val="center"/>
        <w:rPr>
          <w:rFonts w:cs="B Nazanin"/>
          <w:b/>
          <w:bCs/>
          <w:i/>
          <w:rtl/>
        </w:rPr>
      </w:pPr>
      <w:bookmarkStart w:id="82" w:name="_Hlk187454683"/>
      <w:r w:rsidRPr="00A42E3B">
        <w:rPr>
          <w:rFonts w:cs="B Nazanin" w:hint="cs"/>
          <w:b/>
          <w:bCs/>
          <w:i/>
          <w:rtl/>
        </w:rPr>
        <w:t xml:space="preserve">شکل </w:t>
      </w:r>
      <w:r w:rsidR="00D13D3F" w:rsidRPr="00A42E3B">
        <w:rPr>
          <w:rFonts w:cs="B Nazanin" w:hint="cs"/>
          <w:b/>
          <w:bCs/>
          <w:i/>
          <w:rtl/>
        </w:rPr>
        <w:t>7-5.</w:t>
      </w:r>
      <w:r w:rsidRPr="00A42E3B">
        <w:rPr>
          <w:rFonts w:cs="B Nazanin" w:hint="cs"/>
          <w:b/>
          <w:bCs/>
          <w:i/>
          <w:rtl/>
        </w:rPr>
        <w:t xml:space="preserve"> نمودار مقایسه</w:t>
      </w:r>
      <w:r w:rsidRPr="00A42E3B">
        <w:rPr>
          <w:rFonts w:cs="B Nazanin"/>
          <w:b/>
          <w:bCs/>
          <w:i/>
          <w:rtl/>
        </w:rPr>
        <w:softHyphen/>
      </w:r>
      <w:r w:rsidRPr="00A42E3B">
        <w:rPr>
          <w:rFonts w:cs="B Nazanin" w:hint="cs"/>
          <w:b/>
          <w:bCs/>
          <w:i/>
          <w:rtl/>
        </w:rPr>
        <w:t>ای مسیر بازگشت سطح قیمت</w:t>
      </w:r>
      <w:r w:rsidRPr="00A42E3B">
        <w:rPr>
          <w:rFonts w:cs="B Nazanin"/>
          <w:b/>
          <w:bCs/>
          <w:i/>
          <w:rtl/>
        </w:rPr>
        <w:softHyphen/>
      </w:r>
      <w:r w:rsidRPr="00A42E3B">
        <w:rPr>
          <w:rFonts w:cs="B Nazanin" w:hint="cs"/>
          <w:b/>
          <w:bCs/>
          <w:i/>
          <w:rtl/>
        </w:rPr>
        <w:t>ها در دو رویکرد پس از شوک موقت</w:t>
      </w:r>
    </w:p>
    <w:bookmarkEnd w:id="82"/>
    <w:p w14:paraId="44DA2151"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7F3CF863"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lastRenderedPageBreak/>
        <w:t>با استفاده از این دو شاخص،</w:t>
      </w:r>
      <w:r w:rsidRPr="00A42E3B">
        <w:rPr>
          <w:rFonts w:cs="B Nazanin"/>
          <w:i/>
          <w:sz w:val="26"/>
          <w:szCs w:val="26"/>
          <w:rtl/>
        </w:rPr>
        <w:t xml:space="preserve"> </w:t>
      </w:r>
      <w:r w:rsidRPr="00A42E3B">
        <w:rPr>
          <w:rFonts w:cs="B Nazanin" w:hint="eastAsia"/>
          <w:i/>
          <w:sz w:val="26"/>
          <w:szCs w:val="26"/>
          <w:rtl/>
        </w:rPr>
        <w:t>فرض</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افزا</w:t>
      </w:r>
      <w:r w:rsidRPr="00A42E3B">
        <w:rPr>
          <w:rFonts w:cs="B Nazanin" w:hint="cs"/>
          <w:i/>
          <w:sz w:val="26"/>
          <w:szCs w:val="26"/>
          <w:rtl/>
        </w:rPr>
        <w:t>ی</w:t>
      </w:r>
      <w:r w:rsidRPr="00A42E3B">
        <w:rPr>
          <w:rFonts w:cs="B Nazanin" w:hint="eastAsia"/>
          <w:i/>
          <w:sz w:val="26"/>
          <w:szCs w:val="26"/>
          <w:rtl/>
        </w:rPr>
        <w:t>ش</w:t>
      </w:r>
      <w:r w:rsidRPr="00A42E3B">
        <w:rPr>
          <w:rFonts w:cs="B Nazanin"/>
          <w:i/>
          <w:sz w:val="26"/>
          <w:szCs w:val="26"/>
          <w:rtl/>
        </w:rPr>
        <w:t xml:space="preserve"> </w:t>
      </w:r>
      <w:r w:rsidRPr="00A42E3B">
        <w:rPr>
          <w:rFonts w:cs="B Nazanin" w:hint="cs"/>
          <w:i/>
          <w:sz w:val="26"/>
          <w:szCs w:val="26"/>
          <w:rtl/>
        </w:rPr>
        <w:t>بی</w:t>
      </w:r>
      <w:r w:rsidRPr="00A42E3B">
        <w:rPr>
          <w:rFonts w:cs="B Nazanin"/>
          <w:i/>
          <w:sz w:val="26"/>
          <w:szCs w:val="26"/>
          <w:rtl/>
        </w:rPr>
        <w:softHyphen/>
      </w:r>
      <w:r w:rsidRPr="00A42E3B">
        <w:rPr>
          <w:rFonts w:cs="B Nazanin" w:hint="cs"/>
          <w:i/>
          <w:sz w:val="26"/>
          <w:szCs w:val="26"/>
          <w:rtl/>
        </w:rPr>
        <w:t xml:space="preserve">ثباتی متغیرها را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حالت</w:t>
      </w:r>
      <w:r w:rsidRPr="00A42E3B">
        <w:rPr>
          <w:rFonts w:cs="B Nazanin"/>
          <w:i/>
          <w:sz w:val="26"/>
          <w:szCs w:val="26"/>
          <w:rtl/>
        </w:rPr>
        <w:t xml:space="preserve"> </w:t>
      </w:r>
      <w:r w:rsidRPr="00A42E3B">
        <w:rPr>
          <w:rFonts w:cs="B Nazanin" w:hint="cs"/>
          <w:i/>
          <w:sz w:val="26"/>
          <w:szCs w:val="26"/>
          <w:rtl/>
        </w:rPr>
        <w:t>استفاده از قاعده</w:t>
      </w:r>
      <w:r w:rsidRPr="00A42E3B">
        <w:rPr>
          <w:rFonts w:cs="B Nazanin"/>
          <w:i/>
          <w:sz w:val="26"/>
          <w:szCs w:val="26"/>
          <w:rtl/>
        </w:rPr>
        <w:t xml:space="preserve"> </w:t>
      </w:r>
      <w:r w:rsidRPr="00A42E3B">
        <w:rPr>
          <w:rFonts w:cs="B Nazanin" w:hint="eastAsia"/>
          <w:i/>
          <w:sz w:val="26"/>
          <w:szCs w:val="26"/>
          <w:rtl/>
        </w:rPr>
        <w:t>نرخ</w:t>
      </w:r>
      <w:r w:rsidRPr="00A42E3B">
        <w:rPr>
          <w:rFonts w:cs="B Nazanin"/>
          <w:i/>
          <w:sz w:val="26"/>
          <w:szCs w:val="26"/>
          <w:rtl/>
        </w:rPr>
        <w:softHyphen/>
      </w:r>
      <w:r w:rsidRPr="00A42E3B">
        <w:rPr>
          <w:rFonts w:cs="B Nazanin" w:hint="eastAsia"/>
          <w:i/>
          <w:sz w:val="26"/>
          <w:szCs w:val="26"/>
          <w:rtl/>
        </w:rPr>
        <w:t>بند</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تورم</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ارز</w:t>
      </w:r>
      <w:r w:rsidRPr="00A42E3B">
        <w:rPr>
          <w:rFonts w:cs="B Nazanin"/>
          <w:i/>
          <w:sz w:val="26"/>
          <w:szCs w:val="26"/>
          <w:rtl/>
        </w:rPr>
        <w:t xml:space="preserve">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eastAsia"/>
          <w:i/>
          <w:sz w:val="26"/>
          <w:szCs w:val="26"/>
          <w:rtl/>
        </w:rPr>
        <w:t>با</w:t>
      </w:r>
      <w:r w:rsidRPr="00A42E3B">
        <w:rPr>
          <w:rFonts w:cs="B Nazanin"/>
          <w:i/>
          <w:sz w:val="26"/>
          <w:szCs w:val="26"/>
          <w:rtl/>
        </w:rPr>
        <w:t xml:space="preserve"> </w:t>
      </w:r>
      <w:r w:rsidRPr="00A42E3B">
        <w:rPr>
          <w:rFonts w:cs="B Nazanin" w:hint="eastAsia"/>
          <w:i/>
          <w:sz w:val="26"/>
          <w:szCs w:val="26"/>
          <w:rtl/>
        </w:rPr>
        <w:t>شرا</w:t>
      </w:r>
      <w:r w:rsidRPr="00A42E3B">
        <w:rPr>
          <w:rFonts w:cs="B Nazanin" w:hint="cs"/>
          <w:i/>
          <w:sz w:val="26"/>
          <w:szCs w:val="26"/>
          <w:rtl/>
        </w:rPr>
        <w:t>ی</w:t>
      </w:r>
      <w:r w:rsidRPr="00A42E3B">
        <w:rPr>
          <w:rFonts w:cs="B Nazanin" w:hint="eastAsia"/>
          <w:i/>
          <w:sz w:val="26"/>
          <w:szCs w:val="26"/>
          <w:rtl/>
        </w:rPr>
        <w:t>ط</w:t>
      </w:r>
      <w:r w:rsidRPr="00A42E3B">
        <w:rPr>
          <w:rFonts w:cs="B Nazanin"/>
          <w:i/>
          <w:sz w:val="26"/>
          <w:szCs w:val="26"/>
          <w:rtl/>
        </w:rPr>
        <w:t xml:space="preserve"> </w:t>
      </w:r>
      <w:r w:rsidRPr="00A42E3B">
        <w:rPr>
          <w:rFonts w:cs="B Nazanin" w:hint="cs"/>
          <w:i/>
          <w:sz w:val="26"/>
          <w:szCs w:val="26"/>
          <w:rtl/>
        </w:rPr>
        <w:t>استفاده از رویکرد مدیریت اقتضایی نرخ ارز</w:t>
      </w:r>
      <w:r w:rsidRPr="00A42E3B">
        <w:rPr>
          <w:rFonts w:cs="B Nazanin"/>
          <w:i/>
          <w:sz w:val="26"/>
          <w:szCs w:val="26"/>
          <w:rtl/>
        </w:rPr>
        <w:t xml:space="preserve"> </w:t>
      </w:r>
      <w:r w:rsidRPr="00A42E3B">
        <w:rPr>
          <w:rFonts w:cs="B Nazanin" w:hint="eastAsia"/>
          <w:i/>
          <w:sz w:val="26"/>
          <w:szCs w:val="26"/>
          <w:rtl/>
        </w:rPr>
        <w:t>آزمون</w:t>
      </w:r>
      <w:r w:rsidRPr="00A42E3B">
        <w:rPr>
          <w:rFonts w:cs="B Nazanin"/>
          <w:i/>
          <w:sz w:val="26"/>
          <w:szCs w:val="26"/>
          <w:rtl/>
        </w:rPr>
        <w:t xml:space="preserve"> </w:t>
      </w:r>
      <w:r w:rsidRPr="00A42E3B">
        <w:rPr>
          <w:rFonts w:cs="B Nazanin" w:hint="cs"/>
          <w:i/>
          <w:sz w:val="26"/>
          <w:szCs w:val="26"/>
          <w:rtl/>
        </w:rPr>
        <w:t>خواهیم کرد</w:t>
      </w:r>
      <w:r w:rsidRPr="00A42E3B">
        <w:rPr>
          <w:rFonts w:cs="B Nazanin"/>
          <w:i/>
          <w:sz w:val="26"/>
          <w:szCs w:val="26"/>
          <w:rtl/>
        </w:rPr>
        <w:t>.</w:t>
      </w:r>
      <w:r w:rsidRPr="00A42E3B">
        <w:rPr>
          <w:rFonts w:cs="B Nazanin" w:hint="cs"/>
          <w:i/>
          <w:sz w:val="26"/>
          <w:szCs w:val="26"/>
          <w:rtl/>
        </w:rPr>
        <w:t xml:space="preserve"> در تفسیر نتایج، اگر با تغییر رویکرد، بی</w:t>
      </w:r>
      <w:r w:rsidRPr="00A42E3B">
        <w:rPr>
          <w:rFonts w:cs="B Nazanin"/>
          <w:i/>
          <w:sz w:val="26"/>
          <w:szCs w:val="26"/>
          <w:rtl/>
        </w:rPr>
        <w:softHyphen/>
      </w:r>
      <w:r w:rsidRPr="00A42E3B">
        <w:rPr>
          <w:rFonts w:cs="B Nazanin" w:hint="cs"/>
          <w:i/>
          <w:sz w:val="26"/>
          <w:szCs w:val="26"/>
          <w:rtl/>
        </w:rPr>
        <w:t>ثباتی متغیر بر اساس هر دو شاخص افزایش یابد یا آن که بر اساس یک شاخص افزایش و بر اساس دیگری بدون تغییر بماند، این تغییر رویکرد از منظر اقتصاد مقاومتی تایید نمی</w:t>
      </w:r>
      <w:r w:rsidRPr="00A42E3B">
        <w:rPr>
          <w:rFonts w:cs="B Nazanin"/>
          <w:i/>
          <w:sz w:val="26"/>
          <w:szCs w:val="26"/>
          <w:rtl/>
        </w:rPr>
        <w:softHyphen/>
      </w:r>
      <w:r w:rsidRPr="00A42E3B">
        <w:rPr>
          <w:rFonts w:cs="B Nazanin" w:hint="cs"/>
          <w:i/>
          <w:sz w:val="26"/>
          <w:szCs w:val="26"/>
          <w:rtl/>
        </w:rPr>
        <w:t>شود. در مقابل، اگر بر اساس هر دو شاخص بی</w:t>
      </w:r>
      <w:r w:rsidRPr="00A42E3B">
        <w:rPr>
          <w:rFonts w:cs="B Nazanin"/>
          <w:i/>
          <w:sz w:val="26"/>
          <w:szCs w:val="26"/>
          <w:rtl/>
        </w:rPr>
        <w:softHyphen/>
      </w:r>
      <w:r w:rsidRPr="00A42E3B">
        <w:rPr>
          <w:rFonts w:cs="B Nazanin" w:hint="cs"/>
          <w:i/>
          <w:sz w:val="26"/>
          <w:szCs w:val="26"/>
          <w:rtl/>
        </w:rPr>
        <w:t>ثباتی متغیر کاهش یابد، و یا آن که بی</w:t>
      </w:r>
      <w:r w:rsidRPr="00A42E3B">
        <w:rPr>
          <w:rFonts w:cs="B Nazanin"/>
          <w:i/>
          <w:sz w:val="26"/>
          <w:szCs w:val="26"/>
          <w:rtl/>
        </w:rPr>
        <w:softHyphen/>
      </w:r>
      <w:r w:rsidRPr="00A42E3B">
        <w:rPr>
          <w:rFonts w:cs="B Nazanin" w:hint="cs"/>
          <w:i/>
          <w:sz w:val="26"/>
          <w:szCs w:val="26"/>
          <w:rtl/>
        </w:rPr>
        <w:t>ثباتی متغیر بر اساس یک شاخص کاهش و بر اساس دیگری بدون تغییر بماند تغییر رویکرد تایید می</w:t>
      </w:r>
      <w:r w:rsidRPr="00A42E3B">
        <w:rPr>
          <w:rFonts w:cs="B Nazanin"/>
          <w:i/>
          <w:sz w:val="26"/>
          <w:szCs w:val="26"/>
          <w:rtl/>
        </w:rPr>
        <w:softHyphen/>
      </w:r>
      <w:r w:rsidRPr="00A42E3B">
        <w:rPr>
          <w:rFonts w:cs="B Nazanin" w:hint="cs"/>
          <w:i/>
          <w:sz w:val="26"/>
          <w:szCs w:val="26"/>
          <w:rtl/>
        </w:rPr>
        <w:t>شود. در حالت دیگر، در صورتی که مقدار بی</w:t>
      </w:r>
      <w:r w:rsidRPr="00A42E3B">
        <w:rPr>
          <w:rFonts w:cs="B Nazanin"/>
          <w:i/>
          <w:sz w:val="26"/>
          <w:szCs w:val="26"/>
          <w:rtl/>
        </w:rPr>
        <w:softHyphen/>
      </w:r>
      <w:r w:rsidRPr="00A42E3B">
        <w:rPr>
          <w:rFonts w:cs="B Nazanin" w:hint="cs"/>
          <w:i/>
          <w:sz w:val="26"/>
          <w:szCs w:val="26"/>
          <w:rtl/>
        </w:rPr>
        <w:t>ثباتی متغیر بر اساس هر دو شاخص برای دو رویکرد مورد مقایسه تفاوت معنی</w:t>
      </w:r>
      <w:r w:rsidRPr="00A42E3B">
        <w:rPr>
          <w:rFonts w:cs="B Nazanin"/>
          <w:i/>
          <w:sz w:val="26"/>
          <w:szCs w:val="26"/>
          <w:rtl/>
        </w:rPr>
        <w:softHyphen/>
      </w:r>
      <w:r w:rsidRPr="00A42E3B">
        <w:rPr>
          <w:rFonts w:cs="B Nazanin" w:hint="cs"/>
          <w:i/>
          <w:sz w:val="26"/>
          <w:szCs w:val="26"/>
          <w:rtl/>
        </w:rPr>
        <w:t>داری نداشته باشد، تغییر رویکرد قابل تایید یا رد نیست. در نهایت، در صورتی که با تغییر رویکرد نرخ</w:t>
      </w:r>
      <w:r w:rsidRPr="00A42E3B">
        <w:rPr>
          <w:rFonts w:cs="B Nazanin"/>
          <w:i/>
          <w:sz w:val="26"/>
          <w:szCs w:val="26"/>
          <w:rtl/>
        </w:rPr>
        <w:softHyphen/>
      </w:r>
      <w:r w:rsidRPr="00A42E3B">
        <w:rPr>
          <w:rFonts w:cs="B Nazanin" w:hint="cs"/>
          <w:i/>
          <w:sz w:val="26"/>
          <w:szCs w:val="26"/>
          <w:rtl/>
        </w:rPr>
        <w:t>بندی ارز، مقدار یکی از دو شاخص افزایش و دیگری کاهش یابد، انتخاب رویکرد مرجح، به اولویت</w:t>
      </w:r>
      <w:r w:rsidRPr="00A42E3B">
        <w:rPr>
          <w:rFonts w:cs="B Nazanin"/>
          <w:i/>
          <w:sz w:val="26"/>
          <w:szCs w:val="26"/>
          <w:rtl/>
        </w:rPr>
        <w:softHyphen/>
      </w:r>
      <w:r w:rsidRPr="00A42E3B">
        <w:rPr>
          <w:rFonts w:cs="B Nazanin" w:hint="cs"/>
          <w:i/>
          <w:sz w:val="26"/>
          <w:szCs w:val="26"/>
          <w:rtl/>
        </w:rPr>
        <w:t xml:space="preserve">های مقام اقتصادی بستگی دارد. </w:t>
      </w:r>
    </w:p>
    <w:p w14:paraId="6111F79B"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 xml:space="preserve">برای مقایسه مقادیر شاخص واریانس برای رویکردهای مورد مطالعه، از آزمون </w:t>
      </w:r>
      <w:r w:rsidRPr="00A42E3B">
        <w:rPr>
          <w:rFonts w:cs="B Nazanin"/>
          <w:i/>
          <w:sz w:val="26"/>
          <w:szCs w:val="26"/>
        </w:rPr>
        <w:t>F</w:t>
      </w:r>
      <w:r w:rsidRPr="00A42E3B">
        <w:rPr>
          <w:rFonts w:cs="B Nazanin" w:hint="cs"/>
          <w:i/>
          <w:sz w:val="26"/>
          <w:szCs w:val="26"/>
          <w:rtl/>
        </w:rPr>
        <w:t xml:space="preserve"> استفاده می</w:t>
      </w:r>
      <w:r w:rsidRPr="00A42E3B">
        <w:rPr>
          <w:rFonts w:cs="B Nazanin"/>
          <w:i/>
          <w:sz w:val="26"/>
          <w:szCs w:val="26"/>
          <w:rtl/>
        </w:rPr>
        <w:softHyphen/>
      </w:r>
      <w:r w:rsidRPr="00A42E3B">
        <w:rPr>
          <w:rFonts w:cs="B Nazanin" w:hint="cs"/>
          <w:i/>
          <w:sz w:val="26"/>
          <w:szCs w:val="26"/>
          <w:rtl/>
        </w:rPr>
        <w:t>شود. با توجه به آن که تابع پاسخ ضربه</w:t>
      </w:r>
      <w:r w:rsidRPr="00A42E3B">
        <w:rPr>
          <w:rStyle w:val="FootnoteReference"/>
          <w:rFonts w:cs="B Nazanin"/>
          <w:i/>
          <w:sz w:val="26"/>
          <w:szCs w:val="26"/>
          <w:rtl/>
        </w:rPr>
        <w:footnoteReference w:id="204"/>
      </w:r>
      <w:r w:rsidRPr="00A42E3B">
        <w:rPr>
          <w:rFonts w:cs="B Nazanin" w:hint="cs"/>
          <w:i/>
          <w:sz w:val="26"/>
          <w:szCs w:val="26"/>
          <w:rtl/>
        </w:rPr>
        <w:t xml:space="preserve"> 50 دوره</w:t>
      </w:r>
      <w:r w:rsidRPr="00A42E3B">
        <w:rPr>
          <w:rFonts w:cs="B Nazanin"/>
          <w:i/>
          <w:sz w:val="26"/>
          <w:szCs w:val="26"/>
          <w:rtl/>
        </w:rPr>
        <w:softHyphen/>
      </w:r>
      <w:r w:rsidRPr="00A42E3B">
        <w:rPr>
          <w:rFonts w:cs="B Nazanin" w:hint="cs"/>
          <w:i/>
          <w:sz w:val="26"/>
          <w:szCs w:val="26"/>
          <w:rtl/>
        </w:rPr>
        <w:t>ای تعریف شده است، اندازه نمونه برای انجام این آزمون، معادل 50 فرض شده و از واریانس تکانه یکسان برای رویکردها، به میزان 1% یا 10% مقدار متغیر برون</w:t>
      </w:r>
      <w:r w:rsidRPr="00A42E3B">
        <w:rPr>
          <w:rFonts w:cs="B Nazanin"/>
          <w:i/>
          <w:sz w:val="26"/>
          <w:szCs w:val="26"/>
          <w:rtl/>
        </w:rPr>
        <w:softHyphen/>
      </w:r>
      <w:r w:rsidRPr="00A42E3B">
        <w:rPr>
          <w:rFonts w:cs="B Nazanin" w:hint="cs"/>
          <w:i/>
          <w:sz w:val="26"/>
          <w:szCs w:val="26"/>
          <w:rtl/>
        </w:rPr>
        <w:t>زا، استفاده می</w:t>
      </w:r>
      <w:r w:rsidRPr="00A42E3B">
        <w:rPr>
          <w:rFonts w:cs="B Nazanin"/>
          <w:i/>
          <w:sz w:val="26"/>
          <w:szCs w:val="26"/>
          <w:rtl/>
        </w:rPr>
        <w:softHyphen/>
      </w:r>
      <w:r w:rsidRPr="00A42E3B">
        <w:rPr>
          <w:rFonts w:cs="B Nazanin" w:hint="cs"/>
          <w:i/>
          <w:sz w:val="26"/>
          <w:szCs w:val="26"/>
          <w:rtl/>
        </w:rPr>
        <w:t>شود تا نتایج قابل مقایسه باشد.</w:t>
      </w:r>
    </w:p>
    <w:p w14:paraId="0954E914"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 xml:space="preserve">همچنین، برای مقایسه مقادیر آماره ضریب خودهمبستگی حاصل از اجرای رویکردها، ابتدا مقادیر با استفاده از تبدیل </w:t>
      </w:r>
      <w:r w:rsidRPr="00A42E3B">
        <w:rPr>
          <w:rFonts w:cs="B Nazanin"/>
          <w:i/>
          <w:sz w:val="26"/>
          <w:szCs w:val="26"/>
        </w:rPr>
        <w:t>z</w:t>
      </w:r>
      <w:r w:rsidRPr="00A42E3B">
        <w:rPr>
          <w:rFonts w:cs="B Nazanin" w:hint="cs"/>
          <w:i/>
          <w:sz w:val="26"/>
          <w:szCs w:val="26"/>
          <w:rtl/>
        </w:rPr>
        <w:t xml:space="preserve"> فیشر</w:t>
      </w:r>
      <w:r w:rsidRPr="00A42E3B">
        <w:rPr>
          <w:rStyle w:val="FootnoteReference"/>
          <w:rFonts w:cs="B Nazanin"/>
          <w:i/>
          <w:sz w:val="26"/>
          <w:szCs w:val="26"/>
          <w:rtl/>
        </w:rPr>
        <w:footnoteReference w:id="205"/>
      </w:r>
      <w:r w:rsidRPr="00A42E3B">
        <w:rPr>
          <w:rFonts w:cs="B Nazanin" w:hint="cs"/>
          <w:i/>
          <w:sz w:val="26"/>
          <w:szCs w:val="26"/>
          <w:rtl/>
        </w:rPr>
        <w:t xml:space="preserve"> (1921)، به مقادیر قابل مقایسه در آزمون </w:t>
      </w:r>
      <w:r w:rsidRPr="00A42E3B">
        <w:rPr>
          <w:rFonts w:cs="B Nazanin"/>
          <w:i/>
          <w:sz w:val="26"/>
          <w:szCs w:val="26"/>
        </w:rPr>
        <w:t>t</w:t>
      </w:r>
      <w:r w:rsidRPr="00A42E3B">
        <w:rPr>
          <w:rFonts w:cs="B Nazanin" w:hint="cs"/>
          <w:i/>
          <w:sz w:val="26"/>
          <w:szCs w:val="26"/>
          <w:rtl/>
        </w:rPr>
        <w:t xml:space="preserve"> تبدیل شده و سپس بر اساس مقادیر بحرانی آزمون </w:t>
      </w:r>
      <w:r w:rsidRPr="00A42E3B">
        <w:rPr>
          <w:rFonts w:cs="B Nazanin"/>
          <w:i/>
          <w:sz w:val="26"/>
          <w:szCs w:val="26"/>
        </w:rPr>
        <w:t>t</w:t>
      </w:r>
      <w:r w:rsidRPr="00A42E3B">
        <w:rPr>
          <w:rFonts w:cs="B Nazanin" w:hint="cs"/>
          <w:i/>
          <w:sz w:val="26"/>
          <w:szCs w:val="26"/>
          <w:rtl/>
        </w:rPr>
        <w:t xml:space="preserve"> مقایسه می</w:t>
      </w:r>
      <w:r w:rsidRPr="00A42E3B">
        <w:rPr>
          <w:rFonts w:cs="B Nazanin"/>
          <w:i/>
          <w:sz w:val="26"/>
          <w:szCs w:val="26"/>
          <w:rtl/>
        </w:rPr>
        <w:softHyphen/>
      </w:r>
      <w:r w:rsidRPr="00A42E3B">
        <w:rPr>
          <w:rFonts w:cs="B Nazanin" w:hint="cs"/>
          <w:i/>
          <w:sz w:val="26"/>
          <w:szCs w:val="26"/>
          <w:rtl/>
        </w:rPr>
        <w:t>شوند.</w:t>
      </w:r>
      <w:r w:rsidRPr="00A42E3B">
        <w:rPr>
          <w:rFonts w:cs="B Nazanin" w:hint="cs"/>
          <w:i/>
          <w:color w:val="FF0000"/>
          <w:sz w:val="26"/>
          <w:szCs w:val="26"/>
          <w:rtl/>
        </w:rPr>
        <w:t xml:space="preserve"> </w:t>
      </w:r>
      <w:r w:rsidRPr="00A42E3B">
        <w:rPr>
          <w:rFonts w:cs="B Nazanin" w:hint="cs"/>
          <w:i/>
          <w:sz w:val="26"/>
          <w:szCs w:val="26"/>
          <w:rtl/>
        </w:rPr>
        <w:t>در این آزمون هم اندازه نمونه، معادل 50 فرض شده و از واریانس تکانه یکسان برای دو رویکرد، به میزان 1% یا 10% مقدار متغیر برون</w:t>
      </w:r>
      <w:r w:rsidRPr="00A42E3B">
        <w:rPr>
          <w:rFonts w:cs="B Nazanin"/>
          <w:i/>
          <w:sz w:val="26"/>
          <w:szCs w:val="26"/>
          <w:rtl/>
        </w:rPr>
        <w:softHyphen/>
      </w:r>
      <w:r w:rsidRPr="00A42E3B">
        <w:rPr>
          <w:rFonts w:cs="B Nazanin" w:hint="cs"/>
          <w:i/>
          <w:sz w:val="26"/>
          <w:szCs w:val="26"/>
          <w:rtl/>
        </w:rPr>
        <w:t>زا، استفاده می</w:t>
      </w:r>
      <w:r w:rsidRPr="00A42E3B">
        <w:rPr>
          <w:rFonts w:cs="B Nazanin"/>
          <w:i/>
          <w:sz w:val="26"/>
          <w:szCs w:val="26"/>
          <w:rtl/>
        </w:rPr>
        <w:softHyphen/>
      </w:r>
      <w:r w:rsidRPr="00A42E3B">
        <w:rPr>
          <w:rFonts w:cs="B Nazanin" w:hint="cs"/>
          <w:i/>
          <w:sz w:val="26"/>
          <w:szCs w:val="26"/>
          <w:rtl/>
        </w:rPr>
        <w:t>شود.</w:t>
      </w:r>
      <w:r w:rsidRPr="00A42E3B">
        <w:rPr>
          <w:rFonts w:cs="B Nazanin"/>
          <w:i/>
          <w:sz w:val="26"/>
          <w:szCs w:val="26"/>
          <w:rtl/>
        </w:rPr>
        <w:t xml:space="preserve"> </w:t>
      </w:r>
      <w:r w:rsidRPr="00A42E3B">
        <w:rPr>
          <w:rFonts w:cs="B Nazanin" w:hint="eastAsia"/>
          <w:i/>
          <w:sz w:val="26"/>
          <w:szCs w:val="26"/>
          <w:rtl/>
        </w:rPr>
        <w:t>علاوه</w:t>
      </w:r>
      <w:r w:rsidRPr="00A42E3B">
        <w:rPr>
          <w:rFonts w:cs="B Nazanin"/>
          <w:i/>
          <w:sz w:val="26"/>
          <w:szCs w:val="26"/>
          <w:rtl/>
        </w:rPr>
        <w:t xml:space="preserve"> </w:t>
      </w:r>
      <w:r w:rsidRPr="00A42E3B">
        <w:rPr>
          <w:rFonts w:cs="B Nazanin" w:hint="eastAsia"/>
          <w:i/>
          <w:sz w:val="26"/>
          <w:szCs w:val="26"/>
          <w:rtl/>
        </w:rPr>
        <w:t>بر</w:t>
      </w:r>
      <w:r w:rsidRPr="00A42E3B">
        <w:rPr>
          <w:rFonts w:cs="B Nazanin"/>
          <w:i/>
          <w:sz w:val="26"/>
          <w:szCs w:val="26"/>
          <w:rtl/>
        </w:rPr>
        <w:t xml:space="preserve"> </w:t>
      </w:r>
      <w:r w:rsidRPr="00A42E3B">
        <w:rPr>
          <w:rFonts w:cs="B Nazanin" w:hint="eastAsia"/>
          <w:i/>
          <w:sz w:val="26"/>
          <w:szCs w:val="26"/>
          <w:rtl/>
        </w:rPr>
        <w:t>آن،</w:t>
      </w:r>
      <w:r w:rsidRPr="00A42E3B">
        <w:rPr>
          <w:rFonts w:cs="B Nazanin"/>
          <w:i/>
          <w:sz w:val="26"/>
          <w:szCs w:val="26"/>
          <w:rtl/>
        </w:rPr>
        <w:t xml:space="preserve"> سطح تشخ</w:t>
      </w:r>
      <w:r w:rsidRPr="00A42E3B">
        <w:rPr>
          <w:rFonts w:cs="B Nazanin" w:hint="cs"/>
          <w:i/>
          <w:sz w:val="26"/>
          <w:szCs w:val="26"/>
          <w:rtl/>
        </w:rPr>
        <w:t>ی</w:t>
      </w:r>
      <w:r w:rsidRPr="00A42E3B">
        <w:rPr>
          <w:rFonts w:cs="B Nazanin" w:hint="eastAsia"/>
          <w:i/>
          <w:sz w:val="26"/>
          <w:szCs w:val="26"/>
          <w:rtl/>
        </w:rPr>
        <w:t>ص</w:t>
      </w:r>
      <w:r w:rsidRPr="00A42E3B">
        <w:rPr>
          <w:rFonts w:cs="B Nazanin"/>
          <w:i/>
          <w:sz w:val="26"/>
          <w:szCs w:val="26"/>
          <w:rtl/>
        </w:rPr>
        <w:t xml:space="preserve"> 5%</w:t>
      </w:r>
      <w:r w:rsidRPr="00A42E3B">
        <w:rPr>
          <w:rFonts w:cs="B Nazanin" w:hint="cs"/>
          <w:i/>
          <w:sz w:val="26"/>
          <w:szCs w:val="26"/>
          <w:rtl/>
        </w:rPr>
        <w:t>ی</w:t>
      </w:r>
      <w:r w:rsidRPr="00A42E3B">
        <w:rPr>
          <w:rFonts w:cs="B Nazanin"/>
          <w:i/>
          <w:sz w:val="26"/>
          <w:szCs w:val="26"/>
          <w:rtl/>
        </w:rPr>
        <w:t xml:space="preserve"> ن</w:t>
      </w:r>
      <w:r w:rsidRPr="00A42E3B">
        <w:rPr>
          <w:rFonts w:cs="B Nazanin" w:hint="cs"/>
          <w:i/>
          <w:sz w:val="26"/>
          <w:szCs w:val="26"/>
          <w:rtl/>
        </w:rPr>
        <w:t>ی</w:t>
      </w:r>
      <w:r w:rsidRPr="00A42E3B">
        <w:rPr>
          <w:rFonts w:cs="B Nazanin" w:hint="eastAsia"/>
          <w:i/>
          <w:sz w:val="26"/>
          <w:szCs w:val="26"/>
          <w:rtl/>
        </w:rPr>
        <w:t>ز</w:t>
      </w:r>
      <w:r w:rsidRPr="00A42E3B">
        <w:rPr>
          <w:rFonts w:cs="B Nazanin"/>
          <w:i/>
          <w:sz w:val="26"/>
          <w:szCs w:val="26"/>
          <w:rtl/>
        </w:rPr>
        <w:t xml:space="preserve"> </w:t>
      </w:r>
      <w:r w:rsidRPr="00A42E3B">
        <w:rPr>
          <w:rFonts w:cs="B Nazanin" w:hint="eastAsia"/>
          <w:i/>
          <w:sz w:val="26"/>
          <w:szCs w:val="26"/>
          <w:rtl/>
        </w:rPr>
        <w:t>منطبق</w:t>
      </w:r>
      <w:r w:rsidRPr="00A42E3B">
        <w:rPr>
          <w:rFonts w:cs="B Nazanin"/>
          <w:i/>
          <w:sz w:val="26"/>
          <w:szCs w:val="26"/>
          <w:rtl/>
        </w:rPr>
        <w:t xml:space="preserve"> با </w:t>
      </w:r>
      <w:r w:rsidRPr="00A42E3B">
        <w:rPr>
          <w:rFonts w:cs="B Nazanin" w:hint="eastAsia"/>
          <w:i/>
          <w:sz w:val="26"/>
          <w:szCs w:val="26"/>
          <w:rtl/>
        </w:rPr>
        <w:t>رو</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softHyphen/>
      </w:r>
      <w:r w:rsidRPr="00A42E3B">
        <w:rPr>
          <w:rFonts w:cs="B Nazanin" w:hint="eastAsia"/>
          <w:i/>
          <w:sz w:val="26"/>
          <w:szCs w:val="26"/>
          <w:rtl/>
        </w:rPr>
        <w:t>ها</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را</w:t>
      </w:r>
      <w:r w:rsidRPr="00A42E3B">
        <w:rPr>
          <w:rFonts w:cs="B Nazanin" w:hint="cs"/>
          <w:i/>
          <w:sz w:val="26"/>
          <w:szCs w:val="26"/>
          <w:rtl/>
        </w:rPr>
        <w:t>ی</w:t>
      </w:r>
      <w:r w:rsidRPr="00A42E3B">
        <w:rPr>
          <w:rFonts w:cs="B Nazanin" w:hint="eastAsia"/>
          <w:i/>
          <w:sz w:val="26"/>
          <w:szCs w:val="26"/>
          <w:rtl/>
        </w:rPr>
        <w:t>ج</w:t>
      </w:r>
      <w:r w:rsidRPr="00A42E3B">
        <w:rPr>
          <w:rFonts w:cs="B Nazanin"/>
          <w:i/>
          <w:sz w:val="26"/>
          <w:szCs w:val="26"/>
          <w:rtl/>
        </w:rPr>
        <w:t xml:space="preserve"> </w:t>
      </w:r>
      <w:r w:rsidRPr="00A42E3B">
        <w:rPr>
          <w:rFonts w:cs="B Nazanin" w:hint="eastAsia"/>
          <w:i/>
          <w:sz w:val="26"/>
          <w:szCs w:val="26"/>
          <w:rtl/>
        </w:rPr>
        <w:t>و</w:t>
      </w:r>
      <w:r w:rsidRPr="00A42E3B">
        <w:rPr>
          <w:rFonts w:cs="B Nazanin"/>
          <w:i/>
          <w:sz w:val="26"/>
          <w:szCs w:val="26"/>
          <w:rtl/>
        </w:rPr>
        <w:t xml:space="preserve"> </w:t>
      </w:r>
      <w:r w:rsidRPr="00A42E3B">
        <w:rPr>
          <w:rFonts w:cs="B Nazanin" w:hint="eastAsia"/>
          <w:i/>
          <w:sz w:val="26"/>
          <w:szCs w:val="26"/>
          <w:rtl/>
        </w:rPr>
        <w:t>مورد</w:t>
      </w:r>
      <w:r w:rsidRPr="00A42E3B">
        <w:rPr>
          <w:rFonts w:cs="B Nazanin"/>
          <w:i/>
          <w:sz w:val="26"/>
          <w:szCs w:val="26"/>
          <w:rtl/>
        </w:rPr>
        <w:t xml:space="preserve"> پذ</w:t>
      </w:r>
      <w:r w:rsidRPr="00A42E3B">
        <w:rPr>
          <w:rFonts w:cs="B Nazanin" w:hint="cs"/>
          <w:i/>
          <w:sz w:val="26"/>
          <w:szCs w:val="26"/>
          <w:rtl/>
        </w:rPr>
        <w:t>ی</w:t>
      </w:r>
      <w:r w:rsidRPr="00A42E3B">
        <w:rPr>
          <w:rFonts w:cs="B Nazanin" w:hint="eastAsia"/>
          <w:i/>
          <w:sz w:val="26"/>
          <w:szCs w:val="26"/>
          <w:rtl/>
        </w:rPr>
        <w:t>رش</w:t>
      </w:r>
      <w:r w:rsidRPr="00A42E3B">
        <w:rPr>
          <w:rFonts w:cs="B Nazanin"/>
          <w:i/>
          <w:sz w:val="26"/>
          <w:szCs w:val="26"/>
          <w:rtl/>
        </w:rPr>
        <w:t xml:space="preserve"> </w:t>
      </w:r>
      <w:r w:rsidRPr="00A42E3B">
        <w:rPr>
          <w:rFonts w:cs="B Nazanin" w:hint="eastAsia"/>
          <w:i/>
          <w:sz w:val="26"/>
          <w:szCs w:val="26"/>
          <w:rtl/>
        </w:rPr>
        <w:t>مطالعات</w:t>
      </w:r>
      <w:r w:rsidRPr="00A42E3B">
        <w:rPr>
          <w:rFonts w:cs="B Nazanin"/>
          <w:i/>
          <w:sz w:val="26"/>
          <w:szCs w:val="26"/>
          <w:rtl/>
        </w:rPr>
        <w:t xml:space="preserve"> اقتصاد</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انتخاب</w:t>
      </w:r>
      <w:r w:rsidRPr="00A42E3B">
        <w:rPr>
          <w:rFonts w:cs="B Nazanin"/>
          <w:i/>
          <w:sz w:val="26"/>
          <w:szCs w:val="26"/>
          <w:rtl/>
        </w:rPr>
        <w:t xml:space="preserve"> شده </w:t>
      </w:r>
      <w:r w:rsidRPr="00A42E3B">
        <w:rPr>
          <w:rFonts w:cs="B Nazanin" w:hint="eastAsia"/>
          <w:i/>
          <w:sz w:val="26"/>
          <w:szCs w:val="26"/>
          <w:rtl/>
        </w:rPr>
        <w:t>است</w:t>
      </w:r>
      <w:r w:rsidRPr="00A42E3B">
        <w:rPr>
          <w:rFonts w:cs="B Nazanin"/>
          <w:i/>
          <w:sz w:val="26"/>
          <w:szCs w:val="26"/>
          <w:rtl/>
        </w:rPr>
        <w:t>.</w:t>
      </w:r>
    </w:p>
    <w:p w14:paraId="197E49BC"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بر این اساس، در ادامه به ارزیابی عملکرد دو رویکرد نرخ</w:t>
      </w:r>
      <w:r w:rsidRPr="00A42E3B">
        <w:rPr>
          <w:rFonts w:cs="B Nazanin"/>
          <w:i/>
          <w:sz w:val="26"/>
          <w:szCs w:val="26"/>
          <w:rtl/>
        </w:rPr>
        <w:softHyphen/>
      </w:r>
      <w:r w:rsidRPr="00A42E3B">
        <w:rPr>
          <w:rFonts w:cs="B Nazanin" w:hint="cs"/>
          <w:i/>
          <w:sz w:val="26"/>
          <w:szCs w:val="26"/>
          <w:rtl/>
        </w:rPr>
        <w:t>بندی ارز در پاسخ به تغییر سیاست و یا بروز تکانه</w:t>
      </w:r>
      <w:r w:rsidRPr="00A42E3B">
        <w:rPr>
          <w:rFonts w:cs="B Nazanin"/>
          <w:i/>
          <w:sz w:val="26"/>
          <w:szCs w:val="26"/>
          <w:rtl/>
        </w:rPr>
        <w:softHyphen/>
      </w:r>
      <w:r w:rsidRPr="00A42E3B">
        <w:rPr>
          <w:rFonts w:cs="B Nazanin" w:hint="cs"/>
          <w:i/>
          <w:sz w:val="26"/>
          <w:szCs w:val="26"/>
          <w:rtl/>
        </w:rPr>
        <w:t>های برون</w:t>
      </w:r>
      <w:r w:rsidRPr="00A42E3B">
        <w:rPr>
          <w:rFonts w:cs="B Nazanin"/>
          <w:i/>
          <w:sz w:val="26"/>
          <w:szCs w:val="26"/>
          <w:rtl/>
        </w:rPr>
        <w:softHyphen/>
      </w:r>
      <w:r w:rsidRPr="00A42E3B">
        <w:rPr>
          <w:rFonts w:cs="B Nazanin" w:hint="cs"/>
          <w:i/>
          <w:sz w:val="26"/>
          <w:szCs w:val="26"/>
          <w:rtl/>
        </w:rPr>
        <w:t>زای مختلف پرداخته می</w:t>
      </w:r>
      <w:r w:rsidRPr="00A42E3B">
        <w:rPr>
          <w:rFonts w:cs="B Nazanin"/>
          <w:i/>
          <w:sz w:val="26"/>
          <w:szCs w:val="26"/>
          <w:rtl/>
        </w:rPr>
        <w:softHyphen/>
      </w:r>
      <w:r w:rsidRPr="00A42E3B">
        <w:rPr>
          <w:rFonts w:cs="B Nazanin" w:hint="cs"/>
          <w:i/>
          <w:sz w:val="26"/>
          <w:szCs w:val="26"/>
          <w:rtl/>
        </w:rPr>
        <w:t>شود.</w:t>
      </w:r>
    </w:p>
    <w:p w14:paraId="1CDF5DE2" w14:textId="77777777" w:rsidR="00B216FA" w:rsidRPr="00A42E3B" w:rsidRDefault="00B216FA" w:rsidP="00B216FA">
      <w:pPr>
        <w:tabs>
          <w:tab w:val="center" w:pos="4680"/>
        </w:tabs>
        <w:spacing w:after="0" w:line="240" w:lineRule="auto"/>
        <w:jc w:val="both"/>
        <w:rPr>
          <w:rFonts w:cs="B Nazanin"/>
          <w:i/>
          <w:sz w:val="26"/>
          <w:szCs w:val="26"/>
          <w:rtl/>
        </w:rPr>
      </w:pPr>
    </w:p>
    <w:p w14:paraId="40215D80" w14:textId="759872F8" w:rsidR="00B216FA" w:rsidRPr="00A42E3B" w:rsidRDefault="00B216FA" w:rsidP="00B216FA">
      <w:pPr>
        <w:tabs>
          <w:tab w:val="center" w:pos="4680"/>
        </w:tabs>
        <w:spacing w:after="0" w:line="240" w:lineRule="auto"/>
        <w:jc w:val="both"/>
        <w:rPr>
          <w:rFonts w:cs="B Nazanin"/>
          <w:b/>
          <w:bCs/>
          <w:i/>
          <w:sz w:val="26"/>
          <w:szCs w:val="26"/>
          <w:rtl/>
        </w:rPr>
      </w:pPr>
      <w:r w:rsidRPr="00A42E3B">
        <w:rPr>
          <w:rFonts w:cs="B Nazanin" w:hint="cs"/>
          <w:b/>
          <w:bCs/>
          <w:i/>
          <w:sz w:val="26"/>
          <w:szCs w:val="26"/>
          <w:rtl/>
        </w:rPr>
        <w:t>1-</w:t>
      </w:r>
      <w:r w:rsidR="00531B67" w:rsidRPr="00A42E3B">
        <w:rPr>
          <w:rFonts w:cs="B Nazanin" w:hint="cs"/>
          <w:b/>
          <w:bCs/>
          <w:i/>
          <w:sz w:val="26"/>
          <w:szCs w:val="26"/>
          <w:rtl/>
        </w:rPr>
        <w:t>3</w:t>
      </w:r>
      <w:r w:rsidRPr="00A42E3B">
        <w:rPr>
          <w:rFonts w:cs="B Nazanin" w:hint="cs"/>
          <w:b/>
          <w:bCs/>
          <w:i/>
          <w:sz w:val="26"/>
          <w:szCs w:val="26"/>
          <w:rtl/>
        </w:rPr>
        <w:t>. بخش اول: شرایط وجود عوامل اختلال</w:t>
      </w:r>
      <w:r w:rsidRPr="00A42E3B">
        <w:rPr>
          <w:rFonts w:cs="B Nazanin"/>
          <w:b/>
          <w:bCs/>
          <w:i/>
          <w:sz w:val="26"/>
          <w:szCs w:val="26"/>
          <w:rtl/>
        </w:rPr>
        <w:softHyphen/>
      </w:r>
      <w:r w:rsidRPr="00A42E3B">
        <w:rPr>
          <w:rFonts w:cs="B Nazanin" w:hint="cs"/>
          <w:b/>
          <w:bCs/>
          <w:i/>
          <w:sz w:val="26"/>
          <w:szCs w:val="26"/>
          <w:rtl/>
        </w:rPr>
        <w:t>زای بیرونی</w:t>
      </w:r>
    </w:p>
    <w:p w14:paraId="5B0CCC64"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همان</w:t>
      </w:r>
      <w:r w:rsidRPr="00A42E3B">
        <w:rPr>
          <w:rFonts w:cs="B Nazanin"/>
          <w:i/>
          <w:sz w:val="26"/>
          <w:szCs w:val="26"/>
        </w:rPr>
        <w:softHyphen/>
      </w:r>
      <w:r w:rsidRPr="00A42E3B">
        <w:rPr>
          <w:rFonts w:cs="B Nazanin" w:hint="cs"/>
          <w:i/>
          <w:sz w:val="26"/>
          <w:szCs w:val="26"/>
          <w:rtl/>
        </w:rPr>
        <w:t>گونه که در بخش قبل بیان کردیم، در شرایط وجود عوامل اختلال</w:t>
      </w:r>
      <w:r w:rsidRPr="00A42E3B">
        <w:rPr>
          <w:rFonts w:cs="B Nazanin"/>
          <w:i/>
          <w:sz w:val="26"/>
          <w:szCs w:val="26"/>
          <w:rtl/>
        </w:rPr>
        <w:softHyphen/>
      </w:r>
      <w:r w:rsidRPr="00A42E3B">
        <w:rPr>
          <w:rFonts w:cs="B Nazanin" w:hint="cs"/>
          <w:i/>
          <w:sz w:val="26"/>
          <w:szCs w:val="26"/>
          <w:rtl/>
        </w:rPr>
        <w:t>زای بیرونی، دغدغه اصلی مقام اقتصادی کنترل نوسان</w:t>
      </w:r>
      <w:r w:rsidRPr="00A42E3B">
        <w:rPr>
          <w:rFonts w:cs="B Nazanin"/>
          <w:i/>
          <w:sz w:val="26"/>
          <w:szCs w:val="26"/>
          <w:rtl/>
        </w:rPr>
        <w:softHyphen/>
      </w:r>
      <w:r w:rsidRPr="00A42E3B">
        <w:rPr>
          <w:rFonts w:cs="B Nazanin" w:hint="cs"/>
          <w:i/>
          <w:sz w:val="26"/>
          <w:szCs w:val="26"/>
          <w:rtl/>
        </w:rPr>
        <w:t>های شدید و بی</w:t>
      </w:r>
      <w:r w:rsidRPr="00A42E3B">
        <w:rPr>
          <w:rFonts w:cs="B Nazanin"/>
          <w:i/>
          <w:sz w:val="26"/>
          <w:szCs w:val="26"/>
          <w:rtl/>
        </w:rPr>
        <w:softHyphen/>
      </w:r>
      <w:r w:rsidRPr="00A42E3B">
        <w:rPr>
          <w:rFonts w:cs="B Nazanin" w:hint="cs"/>
          <w:i/>
          <w:sz w:val="26"/>
          <w:szCs w:val="26"/>
          <w:rtl/>
        </w:rPr>
        <w:t>ثباتی متغیرهای اقتصاد کلان است. از این رو، در این بخش عملکرد دو رویکرد نرخ</w:t>
      </w:r>
      <w:r w:rsidRPr="00A42E3B">
        <w:rPr>
          <w:rFonts w:cs="B Nazanin"/>
          <w:i/>
          <w:sz w:val="26"/>
          <w:szCs w:val="26"/>
          <w:rtl/>
        </w:rPr>
        <w:softHyphen/>
      </w:r>
      <w:r w:rsidRPr="00A42E3B">
        <w:rPr>
          <w:rFonts w:cs="B Nazanin" w:hint="cs"/>
          <w:i/>
          <w:sz w:val="26"/>
          <w:szCs w:val="26"/>
          <w:rtl/>
        </w:rPr>
        <w:t xml:space="preserve">بندی ارز در شرایط وجود عوامل </w:t>
      </w:r>
      <w:r w:rsidRPr="00A42E3B">
        <w:rPr>
          <w:rFonts w:cs="B Nazanin" w:hint="cs"/>
          <w:i/>
          <w:sz w:val="26"/>
          <w:szCs w:val="26"/>
          <w:rtl/>
        </w:rPr>
        <w:lastRenderedPageBreak/>
        <w:t>اختلال</w:t>
      </w:r>
      <w:r w:rsidRPr="00A42E3B">
        <w:rPr>
          <w:rFonts w:cs="B Nazanin"/>
          <w:i/>
          <w:sz w:val="26"/>
          <w:szCs w:val="26"/>
          <w:rtl/>
        </w:rPr>
        <w:softHyphen/>
      </w:r>
      <w:r w:rsidRPr="00A42E3B">
        <w:rPr>
          <w:rFonts w:cs="B Nazanin" w:hint="cs"/>
          <w:i/>
          <w:sz w:val="26"/>
          <w:szCs w:val="26"/>
          <w:rtl/>
        </w:rPr>
        <w:t>زای بیرونی، بر اساس معیار ثبات اقتصادی و دو شاخص کمی</w:t>
      </w:r>
      <w:r w:rsidRPr="00A42E3B">
        <w:rPr>
          <w:rFonts w:cs="B Nazanin"/>
          <w:i/>
          <w:sz w:val="26"/>
          <w:szCs w:val="26"/>
          <w:rtl/>
        </w:rPr>
        <w:softHyphen/>
      </w:r>
      <w:r w:rsidRPr="00A42E3B">
        <w:rPr>
          <w:rFonts w:cs="B Nazanin" w:hint="cs"/>
          <w:i/>
          <w:sz w:val="26"/>
          <w:szCs w:val="26"/>
          <w:rtl/>
        </w:rPr>
        <w:t>سازی آن، شامل واریانس و ناهمواری مسیر، سنجیده می</w:t>
      </w:r>
      <w:r w:rsidRPr="00A42E3B">
        <w:rPr>
          <w:rFonts w:cs="B Nazanin"/>
          <w:i/>
          <w:sz w:val="26"/>
          <w:szCs w:val="26"/>
          <w:rtl/>
        </w:rPr>
        <w:softHyphen/>
      </w:r>
      <w:r w:rsidRPr="00A42E3B">
        <w:rPr>
          <w:rFonts w:cs="B Nazanin" w:hint="cs"/>
          <w:i/>
          <w:sz w:val="26"/>
          <w:szCs w:val="26"/>
          <w:rtl/>
        </w:rPr>
        <w:t>شود. علاوه بر آن، با توجه به تفاوت مورد انتظار در تاثیر تکانه</w:t>
      </w:r>
      <w:r w:rsidRPr="00A42E3B">
        <w:rPr>
          <w:rFonts w:cs="B Nazanin"/>
          <w:i/>
          <w:sz w:val="26"/>
          <w:szCs w:val="26"/>
          <w:rtl/>
        </w:rPr>
        <w:softHyphen/>
      </w:r>
      <w:r w:rsidRPr="00A42E3B">
        <w:rPr>
          <w:rFonts w:cs="B Nazanin" w:hint="cs"/>
          <w:i/>
          <w:sz w:val="26"/>
          <w:szCs w:val="26"/>
          <w:rtl/>
        </w:rPr>
        <w:t>های خاص تحریم اقتصادی خارجی با تکانه</w:t>
      </w:r>
      <w:r w:rsidRPr="00A42E3B">
        <w:rPr>
          <w:rFonts w:cs="B Nazanin"/>
          <w:i/>
          <w:sz w:val="26"/>
          <w:szCs w:val="26"/>
          <w:rtl/>
        </w:rPr>
        <w:softHyphen/>
      </w:r>
      <w:r w:rsidRPr="00A42E3B">
        <w:rPr>
          <w:rFonts w:cs="B Nazanin" w:hint="cs"/>
          <w:i/>
          <w:sz w:val="26"/>
          <w:szCs w:val="26"/>
          <w:rtl/>
        </w:rPr>
        <w:t>های موثر بر شرایط اقتصاد بین</w:t>
      </w:r>
      <w:r w:rsidRPr="00A42E3B">
        <w:rPr>
          <w:rFonts w:cs="B Nazanin"/>
          <w:i/>
          <w:sz w:val="26"/>
          <w:szCs w:val="26"/>
          <w:rtl/>
        </w:rPr>
        <w:softHyphen/>
      </w:r>
      <w:r w:rsidRPr="00A42E3B">
        <w:rPr>
          <w:rFonts w:cs="B Nazanin" w:hint="cs"/>
          <w:i/>
          <w:sz w:val="26"/>
          <w:szCs w:val="26"/>
          <w:rtl/>
        </w:rPr>
        <w:t>الملل در سطح اقتصاد جهانی، این بخش در دو زیربخش مجزا، شامل بخش مطالعه تاثیر تحریم</w:t>
      </w:r>
      <w:r w:rsidRPr="00A42E3B">
        <w:rPr>
          <w:rFonts w:cs="B Nazanin"/>
          <w:i/>
          <w:sz w:val="26"/>
          <w:szCs w:val="26"/>
          <w:rtl/>
        </w:rPr>
        <w:softHyphen/>
      </w:r>
      <w:r w:rsidRPr="00A42E3B">
        <w:rPr>
          <w:rFonts w:cs="B Nazanin" w:hint="cs"/>
          <w:i/>
          <w:sz w:val="26"/>
          <w:szCs w:val="26"/>
          <w:rtl/>
        </w:rPr>
        <w:t>های اقتصادی خارجی و مطالعه اثرات تکانه برون</w:t>
      </w:r>
      <w:r w:rsidRPr="00A42E3B">
        <w:rPr>
          <w:rFonts w:cs="B Nazanin"/>
          <w:i/>
          <w:sz w:val="26"/>
          <w:szCs w:val="26"/>
          <w:rtl/>
        </w:rPr>
        <w:softHyphen/>
      </w:r>
      <w:r w:rsidRPr="00A42E3B">
        <w:rPr>
          <w:rFonts w:cs="B Nazanin" w:hint="cs"/>
          <w:i/>
          <w:sz w:val="26"/>
          <w:szCs w:val="26"/>
          <w:rtl/>
        </w:rPr>
        <w:t>زا به نرخ تورم جهانی، تقسیم می</w:t>
      </w:r>
      <w:r w:rsidRPr="00A42E3B">
        <w:rPr>
          <w:rFonts w:cs="B Nazanin"/>
          <w:i/>
          <w:sz w:val="26"/>
          <w:szCs w:val="26"/>
          <w:rtl/>
        </w:rPr>
        <w:softHyphen/>
      </w:r>
      <w:r w:rsidRPr="00A42E3B">
        <w:rPr>
          <w:rFonts w:cs="B Nazanin" w:hint="cs"/>
          <w:i/>
          <w:sz w:val="26"/>
          <w:szCs w:val="26"/>
          <w:rtl/>
        </w:rPr>
        <w:t>شود.</w:t>
      </w:r>
    </w:p>
    <w:p w14:paraId="150A10D1"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 </w:t>
      </w:r>
    </w:p>
    <w:p w14:paraId="3E33D866" w14:textId="5B66706E" w:rsidR="00B216FA" w:rsidRPr="00A42E3B" w:rsidRDefault="00B216FA" w:rsidP="00B216FA">
      <w:pPr>
        <w:tabs>
          <w:tab w:val="center" w:pos="4680"/>
        </w:tabs>
        <w:spacing w:after="0" w:line="240" w:lineRule="auto"/>
        <w:jc w:val="both"/>
        <w:rPr>
          <w:rFonts w:cs="B Nazanin"/>
          <w:b/>
          <w:bCs/>
          <w:i/>
          <w:sz w:val="26"/>
          <w:szCs w:val="26"/>
          <w:rtl/>
        </w:rPr>
      </w:pPr>
      <w:r w:rsidRPr="00A42E3B">
        <w:rPr>
          <w:rFonts w:cs="B Nazanin" w:hint="cs"/>
          <w:b/>
          <w:bCs/>
          <w:i/>
          <w:sz w:val="26"/>
          <w:szCs w:val="26"/>
          <w:rtl/>
        </w:rPr>
        <w:t>1-1-</w:t>
      </w:r>
      <w:r w:rsidR="00531B67" w:rsidRPr="00A42E3B">
        <w:rPr>
          <w:rFonts w:cs="B Nazanin" w:hint="cs"/>
          <w:b/>
          <w:bCs/>
          <w:i/>
          <w:sz w:val="26"/>
          <w:szCs w:val="26"/>
          <w:rtl/>
        </w:rPr>
        <w:t>3</w:t>
      </w:r>
      <w:r w:rsidRPr="00A42E3B">
        <w:rPr>
          <w:rFonts w:cs="B Nazanin" w:hint="cs"/>
          <w:b/>
          <w:bCs/>
          <w:i/>
          <w:sz w:val="26"/>
          <w:szCs w:val="26"/>
          <w:rtl/>
        </w:rPr>
        <w:t>. ارزیابی عملکرد قاعده نرخ</w:t>
      </w:r>
      <w:r w:rsidRPr="00A42E3B">
        <w:rPr>
          <w:rFonts w:cs="B Nazanin"/>
          <w:b/>
          <w:bCs/>
          <w:i/>
          <w:sz w:val="26"/>
          <w:szCs w:val="26"/>
          <w:rtl/>
        </w:rPr>
        <w:softHyphen/>
      </w:r>
      <w:r w:rsidRPr="00A42E3B">
        <w:rPr>
          <w:rFonts w:cs="B Nazanin" w:hint="cs"/>
          <w:b/>
          <w:bCs/>
          <w:i/>
          <w:sz w:val="26"/>
          <w:szCs w:val="26"/>
          <w:rtl/>
        </w:rPr>
        <w:t>بندی تورمی در پاسخ به تکانه تحریم خارجی</w:t>
      </w:r>
    </w:p>
    <w:p w14:paraId="66019CEA"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با توجه به آن که اقتصاد ایران، در دوره</w:t>
      </w:r>
      <w:r w:rsidRPr="00A42E3B">
        <w:rPr>
          <w:rFonts w:cs="B Nazanin"/>
          <w:i/>
          <w:sz w:val="26"/>
          <w:szCs w:val="26"/>
          <w:rtl/>
        </w:rPr>
        <w:softHyphen/>
      </w:r>
      <w:r w:rsidRPr="00A42E3B">
        <w:rPr>
          <w:rFonts w:cs="B Nazanin" w:hint="cs"/>
          <w:i/>
          <w:sz w:val="26"/>
          <w:szCs w:val="26"/>
          <w:rtl/>
        </w:rPr>
        <w:t>های متعدد در معرض تحریم</w:t>
      </w:r>
      <w:r w:rsidRPr="00A42E3B">
        <w:rPr>
          <w:rFonts w:cs="B Nazanin"/>
          <w:i/>
          <w:sz w:val="26"/>
          <w:szCs w:val="26"/>
          <w:rtl/>
        </w:rPr>
        <w:softHyphen/>
      </w:r>
      <w:r w:rsidRPr="00A42E3B">
        <w:rPr>
          <w:rFonts w:cs="B Nazanin" w:hint="cs"/>
          <w:i/>
          <w:sz w:val="26"/>
          <w:szCs w:val="26"/>
          <w:rtl/>
        </w:rPr>
        <w:t>های اقتصادی مختلف قرار داشته است، در این بخش تأثیر اعمال تحریم</w:t>
      </w:r>
      <w:r w:rsidRPr="00A42E3B">
        <w:rPr>
          <w:rFonts w:cs="B Nazanin"/>
          <w:i/>
          <w:sz w:val="26"/>
          <w:szCs w:val="26"/>
          <w:rtl/>
        </w:rPr>
        <w:softHyphen/>
      </w:r>
      <w:r w:rsidRPr="00A42E3B">
        <w:rPr>
          <w:rFonts w:cs="B Nazanin" w:hint="cs"/>
          <w:i/>
          <w:sz w:val="26"/>
          <w:szCs w:val="26"/>
          <w:rtl/>
        </w:rPr>
        <w:t>های اقتصادی خارجی را در دو حالت مطالعه و مقایسه خواهیم کرد: حالت اول شرایط استفاده از رویکرد نرخ</w:t>
      </w:r>
      <w:r w:rsidRPr="00A42E3B">
        <w:rPr>
          <w:rFonts w:cs="B Nazanin"/>
          <w:i/>
          <w:sz w:val="26"/>
          <w:szCs w:val="26"/>
          <w:rtl/>
        </w:rPr>
        <w:softHyphen/>
      </w:r>
      <w:r w:rsidRPr="00A42E3B">
        <w:rPr>
          <w:rFonts w:cs="B Nazanin" w:hint="cs"/>
          <w:i/>
          <w:sz w:val="26"/>
          <w:szCs w:val="26"/>
          <w:rtl/>
        </w:rPr>
        <w:t>بندی تورمی ارز مبتنی بر نرخ تورم جاری است. در حالت دوم، شرایط استفاده از رویکرد مدیریت اقتضایی نرخ ارز در نظر گرفته می‌شود.</w:t>
      </w:r>
    </w:p>
    <w:p w14:paraId="66EDB15F"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 xml:space="preserve">بدیهی است اعمال </w:t>
      </w:r>
      <w:r w:rsidRPr="00A42E3B">
        <w:rPr>
          <w:rFonts w:cs="B Nazanin" w:hint="cs"/>
          <w:sz w:val="26"/>
          <w:szCs w:val="26"/>
          <w:rtl/>
        </w:rPr>
        <w:t>تحریم</w:t>
      </w:r>
      <w:r w:rsidRPr="00A42E3B">
        <w:rPr>
          <w:rFonts w:cs="B Nazanin"/>
          <w:sz w:val="26"/>
          <w:szCs w:val="26"/>
          <w:rtl/>
        </w:rPr>
        <w:softHyphen/>
      </w:r>
      <w:r w:rsidRPr="00A42E3B">
        <w:rPr>
          <w:rFonts w:cs="B Nazanin" w:hint="cs"/>
          <w:sz w:val="26"/>
          <w:szCs w:val="26"/>
          <w:rtl/>
        </w:rPr>
        <w:t>های</w:t>
      </w:r>
      <w:r w:rsidRPr="00A42E3B">
        <w:rPr>
          <w:rFonts w:cs="B Nazanin" w:hint="cs"/>
          <w:i/>
          <w:sz w:val="26"/>
          <w:szCs w:val="26"/>
          <w:rtl/>
        </w:rPr>
        <w:t xml:space="preserve"> خارجی، بیش از هر چیز جریان تجارت خارجی را تحت تاثیر قرار می</w:t>
      </w:r>
      <w:r w:rsidRPr="00A42E3B">
        <w:rPr>
          <w:rFonts w:cs="B Nazanin"/>
          <w:i/>
          <w:sz w:val="26"/>
          <w:szCs w:val="26"/>
          <w:rtl/>
        </w:rPr>
        <w:softHyphen/>
      </w:r>
      <w:r w:rsidRPr="00A42E3B">
        <w:rPr>
          <w:rFonts w:cs="B Nazanin" w:hint="cs"/>
          <w:i/>
          <w:sz w:val="26"/>
          <w:szCs w:val="26"/>
          <w:rtl/>
        </w:rPr>
        <w:t>دهد. با این وجود، با توجه به وجود روش</w:t>
      </w:r>
      <w:r w:rsidRPr="00A42E3B">
        <w:rPr>
          <w:rFonts w:cs="B Nazanin"/>
          <w:i/>
          <w:sz w:val="26"/>
          <w:szCs w:val="26"/>
          <w:rtl/>
        </w:rPr>
        <w:softHyphen/>
      </w:r>
      <w:r w:rsidRPr="00A42E3B">
        <w:rPr>
          <w:rFonts w:cs="B Nazanin" w:hint="cs"/>
          <w:i/>
          <w:sz w:val="26"/>
          <w:szCs w:val="26"/>
          <w:rtl/>
        </w:rPr>
        <w:t>های گوناگون تجارت خارجی، می</w:t>
      </w:r>
      <w:r w:rsidRPr="00A42E3B">
        <w:rPr>
          <w:rFonts w:cs="B Nazanin"/>
          <w:i/>
          <w:sz w:val="26"/>
          <w:szCs w:val="26"/>
          <w:rtl/>
        </w:rPr>
        <w:softHyphen/>
      </w:r>
      <w:r w:rsidRPr="00A42E3B">
        <w:rPr>
          <w:rFonts w:cs="B Nazanin" w:hint="cs"/>
          <w:i/>
          <w:sz w:val="26"/>
          <w:szCs w:val="26"/>
          <w:rtl/>
        </w:rPr>
        <w:t>توان گفت اعمال تحریم</w:t>
      </w:r>
      <w:r w:rsidRPr="00A42E3B">
        <w:rPr>
          <w:rFonts w:cs="B Nazanin"/>
          <w:i/>
          <w:sz w:val="26"/>
          <w:szCs w:val="26"/>
          <w:rtl/>
        </w:rPr>
        <w:softHyphen/>
      </w:r>
      <w:r w:rsidRPr="00A42E3B">
        <w:rPr>
          <w:rFonts w:cs="B Nazanin" w:hint="cs"/>
          <w:i/>
          <w:sz w:val="26"/>
          <w:szCs w:val="26"/>
          <w:rtl/>
        </w:rPr>
        <w:t>های موقت، تنها روش تجارت اقتصاد تحت تحریم را تغییر داده و فعالان اقتصادی را مجبور می</w:t>
      </w:r>
      <w:r w:rsidRPr="00A42E3B">
        <w:rPr>
          <w:rFonts w:cs="B Nazanin"/>
          <w:i/>
          <w:sz w:val="26"/>
          <w:szCs w:val="26"/>
          <w:rtl/>
        </w:rPr>
        <w:softHyphen/>
      </w:r>
      <w:r w:rsidRPr="00A42E3B">
        <w:rPr>
          <w:rFonts w:cs="B Nazanin" w:hint="cs"/>
          <w:i/>
          <w:sz w:val="26"/>
          <w:szCs w:val="26"/>
          <w:rtl/>
        </w:rPr>
        <w:t>کند از روش</w:t>
      </w:r>
      <w:r w:rsidRPr="00A42E3B">
        <w:rPr>
          <w:rFonts w:cs="B Nazanin"/>
          <w:i/>
          <w:sz w:val="26"/>
          <w:szCs w:val="26"/>
          <w:rtl/>
        </w:rPr>
        <w:softHyphen/>
      </w:r>
      <w:r w:rsidRPr="00A42E3B">
        <w:rPr>
          <w:rFonts w:cs="B Nazanin" w:hint="cs"/>
          <w:i/>
          <w:sz w:val="26"/>
          <w:szCs w:val="26"/>
          <w:rtl/>
        </w:rPr>
        <w:t>های پرهزینه</w:t>
      </w:r>
      <w:r w:rsidRPr="00A42E3B">
        <w:rPr>
          <w:rFonts w:cs="B Nazanin"/>
          <w:i/>
          <w:sz w:val="26"/>
          <w:szCs w:val="26"/>
          <w:rtl/>
        </w:rPr>
        <w:softHyphen/>
      </w:r>
      <w:r w:rsidRPr="00A42E3B">
        <w:rPr>
          <w:rFonts w:cs="B Nazanin" w:hint="cs"/>
          <w:i/>
          <w:sz w:val="26"/>
          <w:szCs w:val="26"/>
          <w:rtl/>
        </w:rPr>
        <w:t>تر برای انجام تجارت خود استفاده کنند؛ به عبارت دقیق</w:t>
      </w:r>
      <w:r w:rsidRPr="00A42E3B">
        <w:rPr>
          <w:rFonts w:cs="B Nazanin"/>
          <w:i/>
          <w:sz w:val="26"/>
          <w:szCs w:val="26"/>
          <w:rtl/>
        </w:rPr>
        <w:softHyphen/>
      </w:r>
      <w:r w:rsidRPr="00A42E3B">
        <w:rPr>
          <w:rFonts w:cs="B Nazanin" w:hint="cs"/>
          <w:i/>
          <w:sz w:val="26"/>
          <w:szCs w:val="26"/>
          <w:rtl/>
        </w:rPr>
        <w:t>تر (و با هدف ساده</w:t>
      </w:r>
      <w:r w:rsidRPr="00A42E3B">
        <w:rPr>
          <w:rFonts w:cs="B Nazanin"/>
          <w:i/>
          <w:sz w:val="26"/>
          <w:szCs w:val="26"/>
          <w:rtl/>
        </w:rPr>
        <w:softHyphen/>
      </w:r>
      <w:r w:rsidRPr="00A42E3B">
        <w:rPr>
          <w:rFonts w:cs="B Nazanin" w:hint="cs"/>
          <w:i/>
          <w:sz w:val="26"/>
          <w:szCs w:val="26"/>
          <w:rtl/>
        </w:rPr>
        <w:t>سازی تحلیلی) می</w:t>
      </w:r>
      <w:r w:rsidRPr="00A42E3B">
        <w:rPr>
          <w:rFonts w:cs="B Nazanin"/>
          <w:i/>
          <w:sz w:val="26"/>
          <w:szCs w:val="26"/>
          <w:rtl/>
        </w:rPr>
        <w:softHyphen/>
      </w:r>
      <w:r w:rsidRPr="00A42E3B">
        <w:rPr>
          <w:rFonts w:cs="B Nazanin" w:hint="cs"/>
          <w:i/>
          <w:sz w:val="26"/>
          <w:szCs w:val="26"/>
          <w:rtl/>
        </w:rPr>
        <w:t>توان گفت، اعمال تحریم</w:t>
      </w:r>
      <w:r w:rsidRPr="00A42E3B">
        <w:rPr>
          <w:rFonts w:cs="B Nazanin"/>
          <w:i/>
          <w:sz w:val="26"/>
          <w:szCs w:val="26"/>
          <w:rtl/>
        </w:rPr>
        <w:softHyphen/>
      </w:r>
      <w:r w:rsidRPr="00A42E3B">
        <w:rPr>
          <w:rFonts w:cs="B Nazanin" w:hint="cs"/>
          <w:i/>
          <w:sz w:val="26"/>
          <w:szCs w:val="26"/>
          <w:rtl/>
        </w:rPr>
        <w:t>های موقت تنها هزینه</w:t>
      </w:r>
      <w:r w:rsidRPr="00A42E3B">
        <w:rPr>
          <w:rFonts w:cs="B Nazanin"/>
          <w:i/>
          <w:sz w:val="26"/>
          <w:szCs w:val="26"/>
          <w:rtl/>
        </w:rPr>
        <w:softHyphen/>
      </w:r>
      <w:r w:rsidRPr="00A42E3B">
        <w:rPr>
          <w:rFonts w:cs="B Nazanin" w:hint="cs"/>
          <w:i/>
          <w:sz w:val="26"/>
          <w:szCs w:val="26"/>
          <w:rtl/>
        </w:rPr>
        <w:t>های تجارت خارجی را افزایش می</w:t>
      </w:r>
      <w:r w:rsidRPr="00A42E3B">
        <w:rPr>
          <w:rFonts w:cs="B Nazanin"/>
          <w:i/>
          <w:sz w:val="26"/>
          <w:szCs w:val="26"/>
          <w:rtl/>
        </w:rPr>
        <w:softHyphen/>
      </w:r>
      <w:r w:rsidRPr="00A42E3B">
        <w:rPr>
          <w:rFonts w:cs="B Nazanin" w:hint="cs"/>
          <w:i/>
          <w:sz w:val="26"/>
          <w:szCs w:val="26"/>
          <w:rtl/>
        </w:rPr>
        <w:t>دهد</w:t>
      </w:r>
      <w:r w:rsidRPr="00A42E3B">
        <w:rPr>
          <w:rStyle w:val="FootnoteReference"/>
          <w:rFonts w:cs="B Nazanin"/>
          <w:i/>
          <w:sz w:val="26"/>
          <w:szCs w:val="26"/>
          <w:rtl/>
        </w:rPr>
        <w:footnoteReference w:id="206"/>
      </w:r>
      <w:r w:rsidRPr="00A42E3B">
        <w:rPr>
          <w:rFonts w:cs="B Nazanin" w:hint="cs"/>
          <w:i/>
          <w:sz w:val="26"/>
          <w:szCs w:val="26"/>
          <w:rtl/>
        </w:rPr>
        <w:t>. بنابراین، برای شبیه</w:t>
      </w:r>
      <w:r w:rsidRPr="00A42E3B">
        <w:rPr>
          <w:rFonts w:cs="B Nazanin"/>
          <w:i/>
          <w:sz w:val="26"/>
          <w:szCs w:val="26"/>
          <w:rtl/>
        </w:rPr>
        <w:softHyphen/>
      </w:r>
      <w:r w:rsidRPr="00A42E3B">
        <w:rPr>
          <w:rFonts w:cs="B Nazanin" w:hint="cs"/>
          <w:i/>
          <w:sz w:val="26"/>
          <w:szCs w:val="26"/>
          <w:rtl/>
        </w:rPr>
        <w:t>سازی آثار بروز تحریم</w:t>
      </w:r>
      <w:r w:rsidRPr="00A42E3B">
        <w:rPr>
          <w:rFonts w:cs="B Nazanin"/>
          <w:i/>
          <w:sz w:val="26"/>
          <w:szCs w:val="26"/>
          <w:rtl/>
        </w:rPr>
        <w:softHyphen/>
      </w:r>
      <w:r w:rsidRPr="00A42E3B">
        <w:rPr>
          <w:rFonts w:cs="B Nazanin" w:hint="cs"/>
          <w:i/>
          <w:sz w:val="26"/>
          <w:szCs w:val="26"/>
          <w:rtl/>
        </w:rPr>
        <w:t>های خارجی موقت، از بروز یک تکانه برون</w:t>
      </w:r>
      <w:r w:rsidRPr="00A42E3B">
        <w:rPr>
          <w:rFonts w:cs="B Nazanin"/>
          <w:i/>
          <w:sz w:val="26"/>
          <w:szCs w:val="26"/>
          <w:rtl/>
        </w:rPr>
        <w:softHyphen/>
      </w:r>
      <w:r w:rsidRPr="00A42E3B">
        <w:rPr>
          <w:rFonts w:cs="B Nazanin" w:hint="cs"/>
          <w:i/>
          <w:sz w:val="26"/>
          <w:szCs w:val="26"/>
          <w:rtl/>
        </w:rPr>
        <w:t>زا بر سطح قیمت کالاهای وارداتی استفاده می</w:t>
      </w:r>
      <w:r w:rsidRPr="00A42E3B">
        <w:rPr>
          <w:rFonts w:cs="B Nazanin"/>
          <w:i/>
          <w:sz w:val="26"/>
          <w:szCs w:val="26"/>
          <w:rtl/>
        </w:rPr>
        <w:softHyphen/>
      </w:r>
      <w:r w:rsidRPr="00A42E3B">
        <w:rPr>
          <w:rFonts w:cs="B Nazanin" w:hint="cs"/>
          <w:i/>
          <w:sz w:val="26"/>
          <w:szCs w:val="26"/>
          <w:rtl/>
        </w:rPr>
        <w:t>شود</w:t>
      </w:r>
      <w:r w:rsidRPr="00A42E3B">
        <w:rPr>
          <w:rStyle w:val="FootnoteReference"/>
          <w:rFonts w:cs="B Nazanin"/>
          <w:i/>
          <w:sz w:val="26"/>
          <w:szCs w:val="26"/>
          <w:rtl/>
        </w:rPr>
        <w:footnoteReference w:id="207"/>
      </w:r>
      <w:r w:rsidRPr="00A42E3B">
        <w:rPr>
          <w:rFonts w:cs="B Nazanin" w:hint="cs"/>
          <w:i/>
          <w:sz w:val="26"/>
          <w:szCs w:val="26"/>
          <w:rtl/>
        </w:rPr>
        <w:t>.</w:t>
      </w:r>
    </w:p>
    <w:p w14:paraId="47BA66B9" w14:textId="75525733"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eastAsia"/>
          <w:i/>
          <w:sz w:val="26"/>
          <w:szCs w:val="26"/>
          <w:rtl/>
        </w:rPr>
        <w:t>جدول</w:t>
      </w:r>
      <w:r w:rsidRPr="00A42E3B">
        <w:rPr>
          <w:rFonts w:cs="B Nazanin"/>
          <w:i/>
          <w:sz w:val="26"/>
          <w:szCs w:val="26"/>
          <w:rtl/>
        </w:rPr>
        <w:t xml:space="preserve"> </w:t>
      </w:r>
      <w:r w:rsidRPr="00A42E3B">
        <w:rPr>
          <w:rFonts w:cs="B Nazanin" w:hint="eastAsia"/>
          <w:i/>
          <w:sz w:val="26"/>
          <w:szCs w:val="26"/>
          <w:rtl/>
        </w:rPr>
        <w:t>ذ</w:t>
      </w:r>
      <w:r w:rsidRPr="00A42E3B">
        <w:rPr>
          <w:rFonts w:cs="B Nazanin" w:hint="cs"/>
          <w:i/>
          <w:sz w:val="26"/>
          <w:szCs w:val="26"/>
          <w:rtl/>
        </w:rPr>
        <w:t>ی</w:t>
      </w:r>
      <w:r w:rsidRPr="00A42E3B">
        <w:rPr>
          <w:rFonts w:cs="B Nazanin" w:hint="eastAsia"/>
          <w:i/>
          <w:sz w:val="26"/>
          <w:szCs w:val="26"/>
          <w:rtl/>
        </w:rPr>
        <w:t>ل،</w:t>
      </w:r>
      <w:r w:rsidRPr="00A42E3B">
        <w:rPr>
          <w:rFonts w:cs="B Nazanin"/>
          <w:i/>
          <w:sz w:val="26"/>
          <w:szCs w:val="26"/>
          <w:rtl/>
        </w:rPr>
        <w:t xml:space="preserve"> </w:t>
      </w:r>
      <w:r w:rsidRPr="00A42E3B">
        <w:rPr>
          <w:rFonts w:cs="B Nazanin" w:hint="eastAsia"/>
          <w:i/>
          <w:sz w:val="26"/>
          <w:szCs w:val="26"/>
          <w:rtl/>
        </w:rPr>
        <w:t>خلاصه</w:t>
      </w:r>
      <w:r w:rsidRPr="00A42E3B">
        <w:rPr>
          <w:rFonts w:cs="B Nazanin"/>
          <w:i/>
          <w:sz w:val="26"/>
          <w:szCs w:val="26"/>
          <w:rtl/>
        </w:rPr>
        <w:t xml:space="preserve"> </w:t>
      </w:r>
      <w:r w:rsidRPr="00A42E3B">
        <w:rPr>
          <w:rFonts w:cs="B Nazanin" w:hint="eastAsia"/>
          <w:i/>
          <w:sz w:val="26"/>
          <w:szCs w:val="26"/>
          <w:rtl/>
        </w:rPr>
        <w:t>نتا</w:t>
      </w:r>
      <w:r w:rsidRPr="00A42E3B">
        <w:rPr>
          <w:rFonts w:cs="B Nazanin" w:hint="cs"/>
          <w:i/>
          <w:sz w:val="26"/>
          <w:szCs w:val="26"/>
          <w:rtl/>
        </w:rPr>
        <w:t>ی</w:t>
      </w:r>
      <w:r w:rsidRPr="00A42E3B">
        <w:rPr>
          <w:rFonts w:cs="B Nazanin" w:hint="eastAsia"/>
          <w:i/>
          <w:sz w:val="26"/>
          <w:szCs w:val="26"/>
          <w:rtl/>
        </w:rPr>
        <w:t>ج</w:t>
      </w:r>
      <w:r w:rsidRPr="00A42E3B">
        <w:rPr>
          <w:rFonts w:cs="B Nazanin"/>
          <w:i/>
          <w:sz w:val="26"/>
          <w:szCs w:val="26"/>
          <w:rtl/>
        </w:rPr>
        <w:t xml:space="preserve"> </w:t>
      </w:r>
      <w:r w:rsidRPr="00A42E3B">
        <w:rPr>
          <w:rFonts w:cs="B Nazanin" w:hint="cs"/>
          <w:i/>
          <w:sz w:val="26"/>
          <w:szCs w:val="26"/>
          <w:rtl/>
        </w:rPr>
        <w:t xml:space="preserve">اجرای الگو در دو حالت را بر اساس شاخص واریانس </w:t>
      </w:r>
      <w:r w:rsidRPr="00A42E3B">
        <w:rPr>
          <w:rFonts w:cs="B Nazanin" w:hint="eastAsia"/>
          <w:i/>
          <w:sz w:val="26"/>
          <w:szCs w:val="26"/>
          <w:rtl/>
        </w:rPr>
        <w:t>ارائه</w:t>
      </w:r>
      <w:r w:rsidRPr="00A42E3B">
        <w:rPr>
          <w:rFonts w:cs="B Nazanin"/>
          <w:i/>
          <w:sz w:val="26"/>
          <w:szCs w:val="26"/>
          <w:rtl/>
        </w:rPr>
        <w:t xml:space="preserve"> </w:t>
      </w:r>
      <w:r w:rsidRPr="00A42E3B">
        <w:rPr>
          <w:rFonts w:cs="B Nazanin" w:hint="eastAsia"/>
          <w:i/>
          <w:sz w:val="26"/>
          <w:szCs w:val="26"/>
          <w:rtl/>
        </w:rPr>
        <w:t>م</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کند</w:t>
      </w:r>
      <w:r w:rsidRPr="00A42E3B">
        <w:rPr>
          <w:rFonts w:cs="B Nazanin"/>
          <w:i/>
          <w:sz w:val="26"/>
          <w:szCs w:val="26"/>
          <w:rtl/>
        </w:rPr>
        <w:t>.</w:t>
      </w:r>
      <w:r w:rsidRPr="00A42E3B">
        <w:rPr>
          <w:rFonts w:cs="B Nazanin" w:hint="cs"/>
          <w:i/>
          <w:sz w:val="26"/>
          <w:szCs w:val="26"/>
          <w:rtl/>
        </w:rPr>
        <w:t xml:space="preserve"> </w:t>
      </w:r>
      <w:r w:rsidRPr="00A42E3B">
        <w:rPr>
          <w:rFonts w:cs="B Nazanin" w:hint="eastAsia"/>
          <w:i/>
          <w:sz w:val="26"/>
          <w:szCs w:val="26"/>
          <w:rtl/>
        </w:rPr>
        <w:t>فرض</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مورد</w:t>
      </w:r>
      <w:r w:rsidRPr="00A42E3B">
        <w:rPr>
          <w:rFonts w:cs="B Nazanin"/>
          <w:i/>
          <w:sz w:val="26"/>
          <w:szCs w:val="26"/>
          <w:rtl/>
        </w:rPr>
        <w:t xml:space="preserve"> </w:t>
      </w:r>
      <w:r w:rsidRPr="00A42E3B">
        <w:rPr>
          <w:rFonts w:cs="B Nazanin" w:hint="eastAsia"/>
          <w:i/>
          <w:sz w:val="26"/>
          <w:szCs w:val="26"/>
          <w:rtl/>
        </w:rPr>
        <w:t>آزمون</w:t>
      </w:r>
      <w:r w:rsidRPr="00A42E3B">
        <w:rPr>
          <w:rFonts w:cs="B Nazanin"/>
          <w:i/>
          <w:sz w:val="26"/>
          <w:szCs w:val="26"/>
          <w:rtl/>
        </w:rPr>
        <w:t xml:space="preserve"> در 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آن است که </w:t>
      </w:r>
      <w:r w:rsidRPr="00A42E3B">
        <w:rPr>
          <w:rFonts w:cs="B Nazanin" w:hint="cs"/>
          <w:i/>
          <w:sz w:val="26"/>
          <w:szCs w:val="26"/>
          <w:rtl/>
        </w:rPr>
        <w:t>در صورت بروز تکانه موقت</w:t>
      </w:r>
      <w:r w:rsidRPr="00A42E3B">
        <w:rPr>
          <w:rStyle w:val="FootnoteReference"/>
          <w:rFonts w:cs="B Nazanin"/>
          <w:i/>
          <w:sz w:val="26"/>
          <w:szCs w:val="26"/>
          <w:rtl/>
        </w:rPr>
        <w:footnoteReference w:id="208"/>
      </w:r>
      <w:r w:rsidRPr="00A42E3B">
        <w:rPr>
          <w:rFonts w:cs="B Nazanin" w:hint="cs"/>
          <w:i/>
          <w:sz w:val="26"/>
          <w:szCs w:val="26"/>
          <w:rtl/>
        </w:rPr>
        <w:t xml:space="preserve"> تحریم، استفاده از قاعده نرخ</w:t>
      </w:r>
      <w:r w:rsidRPr="00A42E3B">
        <w:rPr>
          <w:rFonts w:cs="B Nazanin"/>
          <w:i/>
          <w:sz w:val="26"/>
          <w:szCs w:val="26"/>
          <w:rtl/>
        </w:rPr>
        <w:softHyphen/>
      </w:r>
      <w:r w:rsidRPr="00A42E3B">
        <w:rPr>
          <w:rFonts w:cs="B Nazanin" w:hint="cs"/>
          <w:i/>
          <w:sz w:val="26"/>
          <w:szCs w:val="26"/>
          <w:rtl/>
        </w:rPr>
        <w:t>بندی تورمی ارز، بی</w:t>
      </w:r>
      <w:r w:rsidRPr="00A42E3B">
        <w:rPr>
          <w:rFonts w:cs="B Nazanin"/>
          <w:i/>
          <w:sz w:val="26"/>
          <w:szCs w:val="26"/>
          <w:rtl/>
        </w:rPr>
        <w:softHyphen/>
      </w:r>
      <w:r w:rsidRPr="00A42E3B">
        <w:rPr>
          <w:rFonts w:cs="B Nazanin" w:hint="cs"/>
          <w:i/>
          <w:sz w:val="26"/>
          <w:szCs w:val="26"/>
          <w:rtl/>
        </w:rPr>
        <w:t>ثباتی متغیرها را افزایش خواهد داد:</w:t>
      </w:r>
    </w:p>
    <w:p w14:paraId="55039F8C" w14:textId="4613D502" w:rsidR="00B216FA" w:rsidRPr="00A42E3B" w:rsidRDefault="00FD2FC8" w:rsidP="00575CDF">
      <w:pPr>
        <w:tabs>
          <w:tab w:val="center" w:pos="4680"/>
        </w:tabs>
        <w:bidi w:val="0"/>
        <w:spacing w:after="0" w:line="240" w:lineRule="auto"/>
        <w:ind w:firstLine="284"/>
        <w:jc w:val="both"/>
        <w:rPr>
          <w:rFonts w:cs="B Nazanin"/>
          <w:i/>
          <w:sz w:val="26"/>
          <w:szCs w:val="26"/>
          <w:rtl/>
        </w:rPr>
      </w:pPr>
      <m:oMathPara>
        <m:oMathParaPr>
          <m:jc m:val="left"/>
        </m:oMathParaPr>
        <m:oMath>
          <m:d>
            <m:dPr>
              <m:begChr m:val="{"/>
              <m:endChr m:val=""/>
              <m:ctrlPr>
                <w:rPr>
                  <w:rFonts w:ascii="Cambria Math" w:hAnsi="Cambria Math" w:cs="B Nazanin"/>
                  <w:i/>
                  <w:sz w:val="26"/>
                  <w:szCs w:val="26"/>
                </w:rPr>
              </m:ctrlPr>
            </m:dPr>
            <m:e>
              <m:eqArr>
                <m:eqArrPr>
                  <m:ctrlPr>
                    <w:rPr>
                      <w:rFonts w:ascii="Cambria Math" w:hAnsi="Cambria Math" w:cs="B Nazanin"/>
                      <w:i/>
                      <w:sz w:val="26"/>
                      <w:szCs w:val="26"/>
                    </w:rPr>
                  </m:ctrlPr>
                </m:eqArrPr>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0</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x&lt;</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1</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qAr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5</m:t>
          </m:r>
          <m:r>
            <m:rPr>
              <m:sty m:val="p"/>
            </m:rPr>
            <w:rPr>
              <w:rFonts w:ascii="Cambria Math" w:hAnsi="Cambria Math" w:cs="B Nazanin" w:hint="cs"/>
              <w:sz w:val="26"/>
              <w:szCs w:val="26"/>
              <w:rtl/>
            </w:rPr>
            <m:t>)</m:t>
          </m:r>
        </m:oMath>
      </m:oMathPara>
    </w:p>
    <w:p w14:paraId="070C9D9F" w14:textId="77777777" w:rsidR="00B216FA" w:rsidRPr="00A42E3B" w:rsidRDefault="00B216FA" w:rsidP="00B216FA">
      <w:pPr>
        <w:tabs>
          <w:tab w:val="center" w:pos="4680"/>
        </w:tabs>
        <w:spacing w:after="0" w:line="240" w:lineRule="auto"/>
        <w:jc w:val="both"/>
        <w:rPr>
          <w:rFonts w:cs="B Nazanin"/>
          <w:i/>
          <w:sz w:val="26"/>
          <w:szCs w:val="26"/>
          <w:rtl/>
        </w:rPr>
      </w:pPr>
    </w:p>
    <w:p w14:paraId="0A07957C" w14:textId="08508DE3" w:rsidR="00B216FA" w:rsidRPr="00A42E3B" w:rsidRDefault="00B216FA" w:rsidP="00B216FA">
      <w:pPr>
        <w:tabs>
          <w:tab w:val="center" w:pos="4680"/>
        </w:tabs>
        <w:spacing w:before="240" w:after="0" w:line="240" w:lineRule="auto"/>
        <w:ind w:firstLine="27"/>
        <w:jc w:val="center"/>
        <w:rPr>
          <w:rFonts w:cs="B Nazanin"/>
          <w:b/>
          <w:bCs/>
          <w:i/>
          <w:rtl/>
        </w:rPr>
      </w:pPr>
      <w:bookmarkStart w:id="83" w:name="_Hlk187454704"/>
      <w:r w:rsidRPr="00A42E3B">
        <w:rPr>
          <w:rFonts w:cs="B Nazanin" w:hint="cs"/>
          <w:b/>
          <w:bCs/>
          <w:i/>
          <w:rtl/>
        </w:rPr>
        <w:t>جدول</w:t>
      </w:r>
      <w:r w:rsidR="00D13D3F" w:rsidRPr="00A42E3B">
        <w:rPr>
          <w:rFonts w:cs="B Nazanin" w:hint="cs"/>
          <w:b/>
          <w:bCs/>
          <w:i/>
          <w:rtl/>
        </w:rPr>
        <w:t xml:space="preserve"> </w:t>
      </w:r>
      <w:r w:rsidRPr="00A42E3B">
        <w:rPr>
          <w:rFonts w:cs="B Nazanin" w:hint="cs"/>
          <w:b/>
          <w:bCs/>
          <w:i/>
          <w:rtl/>
        </w:rPr>
        <w:t>7-5</w:t>
      </w:r>
      <w:r w:rsidR="00D13D3F" w:rsidRPr="00A42E3B">
        <w:rPr>
          <w:rFonts w:cs="B Nazanin" w:hint="cs"/>
          <w:b/>
          <w:bCs/>
          <w:i/>
          <w:rtl/>
        </w:rPr>
        <w:t>.</w:t>
      </w:r>
      <w:r w:rsidRPr="00A42E3B">
        <w:rPr>
          <w:rFonts w:cs="B Nazanin" w:hint="cs"/>
          <w:b/>
          <w:bCs/>
          <w:i/>
          <w:rtl/>
        </w:rPr>
        <w:t xml:space="preserve"> </w:t>
      </w:r>
      <w:r w:rsidRPr="00A42E3B">
        <w:rPr>
          <w:rFonts w:cs="B Nazanin" w:hint="eastAsia"/>
          <w:b/>
          <w:bCs/>
          <w:i/>
          <w:rtl/>
        </w:rPr>
        <w:t>مقا</w:t>
      </w:r>
      <w:r w:rsidRPr="00A42E3B">
        <w:rPr>
          <w:rFonts w:cs="B Nazanin" w:hint="cs"/>
          <w:b/>
          <w:bCs/>
          <w:i/>
          <w:rtl/>
        </w:rPr>
        <w:t>ی</w:t>
      </w:r>
      <w:r w:rsidRPr="00A42E3B">
        <w:rPr>
          <w:rFonts w:cs="B Nazanin" w:hint="eastAsia"/>
          <w:b/>
          <w:bCs/>
          <w:i/>
          <w:rtl/>
        </w:rPr>
        <w:t>سه</w:t>
      </w:r>
      <w:r w:rsidRPr="00A42E3B">
        <w:rPr>
          <w:rFonts w:cs="B Nazanin"/>
          <w:b/>
          <w:bCs/>
          <w:i/>
          <w:rtl/>
        </w:rPr>
        <w:t xml:space="preserve"> </w:t>
      </w:r>
      <w:r w:rsidRPr="00A42E3B">
        <w:rPr>
          <w:rFonts w:cs="B Nazanin" w:hint="cs"/>
          <w:b/>
          <w:bCs/>
          <w:i/>
          <w:rtl/>
        </w:rPr>
        <w:t>بی</w:t>
      </w:r>
      <w:r w:rsidRPr="00A42E3B">
        <w:rPr>
          <w:rFonts w:cs="B Nazanin"/>
          <w:b/>
          <w:bCs/>
          <w:i/>
          <w:rtl/>
        </w:rPr>
        <w:softHyphen/>
      </w:r>
      <w:r w:rsidRPr="00A42E3B">
        <w:rPr>
          <w:rFonts w:cs="B Nazanin" w:hint="cs"/>
          <w:b/>
          <w:bCs/>
          <w:i/>
          <w:rtl/>
        </w:rPr>
        <w:t>ثباتی متغیرها در پاسخ به تکانه تحریم؛ شاخص واریانس</w:t>
      </w:r>
      <w:bookmarkEnd w:id="83"/>
    </w:p>
    <w:tbl>
      <w:tblPr>
        <w:tblStyle w:val="TableGrid"/>
        <w:bidiVisual/>
        <w:tblW w:w="6896" w:type="dxa"/>
        <w:jc w:val="center"/>
        <w:tblLook w:val="04A0" w:firstRow="1" w:lastRow="0" w:firstColumn="1" w:lastColumn="0" w:noHBand="0" w:noVBand="1"/>
      </w:tblPr>
      <w:tblGrid>
        <w:gridCol w:w="726"/>
        <w:gridCol w:w="1367"/>
        <w:gridCol w:w="1260"/>
        <w:gridCol w:w="1417"/>
        <w:gridCol w:w="993"/>
        <w:gridCol w:w="1133"/>
      </w:tblGrid>
      <w:tr w:rsidR="00B216FA" w:rsidRPr="00A42E3B" w14:paraId="54F2A38E" w14:textId="77777777" w:rsidTr="009D030A">
        <w:trPr>
          <w:jc w:val="center"/>
        </w:trPr>
        <w:tc>
          <w:tcPr>
            <w:tcW w:w="726" w:type="dxa"/>
            <w:shd w:val="clear" w:color="auto" w:fill="D9D9D9" w:themeFill="background1" w:themeFillShade="D9"/>
            <w:vAlign w:val="center"/>
          </w:tcPr>
          <w:p w14:paraId="5FFE7CC7"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متغ</w:t>
            </w:r>
            <w:r w:rsidRPr="00A42E3B">
              <w:rPr>
                <w:rFonts w:eastAsia="Times New Roman" w:cs="B Nazanin" w:hint="cs"/>
                <w:b/>
                <w:bCs/>
                <w:color w:val="000000"/>
                <w:rtl/>
              </w:rPr>
              <w:t>ی</w:t>
            </w:r>
            <w:r w:rsidRPr="00A42E3B">
              <w:rPr>
                <w:rFonts w:eastAsia="Times New Roman" w:cs="B Nazanin" w:hint="eastAsia"/>
                <w:b/>
                <w:bCs/>
                <w:color w:val="000000"/>
                <w:rtl/>
              </w:rPr>
              <w:t>ر</w:t>
            </w:r>
          </w:p>
        </w:tc>
        <w:tc>
          <w:tcPr>
            <w:tcW w:w="1367" w:type="dxa"/>
            <w:shd w:val="clear" w:color="auto" w:fill="D9D9D9" w:themeFill="background1" w:themeFillShade="D9"/>
            <w:vAlign w:val="center"/>
          </w:tcPr>
          <w:p w14:paraId="4105CA1D"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رویکرد اقتضایی مدیریت </w:t>
            </w:r>
            <w:r w:rsidRPr="00A42E3B">
              <w:rPr>
                <w:rFonts w:eastAsia="Times New Roman" w:cs="B Nazanin" w:hint="eastAsia"/>
                <w:b/>
                <w:bCs/>
                <w:color w:val="000000"/>
                <w:rtl/>
              </w:rPr>
              <w:t>نرخ</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260" w:type="dxa"/>
            <w:shd w:val="clear" w:color="auto" w:fill="D9D9D9" w:themeFill="background1" w:themeFillShade="D9"/>
            <w:vAlign w:val="center"/>
          </w:tcPr>
          <w:p w14:paraId="1627A2FD"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قاعده </w:t>
            </w:r>
            <w:r w:rsidRPr="00A42E3B">
              <w:rPr>
                <w:rFonts w:eastAsia="Times New Roman" w:cs="B Nazanin" w:hint="eastAsia"/>
                <w:b/>
                <w:bCs/>
                <w:color w:val="000000"/>
                <w:rtl/>
              </w:rPr>
              <w:t>نرخ</w:t>
            </w:r>
            <w:r w:rsidRPr="00A42E3B">
              <w:rPr>
                <w:rFonts w:eastAsia="Times New Roman" w:cs="B Nazanin"/>
                <w:b/>
                <w:bCs/>
                <w:color w:val="000000"/>
                <w:rtl/>
              </w:rPr>
              <w:softHyphen/>
            </w:r>
            <w:r w:rsidRPr="00A42E3B">
              <w:rPr>
                <w:rFonts w:eastAsia="Times New Roman" w:cs="B Nazanin" w:hint="eastAsia"/>
                <w:b/>
                <w:bCs/>
                <w:color w:val="000000"/>
                <w:rtl/>
              </w:rPr>
              <w:t>بند</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تورم</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417" w:type="dxa"/>
            <w:shd w:val="clear" w:color="auto" w:fill="D9D9D9" w:themeFill="background1" w:themeFillShade="D9"/>
            <w:vAlign w:val="center"/>
          </w:tcPr>
          <w:p w14:paraId="09A47F55"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مقدار</w:t>
            </w:r>
            <w:r w:rsidRPr="00A42E3B">
              <w:rPr>
                <w:rFonts w:eastAsia="Times New Roman" w:cs="B Nazanin"/>
                <w:b/>
                <w:bCs/>
                <w:color w:val="000000"/>
                <w:rtl/>
              </w:rPr>
              <w:t xml:space="preserve"> </w:t>
            </w:r>
            <w:r w:rsidRPr="00A42E3B">
              <w:rPr>
                <w:rFonts w:eastAsia="Times New Roman" w:cs="B Nazanin" w:hint="eastAsia"/>
                <w:b/>
                <w:bCs/>
                <w:color w:val="000000"/>
                <w:rtl/>
              </w:rPr>
              <w:t>آماره</w:t>
            </w:r>
            <w:r w:rsidRPr="00A42E3B">
              <w:rPr>
                <w:rFonts w:eastAsia="Times New Roman" w:cs="B Nazanin"/>
                <w:b/>
                <w:bCs/>
                <w:color w:val="000000"/>
                <w:rtl/>
              </w:rPr>
              <w:t xml:space="preserve"> </w:t>
            </w:r>
            <w:r w:rsidRPr="00A42E3B">
              <w:rPr>
                <w:rFonts w:eastAsia="Times New Roman" w:cs="B Nazanin" w:hint="eastAsia"/>
                <w:b/>
                <w:bCs/>
                <w:color w:val="000000"/>
                <w:rtl/>
              </w:rPr>
              <w:t>آزمون</w:t>
            </w:r>
          </w:p>
        </w:tc>
        <w:tc>
          <w:tcPr>
            <w:tcW w:w="993" w:type="dxa"/>
            <w:shd w:val="clear" w:color="auto" w:fill="D9D9D9" w:themeFill="background1" w:themeFillShade="D9"/>
            <w:vAlign w:val="center"/>
          </w:tcPr>
          <w:p w14:paraId="06B594EF" w14:textId="77777777" w:rsidR="00B216FA" w:rsidRPr="00A42E3B" w:rsidRDefault="00B216FA" w:rsidP="009D030A">
            <w:pPr>
              <w:jc w:val="center"/>
              <w:rPr>
                <w:rFonts w:eastAsia="Times New Roman" w:cs="B Nazanin"/>
                <w:b/>
                <w:bCs/>
                <w:color w:val="000000"/>
                <w:sz w:val="16"/>
                <w:szCs w:val="16"/>
              </w:rPr>
            </w:pPr>
            <m:oMathPara>
              <m:oMath>
                <m:r>
                  <m:rPr>
                    <m:sty m:val="b"/>
                  </m:rPr>
                  <w:rPr>
                    <w:rFonts w:ascii="Cambria Math" w:eastAsia="Times New Roman" w:hAnsi="Cambria Math" w:cs="B Nazanin"/>
                    <w:color w:val="000000"/>
                    <w:sz w:val="16"/>
                    <w:szCs w:val="16"/>
                  </w:rPr>
                  <m:t>P-Value</m:t>
                </m:r>
              </m:oMath>
            </m:oMathPara>
          </w:p>
        </w:tc>
        <w:tc>
          <w:tcPr>
            <w:tcW w:w="1133" w:type="dxa"/>
            <w:shd w:val="clear" w:color="auto" w:fill="D9D9D9" w:themeFill="background1" w:themeFillShade="D9"/>
            <w:vAlign w:val="center"/>
          </w:tcPr>
          <w:p w14:paraId="7F1F3903"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نت</w:t>
            </w:r>
            <w:r w:rsidRPr="00A42E3B">
              <w:rPr>
                <w:rFonts w:eastAsia="Times New Roman" w:cs="B Nazanin" w:hint="cs"/>
                <w:b/>
                <w:bCs/>
                <w:color w:val="000000"/>
                <w:rtl/>
              </w:rPr>
              <w:t>ی</w:t>
            </w:r>
            <w:r w:rsidRPr="00A42E3B">
              <w:rPr>
                <w:rFonts w:eastAsia="Times New Roman" w:cs="B Nazanin" w:hint="eastAsia"/>
                <w:b/>
                <w:bCs/>
                <w:color w:val="000000"/>
                <w:rtl/>
              </w:rPr>
              <w:t>جه</w:t>
            </w:r>
          </w:p>
          <w:p w14:paraId="6BDB1E06" w14:textId="77777777" w:rsidR="00B216FA" w:rsidRPr="00A42E3B" w:rsidRDefault="00B216FA" w:rsidP="009D030A">
            <w:pPr>
              <w:jc w:val="center"/>
              <w:rPr>
                <w:rFonts w:eastAsia="Times New Roman" w:cs="B Nazanin"/>
                <w:sz w:val="12"/>
                <w:szCs w:val="12"/>
                <w:rtl/>
              </w:rPr>
            </w:pPr>
            <w:r w:rsidRPr="00A42E3B">
              <w:rPr>
                <w:rFonts w:eastAsia="Times New Roman" w:cs="B Nazanin" w:hint="cs"/>
                <w:sz w:val="12"/>
                <w:szCs w:val="12"/>
                <w:rtl/>
              </w:rPr>
              <w:t>(</w:t>
            </w:r>
            <m:oMath>
              <m:sSub>
                <m:sSubPr>
                  <m:ctrlPr>
                    <w:rPr>
                      <w:rFonts w:ascii="Cambria Math" w:hAnsi="Cambria Math" w:cs="B Nazanin"/>
                      <w:i/>
                      <w:sz w:val="12"/>
                      <w:szCs w:val="12"/>
                    </w:rPr>
                  </m:ctrlPr>
                </m:sSubPr>
                <m:e>
                  <m:r>
                    <w:rPr>
                      <w:rFonts w:ascii="Cambria Math" w:hAnsi="Cambria Math" w:cs="B Nazanin"/>
                      <w:sz w:val="12"/>
                      <w:szCs w:val="12"/>
                    </w:rPr>
                    <m:t>F</m:t>
                  </m:r>
                </m:e>
                <m:sub>
                  <m:r>
                    <w:rPr>
                      <w:rFonts w:ascii="Cambria Math" w:hAnsi="Cambria Math" w:cs="B Nazanin"/>
                      <w:sz w:val="12"/>
                      <w:szCs w:val="12"/>
                    </w:rPr>
                    <m:t>0.05</m:t>
                  </m:r>
                </m:sub>
              </m:sSub>
              <m:r>
                <w:rPr>
                  <w:rFonts w:ascii="Cambria Math" w:hAnsi="Cambria Math" w:cs="B Nazanin"/>
                  <w:sz w:val="12"/>
                  <w:szCs w:val="12"/>
                </w:rPr>
                <m:t>=1.607</m:t>
              </m:r>
            </m:oMath>
            <w:r w:rsidRPr="00A42E3B">
              <w:rPr>
                <w:rFonts w:eastAsia="Times New Roman" w:cs="B Nazanin" w:hint="cs"/>
                <w:sz w:val="12"/>
                <w:szCs w:val="12"/>
                <w:rtl/>
              </w:rPr>
              <w:t>)</w:t>
            </w:r>
          </w:p>
          <w:p w14:paraId="501BC8C9"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w:t>
            </w:r>
            <m:oMath>
              <m:sSub>
                <m:sSubPr>
                  <m:ctrlPr>
                    <w:rPr>
                      <w:rFonts w:ascii="Cambria Math" w:hAnsi="Cambria Math" w:cs="B Nazanin"/>
                      <w:i/>
                      <w:sz w:val="12"/>
                      <w:szCs w:val="12"/>
                    </w:rPr>
                  </m:ctrlPr>
                </m:sSubPr>
                <m:e>
                  <m:r>
                    <w:rPr>
                      <w:rFonts w:ascii="Cambria Math" w:hAnsi="Cambria Math" w:cs="B Nazanin"/>
                      <w:sz w:val="12"/>
                      <w:szCs w:val="12"/>
                    </w:rPr>
                    <m:t>F</m:t>
                  </m:r>
                </m:e>
                <m:sub>
                  <m:r>
                    <w:rPr>
                      <w:rFonts w:ascii="Cambria Math" w:hAnsi="Cambria Math" w:cs="B Nazanin"/>
                      <w:sz w:val="12"/>
                      <w:szCs w:val="12"/>
                    </w:rPr>
                    <m:t>0.95</m:t>
                  </m:r>
                </m:sub>
              </m:sSub>
              <m:r>
                <w:rPr>
                  <w:rFonts w:ascii="Cambria Math" w:hAnsi="Cambria Math" w:cs="B Nazanin"/>
                  <w:sz w:val="12"/>
                  <w:szCs w:val="12"/>
                </w:rPr>
                <m:t>=0.622</m:t>
              </m:r>
            </m:oMath>
            <w:r w:rsidRPr="00A42E3B">
              <w:rPr>
                <w:rFonts w:eastAsia="Times New Roman" w:cs="B Nazanin" w:hint="cs"/>
                <w:b/>
                <w:bCs/>
                <w:color w:val="000000"/>
                <w:rtl/>
              </w:rPr>
              <w:t>)</w:t>
            </w:r>
          </w:p>
        </w:tc>
      </w:tr>
      <w:tr w:rsidR="00B216FA" w:rsidRPr="00A42E3B" w14:paraId="739CBC54" w14:textId="77777777" w:rsidTr="009D030A">
        <w:trPr>
          <w:jc w:val="center"/>
        </w:trPr>
        <w:tc>
          <w:tcPr>
            <w:tcW w:w="726" w:type="dxa"/>
            <w:shd w:val="clear" w:color="auto" w:fill="D9D9D9" w:themeFill="background1" w:themeFillShade="D9"/>
          </w:tcPr>
          <w:p w14:paraId="7B7964EF" w14:textId="77777777" w:rsidR="00B216FA" w:rsidRPr="00A42E3B" w:rsidRDefault="00B216FA" w:rsidP="009D030A">
            <w:pPr>
              <w:tabs>
                <w:tab w:val="center" w:pos="4680"/>
              </w:tabs>
              <w:jc w:val="center"/>
              <w:rPr>
                <w:rFonts w:cs="B Nazanin"/>
                <w:i/>
              </w:rPr>
            </w:pPr>
            <m:oMathPara>
              <m:oMath>
                <m:r>
                  <w:rPr>
                    <w:rFonts w:ascii="Cambria Math" w:hAnsi="Cambria Math" w:cs="B Nazanin"/>
                  </w:rPr>
                  <m:t>c</m:t>
                </m:r>
              </m:oMath>
            </m:oMathPara>
          </w:p>
        </w:tc>
        <w:tc>
          <w:tcPr>
            <w:tcW w:w="1367" w:type="dxa"/>
          </w:tcPr>
          <w:p w14:paraId="7B2229AB" w14:textId="77777777" w:rsidR="00B216FA" w:rsidRPr="00A42E3B" w:rsidRDefault="00B216FA" w:rsidP="009D030A">
            <w:pPr>
              <w:bidi w:val="0"/>
              <w:jc w:val="center"/>
              <w:rPr>
                <w:rFonts w:cs="Calibri"/>
                <w:i/>
                <w:color w:val="000000"/>
                <w:rtl/>
              </w:rPr>
            </w:pPr>
            <w:r w:rsidRPr="00A42E3B">
              <w:rPr>
                <w:rFonts w:cs="Calibri"/>
                <w:color w:val="000000"/>
                <w:sz w:val="22"/>
                <w:szCs w:val="22"/>
              </w:rPr>
              <w:t>0.4845</w:t>
            </w:r>
          </w:p>
        </w:tc>
        <w:tc>
          <w:tcPr>
            <w:tcW w:w="1260" w:type="dxa"/>
          </w:tcPr>
          <w:p w14:paraId="68A58745" w14:textId="77777777" w:rsidR="00B216FA" w:rsidRPr="00A42E3B" w:rsidRDefault="00B216FA" w:rsidP="009D030A">
            <w:pPr>
              <w:bidi w:val="0"/>
              <w:jc w:val="center"/>
              <w:rPr>
                <w:rFonts w:cs="Calibri"/>
                <w:i/>
                <w:color w:val="000000"/>
                <w:rtl/>
              </w:rPr>
            </w:pPr>
            <w:r w:rsidRPr="00A42E3B">
              <w:rPr>
                <w:rFonts w:cs="Calibri"/>
                <w:color w:val="000000"/>
                <w:sz w:val="22"/>
                <w:szCs w:val="22"/>
              </w:rPr>
              <w:t>0.3210</w:t>
            </w:r>
          </w:p>
        </w:tc>
        <w:tc>
          <w:tcPr>
            <w:tcW w:w="1417" w:type="dxa"/>
          </w:tcPr>
          <w:p w14:paraId="31434F8A" w14:textId="77777777" w:rsidR="00B216FA" w:rsidRPr="00A42E3B" w:rsidRDefault="00B216FA" w:rsidP="009D030A">
            <w:pPr>
              <w:tabs>
                <w:tab w:val="center" w:pos="4680"/>
              </w:tabs>
              <w:jc w:val="center"/>
              <w:rPr>
                <w:rFonts w:cs="B Titr"/>
                <w:i/>
              </w:rPr>
            </w:pPr>
            <w:r w:rsidRPr="00A42E3B">
              <w:rPr>
                <w:rFonts w:cs="Calibri"/>
                <w:color w:val="000000"/>
                <w:sz w:val="22"/>
                <w:szCs w:val="22"/>
              </w:rPr>
              <w:t>0.6625</w:t>
            </w:r>
          </w:p>
        </w:tc>
        <w:tc>
          <w:tcPr>
            <w:tcW w:w="993" w:type="dxa"/>
            <w:shd w:val="clear" w:color="auto" w:fill="FFFFFF" w:themeFill="background1"/>
          </w:tcPr>
          <w:p w14:paraId="7E4F2311" w14:textId="641A7A8E" w:rsidR="00B216FA" w:rsidRPr="00A42E3B" w:rsidRDefault="00B216FA" w:rsidP="009D030A">
            <w:pPr>
              <w:bidi w:val="0"/>
              <w:jc w:val="center"/>
              <w:rPr>
                <w:rFonts w:eastAsia="Times New Roman" w:cs="Calibri"/>
                <w:color w:val="000000"/>
              </w:rPr>
            </w:pPr>
            <w:r w:rsidRPr="00A42E3B">
              <w:rPr>
                <w:rFonts w:cs="Calibri"/>
                <w:color w:val="000000"/>
                <w:sz w:val="22"/>
                <w:szCs w:val="22"/>
              </w:rPr>
              <w:t>0.</w:t>
            </w:r>
            <w:r w:rsidR="00D13D3F" w:rsidRPr="00A42E3B">
              <w:rPr>
                <w:rFonts w:cs="Calibri"/>
                <w:color w:val="000000"/>
                <w:sz w:val="22"/>
                <w:szCs w:val="22"/>
              </w:rPr>
              <w:t>077</w:t>
            </w:r>
          </w:p>
        </w:tc>
        <w:tc>
          <w:tcPr>
            <w:tcW w:w="1133" w:type="dxa"/>
            <w:shd w:val="clear" w:color="auto" w:fill="FFFFFF" w:themeFill="background1"/>
          </w:tcPr>
          <w:p w14:paraId="3D013D62"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4DDBBF7C" w14:textId="77777777" w:rsidTr="009D030A">
        <w:trPr>
          <w:jc w:val="center"/>
        </w:trPr>
        <w:tc>
          <w:tcPr>
            <w:tcW w:w="726" w:type="dxa"/>
            <w:shd w:val="clear" w:color="auto" w:fill="D9D9D9" w:themeFill="background1" w:themeFillShade="D9"/>
          </w:tcPr>
          <w:p w14:paraId="5EF1D9A6"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k</m:t>
                </m:r>
              </m:oMath>
            </m:oMathPara>
          </w:p>
        </w:tc>
        <w:tc>
          <w:tcPr>
            <w:tcW w:w="1367" w:type="dxa"/>
          </w:tcPr>
          <w:p w14:paraId="7F37AE4F" w14:textId="77777777" w:rsidR="00B216FA" w:rsidRPr="00A42E3B" w:rsidRDefault="00B216FA" w:rsidP="009D030A">
            <w:pPr>
              <w:bidi w:val="0"/>
              <w:jc w:val="center"/>
              <w:rPr>
                <w:rFonts w:cs="Calibri"/>
                <w:i/>
                <w:color w:val="000000"/>
                <w:rtl/>
              </w:rPr>
            </w:pPr>
            <w:r w:rsidRPr="00A42E3B">
              <w:rPr>
                <w:rFonts w:cs="Calibri"/>
                <w:color w:val="000000"/>
                <w:sz w:val="22"/>
                <w:szCs w:val="22"/>
              </w:rPr>
              <w:t>1.4913</w:t>
            </w:r>
          </w:p>
        </w:tc>
        <w:tc>
          <w:tcPr>
            <w:tcW w:w="1260" w:type="dxa"/>
          </w:tcPr>
          <w:p w14:paraId="16271A51" w14:textId="77777777" w:rsidR="00B216FA" w:rsidRPr="00A42E3B" w:rsidRDefault="00B216FA" w:rsidP="009D030A">
            <w:pPr>
              <w:bidi w:val="0"/>
              <w:jc w:val="center"/>
              <w:rPr>
                <w:rFonts w:cs="Calibri"/>
                <w:i/>
                <w:color w:val="000000"/>
                <w:rtl/>
              </w:rPr>
            </w:pPr>
            <w:r w:rsidRPr="00A42E3B">
              <w:rPr>
                <w:rFonts w:cs="Calibri"/>
                <w:color w:val="000000"/>
                <w:sz w:val="22"/>
                <w:szCs w:val="22"/>
              </w:rPr>
              <w:t>1.7194</w:t>
            </w:r>
          </w:p>
        </w:tc>
        <w:tc>
          <w:tcPr>
            <w:tcW w:w="1417" w:type="dxa"/>
          </w:tcPr>
          <w:p w14:paraId="75295496" w14:textId="77777777" w:rsidR="00B216FA" w:rsidRPr="00A42E3B" w:rsidRDefault="00B216FA" w:rsidP="009D030A">
            <w:pPr>
              <w:tabs>
                <w:tab w:val="center" w:pos="4680"/>
              </w:tabs>
              <w:jc w:val="center"/>
              <w:rPr>
                <w:rFonts w:cs="B Nazanin"/>
              </w:rPr>
            </w:pPr>
            <w:r w:rsidRPr="00A42E3B">
              <w:rPr>
                <w:rFonts w:cs="Calibri"/>
                <w:color w:val="000000"/>
                <w:sz w:val="22"/>
                <w:szCs w:val="22"/>
              </w:rPr>
              <w:t>1.1530</w:t>
            </w:r>
          </w:p>
        </w:tc>
        <w:tc>
          <w:tcPr>
            <w:tcW w:w="993" w:type="dxa"/>
            <w:shd w:val="clear" w:color="auto" w:fill="FFFFFF" w:themeFill="background1"/>
          </w:tcPr>
          <w:p w14:paraId="4D9F036A" w14:textId="0667ED82" w:rsidR="00B216FA" w:rsidRPr="00A42E3B" w:rsidRDefault="00B216FA" w:rsidP="009D030A">
            <w:pPr>
              <w:bidi w:val="0"/>
              <w:jc w:val="center"/>
              <w:rPr>
                <w:rFonts w:eastAsia="Times New Roman" w:cs="Calibri"/>
                <w:color w:val="000000"/>
                <w:rtl/>
              </w:rPr>
            </w:pPr>
            <w:r w:rsidRPr="00A42E3B">
              <w:rPr>
                <w:rFonts w:cs="Calibri"/>
                <w:color w:val="000000"/>
                <w:sz w:val="22"/>
                <w:szCs w:val="22"/>
              </w:rPr>
              <w:t>0.</w:t>
            </w:r>
            <w:r w:rsidR="00D13D3F" w:rsidRPr="00A42E3B">
              <w:rPr>
                <w:rFonts w:cs="Calibri"/>
                <w:color w:val="000000"/>
                <w:sz w:val="22"/>
                <w:szCs w:val="22"/>
              </w:rPr>
              <w:t>690</w:t>
            </w:r>
          </w:p>
        </w:tc>
        <w:tc>
          <w:tcPr>
            <w:tcW w:w="1133" w:type="dxa"/>
            <w:shd w:val="clear" w:color="auto" w:fill="FFFFFF" w:themeFill="background1"/>
          </w:tcPr>
          <w:p w14:paraId="6852DC56"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0D75AD64" w14:textId="77777777" w:rsidTr="009D030A">
        <w:trPr>
          <w:jc w:val="center"/>
        </w:trPr>
        <w:tc>
          <w:tcPr>
            <w:tcW w:w="726" w:type="dxa"/>
            <w:shd w:val="clear" w:color="auto" w:fill="D9D9D9" w:themeFill="background1" w:themeFillShade="D9"/>
          </w:tcPr>
          <w:p w14:paraId="024DD5A3"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y</m:t>
                </m:r>
              </m:oMath>
            </m:oMathPara>
          </w:p>
        </w:tc>
        <w:tc>
          <w:tcPr>
            <w:tcW w:w="1367" w:type="dxa"/>
          </w:tcPr>
          <w:p w14:paraId="7F097CAB" w14:textId="77777777" w:rsidR="00B216FA" w:rsidRPr="00A42E3B" w:rsidRDefault="00B216FA" w:rsidP="009D030A">
            <w:pPr>
              <w:bidi w:val="0"/>
              <w:jc w:val="center"/>
              <w:rPr>
                <w:rFonts w:cs="Calibri"/>
                <w:i/>
                <w:color w:val="000000"/>
                <w:rtl/>
              </w:rPr>
            </w:pPr>
            <w:r w:rsidRPr="00A42E3B">
              <w:rPr>
                <w:rFonts w:cs="Calibri"/>
                <w:color w:val="000000"/>
                <w:sz w:val="22"/>
                <w:szCs w:val="22"/>
              </w:rPr>
              <w:t>0.0476</w:t>
            </w:r>
          </w:p>
        </w:tc>
        <w:tc>
          <w:tcPr>
            <w:tcW w:w="1260" w:type="dxa"/>
          </w:tcPr>
          <w:p w14:paraId="2A009DA4" w14:textId="77777777" w:rsidR="00B216FA" w:rsidRPr="00A42E3B" w:rsidRDefault="00B216FA" w:rsidP="009D030A">
            <w:pPr>
              <w:bidi w:val="0"/>
              <w:jc w:val="center"/>
              <w:rPr>
                <w:rFonts w:cs="Calibri"/>
                <w:i/>
                <w:color w:val="000000"/>
                <w:rtl/>
              </w:rPr>
            </w:pPr>
            <w:r w:rsidRPr="00A42E3B">
              <w:rPr>
                <w:rFonts w:cs="Calibri"/>
                <w:color w:val="000000"/>
                <w:sz w:val="22"/>
                <w:szCs w:val="22"/>
              </w:rPr>
              <w:t>0.0517</w:t>
            </w:r>
          </w:p>
        </w:tc>
        <w:tc>
          <w:tcPr>
            <w:tcW w:w="1417" w:type="dxa"/>
          </w:tcPr>
          <w:p w14:paraId="74AC6E2C" w14:textId="77777777" w:rsidR="00B216FA" w:rsidRPr="00A42E3B" w:rsidRDefault="00B216FA" w:rsidP="009D030A">
            <w:pPr>
              <w:tabs>
                <w:tab w:val="center" w:pos="4680"/>
              </w:tabs>
              <w:jc w:val="center"/>
              <w:rPr>
                <w:rFonts w:cs="B Nazanin"/>
              </w:rPr>
            </w:pPr>
            <w:r w:rsidRPr="00A42E3B">
              <w:rPr>
                <w:rFonts w:cs="Calibri"/>
                <w:color w:val="000000"/>
                <w:sz w:val="22"/>
                <w:szCs w:val="22"/>
              </w:rPr>
              <w:t>1.0861</w:t>
            </w:r>
          </w:p>
        </w:tc>
        <w:tc>
          <w:tcPr>
            <w:tcW w:w="993" w:type="dxa"/>
            <w:shd w:val="clear" w:color="auto" w:fill="FFFFFF" w:themeFill="background1"/>
          </w:tcPr>
          <w:p w14:paraId="160B86C6" w14:textId="21898A6A" w:rsidR="00B216FA" w:rsidRPr="00A42E3B" w:rsidRDefault="00B216FA" w:rsidP="009D030A">
            <w:pPr>
              <w:bidi w:val="0"/>
              <w:jc w:val="center"/>
              <w:rPr>
                <w:rFonts w:eastAsia="Times New Roman" w:cs="Calibri"/>
                <w:color w:val="000000"/>
              </w:rPr>
            </w:pPr>
            <w:r w:rsidRPr="00A42E3B">
              <w:rPr>
                <w:rFonts w:cs="Calibri"/>
                <w:color w:val="000000"/>
                <w:sz w:val="22"/>
                <w:szCs w:val="22"/>
              </w:rPr>
              <w:t>0.</w:t>
            </w:r>
            <w:r w:rsidR="00D13D3F" w:rsidRPr="00A42E3B">
              <w:rPr>
                <w:rFonts w:cs="Calibri"/>
                <w:color w:val="000000"/>
                <w:sz w:val="22"/>
                <w:szCs w:val="22"/>
              </w:rPr>
              <w:t>613</w:t>
            </w:r>
          </w:p>
        </w:tc>
        <w:tc>
          <w:tcPr>
            <w:tcW w:w="1133" w:type="dxa"/>
            <w:shd w:val="clear" w:color="auto" w:fill="FFFFFF" w:themeFill="background1"/>
          </w:tcPr>
          <w:p w14:paraId="533E05E9"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603F2F0C" w14:textId="77777777" w:rsidTr="009D030A">
        <w:trPr>
          <w:jc w:val="center"/>
        </w:trPr>
        <w:tc>
          <w:tcPr>
            <w:tcW w:w="726" w:type="dxa"/>
            <w:shd w:val="clear" w:color="auto" w:fill="D9D9D9" w:themeFill="background1" w:themeFillShade="D9"/>
          </w:tcPr>
          <w:p w14:paraId="76897E76"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z</m:t>
                </m:r>
              </m:oMath>
            </m:oMathPara>
          </w:p>
        </w:tc>
        <w:tc>
          <w:tcPr>
            <w:tcW w:w="1367" w:type="dxa"/>
          </w:tcPr>
          <w:p w14:paraId="13C56A5C" w14:textId="77777777" w:rsidR="00B216FA" w:rsidRPr="00A42E3B" w:rsidRDefault="00B216FA" w:rsidP="009D030A">
            <w:pPr>
              <w:bidi w:val="0"/>
              <w:jc w:val="center"/>
              <w:rPr>
                <w:rFonts w:cs="Calibri"/>
                <w:i/>
                <w:color w:val="000000"/>
              </w:rPr>
            </w:pPr>
            <w:r w:rsidRPr="00A42E3B">
              <w:rPr>
                <w:rFonts w:cs="Calibri"/>
                <w:color w:val="000000"/>
                <w:sz w:val="22"/>
                <w:szCs w:val="22"/>
              </w:rPr>
              <w:t>0.2413</w:t>
            </w:r>
          </w:p>
        </w:tc>
        <w:tc>
          <w:tcPr>
            <w:tcW w:w="1260" w:type="dxa"/>
          </w:tcPr>
          <w:p w14:paraId="178DF7B5" w14:textId="77777777" w:rsidR="00B216FA" w:rsidRPr="00A42E3B" w:rsidRDefault="00B216FA" w:rsidP="009D030A">
            <w:pPr>
              <w:bidi w:val="0"/>
              <w:jc w:val="center"/>
              <w:rPr>
                <w:rFonts w:cs="Calibri"/>
                <w:i/>
                <w:color w:val="000000"/>
                <w:rtl/>
              </w:rPr>
            </w:pPr>
            <w:r w:rsidRPr="00A42E3B">
              <w:rPr>
                <w:rFonts w:cs="Calibri"/>
                <w:color w:val="000000"/>
                <w:sz w:val="22"/>
                <w:szCs w:val="22"/>
              </w:rPr>
              <w:t>0.1282</w:t>
            </w:r>
          </w:p>
        </w:tc>
        <w:tc>
          <w:tcPr>
            <w:tcW w:w="1417" w:type="dxa"/>
          </w:tcPr>
          <w:p w14:paraId="3C649BA4" w14:textId="77777777" w:rsidR="00B216FA" w:rsidRPr="00A42E3B" w:rsidRDefault="00B216FA" w:rsidP="009D030A">
            <w:pPr>
              <w:tabs>
                <w:tab w:val="center" w:pos="4680"/>
              </w:tabs>
              <w:jc w:val="center"/>
              <w:rPr>
                <w:rFonts w:cs="B Nazanin"/>
              </w:rPr>
            </w:pPr>
            <w:r w:rsidRPr="00A42E3B">
              <w:rPr>
                <w:rFonts w:cs="Calibri"/>
                <w:color w:val="000000"/>
                <w:sz w:val="22"/>
                <w:szCs w:val="22"/>
              </w:rPr>
              <w:t>0.5313</w:t>
            </w:r>
          </w:p>
        </w:tc>
        <w:tc>
          <w:tcPr>
            <w:tcW w:w="993" w:type="dxa"/>
            <w:shd w:val="clear" w:color="auto" w:fill="FFFFFF" w:themeFill="background1"/>
          </w:tcPr>
          <w:p w14:paraId="7AB3C7F4" w14:textId="4FC3D0EB" w:rsidR="00B216FA" w:rsidRPr="00A42E3B" w:rsidRDefault="00B216FA" w:rsidP="009D030A">
            <w:pPr>
              <w:bidi w:val="0"/>
              <w:jc w:val="center"/>
              <w:rPr>
                <w:rFonts w:eastAsia="Times New Roman" w:cs="Calibri"/>
                <w:color w:val="000000"/>
                <w:rtl/>
              </w:rPr>
            </w:pPr>
            <w:r w:rsidRPr="00A42E3B">
              <w:rPr>
                <w:rFonts w:cs="Calibri"/>
                <w:color w:val="000000"/>
                <w:sz w:val="22"/>
                <w:szCs w:val="22"/>
              </w:rPr>
              <w:t>0.0</w:t>
            </w:r>
            <w:r w:rsidR="00D13D3F" w:rsidRPr="00A42E3B">
              <w:rPr>
                <w:rFonts w:cs="Calibri"/>
                <w:color w:val="000000"/>
                <w:sz w:val="22"/>
                <w:szCs w:val="22"/>
              </w:rPr>
              <w:t>14</w:t>
            </w:r>
          </w:p>
        </w:tc>
        <w:tc>
          <w:tcPr>
            <w:tcW w:w="1133" w:type="dxa"/>
            <w:shd w:val="clear" w:color="auto" w:fill="FFFFFF" w:themeFill="background1"/>
          </w:tcPr>
          <w:p w14:paraId="5E0AD2A0"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2473B582" w14:textId="77777777" w:rsidTr="009D030A">
        <w:trPr>
          <w:jc w:val="center"/>
        </w:trPr>
        <w:tc>
          <w:tcPr>
            <w:tcW w:w="726" w:type="dxa"/>
            <w:shd w:val="clear" w:color="auto" w:fill="D9D9D9" w:themeFill="background1" w:themeFillShade="D9"/>
          </w:tcPr>
          <w:p w14:paraId="72FCC0EA"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r</m:t>
                </m:r>
              </m:oMath>
            </m:oMathPara>
          </w:p>
        </w:tc>
        <w:tc>
          <w:tcPr>
            <w:tcW w:w="1367" w:type="dxa"/>
          </w:tcPr>
          <w:p w14:paraId="6581BDE0" w14:textId="77777777" w:rsidR="00B216FA" w:rsidRPr="00A42E3B" w:rsidRDefault="00B216FA" w:rsidP="009D030A">
            <w:pPr>
              <w:bidi w:val="0"/>
              <w:jc w:val="center"/>
              <w:rPr>
                <w:rFonts w:cs="Calibri"/>
                <w:i/>
                <w:color w:val="000000"/>
                <w:rtl/>
              </w:rPr>
            </w:pPr>
            <w:r w:rsidRPr="00A42E3B">
              <w:rPr>
                <w:rFonts w:cs="Calibri"/>
                <w:color w:val="000000"/>
                <w:sz w:val="22"/>
                <w:szCs w:val="22"/>
              </w:rPr>
              <w:t>0.0033</w:t>
            </w:r>
          </w:p>
        </w:tc>
        <w:tc>
          <w:tcPr>
            <w:tcW w:w="1260" w:type="dxa"/>
          </w:tcPr>
          <w:p w14:paraId="3D5E37BB" w14:textId="77777777" w:rsidR="00B216FA" w:rsidRPr="00A42E3B" w:rsidRDefault="00B216FA" w:rsidP="009D030A">
            <w:pPr>
              <w:bidi w:val="0"/>
              <w:jc w:val="center"/>
              <w:rPr>
                <w:rFonts w:cs="Calibri"/>
                <w:i/>
                <w:color w:val="000000"/>
                <w:rtl/>
              </w:rPr>
            </w:pPr>
            <w:r w:rsidRPr="00A42E3B">
              <w:rPr>
                <w:rFonts w:cs="Calibri"/>
                <w:color w:val="000000"/>
                <w:sz w:val="22"/>
                <w:szCs w:val="22"/>
              </w:rPr>
              <w:t>0.0008</w:t>
            </w:r>
          </w:p>
        </w:tc>
        <w:tc>
          <w:tcPr>
            <w:tcW w:w="1417" w:type="dxa"/>
          </w:tcPr>
          <w:p w14:paraId="628CD65A" w14:textId="77777777" w:rsidR="00B216FA" w:rsidRPr="00A42E3B" w:rsidRDefault="00B216FA" w:rsidP="009D030A">
            <w:pPr>
              <w:tabs>
                <w:tab w:val="center" w:pos="4680"/>
              </w:tabs>
              <w:jc w:val="center"/>
              <w:rPr>
                <w:rFonts w:cs="B Nazanin"/>
              </w:rPr>
            </w:pPr>
            <w:r w:rsidRPr="00A42E3B">
              <w:rPr>
                <w:rFonts w:cs="Calibri"/>
                <w:color w:val="000000"/>
                <w:sz w:val="22"/>
                <w:szCs w:val="22"/>
              </w:rPr>
              <w:t>0.2424</w:t>
            </w:r>
          </w:p>
        </w:tc>
        <w:tc>
          <w:tcPr>
            <w:tcW w:w="993" w:type="dxa"/>
            <w:shd w:val="clear" w:color="auto" w:fill="FFFFFF" w:themeFill="background1"/>
          </w:tcPr>
          <w:p w14:paraId="5008173B"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617018C9"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62CD74AF" w14:textId="77777777" w:rsidTr="009D030A">
        <w:trPr>
          <w:jc w:val="center"/>
        </w:trPr>
        <w:tc>
          <w:tcPr>
            <w:tcW w:w="726" w:type="dxa"/>
            <w:shd w:val="clear" w:color="auto" w:fill="D9D9D9" w:themeFill="background1" w:themeFillShade="D9"/>
          </w:tcPr>
          <w:p w14:paraId="0606F194"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w</m:t>
                </m:r>
              </m:oMath>
            </m:oMathPara>
          </w:p>
        </w:tc>
        <w:tc>
          <w:tcPr>
            <w:tcW w:w="1367" w:type="dxa"/>
          </w:tcPr>
          <w:p w14:paraId="536E7AD4" w14:textId="77777777" w:rsidR="00B216FA" w:rsidRPr="00A42E3B" w:rsidRDefault="00B216FA" w:rsidP="009D030A">
            <w:pPr>
              <w:bidi w:val="0"/>
              <w:jc w:val="center"/>
              <w:rPr>
                <w:rFonts w:cs="Calibri"/>
                <w:i/>
                <w:color w:val="000000"/>
                <w:rtl/>
              </w:rPr>
            </w:pPr>
            <w:r w:rsidRPr="00A42E3B">
              <w:rPr>
                <w:rFonts w:cs="Calibri"/>
                <w:color w:val="000000"/>
                <w:sz w:val="22"/>
                <w:szCs w:val="22"/>
              </w:rPr>
              <w:t>0.2278</w:t>
            </w:r>
          </w:p>
        </w:tc>
        <w:tc>
          <w:tcPr>
            <w:tcW w:w="1260" w:type="dxa"/>
          </w:tcPr>
          <w:p w14:paraId="506AFC78" w14:textId="77777777" w:rsidR="00B216FA" w:rsidRPr="00A42E3B" w:rsidRDefault="00B216FA" w:rsidP="009D030A">
            <w:pPr>
              <w:bidi w:val="0"/>
              <w:jc w:val="center"/>
              <w:rPr>
                <w:rFonts w:cs="Calibri"/>
                <w:i/>
                <w:color w:val="000000"/>
                <w:rtl/>
              </w:rPr>
            </w:pPr>
            <w:r w:rsidRPr="00A42E3B">
              <w:rPr>
                <w:rFonts w:cs="Calibri"/>
                <w:color w:val="000000"/>
                <w:sz w:val="22"/>
                <w:szCs w:val="22"/>
              </w:rPr>
              <w:t>0.0382</w:t>
            </w:r>
          </w:p>
        </w:tc>
        <w:tc>
          <w:tcPr>
            <w:tcW w:w="1417" w:type="dxa"/>
          </w:tcPr>
          <w:p w14:paraId="33645F30" w14:textId="77777777" w:rsidR="00B216FA" w:rsidRPr="00A42E3B" w:rsidRDefault="00B216FA" w:rsidP="009D030A">
            <w:pPr>
              <w:tabs>
                <w:tab w:val="center" w:pos="4680"/>
              </w:tabs>
              <w:jc w:val="center"/>
              <w:rPr>
                <w:rFonts w:cs="B Nazanin"/>
              </w:rPr>
            </w:pPr>
            <w:r w:rsidRPr="00A42E3B">
              <w:rPr>
                <w:rFonts w:cs="Calibri"/>
                <w:color w:val="000000"/>
                <w:sz w:val="22"/>
                <w:szCs w:val="22"/>
              </w:rPr>
              <w:t>0.1677</w:t>
            </w:r>
          </w:p>
        </w:tc>
        <w:tc>
          <w:tcPr>
            <w:tcW w:w="993" w:type="dxa"/>
            <w:shd w:val="clear" w:color="auto" w:fill="FFFFFF" w:themeFill="background1"/>
          </w:tcPr>
          <w:p w14:paraId="2CA474E1"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3C24974F"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542F302E" w14:textId="77777777" w:rsidTr="009D030A">
        <w:trPr>
          <w:jc w:val="center"/>
        </w:trPr>
        <w:tc>
          <w:tcPr>
            <w:tcW w:w="726" w:type="dxa"/>
            <w:shd w:val="clear" w:color="auto" w:fill="D9D9D9" w:themeFill="background1" w:themeFillShade="D9"/>
          </w:tcPr>
          <w:p w14:paraId="7F02463F"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p</m:t>
                </m:r>
              </m:oMath>
            </m:oMathPara>
          </w:p>
        </w:tc>
        <w:tc>
          <w:tcPr>
            <w:tcW w:w="1367" w:type="dxa"/>
          </w:tcPr>
          <w:p w14:paraId="154DD593" w14:textId="77777777" w:rsidR="00B216FA" w:rsidRPr="00A42E3B" w:rsidRDefault="00B216FA" w:rsidP="009D030A">
            <w:pPr>
              <w:bidi w:val="0"/>
              <w:jc w:val="center"/>
              <w:rPr>
                <w:rFonts w:cs="Calibri"/>
                <w:i/>
                <w:color w:val="000000"/>
                <w:rtl/>
              </w:rPr>
            </w:pPr>
            <w:r w:rsidRPr="00A42E3B">
              <w:rPr>
                <w:rFonts w:cs="Calibri"/>
                <w:color w:val="000000"/>
                <w:sz w:val="22"/>
                <w:szCs w:val="22"/>
              </w:rPr>
              <w:t>0.1152</w:t>
            </w:r>
          </w:p>
        </w:tc>
        <w:tc>
          <w:tcPr>
            <w:tcW w:w="1260" w:type="dxa"/>
          </w:tcPr>
          <w:p w14:paraId="66073773" w14:textId="77777777" w:rsidR="00B216FA" w:rsidRPr="00A42E3B" w:rsidRDefault="00B216FA" w:rsidP="009D030A">
            <w:pPr>
              <w:bidi w:val="0"/>
              <w:jc w:val="center"/>
              <w:rPr>
                <w:rFonts w:cs="Calibri"/>
                <w:i/>
                <w:color w:val="000000"/>
                <w:rtl/>
              </w:rPr>
            </w:pPr>
            <w:r w:rsidRPr="00A42E3B">
              <w:rPr>
                <w:rFonts w:cs="Calibri"/>
                <w:color w:val="000000"/>
                <w:sz w:val="22"/>
                <w:szCs w:val="22"/>
              </w:rPr>
              <w:t>0.0351</w:t>
            </w:r>
          </w:p>
        </w:tc>
        <w:tc>
          <w:tcPr>
            <w:tcW w:w="1417" w:type="dxa"/>
          </w:tcPr>
          <w:p w14:paraId="3DE728D2" w14:textId="77777777" w:rsidR="00B216FA" w:rsidRPr="00A42E3B" w:rsidRDefault="00B216FA" w:rsidP="009D030A">
            <w:pPr>
              <w:tabs>
                <w:tab w:val="center" w:pos="4680"/>
              </w:tabs>
              <w:jc w:val="center"/>
              <w:rPr>
                <w:rFonts w:cs="B Nazanin"/>
              </w:rPr>
            </w:pPr>
            <w:r w:rsidRPr="00A42E3B">
              <w:rPr>
                <w:rFonts w:cs="Calibri"/>
                <w:color w:val="000000"/>
                <w:sz w:val="22"/>
                <w:szCs w:val="22"/>
              </w:rPr>
              <w:t>0.3047</w:t>
            </w:r>
          </w:p>
        </w:tc>
        <w:tc>
          <w:tcPr>
            <w:tcW w:w="993" w:type="dxa"/>
            <w:shd w:val="clear" w:color="auto" w:fill="FFFFFF" w:themeFill="background1"/>
          </w:tcPr>
          <w:p w14:paraId="6815C54C"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263ED99D"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bl>
    <w:p w14:paraId="31582DE0" w14:textId="77777777" w:rsidR="00B216FA" w:rsidRPr="00A42E3B" w:rsidRDefault="00B216FA" w:rsidP="00B216FA">
      <w:pPr>
        <w:tabs>
          <w:tab w:val="center" w:pos="4680"/>
        </w:tabs>
        <w:spacing w:after="0" w:line="240" w:lineRule="auto"/>
        <w:ind w:firstLine="284"/>
        <w:jc w:val="both"/>
        <w:rPr>
          <w:rFonts w:cs="B Nazanin"/>
          <w:i/>
          <w:rtl/>
        </w:rPr>
      </w:pPr>
      <w:r w:rsidRPr="00A42E3B">
        <w:rPr>
          <w:rFonts w:cs="B Nazanin" w:hint="cs"/>
          <w:i/>
          <w:rtl/>
        </w:rPr>
        <w:t>منبع: یافته</w:t>
      </w:r>
      <w:r w:rsidRPr="00A42E3B">
        <w:rPr>
          <w:rFonts w:cs="B Nazanin"/>
          <w:i/>
          <w:rtl/>
        </w:rPr>
        <w:softHyphen/>
      </w:r>
      <w:r w:rsidRPr="00A42E3B">
        <w:rPr>
          <w:rFonts w:cs="B Nazanin" w:hint="cs"/>
          <w:i/>
          <w:rtl/>
        </w:rPr>
        <w:t>های پژوهش</w:t>
      </w:r>
    </w:p>
    <w:p w14:paraId="1EE4CA10" w14:textId="77777777" w:rsidR="00B216FA" w:rsidRPr="00A42E3B" w:rsidRDefault="00B216FA" w:rsidP="00B216FA">
      <w:pPr>
        <w:tabs>
          <w:tab w:val="center" w:pos="4680"/>
        </w:tabs>
        <w:spacing w:after="0" w:line="240" w:lineRule="auto"/>
        <w:jc w:val="both"/>
        <w:rPr>
          <w:rFonts w:cs="B Nazanin"/>
          <w:i/>
          <w:sz w:val="26"/>
          <w:szCs w:val="26"/>
          <w:rtl/>
        </w:rPr>
      </w:pPr>
    </w:p>
    <w:p w14:paraId="4A287991"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بر اساس مقادیر جدول فوق، و با توجه مقدار بحرانی آماره در سطح تشخیص 5%، فرضیه افزایش بی</w:t>
      </w:r>
      <w:r w:rsidRPr="00A42E3B">
        <w:rPr>
          <w:rFonts w:cs="B Nazanin"/>
          <w:i/>
          <w:sz w:val="26"/>
          <w:szCs w:val="26"/>
          <w:rtl/>
        </w:rPr>
        <w:softHyphen/>
      </w:r>
      <w:r w:rsidRPr="00A42E3B">
        <w:rPr>
          <w:rFonts w:cs="B Nazanin" w:hint="cs"/>
          <w:i/>
          <w:sz w:val="26"/>
          <w:szCs w:val="26"/>
          <w:rtl/>
        </w:rPr>
        <w:t>ثباتی متغیرها در شرایط استفاده از قاعده نرخ</w:t>
      </w:r>
      <w:r w:rsidRPr="00A42E3B">
        <w:rPr>
          <w:rFonts w:cs="B Nazanin"/>
          <w:i/>
          <w:sz w:val="26"/>
          <w:szCs w:val="26"/>
          <w:rtl/>
        </w:rPr>
        <w:softHyphen/>
      </w:r>
      <w:r w:rsidRPr="00A42E3B">
        <w:rPr>
          <w:rFonts w:cs="B Nazanin" w:hint="cs"/>
          <w:i/>
          <w:sz w:val="26"/>
          <w:szCs w:val="26"/>
          <w:rtl/>
        </w:rPr>
        <w:t>بندی تورمی ارز، نسبت به رویکرد اقتضایی مدیریت نرخ ارز، برای کلیه متغیرهای منتخب، به جز موجودی سرمایه سرانه و تولید سرانه رد می</w:t>
      </w:r>
      <w:r w:rsidRPr="00A42E3B">
        <w:rPr>
          <w:rFonts w:cs="B Nazanin"/>
          <w:i/>
          <w:sz w:val="26"/>
          <w:szCs w:val="26"/>
          <w:rtl/>
        </w:rPr>
        <w:softHyphen/>
      </w:r>
      <w:r w:rsidRPr="00A42E3B">
        <w:rPr>
          <w:rFonts w:cs="B Nazanin" w:hint="cs"/>
          <w:i/>
          <w:sz w:val="26"/>
          <w:szCs w:val="26"/>
          <w:rtl/>
        </w:rPr>
        <w:t>شود</w:t>
      </w:r>
      <w:r w:rsidRPr="00A42E3B">
        <w:rPr>
          <w:rStyle w:val="FootnoteReference"/>
          <w:rFonts w:cs="B Nazanin"/>
          <w:i/>
          <w:sz w:val="26"/>
          <w:szCs w:val="26"/>
          <w:rtl/>
        </w:rPr>
        <w:footnoteReference w:id="209"/>
      </w:r>
      <w:r w:rsidRPr="00A42E3B">
        <w:rPr>
          <w:rFonts w:cs="B Nazanin" w:hint="cs"/>
          <w:i/>
          <w:sz w:val="26"/>
          <w:szCs w:val="26"/>
          <w:rtl/>
        </w:rPr>
        <w:t>. بنابراین، در شرایط بروز تکانه‌های ناشی از وضع تحریم‌های اقتصادی خارجی، استفاده از رویکرد قاعده‌مند نرخ‌بندی ارز، مبتنی بر قاعده نرخ‌بندی تورمی ارز، بی‌ثباتی متغیرهای منتخب اقتصاد کلان را کاهش خواهد داد و لذا از منظر معیارهای راهبرد اقتصاد مقاومتی، نسبت به رویکرد اقتضایی مدیریت نرخ ارز، مرجح است.</w:t>
      </w:r>
    </w:p>
    <w:p w14:paraId="0DCC7A88" w14:textId="49589B4F"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همچنین، </w:t>
      </w:r>
      <w:r w:rsidRPr="00A42E3B">
        <w:rPr>
          <w:rFonts w:cs="B Nazanin" w:hint="eastAsia"/>
          <w:i/>
          <w:sz w:val="26"/>
          <w:szCs w:val="26"/>
          <w:rtl/>
        </w:rPr>
        <w:t>خلاصه</w:t>
      </w:r>
      <w:r w:rsidRPr="00A42E3B">
        <w:rPr>
          <w:rFonts w:cs="B Nazanin"/>
          <w:i/>
          <w:sz w:val="26"/>
          <w:szCs w:val="26"/>
          <w:rtl/>
        </w:rPr>
        <w:t xml:space="preserve"> </w:t>
      </w:r>
      <w:r w:rsidRPr="00A42E3B">
        <w:rPr>
          <w:rFonts w:cs="B Nazanin" w:hint="eastAsia"/>
          <w:i/>
          <w:sz w:val="26"/>
          <w:szCs w:val="26"/>
          <w:rtl/>
        </w:rPr>
        <w:t>نتا</w:t>
      </w:r>
      <w:r w:rsidRPr="00A42E3B">
        <w:rPr>
          <w:rFonts w:cs="B Nazanin" w:hint="cs"/>
          <w:i/>
          <w:sz w:val="26"/>
          <w:szCs w:val="26"/>
          <w:rtl/>
        </w:rPr>
        <w:t>ی</w:t>
      </w:r>
      <w:r w:rsidRPr="00A42E3B">
        <w:rPr>
          <w:rFonts w:cs="B Nazanin" w:hint="eastAsia"/>
          <w:i/>
          <w:sz w:val="26"/>
          <w:szCs w:val="26"/>
          <w:rtl/>
        </w:rPr>
        <w:t>ج</w:t>
      </w:r>
      <w:r w:rsidRPr="00A42E3B">
        <w:rPr>
          <w:rFonts w:cs="B Nazanin"/>
          <w:i/>
          <w:sz w:val="26"/>
          <w:szCs w:val="26"/>
          <w:rtl/>
        </w:rPr>
        <w:t xml:space="preserve"> </w:t>
      </w:r>
      <w:r w:rsidRPr="00A42E3B">
        <w:rPr>
          <w:rFonts w:cs="B Nazanin" w:hint="cs"/>
          <w:i/>
          <w:sz w:val="26"/>
          <w:szCs w:val="26"/>
          <w:rtl/>
        </w:rPr>
        <w:t xml:space="preserve">اجرای الگو در دو حالت، بر اساس شاخص خودهمبستگی به شرح </w:t>
      </w:r>
      <w:r w:rsidRPr="00A42E3B">
        <w:rPr>
          <w:rFonts w:cs="B Nazanin" w:hint="eastAsia"/>
          <w:i/>
          <w:sz w:val="26"/>
          <w:szCs w:val="26"/>
          <w:rtl/>
        </w:rPr>
        <w:t>جدول</w:t>
      </w:r>
      <w:r w:rsidRPr="00A42E3B">
        <w:rPr>
          <w:rFonts w:cs="B Nazanin"/>
          <w:i/>
          <w:sz w:val="26"/>
          <w:szCs w:val="26"/>
          <w:rtl/>
        </w:rPr>
        <w:t xml:space="preserve"> </w:t>
      </w:r>
      <w:r w:rsidRPr="00A42E3B">
        <w:rPr>
          <w:rFonts w:cs="B Nazanin" w:hint="eastAsia"/>
          <w:i/>
          <w:sz w:val="26"/>
          <w:szCs w:val="26"/>
          <w:rtl/>
        </w:rPr>
        <w:t>ذ</w:t>
      </w:r>
      <w:r w:rsidRPr="00A42E3B">
        <w:rPr>
          <w:rFonts w:cs="B Nazanin" w:hint="cs"/>
          <w:i/>
          <w:sz w:val="26"/>
          <w:szCs w:val="26"/>
          <w:rtl/>
        </w:rPr>
        <w:t>ی</w:t>
      </w:r>
      <w:r w:rsidRPr="00A42E3B">
        <w:rPr>
          <w:rFonts w:cs="B Nazanin" w:hint="eastAsia"/>
          <w:i/>
          <w:sz w:val="26"/>
          <w:szCs w:val="26"/>
          <w:rtl/>
        </w:rPr>
        <w:t>ل</w:t>
      </w:r>
      <w:r w:rsidRPr="00A42E3B">
        <w:rPr>
          <w:rFonts w:cs="B Nazanin" w:hint="cs"/>
          <w:i/>
          <w:sz w:val="26"/>
          <w:szCs w:val="26"/>
          <w:rtl/>
        </w:rPr>
        <w:t xml:space="preserve"> است. شایان ذکر است، در این حالت، مقدار بزرگ</w:t>
      </w:r>
      <w:r w:rsidRPr="00A42E3B">
        <w:rPr>
          <w:rFonts w:cs="B Nazanin"/>
          <w:i/>
          <w:sz w:val="26"/>
          <w:szCs w:val="26"/>
          <w:rtl/>
        </w:rPr>
        <w:softHyphen/>
      </w:r>
      <w:r w:rsidRPr="00A42E3B">
        <w:rPr>
          <w:rFonts w:cs="B Nazanin" w:hint="cs"/>
          <w:i/>
          <w:sz w:val="26"/>
          <w:szCs w:val="26"/>
          <w:rtl/>
        </w:rPr>
        <w:t>تر آماره نشان</w:t>
      </w:r>
      <w:r w:rsidRPr="00A42E3B">
        <w:rPr>
          <w:rFonts w:cs="B Nazanin"/>
          <w:i/>
          <w:sz w:val="26"/>
          <w:szCs w:val="26"/>
          <w:rtl/>
        </w:rPr>
        <w:softHyphen/>
      </w:r>
      <w:r w:rsidRPr="00A42E3B">
        <w:rPr>
          <w:rFonts w:cs="B Nazanin" w:hint="cs"/>
          <w:i/>
          <w:sz w:val="26"/>
          <w:szCs w:val="26"/>
          <w:rtl/>
        </w:rPr>
        <w:t>دهنده بی</w:t>
      </w:r>
      <w:r w:rsidRPr="00A42E3B">
        <w:rPr>
          <w:rFonts w:cs="B Nazanin"/>
          <w:i/>
          <w:sz w:val="26"/>
          <w:szCs w:val="26"/>
          <w:rtl/>
        </w:rPr>
        <w:softHyphen/>
      </w:r>
      <w:r w:rsidRPr="00A42E3B">
        <w:rPr>
          <w:rFonts w:cs="B Nazanin" w:hint="cs"/>
          <w:i/>
          <w:sz w:val="26"/>
          <w:szCs w:val="26"/>
          <w:rtl/>
        </w:rPr>
        <w:t xml:space="preserve">ثباتی کمتر است. </w:t>
      </w:r>
      <w:r w:rsidRPr="00A42E3B">
        <w:rPr>
          <w:rFonts w:cs="B Nazanin" w:hint="eastAsia"/>
          <w:i/>
          <w:sz w:val="26"/>
          <w:szCs w:val="26"/>
          <w:rtl/>
        </w:rPr>
        <w:t>فرض</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مورد</w:t>
      </w:r>
      <w:r w:rsidRPr="00A42E3B">
        <w:rPr>
          <w:rFonts w:cs="B Nazanin"/>
          <w:i/>
          <w:sz w:val="26"/>
          <w:szCs w:val="26"/>
          <w:rtl/>
        </w:rPr>
        <w:t xml:space="preserve"> </w:t>
      </w:r>
      <w:r w:rsidRPr="00A42E3B">
        <w:rPr>
          <w:rFonts w:cs="B Nazanin" w:hint="eastAsia"/>
          <w:i/>
          <w:sz w:val="26"/>
          <w:szCs w:val="26"/>
          <w:rtl/>
        </w:rPr>
        <w:t>آزمون</w:t>
      </w:r>
      <w:r w:rsidRPr="00A42E3B">
        <w:rPr>
          <w:rFonts w:cs="B Nazanin"/>
          <w:i/>
          <w:sz w:val="26"/>
          <w:szCs w:val="26"/>
          <w:rtl/>
        </w:rPr>
        <w:t xml:space="preserve"> در 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آن است که </w:t>
      </w:r>
      <w:r w:rsidRPr="00A42E3B">
        <w:rPr>
          <w:rFonts w:cs="B Nazanin" w:hint="cs"/>
          <w:i/>
          <w:sz w:val="26"/>
          <w:szCs w:val="26"/>
          <w:rtl/>
        </w:rPr>
        <w:t>در صورت بروز تکانه موقت تحریم، استفاده از قاعده نرخ</w:t>
      </w:r>
      <w:r w:rsidRPr="00A42E3B">
        <w:rPr>
          <w:rFonts w:cs="B Nazanin"/>
          <w:i/>
          <w:sz w:val="26"/>
          <w:szCs w:val="26"/>
          <w:rtl/>
        </w:rPr>
        <w:softHyphen/>
      </w:r>
      <w:r w:rsidRPr="00A42E3B">
        <w:rPr>
          <w:rFonts w:cs="B Nazanin" w:hint="cs"/>
          <w:i/>
          <w:sz w:val="26"/>
          <w:szCs w:val="26"/>
          <w:rtl/>
        </w:rPr>
        <w:t>بندی تورمی ارز، خودهمبستگی (قابلیت پیش‌بینی) متغیرها را، نسبت به شرایط استفاده از رویکرد اقتضایی، افزایش خواهد داد:</w:t>
      </w:r>
    </w:p>
    <w:p w14:paraId="7885787D" w14:textId="057A3136" w:rsidR="00B216FA" w:rsidRPr="00A42E3B" w:rsidRDefault="00FD2FC8" w:rsidP="00575CDF">
      <w:pPr>
        <w:tabs>
          <w:tab w:val="center" w:pos="4680"/>
        </w:tabs>
        <w:bidi w:val="0"/>
        <w:spacing w:after="0" w:line="240" w:lineRule="auto"/>
        <w:ind w:firstLine="284"/>
        <w:jc w:val="both"/>
        <w:rPr>
          <w:rFonts w:cs="B Nazanin"/>
          <w:i/>
          <w:sz w:val="26"/>
          <w:szCs w:val="26"/>
          <w:rtl/>
        </w:rPr>
      </w:pPr>
      <m:oMathPara>
        <m:oMathParaPr>
          <m:jc m:val="left"/>
        </m:oMathParaPr>
        <m:oMath>
          <m:d>
            <m:dPr>
              <m:begChr m:val="{"/>
              <m:endChr m:val=""/>
              <m:ctrlPr>
                <w:rPr>
                  <w:rFonts w:ascii="Cambria Math" w:hAnsi="Cambria Math" w:cs="B Nazanin"/>
                  <w:i/>
                  <w:sz w:val="26"/>
                  <w:szCs w:val="26"/>
                </w:rPr>
              </m:ctrlPr>
            </m:dPr>
            <m:e>
              <m:eqArr>
                <m:eqArrPr>
                  <m:ctrlPr>
                    <w:rPr>
                      <w:rFonts w:ascii="Cambria Math" w:hAnsi="Cambria Math" w:cs="B Nazanin"/>
                      <w:i/>
                      <w:sz w:val="26"/>
                      <w:szCs w:val="26"/>
                    </w:rPr>
                  </m:ctrlPr>
                </m:eqArrPr>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0</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x&gt;</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1</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qAr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Cambria Math" w:hAnsi="Cambria Math" w:cs="Sakkal Majalla" w:hint="cs"/>
              <w:sz w:val="26"/>
              <w:szCs w:val="26"/>
              <w:rtl/>
            </w:rPr>
            <m:t>-</m:t>
          </m:r>
          <m:r>
            <w:rPr>
              <w:rFonts w:ascii="Cambria Math" w:hAnsi="Cambria Math" w:cs="B Nazanin" w:hint="cs"/>
              <w:sz w:val="26"/>
              <w:szCs w:val="26"/>
              <w:rtl/>
            </w:rPr>
            <m:t>6</m:t>
          </m:r>
          <m:r>
            <m:rPr>
              <m:sty m:val="p"/>
            </m:rPr>
            <w:rPr>
              <w:rFonts w:ascii="Cambria Math" w:hAnsi="Cambria Math" w:cs="B Nazanin" w:hint="cs"/>
              <w:sz w:val="26"/>
              <w:szCs w:val="26"/>
              <w:rtl/>
            </w:rPr>
            <m:t>)</m:t>
          </m:r>
        </m:oMath>
      </m:oMathPara>
    </w:p>
    <w:p w14:paraId="336C3F62" w14:textId="77777777" w:rsidR="00B216FA" w:rsidRPr="00A42E3B" w:rsidRDefault="00B216FA" w:rsidP="00B216FA">
      <w:pPr>
        <w:tabs>
          <w:tab w:val="center" w:pos="4680"/>
        </w:tabs>
        <w:spacing w:after="0" w:line="240" w:lineRule="auto"/>
        <w:jc w:val="both"/>
        <w:rPr>
          <w:rFonts w:cs="B Nazanin"/>
          <w:i/>
          <w:sz w:val="26"/>
          <w:szCs w:val="26"/>
          <w:rtl/>
        </w:rPr>
      </w:pPr>
    </w:p>
    <w:p w14:paraId="5AC862B3" w14:textId="6961FEC8" w:rsidR="00B216FA" w:rsidRPr="00A42E3B" w:rsidRDefault="00B216FA" w:rsidP="00B216FA">
      <w:pPr>
        <w:tabs>
          <w:tab w:val="center" w:pos="4680"/>
        </w:tabs>
        <w:spacing w:before="240" w:after="0" w:line="240" w:lineRule="auto"/>
        <w:ind w:firstLine="27"/>
        <w:jc w:val="center"/>
        <w:rPr>
          <w:rFonts w:cs="B Nazanin"/>
          <w:b/>
          <w:bCs/>
          <w:i/>
          <w:rtl/>
        </w:rPr>
      </w:pPr>
      <w:bookmarkStart w:id="84" w:name="_Hlk187454716"/>
      <w:r w:rsidRPr="00A42E3B">
        <w:rPr>
          <w:rFonts w:cs="B Nazanin" w:hint="cs"/>
          <w:b/>
          <w:bCs/>
          <w:i/>
          <w:rtl/>
        </w:rPr>
        <w:t>جدول 7-6</w:t>
      </w:r>
      <w:r w:rsidR="00D13D3F" w:rsidRPr="00A42E3B">
        <w:rPr>
          <w:rFonts w:cs="B Nazanin"/>
          <w:b/>
          <w:bCs/>
          <w:i/>
        </w:rPr>
        <w:t>.</w:t>
      </w:r>
      <w:r w:rsidRPr="00A42E3B">
        <w:rPr>
          <w:rFonts w:cs="B Nazanin" w:hint="cs"/>
          <w:b/>
          <w:bCs/>
          <w:i/>
          <w:rtl/>
        </w:rPr>
        <w:t xml:space="preserve"> </w:t>
      </w:r>
      <w:r w:rsidRPr="00A42E3B">
        <w:rPr>
          <w:rFonts w:cs="B Nazanin" w:hint="eastAsia"/>
          <w:b/>
          <w:bCs/>
          <w:i/>
          <w:rtl/>
        </w:rPr>
        <w:t>مقا</w:t>
      </w:r>
      <w:r w:rsidRPr="00A42E3B">
        <w:rPr>
          <w:rFonts w:cs="B Nazanin" w:hint="cs"/>
          <w:b/>
          <w:bCs/>
          <w:i/>
          <w:rtl/>
        </w:rPr>
        <w:t>ی</w:t>
      </w:r>
      <w:r w:rsidRPr="00A42E3B">
        <w:rPr>
          <w:rFonts w:cs="B Nazanin" w:hint="eastAsia"/>
          <w:b/>
          <w:bCs/>
          <w:i/>
          <w:rtl/>
        </w:rPr>
        <w:t>سه</w:t>
      </w:r>
      <w:r w:rsidRPr="00A42E3B">
        <w:rPr>
          <w:rFonts w:cs="B Nazanin"/>
          <w:b/>
          <w:bCs/>
          <w:i/>
          <w:rtl/>
        </w:rPr>
        <w:t xml:space="preserve"> </w:t>
      </w:r>
      <w:r w:rsidRPr="00A42E3B">
        <w:rPr>
          <w:rFonts w:cs="B Nazanin" w:hint="cs"/>
          <w:b/>
          <w:bCs/>
          <w:i/>
          <w:rtl/>
        </w:rPr>
        <w:t>بی</w:t>
      </w:r>
      <w:r w:rsidRPr="00A42E3B">
        <w:rPr>
          <w:rFonts w:cs="B Nazanin"/>
          <w:b/>
          <w:bCs/>
          <w:i/>
          <w:rtl/>
        </w:rPr>
        <w:softHyphen/>
      </w:r>
      <w:r w:rsidRPr="00A42E3B">
        <w:rPr>
          <w:rFonts w:cs="B Nazanin" w:hint="cs"/>
          <w:b/>
          <w:bCs/>
          <w:i/>
          <w:rtl/>
        </w:rPr>
        <w:t>ثباتی متغیرها در پاسخ به تکانه تحریم؛ شاخص خودهمبستگی</w:t>
      </w:r>
      <w:bookmarkEnd w:id="84"/>
    </w:p>
    <w:tbl>
      <w:tblPr>
        <w:tblStyle w:val="TableGrid"/>
        <w:bidiVisual/>
        <w:tblW w:w="6896" w:type="dxa"/>
        <w:jc w:val="center"/>
        <w:tblLook w:val="04A0" w:firstRow="1" w:lastRow="0" w:firstColumn="1" w:lastColumn="0" w:noHBand="0" w:noVBand="1"/>
      </w:tblPr>
      <w:tblGrid>
        <w:gridCol w:w="726"/>
        <w:gridCol w:w="1367"/>
        <w:gridCol w:w="1260"/>
        <w:gridCol w:w="1417"/>
        <w:gridCol w:w="993"/>
        <w:gridCol w:w="1133"/>
      </w:tblGrid>
      <w:tr w:rsidR="00B216FA" w:rsidRPr="00A42E3B" w14:paraId="596221AC" w14:textId="77777777" w:rsidTr="009D030A">
        <w:trPr>
          <w:jc w:val="center"/>
        </w:trPr>
        <w:tc>
          <w:tcPr>
            <w:tcW w:w="726" w:type="dxa"/>
            <w:shd w:val="clear" w:color="auto" w:fill="D9D9D9" w:themeFill="background1" w:themeFillShade="D9"/>
            <w:vAlign w:val="center"/>
          </w:tcPr>
          <w:p w14:paraId="547F4D89"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lastRenderedPageBreak/>
              <w:t>متغ</w:t>
            </w:r>
            <w:r w:rsidRPr="00A42E3B">
              <w:rPr>
                <w:rFonts w:eastAsia="Times New Roman" w:cs="B Nazanin" w:hint="cs"/>
                <w:b/>
                <w:bCs/>
                <w:color w:val="000000"/>
                <w:rtl/>
              </w:rPr>
              <w:t>ی</w:t>
            </w:r>
            <w:r w:rsidRPr="00A42E3B">
              <w:rPr>
                <w:rFonts w:eastAsia="Times New Roman" w:cs="B Nazanin" w:hint="eastAsia"/>
                <w:b/>
                <w:bCs/>
                <w:color w:val="000000"/>
                <w:rtl/>
              </w:rPr>
              <w:t>ر</w:t>
            </w:r>
          </w:p>
        </w:tc>
        <w:tc>
          <w:tcPr>
            <w:tcW w:w="1367" w:type="dxa"/>
            <w:shd w:val="clear" w:color="auto" w:fill="D9D9D9" w:themeFill="background1" w:themeFillShade="D9"/>
            <w:vAlign w:val="center"/>
          </w:tcPr>
          <w:p w14:paraId="32CE58D0"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رویکرد اقتضایی مدیریت </w:t>
            </w:r>
            <w:r w:rsidRPr="00A42E3B">
              <w:rPr>
                <w:rFonts w:eastAsia="Times New Roman" w:cs="B Nazanin" w:hint="eastAsia"/>
                <w:b/>
                <w:bCs/>
                <w:color w:val="000000"/>
                <w:rtl/>
              </w:rPr>
              <w:t>نرخ</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260" w:type="dxa"/>
            <w:shd w:val="clear" w:color="auto" w:fill="D9D9D9" w:themeFill="background1" w:themeFillShade="D9"/>
            <w:vAlign w:val="center"/>
          </w:tcPr>
          <w:p w14:paraId="3131E773"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قاعده </w:t>
            </w:r>
            <w:r w:rsidRPr="00A42E3B">
              <w:rPr>
                <w:rFonts w:eastAsia="Times New Roman" w:cs="B Nazanin" w:hint="eastAsia"/>
                <w:b/>
                <w:bCs/>
                <w:color w:val="000000"/>
                <w:rtl/>
              </w:rPr>
              <w:t>نرخ</w:t>
            </w:r>
            <w:r w:rsidRPr="00A42E3B">
              <w:rPr>
                <w:rFonts w:eastAsia="Times New Roman" w:cs="B Nazanin"/>
                <w:b/>
                <w:bCs/>
                <w:color w:val="000000"/>
                <w:rtl/>
              </w:rPr>
              <w:softHyphen/>
            </w:r>
            <w:r w:rsidRPr="00A42E3B">
              <w:rPr>
                <w:rFonts w:eastAsia="Times New Roman" w:cs="B Nazanin" w:hint="eastAsia"/>
                <w:b/>
                <w:bCs/>
                <w:color w:val="000000"/>
                <w:rtl/>
              </w:rPr>
              <w:t>بند</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تورم</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417" w:type="dxa"/>
            <w:shd w:val="clear" w:color="auto" w:fill="D9D9D9" w:themeFill="background1" w:themeFillShade="D9"/>
            <w:vAlign w:val="center"/>
          </w:tcPr>
          <w:p w14:paraId="6288EFFB"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مقدار</w:t>
            </w:r>
            <w:r w:rsidRPr="00A42E3B">
              <w:rPr>
                <w:rFonts w:eastAsia="Times New Roman" w:cs="B Nazanin"/>
                <w:b/>
                <w:bCs/>
                <w:color w:val="000000"/>
                <w:rtl/>
              </w:rPr>
              <w:t xml:space="preserve"> </w:t>
            </w:r>
            <w:r w:rsidRPr="00A42E3B">
              <w:rPr>
                <w:rFonts w:eastAsia="Times New Roman" w:cs="B Nazanin" w:hint="eastAsia"/>
                <w:b/>
                <w:bCs/>
                <w:color w:val="000000"/>
                <w:rtl/>
              </w:rPr>
              <w:t>آماره</w:t>
            </w:r>
            <w:r w:rsidRPr="00A42E3B">
              <w:rPr>
                <w:rFonts w:eastAsia="Times New Roman" w:cs="B Nazanin"/>
                <w:b/>
                <w:bCs/>
                <w:color w:val="000000"/>
                <w:rtl/>
              </w:rPr>
              <w:t xml:space="preserve"> </w:t>
            </w:r>
            <w:r w:rsidRPr="00A42E3B">
              <w:rPr>
                <w:rFonts w:eastAsia="Times New Roman" w:cs="B Nazanin" w:hint="eastAsia"/>
                <w:b/>
                <w:bCs/>
                <w:color w:val="000000"/>
                <w:rtl/>
              </w:rPr>
              <w:t>آزمون</w:t>
            </w:r>
          </w:p>
        </w:tc>
        <w:tc>
          <w:tcPr>
            <w:tcW w:w="993" w:type="dxa"/>
            <w:shd w:val="clear" w:color="auto" w:fill="D9D9D9" w:themeFill="background1" w:themeFillShade="D9"/>
            <w:vAlign w:val="center"/>
          </w:tcPr>
          <w:p w14:paraId="3A6B5BC8" w14:textId="77777777" w:rsidR="00B216FA" w:rsidRPr="00A42E3B" w:rsidRDefault="00B216FA" w:rsidP="009D030A">
            <w:pPr>
              <w:jc w:val="center"/>
              <w:rPr>
                <w:rFonts w:eastAsia="Times New Roman" w:cs="B Nazanin"/>
                <w:b/>
                <w:bCs/>
                <w:color w:val="000000"/>
                <w:sz w:val="16"/>
                <w:szCs w:val="16"/>
              </w:rPr>
            </w:pPr>
            <m:oMathPara>
              <m:oMath>
                <m:r>
                  <m:rPr>
                    <m:sty m:val="b"/>
                  </m:rPr>
                  <w:rPr>
                    <w:rFonts w:ascii="Cambria Math" w:eastAsia="Times New Roman" w:hAnsi="Cambria Math" w:cs="B Nazanin"/>
                    <w:color w:val="000000"/>
                    <w:sz w:val="16"/>
                    <w:szCs w:val="16"/>
                  </w:rPr>
                  <m:t>P-Value</m:t>
                </m:r>
              </m:oMath>
            </m:oMathPara>
          </w:p>
        </w:tc>
        <w:tc>
          <w:tcPr>
            <w:tcW w:w="1133" w:type="dxa"/>
            <w:shd w:val="clear" w:color="auto" w:fill="D9D9D9" w:themeFill="background1" w:themeFillShade="D9"/>
            <w:vAlign w:val="center"/>
          </w:tcPr>
          <w:p w14:paraId="43ACDB34"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نت</w:t>
            </w:r>
            <w:r w:rsidRPr="00A42E3B">
              <w:rPr>
                <w:rFonts w:eastAsia="Times New Roman" w:cs="B Nazanin" w:hint="cs"/>
                <w:b/>
                <w:bCs/>
                <w:color w:val="000000"/>
                <w:rtl/>
              </w:rPr>
              <w:t>ی</w:t>
            </w:r>
            <w:r w:rsidRPr="00A42E3B">
              <w:rPr>
                <w:rFonts w:eastAsia="Times New Roman" w:cs="B Nazanin" w:hint="eastAsia"/>
                <w:b/>
                <w:bCs/>
                <w:color w:val="000000"/>
                <w:rtl/>
              </w:rPr>
              <w:t>جه</w:t>
            </w:r>
          </w:p>
        </w:tc>
      </w:tr>
      <w:tr w:rsidR="00B216FA" w:rsidRPr="00A42E3B" w14:paraId="26FFA67B" w14:textId="77777777" w:rsidTr="009D030A">
        <w:trPr>
          <w:jc w:val="center"/>
        </w:trPr>
        <w:tc>
          <w:tcPr>
            <w:tcW w:w="726" w:type="dxa"/>
            <w:shd w:val="clear" w:color="auto" w:fill="D9D9D9" w:themeFill="background1" w:themeFillShade="D9"/>
          </w:tcPr>
          <w:p w14:paraId="24B29DC6" w14:textId="77777777" w:rsidR="00B216FA" w:rsidRPr="00A42E3B" w:rsidRDefault="00B216FA" w:rsidP="009D030A">
            <w:pPr>
              <w:tabs>
                <w:tab w:val="center" w:pos="4680"/>
              </w:tabs>
              <w:jc w:val="center"/>
              <w:rPr>
                <w:rFonts w:cs="B Nazanin"/>
                <w:i/>
              </w:rPr>
            </w:pPr>
            <m:oMathPara>
              <m:oMath>
                <m:r>
                  <w:rPr>
                    <w:rFonts w:ascii="Cambria Math" w:hAnsi="Cambria Math" w:cs="B Nazanin"/>
                  </w:rPr>
                  <m:t>c</m:t>
                </m:r>
              </m:oMath>
            </m:oMathPara>
          </w:p>
        </w:tc>
        <w:tc>
          <w:tcPr>
            <w:tcW w:w="1367" w:type="dxa"/>
          </w:tcPr>
          <w:p w14:paraId="735B8A0C" w14:textId="77777777" w:rsidR="00B216FA" w:rsidRPr="00A42E3B" w:rsidRDefault="00B216FA" w:rsidP="009D030A">
            <w:pPr>
              <w:bidi w:val="0"/>
              <w:jc w:val="center"/>
              <w:rPr>
                <w:rFonts w:cs="Calibri"/>
                <w:i/>
                <w:color w:val="000000"/>
                <w:rtl/>
              </w:rPr>
            </w:pPr>
            <w:r w:rsidRPr="00A42E3B">
              <w:rPr>
                <w:rFonts w:cs="Calibri"/>
                <w:color w:val="000000"/>
                <w:sz w:val="22"/>
                <w:szCs w:val="22"/>
              </w:rPr>
              <w:t>0.6978</w:t>
            </w:r>
          </w:p>
        </w:tc>
        <w:tc>
          <w:tcPr>
            <w:tcW w:w="1260" w:type="dxa"/>
          </w:tcPr>
          <w:p w14:paraId="19CBD563" w14:textId="77777777" w:rsidR="00B216FA" w:rsidRPr="00A42E3B" w:rsidRDefault="00B216FA" w:rsidP="009D030A">
            <w:pPr>
              <w:bidi w:val="0"/>
              <w:jc w:val="center"/>
              <w:rPr>
                <w:rFonts w:cs="Calibri"/>
                <w:i/>
                <w:color w:val="000000"/>
                <w:rtl/>
              </w:rPr>
            </w:pPr>
            <w:r w:rsidRPr="00A42E3B">
              <w:rPr>
                <w:rFonts w:cs="Calibri"/>
                <w:color w:val="000000"/>
                <w:sz w:val="22"/>
                <w:szCs w:val="22"/>
              </w:rPr>
              <w:t>0.7799</w:t>
            </w:r>
          </w:p>
        </w:tc>
        <w:tc>
          <w:tcPr>
            <w:tcW w:w="1417" w:type="dxa"/>
          </w:tcPr>
          <w:p w14:paraId="3BC60783" w14:textId="77777777" w:rsidR="00B216FA" w:rsidRPr="00A42E3B" w:rsidRDefault="00B216FA" w:rsidP="009D030A">
            <w:pPr>
              <w:tabs>
                <w:tab w:val="center" w:pos="4680"/>
              </w:tabs>
              <w:jc w:val="center"/>
              <w:rPr>
                <w:rFonts w:cs="B Titr"/>
                <w:i/>
              </w:rPr>
            </w:pPr>
            <w:r w:rsidRPr="00A42E3B">
              <w:rPr>
                <w:rFonts w:cs="Calibri"/>
                <w:color w:val="000000"/>
                <w:sz w:val="22"/>
                <w:szCs w:val="22"/>
              </w:rPr>
              <w:t>-1.4348</w:t>
            </w:r>
          </w:p>
        </w:tc>
        <w:tc>
          <w:tcPr>
            <w:tcW w:w="993" w:type="dxa"/>
            <w:shd w:val="clear" w:color="auto" w:fill="FFFFFF" w:themeFill="background1"/>
          </w:tcPr>
          <w:p w14:paraId="371B108C" w14:textId="3E766366" w:rsidR="00B216FA" w:rsidRPr="00A42E3B" w:rsidRDefault="00B216FA" w:rsidP="009D030A">
            <w:pPr>
              <w:bidi w:val="0"/>
              <w:jc w:val="center"/>
              <w:rPr>
                <w:rFonts w:eastAsia="Times New Roman" w:cs="Calibri"/>
                <w:color w:val="000000"/>
              </w:rPr>
            </w:pPr>
            <w:r w:rsidRPr="00A42E3B">
              <w:rPr>
                <w:rFonts w:cs="Calibri"/>
                <w:color w:val="000000"/>
                <w:sz w:val="22"/>
                <w:szCs w:val="22"/>
              </w:rPr>
              <w:t>0.</w:t>
            </w:r>
            <w:r w:rsidR="00B536CF" w:rsidRPr="00A42E3B">
              <w:rPr>
                <w:rFonts w:cs="Calibri"/>
                <w:color w:val="000000"/>
                <w:sz w:val="22"/>
                <w:szCs w:val="22"/>
              </w:rPr>
              <w:t>077</w:t>
            </w:r>
          </w:p>
        </w:tc>
        <w:tc>
          <w:tcPr>
            <w:tcW w:w="1133" w:type="dxa"/>
            <w:shd w:val="clear" w:color="auto" w:fill="FFFFFF" w:themeFill="background1"/>
          </w:tcPr>
          <w:p w14:paraId="24568A2D"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22449C92" w14:textId="77777777" w:rsidTr="009D030A">
        <w:trPr>
          <w:jc w:val="center"/>
        </w:trPr>
        <w:tc>
          <w:tcPr>
            <w:tcW w:w="726" w:type="dxa"/>
            <w:shd w:val="clear" w:color="auto" w:fill="D9D9D9" w:themeFill="background1" w:themeFillShade="D9"/>
          </w:tcPr>
          <w:p w14:paraId="38A2971F"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k</m:t>
                </m:r>
              </m:oMath>
            </m:oMathPara>
          </w:p>
        </w:tc>
        <w:tc>
          <w:tcPr>
            <w:tcW w:w="1367" w:type="dxa"/>
          </w:tcPr>
          <w:p w14:paraId="508C6351" w14:textId="77777777" w:rsidR="00B216FA" w:rsidRPr="00A42E3B" w:rsidRDefault="00B216FA" w:rsidP="009D030A">
            <w:pPr>
              <w:bidi w:val="0"/>
              <w:jc w:val="center"/>
              <w:rPr>
                <w:rFonts w:cs="Calibri"/>
                <w:i/>
                <w:color w:val="000000"/>
                <w:rtl/>
              </w:rPr>
            </w:pPr>
            <w:r w:rsidRPr="00A42E3B">
              <w:rPr>
                <w:rFonts w:cs="Calibri"/>
                <w:color w:val="000000"/>
                <w:sz w:val="22"/>
                <w:szCs w:val="22"/>
              </w:rPr>
              <w:t>0.7955</w:t>
            </w:r>
          </w:p>
        </w:tc>
        <w:tc>
          <w:tcPr>
            <w:tcW w:w="1260" w:type="dxa"/>
          </w:tcPr>
          <w:p w14:paraId="34CAF936" w14:textId="77777777" w:rsidR="00B216FA" w:rsidRPr="00A42E3B" w:rsidRDefault="00B216FA" w:rsidP="009D030A">
            <w:pPr>
              <w:bidi w:val="0"/>
              <w:jc w:val="center"/>
              <w:rPr>
                <w:rFonts w:cs="Calibri"/>
                <w:i/>
                <w:color w:val="000000"/>
                <w:rtl/>
              </w:rPr>
            </w:pPr>
            <w:r w:rsidRPr="00A42E3B">
              <w:rPr>
                <w:rFonts w:cs="Calibri"/>
                <w:color w:val="000000"/>
                <w:sz w:val="22"/>
                <w:szCs w:val="22"/>
              </w:rPr>
              <w:t>0.9067</w:t>
            </w:r>
          </w:p>
        </w:tc>
        <w:tc>
          <w:tcPr>
            <w:tcW w:w="1417" w:type="dxa"/>
          </w:tcPr>
          <w:p w14:paraId="69C75DD6" w14:textId="77777777" w:rsidR="00B216FA" w:rsidRPr="00A42E3B" w:rsidRDefault="00B216FA" w:rsidP="009D030A">
            <w:pPr>
              <w:tabs>
                <w:tab w:val="center" w:pos="4680"/>
              </w:tabs>
              <w:jc w:val="center"/>
              <w:rPr>
                <w:rFonts w:cs="B Nazanin"/>
              </w:rPr>
            </w:pPr>
            <w:r w:rsidRPr="00A42E3B">
              <w:rPr>
                <w:rFonts w:cs="Calibri"/>
                <w:color w:val="000000"/>
                <w:sz w:val="22"/>
                <w:szCs w:val="22"/>
              </w:rPr>
              <w:t>-1.6670</w:t>
            </w:r>
          </w:p>
        </w:tc>
        <w:tc>
          <w:tcPr>
            <w:tcW w:w="993" w:type="dxa"/>
            <w:shd w:val="clear" w:color="auto" w:fill="FFFFFF" w:themeFill="background1"/>
          </w:tcPr>
          <w:p w14:paraId="2067D70D" w14:textId="62F904C9" w:rsidR="00B216FA" w:rsidRPr="00A42E3B" w:rsidRDefault="00B216FA" w:rsidP="009D030A">
            <w:pPr>
              <w:bidi w:val="0"/>
              <w:jc w:val="center"/>
              <w:rPr>
                <w:rFonts w:eastAsia="Times New Roman" w:cs="Calibri"/>
                <w:color w:val="000000"/>
                <w:rtl/>
              </w:rPr>
            </w:pPr>
            <w:r w:rsidRPr="00A42E3B">
              <w:rPr>
                <w:rFonts w:cs="Calibri"/>
                <w:color w:val="000000"/>
                <w:sz w:val="22"/>
                <w:szCs w:val="22"/>
              </w:rPr>
              <w:t>0.</w:t>
            </w:r>
            <w:r w:rsidR="00D13D3F" w:rsidRPr="00A42E3B">
              <w:rPr>
                <w:rFonts w:cs="Calibri"/>
                <w:color w:val="000000"/>
                <w:sz w:val="22"/>
                <w:szCs w:val="22"/>
              </w:rPr>
              <w:t>049</w:t>
            </w:r>
          </w:p>
        </w:tc>
        <w:tc>
          <w:tcPr>
            <w:tcW w:w="1133" w:type="dxa"/>
            <w:shd w:val="clear" w:color="auto" w:fill="FFFFFF" w:themeFill="background1"/>
          </w:tcPr>
          <w:p w14:paraId="4AB1CE4F"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6214641E" w14:textId="77777777" w:rsidTr="009D030A">
        <w:trPr>
          <w:jc w:val="center"/>
        </w:trPr>
        <w:tc>
          <w:tcPr>
            <w:tcW w:w="726" w:type="dxa"/>
            <w:shd w:val="clear" w:color="auto" w:fill="D9D9D9" w:themeFill="background1" w:themeFillShade="D9"/>
          </w:tcPr>
          <w:p w14:paraId="3D3747C9"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y</m:t>
                </m:r>
              </m:oMath>
            </m:oMathPara>
          </w:p>
        </w:tc>
        <w:tc>
          <w:tcPr>
            <w:tcW w:w="1367" w:type="dxa"/>
          </w:tcPr>
          <w:p w14:paraId="0CC9AD15" w14:textId="77777777" w:rsidR="00B216FA" w:rsidRPr="00A42E3B" w:rsidRDefault="00B216FA" w:rsidP="009D030A">
            <w:pPr>
              <w:bidi w:val="0"/>
              <w:jc w:val="center"/>
              <w:rPr>
                <w:rFonts w:cs="Calibri"/>
                <w:i/>
                <w:color w:val="000000"/>
                <w:rtl/>
              </w:rPr>
            </w:pPr>
            <w:r w:rsidRPr="00A42E3B">
              <w:rPr>
                <w:rFonts w:cs="Calibri"/>
                <w:color w:val="000000"/>
                <w:sz w:val="22"/>
                <w:szCs w:val="22"/>
              </w:rPr>
              <w:t>0.7955</w:t>
            </w:r>
          </w:p>
        </w:tc>
        <w:tc>
          <w:tcPr>
            <w:tcW w:w="1260" w:type="dxa"/>
          </w:tcPr>
          <w:p w14:paraId="3001C7E9" w14:textId="77777777" w:rsidR="00B216FA" w:rsidRPr="00A42E3B" w:rsidRDefault="00B216FA" w:rsidP="009D030A">
            <w:pPr>
              <w:bidi w:val="0"/>
              <w:jc w:val="center"/>
              <w:rPr>
                <w:rFonts w:cs="Calibri"/>
                <w:i/>
                <w:color w:val="000000"/>
                <w:rtl/>
              </w:rPr>
            </w:pPr>
            <w:r w:rsidRPr="00A42E3B">
              <w:rPr>
                <w:rFonts w:cs="Calibri"/>
                <w:color w:val="000000"/>
                <w:sz w:val="22"/>
                <w:szCs w:val="22"/>
              </w:rPr>
              <w:t>0.9067</w:t>
            </w:r>
          </w:p>
        </w:tc>
        <w:tc>
          <w:tcPr>
            <w:tcW w:w="1417" w:type="dxa"/>
          </w:tcPr>
          <w:p w14:paraId="4F5F01D9" w14:textId="77777777" w:rsidR="00B216FA" w:rsidRPr="00A42E3B" w:rsidRDefault="00B216FA" w:rsidP="009D030A">
            <w:pPr>
              <w:tabs>
                <w:tab w:val="center" w:pos="4680"/>
              </w:tabs>
              <w:jc w:val="center"/>
              <w:rPr>
                <w:rFonts w:cs="B Nazanin"/>
              </w:rPr>
            </w:pPr>
            <w:r w:rsidRPr="00A42E3B">
              <w:rPr>
                <w:rFonts w:cs="Calibri"/>
                <w:color w:val="000000"/>
                <w:sz w:val="22"/>
                <w:szCs w:val="22"/>
              </w:rPr>
              <w:t>-9.4788</w:t>
            </w:r>
          </w:p>
        </w:tc>
        <w:tc>
          <w:tcPr>
            <w:tcW w:w="993" w:type="dxa"/>
            <w:shd w:val="clear" w:color="auto" w:fill="FFFFFF" w:themeFill="background1"/>
          </w:tcPr>
          <w:p w14:paraId="0AD6B142"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0.000</w:t>
            </w:r>
          </w:p>
        </w:tc>
        <w:tc>
          <w:tcPr>
            <w:tcW w:w="1133" w:type="dxa"/>
            <w:shd w:val="clear" w:color="auto" w:fill="FFFFFF" w:themeFill="background1"/>
          </w:tcPr>
          <w:p w14:paraId="695AF921"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D74F174" w14:textId="77777777" w:rsidTr="009D030A">
        <w:trPr>
          <w:jc w:val="center"/>
        </w:trPr>
        <w:tc>
          <w:tcPr>
            <w:tcW w:w="726" w:type="dxa"/>
            <w:shd w:val="clear" w:color="auto" w:fill="D9D9D9" w:themeFill="background1" w:themeFillShade="D9"/>
          </w:tcPr>
          <w:p w14:paraId="4351B9C6"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z</m:t>
                </m:r>
              </m:oMath>
            </m:oMathPara>
          </w:p>
        </w:tc>
        <w:tc>
          <w:tcPr>
            <w:tcW w:w="1367" w:type="dxa"/>
          </w:tcPr>
          <w:p w14:paraId="3150C9D5" w14:textId="77777777" w:rsidR="00B216FA" w:rsidRPr="00A42E3B" w:rsidRDefault="00B216FA" w:rsidP="009D030A">
            <w:pPr>
              <w:bidi w:val="0"/>
              <w:jc w:val="center"/>
              <w:rPr>
                <w:rFonts w:cs="Calibri"/>
                <w:i/>
                <w:color w:val="000000"/>
              </w:rPr>
            </w:pPr>
            <w:r w:rsidRPr="00A42E3B">
              <w:rPr>
                <w:rFonts w:cs="Calibri"/>
                <w:color w:val="000000"/>
                <w:sz w:val="22"/>
                <w:szCs w:val="22"/>
              </w:rPr>
              <w:t>-0.7158</w:t>
            </w:r>
          </w:p>
        </w:tc>
        <w:tc>
          <w:tcPr>
            <w:tcW w:w="1260" w:type="dxa"/>
          </w:tcPr>
          <w:p w14:paraId="035BAF3F" w14:textId="77777777" w:rsidR="00B216FA" w:rsidRPr="00A42E3B" w:rsidRDefault="00B216FA" w:rsidP="009D030A">
            <w:pPr>
              <w:bidi w:val="0"/>
              <w:jc w:val="center"/>
              <w:rPr>
                <w:rFonts w:cs="Calibri"/>
                <w:i/>
                <w:color w:val="000000"/>
                <w:rtl/>
              </w:rPr>
            </w:pPr>
            <w:r w:rsidRPr="00A42E3B">
              <w:rPr>
                <w:rFonts w:cs="Calibri"/>
                <w:color w:val="000000"/>
                <w:sz w:val="22"/>
                <w:szCs w:val="22"/>
              </w:rPr>
              <w:t>0.1368</w:t>
            </w:r>
          </w:p>
        </w:tc>
        <w:tc>
          <w:tcPr>
            <w:tcW w:w="1417" w:type="dxa"/>
          </w:tcPr>
          <w:p w14:paraId="6F5EC692" w14:textId="77777777" w:rsidR="00B216FA" w:rsidRPr="00A42E3B" w:rsidRDefault="00B216FA" w:rsidP="009D030A">
            <w:pPr>
              <w:tabs>
                <w:tab w:val="center" w:pos="4680"/>
              </w:tabs>
              <w:jc w:val="center"/>
              <w:rPr>
                <w:rFonts w:cs="B Nazanin"/>
              </w:rPr>
            </w:pPr>
            <w:r w:rsidRPr="00A42E3B">
              <w:rPr>
                <w:rFonts w:cs="Calibri"/>
                <w:color w:val="000000"/>
                <w:sz w:val="22"/>
                <w:szCs w:val="22"/>
              </w:rPr>
              <w:t>-12.0589</w:t>
            </w:r>
          </w:p>
        </w:tc>
        <w:tc>
          <w:tcPr>
            <w:tcW w:w="993" w:type="dxa"/>
            <w:shd w:val="clear" w:color="auto" w:fill="FFFFFF" w:themeFill="background1"/>
          </w:tcPr>
          <w:p w14:paraId="21F4C235"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45CB25C6"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7C8F7D2C" w14:textId="77777777" w:rsidTr="009D030A">
        <w:trPr>
          <w:jc w:val="center"/>
        </w:trPr>
        <w:tc>
          <w:tcPr>
            <w:tcW w:w="726" w:type="dxa"/>
            <w:shd w:val="clear" w:color="auto" w:fill="D9D9D9" w:themeFill="background1" w:themeFillShade="D9"/>
          </w:tcPr>
          <w:p w14:paraId="2A5F9E6C"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r</m:t>
                </m:r>
              </m:oMath>
            </m:oMathPara>
          </w:p>
        </w:tc>
        <w:tc>
          <w:tcPr>
            <w:tcW w:w="1367" w:type="dxa"/>
          </w:tcPr>
          <w:p w14:paraId="314D6050" w14:textId="77777777" w:rsidR="00B216FA" w:rsidRPr="00A42E3B" w:rsidRDefault="00B216FA" w:rsidP="009D030A">
            <w:pPr>
              <w:bidi w:val="0"/>
              <w:jc w:val="center"/>
              <w:rPr>
                <w:rFonts w:cs="Calibri"/>
                <w:i/>
                <w:color w:val="000000"/>
                <w:rtl/>
              </w:rPr>
            </w:pPr>
            <w:r w:rsidRPr="00A42E3B">
              <w:rPr>
                <w:rFonts w:cs="Calibri"/>
                <w:color w:val="000000"/>
                <w:sz w:val="22"/>
                <w:szCs w:val="22"/>
              </w:rPr>
              <w:t>-0.1633</w:t>
            </w:r>
          </w:p>
        </w:tc>
        <w:tc>
          <w:tcPr>
            <w:tcW w:w="1260" w:type="dxa"/>
          </w:tcPr>
          <w:p w14:paraId="0074B70E" w14:textId="77777777" w:rsidR="00B216FA" w:rsidRPr="00A42E3B" w:rsidRDefault="00B216FA" w:rsidP="009D030A">
            <w:pPr>
              <w:bidi w:val="0"/>
              <w:jc w:val="center"/>
              <w:rPr>
                <w:rFonts w:cs="Calibri"/>
                <w:i/>
                <w:color w:val="000000"/>
                <w:rtl/>
              </w:rPr>
            </w:pPr>
            <w:r w:rsidRPr="00A42E3B">
              <w:rPr>
                <w:rFonts w:cs="Calibri"/>
                <w:color w:val="000000"/>
                <w:sz w:val="22"/>
                <w:szCs w:val="22"/>
              </w:rPr>
              <w:t>0.5283</w:t>
            </w:r>
          </w:p>
        </w:tc>
        <w:tc>
          <w:tcPr>
            <w:tcW w:w="1417" w:type="dxa"/>
          </w:tcPr>
          <w:p w14:paraId="189F4D55" w14:textId="77777777" w:rsidR="00B216FA" w:rsidRPr="00A42E3B" w:rsidRDefault="00B216FA" w:rsidP="009D030A">
            <w:pPr>
              <w:tabs>
                <w:tab w:val="center" w:pos="4680"/>
              </w:tabs>
              <w:jc w:val="center"/>
              <w:rPr>
                <w:rFonts w:cs="B Nazanin"/>
              </w:rPr>
            </w:pPr>
            <w:r w:rsidRPr="00A42E3B">
              <w:rPr>
                <w:rFonts w:cs="Calibri"/>
                <w:color w:val="000000"/>
                <w:sz w:val="22"/>
                <w:szCs w:val="22"/>
              </w:rPr>
              <w:t>-83.1063</w:t>
            </w:r>
          </w:p>
        </w:tc>
        <w:tc>
          <w:tcPr>
            <w:tcW w:w="993" w:type="dxa"/>
            <w:shd w:val="clear" w:color="auto" w:fill="FFFFFF" w:themeFill="background1"/>
          </w:tcPr>
          <w:p w14:paraId="32668707"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2256F205"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EBE05CC" w14:textId="77777777" w:rsidTr="009D030A">
        <w:trPr>
          <w:jc w:val="center"/>
        </w:trPr>
        <w:tc>
          <w:tcPr>
            <w:tcW w:w="726" w:type="dxa"/>
            <w:shd w:val="clear" w:color="auto" w:fill="D9D9D9" w:themeFill="background1" w:themeFillShade="D9"/>
          </w:tcPr>
          <w:p w14:paraId="27C1F0E4"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w</m:t>
                </m:r>
              </m:oMath>
            </m:oMathPara>
          </w:p>
        </w:tc>
        <w:tc>
          <w:tcPr>
            <w:tcW w:w="1367" w:type="dxa"/>
          </w:tcPr>
          <w:p w14:paraId="56432C46" w14:textId="77777777" w:rsidR="00B216FA" w:rsidRPr="00A42E3B" w:rsidRDefault="00B216FA" w:rsidP="009D030A">
            <w:pPr>
              <w:bidi w:val="0"/>
              <w:jc w:val="center"/>
              <w:rPr>
                <w:rFonts w:cs="Calibri"/>
                <w:i/>
                <w:color w:val="000000"/>
                <w:rtl/>
              </w:rPr>
            </w:pPr>
            <w:r w:rsidRPr="00A42E3B">
              <w:rPr>
                <w:rFonts w:cs="Calibri"/>
                <w:color w:val="000000"/>
                <w:sz w:val="22"/>
                <w:szCs w:val="22"/>
              </w:rPr>
              <w:t>-0.3026</w:t>
            </w:r>
          </w:p>
        </w:tc>
        <w:tc>
          <w:tcPr>
            <w:tcW w:w="1260" w:type="dxa"/>
          </w:tcPr>
          <w:p w14:paraId="6A066446" w14:textId="77777777" w:rsidR="00B216FA" w:rsidRPr="00A42E3B" w:rsidRDefault="00B216FA" w:rsidP="009D030A">
            <w:pPr>
              <w:bidi w:val="0"/>
              <w:jc w:val="center"/>
              <w:rPr>
                <w:rFonts w:cs="Calibri"/>
                <w:i/>
                <w:color w:val="000000"/>
                <w:rtl/>
              </w:rPr>
            </w:pPr>
            <w:r w:rsidRPr="00A42E3B">
              <w:rPr>
                <w:rFonts w:cs="Calibri"/>
                <w:color w:val="000000"/>
                <w:sz w:val="22"/>
                <w:szCs w:val="22"/>
              </w:rPr>
              <w:t>0.2634</w:t>
            </w:r>
          </w:p>
        </w:tc>
        <w:tc>
          <w:tcPr>
            <w:tcW w:w="1417" w:type="dxa"/>
          </w:tcPr>
          <w:p w14:paraId="1241D262" w14:textId="77777777" w:rsidR="00B216FA" w:rsidRPr="00A42E3B" w:rsidRDefault="00B216FA" w:rsidP="009D030A">
            <w:pPr>
              <w:tabs>
                <w:tab w:val="center" w:pos="4680"/>
              </w:tabs>
              <w:jc w:val="center"/>
              <w:rPr>
                <w:rFonts w:cs="B Nazanin"/>
              </w:rPr>
            </w:pPr>
            <w:r w:rsidRPr="00A42E3B">
              <w:rPr>
                <w:rFonts w:cs="Calibri"/>
                <w:color w:val="000000"/>
                <w:sz w:val="22"/>
                <w:szCs w:val="22"/>
              </w:rPr>
              <w:t>-7.9812</w:t>
            </w:r>
          </w:p>
        </w:tc>
        <w:tc>
          <w:tcPr>
            <w:tcW w:w="993" w:type="dxa"/>
            <w:shd w:val="clear" w:color="auto" w:fill="FFFFFF" w:themeFill="background1"/>
          </w:tcPr>
          <w:p w14:paraId="0230C43C"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23E4E1FA"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EE0A0EA" w14:textId="77777777" w:rsidTr="009D030A">
        <w:trPr>
          <w:jc w:val="center"/>
        </w:trPr>
        <w:tc>
          <w:tcPr>
            <w:tcW w:w="726" w:type="dxa"/>
            <w:shd w:val="clear" w:color="auto" w:fill="D9D9D9" w:themeFill="background1" w:themeFillShade="D9"/>
          </w:tcPr>
          <w:p w14:paraId="7AF122A5"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p</m:t>
                </m:r>
              </m:oMath>
            </m:oMathPara>
          </w:p>
        </w:tc>
        <w:tc>
          <w:tcPr>
            <w:tcW w:w="1367" w:type="dxa"/>
          </w:tcPr>
          <w:p w14:paraId="0FCB1559" w14:textId="77777777" w:rsidR="00B216FA" w:rsidRPr="00A42E3B" w:rsidRDefault="00B216FA" w:rsidP="009D030A">
            <w:pPr>
              <w:bidi w:val="0"/>
              <w:jc w:val="center"/>
              <w:rPr>
                <w:rFonts w:cs="Calibri"/>
                <w:i/>
                <w:color w:val="000000"/>
                <w:rtl/>
              </w:rPr>
            </w:pPr>
            <w:r w:rsidRPr="00A42E3B">
              <w:rPr>
                <w:rFonts w:cs="Calibri"/>
                <w:color w:val="000000"/>
                <w:sz w:val="22"/>
                <w:szCs w:val="22"/>
              </w:rPr>
              <w:t>0.1744</w:t>
            </w:r>
          </w:p>
        </w:tc>
        <w:tc>
          <w:tcPr>
            <w:tcW w:w="1260" w:type="dxa"/>
          </w:tcPr>
          <w:p w14:paraId="7CFE9F1E" w14:textId="77777777" w:rsidR="00B216FA" w:rsidRPr="00A42E3B" w:rsidRDefault="00B216FA" w:rsidP="009D030A">
            <w:pPr>
              <w:bidi w:val="0"/>
              <w:jc w:val="center"/>
              <w:rPr>
                <w:rFonts w:cs="Calibri"/>
                <w:i/>
                <w:color w:val="000000"/>
                <w:rtl/>
              </w:rPr>
            </w:pPr>
            <w:r w:rsidRPr="00A42E3B">
              <w:rPr>
                <w:rFonts w:cs="Calibri"/>
                <w:color w:val="000000"/>
                <w:sz w:val="22"/>
                <w:szCs w:val="22"/>
              </w:rPr>
              <w:t>0.7981</w:t>
            </w:r>
          </w:p>
        </w:tc>
        <w:tc>
          <w:tcPr>
            <w:tcW w:w="1417" w:type="dxa"/>
          </w:tcPr>
          <w:p w14:paraId="4F2B2D0C" w14:textId="77777777" w:rsidR="00B216FA" w:rsidRPr="00A42E3B" w:rsidRDefault="00B216FA" w:rsidP="009D030A">
            <w:pPr>
              <w:tabs>
                <w:tab w:val="center" w:pos="4680"/>
              </w:tabs>
              <w:jc w:val="center"/>
              <w:rPr>
                <w:rFonts w:cs="B Nazanin"/>
              </w:rPr>
            </w:pPr>
            <w:r w:rsidRPr="00A42E3B">
              <w:rPr>
                <w:rFonts w:cs="Calibri"/>
                <w:color w:val="000000"/>
                <w:sz w:val="22"/>
                <w:szCs w:val="22"/>
              </w:rPr>
              <w:t>-16.7282</w:t>
            </w:r>
          </w:p>
        </w:tc>
        <w:tc>
          <w:tcPr>
            <w:tcW w:w="993" w:type="dxa"/>
            <w:shd w:val="clear" w:color="auto" w:fill="FFFFFF" w:themeFill="background1"/>
          </w:tcPr>
          <w:p w14:paraId="466BF59C"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36BA29C1"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bl>
    <w:p w14:paraId="2A89F5A5" w14:textId="77777777" w:rsidR="00B216FA" w:rsidRPr="00A42E3B" w:rsidRDefault="00B216FA" w:rsidP="00B216FA">
      <w:pPr>
        <w:tabs>
          <w:tab w:val="center" w:pos="4680"/>
        </w:tabs>
        <w:spacing w:after="0" w:line="240" w:lineRule="auto"/>
        <w:ind w:firstLine="284"/>
        <w:jc w:val="both"/>
        <w:rPr>
          <w:rFonts w:cs="B Nazanin"/>
          <w:i/>
          <w:rtl/>
        </w:rPr>
      </w:pPr>
      <w:r w:rsidRPr="00A42E3B">
        <w:rPr>
          <w:rFonts w:cs="B Nazanin" w:hint="cs"/>
          <w:i/>
          <w:rtl/>
        </w:rPr>
        <w:t>منبع: یافته</w:t>
      </w:r>
      <w:r w:rsidRPr="00A42E3B">
        <w:rPr>
          <w:rFonts w:cs="B Nazanin"/>
          <w:i/>
          <w:rtl/>
        </w:rPr>
        <w:softHyphen/>
      </w:r>
      <w:r w:rsidRPr="00A42E3B">
        <w:rPr>
          <w:rFonts w:cs="B Nazanin" w:hint="cs"/>
          <w:i/>
          <w:rtl/>
        </w:rPr>
        <w:t>های پژوهش</w:t>
      </w:r>
    </w:p>
    <w:p w14:paraId="09A17D1B" w14:textId="77777777" w:rsidR="00B216FA" w:rsidRPr="00A42E3B" w:rsidRDefault="00B216FA" w:rsidP="00B216FA">
      <w:pPr>
        <w:tabs>
          <w:tab w:val="center" w:pos="4680"/>
        </w:tabs>
        <w:spacing w:after="0" w:line="240" w:lineRule="auto"/>
        <w:jc w:val="both"/>
        <w:rPr>
          <w:rFonts w:cs="B Nazanin"/>
          <w:i/>
          <w:sz w:val="26"/>
          <w:szCs w:val="26"/>
          <w:rtl/>
        </w:rPr>
      </w:pPr>
    </w:p>
    <w:p w14:paraId="13493733"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بر اساس نتایج آزمون</w:t>
      </w:r>
      <w:r w:rsidRPr="00A42E3B">
        <w:rPr>
          <w:rFonts w:cs="B Nazanin"/>
          <w:i/>
          <w:sz w:val="26"/>
          <w:szCs w:val="26"/>
          <w:rtl/>
        </w:rPr>
        <w:softHyphen/>
      </w:r>
      <w:r w:rsidRPr="00A42E3B">
        <w:rPr>
          <w:rFonts w:cs="B Nazanin" w:hint="cs"/>
          <w:i/>
          <w:sz w:val="26"/>
          <w:szCs w:val="26"/>
          <w:rtl/>
        </w:rPr>
        <w:t>های خلاصه شده در جدول فوق، در سطح تشخیص 5%، فرضیه مورد آزمون برای تمام متغیرهای اقتصاد کلان رد می‌شود</w:t>
      </w:r>
      <w:r w:rsidRPr="00A42E3B">
        <w:rPr>
          <w:rStyle w:val="FootnoteReference"/>
          <w:rFonts w:cs="B Nazanin"/>
          <w:i/>
          <w:sz w:val="26"/>
          <w:szCs w:val="26"/>
          <w:rtl/>
        </w:rPr>
        <w:footnoteReference w:id="210"/>
      </w:r>
      <w:r w:rsidRPr="00A42E3B">
        <w:rPr>
          <w:rFonts w:cs="B Nazanin" w:hint="cs"/>
          <w:i/>
          <w:sz w:val="26"/>
          <w:szCs w:val="26"/>
          <w:rtl/>
        </w:rPr>
        <w:t>. بر این اساس، در صورت استفاده از قاعده نرخ‌بندی تورمی ارز، ضریب خودهمبستگی تمام متغیرها، نسبت به شرایط استفاده از رویکرد اقتضایی مدیریت نرخ ارز افزایش خواهد یافت که به معنای افزایش قابلیت پیش‌بینی و یا کاهش بی‌ثباتی متغیرهای اقتصاد کلان است. بنابراین، در شرایط وجود تحریم‌های اقتصادی خارجی، بر اساس معیار راهبرد اقتصاد مقاومتی، استفاده از رویکرد قاعده‌مند نرخ‌بندی تورمی ارز نسبت به رویکرد اقتضایی مدیریت نرخ ارز مرجح است.</w:t>
      </w:r>
    </w:p>
    <w:p w14:paraId="7AD75074" w14:textId="77777777" w:rsidR="00B216FA" w:rsidRPr="00A42E3B" w:rsidRDefault="00B216FA" w:rsidP="00B216FA">
      <w:pPr>
        <w:tabs>
          <w:tab w:val="center" w:pos="4680"/>
        </w:tabs>
        <w:spacing w:after="0" w:line="240" w:lineRule="auto"/>
        <w:jc w:val="both"/>
        <w:rPr>
          <w:rFonts w:cs="B Nazanin"/>
          <w:i/>
          <w:sz w:val="26"/>
          <w:szCs w:val="26"/>
          <w:rtl/>
        </w:rPr>
      </w:pPr>
    </w:p>
    <w:p w14:paraId="3136636F" w14:textId="44D14CA9" w:rsidR="00B216FA" w:rsidRPr="00A42E3B" w:rsidRDefault="00B216FA" w:rsidP="00B216FA">
      <w:pPr>
        <w:tabs>
          <w:tab w:val="center" w:pos="4680"/>
        </w:tabs>
        <w:spacing w:after="0" w:line="240" w:lineRule="auto"/>
        <w:jc w:val="both"/>
        <w:rPr>
          <w:rFonts w:cs="B Nazanin"/>
          <w:b/>
          <w:bCs/>
          <w:i/>
          <w:sz w:val="26"/>
          <w:szCs w:val="26"/>
          <w:rtl/>
        </w:rPr>
      </w:pPr>
      <w:r w:rsidRPr="00A42E3B">
        <w:rPr>
          <w:rFonts w:cs="B Nazanin" w:hint="cs"/>
          <w:b/>
          <w:bCs/>
          <w:i/>
          <w:sz w:val="26"/>
          <w:szCs w:val="26"/>
          <w:rtl/>
        </w:rPr>
        <w:t>2-1-</w:t>
      </w:r>
      <w:r w:rsidR="00531B67" w:rsidRPr="00A42E3B">
        <w:rPr>
          <w:rFonts w:cs="B Nazanin" w:hint="cs"/>
          <w:b/>
          <w:bCs/>
          <w:i/>
          <w:sz w:val="26"/>
          <w:szCs w:val="26"/>
          <w:rtl/>
        </w:rPr>
        <w:t>3</w:t>
      </w:r>
      <w:r w:rsidRPr="00A42E3B">
        <w:rPr>
          <w:rFonts w:cs="B Nazanin" w:hint="cs"/>
          <w:b/>
          <w:bCs/>
          <w:i/>
          <w:sz w:val="26"/>
          <w:szCs w:val="26"/>
          <w:rtl/>
        </w:rPr>
        <w:t>. ارزیابی عملکرد قاعده نرخ</w:t>
      </w:r>
      <w:r w:rsidRPr="00A42E3B">
        <w:rPr>
          <w:rFonts w:cs="B Nazanin"/>
          <w:b/>
          <w:bCs/>
          <w:i/>
          <w:sz w:val="26"/>
          <w:szCs w:val="26"/>
          <w:rtl/>
        </w:rPr>
        <w:softHyphen/>
      </w:r>
      <w:r w:rsidRPr="00A42E3B">
        <w:rPr>
          <w:rFonts w:cs="B Nazanin" w:hint="cs"/>
          <w:b/>
          <w:bCs/>
          <w:i/>
          <w:sz w:val="26"/>
          <w:szCs w:val="26"/>
          <w:rtl/>
        </w:rPr>
        <w:t xml:space="preserve">بندی تورمی ارز </w:t>
      </w:r>
      <w:r w:rsidRPr="00A42E3B">
        <w:rPr>
          <w:rFonts w:cs="B Nazanin" w:hint="eastAsia"/>
          <w:b/>
          <w:bCs/>
          <w:i/>
          <w:sz w:val="26"/>
          <w:szCs w:val="26"/>
          <w:rtl/>
        </w:rPr>
        <w:t>در</w:t>
      </w:r>
      <w:r w:rsidRPr="00A42E3B">
        <w:rPr>
          <w:rFonts w:cs="B Nazanin"/>
          <w:b/>
          <w:bCs/>
          <w:i/>
          <w:sz w:val="26"/>
          <w:szCs w:val="26"/>
          <w:rtl/>
        </w:rPr>
        <w:t xml:space="preserve"> </w:t>
      </w:r>
      <w:r w:rsidRPr="00A42E3B">
        <w:rPr>
          <w:rFonts w:cs="B Nazanin" w:hint="cs"/>
          <w:b/>
          <w:bCs/>
          <w:i/>
          <w:sz w:val="26"/>
          <w:szCs w:val="26"/>
          <w:rtl/>
        </w:rPr>
        <w:t>پاسخ به تکانه</w:t>
      </w:r>
      <w:r w:rsidRPr="00A42E3B">
        <w:rPr>
          <w:rFonts w:cs="B Nazanin"/>
          <w:b/>
          <w:bCs/>
          <w:i/>
          <w:sz w:val="26"/>
          <w:szCs w:val="26"/>
          <w:rtl/>
        </w:rPr>
        <w:softHyphen/>
      </w:r>
      <w:r w:rsidRPr="00A42E3B">
        <w:rPr>
          <w:rFonts w:cs="B Nazanin" w:hint="cs"/>
          <w:b/>
          <w:bCs/>
          <w:i/>
          <w:sz w:val="26"/>
          <w:szCs w:val="26"/>
          <w:rtl/>
        </w:rPr>
        <w:t>های</w:t>
      </w:r>
      <w:r w:rsidRPr="00A42E3B">
        <w:rPr>
          <w:rFonts w:cs="B Nazanin"/>
          <w:b/>
          <w:bCs/>
          <w:i/>
          <w:sz w:val="26"/>
          <w:szCs w:val="26"/>
          <w:rtl/>
        </w:rPr>
        <w:t xml:space="preserve"> </w:t>
      </w:r>
      <w:r w:rsidRPr="00A42E3B">
        <w:rPr>
          <w:rFonts w:cs="B Nazanin" w:hint="cs"/>
          <w:b/>
          <w:bCs/>
          <w:i/>
          <w:sz w:val="26"/>
          <w:szCs w:val="26"/>
          <w:rtl/>
        </w:rPr>
        <w:t>نرخ تورم جهانی</w:t>
      </w:r>
    </w:p>
    <w:p w14:paraId="0E916561" w14:textId="77777777" w:rsidR="00B216FA" w:rsidRPr="00A42E3B" w:rsidRDefault="00B216FA" w:rsidP="00B216FA">
      <w:pPr>
        <w:tabs>
          <w:tab w:val="center" w:pos="4680"/>
        </w:tabs>
        <w:spacing w:after="0" w:line="240" w:lineRule="auto"/>
        <w:jc w:val="both"/>
        <w:rPr>
          <w:rFonts w:cs="B Nazanin"/>
          <w:b/>
          <w:bCs/>
          <w:i/>
          <w:sz w:val="26"/>
          <w:szCs w:val="26"/>
          <w:rtl/>
        </w:rPr>
      </w:pPr>
      <w:r w:rsidRPr="00A42E3B">
        <w:rPr>
          <w:rFonts w:cs="B Nazanin" w:hint="eastAsia"/>
          <w:i/>
          <w:sz w:val="26"/>
          <w:szCs w:val="26"/>
          <w:rtl/>
        </w:rPr>
        <w:t>با</w:t>
      </w:r>
      <w:r w:rsidRPr="00A42E3B">
        <w:rPr>
          <w:rFonts w:cs="B Nazanin"/>
          <w:i/>
          <w:sz w:val="26"/>
          <w:szCs w:val="26"/>
          <w:rtl/>
        </w:rPr>
        <w:t xml:space="preserve"> </w:t>
      </w:r>
      <w:r w:rsidRPr="00A42E3B">
        <w:rPr>
          <w:rFonts w:cs="B Nazanin" w:hint="eastAsia"/>
          <w:i/>
          <w:sz w:val="26"/>
          <w:szCs w:val="26"/>
          <w:rtl/>
        </w:rPr>
        <w:t>توجه</w:t>
      </w:r>
      <w:r w:rsidRPr="00A42E3B">
        <w:rPr>
          <w:rFonts w:cs="B Nazanin"/>
          <w:i/>
          <w:sz w:val="26"/>
          <w:szCs w:val="26"/>
          <w:rtl/>
        </w:rPr>
        <w:t xml:space="preserve"> </w:t>
      </w:r>
      <w:r w:rsidRPr="00A42E3B">
        <w:rPr>
          <w:rFonts w:cs="B Nazanin" w:hint="eastAsia"/>
          <w:i/>
          <w:sz w:val="26"/>
          <w:szCs w:val="26"/>
          <w:rtl/>
        </w:rPr>
        <w:t>به</w:t>
      </w:r>
      <w:r w:rsidRPr="00A42E3B">
        <w:rPr>
          <w:rFonts w:cs="B Nazanin"/>
          <w:i/>
          <w:sz w:val="26"/>
          <w:szCs w:val="26"/>
          <w:rtl/>
        </w:rPr>
        <w:t xml:space="preserve"> </w:t>
      </w:r>
      <w:r w:rsidRPr="00A42E3B">
        <w:rPr>
          <w:rFonts w:cs="B Nazanin" w:hint="eastAsia"/>
          <w:i/>
          <w:sz w:val="26"/>
          <w:szCs w:val="26"/>
          <w:rtl/>
        </w:rPr>
        <w:t>اهم</w:t>
      </w:r>
      <w:r w:rsidRPr="00A42E3B">
        <w:rPr>
          <w:rFonts w:cs="B Nazanin" w:hint="cs"/>
          <w:i/>
          <w:sz w:val="26"/>
          <w:szCs w:val="26"/>
          <w:rtl/>
        </w:rPr>
        <w:t>ی</w:t>
      </w:r>
      <w:r w:rsidRPr="00A42E3B">
        <w:rPr>
          <w:rFonts w:cs="B Nazanin" w:hint="eastAsia"/>
          <w:i/>
          <w:sz w:val="26"/>
          <w:szCs w:val="26"/>
          <w:rtl/>
        </w:rPr>
        <w:t>ت</w:t>
      </w:r>
      <w:r w:rsidRPr="00A42E3B">
        <w:rPr>
          <w:rFonts w:cs="B Nazanin"/>
          <w:i/>
          <w:sz w:val="26"/>
          <w:szCs w:val="26"/>
          <w:rtl/>
        </w:rPr>
        <w:t xml:space="preserve"> و </w:t>
      </w:r>
      <w:r w:rsidRPr="00A42E3B">
        <w:rPr>
          <w:rFonts w:cs="B Nazanin" w:hint="eastAsia"/>
          <w:i/>
          <w:sz w:val="26"/>
          <w:szCs w:val="26"/>
          <w:rtl/>
        </w:rPr>
        <w:t>تاث</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ق</w:t>
      </w:r>
      <w:r w:rsidRPr="00A42E3B">
        <w:rPr>
          <w:rFonts w:cs="B Nazanin" w:hint="cs"/>
          <w:i/>
          <w:sz w:val="26"/>
          <w:szCs w:val="26"/>
          <w:rtl/>
        </w:rPr>
        <w:t>ی</w:t>
      </w:r>
      <w:r w:rsidRPr="00A42E3B">
        <w:rPr>
          <w:rFonts w:cs="B Nazanin" w:hint="eastAsia"/>
          <w:i/>
          <w:sz w:val="26"/>
          <w:szCs w:val="26"/>
          <w:rtl/>
        </w:rPr>
        <w:t>مت</w:t>
      </w:r>
      <w:r w:rsidRPr="00A42E3B">
        <w:rPr>
          <w:rFonts w:cs="B Nazanin"/>
          <w:i/>
          <w:sz w:val="26"/>
          <w:szCs w:val="26"/>
          <w:rtl/>
        </w:rPr>
        <w:t xml:space="preserve"> کالا</w:t>
      </w:r>
      <w:r w:rsidRPr="00A42E3B">
        <w:rPr>
          <w:rFonts w:cs="B Nazanin" w:hint="cs"/>
          <w:i/>
          <w:sz w:val="26"/>
          <w:szCs w:val="26"/>
          <w:rtl/>
        </w:rPr>
        <w:t>ی</w:t>
      </w:r>
      <w:r w:rsidRPr="00A42E3B">
        <w:rPr>
          <w:rFonts w:cs="B Nazanin"/>
          <w:i/>
          <w:sz w:val="26"/>
          <w:szCs w:val="26"/>
          <w:rtl/>
        </w:rPr>
        <w:t xml:space="preserve"> همگن</w:t>
      </w:r>
      <w:r w:rsidRPr="00A42E3B">
        <w:rPr>
          <w:rFonts w:cs="B Nazanin"/>
          <w:i/>
          <w:sz w:val="26"/>
          <w:szCs w:val="26"/>
          <w:rtl/>
        </w:rPr>
        <w:softHyphen/>
      </w:r>
      <w:r w:rsidRPr="00A42E3B">
        <w:rPr>
          <w:rFonts w:cs="B Nazanin" w:hint="eastAsia"/>
          <w:i/>
          <w:sz w:val="26"/>
          <w:szCs w:val="26"/>
          <w:rtl/>
        </w:rPr>
        <w:t>شده</w:t>
      </w:r>
      <w:r w:rsidRPr="00A42E3B">
        <w:rPr>
          <w:rFonts w:cs="B Nazanin"/>
          <w:i/>
          <w:sz w:val="26"/>
          <w:szCs w:val="26"/>
          <w:rtl/>
        </w:rPr>
        <w:t xml:space="preserve"> </w:t>
      </w:r>
      <w:r w:rsidRPr="00A42E3B">
        <w:rPr>
          <w:rFonts w:cs="B Nazanin" w:hint="eastAsia"/>
          <w:i/>
          <w:sz w:val="26"/>
          <w:szCs w:val="26"/>
          <w:rtl/>
        </w:rPr>
        <w:t>و</w:t>
      </w:r>
      <w:r w:rsidRPr="00A42E3B">
        <w:rPr>
          <w:rFonts w:cs="B Nazanin"/>
          <w:i/>
          <w:sz w:val="26"/>
          <w:szCs w:val="26"/>
          <w:rtl/>
        </w:rPr>
        <w:t xml:space="preserve"> </w:t>
      </w:r>
      <w:r w:rsidRPr="00A42E3B">
        <w:rPr>
          <w:rFonts w:cs="B Nazanin" w:hint="eastAsia"/>
          <w:i/>
          <w:sz w:val="26"/>
          <w:szCs w:val="26"/>
          <w:rtl/>
        </w:rPr>
        <w:t>نرخ</w:t>
      </w:r>
      <w:r w:rsidRPr="00A42E3B">
        <w:rPr>
          <w:rFonts w:cs="B Nazanin"/>
          <w:i/>
          <w:sz w:val="26"/>
          <w:szCs w:val="26"/>
          <w:rtl/>
        </w:rPr>
        <w:t xml:space="preserve"> </w:t>
      </w:r>
      <w:r w:rsidRPr="00A42E3B">
        <w:rPr>
          <w:rFonts w:cs="B Nazanin" w:hint="eastAsia"/>
          <w:i/>
          <w:sz w:val="26"/>
          <w:szCs w:val="26"/>
          <w:rtl/>
        </w:rPr>
        <w:t>تورم</w:t>
      </w:r>
      <w:r w:rsidRPr="00A42E3B">
        <w:rPr>
          <w:rFonts w:cs="B Nazanin"/>
          <w:i/>
          <w:sz w:val="26"/>
          <w:szCs w:val="26"/>
          <w:rtl/>
        </w:rPr>
        <w:t xml:space="preserve"> </w:t>
      </w:r>
      <w:r w:rsidRPr="00A42E3B">
        <w:rPr>
          <w:rFonts w:cs="B Nazanin" w:hint="eastAsia"/>
          <w:i/>
          <w:sz w:val="26"/>
          <w:szCs w:val="26"/>
          <w:rtl/>
        </w:rPr>
        <w:t>جهان</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بر</w:t>
      </w:r>
      <w:r w:rsidRPr="00A42E3B">
        <w:rPr>
          <w:rFonts w:cs="B Nazanin"/>
          <w:i/>
          <w:sz w:val="26"/>
          <w:szCs w:val="26"/>
          <w:rtl/>
        </w:rPr>
        <w:t xml:space="preserve"> </w:t>
      </w:r>
      <w:r w:rsidRPr="00A42E3B">
        <w:rPr>
          <w:rFonts w:cs="B Nazanin" w:hint="eastAsia"/>
          <w:i/>
          <w:sz w:val="26"/>
          <w:szCs w:val="26"/>
          <w:rtl/>
        </w:rPr>
        <w:t>پو</w:t>
      </w:r>
      <w:r w:rsidRPr="00A42E3B">
        <w:rPr>
          <w:rFonts w:cs="B Nazanin" w:hint="cs"/>
          <w:i/>
          <w:sz w:val="26"/>
          <w:szCs w:val="26"/>
          <w:rtl/>
        </w:rPr>
        <w:t>ی</w:t>
      </w:r>
      <w:r w:rsidRPr="00A42E3B">
        <w:rPr>
          <w:rFonts w:cs="B Nazanin" w:hint="eastAsia"/>
          <w:i/>
          <w:sz w:val="26"/>
          <w:szCs w:val="26"/>
          <w:rtl/>
        </w:rPr>
        <w:t>ا</w:t>
      </w:r>
      <w:r w:rsidRPr="00A42E3B">
        <w:rPr>
          <w:rFonts w:cs="B Nazanin" w:hint="cs"/>
          <w:i/>
          <w:sz w:val="26"/>
          <w:szCs w:val="26"/>
          <w:rtl/>
        </w:rPr>
        <w:t>یی</w:t>
      </w:r>
      <w:r w:rsidRPr="00A42E3B">
        <w:rPr>
          <w:rFonts w:cs="B Nazanin"/>
          <w:i/>
          <w:sz w:val="26"/>
          <w:szCs w:val="26"/>
          <w:rtl/>
        </w:rPr>
        <w:softHyphen/>
      </w:r>
      <w:r w:rsidRPr="00A42E3B">
        <w:rPr>
          <w:rFonts w:cs="B Nazanin" w:hint="eastAsia"/>
          <w:i/>
          <w:sz w:val="26"/>
          <w:szCs w:val="26"/>
          <w:rtl/>
        </w:rPr>
        <w:t>ها</w:t>
      </w:r>
      <w:r w:rsidRPr="00A42E3B">
        <w:rPr>
          <w:rFonts w:cs="B Nazanin" w:hint="cs"/>
          <w:i/>
          <w:sz w:val="26"/>
          <w:szCs w:val="26"/>
          <w:rtl/>
        </w:rPr>
        <w:t>ی</w:t>
      </w:r>
      <w:r w:rsidRPr="00A42E3B">
        <w:rPr>
          <w:rFonts w:cs="B Nazanin"/>
          <w:i/>
          <w:sz w:val="26"/>
          <w:szCs w:val="26"/>
          <w:rtl/>
        </w:rPr>
        <w:t xml:space="preserve"> </w:t>
      </w:r>
      <w:r w:rsidRPr="00A42E3B">
        <w:rPr>
          <w:rFonts w:cs="B Nazanin" w:hint="cs"/>
          <w:i/>
          <w:sz w:val="26"/>
          <w:szCs w:val="26"/>
          <w:rtl/>
        </w:rPr>
        <w:t xml:space="preserve">متغیرهای اصلی </w:t>
      </w:r>
      <w:r w:rsidRPr="00A42E3B">
        <w:rPr>
          <w:rFonts w:cs="B Nazanin" w:hint="eastAsia"/>
          <w:i/>
          <w:sz w:val="26"/>
          <w:szCs w:val="26"/>
          <w:rtl/>
        </w:rPr>
        <w:t>اقتصاد</w:t>
      </w:r>
      <w:r w:rsidRPr="00A42E3B">
        <w:rPr>
          <w:rFonts w:cs="B Nazanin"/>
          <w:i/>
          <w:sz w:val="26"/>
          <w:szCs w:val="26"/>
          <w:rtl/>
        </w:rPr>
        <w:t xml:space="preserve"> </w:t>
      </w:r>
      <w:r w:rsidRPr="00A42E3B">
        <w:rPr>
          <w:rFonts w:cs="B Nazanin" w:hint="cs"/>
          <w:i/>
          <w:sz w:val="26"/>
          <w:szCs w:val="26"/>
          <w:rtl/>
        </w:rPr>
        <w:t xml:space="preserve">کلان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سطح</w:t>
      </w:r>
      <w:r w:rsidRPr="00A42E3B">
        <w:rPr>
          <w:rFonts w:cs="B Nazanin"/>
          <w:i/>
          <w:sz w:val="26"/>
          <w:szCs w:val="26"/>
          <w:rtl/>
        </w:rPr>
        <w:t xml:space="preserve"> </w:t>
      </w:r>
      <w:r w:rsidRPr="00A42E3B">
        <w:rPr>
          <w:rFonts w:cs="B Nazanin" w:hint="eastAsia"/>
          <w:i/>
          <w:sz w:val="26"/>
          <w:szCs w:val="26"/>
          <w:rtl/>
        </w:rPr>
        <w:t>ب</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softHyphen/>
      </w:r>
      <w:r w:rsidRPr="00A42E3B">
        <w:rPr>
          <w:rFonts w:cs="B Nazanin" w:hint="eastAsia"/>
          <w:i/>
          <w:sz w:val="26"/>
          <w:szCs w:val="26"/>
          <w:rtl/>
        </w:rPr>
        <w:t>الملل،</w:t>
      </w:r>
      <w:r w:rsidRPr="00A42E3B">
        <w:rPr>
          <w:rFonts w:cs="B Nazanin"/>
          <w:i/>
          <w:sz w:val="26"/>
          <w:szCs w:val="26"/>
          <w:rtl/>
        </w:rPr>
        <w:t xml:space="preserve"> لازم است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هر</w:t>
      </w:r>
      <w:r w:rsidRPr="00A42E3B">
        <w:rPr>
          <w:rFonts w:cs="B Nazanin"/>
          <w:i/>
          <w:sz w:val="26"/>
          <w:szCs w:val="26"/>
          <w:rtl/>
        </w:rPr>
        <w:t xml:space="preserve"> گونه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eastAsia"/>
          <w:i/>
          <w:sz w:val="26"/>
          <w:szCs w:val="26"/>
          <w:rtl/>
        </w:rPr>
        <w:t>قواعد</w:t>
      </w:r>
      <w:r w:rsidRPr="00A42E3B">
        <w:rPr>
          <w:rFonts w:cs="B Nazanin"/>
          <w:i/>
          <w:sz w:val="26"/>
          <w:szCs w:val="26"/>
          <w:rtl/>
        </w:rPr>
        <w:t xml:space="preserve"> ارز</w:t>
      </w:r>
      <w:r w:rsidRPr="00A42E3B">
        <w:rPr>
          <w:rFonts w:cs="B Nazanin" w:hint="cs"/>
          <w:i/>
          <w:sz w:val="26"/>
          <w:szCs w:val="26"/>
          <w:rtl/>
        </w:rPr>
        <w:t>ی</w:t>
      </w:r>
      <w:r w:rsidRPr="00A42E3B">
        <w:rPr>
          <w:rFonts w:cs="B Nazanin" w:hint="eastAsia"/>
          <w:i/>
          <w:sz w:val="26"/>
          <w:szCs w:val="26"/>
          <w:rtl/>
        </w:rPr>
        <w:t>،</w:t>
      </w:r>
      <w:r w:rsidRPr="00A42E3B">
        <w:rPr>
          <w:rFonts w:cs="B Nazanin"/>
          <w:i/>
          <w:sz w:val="26"/>
          <w:szCs w:val="26"/>
          <w:rtl/>
        </w:rPr>
        <w:t xml:space="preserve"> </w:t>
      </w:r>
      <w:r w:rsidRPr="00A42E3B">
        <w:rPr>
          <w:rFonts w:cs="B Nazanin" w:hint="eastAsia"/>
          <w:i/>
          <w:sz w:val="26"/>
          <w:szCs w:val="26"/>
          <w:rtl/>
        </w:rPr>
        <w:t>تاث</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w:t>
      </w:r>
      <w:r w:rsidRPr="00A42E3B">
        <w:rPr>
          <w:rFonts w:cs="B Nazanin" w:hint="cs"/>
          <w:i/>
          <w:sz w:val="26"/>
          <w:szCs w:val="26"/>
          <w:rtl/>
        </w:rPr>
        <w:t xml:space="preserve">تغییرات این </w:t>
      </w:r>
      <w:r w:rsidRPr="00A42E3B">
        <w:rPr>
          <w:rFonts w:cs="B Nazanin" w:hint="eastAsia"/>
          <w:i/>
          <w:sz w:val="26"/>
          <w:szCs w:val="26"/>
          <w:rtl/>
        </w:rPr>
        <w:t>متغ</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w:t>
      </w:r>
      <w:r w:rsidRPr="00A42E3B">
        <w:rPr>
          <w:rFonts w:cs="B Nazanin" w:hint="cs"/>
          <w:i/>
          <w:sz w:val="26"/>
          <w:szCs w:val="26"/>
          <w:rtl/>
        </w:rPr>
        <w:t xml:space="preserve">نیز </w:t>
      </w:r>
      <w:r w:rsidRPr="00A42E3B">
        <w:rPr>
          <w:rFonts w:cs="B Nazanin" w:hint="eastAsia"/>
          <w:i/>
          <w:sz w:val="26"/>
          <w:szCs w:val="26"/>
          <w:rtl/>
        </w:rPr>
        <w:t>مورد</w:t>
      </w:r>
      <w:r w:rsidRPr="00A42E3B">
        <w:rPr>
          <w:rFonts w:cs="B Nazanin"/>
          <w:i/>
          <w:sz w:val="26"/>
          <w:szCs w:val="26"/>
          <w:rtl/>
        </w:rPr>
        <w:t xml:space="preserve"> </w:t>
      </w:r>
      <w:r w:rsidRPr="00A42E3B">
        <w:rPr>
          <w:rFonts w:cs="B Nazanin" w:hint="eastAsia"/>
          <w:i/>
          <w:sz w:val="26"/>
          <w:szCs w:val="26"/>
          <w:rtl/>
        </w:rPr>
        <w:t>مطالعه</w:t>
      </w:r>
      <w:r w:rsidRPr="00A42E3B">
        <w:rPr>
          <w:rFonts w:cs="B Nazanin"/>
          <w:i/>
          <w:sz w:val="26"/>
          <w:szCs w:val="26"/>
          <w:rtl/>
        </w:rPr>
        <w:t xml:space="preserve"> </w:t>
      </w:r>
      <w:r w:rsidRPr="00A42E3B">
        <w:rPr>
          <w:rFonts w:cs="B Nazanin" w:hint="eastAsia"/>
          <w:i/>
          <w:sz w:val="26"/>
          <w:szCs w:val="26"/>
          <w:rtl/>
        </w:rPr>
        <w:t>قرار</w:t>
      </w:r>
      <w:r w:rsidRPr="00A42E3B">
        <w:rPr>
          <w:rFonts w:cs="B Nazanin"/>
          <w:i/>
          <w:sz w:val="26"/>
          <w:szCs w:val="26"/>
          <w:rtl/>
        </w:rPr>
        <w:t xml:space="preserve"> </w:t>
      </w:r>
      <w:r w:rsidRPr="00A42E3B">
        <w:rPr>
          <w:rFonts w:cs="B Nazanin" w:hint="eastAsia"/>
          <w:i/>
          <w:sz w:val="26"/>
          <w:szCs w:val="26"/>
          <w:rtl/>
        </w:rPr>
        <w:t>گ</w:t>
      </w:r>
      <w:r w:rsidRPr="00A42E3B">
        <w:rPr>
          <w:rFonts w:cs="B Nazanin" w:hint="cs"/>
          <w:i/>
          <w:sz w:val="26"/>
          <w:szCs w:val="26"/>
          <w:rtl/>
        </w:rPr>
        <w:t>ی</w:t>
      </w:r>
      <w:r w:rsidRPr="00A42E3B">
        <w:rPr>
          <w:rFonts w:cs="B Nazanin" w:hint="eastAsia"/>
          <w:i/>
          <w:sz w:val="26"/>
          <w:szCs w:val="26"/>
          <w:rtl/>
        </w:rPr>
        <w:t>رد</w:t>
      </w:r>
      <w:r w:rsidRPr="00A42E3B">
        <w:rPr>
          <w:rFonts w:cs="B Nazanin"/>
          <w:i/>
          <w:sz w:val="26"/>
          <w:szCs w:val="26"/>
          <w:rtl/>
        </w:rPr>
        <w:t xml:space="preserve">. </w:t>
      </w:r>
      <w:r w:rsidRPr="00A42E3B">
        <w:rPr>
          <w:rFonts w:cs="B Nazanin" w:hint="eastAsia"/>
          <w:i/>
          <w:sz w:val="26"/>
          <w:szCs w:val="26"/>
          <w:rtl/>
        </w:rPr>
        <w:t>از</w:t>
      </w:r>
      <w:r w:rsidRPr="00A42E3B">
        <w:rPr>
          <w:rFonts w:cs="B Nazanin"/>
          <w:i/>
          <w:sz w:val="26"/>
          <w:szCs w:val="26"/>
          <w:rtl/>
        </w:rPr>
        <w:t xml:space="preserve"> </w:t>
      </w:r>
      <w:r w:rsidRPr="00A42E3B">
        <w:rPr>
          <w:rFonts w:cs="B Nazanin" w:hint="eastAsia"/>
          <w:i/>
          <w:sz w:val="26"/>
          <w:szCs w:val="26"/>
          <w:rtl/>
        </w:rPr>
        <w:t>سو</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د</w:t>
      </w:r>
      <w:r w:rsidRPr="00A42E3B">
        <w:rPr>
          <w:rFonts w:cs="B Nazanin" w:hint="cs"/>
          <w:i/>
          <w:sz w:val="26"/>
          <w:szCs w:val="26"/>
          <w:rtl/>
        </w:rPr>
        <w:t>ی</w:t>
      </w:r>
      <w:r w:rsidRPr="00A42E3B">
        <w:rPr>
          <w:rFonts w:cs="B Nazanin" w:hint="eastAsia"/>
          <w:i/>
          <w:sz w:val="26"/>
          <w:szCs w:val="26"/>
          <w:rtl/>
        </w:rPr>
        <w:t>گر،</w:t>
      </w:r>
      <w:r w:rsidRPr="00A42E3B">
        <w:rPr>
          <w:rFonts w:cs="B Nazanin"/>
          <w:i/>
          <w:sz w:val="26"/>
          <w:szCs w:val="26"/>
          <w:rtl/>
        </w:rPr>
        <w:t xml:space="preserve"> </w:t>
      </w:r>
      <w:r w:rsidRPr="00A42E3B">
        <w:rPr>
          <w:rFonts w:cs="B Nazanin" w:hint="eastAsia"/>
          <w:i/>
          <w:sz w:val="26"/>
          <w:szCs w:val="26"/>
          <w:rtl/>
        </w:rPr>
        <w:t>از</w:t>
      </w:r>
      <w:r w:rsidRPr="00A42E3B">
        <w:rPr>
          <w:rFonts w:cs="B Nazanin"/>
          <w:i/>
          <w:sz w:val="26"/>
          <w:szCs w:val="26"/>
          <w:rtl/>
        </w:rPr>
        <w:t xml:space="preserve"> </w:t>
      </w:r>
      <w:r w:rsidRPr="00A42E3B">
        <w:rPr>
          <w:rFonts w:cs="B Nazanin" w:hint="eastAsia"/>
          <w:i/>
          <w:sz w:val="26"/>
          <w:szCs w:val="26"/>
          <w:rtl/>
        </w:rPr>
        <w:t>منظر</w:t>
      </w:r>
      <w:r w:rsidRPr="00A42E3B">
        <w:rPr>
          <w:rFonts w:cs="B Nazanin"/>
          <w:i/>
          <w:sz w:val="26"/>
          <w:szCs w:val="26"/>
          <w:rtl/>
        </w:rPr>
        <w:t xml:space="preserve"> </w:t>
      </w:r>
      <w:r w:rsidRPr="00A42E3B">
        <w:rPr>
          <w:rFonts w:cs="B Nazanin" w:hint="eastAsia"/>
          <w:i/>
          <w:sz w:val="26"/>
          <w:szCs w:val="26"/>
          <w:rtl/>
        </w:rPr>
        <w:t>روش</w:t>
      </w:r>
      <w:r w:rsidRPr="00A42E3B">
        <w:rPr>
          <w:rFonts w:cs="B Nazanin"/>
          <w:i/>
          <w:sz w:val="26"/>
          <w:szCs w:val="26"/>
          <w:rtl/>
        </w:rPr>
        <w:softHyphen/>
      </w:r>
      <w:r w:rsidRPr="00A42E3B">
        <w:rPr>
          <w:rFonts w:cs="B Nazanin" w:hint="eastAsia"/>
          <w:i/>
          <w:sz w:val="26"/>
          <w:szCs w:val="26"/>
          <w:rtl/>
        </w:rPr>
        <w:t>شناس</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و</w:t>
      </w:r>
      <w:r w:rsidRPr="00A42E3B">
        <w:rPr>
          <w:rFonts w:cs="B Nazanin"/>
          <w:i/>
          <w:sz w:val="26"/>
          <w:szCs w:val="26"/>
          <w:rtl/>
        </w:rPr>
        <w:t xml:space="preserve"> </w:t>
      </w:r>
      <w:r w:rsidRPr="00A42E3B">
        <w:rPr>
          <w:rFonts w:cs="B Nazanin" w:hint="eastAsia"/>
          <w:i/>
          <w:sz w:val="26"/>
          <w:szCs w:val="26"/>
          <w:rtl/>
        </w:rPr>
        <w:t>الگو</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مطالعه</w:t>
      </w:r>
      <w:r w:rsidRPr="00A42E3B">
        <w:rPr>
          <w:rFonts w:cs="B Nazanin"/>
          <w:i/>
          <w:sz w:val="26"/>
          <w:szCs w:val="26"/>
          <w:rtl/>
        </w:rPr>
        <w:t xml:space="preserve"> </w:t>
      </w:r>
      <w:r w:rsidRPr="00A42E3B">
        <w:rPr>
          <w:rFonts w:cs="B Nazanin" w:hint="eastAsia"/>
          <w:i/>
          <w:sz w:val="26"/>
          <w:szCs w:val="26"/>
          <w:rtl/>
        </w:rPr>
        <w:t>ن</w:t>
      </w:r>
      <w:r w:rsidRPr="00A42E3B">
        <w:rPr>
          <w:rFonts w:cs="B Nazanin" w:hint="cs"/>
          <w:i/>
          <w:sz w:val="26"/>
          <w:szCs w:val="26"/>
          <w:rtl/>
        </w:rPr>
        <w:t>ی</w:t>
      </w:r>
      <w:r w:rsidRPr="00A42E3B">
        <w:rPr>
          <w:rFonts w:cs="B Nazanin" w:hint="eastAsia"/>
          <w:i/>
          <w:sz w:val="26"/>
          <w:szCs w:val="26"/>
          <w:rtl/>
        </w:rPr>
        <w:t>ز،</w:t>
      </w:r>
      <w:r w:rsidRPr="00A42E3B">
        <w:rPr>
          <w:rFonts w:cs="B Nazanin"/>
          <w:i/>
          <w:sz w:val="26"/>
          <w:szCs w:val="26"/>
          <w:rtl/>
        </w:rPr>
        <w:t xml:space="preserve"> </w:t>
      </w:r>
      <w:r w:rsidRPr="00A42E3B">
        <w:rPr>
          <w:rFonts w:cs="B Nazanin" w:hint="eastAsia"/>
          <w:i/>
          <w:sz w:val="26"/>
          <w:szCs w:val="26"/>
          <w:rtl/>
        </w:rPr>
        <w:t>با</w:t>
      </w:r>
      <w:r w:rsidRPr="00A42E3B">
        <w:rPr>
          <w:rFonts w:cs="B Nazanin"/>
          <w:i/>
          <w:sz w:val="26"/>
          <w:szCs w:val="26"/>
          <w:rtl/>
        </w:rPr>
        <w:t xml:space="preserve"> </w:t>
      </w:r>
      <w:r w:rsidRPr="00A42E3B">
        <w:rPr>
          <w:rFonts w:cs="B Nazanin" w:hint="eastAsia"/>
          <w:i/>
          <w:sz w:val="26"/>
          <w:szCs w:val="26"/>
          <w:rtl/>
        </w:rPr>
        <w:t>توجه</w:t>
      </w:r>
      <w:r w:rsidRPr="00A42E3B">
        <w:rPr>
          <w:rFonts w:cs="B Nazanin"/>
          <w:i/>
          <w:sz w:val="26"/>
          <w:szCs w:val="26"/>
          <w:rtl/>
        </w:rPr>
        <w:t xml:space="preserve"> </w:t>
      </w:r>
      <w:r w:rsidRPr="00A42E3B">
        <w:rPr>
          <w:rFonts w:cs="B Nazanin" w:hint="eastAsia"/>
          <w:i/>
          <w:sz w:val="26"/>
          <w:szCs w:val="26"/>
          <w:rtl/>
        </w:rPr>
        <w:t>به</w:t>
      </w:r>
      <w:r w:rsidRPr="00A42E3B">
        <w:rPr>
          <w:rFonts w:cs="B Nazanin"/>
          <w:i/>
          <w:sz w:val="26"/>
          <w:szCs w:val="26"/>
          <w:rtl/>
        </w:rPr>
        <w:t xml:space="preserve"> </w:t>
      </w:r>
      <w:r w:rsidRPr="00A42E3B">
        <w:rPr>
          <w:rFonts w:cs="B Nazanin" w:hint="eastAsia"/>
          <w:i/>
          <w:sz w:val="26"/>
          <w:szCs w:val="26"/>
          <w:rtl/>
        </w:rPr>
        <w:t>وجود</w:t>
      </w:r>
      <w:r w:rsidRPr="00A42E3B">
        <w:rPr>
          <w:rFonts w:cs="B Nazanin"/>
          <w:i/>
          <w:sz w:val="26"/>
          <w:szCs w:val="26"/>
          <w:rtl/>
        </w:rPr>
        <w:t xml:space="preserve"> </w:t>
      </w:r>
      <w:r w:rsidRPr="00A42E3B">
        <w:rPr>
          <w:rFonts w:cs="B Nazanin" w:hint="eastAsia"/>
          <w:i/>
          <w:sz w:val="26"/>
          <w:szCs w:val="26"/>
          <w:rtl/>
        </w:rPr>
        <w:t>متغ</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w:t>
      </w:r>
      <w:r w:rsidRPr="00A42E3B">
        <w:rPr>
          <w:rFonts w:cs="B Nazanin" w:hint="cs"/>
          <w:i/>
          <w:sz w:val="26"/>
          <w:szCs w:val="26"/>
          <w:rtl/>
        </w:rPr>
        <w:t xml:space="preserve">نرخ تورم جهانی </w:t>
      </w:r>
      <w:r w:rsidRPr="00A42E3B">
        <w:rPr>
          <w:rFonts w:cs="B Nazanin" w:hint="eastAsia"/>
          <w:i/>
          <w:sz w:val="26"/>
          <w:szCs w:val="26"/>
          <w:rtl/>
        </w:rPr>
        <w:t>در</w:t>
      </w:r>
      <w:r w:rsidRPr="00A42E3B">
        <w:rPr>
          <w:rFonts w:cs="B Nazanin"/>
          <w:i/>
          <w:sz w:val="26"/>
          <w:szCs w:val="26"/>
          <w:rtl/>
        </w:rPr>
        <w:t xml:space="preserve"> </w:t>
      </w:r>
      <w:r w:rsidRPr="00A42E3B">
        <w:rPr>
          <w:rFonts w:cs="B Nazanin" w:hint="cs"/>
          <w:i/>
          <w:sz w:val="26"/>
          <w:szCs w:val="26"/>
          <w:rtl/>
        </w:rPr>
        <w:t xml:space="preserve">رابطه مربوط به </w:t>
      </w:r>
      <w:r w:rsidRPr="00A42E3B">
        <w:rPr>
          <w:rFonts w:cs="B Nazanin" w:hint="eastAsia"/>
          <w:i/>
          <w:sz w:val="26"/>
          <w:szCs w:val="26"/>
          <w:rtl/>
        </w:rPr>
        <w:t>قاعده</w:t>
      </w:r>
      <w:r w:rsidRPr="00A42E3B">
        <w:rPr>
          <w:rFonts w:cs="B Nazanin"/>
          <w:i/>
          <w:sz w:val="26"/>
          <w:szCs w:val="26"/>
          <w:rtl/>
        </w:rPr>
        <w:t xml:space="preserve"> </w:t>
      </w:r>
      <w:r w:rsidRPr="00A42E3B">
        <w:rPr>
          <w:rFonts w:cs="B Nazanin" w:hint="eastAsia"/>
          <w:i/>
          <w:sz w:val="26"/>
          <w:szCs w:val="26"/>
          <w:rtl/>
        </w:rPr>
        <w:t>نرخ</w:t>
      </w:r>
      <w:r w:rsidRPr="00A42E3B">
        <w:rPr>
          <w:rFonts w:cs="B Nazanin"/>
          <w:i/>
          <w:sz w:val="26"/>
          <w:szCs w:val="26"/>
          <w:rtl/>
        </w:rPr>
        <w:softHyphen/>
      </w:r>
      <w:r w:rsidRPr="00A42E3B">
        <w:rPr>
          <w:rFonts w:cs="B Nazanin" w:hint="eastAsia"/>
          <w:i/>
          <w:sz w:val="26"/>
          <w:szCs w:val="26"/>
          <w:rtl/>
        </w:rPr>
        <w:t>بند</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تورم</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ارز،</w:t>
      </w:r>
      <w:r w:rsidRPr="00A42E3B">
        <w:rPr>
          <w:rFonts w:cs="B Nazanin"/>
          <w:i/>
          <w:sz w:val="26"/>
          <w:szCs w:val="26"/>
          <w:rtl/>
        </w:rPr>
        <w:t xml:space="preserve"> </w:t>
      </w:r>
      <w:r w:rsidRPr="00A42E3B">
        <w:rPr>
          <w:rFonts w:cs="B Nazanin" w:hint="eastAsia"/>
          <w:i/>
          <w:sz w:val="26"/>
          <w:szCs w:val="26"/>
          <w:rtl/>
        </w:rPr>
        <w:t>مطالعه</w:t>
      </w:r>
      <w:r w:rsidRPr="00A42E3B">
        <w:rPr>
          <w:rFonts w:cs="B Nazanin"/>
          <w:i/>
          <w:sz w:val="26"/>
          <w:szCs w:val="26"/>
          <w:rtl/>
        </w:rPr>
        <w:t xml:space="preserve"> </w:t>
      </w:r>
      <w:r w:rsidRPr="00A42E3B">
        <w:rPr>
          <w:rFonts w:cs="B Nazanin" w:hint="eastAsia"/>
          <w:i/>
          <w:sz w:val="26"/>
          <w:szCs w:val="26"/>
          <w:rtl/>
        </w:rPr>
        <w:t>تاث</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w:t>
      </w:r>
      <w:r w:rsidRPr="00A42E3B">
        <w:rPr>
          <w:rFonts w:cs="B Nazanin" w:hint="eastAsia"/>
          <w:i/>
          <w:sz w:val="26"/>
          <w:szCs w:val="26"/>
          <w:rtl/>
        </w:rPr>
        <w:t>متغ</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حائز</w:t>
      </w:r>
      <w:r w:rsidRPr="00A42E3B">
        <w:rPr>
          <w:rFonts w:cs="B Nazanin"/>
          <w:i/>
          <w:sz w:val="26"/>
          <w:szCs w:val="26"/>
          <w:rtl/>
        </w:rPr>
        <w:t xml:space="preserve"> </w:t>
      </w:r>
      <w:r w:rsidRPr="00A42E3B">
        <w:rPr>
          <w:rFonts w:cs="B Nazanin" w:hint="eastAsia"/>
          <w:i/>
          <w:sz w:val="26"/>
          <w:szCs w:val="26"/>
          <w:rtl/>
        </w:rPr>
        <w:t>اهم</w:t>
      </w:r>
      <w:r w:rsidRPr="00A42E3B">
        <w:rPr>
          <w:rFonts w:cs="B Nazanin" w:hint="cs"/>
          <w:i/>
          <w:sz w:val="26"/>
          <w:szCs w:val="26"/>
          <w:rtl/>
        </w:rPr>
        <w:t>ی</w:t>
      </w:r>
      <w:r w:rsidRPr="00A42E3B">
        <w:rPr>
          <w:rFonts w:cs="B Nazanin" w:hint="eastAsia"/>
          <w:i/>
          <w:sz w:val="26"/>
          <w:szCs w:val="26"/>
          <w:rtl/>
        </w:rPr>
        <w:t>ت</w:t>
      </w:r>
      <w:r w:rsidRPr="00A42E3B">
        <w:rPr>
          <w:rFonts w:cs="B Nazanin"/>
          <w:i/>
          <w:sz w:val="26"/>
          <w:szCs w:val="26"/>
          <w:rtl/>
        </w:rPr>
        <w:t xml:space="preserve"> </w:t>
      </w:r>
      <w:r w:rsidRPr="00A42E3B">
        <w:rPr>
          <w:rFonts w:cs="B Nazanin" w:hint="eastAsia"/>
          <w:i/>
          <w:sz w:val="26"/>
          <w:szCs w:val="26"/>
          <w:rtl/>
        </w:rPr>
        <w:t>است</w:t>
      </w:r>
      <w:r w:rsidRPr="00A42E3B">
        <w:rPr>
          <w:rFonts w:cs="B Nazanin"/>
          <w:i/>
          <w:sz w:val="26"/>
          <w:szCs w:val="26"/>
          <w:rtl/>
        </w:rPr>
        <w:t>. بنابرا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در 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قسمت </w:t>
      </w:r>
      <w:r w:rsidRPr="00A42E3B">
        <w:rPr>
          <w:rFonts w:cs="B Nazanin" w:hint="eastAsia"/>
          <w:i/>
          <w:sz w:val="26"/>
          <w:szCs w:val="26"/>
          <w:rtl/>
        </w:rPr>
        <w:t>تاث</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بروز</w:t>
      </w:r>
      <w:r w:rsidRPr="00A42E3B">
        <w:rPr>
          <w:rFonts w:cs="B Nazanin"/>
          <w:i/>
          <w:sz w:val="26"/>
          <w:szCs w:val="26"/>
          <w:rtl/>
        </w:rPr>
        <w:t xml:space="preserve"> </w:t>
      </w:r>
      <w:r w:rsidRPr="00A42E3B">
        <w:rPr>
          <w:rFonts w:cs="B Nazanin" w:hint="eastAsia"/>
          <w:i/>
          <w:sz w:val="26"/>
          <w:szCs w:val="26"/>
          <w:rtl/>
        </w:rPr>
        <w:t>تکانه</w:t>
      </w:r>
      <w:r w:rsidRPr="00A42E3B">
        <w:rPr>
          <w:rFonts w:cs="B Nazanin"/>
          <w:i/>
          <w:sz w:val="26"/>
          <w:szCs w:val="26"/>
          <w:rtl/>
        </w:rPr>
        <w:t xml:space="preserve"> پ</w:t>
      </w:r>
      <w:r w:rsidRPr="00A42E3B">
        <w:rPr>
          <w:rFonts w:cs="B Nazanin" w:hint="cs"/>
          <w:i/>
          <w:sz w:val="26"/>
          <w:szCs w:val="26"/>
          <w:rtl/>
        </w:rPr>
        <w:t>ی</w:t>
      </w:r>
      <w:r w:rsidRPr="00A42E3B">
        <w:rPr>
          <w:rFonts w:cs="B Nazanin" w:hint="eastAsia"/>
          <w:i/>
          <w:sz w:val="26"/>
          <w:szCs w:val="26"/>
          <w:rtl/>
        </w:rPr>
        <w:t>ش</w:t>
      </w:r>
      <w:r w:rsidRPr="00A42E3B">
        <w:rPr>
          <w:rFonts w:cs="B Nazanin"/>
          <w:i/>
          <w:sz w:val="26"/>
          <w:szCs w:val="26"/>
          <w:rtl/>
        </w:rPr>
        <w:softHyphen/>
      </w:r>
      <w:r w:rsidRPr="00A42E3B">
        <w:rPr>
          <w:rFonts w:cs="B Nazanin" w:hint="eastAsia"/>
          <w:i/>
          <w:sz w:val="26"/>
          <w:szCs w:val="26"/>
          <w:rtl/>
        </w:rPr>
        <w:t>ب</w:t>
      </w:r>
      <w:r w:rsidRPr="00A42E3B">
        <w:rPr>
          <w:rFonts w:cs="B Nazanin" w:hint="cs"/>
          <w:i/>
          <w:sz w:val="26"/>
          <w:szCs w:val="26"/>
          <w:rtl/>
        </w:rPr>
        <w:t>ی</w:t>
      </w:r>
      <w:r w:rsidRPr="00A42E3B">
        <w:rPr>
          <w:rFonts w:cs="B Nazanin" w:hint="eastAsia"/>
          <w:i/>
          <w:sz w:val="26"/>
          <w:szCs w:val="26"/>
          <w:rtl/>
        </w:rPr>
        <w:t>ن</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نشده</w:t>
      </w:r>
      <w:r w:rsidRPr="00A42E3B">
        <w:rPr>
          <w:rFonts w:cs="B Nazanin"/>
          <w:i/>
          <w:sz w:val="26"/>
          <w:szCs w:val="26"/>
          <w:rtl/>
        </w:rPr>
        <w:t xml:space="preserve"> در نرخ تورم جهان</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بر</w:t>
      </w:r>
      <w:r w:rsidRPr="00A42E3B">
        <w:rPr>
          <w:rFonts w:cs="B Nazanin"/>
          <w:i/>
          <w:sz w:val="26"/>
          <w:szCs w:val="26"/>
          <w:rtl/>
        </w:rPr>
        <w:t xml:space="preserve"> </w:t>
      </w:r>
      <w:r w:rsidRPr="00A42E3B">
        <w:rPr>
          <w:rFonts w:cs="B Nazanin" w:hint="eastAsia"/>
          <w:i/>
          <w:sz w:val="26"/>
          <w:szCs w:val="26"/>
          <w:rtl/>
        </w:rPr>
        <w:t>پو</w:t>
      </w:r>
      <w:r w:rsidRPr="00A42E3B">
        <w:rPr>
          <w:rFonts w:cs="B Nazanin" w:hint="cs"/>
          <w:i/>
          <w:sz w:val="26"/>
          <w:szCs w:val="26"/>
          <w:rtl/>
        </w:rPr>
        <w:t>ی</w:t>
      </w:r>
      <w:r w:rsidRPr="00A42E3B">
        <w:rPr>
          <w:rFonts w:cs="B Nazanin" w:hint="eastAsia"/>
          <w:i/>
          <w:sz w:val="26"/>
          <w:szCs w:val="26"/>
          <w:rtl/>
        </w:rPr>
        <w:t>ا</w:t>
      </w:r>
      <w:r w:rsidRPr="00A42E3B">
        <w:rPr>
          <w:rFonts w:cs="B Nazanin" w:hint="cs"/>
          <w:i/>
          <w:sz w:val="26"/>
          <w:szCs w:val="26"/>
          <w:rtl/>
        </w:rPr>
        <w:t>یی</w:t>
      </w:r>
      <w:r w:rsidRPr="00A42E3B">
        <w:rPr>
          <w:rFonts w:cs="B Nazanin"/>
          <w:i/>
          <w:sz w:val="26"/>
          <w:szCs w:val="26"/>
          <w:rtl/>
        </w:rPr>
        <w:softHyphen/>
      </w:r>
      <w:r w:rsidRPr="00A42E3B">
        <w:rPr>
          <w:rFonts w:cs="B Nazanin" w:hint="eastAsia"/>
          <w:i/>
          <w:sz w:val="26"/>
          <w:szCs w:val="26"/>
          <w:rtl/>
        </w:rPr>
        <w:t>ها</w:t>
      </w:r>
      <w:r w:rsidRPr="00A42E3B">
        <w:rPr>
          <w:rFonts w:cs="B Nazanin"/>
          <w:i/>
          <w:sz w:val="26"/>
          <w:szCs w:val="26"/>
          <w:rtl/>
        </w:rPr>
        <w:t xml:space="preserve"> </w:t>
      </w:r>
      <w:r w:rsidRPr="00A42E3B">
        <w:rPr>
          <w:rFonts w:cs="B Nazanin" w:hint="eastAsia"/>
          <w:i/>
          <w:sz w:val="26"/>
          <w:szCs w:val="26"/>
          <w:rtl/>
        </w:rPr>
        <w:t>و</w:t>
      </w:r>
      <w:r w:rsidRPr="00A42E3B">
        <w:rPr>
          <w:rFonts w:cs="B Nazanin"/>
          <w:i/>
          <w:sz w:val="26"/>
          <w:szCs w:val="26"/>
          <w:rtl/>
        </w:rPr>
        <w:t xml:space="preserve"> </w:t>
      </w:r>
      <w:r w:rsidRPr="00A42E3B">
        <w:rPr>
          <w:rFonts w:cs="B Nazanin" w:hint="eastAsia"/>
          <w:i/>
          <w:sz w:val="26"/>
          <w:szCs w:val="26"/>
          <w:rtl/>
        </w:rPr>
        <w:t>ب</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ثبات</w:t>
      </w:r>
      <w:r w:rsidRPr="00A42E3B">
        <w:rPr>
          <w:rFonts w:cs="B Nazanin" w:hint="cs"/>
          <w:i/>
          <w:sz w:val="26"/>
          <w:szCs w:val="26"/>
          <w:rtl/>
        </w:rPr>
        <w:t>ی</w:t>
      </w:r>
      <w:r w:rsidRPr="00A42E3B">
        <w:rPr>
          <w:rFonts w:cs="B Nazanin"/>
          <w:i/>
          <w:sz w:val="26"/>
          <w:szCs w:val="26"/>
          <w:rtl/>
        </w:rPr>
        <w:t xml:space="preserve"> متغ</w:t>
      </w:r>
      <w:r w:rsidRPr="00A42E3B">
        <w:rPr>
          <w:rFonts w:cs="B Nazanin" w:hint="cs"/>
          <w:i/>
          <w:sz w:val="26"/>
          <w:szCs w:val="26"/>
          <w:rtl/>
        </w:rPr>
        <w:t>ی</w:t>
      </w:r>
      <w:r w:rsidRPr="00A42E3B">
        <w:rPr>
          <w:rFonts w:cs="B Nazanin" w:hint="eastAsia"/>
          <w:i/>
          <w:sz w:val="26"/>
          <w:szCs w:val="26"/>
          <w:rtl/>
        </w:rPr>
        <w:t>ر</w:t>
      </w:r>
      <w:r w:rsidRPr="00A42E3B">
        <w:rPr>
          <w:rFonts w:cs="B Nazanin" w:hint="cs"/>
          <w:i/>
          <w:sz w:val="26"/>
          <w:szCs w:val="26"/>
          <w:rtl/>
        </w:rPr>
        <w:t>های منتخب را مطالعه می</w:t>
      </w:r>
      <w:r w:rsidRPr="00A42E3B">
        <w:rPr>
          <w:rFonts w:cs="B Nazanin"/>
          <w:i/>
          <w:sz w:val="26"/>
          <w:szCs w:val="26"/>
          <w:rtl/>
        </w:rPr>
        <w:softHyphen/>
      </w:r>
      <w:r w:rsidRPr="00A42E3B">
        <w:rPr>
          <w:rFonts w:cs="B Nazanin" w:hint="cs"/>
          <w:i/>
          <w:sz w:val="26"/>
          <w:szCs w:val="26"/>
          <w:rtl/>
        </w:rPr>
        <w:t>کنیم</w:t>
      </w:r>
      <w:r w:rsidRPr="00A42E3B">
        <w:rPr>
          <w:rFonts w:cs="B Nazanin"/>
          <w:i/>
          <w:sz w:val="26"/>
          <w:szCs w:val="26"/>
          <w:rtl/>
        </w:rPr>
        <w:t>.</w:t>
      </w:r>
    </w:p>
    <w:p w14:paraId="7AEAFBB9"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فرضیه مورد آزمون در این مورد آن است که در صورت بروز یک تکانه پیش</w:t>
      </w:r>
      <w:r w:rsidRPr="00A42E3B">
        <w:rPr>
          <w:rFonts w:cs="B Nazanin"/>
          <w:i/>
          <w:sz w:val="26"/>
          <w:szCs w:val="26"/>
          <w:rtl/>
        </w:rPr>
        <w:softHyphen/>
      </w:r>
      <w:r w:rsidRPr="00A42E3B">
        <w:rPr>
          <w:rFonts w:cs="B Nazanin" w:hint="cs"/>
          <w:i/>
          <w:sz w:val="26"/>
          <w:szCs w:val="26"/>
          <w:rtl/>
        </w:rPr>
        <w:t>بینی نشده در نرخ تورم جهانی، استفاده از قاعده نرخ</w:t>
      </w:r>
      <w:r w:rsidRPr="00A42E3B">
        <w:rPr>
          <w:rFonts w:cs="B Nazanin"/>
          <w:i/>
          <w:sz w:val="26"/>
          <w:szCs w:val="26"/>
          <w:rtl/>
        </w:rPr>
        <w:softHyphen/>
      </w:r>
      <w:r w:rsidRPr="00A42E3B">
        <w:rPr>
          <w:rFonts w:cs="B Nazanin" w:hint="cs"/>
          <w:i/>
          <w:sz w:val="26"/>
          <w:szCs w:val="26"/>
          <w:rtl/>
        </w:rPr>
        <w:t>بندی تورمی ارز، بی</w:t>
      </w:r>
      <w:r w:rsidRPr="00A42E3B">
        <w:rPr>
          <w:rFonts w:cs="B Nazanin"/>
          <w:i/>
          <w:sz w:val="26"/>
          <w:szCs w:val="26"/>
          <w:rtl/>
        </w:rPr>
        <w:softHyphen/>
      </w:r>
      <w:r w:rsidRPr="00A42E3B">
        <w:rPr>
          <w:rFonts w:cs="B Nazanin" w:hint="cs"/>
          <w:i/>
          <w:sz w:val="26"/>
          <w:szCs w:val="26"/>
          <w:rtl/>
        </w:rPr>
        <w:t>ثباتی متغیرهای منتخب را نسبت به شرایط استفاده از رویکرد مدیریت اقتضایی نرخ ارز، افزایش خواهد داد:</w:t>
      </w:r>
    </w:p>
    <w:p w14:paraId="23C7DEF8" w14:textId="5984D77A" w:rsidR="00B216FA" w:rsidRPr="00A42E3B" w:rsidRDefault="00FD2FC8" w:rsidP="00575CDF">
      <w:pPr>
        <w:tabs>
          <w:tab w:val="center" w:pos="4680"/>
        </w:tabs>
        <w:bidi w:val="0"/>
        <w:spacing w:after="0" w:line="240" w:lineRule="auto"/>
        <w:ind w:firstLine="284"/>
        <w:jc w:val="both"/>
        <w:rPr>
          <w:rFonts w:cs="B Nazanin"/>
          <w:i/>
          <w:sz w:val="26"/>
          <w:szCs w:val="26"/>
          <w:rtl/>
        </w:rPr>
      </w:pPr>
      <m:oMathPara>
        <m:oMathParaPr>
          <m:jc m:val="left"/>
        </m:oMathParaPr>
        <m:oMath>
          <m:d>
            <m:dPr>
              <m:begChr m:val="{"/>
              <m:endChr m:val=""/>
              <m:ctrlPr>
                <w:rPr>
                  <w:rFonts w:ascii="Cambria Math" w:hAnsi="Cambria Math" w:cs="B Nazanin"/>
                  <w:i/>
                  <w:sz w:val="26"/>
                  <w:szCs w:val="26"/>
                </w:rPr>
              </m:ctrlPr>
            </m:dPr>
            <m:e>
              <m:eqArr>
                <m:eqArrPr>
                  <m:ctrlPr>
                    <w:rPr>
                      <w:rFonts w:ascii="Cambria Math" w:hAnsi="Cambria Math" w:cs="B Nazanin"/>
                      <w:i/>
                      <w:sz w:val="26"/>
                      <w:szCs w:val="26"/>
                    </w:rPr>
                  </m:ctrlPr>
                </m:eqArrPr>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0</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x&lt;</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1</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qAr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7</m:t>
          </m:r>
          <m:r>
            <m:rPr>
              <m:sty m:val="p"/>
            </m:rPr>
            <w:rPr>
              <w:rFonts w:ascii="Cambria Math" w:hAnsi="Cambria Math" w:cs="B Nazanin" w:hint="cs"/>
              <w:sz w:val="26"/>
              <w:szCs w:val="26"/>
              <w:rtl/>
            </w:rPr>
            <m:t>)</m:t>
          </m:r>
        </m:oMath>
      </m:oMathPara>
    </w:p>
    <w:p w14:paraId="45C1A630"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eastAsia"/>
          <w:i/>
          <w:sz w:val="26"/>
          <w:szCs w:val="26"/>
          <w:rtl/>
        </w:rPr>
        <w:t>جدول</w:t>
      </w:r>
      <w:r w:rsidRPr="00A42E3B">
        <w:rPr>
          <w:rFonts w:cs="B Nazanin"/>
          <w:i/>
          <w:sz w:val="26"/>
          <w:szCs w:val="26"/>
          <w:rtl/>
        </w:rPr>
        <w:t xml:space="preserve"> ذ</w:t>
      </w:r>
      <w:r w:rsidRPr="00A42E3B">
        <w:rPr>
          <w:rFonts w:cs="B Nazanin" w:hint="cs"/>
          <w:i/>
          <w:sz w:val="26"/>
          <w:szCs w:val="26"/>
          <w:rtl/>
        </w:rPr>
        <w:t>ی</w:t>
      </w:r>
      <w:r w:rsidRPr="00A42E3B">
        <w:rPr>
          <w:rFonts w:cs="B Nazanin" w:hint="eastAsia"/>
          <w:i/>
          <w:sz w:val="26"/>
          <w:szCs w:val="26"/>
          <w:rtl/>
        </w:rPr>
        <w:t>ل،</w:t>
      </w:r>
      <w:r w:rsidRPr="00A42E3B">
        <w:rPr>
          <w:rFonts w:cs="B Nazanin"/>
          <w:i/>
          <w:sz w:val="26"/>
          <w:szCs w:val="26"/>
          <w:rtl/>
        </w:rPr>
        <w:t xml:space="preserve"> خلاصه نتا</w:t>
      </w:r>
      <w:r w:rsidRPr="00A42E3B">
        <w:rPr>
          <w:rFonts w:cs="B Nazanin" w:hint="cs"/>
          <w:i/>
          <w:sz w:val="26"/>
          <w:szCs w:val="26"/>
          <w:rtl/>
        </w:rPr>
        <w:t>ی</w:t>
      </w:r>
      <w:r w:rsidRPr="00A42E3B">
        <w:rPr>
          <w:rFonts w:cs="B Nazanin" w:hint="eastAsia"/>
          <w:i/>
          <w:sz w:val="26"/>
          <w:szCs w:val="26"/>
          <w:rtl/>
        </w:rPr>
        <w:t>ج</w:t>
      </w:r>
      <w:r w:rsidRPr="00A42E3B">
        <w:rPr>
          <w:rFonts w:cs="B Nazanin"/>
          <w:i/>
          <w:sz w:val="26"/>
          <w:szCs w:val="26"/>
          <w:rtl/>
        </w:rPr>
        <w:t xml:space="preserve"> </w:t>
      </w:r>
      <w:r w:rsidRPr="00A42E3B">
        <w:rPr>
          <w:rFonts w:cs="B Nazanin" w:hint="cs"/>
          <w:i/>
          <w:sz w:val="26"/>
          <w:szCs w:val="26"/>
          <w:rtl/>
        </w:rPr>
        <w:t xml:space="preserve">مقایسه عملکرد دو رویکرد را بر اساس شاخص واریانس </w:t>
      </w:r>
      <w:r w:rsidRPr="00A42E3B">
        <w:rPr>
          <w:rFonts w:cs="B Nazanin" w:hint="eastAsia"/>
          <w:i/>
          <w:sz w:val="26"/>
          <w:szCs w:val="26"/>
          <w:rtl/>
        </w:rPr>
        <w:t>نشان</w:t>
      </w:r>
      <w:r w:rsidRPr="00A42E3B">
        <w:rPr>
          <w:rFonts w:cs="B Nazanin"/>
          <w:i/>
          <w:sz w:val="26"/>
          <w:szCs w:val="26"/>
          <w:rtl/>
        </w:rPr>
        <w:t xml:space="preserve"> م</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ده</w:t>
      </w:r>
      <w:bookmarkStart w:id="85" w:name="OLE_LINK_text"/>
      <w:bookmarkEnd w:id="85"/>
      <w:r w:rsidRPr="00A42E3B">
        <w:rPr>
          <w:rFonts w:cs="B Nazanin" w:hint="eastAsia"/>
          <w:i/>
          <w:sz w:val="26"/>
          <w:szCs w:val="26"/>
          <w:rtl/>
        </w:rPr>
        <w:t>د</w:t>
      </w:r>
      <w:r w:rsidRPr="00A42E3B">
        <w:rPr>
          <w:rFonts w:cs="B Nazanin"/>
          <w:i/>
          <w:sz w:val="26"/>
          <w:szCs w:val="26"/>
          <w:rtl/>
        </w:rPr>
        <w:t>:</w:t>
      </w:r>
    </w:p>
    <w:p w14:paraId="31114DF7" w14:textId="6B76D032" w:rsidR="00B216FA" w:rsidRPr="00A42E3B" w:rsidRDefault="00B216FA" w:rsidP="00B216FA">
      <w:pPr>
        <w:tabs>
          <w:tab w:val="center" w:pos="4680"/>
        </w:tabs>
        <w:spacing w:before="240" w:after="0" w:line="240" w:lineRule="auto"/>
        <w:ind w:firstLine="27"/>
        <w:jc w:val="center"/>
        <w:rPr>
          <w:rFonts w:cs="B Nazanin"/>
          <w:b/>
          <w:bCs/>
          <w:i/>
          <w:rtl/>
        </w:rPr>
      </w:pPr>
      <w:bookmarkStart w:id="86" w:name="_Hlk187454746"/>
      <w:r w:rsidRPr="00A42E3B">
        <w:rPr>
          <w:rFonts w:cs="B Nazanin" w:hint="cs"/>
          <w:b/>
          <w:bCs/>
          <w:i/>
          <w:rtl/>
        </w:rPr>
        <w:t>جدول 7-7</w:t>
      </w:r>
      <w:r w:rsidR="00D13D3F" w:rsidRPr="00A42E3B">
        <w:rPr>
          <w:rFonts w:cs="B Nazanin"/>
          <w:b/>
          <w:bCs/>
          <w:i/>
        </w:rPr>
        <w:t>.</w:t>
      </w:r>
      <w:r w:rsidRPr="00A42E3B">
        <w:rPr>
          <w:rFonts w:cs="B Nazanin" w:hint="cs"/>
          <w:b/>
          <w:bCs/>
          <w:i/>
          <w:rtl/>
        </w:rPr>
        <w:t xml:space="preserve"> </w:t>
      </w:r>
      <w:r w:rsidRPr="00A42E3B">
        <w:rPr>
          <w:rFonts w:cs="B Nazanin" w:hint="eastAsia"/>
          <w:b/>
          <w:bCs/>
          <w:i/>
          <w:rtl/>
        </w:rPr>
        <w:t>مقا</w:t>
      </w:r>
      <w:r w:rsidRPr="00A42E3B">
        <w:rPr>
          <w:rFonts w:cs="B Nazanin" w:hint="cs"/>
          <w:b/>
          <w:bCs/>
          <w:i/>
          <w:rtl/>
        </w:rPr>
        <w:t>ی</w:t>
      </w:r>
      <w:r w:rsidRPr="00A42E3B">
        <w:rPr>
          <w:rFonts w:cs="B Nazanin" w:hint="eastAsia"/>
          <w:b/>
          <w:bCs/>
          <w:i/>
          <w:rtl/>
        </w:rPr>
        <w:t>سه</w:t>
      </w:r>
      <w:r w:rsidRPr="00A42E3B">
        <w:rPr>
          <w:rFonts w:cs="B Nazanin"/>
          <w:b/>
          <w:bCs/>
          <w:i/>
          <w:rtl/>
        </w:rPr>
        <w:t xml:space="preserve"> </w:t>
      </w:r>
      <w:r w:rsidRPr="00A42E3B">
        <w:rPr>
          <w:rFonts w:cs="B Nazanin" w:hint="cs"/>
          <w:b/>
          <w:bCs/>
          <w:i/>
          <w:rtl/>
        </w:rPr>
        <w:t>بی</w:t>
      </w:r>
      <w:r w:rsidRPr="00A42E3B">
        <w:rPr>
          <w:rFonts w:cs="B Nazanin"/>
          <w:b/>
          <w:bCs/>
          <w:i/>
          <w:rtl/>
        </w:rPr>
        <w:softHyphen/>
      </w:r>
      <w:r w:rsidRPr="00A42E3B">
        <w:rPr>
          <w:rFonts w:cs="B Nazanin" w:hint="cs"/>
          <w:b/>
          <w:bCs/>
          <w:i/>
          <w:rtl/>
        </w:rPr>
        <w:t xml:space="preserve">ثباتی متغیرها در پاسخ </w:t>
      </w:r>
      <w:r w:rsidRPr="00A42E3B">
        <w:rPr>
          <w:rFonts w:cs="B Nazanin" w:hint="eastAsia"/>
          <w:b/>
          <w:bCs/>
          <w:i/>
          <w:rtl/>
        </w:rPr>
        <w:t>به</w:t>
      </w:r>
      <w:r w:rsidRPr="00A42E3B">
        <w:rPr>
          <w:rFonts w:cs="B Nazanin"/>
          <w:b/>
          <w:bCs/>
          <w:i/>
          <w:rtl/>
        </w:rPr>
        <w:t xml:space="preserve"> </w:t>
      </w:r>
      <w:r w:rsidRPr="00A42E3B">
        <w:rPr>
          <w:rFonts w:cs="B Nazanin" w:hint="cs"/>
          <w:b/>
          <w:bCs/>
          <w:i/>
          <w:rtl/>
        </w:rPr>
        <w:t>تکانه نرخ تورم جهانی؛ شاخص واریانس</w:t>
      </w:r>
    </w:p>
    <w:tbl>
      <w:tblPr>
        <w:tblStyle w:val="TableGrid"/>
        <w:bidiVisual/>
        <w:tblW w:w="6896" w:type="dxa"/>
        <w:jc w:val="center"/>
        <w:tblLook w:val="04A0" w:firstRow="1" w:lastRow="0" w:firstColumn="1" w:lastColumn="0" w:noHBand="0" w:noVBand="1"/>
      </w:tblPr>
      <w:tblGrid>
        <w:gridCol w:w="726"/>
        <w:gridCol w:w="1367"/>
        <w:gridCol w:w="1260"/>
        <w:gridCol w:w="1417"/>
        <w:gridCol w:w="993"/>
        <w:gridCol w:w="1133"/>
      </w:tblGrid>
      <w:tr w:rsidR="00B216FA" w:rsidRPr="00A42E3B" w14:paraId="5A6CD8BC" w14:textId="77777777" w:rsidTr="009D030A">
        <w:trPr>
          <w:jc w:val="center"/>
        </w:trPr>
        <w:tc>
          <w:tcPr>
            <w:tcW w:w="726" w:type="dxa"/>
            <w:shd w:val="clear" w:color="auto" w:fill="D9D9D9" w:themeFill="background1" w:themeFillShade="D9"/>
            <w:vAlign w:val="center"/>
          </w:tcPr>
          <w:bookmarkEnd w:id="86"/>
          <w:p w14:paraId="7FE8BDFD"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متغ</w:t>
            </w:r>
            <w:r w:rsidRPr="00A42E3B">
              <w:rPr>
                <w:rFonts w:eastAsia="Times New Roman" w:cs="B Nazanin" w:hint="cs"/>
                <w:b/>
                <w:bCs/>
                <w:color w:val="000000"/>
                <w:rtl/>
              </w:rPr>
              <w:t>ی</w:t>
            </w:r>
            <w:r w:rsidRPr="00A42E3B">
              <w:rPr>
                <w:rFonts w:eastAsia="Times New Roman" w:cs="B Nazanin" w:hint="eastAsia"/>
                <w:b/>
                <w:bCs/>
                <w:color w:val="000000"/>
                <w:rtl/>
              </w:rPr>
              <w:t>ر</w:t>
            </w:r>
          </w:p>
        </w:tc>
        <w:tc>
          <w:tcPr>
            <w:tcW w:w="1367" w:type="dxa"/>
            <w:shd w:val="clear" w:color="auto" w:fill="D9D9D9" w:themeFill="background1" w:themeFillShade="D9"/>
            <w:vAlign w:val="center"/>
          </w:tcPr>
          <w:p w14:paraId="1ECD9B22"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رویکرد اقتضایی مدیریت </w:t>
            </w:r>
            <w:r w:rsidRPr="00A42E3B">
              <w:rPr>
                <w:rFonts w:eastAsia="Times New Roman" w:cs="B Nazanin" w:hint="eastAsia"/>
                <w:b/>
                <w:bCs/>
                <w:color w:val="000000"/>
                <w:rtl/>
              </w:rPr>
              <w:t>نرخ</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260" w:type="dxa"/>
            <w:shd w:val="clear" w:color="auto" w:fill="D9D9D9" w:themeFill="background1" w:themeFillShade="D9"/>
            <w:vAlign w:val="center"/>
          </w:tcPr>
          <w:p w14:paraId="50C52385"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قاعده </w:t>
            </w:r>
            <w:r w:rsidRPr="00A42E3B">
              <w:rPr>
                <w:rFonts w:eastAsia="Times New Roman" w:cs="B Nazanin" w:hint="eastAsia"/>
                <w:b/>
                <w:bCs/>
                <w:color w:val="000000"/>
                <w:rtl/>
              </w:rPr>
              <w:t>نرخ</w:t>
            </w:r>
            <w:r w:rsidRPr="00A42E3B">
              <w:rPr>
                <w:rFonts w:eastAsia="Times New Roman" w:cs="B Nazanin"/>
                <w:b/>
                <w:bCs/>
                <w:color w:val="000000"/>
                <w:rtl/>
              </w:rPr>
              <w:softHyphen/>
            </w:r>
            <w:r w:rsidRPr="00A42E3B">
              <w:rPr>
                <w:rFonts w:eastAsia="Times New Roman" w:cs="B Nazanin" w:hint="eastAsia"/>
                <w:b/>
                <w:bCs/>
                <w:color w:val="000000"/>
                <w:rtl/>
              </w:rPr>
              <w:t>بند</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تورم</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417" w:type="dxa"/>
            <w:shd w:val="clear" w:color="auto" w:fill="D9D9D9" w:themeFill="background1" w:themeFillShade="D9"/>
            <w:vAlign w:val="center"/>
          </w:tcPr>
          <w:p w14:paraId="35F079B0"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مقدار</w:t>
            </w:r>
            <w:r w:rsidRPr="00A42E3B">
              <w:rPr>
                <w:rFonts w:eastAsia="Times New Roman" w:cs="B Nazanin"/>
                <w:b/>
                <w:bCs/>
                <w:color w:val="000000"/>
                <w:rtl/>
              </w:rPr>
              <w:t xml:space="preserve"> </w:t>
            </w:r>
            <w:r w:rsidRPr="00A42E3B">
              <w:rPr>
                <w:rFonts w:eastAsia="Times New Roman" w:cs="B Nazanin" w:hint="eastAsia"/>
                <w:b/>
                <w:bCs/>
                <w:color w:val="000000"/>
                <w:rtl/>
              </w:rPr>
              <w:t>آماره</w:t>
            </w:r>
            <w:r w:rsidRPr="00A42E3B">
              <w:rPr>
                <w:rFonts w:eastAsia="Times New Roman" w:cs="B Nazanin"/>
                <w:b/>
                <w:bCs/>
                <w:color w:val="000000"/>
                <w:rtl/>
              </w:rPr>
              <w:t xml:space="preserve"> </w:t>
            </w:r>
            <w:r w:rsidRPr="00A42E3B">
              <w:rPr>
                <w:rFonts w:eastAsia="Times New Roman" w:cs="B Nazanin" w:hint="eastAsia"/>
                <w:b/>
                <w:bCs/>
                <w:color w:val="000000"/>
                <w:rtl/>
              </w:rPr>
              <w:t>آزمون</w:t>
            </w:r>
          </w:p>
        </w:tc>
        <w:tc>
          <w:tcPr>
            <w:tcW w:w="993" w:type="dxa"/>
            <w:shd w:val="clear" w:color="auto" w:fill="D9D9D9" w:themeFill="background1" w:themeFillShade="D9"/>
            <w:vAlign w:val="center"/>
          </w:tcPr>
          <w:p w14:paraId="65791CA4" w14:textId="77777777" w:rsidR="00B216FA" w:rsidRPr="00A42E3B" w:rsidRDefault="00B216FA" w:rsidP="009D030A">
            <w:pPr>
              <w:jc w:val="center"/>
              <w:rPr>
                <w:rFonts w:eastAsia="Times New Roman" w:cs="B Nazanin"/>
                <w:b/>
                <w:bCs/>
                <w:color w:val="000000"/>
                <w:sz w:val="16"/>
                <w:szCs w:val="16"/>
              </w:rPr>
            </w:pPr>
            <m:oMathPara>
              <m:oMath>
                <m:r>
                  <m:rPr>
                    <m:sty m:val="b"/>
                  </m:rPr>
                  <w:rPr>
                    <w:rFonts w:ascii="Cambria Math" w:eastAsia="Times New Roman" w:hAnsi="Cambria Math" w:cs="B Nazanin"/>
                    <w:color w:val="000000"/>
                    <w:sz w:val="16"/>
                    <w:szCs w:val="16"/>
                  </w:rPr>
                  <m:t>P-Value</m:t>
                </m:r>
              </m:oMath>
            </m:oMathPara>
          </w:p>
        </w:tc>
        <w:tc>
          <w:tcPr>
            <w:tcW w:w="1133" w:type="dxa"/>
            <w:shd w:val="clear" w:color="auto" w:fill="D9D9D9" w:themeFill="background1" w:themeFillShade="D9"/>
            <w:vAlign w:val="center"/>
          </w:tcPr>
          <w:p w14:paraId="724CB942"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نت</w:t>
            </w:r>
            <w:r w:rsidRPr="00A42E3B">
              <w:rPr>
                <w:rFonts w:eastAsia="Times New Roman" w:cs="B Nazanin" w:hint="cs"/>
                <w:b/>
                <w:bCs/>
                <w:color w:val="000000"/>
                <w:rtl/>
              </w:rPr>
              <w:t>ی</w:t>
            </w:r>
            <w:r w:rsidRPr="00A42E3B">
              <w:rPr>
                <w:rFonts w:eastAsia="Times New Roman" w:cs="B Nazanin" w:hint="eastAsia"/>
                <w:b/>
                <w:bCs/>
                <w:color w:val="000000"/>
                <w:rtl/>
              </w:rPr>
              <w:t>جه</w:t>
            </w:r>
          </w:p>
          <w:p w14:paraId="046C1895" w14:textId="77777777" w:rsidR="00B216FA" w:rsidRPr="00A42E3B" w:rsidRDefault="00B216FA" w:rsidP="009D030A">
            <w:pPr>
              <w:jc w:val="center"/>
              <w:rPr>
                <w:rFonts w:eastAsia="Times New Roman" w:cs="B Nazanin"/>
                <w:sz w:val="12"/>
                <w:szCs w:val="12"/>
                <w:rtl/>
              </w:rPr>
            </w:pPr>
            <w:r w:rsidRPr="00A42E3B">
              <w:rPr>
                <w:rFonts w:eastAsia="Times New Roman" w:cs="B Nazanin" w:hint="cs"/>
                <w:sz w:val="12"/>
                <w:szCs w:val="12"/>
                <w:rtl/>
              </w:rPr>
              <w:t>(</w:t>
            </w:r>
            <m:oMath>
              <m:sSub>
                <m:sSubPr>
                  <m:ctrlPr>
                    <w:rPr>
                      <w:rFonts w:ascii="Cambria Math" w:hAnsi="Cambria Math" w:cs="B Nazanin"/>
                      <w:i/>
                      <w:sz w:val="12"/>
                      <w:szCs w:val="12"/>
                    </w:rPr>
                  </m:ctrlPr>
                </m:sSubPr>
                <m:e>
                  <m:r>
                    <w:rPr>
                      <w:rFonts w:ascii="Cambria Math" w:hAnsi="Cambria Math" w:cs="B Nazanin"/>
                      <w:sz w:val="12"/>
                      <w:szCs w:val="12"/>
                    </w:rPr>
                    <m:t>F</m:t>
                  </m:r>
                </m:e>
                <m:sub>
                  <m:r>
                    <w:rPr>
                      <w:rFonts w:ascii="Cambria Math" w:hAnsi="Cambria Math" w:cs="B Nazanin"/>
                      <w:sz w:val="12"/>
                      <w:szCs w:val="12"/>
                    </w:rPr>
                    <m:t>0.05</m:t>
                  </m:r>
                </m:sub>
              </m:sSub>
              <m:r>
                <w:rPr>
                  <w:rFonts w:ascii="Cambria Math" w:hAnsi="Cambria Math" w:cs="B Nazanin"/>
                  <w:sz w:val="12"/>
                  <w:szCs w:val="12"/>
                </w:rPr>
                <m:t>=1.607</m:t>
              </m:r>
            </m:oMath>
            <w:r w:rsidRPr="00A42E3B">
              <w:rPr>
                <w:rFonts w:eastAsia="Times New Roman" w:cs="B Nazanin" w:hint="cs"/>
                <w:sz w:val="12"/>
                <w:szCs w:val="12"/>
                <w:rtl/>
              </w:rPr>
              <w:t>)</w:t>
            </w:r>
          </w:p>
          <w:p w14:paraId="41F7CC7E"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w:t>
            </w:r>
            <m:oMath>
              <m:sSub>
                <m:sSubPr>
                  <m:ctrlPr>
                    <w:rPr>
                      <w:rFonts w:ascii="Cambria Math" w:hAnsi="Cambria Math" w:cs="B Nazanin"/>
                      <w:i/>
                      <w:sz w:val="12"/>
                      <w:szCs w:val="12"/>
                    </w:rPr>
                  </m:ctrlPr>
                </m:sSubPr>
                <m:e>
                  <m:r>
                    <w:rPr>
                      <w:rFonts w:ascii="Cambria Math" w:hAnsi="Cambria Math" w:cs="B Nazanin"/>
                      <w:sz w:val="12"/>
                      <w:szCs w:val="12"/>
                    </w:rPr>
                    <m:t>F</m:t>
                  </m:r>
                </m:e>
                <m:sub>
                  <m:r>
                    <w:rPr>
                      <w:rFonts w:ascii="Cambria Math" w:hAnsi="Cambria Math" w:cs="B Nazanin"/>
                      <w:sz w:val="12"/>
                      <w:szCs w:val="12"/>
                    </w:rPr>
                    <m:t>0.95</m:t>
                  </m:r>
                </m:sub>
              </m:sSub>
              <m:r>
                <w:rPr>
                  <w:rFonts w:ascii="Cambria Math" w:hAnsi="Cambria Math" w:cs="B Nazanin"/>
                  <w:sz w:val="12"/>
                  <w:szCs w:val="12"/>
                </w:rPr>
                <m:t>=0.622</m:t>
              </m:r>
            </m:oMath>
            <w:r w:rsidRPr="00A42E3B">
              <w:rPr>
                <w:rFonts w:eastAsia="Times New Roman" w:cs="B Nazanin" w:hint="cs"/>
                <w:b/>
                <w:bCs/>
                <w:color w:val="000000"/>
                <w:rtl/>
              </w:rPr>
              <w:t>)</w:t>
            </w:r>
          </w:p>
        </w:tc>
      </w:tr>
      <w:tr w:rsidR="00B216FA" w:rsidRPr="00A42E3B" w14:paraId="34D27222" w14:textId="77777777" w:rsidTr="009D030A">
        <w:trPr>
          <w:jc w:val="center"/>
        </w:trPr>
        <w:tc>
          <w:tcPr>
            <w:tcW w:w="726" w:type="dxa"/>
            <w:shd w:val="clear" w:color="auto" w:fill="D9D9D9" w:themeFill="background1" w:themeFillShade="D9"/>
          </w:tcPr>
          <w:p w14:paraId="1CC391C5" w14:textId="77777777" w:rsidR="00B216FA" w:rsidRPr="00A42E3B" w:rsidRDefault="00B216FA" w:rsidP="009D030A">
            <w:pPr>
              <w:tabs>
                <w:tab w:val="center" w:pos="4680"/>
              </w:tabs>
              <w:jc w:val="center"/>
              <w:rPr>
                <w:rFonts w:cs="B Nazanin"/>
                <w:i/>
              </w:rPr>
            </w:pPr>
            <m:oMathPara>
              <m:oMath>
                <m:r>
                  <w:rPr>
                    <w:rFonts w:ascii="Cambria Math" w:hAnsi="Cambria Math" w:cs="B Nazanin"/>
                  </w:rPr>
                  <m:t>c</m:t>
                </m:r>
              </m:oMath>
            </m:oMathPara>
          </w:p>
        </w:tc>
        <w:tc>
          <w:tcPr>
            <w:tcW w:w="1367" w:type="dxa"/>
          </w:tcPr>
          <w:p w14:paraId="15BBF482" w14:textId="77777777" w:rsidR="00B216FA" w:rsidRPr="00A42E3B" w:rsidRDefault="00B216FA" w:rsidP="009D030A">
            <w:pPr>
              <w:bidi w:val="0"/>
              <w:jc w:val="center"/>
              <w:rPr>
                <w:rFonts w:cs="Calibri"/>
                <w:i/>
                <w:color w:val="000000"/>
                <w:rtl/>
              </w:rPr>
            </w:pPr>
            <w:r w:rsidRPr="00A42E3B">
              <w:rPr>
                <w:rFonts w:cs="Calibri"/>
                <w:color w:val="000000"/>
                <w:sz w:val="22"/>
                <w:szCs w:val="22"/>
              </w:rPr>
              <w:t>0.0008</w:t>
            </w:r>
          </w:p>
        </w:tc>
        <w:tc>
          <w:tcPr>
            <w:tcW w:w="1260" w:type="dxa"/>
          </w:tcPr>
          <w:p w14:paraId="669FCCB5" w14:textId="77777777" w:rsidR="00B216FA" w:rsidRPr="00A42E3B" w:rsidRDefault="00B216FA" w:rsidP="009D030A">
            <w:pPr>
              <w:bidi w:val="0"/>
              <w:jc w:val="center"/>
              <w:rPr>
                <w:rFonts w:cs="Calibri"/>
                <w:i/>
                <w:color w:val="000000"/>
                <w:rtl/>
              </w:rPr>
            </w:pPr>
            <w:r w:rsidRPr="00A42E3B">
              <w:rPr>
                <w:rFonts w:cs="Calibri"/>
                <w:color w:val="000000"/>
                <w:sz w:val="22"/>
                <w:szCs w:val="22"/>
              </w:rPr>
              <w:t>0.0002</w:t>
            </w:r>
          </w:p>
        </w:tc>
        <w:tc>
          <w:tcPr>
            <w:tcW w:w="1417" w:type="dxa"/>
          </w:tcPr>
          <w:p w14:paraId="1B7D1F69" w14:textId="77777777" w:rsidR="00B216FA" w:rsidRPr="00A42E3B" w:rsidRDefault="00B216FA" w:rsidP="009D030A">
            <w:pPr>
              <w:tabs>
                <w:tab w:val="center" w:pos="4680"/>
              </w:tabs>
              <w:jc w:val="center"/>
              <w:rPr>
                <w:rFonts w:cs="B Titr"/>
                <w:i/>
              </w:rPr>
            </w:pPr>
            <w:r w:rsidRPr="00A42E3B">
              <w:rPr>
                <w:rFonts w:cs="Calibri"/>
                <w:color w:val="000000"/>
                <w:sz w:val="22"/>
                <w:szCs w:val="22"/>
              </w:rPr>
              <w:t>0.2500</w:t>
            </w:r>
          </w:p>
        </w:tc>
        <w:tc>
          <w:tcPr>
            <w:tcW w:w="993" w:type="dxa"/>
            <w:shd w:val="clear" w:color="auto" w:fill="FFFFFF" w:themeFill="background1"/>
          </w:tcPr>
          <w:p w14:paraId="2A2AC8F3"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0.000</w:t>
            </w:r>
          </w:p>
        </w:tc>
        <w:tc>
          <w:tcPr>
            <w:tcW w:w="1133" w:type="dxa"/>
            <w:shd w:val="clear" w:color="auto" w:fill="FFFFFF" w:themeFill="background1"/>
          </w:tcPr>
          <w:p w14:paraId="466BE8E5"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67F6F9FC" w14:textId="77777777" w:rsidTr="009D030A">
        <w:trPr>
          <w:jc w:val="center"/>
        </w:trPr>
        <w:tc>
          <w:tcPr>
            <w:tcW w:w="726" w:type="dxa"/>
            <w:shd w:val="clear" w:color="auto" w:fill="D9D9D9" w:themeFill="background1" w:themeFillShade="D9"/>
          </w:tcPr>
          <w:p w14:paraId="08714D22"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k</m:t>
                </m:r>
              </m:oMath>
            </m:oMathPara>
          </w:p>
        </w:tc>
        <w:tc>
          <w:tcPr>
            <w:tcW w:w="1367" w:type="dxa"/>
          </w:tcPr>
          <w:p w14:paraId="7DA8CF77" w14:textId="77777777" w:rsidR="00B216FA" w:rsidRPr="00A42E3B" w:rsidRDefault="00B216FA" w:rsidP="009D030A">
            <w:pPr>
              <w:bidi w:val="0"/>
              <w:jc w:val="center"/>
              <w:rPr>
                <w:rFonts w:cs="Calibri"/>
                <w:i/>
                <w:color w:val="000000"/>
                <w:rtl/>
              </w:rPr>
            </w:pPr>
            <w:r w:rsidRPr="00A42E3B">
              <w:rPr>
                <w:rFonts w:cs="Calibri"/>
                <w:color w:val="000000"/>
                <w:sz w:val="22"/>
                <w:szCs w:val="22"/>
              </w:rPr>
              <w:t>0.0025</w:t>
            </w:r>
          </w:p>
        </w:tc>
        <w:tc>
          <w:tcPr>
            <w:tcW w:w="1260" w:type="dxa"/>
          </w:tcPr>
          <w:p w14:paraId="502BF853" w14:textId="77777777" w:rsidR="00B216FA" w:rsidRPr="00A42E3B" w:rsidRDefault="00B216FA" w:rsidP="009D030A">
            <w:pPr>
              <w:bidi w:val="0"/>
              <w:jc w:val="center"/>
              <w:rPr>
                <w:rFonts w:cs="Calibri"/>
                <w:i/>
                <w:color w:val="000000"/>
                <w:rtl/>
              </w:rPr>
            </w:pPr>
            <w:r w:rsidRPr="00A42E3B">
              <w:rPr>
                <w:rFonts w:cs="Calibri"/>
                <w:color w:val="000000"/>
                <w:sz w:val="22"/>
                <w:szCs w:val="22"/>
              </w:rPr>
              <w:t>0.0025</w:t>
            </w:r>
          </w:p>
        </w:tc>
        <w:tc>
          <w:tcPr>
            <w:tcW w:w="1417" w:type="dxa"/>
          </w:tcPr>
          <w:p w14:paraId="41E257CD" w14:textId="77777777" w:rsidR="00B216FA" w:rsidRPr="00A42E3B" w:rsidRDefault="00B216FA" w:rsidP="009D030A">
            <w:pPr>
              <w:tabs>
                <w:tab w:val="center" w:pos="4680"/>
              </w:tabs>
              <w:jc w:val="center"/>
              <w:rPr>
                <w:rFonts w:cs="B Nazanin"/>
              </w:rPr>
            </w:pPr>
            <w:r w:rsidRPr="00A42E3B">
              <w:rPr>
                <w:rFonts w:cs="Calibri"/>
                <w:color w:val="000000"/>
                <w:sz w:val="22"/>
                <w:szCs w:val="22"/>
              </w:rPr>
              <w:t>1.0000</w:t>
            </w:r>
          </w:p>
        </w:tc>
        <w:tc>
          <w:tcPr>
            <w:tcW w:w="993" w:type="dxa"/>
            <w:shd w:val="clear" w:color="auto" w:fill="FFFFFF" w:themeFill="background1"/>
          </w:tcPr>
          <w:p w14:paraId="234F3089" w14:textId="2B66F726" w:rsidR="00B216FA" w:rsidRPr="00A42E3B" w:rsidRDefault="00B216FA" w:rsidP="009D030A">
            <w:pPr>
              <w:bidi w:val="0"/>
              <w:jc w:val="center"/>
              <w:rPr>
                <w:rFonts w:eastAsia="Times New Roman" w:cs="Calibri"/>
                <w:color w:val="000000"/>
                <w:rtl/>
              </w:rPr>
            </w:pPr>
            <w:r w:rsidRPr="00A42E3B">
              <w:rPr>
                <w:rFonts w:cs="Calibri"/>
                <w:color w:val="000000"/>
                <w:sz w:val="22"/>
                <w:szCs w:val="22"/>
              </w:rPr>
              <w:t>0.</w:t>
            </w:r>
            <w:r w:rsidR="00D13D3F" w:rsidRPr="00A42E3B">
              <w:rPr>
                <w:rFonts w:cs="Calibri"/>
                <w:color w:val="000000"/>
                <w:sz w:val="22"/>
                <w:szCs w:val="22"/>
              </w:rPr>
              <w:t>500</w:t>
            </w:r>
          </w:p>
        </w:tc>
        <w:tc>
          <w:tcPr>
            <w:tcW w:w="1133" w:type="dxa"/>
            <w:shd w:val="clear" w:color="auto" w:fill="FFFFFF" w:themeFill="background1"/>
          </w:tcPr>
          <w:p w14:paraId="3005C22D"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330A4D2F" w14:textId="77777777" w:rsidTr="009D030A">
        <w:trPr>
          <w:jc w:val="center"/>
        </w:trPr>
        <w:tc>
          <w:tcPr>
            <w:tcW w:w="726" w:type="dxa"/>
            <w:shd w:val="clear" w:color="auto" w:fill="D9D9D9" w:themeFill="background1" w:themeFillShade="D9"/>
          </w:tcPr>
          <w:p w14:paraId="08E116E3"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y</m:t>
                </m:r>
              </m:oMath>
            </m:oMathPara>
          </w:p>
        </w:tc>
        <w:tc>
          <w:tcPr>
            <w:tcW w:w="1367" w:type="dxa"/>
          </w:tcPr>
          <w:p w14:paraId="3E37A9E1" w14:textId="77777777" w:rsidR="00B216FA" w:rsidRPr="00A42E3B" w:rsidRDefault="00B216FA" w:rsidP="009D030A">
            <w:pPr>
              <w:bidi w:val="0"/>
              <w:jc w:val="center"/>
              <w:rPr>
                <w:rFonts w:cs="Calibri"/>
                <w:i/>
                <w:color w:val="000000"/>
                <w:rtl/>
              </w:rPr>
            </w:pPr>
            <w:r w:rsidRPr="00A42E3B">
              <w:rPr>
                <w:rFonts w:cs="Calibri"/>
                <w:color w:val="000000"/>
                <w:sz w:val="22"/>
                <w:szCs w:val="22"/>
              </w:rPr>
              <w:t>0.0001</w:t>
            </w:r>
          </w:p>
        </w:tc>
        <w:tc>
          <w:tcPr>
            <w:tcW w:w="1260" w:type="dxa"/>
          </w:tcPr>
          <w:p w14:paraId="787CE50A" w14:textId="77777777" w:rsidR="00B216FA" w:rsidRPr="00A42E3B" w:rsidRDefault="00B216FA" w:rsidP="009D030A">
            <w:pPr>
              <w:bidi w:val="0"/>
              <w:jc w:val="center"/>
              <w:rPr>
                <w:rFonts w:cs="Calibri"/>
                <w:i/>
                <w:color w:val="000000"/>
                <w:rtl/>
              </w:rPr>
            </w:pPr>
            <w:r w:rsidRPr="00A42E3B">
              <w:rPr>
                <w:rFonts w:cs="Calibri"/>
                <w:color w:val="000000"/>
                <w:sz w:val="22"/>
                <w:szCs w:val="22"/>
              </w:rPr>
              <w:t>0.0001</w:t>
            </w:r>
          </w:p>
        </w:tc>
        <w:tc>
          <w:tcPr>
            <w:tcW w:w="1417" w:type="dxa"/>
          </w:tcPr>
          <w:p w14:paraId="6A6BBBB3" w14:textId="77777777" w:rsidR="00B216FA" w:rsidRPr="00A42E3B" w:rsidRDefault="00B216FA" w:rsidP="009D030A">
            <w:pPr>
              <w:tabs>
                <w:tab w:val="center" w:pos="4680"/>
              </w:tabs>
              <w:jc w:val="center"/>
              <w:rPr>
                <w:rFonts w:cs="B Nazanin"/>
              </w:rPr>
            </w:pPr>
            <w:r w:rsidRPr="00A42E3B">
              <w:rPr>
                <w:rFonts w:cs="Calibri"/>
                <w:color w:val="000000"/>
                <w:sz w:val="22"/>
                <w:szCs w:val="22"/>
              </w:rPr>
              <w:t>1.0000</w:t>
            </w:r>
          </w:p>
        </w:tc>
        <w:tc>
          <w:tcPr>
            <w:tcW w:w="993" w:type="dxa"/>
            <w:shd w:val="clear" w:color="auto" w:fill="FFFFFF" w:themeFill="background1"/>
          </w:tcPr>
          <w:p w14:paraId="420CA0A9"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0.500</w:t>
            </w:r>
          </w:p>
        </w:tc>
        <w:tc>
          <w:tcPr>
            <w:tcW w:w="1133" w:type="dxa"/>
            <w:shd w:val="clear" w:color="auto" w:fill="FFFFFF" w:themeFill="background1"/>
          </w:tcPr>
          <w:p w14:paraId="797C5D0A"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22551B2A" w14:textId="77777777" w:rsidTr="009D030A">
        <w:trPr>
          <w:jc w:val="center"/>
        </w:trPr>
        <w:tc>
          <w:tcPr>
            <w:tcW w:w="726" w:type="dxa"/>
            <w:shd w:val="clear" w:color="auto" w:fill="D9D9D9" w:themeFill="background1" w:themeFillShade="D9"/>
          </w:tcPr>
          <w:p w14:paraId="2D3FC3FD"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z</m:t>
                </m:r>
              </m:oMath>
            </m:oMathPara>
          </w:p>
        </w:tc>
        <w:tc>
          <w:tcPr>
            <w:tcW w:w="1367" w:type="dxa"/>
          </w:tcPr>
          <w:p w14:paraId="024E986E" w14:textId="77777777" w:rsidR="00B216FA" w:rsidRPr="00A42E3B" w:rsidRDefault="00B216FA" w:rsidP="009D030A">
            <w:pPr>
              <w:bidi w:val="0"/>
              <w:jc w:val="center"/>
              <w:rPr>
                <w:rFonts w:cs="Calibri"/>
                <w:i/>
                <w:color w:val="000000"/>
              </w:rPr>
            </w:pPr>
            <w:r w:rsidRPr="00A42E3B">
              <w:rPr>
                <w:rFonts w:cs="Calibri"/>
                <w:color w:val="000000"/>
                <w:sz w:val="22"/>
                <w:szCs w:val="22"/>
              </w:rPr>
              <w:t>0.0040</w:t>
            </w:r>
          </w:p>
        </w:tc>
        <w:tc>
          <w:tcPr>
            <w:tcW w:w="1260" w:type="dxa"/>
          </w:tcPr>
          <w:p w14:paraId="1C3A6D6F" w14:textId="77777777" w:rsidR="00B216FA" w:rsidRPr="00A42E3B" w:rsidRDefault="00B216FA" w:rsidP="009D030A">
            <w:pPr>
              <w:bidi w:val="0"/>
              <w:jc w:val="center"/>
              <w:rPr>
                <w:rFonts w:cs="Calibri"/>
                <w:i/>
                <w:color w:val="000000"/>
                <w:rtl/>
              </w:rPr>
            </w:pPr>
            <w:r w:rsidRPr="00A42E3B">
              <w:rPr>
                <w:rFonts w:cs="Calibri"/>
                <w:color w:val="000000"/>
                <w:sz w:val="22"/>
                <w:szCs w:val="22"/>
              </w:rPr>
              <w:t>0.0007</w:t>
            </w:r>
          </w:p>
        </w:tc>
        <w:tc>
          <w:tcPr>
            <w:tcW w:w="1417" w:type="dxa"/>
          </w:tcPr>
          <w:p w14:paraId="0884FB05" w14:textId="77777777" w:rsidR="00B216FA" w:rsidRPr="00A42E3B" w:rsidRDefault="00B216FA" w:rsidP="009D030A">
            <w:pPr>
              <w:tabs>
                <w:tab w:val="center" w:pos="4680"/>
              </w:tabs>
              <w:jc w:val="center"/>
              <w:rPr>
                <w:rFonts w:cs="B Nazanin"/>
              </w:rPr>
            </w:pPr>
            <w:r w:rsidRPr="00A42E3B">
              <w:rPr>
                <w:rFonts w:cs="Calibri"/>
                <w:color w:val="000000"/>
                <w:sz w:val="22"/>
                <w:szCs w:val="22"/>
              </w:rPr>
              <w:t>0.1750</w:t>
            </w:r>
          </w:p>
        </w:tc>
        <w:tc>
          <w:tcPr>
            <w:tcW w:w="993" w:type="dxa"/>
            <w:shd w:val="clear" w:color="auto" w:fill="FFFFFF" w:themeFill="background1"/>
          </w:tcPr>
          <w:p w14:paraId="709EA211"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10BC494F"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FE562CC" w14:textId="77777777" w:rsidTr="009D030A">
        <w:trPr>
          <w:jc w:val="center"/>
        </w:trPr>
        <w:tc>
          <w:tcPr>
            <w:tcW w:w="726" w:type="dxa"/>
            <w:shd w:val="clear" w:color="auto" w:fill="D9D9D9" w:themeFill="background1" w:themeFillShade="D9"/>
          </w:tcPr>
          <w:p w14:paraId="35FFEE54"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r</m:t>
                </m:r>
              </m:oMath>
            </m:oMathPara>
          </w:p>
        </w:tc>
        <w:tc>
          <w:tcPr>
            <w:tcW w:w="1367" w:type="dxa"/>
          </w:tcPr>
          <w:p w14:paraId="3666DEB6" w14:textId="77777777" w:rsidR="00B216FA" w:rsidRPr="00A42E3B" w:rsidRDefault="00B216FA" w:rsidP="009D030A">
            <w:pPr>
              <w:bidi w:val="0"/>
              <w:jc w:val="center"/>
              <w:rPr>
                <w:rFonts w:cs="Calibri"/>
                <w:i/>
                <w:color w:val="000000"/>
                <w:rtl/>
              </w:rPr>
            </w:pPr>
            <w:r w:rsidRPr="00A42E3B">
              <w:rPr>
                <w:rFonts w:cs="Calibri"/>
                <w:color w:val="000000"/>
                <w:sz w:val="22"/>
                <w:szCs w:val="22"/>
              </w:rPr>
              <w:t>0.0000</w:t>
            </w:r>
          </w:p>
        </w:tc>
        <w:tc>
          <w:tcPr>
            <w:tcW w:w="1260" w:type="dxa"/>
          </w:tcPr>
          <w:p w14:paraId="237ACFEC" w14:textId="77777777" w:rsidR="00B216FA" w:rsidRPr="00A42E3B" w:rsidRDefault="00B216FA" w:rsidP="009D030A">
            <w:pPr>
              <w:bidi w:val="0"/>
              <w:jc w:val="center"/>
              <w:rPr>
                <w:rFonts w:cs="Calibri"/>
                <w:i/>
                <w:color w:val="000000"/>
                <w:rtl/>
              </w:rPr>
            </w:pPr>
            <w:r w:rsidRPr="00A42E3B">
              <w:rPr>
                <w:rFonts w:cs="Calibri"/>
                <w:color w:val="000000"/>
                <w:sz w:val="22"/>
                <w:szCs w:val="22"/>
              </w:rPr>
              <w:t>0.0000</w:t>
            </w:r>
          </w:p>
        </w:tc>
        <w:tc>
          <w:tcPr>
            <w:tcW w:w="1417" w:type="dxa"/>
          </w:tcPr>
          <w:p w14:paraId="3987687A" w14:textId="77777777" w:rsidR="00B216FA" w:rsidRPr="00A42E3B" w:rsidRDefault="00B216FA" w:rsidP="009D030A">
            <w:pPr>
              <w:tabs>
                <w:tab w:val="center" w:pos="4680"/>
              </w:tabs>
              <w:jc w:val="center"/>
              <w:rPr>
                <w:rFonts w:cs="B Nazanin"/>
              </w:rPr>
            </w:pPr>
            <w:r w:rsidRPr="00A42E3B">
              <w:rPr>
                <w:rFonts w:cs="Calibri" w:hint="cs"/>
                <w:color w:val="000000"/>
                <w:sz w:val="22"/>
                <w:szCs w:val="22"/>
                <w:rtl/>
              </w:rPr>
              <w:t>---</w:t>
            </w:r>
          </w:p>
        </w:tc>
        <w:tc>
          <w:tcPr>
            <w:tcW w:w="993" w:type="dxa"/>
            <w:shd w:val="clear" w:color="auto" w:fill="FFFFFF" w:themeFill="background1"/>
          </w:tcPr>
          <w:p w14:paraId="1ABFDEB3"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w:t>
            </w:r>
          </w:p>
        </w:tc>
        <w:tc>
          <w:tcPr>
            <w:tcW w:w="1133" w:type="dxa"/>
            <w:shd w:val="clear" w:color="auto" w:fill="FFFFFF" w:themeFill="background1"/>
          </w:tcPr>
          <w:p w14:paraId="4DCF2C5A"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204ADD5" w14:textId="77777777" w:rsidTr="009D030A">
        <w:trPr>
          <w:jc w:val="center"/>
        </w:trPr>
        <w:tc>
          <w:tcPr>
            <w:tcW w:w="726" w:type="dxa"/>
            <w:shd w:val="clear" w:color="auto" w:fill="D9D9D9" w:themeFill="background1" w:themeFillShade="D9"/>
          </w:tcPr>
          <w:p w14:paraId="3E0BE761"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w</m:t>
                </m:r>
              </m:oMath>
            </m:oMathPara>
          </w:p>
        </w:tc>
        <w:tc>
          <w:tcPr>
            <w:tcW w:w="1367" w:type="dxa"/>
          </w:tcPr>
          <w:p w14:paraId="69B841B6" w14:textId="77777777" w:rsidR="00B216FA" w:rsidRPr="00A42E3B" w:rsidRDefault="00B216FA" w:rsidP="009D030A">
            <w:pPr>
              <w:bidi w:val="0"/>
              <w:jc w:val="center"/>
              <w:rPr>
                <w:rFonts w:cs="Calibri"/>
                <w:i/>
                <w:color w:val="000000"/>
                <w:rtl/>
              </w:rPr>
            </w:pPr>
            <w:r w:rsidRPr="00A42E3B">
              <w:rPr>
                <w:rFonts w:cs="Calibri"/>
                <w:color w:val="000000"/>
                <w:sz w:val="22"/>
                <w:szCs w:val="22"/>
              </w:rPr>
              <w:t>0.0032</w:t>
            </w:r>
          </w:p>
        </w:tc>
        <w:tc>
          <w:tcPr>
            <w:tcW w:w="1260" w:type="dxa"/>
          </w:tcPr>
          <w:p w14:paraId="5CBDDC46" w14:textId="77777777" w:rsidR="00B216FA" w:rsidRPr="00A42E3B" w:rsidRDefault="00B216FA" w:rsidP="009D030A">
            <w:pPr>
              <w:bidi w:val="0"/>
              <w:jc w:val="center"/>
              <w:rPr>
                <w:rFonts w:cs="Calibri"/>
                <w:i/>
                <w:color w:val="000000"/>
                <w:rtl/>
              </w:rPr>
            </w:pPr>
            <w:r w:rsidRPr="00A42E3B">
              <w:rPr>
                <w:rFonts w:cs="Calibri"/>
                <w:color w:val="000000"/>
                <w:sz w:val="22"/>
                <w:szCs w:val="22"/>
              </w:rPr>
              <w:t>0.0005</w:t>
            </w:r>
          </w:p>
        </w:tc>
        <w:tc>
          <w:tcPr>
            <w:tcW w:w="1417" w:type="dxa"/>
          </w:tcPr>
          <w:p w14:paraId="7AB85E9D" w14:textId="77777777" w:rsidR="00B216FA" w:rsidRPr="00A42E3B" w:rsidRDefault="00B216FA" w:rsidP="009D030A">
            <w:pPr>
              <w:tabs>
                <w:tab w:val="center" w:pos="4680"/>
              </w:tabs>
              <w:jc w:val="center"/>
              <w:rPr>
                <w:rFonts w:cs="B Nazanin"/>
              </w:rPr>
            </w:pPr>
            <w:r w:rsidRPr="00A42E3B">
              <w:rPr>
                <w:rFonts w:cs="Calibri"/>
                <w:color w:val="000000"/>
                <w:sz w:val="22"/>
                <w:szCs w:val="22"/>
              </w:rPr>
              <w:t>0.1563</w:t>
            </w:r>
          </w:p>
        </w:tc>
        <w:tc>
          <w:tcPr>
            <w:tcW w:w="993" w:type="dxa"/>
            <w:shd w:val="clear" w:color="auto" w:fill="FFFFFF" w:themeFill="background1"/>
          </w:tcPr>
          <w:p w14:paraId="0E12B08A"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7E0B4937"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50C5AE7C" w14:textId="77777777" w:rsidTr="009D030A">
        <w:trPr>
          <w:jc w:val="center"/>
        </w:trPr>
        <w:tc>
          <w:tcPr>
            <w:tcW w:w="726" w:type="dxa"/>
            <w:shd w:val="clear" w:color="auto" w:fill="D9D9D9" w:themeFill="background1" w:themeFillShade="D9"/>
          </w:tcPr>
          <w:p w14:paraId="588D78C1"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p</m:t>
                </m:r>
              </m:oMath>
            </m:oMathPara>
          </w:p>
        </w:tc>
        <w:tc>
          <w:tcPr>
            <w:tcW w:w="1367" w:type="dxa"/>
          </w:tcPr>
          <w:p w14:paraId="465E5CAE" w14:textId="77777777" w:rsidR="00B216FA" w:rsidRPr="00A42E3B" w:rsidRDefault="00B216FA" w:rsidP="009D030A">
            <w:pPr>
              <w:bidi w:val="0"/>
              <w:jc w:val="center"/>
              <w:rPr>
                <w:rFonts w:cs="Calibri"/>
                <w:i/>
                <w:color w:val="000000"/>
                <w:rtl/>
              </w:rPr>
            </w:pPr>
            <w:r w:rsidRPr="00A42E3B">
              <w:rPr>
                <w:rFonts w:cs="Calibri"/>
                <w:color w:val="000000"/>
                <w:sz w:val="22"/>
                <w:szCs w:val="22"/>
              </w:rPr>
              <w:t>0.0010</w:t>
            </w:r>
          </w:p>
        </w:tc>
        <w:tc>
          <w:tcPr>
            <w:tcW w:w="1260" w:type="dxa"/>
          </w:tcPr>
          <w:p w14:paraId="2D164D83" w14:textId="77777777" w:rsidR="00B216FA" w:rsidRPr="00A42E3B" w:rsidRDefault="00B216FA" w:rsidP="009D030A">
            <w:pPr>
              <w:bidi w:val="0"/>
              <w:jc w:val="center"/>
              <w:rPr>
                <w:rFonts w:cs="Calibri"/>
                <w:i/>
                <w:color w:val="000000"/>
                <w:rtl/>
              </w:rPr>
            </w:pPr>
            <w:r w:rsidRPr="00A42E3B">
              <w:rPr>
                <w:rFonts w:cs="Calibri"/>
                <w:color w:val="000000"/>
                <w:sz w:val="22"/>
                <w:szCs w:val="22"/>
              </w:rPr>
              <w:t>0.0001</w:t>
            </w:r>
          </w:p>
        </w:tc>
        <w:tc>
          <w:tcPr>
            <w:tcW w:w="1417" w:type="dxa"/>
          </w:tcPr>
          <w:p w14:paraId="4BA86D4F" w14:textId="77777777" w:rsidR="00B216FA" w:rsidRPr="00A42E3B" w:rsidRDefault="00B216FA" w:rsidP="009D030A">
            <w:pPr>
              <w:tabs>
                <w:tab w:val="center" w:pos="4680"/>
              </w:tabs>
              <w:jc w:val="center"/>
              <w:rPr>
                <w:rFonts w:cs="B Nazanin"/>
              </w:rPr>
            </w:pPr>
            <w:r w:rsidRPr="00A42E3B">
              <w:rPr>
                <w:rFonts w:cs="Calibri"/>
                <w:color w:val="000000"/>
                <w:sz w:val="22"/>
                <w:szCs w:val="22"/>
              </w:rPr>
              <w:t>0.1000</w:t>
            </w:r>
          </w:p>
        </w:tc>
        <w:tc>
          <w:tcPr>
            <w:tcW w:w="993" w:type="dxa"/>
            <w:shd w:val="clear" w:color="auto" w:fill="FFFFFF" w:themeFill="background1"/>
          </w:tcPr>
          <w:p w14:paraId="17765DEC"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32FDE1A1"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bl>
    <w:p w14:paraId="4AC3B273" w14:textId="77777777" w:rsidR="00B216FA" w:rsidRPr="00A42E3B" w:rsidRDefault="00B216FA" w:rsidP="00B216FA">
      <w:pPr>
        <w:tabs>
          <w:tab w:val="center" w:pos="4680"/>
        </w:tabs>
        <w:spacing w:after="0" w:line="240" w:lineRule="auto"/>
        <w:ind w:firstLine="284"/>
        <w:jc w:val="both"/>
        <w:rPr>
          <w:rFonts w:cs="B Nazanin"/>
          <w:i/>
          <w:rtl/>
        </w:rPr>
      </w:pPr>
      <w:r w:rsidRPr="00A42E3B">
        <w:rPr>
          <w:rFonts w:cs="B Nazanin" w:hint="cs"/>
          <w:i/>
          <w:rtl/>
        </w:rPr>
        <w:t>منبع: یافته</w:t>
      </w:r>
      <w:r w:rsidRPr="00A42E3B">
        <w:rPr>
          <w:rFonts w:cs="B Nazanin"/>
          <w:i/>
          <w:rtl/>
        </w:rPr>
        <w:softHyphen/>
      </w:r>
      <w:r w:rsidRPr="00A42E3B">
        <w:rPr>
          <w:rFonts w:cs="B Nazanin" w:hint="cs"/>
          <w:i/>
          <w:rtl/>
        </w:rPr>
        <w:t>های پژوهش</w:t>
      </w:r>
    </w:p>
    <w:p w14:paraId="50A1B2BA"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eastAsia"/>
          <w:i/>
          <w:sz w:val="26"/>
          <w:szCs w:val="26"/>
          <w:rtl/>
        </w:rPr>
        <w:t>بر</w:t>
      </w:r>
      <w:r w:rsidRPr="00A42E3B">
        <w:rPr>
          <w:rFonts w:cs="B Nazanin"/>
          <w:i/>
          <w:sz w:val="26"/>
          <w:szCs w:val="26"/>
          <w:rtl/>
        </w:rPr>
        <w:t xml:space="preserve"> </w:t>
      </w:r>
      <w:r w:rsidRPr="00A42E3B">
        <w:rPr>
          <w:rFonts w:cs="B Nazanin" w:hint="eastAsia"/>
          <w:i/>
          <w:sz w:val="26"/>
          <w:szCs w:val="26"/>
          <w:rtl/>
        </w:rPr>
        <w:t>اساس</w:t>
      </w:r>
      <w:r w:rsidRPr="00A42E3B">
        <w:rPr>
          <w:rFonts w:cs="B Nazanin"/>
          <w:i/>
          <w:sz w:val="26"/>
          <w:szCs w:val="26"/>
          <w:rtl/>
        </w:rPr>
        <w:t xml:space="preserve"> </w:t>
      </w:r>
      <w:r w:rsidRPr="00A42E3B">
        <w:rPr>
          <w:rFonts w:cs="B Nazanin" w:hint="eastAsia"/>
          <w:i/>
          <w:sz w:val="26"/>
          <w:szCs w:val="26"/>
          <w:rtl/>
        </w:rPr>
        <w:t>نتا</w:t>
      </w:r>
      <w:r w:rsidRPr="00A42E3B">
        <w:rPr>
          <w:rFonts w:cs="B Nazanin" w:hint="cs"/>
          <w:i/>
          <w:sz w:val="26"/>
          <w:szCs w:val="26"/>
          <w:rtl/>
        </w:rPr>
        <w:t>ی</w:t>
      </w:r>
      <w:r w:rsidRPr="00A42E3B">
        <w:rPr>
          <w:rFonts w:cs="B Nazanin" w:hint="eastAsia"/>
          <w:i/>
          <w:sz w:val="26"/>
          <w:szCs w:val="26"/>
          <w:rtl/>
        </w:rPr>
        <w:t>ج</w:t>
      </w:r>
      <w:r w:rsidRPr="00A42E3B">
        <w:rPr>
          <w:rFonts w:cs="B Nazanin"/>
          <w:i/>
          <w:sz w:val="26"/>
          <w:szCs w:val="26"/>
          <w:rtl/>
        </w:rPr>
        <w:t xml:space="preserve"> </w:t>
      </w:r>
      <w:r w:rsidRPr="00A42E3B">
        <w:rPr>
          <w:rFonts w:cs="B Nazanin" w:hint="eastAsia"/>
          <w:i/>
          <w:sz w:val="26"/>
          <w:szCs w:val="26"/>
          <w:rtl/>
        </w:rPr>
        <w:t>آزمون</w:t>
      </w:r>
      <w:r w:rsidRPr="00A42E3B">
        <w:rPr>
          <w:rFonts w:cs="B Nazanin"/>
          <w:i/>
          <w:sz w:val="26"/>
          <w:szCs w:val="26"/>
          <w:rtl/>
        </w:rPr>
        <w:softHyphen/>
      </w:r>
      <w:r w:rsidRPr="00A42E3B">
        <w:rPr>
          <w:rFonts w:cs="B Nazanin" w:hint="eastAsia"/>
          <w:i/>
          <w:sz w:val="26"/>
          <w:szCs w:val="26"/>
          <w:rtl/>
        </w:rPr>
        <w:t>ها</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ارائ</w:t>
      </w:r>
      <w:r w:rsidRPr="00A42E3B">
        <w:rPr>
          <w:rFonts w:cs="B Nazanin"/>
          <w:i/>
          <w:sz w:val="26"/>
          <w:szCs w:val="26"/>
          <w:rtl/>
        </w:rPr>
        <w:t xml:space="preserve">ه شده در جدول فوق، در </w:t>
      </w:r>
      <w:r w:rsidRPr="00A42E3B">
        <w:rPr>
          <w:rFonts w:cs="B Nazanin" w:hint="eastAsia"/>
          <w:i/>
          <w:sz w:val="26"/>
          <w:szCs w:val="26"/>
          <w:rtl/>
        </w:rPr>
        <w:t>سطح</w:t>
      </w:r>
      <w:r w:rsidRPr="00A42E3B">
        <w:rPr>
          <w:rFonts w:cs="B Nazanin"/>
          <w:i/>
          <w:sz w:val="26"/>
          <w:szCs w:val="26"/>
          <w:rtl/>
        </w:rPr>
        <w:t xml:space="preserve"> </w:t>
      </w:r>
      <w:r w:rsidRPr="00A42E3B">
        <w:rPr>
          <w:rFonts w:cs="B Nazanin" w:hint="eastAsia"/>
          <w:i/>
          <w:sz w:val="26"/>
          <w:szCs w:val="26"/>
          <w:rtl/>
        </w:rPr>
        <w:t>تشخ</w:t>
      </w:r>
      <w:r w:rsidRPr="00A42E3B">
        <w:rPr>
          <w:rFonts w:cs="B Nazanin" w:hint="cs"/>
          <w:i/>
          <w:sz w:val="26"/>
          <w:szCs w:val="26"/>
          <w:rtl/>
        </w:rPr>
        <w:t>ی</w:t>
      </w:r>
      <w:r w:rsidRPr="00A42E3B">
        <w:rPr>
          <w:rFonts w:cs="B Nazanin" w:hint="eastAsia"/>
          <w:i/>
          <w:sz w:val="26"/>
          <w:szCs w:val="26"/>
          <w:rtl/>
        </w:rPr>
        <w:t>ص</w:t>
      </w:r>
      <w:r w:rsidRPr="00A42E3B">
        <w:rPr>
          <w:rFonts w:cs="B Nazanin"/>
          <w:i/>
          <w:sz w:val="26"/>
          <w:szCs w:val="26"/>
          <w:rtl/>
        </w:rPr>
        <w:t xml:space="preserve"> 5%</w:t>
      </w:r>
      <w:r w:rsidRPr="00A42E3B">
        <w:rPr>
          <w:rFonts w:cs="B Nazanin" w:hint="eastAsia"/>
          <w:i/>
          <w:sz w:val="26"/>
          <w:szCs w:val="26"/>
          <w:rtl/>
        </w:rPr>
        <w:t>،</w:t>
      </w:r>
      <w:r w:rsidRPr="00A42E3B">
        <w:rPr>
          <w:rFonts w:cs="B Nazanin" w:hint="cs"/>
          <w:i/>
          <w:sz w:val="26"/>
          <w:szCs w:val="26"/>
          <w:rtl/>
        </w:rPr>
        <w:t xml:space="preserve"> </w:t>
      </w:r>
      <w:r w:rsidRPr="00A42E3B">
        <w:rPr>
          <w:rFonts w:cs="B Nazanin" w:hint="eastAsia"/>
          <w:i/>
          <w:sz w:val="26"/>
          <w:szCs w:val="26"/>
          <w:rtl/>
        </w:rPr>
        <w:t>فرض</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مورد</w:t>
      </w:r>
      <w:r w:rsidRPr="00A42E3B">
        <w:rPr>
          <w:rFonts w:cs="B Nazanin"/>
          <w:i/>
          <w:sz w:val="26"/>
          <w:szCs w:val="26"/>
          <w:rtl/>
        </w:rPr>
        <w:t xml:space="preserve"> آزمون </w:t>
      </w:r>
      <w:r w:rsidRPr="00A42E3B">
        <w:rPr>
          <w:rFonts w:cs="B Nazanin" w:hint="eastAsia"/>
          <w:i/>
          <w:sz w:val="26"/>
          <w:szCs w:val="26"/>
          <w:rtl/>
        </w:rPr>
        <w:t>برا</w:t>
      </w:r>
      <w:r w:rsidRPr="00A42E3B">
        <w:rPr>
          <w:rFonts w:cs="B Nazanin" w:hint="cs"/>
          <w:i/>
          <w:sz w:val="26"/>
          <w:szCs w:val="26"/>
          <w:rtl/>
        </w:rPr>
        <w:t>ی</w:t>
      </w:r>
      <w:r w:rsidRPr="00A42E3B">
        <w:rPr>
          <w:rFonts w:cs="B Nazanin"/>
          <w:i/>
          <w:sz w:val="26"/>
          <w:szCs w:val="26"/>
          <w:rtl/>
        </w:rPr>
        <w:t xml:space="preserve"> </w:t>
      </w:r>
      <w:r w:rsidRPr="00A42E3B">
        <w:rPr>
          <w:rFonts w:cs="B Nazanin" w:hint="cs"/>
          <w:i/>
          <w:sz w:val="26"/>
          <w:szCs w:val="26"/>
          <w:rtl/>
        </w:rPr>
        <w:t>متغیرهای مصرف سرانه، تراز تجاری سرانه، نرخ دستمزد و سطح عمومی قیمت‌ها رد می</w:t>
      </w:r>
      <w:r w:rsidRPr="00A42E3B">
        <w:rPr>
          <w:rFonts w:cs="B Nazanin"/>
          <w:i/>
          <w:sz w:val="26"/>
          <w:szCs w:val="26"/>
          <w:rtl/>
        </w:rPr>
        <w:softHyphen/>
      </w:r>
      <w:r w:rsidRPr="00A42E3B">
        <w:rPr>
          <w:rFonts w:cs="B Nazanin" w:hint="cs"/>
          <w:i/>
          <w:sz w:val="26"/>
          <w:szCs w:val="26"/>
          <w:rtl/>
        </w:rPr>
        <w:t>شود و لذا، بر اساس این شاخص، بی‌ثباتی این متغیرها، کاسته شده است. در مقابل، برای متغیرهای موجودی سرمایه سرانه، تولید سرانه و نرخ اجاره سرمایه، فرضیه مورد آزمون قابل رد نیست و در نتیجه مقدار شاخص برای دو رویکرد اختلاف معنی‌داری ندارد. بنابراین می</w:t>
      </w:r>
      <w:r w:rsidRPr="00A42E3B">
        <w:rPr>
          <w:rFonts w:cs="B Nazanin"/>
          <w:i/>
          <w:sz w:val="26"/>
          <w:szCs w:val="26"/>
          <w:rtl/>
        </w:rPr>
        <w:softHyphen/>
      </w:r>
      <w:r w:rsidRPr="00A42E3B">
        <w:rPr>
          <w:rFonts w:cs="B Nazanin" w:hint="cs"/>
          <w:i/>
          <w:sz w:val="26"/>
          <w:szCs w:val="26"/>
          <w:rtl/>
        </w:rPr>
        <w:t>توان گفت در صورت استفاده از رویکرد قاعده‌مند نرخ</w:t>
      </w:r>
      <w:r w:rsidRPr="00A42E3B">
        <w:rPr>
          <w:rFonts w:cs="B Nazanin"/>
          <w:i/>
          <w:sz w:val="26"/>
          <w:szCs w:val="26"/>
          <w:rtl/>
        </w:rPr>
        <w:softHyphen/>
      </w:r>
      <w:r w:rsidRPr="00A42E3B">
        <w:rPr>
          <w:rFonts w:cs="B Nazanin" w:hint="cs"/>
          <w:i/>
          <w:sz w:val="26"/>
          <w:szCs w:val="26"/>
          <w:rtl/>
        </w:rPr>
        <w:t>بندی ارز، بی</w:t>
      </w:r>
      <w:r w:rsidRPr="00A42E3B">
        <w:rPr>
          <w:rFonts w:cs="B Nazanin"/>
          <w:i/>
          <w:sz w:val="26"/>
          <w:szCs w:val="26"/>
          <w:rtl/>
        </w:rPr>
        <w:softHyphen/>
      </w:r>
      <w:r w:rsidRPr="00A42E3B">
        <w:rPr>
          <w:rFonts w:cs="B Nazanin" w:hint="cs"/>
          <w:i/>
          <w:sz w:val="26"/>
          <w:szCs w:val="26"/>
          <w:rtl/>
        </w:rPr>
        <w:t>ثباتی متغیرهای اقتصاد کلان در مقایسه با رویکرد اقتضایی نرخ‌بندی ارز کمتر خواهد بود.</w:t>
      </w:r>
    </w:p>
    <w:p w14:paraId="66527850" w14:textId="6799B5F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جدول ذیل </w:t>
      </w:r>
      <w:r w:rsidRPr="00A42E3B">
        <w:rPr>
          <w:rFonts w:cs="B Nazanin" w:hint="eastAsia"/>
          <w:i/>
          <w:sz w:val="26"/>
          <w:szCs w:val="26"/>
          <w:rtl/>
        </w:rPr>
        <w:t>خلاصه</w:t>
      </w:r>
      <w:r w:rsidRPr="00A42E3B">
        <w:rPr>
          <w:rFonts w:cs="B Nazanin"/>
          <w:i/>
          <w:sz w:val="26"/>
          <w:szCs w:val="26"/>
          <w:rtl/>
        </w:rPr>
        <w:t xml:space="preserve"> </w:t>
      </w:r>
      <w:r w:rsidRPr="00A42E3B">
        <w:rPr>
          <w:rFonts w:cs="B Nazanin" w:hint="eastAsia"/>
          <w:i/>
          <w:sz w:val="26"/>
          <w:szCs w:val="26"/>
          <w:rtl/>
        </w:rPr>
        <w:t>نتا</w:t>
      </w:r>
      <w:r w:rsidRPr="00A42E3B">
        <w:rPr>
          <w:rFonts w:cs="B Nazanin" w:hint="cs"/>
          <w:i/>
          <w:sz w:val="26"/>
          <w:szCs w:val="26"/>
          <w:rtl/>
        </w:rPr>
        <w:t>ی</w:t>
      </w:r>
      <w:r w:rsidRPr="00A42E3B">
        <w:rPr>
          <w:rFonts w:cs="B Nazanin" w:hint="eastAsia"/>
          <w:i/>
          <w:sz w:val="26"/>
          <w:szCs w:val="26"/>
          <w:rtl/>
        </w:rPr>
        <w:t>ج</w:t>
      </w:r>
      <w:r w:rsidRPr="00A42E3B">
        <w:rPr>
          <w:rFonts w:cs="B Nazanin"/>
          <w:i/>
          <w:sz w:val="26"/>
          <w:szCs w:val="26"/>
          <w:rtl/>
        </w:rPr>
        <w:t xml:space="preserve"> </w:t>
      </w:r>
      <w:r w:rsidRPr="00A42E3B">
        <w:rPr>
          <w:rFonts w:cs="B Nazanin" w:hint="cs"/>
          <w:i/>
          <w:sz w:val="26"/>
          <w:szCs w:val="26"/>
          <w:rtl/>
        </w:rPr>
        <w:t>اجرای الگو در دو حالت، بر اساس شاخص ضریب خودهمبستگی را ارائه می</w:t>
      </w:r>
      <w:r w:rsidRPr="00A42E3B">
        <w:rPr>
          <w:rFonts w:cs="B Nazanin"/>
          <w:i/>
          <w:sz w:val="26"/>
          <w:szCs w:val="26"/>
          <w:rtl/>
        </w:rPr>
        <w:softHyphen/>
      </w:r>
      <w:r w:rsidRPr="00A42E3B">
        <w:rPr>
          <w:rFonts w:cs="B Nazanin" w:hint="cs"/>
          <w:i/>
          <w:sz w:val="26"/>
          <w:szCs w:val="26"/>
          <w:rtl/>
        </w:rPr>
        <w:t xml:space="preserve">کند. </w:t>
      </w:r>
      <w:r w:rsidRPr="00A42E3B">
        <w:rPr>
          <w:rFonts w:cs="B Nazanin" w:hint="eastAsia"/>
          <w:i/>
          <w:sz w:val="26"/>
          <w:szCs w:val="26"/>
          <w:rtl/>
        </w:rPr>
        <w:t>فرض</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مورد</w:t>
      </w:r>
      <w:r w:rsidRPr="00A42E3B">
        <w:rPr>
          <w:rFonts w:cs="B Nazanin"/>
          <w:i/>
          <w:sz w:val="26"/>
          <w:szCs w:val="26"/>
          <w:rtl/>
        </w:rPr>
        <w:t xml:space="preserve"> </w:t>
      </w:r>
      <w:r w:rsidRPr="00A42E3B">
        <w:rPr>
          <w:rFonts w:cs="B Nazanin" w:hint="eastAsia"/>
          <w:i/>
          <w:sz w:val="26"/>
          <w:szCs w:val="26"/>
          <w:rtl/>
        </w:rPr>
        <w:t>آزمون</w:t>
      </w:r>
      <w:r w:rsidRPr="00A42E3B">
        <w:rPr>
          <w:rFonts w:cs="B Nazanin"/>
          <w:i/>
          <w:sz w:val="26"/>
          <w:szCs w:val="26"/>
          <w:rtl/>
        </w:rPr>
        <w:t xml:space="preserve"> در 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آن است که </w:t>
      </w:r>
      <w:r w:rsidRPr="00A42E3B">
        <w:rPr>
          <w:rFonts w:cs="B Nazanin" w:hint="cs"/>
          <w:i/>
          <w:sz w:val="26"/>
          <w:szCs w:val="26"/>
          <w:rtl/>
        </w:rPr>
        <w:t>در صورت بروز یک تکانه پیش</w:t>
      </w:r>
      <w:r w:rsidRPr="00A42E3B">
        <w:rPr>
          <w:rFonts w:cs="B Nazanin"/>
          <w:i/>
          <w:sz w:val="26"/>
          <w:szCs w:val="26"/>
          <w:rtl/>
        </w:rPr>
        <w:softHyphen/>
      </w:r>
      <w:r w:rsidRPr="00A42E3B">
        <w:rPr>
          <w:rFonts w:cs="B Nazanin" w:hint="cs"/>
          <w:i/>
          <w:sz w:val="26"/>
          <w:szCs w:val="26"/>
          <w:rtl/>
        </w:rPr>
        <w:t>بینی نشده در نرخ تورم جهانی، استفاده از قاعده نرخ</w:t>
      </w:r>
      <w:r w:rsidRPr="00A42E3B">
        <w:rPr>
          <w:rFonts w:cs="B Nazanin"/>
          <w:i/>
          <w:sz w:val="26"/>
          <w:szCs w:val="26"/>
          <w:rtl/>
        </w:rPr>
        <w:softHyphen/>
      </w:r>
      <w:r w:rsidRPr="00A42E3B">
        <w:rPr>
          <w:rFonts w:cs="B Nazanin" w:hint="cs"/>
          <w:i/>
          <w:sz w:val="26"/>
          <w:szCs w:val="26"/>
          <w:rtl/>
        </w:rPr>
        <w:t>بندی تورمی، بی</w:t>
      </w:r>
      <w:r w:rsidRPr="00A42E3B">
        <w:rPr>
          <w:rFonts w:cs="B Nazanin"/>
          <w:i/>
          <w:sz w:val="26"/>
          <w:szCs w:val="26"/>
          <w:rtl/>
        </w:rPr>
        <w:softHyphen/>
      </w:r>
      <w:r w:rsidRPr="00A42E3B">
        <w:rPr>
          <w:rFonts w:cs="B Nazanin" w:hint="cs"/>
          <w:i/>
          <w:sz w:val="26"/>
          <w:szCs w:val="26"/>
          <w:rtl/>
        </w:rPr>
        <w:t>ثباتی متغیرها را افزایش خواهد داد:</w:t>
      </w:r>
    </w:p>
    <w:p w14:paraId="04DE80BD" w14:textId="48BF31B8" w:rsidR="00B216FA" w:rsidRPr="00A42E3B" w:rsidRDefault="00FD2FC8" w:rsidP="00575CDF">
      <w:pPr>
        <w:tabs>
          <w:tab w:val="center" w:pos="4680"/>
        </w:tabs>
        <w:bidi w:val="0"/>
        <w:spacing w:after="0" w:line="240" w:lineRule="auto"/>
        <w:ind w:firstLine="284"/>
        <w:jc w:val="both"/>
        <w:rPr>
          <w:rFonts w:cs="B Nazanin"/>
          <w:i/>
          <w:sz w:val="26"/>
          <w:szCs w:val="26"/>
          <w:rtl/>
        </w:rPr>
      </w:pPr>
      <m:oMathPara>
        <m:oMathParaPr>
          <m:jc m:val="left"/>
        </m:oMathParaPr>
        <m:oMath>
          <m:d>
            <m:dPr>
              <m:begChr m:val="{"/>
              <m:endChr m:val=""/>
              <m:ctrlPr>
                <w:rPr>
                  <w:rFonts w:ascii="Cambria Math" w:hAnsi="Cambria Math" w:cs="B Nazanin"/>
                  <w:i/>
                  <w:sz w:val="26"/>
                  <w:szCs w:val="26"/>
                </w:rPr>
              </m:ctrlPr>
            </m:dPr>
            <m:e>
              <m:eqArr>
                <m:eqArrPr>
                  <m:ctrlPr>
                    <w:rPr>
                      <w:rFonts w:ascii="Cambria Math" w:hAnsi="Cambria Math" w:cs="B Nazanin"/>
                      <w:i/>
                      <w:sz w:val="26"/>
                      <w:szCs w:val="26"/>
                    </w:rPr>
                  </m:ctrlPr>
                </m:eqArrPr>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0</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x&gt;</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1</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qAr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Cambria Math" w:hAnsi="Cambria Math" w:cs="Sakkal Majalla" w:hint="cs"/>
              <w:sz w:val="26"/>
              <w:szCs w:val="26"/>
              <w:rtl/>
            </w:rPr>
            <m:t>-</m:t>
          </m:r>
          <m:r>
            <w:rPr>
              <w:rFonts w:ascii="Cambria Math" w:hAnsi="Cambria Math" w:cs="B Nazanin" w:hint="cs"/>
              <w:sz w:val="26"/>
              <w:szCs w:val="26"/>
              <w:rtl/>
            </w:rPr>
            <m:t>8</m:t>
          </m:r>
          <m:r>
            <m:rPr>
              <m:sty m:val="p"/>
            </m:rPr>
            <w:rPr>
              <w:rFonts w:ascii="Cambria Math" w:hAnsi="Cambria Math" w:cs="B Nazanin" w:hint="cs"/>
              <w:sz w:val="26"/>
              <w:szCs w:val="26"/>
              <w:rtl/>
            </w:rPr>
            <m:t>)</m:t>
          </m:r>
        </m:oMath>
      </m:oMathPara>
    </w:p>
    <w:p w14:paraId="66FD86CF" w14:textId="77777777" w:rsidR="00B216FA" w:rsidRPr="00A42E3B" w:rsidRDefault="00B216FA" w:rsidP="00B216FA">
      <w:pPr>
        <w:tabs>
          <w:tab w:val="center" w:pos="4680"/>
        </w:tabs>
        <w:spacing w:after="0" w:line="240" w:lineRule="auto"/>
        <w:jc w:val="both"/>
        <w:rPr>
          <w:rFonts w:cs="B Nazanin"/>
          <w:i/>
          <w:sz w:val="26"/>
          <w:szCs w:val="26"/>
          <w:rtl/>
        </w:rPr>
      </w:pPr>
    </w:p>
    <w:p w14:paraId="27299D39" w14:textId="63C54DCA" w:rsidR="00B216FA" w:rsidRPr="00A42E3B" w:rsidRDefault="00B216FA" w:rsidP="00B216FA">
      <w:pPr>
        <w:tabs>
          <w:tab w:val="center" w:pos="4680"/>
        </w:tabs>
        <w:spacing w:after="0" w:line="240" w:lineRule="auto"/>
        <w:jc w:val="center"/>
        <w:rPr>
          <w:rFonts w:cs="B Nazanin"/>
          <w:i/>
          <w:sz w:val="26"/>
          <w:szCs w:val="26"/>
          <w:rtl/>
        </w:rPr>
      </w:pPr>
      <w:bookmarkStart w:id="87" w:name="_Hlk187454760"/>
      <w:r w:rsidRPr="00A42E3B">
        <w:rPr>
          <w:rFonts w:cs="B Nazanin" w:hint="cs"/>
          <w:b/>
          <w:bCs/>
          <w:i/>
          <w:rtl/>
        </w:rPr>
        <w:t>جدول 7-8</w:t>
      </w:r>
      <w:r w:rsidR="00D13D3F" w:rsidRPr="00A42E3B">
        <w:rPr>
          <w:rFonts w:cs="B Nazanin"/>
          <w:b/>
          <w:bCs/>
          <w:i/>
        </w:rPr>
        <w:t>.</w:t>
      </w:r>
      <w:r w:rsidRPr="00A42E3B">
        <w:rPr>
          <w:rFonts w:cs="B Nazanin" w:hint="cs"/>
          <w:b/>
          <w:bCs/>
          <w:i/>
          <w:rtl/>
        </w:rPr>
        <w:t xml:space="preserve"> </w:t>
      </w:r>
      <w:r w:rsidRPr="00A42E3B">
        <w:rPr>
          <w:rFonts w:cs="B Nazanin" w:hint="eastAsia"/>
          <w:b/>
          <w:bCs/>
          <w:i/>
          <w:rtl/>
        </w:rPr>
        <w:t>مقا</w:t>
      </w:r>
      <w:r w:rsidRPr="00A42E3B">
        <w:rPr>
          <w:rFonts w:cs="B Nazanin" w:hint="cs"/>
          <w:b/>
          <w:bCs/>
          <w:i/>
          <w:rtl/>
        </w:rPr>
        <w:t>ی</w:t>
      </w:r>
      <w:r w:rsidRPr="00A42E3B">
        <w:rPr>
          <w:rFonts w:cs="B Nazanin" w:hint="eastAsia"/>
          <w:b/>
          <w:bCs/>
          <w:i/>
          <w:rtl/>
        </w:rPr>
        <w:t>سه</w:t>
      </w:r>
      <w:r w:rsidRPr="00A42E3B">
        <w:rPr>
          <w:rFonts w:cs="B Nazanin"/>
          <w:b/>
          <w:bCs/>
          <w:i/>
          <w:rtl/>
        </w:rPr>
        <w:t xml:space="preserve"> </w:t>
      </w:r>
      <w:r w:rsidRPr="00A42E3B">
        <w:rPr>
          <w:rFonts w:cs="B Nazanin" w:hint="cs"/>
          <w:b/>
          <w:bCs/>
          <w:i/>
          <w:rtl/>
        </w:rPr>
        <w:t>بی</w:t>
      </w:r>
      <w:r w:rsidRPr="00A42E3B">
        <w:rPr>
          <w:rFonts w:cs="B Nazanin"/>
          <w:b/>
          <w:bCs/>
          <w:i/>
          <w:rtl/>
        </w:rPr>
        <w:softHyphen/>
      </w:r>
      <w:r w:rsidRPr="00A42E3B">
        <w:rPr>
          <w:rFonts w:cs="B Nazanin" w:hint="cs"/>
          <w:b/>
          <w:bCs/>
          <w:i/>
          <w:rtl/>
        </w:rPr>
        <w:t>ثباتی متغیرها در پاسخ به تکانه نرخ تورم جهانی؛ شاخص ضریب خودهمبستگی</w:t>
      </w:r>
      <w:bookmarkEnd w:id="87"/>
    </w:p>
    <w:tbl>
      <w:tblPr>
        <w:tblStyle w:val="TableGrid"/>
        <w:bidiVisual/>
        <w:tblW w:w="6896" w:type="dxa"/>
        <w:jc w:val="center"/>
        <w:tblLook w:val="04A0" w:firstRow="1" w:lastRow="0" w:firstColumn="1" w:lastColumn="0" w:noHBand="0" w:noVBand="1"/>
      </w:tblPr>
      <w:tblGrid>
        <w:gridCol w:w="726"/>
        <w:gridCol w:w="1367"/>
        <w:gridCol w:w="1260"/>
        <w:gridCol w:w="1417"/>
        <w:gridCol w:w="993"/>
        <w:gridCol w:w="1133"/>
      </w:tblGrid>
      <w:tr w:rsidR="00B216FA" w:rsidRPr="00A42E3B" w14:paraId="4B9FCABC" w14:textId="77777777" w:rsidTr="009D030A">
        <w:trPr>
          <w:jc w:val="center"/>
        </w:trPr>
        <w:tc>
          <w:tcPr>
            <w:tcW w:w="726" w:type="dxa"/>
            <w:shd w:val="clear" w:color="auto" w:fill="D9D9D9" w:themeFill="background1" w:themeFillShade="D9"/>
            <w:vAlign w:val="center"/>
          </w:tcPr>
          <w:p w14:paraId="02816E60"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متغ</w:t>
            </w:r>
            <w:r w:rsidRPr="00A42E3B">
              <w:rPr>
                <w:rFonts w:eastAsia="Times New Roman" w:cs="B Nazanin" w:hint="cs"/>
                <w:b/>
                <w:bCs/>
                <w:color w:val="000000"/>
                <w:rtl/>
              </w:rPr>
              <w:t>ی</w:t>
            </w:r>
            <w:r w:rsidRPr="00A42E3B">
              <w:rPr>
                <w:rFonts w:eastAsia="Times New Roman" w:cs="B Nazanin" w:hint="eastAsia"/>
                <w:b/>
                <w:bCs/>
                <w:color w:val="000000"/>
                <w:rtl/>
              </w:rPr>
              <w:t>ر</w:t>
            </w:r>
          </w:p>
        </w:tc>
        <w:tc>
          <w:tcPr>
            <w:tcW w:w="1367" w:type="dxa"/>
            <w:shd w:val="clear" w:color="auto" w:fill="D9D9D9" w:themeFill="background1" w:themeFillShade="D9"/>
            <w:vAlign w:val="center"/>
          </w:tcPr>
          <w:p w14:paraId="3A74041C"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رویکرد اقتضایی مدیریت </w:t>
            </w:r>
            <w:r w:rsidRPr="00A42E3B">
              <w:rPr>
                <w:rFonts w:eastAsia="Times New Roman" w:cs="B Nazanin" w:hint="eastAsia"/>
                <w:b/>
                <w:bCs/>
                <w:color w:val="000000"/>
                <w:rtl/>
              </w:rPr>
              <w:t>نرخ</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260" w:type="dxa"/>
            <w:shd w:val="clear" w:color="auto" w:fill="D9D9D9" w:themeFill="background1" w:themeFillShade="D9"/>
            <w:vAlign w:val="center"/>
          </w:tcPr>
          <w:p w14:paraId="0FCE7899"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قاعده </w:t>
            </w:r>
            <w:r w:rsidRPr="00A42E3B">
              <w:rPr>
                <w:rFonts w:eastAsia="Times New Roman" w:cs="B Nazanin" w:hint="eastAsia"/>
                <w:b/>
                <w:bCs/>
                <w:color w:val="000000"/>
                <w:rtl/>
              </w:rPr>
              <w:t>نرخ</w:t>
            </w:r>
            <w:r w:rsidRPr="00A42E3B">
              <w:rPr>
                <w:rFonts w:eastAsia="Times New Roman" w:cs="B Nazanin"/>
                <w:b/>
                <w:bCs/>
                <w:color w:val="000000"/>
                <w:rtl/>
              </w:rPr>
              <w:softHyphen/>
            </w:r>
            <w:r w:rsidRPr="00A42E3B">
              <w:rPr>
                <w:rFonts w:eastAsia="Times New Roman" w:cs="B Nazanin" w:hint="eastAsia"/>
                <w:b/>
                <w:bCs/>
                <w:color w:val="000000"/>
                <w:rtl/>
              </w:rPr>
              <w:t>بند</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تورم</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417" w:type="dxa"/>
            <w:shd w:val="clear" w:color="auto" w:fill="D9D9D9" w:themeFill="background1" w:themeFillShade="D9"/>
            <w:vAlign w:val="center"/>
          </w:tcPr>
          <w:p w14:paraId="7EF54890"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مقدار</w:t>
            </w:r>
            <w:r w:rsidRPr="00A42E3B">
              <w:rPr>
                <w:rFonts w:eastAsia="Times New Roman" w:cs="B Nazanin"/>
                <w:b/>
                <w:bCs/>
                <w:color w:val="000000"/>
                <w:rtl/>
              </w:rPr>
              <w:t xml:space="preserve"> </w:t>
            </w:r>
            <w:r w:rsidRPr="00A42E3B">
              <w:rPr>
                <w:rFonts w:eastAsia="Times New Roman" w:cs="B Nazanin" w:hint="eastAsia"/>
                <w:b/>
                <w:bCs/>
                <w:color w:val="000000"/>
                <w:rtl/>
              </w:rPr>
              <w:t>آماره</w:t>
            </w:r>
            <w:r w:rsidRPr="00A42E3B">
              <w:rPr>
                <w:rFonts w:eastAsia="Times New Roman" w:cs="B Nazanin"/>
                <w:b/>
                <w:bCs/>
                <w:color w:val="000000"/>
                <w:rtl/>
              </w:rPr>
              <w:t xml:space="preserve"> </w:t>
            </w:r>
            <w:r w:rsidRPr="00A42E3B">
              <w:rPr>
                <w:rFonts w:eastAsia="Times New Roman" w:cs="B Nazanin" w:hint="eastAsia"/>
                <w:b/>
                <w:bCs/>
                <w:color w:val="000000"/>
                <w:rtl/>
              </w:rPr>
              <w:t>آزمون</w:t>
            </w:r>
          </w:p>
        </w:tc>
        <w:tc>
          <w:tcPr>
            <w:tcW w:w="993" w:type="dxa"/>
            <w:shd w:val="clear" w:color="auto" w:fill="D9D9D9" w:themeFill="background1" w:themeFillShade="D9"/>
            <w:vAlign w:val="center"/>
          </w:tcPr>
          <w:p w14:paraId="22EDCB5A" w14:textId="77777777" w:rsidR="00B216FA" w:rsidRPr="00A42E3B" w:rsidRDefault="00B216FA" w:rsidP="009D030A">
            <w:pPr>
              <w:jc w:val="center"/>
              <w:rPr>
                <w:rFonts w:eastAsia="Times New Roman" w:cs="B Nazanin"/>
                <w:b/>
                <w:bCs/>
                <w:color w:val="000000"/>
                <w:sz w:val="16"/>
                <w:szCs w:val="16"/>
              </w:rPr>
            </w:pPr>
            <m:oMathPara>
              <m:oMath>
                <m:r>
                  <m:rPr>
                    <m:sty m:val="b"/>
                  </m:rPr>
                  <w:rPr>
                    <w:rFonts w:ascii="Cambria Math" w:eastAsia="Times New Roman" w:hAnsi="Cambria Math" w:cs="B Nazanin"/>
                    <w:color w:val="000000"/>
                    <w:sz w:val="16"/>
                    <w:szCs w:val="16"/>
                  </w:rPr>
                  <m:t>P-Value</m:t>
                </m:r>
              </m:oMath>
            </m:oMathPara>
          </w:p>
        </w:tc>
        <w:tc>
          <w:tcPr>
            <w:tcW w:w="1133" w:type="dxa"/>
            <w:shd w:val="clear" w:color="auto" w:fill="D9D9D9" w:themeFill="background1" w:themeFillShade="D9"/>
            <w:vAlign w:val="center"/>
          </w:tcPr>
          <w:p w14:paraId="179F0C19"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نت</w:t>
            </w:r>
            <w:r w:rsidRPr="00A42E3B">
              <w:rPr>
                <w:rFonts w:eastAsia="Times New Roman" w:cs="B Nazanin" w:hint="cs"/>
                <w:b/>
                <w:bCs/>
                <w:color w:val="000000"/>
                <w:rtl/>
              </w:rPr>
              <w:t>ی</w:t>
            </w:r>
            <w:r w:rsidRPr="00A42E3B">
              <w:rPr>
                <w:rFonts w:eastAsia="Times New Roman" w:cs="B Nazanin" w:hint="eastAsia"/>
                <w:b/>
                <w:bCs/>
                <w:color w:val="000000"/>
                <w:rtl/>
              </w:rPr>
              <w:t>جه</w:t>
            </w:r>
          </w:p>
        </w:tc>
      </w:tr>
      <w:tr w:rsidR="00B216FA" w:rsidRPr="00A42E3B" w14:paraId="192ACD10" w14:textId="77777777" w:rsidTr="009D030A">
        <w:trPr>
          <w:jc w:val="center"/>
        </w:trPr>
        <w:tc>
          <w:tcPr>
            <w:tcW w:w="726" w:type="dxa"/>
            <w:shd w:val="clear" w:color="auto" w:fill="D9D9D9" w:themeFill="background1" w:themeFillShade="D9"/>
          </w:tcPr>
          <w:p w14:paraId="4C317C37" w14:textId="77777777" w:rsidR="00B216FA" w:rsidRPr="00A42E3B" w:rsidRDefault="00B216FA" w:rsidP="009D030A">
            <w:pPr>
              <w:tabs>
                <w:tab w:val="center" w:pos="4680"/>
              </w:tabs>
              <w:jc w:val="center"/>
              <w:rPr>
                <w:rFonts w:cs="B Nazanin"/>
                <w:i/>
              </w:rPr>
            </w:pPr>
            <m:oMathPara>
              <m:oMath>
                <m:r>
                  <w:rPr>
                    <w:rFonts w:ascii="Cambria Math" w:hAnsi="Cambria Math" w:cs="B Nazanin"/>
                  </w:rPr>
                  <w:lastRenderedPageBreak/>
                  <m:t>c</m:t>
                </m:r>
              </m:oMath>
            </m:oMathPara>
          </w:p>
        </w:tc>
        <w:tc>
          <w:tcPr>
            <w:tcW w:w="1367" w:type="dxa"/>
          </w:tcPr>
          <w:p w14:paraId="217735BB" w14:textId="77777777" w:rsidR="00B216FA" w:rsidRPr="00A42E3B" w:rsidRDefault="00B216FA" w:rsidP="009D030A">
            <w:pPr>
              <w:bidi w:val="0"/>
              <w:jc w:val="center"/>
              <w:rPr>
                <w:rFonts w:cs="Calibri"/>
                <w:i/>
                <w:color w:val="000000"/>
                <w:rtl/>
              </w:rPr>
            </w:pPr>
            <w:r w:rsidRPr="00A42E3B">
              <w:rPr>
                <w:rFonts w:cs="Calibri"/>
                <w:color w:val="000000"/>
                <w:sz w:val="22"/>
                <w:szCs w:val="22"/>
              </w:rPr>
              <w:t>0.3541</w:t>
            </w:r>
          </w:p>
        </w:tc>
        <w:tc>
          <w:tcPr>
            <w:tcW w:w="1260" w:type="dxa"/>
          </w:tcPr>
          <w:p w14:paraId="7555020D" w14:textId="77777777" w:rsidR="00B216FA" w:rsidRPr="00A42E3B" w:rsidRDefault="00B216FA" w:rsidP="009D030A">
            <w:pPr>
              <w:bidi w:val="0"/>
              <w:jc w:val="center"/>
              <w:rPr>
                <w:rFonts w:cs="Calibri"/>
                <w:i/>
                <w:color w:val="000000"/>
                <w:rtl/>
              </w:rPr>
            </w:pPr>
            <w:r w:rsidRPr="00A42E3B">
              <w:rPr>
                <w:rFonts w:cs="Calibri"/>
                <w:color w:val="000000"/>
                <w:sz w:val="22"/>
                <w:szCs w:val="22"/>
              </w:rPr>
              <w:t>0.5735</w:t>
            </w:r>
          </w:p>
        </w:tc>
        <w:tc>
          <w:tcPr>
            <w:tcW w:w="1417" w:type="dxa"/>
          </w:tcPr>
          <w:p w14:paraId="593C92A0" w14:textId="77777777" w:rsidR="00B216FA" w:rsidRPr="00A42E3B" w:rsidRDefault="00B216FA" w:rsidP="009D030A">
            <w:pPr>
              <w:tabs>
                <w:tab w:val="center" w:pos="4680"/>
              </w:tabs>
              <w:jc w:val="center"/>
              <w:rPr>
                <w:rFonts w:cs="B Titr"/>
                <w:i/>
              </w:rPr>
            </w:pPr>
            <w:r w:rsidRPr="00A42E3B">
              <w:rPr>
                <w:rFonts w:cs="Calibri"/>
                <w:color w:val="000000"/>
                <w:sz w:val="22"/>
                <w:szCs w:val="22"/>
              </w:rPr>
              <w:t>-63.1910</w:t>
            </w:r>
          </w:p>
        </w:tc>
        <w:tc>
          <w:tcPr>
            <w:tcW w:w="993" w:type="dxa"/>
            <w:shd w:val="clear" w:color="auto" w:fill="FFFFFF" w:themeFill="background1"/>
          </w:tcPr>
          <w:p w14:paraId="03D1DF2B"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0.000</w:t>
            </w:r>
          </w:p>
        </w:tc>
        <w:tc>
          <w:tcPr>
            <w:tcW w:w="1133" w:type="dxa"/>
            <w:shd w:val="clear" w:color="auto" w:fill="FFFFFF" w:themeFill="background1"/>
          </w:tcPr>
          <w:p w14:paraId="256B1C56"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6D94C64A" w14:textId="77777777" w:rsidTr="009D030A">
        <w:trPr>
          <w:jc w:val="center"/>
        </w:trPr>
        <w:tc>
          <w:tcPr>
            <w:tcW w:w="726" w:type="dxa"/>
            <w:shd w:val="clear" w:color="auto" w:fill="D9D9D9" w:themeFill="background1" w:themeFillShade="D9"/>
          </w:tcPr>
          <w:p w14:paraId="1A098CAC"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k</m:t>
                </m:r>
              </m:oMath>
            </m:oMathPara>
          </w:p>
        </w:tc>
        <w:tc>
          <w:tcPr>
            <w:tcW w:w="1367" w:type="dxa"/>
          </w:tcPr>
          <w:p w14:paraId="7B665C40" w14:textId="77777777" w:rsidR="00B216FA" w:rsidRPr="00A42E3B" w:rsidRDefault="00B216FA" w:rsidP="009D030A">
            <w:pPr>
              <w:bidi w:val="0"/>
              <w:jc w:val="center"/>
              <w:rPr>
                <w:rFonts w:cs="Calibri"/>
                <w:i/>
                <w:color w:val="000000"/>
                <w:rtl/>
              </w:rPr>
            </w:pPr>
            <w:r w:rsidRPr="00A42E3B">
              <w:rPr>
                <w:rFonts w:cs="Calibri"/>
                <w:color w:val="000000"/>
                <w:sz w:val="22"/>
                <w:szCs w:val="22"/>
              </w:rPr>
              <w:t>0.6361</w:t>
            </w:r>
          </w:p>
        </w:tc>
        <w:tc>
          <w:tcPr>
            <w:tcW w:w="1260" w:type="dxa"/>
          </w:tcPr>
          <w:p w14:paraId="20EE052E" w14:textId="77777777" w:rsidR="00B216FA" w:rsidRPr="00A42E3B" w:rsidRDefault="00B216FA" w:rsidP="009D030A">
            <w:pPr>
              <w:bidi w:val="0"/>
              <w:jc w:val="center"/>
              <w:rPr>
                <w:rFonts w:cs="Calibri"/>
                <w:i/>
                <w:color w:val="000000"/>
                <w:rtl/>
              </w:rPr>
            </w:pPr>
            <w:r w:rsidRPr="00A42E3B">
              <w:rPr>
                <w:rFonts w:cs="Calibri"/>
                <w:color w:val="000000"/>
                <w:sz w:val="22"/>
                <w:szCs w:val="22"/>
              </w:rPr>
              <w:t>0.5289</w:t>
            </w:r>
          </w:p>
        </w:tc>
        <w:tc>
          <w:tcPr>
            <w:tcW w:w="1417" w:type="dxa"/>
          </w:tcPr>
          <w:p w14:paraId="664967FC" w14:textId="77777777" w:rsidR="00B216FA" w:rsidRPr="00A42E3B" w:rsidRDefault="00B216FA" w:rsidP="009D030A">
            <w:pPr>
              <w:tabs>
                <w:tab w:val="center" w:pos="4680"/>
              </w:tabs>
              <w:jc w:val="center"/>
              <w:rPr>
                <w:rFonts w:cs="B Nazanin"/>
              </w:rPr>
            </w:pPr>
            <w:r w:rsidRPr="00A42E3B">
              <w:rPr>
                <w:rFonts w:cs="Calibri"/>
                <w:color w:val="000000"/>
                <w:sz w:val="22"/>
                <w:szCs w:val="22"/>
              </w:rPr>
              <w:t>16.2979</w:t>
            </w:r>
          </w:p>
        </w:tc>
        <w:tc>
          <w:tcPr>
            <w:tcW w:w="993" w:type="dxa"/>
            <w:shd w:val="clear" w:color="auto" w:fill="FFFFFF" w:themeFill="background1"/>
          </w:tcPr>
          <w:p w14:paraId="29272A2E" w14:textId="54EE1FB3" w:rsidR="00B216FA" w:rsidRPr="00A42E3B" w:rsidRDefault="00D13D3F"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5E89F54F"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235C0200" w14:textId="77777777" w:rsidTr="009D030A">
        <w:trPr>
          <w:jc w:val="center"/>
        </w:trPr>
        <w:tc>
          <w:tcPr>
            <w:tcW w:w="726" w:type="dxa"/>
            <w:shd w:val="clear" w:color="auto" w:fill="D9D9D9" w:themeFill="background1" w:themeFillShade="D9"/>
          </w:tcPr>
          <w:p w14:paraId="7F8808FA"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y</m:t>
                </m:r>
              </m:oMath>
            </m:oMathPara>
          </w:p>
        </w:tc>
        <w:tc>
          <w:tcPr>
            <w:tcW w:w="1367" w:type="dxa"/>
          </w:tcPr>
          <w:p w14:paraId="20CD6804" w14:textId="77777777" w:rsidR="00B216FA" w:rsidRPr="00A42E3B" w:rsidRDefault="00B216FA" w:rsidP="009D030A">
            <w:pPr>
              <w:bidi w:val="0"/>
              <w:jc w:val="center"/>
              <w:rPr>
                <w:rFonts w:cs="Calibri"/>
                <w:i/>
                <w:color w:val="000000"/>
                <w:rtl/>
              </w:rPr>
            </w:pPr>
            <w:r w:rsidRPr="00A42E3B">
              <w:rPr>
                <w:rFonts w:cs="Calibri"/>
                <w:color w:val="000000"/>
                <w:sz w:val="22"/>
                <w:szCs w:val="22"/>
              </w:rPr>
              <w:t>0.6361</w:t>
            </w:r>
          </w:p>
        </w:tc>
        <w:tc>
          <w:tcPr>
            <w:tcW w:w="1260" w:type="dxa"/>
          </w:tcPr>
          <w:p w14:paraId="031C2B69" w14:textId="77777777" w:rsidR="00B216FA" w:rsidRPr="00A42E3B" w:rsidRDefault="00B216FA" w:rsidP="009D030A">
            <w:pPr>
              <w:bidi w:val="0"/>
              <w:jc w:val="center"/>
              <w:rPr>
                <w:rFonts w:cs="Calibri"/>
                <w:i/>
                <w:color w:val="000000"/>
                <w:rtl/>
              </w:rPr>
            </w:pPr>
            <w:r w:rsidRPr="00A42E3B">
              <w:rPr>
                <w:rFonts w:cs="Calibri"/>
                <w:color w:val="000000"/>
                <w:sz w:val="22"/>
                <w:szCs w:val="22"/>
              </w:rPr>
              <w:t>0.5289</w:t>
            </w:r>
          </w:p>
        </w:tc>
        <w:tc>
          <w:tcPr>
            <w:tcW w:w="1417" w:type="dxa"/>
          </w:tcPr>
          <w:p w14:paraId="6ABA1955" w14:textId="77777777" w:rsidR="00B216FA" w:rsidRPr="00A42E3B" w:rsidRDefault="00B216FA" w:rsidP="009D030A">
            <w:pPr>
              <w:tabs>
                <w:tab w:val="center" w:pos="4680"/>
              </w:tabs>
              <w:jc w:val="center"/>
              <w:rPr>
                <w:rFonts w:cs="B Nazanin"/>
              </w:rPr>
            </w:pPr>
            <w:r w:rsidRPr="00A42E3B">
              <w:rPr>
                <w:rFonts w:cs="Calibri"/>
                <w:color w:val="000000"/>
                <w:sz w:val="22"/>
                <w:szCs w:val="22"/>
              </w:rPr>
              <w:t>81.4895</w:t>
            </w:r>
          </w:p>
        </w:tc>
        <w:tc>
          <w:tcPr>
            <w:tcW w:w="993" w:type="dxa"/>
            <w:shd w:val="clear" w:color="auto" w:fill="FFFFFF" w:themeFill="background1"/>
          </w:tcPr>
          <w:p w14:paraId="006AC8F2" w14:textId="64DB4801" w:rsidR="00B216FA" w:rsidRPr="00A42E3B" w:rsidRDefault="00D13D3F" w:rsidP="009D030A">
            <w:pPr>
              <w:bidi w:val="0"/>
              <w:jc w:val="center"/>
              <w:rPr>
                <w:rFonts w:eastAsia="Times New Roman" w:cs="Calibri"/>
                <w:color w:val="000000"/>
              </w:rPr>
            </w:pPr>
            <w:r w:rsidRPr="00A42E3B">
              <w:rPr>
                <w:rFonts w:cs="Calibri"/>
                <w:color w:val="000000"/>
                <w:sz w:val="22"/>
                <w:szCs w:val="22"/>
              </w:rPr>
              <w:t>0</w:t>
            </w:r>
            <w:r w:rsidR="00B216FA" w:rsidRPr="00A42E3B">
              <w:rPr>
                <w:rFonts w:cs="Calibri"/>
                <w:color w:val="000000"/>
                <w:sz w:val="22"/>
                <w:szCs w:val="22"/>
              </w:rPr>
              <w:t>.000</w:t>
            </w:r>
          </w:p>
        </w:tc>
        <w:tc>
          <w:tcPr>
            <w:tcW w:w="1133" w:type="dxa"/>
            <w:shd w:val="clear" w:color="auto" w:fill="FFFFFF" w:themeFill="background1"/>
          </w:tcPr>
          <w:p w14:paraId="1BABA816"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492085A0" w14:textId="77777777" w:rsidTr="009D030A">
        <w:trPr>
          <w:jc w:val="center"/>
        </w:trPr>
        <w:tc>
          <w:tcPr>
            <w:tcW w:w="726" w:type="dxa"/>
            <w:shd w:val="clear" w:color="auto" w:fill="D9D9D9" w:themeFill="background1" w:themeFillShade="D9"/>
          </w:tcPr>
          <w:p w14:paraId="1BC58D36"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z</m:t>
                </m:r>
              </m:oMath>
            </m:oMathPara>
          </w:p>
        </w:tc>
        <w:tc>
          <w:tcPr>
            <w:tcW w:w="1367" w:type="dxa"/>
          </w:tcPr>
          <w:p w14:paraId="04C70C3A" w14:textId="77777777" w:rsidR="00B216FA" w:rsidRPr="00A42E3B" w:rsidRDefault="00B216FA" w:rsidP="009D030A">
            <w:pPr>
              <w:bidi w:val="0"/>
              <w:jc w:val="center"/>
              <w:rPr>
                <w:rFonts w:cs="Calibri"/>
                <w:i/>
                <w:color w:val="000000"/>
              </w:rPr>
            </w:pPr>
            <w:r w:rsidRPr="00A42E3B">
              <w:rPr>
                <w:rFonts w:cs="Calibri"/>
                <w:color w:val="000000"/>
                <w:sz w:val="22"/>
                <w:szCs w:val="22"/>
              </w:rPr>
              <w:t>-0.1673</w:t>
            </w:r>
          </w:p>
        </w:tc>
        <w:tc>
          <w:tcPr>
            <w:tcW w:w="1260" w:type="dxa"/>
          </w:tcPr>
          <w:p w14:paraId="632CC05B" w14:textId="77777777" w:rsidR="00B216FA" w:rsidRPr="00A42E3B" w:rsidRDefault="00B216FA" w:rsidP="009D030A">
            <w:pPr>
              <w:bidi w:val="0"/>
              <w:jc w:val="center"/>
              <w:rPr>
                <w:rFonts w:cs="Calibri"/>
                <w:i/>
                <w:color w:val="000000"/>
                <w:rtl/>
              </w:rPr>
            </w:pPr>
            <w:r w:rsidRPr="00A42E3B">
              <w:rPr>
                <w:rFonts w:cs="Calibri"/>
                <w:color w:val="000000"/>
                <w:sz w:val="22"/>
                <w:szCs w:val="22"/>
              </w:rPr>
              <w:t>0.5955</w:t>
            </w:r>
          </w:p>
        </w:tc>
        <w:tc>
          <w:tcPr>
            <w:tcW w:w="1417" w:type="dxa"/>
          </w:tcPr>
          <w:p w14:paraId="46DC5CDB" w14:textId="77777777" w:rsidR="00B216FA" w:rsidRPr="00A42E3B" w:rsidRDefault="00B216FA" w:rsidP="009D030A">
            <w:pPr>
              <w:tabs>
                <w:tab w:val="center" w:pos="4680"/>
              </w:tabs>
              <w:jc w:val="center"/>
              <w:rPr>
                <w:rFonts w:cs="B Nazanin"/>
              </w:rPr>
            </w:pPr>
            <w:r w:rsidRPr="00A42E3B">
              <w:rPr>
                <w:rFonts w:cs="Calibri"/>
                <w:color w:val="000000"/>
                <w:sz w:val="22"/>
                <w:szCs w:val="22"/>
              </w:rPr>
              <w:t>-88.1899</w:t>
            </w:r>
          </w:p>
        </w:tc>
        <w:tc>
          <w:tcPr>
            <w:tcW w:w="993" w:type="dxa"/>
            <w:shd w:val="clear" w:color="auto" w:fill="FFFFFF" w:themeFill="background1"/>
          </w:tcPr>
          <w:p w14:paraId="0EE30E09"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379E25E5"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7B908AA" w14:textId="77777777" w:rsidTr="009D030A">
        <w:trPr>
          <w:jc w:val="center"/>
        </w:trPr>
        <w:tc>
          <w:tcPr>
            <w:tcW w:w="726" w:type="dxa"/>
            <w:shd w:val="clear" w:color="auto" w:fill="D9D9D9" w:themeFill="background1" w:themeFillShade="D9"/>
          </w:tcPr>
          <w:p w14:paraId="7FB3373E"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r</m:t>
                </m:r>
              </m:oMath>
            </m:oMathPara>
          </w:p>
        </w:tc>
        <w:tc>
          <w:tcPr>
            <w:tcW w:w="1367" w:type="dxa"/>
          </w:tcPr>
          <w:p w14:paraId="195B49D9" w14:textId="77777777" w:rsidR="00B216FA" w:rsidRPr="00A42E3B" w:rsidRDefault="00B216FA" w:rsidP="009D030A">
            <w:pPr>
              <w:bidi w:val="0"/>
              <w:jc w:val="center"/>
              <w:rPr>
                <w:rFonts w:cs="Calibri"/>
                <w:i/>
                <w:color w:val="000000"/>
                <w:rtl/>
              </w:rPr>
            </w:pPr>
            <w:r w:rsidRPr="00A42E3B">
              <w:rPr>
                <w:rFonts w:cs="Calibri"/>
                <w:color w:val="000000"/>
                <w:sz w:val="22"/>
                <w:szCs w:val="22"/>
              </w:rPr>
              <w:t>-0.2867</w:t>
            </w:r>
          </w:p>
        </w:tc>
        <w:tc>
          <w:tcPr>
            <w:tcW w:w="1260" w:type="dxa"/>
          </w:tcPr>
          <w:p w14:paraId="5E2CDB47" w14:textId="77777777" w:rsidR="00B216FA" w:rsidRPr="00A42E3B" w:rsidRDefault="00B216FA" w:rsidP="009D030A">
            <w:pPr>
              <w:bidi w:val="0"/>
              <w:jc w:val="center"/>
              <w:rPr>
                <w:rFonts w:cs="Calibri"/>
                <w:i/>
                <w:color w:val="000000"/>
                <w:rtl/>
              </w:rPr>
            </w:pPr>
            <w:r w:rsidRPr="00A42E3B">
              <w:rPr>
                <w:rFonts w:cs="Calibri"/>
                <w:color w:val="000000"/>
                <w:sz w:val="22"/>
                <w:szCs w:val="22"/>
              </w:rPr>
              <w:t>0.6187</w:t>
            </w:r>
          </w:p>
        </w:tc>
        <w:tc>
          <w:tcPr>
            <w:tcW w:w="1417" w:type="dxa"/>
          </w:tcPr>
          <w:p w14:paraId="79E51DA3" w14:textId="77777777" w:rsidR="00B216FA" w:rsidRPr="00A42E3B" w:rsidRDefault="00B216FA" w:rsidP="009D030A">
            <w:pPr>
              <w:tabs>
                <w:tab w:val="center" w:pos="4680"/>
              </w:tabs>
              <w:jc w:val="center"/>
              <w:rPr>
                <w:rFonts w:cs="B Nazanin"/>
              </w:rPr>
            </w:pPr>
            <w:r w:rsidRPr="00A42E3B">
              <w:rPr>
                <w:rFonts w:cs="Calibri"/>
                <w:color w:val="000000"/>
                <w:sz w:val="22"/>
                <w:szCs w:val="22"/>
                <w:rtl/>
              </w:rPr>
              <w:t>∞</w:t>
            </w:r>
            <w:r w:rsidRPr="00A42E3B">
              <w:rPr>
                <w:rFonts w:cs="Calibri" w:hint="cs"/>
                <w:color w:val="000000"/>
                <w:sz w:val="22"/>
                <w:szCs w:val="22"/>
                <w:rtl/>
              </w:rPr>
              <w:t>-</w:t>
            </w:r>
          </w:p>
        </w:tc>
        <w:tc>
          <w:tcPr>
            <w:tcW w:w="993" w:type="dxa"/>
            <w:shd w:val="clear" w:color="auto" w:fill="FFFFFF" w:themeFill="background1"/>
          </w:tcPr>
          <w:p w14:paraId="65AEF72A"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044CF754"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6FA8119F" w14:textId="77777777" w:rsidTr="009D030A">
        <w:trPr>
          <w:jc w:val="center"/>
        </w:trPr>
        <w:tc>
          <w:tcPr>
            <w:tcW w:w="726" w:type="dxa"/>
            <w:shd w:val="clear" w:color="auto" w:fill="D9D9D9" w:themeFill="background1" w:themeFillShade="D9"/>
          </w:tcPr>
          <w:p w14:paraId="308E2F9C"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w</m:t>
                </m:r>
              </m:oMath>
            </m:oMathPara>
          </w:p>
        </w:tc>
        <w:tc>
          <w:tcPr>
            <w:tcW w:w="1367" w:type="dxa"/>
          </w:tcPr>
          <w:p w14:paraId="59C542F2" w14:textId="77777777" w:rsidR="00B216FA" w:rsidRPr="00A42E3B" w:rsidRDefault="00B216FA" w:rsidP="009D030A">
            <w:pPr>
              <w:bidi w:val="0"/>
              <w:jc w:val="center"/>
              <w:rPr>
                <w:rFonts w:cs="Calibri"/>
                <w:i/>
                <w:color w:val="000000"/>
                <w:rtl/>
              </w:rPr>
            </w:pPr>
            <w:r w:rsidRPr="00A42E3B">
              <w:rPr>
                <w:rFonts w:cs="Calibri"/>
                <w:color w:val="000000"/>
                <w:sz w:val="22"/>
                <w:szCs w:val="22"/>
              </w:rPr>
              <w:t>-0.2092</w:t>
            </w:r>
          </w:p>
        </w:tc>
        <w:tc>
          <w:tcPr>
            <w:tcW w:w="1260" w:type="dxa"/>
          </w:tcPr>
          <w:p w14:paraId="7FA61E7E" w14:textId="77777777" w:rsidR="00B216FA" w:rsidRPr="00A42E3B" w:rsidRDefault="00B216FA" w:rsidP="009D030A">
            <w:pPr>
              <w:bidi w:val="0"/>
              <w:jc w:val="center"/>
              <w:rPr>
                <w:rFonts w:cs="Calibri"/>
                <w:i/>
                <w:color w:val="000000"/>
                <w:rtl/>
              </w:rPr>
            </w:pPr>
            <w:r w:rsidRPr="00A42E3B">
              <w:rPr>
                <w:rFonts w:cs="Calibri"/>
                <w:color w:val="000000"/>
                <w:sz w:val="22"/>
                <w:szCs w:val="22"/>
              </w:rPr>
              <w:t>0.6022</w:t>
            </w:r>
          </w:p>
        </w:tc>
        <w:tc>
          <w:tcPr>
            <w:tcW w:w="1417" w:type="dxa"/>
          </w:tcPr>
          <w:p w14:paraId="22ECCD26" w14:textId="77777777" w:rsidR="00B216FA" w:rsidRPr="00A42E3B" w:rsidRDefault="00B216FA" w:rsidP="009D030A">
            <w:pPr>
              <w:tabs>
                <w:tab w:val="center" w:pos="4680"/>
              </w:tabs>
              <w:jc w:val="center"/>
              <w:rPr>
                <w:rFonts w:cs="B Nazanin"/>
              </w:rPr>
            </w:pPr>
            <w:r w:rsidRPr="00A42E3B">
              <w:rPr>
                <w:rFonts w:cs="Calibri"/>
                <w:color w:val="000000"/>
                <w:sz w:val="22"/>
                <w:szCs w:val="22"/>
              </w:rPr>
              <w:t>-105.6605</w:t>
            </w:r>
          </w:p>
        </w:tc>
        <w:tc>
          <w:tcPr>
            <w:tcW w:w="993" w:type="dxa"/>
            <w:shd w:val="clear" w:color="auto" w:fill="FFFFFF" w:themeFill="background1"/>
          </w:tcPr>
          <w:p w14:paraId="7186EA91"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5FE1AC9E"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BC67B76" w14:textId="77777777" w:rsidTr="009D030A">
        <w:trPr>
          <w:jc w:val="center"/>
        </w:trPr>
        <w:tc>
          <w:tcPr>
            <w:tcW w:w="726" w:type="dxa"/>
            <w:shd w:val="clear" w:color="auto" w:fill="D9D9D9" w:themeFill="background1" w:themeFillShade="D9"/>
          </w:tcPr>
          <w:p w14:paraId="1DB8F401"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p</m:t>
                </m:r>
              </m:oMath>
            </m:oMathPara>
          </w:p>
        </w:tc>
        <w:tc>
          <w:tcPr>
            <w:tcW w:w="1367" w:type="dxa"/>
          </w:tcPr>
          <w:p w14:paraId="5B758BED" w14:textId="77777777" w:rsidR="00B216FA" w:rsidRPr="00A42E3B" w:rsidRDefault="00B216FA" w:rsidP="009D030A">
            <w:pPr>
              <w:bidi w:val="0"/>
              <w:jc w:val="center"/>
              <w:rPr>
                <w:rFonts w:cs="Calibri"/>
                <w:i/>
                <w:color w:val="000000"/>
                <w:rtl/>
              </w:rPr>
            </w:pPr>
            <w:r w:rsidRPr="00A42E3B">
              <w:rPr>
                <w:rFonts w:cs="Calibri"/>
                <w:color w:val="000000"/>
                <w:sz w:val="22"/>
                <w:szCs w:val="22"/>
              </w:rPr>
              <w:t>-0.2511</w:t>
            </w:r>
          </w:p>
        </w:tc>
        <w:tc>
          <w:tcPr>
            <w:tcW w:w="1260" w:type="dxa"/>
          </w:tcPr>
          <w:p w14:paraId="4785DA77" w14:textId="77777777" w:rsidR="00B216FA" w:rsidRPr="00A42E3B" w:rsidRDefault="00B216FA" w:rsidP="009D030A">
            <w:pPr>
              <w:bidi w:val="0"/>
              <w:jc w:val="center"/>
              <w:rPr>
                <w:rFonts w:cs="Calibri"/>
                <w:i/>
                <w:color w:val="000000"/>
                <w:rtl/>
              </w:rPr>
            </w:pPr>
            <w:r w:rsidRPr="00A42E3B">
              <w:rPr>
                <w:rFonts w:cs="Calibri"/>
                <w:color w:val="000000"/>
                <w:sz w:val="22"/>
                <w:szCs w:val="22"/>
              </w:rPr>
              <w:t>0.6103</w:t>
            </w:r>
          </w:p>
        </w:tc>
        <w:tc>
          <w:tcPr>
            <w:tcW w:w="1417" w:type="dxa"/>
          </w:tcPr>
          <w:p w14:paraId="751AD920" w14:textId="77777777" w:rsidR="00B216FA" w:rsidRPr="00A42E3B" w:rsidRDefault="00B216FA" w:rsidP="009D030A">
            <w:pPr>
              <w:tabs>
                <w:tab w:val="center" w:pos="4680"/>
              </w:tabs>
              <w:jc w:val="center"/>
              <w:rPr>
                <w:rFonts w:cs="B Nazanin"/>
              </w:rPr>
            </w:pPr>
            <w:r w:rsidRPr="00A42E3B">
              <w:rPr>
                <w:rFonts w:cs="Calibri"/>
                <w:color w:val="000000"/>
                <w:sz w:val="22"/>
                <w:szCs w:val="22"/>
              </w:rPr>
              <w:t>-205.9489</w:t>
            </w:r>
          </w:p>
        </w:tc>
        <w:tc>
          <w:tcPr>
            <w:tcW w:w="993" w:type="dxa"/>
            <w:shd w:val="clear" w:color="auto" w:fill="FFFFFF" w:themeFill="background1"/>
          </w:tcPr>
          <w:p w14:paraId="22088EEC"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3D5FB599"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bl>
    <w:p w14:paraId="287B1F48" w14:textId="77777777" w:rsidR="00B216FA" w:rsidRPr="00A42E3B" w:rsidRDefault="00B216FA" w:rsidP="00B216FA">
      <w:pPr>
        <w:tabs>
          <w:tab w:val="center" w:pos="4680"/>
        </w:tabs>
        <w:spacing w:after="0" w:line="240" w:lineRule="auto"/>
        <w:ind w:firstLine="284"/>
        <w:jc w:val="both"/>
        <w:rPr>
          <w:rFonts w:cs="B Nazanin"/>
          <w:i/>
          <w:rtl/>
        </w:rPr>
      </w:pPr>
      <w:r w:rsidRPr="00A42E3B">
        <w:rPr>
          <w:rFonts w:cs="B Nazanin" w:hint="cs"/>
          <w:i/>
          <w:rtl/>
        </w:rPr>
        <w:t>منبع: یافته</w:t>
      </w:r>
      <w:r w:rsidRPr="00A42E3B">
        <w:rPr>
          <w:rFonts w:cs="B Nazanin"/>
          <w:i/>
          <w:rtl/>
        </w:rPr>
        <w:softHyphen/>
      </w:r>
      <w:r w:rsidRPr="00A42E3B">
        <w:rPr>
          <w:rFonts w:cs="B Nazanin" w:hint="cs"/>
          <w:i/>
          <w:rtl/>
        </w:rPr>
        <w:t>های پژوهش</w:t>
      </w:r>
    </w:p>
    <w:p w14:paraId="166BD697" w14:textId="77777777" w:rsidR="00B216FA" w:rsidRPr="00A42E3B" w:rsidRDefault="00B216FA" w:rsidP="00B216FA">
      <w:pPr>
        <w:tabs>
          <w:tab w:val="center" w:pos="4680"/>
        </w:tabs>
        <w:spacing w:after="0" w:line="240" w:lineRule="auto"/>
        <w:jc w:val="both"/>
        <w:rPr>
          <w:rFonts w:cs="B Nazanin"/>
          <w:i/>
          <w:sz w:val="26"/>
          <w:szCs w:val="26"/>
          <w:rtl/>
        </w:rPr>
      </w:pPr>
    </w:p>
    <w:p w14:paraId="421412A2"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بر اساس نتایج آزمون</w:t>
      </w:r>
      <w:r w:rsidRPr="00A42E3B">
        <w:rPr>
          <w:rFonts w:cs="B Nazanin"/>
          <w:i/>
          <w:sz w:val="26"/>
          <w:szCs w:val="26"/>
          <w:rtl/>
        </w:rPr>
        <w:softHyphen/>
      </w:r>
      <w:r w:rsidRPr="00A42E3B">
        <w:rPr>
          <w:rFonts w:cs="B Nazanin" w:hint="cs"/>
          <w:i/>
          <w:sz w:val="26"/>
          <w:szCs w:val="26"/>
          <w:rtl/>
        </w:rPr>
        <w:t>های خلاصه شده در جدول فوق، در سطح تشخیص 5%، ضریب خودهمبستگی تمام متغیرهای مورد مطالعه، به جز موجودی سرمایه سرانه و تولید سرانه، در حالت استفاده از قاعده نرخ</w:t>
      </w:r>
      <w:r w:rsidRPr="00A42E3B">
        <w:rPr>
          <w:rFonts w:cs="B Nazanin"/>
          <w:i/>
          <w:sz w:val="26"/>
          <w:szCs w:val="26"/>
          <w:rtl/>
        </w:rPr>
        <w:softHyphen/>
      </w:r>
      <w:r w:rsidRPr="00A42E3B">
        <w:rPr>
          <w:rFonts w:cs="B Nazanin" w:hint="cs"/>
          <w:i/>
          <w:sz w:val="26"/>
          <w:szCs w:val="26"/>
          <w:rtl/>
        </w:rPr>
        <w:t>بندی تورمی ارز بیشتر است و لذا بی</w:t>
      </w:r>
      <w:r w:rsidRPr="00A42E3B">
        <w:rPr>
          <w:rFonts w:cs="B Nazanin"/>
          <w:i/>
          <w:sz w:val="26"/>
          <w:szCs w:val="26"/>
          <w:rtl/>
        </w:rPr>
        <w:softHyphen/>
      </w:r>
      <w:r w:rsidRPr="00A42E3B">
        <w:rPr>
          <w:rFonts w:cs="B Nazanin" w:hint="cs"/>
          <w:i/>
          <w:sz w:val="26"/>
          <w:szCs w:val="26"/>
          <w:rtl/>
        </w:rPr>
        <w:t>ثباتی بیشتر متغیرها، بر اساس شاخص ضریب خودهمبستگی، کمتر خواهد بود. به عبارت دیگر، در شرایط بروز بحران</w:t>
      </w:r>
      <w:r w:rsidRPr="00A42E3B">
        <w:rPr>
          <w:rFonts w:cs="B Nazanin"/>
          <w:i/>
          <w:sz w:val="26"/>
          <w:szCs w:val="26"/>
          <w:rtl/>
        </w:rPr>
        <w:softHyphen/>
      </w:r>
      <w:r w:rsidRPr="00A42E3B">
        <w:rPr>
          <w:rFonts w:cs="B Nazanin" w:hint="cs"/>
          <w:i/>
          <w:sz w:val="26"/>
          <w:szCs w:val="26"/>
          <w:rtl/>
        </w:rPr>
        <w:t>های مختلف اقتصادی، در صورتی که در مدیریت نرخ ارز از رویکرد نرخ</w:t>
      </w:r>
      <w:r w:rsidRPr="00A42E3B">
        <w:rPr>
          <w:rFonts w:cs="B Nazanin"/>
          <w:i/>
          <w:sz w:val="26"/>
          <w:szCs w:val="26"/>
          <w:rtl/>
        </w:rPr>
        <w:softHyphen/>
      </w:r>
      <w:r w:rsidRPr="00A42E3B">
        <w:rPr>
          <w:rFonts w:cs="B Nazanin" w:hint="cs"/>
          <w:i/>
          <w:sz w:val="26"/>
          <w:szCs w:val="26"/>
          <w:rtl/>
        </w:rPr>
        <w:t>بندی تورمی ارز استفاده شده باشد پایداری اقتصاد به طور معنی</w:t>
      </w:r>
      <w:r w:rsidRPr="00A42E3B">
        <w:rPr>
          <w:rFonts w:cs="B Nazanin"/>
          <w:i/>
          <w:sz w:val="26"/>
          <w:szCs w:val="26"/>
          <w:rtl/>
        </w:rPr>
        <w:softHyphen/>
      </w:r>
      <w:r w:rsidRPr="00A42E3B">
        <w:rPr>
          <w:rFonts w:cs="B Nazanin" w:hint="cs"/>
          <w:i/>
          <w:sz w:val="26"/>
          <w:szCs w:val="26"/>
          <w:rtl/>
        </w:rPr>
        <w:t>داری بیشتر خواهد بود. بنابراین، بر اساس معیارهای راهبرد اقتصادمقاومتی، استفاده از رویکرد قاعده‌مند نرخ‌بندی تورمی ارز نسبت به رویکرد اقتضایی مدیریت نرخ ارز مرجح است.</w:t>
      </w:r>
    </w:p>
    <w:p w14:paraId="171B9809" w14:textId="77777777" w:rsidR="00B216FA" w:rsidRPr="00A42E3B" w:rsidRDefault="00B216FA" w:rsidP="00B216FA">
      <w:pPr>
        <w:tabs>
          <w:tab w:val="center" w:pos="4680"/>
        </w:tabs>
        <w:spacing w:after="0" w:line="240" w:lineRule="auto"/>
        <w:jc w:val="both"/>
        <w:rPr>
          <w:rFonts w:cs="B Nazanin"/>
          <w:i/>
          <w:sz w:val="26"/>
          <w:szCs w:val="26"/>
          <w:rtl/>
        </w:rPr>
      </w:pPr>
    </w:p>
    <w:p w14:paraId="18A45A2D" w14:textId="63D39750" w:rsidR="00B216FA" w:rsidRPr="00A42E3B" w:rsidRDefault="00B216FA" w:rsidP="00B216FA">
      <w:pPr>
        <w:tabs>
          <w:tab w:val="center" w:pos="4680"/>
        </w:tabs>
        <w:spacing w:after="0" w:line="240" w:lineRule="auto"/>
        <w:jc w:val="both"/>
        <w:rPr>
          <w:rFonts w:cs="B Nazanin"/>
          <w:b/>
          <w:bCs/>
          <w:i/>
          <w:sz w:val="26"/>
          <w:szCs w:val="26"/>
          <w:rtl/>
        </w:rPr>
      </w:pPr>
      <w:r w:rsidRPr="00A42E3B">
        <w:rPr>
          <w:rFonts w:cs="B Nazanin" w:hint="cs"/>
          <w:b/>
          <w:bCs/>
          <w:i/>
          <w:sz w:val="26"/>
          <w:szCs w:val="26"/>
          <w:rtl/>
        </w:rPr>
        <w:t>2-</w:t>
      </w:r>
      <w:r w:rsidR="00531B67" w:rsidRPr="00A42E3B">
        <w:rPr>
          <w:rFonts w:cs="B Nazanin" w:hint="cs"/>
          <w:b/>
          <w:bCs/>
          <w:i/>
          <w:sz w:val="26"/>
          <w:szCs w:val="26"/>
          <w:rtl/>
        </w:rPr>
        <w:t>3</w:t>
      </w:r>
      <w:r w:rsidRPr="00A42E3B">
        <w:rPr>
          <w:rFonts w:cs="B Nazanin" w:hint="cs"/>
          <w:b/>
          <w:bCs/>
          <w:i/>
          <w:sz w:val="26"/>
          <w:szCs w:val="26"/>
          <w:rtl/>
        </w:rPr>
        <w:t>. بخش دوم: شرایط عدم وجود عوامل اختلال</w:t>
      </w:r>
      <w:r w:rsidRPr="00A42E3B">
        <w:rPr>
          <w:rFonts w:cs="B Nazanin"/>
          <w:b/>
          <w:bCs/>
          <w:i/>
          <w:sz w:val="26"/>
          <w:szCs w:val="26"/>
          <w:rtl/>
        </w:rPr>
        <w:softHyphen/>
      </w:r>
      <w:r w:rsidRPr="00A42E3B">
        <w:rPr>
          <w:rFonts w:cs="B Nazanin" w:hint="cs"/>
          <w:b/>
          <w:bCs/>
          <w:i/>
          <w:sz w:val="26"/>
          <w:szCs w:val="26"/>
          <w:rtl/>
        </w:rPr>
        <w:t>زای بیرونی (آثار منفی سیاست</w:t>
      </w:r>
      <w:r w:rsidRPr="00A42E3B">
        <w:rPr>
          <w:rFonts w:cs="B Nazanin"/>
          <w:b/>
          <w:bCs/>
          <w:i/>
          <w:sz w:val="26"/>
          <w:szCs w:val="26"/>
          <w:rtl/>
        </w:rPr>
        <w:softHyphen/>
      </w:r>
      <w:r w:rsidRPr="00A42E3B">
        <w:rPr>
          <w:rFonts w:cs="B Nazanin" w:hint="cs"/>
          <w:b/>
          <w:bCs/>
          <w:i/>
          <w:sz w:val="26"/>
          <w:szCs w:val="26"/>
          <w:rtl/>
        </w:rPr>
        <w:t>های پولی و مالی)</w:t>
      </w:r>
    </w:p>
    <w:p w14:paraId="74244012" w14:textId="5864E576" w:rsidR="00B216FA" w:rsidRPr="00A42E3B" w:rsidRDefault="00B216FA" w:rsidP="00B216FA">
      <w:pPr>
        <w:tabs>
          <w:tab w:val="center" w:pos="4680"/>
        </w:tabs>
        <w:spacing w:after="0" w:line="240" w:lineRule="auto"/>
        <w:jc w:val="both"/>
        <w:rPr>
          <w:rFonts w:cs="B Nazanin"/>
          <w:iCs/>
          <w:sz w:val="26"/>
          <w:szCs w:val="26"/>
        </w:rPr>
      </w:pPr>
      <w:r w:rsidRPr="00A42E3B">
        <w:rPr>
          <w:rFonts w:cs="B Nazanin" w:hint="cs"/>
          <w:i/>
          <w:sz w:val="26"/>
          <w:szCs w:val="26"/>
          <w:rtl/>
        </w:rPr>
        <w:t>در شرایط عدم وجود عوامل اختلال</w:t>
      </w:r>
      <w:r w:rsidRPr="00A42E3B">
        <w:rPr>
          <w:rFonts w:cs="B Nazanin"/>
          <w:i/>
          <w:sz w:val="26"/>
          <w:szCs w:val="26"/>
          <w:rtl/>
        </w:rPr>
        <w:softHyphen/>
      </w:r>
      <w:r w:rsidRPr="00A42E3B">
        <w:rPr>
          <w:rFonts w:cs="B Nazanin" w:hint="cs"/>
          <w:i/>
          <w:sz w:val="26"/>
          <w:szCs w:val="26"/>
          <w:rtl/>
        </w:rPr>
        <w:t>زای بیرونی، یکی از مهم</w:t>
      </w:r>
      <w:r w:rsidRPr="00A42E3B">
        <w:rPr>
          <w:rFonts w:cs="B Nazanin"/>
          <w:i/>
          <w:sz w:val="26"/>
          <w:szCs w:val="26"/>
          <w:rtl/>
        </w:rPr>
        <w:softHyphen/>
      </w:r>
      <w:r w:rsidRPr="00A42E3B">
        <w:rPr>
          <w:rFonts w:cs="B Nazanin" w:hint="cs"/>
          <w:i/>
          <w:sz w:val="26"/>
          <w:szCs w:val="26"/>
          <w:rtl/>
        </w:rPr>
        <w:t>ترین منابع ایجاد بی</w:t>
      </w:r>
      <w:r w:rsidRPr="00A42E3B">
        <w:rPr>
          <w:rFonts w:cs="B Nazanin"/>
          <w:i/>
          <w:sz w:val="26"/>
          <w:szCs w:val="26"/>
          <w:rtl/>
        </w:rPr>
        <w:softHyphen/>
      </w:r>
      <w:r w:rsidRPr="00A42E3B">
        <w:rPr>
          <w:rFonts w:cs="B Nazanin" w:hint="cs"/>
          <w:i/>
          <w:sz w:val="26"/>
          <w:szCs w:val="26"/>
          <w:rtl/>
        </w:rPr>
        <w:t>ثباتی در متغیرهای اقتصاد کلان، اعمال سیاست</w:t>
      </w:r>
      <w:r w:rsidRPr="00A42E3B">
        <w:rPr>
          <w:rFonts w:cs="B Nazanin"/>
          <w:i/>
          <w:sz w:val="26"/>
          <w:szCs w:val="26"/>
          <w:rtl/>
        </w:rPr>
        <w:softHyphen/>
      </w:r>
      <w:r w:rsidRPr="00A42E3B">
        <w:rPr>
          <w:rFonts w:cs="B Nazanin" w:hint="cs"/>
          <w:i/>
          <w:sz w:val="26"/>
          <w:szCs w:val="26"/>
          <w:rtl/>
        </w:rPr>
        <w:t>های اقتصادی پیش</w:t>
      </w:r>
      <w:r w:rsidRPr="00A42E3B">
        <w:rPr>
          <w:rFonts w:cs="B Nazanin"/>
          <w:i/>
          <w:sz w:val="26"/>
          <w:szCs w:val="26"/>
          <w:rtl/>
        </w:rPr>
        <w:softHyphen/>
      </w:r>
      <w:r w:rsidRPr="00A42E3B">
        <w:rPr>
          <w:rFonts w:cs="B Nazanin" w:hint="cs"/>
          <w:i/>
          <w:sz w:val="26"/>
          <w:szCs w:val="26"/>
          <w:rtl/>
        </w:rPr>
        <w:t>بینی</w:t>
      </w:r>
      <w:r w:rsidRPr="00A42E3B">
        <w:rPr>
          <w:rFonts w:cs="B Nazanin"/>
          <w:i/>
          <w:sz w:val="26"/>
          <w:szCs w:val="26"/>
          <w:rtl/>
        </w:rPr>
        <w:softHyphen/>
      </w:r>
      <w:r w:rsidRPr="00A42E3B">
        <w:rPr>
          <w:rFonts w:cs="B Nazanin" w:hint="cs"/>
          <w:i/>
          <w:sz w:val="26"/>
          <w:szCs w:val="26"/>
          <w:rtl/>
        </w:rPr>
        <w:t>نشده، به ویژه سیاست</w:t>
      </w:r>
      <w:r w:rsidRPr="00A42E3B">
        <w:rPr>
          <w:rFonts w:cs="B Nazanin"/>
          <w:i/>
          <w:sz w:val="26"/>
          <w:szCs w:val="26"/>
          <w:rtl/>
        </w:rPr>
        <w:softHyphen/>
      </w:r>
      <w:r w:rsidRPr="00A42E3B">
        <w:rPr>
          <w:rFonts w:cs="B Nazanin" w:hint="cs"/>
          <w:i/>
          <w:sz w:val="26"/>
          <w:szCs w:val="26"/>
          <w:rtl/>
        </w:rPr>
        <w:t xml:space="preserve">های پولی و مالی، است. </w:t>
      </w:r>
      <w:r w:rsidRPr="00A42E3B">
        <w:rPr>
          <w:rFonts w:cs="B Nazanin"/>
          <w:i/>
          <w:sz w:val="26"/>
          <w:szCs w:val="26"/>
          <w:rtl/>
        </w:rPr>
        <w:t>س</w:t>
      </w:r>
      <w:r w:rsidRPr="00A42E3B">
        <w:rPr>
          <w:rFonts w:cs="B Nazanin" w:hint="cs"/>
          <w:i/>
          <w:sz w:val="26"/>
          <w:szCs w:val="26"/>
          <w:rtl/>
        </w:rPr>
        <w:t>ی</w:t>
      </w:r>
      <w:r w:rsidRPr="00A42E3B">
        <w:rPr>
          <w:rFonts w:cs="B Nazanin" w:hint="eastAsia"/>
          <w:i/>
          <w:sz w:val="26"/>
          <w:szCs w:val="26"/>
          <w:rtl/>
        </w:rPr>
        <w:t>است‌ها</w:t>
      </w:r>
      <w:r w:rsidRPr="00A42E3B">
        <w:rPr>
          <w:rFonts w:cs="B Nazanin" w:hint="cs"/>
          <w:i/>
          <w:sz w:val="26"/>
          <w:szCs w:val="26"/>
          <w:rtl/>
        </w:rPr>
        <w:t>ی</w:t>
      </w:r>
      <w:r w:rsidRPr="00A42E3B">
        <w:rPr>
          <w:rFonts w:cs="B Nazanin"/>
          <w:i/>
          <w:sz w:val="26"/>
          <w:szCs w:val="26"/>
          <w:rtl/>
        </w:rPr>
        <w:t xml:space="preserve"> پول</w:t>
      </w:r>
      <w:r w:rsidRPr="00A42E3B">
        <w:rPr>
          <w:rFonts w:cs="B Nazanin" w:hint="cs"/>
          <w:i/>
          <w:sz w:val="26"/>
          <w:szCs w:val="26"/>
          <w:rtl/>
        </w:rPr>
        <w:t>ی</w:t>
      </w:r>
      <w:r w:rsidRPr="00A42E3B">
        <w:rPr>
          <w:rFonts w:cs="B Nazanin"/>
          <w:i/>
          <w:sz w:val="26"/>
          <w:szCs w:val="26"/>
          <w:rtl/>
        </w:rPr>
        <w:t xml:space="preserve"> و مال</w:t>
      </w:r>
      <w:r w:rsidRPr="00A42E3B">
        <w:rPr>
          <w:rFonts w:cs="B Nazanin" w:hint="cs"/>
          <w:i/>
          <w:sz w:val="26"/>
          <w:szCs w:val="26"/>
          <w:rtl/>
        </w:rPr>
        <w:t>ی</w:t>
      </w:r>
      <w:r w:rsidRPr="00A42E3B">
        <w:rPr>
          <w:rFonts w:cs="B Nazanin"/>
          <w:i/>
          <w:sz w:val="26"/>
          <w:szCs w:val="26"/>
          <w:rtl/>
        </w:rPr>
        <w:t xml:space="preserve"> نقش اساس</w:t>
      </w:r>
      <w:r w:rsidRPr="00A42E3B">
        <w:rPr>
          <w:rFonts w:cs="B Nazanin" w:hint="cs"/>
          <w:i/>
          <w:sz w:val="26"/>
          <w:szCs w:val="26"/>
          <w:rtl/>
        </w:rPr>
        <w:t>ی</w:t>
      </w:r>
      <w:r w:rsidRPr="00A42E3B">
        <w:rPr>
          <w:rFonts w:cs="B Nazanin"/>
          <w:i/>
          <w:sz w:val="26"/>
          <w:szCs w:val="26"/>
          <w:rtl/>
        </w:rPr>
        <w:t xml:space="preserve"> در تحولات اقتصاد</w:t>
      </w:r>
      <w:r w:rsidRPr="00A42E3B">
        <w:rPr>
          <w:rFonts w:cs="B Nazanin" w:hint="cs"/>
          <w:i/>
          <w:sz w:val="26"/>
          <w:szCs w:val="26"/>
          <w:rtl/>
        </w:rPr>
        <w:t>ی</w:t>
      </w:r>
      <w:r w:rsidRPr="00A42E3B">
        <w:rPr>
          <w:rFonts w:cs="B Nazanin"/>
          <w:i/>
          <w:sz w:val="26"/>
          <w:szCs w:val="26"/>
          <w:rtl/>
        </w:rPr>
        <w:t xml:space="preserve"> دارند و عملکرد نادرست </w:t>
      </w:r>
      <w:r w:rsidRPr="00A42E3B">
        <w:rPr>
          <w:rFonts w:cs="B Nazanin" w:hint="cs"/>
          <w:i/>
          <w:sz w:val="26"/>
          <w:szCs w:val="26"/>
          <w:rtl/>
        </w:rPr>
        <w:t>ی</w:t>
      </w:r>
      <w:r w:rsidRPr="00A42E3B">
        <w:rPr>
          <w:rFonts w:cs="B Nazanin" w:hint="eastAsia"/>
          <w:i/>
          <w:sz w:val="26"/>
          <w:szCs w:val="26"/>
          <w:rtl/>
        </w:rPr>
        <w:t>ا</w:t>
      </w:r>
      <w:r w:rsidRPr="00A42E3B">
        <w:rPr>
          <w:rFonts w:cs="B Nazanin"/>
          <w:i/>
          <w:sz w:val="26"/>
          <w:szCs w:val="26"/>
          <w:rtl/>
        </w:rPr>
        <w:t xml:space="preserve"> ناپا</w:t>
      </w:r>
      <w:r w:rsidRPr="00A42E3B">
        <w:rPr>
          <w:rFonts w:cs="B Nazanin" w:hint="cs"/>
          <w:i/>
          <w:sz w:val="26"/>
          <w:szCs w:val="26"/>
          <w:rtl/>
        </w:rPr>
        <w:t>ی</w:t>
      </w:r>
      <w:r w:rsidRPr="00A42E3B">
        <w:rPr>
          <w:rFonts w:cs="B Nazanin" w:hint="eastAsia"/>
          <w:i/>
          <w:sz w:val="26"/>
          <w:szCs w:val="26"/>
          <w:rtl/>
        </w:rPr>
        <w:t>دار</w:t>
      </w:r>
      <w:r w:rsidRPr="00A42E3B">
        <w:rPr>
          <w:rFonts w:cs="B Nazanin"/>
          <w:i/>
          <w:sz w:val="26"/>
          <w:szCs w:val="26"/>
          <w:rtl/>
        </w:rPr>
        <w:t xml:space="preserve"> آنها م</w:t>
      </w:r>
      <w:r w:rsidRPr="00A42E3B">
        <w:rPr>
          <w:rFonts w:cs="B Nazanin" w:hint="cs"/>
          <w:i/>
          <w:sz w:val="26"/>
          <w:szCs w:val="26"/>
          <w:rtl/>
        </w:rPr>
        <w:t>ی‌</w:t>
      </w:r>
      <w:r w:rsidRPr="00A42E3B">
        <w:rPr>
          <w:rFonts w:cs="B Nazanin" w:hint="eastAsia"/>
          <w:i/>
          <w:sz w:val="26"/>
          <w:szCs w:val="26"/>
          <w:rtl/>
        </w:rPr>
        <w:t>تواند</w:t>
      </w:r>
      <w:r w:rsidRPr="00A42E3B">
        <w:rPr>
          <w:rFonts w:cs="B Nazanin"/>
          <w:i/>
          <w:sz w:val="26"/>
          <w:szCs w:val="26"/>
          <w:rtl/>
        </w:rPr>
        <w:t xml:space="preserve"> به ب</w:t>
      </w:r>
      <w:r w:rsidRPr="00A42E3B">
        <w:rPr>
          <w:rFonts w:cs="B Nazanin" w:hint="cs"/>
          <w:i/>
          <w:sz w:val="26"/>
          <w:szCs w:val="26"/>
          <w:rtl/>
        </w:rPr>
        <w:t>ی‌</w:t>
      </w:r>
      <w:r w:rsidRPr="00A42E3B">
        <w:rPr>
          <w:rFonts w:cs="B Nazanin" w:hint="eastAsia"/>
          <w:i/>
          <w:sz w:val="26"/>
          <w:szCs w:val="26"/>
          <w:rtl/>
        </w:rPr>
        <w:t>ثبات</w:t>
      </w:r>
      <w:r w:rsidRPr="00A42E3B">
        <w:rPr>
          <w:rFonts w:cs="B Nazanin" w:hint="cs"/>
          <w:i/>
          <w:sz w:val="26"/>
          <w:szCs w:val="26"/>
          <w:rtl/>
        </w:rPr>
        <w:t>ی</w:t>
      </w:r>
      <w:r w:rsidRPr="00A42E3B">
        <w:rPr>
          <w:rFonts w:cs="B Nazanin"/>
          <w:i/>
          <w:sz w:val="26"/>
          <w:szCs w:val="26"/>
          <w:rtl/>
        </w:rPr>
        <w:t xml:space="preserve"> اقتصاد</w:t>
      </w:r>
      <w:r w:rsidRPr="00A42E3B">
        <w:rPr>
          <w:rFonts w:cs="B Nazanin" w:hint="cs"/>
          <w:i/>
          <w:sz w:val="26"/>
          <w:szCs w:val="26"/>
          <w:rtl/>
        </w:rPr>
        <w:t>ی</w:t>
      </w:r>
      <w:r w:rsidRPr="00A42E3B">
        <w:rPr>
          <w:rFonts w:cs="B Nazanin"/>
          <w:i/>
          <w:sz w:val="26"/>
          <w:szCs w:val="26"/>
          <w:rtl/>
        </w:rPr>
        <w:t xml:space="preserve"> منجر شود. </w:t>
      </w:r>
      <w:r w:rsidRPr="00A42E3B">
        <w:rPr>
          <w:rFonts w:cs="B Nazanin" w:hint="cs"/>
          <w:i/>
          <w:sz w:val="26"/>
          <w:szCs w:val="26"/>
          <w:rtl/>
        </w:rPr>
        <w:t xml:space="preserve">برای مثال </w:t>
      </w:r>
      <w:r w:rsidRPr="00A42E3B">
        <w:rPr>
          <w:rFonts w:cs="B Nazanin"/>
          <w:i/>
          <w:sz w:val="26"/>
          <w:szCs w:val="26"/>
          <w:rtl/>
        </w:rPr>
        <w:t>تغ</w:t>
      </w:r>
      <w:r w:rsidRPr="00A42E3B">
        <w:rPr>
          <w:rFonts w:cs="B Nazanin" w:hint="cs"/>
          <w:i/>
          <w:sz w:val="26"/>
          <w:szCs w:val="26"/>
          <w:rtl/>
        </w:rPr>
        <w:t>یی</w:t>
      </w:r>
      <w:r w:rsidRPr="00A42E3B">
        <w:rPr>
          <w:rFonts w:cs="B Nazanin" w:hint="eastAsia"/>
          <w:i/>
          <w:sz w:val="26"/>
          <w:szCs w:val="26"/>
          <w:rtl/>
        </w:rPr>
        <w:t>رات</w:t>
      </w:r>
      <w:r w:rsidRPr="00A42E3B">
        <w:rPr>
          <w:rFonts w:cs="B Nazanin"/>
          <w:i/>
          <w:sz w:val="26"/>
          <w:szCs w:val="26"/>
          <w:rtl/>
        </w:rPr>
        <w:t xml:space="preserve"> غ</w:t>
      </w:r>
      <w:r w:rsidRPr="00A42E3B">
        <w:rPr>
          <w:rFonts w:cs="B Nazanin" w:hint="cs"/>
          <w:i/>
          <w:sz w:val="26"/>
          <w:szCs w:val="26"/>
          <w:rtl/>
        </w:rPr>
        <w:t>ی</w:t>
      </w:r>
      <w:r w:rsidRPr="00A42E3B">
        <w:rPr>
          <w:rFonts w:cs="B Nazanin" w:hint="eastAsia"/>
          <w:i/>
          <w:sz w:val="26"/>
          <w:szCs w:val="26"/>
          <w:rtl/>
        </w:rPr>
        <w:t>رمنتظره</w:t>
      </w:r>
      <w:r w:rsidRPr="00A42E3B">
        <w:rPr>
          <w:rFonts w:cs="B Nazanin"/>
          <w:i/>
          <w:sz w:val="26"/>
          <w:szCs w:val="26"/>
          <w:rtl/>
        </w:rPr>
        <w:t xml:space="preserve"> در نرخ بهره م</w:t>
      </w:r>
      <w:r w:rsidRPr="00A42E3B">
        <w:rPr>
          <w:rFonts w:cs="B Nazanin" w:hint="cs"/>
          <w:i/>
          <w:sz w:val="26"/>
          <w:szCs w:val="26"/>
          <w:rtl/>
        </w:rPr>
        <w:t>ی‌</w:t>
      </w:r>
      <w:r w:rsidRPr="00A42E3B">
        <w:rPr>
          <w:rFonts w:cs="B Nazanin" w:hint="eastAsia"/>
          <w:i/>
          <w:sz w:val="26"/>
          <w:szCs w:val="26"/>
          <w:rtl/>
        </w:rPr>
        <w:t>تواند</w:t>
      </w:r>
      <w:r w:rsidRPr="00A42E3B">
        <w:rPr>
          <w:rFonts w:cs="B Nazanin"/>
          <w:i/>
          <w:sz w:val="26"/>
          <w:szCs w:val="26"/>
          <w:rtl/>
        </w:rPr>
        <w:t xml:space="preserve"> منجر به نوسانات در بازارها</w:t>
      </w:r>
      <w:r w:rsidRPr="00A42E3B">
        <w:rPr>
          <w:rFonts w:cs="B Nazanin" w:hint="cs"/>
          <w:i/>
          <w:sz w:val="26"/>
          <w:szCs w:val="26"/>
          <w:rtl/>
        </w:rPr>
        <w:t>ی</w:t>
      </w:r>
      <w:r w:rsidRPr="00A42E3B">
        <w:rPr>
          <w:rFonts w:cs="B Nazanin"/>
          <w:i/>
          <w:sz w:val="26"/>
          <w:szCs w:val="26"/>
          <w:rtl/>
        </w:rPr>
        <w:t xml:space="preserve"> مال</w:t>
      </w:r>
      <w:r w:rsidRPr="00A42E3B">
        <w:rPr>
          <w:rFonts w:cs="B Nazanin" w:hint="cs"/>
          <w:i/>
          <w:sz w:val="26"/>
          <w:szCs w:val="26"/>
          <w:rtl/>
        </w:rPr>
        <w:t>ی</w:t>
      </w:r>
      <w:r w:rsidRPr="00A42E3B">
        <w:rPr>
          <w:rFonts w:cs="B Nazanin"/>
          <w:i/>
          <w:sz w:val="26"/>
          <w:szCs w:val="26"/>
          <w:rtl/>
        </w:rPr>
        <w:t xml:space="preserve"> و تأث</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بر سرما</w:t>
      </w:r>
      <w:r w:rsidRPr="00A42E3B">
        <w:rPr>
          <w:rFonts w:cs="B Nazanin" w:hint="cs"/>
          <w:i/>
          <w:sz w:val="26"/>
          <w:szCs w:val="26"/>
          <w:rtl/>
        </w:rPr>
        <w:t>ی</w:t>
      </w:r>
      <w:r w:rsidRPr="00A42E3B">
        <w:rPr>
          <w:rFonts w:cs="B Nazanin" w:hint="eastAsia"/>
          <w:i/>
          <w:sz w:val="26"/>
          <w:szCs w:val="26"/>
          <w:rtl/>
        </w:rPr>
        <w:t>ه‌گذار</w:t>
      </w:r>
      <w:r w:rsidRPr="00A42E3B">
        <w:rPr>
          <w:rFonts w:cs="B Nazanin" w:hint="cs"/>
          <w:i/>
          <w:sz w:val="26"/>
          <w:szCs w:val="26"/>
          <w:rtl/>
        </w:rPr>
        <w:t>ی</w:t>
      </w:r>
      <w:r w:rsidRPr="00A42E3B">
        <w:rPr>
          <w:rFonts w:cs="B Nazanin"/>
          <w:i/>
          <w:sz w:val="26"/>
          <w:szCs w:val="26"/>
          <w:rtl/>
        </w:rPr>
        <w:t xml:space="preserve"> و مصرف شود</w:t>
      </w:r>
      <w:r w:rsidRPr="00A42E3B">
        <w:rPr>
          <w:rFonts w:cs="B Nazanin" w:hint="cs"/>
          <w:i/>
          <w:sz w:val="26"/>
          <w:szCs w:val="26"/>
          <w:rtl/>
        </w:rPr>
        <w:t xml:space="preserve"> (برنانکی</w:t>
      </w:r>
      <w:r w:rsidR="00C91785">
        <w:rPr>
          <w:rStyle w:val="FootnoteReference"/>
          <w:rFonts w:cs="B Nazanin"/>
          <w:i/>
          <w:sz w:val="26"/>
          <w:szCs w:val="26"/>
          <w:rtl/>
        </w:rPr>
        <w:footnoteReference w:id="211"/>
      </w:r>
      <w:r w:rsidRPr="00A42E3B">
        <w:rPr>
          <w:rFonts w:cs="B Nazanin" w:hint="cs"/>
          <w:i/>
          <w:sz w:val="26"/>
          <w:szCs w:val="26"/>
          <w:rtl/>
        </w:rPr>
        <w:t>، 2004).</w:t>
      </w:r>
      <w:r w:rsidRPr="00A42E3B">
        <w:rPr>
          <w:rFonts w:cs="B Nazanin"/>
          <w:i/>
          <w:sz w:val="26"/>
          <w:szCs w:val="26"/>
          <w:rtl/>
        </w:rPr>
        <w:t xml:space="preserve"> </w:t>
      </w:r>
      <w:r w:rsidRPr="00A42E3B">
        <w:rPr>
          <w:rFonts w:cs="B Nazanin" w:hint="cs"/>
          <w:i/>
          <w:sz w:val="26"/>
          <w:szCs w:val="26"/>
          <w:rtl/>
        </w:rPr>
        <w:t xml:space="preserve">همچنین، </w:t>
      </w:r>
      <w:r w:rsidRPr="00A42E3B">
        <w:rPr>
          <w:rFonts w:cs="B Nazanin"/>
          <w:i/>
          <w:sz w:val="26"/>
          <w:szCs w:val="26"/>
          <w:rtl/>
        </w:rPr>
        <w:t>اجرا</w:t>
      </w:r>
      <w:r w:rsidRPr="00A42E3B">
        <w:rPr>
          <w:rFonts w:cs="B Nazanin" w:hint="cs"/>
          <w:i/>
          <w:sz w:val="26"/>
          <w:szCs w:val="26"/>
          <w:rtl/>
        </w:rPr>
        <w:t>ی</w:t>
      </w:r>
      <w:r w:rsidRPr="00A42E3B">
        <w:rPr>
          <w:rFonts w:cs="B Nazanin"/>
          <w:i/>
          <w:sz w:val="26"/>
          <w:szCs w:val="26"/>
          <w:rtl/>
        </w:rPr>
        <w:t xml:space="preserve"> س</w:t>
      </w:r>
      <w:r w:rsidRPr="00A42E3B">
        <w:rPr>
          <w:rFonts w:cs="B Nazanin" w:hint="cs"/>
          <w:i/>
          <w:sz w:val="26"/>
          <w:szCs w:val="26"/>
          <w:rtl/>
        </w:rPr>
        <w:t>ی</w:t>
      </w:r>
      <w:r w:rsidRPr="00A42E3B">
        <w:rPr>
          <w:rFonts w:cs="B Nazanin" w:hint="eastAsia"/>
          <w:i/>
          <w:sz w:val="26"/>
          <w:szCs w:val="26"/>
          <w:rtl/>
        </w:rPr>
        <w:t>است‌ها</w:t>
      </w:r>
      <w:r w:rsidRPr="00A42E3B">
        <w:rPr>
          <w:rFonts w:cs="B Nazanin" w:hint="cs"/>
          <w:i/>
          <w:sz w:val="26"/>
          <w:szCs w:val="26"/>
          <w:rtl/>
        </w:rPr>
        <w:t>ی</w:t>
      </w:r>
      <w:r w:rsidRPr="00A42E3B">
        <w:rPr>
          <w:rFonts w:cs="B Nazanin"/>
          <w:i/>
          <w:sz w:val="26"/>
          <w:szCs w:val="26"/>
          <w:rtl/>
        </w:rPr>
        <w:t xml:space="preserve"> پول</w:t>
      </w:r>
      <w:r w:rsidRPr="00A42E3B">
        <w:rPr>
          <w:rFonts w:cs="B Nazanin" w:hint="cs"/>
          <w:i/>
          <w:sz w:val="26"/>
          <w:szCs w:val="26"/>
          <w:rtl/>
        </w:rPr>
        <w:t>ی</w:t>
      </w:r>
      <w:r w:rsidRPr="00A42E3B">
        <w:rPr>
          <w:rFonts w:cs="B Nazanin"/>
          <w:i/>
          <w:sz w:val="26"/>
          <w:szCs w:val="26"/>
          <w:rtl/>
        </w:rPr>
        <w:t xml:space="preserve"> انبساط</w:t>
      </w:r>
      <w:r w:rsidRPr="00A42E3B">
        <w:rPr>
          <w:rFonts w:cs="B Nazanin" w:hint="cs"/>
          <w:i/>
          <w:sz w:val="26"/>
          <w:szCs w:val="26"/>
          <w:rtl/>
        </w:rPr>
        <w:t>ی</w:t>
      </w:r>
      <w:r w:rsidRPr="00A42E3B">
        <w:rPr>
          <w:rFonts w:cs="B Nazanin"/>
          <w:i/>
          <w:sz w:val="26"/>
          <w:szCs w:val="26"/>
          <w:rtl/>
        </w:rPr>
        <w:t xml:space="preserve"> م</w:t>
      </w:r>
      <w:r w:rsidRPr="00A42E3B">
        <w:rPr>
          <w:rFonts w:cs="B Nazanin" w:hint="cs"/>
          <w:i/>
          <w:sz w:val="26"/>
          <w:szCs w:val="26"/>
          <w:rtl/>
        </w:rPr>
        <w:t>ی‌</w:t>
      </w:r>
      <w:r w:rsidRPr="00A42E3B">
        <w:rPr>
          <w:rFonts w:cs="B Nazanin" w:hint="eastAsia"/>
          <w:i/>
          <w:sz w:val="26"/>
          <w:szCs w:val="26"/>
          <w:rtl/>
        </w:rPr>
        <w:t>تواند</w:t>
      </w:r>
      <w:r w:rsidRPr="00A42E3B">
        <w:rPr>
          <w:rFonts w:cs="B Nazanin"/>
          <w:i/>
          <w:sz w:val="26"/>
          <w:szCs w:val="26"/>
          <w:rtl/>
        </w:rPr>
        <w:t xml:space="preserve"> منجر به بروز تورم و ب</w:t>
      </w:r>
      <w:r w:rsidRPr="00A42E3B">
        <w:rPr>
          <w:rFonts w:cs="B Nazanin" w:hint="cs"/>
          <w:i/>
          <w:sz w:val="26"/>
          <w:szCs w:val="26"/>
          <w:rtl/>
        </w:rPr>
        <w:t>ی‌</w:t>
      </w:r>
      <w:r w:rsidRPr="00A42E3B">
        <w:rPr>
          <w:rFonts w:cs="B Nazanin" w:hint="eastAsia"/>
          <w:i/>
          <w:sz w:val="26"/>
          <w:szCs w:val="26"/>
          <w:rtl/>
        </w:rPr>
        <w:t>ثبات</w:t>
      </w:r>
      <w:r w:rsidRPr="00A42E3B">
        <w:rPr>
          <w:rFonts w:cs="B Nazanin" w:hint="cs"/>
          <w:i/>
          <w:sz w:val="26"/>
          <w:szCs w:val="26"/>
          <w:rtl/>
        </w:rPr>
        <w:t>ی</w:t>
      </w:r>
      <w:r w:rsidRPr="00A42E3B">
        <w:rPr>
          <w:rFonts w:cs="B Nazanin"/>
          <w:i/>
          <w:sz w:val="26"/>
          <w:szCs w:val="26"/>
          <w:rtl/>
        </w:rPr>
        <w:t xml:space="preserve"> ق</w:t>
      </w:r>
      <w:r w:rsidRPr="00A42E3B">
        <w:rPr>
          <w:rFonts w:cs="B Nazanin" w:hint="cs"/>
          <w:i/>
          <w:sz w:val="26"/>
          <w:szCs w:val="26"/>
          <w:rtl/>
        </w:rPr>
        <w:t>ی</w:t>
      </w:r>
      <w:r w:rsidRPr="00A42E3B">
        <w:rPr>
          <w:rFonts w:cs="B Nazanin" w:hint="eastAsia"/>
          <w:i/>
          <w:sz w:val="26"/>
          <w:szCs w:val="26"/>
          <w:rtl/>
        </w:rPr>
        <w:t>مت‌ها</w:t>
      </w:r>
      <w:r w:rsidRPr="00A42E3B">
        <w:rPr>
          <w:rFonts w:cs="B Nazanin"/>
          <w:i/>
          <w:sz w:val="26"/>
          <w:szCs w:val="26"/>
          <w:rtl/>
        </w:rPr>
        <w:t xml:space="preserve"> شود. به</w:t>
      </w:r>
      <w:r w:rsidRPr="00A42E3B">
        <w:rPr>
          <w:rFonts w:cs="B Nazanin" w:hint="cs"/>
          <w:i/>
          <w:sz w:val="26"/>
          <w:szCs w:val="26"/>
          <w:rtl/>
        </w:rPr>
        <w:t xml:space="preserve"> </w:t>
      </w:r>
      <w:r w:rsidRPr="00A42E3B">
        <w:rPr>
          <w:rFonts w:cs="B Nazanin"/>
          <w:i/>
          <w:sz w:val="26"/>
          <w:szCs w:val="26"/>
          <w:rtl/>
        </w:rPr>
        <w:t>و</w:t>
      </w:r>
      <w:r w:rsidRPr="00A42E3B">
        <w:rPr>
          <w:rFonts w:cs="B Nazanin" w:hint="cs"/>
          <w:i/>
          <w:sz w:val="26"/>
          <w:szCs w:val="26"/>
          <w:rtl/>
        </w:rPr>
        <w:t>ی</w:t>
      </w:r>
      <w:r w:rsidRPr="00A42E3B">
        <w:rPr>
          <w:rFonts w:cs="B Nazanin" w:hint="eastAsia"/>
          <w:i/>
          <w:sz w:val="26"/>
          <w:szCs w:val="26"/>
          <w:rtl/>
        </w:rPr>
        <w:t>ژه</w:t>
      </w:r>
      <w:r w:rsidRPr="00A42E3B">
        <w:rPr>
          <w:rFonts w:cs="B Nazanin"/>
          <w:i/>
          <w:sz w:val="26"/>
          <w:szCs w:val="26"/>
          <w:rtl/>
        </w:rPr>
        <w:t xml:space="preserve"> اگر 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س</w:t>
      </w:r>
      <w:r w:rsidRPr="00A42E3B">
        <w:rPr>
          <w:rFonts w:cs="B Nazanin" w:hint="cs"/>
          <w:i/>
          <w:sz w:val="26"/>
          <w:szCs w:val="26"/>
          <w:rtl/>
        </w:rPr>
        <w:t>ی</w:t>
      </w:r>
      <w:r w:rsidRPr="00A42E3B">
        <w:rPr>
          <w:rFonts w:cs="B Nazanin" w:hint="eastAsia"/>
          <w:i/>
          <w:sz w:val="26"/>
          <w:szCs w:val="26"/>
          <w:rtl/>
        </w:rPr>
        <w:t>است‌ها</w:t>
      </w:r>
      <w:r w:rsidRPr="00A42E3B">
        <w:rPr>
          <w:rFonts w:cs="B Nazanin"/>
          <w:i/>
          <w:sz w:val="26"/>
          <w:szCs w:val="26"/>
          <w:rtl/>
        </w:rPr>
        <w:t xml:space="preserve"> بدون هماهنگ</w:t>
      </w:r>
      <w:r w:rsidRPr="00A42E3B">
        <w:rPr>
          <w:rFonts w:cs="B Nazanin" w:hint="cs"/>
          <w:i/>
          <w:sz w:val="26"/>
          <w:szCs w:val="26"/>
          <w:rtl/>
        </w:rPr>
        <w:t>ی</w:t>
      </w:r>
      <w:r w:rsidRPr="00A42E3B">
        <w:rPr>
          <w:rFonts w:cs="B Nazanin"/>
          <w:i/>
          <w:sz w:val="26"/>
          <w:szCs w:val="26"/>
          <w:rtl/>
        </w:rPr>
        <w:t xml:space="preserve"> با رشد تول</w:t>
      </w:r>
      <w:r w:rsidRPr="00A42E3B">
        <w:rPr>
          <w:rFonts w:cs="B Nazanin" w:hint="cs"/>
          <w:i/>
          <w:sz w:val="26"/>
          <w:szCs w:val="26"/>
          <w:rtl/>
        </w:rPr>
        <w:t>ی</w:t>
      </w:r>
      <w:r w:rsidRPr="00A42E3B">
        <w:rPr>
          <w:rFonts w:cs="B Nazanin" w:hint="eastAsia"/>
          <w:i/>
          <w:sz w:val="26"/>
          <w:szCs w:val="26"/>
          <w:rtl/>
        </w:rPr>
        <w:t>د</w:t>
      </w:r>
      <w:r w:rsidRPr="00A42E3B">
        <w:rPr>
          <w:rFonts w:cs="B Nazanin"/>
          <w:i/>
          <w:sz w:val="26"/>
          <w:szCs w:val="26"/>
          <w:rtl/>
        </w:rPr>
        <w:t xml:space="preserve"> و عرضه پول انجام شود</w:t>
      </w:r>
      <w:r w:rsidRPr="00A42E3B">
        <w:rPr>
          <w:rFonts w:cs="B Nazanin" w:hint="cs"/>
          <w:i/>
          <w:sz w:val="26"/>
          <w:szCs w:val="26"/>
          <w:rtl/>
        </w:rPr>
        <w:t xml:space="preserve"> (فریدمن، 1968). بنابراین </w:t>
      </w:r>
      <w:r w:rsidRPr="00A42E3B">
        <w:rPr>
          <w:rFonts w:cs="B Nazanin"/>
          <w:i/>
          <w:sz w:val="26"/>
          <w:szCs w:val="26"/>
          <w:rtl/>
        </w:rPr>
        <w:t>ناد</w:t>
      </w:r>
      <w:r w:rsidRPr="00A42E3B">
        <w:rPr>
          <w:rFonts w:cs="B Nazanin" w:hint="cs"/>
          <w:i/>
          <w:sz w:val="26"/>
          <w:szCs w:val="26"/>
          <w:rtl/>
        </w:rPr>
        <w:t>ی</w:t>
      </w:r>
      <w:r w:rsidRPr="00A42E3B">
        <w:rPr>
          <w:rFonts w:cs="B Nazanin" w:hint="eastAsia"/>
          <w:i/>
          <w:sz w:val="26"/>
          <w:szCs w:val="26"/>
          <w:rtl/>
        </w:rPr>
        <w:t>ده</w:t>
      </w:r>
      <w:r w:rsidRPr="00A42E3B">
        <w:rPr>
          <w:rFonts w:cs="B Nazanin"/>
          <w:i/>
          <w:sz w:val="26"/>
          <w:szCs w:val="26"/>
          <w:rtl/>
        </w:rPr>
        <w:t xml:space="preserve"> گرفتن تعاملات پ</w:t>
      </w:r>
      <w:r w:rsidRPr="00A42E3B">
        <w:rPr>
          <w:rFonts w:cs="B Nazanin" w:hint="cs"/>
          <w:i/>
          <w:sz w:val="26"/>
          <w:szCs w:val="26"/>
          <w:rtl/>
        </w:rPr>
        <w:t>ی</w:t>
      </w:r>
      <w:r w:rsidRPr="00A42E3B">
        <w:rPr>
          <w:rFonts w:cs="B Nazanin" w:hint="eastAsia"/>
          <w:i/>
          <w:sz w:val="26"/>
          <w:szCs w:val="26"/>
          <w:rtl/>
        </w:rPr>
        <w:t>چ</w:t>
      </w:r>
      <w:r w:rsidRPr="00A42E3B">
        <w:rPr>
          <w:rFonts w:cs="B Nazanin" w:hint="cs"/>
          <w:i/>
          <w:sz w:val="26"/>
          <w:szCs w:val="26"/>
          <w:rtl/>
        </w:rPr>
        <w:t>ی</w:t>
      </w:r>
      <w:r w:rsidRPr="00A42E3B">
        <w:rPr>
          <w:rFonts w:cs="B Nazanin" w:hint="eastAsia"/>
          <w:i/>
          <w:sz w:val="26"/>
          <w:szCs w:val="26"/>
          <w:rtl/>
        </w:rPr>
        <w:t>ده</w:t>
      </w:r>
      <w:r w:rsidRPr="00A42E3B">
        <w:rPr>
          <w:rFonts w:cs="B Nazanin"/>
          <w:i/>
          <w:sz w:val="26"/>
          <w:szCs w:val="26"/>
          <w:rtl/>
        </w:rPr>
        <w:t xml:space="preserve"> ب</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س</w:t>
      </w:r>
      <w:r w:rsidRPr="00A42E3B">
        <w:rPr>
          <w:rFonts w:cs="B Nazanin" w:hint="cs"/>
          <w:i/>
          <w:sz w:val="26"/>
          <w:szCs w:val="26"/>
          <w:rtl/>
        </w:rPr>
        <w:t>ی</w:t>
      </w:r>
      <w:r w:rsidRPr="00A42E3B">
        <w:rPr>
          <w:rFonts w:cs="B Nazanin" w:hint="eastAsia"/>
          <w:i/>
          <w:sz w:val="26"/>
          <w:szCs w:val="26"/>
          <w:rtl/>
        </w:rPr>
        <w:t>است‌ها،</w:t>
      </w:r>
      <w:r w:rsidRPr="00A42E3B">
        <w:rPr>
          <w:rFonts w:cs="B Nazanin"/>
          <w:i/>
          <w:sz w:val="26"/>
          <w:szCs w:val="26"/>
          <w:rtl/>
        </w:rPr>
        <w:t xml:space="preserve"> نوسانات اقتصاد</w:t>
      </w:r>
      <w:r w:rsidRPr="00A42E3B">
        <w:rPr>
          <w:rFonts w:cs="B Nazanin" w:hint="cs"/>
          <w:i/>
          <w:sz w:val="26"/>
          <w:szCs w:val="26"/>
          <w:rtl/>
        </w:rPr>
        <w:t>ی</w:t>
      </w:r>
      <w:r w:rsidRPr="00A42E3B">
        <w:rPr>
          <w:rFonts w:cs="B Nazanin"/>
          <w:i/>
          <w:sz w:val="26"/>
          <w:szCs w:val="26"/>
          <w:rtl/>
        </w:rPr>
        <w:t xml:space="preserve"> و رفتار بازارها ممکن است به تبعات ناخواسته و نامطلوب</w:t>
      </w:r>
      <w:r w:rsidRPr="00A42E3B">
        <w:rPr>
          <w:rFonts w:cs="B Nazanin" w:hint="cs"/>
          <w:i/>
          <w:sz w:val="26"/>
          <w:szCs w:val="26"/>
          <w:rtl/>
        </w:rPr>
        <w:t>ی</w:t>
      </w:r>
      <w:r w:rsidRPr="00A42E3B">
        <w:rPr>
          <w:rFonts w:cs="B Nazanin"/>
          <w:i/>
          <w:sz w:val="26"/>
          <w:szCs w:val="26"/>
          <w:rtl/>
        </w:rPr>
        <w:t xml:space="preserve"> منجر شود. لذا طراح</w:t>
      </w:r>
      <w:r w:rsidRPr="00A42E3B">
        <w:rPr>
          <w:rFonts w:cs="B Nazanin" w:hint="cs"/>
          <w:i/>
          <w:sz w:val="26"/>
          <w:szCs w:val="26"/>
          <w:rtl/>
        </w:rPr>
        <w:t>ی</w:t>
      </w:r>
      <w:r w:rsidRPr="00A42E3B">
        <w:rPr>
          <w:rFonts w:cs="B Nazanin"/>
          <w:i/>
          <w:sz w:val="26"/>
          <w:szCs w:val="26"/>
          <w:rtl/>
        </w:rPr>
        <w:t xml:space="preserve"> و اجرا</w:t>
      </w:r>
      <w:r w:rsidRPr="00A42E3B">
        <w:rPr>
          <w:rFonts w:cs="B Nazanin" w:hint="cs"/>
          <w:i/>
          <w:sz w:val="26"/>
          <w:szCs w:val="26"/>
          <w:rtl/>
        </w:rPr>
        <w:t>ی</w:t>
      </w:r>
      <w:r w:rsidRPr="00A42E3B">
        <w:rPr>
          <w:rFonts w:cs="B Nazanin"/>
          <w:i/>
          <w:sz w:val="26"/>
          <w:szCs w:val="26"/>
          <w:rtl/>
        </w:rPr>
        <w:t xml:space="preserve"> هوشمندانه 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س</w:t>
      </w:r>
      <w:r w:rsidRPr="00A42E3B">
        <w:rPr>
          <w:rFonts w:cs="B Nazanin" w:hint="cs"/>
          <w:i/>
          <w:sz w:val="26"/>
          <w:szCs w:val="26"/>
          <w:rtl/>
        </w:rPr>
        <w:t>ی</w:t>
      </w:r>
      <w:r w:rsidRPr="00A42E3B">
        <w:rPr>
          <w:rFonts w:cs="B Nazanin" w:hint="eastAsia"/>
          <w:i/>
          <w:sz w:val="26"/>
          <w:szCs w:val="26"/>
          <w:rtl/>
        </w:rPr>
        <w:t>است‌ها</w:t>
      </w:r>
      <w:r w:rsidRPr="00A42E3B">
        <w:rPr>
          <w:rFonts w:cs="B Nazanin"/>
          <w:i/>
          <w:sz w:val="26"/>
          <w:szCs w:val="26"/>
          <w:rtl/>
        </w:rPr>
        <w:t xml:space="preserve"> بس</w:t>
      </w:r>
      <w:r w:rsidRPr="00A42E3B">
        <w:rPr>
          <w:rFonts w:cs="B Nazanin" w:hint="cs"/>
          <w:i/>
          <w:sz w:val="26"/>
          <w:szCs w:val="26"/>
          <w:rtl/>
        </w:rPr>
        <w:t>ی</w:t>
      </w:r>
      <w:r w:rsidRPr="00A42E3B">
        <w:rPr>
          <w:rFonts w:cs="B Nazanin" w:hint="eastAsia"/>
          <w:i/>
          <w:sz w:val="26"/>
          <w:szCs w:val="26"/>
          <w:rtl/>
        </w:rPr>
        <w:t>ار</w:t>
      </w:r>
      <w:r w:rsidRPr="00A42E3B">
        <w:rPr>
          <w:rFonts w:cs="B Nazanin"/>
          <w:i/>
          <w:sz w:val="26"/>
          <w:szCs w:val="26"/>
          <w:rtl/>
        </w:rPr>
        <w:t xml:space="preserve"> حائز اهم</w:t>
      </w:r>
      <w:r w:rsidRPr="00A42E3B">
        <w:rPr>
          <w:rFonts w:cs="B Nazanin" w:hint="cs"/>
          <w:i/>
          <w:sz w:val="26"/>
          <w:szCs w:val="26"/>
          <w:rtl/>
        </w:rPr>
        <w:t>ی</w:t>
      </w:r>
      <w:r w:rsidRPr="00A42E3B">
        <w:rPr>
          <w:rFonts w:cs="B Nazanin" w:hint="eastAsia"/>
          <w:i/>
          <w:sz w:val="26"/>
          <w:szCs w:val="26"/>
          <w:rtl/>
        </w:rPr>
        <w:t>ت</w:t>
      </w:r>
      <w:r w:rsidRPr="00A42E3B">
        <w:rPr>
          <w:rFonts w:cs="B Nazanin"/>
          <w:i/>
          <w:sz w:val="26"/>
          <w:szCs w:val="26"/>
          <w:rtl/>
        </w:rPr>
        <w:t xml:space="preserve"> است.</w:t>
      </w:r>
      <w:r w:rsidRPr="00A42E3B">
        <w:rPr>
          <w:rFonts w:cs="B Nazanin" w:hint="cs"/>
          <w:i/>
          <w:sz w:val="26"/>
          <w:szCs w:val="26"/>
          <w:rtl/>
        </w:rPr>
        <w:t xml:space="preserve"> بر این اساس، در ادامه به تاثیر منفی اجرای سیاست</w:t>
      </w:r>
      <w:r w:rsidRPr="00A42E3B">
        <w:rPr>
          <w:rFonts w:cs="B Nazanin"/>
          <w:i/>
          <w:sz w:val="26"/>
          <w:szCs w:val="26"/>
          <w:rtl/>
        </w:rPr>
        <w:softHyphen/>
      </w:r>
      <w:r w:rsidRPr="00A42E3B">
        <w:rPr>
          <w:rFonts w:cs="B Nazanin" w:hint="cs"/>
          <w:i/>
          <w:sz w:val="26"/>
          <w:szCs w:val="26"/>
          <w:rtl/>
        </w:rPr>
        <w:t xml:space="preserve">های مالی و پولی بر ثبات </w:t>
      </w:r>
      <w:r w:rsidRPr="00A42E3B">
        <w:rPr>
          <w:rFonts w:cs="B Nazanin" w:hint="cs"/>
          <w:i/>
          <w:sz w:val="26"/>
          <w:szCs w:val="26"/>
          <w:rtl/>
        </w:rPr>
        <w:lastRenderedPageBreak/>
        <w:t>متغیرهای اساسی اقتصاد کلان پرداخته می</w:t>
      </w:r>
      <w:r w:rsidRPr="00A42E3B">
        <w:rPr>
          <w:rFonts w:cs="B Nazanin"/>
          <w:i/>
          <w:sz w:val="26"/>
          <w:szCs w:val="26"/>
          <w:rtl/>
        </w:rPr>
        <w:softHyphen/>
      </w:r>
      <w:r w:rsidRPr="00A42E3B">
        <w:rPr>
          <w:rFonts w:cs="B Nazanin" w:hint="cs"/>
          <w:i/>
          <w:sz w:val="26"/>
          <w:szCs w:val="26"/>
          <w:rtl/>
        </w:rPr>
        <w:t>شود. در این بخش نیز از روش و شاخص</w:t>
      </w:r>
      <w:r w:rsidRPr="00A42E3B">
        <w:rPr>
          <w:rFonts w:cs="B Nazanin"/>
          <w:i/>
          <w:sz w:val="26"/>
          <w:szCs w:val="26"/>
          <w:rtl/>
        </w:rPr>
        <w:softHyphen/>
      </w:r>
      <w:r w:rsidRPr="00A42E3B">
        <w:rPr>
          <w:rFonts w:cs="B Nazanin" w:hint="cs"/>
          <w:i/>
          <w:sz w:val="26"/>
          <w:szCs w:val="26"/>
          <w:rtl/>
        </w:rPr>
        <w:t>های مشابه بخش</w:t>
      </w:r>
      <w:r w:rsidRPr="00A42E3B">
        <w:rPr>
          <w:rFonts w:cs="B Nazanin"/>
          <w:i/>
          <w:sz w:val="26"/>
          <w:szCs w:val="26"/>
          <w:rtl/>
        </w:rPr>
        <w:softHyphen/>
      </w:r>
      <w:r w:rsidRPr="00A42E3B">
        <w:rPr>
          <w:rFonts w:cs="B Nazanin" w:hint="cs"/>
          <w:i/>
          <w:sz w:val="26"/>
          <w:szCs w:val="26"/>
          <w:rtl/>
        </w:rPr>
        <w:t>های قبل استفاده می</w:t>
      </w:r>
      <w:r w:rsidRPr="00A42E3B">
        <w:rPr>
          <w:rFonts w:cs="B Nazanin"/>
          <w:i/>
          <w:sz w:val="26"/>
          <w:szCs w:val="26"/>
          <w:rtl/>
        </w:rPr>
        <w:softHyphen/>
      </w:r>
      <w:r w:rsidRPr="00A42E3B">
        <w:rPr>
          <w:rFonts w:cs="B Nazanin" w:hint="cs"/>
          <w:i/>
          <w:sz w:val="26"/>
          <w:szCs w:val="26"/>
          <w:rtl/>
        </w:rPr>
        <w:t>کنیم.</w:t>
      </w:r>
    </w:p>
    <w:p w14:paraId="2DBAD692" w14:textId="77777777" w:rsidR="00B216FA" w:rsidRPr="00A42E3B" w:rsidRDefault="00B216FA" w:rsidP="00B216FA">
      <w:pPr>
        <w:tabs>
          <w:tab w:val="center" w:pos="4680"/>
        </w:tabs>
        <w:spacing w:after="0" w:line="240" w:lineRule="auto"/>
        <w:jc w:val="both"/>
        <w:rPr>
          <w:rFonts w:cs="B Nazanin"/>
          <w:i/>
          <w:sz w:val="26"/>
          <w:szCs w:val="26"/>
          <w:rtl/>
        </w:rPr>
      </w:pPr>
    </w:p>
    <w:p w14:paraId="73C66565" w14:textId="659B254F" w:rsidR="00B216FA" w:rsidRPr="00A42E3B" w:rsidRDefault="00B216FA" w:rsidP="00B216FA">
      <w:pPr>
        <w:tabs>
          <w:tab w:val="center" w:pos="4680"/>
        </w:tabs>
        <w:spacing w:after="0" w:line="240" w:lineRule="auto"/>
        <w:jc w:val="both"/>
        <w:rPr>
          <w:rFonts w:cs="B Nazanin"/>
          <w:b/>
          <w:bCs/>
          <w:i/>
          <w:sz w:val="26"/>
          <w:szCs w:val="26"/>
          <w:rtl/>
        </w:rPr>
      </w:pPr>
      <w:r w:rsidRPr="00A42E3B">
        <w:rPr>
          <w:rFonts w:cs="B Nazanin" w:hint="cs"/>
          <w:b/>
          <w:bCs/>
          <w:i/>
          <w:sz w:val="26"/>
          <w:szCs w:val="26"/>
          <w:rtl/>
        </w:rPr>
        <w:t>1-2-</w:t>
      </w:r>
      <w:r w:rsidR="00531B67" w:rsidRPr="00A42E3B">
        <w:rPr>
          <w:rFonts w:cs="B Nazanin" w:hint="cs"/>
          <w:b/>
          <w:bCs/>
          <w:i/>
          <w:sz w:val="26"/>
          <w:szCs w:val="26"/>
          <w:rtl/>
        </w:rPr>
        <w:t>3</w:t>
      </w:r>
      <w:r w:rsidRPr="00A42E3B">
        <w:rPr>
          <w:rFonts w:cs="B Nazanin" w:hint="cs"/>
          <w:b/>
          <w:bCs/>
          <w:i/>
          <w:sz w:val="26"/>
          <w:szCs w:val="26"/>
          <w:rtl/>
        </w:rPr>
        <w:t>. ارزیابی عملکرد قاعده نرخ</w:t>
      </w:r>
      <w:r w:rsidRPr="00A42E3B">
        <w:rPr>
          <w:rFonts w:cs="B Nazanin"/>
          <w:b/>
          <w:bCs/>
          <w:i/>
          <w:sz w:val="26"/>
          <w:szCs w:val="26"/>
          <w:rtl/>
        </w:rPr>
        <w:softHyphen/>
      </w:r>
      <w:r w:rsidRPr="00A42E3B">
        <w:rPr>
          <w:rFonts w:cs="B Nazanin" w:hint="cs"/>
          <w:b/>
          <w:bCs/>
          <w:i/>
          <w:sz w:val="26"/>
          <w:szCs w:val="26"/>
          <w:rtl/>
        </w:rPr>
        <w:t>بندی تورمی ارز در پاسخ به اعمال سیاست مالی</w:t>
      </w:r>
    </w:p>
    <w:p w14:paraId="1D2CC30A"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 xml:space="preserve">بر اساس ساختار الگوی پژوهش، </w:t>
      </w:r>
      <w:r w:rsidRPr="00A42E3B">
        <w:rPr>
          <w:rFonts w:cs="B Nazanin" w:hint="eastAsia"/>
          <w:i/>
          <w:sz w:val="26"/>
          <w:szCs w:val="26"/>
          <w:rtl/>
        </w:rPr>
        <w:t>تغ</w:t>
      </w:r>
      <w:r w:rsidRPr="00A42E3B">
        <w:rPr>
          <w:rFonts w:cs="B Nazanin" w:hint="cs"/>
          <w:i/>
          <w:sz w:val="26"/>
          <w:szCs w:val="26"/>
          <w:rtl/>
        </w:rPr>
        <w:t>یی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مخارج</w:t>
      </w:r>
      <w:r w:rsidRPr="00A42E3B">
        <w:rPr>
          <w:rFonts w:cs="B Nazanin"/>
          <w:i/>
          <w:sz w:val="26"/>
          <w:szCs w:val="26"/>
          <w:rtl/>
        </w:rPr>
        <w:t xml:space="preserve"> </w:t>
      </w:r>
      <w:r w:rsidRPr="00A42E3B">
        <w:rPr>
          <w:rFonts w:cs="B Nazanin" w:hint="eastAsia"/>
          <w:i/>
          <w:sz w:val="26"/>
          <w:szCs w:val="26"/>
          <w:rtl/>
        </w:rPr>
        <w:t>دولت</w:t>
      </w:r>
      <w:r w:rsidRPr="00A42E3B">
        <w:rPr>
          <w:rFonts w:cs="B Nazanin"/>
          <w:i/>
          <w:sz w:val="26"/>
          <w:szCs w:val="26"/>
          <w:rtl/>
        </w:rPr>
        <w:t xml:space="preserve"> </w:t>
      </w:r>
      <w:r w:rsidRPr="00A42E3B">
        <w:rPr>
          <w:rFonts w:cs="B Nazanin" w:hint="eastAsia"/>
          <w:i/>
          <w:sz w:val="26"/>
          <w:szCs w:val="26"/>
          <w:rtl/>
        </w:rPr>
        <w:t>م</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تواند</w:t>
      </w:r>
      <w:r w:rsidRPr="00A42E3B">
        <w:rPr>
          <w:rFonts w:cs="B Nazanin"/>
          <w:i/>
          <w:sz w:val="26"/>
          <w:szCs w:val="26"/>
          <w:rtl/>
        </w:rPr>
        <w:t xml:space="preserve"> </w:t>
      </w:r>
      <w:r w:rsidRPr="00A42E3B">
        <w:rPr>
          <w:rFonts w:cs="B Nazanin" w:hint="eastAsia"/>
          <w:i/>
          <w:sz w:val="26"/>
          <w:szCs w:val="26"/>
          <w:rtl/>
        </w:rPr>
        <w:t>س</w:t>
      </w:r>
      <w:r w:rsidRPr="00A42E3B">
        <w:rPr>
          <w:rFonts w:cs="B Nazanin" w:hint="cs"/>
          <w:i/>
          <w:sz w:val="26"/>
          <w:szCs w:val="26"/>
          <w:rtl/>
        </w:rPr>
        <w:t>ی</w:t>
      </w:r>
      <w:r w:rsidRPr="00A42E3B">
        <w:rPr>
          <w:rFonts w:cs="B Nazanin" w:hint="eastAsia"/>
          <w:i/>
          <w:sz w:val="26"/>
          <w:szCs w:val="26"/>
          <w:rtl/>
        </w:rPr>
        <w:t>است</w:t>
      </w:r>
      <w:r w:rsidRPr="00A42E3B">
        <w:rPr>
          <w:rFonts w:cs="B Nazanin"/>
          <w:i/>
          <w:sz w:val="26"/>
          <w:szCs w:val="26"/>
          <w:rtl/>
        </w:rPr>
        <w:t xml:space="preserve"> </w:t>
      </w:r>
      <w:r w:rsidRPr="00A42E3B">
        <w:rPr>
          <w:rFonts w:cs="B Nazanin" w:hint="eastAsia"/>
          <w:i/>
          <w:sz w:val="26"/>
          <w:szCs w:val="26"/>
          <w:rtl/>
        </w:rPr>
        <w:t>دولت</w:t>
      </w:r>
      <w:r w:rsidRPr="00A42E3B">
        <w:rPr>
          <w:rFonts w:cs="B Nazanin"/>
          <w:i/>
          <w:sz w:val="26"/>
          <w:szCs w:val="26"/>
          <w:rtl/>
        </w:rPr>
        <w:t xml:space="preserve">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نرخ</w:t>
      </w:r>
      <w:r w:rsidRPr="00A42E3B">
        <w:rPr>
          <w:rFonts w:cs="B Nazanin"/>
          <w:i/>
          <w:sz w:val="26"/>
          <w:szCs w:val="26"/>
          <w:rtl/>
        </w:rPr>
        <w:softHyphen/>
      </w:r>
      <w:r w:rsidRPr="00A42E3B">
        <w:rPr>
          <w:rFonts w:cs="B Nazanin" w:hint="eastAsia"/>
          <w:i/>
          <w:sz w:val="26"/>
          <w:szCs w:val="26"/>
          <w:rtl/>
        </w:rPr>
        <w:t>بند</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ارز</w:t>
      </w:r>
      <w:r w:rsidRPr="00A42E3B">
        <w:rPr>
          <w:rFonts w:cs="B Nazanin"/>
          <w:i/>
          <w:sz w:val="26"/>
          <w:szCs w:val="26"/>
          <w:rtl/>
        </w:rPr>
        <w:t xml:space="preserve"> </w:t>
      </w:r>
      <w:r w:rsidRPr="00A42E3B">
        <w:rPr>
          <w:rFonts w:cs="B Nazanin" w:hint="eastAsia"/>
          <w:i/>
          <w:sz w:val="26"/>
          <w:szCs w:val="26"/>
          <w:rtl/>
        </w:rPr>
        <w:t>و</w:t>
      </w:r>
      <w:r w:rsidRPr="00A42E3B">
        <w:rPr>
          <w:rFonts w:cs="B Nazanin"/>
          <w:i/>
          <w:sz w:val="26"/>
          <w:szCs w:val="26"/>
          <w:rtl/>
        </w:rPr>
        <w:t xml:space="preserve"> </w:t>
      </w:r>
      <w:r w:rsidRPr="00A42E3B">
        <w:rPr>
          <w:rFonts w:cs="B Nazanin" w:hint="eastAsia"/>
          <w:i/>
          <w:sz w:val="26"/>
          <w:szCs w:val="26"/>
          <w:rtl/>
        </w:rPr>
        <w:t>خلق</w:t>
      </w:r>
      <w:r w:rsidRPr="00A42E3B">
        <w:rPr>
          <w:rFonts w:cs="B Nazanin"/>
          <w:i/>
          <w:sz w:val="26"/>
          <w:szCs w:val="26"/>
          <w:rtl/>
        </w:rPr>
        <w:t xml:space="preserve"> </w:t>
      </w:r>
      <w:r w:rsidRPr="00A42E3B">
        <w:rPr>
          <w:rFonts w:cs="B Nazanin" w:hint="eastAsia"/>
          <w:i/>
          <w:sz w:val="26"/>
          <w:szCs w:val="26"/>
          <w:rtl/>
        </w:rPr>
        <w:t>نقد</w:t>
      </w:r>
      <w:r w:rsidRPr="00A42E3B">
        <w:rPr>
          <w:rFonts w:cs="B Nazanin" w:hint="cs"/>
          <w:i/>
          <w:sz w:val="26"/>
          <w:szCs w:val="26"/>
          <w:rtl/>
        </w:rPr>
        <w:t>ی</w:t>
      </w:r>
      <w:r w:rsidRPr="00A42E3B">
        <w:rPr>
          <w:rFonts w:cs="B Nazanin" w:hint="eastAsia"/>
          <w:i/>
          <w:sz w:val="26"/>
          <w:szCs w:val="26"/>
          <w:rtl/>
        </w:rPr>
        <w:t>نگ</w:t>
      </w:r>
      <w:r w:rsidRPr="00A42E3B">
        <w:rPr>
          <w:rFonts w:cs="B Nazanin" w:hint="cs"/>
          <w:i/>
          <w:sz w:val="26"/>
          <w:szCs w:val="26"/>
          <w:rtl/>
        </w:rPr>
        <w:t>ی</w:t>
      </w:r>
      <w:r w:rsidRPr="00A42E3B">
        <w:rPr>
          <w:rFonts w:cs="B Nazanin"/>
          <w:i/>
          <w:sz w:val="26"/>
          <w:szCs w:val="26"/>
          <w:rtl/>
        </w:rPr>
        <w:t xml:space="preserve"> (استقراض </w:t>
      </w:r>
      <w:r w:rsidRPr="00A42E3B">
        <w:rPr>
          <w:rFonts w:cs="B Nazanin" w:hint="eastAsia"/>
          <w:i/>
          <w:sz w:val="26"/>
          <w:szCs w:val="26"/>
          <w:rtl/>
        </w:rPr>
        <w:t>از</w:t>
      </w:r>
      <w:r w:rsidRPr="00A42E3B">
        <w:rPr>
          <w:rFonts w:cs="B Nazanin"/>
          <w:i/>
          <w:sz w:val="26"/>
          <w:szCs w:val="26"/>
          <w:rtl/>
        </w:rPr>
        <w:t xml:space="preserve"> </w:t>
      </w:r>
      <w:r w:rsidRPr="00A42E3B">
        <w:rPr>
          <w:rFonts w:cs="B Nazanin" w:hint="eastAsia"/>
          <w:i/>
          <w:sz w:val="26"/>
          <w:szCs w:val="26"/>
          <w:rtl/>
        </w:rPr>
        <w:t>بانک</w:t>
      </w:r>
      <w:r w:rsidRPr="00A42E3B">
        <w:rPr>
          <w:rFonts w:cs="B Nazanin"/>
          <w:i/>
          <w:sz w:val="26"/>
          <w:szCs w:val="26"/>
          <w:rtl/>
        </w:rPr>
        <w:t xml:space="preserve"> </w:t>
      </w:r>
      <w:r w:rsidRPr="00A42E3B">
        <w:rPr>
          <w:rFonts w:cs="B Nazanin" w:hint="eastAsia"/>
          <w:i/>
          <w:sz w:val="26"/>
          <w:szCs w:val="26"/>
          <w:rtl/>
        </w:rPr>
        <w:t>مرکز</w:t>
      </w:r>
      <w:r w:rsidRPr="00A42E3B">
        <w:rPr>
          <w:rFonts w:cs="B Nazanin" w:hint="cs"/>
          <w:i/>
          <w:sz w:val="26"/>
          <w:szCs w:val="26"/>
          <w:rtl/>
        </w:rPr>
        <w:t>ی</w:t>
      </w:r>
      <w:r w:rsidRPr="00A42E3B">
        <w:rPr>
          <w:rFonts w:cs="B Nazanin"/>
          <w:i/>
          <w:sz w:val="26"/>
          <w:szCs w:val="26"/>
          <w:rtl/>
        </w:rPr>
        <w:t>)</w:t>
      </w:r>
      <w:r w:rsidRPr="00A42E3B">
        <w:rPr>
          <w:rFonts w:cs="B Nazanin" w:hint="cs"/>
          <w:i/>
          <w:sz w:val="26"/>
          <w:szCs w:val="26"/>
          <w:rtl/>
        </w:rPr>
        <w:t>، و از آن طریق سایر متغیرهای اقتصادی کلان</w:t>
      </w:r>
      <w:r w:rsidRPr="00A42E3B">
        <w:rPr>
          <w:rFonts w:cs="B Nazanin"/>
          <w:i/>
          <w:sz w:val="26"/>
          <w:szCs w:val="26"/>
          <w:rtl/>
        </w:rPr>
        <w:t xml:space="preserve"> </w:t>
      </w:r>
      <w:r w:rsidRPr="00A42E3B">
        <w:rPr>
          <w:rFonts w:cs="B Nazanin" w:hint="eastAsia"/>
          <w:i/>
          <w:sz w:val="26"/>
          <w:szCs w:val="26"/>
          <w:rtl/>
        </w:rPr>
        <w:t>را</w:t>
      </w:r>
      <w:r w:rsidRPr="00A42E3B">
        <w:rPr>
          <w:rFonts w:cs="B Nazanin"/>
          <w:i/>
          <w:sz w:val="26"/>
          <w:szCs w:val="26"/>
          <w:rtl/>
        </w:rPr>
        <w:t xml:space="preserve"> </w:t>
      </w:r>
      <w:r w:rsidRPr="00A42E3B">
        <w:rPr>
          <w:rFonts w:cs="B Nazanin" w:hint="eastAsia"/>
          <w:i/>
          <w:sz w:val="26"/>
          <w:szCs w:val="26"/>
          <w:rtl/>
        </w:rPr>
        <w:t>تحت</w:t>
      </w:r>
      <w:r w:rsidRPr="00A42E3B">
        <w:rPr>
          <w:rFonts w:cs="B Nazanin"/>
          <w:i/>
          <w:sz w:val="26"/>
          <w:szCs w:val="26"/>
          <w:rtl/>
        </w:rPr>
        <w:t xml:space="preserve"> </w:t>
      </w:r>
      <w:r w:rsidRPr="00A42E3B">
        <w:rPr>
          <w:rFonts w:cs="B Nazanin" w:hint="eastAsia"/>
          <w:i/>
          <w:sz w:val="26"/>
          <w:szCs w:val="26"/>
          <w:rtl/>
        </w:rPr>
        <w:t>تاث</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قرار</w:t>
      </w:r>
      <w:r w:rsidRPr="00A42E3B">
        <w:rPr>
          <w:rFonts w:cs="B Nazanin"/>
          <w:i/>
          <w:sz w:val="26"/>
          <w:szCs w:val="26"/>
          <w:rtl/>
        </w:rPr>
        <w:t xml:space="preserve"> </w:t>
      </w:r>
      <w:r w:rsidRPr="00A42E3B">
        <w:rPr>
          <w:rFonts w:cs="B Nazanin" w:hint="eastAsia"/>
          <w:i/>
          <w:sz w:val="26"/>
          <w:szCs w:val="26"/>
          <w:rtl/>
        </w:rPr>
        <w:t>دهد</w:t>
      </w:r>
      <w:r w:rsidRPr="00A42E3B">
        <w:rPr>
          <w:rFonts w:cs="B Nazanin"/>
          <w:i/>
          <w:sz w:val="26"/>
          <w:szCs w:val="26"/>
          <w:rtl/>
        </w:rPr>
        <w:t xml:space="preserve">. </w:t>
      </w:r>
      <w:r w:rsidRPr="00A42E3B">
        <w:rPr>
          <w:rFonts w:cs="B Nazanin" w:hint="eastAsia"/>
          <w:i/>
          <w:sz w:val="26"/>
          <w:szCs w:val="26"/>
          <w:rtl/>
        </w:rPr>
        <w:t>بر</w:t>
      </w:r>
      <w:r w:rsidRPr="00A42E3B">
        <w:rPr>
          <w:rFonts w:cs="B Nazanin"/>
          <w:i/>
          <w:sz w:val="26"/>
          <w:szCs w:val="26"/>
          <w:rtl/>
        </w:rPr>
        <w:t xml:space="preserve"> </w:t>
      </w:r>
      <w:r w:rsidRPr="00A42E3B">
        <w:rPr>
          <w:rFonts w:cs="B Nazanin" w:hint="eastAsia"/>
          <w:i/>
          <w:sz w:val="26"/>
          <w:szCs w:val="26"/>
          <w:rtl/>
        </w:rPr>
        <w:t>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w:t>
      </w:r>
      <w:r w:rsidRPr="00A42E3B">
        <w:rPr>
          <w:rFonts w:cs="B Nazanin" w:hint="eastAsia"/>
          <w:i/>
          <w:sz w:val="26"/>
          <w:szCs w:val="26"/>
          <w:rtl/>
        </w:rPr>
        <w:t>اساس،</w:t>
      </w:r>
      <w:r w:rsidRPr="00A42E3B">
        <w:rPr>
          <w:rFonts w:cs="B Nazanin"/>
          <w:i/>
          <w:sz w:val="26"/>
          <w:szCs w:val="26"/>
          <w:rtl/>
        </w:rPr>
        <w:t xml:space="preserve">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ادامه</w:t>
      </w:r>
      <w:r w:rsidRPr="00A42E3B">
        <w:rPr>
          <w:rFonts w:cs="B Nazanin"/>
          <w:i/>
          <w:sz w:val="26"/>
          <w:szCs w:val="26"/>
          <w:rtl/>
        </w:rPr>
        <w:t xml:space="preserve"> </w:t>
      </w:r>
      <w:r w:rsidRPr="00A42E3B">
        <w:rPr>
          <w:rFonts w:cs="B Nazanin" w:hint="eastAsia"/>
          <w:i/>
          <w:sz w:val="26"/>
          <w:szCs w:val="26"/>
          <w:rtl/>
        </w:rPr>
        <w:t>به</w:t>
      </w:r>
      <w:r w:rsidRPr="00A42E3B">
        <w:rPr>
          <w:rFonts w:cs="B Nazanin"/>
          <w:i/>
          <w:sz w:val="26"/>
          <w:szCs w:val="26"/>
          <w:rtl/>
        </w:rPr>
        <w:t xml:space="preserve"> </w:t>
      </w:r>
      <w:r w:rsidRPr="00A42E3B">
        <w:rPr>
          <w:rFonts w:cs="B Nazanin" w:hint="eastAsia"/>
          <w:i/>
          <w:sz w:val="26"/>
          <w:szCs w:val="26"/>
          <w:rtl/>
        </w:rPr>
        <w:t>مطالعه</w:t>
      </w:r>
      <w:r w:rsidRPr="00A42E3B">
        <w:rPr>
          <w:rFonts w:cs="B Nazanin"/>
          <w:i/>
          <w:sz w:val="26"/>
          <w:szCs w:val="26"/>
          <w:rtl/>
        </w:rPr>
        <w:t xml:space="preserve"> </w:t>
      </w:r>
      <w:r w:rsidRPr="00A42E3B">
        <w:rPr>
          <w:rFonts w:cs="B Nazanin" w:hint="eastAsia"/>
          <w:i/>
          <w:sz w:val="26"/>
          <w:szCs w:val="26"/>
          <w:rtl/>
        </w:rPr>
        <w:t>تاث</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تغ</w:t>
      </w:r>
      <w:r w:rsidRPr="00A42E3B">
        <w:rPr>
          <w:rFonts w:cs="B Nazanin" w:hint="cs"/>
          <w:i/>
          <w:sz w:val="26"/>
          <w:szCs w:val="26"/>
          <w:rtl/>
        </w:rPr>
        <w:t>یی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مخارج</w:t>
      </w:r>
      <w:r w:rsidRPr="00A42E3B">
        <w:rPr>
          <w:rFonts w:cs="B Nazanin"/>
          <w:i/>
          <w:sz w:val="26"/>
          <w:szCs w:val="26"/>
          <w:rtl/>
        </w:rPr>
        <w:t xml:space="preserve"> </w:t>
      </w:r>
      <w:r w:rsidRPr="00A42E3B">
        <w:rPr>
          <w:rFonts w:cs="B Nazanin" w:hint="eastAsia"/>
          <w:i/>
          <w:sz w:val="26"/>
          <w:szCs w:val="26"/>
          <w:rtl/>
        </w:rPr>
        <w:t>دولت</w:t>
      </w:r>
      <w:r w:rsidRPr="00A42E3B">
        <w:rPr>
          <w:rFonts w:cs="B Nazanin"/>
          <w:i/>
          <w:sz w:val="26"/>
          <w:szCs w:val="26"/>
          <w:rtl/>
        </w:rPr>
        <w:t xml:space="preserve"> </w:t>
      </w:r>
      <w:r w:rsidRPr="00A42E3B">
        <w:rPr>
          <w:rFonts w:cs="B Nazanin" w:hint="eastAsia"/>
          <w:i/>
          <w:sz w:val="26"/>
          <w:szCs w:val="26"/>
          <w:rtl/>
        </w:rPr>
        <w:t>بر</w:t>
      </w:r>
      <w:r w:rsidRPr="00A42E3B">
        <w:rPr>
          <w:rFonts w:cs="B Nazanin"/>
          <w:i/>
          <w:sz w:val="26"/>
          <w:szCs w:val="26"/>
          <w:rtl/>
        </w:rPr>
        <w:t xml:space="preserve"> </w:t>
      </w:r>
      <w:r w:rsidRPr="00A42E3B">
        <w:rPr>
          <w:rFonts w:cs="B Nazanin" w:hint="cs"/>
          <w:i/>
          <w:sz w:val="26"/>
          <w:szCs w:val="26"/>
          <w:rtl/>
        </w:rPr>
        <w:t>ثبات متغیرهای منتخب</w:t>
      </w:r>
      <w:r w:rsidRPr="00A42E3B">
        <w:rPr>
          <w:rFonts w:cs="B Nazanin"/>
          <w:i/>
          <w:sz w:val="26"/>
          <w:szCs w:val="26"/>
          <w:rtl/>
        </w:rPr>
        <w:t xml:space="preserve"> </w:t>
      </w:r>
      <w:r w:rsidRPr="00A42E3B">
        <w:rPr>
          <w:rFonts w:cs="B Nazanin" w:hint="eastAsia"/>
          <w:i/>
          <w:sz w:val="26"/>
          <w:szCs w:val="26"/>
          <w:rtl/>
        </w:rPr>
        <w:t>پرداخته</w:t>
      </w:r>
      <w:r w:rsidRPr="00A42E3B">
        <w:rPr>
          <w:rFonts w:cs="B Nazanin"/>
          <w:i/>
          <w:sz w:val="26"/>
          <w:szCs w:val="26"/>
          <w:rtl/>
        </w:rPr>
        <w:t xml:space="preserve"> </w:t>
      </w:r>
      <w:r w:rsidRPr="00A42E3B">
        <w:rPr>
          <w:rFonts w:cs="B Nazanin" w:hint="eastAsia"/>
          <w:i/>
          <w:sz w:val="26"/>
          <w:szCs w:val="26"/>
          <w:rtl/>
        </w:rPr>
        <w:t>م</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شود</w:t>
      </w:r>
      <w:r w:rsidRPr="00A42E3B">
        <w:rPr>
          <w:rFonts w:cs="B Nazanin"/>
          <w:i/>
          <w:sz w:val="26"/>
          <w:szCs w:val="26"/>
          <w:rtl/>
        </w:rPr>
        <w:t xml:space="preserve">. </w:t>
      </w:r>
      <w:r w:rsidRPr="00A42E3B">
        <w:rPr>
          <w:rFonts w:cs="B Nazanin" w:hint="eastAsia"/>
          <w:i/>
          <w:sz w:val="26"/>
          <w:szCs w:val="26"/>
          <w:rtl/>
        </w:rPr>
        <w:t>فرض</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مورد</w:t>
      </w:r>
      <w:r w:rsidRPr="00A42E3B">
        <w:rPr>
          <w:rFonts w:cs="B Nazanin"/>
          <w:i/>
          <w:sz w:val="26"/>
          <w:szCs w:val="26"/>
          <w:rtl/>
        </w:rPr>
        <w:t xml:space="preserve"> </w:t>
      </w:r>
      <w:r w:rsidRPr="00A42E3B">
        <w:rPr>
          <w:rFonts w:cs="B Nazanin" w:hint="eastAsia"/>
          <w:i/>
          <w:sz w:val="26"/>
          <w:szCs w:val="26"/>
          <w:rtl/>
        </w:rPr>
        <w:t>آزمون</w:t>
      </w:r>
      <w:r w:rsidRPr="00A42E3B">
        <w:rPr>
          <w:rFonts w:cs="B Nazanin"/>
          <w:i/>
          <w:sz w:val="26"/>
          <w:szCs w:val="26"/>
          <w:rtl/>
        </w:rPr>
        <w:t xml:space="preserve"> در 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آن است که</w:t>
      </w:r>
      <w:r w:rsidRPr="00A42E3B">
        <w:rPr>
          <w:rFonts w:cs="B Nazanin" w:hint="cs"/>
          <w:i/>
          <w:sz w:val="26"/>
          <w:szCs w:val="26"/>
          <w:rtl/>
        </w:rPr>
        <w:t xml:space="preserve"> تغییر رویکرد نرخ</w:t>
      </w:r>
      <w:r w:rsidRPr="00A42E3B">
        <w:rPr>
          <w:rFonts w:cs="B Nazanin"/>
          <w:i/>
          <w:sz w:val="26"/>
          <w:szCs w:val="26"/>
          <w:rtl/>
        </w:rPr>
        <w:softHyphen/>
      </w:r>
      <w:r w:rsidRPr="00A42E3B">
        <w:rPr>
          <w:rFonts w:cs="B Nazanin" w:hint="cs"/>
          <w:i/>
          <w:sz w:val="26"/>
          <w:szCs w:val="26"/>
          <w:rtl/>
        </w:rPr>
        <w:t>بندی ارز، بی</w:t>
      </w:r>
      <w:r w:rsidRPr="00A42E3B">
        <w:rPr>
          <w:rFonts w:cs="B Nazanin"/>
          <w:i/>
          <w:sz w:val="26"/>
          <w:szCs w:val="26"/>
          <w:rtl/>
        </w:rPr>
        <w:softHyphen/>
      </w:r>
      <w:r w:rsidRPr="00A42E3B">
        <w:rPr>
          <w:rFonts w:cs="B Nazanin" w:hint="cs"/>
          <w:i/>
          <w:sz w:val="26"/>
          <w:szCs w:val="26"/>
          <w:rtl/>
        </w:rPr>
        <w:t>ثباتی متغیرهای مورد مطالعه را در اثر اجرای یک سیاست مالی موقت، نسبت به شرایط استفاده از رویکرد اقتضایی مدیریت نرخ ارز افزایش می</w:t>
      </w:r>
      <w:r w:rsidRPr="00A42E3B">
        <w:rPr>
          <w:rFonts w:cs="B Nazanin"/>
          <w:i/>
          <w:sz w:val="26"/>
          <w:szCs w:val="26"/>
          <w:rtl/>
        </w:rPr>
        <w:softHyphen/>
      </w:r>
      <w:r w:rsidRPr="00A42E3B">
        <w:rPr>
          <w:rFonts w:cs="B Nazanin" w:hint="cs"/>
          <w:i/>
          <w:sz w:val="26"/>
          <w:szCs w:val="26"/>
          <w:rtl/>
        </w:rPr>
        <w:t>دهد.</w:t>
      </w:r>
    </w:p>
    <w:p w14:paraId="5943071C" w14:textId="18EDA504"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eastAsia"/>
          <w:i/>
          <w:sz w:val="26"/>
          <w:szCs w:val="26"/>
          <w:rtl/>
        </w:rPr>
        <w:t>جدول</w:t>
      </w:r>
      <w:r w:rsidRPr="00A42E3B">
        <w:rPr>
          <w:rFonts w:cs="B Nazanin"/>
          <w:i/>
          <w:sz w:val="26"/>
          <w:szCs w:val="26"/>
          <w:rtl/>
        </w:rPr>
        <w:t xml:space="preserve"> </w:t>
      </w:r>
      <w:r w:rsidRPr="00A42E3B">
        <w:rPr>
          <w:rFonts w:cs="B Nazanin" w:hint="eastAsia"/>
          <w:i/>
          <w:sz w:val="26"/>
          <w:szCs w:val="26"/>
          <w:rtl/>
        </w:rPr>
        <w:t>ذ</w:t>
      </w:r>
      <w:r w:rsidRPr="00A42E3B">
        <w:rPr>
          <w:rFonts w:cs="B Nazanin" w:hint="cs"/>
          <w:i/>
          <w:sz w:val="26"/>
          <w:szCs w:val="26"/>
          <w:rtl/>
        </w:rPr>
        <w:t>ی</w:t>
      </w:r>
      <w:r w:rsidRPr="00A42E3B">
        <w:rPr>
          <w:rFonts w:cs="B Nazanin" w:hint="eastAsia"/>
          <w:i/>
          <w:sz w:val="26"/>
          <w:szCs w:val="26"/>
          <w:rtl/>
        </w:rPr>
        <w:t>ل،</w:t>
      </w:r>
      <w:r w:rsidRPr="00A42E3B">
        <w:rPr>
          <w:rFonts w:cs="B Nazanin"/>
          <w:i/>
          <w:sz w:val="26"/>
          <w:szCs w:val="26"/>
          <w:rtl/>
        </w:rPr>
        <w:t xml:space="preserve"> </w:t>
      </w:r>
      <w:r w:rsidRPr="00A42E3B">
        <w:rPr>
          <w:rFonts w:cs="B Nazanin" w:hint="eastAsia"/>
          <w:i/>
          <w:sz w:val="26"/>
          <w:szCs w:val="26"/>
          <w:rtl/>
        </w:rPr>
        <w:t>خلاصه</w:t>
      </w:r>
      <w:r w:rsidRPr="00A42E3B">
        <w:rPr>
          <w:rFonts w:cs="B Nazanin"/>
          <w:i/>
          <w:sz w:val="26"/>
          <w:szCs w:val="26"/>
          <w:rtl/>
        </w:rPr>
        <w:t xml:space="preserve"> </w:t>
      </w:r>
      <w:r w:rsidRPr="00A42E3B">
        <w:rPr>
          <w:rFonts w:cs="B Nazanin" w:hint="eastAsia"/>
          <w:i/>
          <w:sz w:val="26"/>
          <w:szCs w:val="26"/>
          <w:rtl/>
        </w:rPr>
        <w:t>نتا</w:t>
      </w:r>
      <w:r w:rsidRPr="00A42E3B">
        <w:rPr>
          <w:rFonts w:cs="B Nazanin" w:hint="cs"/>
          <w:i/>
          <w:sz w:val="26"/>
          <w:szCs w:val="26"/>
          <w:rtl/>
        </w:rPr>
        <w:t>ی</w:t>
      </w:r>
      <w:r w:rsidRPr="00A42E3B">
        <w:rPr>
          <w:rFonts w:cs="B Nazanin" w:hint="eastAsia"/>
          <w:i/>
          <w:sz w:val="26"/>
          <w:szCs w:val="26"/>
          <w:rtl/>
        </w:rPr>
        <w:t>ج</w:t>
      </w:r>
      <w:r w:rsidRPr="00A42E3B">
        <w:rPr>
          <w:rFonts w:cs="B Nazanin"/>
          <w:i/>
          <w:sz w:val="26"/>
          <w:szCs w:val="26"/>
          <w:rtl/>
        </w:rPr>
        <w:t xml:space="preserve"> </w:t>
      </w:r>
      <w:r w:rsidRPr="00A42E3B">
        <w:rPr>
          <w:rFonts w:cs="B Nazanin" w:hint="cs"/>
          <w:i/>
          <w:sz w:val="26"/>
          <w:szCs w:val="26"/>
          <w:rtl/>
        </w:rPr>
        <w:t>مربوط به آزمون فرضیه تغییر مقدار شاخص انحراف در اثر تغییر رویکرد نرخ</w:t>
      </w:r>
      <w:r w:rsidRPr="00A42E3B">
        <w:rPr>
          <w:rFonts w:cs="B Nazanin"/>
          <w:i/>
          <w:sz w:val="26"/>
          <w:szCs w:val="26"/>
          <w:rtl/>
        </w:rPr>
        <w:softHyphen/>
      </w:r>
      <w:r w:rsidRPr="00A42E3B">
        <w:rPr>
          <w:rFonts w:cs="B Nazanin" w:hint="cs"/>
          <w:i/>
          <w:sz w:val="26"/>
          <w:szCs w:val="26"/>
          <w:rtl/>
        </w:rPr>
        <w:t xml:space="preserve">بندی ارز </w:t>
      </w:r>
      <w:r w:rsidRPr="00A42E3B">
        <w:rPr>
          <w:rFonts w:cs="B Nazanin" w:hint="eastAsia"/>
          <w:i/>
          <w:sz w:val="26"/>
          <w:szCs w:val="26"/>
          <w:rtl/>
        </w:rPr>
        <w:t>را</w:t>
      </w:r>
      <w:r w:rsidRPr="00A42E3B">
        <w:rPr>
          <w:rFonts w:cs="B Nazanin"/>
          <w:i/>
          <w:sz w:val="26"/>
          <w:szCs w:val="26"/>
          <w:rtl/>
        </w:rPr>
        <w:t xml:space="preserve"> </w:t>
      </w:r>
      <w:r w:rsidRPr="00A42E3B">
        <w:rPr>
          <w:rFonts w:cs="B Nazanin" w:hint="eastAsia"/>
          <w:i/>
          <w:sz w:val="26"/>
          <w:szCs w:val="26"/>
          <w:rtl/>
        </w:rPr>
        <w:t>ارائه</w:t>
      </w:r>
      <w:r w:rsidRPr="00A42E3B">
        <w:rPr>
          <w:rFonts w:cs="B Nazanin"/>
          <w:i/>
          <w:sz w:val="26"/>
          <w:szCs w:val="26"/>
          <w:rtl/>
        </w:rPr>
        <w:t xml:space="preserve"> </w:t>
      </w:r>
      <w:r w:rsidRPr="00A42E3B">
        <w:rPr>
          <w:rFonts w:cs="B Nazanin" w:hint="eastAsia"/>
          <w:i/>
          <w:sz w:val="26"/>
          <w:szCs w:val="26"/>
          <w:rtl/>
        </w:rPr>
        <w:t>م</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کند</w:t>
      </w:r>
      <w:r w:rsidRPr="00A42E3B">
        <w:rPr>
          <w:rFonts w:cs="B Nazanin" w:hint="cs"/>
          <w:i/>
          <w:sz w:val="26"/>
          <w:szCs w:val="26"/>
          <w:rtl/>
        </w:rPr>
        <w:t>:</w:t>
      </w:r>
    </w:p>
    <w:p w14:paraId="7B74AB03" w14:textId="0EAD6288" w:rsidR="00B216FA" w:rsidRPr="00A42E3B" w:rsidRDefault="00FD2FC8" w:rsidP="00575CDF">
      <w:pPr>
        <w:tabs>
          <w:tab w:val="center" w:pos="4680"/>
        </w:tabs>
        <w:bidi w:val="0"/>
        <w:spacing w:after="0" w:line="240" w:lineRule="auto"/>
        <w:ind w:firstLine="284"/>
        <w:jc w:val="both"/>
        <w:rPr>
          <w:rFonts w:cs="B Nazanin"/>
          <w:i/>
          <w:sz w:val="26"/>
          <w:szCs w:val="26"/>
          <w:rtl/>
        </w:rPr>
      </w:pPr>
      <m:oMathPara>
        <m:oMathParaPr>
          <m:jc m:val="left"/>
        </m:oMathParaPr>
        <m:oMath>
          <m:d>
            <m:dPr>
              <m:begChr m:val="{"/>
              <m:endChr m:val=""/>
              <m:ctrlPr>
                <w:rPr>
                  <w:rFonts w:ascii="Cambria Math" w:hAnsi="Cambria Math" w:cs="B Nazanin"/>
                  <w:i/>
                  <w:sz w:val="26"/>
                  <w:szCs w:val="26"/>
                </w:rPr>
              </m:ctrlPr>
            </m:dPr>
            <m:e>
              <m:eqArr>
                <m:eqArrPr>
                  <m:ctrlPr>
                    <w:rPr>
                      <w:rFonts w:ascii="Cambria Math" w:hAnsi="Cambria Math" w:cs="B Nazanin"/>
                      <w:i/>
                      <w:sz w:val="26"/>
                      <w:szCs w:val="26"/>
                    </w:rPr>
                  </m:ctrlPr>
                </m:eqArrPr>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0</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x&lt;</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1</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qArr>
              <m:r>
                <w:rPr>
                  <w:rFonts w:ascii="Cambria Math" w:hAnsi="Cambria Math" w:cs="B Nazanin"/>
                  <w:sz w:val="26"/>
                  <w:szCs w:val="26"/>
                </w:rPr>
                <m:t xml:space="preserve"> </m:t>
              </m: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9</m:t>
          </m:r>
          <m:r>
            <m:rPr>
              <m:sty m:val="p"/>
            </m:rPr>
            <w:rPr>
              <w:rFonts w:ascii="Cambria Math" w:hAnsi="Cambria Math" w:cs="B Nazanin" w:hint="cs"/>
              <w:sz w:val="26"/>
              <w:szCs w:val="26"/>
              <w:rtl/>
            </w:rPr>
            <m:t>)</m:t>
          </m:r>
        </m:oMath>
      </m:oMathPara>
    </w:p>
    <w:p w14:paraId="45D19D3B" w14:textId="798D503C" w:rsidR="00B216FA" w:rsidRPr="00A42E3B" w:rsidRDefault="00B216FA" w:rsidP="00B216FA">
      <w:pPr>
        <w:tabs>
          <w:tab w:val="center" w:pos="4680"/>
        </w:tabs>
        <w:spacing w:before="240" w:after="0" w:line="240" w:lineRule="auto"/>
        <w:ind w:firstLine="27"/>
        <w:jc w:val="center"/>
        <w:rPr>
          <w:rFonts w:cs="B Nazanin"/>
          <w:b/>
          <w:bCs/>
          <w:i/>
          <w:rtl/>
        </w:rPr>
      </w:pPr>
      <w:bookmarkStart w:id="88" w:name="_Hlk187454789"/>
      <w:r w:rsidRPr="00A42E3B">
        <w:rPr>
          <w:rFonts w:cs="B Nazanin" w:hint="cs"/>
          <w:b/>
          <w:bCs/>
          <w:i/>
          <w:rtl/>
        </w:rPr>
        <w:t>جدول 7-9</w:t>
      </w:r>
      <w:r w:rsidR="00D13D3F" w:rsidRPr="00A42E3B">
        <w:rPr>
          <w:rFonts w:cs="B Nazanin"/>
          <w:b/>
          <w:bCs/>
          <w:i/>
        </w:rPr>
        <w:t>.</w:t>
      </w:r>
      <w:r w:rsidRPr="00A42E3B">
        <w:rPr>
          <w:rFonts w:cs="B Nazanin" w:hint="cs"/>
          <w:b/>
          <w:bCs/>
          <w:i/>
          <w:rtl/>
        </w:rPr>
        <w:t xml:space="preserve"> </w:t>
      </w:r>
      <w:r w:rsidRPr="00A42E3B">
        <w:rPr>
          <w:rFonts w:cs="B Nazanin" w:hint="eastAsia"/>
          <w:b/>
          <w:bCs/>
          <w:i/>
          <w:rtl/>
        </w:rPr>
        <w:t>مقا</w:t>
      </w:r>
      <w:r w:rsidRPr="00A42E3B">
        <w:rPr>
          <w:rFonts w:cs="B Nazanin" w:hint="cs"/>
          <w:b/>
          <w:bCs/>
          <w:i/>
          <w:rtl/>
        </w:rPr>
        <w:t>ی</w:t>
      </w:r>
      <w:r w:rsidRPr="00A42E3B">
        <w:rPr>
          <w:rFonts w:cs="B Nazanin" w:hint="eastAsia"/>
          <w:b/>
          <w:bCs/>
          <w:i/>
          <w:rtl/>
        </w:rPr>
        <w:t>سه</w:t>
      </w:r>
      <w:r w:rsidRPr="00A42E3B">
        <w:rPr>
          <w:rFonts w:cs="B Nazanin"/>
          <w:b/>
          <w:bCs/>
          <w:i/>
          <w:rtl/>
        </w:rPr>
        <w:t xml:space="preserve"> </w:t>
      </w:r>
      <w:r w:rsidRPr="00A42E3B">
        <w:rPr>
          <w:rFonts w:cs="B Nazanin" w:hint="cs"/>
          <w:b/>
          <w:bCs/>
          <w:i/>
          <w:rtl/>
        </w:rPr>
        <w:t>بی</w:t>
      </w:r>
      <w:r w:rsidRPr="00A42E3B">
        <w:rPr>
          <w:rFonts w:cs="B Nazanin"/>
          <w:b/>
          <w:bCs/>
          <w:i/>
          <w:rtl/>
        </w:rPr>
        <w:softHyphen/>
      </w:r>
      <w:r w:rsidRPr="00A42E3B">
        <w:rPr>
          <w:rFonts w:cs="B Nazanin" w:hint="cs"/>
          <w:b/>
          <w:bCs/>
          <w:i/>
          <w:rtl/>
        </w:rPr>
        <w:t xml:space="preserve">ثباتی متغیرها در پاسخ </w:t>
      </w:r>
      <w:r w:rsidRPr="00A42E3B">
        <w:rPr>
          <w:rFonts w:cs="B Nazanin" w:hint="eastAsia"/>
          <w:b/>
          <w:bCs/>
          <w:i/>
          <w:rtl/>
        </w:rPr>
        <w:t>به</w:t>
      </w:r>
      <w:r w:rsidRPr="00A42E3B">
        <w:rPr>
          <w:rFonts w:cs="B Nazanin"/>
          <w:b/>
          <w:bCs/>
          <w:i/>
          <w:rtl/>
        </w:rPr>
        <w:t xml:space="preserve"> </w:t>
      </w:r>
      <w:r w:rsidRPr="00A42E3B">
        <w:rPr>
          <w:rFonts w:cs="B Nazanin" w:hint="cs"/>
          <w:b/>
          <w:bCs/>
          <w:i/>
          <w:rtl/>
        </w:rPr>
        <w:t>تکانه سیاست مالی؛ شاخص واریانس</w:t>
      </w:r>
    </w:p>
    <w:tbl>
      <w:tblPr>
        <w:tblStyle w:val="TableGrid"/>
        <w:bidiVisual/>
        <w:tblW w:w="6896" w:type="dxa"/>
        <w:jc w:val="center"/>
        <w:tblLook w:val="04A0" w:firstRow="1" w:lastRow="0" w:firstColumn="1" w:lastColumn="0" w:noHBand="0" w:noVBand="1"/>
      </w:tblPr>
      <w:tblGrid>
        <w:gridCol w:w="726"/>
        <w:gridCol w:w="1367"/>
        <w:gridCol w:w="1260"/>
        <w:gridCol w:w="1417"/>
        <w:gridCol w:w="993"/>
        <w:gridCol w:w="1133"/>
      </w:tblGrid>
      <w:tr w:rsidR="00B216FA" w:rsidRPr="00A42E3B" w14:paraId="747FCE80" w14:textId="77777777" w:rsidTr="009D030A">
        <w:trPr>
          <w:jc w:val="center"/>
        </w:trPr>
        <w:tc>
          <w:tcPr>
            <w:tcW w:w="726" w:type="dxa"/>
            <w:shd w:val="clear" w:color="auto" w:fill="D9D9D9" w:themeFill="background1" w:themeFillShade="D9"/>
            <w:vAlign w:val="center"/>
          </w:tcPr>
          <w:bookmarkEnd w:id="88"/>
          <w:p w14:paraId="1589C61D"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متغ</w:t>
            </w:r>
            <w:r w:rsidRPr="00A42E3B">
              <w:rPr>
                <w:rFonts w:eastAsia="Times New Roman" w:cs="B Nazanin" w:hint="cs"/>
                <w:b/>
                <w:bCs/>
                <w:color w:val="000000"/>
                <w:rtl/>
              </w:rPr>
              <w:t>ی</w:t>
            </w:r>
            <w:r w:rsidRPr="00A42E3B">
              <w:rPr>
                <w:rFonts w:eastAsia="Times New Roman" w:cs="B Nazanin" w:hint="eastAsia"/>
                <w:b/>
                <w:bCs/>
                <w:color w:val="000000"/>
                <w:rtl/>
              </w:rPr>
              <w:t>ر</w:t>
            </w:r>
          </w:p>
        </w:tc>
        <w:tc>
          <w:tcPr>
            <w:tcW w:w="1367" w:type="dxa"/>
            <w:shd w:val="clear" w:color="auto" w:fill="D9D9D9" w:themeFill="background1" w:themeFillShade="D9"/>
            <w:vAlign w:val="center"/>
          </w:tcPr>
          <w:p w14:paraId="61820CAB"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رویکرد اقتضایی مدیریت </w:t>
            </w:r>
            <w:r w:rsidRPr="00A42E3B">
              <w:rPr>
                <w:rFonts w:eastAsia="Times New Roman" w:cs="B Nazanin" w:hint="eastAsia"/>
                <w:b/>
                <w:bCs/>
                <w:color w:val="000000"/>
                <w:rtl/>
              </w:rPr>
              <w:t>نرخ</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260" w:type="dxa"/>
            <w:shd w:val="clear" w:color="auto" w:fill="D9D9D9" w:themeFill="background1" w:themeFillShade="D9"/>
            <w:vAlign w:val="center"/>
          </w:tcPr>
          <w:p w14:paraId="552CD68F"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قاعده </w:t>
            </w:r>
            <w:r w:rsidRPr="00A42E3B">
              <w:rPr>
                <w:rFonts w:eastAsia="Times New Roman" w:cs="B Nazanin" w:hint="eastAsia"/>
                <w:b/>
                <w:bCs/>
                <w:color w:val="000000"/>
                <w:rtl/>
              </w:rPr>
              <w:t>نرخ</w:t>
            </w:r>
            <w:r w:rsidRPr="00A42E3B">
              <w:rPr>
                <w:rFonts w:eastAsia="Times New Roman" w:cs="B Nazanin"/>
                <w:b/>
                <w:bCs/>
                <w:color w:val="000000"/>
                <w:rtl/>
              </w:rPr>
              <w:softHyphen/>
            </w:r>
            <w:r w:rsidRPr="00A42E3B">
              <w:rPr>
                <w:rFonts w:eastAsia="Times New Roman" w:cs="B Nazanin" w:hint="eastAsia"/>
                <w:b/>
                <w:bCs/>
                <w:color w:val="000000"/>
                <w:rtl/>
              </w:rPr>
              <w:t>بند</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تورم</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417" w:type="dxa"/>
            <w:shd w:val="clear" w:color="auto" w:fill="D9D9D9" w:themeFill="background1" w:themeFillShade="D9"/>
            <w:vAlign w:val="center"/>
          </w:tcPr>
          <w:p w14:paraId="34300F01"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مقدار</w:t>
            </w:r>
            <w:r w:rsidRPr="00A42E3B">
              <w:rPr>
                <w:rFonts w:eastAsia="Times New Roman" w:cs="B Nazanin"/>
                <w:b/>
                <w:bCs/>
                <w:color w:val="000000"/>
                <w:rtl/>
              </w:rPr>
              <w:t xml:space="preserve"> </w:t>
            </w:r>
            <w:r w:rsidRPr="00A42E3B">
              <w:rPr>
                <w:rFonts w:eastAsia="Times New Roman" w:cs="B Nazanin" w:hint="eastAsia"/>
                <w:b/>
                <w:bCs/>
                <w:color w:val="000000"/>
                <w:rtl/>
              </w:rPr>
              <w:t>آماره</w:t>
            </w:r>
            <w:r w:rsidRPr="00A42E3B">
              <w:rPr>
                <w:rFonts w:eastAsia="Times New Roman" w:cs="B Nazanin"/>
                <w:b/>
                <w:bCs/>
                <w:color w:val="000000"/>
                <w:rtl/>
              </w:rPr>
              <w:t xml:space="preserve"> </w:t>
            </w:r>
            <w:r w:rsidRPr="00A42E3B">
              <w:rPr>
                <w:rFonts w:eastAsia="Times New Roman" w:cs="B Nazanin" w:hint="eastAsia"/>
                <w:b/>
                <w:bCs/>
                <w:color w:val="000000"/>
                <w:rtl/>
              </w:rPr>
              <w:t>آزمون</w:t>
            </w:r>
          </w:p>
        </w:tc>
        <w:tc>
          <w:tcPr>
            <w:tcW w:w="993" w:type="dxa"/>
            <w:shd w:val="clear" w:color="auto" w:fill="D9D9D9" w:themeFill="background1" w:themeFillShade="D9"/>
            <w:vAlign w:val="center"/>
          </w:tcPr>
          <w:p w14:paraId="32BC7826" w14:textId="77777777" w:rsidR="00B216FA" w:rsidRPr="00A42E3B" w:rsidRDefault="00B216FA" w:rsidP="009D030A">
            <w:pPr>
              <w:jc w:val="center"/>
              <w:rPr>
                <w:rFonts w:eastAsia="Times New Roman" w:cs="B Nazanin"/>
                <w:b/>
                <w:bCs/>
                <w:color w:val="000000"/>
                <w:sz w:val="16"/>
                <w:szCs w:val="16"/>
              </w:rPr>
            </w:pPr>
            <m:oMathPara>
              <m:oMath>
                <m:r>
                  <m:rPr>
                    <m:sty m:val="b"/>
                  </m:rPr>
                  <w:rPr>
                    <w:rFonts w:ascii="Cambria Math" w:eastAsia="Times New Roman" w:hAnsi="Cambria Math" w:cs="B Nazanin"/>
                    <w:color w:val="000000"/>
                    <w:sz w:val="16"/>
                    <w:szCs w:val="16"/>
                  </w:rPr>
                  <m:t>P-Value</m:t>
                </m:r>
              </m:oMath>
            </m:oMathPara>
          </w:p>
        </w:tc>
        <w:tc>
          <w:tcPr>
            <w:tcW w:w="1133" w:type="dxa"/>
            <w:shd w:val="clear" w:color="auto" w:fill="D9D9D9" w:themeFill="background1" w:themeFillShade="D9"/>
            <w:vAlign w:val="center"/>
          </w:tcPr>
          <w:p w14:paraId="035A1B08"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نت</w:t>
            </w:r>
            <w:r w:rsidRPr="00A42E3B">
              <w:rPr>
                <w:rFonts w:eastAsia="Times New Roman" w:cs="B Nazanin" w:hint="cs"/>
                <w:b/>
                <w:bCs/>
                <w:color w:val="000000"/>
                <w:rtl/>
              </w:rPr>
              <w:t>ی</w:t>
            </w:r>
            <w:r w:rsidRPr="00A42E3B">
              <w:rPr>
                <w:rFonts w:eastAsia="Times New Roman" w:cs="B Nazanin" w:hint="eastAsia"/>
                <w:b/>
                <w:bCs/>
                <w:color w:val="000000"/>
                <w:rtl/>
              </w:rPr>
              <w:t>جه</w:t>
            </w:r>
          </w:p>
          <w:p w14:paraId="32CBB17D" w14:textId="77777777" w:rsidR="00B216FA" w:rsidRPr="00A42E3B" w:rsidRDefault="00B216FA" w:rsidP="009D030A">
            <w:pPr>
              <w:jc w:val="center"/>
              <w:rPr>
                <w:rFonts w:eastAsia="Times New Roman" w:cs="B Nazanin"/>
                <w:sz w:val="12"/>
                <w:szCs w:val="12"/>
                <w:rtl/>
              </w:rPr>
            </w:pPr>
            <w:r w:rsidRPr="00A42E3B">
              <w:rPr>
                <w:rFonts w:eastAsia="Times New Roman" w:cs="B Nazanin" w:hint="cs"/>
                <w:sz w:val="12"/>
                <w:szCs w:val="12"/>
                <w:rtl/>
              </w:rPr>
              <w:t>(</w:t>
            </w:r>
            <m:oMath>
              <m:sSub>
                <m:sSubPr>
                  <m:ctrlPr>
                    <w:rPr>
                      <w:rFonts w:ascii="Cambria Math" w:hAnsi="Cambria Math" w:cs="B Nazanin"/>
                      <w:i/>
                      <w:sz w:val="12"/>
                      <w:szCs w:val="12"/>
                    </w:rPr>
                  </m:ctrlPr>
                </m:sSubPr>
                <m:e>
                  <m:r>
                    <w:rPr>
                      <w:rFonts w:ascii="Cambria Math" w:hAnsi="Cambria Math" w:cs="B Nazanin"/>
                      <w:sz w:val="12"/>
                      <w:szCs w:val="12"/>
                    </w:rPr>
                    <m:t>F</m:t>
                  </m:r>
                </m:e>
                <m:sub>
                  <m:r>
                    <w:rPr>
                      <w:rFonts w:ascii="Cambria Math" w:hAnsi="Cambria Math" w:cs="B Nazanin"/>
                      <w:sz w:val="12"/>
                      <w:szCs w:val="12"/>
                    </w:rPr>
                    <m:t>0.05</m:t>
                  </m:r>
                </m:sub>
              </m:sSub>
              <m:r>
                <w:rPr>
                  <w:rFonts w:ascii="Cambria Math" w:hAnsi="Cambria Math" w:cs="B Nazanin"/>
                  <w:sz w:val="12"/>
                  <w:szCs w:val="12"/>
                </w:rPr>
                <m:t>=1.607</m:t>
              </m:r>
            </m:oMath>
            <w:r w:rsidRPr="00A42E3B">
              <w:rPr>
                <w:rFonts w:eastAsia="Times New Roman" w:cs="B Nazanin" w:hint="cs"/>
                <w:sz w:val="12"/>
                <w:szCs w:val="12"/>
                <w:rtl/>
              </w:rPr>
              <w:t>)</w:t>
            </w:r>
          </w:p>
          <w:p w14:paraId="4B64C8FF"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w:t>
            </w:r>
            <m:oMath>
              <m:sSub>
                <m:sSubPr>
                  <m:ctrlPr>
                    <w:rPr>
                      <w:rFonts w:ascii="Cambria Math" w:hAnsi="Cambria Math" w:cs="B Nazanin"/>
                      <w:i/>
                      <w:sz w:val="12"/>
                      <w:szCs w:val="12"/>
                    </w:rPr>
                  </m:ctrlPr>
                </m:sSubPr>
                <m:e>
                  <m:r>
                    <w:rPr>
                      <w:rFonts w:ascii="Cambria Math" w:hAnsi="Cambria Math" w:cs="B Nazanin"/>
                      <w:sz w:val="12"/>
                      <w:szCs w:val="12"/>
                    </w:rPr>
                    <m:t>F</m:t>
                  </m:r>
                </m:e>
                <m:sub>
                  <m:r>
                    <w:rPr>
                      <w:rFonts w:ascii="Cambria Math" w:hAnsi="Cambria Math" w:cs="B Nazanin"/>
                      <w:sz w:val="12"/>
                      <w:szCs w:val="12"/>
                    </w:rPr>
                    <m:t>0.95</m:t>
                  </m:r>
                </m:sub>
              </m:sSub>
              <m:r>
                <w:rPr>
                  <w:rFonts w:ascii="Cambria Math" w:hAnsi="Cambria Math" w:cs="B Nazanin"/>
                  <w:sz w:val="12"/>
                  <w:szCs w:val="12"/>
                </w:rPr>
                <m:t>=0.622</m:t>
              </m:r>
            </m:oMath>
            <w:r w:rsidRPr="00A42E3B">
              <w:rPr>
                <w:rFonts w:eastAsia="Times New Roman" w:cs="B Nazanin" w:hint="cs"/>
                <w:b/>
                <w:bCs/>
                <w:color w:val="000000"/>
                <w:rtl/>
              </w:rPr>
              <w:t>)</w:t>
            </w:r>
          </w:p>
        </w:tc>
      </w:tr>
      <w:tr w:rsidR="00B216FA" w:rsidRPr="00A42E3B" w14:paraId="3BA1D691" w14:textId="77777777" w:rsidTr="009D030A">
        <w:trPr>
          <w:jc w:val="center"/>
        </w:trPr>
        <w:tc>
          <w:tcPr>
            <w:tcW w:w="726" w:type="dxa"/>
            <w:shd w:val="clear" w:color="auto" w:fill="D9D9D9" w:themeFill="background1" w:themeFillShade="D9"/>
          </w:tcPr>
          <w:p w14:paraId="66220BF8" w14:textId="77777777" w:rsidR="00B216FA" w:rsidRPr="00A42E3B" w:rsidRDefault="00B216FA" w:rsidP="009D030A">
            <w:pPr>
              <w:tabs>
                <w:tab w:val="center" w:pos="4680"/>
              </w:tabs>
              <w:jc w:val="center"/>
              <w:rPr>
                <w:rFonts w:cs="B Nazanin"/>
                <w:i/>
              </w:rPr>
            </w:pPr>
            <m:oMathPara>
              <m:oMath>
                <m:r>
                  <w:rPr>
                    <w:rFonts w:ascii="Cambria Math" w:hAnsi="Cambria Math" w:cs="B Nazanin"/>
                  </w:rPr>
                  <m:t>c</m:t>
                </m:r>
              </m:oMath>
            </m:oMathPara>
          </w:p>
        </w:tc>
        <w:tc>
          <w:tcPr>
            <w:tcW w:w="1367" w:type="dxa"/>
          </w:tcPr>
          <w:p w14:paraId="43321285" w14:textId="77777777" w:rsidR="00B216FA" w:rsidRPr="00A42E3B" w:rsidRDefault="00B216FA" w:rsidP="009D030A">
            <w:pPr>
              <w:bidi w:val="0"/>
              <w:jc w:val="center"/>
              <w:rPr>
                <w:rFonts w:cs="Calibri"/>
                <w:i/>
                <w:color w:val="000000"/>
                <w:rtl/>
              </w:rPr>
            </w:pPr>
            <w:r w:rsidRPr="00A42E3B">
              <w:rPr>
                <w:rFonts w:cs="Calibri"/>
                <w:color w:val="000000"/>
                <w:sz w:val="22"/>
                <w:szCs w:val="22"/>
              </w:rPr>
              <w:t>0.1046</w:t>
            </w:r>
          </w:p>
        </w:tc>
        <w:tc>
          <w:tcPr>
            <w:tcW w:w="1260" w:type="dxa"/>
          </w:tcPr>
          <w:p w14:paraId="72FD4198" w14:textId="77777777" w:rsidR="00B216FA" w:rsidRPr="00A42E3B" w:rsidRDefault="00B216FA" w:rsidP="009D030A">
            <w:pPr>
              <w:bidi w:val="0"/>
              <w:jc w:val="center"/>
              <w:rPr>
                <w:rFonts w:cs="Calibri"/>
                <w:i/>
                <w:color w:val="000000"/>
                <w:rtl/>
              </w:rPr>
            </w:pPr>
            <w:r w:rsidRPr="00A42E3B">
              <w:rPr>
                <w:rFonts w:cs="Calibri"/>
                <w:color w:val="000000"/>
                <w:sz w:val="22"/>
                <w:szCs w:val="22"/>
              </w:rPr>
              <w:t>0.1100</w:t>
            </w:r>
          </w:p>
        </w:tc>
        <w:tc>
          <w:tcPr>
            <w:tcW w:w="1417" w:type="dxa"/>
          </w:tcPr>
          <w:p w14:paraId="78CA56C8" w14:textId="77777777" w:rsidR="00B216FA" w:rsidRPr="00A42E3B" w:rsidRDefault="00B216FA" w:rsidP="009D030A">
            <w:pPr>
              <w:tabs>
                <w:tab w:val="center" w:pos="4680"/>
              </w:tabs>
              <w:jc w:val="center"/>
              <w:rPr>
                <w:rFonts w:cs="B Titr"/>
                <w:i/>
              </w:rPr>
            </w:pPr>
            <w:r w:rsidRPr="00A42E3B">
              <w:rPr>
                <w:rFonts w:cs="Calibri"/>
                <w:color w:val="000000"/>
                <w:sz w:val="22"/>
                <w:szCs w:val="22"/>
              </w:rPr>
              <w:t>0.9509</w:t>
            </w:r>
          </w:p>
        </w:tc>
        <w:tc>
          <w:tcPr>
            <w:tcW w:w="993" w:type="dxa"/>
            <w:shd w:val="clear" w:color="auto" w:fill="FFFFFF" w:themeFill="background1"/>
          </w:tcPr>
          <w:p w14:paraId="05702C86"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0.570</w:t>
            </w:r>
          </w:p>
        </w:tc>
        <w:tc>
          <w:tcPr>
            <w:tcW w:w="1133" w:type="dxa"/>
            <w:shd w:val="clear" w:color="auto" w:fill="FFFFFF" w:themeFill="background1"/>
          </w:tcPr>
          <w:p w14:paraId="3B68B984"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36D06A4A" w14:textId="77777777" w:rsidTr="009D030A">
        <w:trPr>
          <w:jc w:val="center"/>
        </w:trPr>
        <w:tc>
          <w:tcPr>
            <w:tcW w:w="726" w:type="dxa"/>
            <w:shd w:val="clear" w:color="auto" w:fill="D9D9D9" w:themeFill="background1" w:themeFillShade="D9"/>
          </w:tcPr>
          <w:p w14:paraId="4AB15BCE"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k</m:t>
                </m:r>
              </m:oMath>
            </m:oMathPara>
          </w:p>
        </w:tc>
        <w:tc>
          <w:tcPr>
            <w:tcW w:w="1367" w:type="dxa"/>
          </w:tcPr>
          <w:p w14:paraId="111BD397" w14:textId="77777777" w:rsidR="00B216FA" w:rsidRPr="00A42E3B" w:rsidRDefault="00B216FA" w:rsidP="009D030A">
            <w:pPr>
              <w:bidi w:val="0"/>
              <w:jc w:val="center"/>
              <w:rPr>
                <w:rFonts w:cs="Calibri"/>
                <w:i/>
                <w:color w:val="000000"/>
                <w:rtl/>
              </w:rPr>
            </w:pPr>
            <w:r w:rsidRPr="00A42E3B">
              <w:rPr>
                <w:rFonts w:cs="Calibri"/>
                <w:color w:val="000000"/>
                <w:sz w:val="22"/>
                <w:szCs w:val="22"/>
              </w:rPr>
              <w:t>1.0039</w:t>
            </w:r>
          </w:p>
        </w:tc>
        <w:tc>
          <w:tcPr>
            <w:tcW w:w="1260" w:type="dxa"/>
          </w:tcPr>
          <w:p w14:paraId="739114F4" w14:textId="77777777" w:rsidR="00B216FA" w:rsidRPr="00A42E3B" w:rsidRDefault="00B216FA" w:rsidP="009D030A">
            <w:pPr>
              <w:bidi w:val="0"/>
              <w:jc w:val="center"/>
              <w:rPr>
                <w:rFonts w:cs="Calibri"/>
                <w:i/>
                <w:color w:val="000000"/>
                <w:rtl/>
              </w:rPr>
            </w:pPr>
            <w:r w:rsidRPr="00A42E3B">
              <w:rPr>
                <w:rFonts w:cs="Calibri"/>
                <w:color w:val="000000"/>
                <w:sz w:val="22"/>
                <w:szCs w:val="22"/>
              </w:rPr>
              <w:t>0.9826</w:t>
            </w:r>
          </w:p>
        </w:tc>
        <w:tc>
          <w:tcPr>
            <w:tcW w:w="1417" w:type="dxa"/>
          </w:tcPr>
          <w:p w14:paraId="1FDDD153" w14:textId="77777777" w:rsidR="00B216FA" w:rsidRPr="00A42E3B" w:rsidRDefault="00B216FA" w:rsidP="009D030A">
            <w:pPr>
              <w:tabs>
                <w:tab w:val="center" w:pos="4680"/>
              </w:tabs>
              <w:jc w:val="center"/>
              <w:rPr>
                <w:rFonts w:cs="B Nazanin"/>
              </w:rPr>
            </w:pPr>
            <w:r w:rsidRPr="00A42E3B">
              <w:rPr>
                <w:rFonts w:cs="Calibri"/>
                <w:color w:val="000000"/>
                <w:sz w:val="22"/>
                <w:szCs w:val="22"/>
              </w:rPr>
              <w:t>1.0217</w:t>
            </w:r>
          </w:p>
        </w:tc>
        <w:tc>
          <w:tcPr>
            <w:tcW w:w="993" w:type="dxa"/>
            <w:shd w:val="clear" w:color="auto" w:fill="FFFFFF" w:themeFill="background1"/>
          </w:tcPr>
          <w:p w14:paraId="1BB41A39"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0.470</w:t>
            </w:r>
          </w:p>
        </w:tc>
        <w:tc>
          <w:tcPr>
            <w:tcW w:w="1133" w:type="dxa"/>
            <w:shd w:val="clear" w:color="auto" w:fill="FFFFFF" w:themeFill="background1"/>
          </w:tcPr>
          <w:p w14:paraId="675EB19B"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F686FB7" w14:textId="77777777" w:rsidTr="009D030A">
        <w:trPr>
          <w:jc w:val="center"/>
        </w:trPr>
        <w:tc>
          <w:tcPr>
            <w:tcW w:w="726" w:type="dxa"/>
            <w:shd w:val="clear" w:color="auto" w:fill="D9D9D9" w:themeFill="background1" w:themeFillShade="D9"/>
          </w:tcPr>
          <w:p w14:paraId="748A70B2"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y</m:t>
                </m:r>
              </m:oMath>
            </m:oMathPara>
          </w:p>
        </w:tc>
        <w:tc>
          <w:tcPr>
            <w:tcW w:w="1367" w:type="dxa"/>
          </w:tcPr>
          <w:p w14:paraId="7E12585E" w14:textId="77777777" w:rsidR="00B216FA" w:rsidRPr="00A42E3B" w:rsidRDefault="00B216FA" w:rsidP="009D030A">
            <w:pPr>
              <w:bidi w:val="0"/>
              <w:jc w:val="center"/>
              <w:rPr>
                <w:rFonts w:cs="Calibri"/>
                <w:i/>
                <w:color w:val="000000"/>
                <w:rtl/>
              </w:rPr>
            </w:pPr>
            <w:r w:rsidRPr="00A42E3B">
              <w:rPr>
                <w:rFonts w:cs="Calibri"/>
                <w:color w:val="000000"/>
                <w:sz w:val="22"/>
                <w:szCs w:val="22"/>
              </w:rPr>
              <w:t>0.0321</w:t>
            </w:r>
          </w:p>
        </w:tc>
        <w:tc>
          <w:tcPr>
            <w:tcW w:w="1260" w:type="dxa"/>
          </w:tcPr>
          <w:p w14:paraId="20D50A28" w14:textId="77777777" w:rsidR="00B216FA" w:rsidRPr="00A42E3B" w:rsidRDefault="00B216FA" w:rsidP="009D030A">
            <w:pPr>
              <w:bidi w:val="0"/>
              <w:jc w:val="center"/>
              <w:rPr>
                <w:rFonts w:cs="Calibri"/>
                <w:i/>
                <w:color w:val="000000"/>
                <w:rtl/>
              </w:rPr>
            </w:pPr>
            <w:r w:rsidRPr="00A42E3B">
              <w:rPr>
                <w:rFonts w:cs="Calibri"/>
                <w:color w:val="000000"/>
                <w:sz w:val="22"/>
                <w:szCs w:val="22"/>
              </w:rPr>
              <w:t>0.0295</w:t>
            </w:r>
          </w:p>
        </w:tc>
        <w:tc>
          <w:tcPr>
            <w:tcW w:w="1417" w:type="dxa"/>
          </w:tcPr>
          <w:p w14:paraId="27F36BB0" w14:textId="77777777" w:rsidR="00B216FA" w:rsidRPr="00A42E3B" w:rsidRDefault="00B216FA" w:rsidP="009D030A">
            <w:pPr>
              <w:tabs>
                <w:tab w:val="center" w:pos="4680"/>
              </w:tabs>
              <w:jc w:val="center"/>
              <w:rPr>
                <w:rFonts w:cs="B Nazanin"/>
              </w:rPr>
            </w:pPr>
            <w:r w:rsidRPr="00A42E3B">
              <w:rPr>
                <w:rFonts w:cs="Calibri"/>
                <w:color w:val="000000"/>
                <w:sz w:val="22"/>
                <w:szCs w:val="22"/>
              </w:rPr>
              <w:t>1.0881</w:t>
            </w:r>
          </w:p>
        </w:tc>
        <w:tc>
          <w:tcPr>
            <w:tcW w:w="993" w:type="dxa"/>
            <w:shd w:val="clear" w:color="auto" w:fill="FFFFFF" w:themeFill="background1"/>
          </w:tcPr>
          <w:p w14:paraId="4076F988"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0.384</w:t>
            </w:r>
          </w:p>
        </w:tc>
        <w:tc>
          <w:tcPr>
            <w:tcW w:w="1133" w:type="dxa"/>
            <w:shd w:val="clear" w:color="auto" w:fill="FFFFFF" w:themeFill="background1"/>
          </w:tcPr>
          <w:p w14:paraId="2F4FB1E5"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6AC08398" w14:textId="77777777" w:rsidTr="009D030A">
        <w:trPr>
          <w:jc w:val="center"/>
        </w:trPr>
        <w:tc>
          <w:tcPr>
            <w:tcW w:w="726" w:type="dxa"/>
            <w:shd w:val="clear" w:color="auto" w:fill="D9D9D9" w:themeFill="background1" w:themeFillShade="D9"/>
          </w:tcPr>
          <w:p w14:paraId="04928AF0"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z</m:t>
                </m:r>
              </m:oMath>
            </m:oMathPara>
          </w:p>
        </w:tc>
        <w:tc>
          <w:tcPr>
            <w:tcW w:w="1367" w:type="dxa"/>
          </w:tcPr>
          <w:p w14:paraId="04E8C94C" w14:textId="77777777" w:rsidR="00B216FA" w:rsidRPr="00A42E3B" w:rsidRDefault="00B216FA" w:rsidP="009D030A">
            <w:pPr>
              <w:bidi w:val="0"/>
              <w:jc w:val="center"/>
              <w:rPr>
                <w:rFonts w:cs="Calibri"/>
                <w:i/>
                <w:color w:val="000000"/>
              </w:rPr>
            </w:pPr>
            <w:r w:rsidRPr="00A42E3B">
              <w:rPr>
                <w:rFonts w:cs="Calibri"/>
                <w:color w:val="000000"/>
                <w:sz w:val="22"/>
                <w:szCs w:val="22"/>
              </w:rPr>
              <w:t>0.5026</w:t>
            </w:r>
          </w:p>
        </w:tc>
        <w:tc>
          <w:tcPr>
            <w:tcW w:w="1260" w:type="dxa"/>
          </w:tcPr>
          <w:p w14:paraId="717F0D3F" w14:textId="77777777" w:rsidR="00B216FA" w:rsidRPr="00A42E3B" w:rsidRDefault="00B216FA" w:rsidP="009D030A">
            <w:pPr>
              <w:bidi w:val="0"/>
              <w:jc w:val="center"/>
              <w:rPr>
                <w:rFonts w:cs="Calibri"/>
                <w:i/>
                <w:color w:val="000000"/>
                <w:rtl/>
              </w:rPr>
            </w:pPr>
            <w:r w:rsidRPr="00A42E3B">
              <w:rPr>
                <w:rFonts w:cs="Calibri"/>
                <w:color w:val="000000"/>
                <w:sz w:val="22"/>
                <w:szCs w:val="22"/>
              </w:rPr>
              <w:t>0.1005</w:t>
            </w:r>
          </w:p>
        </w:tc>
        <w:tc>
          <w:tcPr>
            <w:tcW w:w="1417" w:type="dxa"/>
          </w:tcPr>
          <w:p w14:paraId="322C2346" w14:textId="77777777" w:rsidR="00B216FA" w:rsidRPr="00A42E3B" w:rsidRDefault="00B216FA" w:rsidP="009D030A">
            <w:pPr>
              <w:tabs>
                <w:tab w:val="center" w:pos="4680"/>
              </w:tabs>
              <w:jc w:val="center"/>
              <w:rPr>
                <w:rFonts w:cs="B Nazanin"/>
              </w:rPr>
            </w:pPr>
            <w:r w:rsidRPr="00A42E3B">
              <w:rPr>
                <w:rFonts w:cs="Calibri"/>
                <w:color w:val="000000"/>
                <w:sz w:val="22"/>
                <w:szCs w:val="22"/>
              </w:rPr>
              <w:t>5.0010</w:t>
            </w:r>
          </w:p>
        </w:tc>
        <w:tc>
          <w:tcPr>
            <w:tcW w:w="993" w:type="dxa"/>
            <w:shd w:val="clear" w:color="auto" w:fill="FFFFFF" w:themeFill="background1"/>
          </w:tcPr>
          <w:p w14:paraId="6251F1CB"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7CB5EFE1"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5A7CD011" w14:textId="77777777" w:rsidTr="009D030A">
        <w:trPr>
          <w:jc w:val="center"/>
        </w:trPr>
        <w:tc>
          <w:tcPr>
            <w:tcW w:w="726" w:type="dxa"/>
            <w:shd w:val="clear" w:color="auto" w:fill="D9D9D9" w:themeFill="background1" w:themeFillShade="D9"/>
          </w:tcPr>
          <w:p w14:paraId="76855DF8"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r</m:t>
                </m:r>
              </m:oMath>
            </m:oMathPara>
          </w:p>
        </w:tc>
        <w:tc>
          <w:tcPr>
            <w:tcW w:w="1367" w:type="dxa"/>
          </w:tcPr>
          <w:p w14:paraId="7572E7AE" w14:textId="77777777" w:rsidR="00B216FA" w:rsidRPr="00A42E3B" w:rsidRDefault="00B216FA" w:rsidP="009D030A">
            <w:pPr>
              <w:bidi w:val="0"/>
              <w:jc w:val="center"/>
              <w:rPr>
                <w:rFonts w:cs="Calibri"/>
                <w:i/>
                <w:color w:val="000000"/>
                <w:rtl/>
              </w:rPr>
            </w:pPr>
            <w:r w:rsidRPr="00A42E3B">
              <w:rPr>
                <w:rFonts w:cs="Calibri"/>
                <w:color w:val="000000"/>
                <w:sz w:val="22"/>
                <w:szCs w:val="22"/>
              </w:rPr>
              <w:t>0.0049</w:t>
            </w:r>
          </w:p>
        </w:tc>
        <w:tc>
          <w:tcPr>
            <w:tcW w:w="1260" w:type="dxa"/>
          </w:tcPr>
          <w:p w14:paraId="542EF053" w14:textId="77777777" w:rsidR="00B216FA" w:rsidRPr="00A42E3B" w:rsidRDefault="00B216FA" w:rsidP="009D030A">
            <w:pPr>
              <w:bidi w:val="0"/>
              <w:jc w:val="center"/>
              <w:rPr>
                <w:rFonts w:cs="Calibri"/>
                <w:i/>
                <w:color w:val="000000"/>
                <w:rtl/>
              </w:rPr>
            </w:pPr>
            <w:r w:rsidRPr="00A42E3B">
              <w:rPr>
                <w:rFonts w:cs="Calibri"/>
                <w:color w:val="000000"/>
                <w:sz w:val="22"/>
                <w:szCs w:val="22"/>
              </w:rPr>
              <w:t>0.0007</w:t>
            </w:r>
          </w:p>
        </w:tc>
        <w:tc>
          <w:tcPr>
            <w:tcW w:w="1417" w:type="dxa"/>
          </w:tcPr>
          <w:p w14:paraId="27C69292" w14:textId="77777777" w:rsidR="00B216FA" w:rsidRPr="00A42E3B" w:rsidRDefault="00B216FA" w:rsidP="009D030A">
            <w:pPr>
              <w:tabs>
                <w:tab w:val="center" w:pos="4680"/>
              </w:tabs>
              <w:jc w:val="center"/>
              <w:rPr>
                <w:rFonts w:cs="B Nazanin"/>
              </w:rPr>
            </w:pPr>
            <w:r w:rsidRPr="00A42E3B">
              <w:rPr>
                <w:rFonts w:cs="Calibri"/>
                <w:color w:val="000000"/>
                <w:sz w:val="22"/>
                <w:szCs w:val="22"/>
              </w:rPr>
              <w:t>7.0000</w:t>
            </w:r>
          </w:p>
        </w:tc>
        <w:tc>
          <w:tcPr>
            <w:tcW w:w="993" w:type="dxa"/>
            <w:shd w:val="clear" w:color="auto" w:fill="FFFFFF" w:themeFill="background1"/>
          </w:tcPr>
          <w:p w14:paraId="07F1AC88"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5D748771"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50905A36" w14:textId="77777777" w:rsidTr="009D030A">
        <w:trPr>
          <w:jc w:val="center"/>
        </w:trPr>
        <w:tc>
          <w:tcPr>
            <w:tcW w:w="726" w:type="dxa"/>
            <w:shd w:val="clear" w:color="auto" w:fill="D9D9D9" w:themeFill="background1" w:themeFillShade="D9"/>
          </w:tcPr>
          <w:p w14:paraId="01470A1A"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w</m:t>
                </m:r>
              </m:oMath>
            </m:oMathPara>
          </w:p>
        </w:tc>
        <w:tc>
          <w:tcPr>
            <w:tcW w:w="1367" w:type="dxa"/>
          </w:tcPr>
          <w:p w14:paraId="1D5B2678" w14:textId="77777777" w:rsidR="00B216FA" w:rsidRPr="00A42E3B" w:rsidRDefault="00B216FA" w:rsidP="009D030A">
            <w:pPr>
              <w:bidi w:val="0"/>
              <w:jc w:val="center"/>
              <w:rPr>
                <w:rFonts w:cs="Calibri"/>
                <w:i/>
                <w:color w:val="000000"/>
                <w:rtl/>
              </w:rPr>
            </w:pPr>
            <w:r w:rsidRPr="00A42E3B">
              <w:rPr>
                <w:rFonts w:cs="Calibri"/>
                <w:color w:val="000000"/>
                <w:sz w:val="22"/>
                <w:szCs w:val="22"/>
              </w:rPr>
              <w:t>0.4185</w:t>
            </w:r>
          </w:p>
        </w:tc>
        <w:tc>
          <w:tcPr>
            <w:tcW w:w="1260" w:type="dxa"/>
          </w:tcPr>
          <w:p w14:paraId="4CDF84B6" w14:textId="77777777" w:rsidR="00B216FA" w:rsidRPr="00A42E3B" w:rsidRDefault="00B216FA" w:rsidP="009D030A">
            <w:pPr>
              <w:bidi w:val="0"/>
              <w:jc w:val="center"/>
              <w:rPr>
                <w:rFonts w:cs="Calibri"/>
                <w:i/>
                <w:color w:val="000000"/>
                <w:rtl/>
              </w:rPr>
            </w:pPr>
            <w:r w:rsidRPr="00A42E3B">
              <w:rPr>
                <w:rFonts w:cs="Calibri"/>
                <w:color w:val="000000"/>
                <w:sz w:val="22"/>
                <w:szCs w:val="22"/>
              </w:rPr>
              <w:t>0.0789</w:t>
            </w:r>
          </w:p>
        </w:tc>
        <w:tc>
          <w:tcPr>
            <w:tcW w:w="1417" w:type="dxa"/>
          </w:tcPr>
          <w:p w14:paraId="35F32B86" w14:textId="77777777" w:rsidR="00B216FA" w:rsidRPr="00A42E3B" w:rsidRDefault="00B216FA" w:rsidP="009D030A">
            <w:pPr>
              <w:tabs>
                <w:tab w:val="center" w:pos="4680"/>
              </w:tabs>
              <w:jc w:val="center"/>
              <w:rPr>
                <w:rFonts w:cs="B Nazanin"/>
              </w:rPr>
            </w:pPr>
            <w:r w:rsidRPr="00A42E3B">
              <w:rPr>
                <w:rFonts w:cs="Calibri"/>
                <w:color w:val="000000"/>
                <w:sz w:val="22"/>
                <w:szCs w:val="22"/>
              </w:rPr>
              <w:t>5.3042</w:t>
            </w:r>
          </w:p>
        </w:tc>
        <w:tc>
          <w:tcPr>
            <w:tcW w:w="993" w:type="dxa"/>
            <w:shd w:val="clear" w:color="auto" w:fill="FFFFFF" w:themeFill="background1"/>
          </w:tcPr>
          <w:p w14:paraId="4CD976F7"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4DB5BFEA"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0C66FB86" w14:textId="77777777" w:rsidTr="009D030A">
        <w:trPr>
          <w:jc w:val="center"/>
        </w:trPr>
        <w:tc>
          <w:tcPr>
            <w:tcW w:w="726" w:type="dxa"/>
            <w:shd w:val="clear" w:color="auto" w:fill="D9D9D9" w:themeFill="background1" w:themeFillShade="D9"/>
          </w:tcPr>
          <w:p w14:paraId="4CE19A2A"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p</m:t>
                </m:r>
              </m:oMath>
            </m:oMathPara>
          </w:p>
        </w:tc>
        <w:tc>
          <w:tcPr>
            <w:tcW w:w="1367" w:type="dxa"/>
          </w:tcPr>
          <w:p w14:paraId="05E42137" w14:textId="77777777" w:rsidR="00B216FA" w:rsidRPr="00A42E3B" w:rsidRDefault="00B216FA" w:rsidP="009D030A">
            <w:pPr>
              <w:bidi w:val="0"/>
              <w:jc w:val="center"/>
              <w:rPr>
                <w:rFonts w:cs="Calibri"/>
                <w:i/>
                <w:color w:val="000000"/>
                <w:rtl/>
              </w:rPr>
            </w:pPr>
            <w:r w:rsidRPr="00A42E3B">
              <w:rPr>
                <w:rFonts w:cs="Calibri"/>
                <w:color w:val="000000"/>
                <w:sz w:val="22"/>
                <w:szCs w:val="22"/>
              </w:rPr>
              <w:t>0.1310</w:t>
            </w:r>
          </w:p>
        </w:tc>
        <w:tc>
          <w:tcPr>
            <w:tcW w:w="1260" w:type="dxa"/>
          </w:tcPr>
          <w:p w14:paraId="1BDAFA4C" w14:textId="77777777" w:rsidR="00B216FA" w:rsidRPr="00A42E3B" w:rsidRDefault="00B216FA" w:rsidP="009D030A">
            <w:pPr>
              <w:bidi w:val="0"/>
              <w:jc w:val="center"/>
              <w:rPr>
                <w:rFonts w:cs="Calibri"/>
                <w:i/>
                <w:color w:val="000000"/>
                <w:rtl/>
              </w:rPr>
            </w:pPr>
            <w:r w:rsidRPr="00A42E3B">
              <w:rPr>
                <w:rFonts w:cs="Calibri"/>
                <w:color w:val="000000"/>
                <w:sz w:val="22"/>
                <w:szCs w:val="22"/>
              </w:rPr>
              <w:t>0.0195</w:t>
            </w:r>
          </w:p>
        </w:tc>
        <w:tc>
          <w:tcPr>
            <w:tcW w:w="1417" w:type="dxa"/>
          </w:tcPr>
          <w:p w14:paraId="3AC0FBBE" w14:textId="77777777" w:rsidR="00B216FA" w:rsidRPr="00A42E3B" w:rsidRDefault="00B216FA" w:rsidP="009D030A">
            <w:pPr>
              <w:tabs>
                <w:tab w:val="center" w:pos="4680"/>
              </w:tabs>
              <w:jc w:val="center"/>
              <w:rPr>
                <w:rFonts w:cs="B Nazanin"/>
              </w:rPr>
            </w:pPr>
            <w:r w:rsidRPr="00A42E3B">
              <w:rPr>
                <w:rFonts w:cs="Calibri"/>
                <w:color w:val="000000"/>
                <w:sz w:val="22"/>
                <w:szCs w:val="22"/>
              </w:rPr>
              <w:t>6.7179</w:t>
            </w:r>
          </w:p>
        </w:tc>
        <w:tc>
          <w:tcPr>
            <w:tcW w:w="993" w:type="dxa"/>
            <w:shd w:val="clear" w:color="auto" w:fill="FFFFFF" w:themeFill="background1"/>
          </w:tcPr>
          <w:p w14:paraId="18868277"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7B47CBEB"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bl>
    <w:p w14:paraId="65CBEE9D"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rtl/>
        </w:rPr>
        <w:t>منبع: یافته</w:t>
      </w:r>
      <w:r w:rsidRPr="00A42E3B">
        <w:rPr>
          <w:rFonts w:cs="B Nazanin"/>
          <w:i/>
          <w:rtl/>
        </w:rPr>
        <w:softHyphen/>
      </w:r>
      <w:r w:rsidRPr="00A42E3B">
        <w:rPr>
          <w:rFonts w:cs="B Nazanin" w:hint="cs"/>
          <w:i/>
          <w:rtl/>
        </w:rPr>
        <w:t>های پژوهش</w:t>
      </w:r>
    </w:p>
    <w:p w14:paraId="5B8DD9F2" w14:textId="77777777" w:rsidR="00B216FA" w:rsidRPr="00A42E3B" w:rsidRDefault="00B216FA" w:rsidP="00B216FA">
      <w:pPr>
        <w:tabs>
          <w:tab w:val="center" w:pos="4680"/>
        </w:tabs>
        <w:spacing w:after="0" w:line="240" w:lineRule="auto"/>
        <w:ind w:firstLine="284"/>
        <w:jc w:val="both"/>
        <w:rPr>
          <w:rFonts w:cs="B Nazanin"/>
          <w:i/>
          <w:rtl/>
        </w:rPr>
      </w:pPr>
    </w:p>
    <w:p w14:paraId="6BEEFBBE"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بر اساس نتایج تحلیل در جدول فوق، در سطح تشخیص 0.05، فرضیه مورد آزمون برای متغیرهای مصرف سرانه، موجودی سرمایه فیزیکی سرانه و تولید سرانه قابل رد نیست؛ ولی برای متغیرهای تراز تجاری، نرخ اجاره سرمایه، نرخ دستمزد و سطح عمومی قیمت‌ها، فرضیه افزایش بی</w:t>
      </w:r>
      <w:r w:rsidRPr="00A42E3B">
        <w:rPr>
          <w:rFonts w:cs="B Nazanin"/>
          <w:i/>
          <w:sz w:val="26"/>
          <w:szCs w:val="26"/>
          <w:rtl/>
        </w:rPr>
        <w:softHyphen/>
      </w:r>
      <w:r w:rsidRPr="00A42E3B">
        <w:rPr>
          <w:rFonts w:cs="B Nazanin" w:hint="cs"/>
          <w:i/>
          <w:sz w:val="26"/>
          <w:szCs w:val="26"/>
          <w:rtl/>
        </w:rPr>
        <w:t>ثباتی رد می</w:t>
      </w:r>
      <w:r w:rsidRPr="00A42E3B">
        <w:rPr>
          <w:rFonts w:cs="B Nazanin"/>
          <w:i/>
          <w:sz w:val="26"/>
          <w:szCs w:val="26"/>
          <w:rtl/>
        </w:rPr>
        <w:softHyphen/>
      </w:r>
      <w:r w:rsidRPr="00A42E3B">
        <w:rPr>
          <w:rFonts w:cs="B Nazanin" w:hint="cs"/>
          <w:i/>
          <w:sz w:val="26"/>
          <w:szCs w:val="26"/>
          <w:rtl/>
        </w:rPr>
        <w:t>شود. بنابراین، با تغییر رویکرد نرخ</w:t>
      </w:r>
      <w:r w:rsidRPr="00A42E3B">
        <w:rPr>
          <w:rFonts w:cs="B Nazanin"/>
          <w:i/>
          <w:sz w:val="26"/>
          <w:szCs w:val="26"/>
          <w:rtl/>
        </w:rPr>
        <w:softHyphen/>
      </w:r>
      <w:r w:rsidRPr="00A42E3B">
        <w:rPr>
          <w:rFonts w:cs="B Nazanin" w:hint="cs"/>
          <w:i/>
          <w:sz w:val="26"/>
          <w:szCs w:val="26"/>
          <w:rtl/>
        </w:rPr>
        <w:t xml:space="preserve">بندی ارز از رویکرد اقتضایی </w:t>
      </w:r>
      <w:r w:rsidRPr="00A42E3B">
        <w:rPr>
          <w:rFonts w:cs="B Nazanin" w:hint="cs"/>
          <w:i/>
          <w:sz w:val="26"/>
          <w:szCs w:val="26"/>
          <w:rtl/>
        </w:rPr>
        <w:lastRenderedPageBreak/>
        <w:t>به رویکرد قاعده</w:t>
      </w:r>
      <w:r w:rsidRPr="00A42E3B">
        <w:rPr>
          <w:rFonts w:cs="B Nazanin"/>
          <w:i/>
          <w:sz w:val="26"/>
          <w:szCs w:val="26"/>
          <w:rtl/>
        </w:rPr>
        <w:softHyphen/>
      </w:r>
      <w:r w:rsidRPr="00A42E3B">
        <w:rPr>
          <w:rFonts w:cs="B Nazanin" w:hint="cs"/>
          <w:i/>
          <w:sz w:val="26"/>
          <w:szCs w:val="26"/>
          <w:rtl/>
        </w:rPr>
        <w:t>مند مبتنی بر قاعده نرخ</w:t>
      </w:r>
      <w:r w:rsidRPr="00A42E3B">
        <w:rPr>
          <w:rFonts w:cs="B Nazanin"/>
          <w:i/>
          <w:sz w:val="26"/>
          <w:szCs w:val="26"/>
          <w:rtl/>
        </w:rPr>
        <w:softHyphen/>
      </w:r>
      <w:r w:rsidRPr="00A42E3B">
        <w:rPr>
          <w:rFonts w:cs="B Nazanin" w:hint="cs"/>
          <w:i/>
          <w:sz w:val="26"/>
          <w:szCs w:val="26"/>
          <w:rtl/>
        </w:rPr>
        <w:t>بندی تورمی، نوسان ناخواسته و نامطلوب تعدادی از متغیرها در اثر اعمال یک سیاست موقت مالی دولت کمتر خواهد شد و برای سایر متغیرها نیز تفاوت معنی</w:t>
      </w:r>
      <w:r w:rsidRPr="00A42E3B">
        <w:rPr>
          <w:rFonts w:cs="B Nazanin"/>
          <w:i/>
          <w:sz w:val="26"/>
          <w:szCs w:val="26"/>
          <w:rtl/>
        </w:rPr>
        <w:softHyphen/>
      </w:r>
      <w:r w:rsidRPr="00A42E3B">
        <w:rPr>
          <w:rFonts w:cs="B Nazanin" w:hint="cs"/>
          <w:i/>
          <w:sz w:val="26"/>
          <w:szCs w:val="26"/>
          <w:rtl/>
        </w:rPr>
        <w:t>داری بین نتایج دو رویکرد وجود ندارد. بنابراین، بر اساس معیارهای راهبرد اقتصاد مقاومتی، رویکرد قاعده‌مند نرخ‌بندی تورمی ارز بر رویکرد اقتضایی مدیریت نرخ ارز مرحج است.</w:t>
      </w:r>
    </w:p>
    <w:p w14:paraId="4A3C9844" w14:textId="1B2F7F98"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به مانند بخش</w:t>
      </w:r>
      <w:r w:rsidRPr="00A42E3B">
        <w:rPr>
          <w:rFonts w:cs="B Nazanin"/>
          <w:i/>
          <w:sz w:val="26"/>
          <w:szCs w:val="26"/>
          <w:rtl/>
        </w:rPr>
        <w:softHyphen/>
      </w:r>
      <w:r w:rsidRPr="00A42E3B">
        <w:rPr>
          <w:rFonts w:cs="B Nazanin" w:hint="cs"/>
          <w:i/>
          <w:sz w:val="26"/>
          <w:szCs w:val="26"/>
          <w:rtl/>
        </w:rPr>
        <w:t>های قبل، آزمون تاثیر استفاده از قاعده نرخ</w:t>
      </w:r>
      <w:r w:rsidRPr="00A42E3B">
        <w:rPr>
          <w:rFonts w:cs="B Nazanin"/>
          <w:i/>
          <w:sz w:val="26"/>
          <w:szCs w:val="26"/>
          <w:rtl/>
        </w:rPr>
        <w:softHyphen/>
      </w:r>
      <w:r w:rsidRPr="00A42E3B">
        <w:rPr>
          <w:rFonts w:cs="B Nazanin" w:hint="cs"/>
          <w:i/>
          <w:sz w:val="26"/>
          <w:szCs w:val="26"/>
          <w:rtl/>
        </w:rPr>
        <w:t>بندی تورمی ارز بر ثبات متغیرهای اقتصاد کلان، با استفاده از شاخص ضریب خودهمبستگی نیز تکرار می</w:t>
      </w:r>
      <w:r w:rsidRPr="00A42E3B">
        <w:rPr>
          <w:rFonts w:cs="B Nazanin"/>
          <w:i/>
          <w:sz w:val="26"/>
          <w:szCs w:val="26"/>
          <w:rtl/>
        </w:rPr>
        <w:softHyphen/>
      </w:r>
      <w:r w:rsidRPr="00A42E3B">
        <w:rPr>
          <w:rFonts w:cs="B Nazanin" w:hint="cs"/>
          <w:i/>
          <w:sz w:val="26"/>
          <w:szCs w:val="26"/>
          <w:rtl/>
        </w:rPr>
        <w:t xml:space="preserve">شود. جدول ذیل </w:t>
      </w:r>
      <w:r w:rsidRPr="00A42E3B">
        <w:rPr>
          <w:rFonts w:cs="B Nazanin" w:hint="eastAsia"/>
          <w:i/>
          <w:sz w:val="26"/>
          <w:szCs w:val="26"/>
          <w:rtl/>
        </w:rPr>
        <w:t>خلاصه</w:t>
      </w:r>
      <w:r w:rsidRPr="00A42E3B">
        <w:rPr>
          <w:rFonts w:cs="B Nazanin"/>
          <w:i/>
          <w:sz w:val="26"/>
          <w:szCs w:val="26"/>
          <w:rtl/>
        </w:rPr>
        <w:t xml:space="preserve"> </w:t>
      </w:r>
      <w:r w:rsidRPr="00A42E3B">
        <w:rPr>
          <w:rFonts w:cs="B Nazanin" w:hint="eastAsia"/>
          <w:i/>
          <w:sz w:val="26"/>
          <w:szCs w:val="26"/>
          <w:rtl/>
        </w:rPr>
        <w:t>نتا</w:t>
      </w:r>
      <w:r w:rsidRPr="00A42E3B">
        <w:rPr>
          <w:rFonts w:cs="B Nazanin" w:hint="cs"/>
          <w:i/>
          <w:sz w:val="26"/>
          <w:szCs w:val="26"/>
          <w:rtl/>
        </w:rPr>
        <w:t>ی</w:t>
      </w:r>
      <w:r w:rsidRPr="00A42E3B">
        <w:rPr>
          <w:rFonts w:cs="B Nazanin" w:hint="eastAsia"/>
          <w:i/>
          <w:sz w:val="26"/>
          <w:szCs w:val="26"/>
          <w:rtl/>
        </w:rPr>
        <w:t>ج</w:t>
      </w:r>
      <w:r w:rsidRPr="00A42E3B">
        <w:rPr>
          <w:rFonts w:cs="B Nazanin"/>
          <w:i/>
          <w:sz w:val="26"/>
          <w:szCs w:val="26"/>
          <w:rtl/>
        </w:rPr>
        <w:t xml:space="preserve"> </w:t>
      </w:r>
      <w:r w:rsidRPr="00A42E3B">
        <w:rPr>
          <w:rFonts w:cs="B Nazanin" w:hint="cs"/>
          <w:i/>
          <w:sz w:val="26"/>
          <w:szCs w:val="26"/>
          <w:rtl/>
        </w:rPr>
        <w:t>اجرای الگو در دو حالت را بر اساس شاخص مزبور ارائه می</w:t>
      </w:r>
      <w:r w:rsidRPr="00A42E3B">
        <w:rPr>
          <w:rFonts w:cs="B Nazanin"/>
          <w:i/>
          <w:sz w:val="26"/>
          <w:szCs w:val="26"/>
          <w:rtl/>
        </w:rPr>
        <w:softHyphen/>
      </w:r>
      <w:r w:rsidRPr="00A42E3B">
        <w:rPr>
          <w:rFonts w:cs="B Nazanin" w:hint="cs"/>
          <w:i/>
          <w:sz w:val="26"/>
          <w:szCs w:val="26"/>
          <w:rtl/>
        </w:rPr>
        <w:t xml:space="preserve">کند. </w:t>
      </w:r>
      <w:r w:rsidRPr="00A42E3B">
        <w:rPr>
          <w:rFonts w:cs="B Nazanin" w:hint="eastAsia"/>
          <w:i/>
          <w:sz w:val="26"/>
          <w:szCs w:val="26"/>
          <w:rtl/>
        </w:rPr>
        <w:t>فرض</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مورد</w:t>
      </w:r>
      <w:r w:rsidRPr="00A42E3B">
        <w:rPr>
          <w:rFonts w:cs="B Nazanin"/>
          <w:i/>
          <w:sz w:val="26"/>
          <w:szCs w:val="26"/>
          <w:rtl/>
        </w:rPr>
        <w:t xml:space="preserve"> </w:t>
      </w:r>
      <w:r w:rsidRPr="00A42E3B">
        <w:rPr>
          <w:rFonts w:cs="B Nazanin" w:hint="eastAsia"/>
          <w:i/>
          <w:sz w:val="26"/>
          <w:szCs w:val="26"/>
          <w:rtl/>
        </w:rPr>
        <w:t>آزمون</w:t>
      </w:r>
      <w:r w:rsidRPr="00A42E3B">
        <w:rPr>
          <w:rFonts w:cs="B Nazanin"/>
          <w:i/>
          <w:sz w:val="26"/>
          <w:szCs w:val="26"/>
          <w:rtl/>
        </w:rPr>
        <w:t xml:space="preserve"> در 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آن است که </w:t>
      </w:r>
      <w:r w:rsidRPr="00A42E3B">
        <w:rPr>
          <w:rFonts w:cs="B Nazanin" w:hint="cs"/>
          <w:i/>
          <w:sz w:val="26"/>
          <w:szCs w:val="26"/>
          <w:rtl/>
        </w:rPr>
        <w:t>در صورت اجرای یک سیاست مالی موقت، استفاده از قاعده نرخ</w:t>
      </w:r>
      <w:r w:rsidRPr="00A42E3B">
        <w:rPr>
          <w:rFonts w:cs="B Nazanin"/>
          <w:i/>
          <w:sz w:val="26"/>
          <w:szCs w:val="26"/>
          <w:rtl/>
        </w:rPr>
        <w:softHyphen/>
      </w:r>
      <w:r w:rsidRPr="00A42E3B">
        <w:rPr>
          <w:rFonts w:cs="B Nazanin" w:hint="cs"/>
          <w:i/>
          <w:sz w:val="26"/>
          <w:szCs w:val="26"/>
          <w:rtl/>
        </w:rPr>
        <w:t>بندی تورمی بی‌ثباتی متغیرها را افزایش خواهد داد:</w:t>
      </w:r>
    </w:p>
    <w:p w14:paraId="11AA4671" w14:textId="24B550AE" w:rsidR="00B216FA" w:rsidRPr="00A42E3B" w:rsidRDefault="00FD2FC8" w:rsidP="00575CDF">
      <w:pPr>
        <w:tabs>
          <w:tab w:val="center" w:pos="4680"/>
        </w:tabs>
        <w:bidi w:val="0"/>
        <w:spacing w:after="0" w:line="240" w:lineRule="auto"/>
        <w:ind w:firstLine="284"/>
        <w:jc w:val="both"/>
        <w:rPr>
          <w:rFonts w:cs="B Nazanin"/>
          <w:i/>
          <w:sz w:val="26"/>
          <w:szCs w:val="26"/>
          <w:rtl/>
        </w:rPr>
      </w:pPr>
      <m:oMathPara>
        <m:oMathParaPr>
          <m:jc m:val="left"/>
        </m:oMathParaPr>
        <m:oMath>
          <m:d>
            <m:dPr>
              <m:begChr m:val="{"/>
              <m:endChr m:val=""/>
              <m:ctrlPr>
                <w:rPr>
                  <w:rFonts w:ascii="Cambria Math" w:hAnsi="Cambria Math" w:cs="B Nazanin"/>
                  <w:i/>
                  <w:sz w:val="26"/>
                  <w:szCs w:val="26"/>
                </w:rPr>
              </m:ctrlPr>
            </m:dPr>
            <m:e>
              <m:eqArr>
                <m:eqArrPr>
                  <m:ctrlPr>
                    <w:rPr>
                      <w:rFonts w:ascii="Cambria Math" w:hAnsi="Cambria Math" w:cs="B Nazanin"/>
                      <w:i/>
                      <w:sz w:val="26"/>
                      <w:szCs w:val="26"/>
                    </w:rPr>
                  </m:ctrlPr>
                </m:eqArrPr>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0</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x&gt;</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1</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qAr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10</m:t>
          </m:r>
          <m:r>
            <m:rPr>
              <m:sty m:val="p"/>
            </m:rPr>
            <w:rPr>
              <w:rFonts w:ascii="Cambria Math" w:hAnsi="Cambria Math" w:cs="B Nazanin" w:hint="cs"/>
              <w:sz w:val="26"/>
              <w:szCs w:val="26"/>
              <w:rtl/>
            </w:rPr>
            <m:t>)</m:t>
          </m:r>
        </m:oMath>
      </m:oMathPara>
    </w:p>
    <w:p w14:paraId="4C5D1971"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2AA5ED54" w14:textId="02FE9DF0" w:rsidR="00B216FA" w:rsidRPr="00A42E3B" w:rsidRDefault="00B216FA" w:rsidP="00B216FA">
      <w:pPr>
        <w:tabs>
          <w:tab w:val="center" w:pos="4680"/>
        </w:tabs>
        <w:spacing w:after="0" w:line="240" w:lineRule="auto"/>
        <w:jc w:val="center"/>
        <w:rPr>
          <w:rFonts w:cs="B Nazanin"/>
          <w:i/>
          <w:sz w:val="26"/>
          <w:szCs w:val="26"/>
          <w:rtl/>
        </w:rPr>
      </w:pPr>
      <w:bookmarkStart w:id="89" w:name="_Hlk187454805"/>
      <w:r w:rsidRPr="00A42E3B">
        <w:rPr>
          <w:rFonts w:cs="B Nazanin" w:hint="cs"/>
          <w:b/>
          <w:bCs/>
          <w:i/>
          <w:rtl/>
        </w:rPr>
        <w:t>جدول 7-10</w:t>
      </w:r>
      <w:r w:rsidR="00D13D3F" w:rsidRPr="00A42E3B">
        <w:rPr>
          <w:rFonts w:cs="B Nazanin"/>
          <w:b/>
          <w:bCs/>
          <w:i/>
        </w:rPr>
        <w:t>.</w:t>
      </w:r>
      <w:r w:rsidRPr="00A42E3B">
        <w:rPr>
          <w:rFonts w:cs="B Nazanin" w:hint="cs"/>
          <w:b/>
          <w:bCs/>
          <w:i/>
          <w:rtl/>
        </w:rPr>
        <w:t xml:space="preserve"> </w:t>
      </w:r>
      <w:r w:rsidRPr="00A42E3B">
        <w:rPr>
          <w:rFonts w:cs="B Nazanin" w:hint="eastAsia"/>
          <w:b/>
          <w:bCs/>
          <w:i/>
          <w:rtl/>
        </w:rPr>
        <w:t>مقا</w:t>
      </w:r>
      <w:r w:rsidRPr="00A42E3B">
        <w:rPr>
          <w:rFonts w:cs="B Nazanin" w:hint="cs"/>
          <w:b/>
          <w:bCs/>
          <w:i/>
          <w:rtl/>
        </w:rPr>
        <w:t>ی</w:t>
      </w:r>
      <w:r w:rsidRPr="00A42E3B">
        <w:rPr>
          <w:rFonts w:cs="B Nazanin" w:hint="eastAsia"/>
          <w:b/>
          <w:bCs/>
          <w:i/>
          <w:rtl/>
        </w:rPr>
        <w:t>سه</w:t>
      </w:r>
      <w:r w:rsidRPr="00A42E3B">
        <w:rPr>
          <w:rFonts w:cs="B Nazanin"/>
          <w:b/>
          <w:bCs/>
          <w:i/>
          <w:rtl/>
        </w:rPr>
        <w:t xml:space="preserve"> </w:t>
      </w:r>
      <w:r w:rsidRPr="00A42E3B">
        <w:rPr>
          <w:rFonts w:cs="B Nazanin" w:hint="cs"/>
          <w:b/>
          <w:bCs/>
          <w:i/>
          <w:rtl/>
        </w:rPr>
        <w:t>بی</w:t>
      </w:r>
      <w:r w:rsidRPr="00A42E3B">
        <w:rPr>
          <w:rFonts w:cs="B Nazanin"/>
          <w:b/>
          <w:bCs/>
          <w:i/>
          <w:rtl/>
        </w:rPr>
        <w:softHyphen/>
      </w:r>
      <w:r w:rsidRPr="00A42E3B">
        <w:rPr>
          <w:rFonts w:cs="B Nazanin" w:hint="cs"/>
          <w:b/>
          <w:bCs/>
          <w:i/>
          <w:rtl/>
        </w:rPr>
        <w:t xml:space="preserve">ثباتی متغیرها در پاسخ به اعمال سیاست </w:t>
      </w:r>
      <w:r w:rsidRPr="00A42E3B">
        <w:rPr>
          <w:rFonts w:cs="B Nazanin" w:hint="eastAsia"/>
          <w:b/>
          <w:bCs/>
          <w:i/>
          <w:rtl/>
        </w:rPr>
        <w:t>مال</w:t>
      </w:r>
      <w:r w:rsidRPr="00A42E3B">
        <w:rPr>
          <w:rFonts w:cs="B Nazanin" w:hint="cs"/>
          <w:b/>
          <w:bCs/>
          <w:i/>
          <w:rtl/>
        </w:rPr>
        <w:t>ی؛ شاخص ضریب خودهمبستگی</w:t>
      </w:r>
    </w:p>
    <w:tbl>
      <w:tblPr>
        <w:tblStyle w:val="TableGrid"/>
        <w:bidiVisual/>
        <w:tblW w:w="6896" w:type="dxa"/>
        <w:jc w:val="center"/>
        <w:tblLook w:val="04A0" w:firstRow="1" w:lastRow="0" w:firstColumn="1" w:lastColumn="0" w:noHBand="0" w:noVBand="1"/>
      </w:tblPr>
      <w:tblGrid>
        <w:gridCol w:w="726"/>
        <w:gridCol w:w="1367"/>
        <w:gridCol w:w="1260"/>
        <w:gridCol w:w="1417"/>
        <w:gridCol w:w="993"/>
        <w:gridCol w:w="1133"/>
      </w:tblGrid>
      <w:tr w:rsidR="00B216FA" w:rsidRPr="00A42E3B" w14:paraId="53E84D28" w14:textId="77777777" w:rsidTr="009D030A">
        <w:trPr>
          <w:jc w:val="center"/>
        </w:trPr>
        <w:tc>
          <w:tcPr>
            <w:tcW w:w="726" w:type="dxa"/>
            <w:shd w:val="clear" w:color="auto" w:fill="D9D9D9" w:themeFill="background1" w:themeFillShade="D9"/>
            <w:vAlign w:val="center"/>
          </w:tcPr>
          <w:bookmarkEnd w:id="89"/>
          <w:p w14:paraId="3A8E6ADC"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متغ</w:t>
            </w:r>
            <w:r w:rsidRPr="00A42E3B">
              <w:rPr>
                <w:rFonts w:eastAsia="Times New Roman" w:cs="B Nazanin" w:hint="cs"/>
                <w:b/>
                <w:bCs/>
                <w:color w:val="000000"/>
                <w:rtl/>
              </w:rPr>
              <w:t>ی</w:t>
            </w:r>
            <w:r w:rsidRPr="00A42E3B">
              <w:rPr>
                <w:rFonts w:eastAsia="Times New Roman" w:cs="B Nazanin" w:hint="eastAsia"/>
                <w:b/>
                <w:bCs/>
                <w:color w:val="000000"/>
                <w:rtl/>
              </w:rPr>
              <w:t>ر</w:t>
            </w:r>
          </w:p>
        </w:tc>
        <w:tc>
          <w:tcPr>
            <w:tcW w:w="1367" w:type="dxa"/>
            <w:shd w:val="clear" w:color="auto" w:fill="D9D9D9" w:themeFill="background1" w:themeFillShade="D9"/>
            <w:vAlign w:val="center"/>
          </w:tcPr>
          <w:p w14:paraId="04A64E5F"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رویکرد اقتضایی مدیریت </w:t>
            </w:r>
            <w:r w:rsidRPr="00A42E3B">
              <w:rPr>
                <w:rFonts w:eastAsia="Times New Roman" w:cs="B Nazanin" w:hint="eastAsia"/>
                <w:b/>
                <w:bCs/>
                <w:color w:val="000000"/>
                <w:rtl/>
              </w:rPr>
              <w:t>نرخ</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260" w:type="dxa"/>
            <w:shd w:val="clear" w:color="auto" w:fill="D9D9D9" w:themeFill="background1" w:themeFillShade="D9"/>
            <w:vAlign w:val="center"/>
          </w:tcPr>
          <w:p w14:paraId="7B193AD2"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قاعده </w:t>
            </w:r>
            <w:r w:rsidRPr="00A42E3B">
              <w:rPr>
                <w:rFonts w:eastAsia="Times New Roman" w:cs="B Nazanin" w:hint="eastAsia"/>
                <w:b/>
                <w:bCs/>
                <w:color w:val="000000"/>
                <w:rtl/>
              </w:rPr>
              <w:t>نرخ</w:t>
            </w:r>
            <w:r w:rsidRPr="00A42E3B">
              <w:rPr>
                <w:rFonts w:eastAsia="Times New Roman" w:cs="B Nazanin"/>
                <w:b/>
                <w:bCs/>
                <w:color w:val="000000"/>
                <w:rtl/>
              </w:rPr>
              <w:softHyphen/>
            </w:r>
            <w:r w:rsidRPr="00A42E3B">
              <w:rPr>
                <w:rFonts w:eastAsia="Times New Roman" w:cs="B Nazanin" w:hint="eastAsia"/>
                <w:b/>
                <w:bCs/>
                <w:color w:val="000000"/>
                <w:rtl/>
              </w:rPr>
              <w:t>بند</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تورم</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417" w:type="dxa"/>
            <w:shd w:val="clear" w:color="auto" w:fill="D9D9D9" w:themeFill="background1" w:themeFillShade="D9"/>
            <w:vAlign w:val="center"/>
          </w:tcPr>
          <w:p w14:paraId="11F27FDB"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مقدار</w:t>
            </w:r>
            <w:r w:rsidRPr="00A42E3B">
              <w:rPr>
                <w:rFonts w:eastAsia="Times New Roman" w:cs="B Nazanin"/>
                <w:b/>
                <w:bCs/>
                <w:color w:val="000000"/>
                <w:rtl/>
              </w:rPr>
              <w:t xml:space="preserve"> </w:t>
            </w:r>
            <w:r w:rsidRPr="00A42E3B">
              <w:rPr>
                <w:rFonts w:eastAsia="Times New Roman" w:cs="B Nazanin" w:hint="eastAsia"/>
                <w:b/>
                <w:bCs/>
                <w:color w:val="000000"/>
                <w:rtl/>
              </w:rPr>
              <w:t>آماره</w:t>
            </w:r>
            <w:r w:rsidRPr="00A42E3B">
              <w:rPr>
                <w:rFonts w:eastAsia="Times New Roman" w:cs="B Nazanin"/>
                <w:b/>
                <w:bCs/>
                <w:color w:val="000000"/>
                <w:rtl/>
              </w:rPr>
              <w:t xml:space="preserve"> </w:t>
            </w:r>
            <w:r w:rsidRPr="00A42E3B">
              <w:rPr>
                <w:rFonts w:eastAsia="Times New Roman" w:cs="B Nazanin" w:hint="eastAsia"/>
                <w:b/>
                <w:bCs/>
                <w:color w:val="000000"/>
                <w:rtl/>
              </w:rPr>
              <w:t>آزمون</w:t>
            </w:r>
          </w:p>
        </w:tc>
        <w:tc>
          <w:tcPr>
            <w:tcW w:w="993" w:type="dxa"/>
            <w:shd w:val="clear" w:color="auto" w:fill="D9D9D9" w:themeFill="background1" w:themeFillShade="D9"/>
            <w:vAlign w:val="center"/>
          </w:tcPr>
          <w:p w14:paraId="1F1FA7E3" w14:textId="77777777" w:rsidR="00B216FA" w:rsidRPr="00A42E3B" w:rsidRDefault="00B216FA" w:rsidP="009D030A">
            <w:pPr>
              <w:jc w:val="center"/>
              <w:rPr>
                <w:rFonts w:eastAsia="Times New Roman" w:cs="B Nazanin"/>
                <w:b/>
                <w:bCs/>
                <w:color w:val="000000"/>
                <w:sz w:val="16"/>
                <w:szCs w:val="16"/>
              </w:rPr>
            </w:pPr>
            <m:oMathPara>
              <m:oMath>
                <m:r>
                  <m:rPr>
                    <m:sty m:val="b"/>
                  </m:rPr>
                  <w:rPr>
                    <w:rFonts w:ascii="Cambria Math" w:eastAsia="Times New Roman" w:hAnsi="Cambria Math" w:cs="B Nazanin"/>
                    <w:color w:val="000000"/>
                    <w:sz w:val="16"/>
                    <w:szCs w:val="16"/>
                  </w:rPr>
                  <m:t>P-Value</m:t>
                </m:r>
              </m:oMath>
            </m:oMathPara>
          </w:p>
        </w:tc>
        <w:tc>
          <w:tcPr>
            <w:tcW w:w="1133" w:type="dxa"/>
            <w:shd w:val="clear" w:color="auto" w:fill="D9D9D9" w:themeFill="background1" w:themeFillShade="D9"/>
            <w:vAlign w:val="center"/>
          </w:tcPr>
          <w:p w14:paraId="1C787334"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نت</w:t>
            </w:r>
            <w:r w:rsidRPr="00A42E3B">
              <w:rPr>
                <w:rFonts w:eastAsia="Times New Roman" w:cs="B Nazanin" w:hint="cs"/>
                <w:b/>
                <w:bCs/>
                <w:color w:val="000000"/>
                <w:rtl/>
              </w:rPr>
              <w:t>ی</w:t>
            </w:r>
            <w:r w:rsidRPr="00A42E3B">
              <w:rPr>
                <w:rFonts w:eastAsia="Times New Roman" w:cs="B Nazanin" w:hint="eastAsia"/>
                <w:b/>
                <w:bCs/>
                <w:color w:val="000000"/>
                <w:rtl/>
              </w:rPr>
              <w:t>جه</w:t>
            </w:r>
          </w:p>
        </w:tc>
      </w:tr>
      <w:tr w:rsidR="00B216FA" w:rsidRPr="00A42E3B" w14:paraId="24C9DFDD" w14:textId="77777777" w:rsidTr="009D030A">
        <w:trPr>
          <w:jc w:val="center"/>
        </w:trPr>
        <w:tc>
          <w:tcPr>
            <w:tcW w:w="726" w:type="dxa"/>
            <w:shd w:val="clear" w:color="auto" w:fill="D9D9D9" w:themeFill="background1" w:themeFillShade="D9"/>
          </w:tcPr>
          <w:p w14:paraId="11E4EB60" w14:textId="77777777" w:rsidR="00B216FA" w:rsidRPr="00A42E3B" w:rsidRDefault="00B216FA" w:rsidP="009D030A">
            <w:pPr>
              <w:tabs>
                <w:tab w:val="center" w:pos="4680"/>
              </w:tabs>
              <w:jc w:val="center"/>
              <w:rPr>
                <w:rFonts w:cs="B Nazanin"/>
                <w:i/>
              </w:rPr>
            </w:pPr>
            <m:oMathPara>
              <m:oMath>
                <m:r>
                  <w:rPr>
                    <w:rFonts w:ascii="Cambria Math" w:hAnsi="Cambria Math" w:cs="B Nazanin"/>
                  </w:rPr>
                  <m:t>c</m:t>
                </m:r>
              </m:oMath>
            </m:oMathPara>
          </w:p>
        </w:tc>
        <w:tc>
          <w:tcPr>
            <w:tcW w:w="1367" w:type="dxa"/>
          </w:tcPr>
          <w:p w14:paraId="16266E4F" w14:textId="77777777" w:rsidR="00B216FA" w:rsidRPr="00A42E3B" w:rsidRDefault="00B216FA" w:rsidP="009D030A">
            <w:pPr>
              <w:bidi w:val="0"/>
              <w:jc w:val="center"/>
              <w:rPr>
                <w:rFonts w:cs="Calibri"/>
                <w:i/>
                <w:color w:val="000000"/>
                <w:rtl/>
              </w:rPr>
            </w:pPr>
            <w:r w:rsidRPr="00A42E3B">
              <w:rPr>
                <w:rFonts w:cs="Calibri"/>
                <w:color w:val="000000"/>
                <w:sz w:val="22"/>
                <w:szCs w:val="22"/>
              </w:rPr>
              <w:t>0.8001</w:t>
            </w:r>
          </w:p>
        </w:tc>
        <w:tc>
          <w:tcPr>
            <w:tcW w:w="1260" w:type="dxa"/>
          </w:tcPr>
          <w:p w14:paraId="5B629B86" w14:textId="77777777" w:rsidR="00B216FA" w:rsidRPr="00A42E3B" w:rsidRDefault="00B216FA" w:rsidP="009D030A">
            <w:pPr>
              <w:bidi w:val="0"/>
              <w:jc w:val="center"/>
              <w:rPr>
                <w:rFonts w:cs="Calibri"/>
                <w:i/>
                <w:color w:val="000000"/>
                <w:rtl/>
              </w:rPr>
            </w:pPr>
            <w:r w:rsidRPr="00A42E3B">
              <w:rPr>
                <w:rFonts w:cs="Calibri"/>
                <w:color w:val="000000"/>
                <w:sz w:val="22"/>
                <w:szCs w:val="22"/>
              </w:rPr>
              <w:t>0.9098</w:t>
            </w:r>
          </w:p>
        </w:tc>
        <w:tc>
          <w:tcPr>
            <w:tcW w:w="1417" w:type="dxa"/>
          </w:tcPr>
          <w:p w14:paraId="70F540D0" w14:textId="77777777" w:rsidR="00B216FA" w:rsidRPr="00A42E3B" w:rsidRDefault="00B216FA" w:rsidP="009D030A">
            <w:pPr>
              <w:tabs>
                <w:tab w:val="center" w:pos="4680"/>
              </w:tabs>
              <w:jc w:val="center"/>
              <w:rPr>
                <w:rFonts w:cs="B Titr"/>
                <w:i/>
              </w:rPr>
            </w:pPr>
            <w:r w:rsidRPr="00A42E3B">
              <w:rPr>
                <w:rFonts w:cs="Calibri"/>
                <w:color w:val="000000"/>
                <w:sz w:val="22"/>
                <w:szCs w:val="22"/>
              </w:rPr>
              <w:t>-6.5250</w:t>
            </w:r>
          </w:p>
        </w:tc>
        <w:tc>
          <w:tcPr>
            <w:tcW w:w="993" w:type="dxa"/>
            <w:shd w:val="clear" w:color="auto" w:fill="FFFFFF" w:themeFill="background1"/>
          </w:tcPr>
          <w:p w14:paraId="0BC4634D"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0.000</w:t>
            </w:r>
          </w:p>
        </w:tc>
        <w:tc>
          <w:tcPr>
            <w:tcW w:w="1133" w:type="dxa"/>
            <w:shd w:val="clear" w:color="auto" w:fill="FFFFFF" w:themeFill="background1"/>
          </w:tcPr>
          <w:p w14:paraId="08223EA4"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0223DD42" w14:textId="77777777" w:rsidTr="009D030A">
        <w:trPr>
          <w:jc w:val="center"/>
        </w:trPr>
        <w:tc>
          <w:tcPr>
            <w:tcW w:w="726" w:type="dxa"/>
            <w:shd w:val="clear" w:color="auto" w:fill="D9D9D9" w:themeFill="background1" w:themeFillShade="D9"/>
          </w:tcPr>
          <w:p w14:paraId="6F9DE34B"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k</m:t>
                </m:r>
              </m:oMath>
            </m:oMathPara>
          </w:p>
        </w:tc>
        <w:tc>
          <w:tcPr>
            <w:tcW w:w="1367" w:type="dxa"/>
          </w:tcPr>
          <w:p w14:paraId="1725B56D" w14:textId="77777777" w:rsidR="00B216FA" w:rsidRPr="00A42E3B" w:rsidRDefault="00B216FA" w:rsidP="009D030A">
            <w:pPr>
              <w:bidi w:val="0"/>
              <w:jc w:val="center"/>
              <w:rPr>
                <w:rFonts w:cs="Calibri"/>
                <w:i/>
                <w:color w:val="000000"/>
                <w:rtl/>
              </w:rPr>
            </w:pPr>
            <w:r w:rsidRPr="00A42E3B">
              <w:rPr>
                <w:rFonts w:cs="Calibri"/>
                <w:color w:val="000000"/>
                <w:sz w:val="22"/>
                <w:szCs w:val="22"/>
              </w:rPr>
              <w:t>0.8318</w:t>
            </w:r>
          </w:p>
        </w:tc>
        <w:tc>
          <w:tcPr>
            <w:tcW w:w="1260" w:type="dxa"/>
          </w:tcPr>
          <w:p w14:paraId="1CADCFC5" w14:textId="77777777" w:rsidR="00B216FA" w:rsidRPr="00A42E3B" w:rsidRDefault="00B216FA" w:rsidP="009D030A">
            <w:pPr>
              <w:bidi w:val="0"/>
              <w:jc w:val="center"/>
              <w:rPr>
                <w:rFonts w:cs="Calibri"/>
                <w:i/>
                <w:color w:val="000000"/>
                <w:rtl/>
              </w:rPr>
            </w:pPr>
            <w:r w:rsidRPr="00A42E3B">
              <w:rPr>
                <w:rFonts w:cs="Calibri"/>
                <w:color w:val="000000"/>
                <w:sz w:val="22"/>
                <w:szCs w:val="22"/>
              </w:rPr>
              <w:t>0.9316</w:t>
            </w:r>
          </w:p>
        </w:tc>
        <w:tc>
          <w:tcPr>
            <w:tcW w:w="1417" w:type="dxa"/>
          </w:tcPr>
          <w:p w14:paraId="530882BF" w14:textId="77777777" w:rsidR="00B216FA" w:rsidRPr="00A42E3B" w:rsidRDefault="00B216FA" w:rsidP="009D030A">
            <w:pPr>
              <w:tabs>
                <w:tab w:val="center" w:pos="4680"/>
              </w:tabs>
              <w:jc w:val="center"/>
              <w:rPr>
                <w:rFonts w:cs="B Nazanin"/>
              </w:rPr>
            </w:pPr>
            <w:r w:rsidRPr="00A42E3B">
              <w:rPr>
                <w:rFonts w:cs="Calibri"/>
                <w:color w:val="000000"/>
                <w:sz w:val="22"/>
                <w:szCs w:val="22"/>
              </w:rPr>
              <w:t>-2.3902</w:t>
            </w:r>
          </w:p>
        </w:tc>
        <w:tc>
          <w:tcPr>
            <w:tcW w:w="993" w:type="dxa"/>
            <w:shd w:val="clear" w:color="auto" w:fill="FFFFFF" w:themeFill="background1"/>
          </w:tcPr>
          <w:p w14:paraId="088CAC7C"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0.003</w:t>
            </w:r>
          </w:p>
        </w:tc>
        <w:tc>
          <w:tcPr>
            <w:tcW w:w="1133" w:type="dxa"/>
            <w:shd w:val="clear" w:color="auto" w:fill="FFFFFF" w:themeFill="background1"/>
          </w:tcPr>
          <w:p w14:paraId="17C1D562"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45D6AB7E" w14:textId="77777777" w:rsidTr="009D030A">
        <w:trPr>
          <w:jc w:val="center"/>
        </w:trPr>
        <w:tc>
          <w:tcPr>
            <w:tcW w:w="726" w:type="dxa"/>
            <w:shd w:val="clear" w:color="auto" w:fill="D9D9D9" w:themeFill="background1" w:themeFillShade="D9"/>
          </w:tcPr>
          <w:p w14:paraId="34EBD97C"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y</m:t>
                </m:r>
              </m:oMath>
            </m:oMathPara>
          </w:p>
        </w:tc>
        <w:tc>
          <w:tcPr>
            <w:tcW w:w="1367" w:type="dxa"/>
          </w:tcPr>
          <w:p w14:paraId="57033FD7" w14:textId="77777777" w:rsidR="00B216FA" w:rsidRPr="00A42E3B" w:rsidRDefault="00B216FA" w:rsidP="009D030A">
            <w:pPr>
              <w:bidi w:val="0"/>
              <w:jc w:val="center"/>
              <w:rPr>
                <w:rFonts w:cs="Calibri"/>
                <w:i/>
                <w:color w:val="000000"/>
                <w:rtl/>
              </w:rPr>
            </w:pPr>
            <w:r w:rsidRPr="00A42E3B">
              <w:rPr>
                <w:rFonts w:cs="Calibri"/>
                <w:color w:val="000000"/>
                <w:sz w:val="22"/>
                <w:szCs w:val="22"/>
              </w:rPr>
              <w:t>0.8318</w:t>
            </w:r>
          </w:p>
        </w:tc>
        <w:tc>
          <w:tcPr>
            <w:tcW w:w="1260" w:type="dxa"/>
          </w:tcPr>
          <w:p w14:paraId="32B50B20" w14:textId="77777777" w:rsidR="00B216FA" w:rsidRPr="00A42E3B" w:rsidRDefault="00B216FA" w:rsidP="009D030A">
            <w:pPr>
              <w:bidi w:val="0"/>
              <w:jc w:val="center"/>
              <w:rPr>
                <w:rFonts w:cs="Calibri"/>
                <w:i/>
                <w:color w:val="000000"/>
                <w:rtl/>
              </w:rPr>
            </w:pPr>
            <w:r w:rsidRPr="00A42E3B">
              <w:rPr>
                <w:rFonts w:cs="Calibri"/>
                <w:color w:val="000000"/>
                <w:sz w:val="22"/>
                <w:szCs w:val="22"/>
              </w:rPr>
              <w:t>0.9316</w:t>
            </w:r>
          </w:p>
        </w:tc>
        <w:tc>
          <w:tcPr>
            <w:tcW w:w="1417" w:type="dxa"/>
          </w:tcPr>
          <w:p w14:paraId="6678934E" w14:textId="77777777" w:rsidR="00B216FA" w:rsidRPr="00A42E3B" w:rsidRDefault="00B216FA" w:rsidP="009D030A">
            <w:pPr>
              <w:tabs>
                <w:tab w:val="center" w:pos="4680"/>
              </w:tabs>
              <w:jc w:val="center"/>
              <w:rPr>
                <w:rFonts w:cs="B Nazanin"/>
              </w:rPr>
            </w:pPr>
            <w:r w:rsidRPr="00A42E3B">
              <w:rPr>
                <w:rFonts w:cs="Calibri"/>
                <w:color w:val="000000"/>
                <w:sz w:val="22"/>
                <w:szCs w:val="22"/>
              </w:rPr>
              <w:t>-13.573</w:t>
            </w:r>
          </w:p>
        </w:tc>
        <w:tc>
          <w:tcPr>
            <w:tcW w:w="993" w:type="dxa"/>
            <w:shd w:val="clear" w:color="auto" w:fill="FFFFFF" w:themeFill="background1"/>
          </w:tcPr>
          <w:p w14:paraId="3AB7F885"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0.000</w:t>
            </w:r>
          </w:p>
        </w:tc>
        <w:tc>
          <w:tcPr>
            <w:tcW w:w="1133" w:type="dxa"/>
            <w:shd w:val="clear" w:color="auto" w:fill="FFFFFF" w:themeFill="background1"/>
          </w:tcPr>
          <w:p w14:paraId="3EC5D059"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0EF51651" w14:textId="77777777" w:rsidTr="009D030A">
        <w:trPr>
          <w:jc w:val="center"/>
        </w:trPr>
        <w:tc>
          <w:tcPr>
            <w:tcW w:w="726" w:type="dxa"/>
            <w:shd w:val="clear" w:color="auto" w:fill="D9D9D9" w:themeFill="background1" w:themeFillShade="D9"/>
          </w:tcPr>
          <w:p w14:paraId="577DCD59"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z</m:t>
                </m:r>
              </m:oMath>
            </m:oMathPara>
          </w:p>
        </w:tc>
        <w:tc>
          <w:tcPr>
            <w:tcW w:w="1367" w:type="dxa"/>
          </w:tcPr>
          <w:p w14:paraId="103BC19A" w14:textId="77777777" w:rsidR="00B216FA" w:rsidRPr="00A42E3B" w:rsidRDefault="00B216FA" w:rsidP="009D030A">
            <w:pPr>
              <w:bidi w:val="0"/>
              <w:jc w:val="center"/>
              <w:rPr>
                <w:rFonts w:cs="Calibri"/>
                <w:i/>
                <w:color w:val="000000"/>
              </w:rPr>
            </w:pPr>
            <w:r w:rsidRPr="00A42E3B">
              <w:rPr>
                <w:rFonts w:cs="Calibri"/>
                <w:color w:val="000000"/>
                <w:sz w:val="22"/>
                <w:szCs w:val="22"/>
              </w:rPr>
              <w:t>-0.1395</w:t>
            </w:r>
          </w:p>
        </w:tc>
        <w:tc>
          <w:tcPr>
            <w:tcW w:w="1260" w:type="dxa"/>
          </w:tcPr>
          <w:p w14:paraId="5F7EE47F" w14:textId="77777777" w:rsidR="00B216FA" w:rsidRPr="00A42E3B" w:rsidRDefault="00B216FA" w:rsidP="009D030A">
            <w:pPr>
              <w:bidi w:val="0"/>
              <w:jc w:val="center"/>
              <w:rPr>
                <w:rFonts w:cs="Calibri"/>
                <w:i/>
                <w:color w:val="000000"/>
                <w:rtl/>
              </w:rPr>
            </w:pPr>
            <w:r w:rsidRPr="00A42E3B">
              <w:rPr>
                <w:rFonts w:cs="Calibri"/>
                <w:color w:val="000000"/>
                <w:sz w:val="22"/>
                <w:szCs w:val="22"/>
              </w:rPr>
              <w:t>0.6119</w:t>
            </w:r>
          </w:p>
        </w:tc>
        <w:tc>
          <w:tcPr>
            <w:tcW w:w="1417" w:type="dxa"/>
          </w:tcPr>
          <w:p w14:paraId="2210B4C7" w14:textId="77777777" w:rsidR="00B216FA" w:rsidRPr="00A42E3B" w:rsidRDefault="00B216FA" w:rsidP="009D030A">
            <w:pPr>
              <w:tabs>
                <w:tab w:val="center" w:pos="4680"/>
              </w:tabs>
              <w:jc w:val="center"/>
              <w:rPr>
                <w:rFonts w:cs="B Nazanin"/>
              </w:rPr>
            </w:pPr>
            <w:r w:rsidRPr="00A42E3B">
              <w:rPr>
                <w:rFonts w:cs="Calibri"/>
                <w:color w:val="000000"/>
                <w:sz w:val="22"/>
                <w:szCs w:val="22"/>
              </w:rPr>
              <w:t>-7.7610</w:t>
            </w:r>
          </w:p>
        </w:tc>
        <w:tc>
          <w:tcPr>
            <w:tcW w:w="993" w:type="dxa"/>
            <w:shd w:val="clear" w:color="auto" w:fill="FFFFFF" w:themeFill="background1"/>
          </w:tcPr>
          <w:p w14:paraId="75F40B8F"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2E6C61EA"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53253092" w14:textId="77777777" w:rsidTr="009D030A">
        <w:trPr>
          <w:jc w:val="center"/>
        </w:trPr>
        <w:tc>
          <w:tcPr>
            <w:tcW w:w="726" w:type="dxa"/>
            <w:shd w:val="clear" w:color="auto" w:fill="D9D9D9" w:themeFill="background1" w:themeFillShade="D9"/>
          </w:tcPr>
          <w:p w14:paraId="6B65DFC4"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r</m:t>
                </m:r>
              </m:oMath>
            </m:oMathPara>
          </w:p>
        </w:tc>
        <w:tc>
          <w:tcPr>
            <w:tcW w:w="1367" w:type="dxa"/>
          </w:tcPr>
          <w:p w14:paraId="3E4640D7" w14:textId="77777777" w:rsidR="00B216FA" w:rsidRPr="00A42E3B" w:rsidRDefault="00B216FA" w:rsidP="009D030A">
            <w:pPr>
              <w:bidi w:val="0"/>
              <w:jc w:val="center"/>
              <w:rPr>
                <w:rFonts w:cs="Calibri"/>
                <w:i/>
                <w:color w:val="000000"/>
                <w:rtl/>
              </w:rPr>
            </w:pPr>
            <w:r w:rsidRPr="00A42E3B">
              <w:rPr>
                <w:rFonts w:cs="Calibri"/>
                <w:color w:val="000000"/>
                <w:sz w:val="22"/>
                <w:szCs w:val="22"/>
              </w:rPr>
              <w:t>-0.206</w:t>
            </w:r>
          </w:p>
        </w:tc>
        <w:tc>
          <w:tcPr>
            <w:tcW w:w="1260" w:type="dxa"/>
          </w:tcPr>
          <w:p w14:paraId="28323B78" w14:textId="77777777" w:rsidR="00B216FA" w:rsidRPr="00A42E3B" w:rsidRDefault="00B216FA" w:rsidP="009D030A">
            <w:pPr>
              <w:bidi w:val="0"/>
              <w:jc w:val="center"/>
              <w:rPr>
                <w:rFonts w:cs="Calibri"/>
                <w:i/>
                <w:color w:val="000000"/>
                <w:rtl/>
              </w:rPr>
            </w:pPr>
            <w:r w:rsidRPr="00A42E3B">
              <w:rPr>
                <w:rFonts w:cs="Calibri"/>
                <w:color w:val="000000"/>
                <w:sz w:val="22"/>
                <w:szCs w:val="22"/>
              </w:rPr>
              <w:t>0.5841</w:t>
            </w:r>
          </w:p>
        </w:tc>
        <w:tc>
          <w:tcPr>
            <w:tcW w:w="1417" w:type="dxa"/>
          </w:tcPr>
          <w:p w14:paraId="2A202963" w14:textId="77777777" w:rsidR="00B216FA" w:rsidRPr="00A42E3B" w:rsidRDefault="00B216FA" w:rsidP="009D030A">
            <w:pPr>
              <w:tabs>
                <w:tab w:val="center" w:pos="4680"/>
              </w:tabs>
              <w:jc w:val="center"/>
              <w:rPr>
                <w:rFonts w:cs="B Nazanin"/>
              </w:rPr>
            </w:pPr>
            <w:r w:rsidRPr="00A42E3B">
              <w:rPr>
                <w:rFonts w:cs="Calibri"/>
                <w:color w:val="000000"/>
                <w:sz w:val="22"/>
                <w:szCs w:val="22"/>
              </w:rPr>
              <w:t>-82.931</w:t>
            </w:r>
          </w:p>
        </w:tc>
        <w:tc>
          <w:tcPr>
            <w:tcW w:w="993" w:type="dxa"/>
            <w:shd w:val="clear" w:color="auto" w:fill="FFFFFF" w:themeFill="background1"/>
          </w:tcPr>
          <w:p w14:paraId="2EE076AF"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7435E87E"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736BD62B" w14:textId="77777777" w:rsidTr="009D030A">
        <w:trPr>
          <w:jc w:val="center"/>
        </w:trPr>
        <w:tc>
          <w:tcPr>
            <w:tcW w:w="726" w:type="dxa"/>
            <w:shd w:val="clear" w:color="auto" w:fill="D9D9D9" w:themeFill="background1" w:themeFillShade="D9"/>
          </w:tcPr>
          <w:p w14:paraId="54C5222F"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w</m:t>
                </m:r>
              </m:oMath>
            </m:oMathPara>
          </w:p>
        </w:tc>
        <w:tc>
          <w:tcPr>
            <w:tcW w:w="1367" w:type="dxa"/>
          </w:tcPr>
          <w:p w14:paraId="29BD5A6A" w14:textId="77777777" w:rsidR="00B216FA" w:rsidRPr="00A42E3B" w:rsidRDefault="00B216FA" w:rsidP="009D030A">
            <w:pPr>
              <w:bidi w:val="0"/>
              <w:jc w:val="center"/>
              <w:rPr>
                <w:rFonts w:cs="Calibri"/>
                <w:i/>
                <w:color w:val="000000"/>
                <w:rtl/>
              </w:rPr>
            </w:pPr>
            <w:r w:rsidRPr="00A42E3B">
              <w:rPr>
                <w:rFonts w:cs="Calibri"/>
                <w:color w:val="000000"/>
                <w:sz w:val="22"/>
                <w:szCs w:val="22"/>
              </w:rPr>
              <w:t>-0.1708</w:t>
            </w:r>
          </w:p>
        </w:tc>
        <w:tc>
          <w:tcPr>
            <w:tcW w:w="1260" w:type="dxa"/>
          </w:tcPr>
          <w:p w14:paraId="60425937" w14:textId="77777777" w:rsidR="00B216FA" w:rsidRPr="00A42E3B" w:rsidRDefault="00B216FA" w:rsidP="009D030A">
            <w:pPr>
              <w:bidi w:val="0"/>
              <w:jc w:val="center"/>
              <w:rPr>
                <w:rFonts w:cs="Calibri"/>
                <w:i/>
                <w:color w:val="000000"/>
                <w:rtl/>
              </w:rPr>
            </w:pPr>
            <w:r w:rsidRPr="00A42E3B">
              <w:rPr>
                <w:rFonts w:cs="Calibri"/>
                <w:color w:val="000000"/>
                <w:sz w:val="22"/>
                <w:szCs w:val="22"/>
              </w:rPr>
              <w:t>0.5900</w:t>
            </w:r>
          </w:p>
        </w:tc>
        <w:tc>
          <w:tcPr>
            <w:tcW w:w="1417" w:type="dxa"/>
          </w:tcPr>
          <w:p w14:paraId="6C658279" w14:textId="77777777" w:rsidR="00B216FA" w:rsidRPr="00A42E3B" w:rsidRDefault="00B216FA" w:rsidP="009D030A">
            <w:pPr>
              <w:tabs>
                <w:tab w:val="center" w:pos="4680"/>
              </w:tabs>
              <w:jc w:val="center"/>
              <w:rPr>
                <w:rFonts w:cs="B Nazanin"/>
              </w:rPr>
            </w:pPr>
            <w:r w:rsidRPr="00A42E3B">
              <w:rPr>
                <w:rFonts w:cs="Calibri"/>
                <w:color w:val="000000"/>
                <w:sz w:val="22"/>
                <w:szCs w:val="22"/>
              </w:rPr>
              <w:t>-8.5238</w:t>
            </w:r>
          </w:p>
        </w:tc>
        <w:tc>
          <w:tcPr>
            <w:tcW w:w="993" w:type="dxa"/>
            <w:shd w:val="clear" w:color="auto" w:fill="FFFFFF" w:themeFill="background1"/>
          </w:tcPr>
          <w:p w14:paraId="0D4B4097"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1AF9923C"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74F2E685" w14:textId="77777777" w:rsidTr="009D030A">
        <w:trPr>
          <w:jc w:val="center"/>
        </w:trPr>
        <w:tc>
          <w:tcPr>
            <w:tcW w:w="726" w:type="dxa"/>
            <w:shd w:val="clear" w:color="auto" w:fill="D9D9D9" w:themeFill="background1" w:themeFillShade="D9"/>
          </w:tcPr>
          <w:p w14:paraId="0B042FAD"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p</m:t>
                </m:r>
              </m:oMath>
            </m:oMathPara>
          </w:p>
        </w:tc>
        <w:tc>
          <w:tcPr>
            <w:tcW w:w="1367" w:type="dxa"/>
          </w:tcPr>
          <w:p w14:paraId="3AA5C3A9" w14:textId="77777777" w:rsidR="00B216FA" w:rsidRPr="00A42E3B" w:rsidRDefault="00B216FA" w:rsidP="009D030A">
            <w:pPr>
              <w:bidi w:val="0"/>
              <w:jc w:val="center"/>
              <w:rPr>
                <w:rFonts w:cs="Calibri"/>
                <w:i/>
                <w:color w:val="000000"/>
                <w:rtl/>
              </w:rPr>
            </w:pPr>
            <w:r w:rsidRPr="00A42E3B">
              <w:rPr>
                <w:rFonts w:cs="Calibri"/>
                <w:color w:val="000000"/>
                <w:sz w:val="22"/>
                <w:szCs w:val="22"/>
              </w:rPr>
              <w:t>-0.1935</w:t>
            </w:r>
          </w:p>
        </w:tc>
        <w:tc>
          <w:tcPr>
            <w:tcW w:w="1260" w:type="dxa"/>
          </w:tcPr>
          <w:p w14:paraId="044FECA3" w14:textId="77777777" w:rsidR="00B216FA" w:rsidRPr="00A42E3B" w:rsidRDefault="00B216FA" w:rsidP="009D030A">
            <w:pPr>
              <w:bidi w:val="0"/>
              <w:jc w:val="center"/>
              <w:rPr>
                <w:rFonts w:cs="Calibri"/>
                <w:i/>
                <w:color w:val="000000"/>
                <w:rtl/>
              </w:rPr>
            </w:pPr>
            <w:r w:rsidRPr="00A42E3B">
              <w:rPr>
                <w:rFonts w:cs="Calibri"/>
                <w:color w:val="000000"/>
                <w:sz w:val="22"/>
                <w:szCs w:val="22"/>
              </w:rPr>
              <w:t>0.5798</w:t>
            </w:r>
          </w:p>
        </w:tc>
        <w:tc>
          <w:tcPr>
            <w:tcW w:w="1417" w:type="dxa"/>
          </w:tcPr>
          <w:p w14:paraId="0935CC36" w14:textId="77777777" w:rsidR="00B216FA" w:rsidRPr="00A42E3B" w:rsidRDefault="00B216FA" w:rsidP="009D030A">
            <w:pPr>
              <w:tabs>
                <w:tab w:val="center" w:pos="4680"/>
              </w:tabs>
              <w:jc w:val="center"/>
              <w:rPr>
                <w:rFonts w:cs="B Nazanin"/>
              </w:rPr>
            </w:pPr>
            <w:r w:rsidRPr="00A42E3B">
              <w:rPr>
                <w:rFonts w:cs="Calibri"/>
                <w:color w:val="000000"/>
                <w:sz w:val="22"/>
                <w:szCs w:val="22"/>
              </w:rPr>
              <w:t>-15.641</w:t>
            </w:r>
          </w:p>
        </w:tc>
        <w:tc>
          <w:tcPr>
            <w:tcW w:w="993" w:type="dxa"/>
            <w:shd w:val="clear" w:color="auto" w:fill="FFFFFF" w:themeFill="background1"/>
          </w:tcPr>
          <w:p w14:paraId="6FE7E06C"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2D9980E7"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bl>
    <w:p w14:paraId="25827CE5"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rtl/>
        </w:rPr>
        <w:t>منبع: یافته</w:t>
      </w:r>
      <w:r w:rsidRPr="00A42E3B">
        <w:rPr>
          <w:rFonts w:cs="B Nazanin"/>
          <w:i/>
          <w:rtl/>
        </w:rPr>
        <w:softHyphen/>
      </w:r>
      <w:r w:rsidRPr="00A42E3B">
        <w:rPr>
          <w:rFonts w:cs="B Nazanin" w:hint="cs"/>
          <w:i/>
          <w:rtl/>
        </w:rPr>
        <w:t>های پژوهش</w:t>
      </w:r>
    </w:p>
    <w:p w14:paraId="19FE2B58"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46D193C1"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بر اساس نتایج آزمون</w:t>
      </w:r>
      <w:r w:rsidRPr="00A42E3B">
        <w:rPr>
          <w:rFonts w:cs="B Nazanin"/>
          <w:i/>
          <w:sz w:val="26"/>
          <w:szCs w:val="26"/>
          <w:rtl/>
        </w:rPr>
        <w:softHyphen/>
      </w:r>
      <w:r w:rsidRPr="00A42E3B">
        <w:rPr>
          <w:rFonts w:cs="B Nazanin" w:hint="cs"/>
          <w:i/>
          <w:sz w:val="26"/>
          <w:szCs w:val="26"/>
          <w:rtl/>
        </w:rPr>
        <w:t>های خلاصه شده در جدول فوق، در سطح تشخیص 5%، ضریب خودهمبستگی تمام متغیرهای مورد مطالعه، در حالت استفاده از قاعده نرخ</w:t>
      </w:r>
      <w:r w:rsidRPr="00A42E3B">
        <w:rPr>
          <w:rFonts w:cs="B Nazanin"/>
          <w:i/>
          <w:sz w:val="26"/>
          <w:szCs w:val="26"/>
          <w:rtl/>
        </w:rPr>
        <w:softHyphen/>
      </w:r>
      <w:r w:rsidRPr="00A42E3B">
        <w:rPr>
          <w:rFonts w:cs="B Nazanin" w:hint="cs"/>
          <w:i/>
          <w:sz w:val="26"/>
          <w:szCs w:val="26"/>
          <w:rtl/>
        </w:rPr>
        <w:t>بندی تورمی ارز بیشتر است و بر آن اساس، بی</w:t>
      </w:r>
      <w:r w:rsidRPr="00A42E3B">
        <w:rPr>
          <w:rFonts w:cs="B Nazanin"/>
          <w:i/>
          <w:sz w:val="26"/>
          <w:szCs w:val="26"/>
          <w:rtl/>
        </w:rPr>
        <w:softHyphen/>
      </w:r>
      <w:r w:rsidRPr="00A42E3B">
        <w:rPr>
          <w:rFonts w:cs="B Nazanin" w:hint="cs"/>
          <w:i/>
          <w:sz w:val="26"/>
          <w:szCs w:val="26"/>
          <w:rtl/>
        </w:rPr>
        <w:t>ثباتی متغیرها، بر اساس شاخص ضریب خودهبستگی متغیر، کمتر خواهد بود. بنابراین، برای تمام متغیرهای مورد مطالعه، استفاده از قاعده نرخ</w:t>
      </w:r>
      <w:r w:rsidRPr="00A42E3B">
        <w:rPr>
          <w:rFonts w:cs="B Nazanin"/>
          <w:i/>
          <w:sz w:val="26"/>
          <w:szCs w:val="26"/>
          <w:rtl/>
        </w:rPr>
        <w:softHyphen/>
      </w:r>
      <w:r w:rsidRPr="00A42E3B">
        <w:rPr>
          <w:rFonts w:cs="B Nazanin" w:hint="cs"/>
          <w:i/>
          <w:sz w:val="26"/>
          <w:szCs w:val="26"/>
          <w:rtl/>
        </w:rPr>
        <w:t>بندی تورمی ارز باعث کاهش بی</w:t>
      </w:r>
      <w:r w:rsidRPr="00A42E3B">
        <w:rPr>
          <w:rFonts w:cs="B Nazanin"/>
          <w:i/>
          <w:sz w:val="26"/>
          <w:szCs w:val="26"/>
          <w:rtl/>
        </w:rPr>
        <w:softHyphen/>
      </w:r>
      <w:r w:rsidRPr="00A42E3B">
        <w:rPr>
          <w:rFonts w:cs="B Nazanin" w:hint="cs"/>
          <w:i/>
          <w:sz w:val="26"/>
          <w:szCs w:val="26"/>
          <w:rtl/>
        </w:rPr>
        <w:t>ثباتی متغیرهای اساسی اقتصاد کلان خواهد شد. بر این اساس، بر مبنای معیارهای راهبرد اقتصاد مقاومتی، رویکرد قاعده‌مند نرخ‌بندی ارز بر رویکرد اقتضایی ارجحیت دارد.</w:t>
      </w:r>
    </w:p>
    <w:p w14:paraId="711E2335" w14:textId="77777777" w:rsidR="00B216FA" w:rsidRPr="00A42E3B" w:rsidRDefault="00B216FA" w:rsidP="00B216FA">
      <w:pPr>
        <w:tabs>
          <w:tab w:val="center" w:pos="4680"/>
        </w:tabs>
        <w:spacing w:after="0" w:line="240" w:lineRule="auto"/>
        <w:ind w:firstLine="284"/>
        <w:jc w:val="both"/>
        <w:rPr>
          <w:rFonts w:cs="B Nazanin"/>
          <w:i/>
          <w:sz w:val="26"/>
          <w:szCs w:val="26"/>
          <w:rtl/>
        </w:rPr>
      </w:pPr>
    </w:p>
    <w:p w14:paraId="2C39AF20" w14:textId="0D1A919D" w:rsidR="00B216FA" w:rsidRPr="00A42E3B" w:rsidRDefault="00B216FA" w:rsidP="00B216FA">
      <w:pPr>
        <w:tabs>
          <w:tab w:val="center" w:pos="4680"/>
        </w:tabs>
        <w:spacing w:after="0" w:line="240" w:lineRule="auto"/>
        <w:jc w:val="both"/>
        <w:rPr>
          <w:rFonts w:cs="B Nazanin"/>
          <w:b/>
          <w:bCs/>
          <w:i/>
          <w:sz w:val="26"/>
          <w:szCs w:val="26"/>
          <w:rtl/>
        </w:rPr>
      </w:pPr>
      <w:r w:rsidRPr="00A42E3B">
        <w:rPr>
          <w:rFonts w:cs="B Nazanin" w:hint="cs"/>
          <w:b/>
          <w:bCs/>
          <w:i/>
          <w:sz w:val="26"/>
          <w:szCs w:val="26"/>
          <w:rtl/>
        </w:rPr>
        <w:t>2-2-</w:t>
      </w:r>
      <w:r w:rsidR="00531B67" w:rsidRPr="00A42E3B">
        <w:rPr>
          <w:rFonts w:cs="B Nazanin" w:hint="cs"/>
          <w:b/>
          <w:bCs/>
          <w:i/>
          <w:sz w:val="26"/>
          <w:szCs w:val="26"/>
          <w:rtl/>
        </w:rPr>
        <w:t>3</w:t>
      </w:r>
      <w:r w:rsidRPr="00A42E3B">
        <w:rPr>
          <w:rFonts w:cs="B Nazanin" w:hint="cs"/>
          <w:b/>
          <w:bCs/>
          <w:i/>
          <w:sz w:val="26"/>
          <w:szCs w:val="26"/>
          <w:rtl/>
        </w:rPr>
        <w:t>. ارزیابی عملکرد قاعده نرخ</w:t>
      </w:r>
      <w:r w:rsidRPr="00A42E3B">
        <w:rPr>
          <w:rFonts w:cs="B Nazanin"/>
          <w:b/>
          <w:bCs/>
          <w:i/>
          <w:sz w:val="26"/>
          <w:szCs w:val="26"/>
          <w:rtl/>
        </w:rPr>
        <w:softHyphen/>
      </w:r>
      <w:r w:rsidRPr="00A42E3B">
        <w:rPr>
          <w:rFonts w:cs="B Nazanin" w:hint="cs"/>
          <w:b/>
          <w:bCs/>
          <w:i/>
          <w:sz w:val="26"/>
          <w:szCs w:val="26"/>
          <w:rtl/>
        </w:rPr>
        <w:t xml:space="preserve">بندی تورمی ارز در پاسخ به اعمال سیاست </w:t>
      </w:r>
      <w:r w:rsidRPr="00A42E3B">
        <w:rPr>
          <w:rFonts w:cs="B Nazanin"/>
          <w:b/>
          <w:bCs/>
          <w:i/>
          <w:sz w:val="26"/>
          <w:szCs w:val="26"/>
          <w:rtl/>
        </w:rPr>
        <w:t>پول</w:t>
      </w:r>
      <w:r w:rsidRPr="00A42E3B">
        <w:rPr>
          <w:rFonts w:cs="B Nazanin" w:hint="cs"/>
          <w:b/>
          <w:bCs/>
          <w:i/>
          <w:sz w:val="26"/>
          <w:szCs w:val="26"/>
          <w:rtl/>
        </w:rPr>
        <w:t>ی</w:t>
      </w:r>
    </w:p>
    <w:p w14:paraId="3C0036AB"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eastAsia"/>
          <w:i/>
          <w:sz w:val="26"/>
          <w:szCs w:val="26"/>
          <w:rtl/>
        </w:rPr>
        <w:t>با</w:t>
      </w:r>
      <w:r w:rsidRPr="00A42E3B">
        <w:rPr>
          <w:rFonts w:cs="B Nazanin"/>
          <w:i/>
          <w:sz w:val="26"/>
          <w:szCs w:val="26"/>
          <w:rtl/>
        </w:rPr>
        <w:t xml:space="preserve"> توجه به ارتباط </w:t>
      </w:r>
      <w:r w:rsidRPr="00A42E3B">
        <w:rPr>
          <w:rFonts w:cs="B Nazanin" w:hint="eastAsia"/>
          <w:i/>
          <w:sz w:val="26"/>
          <w:szCs w:val="26"/>
          <w:rtl/>
        </w:rPr>
        <w:t>و</w:t>
      </w:r>
      <w:r w:rsidRPr="00A42E3B">
        <w:rPr>
          <w:rFonts w:cs="B Nazanin"/>
          <w:i/>
          <w:sz w:val="26"/>
          <w:szCs w:val="26"/>
          <w:rtl/>
        </w:rPr>
        <w:t xml:space="preserve"> تاث</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دوسو</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س</w:t>
      </w:r>
      <w:r w:rsidRPr="00A42E3B">
        <w:rPr>
          <w:rFonts w:cs="B Nazanin" w:hint="cs"/>
          <w:i/>
          <w:sz w:val="26"/>
          <w:szCs w:val="26"/>
          <w:rtl/>
        </w:rPr>
        <w:t>ی</w:t>
      </w:r>
      <w:r w:rsidRPr="00A42E3B">
        <w:rPr>
          <w:rFonts w:cs="B Nazanin" w:hint="eastAsia"/>
          <w:i/>
          <w:sz w:val="26"/>
          <w:szCs w:val="26"/>
          <w:rtl/>
        </w:rPr>
        <w:t>است</w:t>
      </w:r>
      <w:r w:rsidRPr="00A42E3B">
        <w:rPr>
          <w:rFonts w:cs="B Nazanin"/>
          <w:i/>
          <w:sz w:val="26"/>
          <w:szCs w:val="26"/>
          <w:rtl/>
        </w:rPr>
        <w:softHyphen/>
      </w:r>
      <w:r w:rsidRPr="00A42E3B">
        <w:rPr>
          <w:rFonts w:cs="B Nazanin" w:hint="eastAsia"/>
          <w:i/>
          <w:sz w:val="26"/>
          <w:szCs w:val="26"/>
          <w:rtl/>
        </w:rPr>
        <w:t>ها</w:t>
      </w:r>
      <w:r w:rsidRPr="00A42E3B">
        <w:rPr>
          <w:rFonts w:cs="B Nazanin" w:hint="cs"/>
          <w:i/>
          <w:sz w:val="26"/>
          <w:szCs w:val="26"/>
          <w:rtl/>
        </w:rPr>
        <w:t>ی</w:t>
      </w:r>
      <w:r w:rsidRPr="00A42E3B">
        <w:rPr>
          <w:rFonts w:cs="B Nazanin"/>
          <w:i/>
          <w:sz w:val="26"/>
          <w:szCs w:val="26"/>
          <w:rtl/>
        </w:rPr>
        <w:t xml:space="preserve"> پول</w:t>
      </w:r>
      <w:r w:rsidRPr="00A42E3B">
        <w:rPr>
          <w:rFonts w:cs="B Nazanin" w:hint="cs"/>
          <w:i/>
          <w:sz w:val="26"/>
          <w:szCs w:val="26"/>
          <w:rtl/>
        </w:rPr>
        <w:t>ی</w:t>
      </w:r>
      <w:r w:rsidRPr="00A42E3B">
        <w:rPr>
          <w:rFonts w:cs="B Nazanin"/>
          <w:i/>
          <w:sz w:val="26"/>
          <w:szCs w:val="26"/>
          <w:rtl/>
        </w:rPr>
        <w:t xml:space="preserve"> و ارز</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بر</w:t>
      </w:r>
      <w:r w:rsidRPr="00A42E3B">
        <w:rPr>
          <w:rFonts w:cs="B Nazanin"/>
          <w:i/>
          <w:sz w:val="26"/>
          <w:szCs w:val="26"/>
          <w:rtl/>
        </w:rPr>
        <w:t xml:space="preserve"> </w:t>
      </w:r>
      <w:r w:rsidRPr="00A42E3B">
        <w:rPr>
          <w:rFonts w:cs="B Nazanin" w:hint="cs"/>
          <w:i/>
          <w:sz w:val="26"/>
          <w:szCs w:val="26"/>
          <w:rtl/>
        </w:rPr>
        <w:t>ی</w:t>
      </w:r>
      <w:r w:rsidRPr="00A42E3B">
        <w:rPr>
          <w:rFonts w:cs="B Nazanin" w:hint="eastAsia"/>
          <w:i/>
          <w:sz w:val="26"/>
          <w:szCs w:val="26"/>
          <w:rtl/>
        </w:rPr>
        <w:t>کد</w:t>
      </w:r>
      <w:r w:rsidRPr="00A42E3B">
        <w:rPr>
          <w:rFonts w:cs="B Nazanin" w:hint="cs"/>
          <w:i/>
          <w:sz w:val="26"/>
          <w:szCs w:val="26"/>
          <w:rtl/>
        </w:rPr>
        <w:t>ی</w:t>
      </w:r>
      <w:r w:rsidRPr="00A42E3B">
        <w:rPr>
          <w:rFonts w:cs="B Nazanin" w:hint="eastAsia"/>
          <w:i/>
          <w:sz w:val="26"/>
          <w:szCs w:val="26"/>
          <w:rtl/>
        </w:rPr>
        <w:t>گر،</w:t>
      </w:r>
      <w:r w:rsidRPr="00A42E3B">
        <w:rPr>
          <w:rFonts w:cs="B Nazanin"/>
          <w:i/>
          <w:sz w:val="26"/>
          <w:szCs w:val="26"/>
          <w:rtl/>
        </w:rPr>
        <w:t xml:space="preserve"> </w:t>
      </w:r>
      <w:r w:rsidRPr="00A42E3B">
        <w:rPr>
          <w:rFonts w:cs="B Nazanin" w:hint="eastAsia"/>
          <w:i/>
          <w:sz w:val="26"/>
          <w:szCs w:val="26"/>
          <w:rtl/>
        </w:rPr>
        <w:t>برا</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ارز</w:t>
      </w:r>
      <w:r w:rsidRPr="00A42E3B">
        <w:rPr>
          <w:rFonts w:cs="B Nazanin" w:hint="cs"/>
          <w:i/>
          <w:sz w:val="26"/>
          <w:szCs w:val="26"/>
          <w:rtl/>
        </w:rPr>
        <w:t>ی</w:t>
      </w:r>
      <w:r w:rsidRPr="00A42E3B">
        <w:rPr>
          <w:rFonts w:cs="B Nazanin" w:hint="eastAsia"/>
          <w:i/>
          <w:sz w:val="26"/>
          <w:szCs w:val="26"/>
          <w:rtl/>
        </w:rPr>
        <w:t>اب</w:t>
      </w:r>
      <w:r w:rsidRPr="00A42E3B">
        <w:rPr>
          <w:rFonts w:cs="B Nazanin" w:hint="cs"/>
          <w:i/>
          <w:sz w:val="26"/>
          <w:szCs w:val="26"/>
          <w:rtl/>
        </w:rPr>
        <w:t>ی</w:t>
      </w:r>
      <w:r w:rsidRPr="00A42E3B">
        <w:rPr>
          <w:rFonts w:cs="B Nazanin"/>
          <w:i/>
          <w:sz w:val="26"/>
          <w:szCs w:val="26"/>
          <w:rtl/>
        </w:rPr>
        <w:t xml:space="preserve"> </w:t>
      </w:r>
      <w:r w:rsidRPr="00A42E3B">
        <w:rPr>
          <w:rFonts w:cs="B Nazanin" w:hint="cs"/>
          <w:i/>
          <w:sz w:val="26"/>
          <w:szCs w:val="26"/>
          <w:rtl/>
        </w:rPr>
        <w:t>ی</w:t>
      </w:r>
      <w:r w:rsidRPr="00A42E3B">
        <w:rPr>
          <w:rFonts w:cs="B Nazanin" w:hint="eastAsia"/>
          <w:i/>
          <w:sz w:val="26"/>
          <w:szCs w:val="26"/>
          <w:rtl/>
        </w:rPr>
        <w:t>ک</w:t>
      </w:r>
      <w:r w:rsidRPr="00A42E3B">
        <w:rPr>
          <w:rFonts w:cs="B Nazanin"/>
          <w:i/>
          <w:sz w:val="26"/>
          <w:szCs w:val="26"/>
          <w:rtl/>
        </w:rPr>
        <w:t xml:space="preserve"> </w:t>
      </w:r>
      <w:r w:rsidRPr="00A42E3B">
        <w:rPr>
          <w:rFonts w:cs="B Nazanin" w:hint="cs"/>
          <w:i/>
          <w:sz w:val="26"/>
          <w:szCs w:val="26"/>
          <w:rtl/>
        </w:rPr>
        <w:t>قاعده</w:t>
      </w:r>
      <w:r w:rsidRPr="00A42E3B">
        <w:rPr>
          <w:rFonts w:cs="B Nazanin"/>
          <w:i/>
          <w:sz w:val="26"/>
          <w:szCs w:val="26"/>
          <w:rtl/>
        </w:rPr>
        <w:t xml:space="preserve"> </w:t>
      </w:r>
      <w:r w:rsidRPr="00A42E3B">
        <w:rPr>
          <w:rFonts w:cs="B Nazanin" w:hint="eastAsia"/>
          <w:i/>
          <w:sz w:val="26"/>
          <w:szCs w:val="26"/>
          <w:rtl/>
        </w:rPr>
        <w:t>ارز</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جد</w:t>
      </w:r>
      <w:r w:rsidRPr="00A42E3B">
        <w:rPr>
          <w:rFonts w:cs="B Nazanin" w:hint="cs"/>
          <w:i/>
          <w:sz w:val="26"/>
          <w:szCs w:val="26"/>
          <w:rtl/>
        </w:rPr>
        <w:t>ی</w:t>
      </w:r>
      <w:r w:rsidRPr="00A42E3B">
        <w:rPr>
          <w:rFonts w:cs="B Nazanin" w:hint="eastAsia"/>
          <w:i/>
          <w:sz w:val="26"/>
          <w:szCs w:val="26"/>
          <w:rtl/>
        </w:rPr>
        <w:t>د،</w:t>
      </w:r>
      <w:r w:rsidRPr="00A42E3B">
        <w:rPr>
          <w:rFonts w:cs="B Nazanin"/>
          <w:i/>
          <w:sz w:val="26"/>
          <w:szCs w:val="26"/>
          <w:rtl/>
        </w:rPr>
        <w:t xml:space="preserve"> لازم است عملکرد </w:t>
      </w:r>
      <w:r w:rsidRPr="00A42E3B">
        <w:rPr>
          <w:rFonts w:cs="B Nazanin" w:hint="eastAsia"/>
          <w:i/>
          <w:sz w:val="26"/>
          <w:szCs w:val="26"/>
          <w:rtl/>
        </w:rPr>
        <w:t>آن</w:t>
      </w:r>
      <w:r w:rsidRPr="00A42E3B">
        <w:rPr>
          <w:rFonts w:cs="B Nazanin"/>
          <w:i/>
          <w:sz w:val="26"/>
          <w:szCs w:val="26"/>
          <w:rtl/>
        </w:rPr>
        <w:t xml:space="preserve">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شرا</w:t>
      </w:r>
      <w:r w:rsidRPr="00A42E3B">
        <w:rPr>
          <w:rFonts w:cs="B Nazanin" w:hint="cs"/>
          <w:i/>
          <w:sz w:val="26"/>
          <w:szCs w:val="26"/>
          <w:rtl/>
        </w:rPr>
        <w:t>ی</w:t>
      </w:r>
      <w:r w:rsidRPr="00A42E3B">
        <w:rPr>
          <w:rFonts w:cs="B Nazanin" w:hint="eastAsia"/>
          <w:i/>
          <w:sz w:val="26"/>
          <w:szCs w:val="26"/>
          <w:rtl/>
        </w:rPr>
        <w:t>ط</w:t>
      </w:r>
      <w:r w:rsidRPr="00A42E3B">
        <w:rPr>
          <w:rFonts w:cs="B Nazanin"/>
          <w:i/>
          <w:sz w:val="26"/>
          <w:szCs w:val="26"/>
          <w:rtl/>
        </w:rPr>
        <w:t xml:space="preserve"> </w:t>
      </w:r>
      <w:r w:rsidRPr="00A42E3B">
        <w:rPr>
          <w:rFonts w:cs="B Nazanin" w:hint="eastAsia"/>
          <w:i/>
          <w:sz w:val="26"/>
          <w:szCs w:val="26"/>
          <w:rtl/>
        </w:rPr>
        <w:t>تغ</w:t>
      </w:r>
      <w:r w:rsidRPr="00A42E3B">
        <w:rPr>
          <w:rFonts w:cs="B Nazanin" w:hint="cs"/>
          <w:i/>
          <w:sz w:val="26"/>
          <w:szCs w:val="26"/>
          <w:rtl/>
        </w:rPr>
        <w:t>یی</w:t>
      </w:r>
      <w:r w:rsidRPr="00A42E3B">
        <w:rPr>
          <w:rFonts w:cs="B Nazanin" w:hint="eastAsia"/>
          <w:i/>
          <w:sz w:val="26"/>
          <w:szCs w:val="26"/>
          <w:rtl/>
        </w:rPr>
        <w:t>ر</w:t>
      </w:r>
      <w:r w:rsidRPr="00A42E3B">
        <w:rPr>
          <w:rFonts w:cs="B Nazanin"/>
          <w:i/>
          <w:sz w:val="26"/>
          <w:szCs w:val="26"/>
          <w:rtl/>
        </w:rPr>
        <w:t xml:space="preserve"> س</w:t>
      </w:r>
      <w:r w:rsidRPr="00A42E3B">
        <w:rPr>
          <w:rFonts w:cs="B Nazanin" w:hint="cs"/>
          <w:i/>
          <w:sz w:val="26"/>
          <w:szCs w:val="26"/>
          <w:rtl/>
        </w:rPr>
        <w:t>ی</w:t>
      </w:r>
      <w:r w:rsidRPr="00A42E3B">
        <w:rPr>
          <w:rFonts w:cs="B Nazanin" w:hint="eastAsia"/>
          <w:i/>
          <w:sz w:val="26"/>
          <w:szCs w:val="26"/>
          <w:rtl/>
        </w:rPr>
        <w:t>است</w:t>
      </w:r>
      <w:r w:rsidRPr="00A42E3B">
        <w:rPr>
          <w:rFonts w:cs="B Nazanin"/>
          <w:i/>
          <w:sz w:val="26"/>
          <w:szCs w:val="26"/>
          <w:rtl/>
        </w:rPr>
        <w:softHyphen/>
      </w:r>
      <w:r w:rsidRPr="00A42E3B">
        <w:rPr>
          <w:rFonts w:cs="B Nazanin" w:hint="eastAsia"/>
          <w:i/>
          <w:sz w:val="26"/>
          <w:szCs w:val="26"/>
          <w:rtl/>
        </w:rPr>
        <w:t>ها</w:t>
      </w:r>
      <w:r w:rsidRPr="00A42E3B">
        <w:rPr>
          <w:rFonts w:cs="B Nazanin" w:hint="cs"/>
          <w:i/>
          <w:sz w:val="26"/>
          <w:szCs w:val="26"/>
          <w:rtl/>
        </w:rPr>
        <w:t>ی</w:t>
      </w:r>
      <w:r w:rsidRPr="00A42E3B">
        <w:rPr>
          <w:rFonts w:cs="B Nazanin"/>
          <w:i/>
          <w:sz w:val="26"/>
          <w:szCs w:val="26"/>
          <w:rtl/>
        </w:rPr>
        <w:t xml:space="preserve"> پول</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با</w:t>
      </w:r>
      <w:r w:rsidRPr="00A42E3B">
        <w:rPr>
          <w:rFonts w:cs="B Nazanin"/>
          <w:i/>
          <w:sz w:val="26"/>
          <w:szCs w:val="26"/>
          <w:rtl/>
        </w:rPr>
        <w:t xml:space="preserve"> </w:t>
      </w:r>
      <w:r w:rsidRPr="00A42E3B">
        <w:rPr>
          <w:rFonts w:cs="B Nazanin" w:hint="cs"/>
          <w:i/>
          <w:sz w:val="26"/>
          <w:szCs w:val="26"/>
          <w:rtl/>
        </w:rPr>
        <w:t>شرایط استفاده از رویکرد</w:t>
      </w:r>
      <w:r w:rsidRPr="00A42E3B">
        <w:rPr>
          <w:rFonts w:cs="B Nazanin"/>
          <w:i/>
          <w:sz w:val="26"/>
          <w:szCs w:val="26"/>
          <w:rtl/>
        </w:rPr>
        <w:t xml:space="preserve"> </w:t>
      </w:r>
      <w:r w:rsidRPr="00A42E3B">
        <w:rPr>
          <w:rFonts w:cs="B Nazanin" w:hint="eastAsia"/>
          <w:i/>
          <w:sz w:val="26"/>
          <w:szCs w:val="26"/>
          <w:rtl/>
        </w:rPr>
        <w:t>قبل</w:t>
      </w:r>
      <w:r w:rsidRPr="00A42E3B">
        <w:rPr>
          <w:rFonts w:cs="B Nazanin"/>
          <w:i/>
          <w:sz w:val="26"/>
          <w:szCs w:val="26"/>
          <w:rtl/>
        </w:rPr>
        <w:t xml:space="preserve"> </w:t>
      </w:r>
      <w:r w:rsidRPr="00A42E3B">
        <w:rPr>
          <w:rFonts w:cs="B Nazanin" w:hint="eastAsia"/>
          <w:i/>
          <w:sz w:val="26"/>
          <w:szCs w:val="26"/>
          <w:rtl/>
        </w:rPr>
        <w:t>مقا</w:t>
      </w:r>
      <w:r w:rsidRPr="00A42E3B">
        <w:rPr>
          <w:rFonts w:cs="B Nazanin" w:hint="cs"/>
          <w:i/>
          <w:sz w:val="26"/>
          <w:szCs w:val="26"/>
          <w:rtl/>
        </w:rPr>
        <w:t>ی</w:t>
      </w:r>
      <w:r w:rsidRPr="00A42E3B">
        <w:rPr>
          <w:rFonts w:cs="B Nazanin" w:hint="eastAsia"/>
          <w:i/>
          <w:sz w:val="26"/>
          <w:szCs w:val="26"/>
          <w:rtl/>
        </w:rPr>
        <w:t>سه</w:t>
      </w:r>
      <w:r w:rsidRPr="00A42E3B">
        <w:rPr>
          <w:rFonts w:cs="B Nazanin"/>
          <w:i/>
          <w:sz w:val="26"/>
          <w:szCs w:val="26"/>
          <w:rtl/>
        </w:rPr>
        <w:t xml:space="preserve"> </w:t>
      </w:r>
      <w:r w:rsidRPr="00A42E3B">
        <w:rPr>
          <w:rFonts w:cs="B Nazanin" w:hint="eastAsia"/>
          <w:i/>
          <w:sz w:val="26"/>
          <w:szCs w:val="26"/>
          <w:rtl/>
        </w:rPr>
        <w:t>شود</w:t>
      </w:r>
      <w:r w:rsidRPr="00A42E3B">
        <w:rPr>
          <w:rFonts w:cs="B Nazanin"/>
          <w:i/>
          <w:sz w:val="26"/>
          <w:szCs w:val="26"/>
          <w:rtl/>
        </w:rPr>
        <w:t xml:space="preserve">. </w:t>
      </w:r>
      <w:r w:rsidRPr="00A42E3B">
        <w:rPr>
          <w:rFonts w:cs="B Nazanin" w:hint="eastAsia"/>
          <w:i/>
          <w:sz w:val="26"/>
          <w:szCs w:val="26"/>
          <w:rtl/>
        </w:rPr>
        <w:t>تغ</w:t>
      </w:r>
      <w:r w:rsidRPr="00A42E3B">
        <w:rPr>
          <w:rFonts w:cs="B Nazanin" w:hint="cs"/>
          <w:i/>
          <w:sz w:val="26"/>
          <w:szCs w:val="26"/>
          <w:rtl/>
        </w:rPr>
        <w:t>یی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نرخ</w:t>
      </w:r>
      <w:r w:rsidRPr="00A42E3B">
        <w:rPr>
          <w:rFonts w:cs="B Nazanin"/>
          <w:i/>
          <w:sz w:val="26"/>
          <w:szCs w:val="26"/>
          <w:rtl/>
        </w:rPr>
        <w:t xml:space="preserve"> </w:t>
      </w:r>
      <w:r w:rsidRPr="00A42E3B">
        <w:rPr>
          <w:rFonts w:cs="B Nazanin" w:hint="eastAsia"/>
          <w:i/>
          <w:sz w:val="26"/>
          <w:szCs w:val="26"/>
          <w:rtl/>
        </w:rPr>
        <w:t>بهره</w:t>
      </w:r>
      <w:r w:rsidRPr="00A42E3B">
        <w:rPr>
          <w:rFonts w:cs="B Nazanin"/>
          <w:i/>
          <w:sz w:val="26"/>
          <w:szCs w:val="26"/>
          <w:rtl/>
        </w:rPr>
        <w:t xml:space="preserve"> و تغ</w:t>
      </w:r>
      <w:r w:rsidRPr="00A42E3B">
        <w:rPr>
          <w:rFonts w:cs="B Nazanin" w:hint="cs"/>
          <w:i/>
          <w:sz w:val="26"/>
          <w:szCs w:val="26"/>
          <w:rtl/>
        </w:rPr>
        <w:t>یی</w:t>
      </w:r>
      <w:r w:rsidRPr="00A42E3B">
        <w:rPr>
          <w:rFonts w:cs="B Nazanin" w:hint="eastAsia"/>
          <w:i/>
          <w:sz w:val="26"/>
          <w:szCs w:val="26"/>
          <w:rtl/>
        </w:rPr>
        <w:t>رات</w:t>
      </w:r>
      <w:r w:rsidRPr="00A42E3B">
        <w:rPr>
          <w:rFonts w:cs="B Nazanin"/>
          <w:i/>
          <w:sz w:val="26"/>
          <w:szCs w:val="26"/>
          <w:rtl/>
        </w:rPr>
        <w:t xml:space="preserve"> </w:t>
      </w:r>
      <w:r w:rsidRPr="00A42E3B">
        <w:rPr>
          <w:rFonts w:cs="B Nazanin" w:hint="eastAsia"/>
          <w:i/>
          <w:sz w:val="26"/>
          <w:szCs w:val="26"/>
          <w:rtl/>
        </w:rPr>
        <w:t>مقدار</w:t>
      </w:r>
      <w:r w:rsidRPr="00A42E3B">
        <w:rPr>
          <w:rFonts w:cs="B Nazanin" w:hint="cs"/>
          <w:i/>
          <w:sz w:val="26"/>
          <w:szCs w:val="26"/>
          <w:rtl/>
        </w:rPr>
        <w:t>ی</w:t>
      </w:r>
      <w:r w:rsidRPr="00A42E3B">
        <w:rPr>
          <w:rFonts w:cs="B Nazanin" w:hint="eastAsia"/>
          <w:i/>
          <w:sz w:val="26"/>
          <w:szCs w:val="26"/>
          <w:rtl/>
        </w:rPr>
        <w:t>،</w:t>
      </w:r>
      <w:r w:rsidRPr="00A42E3B">
        <w:rPr>
          <w:rFonts w:cs="B Nazanin"/>
          <w:i/>
          <w:sz w:val="26"/>
          <w:szCs w:val="26"/>
          <w:rtl/>
        </w:rPr>
        <w:t xml:space="preserve"> </w:t>
      </w:r>
      <w:r w:rsidRPr="00A42E3B">
        <w:rPr>
          <w:rFonts w:cs="B Nazanin" w:hint="eastAsia"/>
          <w:i/>
          <w:sz w:val="26"/>
          <w:szCs w:val="26"/>
          <w:rtl/>
        </w:rPr>
        <w:t>معمول</w:t>
      </w:r>
      <w:r w:rsidRPr="00A42E3B">
        <w:rPr>
          <w:rFonts w:cs="B Nazanin"/>
          <w:i/>
          <w:sz w:val="26"/>
          <w:szCs w:val="26"/>
          <w:rtl/>
        </w:rPr>
        <w:softHyphen/>
      </w:r>
      <w:r w:rsidRPr="00A42E3B">
        <w:rPr>
          <w:rFonts w:cs="B Nazanin" w:hint="eastAsia"/>
          <w:i/>
          <w:sz w:val="26"/>
          <w:szCs w:val="26"/>
          <w:rtl/>
        </w:rPr>
        <w:t>تر</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ابزارها</w:t>
      </w:r>
      <w:r w:rsidRPr="00A42E3B">
        <w:rPr>
          <w:rFonts w:cs="B Nazanin" w:hint="cs"/>
          <w:i/>
          <w:sz w:val="26"/>
          <w:szCs w:val="26"/>
          <w:rtl/>
        </w:rPr>
        <w:t>ی</w:t>
      </w:r>
      <w:r w:rsidRPr="00A42E3B">
        <w:rPr>
          <w:rFonts w:cs="B Nazanin"/>
          <w:i/>
          <w:sz w:val="26"/>
          <w:szCs w:val="26"/>
          <w:rtl/>
        </w:rPr>
        <w:t xml:space="preserve"> س</w:t>
      </w:r>
      <w:r w:rsidRPr="00A42E3B">
        <w:rPr>
          <w:rFonts w:cs="B Nazanin" w:hint="cs"/>
          <w:i/>
          <w:sz w:val="26"/>
          <w:szCs w:val="26"/>
          <w:rtl/>
        </w:rPr>
        <w:t>ی</w:t>
      </w:r>
      <w:r w:rsidRPr="00A42E3B">
        <w:rPr>
          <w:rFonts w:cs="B Nazanin" w:hint="eastAsia"/>
          <w:i/>
          <w:sz w:val="26"/>
          <w:szCs w:val="26"/>
          <w:rtl/>
        </w:rPr>
        <w:t>است</w:t>
      </w:r>
      <w:r w:rsidRPr="00A42E3B">
        <w:rPr>
          <w:rFonts w:cs="B Nazanin"/>
          <w:i/>
          <w:sz w:val="26"/>
          <w:szCs w:val="26"/>
          <w:rtl/>
        </w:rPr>
        <w:t xml:space="preserve"> پول</w:t>
      </w:r>
      <w:r w:rsidRPr="00A42E3B">
        <w:rPr>
          <w:rFonts w:cs="B Nazanin" w:hint="cs"/>
          <w:i/>
          <w:sz w:val="26"/>
          <w:szCs w:val="26"/>
          <w:rtl/>
        </w:rPr>
        <w:t>ی</w:t>
      </w:r>
      <w:r w:rsidRPr="00A42E3B">
        <w:rPr>
          <w:rFonts w:cs="B Nazanin"/>
          <w:i/>
          <w:sz w:val="26"/>
          <w:szCs w:val="26"/>
          <w:rtl/>
        </w:rPr>
        <w:t xml:space="preserve"> در سطح اقتصاد کلان هستند. بر </w:t>
      </w:r>
      <w:r w:rsidRPr="00A42E3B">
        <w:rPr>
          <w:rFonts w:cs="B Nazanin" w:hint="eastAsia"/>
          <w:i/>
          <w:sz w:val="26"/>
          <w:szCs w:val="26"/>
          <w:rtl/>
        </w:rPr>
        <w:t>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w:t>
      </w:r>
      <w:r w:rsidRPr="00A42E3B">
        <w:rPr>
          <w:rFonts w:cs="B Nazanin" w:hint="eastAsia"/>
          <w:i/>
          <w:sz w:val="26"/>
          <w:szCs w:val="26"/>
          <w:rtl/>
        </w:rPr>
        <w:t>اساس،</w:t>
      </w:r>
      <w:r w:rsidRPr="00A42E3B">
        <w:rPr>
          <w:rFonts w:cs="B Nazanin"/>
          <w:i/>
          <w:sz w:val="26"/>
          <w:szCs w:val="26"/>
          <w:rtl/>
        </w:rPr>
        <w:t xml:space="preserve"> </w:t>
      </w:r>
      <w:r w:rsidRPr="00A42E3B">
        <w:rPr>
          <w:rFonts w:cs="B Nazanin" w:hint="eastAsia"/>
          <w:i/>
          <w:sz w:val="26"/>
          <w:szCs w:val="26"/>
          <w:rtl/>
        </w:rPr>
        <w:t>برا</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ارز</w:t>
      </w:r>
      <w:r w:rsidRPr="00A42E3B">
        <w:rPr>
          <w:rFonts w:cs="B Nazanin" w:hint="cs"/>
          <w:i/>
          <w:sz w:val="26"/>
          <w:szCs w:val="26"/>
          <w:rtl/>
        </w:rPr>
        <w:t>ی</w:t>
      </w:r>
      <w:r w:rsidRPr="00A42E3B">
        <w:rPr>
          <w:rFonts w:cs="B Nazanin" w:hint="eastAsia"/>
          <w:i/>
          <w:sz w:val="26"/>
          <w:szCs w:val="26"/>
          <w:rtl/>
        </w:rPr>
        <w:t>اب</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تغ</w:t>
      </w:r>
      <w:r w:rsidRPr="00A42E3B">
        <w:rPr>
          <w:rFonts w:cs="B Nazanin" w:hint="cs"/>
          <w:i/>
          <w:sz w:val="26"/>
          <w:szCs w:val="26"/>
          <w:rtl/>
        </w:rPr>
        <w:t>یی</w:t>
      </w:r>
      <w:r w:rsidRPr="00A42E3B">
        <w:rPr>
          <w:rFonts w:cs="B Nazanin" w:hint="eastAsia"/>
          <w:i/>
          <w:sz w:val="26"/>
          <w:szCs w:val="26"/>
          <w:rtl/>
        </w:rPr>
        <w:t>ر</w:t>
      </w:r>
      <w:r w:rsidRPr="00A42E3B">
        <w:rPr>
          <w:rFonts w:cs="B Nazanin"/>
          <w:i/>
          <w:sz w:val="26"/>
          <w:szCs w:val="26"/>
          <w:rtl/>
        </w:rPr>
        <w:t xml:space="preserve"> </w:t>
      </w:r>
      <w:r w:rsidRPr="00A42E3B">
        <w:rPr>
          <w:rFonts w:cs="B Nazanin" w:hint="cs"/>
          <w:i/>
          <w:sz w:val="26"/>
          <w:szCs w:val="26"/>
          <w:rtl/>
        </w:rPr>
        <w:t xml:space="preserve">قاعده مورد استفاده در </w:t>
      </w:r>
      <w:r w:rsidRPr="00A42E3B">
        <w:rPr>
          <w:rFonts w:cs="B Nazanin" w:hint="eastAsia"/>
          <w:i/>
          <w:sz w:val="26"/>
          <w:szCs w:val="26"/>
          <w:rtl/>
        </w:rPr>
        <w:t>س</w:t>
      </w:r>
      <w:r w:rsidRPr="00A42E3B">
        <w:rPr>
          <w:rFonts w:cs="B Nazanin" w:hint="cs"/>
          <w:i/>
          <w:sz w:val="26"/>
          <w:szCs w:val="26"/>
          <w:rtl/>
        </w:rPr>
        <w:t>ی</w:t>
      </w:r>
      <w:r w:rsidRPr="00A42E3B">
        <w:rPr>
          <w:rFonts w:cs="B Nazanin" w:hint="eastAsia"/>
          <w:i/>
          <w:sz w:val="26"/>
          <w:szCs w:val="26"/>
          <w:rtl/>
        </w:rPr>
        <w:t>است</w:t>
      </w:r>
      <w:r w:rsidRPr="00A42E3B">
        <w:rPr>
          <w:rFonts w:cs="B Nazanin"/>
          <w:i/>
          <w:sz w:val="26"/>
          <w:szCs w:val="26"/>
          <w:rtl/>
        </w:rPr>
        <w:t xml:space="preserve"> </w:t>
      </w:r>
      <w:r w:rsidRPr="00A42E3B">
        <w:rPr>
          <w:rFonts w:cs="B Nazanin" w:hint="eastAsia"/>
          <w:i/>
          <w:sz w:val="26"/>
          <w:szCs w:val="26"/>
          <w:rtl/>
        </w:rPr>
        <w:t>ارز</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از</w:t>
      </w:r>
      <w:r w:rsidRPr="00A42E3B">
        <w:rPr>
          <w:rFonts w:cs="B Nazanin"/>
          <w:i/>
          <w:sz w:val="26"/>
          <w:szCs w:val="26"/>
          <w:rtl/>
        </w:rPr>
        <w:t xml:space="preserve"> </w:t>
      </w:r>
      <w:r w:rsidRPr="00A42E3B">
        <w:rPr>
          <w:rFonts w:cs="B Nazanin" w:hint="eastAsia"/>
          <w:i/>
          <w:sz w:val="26"/>
          <w:szCs w:val="26"/>
          <w:rtl/>
        </w:rPr>
        <w:t>منظر</w:t>
      </w:r>
      <w:r w:rsidRPr="00A42E3B">
        <w:rPr>
          <w:rFonts w:cs="B Nazanin"/>
          <w:i/>
          <w:sz w:val="26"/>
          <w:szCs w:val="26"/>
          <w:rtl/>
        </w:rPr>
        <w:t xml:space="preserve"> </w:t>
      </w:r>
      <w:r w:rsidRPr="00A42E3B">
        <w:rPr>
          <w:rFonts w:cs="B Nazanin" w:hint="eastAsia"/>
          <w:i/>
          <w:sz w:val="26"/>
          <w:szCs w:val="26"/>
          <w:rtl/>
        </w:rPr>
        <w:t>راهبرد</w:t>
      </w:r>
      <w:r w:rsidRPr="00A42E3B">
        <w:rPr>
          <w:rFonts w:cs="B Nazanin"/>
          <w:i/>
          <w:sz w:val="26"/>
          <w:szCs w:val="26"/>
          <w:rtl/>
        </w:rPr>
        <w:t xml:space="preserve"> </w:t>
      </w:r>
      <w:r w:rsidRPr="00A42E3B">
        <w:rPr>
          <w:rFonts w:cs="B Nazanin" w:hint="eastAsia"/>
          <w:i/>
          <w:sz w:val="26"/>
          <w:szCs w:val="26"/>
          <w:rtl/>
        </w:rPr>
        <w:t>اقتصاد</w:t>
      </w:r>
      <w:r w:rsidRPr="00A42E3B">
        <w:rPr>
          <w:rFonts w:cs="B Nazanin"/>
          <w:i/>
          <w:sz w:val="26"/>
          <w:szCs w:val="26"/>
          <w:rtl/>
        </w:rPr>
        <w:t xml:space="preserve"> </w:t>
      </w:r>
      <w:r w:rsidRPr="00A42E3B">
        <w:rPr>
          <w:rFonts w:cs="B Nazanin" w:hint="eastAsia"/>
          <w:i/>
          <w:sz w:val="26"/>
          <w:szCs w:val="26"/>
          <w:rtl/>
        </w:rPr>
        <w:t>مقاومت</w:t>
      </w:r>
      <w:r w:rsidRPr="00A42E3B">
        <w:rPr>
          <w:rFonts w:cs="B Nazanin" w:hint="cs"/>
          <w:i/>
          <w:sz w:val="26"/>
          <w:szCs w:val="26"/>
          <w:rtl/>
        </w:rPr>
        <w:t>ی</w:t>
      </w:r>
      <w:r w:rsidRPr="00A42E3B">
        <w:rPr>
          <w:rFonts w:cs="B Nazanin" w:hint="eastAsia"/>
          <w:i/>
          <w:sz w:val="26"/>
          <w:szCs w:val="26"/>
          <w:rtl/>
        </w:rPr>
        <w:t>،</w:t>
      </w:r>
      <w:r w:rsidRPr="00A42E3B">
        <w:rPr>
          <w:rFonts w:cs="B Nazanin"/>
          <w:i/>
          <w:sz w:val="26"/>
          <w:szCs w:val="26"/>
          <w:rtl/>
        </w:rPr>
        <w:t xml:space="preserve">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ادامه</w:t>
      </w:r>
      <w:r w:rsidRPr="00A42E3B">
        <w:rPr>
          <w:rFonts w:cs="B Nazanin"/>
          <w:i/>
          <w:sz w:val="26"/>
          <w:szCs w:val="26"/>
          <w:rtl/>
        </w:rPr>
        <w:t xml:space="preserve"> </w:t>
      </w:r>
      <w:r w:rsidRPr="00A42E3B">
        <w:rPr>
          <w:rFonts w:cs="B Nazanin" w:hint="eastAsia"/>
          <w:i/>
          <w:sz w:val="26"/>
          <w:szCs w:val="26"/>
          <w:rtl/>
        </w:rPr>
        <w:t>ثبات</w:t>
      </w:r>
      <w:r w:rsidRPr="00A42E3B">
        <w:rPr>
          <w:rFonts w:cs="B Nazanin"/>
          <w:i/>
          <w:sz w:val="26"/>
          <w:szCs w:val="26"/>
          <w:rtl/>
        </w:rPr>
        <w:t xml:space="preserve"> </w:t>
      </w:r>
      <w:r w:rsidRPr="00A42E3B">
        <w:rPr>
          <w:rFonts w:cs="B Nazanin" w:hint="cs"/>
          <w:i/>
          <w:sz w:val="26"/>
          <w:szCs w:val="26"/>
          <w:rtl/>
        </w:rPr>
        <w:t>متغیرهای منتخب</w:t>
      </w:r>
      <w:r w:rsidRPr="00A42E3B">
        <w:rPr>
          <w:rFonts w:cs="B Nazanin"/>
          <w:i/>
          <w:sz w:val="26"/>
          <w:szCs w:val="26"/>
          <w:rtl/>
        </w:rPr>
        <w:t xml:space="preserve"> </w:t>
      </w:r>
      <w:r w:rsidRPr="00A42E3B">
        <w:rPr>
          <w:rFonts w:cs="B Nazanin" w:hint="cs"/>
          <w:i/>
          <w:sz w:val="26"/>
          <w:szCs w:val="26"/>
          <w:rtl/>
        </w:rPr>
        <w:t xml:space="preserve">مورد مطالعه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پاسخ</w:t>
      </w:r>
      <w:r w:rsidRPr="00A42E3B">
        <w:rPr>
          <w:rFonts w:cs="B Nazanin"/>
          <w:i/>
          <w:sz w:val="26"/>
          <w:szCs w:val="26"/>
          <w:rtl/>
        </w:rPr>
        <w:t xml:space="preserve"> </w:t>
      </w:r>
      <w:r w:rsidRPr="00A42E3B">
        <w:rPr>
          <w:rFonts w:cs="B Nazanin" w:hint="eastAsia"/>
          <w:i/>
          <w:sz w:val="26"/>
          <w:szCs w:val="26"/>
          <w:rtl/>
        </w:rPr>
        <w:t>به</w:t>
      </w:r>
      <w:r w:rsidRPr="00A42E3B">
        <w:rPr>
          <w:rFonts w:cs="B Nazanin"/>
          <w:i/>
          <w:sz w:val="26"/>
          <w:szCs w:val="26"/>
          <w:rtl/>
        </w:rPr>
        <w:t xml:space="preserve"> </w:t>
      </w:r>
      <w:r w:rsidRPr="00A42E3B">
        <w:rPr>
          <w:rFonts w:cs="B Nazanin" w:hint="cs"/>
          <w:i/>
          <w:sz w:val="26"/>
          <w:szCs w:val="26"/>
          <w:rtl/>
        </w:rPr>
        <w:t>تکانه</w:t>
      </w:r>
      <w:r w:rsidRPr="00A42E3B">
        <w:rPr>
          <w:rFonts w:cs="B Nazanin"/>
          <w:i/>
          <w:sz w:val="26"/>
          <w:szCs w:val="26"/>
          <w:rtl/>
        </w:rPr>
        <w:softHyphen/>
      </w:r>
      <w:r w:rsidRPr="00A42E3B">
        <w:rPr>
          <w:rFonts w:cs="B Nazanin" w:hint="cs"/>
          <w:i/>
          <w:sz w:val="26"/>
          <w:szCs w:val="26"/>
          <w:rtl/>
        </w:rPr>
        <w:t xml:space="preserve">های ناشی از </w:t>
      </w:r>
      <w:r w:rsidRPr="00A42E3B">
        <w:rPr>
          <w:rFonts w:cs="B Nazanin" w:hint="eastAsia"/>
          <w:i/>
          <w:sz w:val="26"/>
          <w:szCs w:val="26"/>
          <w:rtl/>
        </w:rPr>
        <w:t>تغ</w:t>
      </w:r>
      <w:r w:rsidRPr="00A42E3B">
        <w:rPr>
          <w:rFonts w:cs="B Nazanin" w:hint="cs"/>
          <w:i/>
          <w:sz w:val="26"/>
          <w:szCs w:val="26"/>
          <w:rtl/>
        </w:rPr>
        <w:t>یی</w:t>
      </w:r>
      <w:r w:rsidRPr="00A42E3B">
        <w:rPr>
          <w:rFonts w:cs="B Nazanin" w:hint="eastAsia"/>
          <w:i/>
          <w:sz w:val="26"/>
          <w:szCs w:val="26"/>
          <w:rtl/>
        </w:rPr>
        <w:t>رات</w:t>
      </w:r>
      <w:r w:rsidRPr="00A42E3B">
        <w:rPr>
          <w:rFonts w:cs="B Nazanin"/>
          <w:i/>
          <w:sz w:val="26"/>
          <w:szCs w:val="26"/>
          <w:rtl/>
        </w:rPr>
        <w:t xml:space="preserve"> </w:t>
      </w:r>
      <w:r w:rsidRPr="00A42E3B">
        <w:rPr>
          <w:rFonts w:cs="B Nazanin" w:hint="cs"/>
          <w:i/>
          <w:sz w:val="26"/>
          <w:szCs w:val="26"/>
          <w:rtl/>
        </w:rPr>
        <w:t xml:space="preserve">سیاستی </w:t>
      </w:r>
      <w:r w:rsidRPr="00A42E3B">
        <w:rPr>
          <w:rFonts w:cs="B Nazanin" w:hint="eastAsia"/>
          <w:i/>
          <w:sz w:val="26"/>
          <w:szCs w:val="26"/>
          <w:rtl/>
        </w:rPr>
        <w:t>نرخ</w:t>
      </w:r>
      <w:r w:rsidRPr="00A42E3B">
        <w:rPr>
          <w:rFonts w:cs="B Nazanin"/>
          <w:i/>
          <w:sz w:val="26"/>
          <w:szCs w:val="26"/>
          <w:rtl/>
        </w:rPr>
        <w:t xml:space="preserve"> </w:t>
      </w:r>
      <w:r w:rsidRPr="00A42E3B">
        <w:rPr>
          <w:rFonts w:cs="B Nazanin" w:hint="eastAsia"/>
          <w:i/>
          <w:sz w:val="26"/>
          <w:szCs w:val="26"/>
          <w:rtl/>
        </w:rPr>
        <w:t>بهره</w:t>
      </w:r>
      <w:r w:rsidRPr="00A42E3B">
        <w:rPr>
          <w:rFonts w:cs="B Nazanin"/>
          <w:i/>
          <w:sz w:val="26"/>
          <w:szCs w:val="26"/>
          <w:rtl/>
        </w:rPr>
        <w:t xml:space="preserve"> و </w:t>
      </w:r>
      <w:r w:rsidRPr="00A42E3B">
        <w:rPr>
          <w:rFonts w:cs="B Nazanin" w:hint="cs"/>
          <w:i/>
          <w:sz w:val="26"/>
          <w:szCs w:val="26"/>
          <w:rtl/>
        </w:rPr>
        <w:t>نسبت ذخایر قانونی</w:t>
      </w:r>
      <w:r w:rsidRPr="00A42E3B">
        <w:rPr>
          <w:rFonts w:cs="B Nazanin"/>
          <w:i/>
          <w:sz w:val="26"/>
          <w:szCs w:val="26"/>
          <w:rtl/>
        </w:rPr>
        <w:t xml:space="preserve"> </w:t>
      </w:r>
      <w:r w:rsidRPr="00A42E3B">
        <w:rPr>
          <w:rFonts w:cs="B Nazanin" w:hint="eastAsia"/>
          <w:i/>
          <w:sz w:val="26"/>
          <w:szCs w:val="26"/>
          <w:rtl/>
        </w:rPr>
        <w:t>ارز</w:t>
      </w:r>
      <w:r w:rsidRPr="00A42E3B">
        <w:rPr>
          <w:rFonts w:cs="B Nazanin" w:hint="cs"/>
          <w:i/>
          <w:sz w:val="26"/>
          <w:szCs w:val="26"/>
          <w:rtl/>
        </w:rPr>
        <w:t>ی</w:t>
      </w:r>
      <w:r w:rsidRPr="00A42E3B">
        <w:rPr>
          <w:rFonts w:cs="B Nazanin" w:hint="eastAsia"/>
          <w:i/>
          <w:sz w:val="26"/>
          <w:szCs w:val="26"/>
          <w:rtl/>
        </w:rPr>
        <w:t>اب</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م</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شود</w:t>
      </w:r>
      <w:r w:rsidRPr="00A42E3B">
        <w:rPr>
          <w:rFonts w:cs="B Nazanin"/>
          <w:i/>
          <w:sz w:val="26"/>
          <w:szCs w:val="26"/>
          <w:rtl/>
        </w:rPr>
        <w:t>.</w:t>
      </w:r>
    </w:p>
    <w:p w14:paraId="6F3E0201" w14:textId="20210362"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eastAsia"/>
          <w:i/>
          <w:sz w:val="26"/>
          <w:szCs w:val="26"/>
          <w:rtl/>
        </w:rPr>
        <w:t>در</w:t>
      </w:r>
      <w:r w:rsidRPr="00A42E3B">
        <w:rPr>
          <w:rFonts w:cs="B Nazanin"/>
          <w:i/>
          <w:sz w:val="26"/>
          <w:szCs w:val="26"/>
          <w:rtl/>
        </w:rPr>
        <w:t xml:space="preserve"> گام اول، </w:t>
      </w:r>
      <w:r w:rsidRPr="00A42E3B">
        <w:rPr>
          <w:rFonts w:cs="B Nazanin" w:hint="eastAsia"/>
          <w:i/>
          <w:sz w:val="26"/>
          <w:szCs w:val="26"/>
          <w:rtl/>
        </w:rPr>
        <w:t>تاث</w:t>
      </w:r>
      <w:r w:rsidRPr="00A42E3B">
        <w:rPr>
          <w:rFonts w:cs="B Nazanin" w:hint="cs"/>
          <w:i/>
          <w:sz w:val="26"/>
          <w:szCs w:val="26"/>
          <w:rtl/>
        </w:rPr>
        <w:t>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اجرا</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قاعده</w:t>
      </w:r>
      <w:r w:rsidRPr="00A42E3B">
        <w:rPr>
          <w:rFonts w:cs="B Nazanin"/>
          <w:i/>
          <w:sz w:val="26"/>
          <w:szCs w:val="26"/>
          <w:rtl/>
        </w:rPr>
        <w:t xml:space="preserve"> </w:t>
      </w:r>
      <w:r w:rsidRPr="00A42E3B">
        <w:rPr>
          <w:rFonts w:cs="B Nazanin" w:hint="eastAsia"/>
          <w:i/>
          <w:sz w:val="26"/>
          <w:szCs w:val="26"/>
          <w:rtl/>
        </w:rPr>
        <w:t>نرخ</w:t>
      </w:r>
      <w:r w:rsidRPr="00A42E3B">
        <w:rPr>
          <w:rFonts w:cs="B Nazanin"/>
          <w:i/>
          <w:sz w:val="26"/>
          <w:szCs w:val="26"/>
          <w:rtl/>
        </w:rPr>
        <w:softHyphen/>
      </w:r>
      <w:r w:rsidRPr="00A42E3B">
        <w:rPr>
          <w:rFonts w:cs="B Nazanin" w:hint="eastAsia"/>
          <w:i/>
          <w:sz w:val="26"/>
          <w:szCs w:val="26"/>
          <w:rtl/>
        </w:rPr>
        <w:t>بند</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تورم</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ارز</w:t>
      </w:r>
      <w:r w:rsidRPr="00A42E3B">
        <w:rPr>
          <w:rFonts w:cs="B Nazanin"/>
          <w:i/>
          <w:sz w:val="26"/>
          <w:szCs w:val="26"/>
          <w:rtl/>
        </w:rPr>
        <w:t xml:space="preserve"> </w:t>
      </w:r>
      <w:r w:rsidRPr="00A42E3B">
        <w:rPr>
          <w:rFonts w:cs="B Nazanin" w:hint="eastAsia"/>
          <w:i/>
          <w:sz w:val="26"/>
          <w:szCs w:val="26"/>
          <w:rtl/>
        </w:rPr>
        <w:t>بر</w:t>
      </w:r>
      <w:r w:rsidRPr="00A42E3B">
        <w:rPr>
          <w:rFonts w:cs="B Nazanin"/>
          <w:i/>
          <w:sz w:val="26"/>
          <w:szCs w:val="26"/>
          <w:rtl/>
        </w:rPr>
        <w:t xml:space="preserve"> </w:t>
      </w:r>
      <w:r w:rsidRPr="00A42E3B">
        <w:rPr>
          <w:rFonts w:cs="B Nazanin" w:hint="eastAsia"/>
          <w:i/>
          <w:sz w:val="26"/>
          <w:szCs w:val="26"/>
          <w:rtl/>
        </w:rPr>
        <w:t>ثبات</w:t>
      </w:r>
      <w:r w:rsidRPr="00A42E3B">
        <w:rPr>
          <w:rFonts w:cs="B Nazanin"/>
          <w:i/>
          <w:sz w:val="26"/>
          <w:szCs w:val="26"/>
          <w:rtl/>
        </w:rPr>
        <w:t xml:space="preserve"> </w:t>
      </w:r>
      <w:r w:rsidRPr="00A42E3B">
        <w:rPr>
          <w:rFonts w:cs="B Nazanin" w:hint="cs"/>
          <w:i/>
          <w:sz w:val="26"/>
          <w:szCs w:val="26"/>
          <w:rtl/>
        </w:rPr>
        <w:t>متغیرها</w:t>
      </w:r>
      <w:r w:rsidRPr="00A42E3B">
        <w:rPr>
          <w:rFonts w:cs="B Nazanin"/>
          <w:i/>
          <w:sz w:val="26"/>
          <w:szCs w:val="26"/>
          <w:rtl/>
        </w:rPr>
        <w:t xml:space="preserve"> </w:t>
      </w:r>
      <w:r w:rsidRPr="00A42E3B">
        <w:rPr>
          <w:rFonts w:cs="B Nazanin" w:hint="cs"/>
          <w:i/>
          <w:sz w:val="26"/>
          <w:szCs w:val="26"/>
          <w:rtl/>
        </w:rPr>
        <w:t xml:space="preserve">را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شرا</w:t>
      </w:r>
      <w:r w:rsidRPr="00A42E3B">
        <w:rPr>
          <w:rFonts w:cs="B Nazanin" w:hint="cs"/>
          <w:i/>
          <w:sz w:val="26"/>
          <w:szCs w:val="26"/>
          <w:rtl/>
        </w:rPr>
        <w:t>ی</w:t>
      </w:r>
      <w:r w:rsidRPr="00A42E3B">
        <w:rPr>
          <w:rFonts w:cs="B Nazanin" w:hint="eastAsia"/>
          <w:i/>
          <w:sz w:val="26"/>
          <w:szCs w:val="26"/>
          <w:rtl/>
        </w:rPr>
        <w:t>ط</w:t>
      </w:r>
      <w:r w:rsidRPr="00A42E3B">
        <w:rPr>
          <w:rFonts w:cs="B Nazanin"/>
          <w:i/>
          <w:sz w:val="26"/>
          <w:szCs w:val="26"/>
          <w:rtl/>
        </w:rPr>
        <w:t xml:space="preserve"> </w:t>
      </w:r>
      <w:r w:rsidRPr="00A42E3B">
        <w:rPr>
          <w:rFonts w:cs="B Nazanin" w:hint="eastAsia"/>
          <w:i/>
          <w:sz w:val="26"/>
          <w:szCs w:val="26"/>
          <w:rtl/>
        </w:rPr>
        <w:t>تغ</w:t>
      </w:r>
      <w:r w:rsidRPr="00A42E3B">
        <w:rPr>
          <w:rFonts w:cs="B Nazanin" w:hint="cs"/>
          <w:i/>
          <w:sz w:val="26"/>
          <w:szCs w:val="26"/>
          <w:rtl/>
        </w:rPr>
        <w:t>یی</w:t>
      </w:r>
      <w:r w:rsidRPr="00A42E3B">
        <w:rPr>
          <w:rFonts w:cs="B Nazanin" w:hint="eastAsia"/>
          <w:i/>
          <w:sz w:val="26"/>
          <w:szCs w:val="26"/>
          <w:rtl/>
        </w:rPr>
        <w:t>ر</w:t>
      </w:r>
      <w:r w:rsidRPr="00A42E3B">
        <w:rPr>
          <w:rFonts w:cs="B Nazanin"/>
          <w:i/>
          <w:sz w:val="26"/>
          <w:szCs w:val="26"/>
          <w:rtl/>
        </w:rPr>
        <w:t xml:space="preserve"> </w:t>
      </w:r>
      <w:r w:rsidRPr="00A42E3B">
        <w:rPr>
          <w:rFonts w:cs="B Nazanin" w:hint="eastAsia"/>
          <w:i/>
          <w:sz w:val="26"/>
          <w:szCs w:val="26"/>
          <w:rtl/>
        </w:rPr>
        <w:t>نرخ</w:t>
      </w:r>
      <w:r w:rsidRPr="00A42E3B">
        <w:rPr>
          <w:rFonts w:cs="B Nazanin"/>
          <w:i/>
          <w:sz w:val="26"/>
          <w:szCs w:val="26"/>
          <w:rtl/>
        </w:rPr>
        <w:t xml:space="preserve"> </w:t>
      </w:r>
      <w:r w:rsidRPr="00A42E3B">
        <w:rPr>
          <w:rFonts w:cs="B Nazanin" w:hint="eastAsia"/>
          <w:i/>
          <w:sz w:val="26"/>
          <w:szCs w:val="26"/>
          <w:rtl/>
        </w:rPr>
        <w:t>بهره</w:t>
      </w:r>
      <w:r w:rsidRPr="00A42E3B">
        <w:rPr>
          <w:rFonts w:cs="B Nazanin"/>
          <w:i/>
          <w:sz w:val="26"/>
          <w:szCs w:val="26"/>
          <w:rtl/>
        </w:rPr>
        <w:t xml:space="preserve"> </w:t>
      </w:r>
      <w:r w:rsidRPr="00A42E3B">
        <w:rPr>
          <w:rFonts w:cs="B Nazanin" w:hint="eastAsia"/>
          <w:i/>
          <w:sz w:val="26"/>
          <w:szCs w:val="26"/>
          <w:rtl/>
        </w:rPr>
        <w:t>مورد</w:t>
      </w:r>
      <w:r w:rsidRPr="00A42E3B">
        <w:rPr>
          <w:rFonts w:cs="B Nazanin"/>
          <w:i/>
          <w:sz w:val="26"/>
          <w:szCs w:val="26"/>
          <w:rtl/>
        </w:rPr>
        <w:t xml:space="preserve"> </w:t>
      </w:r>
      <w:r w:rsidRPr="00A42E3B">
        <w:rPr>
          <w:rFonts w:cs="B Nazanin" w:hint="eastAsia"/>
          <w:i/>
          <w:sz w:val="26"/>
          <w:szCs w:val="26"/>
          <w:rtl/>
        </w:rPr>
        <w:t>بررس</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قرار</w:t>
      </w:r>
      <w:r w:rsidRPr="00A42E3B">
        <w:rPr>
          <w:rFonts w:cs="B Nazanin"/>
          <w:i/>
          <w:sz w:val="26"/>
          <w:szCs w:val="26"/>
          <w:rtl/>
        </w:rPr>
        <w:t xml:space="preserve"> </w:t>
      </w:r>
      <w:r w:rsidRPr="00A42E3B">
        <w:rPr>
          <w:rFonts w:cs="B Nazanin" w:hint="eastAsia"/>
          <w:i/>
          <w:sz w:val="26"/>
          <w:szCs w:val="26"/>
          <w:rtl/>
        </w:rPr>
        <w:t>م</w:t>
      </w:r>
      <w:r w:rsidRPr="00A42E3B">
        <w:rPr>
          <w:rFonts w:cs="B Nazanin" w:hint="cs"/>
          <w:i/>
          <w:sz w:val="26"/>
          <w:szCs w:val="26"/>
          <w:rtl/>
        </w:rPr>
        <w:t>ی</w:t>
      </w:r>
      <w:r w:rsidRPr="00A42E3B">
        <w:rPr>
          <w:rFonts w:cs="B Nazanin"/>
          <w:i/>
          <w:sz w:val="26"/>
          <w:szCs w:val="26"/>
          <w:rtl/>
        </w:rPr>
        <w:softHyphen/>
      </w:r>
      <w:r w:rsidRPr="00A42E3B">
        <w:rPr>
          <w:rFonts w:cs="B Nazanin" w:hint="cs"/>
          <w:i/>
          <w:sz w:val="26"/>
          <w:szCs w:val="26"/>
          <w:rtl/>
        </w:rPr>
        <w:t>دهیم</w:t>
      </w:r>
      <w:r w:rsidRPr="00A42E3B">
        <w:rPr>
          <w:rFonts w:cs="B Nazanin"/>
          <w:i/>
          <w:sz w:val="26"/>
          <w:szCs w:val="26"/>
          <w:rtl/>
        </w:rPr>
        <w:t xml:space="preserve">. </w:t>
      </w:r>
      <w:r w:rsidRPr="00A42E3B">
        <w:rPr>
          <w:rFonts w:cs="B Nazanin" w:hint="eastAsia"/>
          <w:i/>
          <w:sz w:val="26"/>
          <w:szCs w:val="26"/>
          <w:rtl/>
        </w:rPr>
        <w:t>فرض</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مورد</w:t>
      </w:r>
      <w:r w:rsidRPr="00A42E3B">
        <w:rPr>
          <w:rFonts w:cs="B Nazanin"/>
          <w:i/>
          <w:sz w:val="26"/>
          <w:szCs w:val="26"/>
          <w:rtl/>
        </w:rPr>
        <w:t xml:space="preserve"> </w:t>
      </w:r>
      <w:r w:rsidRPr="00A42E3B">
        <w:rPr>
          <w:rFonts w:cs="B Nazanin" w:hint="eastAsia"/>
          <w:i/>
          <w:sz w:val="26"/>
          <w:szCs w:val="26"/>
          <w:rtl/>
        </w:rPr>
        <w:t>آزمون</w:t>
      </w:r>
      <w:r w:rsidRPr="00A42E3B">
        <w:rPr>
          <w:rFonts w:cs="B Nazanin"/>
          <w:i/>
          <w:sz w:val="26"/>
          <w:szCs w:val="26"/>
          <w:rtl/>
        </w:rPr>
        <w:t xml:space="preserve">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w:t>
      </w:r>
      <w:r w:rsidRPr="00A42E3B">
        <w:rPr>
          <w:rFonts w:cs="B Nazanin" w:hint="eastAsia"/>
          <w:i/>
          <w:sz w:val="26"/>
          <w:szCs w:val="26"/>
          <w:rtl/>
        </w:rPr>
        <w:t>ارتباط</w:t>
      </w:r>
      <w:r w:rsidRPr="00A42E3B">
        <w:rPr>
          <w:rFonts w:cs="B Nazanin"/>
          <w:i/>
          <w:sz w:val="26"/>
          <w:szCs w:val="26"/>
          <w:rtl/>
        </w:rPr>
        <w:t xml:space="preserve"> </w:t>
      </w:r>
      <w:r w:rsidRPr="00A42E3B">
        <w:rPr>
          <w:rFonts w:cs="B Nazanin" w:hint="eastAsia"/>
          <w:i/>
          <w:sz w:val="26"/>
          <w:szCs w:val="26"/>
          <w:rtl/>
        </w:rPr>
        <w:t>آن</w:t>
      </w:r>
      <w:r w:rsidRPr="00A42E3B">
        <w:rPr>
          <w:rFonts w:cs="B Nazanin"/>
          <w:i/>
          <w:sz w:val="26"/>
          <w:szCs w:val="26"/>
          <w:rtl/>
        </w:rPr>
        <w:t xml:space="preserve"> </w:t>
      </w:r>
      <w:r w:rsidRPr="00A42E3B">
        <w:rPr>
          <w:rFonts w:cs="B Nazanin" w:hint="eastAsia"/>
          <w:i/>
          <w:sz w:val="26"/>
          <w:szCs w:val="26"/>
          <w:rtl/>
        </w:rPr>
        <w:t>است</w:t>
      </w:r>
      <w:r w:rsidRPr="00A42E3B">
        <w:rPr>
          <w:rFonts w:cs="B Nazanin"/>
          <w:i/>
          <w:sz w:val="26"/>
          <w:szCs w:val="26"/>
          <w:rtl/>
        </w:rPr>
        <w:t xml:space="preserve"> </w:t>
      </w:r>
      <w:r w:rsidRPr="00A42E3B">
        <w:rPr>
          <w:rFonts w:cs="B Nazanin" w:hint="eastAsia"/>
          <w:i/>
          <w:sz w:val="26"/>
          <w:szCs w:val="26"/>
          <w:rtl/>
        </w:rPr>
        <w:t>که</w:t>
      </w:r>
      <w:r w:rsidRPr="00A42E3B">
        <w:rPr>
          <w:rFonts w:cs="B Nazanin" w:hint="cs"/>
          <w:i/>
          <w:sz w:val="26"/>
          <w:szCs w:val="26"/>
          <w:rtl/>
        </w:rPr>
        <w:t>، در شرایط اجرای سیاست پولی از نوع تغییرات نرخ بهره،</w:t>
      </w:r>
      <w:r w:rsidRPr="00A42E3B">
        <w:rPr>
          <w:rFonts w:cs="B Nazanin"/>
          <w:i/>
          <w:sz w:val="26"/>
          <w:szCs w:val="26"/>
          <w:rtl/>
        </w:rPr>
        <w:t xml:space="preserve"> </w:t>
      </w:r>
      <w:r w:rsidRPr="00A42E3B">
        <w:rPr>
          <w:rFonts w:cs="B Nazanin" w:hint="cs"/>
          <w:i/>
          <w:sz w:val="26"/>
          <w:szCs w:val="26"/>
          <w:rtl/>
        </w:rPr>
        <w:t>استفاده از رویکرد نرخ</w:t>
      </w:r>
      <w:r w:rsidRPr="00A42E3B">
        <w:rPr>
          <w:rFonts w:cs="B Nazanin"/>
          <w:i/>
          <w:sz w:val="26"/>
          <w:szCs w:val="26"/>
          <w:rtl/>
        </w:rPr>
        <w:softHyphen/>
      </w:r>
      <w:r w:rsidRPr="00A42E3B">
        <w:rPr>
          <w:rFonts w:cs="B Nazanin" w:hint="cs"/>
          <w:i/>
          <w:sz w:val="26"/>
          <w:szCs w:val="26"/>
          <w:rtl/>
        </w:rPr>
        <w:t>بندی تورمی در مدیریت نرخ ارز، بی</w:t>
      </w:r>
      <w:r w:rsidRPr="00A42E3B">
        <w:rPr>
          <w:rFonts w:cs="B Nazanin"/>
          <w:i/>
          <w:sz w:val="26"/>
          <w:szCs w:val="26"/>
          <w:rtl/>
        </w:rPr>
        <w:softHyphen/>
      </w:r>
      <w:r w:rsidRPr="00A42E3B">
        <w:rPr>
          <w:rFonts w:cs="B Nazanin" w:hint="cs"/>
          <w:i/>
          <w:sz w:val="26"/>
          <w:szCs w:val="26"/>
          <w:rtl/>
        </w:rPr>
        <w:t>ثباتی متغیرها را نسبت به شرایط اجرای رویکرد اقتضایی مدیریت نرخ ارز، افزایش می</w:t>
      </w:r>
      <w:r w:rsidRPr="00A42E3B">
        <w:rPr>
          <w:rFonts w:cs="B Nazanin"/>
          <w:i/>
          <w:sz w:val="26"/>
          <w:szCs w:val="26"/>
          <w:rtl/>
        </w:rPr>
        <w:softHyphen/>
      </w:r>
      <w:r w:rsidRPr="00A42E3B">
        <w:rPr>
          <w:rFonts w:cs="B Nazanin" w:hint="cs"/>
          <w:i/>
          <w:sz w:val="26"/>
          <w:szCs w:val="26"/>
          <w:rtl/>
        </w:rPr>
        <w:t>دهد:</w:t>
      </w:r>
    </w:p>
    <w:p w14:paraId="38DFCFEF" w14:textId="54247AD2" w:rsidR="00B216FA" w:rsidRPr="00A42E3B" w:rsidRDefault="00FD2FC8" w:rsidP="00575CDF">
      <w:pPr>
        <w:tabs>
          <w:tab w:val="center" w:pos="4680"/>
        </w:tabs>
        <w:bidi w:val="0"/>
        <w:spacing w:after="0" w:line="240" w:lineRule="auto"/>
        <w:ind w:firstLine="284"/>
        <w:jc w:val="both"/>
        <w:rPr>
          <w:rFonts w:cs="B Nazanin"/>
          <w:i/>
          <w:sz w:val="26"/>
          <w:szCs w:val="26"/>
          <w:rtl/>
        </w:rPr>
      </w:pPr>
      <m:oMathPara>
        <m:oMathParaPr>
          <m:jc m:val="left"/>
        </m:oMathParaPr>
        <m:oMath>
          <m:d>
            <m:dPr>
              <m:begChr m:val="{"/>
              <m:endChr m:val=""/>
              <m:ctrlPr>
                <w:rPr>
                  <w:rFonts w:ascii="Cambria Math" w:hAnsi="Cambria Math" w:cs="B Nazanin"/>
                  <w:i/>
                  <w:sz w:val="26"/>
                  <w:szCs w:val="26"/>
                </w:rPr>
              </m:ctrlPr>
            </m:dPr>
            <m:e>
              <m:eqArr>
                <m:eqArrPr>
                  <m:ctrlPr>
                    <w:rPr>
                      <w:rFonts w:ascii="Cambria Math" w:hAnsi="Cambria Math" w:cs="B Nazanin"/>
                      <w:i/>
                      <w:sz w:val="26"/>
                      <w:szCs w:val="26"/>
                    </w:rPr>
                  </m:ctrlPr>
                </m:eqArrPr>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0</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x&lt;</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1</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qArr>
              <m:r>
                <w:rPr>
                  <w:rFonts w:ascii="Cambria Math" w:hAnsi="Cambria Math" w:cs="B Nazanin"/>
                  <w:sz w:val="26"/>
                  <w:szCs w:val="26"/>
                </w:rPr>
                <m:t xml:space="preserve"> </m:t>
              </m: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11</m:t>
          </m:r>
          <m:r>
            <m:rPr>
              <m:sty m:val="p"/>
            </m:rPr>
            <w:rPr>
              <w:rFonts w:ascii="Cambria Math" w:hAnsi="Cambria Math" w:cs="B Nazanin" w:hint="cs"/>
              <w:sz w:val="26"/>
              <w:szCs w:val="26"/>
              <w:rtl/>
            </w:rPr>
            <m:t>)</m:t>
          </m:r>
        </m:oMath>
      </m:oMathPara>
    </w:p>
    <w:p w14:paraId="7D38C921"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eastAsia"/>
          <w:i/>
          <w:sz w:val="26"/>
          <w:szCs w:val="26"/>
          <w:rtl/>
        </w:rPr>
        <w:t>جدول</w:t>
      </w:r>
      <w:r w:rsidRPr="00A42E3B">
        <w:rPr>
          <w:rFonts w:cs="B Nazanin"/>
          <w:i/>
          <w:sz w:val="26"/>
          <w:szCs w:val="26"/>
          <w:rtl/>
        </w:rPr>
        <w:t xml:space="preserve"> ذ</w:t>
      </w:r>
      <w:r w:rsidRPr="00A42E3B">
        <w:rPr>
          <w:rFonts w:cs="B Nazanin" w:hint="cs"/>
          <w:i/>
          <w:sz w:val="26"/>
          <w:szCs w:val="26"/>
          <w:rtl/>
        </w:rPr>
        <w:t>ی</w:t>
      </w:r>
      <w:r w:rsidRPr="00A42E3B">
        <w:rPr>
          <w:rFonts w:cs="B Nazanin" w:hint="eastAsia"/>
          <w:i/>
          <w:sz w:val="26"/>
          <w:szCs w:val="26"/>
          <w:rtl/>
        </w:rPr>
        <w:t>ل،</w:t>
      </w:r>
      <w:r w:rsidRPr="00A42E3B">
        <w:rPr>
          <w:rFonts w:cs="B Nazanin"/>
          <w:i/>
          <w:sz w:val="26"/>
          <w:szCs w:val="26"/>
          <w:rtl/>
        </w:rPr>
        <w:t xml:space="preserve"> خلاصه نتا</w:t>
      </w:r>
      <w:r w:rsidRPr="00A42E3B">
        <w:rPr>
          <w:rFonts w:cs="B Nazanin" w:hint="cs"/>
          <w:i/>
          <w:sz w:val="26"/>
          <w:szCs w:val="26"/>
          <w:rtl/>
        </w:rPr>
        <w:t>ی</w:t>
      </w:r>
      <w:r w:rsidRPr="00A42E3B">
        <w:rPr>
          <w:rFonts w:cs="B Nazanin" w:hint="eastAsia"/>
          <w:i/>
          <w:sz w:val="26"/>
          <w:szCs w:val="26"/>
          <w:rtl/>
        </w:rPr>
        <w:t>ج</w:t>
      </w:r>
      <w:r w:rsidRPr="00A42E3B">
        <w:rPr>
          <w:rFonts w:cs="B Nazanin"/>
          <w:i/>
          <w:sz w:val="26"/>
          <w:szCs w:val="26"/>
          <w:rtl/>
        </w:rPr>
        <w:t xml:space="preserve"> ارز</w:t>
      </w:r>
      <w:r w:rsidRPr="00A42E3B">
        <w:rPr>
          <w:rFonts w:cs="B Nazanin" w:hint="cs"/>
          <w:i/>
          <w:sz w:val="26"/>
          <w:szCs w:val="26"/>
          <w:rtl/>
        </w:rPr>
        <w:t>ی</w:t>
      </w:r>
      <w:r w:rsidRPr="00A42E3B">
        <w:rPr>
          <w:rFonts w:cs="B Nazanin" w:hint="eastAsia"/>
          <w:i/>
          <w:sz w:val="26"/>
          <w:szCs w:val="26"/>
          <w:rtl/>
        </w:rPr>
        <w:t>اب</w:t>
      </w:r>
      <w:r w:rsidRPr="00A42E3B">
        <w:rPr>
          <w:rFonts w:cs="B Nazanin" w:hint="cs"/>
          <w:i/>
          <w:sz w:val="26"/>
          <w:szCs w:val="26"/>
          <w:rtl/>
        </w:rPr>
        <w:t>ی</w:t>
      </w:r>
      <w:r w:rsidRPr="00A42E3B">
        <w:rPr>
          <w:rFonts w:cs="B Nazanin"/>
          <w:i/>
          <w:sz w:val="26"/>
          <w:szCs w:val="26"/>
          <w:rtl/>
        </w:rPr>
        <w:t xml:space="preserve"> آزمون را </w:t>
      </w:r>
      <w:r w:rsidRPr="00A42E3B">
        <w:rPr>
          <w:rFonts w:cs="B Nazanin" w:hint="eastAsia"/>
          <w:i/>
          <w:sz w:val="26"/>
          <w:szCs w:val="26"/>
          <w:rtl/>
        </w:rPr>
        <w:t>نشان</w:t>
      </w:r>
      <w:r w:rsidRPr="00A42E3B">
        <w:rPr>
          <w:rFonts w:cs="B Nazanin"/>
          <w:i/>
          <w:sz w:val="26"/>
          <w:szCs w:val="26"/>
          <w:rtl/>
        </w:rPr>
        <w:t xml:space="preserve"> م</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دهد</w:t>
      </w:r>
      <w:r w:rsidRPr="00A42E3B">
        <w:rPr>
          <w:rFonts w:cs="B Nazanin"/>
          <w:i/>
          <w:sz w:val="26"/>
          <w:szCs w:val="26"/>
          <w:rtl/>
        </w:rPr>
        <w:t>:</w:t>
      </w:r>
    </w:p>
    <w:p w14:paraId="0688F7DE" w14:textId="73415955" w:rsidR="00B216FA" w:rsidRPr="00A42E3B" w:rsidRDefault="00B216FA" w:rsidP="00B216FA">
      <w:pPr>
        <w:tabs>
          <w:tab w:val="center" w:pos="4680"/>
        </w:tabs>
        <w:spacing w:before="240" w:after="0" w:line="240" w:lineRule="auto"/>
        <w:ind w:firstLine="27"/>
        <w:jc w:val="center"/>
        <w:rPr>
          <w:rFonts w:cs="B Nazanin"/>
          <w:b/>
          <w:bCs/>
          <w:i/>
          <w:rtl/>
        </w:rPr>
      </w:pPr>
      <w:bookmarkStart w:id="90" w:name="_Hlk187454820"/>
      <w:r w:rsidRPr="00A42E3B">
        <w:rPr>
          <w:rFonts w:cs="B Nazanin" w:hint="cs"/>
          <w:b/>
          <w:bCs/>
          <w:i/>
          <w:rtl/>
        </w:rPr>
        <w:t>جدول 7-11</w:t>
      </w:r>
      <w:r w:rsidR="00D13D3F" w:rsidRPr="00A42E3B">
        <w:rPr>
          <w:rFonts w:cs="B Nazanin"/>
          <w:b/>
          <w:bCs/>
          <w:i/>
        </w:rPr>
        <w:t>.</w:t>
      </w:r>
      <w:r w:rsidRPr="00A42E3B">
        <w:rPr>
          <w:rFonts w:cs="B Nazanin" w:hint="cs"/>
          <w:b/>
          <w:bCs/>
          <w:i/>
          <w:rtl/>
        </w:rPr>
        <w:t xml:space="preserve"> </w:t>
      </w:r>
      <w:r w:rsidRPr="00A42E3B">
        <w:rPr>
          <w:rFonts w:cs="B Nazanin" w:hint="eastAsia"/>
          <w:b/>
          <w:bCs/>
          <w:i/>
          <w:rtl/>
        </w:rPr>
        <w:t>مقا</w:t>
      </w:r>
      <w:r w:rsidRPr="00A42E3B">
        <w:rPr>
          <w:rFonts w:cs="B Nazanin" w:hint="cs"/>
          <w:b/>
          <w:bCs/>
          <w:i/>
          <w:rtl/>
        </w:rPr>
        <w:t>ی</w:t>
      </w:r>
      <w:r w:rsidRPr="00A42E3B">
        <w:rPr>
          <w:rFonts w:cs="B Nazanin" w:hint="eastAsia"/>
          <w:b/>
          <w:bCs/>
          <w:i/>
          <w:rtl/>
        </w:rPr>
        <w:t>سه</w:t>
      </w:r>
      <w:r w:rsidRPr="00A42E3B">
        <w:rPr>
          <w:rFonts w:cs="B Nazanin"/>
          <w:b/>
          <w:bCs/>
          <w:i/>
          <w:rtl/>
        </w:rPr>
        <w:t xml:space="preserve"> </w:t>
      </w:r>
      <w:r w:rsidRPr="00A42E3B">
        <w:rPr>
          <w:rFonts w:cs="B Nazanin" w:hint="cs"/>
          <w:b/>
          <w:bCs/>
          <w:i/>
          <w:rtl/>
        </w:rPr>
        <w:t>بی</w:t>
      </w:r>
      <w:r w:rsidRPr="00A42E3B">
        <w:rPr>
          <w:rFonts w:cs="B Nazanin"/>
          <w:b/>
          <w:bCs/>
          <w:i/>
          <w:rtl/>
        </w:rPr>
        <w:softHyphen/>
      </w:r>
      <w:r w:rsidRPr="00A42E3B">
        <w:rPr>
          <w:rFonts w:cs="B Nazanin" w:hint="cs"/>
          <w:b/>
          <w:bCs/>
          <w:i/>
          <w:rtl/>
        </w:rPr>
        <w:t>ثباتی متغیرها</w:t>
      </w:r>
      <w:r w:rsidRPr="00A42E3B">
        <w:rPr>
          <w:rFonts w:cs="B Nazanin"/>
          <w:b/>
          <w:bCs/>
          <w:i/>
          <w:rtl/>
        </w:rPr>
        <w:t xml:space="preserve"> </w:t>
      </w:r>
      <w:r w:rsidRPr="00A42E3B">
        <w:rPr>
          <w:rFonts w:cs="B Nazanin" w:hint="cs"/>
          <w:b/>
          <w:bCs/>
          <w:i/>
          <w:rtl/>
        </w:rPr>
        <w:t>در پاسخ به اعمال سیاست پولی (نرخ بهره)؛ شاخص واریانس</w:t>
      </w:r>
      <w:bookmarkEnd w:id="90"/>
    </w:p>
    <w:tbl>
      <w:tblPr>
        <w:tblStyle w:val="TableGrid"/>
        <w:bidiVisual/>
        <w:tblW w:w="6896" w:type="dxa"/>
        <w:jc w:val="center"/>
        <w:tblLook w:val="04A0" w:firstRow="1" w:lastRow="0" w:firstColumn="1" w:lastColumn="0" w:noHBand="0" w:noVBand="1"/>
      </w:tblPr>
      <w:tblGrid>
        <w:gridCol w:w="726"/>
        <w:gridCol w:w="1367"/>
        <w:gridCol w:w="1260"/>
        <w:gridCol w:w="1417"/>
        <w:gridCol w:w="993"/>
        <w:gridCol w:w="1133"/>
      </w:tblGrid>
      <w:tr w:rsidR="00B216FA" w:rsidRPr="00A42E3B" w14:paraId="3DE623A9" w14:textId="77777777" w:rsidTr="009D030A">
        <w:trPr>
          <w:jc w:val="center"/>
        </w:trPr>
        <w:tc>
          <w:tcPr>
            <w:tcW w:w="726" w:type="dxa"/>
            <w:shd w:val="clear" w:color="auto" w:fill="D9D9D9" w:themeFill="background1" w:themeFillShade="D9"/>
            <w:vAlign w:val="center"/>
          </w:tcPr>
          <w:p w14:paraId="4F99C34F"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متغ</w:t>
            </w:r>
            <w:r w:rsidRPr="00A42E3B">
              <w:rPr>
                <w:rFonts w:eastAsia="Times New Roman" w:cs="B Nazanin" w:hint="cs"/>
                <w:b/>
                <w:bCs/>
                <w:color w:val="000000"/>
                <w:rtl/>
              </w:rPr>
              <w:t>ی</w:t>
            </w:r>
            <w:r w:rsidRPr="00A42E3B">
              <w:rPr>
                <w:rFonts w:eastAsia="Times New Roman" w:cs="B Nazanin" w:hint="eastAsia"/>
                <w:b/>
                <w:bCs/>
                <w:color w:val="000000"/>
                <w:rtl/>
              </w:rPr>
              <w:t>ر</w:t>
            </w:r>
          </w:p>
        </w:tc>
        <w:tc>
          <w:tcPr>
            <w:tcW w:w="1367" w:type="dxa"/>
            <w:shd w:val="clear" w:color="auto" w:fill="D9D9D9" w:themeFill="background1" w:themeFillShade="D9"/>
            <w:vAlign w:val="center"/>
          </w:tcPr>
          <w:p w14:paraId="58E6885C"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رویکرد اقتضایی مدیریت </w:t>
            </w:r>
            <w:r w:rsidRPr="00A42E3B">
              <w:rPr>
                <w:rFonts w:eastAsia="Times New Roman" w:cs="B Nazanin" w:hint="eastAsia"/>
                <w:b/>
                <w:bCs/>
                <w:color w:val="000000"/>
                <w:rtl/>
              </w:rPr>
              <w:t>نرخ</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260" w:type="dxa"/>
            <w:shd w:val="clear" w:color="auto" w:fill="D9D9D9" w:themeFill="background1" w:themeFillShade="D9"/>
            <w:vAlign w:val="center"/>
          </w:tcPr>
          <w:p w14:paraId="1F0A2962"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قاعده </w:t>
            </w:r>
            <w:r w:rsidRPr="00A42E3B">
              <w:rPr>
                <w:rFonts w:eastAsia="Times New Roman" w:cs="B Nazanin" w:hint="eastAsia"/>
                <w:b/>
                <w:bCs/>
                <w:color w:val="000000"/>
                <w:rtl/>
              </w:rPr>
              <w:t>نرخ</w:t>
            </w:r>
            <w:r w:rsidRPr="00A42E3B">
              <w:rPr>
                <w:rFonts w:eastAsia="Times New Roman" w:cs="B Nazanin"/>
                <w:b/>
                <w:bCs/>
                <w:color w:val="000000"/>
                <w:rtl/>
              </w:rPr>
              <w:softHyphen/>
            </w:r>
            <w:r w:rsidRPr="00A42E3B">
              <w:rPr>
                <w:rFonts w:eastAsia="Times New Roman" w:cs="B Nazanin" w:hint="eastAsia"/>
                <w:b/>
                <w:bCs/>
                <w:color w:val="000000"/>
                <w:rtl/>
              </w:rPr>
              <w:t>بند</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تورم</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417" w:type="dxa"/>
            <w:shd w:val="clear" w:color="auto" w:fill="D9D9D9" w:themeFill="background1" w:themeFillShade="D9"/>
            <w:vAlign w:val="center"/>
          </w:tcPr>
          <w:p w14:paraId="63E26705"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مقدار</w:t>
            </w:r>
            <w:r w:rsidRPr="00A42E3B">
              <w:rPr>
                <w:rFonts w:eastAsia="Times New Roman" w:cs="B Nazanin"/>
                <w:b/>
                <w:bCs/>
                <w:color w:val="000000"/>
                <w:rtl/>
              </w:rPr>
              <w:t xml:space="preserve"> </w:t>
            </w:r>
            <w:r w:rsidRPr="00A42E3B">
              <w:rPr>
                <w:rFonts w:eastAsia="Times New Roman" w:cs="B Nazanin" w:hint="eastAsia"/>
                <w:b/>
                <w:bCs/>
                <w:color w:val="000000"/>
                <w:rtl/>
              </w:rPr>
              <w:t>آماره</w:t>
            </w:r>
            <w:r w:rsidRPr="00A42E3B">
              <w:rPr>
                <w:rFonts w:eastAsia="Times New Roman" w:cs="B Nazanin"/>
                <w:b/>
                <w:bCs/>
                <w:color w:val="000000"/>
                <w:rtl/>
              </w:rPr>
              <w:t xml:space="preserve"> </w:t>
            </w:r>
            <w:r w:rsidRPr="00A42E3B">
              <w:rPr>
                <w:rFonts w:eastAsia="Times New Roman" w:cs="B Nazanin" w:hint="eastAsia"/>
                <w:b/>
                <w:bCs/>
                <w:color w:val="000000"/>
                <w:rtl/>
              </w:rPr>
              <w:t>آزمون</w:t>
            </w:r>
          </w:p>
        </w:tc>
        <w:tc>
          <w:tcPr>
            <w:tcW w:w="993" w:type="dxa"/>
            <w:shd w:val="clear" w:color="auto" w:fill="D9D9D9" w:themeFill="background1" w:themeFillShade="D9"/>
            <w:vAlign w:val="center"/>
          </w:tcPr>
          <w:p w14:paraId="7F972386" w14:textId="77777777" w:rsidR="00B216FA" w:rsidRPr="00A42E3B" w:rsidRDefault="00B216FA" w:rsidP="009D030A">
            <w:pPr>
              <w:jc w:val="center"/>
              <w:rPr>
                <w:rFonts w:eastAsia="Times New Roman" w:cs="B Nazanin"/>
                <w:b/>
                <w:bCs/>
                <w:color w:val="000000"/>
                <w:sz w:val="16"/>
                <w:szCs w:val="16"/>
              </w:rPr>
            </w:pPr>
            <m:oMathPara>
              <m:oMath>
                <m:r>
                  <m:rPr>
                    <m:sty m:val="b"/>
                  </m:rPr>
                  <w:rPr>
                    <w:rFonts w:ascii="Cambria Math" w:eastAsia="Times New Roman" w:hAnsi="Cambria Math" w:cs="B Nazanin"/>
                    <w:color w:val="000000"/>
                    <w:sz w:val="16"/>
                    <w:szCs w:val="16"/>
                  </w:rPr>
                  <m:t>P-Value</m:t>
                </m:r>
              </m:oMath>
            </m:oMathPara>
          </w:p>
        </w:tc>
        <w:tc>
          <w:tcPr>
            <w:tcW w:w="1133" w:type="dxa"/>
            <w:shd w:val="clear" w:color="auto" w:fill="D9D9D9" w:themeFill="background1" w:themeFillShade="D9"/>
            <w:vAlign w:val="center"/>
          </w:tcPr>
          <w:p w14:paraId="643ABD6B"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نت</w:t>
            </w:r>
            <w:r w:rsidRPr="00A42E3B">
              <w:rPr>
                <w:rFonts w:eastAsia="Times New Roman" w:cs="B Nazanin" w:hint="cs"/>
                <w:b/>
                <w:bCs/>
                <w:color w:val="000000"/>
                <w:rtl/>
              </w:rPr>
              <w:t>ی</w:t>
            </w:r>
            <w:r w:rsidRPr="00A42E3B">
              <w:rPr>
                <w:rFonts w:eastAsia="Times New Roman" w:cs="B Nazanin" w:hint="eastAsia"/>
                <w:b/>
                <w:bCs/>
                <w:color w:val="000000"/>
                <w:rtl/>
              </w:rPr>
              <w:t>جه</w:t>
            </w:r>
          </w:p>
          <w:p w14:paraId="3C81A7E2" w14:textId="77777777" w:rsidR="00B216FA" w:rsidRPr="00A42E3B" w:rsidRDefault="00B216FA" w:rsidP="009D030A">
            <w:pPr>
              <w:jc w:val="center"/>
              <w:rPr>
                <w:rFonts w:eastAsia="Times New Roman" w:cs="B Nazanin"/>
                <w:sz w:val="12"/>
                <w:szCs w:val="12"/>
                <w:rtl/>
              </w:rPr>
            </w:pPr>
            <w:r w:rsidRPr="00A42E3B">
              <w:rPr>
                <w:rFonts w:eastAsia="Times New Roman" w:cs="B Nazanin" w:hint="cs"/>
                <w:sz w:val="12"/>
                <w:szCs w:val="12"/>
                <w:rtl/>
              </w:rPr>
              <w:t>(</w:t>
            </w:r>
            <m:oMath>
              <m:sSub>
                <m:sSubPr>
                  <m:ctrlPr>
                    <w:rPr>
                      <w:rFonts w:ascii="Cambria Math" w:hAnsi="Cambria Math" w:cs="B Nazanin"/>
                      <w:i/>
                      <w:sz w:val="12"/>
                      <w:szCs w:val="12"/>
                    </w:rPr>
                  </m:ctrlPr>
                </m:sSubPr>
                <m:e>
                  <m:r>
                    <w:rPr>
                      <w:rFonts w:ascii="Cambria Math" w:hAnsi="Cambria Math" w:cs="B Nazanin"/>
                      <w:sz w:val="12"/>
                      <w:szCs w:val="12"/>
                    </w:rPr>
                    <m:t>F</m:t>
                  </m:r>
                </m:e>
                <m:sub>
                  <m:r>
                    <w:rPr>
                      <w:rFonts w:ascii="Cambria Math" w:hAnsi="Cambria Math" w:cs="B Nazanin"/>
                      <w:sz w:val="12"/>
                      <w:szCs w:val="12"/>
                    </w:rPr>
                    <m:t>0.05</m:t>
                  </m:r>
                </m:sub>
              </m:sSub>
              <m:r>
                <w:rPr>
                  <w:rFonts w:ascii="Cambria Math" w:hAnsi="Cambria Math" w:cs="B Nazanin"/>
                  <w:sz w:val="12"/>
                  <w:szCs w:val="12"/>
                </w:rPr>
                <m:t>=1.607</m:t>
              </m:r>
            </m:oMath>
            <w:r w:rsidRPr="00A42E3B">
              <w:rPr>
                <w:rFonts w:eastAsia="Times New Roman" w:cs="B Nazanin" w:hint="cs"/>
                <w:sz w:val="12"/>
                <w:szCs w:val="12"/>
                <w:rtl/>
              </w:rPr>
              <w:t>)</w:t>
            </w:r>
          </w:p>
          <w:p w14:paraId="55126629"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w:t>
            </w:r>
            <m:oMath>
              <m:sSub>
                <m:sSubPr>
                  <m:ctrlPr>
                    <w:rPr>
                      <w:rFonts w:ascii="Cambria Math" w:hAnsi="Cambria Math" w:cs="B Nazanin"/>
                      <w:i/>
                      <w:sz w:val="12"/>
                      <w:szCs w:val="12"/>
                    </w:rPr>
                  </m:ctrlPr>
                </m:sSubPr>
                <m:e>
                  <m:r>
                    <w:rPr>
                      <w:rFonts w:ascii="Cambria Math" w:hAnsi="Cambria Math" w:cs="B Nazanin"/>
                      <w:sz w:val="12"/>
                      <w:szCs w:val="12"/>
                    </w:rPr>
                    <m:t>F</m:t>
                  </m:r>
                </m:e>
                <m:sub>
                  <m:r>
                    <w:rPr>
                      <w:rFonts w:ascii="Cambria Math" w:hAnsi="Cambria Math" w:cs="B Nazanin"/>
                      <w:sz w:val="12"/>
                      <w:szCs w:val="12"/>
                    </w:rPr>
                    <m:t>0.95</m:t>
                  </m:r>
                </m:sub>
              </m:sSub>
              <m:r>
                <w:rPr>
                  <w:rFonts w:ascii="Cambria Math" w:hAnsi="Cambria Math" w:cs="B Nazanin"/>
                  <w:sz w:val="12"/>
                  <w:szCs w:val="12"/>
                </w:rPr>
                <m:t>=0.622</m:t>
              </m:r>
            </m:oMath>
            <w:r w:rsidRPr="00A42E3B">
              <w:rPr>
                <w:rFonts w:eastAsia="Times New Roman" w:cs="B Nazanin" w:hint="cs"/>
                <w:b/>
                <w:bCs/>
                <w:color w:val="000000"/>
                <w:rtl/>
              </w:rPr>
              <w:t>)</w:t>
            </w:r>
          </w:p>
        </w:tc>
      </w:tr>
      <w:tr w:rsidR="00B216FA" w:rsidRPr="00A42E3B" w14:paraId="1E79EF4D" w14:textId="77777777" w:rsidTr="009D030A">
        <w:trPr>
          <w:jc w:val="center"/>
        </w:trPr>
        <w:tc>
          <w:tcPr>
            <w:tcW w:w="726" w:type="dxa"/>
            <w:shd w:val="clear" w:color="auto" w:fill="D9D9D9" w:themeFill="background1" w:themeFillShade="D9"/>
          </w:tcPr>
          <w:p w14:paraId="40F2F265" w14:textId="77777777" w:rsidR="00B216FA" w:rsidRPr="00A42E3B" w:rsidRDefault="00B216FA" w:rsidP="009D030A">
            <w:pPr>
              <w:tabs>
                <w:tab w:val="center" w:pos="4680"/>
              </w:tabs>
              <w:jc w:val="center"/>
              <w:rPr>
                <w:rFonts w:cs="B Nazanin"/>
                <w:i/>
              </w:rPr>
            </w:pPr>
            <m:oMathPara>
              <m:oMath>
                <m:r>
                  <w:rPr>
                    <w:rFonts w:ascii="Cambria Math" w:hAnsi="Cambria Math" w:cs="B Nazanin"/>
                  </w:rPr>
                  <m:t>c</m:t>
                </m:r>
              </m:oMath>
            </m:oMathPara>
          </w:p>
        </w:tc>
        <w:tc>
          <w:tcPr>
            <w:tcW w:w="1367" w:type="dxa"/>
          </w:tcPr>
          <w:p w14:paraId="4349EB07" w14:textId="77777777" w:rsidR="00B216FA" w:rsidRPr="00A42E3B" w:rsidRDefault="00B216FA" w:rsidP="009D030A">
            <w:pPr>
              <w:bidi w:val="0"/>
              <w:jc w:val="center"/>
              <w:rPr>
                <w:rFonts w:cs="Calibri"/>
                <w:i/>
                <w:color w:val="000000"/>
                <w:rtl/>
              </w:rPr>
            </w:pPr>
            <w:r w:rsidRPr="00A42E3B">
              <w:rPr>
                <w:rFonts w:cs="Calibri"/>
                <w:color w:val="000000"/>
                <w:sz w:val="22"/>
                <w:szCs w:val="22"/>
              </w:rPr>
              <w:t>0.0005</w:t>
            </w:r>
          </w:p>
        </w:tc>
        <w:tc>
          <w:tcPr>
            <w:tcW w:w="1260" w:type="dxa"/>
          </w:tcPr>
          <w:p w14:paraId="05CA3953" w14:textId="77777777" w:rsidR="00B216FA" w:rsidRPr="00A42E3B" w:rsidRDefault="00B216FA" w:rsidP="009D030A">
            <w:pPr>
              <w:bidi w:val="0"/>
              <w:jc w:val="center"/>
              <w:rPr>
                <w:rFonts w:cs="Calibri"/>
                <w:i/>
                <w:color w:val="000000"/>
                <w:rtl/>
              </w:rPr>
            </w:pPr>
            <w:r w:rsidRPr="00A42E3B">
              <w:rPr>
                <w:rFonts w:cs="Calibri"/>
                <w:color w:val="000000"/>
                <w:sz w:val="22"/>
                <w:szCs w:val="22"/>
              </w:rPr>
              <w:t>0.0001</w:t>
            </w:r>
          </w:p>
        </w:tc>
        <w:tc>
          <w:tcPr>
            <w:tcW w:w="1417" w:type="dxa"/>
          </w:tcPr>
          <w:p w14:paraId="3A05C718" w14:textId="77777777" w:rsidR="00B216FA" w:rsidRPr="00A42E3B" w:rsidRDefault="00B216FA" w:rsidP="009D030A">
            <w:pPr>
              <w:tabs>
                <w:tab w:val="center" w:pos="4680"/>
              </w:tabs>
              <w:jc w:val="center"/>
              <w:rPr>
                <w:rFonts w:cs="B Titr"/>
                <w:i/>
              </w:rPr>
            </w:pPr>
            <w:r w:rsidRPr="00A42E3B">
              <w:rPr>
                <w:rFonts w:cs="Calibri"/>
                <w:color w:val="000000"/>
                <w:sz w:val="22"/>
                <w:szCs w:val="22"/>
              </w:rPr>
              <w:t>0.2000</w:t>
            </w:r>
          </w:p>
        </w:tc>
        <w:tc>
          <w:tcPr>
            <w:tcW w:w="993" w:type="dxa"/>
            <w:shd w:val="clear" w:color="auto" w:fill="FFFFFF" w:themeFill="background1"/>
          </w:tcPr>
          <w:p w14:paraId="0AB3C86D"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0.000</w:t>
            </w:r>
          </w:p>
        </w:tc>
        <w:tc>
          <w:tcPr>
            <w:tcW w:w="1133" w:type="dxa"/>
            <w:shd w:val="clear" w:color="auto" w:fill="FFFFFF" w:themeFill="background1"/>
          </w:tcPr>
          <w:p w14:paraId="2E1CB5DF"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73DF7037" w14:textId="77777777" w:rsidTr="009D030A">
        <w:trPr>
          <w:jc w:val="center"/>
        </w:trPr>
        <w:tc>
          <w:tcPr>
            <w:tcW w:w="726" w:type="dxa"/>
            <w:shd w:val="clear" w:color="auto" w:fill="D9D9D9" w:themeFill="background1" w:themeFillShade="D9"/>
          </w:tcPr>
          <w:p w14:paraId="46DE14CB"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k</m:t>
                </m:r>
              </m:oMath>
            </m:oMathPara>
          </w:p>
        </w:tc>
        <w:tc>
          <w:tcPr>
            <w:tcW w:w="1367" w:type="dxa"/>
          </w:tcPr>
          <w:p w14:paraId="50D095F3" w14:textId="77777777" w:rsidR="00B216FA" w:rsidRPr="00A42E3B" w:rsidRDefault="00B216FA" w:rsidP="009D030A">
            <w:pPr>
              <w:bidi w:val="0"/>
              <w:jc w:val="center"/>
              <w:rPr>
                <w:rFonts w:cs="Calibri"/>
                <w:i/>
                <w:color w:val="000000"/>
                <w:rtl/>
              </w:rPr>
            </w:pPr>
            <w:r w:rsidRPr="00A42E3B">
              <w:rPr>
                <w:rFonts w:cs="Calibri"/>
                <w:color w:val="000000"/>
                <w:sz w:val="22"/>
                <w:szCs w:val="22"/>
              </w:rPr>
              <w:t>0.0016</w:t>
            </w:r>
          </w:p>
        </w:tc>
        <w:tc>
          <w:tcPr>
            <w:tcW w:w="1260" w:type="dxa"/>
          </w:tcPr>
          <w:p w14:paraId="6D155BD3" w14:textId="77777777" w:rsidR="00B216FA" w:rsidRPr="00A42E3B" w:rsidRDefault="00B216FA" w:rsidP="009D030A">
            <w:pPr>
              <w:bidi w:val="0"/>
              <w:jc w:val="center"/>
              <w:rPr>
                <w:rFonts w:cs="Calibri"/>
                <w:i/>
                <w:color w:val="000000"/>
                <w:rtl/>
              </w:rPr>
            </w:pPr>
            <w:r w:rsidRPr="00A42E3B">
              <w:rPr>
                <w:rFonts w:cs="Calibri"/>
                <w:color w:val="000000"/>
                <w:sz w:val="22"/>
                <w:szCs w:val="22"/>
              </w:rPr>
              <w:t>0.0079</w:t>
            </w:r>
          </w:p>
        </w:tc>
        <w:tc>
          <w:tcPr>
            <w:tcW w:w="1417" w:type="dxa"/>
          </w:tcPr>
          <w:p w14:paraId="6770919B" w14:textId="77777777" w:rsidR="00B216FA" w:rsidRPr="00A42E3B" w:rsidRDefault="00B216FA" w:rsidP="009D030A">
            <w:pPr>
              <w:tabs>
                <w:tab w:val="center" w:pos="4680"/>
              </w:tabs>
              <w:jc w:val="center"/>
              <w:rPr>
                <w:rFonts w:cs="B Nazanin"/>
              </w:rPr>
            </w:pPr>
            <w:r w:rsidRPr="00A42E3B">
              <w:rPr>
                <w:rFonts w:cs="Calibri"/>
                <w:color w:val="000000"/>
                <w:sz w:val="22"/>
                <w:szCs w:val="22"/>
              </w:rPr>
              <w:t>4.9375</w:t>
            </w:r>
          </w:p>
        </w:tc>
        <w:tc>
          <w:tcPr>
            <w:tcW w:w="993" w:type="dxa"/>
            <w:shd w:val="clear" w:color="auto" w:fill="FFFFFF" w:themeFill="background1"/>
          </w:tcPr>
          <w:p w14:paraId="648ECD22"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1.000</w:t>
            </w:r>
          </w:p>
        </w:tc>
        <w:tc>
          <w:tcPr>
            <w:tcW w:w="1133" w:type="dxa"/>
            <w:shd w:val="clear" w:color="auto" w:fill="FFFFFF" w:themeFill="background1"/>
          </w:tcPr>
          <w:p w14:paraId="55608BC9"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01496A31" w14:textId="77777777" w:rsidTr="009D030A">
        <w:trPr>
          <w:jc w:val="center"/>
        </w:trPr>
        <w:tc>
          <w:tcPr>
            <w:tcW w:w="726" w:type="dxa"/>
            <w:shd w:val="clear" w:color="auto" w:fill="D9D9D9" w:themeFill="background1" w:themeFillShade="D9"/>
          </w:tcPr>
          <w:p w14:paraId="5DE0D1C9"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y</m:t>
                </m:r>
              </m:oMath>
            </m:oMathPara>
          </w:p>
        </w:tc>
        <w:tc>
          <w:tcPr>
            <w:tcW w:w="1367" w:type="dxa"/>
          </w:tcPr>
          <w:p w14:paraId="14DCE3C3" w14:textId="77777777" w:rsidR="00B216FA" w:rsidRPr="00A42E3B" w:rsidRDefault="00B216FA" w:rsidP="009D030A">
            <w:pPr>
              <w:bidi w:val="0"/>
              <w:jc w:val="center"/>
              <w:rPr>
                <w:rFonts w:cs="Calibri"/>
                <w:i/>
                <w:color w:val="000000"/>
                <w:rtl/>
              </w:rPr>
            </w:pPr>
            <w:r w:rsidRPr="00A42E3B">
              <w:rPr>
                <w:rFonts w:cs="Calibri"/>
                <w:color w:val="000000"/>
                <w:sz w:val="22"/>
                <w:szCs w:val="22"/>
              </w:rPr>
              <w:t>0.0001</w:t>
            </w:r>
          </w:p>
        </w:tc>
        <w:tc>
          <w:tcPr>
            <w:tcW w:w="1260" w:type="dxa"/>
          </w:tcPr>
          <w:p w14:paraId="791A7E36" w14:textId="77777777" w:rsidR="00B216FA" w:rsidRPr="00A42E3B" w:rsidRDefault="00B216FA" w:rsidP="009D030A">
            <w:pPr>
              <w:bidi w:val="0"/>
              <w:jc w:val="center"/>
              <w:rPr>
                <w:rFonts w:cs="Calibri"/>
                <w:i/>
                <w:color w:val="000000"/>
                <w:rtl/>
              </w:rPr>
            </w:pPr>
            <w:r w:rsidRPr="00A42E3B">
              <w:rPr>
                <w:rFonts w:cs="Calibri"/>
                <w:color w:val="000000"/>
                <w:sz w:val="22"/>
                <w:szCs w:val="22"/>
              </w:rPr>
              <w:t>0.0002</w:t>
            </w:r>
          </w:p>
        </w:tc>
        <w:tc>
          <w:tcPr>
            <w:tcW w:w="1417" w:type="dxa"/>
          </w:tcPr>
          <w:p w14:paraId="0868DDAC" w14:textId="77777777" w:rsidR="00B216FA" w:rsidRPr="00A42E3B" w:rsidRDefault="00B216FA" w:rsidP="009D030A">
            <w:pPr>
              <w:tabs>
                <w:tab w:val="center" w:pos="4680"/>
              </w:tabs>
              <w:jc w:val="center"/>
              <w:rPr>
                <w:rFonts w:cs="B Nazanin"/>
              </w:rPr>
            </w:pPr>
            <w:r w:rsidRPr="00A42E3B">
              <w:rPr>
                <w:rFonts w:cs="Calibri"/>
                <w:color w:val="000000"/>
                <w:sz w:val="22"/>
                <w:szCs w:val="22"/>
              </w:rPr>
              <w:t>2.0000</w:t>
            </w:r>
          </w:p>
        </w:tc>
        <w:tc>
          <w:tcPr>
            <w:tcW w:w="993" w:type="dxa"/>
            <w:shd w:val="clear" w:color="auto" w:fill="FFFFFF" w:themeFill="background1"/>
          </w:tcPr>
          <w:p w14:paraId="3A0CD34C"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0.992</w:t>
            </w:r>
          </w:p>
        </w:tc>
        <w:tc>
          <w:tcPr>
            <w:tcW w:w="1133" w:type="dxa"/>
            <w:shd w:val="clear" w:color="auto" w:fill="FFFFFF" w:themeFill="background1"/>
          </w:tcPr>
          <w:p w14:paraId="1912CCD9"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05BC1CA1" w14:textId="77777777" w:rsidTr="009D030A">
        <w:trPr>
          <w:jc w:val="center"/>
        </w:trPr>
        <w:tc>
          <w:tcPr>
            <w:tcW w:w="726" w:type="dxa"/>
            <w:shd w:val="clear" w:color="auto" w:fill="D9D9D9" w:themeFill="background1" w:themeFillShade="D9"/>
          </w:tcPr>
          <w:p w14:paraId="787B869B"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z</m:t>
                </m:r>
              </m:oMath>
            </m:oMathPara>
          </w:p>
        </w:tc>
        <w:tc>
          <w:tcPr>
            <w:tcW w:w="1367" w:type="dxa"/>
          </w:tcPr>
          <w:p w14:paraId="35E7D9FA" w14:textId="77777777" w:rsidR="00B216FA" w:rsidRPr="00A42E3B" w:rsidRDefault="00B216FA" w:rsidP="009D030A">
            <w:pPr>
              <w:bidi w:val="0"/>
              <w:jc w:val="center"/>
              <w:rPr>
                <w:rFonts w:cs="Calibri"/>
                <w:i/>
                <w:color w:val="000000"/>
              </w:rPr>
            </w:pPr>
            <w:r w:rsidRPr="00A42E3B">
              <w:rPr>
                <w:rFonts w:cs="Calibri"/>
                <w:color w:val="000000"/>
                <w:sz w:val="22"/>
                <w:szCs w:val="22"/>
              </w:rPr>
              <w:t>0.0000</w:t>
            </w:r>
          </w:p>
        </w:tc>
        <w:tc>
          <w:tcPr>
            <w:tcW w:w="1260" w:type="dxa"/>
          </w:tcPr>
          <w:p w14:paraId="1AA21FF8" w14:textId="77777777" w:rsidR="00B216FA" w:rsidRPr="00A42E3B" w:rsidRDefault="00B216FA" w:rsidP="009D030A">
            <w:pPr>
              <w:bidi w:val="0"/>
              <w:jc w:val="center"/>
              <w:rPr>
                <w:rFonts w:cs="Calibri"/>
                <w:i/>
                <w:color w:val="000000"/>
                <w:rtl/>
              </w:rPr>
            </w:pPr>
            <w:r w:rsidRPr="00A42E3B">
              <w:rPr>
                <w:rFonts w:cs="Calibri"/>
                <w:color w:val="000000"/>
                <w:sz w:val="22"/>
                <w:szCs w:val="22"/>
              </w:rPr>
              <w:t>0.0034</w:t>
            </w:r>
          </w:p>
        </w:tc>
        <w:tc>
          <w:tcPr>
            <w:tcW w:w="1417" w:type="dxa"/>
          </w:tcPr>
          <w:p w14:paraId="58B11FE5" w14:textId="77777777" w:rsidR="00B216FA" w:rsidRPr="00A42E3B" w:rsidRDefault="00B216FA" w:rsidP="009D030A">
            <w:pPr>
              <w:tabs>
                <w:tab w:val="center" w:pos="4680"/>
              </w:tabs>
              <w:jc w:val="center"/>
              <w:rPr>
                <w:rFonts w:cs="B Nazanin"/>
              </w:rPr>
            </w:pPr>
            <w:r w:rsidRPr="00A42E3B">
              <w:rPr>
                <w:rFonts w:cs="Calibri"/>
                <w:rtl/>
              </w:rPr>
              <w:t>∞</w:t>
            </w:r>
          </w:p>
        </w:tc>
        <w:tc>
          <w:tcPr>
            <w:tcW w:w="993" w:type="dxa"/>
            <w:shd w:val="clear" w:color="auto" w:fill="FFFFFF" w:themeFill="background1"/>
          </w:tcPr>
          <w:p w14:paraId="1E2173E1" w14:textId="67FD32A6" w:rsidR="00B216FA" w:rsidRPr="00A42E3B" w:rsidRDefault="00D13D3F" w:rsidP="009D030A">
            <w:pPr>
              <w:bidi w:val="0"/>
              <w:jc w:val="center"/>
              <w:rPr>
                <w:rFonts w:eastAsia="Times New Roman" w:cs="Calibri"/>
                <w:color w:val="000000"/>
                <w:rtl/>
              </w:rPr>
            </w:pPr>
            <w:r w:rsidRPr="00A42E3B">
              <w:rPr>
                <w:rFonts w:cs="Calibri"/>
                <w:color w:val="000000"/>
                <w:sz w:val="22"/>
                <w:szCs w:val="22"/>
              </w:rPr>
              <w:t>1</w:t>
            </w:r>
            <w:r w:rsidR="00B216FA" w:rsidRPr="00A42E3B">
              <w:rPr>
                <w:rFonts w:cs="Calibri"/>
                <w:color w:val="000000"/>
                <w:sz w:val="22"/>
                <w:szCs w:val="22"/>
              </w:rPr>
              <w:t>.000</w:t>
            </w:r>
          </w:p>
        </w:tc>
        <w:tc>
          <w:tcPr>
            <w:tcW w:w="1133" w:type="dxa"/>
            <w:shd w:val="clear" w:color="auto" w:fill="FFFFFF" w:themeFill="background1"/>
          </w:tcPr>
          <w:p w14:paraId="0467307F"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33161BAA" w14:textId="77777777" w:rsidTr="009D030A">
        <w:trPr>
          <w:jc w:val="center"/>
        </w:trPr>
        <w:tc>
          <w:tcPr>
            <w:tcW w:w="726" w:type="dxa"/>
            <w:shd w:val="clear" w:color="auto" w:fill="D9D9D9" w:themeFill="background1" w:themeFillShade="D9"/>
          </w:tcPr>
          <w:p w14:paraId="1CA31193"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r</m:t>
                </m:r>
              </m:oMath>
            </m:oMathPara>
          </w:p>
        </w:tc>
        <w:tc>
          <w:tcPr>
            <w:tcW w:w="1367" w:type="dxa"/>
          </w:tcPr>
          <w:p w14:paraId="36E5FA03" w14:textId="77777777" w:rsidR="00B216FA" w:rsidRPr="00A42E3B" w:rsidRDefault="00B216FA" w:rsidP="009D030A">
            <w:pPr>
              <w:bidi w:val="0"/>
              <w:jc w:val="center"/>
              <w:rPr>
                <w:rFonts w:cs="Calibri"/>
                <w:i/>
                <w:color w:val="000000"/>
                <w:rtl/>
              </w:rPr>
            </w:pPr>
            <w:r w:rsidRPr="00A42E3B">
              <w:rPr>
                <w:rFonts w:cs="Calibri"/>
                <w:color w:val="000000"/>
                <w:sz w:val="22"/>
                <w:szCs w:val="22"/>
              </w:rPr>
              <w:t>0.0000</w:t>
            </w:r>
          </w:p>
        </w:tc>
        <w:tc>
          <w:tcPr>
            <w:tcW w:w="1260" w:type="dxa"/>
          </w:tcPr>
          <w:p w14:paraId="2FB5151D" w14:textId="77777777" w:rsidR="00B216FA" w:rsidRPr="00A42E3B" w:rsidRDefault="00B216FA" w:rsidP="009D030A">
            <w:pPr>
              <w:bidi w:val="0"/>
              <w:jc w:val="center"/>
              <w:rPr>
                <w:rFonts w:cs="Calibri"/>
                <w:i/>
                <w:color w:val="000000"/>
                <w:rtl/>
              </w:rPr>
            </w:pPr>
            <w:r w:rsidRPr="00A42E3B">
              <w:rPr>
                <w:rFonts w:cs="Calibri"/>
                <w:color w:val="000000"/>
                <w:sz w:val="22"/>
                <w:szCs w:val="22"/>
              </w:rPr>
              <w:t>0.0000</w:t>
            </w:r>
          </w:p>
        </w:tc>
        <w:tc>
          <w:tcPr>
            <w:tcW w:w="1417" w:type="dxa"/>
          </w:tcPr>
          <w:p w14:paraId="50F7D313" w14:textId="77777777" w:rsidR="00B216FA" w:rsidRPr="00A42E3B" w:rsidRDefault="00B216FA" w:rsidP="009D030A">
            <w:pPr>
              <w:tabs>
                <w:tab w:val="center" w:pos="4680"/>
              </w:tabs>
              <w:jc w:val="center"/>
              <w:rPr>
                <w:rFonts w:cs="B Nazanin"/>
              </w:rPr>
            </w:pPr>
            <w:r w:rsidRPr="00A42E3B">
              <w:rPr>
                <w:rFonts w:cs="Calibri"/>
              </w:rPr>
              <w:t>---</w:t>
            </w:r>
          </w:p>
        </w:tc>
        <w:tc>
          <w:tcPr>
            <w:tcW w:w="993" w:type="dxa"/>
            <w:shd w:val="clear" w:color="auto" w:fill="FFFFFF" w:themeFill="background1"/>
          </w:tcPr>
          <w:p w14:paraId="4E695C10"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w:t>
            </w:r>
          </w:p>
        </w:tc>
        <w:tc>
          <w:tcPr>
            <w:tcW w:w="1133" w:type="dxa"/>
            <w:shd w:val="clear" w:color="auto" w:fill="FFFFFF" w:themeFill="background1"/>
          </w:tcPr>
          <w:p w14:paraId="3AFDBBB0"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616167EC" w14:textId="77777777" w:rsidTr="009D030A">
        <w:trPr>
          <w:jc w:val="center"/>
        </w:trPr>
        <w:tc>
          <w:tcPr>
            <w:tcW w:w="726" w:type="dxa"/>
            <w:shd w:val="clear" w:color="auto" w:fill="D9D9D9" w:themeFill="background1" w:themeFillShade="D9"/>
          </w:tcPr>
          <w:p w14:paraId="72302298"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w</m:t>
                </m:r>
              </m:oMath>
            </m:oMathPara>
          </w:p>
        </w:tc>
        <w:tc>
          <w:tcPr>
            <w:tcW w:w="1367" w:type="dxa"/>
          </w:tcPr>
          <w:p w14:paraId="3BAC1941" w14:textId="77777777" w:rsidR="00B216FA" w:rsidRPr="00A42E3B" w:rsidRDefault="00B216FA" w:rsidP="009D030A">
            <w:pPr>
              <w:bidi w:val="0"/>
              <w:jc w:val="center"/>
              <w:rPr>
                <w:rFonts w:cs="Calibri"/>
                <w:i/>
                <w:color w:val="000000"/>
                <w:rtl/>
              </w:rPr>
            </w:pPr>
            <w:r w:rsidRPr="00A42E3B">
              <w:rPr>
                <w:rFonts w:cs="Calibri"/>
                <w:color w:val="000000"/>
                <w:sz w:val="22"/>
                <w:szCs w:val="22"/>
              </w:rPr>
              <w:t>0.0000</w:t>
            </w:r>
          </w:p>
        </w:tc>
        <w:tc>
          <w:tcPr>
            <w:tcW w:w="1260" w:type="dxa"/>
          </w:tcPr>
          <w:p w14:paraId="5451AC27" w14:textId="77777777" w:rsidR="00B216FA" w:rsidRPr="00A42E3B" w:rsidRDefault="00B216FA" w:rsidP="009D030A">
            <w:pPr>
              <w:bidi w:val="0"/>
              <w:jc w:val="center"/>
              <w:rPr>
                <w:rFonts w:cs="Calibri"/>
                <w:i/>
                <w:color w:val="000000"/>
                <w:rtl/>
              </w:rPr>
            </w:pPr>
            <w:r w:rsidRPr="00A42E3B">
              <w:rPr>
                <w:rFonts w:cs="Calibri"/>
                <w:color w:val="000000"/>
                <w:sz w:val="22"/>
                <w:szCs w:val="22"/>
              </w:rPr>
              <w:t>0.0026</w:t>
            </w:r>
          </w:p>
        </w:tc>
        <w:tc>
          <w:tcPr>
            <w:tcW w:w="1417" w:type="dxa"/>
          </w:tcPr>
          <w:p w14:paraId="5C463054" w14:textId="77777777" w:rsidR="00B216FA" w:rsidRPr="00A42E3B" w:rsidRDefault="00B216FA" w:rsidP="009D030A">
            <w:pPr>
              <w:tabs>
                <w:tab w:val="center" w:pos="4680"/>
              </w:tabs>
              <w:jc w:val="center"/>
              <w:rPr>
                <w:rFonts w:cs="B Nazanin"/>
              </w:rPr>
            </w:pPr>
            <w:r w:rsidRPr="00A42E3B">
              <w:rPr>
                <w:rFonts w:cs="Calibri"/>
                <w:rtl/>
              </w:rPr>
              <w:t>∞</w:t>
            </w:r>
          </w:p>
        </w:tc>
        <w:tc>
          <w:tcPr>
            <w:tcW w:w="993" w:type="dxa"/>
            <w:shd w:val="clear" w:color="auto" w:fill="FFFFFF" w:themeFill="background1"/>
          </w:tcPr>
          <w:p w14:paraId="0BB8F065" w14:textId="76C526D2" w:rsidR="00B216FA" w:rsidRPr="00A42E3B" w:rsidRDefault="00D13D3F" w:rsidP="009D030A">
            <w:pPr>
              <w:bidi w:val="0"/>
              <w:jc w:val="center"/>
              <w:rPr>
                <w:rFonts w:eastAsia="Times New Roman" w:cs="Calibri"/>
                <w:color w:val="000000"/>
                <w:rtl/>
              </w:rPr>
            </w:pPr>
            <w:r w:rsidRPr="00A42E3B">
              <w:rPr>
                <w:rFonts w:cs="Calibri"/>
                <w:color w:val="000000"/>
                <w:sz w:val="22"/>
                <w:szCs w:val="22"/>
              </w:rPr>
              <w:t>1</w:t>
            </w:r>
            <w:r w:rsidR="00B216FA" w:rsidRPr="00A42E3B">
              <w:rPr>
                <w:rFonts w:cs="Calibri"/>
                <w:color w:val="000000"/>
                <w:sz w:val="22"/>
                <w:szCs w:val="22"/>
              </w:rPr>
              <w:t>.000</w:t>
            </w:r>
          </w:p>
        </w:tc>
        <w:tc>
          <w:tcPr>
            <w:tcW w:w="1133" w:type="dxa"/>
            <w:shd w:val="clear" w:color="auto" w:fill="FFFFFF" w:themeFill="background1"/>
          </w:tcPr>
          <w:p w14:paraId="50EAF90E"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58238E16" w14:textId="77777777" w:rsidTr="009D030A">
        <w:trPr>
          <w:jc w:val="center"/>
        </w:trPr>
        <w:tc>
          <w:tcPr>
            <w:tcW w:w="726" w:type="dxa"/>
            <w:shd w:val="clear" w:color="auto" w:fill="D9D9D9" w:themeFill="background1" w:themeFillShade="D9"/>
          </w:tcPr>
          <w:p w14:paraId="70DCC0C4"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p</m:t>
                </m:r>
              </m:oMath>
            </m:oMathPara>
          </w:p>
        </w:tc>
        <w:tc>
          <w:tcPr>
            <w:tcW w:w="1367" w:type="dxa"/>
          </w:tcPr>
          <w:p w14:paraId="5FDC1EF4" w14:textId="77777777" w:rsidR="00B216FA" w:rsidRPr="00A42E3B" w:rsidRDefault="00B216FA" w:rsidP="009D030A">
            <w:pPr>
              <w:bidi w:val="0"/>
              <w:jc w:val="center"/>
              <w:rPr>
                <w:rFonts w:cs="Calibri"/>
                <w:i/>
                <w:color w:val="000000"/>
                <w:rtl/>
              </w:rPr>
            </w:pPr>
            <w:r w:rsidRPr="00A42E3B">
              <w:rPr>
                <w:rFonts w:cs="Calibri"/>
                <w:color w:val="000000"/>
                <w:sz w:val="22"/>
                <w:szCs w:val="22"/>
              </w:rPr>
              <w:t>0.0124</w:t>
            </w:r>
          </w:p>
        </w:tc>
        <w:tc>
          <w:tcPr>
            <w:tcW w:w="1260" w:type="dxa"/>
          </w:tcPr>
          <w:p w14:paraId="1A9C6B4E" w14:textId="77777777" w:rsidR="00B216FA" w:rsidRPr="00A42E3B" w:rsidRDefault="00B216FA" w:rsidP="009D030A">
            <w:pPr>
              <w:bidi w:val="0"/>
              <w:jc w:val="center"/>
              <w:rPr>
                <w:rFonts w:cs="Calibri"/>
                <w:i/>
                <w:color w:val="000000"/>
                <w:rtl/>
              </w:rPr>
            </w:pPr>
            <w:r w:rsidRPr="00A42E3B">
              <w:rPr>
                <w:rFonts w:cs="Calibri"/>
                <w:color w:val="000000"/>
                <w:sz w:val="22"/>
                <w:szCs w:val="22"/>
              </w:rPr>
              <w:t>0.0107</w:t>
            </w:r>
          </w:p>
        </w:tc>
        <w:tc>
          <w:tcPr>
            <w:tcW w:w="1417" w:type="dxa"/>
          </w:tcPr>
          <w:p w14:paraId="7DCD620E" w14:textId="77777777" w:rsidR="00B216FA" w:rsidRPr="00A42E3B" w:rsidRDefault="00B216FA" w:rsidP="009D030A">
            <w:pPr>
              <w:tabs>
                <w:tab w:val="center" w:pos="4680"/>
              </w:tabs>
              <w:jc w:val="center"/>
              <w:rPr>
                <w:rFonts w:cs="B Nazanin"/>
              </w:rPr>
            </w:pPr>
            <w:r w:rsidRPr="00A42E3B">
              <w:rPr>
                <w:rFonts w:cs="Calibri"/>
                <w:color w:val="000000"/>
                <w:sz w:val="22"/>
                <w:szCs w:val="22"/>
              </w:rPr>
              <w:t>0.8629</w:t>
            </w:r>
          </w:p>
        </w:tc>
        <w:tc>
          <w:tcPr>
            <w:tcW w:w="993" w:type="dxa"/>
            <w:shd w:val="clear" w:color="auto" w:fill="FFFFFF" w:themeFill="background1"/>
          </w:tcPr>
          <w:p w14:paraId="4B37A14E"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0.304</w:t>
            </w:r>
          </w:p>
        </w:tc>
        <w:tc>
          <w:tcPr>
            <w:tcW w:w="1133" w:type="dxa"/>
            <w:shd w:val="clear" w:color="auto" w:fill="FFFFFF" w:themeFill="background1"/>
          </w:tcPr>
          <w:p w14:paraId="30340EAB"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bl>
    <w:p w14:paraId="670EC545" w14:textId="77777777" w:rsidR="00B216FA" w:rsidRPr="00A42E3B" w:rsidRDefault="00B216FA" w:rsidP="00B216FA">
      <w:pPr>
        <w:tabs>
          <w:tab w:val="center" w:pos="4680"/>
        </w:tabs>
        <w:spacing w:after="0" w:line="240" w:lineRule="auto"/>
        <w:jc w:val="both"/>
        <w:rPr>
          <w:rFonts w:cs="B Nazanin"/>
          <w:i/>
          <w:rtl/>
        </w:rPr>
      </w:pPr>
      <w:r w:rsidRPr="00A42E3B">
        <w:rPr>
          <w:rFonts w:cs="B Nazanin" w:hint="cs"/>
          <w:i/>
          <w:rtl/>
        </w:rPr>
        <w:t>منبع: یافته</w:t>
      </w:r>
      <w:r w:rsidRPr="00A42E3B">
        <w:rPr>
          <w:rFonts w:cs="B Nazanin"/>
          <w:i/>
          <w:rtl/>
        </w:rPr>
        <w:softHyphen/>
      </w:r>
      <w:r w:rsidRPr="00A42E3B">
        <w:rPr>
          <w:rFonts w:cs="B Nazanin" w:hint="cs"/>
          <w:i/>
          <w:rtl/>
        </w:rPr>
        <w:t>های پژوهش</w:t>
      </w:r>
    </w:p>
    <w:p w14:paraId="3CB2DBC2"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بر اساس یافته</w:t>
      </w:r>
      <w:r w:rsidRPr="00A42E3B">
        <w:rPr>
          <w:rFonts w:cs="B Nazanin"/>
          <w:i/>
          <w:sz w:val="26"/>
          <w:szCs w:val="26"/>
          <w:rtl/>
        </w:rPr>
        <w:softHyphen/>
      </w:r>
      <w:r w:rsidRPr="00A42E3B">
        <w:rPr>
          <w:rFonts w:cs="B Nazanin" w:hint="cs"/>
          <w:i/>
          <w:sz w:val="26"/>
          <w:szCs w:val="26"/>
          <w:rtl/>
        </w:rPr>
        <w:t xml:space="preserve">های حاصل از اجرای الگو در دو حالت، در سطح تشخیص 5%، فرضیه مورد آزمون تنها برای متغیر مصرف سرانه رد شده و برای سایر متغیرهای مورد مطالعه رد </w:t>
      </w:r>
      <w:r w:rsidRPr="00A42E3B">
        <w:rPr>
          <w:rFonts w:cs="B Nazanin" w:hint="cs"/>
          <w:i/>
          <w:sz w:val="26"/>
          <w:szCs w:val="26"/>
          <w:rtl/>
        </w:rPr>
        <w:lastRenderedPageBreak/>
        <w:t>نمی‌شود. بنابراین می‌توان گفت، استفاده از قاعده نرخ</w:t>
      </w:r>
      <w:r w:rsidRPr="00A42E3B">
        <w:rPr>
          <w:rFonts w:cs="B Nazanin"/>
          <w:i/>
          <w:sz w:val="26"/>
          <w:szCs w:val="26"/>
          <w:rtl/>
        </w:rPr>
        <w:softHyphen/>
      </w:r>
      <w:r w:rsidRPr="00A42E3B">
        <w:rPr>
          <w:rFonts w:cs="B Nazanin" w:hint="cs"/>
          <w:i/>
          <w:sz w:val="26"/>
          <w:szCs w:val="26"/>
          <w:rtl/>
        </w:rPr>
        <w:t>بندی تورمی ارز، نوسان و بی</w:t>
      </w:r>
      <w:r w:rsidRPr="00A42E3B">
        <w:rPr>
          <w:rFonts w:cs="B Nazanin"/>
          <w:i/>
          <w:sz w:val="26"/>
          <w:szCs w:val="26"/>
          <w:rtl/>
        </w:rPr>
        <w:softHyphen/>
      </w:r>
      <w:r w:rsidRPr="00A42E3B">
        <w:rPr>
          <w:rFonts w:cs="B Nazanin" w:hint="cs"/>
          <w:i/>
          <w:sz w:val="26"/>
          <w:szCs w:val="26"/>
          <w:rtl/>
        </w:rPr>
        <w:t>ثباتی متغیرها اقتصاد کلان را، در شرایط اجرای سیاست‌های پولی از نوع تغییر در نرخ بهره، افزایش می‌دهد. بنابراین، از منظر معیارهای راهبرد اقتصاد مقاومتی، استفاده از قاعده نرخ‌بندی تورمی ارز، نسبت به رویکرد اقتضایی مدیریت نرخ ارز ارجحیت نداشته و توصیه نمی‌شود.</w:t>
      </w:r>
    </w:p>
    <w:p w14:paraId="34A56656" w14:textId="293C149B"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همچون بخش</w:t>
      </w:r>
      <w:r w:rsidRPr="00A42E3B">
        <w:rPr>
          <w:rFonts w:cs="B Nazanin"/>
          <w:i/>
          <w:sz w:val="26"/>
          <w:szCs w:val="26"/>
          <w:rtl/>
        </w:rPr>
        <w:softHyphen/>
      </w:r>
      <w:r w:rsidRPr="00A42E3B">
        <w:rPr>
          <w:rFonts w:cs="B Nazanin" w:hint="cs"/>
          <w:i/>
          <w:sz w:val="26"/>
          <w:szCs w:val="26"/>
          <w:rtl/>
        </w:rPr>
        <w:t>های قبل، برای بررسی تاثیر اجرای قاعده نرخ</w:t>
      </w:r>
      <w:r w:rsidRPr="00A42E3B">
        <w:rPr>
          <w:rFonts w:cs="B Nazanin"/>
          <w:i/>
          <w:sz w:val="26"/>
          <w:szCs w:val="26"/>
          <w:rtl/>
        </w:rPr>
        <w:softHyphen/>
      </w:r>
      <w:r w:rsidRPr="00A42E3B">
        <w:rPr>
          <w:rFonts w:cs="B Nazanin" w:hint="cs"/>
          <w:i/>
          <w:sz w:val="26"/>
          <w:szCs w:val="26"/>
          <w:rtl/>
        </w:rPr>
        <w:t>بندی تورمی ارز در شرایط اجرای سیاست‌های پولی از نوع تغییر در نرخ بهره، لازم است تغییرات شاخص ضریب خودهمبستگی نیز مورد بررسی قرار گیرد.</w:t>
      </w:r>
      <w:r w:rsidRPr="00A42E3B">
        <w:rPr>
          <w:rFonts w:cs="B Nazanin"/>
          <w:i/>
          <w:sz w:val="26"/>
          <w:szCs w:val="26"/>
          <w:rtl/>
        </w:rPr>
        <w:t xml:space="preserve"> </w:t>
      </w:r>
      <w:r w:rsidRPr="00A42E3B">
        <w:rPr>
          <w:rFonts w:cs="B Nazanin" w:hint="eastAsia"/>
          <w:i/>
          <w:sz w:val="26"/>
          <w:szCs w:val="26"/>
          <w:rtl/>
        </w:rPr>
        <w:t>فرض</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مورد</w:t>
      </w:r>
      <w:r w:rsidRPr="00A42E3B">
        <w:rPr>
          <w:rFonts w:cs="B Nazanin"/>
          <w:i/>
          <w:sz w:val="26"/>
          <w:szCs w:val="26"/>
          <w:rtl/>
        </w:rPr>
        <w:t xml:space="preserve"> </w:t>
      </w:r>
      <w:r w:rsidRPr="00A42E3B">
        <w:rPr>
          <w:rFonts w:cs="B Nazanin" w:hint="eastAsia"/>
          <w:i/>
          <w:sz w:val="26"/>
          <w:szCs w:val="26"/>
          <w:rtl/>
        </w:rPr>
        <w:t>آزمون</w:t>
      </w:r>
      <w:r w:rsidRPr="00A42E3B">
        <w:rPr>
          <w:rFonts w:cs="B Nazanin"/>
          <w:i/>
          <w:sz w:val="26"/>
          <w:szCs w:val="26"/>
          <w:rtl/>
        </w:rPr>
        <w:t xml:space="preserve"> </w:t>
      </w:r>
      <w:r w:rsidRPr="00A42E3B">
        <w:rPr>
          <w:rFonts w:cs="B Nazanin" w:hint="eastAsia"/>
          <w:i/>
          <w:sz w:val="26"/>
          <w:szCs w:val="26"/>
          <w:rtl/>
        </w:rPr>
        <w:t>در</w:t>
      </w:r>
      <w:r w:rsidRPr="00A42E3B">
        <w:rPr>
          <w:rFonts w:cs="B Nazanin"/>
          <w:i/>
          <w:sz w:val="26"/>
          <w:szCs w:val="26"/>
          <w:rtl/>
        </w:rPr>
        <w:t xml:space="preserve"> </w:t>
      </w:r>
      <w:r w:rsidRPr="00A42E3B">
        <w:rPr>
          <w:rFonts w:cs="B Nazanin" w:hint="eastAsia"/>
          <w:i/>
          <w:sz w:val="26"/>
          <w:szCs w:val="26"/>
          <w:rtl/>
        </w:rPr>
        <w:t>ا</w:t>
      </w:r>
      <w:r w:rsidRPr="00A42E3B">
        <w:rPr>
          <w:rFonts w:cs="B Nazanin" w:hint="cs"/>
          <w:i/>
          <w:sz w:val="26"/>
          <w:szCs w:val="26"/>
          <w:rtl/>
        </w:rPr>
        <w:t>ی</w:t>
      </w:r>
      <w:r w:rsidRPr="00A42E3B">
        <w:rPr>
          <w:rFonts w:cs="B Nazanin" w:hint="eastAsia"/>
          <w:i/>
          <w:sz w:val="26"/>
          <w:szCs w:val="26"/>
          <w:rtl/>
        </w:rPr>
        <w:t>ن</w:t>
      </w:r>
      <w:r w:rsidRPr="00A42E3B">
        <w:rPr>
          <w:rFonts w:cs="B Nazanin"/>
          <w:i/>
          <w:sz w:val="26"/>
          <w:szCs w:val="26"/>
          <w:rtl/>
        </w:rPr>
        <w:t xml:space="preserve"> </w:t>
      </w:r>
      <w:r w:rsidRPr="00A42E3B">
        <w:rPr>
          <w:rFonts w:cs="B Nazanin" w:hint="eastAsia"/>
          <w:i/>
          <w:sz w:val="26"/>
          <w:szCs w:val="26"/>
          <w:rtl/>
        </w:rPr>
        <w:t>ارتباط</w:t>
      </w:r>
      <w:r w:rsidRPr="00A42E3B">
        <w:rPr>
          <w:rFonts w:cs="B Nazanin"/>
          <w:i/>
          <w:sz w:val="26"/>
          <w:szCs w:val="26"/>
          <w:rtl/>
        </w:rPr>
        <w:t xml:space="preserve"> </w:t>
      </w:r>
      <w:r w:rsidRPr="00A42E3B">
        <w:rPr>
          <w:rFonts w:cs="B Nazanin" w:hint="eastAsia"/>
          <w:i/>
          <w:sz w:val="26"/>
          <w:szCs w:val="26"/>
          <w:rtl/>
        </w:rPr>
        <w:t>آن</w:t>
      </w:r>
      <w:r w:rsidRPr="00A42E3B">
        <w:rPr>
          <w:rFonts w:cs="B Nazanin"/>
          <w:i/>
          <w:sz w:val="26"/>
          <w:szCs w:val="26"/>
          <w:rtl/>
        </w:rPr>
        <w:t xml:space="preserve"> </w:t>
      </w:r>
      <w:r w:rsidRPr="00A42E3B">
        <w:rPr>
          <w:rFonts w:cs="B Nazanin" w:hint="eastAsia"/>
          <w:i/>
          <w:sz w:val="26"/>
          <w:szCs w:val="26"/>
          <w:rtl/>
        </w:rPr>
        <w:t>است</w:t>
      </w:r>
      <w:r w:rsidRPr="00A42E3B">
        <w:rPr>
          <w:rFonts w:cs="B Nazanin"/>
          <w:i/>
          <w:sz w:val="26"/>
          <w:szCs w:val="26"/>
          <w:rtl/>
        </w:rPr>
        <w:t xml:space="preserve"> </w:t>
      </w:r>
      <w:r w:rsidRPr="00A42E3B">
        <w:rPr>
          <w:rFonts w:cs="B Nazanin" w:hint="eastAsia"/>
          <w:i/>
          <w:sz w:val="26"/>
          <w:szCs w:val="26"/>
          <w:rtl/>
        </w:rPr>
        <w:t>که</w:t>
      </w:r>
      <w:r w:rsidRPr="00A42E3B">
        <w:rPr>
          <w:rFonts w:cs="B Nazanin"/>
          <w:i/>
          <w:sz w:val="26"/>
          <w:szCs w:val="26"/>
          <w:rtl/>
        </w:rPr>
        <w:t xml:space="preserve"> </w:t>
      </w:r>
      <w:r w:rsidRPr="00A42E3B">
        <w:rPr>
          <w:rFonts w:cs="B Nazanin" w:hint="cs"/>
          <w:i/>
          <w:sz w:val="26"/>
          <w:szCs w:val="26"/>
          <w:rtl/>
        </w:rPr>
        <w:t>استفاده از رویکرد نرخ</w:t>
      </w:r>
      <w:r w:rsidRPr="00A42E3B">
        <w:rPr>
          <w:rFonts w:cs="B Nazanin"/>
          <w:i/>
          <w:sz w:val="26"/>
          <w:szCs w:val="26"/>
          <w:rtl/>
        </w:rPr>
        <w:softHyphen/>
      </w:r>
      <w:r w:rsidRPr="00A42E3B">
        <w:rPr>
          <w:rFonts w:cs="B Nazanin" w:hint="cs"/>
          <w:i/>
          <w:sz w:val="26"/>
          <w:szCs w:val="26"/>
          <w:rtl/>
        </w:rPr>
        <w:t>بندی تورمی در مدیریت نرخ ارز، بی‌ثباتی متغیرهای مورد مطالعه را، نسبت به شرایط اجرای رویکرد اقتضایی مدیریت نرخ ارز، افزایش می</w:t>
      </w:r>
      <w:r w:rsidRPr="00A42E3B">
        <w:rPr>
          <w:rFonts w:cs="B Nazanin"/>
          <w:i/>
          <w:sz w:val="26"/>
          <w:szCs w:val="26"/>
          <w:rtl/>
        </w:rPr>
        <w:softHyphen/>
      </w:r>
      <w:r w:rsidRPr="00A42E3B">
        <w:rPr>
          <w:rFonts w:cs="B Nazanin" w:hint="cs"/>
          <w:i/>
          <w:sz w:val="26"/>
          <w:szCs w:val="26"/>
          <w:rtl/>
        </w:rPr>
        <w:t>دهد:</w:t>
      </w:r>
    </w:p>
    <w:p w14:paraId="4853C84F" w14:textId="0F1A847E" w:rsidR="00B216FA" w:rsidRPr="00A42E3B" w:rsidRDefault="00FD2FC8" w:rsidP="00575CDF">
      <w:pPr>
        <w:tabs>
          <w:tab w:val="center" w:pos="4680"/>
        </w:tabs>
        <w:bidi w:val="0"/>
        <w:spacing w:after="0" w:line="240" w:lineRule="auto"/>
        <w:ind w:firstLine="284"/>
        <w:jc w:val="both"/>
        <w:rPr>
          <w:rFonts w:cs="B Nazanin"/>
          <w:i/>
          <w:sz w:val="26"/>
          <w:szCs w:val="26"/>
          <w:rtl/>
        </w:rPr>
      </w:pPr>
      <m:oMathPara>
        <m:oMathParaPr>
          <m:jc m:val="left"/>
        </m:oMathParaPr>
        <m:oMath>
          <m:d>
            <m:dPr>
              <m:begChr m:val="{"/>
              <m:endChr m:val=""/>
              <m:ctrlPr>
                <w:rPr>
                  <w:rFonts w:ascii="Cambria Math" w:hAnsi="Cambria Math" w:cs="B Nazanin"/>
                  <w:i/>
                  <w:sz w:val="26"/>
                  <w:szCs w:val="26"/>
                </w:rPr>
              </m:ctrlPr>
            </m:dPr>
            <m:e>
              <m:eqArr>
                <m:eqArrPr>
                  <m:ctrlPr>
                    <w:rPr>
                      <w:rFonts w:ascii="Cambria Math" w:hAnsi="Cambria Math" w:cs="B Nazanin"/>
                      <w:i/>
                      <w:sz w:val="26"/>
                      <w:szCs w:val="26"/>
                    </w:rPr>
                  </m:ctrlPr>
                </m:eqArrPr>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0</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x&gt;</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1</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qAr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12</m:t>
          </m:r>
          <m:r>
            <m:rPr>
              <m:sty m:val="p"/>
            </m:rPr>
            <w:rPr>
              <w:rFonts w:ascii="Cambria Math" w:hAnsi="Cambria Math" w:cs="B Nazanin" w:hint="cs"/>
              <w:sz w:val="26"/>
              <w:szCs w:val="26"/>
              <w:rtl/>
            </w:rPr>
            <m:t>)</m:t>
          </m:r>
        </m:oMath>
      </m:oMathPara>
    </w:p>
    <w:p w14:paraId="51385B16"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eastAsia"/>
          <w:i/>
          <w:sz w:val="26"/>
          <w:szCs w:val="26"/>
          <w:rtl/>
        </w:rPr>
        <w:t>جدول</w:t>
      </w:r>
      <w:r w:rsidRPr="00A42E3B">
        <w:rPr>
          <w:rFonts w:cs="B Nazanin"/>
          <w:i/>
          <w:sz w:val="26"/>
          <w:szCs w:val="26"/>
          <w:rtl/>
        </w:rPr>
        <w:t xml:space="preserve"> ذ</w:t>
      </w:r>
      <w:r w:rsidRPr="00A42E3B">
        <w:rPr>
          <w:rFonts w:cs="B Nazanin" w:hint="cs"/>
          <w:i/>
          <w:sz w:val="26"/>
          <w:szCs w:val="26"/>
          <w:rtl/>
        </w:rPr>
        <w:t>ی</w:t>
      </w:r>
      <w:r w:rsidRPr="00A42E3B">
        <w:rPr>
          <w:rFonts w:cs="B Nazanin" w:hint="eastAsia"/>
          <w:i/>
          <w:sz w:val="26"/>
          <w:szCs w:val="26"/>
          <w:rtl/>
        </w:rPr>
        <w:t>ل،</w:t>
      </w:r>
      <w:r w:rsidRPr="00A42E3B">
        <w:rPr>
          <w:rFonts w:cs="B Nazanin"/>
          <w:i/>
          <w:sz w:val="26"/>
          <w:szCs w:val="26"/>
          <w:rtl/>
        </w:rPr>
        <w:t xml:space="preserve"> خلاصه نتا</w:t>
      </w:r>
      <w:r w:rsidRPr="00A42E3B">
        <w:rPr>
          <w:rFonts w:cs="B Nazanin" w:hint="cs"/>
          <w:i/>
          <w:sz w:val="26"/>
          <w:szCs w:val="26"/>
          <w:rtl/>
        </w:rPr>
        <w:t>ی</w:t>
      </w:r>
      <w:r w:rsidRPr="00A42E3B">
        <w:rPr>
          <w:rFonts w:cs="B Nazanin" w:hint="eastAsia"/>
          <w:i/>
          <w:sz w:val="26"/>
          <w:szCs w:val="26"/>
          <w:rtl/>
        </w:rPr>
        <w:t>ج</w:t>
      </w:r>
      <w:r w:rsidRPr="00A42E3B">
        <w:rPr>
          <w:rFonts w:cs="B Nazanin"/>
          <w:i/>
          <w:sz w:val="26"/>
          <w:szCs w:val="26"/>
          <w:rtl/>
        </w:rPr>
        <w:t xml:space="preserve"> ارز</w:t>
      </w:r>
      <w:r w:rsidRPr="00A42E3B">
        <w:rPr>
          <w:rFonts w:cs="B Nazanin" w:hint="cs"/>
          <w:i/>
          <w:sz w:val="26"/>
          <w:szCs w:val="26"/>
          <w:rtl/>
        </w:rPr>
        <w:t>ی</w:t>
      </w:r>
      <w:r w:rsidRPr="00A42E3B">
        <w:rPr>
          <w:rFonts w:cs="B Nazanin" w:hint="eastAsia"/>
          <w:i/>
          <w:sz w:val="26"/>
          <w:szCs w:val="26"/>
          <w:rtl/>
        </w:rPr>
        <w:t>اب</w:t>
      </w:r>
      <w:r w:rsidRPr="00A42E3B">
        <w:rPr>
          <w:rFonts w:cs="B Nazanin" w:hint="cs"/>
          <w:i/>
          <w:sz w:val="26"/>
          <w:szCs w:val="26"/>
          <w:rtl/>
        </w:rPr>
        <w:t>ی</w:t>
      </w:r>
      <w:r w:rsidRPr="00A42E3B">
        <w:rPr>
          <w:rFonts w:cs="B Nazanin"/>
          <w:i/>
          <w:sz w:val="26"/>
          <w:szCs w:val="26"/>
          <w:rtl/>
        </w:rPr>
        <w:t xml:space="preserve"> آزمون را </w:t>
      </w:r>
      <w:r w:rsidRPr="00A42E3B">
        <w:rPr>
          <w:rFonts w:cs="B Nazanin" w:hint="eastAsia"/>
          <w:i/>
          <w:sz w:val="26"/>
          <w:szCs w:val="26"/>
          <w:rtl/>
        </w:rPr>
        <w:t>نشان</w:t>
      </w:r>
      <w:r w:rsidRPr="00A42E3B">
        <w:rPr>
          <w:rFonts w:cs="B Nazanin"/>
          <w:i/>
          <w:sz w:val="26"/>
          <w:szCs w:val="26"/>
          <w:rtl/>
        </w:rPr>
        <w:t xml:space="preserve"> م</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دهد</w:t>
      </w:r>
      <w:r w:rsidRPr="00A42E3B">
        <w:rPr>
          <w:rFonts w:cs="B Nazanin"/>
          <w:i/>
          <w:sz w:val="26"/>
          <w:szCs w:val="26"/>
          <w:rtl/>
        </w:rPr>
        <w:t>:</w:t>
      </w:r>
    </w:p>
    <w:p w14:paraId="7A0B3368" w14:textId="063A2652" w:rsidR="00B216FA" w:rsidRPr="00A42E3B" w:rsidRDefault="00B216FA" w:rsidP="00B216FA">
      <w:pPr>
        <w:tabs>
          <w:tab w:val="center" w:pos="4680"/>
        </w:tabs>
        <w:spacing w:before="240" w:after="0" w:line="240" w:lineRule="auto"/>
        <w:ind w:firstLine="27"/>
        <w:jc w:val="center"/>
        <w:rPr>
          <w:rFonts w:cs="B Nazanin"/>
          <w:b/>
          <w:bCs/>
          <w:i/>
          <w:rtl/>
        </w:rPr>
      </w:pPr>
      <w:bookmarkStart w:id="91" w:name="_Hlk187454835"/>
      <w:r w:rsidRPr="00A42E3B">
        <w:rPr>
          <w:rFonts w:cs="B Nazanin" w:hint="cs"/>
          <w:b/>
          <w:bCs/>
          <w:i/>
          <w:rtl/>
        </w:rPr>
        <w:t>جدول 7-12</w:t>
      </w:r>
      <w:r w:rsidR="00DD0899" w:rsidRPr="00A42E3B">
        <w:rPr>
          <w:rFonts w:cs="B Nazanin" w:hint="cs"/>
          <w:b/>
          <w:bCs/>
          <w:i/>
          <w:rtl/>
        </w:rPr>
        <w:t xml:space="preserve">. </w:t>
      </w:r>
      <w:r w:rsidRPr="00A42E3B">
        <w:rPr>
          <w:rFonts w:cs="B Nazanin" w:hint="eastAsia"/>
          <w:b/>
          <w:bCs/>
          <w:i/>
          <w:rtl/>
        </w:rPr>
        <w:t>مقا</w:t>
      </w:r>
      <w:r w:rsidRPr="00A42E3B">
        <w:rPr>
          <w:rFonts w:cs="B Nazanin" w:hint="cs"/>
          <w:b/>
          <w:bCs/>
          <w:i/>
          <w:rtl/>
        </w:rPr>
        <w:t>ی</w:t>
      </w:r>
      <w:r w:rsidRPr="00A42E3B">
        <w:rPr>
          <w:rFonts w:cs="B Nazanin" w:hint="eastAsia"/>
          <w:b/>
          <w:bCs/>
          <w:i/>
          <w:rtl/>
        </w:rPr>
        <w:t>سه</w:t>
      </w:r>
      <w:r w:rsidRPr="00A42E3B">
        <w:rPr>
          <w:rFonts w:cs="B Nazanin"/>
          <w:b/>
          <w:bCs/>
          <w:i/>
          <w:rtl/>
        </w:rPr>
        <w:t xml:space="preserve"> </w:t>
      </w:r>
      <w:r w:rsidRPr="00A42E3B">
        <w:rPr>
          <w:rFonts w:cs="B Nazanin" w:hint="cs"/>
          <w:b/>
          <w:bCs/>
          <w:i/>
          <w:rtl/>
        </w:rPr>
        <w:t>بی</w:t>
      </w:r>
      <w:r w:rsidRPr="00A42E3B">
        <w:rPr>
          <w:rFonts w:cs="B Nazanin"/>
          <w:b/>
          <w:bCs/>
          <w:i/>
          <w:rtl/>
        </w:rPr>
        <w:softHyphen/>
      </w:r>
      <w:r w:rsidRPr="00A42E3B">
        <w:rPr>
          <w:rFonts w:cs="B Nazanin" w:hint="cs"/>
          <w:b/>
          <w:bCs/>
          <w:i/>
          <w:rtl/>
        </w:rPr>
        <w:t>ثباتی متغیرها</w:t>
      </w:r>
      <w:r w:rsidRPr="00A42E3B">
        <w:rPr>
          <w:rFonts w:cs="B Nazanin"/>
          <w:b/>
          <w:bCs/>
          <w:i/>
          <w:rtl/>
        </w:rPr>
        <w:t xml:space="preserve"> </w:t>
      </w:r>
      <w:r w:rsidRPr="00A42E3B">
        <w:rPr>
          <w:rFonts w:cs="B Nazanin" w:hint="cs"/>
          <w:b/>
          <w:bCs/>
          <w:i/>
          <w:rtl/>
        </w:rPr>
        <w:t>در پاسخ به اعمال سیاست پولی (نرخ بهره)؛ شاخص ضریب خودهمبستگی</w:t>
      </w:r>
    </w:p>
    <w:tbl>
      <w:tblPr>
        <w:tblStyle w:val="TableGrid"/>
        <w:bidiVisual/>
        <w:tblW w:w="6896" w:type="dxa"/>
        <w:jc w:val="center"/>
        <w:tblLook w:val="04A0" w:firstRow="1" w:lastRow="0" w:firstColumn="1" w:lastColumn="0" w:noHBand="0" w:noVBand="1"/>
      </w:tblPr>
      <w:tblGrid>
        <w:gridCol w:w="726"/>
        <w:gridCol w:w="1367"/>
        <w:gridCol w:w="1260"/>
        <w:gridCol w:w="1417"/>
        <w:gridCol w:w="993"/>
        <w:gridCol w:w="1133"/>
      </w:tblGrid>
      <w:tr w:rsidR="00B216FA" w:rsidRPr="00A42E3B" w14:paraId="0FE5AB40" w14:textId="77777777" w:rsidTr="009D030A">
        <w:trPr>
          <w:jc w:val="center"/>
        </w:trPr>
        <w:tc>
          <w:tcPr>
            <w:tcW w:w="726" w:type="dxa"/>
            <w:shd w:val="clear" w:color="auto" w:fill="D9D9D9" w:themeFill="background1" w:themeFillShade="D9"/>
            <w:vAlign w:val="center"/>
          </w:tcPr>
          <w:bookmarkEnd w:id="91"/>
          <w:p w14:paraId="1AC00383"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متغ</w:t>
            </w:r>
            <w:r w:rsidRPr="00A42E3B">
              <w:rPr>
                <w:rFonts w:eastAsia="Times New Roman" w:cs="B Nazanin" w:hint="cs"/>
                <w:b/>
                <w:bCs/>
                <w:color w:val="000000"/>
                <w:rtl/>
              </w:rPr>
              <w:t>ی</w:t>
            </w:r>
            <w:r w:rsidRPr="00A42E3B">
              <w:rPr>
                <w:rFonts w:eastAsia="Times New Roman" w:cs="B Nazanin" w:hint="eastAsia"/>
                <w:b/>
                <w:bCs/>
                <w:color w:val="000000"/>
                <w:rtl/>
              </w:rPr>
              <w:t>ر</w:t>
            </w:r>
          </w:p>
        </w:tc>
        <w:tc>
          <w:tcPr>
            <w:tcW w:w="1367" w:type="dxa"/>
            <w:shd w:val="clear" w:color="auto" w:fill="D9D9D9" w:themeFill="background1" w:themeFillShade="D9"/>
            <w:vAlign w:val="center"/>
          </w:tcPr>
          <w:p w14:paraId="53536D43"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رویکرد اقتضایی مدیریت </w:t>
            </w:r>
            <w:r w:rsidRPr="00A42E3B">
              <w:rPr>
                <w:rFonts w:eastAsia="Times New Roman" w:cs="B Nazanin" w:hint="eastAsia"/>
                <w:b/>
                <w:bCs/>
                <w:color w:val="000000"/>
                <w:rtl/>
              </w:rPr>
              <w:t>نرخ</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260" w:type="dxa"/>
            <w:shd w:val="clear" w:color="auto" w:fill="D9D9D9" w:themeFill="background1" w:themeFillShade="D9"/>
            <w:vAlign w:val="center"/>
          </w:tcPr>
          <w:p w14:paraId="429397C7"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قاعده </w:t>
            </w:r>
            <w:r w:rsidRPr="00A42E3B">
              <w:rPr>
                <w:rFonts w:eastAsia="Times New Roman" w:cs="B Nazanin" w:hint="eastAsia"/>
                <w:b/>
                <w:bCs/>
                <w:color w:val="000000"/>
                <w:rtl/>
              </w:rPr>
              <w:t>نرخ</w:t>
            </w:r>
            <w:r w:rsidRPr="00A42E3B">
              <w:rPr>
                <w:rFonts w:eastAsia="Times New Roman" w:cs="B Nazanin"/>
                <w:b/>
                <w:bCs/>
                <w:color w:val="000000"/>
                <w:rtl/>
              </w:rPr>
              <w:softHyphen/>
            </w:r>
            <w:r w:rsidRPr="00A42E3B">
              <w:rPr>
                <w:rFonts w:eastAsia="Times New Roman" w:cs="B Nazanin" w:hint="eastAsia"/>
                <w:b/>
                <w:bCs/>
                <w:color w:val="000000"/>
                <w:rtl/>
              </w:rPr>
              <w:t>بند</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تورم</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417" w:type="dxa"/>
            <w:shd w:val="clear" w:color="auto" w:fill="D9D9D9" w:themeFill="background1" w:themeFillShade="D9"/>
            <w:vAlign w:val="center"/>
          </w:tcPr>
          <w:p w14:paraId="33329179"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مقدار</w:t>
            </w:r>
            <w:r w:rsidRPr="00A42E3B">
              <w:rPr>
                <w:rFonts w:eastAsia="Times New Roman" w:cs="B Nazanin"/>
                <w:b/>
                <w:bCs/>
                <w:color w:val="000000"/>
                <w:rtl/>
              </w:rPr>
              <w:t xml:space="preserve"> </w:t>
            </w:r>
            <w:r w:rsidRPr="00A42E3B">
              <w:rPr>
                <w:rFonts w:eastAsia="Times New Roman" w:cs="B Nazanin" w:hint="eastAsia"/>
                <w:b/>
                <w:bCs/>
                <w:color w:val="000000"/>
                <w:rtl/>
              </w:rPr>
              <w:t>آماره</w:t>
            </w:r>
            <w:r w:rsidRPr="00A42E3B">
              <w:rPr>
                <w:rFonts w:eastAsia="Times New Roman" w:cs="B Nazanin"/>
                <w:b/>
                <w:bCs/>
                <w:color w:val="000000"/>
                <w:rtl/>
              </w:rPr>
              <w:t xml:space="preserve"> </w:t>
            </w:r>
            <w:r w:rsidRPr="00A42E3B">
              <w:rPr>
                <w:rFonts w:eastAsia="Times New Roman" w:cs="B Nazanin" w:hint="eastAsia"/>
                <w:b/>
                <w:bCs/>
                <w:color w:val="000000"/>
                <w:rtl/>
              </w:rPr>
              <w:t>آزمون</w:t>
            </w:r>
          </w:p>
        </w:tc>
        <w:tc>
          <w:tcPr>
            <w:tcW w:w="993" w:type="dxa"/>
            <w:shd w:val="clear" w:color="auto" w:fill="D9D9D9" w:themeFill="background1" w:themeFillShade="D9"/>
            <w:vAlign w:val="center"/>
          </w:tcPr>
          <w:p w14:paraId="3603A32D" w14:textId="77777777" w:rsidR="00B216FA" w:rsidRPr="00A42E3B" w:rsidRDefault="00B216FA" w:rsidP="009D030A">
            <w:pPr>
              <w:jc w:val="center"/>
              <w:rPr>
                <w:rFonts w:eastAsia="Times New Roman" w:cs="B Nazanin"/>
                <w:b/>
                <w:bCs/>
                <w:color w:val="000000"/>
                <w:sz w:val="16"/>
                <w:szCs w:val="16"/>
              </w:rPr>
            </w:pPr>
            <m:oMathPara>
              <m:oMath>
                <m:r>
                  <m:rPr>
                    <m:sty m:val="b"/>
                  </m:rPr>
                  <w:rPr>
                    <w:rFonts w:ascii="Cambria Math" w:eastAsia="Times New Roman" w:hAnsi="Cambria Math" w:cs="B Nazanin"/>
                    <w:color w:val="000000"/>
                    <w:sz w:val="16"/>
                    <w:szCs w:val="16"/>
                  </w:rPr>
                  <m:t>P-Value</m:t>
                </m:r>
              </m:oMath>
            </m:oMathPara>
          </w:p>
        </w:tc>
        <w:tc>
          <w:tcPr>
            <w:tcW w:w="1133" w:type="dxa"/>
            <w:shd w:val="clear" w:color="auto" w:fill="D9D9D9" w:themeFill="background1" w:themeFillShade="D9"/>
            <w:vAlign w:val="center"/>
          </w:tcPr>
          <w:p w14:paraId="4497D57B"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نت</w:t>
            </w:r>
            <w:r w:rsidRPr="00A42E3B">
              <w:rPr>
                <w:rFonts w:eastAsia="Times New Roman" w:cs="B Nazanin" w:hint="cs"/>
                <w:b/>
                <w:bCs/>
                <w:color w:val="000000"/>
                <w:rtl/>
              </w:rPr>
              <w:t>ی</w:t>
            </w:r>
            <w:r w:rsidRPr="00A42E3B">
              <w:rPr>
                <w:rFonts w:eastAsia="Times New Roman" w:cs="B Nazanin" w:hint="eastAsia"/>
                <w:b/>
                <w:bCs/>
                <w:color w:val="000000"/>
                <w:rtl/>
              </w:rPr>
              <w:t>جه</w:t>
            </w:r>
          </w:p>
        </w:tc>
      </w:tr>
      <w:tr w:rsidR="00B216FA" w:rsidRPr="00A42E3B" w14:paraId="7E7FF8A0" w14:textId="77777777" w:rsidTr="009D030A">
        <w:trPr>
          <w:jc w:val="center"/>
        </w:trPr>
        <w:tc>
          <w:tcPr>
            <w:tcW w:w="726" w:type="dxa"/>
            <w:shd w:val="clear" w:color="auto" w:fill="D9D9D9" w:themeFill="background1" w:themeFillShade="D9"/>
          </w:tcPr>
          <w:p w14:paraId="78E76860" w14:textId="77777777" w:rsidR="00B216FA" w:rsidRPr="00A42E3B" w:rsidRDefault="00B216FA" w:rsidP="009D030A">
            <w:pPr>
              <w:tabs>
                <w:tab w:val="center" w:pos="4680"/>
              </w:tabs>
              <w:jc w:val="center"/>
              <w:rPr>
                <w:rFonts w:cs="B Nazanin"/>
                <w:i/>
              </w:rPr>
            </w:pPr>
            <m:oMathPara>
              <m:oMath>
                <m:r>
                  <w:rPr>
                    <w:rFonts w:ascii="Cambria Math" w:hAnsi="Cambria Math" w:cs="B Nazanin"/>
                  </w:rPr>
                  <m:t>c</m:t>
                </m:r>
              </m:oMath>
            </m:oMathPara>
          </w:p>
        </w:tc>
        <w:tc>
          <w:tcPr>
            <w:tcW w:w="1367" w:type="dxa"/>
          </w:tcPr>
          <w:p w14:paraId="609C1891" w14:textId="77777777" w:rsidR="00B216FA" w:rsidRPr="00A42E3B" w:rsidRDefault="00B216FA" w:rsidP="009D030A">
            <w:pPr>
              <w:bidi w:val="0"/>
              <w:jc w:val="center"/>
              <w:rPr>
                <w:rFonts w:cs="Calibri"/>
                <w:i/>
                <w:color w:val="000000"/>
                <w:rtl/>
              </w:rPr>
            </w:pPr>
            <w:r w:rsidRPr="00A42E3B">
              <w:rPr>
                <w:rFonts w:cs="Calibri"/>
                <w:color w:val="000000"/>
                <w:sz w:val="22"/>
                <w:szCs w:val="22"/>
              </w:rPr>
              <w:t>0.5538</w:t>
            </w:r>
          </w:p>
        </w:tc>
        <w:tc>
          <w:tcPr>
            <w:tcW w:w="1260" w:type="dxa"/>
          </w:tcPr>
          <w:p w14:paraId="5F676FE1" w14:textId="77777777" w:rsidR="00B216FA" w:rsidRPr="00A42E3B" w:rsidRDefault="00B216FA" w:rsidP="009D030A">
            <w:pPr>
              <w:bidi w:val="0"/>
              <w:jc w:val="center"/>
              <w:rPr>
                <w:rFonts w:cs="Calibri"/>
                <w:i/>
                <w:color w:val="000000"/>
                <w:rtl/>
              </w:rPr>
            </w:pPr>
            <w:r w:rsidRPr="00A42E3B">
              <w:rPr>
                <w:rFonts w:cs="Calibri"/>
                <w:color w:val="000000"/>
                <w:sz w:val="22"/>
                <w:szCs w:val="22"/>
              </w:rPr>
              <w:t>0.7459</w:t>
            </w:r>
          </w:p>
        </w:tc>
        <w:tc>
          <w:tcPr>
            <w:tcW w:w="1417" w:type="dxa"/>
          </w:tcPr>
          <w:p w14:paraId="1E3BF896" w14:textId="77777777" w:rsidR="00B216FA" w:rsidRPr="00A42E3B" w:rsidRDefault="00B216FA" w:rsidP="009D030A">
            <w:pPr>
              <w:tabs>
                <w:tab w:val="center" w:pos="4680"/>
              </w:tabs>
              <w:jc w:val="center"/>
              <w:rPr>
                <w:rFonts w:cs="B Titr"/>
                <w:i/>
              </w:rPr>
            </w:pPr>
            <w:r w:rsidRPr="00A42E3B">
              <w:rPr>
                <w:rFonts w:cs="Calibri"/>
                <w:color w:val="000000"/>
                <w:sz w:val="22"/>
                <w:szCs w:val="22"/>
              </w:rPr>
              <w:t>-98.0927</w:t>
            </w:r>
          </w:p>
        </w:tc>
        <w:tc>
          <w:tcPr>
            <w:tcW w:w="993" w:type="dxa"/>
            <w:shd w:val="clear" w:color="auto" w:fill="FFFFFF" w:themeFill="background1"/>
          </w:tcPr>
          <w:p w14:paraId="7DBC50E7"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0.000</w:t>
            </w:r>
          </w:p>
        </w:tc>
        <w:tc>
          <w:tcPr>
            <w:tcW w:w="1133" w:type="dxa"/>
            <w:shd w:val="clear" w:color="auto" w:fill="FFFFFF" w:themeFill="background1"/>
          </w:tcPr>
          <w:p w14:paraId="3C78B9E2"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466E1FF" w14:textId="77777777" w:rsidTr="009D030A">
        <w:trPr>
          <w:jc w:val="center"/>
        </w:trPr>
        <w:tc>
          <w:tcPr>
            <w:tcW w:w="726" w:type="dxa"/>
            <w:shd w:val="clear" w:color="auto" w:fill="D9D9D9" w:themeFill="background1" w:themeFillShade="D9"/>
          </w:tcPr>
          <w:p w14:paraId="0E72170D"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k</m:t>
                </m:r>
              </m:oMath>
            </m:oMathPara>
          </w:p>
        </w:tc>
        <w:tc>
          <w:tcPr>
            <w:tcW w:w="1367" w:type="dxa"/>
          </w:tcPr>
          <w:p w14:paraId="49EB0A31" w14:textId="77777777" w:rsidR="00B216FA" w:rsidRPr="00A42E3B" w:rsidRDefault="00B216FA" w:rsidP="009D030A">
            <w:pPr>
              <w:bidi w:val="0"/>
              <w:jc w:val="center"/>
              <w:rPr>
                <w:rFonts w:cs="Calibri"/>
                <w:i/>
                <w:color w:val="000000"/>
                <w:rtl/>
              </w:rPr>
            </w:pPr>
            <w:r w:rsidRPr="00A42E3B">
              <w:rPr>
                <w:rFonts w:cs="Calibri"/>
                <w:color w:val="000000"/>
                <w:sz w:val="22"/>
                <w:szCs w:val="22"/>
              </w:rPr>
              <w:t>0.9197</w:t>
            </w:r>
          </w:p>
        </w:tc>
        <w:tc>
          <w:tcPr>
            <w:tcW w:w="1260" w:type="dxa"/>
          </w:tcPr>
          <w:p w14:paraId="58F2C3AE" w14:textId="77777777" w:rsidR="00B216FA" w:rsidRPr="00A42E3B" w:rsidRDefault="00B216FA" w:rsidP="009D030A">
            <w:pPr>
              <w:bidi w:val="0"/>
              <w:jc w:val="center"/>
              <w:rPr>
                <w:rFonts w:cs="Calibri"/>
                <w:i/>
                <w:color w:val="000000"/>
                <w:rtl/>
              </w:rPr>
            </w:pPr>
            <w:r w:rsidRPr="00A42E3B">
              <w:rPr>
                <w:rFonts w:cs="Calibri"/>
                <w:color w:val="000000"/>
                <w:sz w:val="22"/>
                <w:szCs w:val="22"/>
              </w:rPr>
              <w:t>0.3705</w:t>
            </w:r>
          </w:p>
        </w:tc>
        <w:tc>
          <w:tcPr>
            <w:tcW w:w="1417" w:type="dxa"/>
          </w:tcPr>
          <w:p w14:paraId="7449C7CB" w14:textId="77777777" w:rsidR="00B216FA" w:rsidRPr="00A42E3B" w:rsidRDefault="00B216FA" w:rsidP="009D030A">
            <w:pPr>
              <w:tabs>
                <w:tab w:val="center" w:pos="4680"/>
              </w:tabs>
              <w:jc w:val="center"/>
              <w:rPr>
                <w:rFonts w:cs="B Nazanin"/>
              </w:rPr>
            </w:pPr>
            <w:r w:rsidRPr="00A42E3B">
              <w:rPr>
                <w:rFonts w:cs="Calibri"/>
                <w:color w:val="000000"/>
                <w:sz w:val="22"/>
                <w:szCs w:val="22"/>
              </w:rPr>
              <w:t>86.9175</w:t>
            </w:r>
          </w:p>
        </w:tc>
        <w:tc>
          <w:tcPr>
            <w:tcW w:w="993" w:type="dxa"/>
            <w:shd w:val="clear" w:color="auto" w:fill="FFFFFF" w:themeFill="background1"/>
          </w:tcPr>
          <w:p w14:paraId="4D82B1ED"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1.000</w:t>
            </w:r>
          </w:p>
        </w:tc>
        <w:tc>
          <w:tcPr>
            <w:tcW w:w="1133" w:type="dxa"/>
            <w:shd w:val="clear" w:color="auto" w:fill="FFFFFF" w:themeFill="background1"/>
          </w:tcPr>
          <w:p w14:paraId="29F0C29E"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6EBF4D58" w14:textId="77777777" w:rsidTr="009D030A">
        <w:trPr>
          <w:jc w:val="center"/>
        </w:trPr>
        <w:tc>
          <w:tcPr>
            <w:tcW w:w="726" w:type="dxa"/>
            <w:shd w:val="clear" w:color="auto" w:fill="D9D9D9" w:themeFill="background1" w:themeFillShade="D9"/>
          </w:tcPr>
          <w:p w14:paraId="49F8A8C3"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y</m:t>
                </m:r>
              </m:oMath>
            </m:oMathPara>
          </w:p>
        </w:tc>
        <w:tc>
          <w:tcPr>
            <w:tcW w:w="1367" w:type="dxa"/>
          </w:tcPr>
          <w:p w14:paraId="636F125C" w14:textId="77777777" w:rsidR="00B216FA" w:rsidRPr="00A42E3B" w:rsidRDefault="00B216FA" w:rsidP="009D030A">
            <w:pPr>
              <w:bidi w:val="0"/>
              <w:jc w:val="center"/>
              <w:rPr>
                <w:rFonts w:cs="Calibri"/>
                <w:i/>
                <w:color w:val="000000"/>
                <w:rtl/>
              </w:rPr>
            </w:pPr>
            <w:r w:rsidRPr="00A42E3B">
              <w:rPr>
                <w:rFonts w:cs="Calibri"/>
                <w:color w:val="000000"/>
                <w:sz w:val="22"/>
                <w:szCs w:val="22"/>
              </w:rPr>
              <w:t>0.9197</w:t>
            </w:r>
          </w:p>
        </w:tc>
        <w:tc>
          <w:tcPr>
            <w:tcW w:w="1260" w:type="dxa"/>
          </w:tcPr>
          <w:p w14:paraId="3720453D" w14:textId="77777777" w:rsidR="00B216FA" w:rsidRPr="00A42E3B" w:rsidRDefault="00B216FA" w:rsidP="009D030A">
            <w:pPr>
              <w:bidi w:val="0"/>
              <w:jc w:val="center"/>
              <w:rPr>
                <w:rFonts w:cs="Calibri"/>
                <w:i/>
                <w:color w:val="000000"/>
                <w:rtl/>
              </w:rPr>
            </w:pPr>
            <w:r w:rsidRPr="00A42E3B">
              <w:rPr>
                <w:rFonts w:cs="Calibri"/>
                <w:color w:val="000000"/>
                <w:sz w:val="22"/>
                <w:szCs w:val="22"/>
              </w:rPr>
              <w:t>0.3705</w:t>
            </w:r>
          </w:p>
        </w:tc>
        <w:tc>
          <w:tcPr>
            <w:tcW w:w="1417" w:type="dxa"/>
          </w:tcPr>
          <w:p w14:paraId="6C0D0BA0" w14:textId="77777777" w:rsidR="00B216FA" w:rsidRPr="00A42E3B" w:rsidRDefault="00B216FA" w:rsidP="009D030A">
            <w:pPr>
              <w:tabs>
                <w:tab w:val="center" w:pos="4680"/>
              </w:tabs>
              <w:jc w:val="center"/>
              <w:rPr>
                <w:rFonts w:cs="B Nazanin"/>
              </w:rPr>
            </w:pPr>
            <w:r w:rsidRPr="00A42E3B">
              <w:rPr>
                <w:rFonts w:cs="Calibri"/>
                <w:color w:val="000000"/>
                <w:sz w:val="22"/>
                <w:szCs w:val="22"/>
              </w:rPr>
              <w:t>489.112</w:t>
            </w:r>
          </w:p>
        </w:tc>
        <w:tc>
          <w:tcPr>
            <w:tcW w:w="993" w:type="dxa"/>
            <w:shd w:val="clear" w:color="auto" w:fill="FFFFFF" w:themeFill="background1"/>
          </w:tcPr>
          <w:p w14:paraId="4B83EA7E"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1.000</w:t>
            </w:r>
          </w:p>
        </w:tc>
        <w:tc>
          <w:tcPr>
            <w:tcW w:w="1133" w:type="dxa"/>
            <w:shd w:val="clear" w:color="auto" w:fill="FFFFFF" w:themeFill="background1"/>
          </w:tcPr>
          <w:p w14:paraId="1EC7B6DF"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7E9095AB" w14:textId="77777777" w:rsidTr="009D030A">
        <w:trPr>
          <w:jc w:val="center"/>
        </w:trPr>
        <w:tc>
          <w:tcPr>
            <w:tcW w:w="726" w:type="dxa"/>
            <w:shd w:val="clear" w:color="auto" w:fill="D9D9D9" w:themeFill="background1" w:themeFillShade="D9"/>
          </w:tcPr>
          <w:p w14:paraId="3C071BFC"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z</m:t>
                </m:r>
              </m:oMath>
            </m:oMathPara>
          </w:p>
        </w:tc>
        <w:tc>
          <w:tcPr>
            <w:tcW w:w="1367" w:type="dxa"/>
          </w:tcPr>
          <w:p w14:paraId="77C9657D" w14:textId="77777777" w:rsidR="00B216FA" w:rsidRPr="00A42E3B" w:rsidRDefault="00B216FA" w:rsidP="009D030A">
            <w:pPr>
              <w:bidi w:val="0"/>
              <w:jc w:val="center"/>
              <w:rPr>
                <w:rFonts w:cs="Calibri"/>
                <w:i/>
                <w:color w:val="000000"/>
              </w:rPr>
            </w:pPr>
            <w:r w:rsidRPr="00A42E3B">
              <w:rPr>
                <w:rFonts w:cs="Calibri"/>
                <w:color w:val="000000"/>
                <w:sz w:val="22"/>
                <w:szCs w:val="22"/>
              </w:rPr>
              <w:t>-0.0832</w:t>
            </w:r>
          </w:p>
        </w:tc>
        <w:tc>
          <w:tcPr>
            <w:tcW w:w="1260" w:type="dxa"/>
          </w:tcPr>
          <w:p w14:paraId="04476F8A" w14:textId="77777777" w:rsidR="00B216FA" w:rsidRPr="00A42E3B" w:rsidRDefault="00B216FA" w:rsidP="009D030A">
            <w:pPr>
              <w:bidi w:val="0"/>
              <w:jc w:val="center"/>
              <w:rPr>
                <w:rFonts w:cs="Calibri"/>
                <w:i/>
                <w:color w:val="000000"/>
                <w:rtl/>
              </w:rPr>
            </w:pPr>
            <w:r w:rsidRPr="00A42E3B">
              <w:rPr>
                <w:rFonts w:cs="Calibri"/>
                <w:color w:val="000000"/>
                <w:sz w:val="22"/>
                <w:szCs w:val="22"/>
              </w:rPr>
              <w:t>0.5909</w:t>
            </w:r>
          </w:p>
        </w:tc>
        <w:tc>
          <w:tcPr>
            <w:tcW w:w="1417" w:type="dxa"/>
          </w:tcPr>
          <w:p w14:paraId="438EAFD0" w14:textId="77777777" w:rsidR="00B216FA" w:rsidRPr="00A42E3B" w:rsidRDefault="00B216FA" w:rsidP="009D030A">
            <w:pPr>
              <w:tabs>
                <w:tab w:val="center" w:pos="4680"/>
              </w:tabs>
              <w:jc w:val="center"/>
              <w:rPr>
                <w:rFonts w:cs="B Nazanin"/>
              </w:rPr>
            </w:pPr>
            <w:r w:rsidRPr="00A42E3B">
              <w:rPr>
                <w:rFonts w:cs="Calibri"/>
                <w:color w:val="000000"/>
                <w:sz w:val="22"/>
                <w:szCs w:val="22"/>
              </w:rPr>
              <w:t>-92.4595</w:t>
            </w:r>
          </w:p>
        </w:tc>
        <w:tc>
          <w:tcPr>
            <w:tcW w:w="993" w:type="dxa"/>
            <w:shd w:val="clear" w:color="auto" w:fill="FFFFFF" w:themeFill="background1"/>
          </w:tcPr>
          <w:p w14:paraId="53FB9E9F"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77010E5A"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4A6415D0" w14:textId="77777777" w:rsidTr="009D030A">
        <w:trPr>
          <w:jc w:val="center"/>
        </w:trPr>
        <w:tc>
          <w:tcPr>
            <w:tcW w:w="726" w:type="dxa"/>
            <w:shd w:val="clear" w:color="auto" w:fill="D9D9D9" w:themeFill="background1" w:themeFillShade="D9"/>
          </w:tcPr>
          <w:p w14:paraId="0BCAAE72"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r</m:t>
                </m:r>
              </m:oMath>
            </m:oMathPara>
          </w:p>
        </w:tc>
        <w:tc>
          <w:tcPr>
            <w:tcW w:w="1367" w:type="dxa"/>
          </w:tcPr>
          <w:p w14:paraId="7992FF7C" w14:textId="77777777" w:rsidR="00B216FA" w:rsidRPr="00A42E3B" w:rsidRDefault="00B216FA" w:rsidP="009D030A">
            <w:pPr>
              <w:bidi w:val="0"/>
              <w:jc w:val="center"/>
              <w:rPr>
                <w:rFonts w:cs="Calibri"/>
                <w:i/>
                <w:color w:val="000000"/>
                <w:rtl/>
              </w:rPr>
            </w:pPr>
            <w:r w:rsidRPr="00A42E3B">
              <w:rPr>
                <w:rFonts w:cs="Calibri"/>
                <w:color w:val="000000"/>
                <w:sz w:val="22"/>
                <w:szCs w:val="22"/>
              </w:rPr>
              <w:t>0.9218</w:t>
            </w:r>
          </w:p>
        </w:tc>
        <w:tc>
          <w:tcPr>
            <w:tcW w:w="1260" w:type="dxa"/>
          </w:tcPr>
          <w:p w14:paraId="17604178" w14:textId="77777777" w:rsidR="00B216FA" w:rsidRPr="00A42E3B" w:rsidRDefault="00B216FA" w:rsidP="009D030A">
            <w:pPr>
              <w:bidi w:val="0"/>
              <w:jc w:val="center"/>
              <w:rPr>
                <w:rFonts w:cs="Calibri"/>
                <w:i/>
                <w:color w:val="000000"/>
                <w:rtl/>
              </w:rPr>
            </w:pPr>
            <w:r w:rsidRPr="00A42E3B">
              <w:rPr>
                <w:rFonts w:cs="Calibri"/>
                <w:color w:val="000000"/>
                <w:sz w:val="22"/>
                <w:szCs w:val="22"/>
              </w:rPr>
              <w:t>0.6398</w:t>
            </w:r>
          </w:p>
        </w:tc>
        <w:tc>
          <w:tcPr>
            <w:tcW w:w="1417" w:type="dxa"/>
          </w:tcPr>
          <w:p w14:paraId="62BC512A" w14:textId="77777777" w:rsidR="00B216FA" w:rsidRPr="00A42E3B" w:rsidRDefault="00B216FA" w:rsidP="009D030A">
            <w:pPr>
              <w:tabs>
                <w:tab w:val="center" w:pos="4680"/>
              </w:tabs>
              <w:jc w:val="center"/>
              <w:rPr>
                <w:rFonts w:cs="B Nazanin"/>
              </w:rPr>
            </w:pPr>
            <w:r w:rsidRPr="00A42E3B">
              <w:rPr>
                <w:rFonts w:cs="Calibri"/>
                <w:rtl/>
              </w:rPr>
              <w:t>∞</w:t>
            </w:r>
          </w:p>
        </w:tc>
        <w:tc>
          <w:tcPr>
            <w:tcW w:w="993" w:type="dxa"/>
            <w:shd w:val="clear" w:color="auto" w:fill="FFFFFF" w:themeFill="background1"/>
          </w:tcPr>
          <w:p w14:paraId="6D82976A"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1.000</w:t>
            </w:r>
          </w:p>
        </w:tc>
        <w:tc>
          <w:tcPr>
            <w:tcW w:w="1133" w:type="dxa"/>
            <w:shd w:val="clear" w:color="auto" w:fill="FFFFFF" w:themeFill="background1"/>
          </w:tcPr>
          <w:p w14:paraId="45F7B192"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5F69CCDF" w14:textId="77777777" w:rsidTr="009D030A">
        <w:trPr>
          <w:jc w:val="center"/>
        </w:trPr>
        <w:tc>
          <w:tcPr>
            <w:tcW w:w="726" w:type="dxa"/>
            <w:shd w:val="clear" w:color="auto" w:fill="D9D9D9" w:themeFill="background1" w:themeFillShade="D9"/>
          </w:tcPr>
          <w:p w14:paraId="7CA5BC5A"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w</m:t>
                </m:r>
              </m:oMath>
            </m:oMathPara>
          </w:p>
        </w:tc>
        <w:tc>
          <w:tcPr>
            <w:tcW w:w="1367" w:type="dxa"/>
          </w:tcPr>
          <w:p w14:paraId="7D37C932" w14:textId="77777777" w:rsidR="00B216FA" w:rsidRPr="00A42E3B" w:rsidRDefault="00B216FA" w:rsidP="009D030A">
            <w:pPr>
              <w:bidi w:val="0"/>
              <w:jc w:val="center"/>
              <w:rPr>
                <w:rFonts w:cs="Calibri"/>
                <w:i/>
                <w:color w:val="000000"/>
                <w:rtl/>
              </w:rPr>
            </w:pPr>
            <w:r w:rsidRPr="00A42E3B">
              <w:rPr>
                <w:rFonts w:cs="Calibri"/>
                <w:color w:val="000000"/>
                <w:sz w:val="22"/>
                <w:szCs w:val="22"/>
              </w:rPr>
              <w:t>0.8867</w:t>
            </w:r>
          </w:p>
        </w:tc>
        <w:tc>
          <w:tcPr>
            <w:tcW w:w="1260" w:type="dxa"/>
          </w:tcPr>
          <w:p w14:paraId="602E70C8" w14:textId="77777777" w:rsidR="00B216FA" w:rsidRPr="00A42E3B" w:rsidRDefault="00B216FA" w:rsidP="009D030A">
            <w:pPr>
              <w:bidi w:val="0"/>
              <w:jc w:val="center"/>
              <w:rPr>
                <w:rFonts w:cs="Calibri"/>
                <w:i/>
                <w:color w:val="000000"/>
                <w:rtl/>
              </w:rPr>
            </w:pPr>
            <w:r w:rsidRPr="00A42E3B">
              <w:rPr>
                <w:rFonts w:cs="Calibri"/>
                <w:color w:val="000000"/>
                <w:sz w:val="22"/>
                <w:szCs w:val="22"/>
              </w:rPr>
              <w:t>0.6062</w:t>
            </w:r>
          </w:p>
        </w:tc>
        <w:tc>
          <w:tcPr>
            <w:tcW w:w="1417" w:type="dxa"/>
          </w:tcPr>
          <w:p w14:paraId="70A99EF7" w14:textId="77777777" w:rsidR="00B216FA" w:rsidRPr="00A42E3B" w:rsidRDefault="00B216FA" w:rsidP="009D030A">
            <w:pPr>
              <w:tabs>
                <w:tab w:val="center" w:pos="4680"/>
              </w:tabs>
              <w:jc w:val="center"/>
              <w:rPr>
                <w:rFonts w:cs="B Nazanin"/>
              </w:rPr>
            </w:pPr>
            <w:r w:rsidRPr="00A42E3B">
              <w:rPr>
                <w:rFonts w:cs="Calibri"/>
                <w:color w:val="000000"/>
                <w:sz w:val="22"/>
                <w:szCs w:val="22"/>
              </w:rPr>
              <w:t>97.5414</w:t>
            </w:r>
          </w:p>
        </w:tc>
        <w:tc>
          <w:tcPr>
            <w:tcW w:w="993" w:type="dxa"/>
            <w:shd w:val="clear" w:color="auto" w:fill="FFFFFF" w:themeFill="background1"/>
          </w:tcPr>
          <w:p w14:paraId="364462AA"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1.000</w:t>
            </w:r>
          </w:p>
        </w:tc>
        <w:tc>
          <w:tcPr>
            <w:tcW w:w="1133" w:type="dxa"/>
            <w:shd w:val="clear" w:color="auto" w:fill="FFFFFF" w:themeFill="background1"/>
          </w:tcPr>
          <w:p w14:paraId="7889F430"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253FB894" w14:textId="77777777" w:rsidTr="009D030A">
        <w:trPr>
          <w:jc w:val="center"/>
        </w:trPr>
        <w:tc>
          <w:tcPr>
            <w:tcW w:w="726" w:type="dxa"/>
            <w:shd w:val="clear" w:color="auto" w:fill="D9D9D9" w:themeFill="background1" w:themeFillShade="D9"/>
          </w:tcPr>
          <w:p w14:paraId="78E57587"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p</m:t>
                </m:r>
              </m:oMath>
            </m:oMathPara>
          </w:p>
        </w:tc>
        <w:tc>
          <w:tcPr>
            <w:tcW w:w="1367" w:type="dxa"/>
          </w:tcPr>
          <w:p w14:paraId="15DAB92D" w14:textId="7FDCCCC3" w:rsidR="00B216FA" w:rsidRPr="00A42E3B" w:rsidRDefault="00B216FA" w:rsidP="009D030A">
            <w:pPr>
              <w:bidi w:val="0"/>
              <w:jc w:val="center"/>
              <w:rPr>
                <w:rFonts w:cs="Calibri"/>
                <w:i/>
                <w:color w:val="000000"/>
                <w:rtl/>
              </w:rPr>
            </w:pPr>
            <w:r w:rsidRPr="00A42E3B">
              <w:rPr>
                <w:rFonts w:cs="Calibri"/>
                <w:color w:val="000000"/>
                <w:sz w:val="22"/>
                <w:szCs w:val="22"/>
              </w:rPr>
              <w:t>0.596</w:t>
            </w:r>
          </w:p>
        </w:tc>
        <w:tc>
          <w:tcPr>
            <w:tcW w:w="1260" w:type="dxa"/>
          </w:tcPr>
          <w:p w14:paraId="02FEB404" w14:textId="77777777" w:rsidR="00B216FA" w:rsidRPr="00A42E3B" w:rsidRDefault="00B216FA" w:rsidP="009D030A">
            <w:pPr>
              <w:bidi w:val="0"/>
              <w:jc w:val="center"/>
              <w:rPr>
                <w:rFonts w:cs="Calibri"/>
                <w:i/>
                <w:color w:val="000000"/>
                <w:rtl/>
              </w:rPr>
            </w:pPr>
            <w:r w:rsidRPr="00A42E3B">
              <w:rPr>
                <w:rFonts w:cs="Calibri"/>
                <w:color w:val="000000"/>
                <w:sz w:val="22"/>
                <w:szCs w:val="22"/>
              </w:rPr>
              <w:t>0.4423</w:t>
            </w:r>
          </w:p>
        </w:tc>
        <w:tc>
          <w:tcPr>
            <w:tcW w:w="1417" w:type="dxa"/>
          </w:tcPr>
          <w:p w14:paraId="004CA791" w14:textId="77777777" w:rsidR="00B216FA" w:rsidRPr="00A42E3B" w:rsidRDefault="00B216FA" w:rsidP="009D030A">
            <w:pPr>
              <w:tabs>
                <w:tab w:val="center" w:pos="4680"/>
              </w:tabs>
              <w:jc w:val="center"/>
              <w:rPr>
                <w:rFonts w:cs="B Nazanin"/>
              </w:rPr>
            </w:pPr>
            <w:r w:rsidRPr="00A42E3B">
              <w:rPr>
                <w:rFonts w:cs="Calibri"/>
                <w:color w:val="000000"/>
                <w:sz w:val="22"/>
                <w:szCs w:val="22"/>
              </w:rPr>
              <w:t>9.8554</w:t>
            </w:r>
          </w:p>
        </w:tc>
        <w:tc>
          <w:tcPr>
            <w:tcW w:w="993" w:type="dxa"/>
            <w:shd w:val="clear" w:color="auto" w:fill="FFFFFF" w:themeFill="background1"/>
          </w:tcPr>
          <w:p w14:paraId="17C51C4E"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1.000</w:t>
            </w:r>
          </w:p>
        </w:tc>
        <w:tc>
          <w:tcPr>
            <w:tcW w:w="1133" w:type="dxa"/>
            <w:shd w:val="clear" w:color="auto" w:fill="FFFFFF" w:themeFill="background1"/>
          </w:tcPr>
          <w:p w14:paraId="7FDB9067"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bl>
    <w:p w14:paraId="1898D4AB" w14:textId="77777777" w:rsidR="00B216FA" w:rsidRPr="00A42E3B" w:rsidRDefault="00B216FA" w:rsidP="00B216FA">
      <w:pPr>
        <w:tabs>
          <w:tab w:val="center" w:pos="4680"/>
        </w:tabs>
        <w:spacing w:after="0" w:line="240" w:lineRule="auto"/>
        <w:ind w:firstLine="284"/>
        <w:jc w:val="both"/>
        <w:rPr>
          <w:rFonts w:cs="B Nazanin"/>
          <w:i/>
          <w:rtl/>
        </w:rPr>
      </w:pPr>
      <w:r w:rsidRPr="00A42E3B">
        <w:rPr>
          <w:rFonts w:cs="B Nazanin" w:hint="cs"/>
          <w:i/>
          <w:rtl/>
        </w:rPr>
        <w:t>منبع: یافته</w:t>
      </w:r>
      <w:r w:rsidRPr="00A42E3B">
        <w:rPr>
          <w:rFonts w:cs="B Nazanin"/>
          <w:i/>
          <w:rtl/>
        </w:rPr>
        <w:softHyphen/>
      </w:r>
      <w:r w:rsidRPr="00A42E3B">
        <w:rPr>
          <w:rFonts w:cs="B Nazanin" w:hint="cs"/>
          <w:i/>
          <w:rtl/>
        </w:rPr>
        <w:t>های پژوهش</w:t>
      </w:r>
    </w:p>
    <w:p w14:paraId="3A2361DD"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بر اساس نتایج تحلیل در جدول فوق، در سطح تشخیص 5%، فرضیه آزمون برای دو متغیر مصرف سرانه و تراز تجاری سرانه رد می‌شود ولی برای سایر متغیر رد نمی‌شود. به عبارت دیگر، با تغییر رویکرد مدیریت نرخ ارز از اقتضایی به قاعده</w:t>
      </w:r>
      <w:r w:rsidRPr="00A42E3B">
        <w:rPr>
          <w:rFonts w:cs="B Nazanin"/>
          <w:i/>
          <w:sz w:val="26"/>
          <w:szCs w:val="26"/>
          <w:rtl/>
        </w:rPr>
        <w:softHyphen/>
      </w:r>
      <w:r w:rsidRPr="00A42E3B">
        <w:rPr>
          <w:rFonts w:cs="B Nazanin" w:hint="cs"/>
          <w:i/>
          <w:sz w:val="26"/>
          <w:szCs w:val="26"/>
          <w:rtl/>
        </w:rPr>
        <w:t>مند مبتنی بر قاعده نرخ</w:t>
      </w:r>
      <w:r w:rsidRPr="00A42E3B">
        <w:rPr>
          <w:rFonts w:cs="B Nazanin"/>
          <w:i/>
          <w:sz w:val="26"/>
          <w:szCs w:val="26"/>
          <w:rtl/>
        </w:rPr>
        <w:softHyphen/>
      </w:r>
      <w:r w:rsidRPr="00A42E3B">
        <w:rPr>
          <w:rFonts w:cs="B Nazanin" w:hint="cs"/>
          <w:i/>
          <w:sz w:val="26"/>
          <w:szCs w:val="26"/>
          <w:rtl/>
        </w:rPr>
        <w:t>بندی تورمی، مقدار آماره آزمون برای دو متغیر مصرف سرانه و تراز تجاری، به طور معنی</w:t>
      </w:r>
      <w:r w:rsidRPr="00A42E3B">
        <w:rPr>
          <w:rFonts w:cs="B Nazanin"/>
          <w:i/>
          <w:sz w:val="26"/>
          <w:szCs w:val="26"/>
          <w:rtl/>
        </w:rPr>
        <w:softHyphen/>
      </w:r>
      <w:r w:rsidRPr="00A42E3B">
        <w:rPr>
          <w:rFonts w:cs="B Nazanin" w:hint="cs"/>
          <w:i/>
          <w:sz w:val="26"/>
          <w:szCs w:val="26"/>
          <w:rtl/>
        </w:rPr>
        <w:t>داری افزایش یافته و برای سایر متغیرها کاهش یافته است. بنابراین، استفاده از قاعده نرخ</w:t>
      </w:r>
      <w:r w:rsidRPr="00A42E3B">
        <w:rPr>
          <w:rFonts w:cs="B Nazanin"/>
          <w:i/>
          <w:sz w:val="26"/>
          <w:szCs w:val="26"/>
          <w:rtl/>
        </w:rPr>
        <w:softHyphen/>
      </w:r>
      <w:r w:rsidRPr="00A42E3B">
        <w:rPr>
          <w:rFonts w:cs="B Nazanin" w:hint="cs"/>
          <w:i/>
          <w:sz w:val="26"/>
          <w:szCs w:val="26"/>
          <w:rtl/>
        </w:rPr>
        <w:t>بندی تورمی ارز بی</w:t>
      </w:r>
      <w:r w:rsidRPr="00A42E3B">
        <w:rPr>
          <w:rFonts w:cs="B Nazanin"/>
          <w:i/>
          <w:sz w:val="26"/>
          <w:szCs w:val="26"/>
          <w:rtl/>
        </w:rPr>
        <w:softHyphen/>
      </w:r>
      <w:r w:rsidRPr="00A42E3B">
        <w:rPr>
          <w:rFonts w:cs="B Nazanin" w:hint="cs"/>
          <w:i/>
          <w:sz w:val="26"/>
          <w:szCs w:val="26"/>
          <w:rtl/>
        </w:rPr>
        <w:t>ثباتی مصرف سرانه و تراز تجاری را کاهش و بی</w:t>
      </w:r>
      <w:r w:rsidRPr="00A42E3B">
        <w:rPr>
          <w:rFonts w:cs="B Nazanin"/>
          <w:i/>
          <w:sz w:val="26"/>
          <w:szCs w:val="26"/>
          <w:rtl/>
        </w:rPr>
        <w:softHyphen/>
      </w:r>
      <w:r w:rsidRPr="00A42E3B">
        <w:rPr>
          <w:rFonts w:cs="B Nazanin" w:hint="cs"/>
          <w:i/>
          <w:sz w:val="26"/>
          <w:szCs w:val="26"/>
          <w:rtl/>
        </w:rPr>
        <w:t>ثباتی سایر متغیرها را، بر اساس شاخص ضریب خودهمبستگی، افزایش می</w:t>
      </w:r>
      <w:r w:rsidRPr="00A42E3B">
        <w:rPr>
          <w:rFonts w:cs="B Nazanin"/>
          <w:i/>
          <w:sz w:val="26"/>
          <w:szCs w:val="26"/>
          <w:rtl/>
        </w:rPr>
        <w:softHyphen/>
      </w:r>
      <w:r w:rsidRPr="00A42E3B">
        <w:rPr>
          <w:rFonts w:cs="B Nazanin" w:hint="cs"/>
          <w:i/>
          <w:sz w:val="26"/>
          <w:szCs w:val="26"/>
          <w:rtl/>
        </w:rPr>
        <w:t xml:space="preserve">دهد. بنابراین، بر اساس معیار راهبرد </w:t>
      </w:r>
      <w:r w:rsidRPr="00A42E3B">
        <w:rPr>
          <w:rFonts w:cs="B Nazanin" w:hint="cs"/>
          <w:i/>
          <w:sz w:val="26"/>
          <w:szCs w:val="26"/>
          <w:rtl/>
        </w:rPr>
        <w:lastRenderedPageBreak/>
        <w:t>اقتصاد مقاومتی، رویکرد قاعده‌مند نرخ‌بندی ارز در شرایط اجرای سیاست‌های پولی نسبت به رویکرد اقتضایی ارجحیت قطعی ندارد.</w:t>
      </w:r>
    </w:p>
    <w:p w14:paraId="7A6E2888" w14:textId="7568823C"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eastAsia"/>
          <w:i/>
          <w:sz w:val="26"/>
          <w:szCs w:val="26"/>
          <w:rtl/>
        </w:rPr>
        <w:t>در</w:t>
      </w:r>
      <w:r w:rsidRPr="00A42E3B">
        <w:rPr>
          <w:rFonts w:cs="B Nazanin"/>
          <w:i/>
          <w:sz w:val="26"/>
          <w:szCs w:val="26"/>
          <w:rtl/>
        </w:rPr>
        <w:t xml:space="preserve"> </w:t>
      </w:r>
      <w:r w:rsidRPr="00A42E3B">
        <w:rPr>
          <w:rFonts w:cs="B Nazanin" w:hint="cs"/>
          <w:i/>
          <w:sz w:val="26"/>
          <w:szCs w:val="26"/>
          <w:rtl/>
        </w:rPr>
        <w:t>گام دوم</w:t>
      </w:r>
      <w:r w:rsidRPr="00A42E3B">
        <w:rPr>
          <w:rFonts w:cs="B Nazanin"/>
          <w:i/>
          <w:sz w:val="26"/>
          <w:szCs w:val="26"/>
          <w:rtl/>
        </w:rPr>
        <w:t xml:space="preserve">، </w:t>
      </w:r>
      <w:r w:rsidRPr="00A42E3B">
        <w:rPr>
          <w:rFonts w:cs="B Nazanin" w:hint="eastAsia"/>
          <w:i/>
          <w:sz w:val="26"/>
          <w:szCs w:val="26"/>
          <w:rtl/>
        </w:rPr>
        <w:t>رفتار</w:t>
      </w:r>
      <w:r w:rsidRPr="00A42E3B">
        <w:rPr>
          <w:rFonts w:cs="B Nazanin"/>
          <w:i/>
          <w:sz w:val="26"/>
          <w:szCs w:val="26"/>
          <w:rtl/>
        </w:rPr>
        <w:t xml:space="preserve"> </w:t>
      </w:r>
      <w:r w:rsidRPr="00A42E3B">
        <w:rPr>
          <w:rFonts w:cs="B Nazanin" w:hint="eastAsia"/>
          <w:i/>
          <w:sz w:val="26"/>
          <w:szCs w:val="26"/>
          <w:rtl/>
        </w:rPr>
        <w:t>متغ</w:t>
      </w:r>
      <w:r w:rsidRPr="00A42E3B">
        <w:rPr>
          <w:rFonts w:cs="B Nazanin" w:hint="cs"/>
          <w:i/>
          <w:sz w:val="26"/>
          <w:szCs w:val="26"/>
          <w:rtl/>
        </w:rPr>
        <w:t>ی</w:t>
      </w:r>
      <w:r w:rsidRPr="00A42E3B">
        <w:rPr>
          <w:rFonts w:cs="B Nazanin" w:hint="eastAsia"/>
          <w:i/>
          <w:sz w:val="26"/>
          <w:szCs w:val="26"/>
          <w:rtl/>
        </w:rPr>
        <w:t>ر</w:t>
      </w:r>
      <w:r w:rsidRPr="00A42E3B">
        <w:rPr>
          <w:rFonts w:cs="B Nazanin" w:hint="cs"/>
          <w:i/>
          <w:sz w:val="26"/>
          <w:szCs w:val="26"/>
          <w:rtl/>
        </w:rPr>
        <w:t xml:space="preserve">های منتخب مورد مطالعه </w:t>
      </w:r>
      <w:r w:rsidRPr="00A42E3B">
        <w:rPr>
          <w:rFonts w:cs="B Nazanin"/>
          <w:i/>
          <w:sz w:val="26"/>
          <w:szCs w:val="26"/>
          <w:rtl/>
        </w:rPr>
        <w:t>در شرا</w:t>
      </w:r>
      <w:r w:rsidRPr="00A42E3B">
        <w:rPr>
          <w:rFonts w:cs="B Nazanin" w:hint="cs"/>
          <w:i/>
          <w:sz w:val="26"/>
          <w:szCs w:val="26"/>
          <w:rtl/>
        </w:rPr>
        <w:t>ی</w:t>
      </w:r>
      <w:r w:rsidRPr="00A42E3B">
        <w:rPr>
          <w:rFonts w:cs="B Nazanin" w:hint="eastAsia"/>
          <w:i/>
          <w:sz w:val="26"/>
          <w:szCs w:val="26"/>
          <w:rtl/>
        </w:rPr>
        <w:t>ط</w:t>
      </w:r>
      <w:r w:rsidRPr="00A42E3B">
        <w:rPr>
          <w:rFonts w:cs="B Nazanin"/>
          <w:i/>
          <w:sz w:val="26"/>
          <w:szCs w:val="26"/>
          <w:rtl/>
        </w:rPr>
        <w:t xml:space="preserve"> </w:t>
      </w:r>
      <w:r w:rsidRPr="00A42E3B">
        <w:rPr>
          <w:rFonts w:cs="B Nazanin" w:hint="cs"/>
          <w:i/>
          <w:sz w:val="26"/>
          <w:szCs w:val="26"/>
          <w:rtl/>
        </w:rPr>
        <w:t>تغییر در نسبت ذخایر قانونی</w:t>
      </w:r>
      <w:r w:rsidRPr="00A42E3B">
        <w:rPr>
          <w:rFonts w:cs="B Nazanin" w:hint="eastAsia"/>
          <w:i/>
          <w:sz w:val="26"/>
          <w:szCs w:val="26"/>
          <w:rtl/>
        </w:rPr>
        <w:t>،</w:t>
      </w:r>
      <w:r w:rsidRPr="00A42E3B">
        <w:rPr>
          <w:rFonts w:cs="B Nazanin"/>
          <w:i/>
          <w:sz w:val="26"/>
          <w:szCs w:val="26"/>
          <w:rtl/>
        </w:rPr>
        <w:t xml:space="preserve"> </w:t>
      </w:r>
      <w:r w:rsidRPr="00A42E3B">
        <w:rPr>
          <w:rFonts w:cs="B Nazanin" w:hint="eastAsia"/>
          <w:i/>
          <w:sz w:val="26"/>
          <w:szCs w:val="26"/>
          <w:rtl/>
        </w:rPr>
        <w:t>بر</w:t>
      </w:r>
      <w:r w:rsidRPr="00A42E3B">
        <w:rPr>
          <w:rFonts w:cs="B Nazanin"/>
          <w:i/>
          <w:sz w:val="26"/>
          <w:szCs w:val="26"/>
          <w:rtl/>
        </w:rPr>
        <w:t xml:space="preserve"> </w:t>
      </w:r>
      <w:r w:rsidRPr="00A42E3B">
        <w:rPr>
          <w:rFonts w:cs="B Nazanin" w:hint="eastAsia"/>
          <w:i/>
          <w:sz w:val="26"/>
          <w:szCs w:val="26"/>
          <w:rtl/>
        </w:rPr>
        <w:t>اساس</w:t>
      </w:r>
      <w:r w:rsidRPr="00A42E3B">
        <w:rPr>
          <w:rFonts w:cs="B Nazanin"/>
          <w:i/>
          <w:sz w:val="26"/>
          <w:szCs w:val="26"/>
          <w:rtl/>
        </w:rPr>
        <w:t xml:space="preserve"> </w:t>
      </w:r>
      <w:r w:rsidRPr="00A42E3B">
        <w:rPr>
          <w:rFonts w:cs="B Nazanin" w:hint="eastAsia"/>
          <w:i/>
          <w:sz w:val="26"/>
          <w:szCs w:val="26"/>
          <w:rtl/>
        </w:rPr>
        <w:t>آزمون</w:t>
      </w:r>
      <w:r w:rsidRPr="00A42E3B">
        <w:rPr>
          <w:rFonts w:cs="B Nazanin"/>
          <w:i/>
          <w:sz w:val="26"/>
          <w:szCs w:val="26"/>
          <w:rtl/>
        </w:rPr>
        <w:t xml:space="preserve"> </w:t>
      </w:r>
      <w:r w:rsidRPr="00A42E3B">
        <w:rPr>
          <w:rFonts w:cs="B Nazanin" w:hint="eastAsia"/>
          <w:i/>
          <w:sz w:val="26"/>
          <w:szCs w:val="26"/>
          <w:rtl/>
        </w:rPr>
        <w:t>فرض</w:t>
      </w:r>
      <w:r w:rsidRPr="00A42E3B">
        <w:rPr>
          <w:rFonts w:cs="B Nazanin" w:hint="cs"/>
          <w:i/>
          <w:sz w:val="26"/>
          <w:szCs w:val="26"/>
          <w:rtl/>
        </w:rPr>
        <w:t>ی</w:t>
      </w:r>
      <w:r w:rsidRPr="00A42E3B">
        <w:rPr>
          <w:rFonts w:cs="B Nazanin" w:hint="eastAsia"/>
          <w:i/>
          <w:sz w:val="26"/>
          <w:szCs w:val="26"/>
          <w:rtl/>
        </w:rPr>
        <w:t>ه</w:t>
      </w:r>
      <w:r w:rsidRPr="00A42E3B">
        <w:rPr>
          <w:rFonts w:cs="B Nazanin"/>
          <w:i/>
          <w:sz w:val="26"/>
          <w:szCs w:val="26"/>
          <w:rtl/>
        </w:rPr>
        <w:t xml:space="preserve"> </w:t>
      </w:r>
      <w:r w:rsidRPr="00A42E3B">
        <w:rPr>
          <w:rFonts w:cs="B Nazanin" w:hint="eastAsia"/>
          <w:i/>
          <w:sz w:val="26"/>
          <w:szCs w:val="26"/>
          <w:rtl/>
        </w:rPr>
        <w:t>نوع</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ذ</w:t>
      </w:r>
      <w:r w:rsidRPr="00A42E3B">
        <w:rPr>
          <w:rFonts w:cs="B Nazanin" w:hint="cs"/>
          <w:i/>
          <w:sz w:val="26"/>
          <w:szCs w:val="26"/>
          <w:rtl/>
        </w:rPr>
        <w:t>ی</w:t>
      </w:r>
      <w:r w:rsidRPr="00A42E3B">
        <w:rPr>
          <w:rFonts w:cs="B Nazanin" w:hint="eastAsia"/>
          <w:i/>
          <w:sz w:val="26"/>
          <w:szCs w:val="26"/>
          <w:rtl/>
        </w:rPr>
        <w:t>ل</w:t>
      </w:r>
      <w:r w:rsidRPr="00A42E3B">
        <w:rPr>
          <w:rFonts w:cs="B Nazanin"/>
          <w:i/>
          <w:sz w:val="26"/>
          <w:szCs w:val="26"/>
          <w:rtl/>
        </w:rPr>
        <w:t xml:space="preserve"> </w:t>
      </w:r>
      <w:r w:rsidRPr="00A42E3B">
        <w:rPr>
          <w:rFonts w:cs="B Nazanin" w:hint="eastAsia"/>
          <w:i/>
          <w:sz w:val="26"/>
          <w:szCs w:val="26"/>
          <w:rtl/>
        </w:rPr>
        <w:t>بررس</w:t>
      </w:r>
      <w:r w:rsidRPr="00A42E3B">
        <w:rPr>
          <w:rFonts w:cs="B Nazanin" w:hint="cs"/>
          <w:i/>
          <w:sz w:val="26"/>
          <w:szCs w:val="26"/>
          <w:rtl/>
        </w:rPr>
        <w:t>ی</w:t>
      </w:r>
      <w:r w:rsidRPr="00A42E3B">
        <w:rPr>
          <w:rFonts w:cs="B Nazanin"/>
          <w:i/>
          <w:sz w:val="26"/>
          <w:szCs w:val="26"/>
          <w:rtl/>
        </w:rPr>
        <w:t xml:space="preserve"> </w:t>
      </w:r>
      <w:r w:rsidRPr="00A42E3B">
        <w:rPr>
          <w:rFonts w:cs="B Nazanin" w:hint="eastAsia"/>
          <w:i/>
          <w:sz w:val="26"/>
          <w:szCs w:val="26"/>
          <w:rtl/>
        </w:rPr>
        <w:t>م</w:t>
      </w:r>
      <w:r w:rsidRPr="00A42E3B">
        <w:rPr>
          <w:rFonts w:cs="B Nazanin" w:hint="cs"/>
          <w:i/>
          <w:sz w:val="26"/>
          <w:szCs w:val="26"/>
          <w:rtl/>
        </w:rPr>
        <w:t>ی</w:t>
      </w:r>
      <w:r w:rsidRPr="00A42E3B">
        <w:rPr>
          <w:rFonts w:cs="B Nazanin"/>
          <w:i/>
          <w:sz w:val="26"/>
          <w:szCs w:val="26"/>
          <w:rtl/>
        </w:rPr>
        <w:softHyphen/>
      </w:r>
      <w:r w:rsidRPr="00A42E3B">
        <w:rPr>
          <w:rFonts w:cs="B Nazanin" w:hint="eastAsia"/>
          <w:i/>
          <w:sz w:val="26"/>
          <w:szCs w:val="26"/>
          <w:rtl/>
        </w:rPr>
        <w:t>شود</w:t>
      </w:r>
      <w:r w:rsidRPr="00A42E3B">
        <w:rPr>
          <w:rFonts w:cs="B Nazanin"/>
          <w:i/>
          <w:sz w:val="26"/>
          <w:szCs w:val="26"/>
          <w:rtl/>
        </w:rPr>
        <w:t>.</w:t>
      </w:r>
    </w:p>
    <w:p w14:paraId="6F15F405" w14:textId="3A678A81" w:rsidR="00B216FA" w:rsidRPr="00A42E3B" w:rsidRDefault="00FD2FC8" w:rsidP="00575CDF">
      <w:pPr>
        <w:tabs>
          <w:tab w:val="center" w:pos="4680"/>
        </w:tabs>
        <w:bidi w:val="0"/>
        <w:spacing w:after="0" w:line="240" w:lineRule="auto"/>
        <w:jc w:val="both"/>
        <w:rPr>
          <w:rFonts w:cs="B Nazanin"/>
          <w:i/>
          <w:sz w:val="26"/>
          <w:szCs w:val="26"/>
          <w:rtl/>
        </w:rPr>
      </w:pPr>
      <m:oMathPara>
        <m:oMathParaPr>
          <m:jc m:val="left"/>
        </m:oMathParaPr>
        <m:oMath>
          <m:d>
            <m:dPr>
              <m:begChr m:val="{"/>
              <m:endChr m:val=""/>
              <m:ctrlPr>
                <w:rPr>
                  <w:rFonts w:ascii="Cambria Math" w:hAnsi="Cambria Math" w:cs="B Nazanin"/>
                  <w:i/>
                  <w:sz w:val="26"/>
                  <w:szCs w:val="26"/>
                </w:rPr>
              </m:ctrlPr>
            </m:dPr>
            <m:e>
              <m:eqArr>
                <m:eqArrPr>
                  <m:ctrlPr>
                    <w:rPr>
                      <w:rFonts w:ascii="Cambria Math" w:hAnsi="Cambria Math" w:cs="B Nazanin"/>
                      <w:i/>
                      <w:sz w:val="26"/>
                      <w:szCs w:val="26"/>
                    </w:rPr>
                  </m:ctrlPr>
                </m:eqArrPr>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0</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x&lt;</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1</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qArr>
              <m:r>
                <w:rPr>
                  <w:rFonts w:ascii="Cambria Math" w:hAnsi="Cambria Math" w:cs="B Nazanin"/>
                  <w:sz w:val="26"/>
                  <w:szCs w:val="26"/>
                </w:rPr>
                <m:t xml:space="preserve"> </m:t>
              </m: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Sakkal Majalla" w:hAnsi="Sakkal Majalla" w:cs="Sakkal Majalla" w:hint="cs"/>
              <w:sz w:val="26"/>
              <w:szCs w:val="26"/>
              <w:rtl/>
            </w:rPr>
            <m:t>-</m:t>
          </m:r>
          <m:r>
            <w:rPr>
              <w:rFonts w:ascii="Cambria Math" w:hAnsi="Cambria Math" w:cs="B Nazanin" w:hint="cs"/>
              <w:sz w:val="26"/>
              <w:szCs w:val="26"/>
              <w:rtl/>
            </w:rPr>
            <m:t>13</m:t>
          </m:r>
          <m:r>
            <m:rPr>
              <m:sty m:val="p"/>
            </m:rPr>
            <w:rPr>
              <w:rFonts w:ascii="Cambria Math" w:hAnsi="Cambria Math" w:cs="B Nazanin" w:hint="cs"/>
              <w:sz w:val="26"/>
              <w:szCs w:val="26"/>
              <w:rtl/>
            </w:rPr>
            <m:t>)</m:t>
          </m:r>
        </m:oMath>
      </m:oMathPara>
    </w:p>
    <w:p w14:paraId="383F6585"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بر اساس این فرضیه، استفاده از قاعده نرخ</w:t>
      </w:r>
      <w:r w:rsidRPr="00A42E3B">
        <w:rPr>
          <w:rFonts w:cs="B Nazanin"/>
          <w:i/>
          <w:sz w:val="26"/>
          <w:szCs w:val="26"/>
          <w:rtl/>
        </w:rPr>
        <w:softHyphen/>
      </w:r>
      <w:r w:rsidRPr="00A42E3B">
        <w:rPr>
          <w:rFonts w:cs="B Nazanin" w:hint="cs"/>
          <w:i/>
          <w:sz w:val="26"/>
          <w:szCs w:val="26"/>
          <w:rtl/>
        </w:rPr>
        <w:t>بندی تورمی ارز در شرایط اجرای سیاست پولی از نوع تغییر در ضریب فزاینده پولی، باعث افزایش بی</w:t>
      </w:r>
      <w:r w:rsidRPr="00A42E3B">
        <w:rPr>
          <w:rFonts w:cs="B Nazanin"/>
          <w:i/>
          <w:sz w:val="26"/>
          <w:szCs w:val="26"/>
          <w:rtl/>
        </w:rPr>
        <w:softHyphen/>
      </w:r>
      <w:r w:rsidRPr="00A42E3B">
        <w:rPr>
          <w:rFonts w:cs="B Nazanin" w:hint="cs"/>
          <w:i/>
          <w:sz w:val="26"/>
          <w:szCs w:val="26"/>
          <w:rtl/>
        </w:rPr>
        <w:t>ثباتی متغیرهای مورد مطالعه خواهد شد. جدول ذیل نتایج حاصل از آزمون فرضیه را نشان می</w:t>
      </w:r>
      <w:r w:rsidRPr="00A42E3B">
        <w:rPr>
          <w:rFonts w:cs="B Nazanin"/>
          <w:i/>
          <w:sz w:val="26"/>
          <w:szCs w:val="26"/>
          <w:rtl/>
        </w:rPr>
        <w:softHyphen/>
      </w:r>
      <w:r w:rsidRPr="00A42E3B">
        <w:rPr>
          <w:rFonts w:cs="B Nazanin" w:hint="cs"/>
          <w:i/>
          <w:sz w:val="26"/>
          <w:szCs w:val="26"/>
          <w:rtl/>
        </w:rPr>
        <w:t>دهد:</w:t>
      </w:r>
    </w:p>
    <w:p w14:paraId="732662F9" w14:textId="6B77C532" w:rsidR="00B216FA" w:rsidRPr="00A42E3B" w:rsidRDefault="00B216FA" w:rsidP="00B216FA">
      <w:pPr>
        <w:tabs>
          <w:tab w:val="center" w:pos="4680"/>
        </w:tabs>
        <w:spacing w:before="240" w:after="0" w:line="240" w:lineRule="auto"/>
        <w:ind w:firstLine="27"/>
        <w:jc w:val="center"/>
        <w:rPr>
          <w:rFonts w:cs="B Nazanin"/>
          <w:b/>
          <w:bCs/>
          <w:i/>
          <w:rtl/>
        </w:rPr>
      </w:pPr>
      <w:bookmarkStart w:id="92" w:name="_Hlk187454854"/>
      <w:r w:rsidRPr="00A42E3B">
        <w:rPr>
          <w:rFonts w:cs="B Nazanin" w:hint="cs"/>
          <w:b/>
          <w:bCs/>
          <w:i/>
          <w:rtl/>
        </w:rPr>
        <w:t>جدول 7-13</w:t>
      </w:r>
      <w:r w:rsidR="00DD0899" w:rsidRPr="00A42E3B">
        <w:rPr>
          <w:rFonts w:cs="B Nazanin" w:hint="cs"/>
          <w:b/>
          <w:bCs/>
          <w:i/>
          <w:rtl/>
        </w:rPr>
        <w:t>.</w:t>
      </w:r>
      <w:r w:rsidRPr="00A42E3B">
        <w:rPr>
          <w:rFonts w:cs="B Nazanin" w:hint="cs"/>
          <w:b/>
          <w:bCs/>
          <w:i/>
          <w:rtl/>
        </w:rPr>
        <w:t xml:space="preserve"> </w:t>
      </w:r>
      <w:r w:rsidRPr="00A42E3B">
        <w:rPr>
          <w:rFonts w:cs="B Nazanin" w:hint="eastAsia"/>
          <w:b/>
          <w:bCs/>
          <w:i/>
          <w:rtl/>
        </w:rPr>
        <w:t>مقا</w:t>
      </w:r>
      <w:r w:rsidRPr="00A42E3B">
        <w:rPr>
          <w:rFonts w:cs="B Nazanin" w:hint="cs"/>
          <w:b/>
          <w:bCs/>
          <w:i/>
          <w:rtl/>
        </w:rPr>
        <w:t>ی</w:t>
      </w:r>
      <w:r w:rsidRPr="00A42E3B">
        <w:rPr>
          <w:rFonts w:cs="B Nazanin" w:hint="eastAsia"/>
          <w:b/>
          <w:bCs/>
          <w:i/>
          <w:rtl/>
        </w:rPr>
        <w:t>سه</w:t>
      </w:r>
      <w:r w:rsidRPr="00A42E3B">
        <w:rPr>
          <w:rFonts w:cs="B Nazanin"/>
          <w:b/>
          <w:bCs/>
          <w:i/>
          <w:rtl/>
        </w:rPr>
        <w:t xml:space="preserve"> </w:t>
      </w:r>
      <w:r w:rsidRPr="00A42E3B">
        <w:rPr>
          <w:rFonts w:cs="B Nazanin" w:hint="cs"/>
          <w:b/>
          <w:bCs/>
          <w:i/>
          <w:rtl/>
        </w:rPr>
        <w:t>بی</w:t>
      </w:r>
      <w:r w:rsidRPr="00A42E3B">
        <w:rPr>
          <w:rFonts w:cs="B Nazanin"/>
          <w:b/>
          <w:bCs/>
          <w:i/>
          <w:rtl/>
        </w:rPr>
        <w:softHyphen/>
      </w:r>
      <w:r w:rsidRPr="00A42E3B">
        <w:rPr>
          <w:rFonts w:cs="B Nazanin" w:hint="cs"/>
          <w:b/>
          <w:bCs/>
          <w:i/>
          <w:rtl/>
        </w:rPr>
        <w:t>ثباتی متغیرها</w:t>
      </w:r>
      <w:r w:rsidRPr="00A42E3B">
        <w:rPr>
          <w:rFonts w:cs="B Nazanin"/>
          <w:b/>
          <w:bCs/>
          <w:i/>
          <w:rtl/>
        </w:rPr>
        <w:t xml:space="preserve"> </w:t>
      </w:r>
      <w:r w:rsidRPr="00A42E3B">
        <w:rPr>
          <w:rFonts w:cs="B Nazanin" w:hint="cs"/>
          <w:b/>
          <w:bCs/>
          <w:i/>
          <w:rtl/>
        </w:rPr>
        <w:t>در پاسخ به اعمال سیاست پولی (تغییر در نسبت ذخایر قانونی)؛ شاخص واریانس</w:t>
      </w:r>
    </w:p>
    <w:tbl>
      <w:tblPr>
        <w:tblStyle w:val="TableGrid"/>
        <w:bidiVisual/>
        <w:tblW w:w="6896" w:type="dxa"/>
        <w:jc w:val="center"/>
        <w:tblLook w:val="04A0" w:firstRow="1" w:lastRow="0" w:firstColumn="1" w:lastColumn="0" w:noHBand="0" w:noVBand="1"/>
      </w:tblPr>
      <w:tblGrid>
        <w:gridCol w:w="726"/>
        <w:gridCol w:w="1367"/>
        <w:gridCol w:w="1260"/>
        <w:gridCol w:w="1417"/>
        <w:gridCol w:w="993"/>
        <w:gridCol w:w="1133"/>
      </w:tblGrid>
      <w:tr w:rsidR="00B216FA" w:rsidRPr="00A42E3B" w14:paraId="5A8A2A68" w14:textId="77777777" w:rsidTr="009D030A">
        <w:trPr>
          <w:jc w:val="center"/>
        </w:trPr>
        <w:tc>
          <w:tcPr>
            <w:tcW w:w="726" w:type="dxa"/>
            <w:shd w:val="clear" w:color="auto" w:fill="D9D9D9" w:themeFill="background1" w:themeFillShade="D9"/>
            <w:vAlign w:val="center"/>
          </w:tcPr>
          <w:bookmarkEnd w:id="92"/>
          <w:p w14:paraId="22AFEB7C"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متغ</w:t>
            </w:r>
            <w:r w:rsidRPr="00A42E3B">
              <w:rPr>
                <w:rFonts w:eastAsia="Times New Roman" w:cs="B Nazanin" w:hint="cs"/>
                <w:b/>
                <w:bCs/>
                <w:color w:val="000000"/>
                <w:rtl/>
              </w:rPr>
              <w:t>ی</w:t>
            </w:r>
            <w:r w:rsidRPr="00A42E3B">
              <w:rPr>
                <w:rFonts w:eastAsia="Times New Roman" w:cs="B Nazanin" w:hint="eastAsia"/>
                <w:b/>
                <w:bCs/>
                <w:color w:val="000000"/>
                <w:rtl/>
              </w:rPr>
              <w:t>ر</w:t>
            </w:r>
          </w:p>
        </w:tc>
        <w:tc>
          <w:tcPr>
            <w:tcW w:w="1367" w:type="dxa"/>
            <w:shd w:val="clear" w:color="auto" w:fill="D9D9D9" w:themeFill="background1" w:themeFillShade="D9"/>
            <w:vAlign w:val="center"/>
          </w:tcPr>
          <w:p w14:paraId="51E9C5CB"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رویکرد اقتضایی مدیریت </w:t>
            </w:r>
            <w:r w:rsidRPr="00A42E3B">
              <w:rPr>
                <w:rFonts w:eastAsia="Times New Roman" w:cs="B Nazanin" w:hint="eastAsia"/>
                <w:b/>
                <w:bCs/>
                <w:color w:val="000000"/>
                <w:rtl/>
              </w:rPr>
              <w:t>نرخ</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260" w:type="dxa"/>
            <w:shd w:val="clear" w:color="auto" w:fill="D9D9D9" w:themeFill="background1" w:themeFillShade="D9"/>
            <w:vAlign w:val="center"/>
          </w:tcPr>
          <w:p w14:paraId="1055DD1B"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قاعده </w:t>
            </w:r>
            <w:r w:rsidRPr="00A42E3B">
              <w:rPr>
                <w:rFonts w:eastAsia="Times New Roman" w:cs="B Nazanin" w:hint="eastAsia"/>
                <w:b/>
                <w:bCs/>
                <w:color w:val="000000"/>
                <w:rtl/>
              </w:rPr>
              <w:t>نرخ</w:t>
            </w:r>
            <w:r w:rsidRPr="00A42E3B">
              <w:rPr>
                <w:rFonts w:eastAsia="Times New Roman" w:cs="B Nazanin"/>
                <w:b/>
                <w:bCs/>
                <w:color w:val="000000"/>
                <w:rtl/>
              </w:rPr>
              <w:softHyphen/>
            </w:r>
            <w:r w:rsidRPr="00A42E3B">
              <w:rPr>
                <w:rFonts w:eastAsia="Times New Roman" w:cs="B Nazanin" w:hint="eastAsia"/>
                <w:b/>
                <w:bCs/>
                <w:color w:val="000000"/>
                <w:rtl/>
              </w:rPr>
              <w:t>بند</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تورم</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417" w:type="dxa"/>
            <w:shd w:val="clear" w:color="auto" w:fill="D9D9D9" w:themeFill="background1" w:themeFillShade="D9"/>
            <w:vAlign w:val="center"/>
          </w:tcPr>
          <w:p w14:paraId="49101EEA"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مقدار</w:t>
            </w:r>
            <w:r w:rsidRPr="00A42E3B">
              <w:rPr>
                <w:rFonts w:eastAsia="Times New Roman" w:cs="B Nazanin"/>
                <w:b/>
                <w:bCs/>
                <w:color w:val="000000"/>
                <w:rtl/>
              </w:rPr>
              <w:t xml:space="preserve"> </w:t>
            </w:r>
            <w:r w:rsidRPr="00A42E3B">
              <w:rPr>
                <w:rFonts w:eastAsia="Times New Roman" w:cs="B Nazanin" w:hint="eastAsia"/>
                <w:b/>
                <w:bCs/>
                <w:color w:val="000000"/>
                <w:rtl/>
              </w:rPr>
              <w:t>آماره</w:t>
            </w:r>
            <w:r w:rsidRPr="00A42E3B">
              <w:rPr>
                <w:rFonts w:eastAsia="Times New Roman" w:cs="B Nazanin"/>
                <w:b/>
                <w:bCs/>
                <w:color w:val="000000"/>
                <w:rtl/>
              </w:rPr>
              <w:t xml:space="preserve"> </w:t>
            </w:r>
            <w:r w:rsidRPr="00A42E3B">
              <w:rPr>
                <w:rFonts w:eastAsia="Times New Roman" w:cs="B Nazanin" w:hint="eastAsia"/>
                <w:b/>
                <w:bCs/>
                <w:color w:val="000000"/>
                <w:rtl/>
              </w:rPr>
              <w:t>آزمون</w:t>
            </w:r>
          </w:p>
        </w:tc>
        <w:tc>
          <w:tcPr>
            <w:tcW w:w="993" w:type="dxa"/>
            <w:shd w:val="clear" w:color="auto" w:fill="D9D9D9" w:themeFill="background1" w:themeFillShade="D9"/>
            <w:vAlign w:val="center"/>
          </w:tcPr>
          <w:p w14:paraId="0A7EC323" w14:textId="77777777" w:rsidR="00B216FA" w:rsidRPr="00A42E3B" w:rsidRDefault="00B216FA" w:rsidP="009D030A">
            <w:pPr>
              <w:jc w:val="center"/>
              <w:rPr>
                <w:rFonts w:eastAsia="Times New Roman" w:cs="B Nazanin"/>
                <w:b/>
                <w:bCs/>
                <w:color w:val="000000"/>
                <w:sz w:val="16"/>
                <w:szCs w:val="16"/>
              </w:rPr>
            </w:pPr>
            <m:oMathPara>
              <m:oMath>
                <m:r>
                  <m:rPr>
                    <m:sty m:val="b"/>
                  </m:rPr>
                  <w:rPr>
                    <w:rFonts w:ascii="Cambria Math" w:eastAsia="Times New Roman" w:hAnsi="Cambria Math" w:cs="B Nazanin"/>
                    <w:color w:val="000000"/>
                    <w:sz w:val="16"/>
                    <w:szCs w:val="16"/>
                  </w:rPr>
                  <m:t>P-Value</m:t>
                </m:r>
              </m:oMath>
            </m:oMathPara>
          </w:p>
        </w:tc>
        <w:tc>
          <w:tcPr>
            <w:tcW w:w="1133" w:type="dxa"/>
            <w:shd w:val="clear" w:color="auto" w:fill="D9D9D9" w:themeFill="background1" w:themeFillShade="D9"/>
            <w:vAlign w:val="center"/>
          </w:tcPr>
          <w:p w14:paraId="3C10DE2C"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نت</w:t>
            </w:r>
            <w:r w:rsidRPr="00A42E3B">
              <w:rPr>
                <w:rFonts w:eastAsia="Times New Roman" w:cs="B Nazanin" w:hint="cs"/>
                <w:b/>
                <w:bCs/>
                <w:color w:val="000000"/>
                <w:rtl/>
              </w:rPr>
              <w:t>ی</w:t>
            </w:r>
            <w:r w:rsidRPr="00A42E3B">
              <w:rPr>
                <w:rFonts w:eastAsia="Times New Roman" w:cs="B Nazanin" w:hint="eastAsia"/>
                <w:b/>
                <w:bCs/>
                <w:color w:val="000000"/>
                <w:rtl/>
              </w:rPr>
              <w:t>جه</w:t>
            </w:r>
          </w:p>
          <w:p w14:paraId="6E280A42" w14:textId="77777777" w:rsidR="00B216FA" w:rsidRPr="00A42E3B" w:rsidRDefault="00B216FA" w:rsidP="009D030A">
            <w:pPr>
              <w:jc w:val="center"/>
              <w:rPr>
                <w:rFonts w:eastAsia="Times New Roman" w:cs="B Nazanin"/>
                <w:sz w:val="12"/>
                <w:szCs w:val="12"/>
                <w:rtl/>
              </w:rPr>
            </w:pPr>
            <w:r w:rsidRPr="00A42E3B">
              <w:rPr>
                <w:rFonts w:eastAsia="Times New Roman" w:cs="B Nazanin" w:hint="cs"/>
                <w:sz w:val="12"/>
                <w:szCs w:val="12"/>
                <w:rtl/>
              </w:rPr>
              <w:t>(</w:t>
            </w:r>
            <m:oMath>
              <m:sSub>
                <m:sSubPr>
                  <m:ctrlPr>
                    <w:rPr>
                      <w:rFonts w:ascii="Cambria Math" w:hAnsi="Cambria Math" w:cs="B Nazanin"/>
                      <w:i/>
                      <w:sz w:val="12"/>
                      <w:szCs w:val="12"/>
                    </w:rPr>
                  </m:ctrlPr>
                </m:sSubPr>
                <m:e>
                  <m:r>
                    <w:rPr>
                      <w:rFonts w:ascii="Cambria Math" w:hAnsi="Cambria Math" w:cs="B Nazanin"/>
                      <w:sz w:val="12"/>
                      <w:szCs w:val="12"/>
                    </w:rPr>
                    <m:t>F</m:t>
                  </m:r>
                </m:e>
                <m:sub>
                  <m:r>
                    <w:rPr>
                      <w:rFonts w:ascii="Cambria Math" w:hAnsi="Cambria Math" w:cs="B Nazanin"/>
                      <w:sz w:val="12"/>
                      <w:szCs w:val="12"/>
                    </w:rPr>
                    <m:t>0.05</m:t>
                  </m:r>
                </m:sub>
              </m:sSub>
              <m:r>
                <w:rPr>
                  <w:rFonts w:ascii="Cambria Math" w:hAnsi="Cambria Math" w:cs="B Nazanin"/>
                  <w:sz w:val="12"/>
                  <w:szCs w:val="12"/>
                </w:rPr>
                <m:t>=1.607</m:t>
              </m:r>
            </m:oMath>
            <w:r w:rsidRPr="00A42E3B">
              <w:rPr>
                <w:rFonts w:eastAsia="Times New Roman" w:cs="B Nazanin" w:hint="cs"/>
                <w:sz w:val="12"/>
                <w:szCs w:val="12"/>
                <w:rtl/>
              </w:rPr>
              <w:t>)</w:t>
            </w:r>
          </w:p>
          <w:p w14:paraId="111E82BC"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w:t>
            </w:r>
            <m:oMath>
              <m:sSub>
                <m:sSubPr>
                  <m:ctrlPr>
                    <w:rPr>
                      <w:rFonts w:ascii="Cambria Math" w:hAnsi="Cambria Math" w:cs="B Nazanin"/>
                      <w:i/>
                      <w:sz w:val="12"/>
                      <w:szCs w:val="12"/>
                    </w:rPr>
                  </m:ctrlPr>
                </m:sSubPr>
                <m:e>
                  <m:r>
                    <w:rPr>
                      <w:rFonts w:ascii="Cambria Math" w:hAnsi="Cambria Math" w:cs="B Nazanin"/>
                      <w:sz w:val="12"/>
                      <w:szCs w:val="12"/>
                    </w:rPr>
                    <m:t>F</m:t>
                  </m:r>
                </m:e>
                <m:sub>
                  <m:r>
                    <w:rPr>
                      <w:rFonts w:ascii="Cambria Math" w:hAnsi="Cambria Math" w:cs="B Nazanin"/>
                      <w:sz w:val="12"/>
                      <w:szCs w:val="12"/>
                    </w:rPr>
                    <m:t>0.95</m:t>
                  </m:r>
                </m:sub>
              </m:sSub>
              <m:r>
                <w:rPr>
                  <w:rFonts w:ascii="Cambria Math" w:hAnsi="Cambria Math" w:cs="B Nazanin"/>
                  <w:sz w:val="12"/>
                  <w:szCs w:val="12"/>
                </w:rPr>
                <m:t>=0.622</m:t>
              </m:r>
            </m:oMath>
            <w:r w:rsidRPr="00A42E3B">
              <w:rPr>
                <w:rFonts w:eastAsia="Times New Roman" w:cs="B Nazanin" w:hint="cs"/>
                <w:b/>
                <w:bCs/>
                <w:color w:val="000000"/>
                <w:rtl/>
              </w:rPr>
              <w:t>)</w:t>
            </w:r>
          </w:p>
        </w:tc>
      </w:tr>
      <w:tr w:rsidR="00B216FA" w:rsidRPr="00A42E3B" w14:paraId="0735A5A7" w14:textId="77777777" w:rsidTr="009D030A">
        <w:trPr>
          <w:jc w:val="center"/>
        </w:trPr>
        <w:tc>
          <w:tcPr>
            <w:tcW w:w="726" w:type="dxa"/>
            <w:shd w:val="clear" w:color="auto" w:fill="D9D9D9" w:themeFill="background1" w:themeFillShade="D9"/>
          </w:tcPr>
          <w:p w14:paraId="0189B5E5" w14:textId="77777777" w:rsidR="00B216FA" w:rsidRPr="00A42E3B" w:rsidRDefault="00B216FA" w:rsidP="009D030A">
            <w:pPr>
              <w:tabs>
                <w:tab w:val="center" w:pos="4680"/>
              </w:tabs>
              <w:jc w:val="center"/>
              <w:rPr>
                <w:rFonts w:cs="B Nazanin"/>
                <w:i/>
              </w:rPr>
            </w:pPr>
            <m:oMathPara>
              <m:oMath>
                <m:r>
                  <w:rPr>
                    <w:rFonts w:ascii="Cambria Math" w:hAnsi="Cambria Math" w:cs="B Nazanin"/>
                  </w:rPr>
                  <m:t>c</m:t>
                </m:r>
              </m:oMath>
            </m:oMathPara>
          </w:p>
        </w:tc>
        <w:tc>
          <w:tcPr>
            <w:tcW w:w="1367" w:type="dxa"/>
          </w:tcPr>
          <w:p w14:paraId="1B13CB11" w14:textId="77777777" w:rsidR="00B216FA" w:rsidRPr="00A42E3B" w:rsidRDefault="00B216FA" w:rsidP="009D030A">
            <w:pPr>
              <w:bidi w:val="0"/>
              <w:jc w:val="center"/>
              <w:rPr>
                <w:rFonts w:cs="Calibri"/>
                <w:i/>
                <w:color w:val="000000"/>
                <w:rtl/>
              </w:rPr>
            </w:pPr>
            <w:r w:rsidRPr="00A42E3B">
              <w:rPr>
                <w:rFonts w:cs="Calibri"/>
                <w:color w:val="000000"/>
                <w:sz w:val="22"/>
                <w:szCs w:val="22"/>
              </w:rPr>
              <w:t>0.0497</w:t>
            </w:r>
          </w:p>
        </w:tc>
        <w:tc>
          <w:tcPr>
            <w:tcW w:w="1260" w:type="dxa"/>
          </w:tcPr>
          <w:p w14:paraId="6161F97B" w14:textId="77777777" w:rsidR="00B216FA" w:rsidRPr="00A42E3B" w:rsidRDefault="00B216FA" w:rsidP="009D030A">
            <w:pPr>
              <w:bidi w:val="0"/>
              <w:jc w:val="center"/>
              <w:rPr>
                <w:rFonts w:cs="Calibri"/>
                <w:i/>
                <w:color w:val="000000"/>
                <w:rtl/>
              </w:rPr>
            </w:pPr>
            <w:r w:rsidRPr="00A42E3B">
              <w:rPr>
                <w:rFonts w:cs="Calibri"/>
                <w:color w:val="000000"/>
                <w:sz w:val="22"/>
                <w:szCs w:val="22"/>
              </w:rPr>
              <w:t>0.0029</w:t>
            </w:r>
          </w:p>
        </w:tc>
        <w:tc>
          <w:tcPr>
            <w:tcW w:w="1417" w:type="dxa"/>
          </w:tcPr>
          <w:p w14:paraId="06ACD2C5" w14:textId="77777777" w:rsidR="00B216FA" w:rsidRPr="00A42E3B" w:rsidRDefault="00B216FA" w:rsidP="009D030A">
            <w:pPr>
              <w:tabs>
                <w:tab w:val="center" w:pos="4680"/>
              </w:tabs>
              <w:jc w:val="center"/>
              <w:rPr>
                <w:rFonts w:cs="B Titr"/>
                <w:i/>
              </w:rPr>
            </w:pPr>
            <w:r w:rsidRPr="00A42E3B">
              <w:rPr>
                <w:rFonts w:cs="Calibri"/>
                <w:color w:val="000000"/>
                <w:sz w:val="22"/>
                <w:szCs w:val="22"/>
              </w:rPr>
              <w:t>0.0584</w:t>
            </w:r>
          </w:p>
        </w:tc>
        <w:tc>
          <w:tcPr>
            <w:tcW w:w="993" w:type="dxa"/>
            <w:shd w:val="clear" w:color="auto" w:fill="FFFFFF" w:themeFill="background1"/>
          </w:tcPr>
          <w:p w14:paraId="2F1E7ABA"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0.000</w:t>
            </w:r>
          </w:p>
        </w:tc>
        <w:tc>
          <w:tcPr>
            <w:tcW w:w="1133" w:type="dxa"/>
            <w:shd w:val="clear" w:color="auto" w:fill="FFFFFF" w:themeFill="background1"/>
          </w:tcPr>
          <w:p w14:paraId="3F56FD06"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218A807B" w14:textId="77777777" w:rsidTr="009D030A">
        <w:trPr>
          <w:jc w:val="center"/>
        </w:trPr>
        <w:tc>
          <w:tcPr>
            <w:tcW w:w="726" w:type="dxa"/>
            <w:shd w:val="clear" w:color="auto" w:fill="D9D9D9" w:themeFill="background1" w:themeFillShade="D9"/>
          </w:tcPr>
          <w:p w14:paraId="30209C4F"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k</m:t>
                </m:r>
              </m:oMath>
            </m:oMathPara>
          </w:p>
        </w:tc>
        <w:tc>
          <w:tcPr>
            <w:tcW w:w="1367" w:type="dxa"/>
          </w:tcPr>
          <w:p w14:paraId="6E1955B8" w14:textId="77777777" w:rsidR="00B216FA" w:rsidRPr="00A42E3B" w:rsidRDefault="00B216FA" w:rsidP="009D030A">
            <w:pPr>
              <w:bidi w:val="0"/>
              <w:jc w:val="center"/>
              <w:rPr>
                <w:rFonts w:cs="Calibri"/>
                <w:i/>
                <w:color w:val="000000"/>
                <w:rtl/>
              </w:rPr>
            </w:pPr>
            <w:r w:rsidRPr="00A42E3B">
              <w:rPr>
                <w:rFonts w:cs="Calibri"/>
                <w:color w:val="000000"/>
                <w:sz w:val="22"/>
                <w:szCs w:val="22"/>
              </w:rPr>
              <w:t>0.7823</w:t>
            </w:r>
          </w:p>
        </w:tc>
        <w:tc>
          <w:tcPr>
            <w:tcW w:w="1260" w:type="dxa"/>
          </w:tcPr>
          <w:p w14:paraId="5CFA5792" w14:textId="77777777" w:rsidR="00B216FA" w:rsidRPr="00A42E3B" w:rsidRDefault="00B216FA" w:rsidP="009D030A">
            <w:pPr>
              <w:bidi w:val="0"/>
              <w:jc w:val="center"/>
              <w:rPr>
                <w:rFonts w:cs="Calibri"/>
                <w:i/>
                <w:color w:val="000000"/>
                <w:rtl/>
              </w:rPr>
            </w:pPr>
            <w:r w:rsidRPr="00A42E3B">
              <w:rPr>
                <w:rFonts w:cs="Calibri"/>
                <w:color w:val="000000"/>
                <w:sz w:val="22"/>
                <w:szCs w:val="22"/>
              </w:rPr>
              <w:t>0.2403</w:t>
            </w:r>
          </w:p>
        </w:tc>
        <w:tc>
          <w:tcPr>
            <w:tcW w:w="1417" w:type="dxa"/>
          </w:tcPr>
          <w:p w14:paraId="0AFE7341" w14:textId="77777777" w:rsidR="00B216FA" w:rsidRPr="00A42E3B" w:rsidRDefault="00B216FA" w:rsidP="009D030A">
            <w:pPr>
              <w:tabs>
                <w:tab w:val="center" w:pos="4680"/>
              </w:tabs>
              <w:jc w:val="center"/>
              <w:rPr>
                <w:rFonts w:cs="B Nazanin"/>
              </w:rPr>
            </w:pPr>
            <w:r w:rsidRPr="00A42E3B">
              <w:rPr>
                <w:rFonts w:cs="Calibri"/>
                <w:color w:val="000000"/>
                <w:sz w:val="22"/>
                <w:szCs w:val="22"/>
              </w:rPr>
              <w:t>0.3072</w:t>
            </w:r>
          </w:p>
        </w:tc>
        <w:tc>
          <w:tcPr>
            <w:tcW w:w="993" w:type="dxa"/>
            <w:shd w:val="clear" w:color="auto" w:fill="FFFFFF" w:themeFill="background1"/>
          </w:tcPr>
          <w:p w14:paraId="5E9837B6"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109E3CAD"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25B16188" w14:textId="77777777" w:rsidTr="009D030A">
        <w:trPr>
          <w:jc w:val="center"/>
        </w:trPr>
        <w:tc>
          <w:tcPr>
            <w:tcW w:w="726" w:type="dxa"/>
            <w:shd w:val="clear" w:color="auto" w:fill="D9D9D9" w:themeFill="background1" w:themeFillShade="D9"/>
          </w:tcPr>
          <w:p w14:paraId="596FBB09"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y</m:t>
                </m:r>
              </m:oMath>
            </m:oMathPara>
          </w:p>
        </w:tc>
        <w:tc>
          <w:tcPr>
            <w:tcW w:w="1367" w:type="dxa"/>
          </w:tcPr>
          <w:p w14:paraId="2E6725A2" w14:textId="77777777" w:rsidR="00B216FA" w:rsidRPr="00A42E3B" w:rsidRDefault="00B216FA" w:rsidP="009D030A">
            <w:pPr>
              <w:bidi w:val="0"/>
              <w:jc w:val="center"/>
              <w:rPr>
                <w:rFonts w:cs="Calibri"/>
                <w:i/>
                <w:color w:val="000000"/>
                <w:rtl/>
              </w:rPr>
            </w:pPr>
            <w:r w:rsidRPr="00A42E3B">
              <w:rPr>
                <w:rFonts w:cs="Calibri"/>
                <w:color w:val="000000"/>
                <w:sz w:val="22"/>
                <w:szCs w:val="22"/>
              </w:rPr>
              <w:t>0.0250</w:t>
            </w:r>
          </w:p>
        </w:tc>
        <w:tc>
          <w:tcPr>
            <w:tcW w:w="1260" w:type="dxa"/>
          </w:tcPr>
          <w:p w14:paraId="461B77C4" w14:textId="77777777" w:rsidR="00B216FA" w:rsidRPr="00A42E3B" w:rsidRDefault="00B216FA" w:rsidP="009D030A">
            <w:pPr>
              <w:bidi w:val="0"/>
              <w:jc w:val="center"/>
              <w:rPr>
                <w:rFonts w:cs="Calibri"/>
                <w:i/>
                <w:color w:val="000000"/>
                <w:rtl/>
              </w:rPr>
            </w:pPr>
            <w:r w:rsidRPr="00A42E3B">
              <w:rPr>
                <w:rFonts w:cs="Calibri"/>
                <w:color w:val="000000"/>
                <w:sz w:val="22"/>
                <w:szCs w:val="22"/>
              </w:rPr>
              <w:t>0.0072</w:t>
            </w:r>
          </w:p>
        </w:tc>
        <w:tc>
          <w:tcPr>
            <w:tcW w:w="1417" w:type="dxa"/>
          </w:tcPr>
          <w:p w14:paraId="26CE71B9" w14:textId="77777777" w:rsidR="00B216FA" w:rsidRPr="00A42E3B" w:rsidRDefault="00B216FA" w:rsidP="009D030A">
            <w:pPr>
              <w:tabs>
                <w:tab w:val="center" w:pos="4680"/>
              </w:tabs>
              <w:jc w:val="center"/>
              <w:rPr>
                <w:rFonts w:cs="B Nazanin"/>
              </w:rPr>
            </w:pPr>
            <w:r w:rsidRPr="00A42E3B">
              <w:rPr>
                <w:rFonts w:cs="Calibri"/>
                <w:color w:val="000000"/>
                <w:sz w:val="22"/>
                <w:szCs w:val="22"/>
              </w:rPr>
              <w:t>0.2880</w:t>
            </w:r>
          </w:p>
        </w:tc>
        <w:tc>
          <w:tcPr>
            <w:tcW w:w="993" w:type="dxa"/>
            <w:shd w:val="clear" w:color="auto" w:fill="FFFFFF" w:themeFill="background1"/>
          </w:tcPr>
          <w:p w14:paraId="58ED7FAD"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0.000</w:t>
            </w:r>
          </w:p>
        </w:tc>
        <w:tc>
          <w:tcPr>
            <w:tcW w:w="1133" w:type="dxa"/>
            <w:shd w:val="clear" w:color="auto" w:fill="FFFFFF" w:themeFill="background1"/>
          </w:tcPr>
          <w:p w14:paraId="2A47F5E7"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43C78D28" w14:textId="77777777" w:rsidTr="009D030A">
        <w:trPr>
          <w:jc w:val="center"/>
        </w:trPr>
        <w:tc>
          <w:tcPr>
            <w:tcW w:w="726" w:type="dxa"/>
            <w:shd w:val="clear" w:color="auto" w:fill="D9D9D9" w:themeFill="background1" w:themeFillShade="D9"/>
          </w:tcPr>
          <w:p w14:paraId="20F7643E"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z</m:t>
                </m:r>
              </m:oMath>
            </m:oMathPara>
          </w:p>
        </w:tc>
        <w:tc>
          <w:tcPr>
            <w:tcW w:w="1367" w:type="dxa"/>
          </w:tcPr>
          <w:p w14:paraId="4DCD5D17" w14:textId="77777777" w:rsidR="00B216FA" w:rsidRPr="00A42E3B" w:rsidRDefault="00B216FA" w:rsidP="009D030A">
            <w:pPr>
              <w:bidi w:val="0"/>
              <w:jc w:val="center"/>
              <w:rPr>
                <w:rFonts w:cs="Calibri"/>
                <w:i/>
                <w:color w:val="000000"/>
              </w:rPr>
            </w:pPr>
            <w:r w:rsidRPr="00A42E3B">
              <w:rPr>
                <w:rFonts w:cs="Calibri"/>
                <w:color w:val="000000"/>
                <w:sz w:val="22"/>
                <w:szCs w:val="22"/>
              </w:rPr>
              <w:t>2.8143</w:t>
            </w:r>
          </w:p>
        </w:tc>
        <w:tc>
          <w:tcPr>
            <w:tcW w:w="1260" w:type="dxa"/>
          </w:tcPr>
          <w:p w14:paraId="5A790888" w14:textId="77777777" w:rsidR="00B216FA" w:rsidRPr="00A42E3B" w:rsidRDefault="00B216FA" w:rsidP="009D030A">
            <w:pPr>
              <w:bidi w:val="0"/>
              <w:jc w:val="center"/>
              <w:rPr>
                <w:rFonts w:cs="Calibri"/>
                <w:i/>
                <w:color w:val="000000"/>
                <w:rtl/>
              </w:rPr>
            </w:pPr>
            <w:r w:rsidRPr="00A42E3B">
              <w:rPr>
                <w:rFonts w:cs="Calibri"/>
                <w:color w:val="000000"/>
                <w:sz w:val="22"/>
                <w:szCs w:val="22"/>
              </w:rPr>
              <w:t>1.5366</w:t>
            </w:r>
          </w:p>
        </w:tc>
        <w:tc>
          <w:tcPr>
            <w:tcW w:w="1417" w:type="dxa"/>
          </w:tcPr>
          <w:p w14:paraId="704926B0" w14:textId="77777777" w:rsidR="00B216FA" w:rsidRPr="00A42E3B" w:rsidRDefault="00B216FA" w:rsidP="009D030A">
            <w:pPr>
              <w:tabs>
                <w:tab w:val="center" w:pos="4680"/>
              </w:tabs>
              <w:jc w:val="center"/>
              <w:rPr>
                <w:rFonts w:cs="B Nazanin"/>
              </w:rPr>
            </w:pPr>
            <w:r w:rsidRPr="00A42E3B">
              <w:rPr>
                <w:rFonts w:cs="Calibri"/>
                <w:color w:val="000000"/>
                <w:sz w:val="22"/>
                <w:szCs w:val="22"/>
              </w:rPr>
              <w:t>0.5460</w:t>
            </w:r>
          </w:p>
        </w:tc>
        <w:tc>
          <w:tcPr>
            <w:tcW w:w="993" w:type="dxa"/>
            <w:shd w:val="clear" w:color="auto" w:fill="FFFFFF" w:themeFill="background1"/>
          </w:tcPr>
          <w:p w14:paraId="415E339C" w14:textId="5A92B3E2" w:rsidR="00B216FA" w:rsidRPr="00A42E3B" w:rsidRDefault="00B216FA" w:rsidP="009D030A">
            <w:pPr>
              <w:bidi w:val="0"/>
              <w:jc w:val="center"/>
              <w:rPr>
                <w:rFonts w:eastAsia="Times New Roman" w:cs="Calibri"/>
                <w:color w:val="000000"/>
                <w:rtl/>
              </w:rPr>
            </w:pPr>
            <w:r w:rsidRPr="00A42E3B">
              <w:rPr>
                <w:rFonts w:cs="Calibri"/>
                <w:color w:val="000000"/>
                <w:sz w:val="22"/>
                <w:szCs w:val="22"/>
              </w:rPr>
              <w:t>0.</w:t>
            </w:r>
            <w:r w:rsidR="00DD0899" w:rsidRPr="00A42E3B">
              <w:rPr>
                <w:rFonts w:cs="Calibri"/>
                <w:color w:val="000000"/>
                <w:sz w:val="22"/>
                <w:szCs w:val="22"/>
              </w:rPr>
              <w:t>018</w:t>
            </w:r>
          </w:p>
        </w:tc>
        <w:tc>
          <w:tcPr>
            <w:tcW w:w="1133" w:type="dxa"/>
            <w:shd w:val="clear" w:color="auto" w:fill="FFFFFF" w:themeFill="background1"/>
          </w:tcPr>
          <w:p w14:paraId="55EEC34F"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5C05DB29" w14:textId="77777777" w:rsidTr="009D030A">
        <w:trPr>
          <w:jc w:val="center"/>
        </w:trPr>
        <w:tc>
          <w:tcPr>
            <w:tcW w:w="726" w:type="dxa"/>
            <w:shd w:val="clear" w:color="auto" w:fill="D9D9D9" w:themeFill="background1" w:themeFillShade="D9"/>
          </w:tcPr>
          <w:p w14:paraId="597F211B"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r</m:t>
                </m:r>
              </m:oMath>
            </m:oMathPara>
          </w:p>
        </w:tc>
        <w:tc>
          <w:tcPr>
            <w:tcW w:w="1367" w:type="dxa"/>
          </w:tcPr>
          <w:p w14:paraId="7D25E006" w14:textId="77777777" w:rsidR="00B216FA" w:rsidRPr="00A42E3B" w:rsidRDefault="00B216FA" w:rsidP="009D030A">
            <w:pPr>
              <w:bidi w:val="0"/>
              <w:jc w:val="center"/>
              <w:rPr>
                <w:rFonts w:cs="Calibri"/>
                <w:i/>
                <w:color w:val="000000"/>
                <w:rtl/>
              </w:rPr>
            </w:pPr>
            <w:r w:rsidRPr="00A42E3B">
              <w:rPr>
                <w:rFonts w:cs="Calibri"/>
                <w:color w:val="000000"/>
                <w:sz w:val="22"/>
                <w:szCs w:val="22"/>
              </w:rPr>
              <w:t>0.0287</w:t>
            </w:r>
          </w:p>
        </w:tc>
        <w:tc>
          <w:tcPr>
            <w:tcW w:w="1260" w:type="dxa"/>
          </w:tcPr>
          <w:p w14:paraId="31103081" w14:textId="77777777" w:rsidR="00B216FA" w:rsidRPr="00A42E3B" w:rsidRDefault="00B216FA" w:rsidP="009D030A">
            <w:pPr>
              <w:bidi w:val="0"/>
              <w:jc w:val="center"/>
              <w:rPr>
                <w:rFonts w:cs="Calibri"/>
                <w:i/>
                <w:color w:val="000000"/>
                <w:rtl/>
              </w:rPr>
            </w:pPr>
            <w:r w:rsidRPr="00A42E3B">
              <w:rPr>
                <w:rFonts w:cs="Calibri"/>
                <w:color w:val="000000"/>
                <w:sz w:val="22"/>
                <w:szCs w:val="22"/>
              </w:rPr>
              <w:t>0.0133</w:t>
            </w:r>
          </w:p>
        </w:tc>
        <w:tc>
          <w:tcPr>
            <w:tcW w:w="1417" w:type="dxa"/>
          </w:tcPr>
          <w:p w14:paraId="5521951C" w14:textId="77777777" w:rsidR="00B216FA" w:rsidRPr="00A42E3B" w:rsidRDefault="00B216FA" w:rsidP="009D030A">
            <w:pPr>
              <w:tabs>
                <w:tab w:val="center" w:pos="4680"/>
              </w:tabs>
              <w:jc w:val="center"/>
              <w:rPr>
                <w:rFonts w:cs="B Nazanin"/>
              </w:rPr>
            </w:pPr>
            <w:r w:rsidRPr="00A42E3B">
              <w:rPr>
                <w:rFonts w:cs="Calibri"/>
                <w:color w:val="000000"/>
                <w:sz w:val="22"/>
                <w:szCs w:val="22"/>
              </w:rPr>
              <w:t>0.4634</w:t>
            </w:r>
          </w:p>
        </w:tc>
        <w:tc>
          <w:tcPr>
            <w:tcW w:w="993" w:type="dxa"/>
            <w:shd w:val="clear" w:color="auto" w:fill="FFFFFF" w:themeFill="background1"/>
          </w:tcPr>
          <w:p w14:paraId="0462419F" w14:textId="635B2D34"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w:t>
            </w:r>
            <w:r w:rsidR="00DD0899" w:rsidRPr="00A42E3B">
              <w:rPr>
                <w:rFonts w:cs="Calibri"/>
                <w:color w:val="000000"/>
                <w:sz w:val="22"/>
                <w:szCs w:val="22"/>
              </w:rPr>
              <w:t>4</w:t>
            </w:r>
          </w:p>
        </w:tc>
        <w:tc>
          <w:tcPr>
            <w:tcW w:w="1133" w:type="dxa"/>
            <w:shd w:val="clear" w:color="auto" w:fill="FFFFFF" w:themeFill="background1"/>
          </w:tcPr>
          <w:p w14:paraId="487C1A32"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7E45BDE0" w14:textId="77777777" w:rsidTr="009D030A">
        <w:trPr>
          <w:jc w:val="center"/>
        </w:trPr>
        <w:tc>
          <w:tcPr>
            <w:tcW w:w="726" w:type="dxa"/>
            <w:shd w:val="clear" w:color="auto" w:fill="D9D9D9" w:themeFill="background1" w:themeFillShade="D9"/>
          </w:tcPr>
          <w:p w14:paraId="67B59C6B"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w</m:t>
                </m:r>
              </m:oMath>
            </m:oMathPara>
          </w:p>
        </w:tc>
        <w:tc>
          <w:tcPr>
            <w:tcW w:w="1367" w:type="dxa"/>
          </w:tcPr>
          <w:p w14:paraId="3D3E9D9F" w14:textId="77777777" w:rsidR="00B216FA" w:rsidRPr="00A42E3B" w:rsidRDefault="00B216FA" w:rsidP="009D030A">
            <w:pPr>
              <w:bidi w:val="0"/>
              <w:jc w:val="center"/>
              <w:rPr>
                <w:rFonts w:cs="Calibri"/>
                <w:i/>
                <w:color w:val="000000"/>
                <w:rtl/>
              </w:rPr>
            </w:pPr>
            <w:r w:rsidRPr="00A42E3B">
              <w:rPr>
                <w:rFonts w:cs="Calibri"/>
                <w:color w:val="000000"/>
                <w:sz w:val="22"/>
                <w:szCs w:val="22"/>
              </w:rPr>
              <w:t>2.4017</w:t>
            </w:r>
          </w:p>
        </w:tc>
        <w:tc>
          <w:tcPr>
            <w:tcW w:w="1260" w:type="dxa"/>
          </w:tcPr>
          <w:p w14:paraId="2631B40E" w14:textId="77777777" w:rsidR="00B216FA" w:rsidRPr="00A42E3B" w:rsidRDefault="00B216FA" w:rsidP="009D030A">
            <w:pPr>
              <w:bidi w:val="0"/>
              <w:jc w:val="center"/>
              <w:rPr>
                <w:rFonts w:cs="Calibri"/>
                <w:i/>
                <w:color w:val="000000"/>
                <w:rtl/>
              </w:rPr>
            </w:pPr>
            <w:r w:rsidRPr="00A42E3B">
              <w:rPr>
                <w:rFonts w:cs="Calibri"/>
                <w:color w:val="000000"/>
                <w:sz w:val="22"/>
                <w:szCs w:val="22"/>
              </w:rPr>
              <w:t>1.3583</w:t>
            </w:r>
          </w:p>
        </w:tc>
        <w:tc>
          <w:tcPr>
            <w:tcW w:w="1417" w:type="dxa"/>
          </w:tcPr>
          <w:p w14:paraId="5BD54803" w14:textId="77777777" w:rsidR="00B216FA" w:rsidRPr="00A42E3B" w:rsidRDefault="00B216FA" w:rsidP="009D030A">
            <w:pPr>
              <w:tabs>
                <w:tab w:val="center" w:pos="4680"/>
              </w:tabs>
              <w:jc w:val="center"/>
              <w:rPr>
                <w:rFonts w:cs="B Nazanin"/>
              </w:rPr>
            </w:pPr>
            <w:r w:rsidRPr="00A42E3B">
              <w:rPr>
                <w:rFonts w:cs="Calibri"/>
                <w:color w:val="000000"/>
                <w:sz w:val="22"/>
                <w:szCs w:val="22"/>
              </w:rPr>
              <w:t>0.5656</w:t>
            </w:r>
          </w:p>
        </w:tc>
        <w:tc>
          <w:tcPr>
            <w:tcW w:w="993" w:type="dxa"/>
            <w:shd w:val="clear" w:color="auto" w:fill="FFFFFF" w:themeFill="background1"/>
          </w:tcPr>
          <w:p w14:paraId="20388D82" w14:textId="1F06EA52" w:rsidR="00B216FA" w:rsidRPr="00A42E3B" w:rsidRDefault="00B216FA" w:rsidP="009D030A">
            <w:pPr>
              <w:bidi w:val="0"/>
              <w:jc w:val="center"/>
              <w:rPr>
                <w:rFonts w:eastAsia="Times New Roman" w:cs="Calibri"/>
                <w:color w:val="000000"/>
                <w:rtl/>
              </w:rPr>
            </w:pPr>
            <w:r w:rsidRPr="00A42E3B">
              <w:rPr>
                <w:rFonts w:cs="Calibri"/>
                <w:color w:val="000000"/>
                <w:sz w:val="22"/>
                <w:szCs w:val="22"/>
              </w:rPr>
              <w:t>0.</w:t>
            </w:r>
            <w:r w:rsidR="00DD0899" w:rsidRPr="00A42E3B">
              <w:rPr>
                <w:rFonts w:cs="Calibri"/>
                <w:color w:val="000000"/>
                <w:sz w:val="22"/>
                <w:szCs w:val="22"/>
              </w:rPr>
              <w:t>024</w:t>
            </w:r>
          </w:p>
        </w:tc>
        <w:tc>
          <w:tcPr>
            <w:tcW w:w="1133" w:type="dxa"/>
            <w:shd w:val="clear" w:color="auto" w:fill="FFFFFF" w:themeFill="background1"/>
          </w:tcPr>
          <w:p w14:paraId="349975B7"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774B8D3" w14:textId="77777777" w:rsidTr="009D030A">
        <w:trPr>
          <w:jc w:val="center"/>
        </w:trPr>
        <w:tc>
          <w:tcPr>
            <w:tcW w:w="726" w:type="dxa"/>
            <w:shd w:val="clear" w:color="auto" w:fill="D9D9D9" w:themeFill="background1" w:themeFillShade="D9"/>
          </w:tcPr>
          <w:p w14:paraId="549236C1"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p</m:t>
                </m:r>
              </m:oMath>
            </m:oMathPara>
          </w:p>
        </w:tc>
        <w:tc>
          <w:tcPr>
            <w:tcW w:w="1367" w:type="dxa"/>
          </w:tcPr>
          <w:p w14:paraId="084B7809" w14:textId="77777777" w:rsidR="00B216FA" w:rsidRPr="00A42E3B" w:rsidRDefault="00B216FA" w:rsidP="009D030A">
            <w:pPr>
              <w:bidi w:val="0"/>
              <w:jc w:val="center"/>
              <w:rPr>
                <w:rFonts w:cs="Calibri"/>
                <w:i/>
                <w:color w:val="000000"/>
                <w:rtl/>
              </w:rPr>
            </w:pPr>
            <w:r w:rsidRPr="00A42E3B">
              <w:rPr>
                <w:rFonts w:cs="Calibri"/>
                <w:color w:val="000000"/>
                <w:sz w:val="22"/>
                <w:szCs w:val="22"/>
              </w:rPr>
              <w:t>0.7644</w:t>
            </w:r>
          </w:p>
        </w:tc>
        <w:tc>
          <w:tcPr>
            <w:tcW w:w="1260" w:type="dxa"/>
          </w:tcPr>
          <w:p w14:paraId="5248B6A7" w14:textId="77777777" w:rsidR="00B216FA" w:rsidRPr="00A42E3B" w:rsidRDefault="00B216FA" w:rsidP="009D030A">
            <w:pPr>
              <w:bidi w:val="0"/>
              <w:jc w:val="center"/>
              <w:rPr>
                <w:rFonts w:cs="Calibri"/>
                <w:i/>
                <w:color w:val="000000"/>
                <w:rtl/>
              </w:rPr>
            </w:pPr>
            <w:r w:rsidRPr="00A42E3B">
              <w:rPr>
                <w:rFonts w:cs="Calibri"/>
                <w:color w:val="000000"/>
                <w:sz w:val="22"/>
                <w:szCs w:val="22"/>
              </w:rPr>
              <w:t>0.3666</w:t>
            </w:r>
          </w:p>
        </w:tc>
        <w:tc>
          <w:tcPr>
            <w:tcW w:w="1417" w:type="dxa"/>
          </w:tcPr>
          <w:p w14:paraId="4A940626" w14:textId="77777777" w:rsidR="00B216FA" w:rsidRPr="00A42E3B" w:rsidRDefault="00B216FA" w:rsidP="009D030A">
            <w:pPr>
              <w:tabs>
                <w:tab w:val="center" w:pos="4680"/>
              </w:tabs>
              <w:jc w:val="center"/>
              <w:rPr>
                <w:rFonts w:cs="B Nazanin"/>
              </w:rPr>
            </w:pPr>
            <w:r w:rsidRPr="00A42E3B">
              <w:rPr>
                <w:rFonts w:cs="Calibri"/>
                <w:color w:val="000000"/>
                <w:sz w:val="22"/>
                <w:szCs w:val="22"/>
              </w:rPr>
              <w:t>0.4796</w:t>
            </w:r>
          </w:p>
        </w:tc>
        <w:tc>
          <w:tcPr>
            <w:tcW w:w="993" w:type="dxa"/>
            <w:shd w:val="clear" w:color="auto" w:fill="FFFFFF" w:themeFill="background1"/>
          </w:tcPr>
          <w:p w14:paraId="2BBCC5B5" w14:textId="13902DD4" w:rsidR="00B216FA" w:rsidRPr="00A42E3B" w:rsidRDefault="00B216FA" w:rsidP="009D030A">
            <w:pPr>
              <w:bidi w:val="0"/>
              <w:jc w:val="center"/>
              <w:rPr>
                <w:rFonts w:eastAsia="Times New Roman" w:cs="Calibri"/>
                <w:color w:val="000000"/>
                <w:rtl/>
              </w:rPr>
            </w:pPr>
            <w:r w:rsidRPr="00A42E3B">
              <w:rPr>
                <w:rFonts w:cs="Calibri"/>
                <w:color w:val="000000"/>
                <w:sz w:val="22"/>
                <w:szCs w:val="22"/>
              </w:rPr>
              <w:t>0.</w:t>
            </w:r>
            <w:r w:rsidR="00DD0899" w:rsidRPr="00A42E3B">
              <w:rPr>
                <w:rFonts w:cs="Calibri"/>
                <w:color w:val="000000"/>
                <w:sz w:val="22"/>
                <w:szCs w:val="22"/>
              </w:rPr>
              <w:t>006</w:t>
            </w:r>
          </w:p>
        </w:tc>
        <w:tc>
          <w:tcPr>
            <w:tcW w:w="1133" w:type="dxa"/>
            <w:shd w:val="clear" w:color="auto" w:fill="FFFFFF" w:themeFill="background1"/>
          </w:tcPr>
          <w:p w14:paraId="03F98BCC"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bl>
    <w:p w14:paraId="73E33477" w14:textId="77777777" w:rsidR="00B216FA" w:rsidRPr="00A42E3B" w:rsidRDefault="00B216FA" w:rsidP="00B216FA">
      <w:pPr>
        <w:tabs>
          <w:tab w:val="center" w:pos="4680"/>
        </w:tabs>
        <w:spacing w:after="0" w:line="240" w:lineRule="auto"/>
        <w:jc w:val="both"/>
        <w:rPr>
          <w:rFonts w:cs="B Nazanin"/>
          <w:i/>
          <w:rtl/>
        </w:rPr>
      </w:pPr>
      <w:r w:rsidRPr="00A42E3B">
        <w:rPr>
          <w:rFonts w:cs="B Nazanin" w:hint="cs"/>
          <w:i/>
          <w:rtl/>
        </w:rPr>
        <w:t>منبع: یافته</w:t>
      </w:r>
      <w:r w:rsidRPr="00A42E3B">
        <w:rPr>
          <w:rFonts w:cs="B Nazanin"/>
          <w:i/>
          <w:rtl/>
        </w:rPr>
        <w:softHyphen/>
      </w:r>
      <w:r w:rsidRPr="00A42E3B">
        <w:rPr>
          <w:rFonts w:cs="B Nazanin" w:hint="cs"/>
          <w:i/>
          <w:rtl/>
        </w:rPr>
        <w:t>های پژوهش</w:t>
      </w:r>
    </w:p>
    <w:p w14:paraId="6E60B3D0" w14:textId="77777777" w:rsidR="00B216FA" w:rsidRPr="00A42E3B" w:rsidRDefault="00B216FA" w:rsidP="00B216FA">
      <w:pPr>
        <w:tabs>
          <w:tab w:val="center" w:pos="4680"/>
        </w:tabs>
        <w:spacing w:after="0" w:line="240" w:lineRule="auto"/>
        <w:jc w:val="both"/>
        <w:rPr>
          <w:rFonts w:cs="B Nazanin"/>
          <w:i/>
          <w:sz w:val="26"/>
          <w:szCs w:val="26"/>
          <w:rtl/>
        </w:rPr>
      </w:pPr>
    </w:p>
    <w:p w14:paraId="0EDF12B3"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بر اساس نتایج جدول فوق، در سطح تشخیص 5%، فرضیه مورد آزمون برای تمام متغیرهای مورد مطالعه رد می‌شود. این بدان معنی است که بر اساس شاخص واریانس، و در شرایط اجرای سیاست پولی از نوع تغییر در نسبت سپرده قانونی، استفاده از قاعده نرخ</w:t>
      </w:r>
      <w:r w:rsidRPr="00A42E3B">
        <w:rPr>
          <w:rFonts w:cs="B Nazanin"/>
          <w:i/>
          <w:sz w:val="26"/>
          <w:szCs w:val="26"/>
          <w:rtl/>
        </w:rPr>
        <w:softHyphen/>
      </w:r>
      <w:r w:rsidRPr="00A42E3B">
        <w:rPr>
          <w:rFonts w:cs="B Nazanin" w:hint="cs"/>
          <w:i/>
          <w:sz w:val="26"/>
          <w:szCs w:val="26"/>
          <w:rtl/>
        </w:rPr>
        <w:t>بندی تورمی ارز، بی</w:t>
      </w:r>
      <w:r w:rsidRPr="00A42E3B">
        <w:rPr>
          <w:rFonts w:cs="B Nazanin"/>
          <w:i/>
          <w:sz w:val="26"/>
          <w:szCs w:val="26"/>
          <w:rtl/>
        </w:rPr>
        <w:softHyphen/>
      </w:r>
      <w:r w:rsidRPr="00A42E3B">
        <w:rPr>
          <w:rFonts w:cs="B Nazanin" w:hint="cs"/>
          <w:i/>
          <w:sz w:val="26"/>
          <w:szCs w:val="26"/>
          <w:rtl/>
        </w:rPr>
        <w:t>ثباتی کلیه متغیرها را، در مقایسه با شرایط استفاده از رویکرد اقتضایی مدیریت نرخ ارز، کاهش خواهد داد. بنابراین، بر اساس شاخص واریانس برای معیار بی‌ثباتی از راهبرد اقتصاد مقاومتی، استفاده از قاعده نرخ‌بندی تورمی ارز نسبت به رویکرد اقتضایی مدیریت نرخ ارز ارجحیت دارد.</w:t>
      </w:r>
    </w:p>
    <w:p w14:paraId="1EDD124E" w14:textId="795F6B29"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در این بخش فرضیه مشابه برای شاخص ضریب خودهمبستگی متغیرها مورد ارزیابی قرار می</w:t>
      </w:r>
      <w:r w:rsidRPr="00A42E3B">
        <w:rPr>
          <w:rFonts w:cs="B Nazanin"/>
          <w:i/>
          <w:sz w:val="26"/>
          <w:szCs w:val="26"/>
          <w:rtl/>
        </w:rPr>
        <w:softHyphen/>
      </w:r>
      <w:r w:rsidRPr="00A42E3B">
        <w:rPr>
          <w:rFonts w:cs="B Nazanin" w:hint="cs"/>
          <w:i/>
          <w:sz w:val="26"/>
          <w:szCs w:val="26"/>
          <w:rtl/>
        </w:rPr>
        <w:t xml:space="preserve">گیرد. فرضیه مورد آزمون آن است که در شرایط اجرای سیاست پولی از نوع تغییر در </w:t>
      </w:r>
      <w:r w:rsidRPr="00A42E3B">
        <w:rPr>
          <w:rFonts w:cs="B Nazanin" w:hint="cs"/>
          <w:i/>
          <w:sz w:val="26"/>
          <w:szCs w:val="26"/>
          <w:rtl/>
        </w:rPr>
        <w:lastRenderedPageBreak/>
        <w:t>نسبت سپرده قانونی، استفاده از قاعده نرخ</w:t>
      </w:r>
      <w:r w:rsidRPr="00A42E3B">
        <w:rPr>
          <w:rFonts w:cs="B Nazanin"/>
          <w:i/>
          <w:sz w:val="26"/>
          <w:szCs w:val="26"/>
          <w:rtl/>
        </w:rPr>
        <w:softHyphen/>
      </w:r>
      <w:r w:rsidRPr="00A42E3B">
        <w:rPr>
          <w:rFonts w:cs="B Nazanin" w:hint="cs"/>
          <w:i/>
          <w:sz w:val="26"/>
          <w:szCs w:val="26"/>
          <w:rtl/>
        </w:rPr>
        <w:t>بندی تورمی ارز، باعث افزایش بی</w:t>
      </w:r>
      <w:r w:rsidRPr="00A42E3B">
        <w:rPr>
          <w:rFonts w:cs="B Nazanin"/>
          <w:i/>
          <w:sz w:val="26"/>
          <w:szCs w:val="26"/>
          <w:rtl/>
        </w:rPr>
        <w:softHyphen/>
      </w:r>
      <w:r w:rsidRPr="00A42E3B">
        <w:rPr>
          <w:rFonts w:cs="B Nazanin" w:hint="cs"/>
          <w:i/>
          <w:sz w:val="26"/>
          <w:szCs w:val="26"/>
          <w:rtl/>
        </w:rPr>
        <w:t>ثباتی متغیرها خواهد شد:</w:t>
      </w:r>
    </w:p>
    <w:p w14:paraId="2213F36F" w14:textId="26EBCADD" w:rsidR="00B216FA" w:rsidRPr="00A42E3B" w:rsidRDefault="00FD2FC8" w:rsidP="00575CDF">
      <w:pPr>
        <w:tabs>
          <w:tab w:val="center" w:pos="4680"/>
        </w:tabs>
        <w:bidi w:val="0"/>
        <w:spacing w:after="0" w:line="240" w:lineRule="auto"/>
        <w:jc w:val="both"/>
        <w:rPr>
          <w:rFonts w:cs="B Nazanin"/>
          <w:i/>
          <w:sz w:val="26"/>
          <w:szCs w:val="26"/>
          <w:rtl/>
        </w:rPr>
      </w:pPr>
      <m:oMathPara>
        <m:oMathParaPr>
          <m:jc m:val="left"/>
        </m:oMathParaPr>
        <m:oMath>
          <m:d>
            <m:dPr>
              <m:begChr m:val="{"/>
              <m:endChr m:val=""/>
              <m:ctrlPr>
                <w:rPr>
                  <w:rFonts w:ascii="Cambria Math" w:hAnsi="Cambria Math" w:cs="B Nazanin"/>
                  <w:i/>
                  <w:sz w:val="26"/>
                  <w:szCs w:val="26"/>
                </w:rPr>
              </m:ctrlPr>
            </m:dPr>
            <m:e>
              <m:eqArr>
                <m:eqArrPr>
                  <m:ctrlPr>
                    <w:rPr>
                      <w:rFonts w:ascii="Cambria Math" w:hAnsi="Cambria Math" w:cs="B Nazanin"/>
                      <w:i/>
                      <w:sz w:val="26"/>
                      <w:szCs w:val="26"/>
                    </w:rPr>
                  </m:ctrlPr>
                </m:eqArrPr>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0</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x&gt;</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H</m:t>
                          </m:r>
                        </m:e>
                        <m:sub>
                          <m:r>
                            <w:rPr>
                              <w:rFonts w:ascii="Cambria Math" w:hAnsi="Cambria Math" w:cs="B Nazanin"/>
                              <w:sz w:val="26"/>
                              <w:szCs w:val="26"/>
                            </w:rPr>
                            <m:t>1</m:t>
                          </m:r>
                        </m:sub>
                      </m:sSub>
                      <m:r>
                        <w:rPr>
                          <w:rFonts w:ascii="Cambria Math" w:hAnsi="Cambria Math" w:cs="B Nazanin"/>
                          <w:sz w:val="26"/>
                          <w:szCs w:val="26"/>
                        </w:rPr>
                        <m:t>: ∆</m:t>
                      </m:r>
                    </m:e>
                    <m:sub>
                      <m:r>
                        <w:rPr>
                          <w:rFonts w:ascii="Cambria Math" w:hAnsi="Cambria Math" w:cs="B Nazanin"/>
                          <w:sz w:val="26"/>
                          <w:szCs w:val="26"/>
                        </w:rPr>
                        <m:t>1</m:t>
                      </m:r>
                    </m:sub>
                  </m:sSub>
                  <m:r>
                    <w:rPr>
                      <w:rFonts w:ascii="Cambria Math" w:hAnsi="Cambria Math" w:cs="B Nazanin"/>
                      <w:sz w:val="26"/>
                      <w:szCs w:val="26"/>
                    </w:rPr>
                    <m:t>x≤</m:t>
                  </m:r>
                  <m:sSub>
                    <m:sSubPr>
                      <m:ctrlPr>
                        <w:rPr>
                          <w:rFonts w:ascii="Cambria Math" w:hAnsi="Cambria Math" w:cs="B Nazanin"/>
                          <w:i/>
                          <w:sz w:val="26"/>
                          <w:szCs w:val="26"/>
                        </w:rPr>
                      </m:ctrlPr>
                    </m:sSubPr>
                    <m:e>
                      <m:r>
                        <w:rPr>
                          <w:rFonts w:ascii="Cambria Math" w:hAnsi="Cambria Math" w:cs="B Nazanin"/>
                          <w:sz w:val="26"/>
                          <w:szCs w:val="26"/>
                        </w:rPr>
                        <m:t>∆</m:t>
                      </m:r>
                    </m:e>
                    <m:sub>
                      <m:r>
                        <w:rPr>
                          <w:rFonts w:ascii="Cambria Math" w:hAnsi="Cambria Math" w:cs="B Nazanin"/>
                          <w:sz w:val="26"/>
                          <w:szCs w:val="26"/>
                        </w:rPr>
                        <m:t>2</m:t>
                      </m:r>
                    </m:sub>
                  </m:sSub>
                  <m:r>
                    <w:rPr>
                      <w:rFonts w:ascii="Cambria Math" w:hAnsi="Cambria Math" w:cs="B Nazanin"/>
                      <w:sz w:val="26"/>
                      <w:szCs w:val="26"/>
                    </w:rPr>
                    <m:t>x</m:t>
                  </m:r>
                </m:e>
              </m:eqAr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Cambria Math" w:hAnsi="Cambria Math" w:cs="Sakkal Majalla" w:hint="cs"/>
              <w:sz w:val="26"/>
              <w:szCs w:val="26"/>
              <w:rtl/>
            </w:rPr>
            <m:t>-</m:t>
          </m:r>
          <m:r>
            <w:rPr>
              <w:rFonts w:ascii="Cambria Math" w:hAnsi="Cambria Math" w:cs="B Nazanin" w:hint="cs"/>
              <w:sz w:val="26"/>
              <w:szCs w:val="26"/>
              <w:rtl/>
            </w:rPr>
            <m:t>14</m:t>
          </m:r>
          <m:r>
            <m:rPr>
              <m:sty m:val="p"/>
            </m:rPr>
            <w:rPr>
              <w:rFonts w:ascii="Cambria Math" w:hAnsi="Cambria Math" w:cs="B Nazanin" w:hint="cs"/>
              <w:sz w:val="26"/>
              <w:szCs w:val="26"/>
              <w:rtl/>
            </w:rPr>
            <m:t>)</m:t>
          </m:r>
        </m:oMath>
      </m:oMathPara>
    </w:p>
    <w:p w14:paraId="726EAC88" w14:textId="77777777" w:rsidR="00B216FA" w:rsidRPr="00A42E3B" w:rsidRDefault="00B216FA" w:rsidP="00B216FA">
      <w:pPr>
        <w:tabs>
          <w:tab w:val="center" w:pos="4680"/>
        </w:tabs>
        <w:spacing w:after="0" w:line="240" w:lineRule="auto"/>
        <w:jc w:val="both"/>
        <w:rPr>
          <w:rFonts w:cs="B Nazanin"/>
          <w:i/>
          <w:sz w:val="26"/>
          <w:szCs w:val="26"/>
          <w:rtl/>
        </w:rPr>
      </w:pPr>
    </w:p>
    <w:p w14:paraId="1ADDDAFD" w14:textId="77777777" w:rsidR="00B216FA" w:rsidRPr="00A42E3B" w:rsidRDefault="00B216FA" w:rsidP="00B216FA">
      <w:pPr>
        <w:tabs>
          <w:tab w:val="center" w:pos="4680"/>
        </w:tabs>
        <w:spacing w:after="0" w:line="240" w:lineRule="auto"/>
        <w:jc w:val="both"/>
        <w:rPr>
          <w:rFonts w:cs="B Nazanin"/>
          <w:i/>
          <w:sz w:val="26"/>
          <w:szCs w:val="26"/>
          <w:rtl/>
        </w:rPr>
      </w:pPr>
      <w:r w:rsidRPr="00A42E3B">
        <w:rPr>
          <w:rFonts w:cs="B Nazanin" w:hint="cs"/>
          <w:i/>
          <w:sz w:val="26"/>
          <w:szCs w:val="26"/>
          <w:rtl/>
        </w:rPr>
        <w:t>جدول ذیل، نتایج را با استفاده از شاخص ناهمواری مسیر گزارش می</w:t>
      </w:r>
      <w:r w:rsidRPr="00A42E3B">
        <w:rPr>
          <w:rFonts w:cs="B Nazanin"/>
          <w:i/>
          <w:sz w:val="26"/>
          <w:szCs w:val="26"/>
          <w:rtl/>
        </w:rPr>
        <w:softHyphen/>
      </w:r>
      <w:r w:rsidRPr="00A42E3B">
        <w:rPr>
          <w:rFonts w:cs="B Nazanin" w:hint="cs"/>
          <w:i/>
          <w:sz w:val="26"/>
          <w:szCs w:val="26"/>
          <w:rtl/>
        </w:rPr>
        <w:t>کند:</w:t>
      </w:r>
    </w:p>
    <w:p w14:paraId="4C26DFDF" w14:textId="6EA33690" w:rsidR="00B216FA" w:rsidRPr="00A42E3B" w:rsidRDefault="00B216FA" w:rsidP="00B216FA">
      <w:pPr>
        <w:tabs>
          <w:tab w:val="center" w:pos="4680"/>
        </w:tabs>
        <w:spacing w:before="240" w:after="0" w:line="240" w:lineRule="auto"/>
        <w:ind w:firstLine="27"/>
        <w:jc w:val="center"/>
        <w:rPr>
          <w:rFonts w:cs="B Nazanin"/>
          <w:b/>
          <w:bCs/>
          <w:i/>
        </w:rPr>
      </w:pPr>
      <w:bookmarkStart w:id="93" w:name="_Hlk187454865"/>
      <w:r w:rsidRPr="00A42E3B">
        <w:rPr>
          <w:rFonts w:cs="B Nazanin" w:hint="cs"/>
          <w:b/>
          <w:bCs/>
          <w:i/>
          <w:rtl/>
        </w:rPr>
        <w:t>جدول 7-14</w:t>
      </w:r>
      <w:r w:rsidR="00022040" w:rsidRPr="00A42E3B">
        <w:rPr>
          <w:rFonts w:cs="B Nazanin" w:hint="cs"/>
          <w:b/>
          <w:bCs/>
          <w:i/>
          <w:rtl/>
        </w:rPr>
        <w:t xml:space="preserve">. </w:t>
      </w:r>
      <w:r w:rsidRPr="00A42E3B">
        <w:rPr>
          <w:rFonts w:cs="B Nazanin" w:hint="eastAsia"/>
          <w:b/>
          <w:bCs/>
          <w:i/>
          <w:rtl/>
        </w:rPr>
        <w:t>مقا</w:t>
      </w:r>
      <w:r w:rsidRPr="00A42E3B">
        <w:rPr>
          <w:rFonts w:cs="B Nazanin" w:hint="cs"/>
          <w:b/>
          <w:bCs/>
          <w:i/>
          <w:rtl/>
        </w:rPr>
        <w:t>ی</w:t>
      </w:r>
      <w:r w:rsidRPr="00A42E3B">
        <w:rPr>
          <w:rFonts w:cs="B Nazanin" w:hint="eastAsia"/>
          <w:b/>
          <w:bCs/>
          <w:i/>
          <w:rtl/>
        </w:rPr>
        <w:t>سه</w:t>
      </w:r>
      <w:r w:rsidRPr="00A42E3B">
        <w:rPr>
          <w:rFonts w:cs="B Nazanin"/>
          <w:b/>
          <w:bCs/>
          <w:i/>
          <w:rtl/>
        </w:rPr>
        <w:t xml:space="preserve"> </w:t>
      </w:r>
      <w:r w:rsidRPr="00A42E3B">
        <w:rPr>
          <w:rFonts w:cs="B Nazanin" w:hint="cs"/>
          <w:b/>
          <w:bCs/>
          <w:i/>
          <w:rtl/>
        </w:rPr>
        <w:t>بی</w:t>
      </w:r>
      <w:r w:rsidRPr="00A42E3B">
        <w:rPr>
          <w:rFonts w:cs="B Nazanin"/>
          <w:b/>
          <w:bCs/>
          <w:i/>
          <w:rtl/>
        </w:rPr>
        <w:softHyphen/>
      </w:r>
      <w:r w:rsidRPr="00A42E3B">
        <w:rPr>
          <w:rFonts w:cs="B Nazanin" w:hint="cs"/>
          <w:b/>
          <w:bCs/>
          <w:i/>
          <w:rtl/>
        </w:rPr>
        <w:t>ثباتی متغیرها</w:t>
      </w:r>
      <w:r w:rsidRPr="00A42E3B">
        <w:rPr>
          <w:rFonts w:cs="B Nazanin"/>
          <w:b/>
          <w:bCs/>
          <w:i/>
          <w:rtl/>
        </w:rPr>
        <w:t xml:space="preserve"> </w:t>
      </w:r>
      <w:r w:rsidRPr="00A42E3B">
        <w:rPr>
          <w:rFonts w:cs="B Nazanin" w:hint="cs"/>
          <w:b/>
          <w:bCs/>
          <w:i/>
          <w:rtl/>
        </w:rPr>
        <w:t>در پاسخ به اعمال سیاست پولی (تغییر در نسبت ذخایر قانونی)؛ شاخص ضریب خودهمبستگی</w:t>
      </w:r>
    </w:p>
    <w:tbl>
      <w:tblPr>
        <w:tblStyle w:val="TableGrid"/>
        <w:bidiVisual/>
        <w:tblW w:w="6896" w:type="dxa"/>
        <w:jc w:val="center"/>
        <w:tblLook w:val="04A0" w:firstRow="1" w:lastRow="0" w:firstColumn="1" w:lastColumn="0" w:noHBand="0" w:noVBand="1"/>
      </w:tblPr>
      <w:tblGrid>
        <w:gridCol w:w="726"/>
        <w:gridCol w:w="1367"/>
        <w:gridCol w:w="1260"/>
        <w:gridCol w:w="1417"/>
        <w:gridCol w:w="993"/>
        <w:gridCol w:w="1133"/>
      </w:tblGrid>
      <w:tr w:rsidR="00B216FA" w:rsidRPr="00A42E3B" w14:paraId="2117641D" w14:textId="77777777" w:rsidTr="009D030A">
        <w:trPr>
          <w:jc w:val="center"/>
        </w:trPr>
        <w:tc>
          <w:tcPr>
            <w:tcW w:w="726" w:type="dxa"/>
            <w:shd w:val="clear" w:color="auto" w:fill="D9D9D9" w:themeFill="background1" w:themeFillShade="D9"/>
            <w:vAlign w:val="center"/>
          </w:tcPr>
          <w:bookmarkEnd w:id="93"/>
          <w:p w14:paraId="0A673E30"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متغ</w:t>
            </w:r>
            <w:r w:rsidRPr="00A42E3B">
              <w:rPr>
                <w:rFonts w:eastAsia="Times New Roman" w:cs="B Nazanin" w:hint="cs"/>
                <w:b/>
                <w:bCs/>
                <w:color w:val="000000"/>
                <w:rtl/>
              </w:rPr>
              <w:t>ی</w:t>
            </w:r>
            <w:r w:rsidRPr="00A42E3B">
              <w:rPr>
                <w:rFonts w:eastAsia="Times New Roman" w:cs="B Nazanin" w:hint="eastAsia"/>
                <w:b/>
                <w:bCs/>
                <w:color w:val="000000"/>
                <w:rtl/>
              </w:rPr>
              <w:t>ر</w:t>
            </w:r>
          </w:p>
        </w:tc>
        <w:tc>
          <w:tcPr>
            <w:tcW w:w="1367" w:type="dxa"/>
            <w:shd w:val="clear" w:color="auto" w:fill="D9D9D9" w:themeFill="background1" w:themeFillShade="D9"/>
            <w:vAlign w:val="center"/>
          </w:tcPr>
          <w:p w14:paraId="35C9788D"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رویکرد اقتضایی مدیریت </w:t>
            </w:r>
            <w:r w:rsidRPr="00A42E3B">
              <w:rPr>
                <w:rFonts w:eastAsia="Times New Roman" w:cs="B Nazanin" w:hint="eastAsia"/>
                <w:b/>
                <w:bCs/>
                <w:color w:val="000000"/>
                <w:rtl/>
              </w:rPr>
              <w:t>نرخ</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260" w:type="dxa"/>
            <w:shd w:val="clear" w:color="auto" w:fill="D9D9D9" w:themeFill="background1" w:themeFillShade="D9"/>
            <w:vAlign w:val="center"/>
          </w:tcPr>
          <w:p w14:paraId="0D228D25" w14:textId="77777777" w:rsidR="00B216FA" w:rsidRPr="00A42E3B" w:rsidRDefault="00B216FA" w:rsidP="009D030A">
            <w:pPr>
              <w:jc w:val="center"/>
              <w:rPr>
                <w:rFonts w:eastAsia="Times New Roman" w:cs="B Nazanin"/>
                <w:b/>
                <w:bCs/>
                <w:color w:val="000000"/>
                <w:rtl/>
              </w:rPr>
            </w:pPr>
            <w:r w:rsidRPr="00A42E3B">
              <w:rPr>
                <w:rFonts w:eastAsia="Times New Roman" w:cs="B Nazanin" w:hint="cs"/>
                <w:b/>
                <w:bCs/>
                <w:color w:val="000000"/>
                <w:rtl/>
              </w:rPr>
              <w:t xml:space="preserve">قاعده </w:t>
            </w:r>
            <w:r w:rsidRPr="00A42E3B">
              <w:rPr>
                <w:rFonts w:eastAsia="Times New Roman" w:cs="B Nazanin" w:hint="eastAsia"/>
                <w:b/>
                <w:bCs/>
                <w:color w:val="000000"/>
                <w:rtl/>
              </w:rPr>
              <w:t>نرخ</w:t>
            </w:r>
            <w:r w:rsidRPr="00A42E3B">
              <w:rPr>
                <w:rFonts w:eastAsia="Times New Roman" w:cs="B Nazanin"/>
                <w:b/>
                <w:bCs/>
                <w:color w:val="000000"/>
                <w:rtl/>
              </w:rPr>
              <w:softHyphen/>
            </w:r>
            <w:r w:rsidRPr="00A42E3B">
              <w:rPr>
                <w:rFonts w:eastAsia="Times New Roman" w:cs="B Nazanin" w:hint="eastAsia"/>
                <w:b/>
                <w:bCs/>
                <w:color w:val="000000"/>
                <w:rtl/>
              </w:rPr>
              <w:t>بند</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تورم</w:t>
            </w:r>
            <w:r w:rsidRPr="00A42E3B">
              <w:rPr>
                <w:rFonts w:eastAsia="Times New Roman" w:cs="B Nazanin" w:hint="cs"/>
                <w:b/>
                <w:bCs/>
                <w:color w:val="000000"/>
                <w:rtl/>
              </w:rPr>
              <w:t>ی</w:t>
            </w:r>
            <w:r w:rsidRPr="00A42E3B">
              <w:rPr>
                <w:rFonts w:eastAsia="Times New Roman" w:cs="B Nazanin"/>
                <w:b/>
                <w:bCs/>
                <w:color w:val="000000"/>
                <w:rtl/>
              </w:rPr>
              <w:t xml:space="preserve"> </w:t>
            </w:r>
            <w:r w:rsidRPr="00A42E3B">
              <w:rPr>
                <w:rFonts w:eastAsia="Times New Roman" w:cs="B Nazanin" w:hint="eastAsia"/>
                <w:b/>
                <w:bCs/>
                <w:color w:val="000000"/>
                <w:rtl/>
              </w:rPr>
              <w:t>ارز</w:t>
            </w:r>
          </w:p>
        </w:tc>
        <w:tc>
          <w:tcPr>
            <w:tcW w:w="1417" w:type="dxa"/>
            <w:shd w:val="clear" w:color="auto" w:fill="D9D9D9" w:themeFill="background1" w:themeFillShade="D9"/>
            <w:vAlign w:val="center"/>
          </w:tcPr>
          <w:p w14:paraId="018D88B5"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مقدار</w:t>
            </w:r>
            <w:r w:rsidRPr="00A42E3B">
              <w:rPr>
                <w:rFonts w:eastAsia="Times New Roman" w:cs="B Nazanin"/>
                <w:b/>
                <w:bCs/>
                <w:color w:val="000000"/>
                <w:rtl/>
              </w:rPr>
              <w:t xml:space="preserve"> </w:t>
            </w:r>
            <w:r w:rsidRPr="00A42E3B">
              <w:rPr>
                <w:rFonts w:eastAsia="Times New Roman" w:cs="B Nazanin" w:hint="eastAsia"/>
                <w:b/>
                <w:bCs/>
                <w:color w:val="000000"/>
                <w:rtl/>
              </w:rPr>
              <w:t>آماره</w:t>
            </w:r>
            <w:r w:rsidRPr="00A42E3B">
              <w:rPr>
                <w:rFonts w:eastAsia="Times New Roman" w:cs="B Nazanin"/>
                <w:b/>
                <w:bCs/>
                <w:color w:val="000000"/>
                <w:rtl/>
              </w:rPr>
              <w:t xml:space="preserve"> </w:t>
            </w:r>
            <w:r w:rsidRPr="00A42E3B">
              <w:rPr>
                <w:rFonts w:eastAsia="Times New Roman" w:cs="B Nazanin" w:hint="eastAsia"/>
                <w:b/>
                <w:bCs/>
                <w:color w:val="000000"/>
                <w:rtl/>
              </w:rPr>
              <w:t>آزمون</w:t>
            </w:r>
          </w:p>
        </w:tc>
        <w:tc>
          <w:tcPr>
            <w:tcW w:w="993" w:type="dxa"/>
            <w:shd w:val="clear" w:color="auto" w:fill="D9D9D9" w:themeFill="background1" w:themeFillShade="D9"/>
            <w:vAlign w:val="center"/>
          </w:tcPr>
          <w:p w14:paraId="2DC22713" w14:textId="77777777" w:rsidR="00B216FA" w:rsidRPr="00A42E3B" w:rsidRDefault="00B216FA" w:rsidP="009D030A">
            <w:pPr>
              <w:jc w:val="center"/>
              <w:rPr>
                <w:rFonts w:eastAsia="Times New Roman" w:cs="B Nazanin"/>
                <w:b/>
                <w:bCs/>
                <w:color w:val="000000"/>
                <w:sz w:val="16"/>
                <w:szCs w:val="16"/>
              </w:rPr>
            </w:pPr>
            <m:oMathPara>
              <m:oMath>
                <m:r>
                  <m:rPr>
                    <m:sty m:val="b"/>
                  </m:rPr>
                  <w:rPr>
                    <w:rFonts w:ascii="Cambria Math" w:eastAsia="Times New Roman" w:hAnsi="Cambria Math" w:cs="B Nazanin"/>
                    <w:color w:val="000000"/>
                    <w:sz w:val="16"/>
                    <w:szCs w:val="16"/>
                  </w:rPr>
                  <m:t>P-Value</m:t>
                </m:r>
              </m:oMath>
            </m:oMathPara>
          </w:p>
        </w:tc>
        <w:tc>
          <w:tcPr>
            <w:tcW w:w="1133" w:type="dxa"/>
            <w:shd w:val="clear" w:color="auto" w:fill="D9D9D9" w:themeFill="background1" w:themeFillShade="D9"/>
            <w:vAlign w:val="center"/>
          </w:tcPr>
          <w:p w14:paraId="0C61DAE6" w14:textId="77777777" w:rsidR="00B216FA" w:rsidRPr="00A42E3B" w:rsidRDefault="00B216FA" w:rsidP="009D030A">
            <w:pPr>
              <w:jc w:val="center"/>
              <w:rPr>
                <w:rFonts w:eastAsia="Times New Roman" w:cs="B Nazanin"/>
                <w:b/>
                <w:bCs/>
                <w:color w:val="000000"/>
                <w:rtl/>
              </w:rPr>
            </w:pPr>
            <w:r w:rsidRPr="00A42E3B">
              <w:rPr>
                <w:rFonts w:eastAsia="Times New Roman" w:cs="B Nazanin" w:hint="eastAsia"/>
                <w:b/>
                <w:bCs/>
                <w:color w:val="000000"/>
                <w:rtl/>
              </w:rPr>
              <w:t>نت</w:t>
            </w:r>
            <w:r w:rsidRPr="00A42E3B">
              <w:rPr>
                <w:rFonts w:eastAsia="Times New Roman" w:cs="B Nazanin" w:hint="cs"/>
                <w:b/>
                <w:bCs/>
                <w:color w:val="000000"/>
                <w:rtl/>
              </w:rPr>
              <w:t>ی</w:t>
            </w:r>
            <w:r w:rsidRPr="00A42E3B">
              <w:rPr>
                <w:rFonts w:eastAsia="Times New Roman" w:cs="B Nazanin" w:hint="eastAsia"/>
                <w:b/>
                <w:bCs/>
                <w:color w:val="000000"/>
                <w:rtl/>
              </w:rPr>
              <w:t>جه</w:t>
            </w:r>
          </w:p>
        </w:tc>
      </w:tr>
      <w:tr w:rsidR="00B216FA" w:rsidRPr="00A42E3B" w14:paraId="497FC465" w14:textId="77777777" w:rsidTr="009D030A">
        <w:trPr>
          <w:jc w:val="center"/>
        </w:trPr>
        <w:tc>
          <w:tcPr>
            <w:tcW w:w="726" w:type="dxa"/>
            <w:shd w:val="clear" w:color="auto" w:fill="D9D9D9" w:themeFill="background1" w:themeFillShade="D9"/>
          </w:tcPr>
          <w:p w14:paraId="1968715C" w14:textId="77777777" w:rsidR="00B216FA" w:rsidRPr="00A42E3B" w:rsidRDefault="00B216FA" w:rsidP="009D030A">
            <w:pPr>
              <w:tabs>
                <w:tab w:val="center" w:pos="4680"/>
              </w:tabs>
              <w:jc w:val="center"/>
              <w:rPr>
                <w:rFonts w:cs="B Nazanin"/>
                <w:i/>
              </w:rPr>
            </w:pPr>
            <m:oMathPara>
              <m:oMath>
                <m:r>
                  <w:rPr>
                    <w:rFonts w:ascii="Cambria Math" w:hAnsi="Cambria Math" w:cs="B Nazanin"/>
                  </w:rPr>
                  <m:t>c</m:t>
                </m:r>
              </m:oMath>
            </m:oMathPara>
          </w:p>
        </w:tc>
        <w:tc>
          <w:tcPr>
            <w:tcW w:w="1367" w:type="dxa"/>
          </w:tcPr>
          <w:p w14:paraId="56D196D2" w14:textId="77777777" w:rsidR="00B216FA" w:rsidRPr="00A42E3B" w:rsidRDefault="00B216FA" w:rsidP="009D030A">
            <w:pPr>
              <w:bidi w:val="0"/>
              <w:jc w:val="center"/>
              <w:rPr>
                <w:rFonts w:cs="Calibri"/>
                <w:i/>
                <w:color w:val="000000"/>
                <w:rtl/>
              </w:rPr>
            </w:pPr>
            <w:r w:rsidRPr="00A42E3B">
              <w:rPr>
                <w:rFonts w:cs="Calibri"/>
                <w:color w:val="000000"/>
                <w:sz w:val="22"/>
                <w:szCs w:val="22"/>
              </w:rPr>
              <w:t>-0.5987</w:t>
            </w:r>
          </w:p>
        </w:tc>
        <w:tc>
          <w:tcPr>
            <w:tcW w:w="1260" w:type="dxa"/>
          </w:tcPr>
          <w:p w14:paraId="4193E7EB" w14:textId="77777777" w:rsidR="00B216FA" w:rsidRPr="00A42E3B" w:rsidRDefault="00B216FA" w:rsidP="009D030A">
            <w:pPr>
              <w:bidi w:val="0"/>
              <w:jc w:val="center"/>
              <w:rPr>
                <w:rFonts w:cs="Calibri"/>
                <w:i/>
                <w:color w:val="000000"/>
                <w:rtl/>
              </w:rPr>
            </w:pPr>
            <w:r w:rsidRPr="00A42E3B">
              <w:rPr>
                <w:rFonts w:cs="Calibri"/>
                <w:color w:val="000000"/>
                <w:sz w:val="22"/>
                <w:szCs w:val="22"/>
              </w:rPr>
              <w:t>0.8449</w:t>
            </w:r>
          </w:p>
        </w:tc>
        <w:tc>
          <w:tcPr>
            <w:tcW w:w="1417" w:type="dxa"/>
          </w:tcPr>
          <w:p w14:paraId="6234FAA3" w14:textId="77777777" w:rsidR="00B216FA" w:rsidRPr="00A42E3B" w:rsidRDefault="00B216FA" w:rsidP="009D030A">
            <w:pPr>
              <w:tabs>
                <w:tab w:val="center" w:pos="4680"/>
              </w:tabs>
              <w:jc w:val="center"/>
              <w:rPr>
                <w:rFonts w:cs="B Titr"/>
                <w:i/>
              </w:rPr>
            </w:pPr>
            <w:r w:rsidRPr="00A42E3B">
              <w:rPr>
                <w:rFonts w:cs="Calibri"/>
                <w:color w:val="000000"/>
                <w:sz w:val="22"/>
                <w:szCs w:val="22"/>
              </w:rPr>
              <w:t>-59.479</w:t>
            </w:r>
          </w:p>
        </w:tc>
        <w:tc>
          <w:tcPr>
            <w:tcW w:w="993" w:type="dxa"/>
            <w:shd w:val="clear" w:color="auto" w:fill="FFFFFF" w:themeFill="background1"/>
          </w:tcPr>
          <w:p w14:paraId="25801802" w14:textId="77777777" w:rsidR="00B216FA" w:rsidRPr="00A42E3B" w:rsidRDefault="00B216FA" w:rsidP="009D030A">
            <w:pPr>
              <w:bidi w:val="0"/>
              <w:jc w:val="center"/>
              <w:rPr>
                <w:rFonts w:eastAsia="Times New Roman" w:cs="Calibri"/>
                <w:color w:val="000000"/>
              </w:rPr>
            </w:pPr>
            <w:r w:rsidRPr="00A42E3B">
              <w:rPr>
                <w:rFonts w:cs="Calibri"/>
                <w:color w:val="000000"/>
                <w:sz w:val="22"/>
                <w:szCs w:val="22"/>
              </w:rPr>
              <w:t>0.000</w:t>
            </w:r>
          </w:p>
        </w:tc>
        <w:tc>
          <w:tcPr>
            <w:tcW w:w="1133" w:type="dxa"/>
            <w:shd w:val="clear" w:color="auto" w:fill="FFFFFF" w:themeFill="background1"/>
          </w:tcPr>
          <w:p w14:paraId="3E25C192"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29FB1DC" w14:textId="77777777" w:rsidTr="009D030A">
        <w:trPr>
          <w:jc w:val="center"/>
        </w:trPr>
        <w:tc>
          <w:tcPr>
            <w:tcW w:w="726" w:type="dxa"/>
            <w:shd w:val="clear" w:color="auto" w:fill="D9D9D9" w:themeFill="background1" w:themeFillShade="D9"/>
          </w:tcPr>
          <w:p w14:paraId="459E4609"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k</m:t>
                </m:r>
              </m:oMath>
            </m:oMathPara>
          </w:p>
        </w:tc>
        <w:tc>
          <w:tcPr>
            <w:tcW w:w="1367" w:type="dxa"/>
          </w:tcPr>
          <w:p w14:paraId="63F19DF6" w14:textId="77777777" w:rsidR="00B216FA" w:rsidRPr="00A42E3B" w:rsidRDefault="00B216FA" w:rsidP="009D030A">
            <w:pPr>
              <w:bidi w:val="0"/>
              <w:jc w:val="center"/>
              <w:rPr>
                <w:rFonts w:cs="Calibri"/>
                <w:i/>
                <w:color w:val="000000"/>
                <w:rtl/>
              </w:rPr>
            </w:pPr>
            <w:r w:rsidRPr="00A42E3B">
              <w:rPr>
                <w:rFonts w:cs="Calibri"/>
                <w:color w:val="000000"/>
                <w:sz w:val="22"/>
                <w:szCs w:val="22"/>
              </w:rPr>
              <w:t>-0.2015</w:t>
            </w:r>
          </w:p>
        </w:tc>
        <w:tc>
          <w:tcPr>
            <w:tcW w:w="1260" w:type="dxa"/>
          </w:tcPr>
          <w:p w14:paraId="4745C646" w14:textId="77777777" w:rsidR="00B216FA" w:rsidRPr="00A42E3B" w:rsidRDefault="00B216FA" w:rsidP="009D030A">
            <w:pPr>
              <w:bidi w:val="0"/>
              <w:jc w:val="center"/>
              <w:rPr>
                <w:rFonts w:cs="Calibri"/>
                <w:i/>
                <w:color w:val="000000"/>
                <w:rtl/>
              </w:rPr>
            </w:pPr>
            <w:r w:rsidRPr="00A42E3B">
              <w:rPr>
                <w:rFonts w:cs="Calibri"/>
                <w:color w:val="000000"/>
                <w:sz w:val="22"/>
                <w:szCs w:val="22"/>
              </w:rPr>
              <w:t>-0.2287</w:t>
            </w:r>
          </w:p>
        </w:tc>
        <w:tc>
          <w:tcPr>
            <w:tcW w:w="1417" w:type="dxa"/>
          </w:tcPr>
          <w:p w14:paraId="5AD45873" w14:textId="77777777" w:rsidR="00B216FA" w:rsidRPr="00A42E3B" w:rsidRDefault="00B216FA" w:rsidP="009D030A">
            <w:pPr>
              <w:tabs>
                <w:tab w:val="center" w:pos="4680"/>
              </w:tabs>
              <w:jc w:val="center"/>
              <w:rPr>
                <w:rFonts w:cs="B Nazanin"/>
              </w:rPr>
            </w:pPr>
            <w:r w:rsidRPr="00A42E3B">
              <w:rPr>
                <w:rFonts w:cs="Calibri"/>
                <w:color w:val="000000"/>
                <w:sz w:val="22"/>
                <w:szCs w:val="22"/>
              </w:rPr>
              <w:t>0.1994</w:t>
            </w:r>
          </w:p>
        </w:tc>
        <w:tc>
          <w:tcPr>
            <w:tcW w:w="993" w:type="dxa"/>
            <w:shd w:val="clear" w:color="auto" w:fill="FFFFFF" w:themeFill="background1"/>
          </w:tcPr>
          <w:p w14:paraId="1F5218A2" w14:textId="7AD4BAAE" w:rsidR="00B216FA" w:rsidRPr="00A42E3B" w:rsidRDefault="00B216FA" w:rsidP="009D030A">
            <w:pPr>
              <w:bidi w:val="0"/>
              <w:jc w:val="center"/>
              <w:rPr>
                <w:rFonts w:eastAsia="Times New Roman" w:cs="Calibri"/>
                <w:color w:val="000000"/>
                <w:rtl/>
              </w:rPr>
            </w:pPr>
            <w:r w:rsidRPr="00A42E3B">
              <w:rPr>
                <w:rFonts w:cs="Calibri"/>
                <w:color w:val="000000"/>
                <w:sz w:val="22"/>
                <w:szCs w:val="22"/>
              </w:rPr>
              <w:t>0.</w:t>
            </w:r>
            <w:r w:rsidR="005B48E7" w:rsidRPr="00A42E3B">
              <w:rPr>
                <w:rFonts w:cs="Calibri"/>
                <w:color w:val="000000"/>
                <w:sz w:val="22"/>
                <w:szCs w:val="22"/>
              </w:rPr>
              <w:t>421</w:t>
            </w:r>
          </w:p>
        </w:tc>
        <w:tc>
          <w:tcPr>
            <w:tcW w:w="1133" w:type="dxa"/>
            <w:shd w:val="clear" w:color="auto" w:fill="FFFFFF" w:themeFill="background1"/>
          </w:tcPr>
          <w:p w14:paraId="2B87C510"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42C534DC" w14:textId="77777777" w:rsidTr="009D030A">
        <w:trPr>
          <w:jc w:val="center"/>
        </w:trPr>
        <w:tc>
          <w:tcPr>
            <w:tcW w:w="726" w:type="dxa"/>
            <w:shd w:val="clear" w:color="auto" w:fill="D9D9D9" w:themeFill="background1" w:themeFillShade="D9"/>
          </w:tcPr>
          <w:p w14:paraId="1376FD7F"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y</m:t>
                </m:r>
              </m:oMath>
            </m:oMathPara>
          </w:p>
        </w:tc>
        <w:tc>
          <w:tcPr>
            <w:tcW w:w="1367" w:type="dxa"/>
          </w:tcPr>
          <w:p w14:paraId="56E7A9EE" w14:textId="77777777" w:rsidR="00B216FA" w:rsidRPr="00A42E3B" w:rsidRDefault="00B216FA" w:rsidP="009D030A">
            <w:pPr>
              <w:bidi w:val="0"/>
              <w:jc w:val="center"/>
              <w:rPr>
                <w:rFonts w:cs="Calibri"/>
                <w:i/>
                <w:color w:val="000000"/>
                <w:rtl/>
              </w:rPr>
            </w:pPr>
            <w:r w:rsidRPr="00A42E3B">
              <w:rPr>
                <w:rFonts w:cs="Calibri"/>
                <w:color w:val="000000"/>
                <w:sz w:val="22"/>
                <w:szCs w:val="22"/>
              </w:rPr>
              <w:t>-0.2015</w:t>
            </w:r>
          </w:p>
        </w:tc>
        <w:tc>
          <w:tcPr>
            <w:tcW w:w="1260" w:type="dxa"/>
          </w:tcPr>
          <w:p w14:paraId="106F0387" w14:textId="77777777" w:rsidR="00B216FA" w:rsidRPr="00A42E3B" w:rsidRDefault="00B216FA" w:rsidP="009D030A">
            <w:pPr>
              <w:bidi w:val="0"/>
              <w:jc w:val="center"/>
              <w:rPr>
                <w:rFonts w:cs="Calibri"/>
                <w:i/>
                <w:color w:val="000000"/>
                <w:rtl/>
              </w:rPr>
            </w:pPr>
            <w:r w:rsidRPr="00A42E3B">
              <w:rPr>
                <w:rFonts w:cs="Calibri"/>
                <w:color w:val="000000"/>
                <w:sz w:val="22"/>
                <w:szCs w:val="22"/>
              </w:rPr>
              <w:t>-0.2287</w:t>
            </w:r>
          </w:p>
        </w:tc>
        <w:tc>
          <w:tcPr>
            <w:tcW w:w="1417" w:type="dxa"/>
          </w:tcPr>
          <w:p w14:paraId="0DE71362" w14:textId="77777777" w:rsidR="00B216FA" w:rsidRPr="00A42E3B" w:rsidRDefault="00B216FA" w:rsidP="009D030A">
            <w:pPr>
              <w:tabs>
                <w:tab w:val="center" w:pos="4680"/>
              </w:tabs>
              <w:jc w:val="center"/>
              <w:rPr>
                <w:rFonts w:cs="B Nazanin"/>
              </w:rPr>
            </w:pPr>
            <w:r w:rsidRPr="00A42E3B">
              <w:rPr>
                <w:rFonts w:cs="Calibri"/>
                <w:color w:val="000000"/>
                <w:sz w:val="22"/>
                <w:szCs w:val="22"/>
              </w:rPr>
              <w:t>1.1239</w:t>
            </w:r>
          </w:p>
        </w:tc>
        <w:tc>
          <w:tcPr>
            <w:tcW w:w="993" w:type="dxa"/>
            <w:shd w:val="clear" w:color="auto" w:fill="FFFFFF" w:themeFill="background1"/>
          </w:tcPr>
          <w:p w14:paraId="74DF590F" w14:textId="4D62BA07" w:rsidR="00B216FA" w:rsidRPr="00A42E3B" w:rsidRDefault="00B216FA" w:rsidP="009D030A">
            <w:pPr>
              <w:bidi w:val="0"/>
              <w:jc w:val="center"/>
              <w:rPr>
                <w:rFonts w:eastAsia="Times New Roman" w:cs="Calibri"/>
                <w:color w:val="000000"/>
              </w:rPr>
            </w:pPr>
            <w:r w:rsidRPr="00A42E3B">
              <w:rPr>
                <w:rFonts w:cs="Calibri"/>
                <w:color w:val="000000"/>
                <w:sz w:val="22"/>
                <w:szCs w:val="22"/>
              </w:rPr>
              <w:t>0.</w:t>
            </w:r>
            <w:r w:rsidR="005B48E7" w:rsidRPr="00A42E3B">
              <w:rPr>
                <w:rFonts w:cs="Calibri"/>
                <w:color w:val="000000"/>
                <w:sz w:val="22"/>
                <w:szCs w:val="22"/>
              </w:rPr>
              <w:t>132</w:t>
            </w:r>
          </w:p>
        </w:tc>
        <w:tc>
          <w:tcPr>
            <w:tcW w:w="1133" w:type="dxa"/>
            <w:shd w:val="clear" w:color="auto" w:fill="FFFFFF" w:themeFill="background1"/>
          </w:tcPr>
          <w:p w14:paraId="37689913" w14:textId="77777777" w:rsidR="00B216FA" w:rsidRPr="00A42E3B" w:rsidRDefault="00B216FA" w:rsidP="009D030A">
            <w:pPr>
              <w:tabs>
                <w:tab w:val="center" w:pos="4680"/>
              </w:tabs>
              <w:jc w:val="center"/>
              <w:rPr>
                <w:rFonts w:cs="B Nazanin"/>
                <w:i/>
                <w:rtl/>
              </w:rPr>
            </w:pPr>
            <w:r w:rsidRPr="00A42E3B">
              <w:rPr>
                <w:rFonts w:cs="B Nazanin" w:hint="cs"/>
                <w:i/>
                <w:rtl/>
              </w:rPr>
              <w:t xml:space="preserve">عدم </w:t>
            </w: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ED4795F" w14:textId="77777777" w:rsidTr="009D030A">
        <w:trPr>
          <w:jc w:val="center"/>
        </w:trPr>
        <w:tc>
          <w:tcPr>
            <w:tcW w:w="726" w:type="dxa"/>
            <w:shd w:val="clear" w:color="auto" w:fill="D9D9D9" w:themeFill="background1" w:themeFillShade="D9"/>
          </w:tcPr>
          <w:p w14:paraId="2289B64A"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z</m:t>
                </m:r>
              </m:oMath>
            </m:oMathPara>
          </w:p>
        </w:tc>
        <w:tc>
          <w:tcPr>
            <w:tcW w:w="1367" w:type="dxa"/>
          </w:tcPr>
          <w:p w14:paraId="1822EA9C" w14:textId="77777777" w:rsidR="00B216FA" w:rsidRPr="00A42E3B" w:rsidRDefault="00B216FA" w:rsidP="009D030A">
            <w:pPr>
              <w:bidi w:val="0"/>
              <w:jc w:val="center"/>
              <w:rPr>
                <w:rFonts w:cs="Calibri"/>
                <w:i/>
                <w:color w:val="000000"/>
              </w:rPr>
            </w:pPr>
            <w:r w:rsidRPr="00A42E3B">
              <w:rPr>
                <w:rFonts w:cs="Calibri"/>
                <w:color w:val="000000"/>
                <w:sz w:val="22"/>
                <w:szCs w:val="22"/>
              </w:rPr>
              <w:t>-0.7269</w:t>
            </w:r>
          </w:p>
        </w:tc>
        <w:tc>
          <w:tcPr>
            <w:tcW w:w="1260" w:type="dxa"/>
          </w:tcPr>
          <w:p w14:paraId="0E8F1F38" w14:textId="77777777" w:rsidR="00B216FA" w:rsidRPr="00A42E3B" w:rsidRDefault="00B216FA" w:rsidP="009D030A">
            <w:pPr>
              <w:bidi w:val="0"/>
              <w:jc w:val="center"/>
              <w:rPr>
                <w:rFonts w:cs="Calibri"/>
                <w:i/>
                <w:color w:val="000000"/>
                <w:rtl/>
              </w:rPr>
            </w:pPr>
            <w:r w:rsidRPr="00A42E3B">
              <w:rPr>
                <w:rFonts w:cs="Calibri"/>
                <w:color w:val="000000"/>
                <w:sz w:val="22"/>
                <w:szCs w:val="22"/>
              </w:rPr>
              <w:t>-0.1124</w:t>
            </w:r>
          </w:p>
        </w:tc>
        <w:tc>
          <w:tcPr>
            <w:tcW w:w="1417" w:type="dxa"/>
          </w:tcPr>
          <w:p w14:paraId="23AD51D5" w14:textId="77777777" w:rsidR="00B216FA" w:rsidRPr="00A42E3B" w:rsidRDefault="00B216FA" w:rsidP="009D030A">
            <w:pPr>
              <w:tabs>
                <w:tab w:val="center" w:pos="4680"/>
              </w:tabs>
              <w:jc w:val="center"/>
              <w:rPr>
                <w:rFonts w:cs="B Nazanin"/>
              </w:rPr>
            </w:pPr>
            <w:r w:rsidRPr="00A42E3B">
              <w:rPr>
                <w:rFonts w:cs="Calibri"/>
                <w:color w:val="000000"/>
                <w:sz w:val="22"/>
                <w:szCs w:val="22"/>
              </w:rPr>
              <w:t>-2.7433</w:t>
            </w:r>
          </w:p>
        </w:tc>
        <w:tc>
          <w:tcPr>
            <w:tcW w:w="993" w:type="dxa"/>
            <w:shd w:val="clear" w:color="auto" w:fill="FFFFFF" w:themeFill="background1"/>
          </w:tcPr>
          <w:p w14:paraId="4B290B7B" w14:textId="6F0F3EC9" w:rsidR="00B216FA" w:rsidRPr="00A42E3B" w:rsidRDefault="00B216FA" w:rsidP="009D030A">
            <w:pPr>
              <w:bidi w:val="0"/>
              <w:jc w:val="center"/>
              <w:rPr>
                <w:rFonts w:eastAsia="Times New Roman" w:cs="Calibri"/>
                <w:color w:val="000000"/>
                <w:rtl/>
              </w:rPr>
            </w:pPr>
            <w:r w:rsidRPr="00A42E3B">
              <w:rPr>
                <w:rFonts w:cs="Calibri"/>
                <w:color w:val="000000"/>
                <w:sz w:val="22"/>
                <w:szCs w:val="22"/>
              </w:rPr>
              <w:t>0.</w:t>
            </w:r>
            <w:r w:rsidR="005B48E7" w:rsidRPr="00A42E3B">
              <w:rPr>
                <w:rFonts w:cs="Calibri"/>
                <w:color w:val="000000"/>
                <w:sz w:val="22"/>
                <w:szCs w:val="22"/>
              </w:rPr>
              <w:t>004</w:t>
            </w:r>
          </w:p>
        </w:tc>
        <w:tc>
          <w:tcPr>
            <w:tcW w:w="1133" w:type="dxa"/>
            <w:shd w:val="clear" w:color="auto" w:fill="FFFFFF" w:themeFill="background1"/>
          </w:tcPr>
          <w:p w14:paraId="00AA42E2"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1C91DAB0" w14:textId="77777777" w:rsidTr="009D030A">
        <w:trPr>
          <w:jc w:val="center"/>
        </w:trPr>
        <w:tc>
          <w:tcPr>
            <w:tcW w:w="726" w:type="dxa"/>
            <w:shd w:val="clear" w:color="auto" w:fill="D9D9D9" w:themeFill="background1" w:themeFillShade="D9"/>
          </w:tcPr>
          <w:p w14:paraId="5840FDDD"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r</m:t>
                </m:r>
              </m:oMath>
            </m:oMathPara>
          </w:p>
        </w:tc>
        <w:tc>
          <w:tcPr>
            <w:tcW w:w="1367" w:type="dxa"/>
          </w:tcPr>
          <w:p w14:paraId="5057F026" w14:textId="77777777" w:rsidR="00B216FA" w:rsidRPr="00A42E3B" w:rsidRDefault="00B216FA" w:rsidP="009D030A">
            <w:pPr>
              <w:bidi w:val="0"/>
              <w:jc w:val="center"/>
              <w:rPr>
                <w:rFonts w:cs="Calibri"/>
                <w:i/>
                <w:color w:val="000000"/>
                <w:rtl/>
              </w:rPr>
            </w:pPr>
            <w:r w:rsidRPr="00A42E3B">
              <w:rPr>
                <w:rFonts w:cs="Calibri"/>
                <w:color w:val="000000"/>
                <w:sz w:val="22"/>
                <w:szCs w:val="22"/>
              </w:rPr>
              <w:t>-0.7408</w:t>
            </w:r>
          </w:p>
        </w:tc>
        <w:tc>
          <w:tcPr>
            <w:tcW w:w="1260" w:type="dxa"/>
          </w:tcPr>
          <w:p w14:paraId="58A4B054" w14:textId="77777777" w:rsidR="00B216FA" w:rsidRPr="00A42E3B" w:rsidRDefault="00B216FA" w:rsidP="009D030A">
            <w:pPr>
              <w:bidi w:val="0"/>
              <w:jc w:val="center"/>
              <w:rPr>
                <w:rFonts w:cs="Calibri"/>
                <w:i/>
                <w:color w:val="000000"/>
                <w:rtl/>
              </w:rPr>
            </w:pPr>
            <w:r w:rsidRPr="00A42E3B">
              <w:rPr>
                <w:rFonts w:cs="Calibri"/>
                <w:color w:val="000000"/>
                <w:sz w:val="22"/>
                <w:szCs w:val="22"/>
              </w:rPr>
              <w:t>-0.0715</w:t>
            </w:r>
          </w:p>
        </w:tc>
        <w:tc>
          <w:tcPr>
            <w:tcW w:w="1417" w:type="dxa"/>
          </w:tcPr>
          <w:p w14:paraId="410D6E24" w14:textId="77777777" w:rsidR="00B216FA" w:rsidRPr="00A42E3B" w:rsidRDefault="00B216FA" w:rsidP="009D030A">
            <w:pPr>
              <w:tabs>
                <w:tab w:val="center" w:pos="4680"/>
              </w:tabs>
              <w:jc w:val="center"/>
              <w:rPr>
                <w:rFonts w:cs="B Nazanin"/>
              </w:rPr>
            </w:pPr>
            <w:r w:rsidRPr="00A42E3B">
              <w:rPr>
                <w:rFonts w:cs="Calibri"/>
                <w:color w:val="000000"/>
                <w:sz w:val="22"/>
                <w:szCs w:val="22"/>
              </w:rPr>
              <w:t>-30.385</w:t>
            </w:r>
          </w:p>
        </w:tc>
        <w:tc>
          <w:tcPr>
            <w:tcW w:w="993" w:type="dxa"/>
            <w:shd w:val="clear" w:color="auto" w:fill="FFFFFF" w:themeFill="background1"/>
          </w:tcPr>
          <w:p w14:paraId="3B473CEF"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36F97F35"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2D862A4B" w14:textId="77777777" w:rsidTr="009D030A">
        <w:trPr>
          <w:jc w:val="center"/>
        </w:trPr>
        <w:tc>
          <w:tcPr>
            <w:tcW w:w="726" w:type="dxa"/>
            <w:shd w:val="clear" w:color="auto" w:fill="D9D9D9" w:themeFill="background1" w:themeFillShade="D9"/>
          </w:tcPr>
          <w:p w14:paraId="227F61E3"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w</m:t>
                </m:r>
              </m:oMath>
            </m:oMathPara>
          </w:p>
        </w:tc>
        <w:tc>
          <w:tcPr>
            <w:tcW w:w="1367" w:type="dxa"/>
          </w:tcPr>
          <w:p w14:paraId="0BDB140A" w14:textId="77777777" w:rsidR="00B216FA" w:rsidRPr="00A42E3B" w:rsidRDefault="00B216FA" w:rsidP="009D030A">
            <w:pPr>
              <w:bidi w:val="0"/>
              <w:jc w:val="center"/>
              <w:rPr>
                <w:rFonts w:cs="Calibri"/>
                <w:i/>
                <w:color w:val="000000"/>
                <w:rtl/>
              </w:rPr>
            </w:pPr>
            <w:r w:rsidRPr="00A42E3B">
              <w:rPr>
                <w:rFonts w:cs="Calibri"/>
                <w:color w:val="000000"/>
                <w:sz w:val="22"/>
                <w:szCs w:val="22"/>
              </w:rPr>
              <w:t>-0.7326</w:t>
            </w:r>
          </w:p>
        </w:tc>
        <w:tc>
          <w:tcPr>
            <w:tcW w:w="1260" w:type="dxa"/>
          </w:tcPr>
          <w:p w14:paraId="6E9C7D8D" w14:textId="77777777" w:rsidR="00B216FA" w:rsidRPr="00A42E3B" w:rsidRDefault="00B216FA" w:rsidP="009D030A">
            <w:pPr>
              <w:bidi w:val="0"/>
              <w:jc w:val="center"/>
              <w:rPr>
                <w:rFonts w:cs="Calibri"/>
                <w:i/>
                <w:color w:val="000000"/>
                <w:rtl/>
              </w:rPr>
            </w:pPr>
            <w:r w:rsidRPr="00A42E3B">
              <w:rPr>
                <w:rFonts w:cs="Calibri"/>
                <w:color w:val="000000"/>
                <w:sz w:val="22"/>
                <w:szCs w:val="22"/>
              </w:rPr>
              <w:t>-0.0981</w:t>
            </w:r>
          </w:p>
        </w:tc>
        <w:tc>
          <w:tcPr>
            <w:tcW w:w="1417" w:type="dxa"/>
          </w:tcPr>
          <w:p w14:paraId="048973BA" w14:textId="77777777" w:rsidR="00B216FA" w:rsidRPr="00A42E3B" w:rsidRDefault="00B216FA" w:rsidP="009D030A">
            <w:pPr>
              <w:tabs>
                <w:tab w:val="center" w:pos="4680"/>
              </w:tabs>
              <w:jc w:val="center"/>
              <w:rPr>
                <w:rFonts w:cs="B Nazanin"/>
              </w:rPr>
            </w:pPr>
            <w:r w:rsidRPr="00A42E3B">
              <w:rPr>
                <w:rFonts w:cs="Calibri"/>
                <w:color w:val="000000"/>
                <w:sz w:val="22"/>
                <w:szCs w:val="22"/>
              </w:rPr>
              <w:t>-3.0482</w:t>
            </w:r>
          </w:p>
        </w:tc>
        <w:tc>
          <w:tcPr>
            <w:tcW w:w="993" w:type="dxa"/>
            <w:shd w:val="clear" w:color="auto" w:fill="FFFFFF" w:themeFill="background1"/>
          </w:tcPr>
          <w:p w14:paraId="28295075" w14:textId="11C919D2" w:rsidR="00B216FA" w:rsidRPr="00A42E3B" w:rsidRDefault="00B216FA" w:rsidP="009D030A">
            <w:pPr>
              <w:bidi w:val="0"/>
              <w:jc w:val="center"/>
              <w:rPr>
                <w:rFonts w:eastAsia="Times New Roman" w:cs="Calibri"/>
                <w:color w:val="000000"/>
                <w:rtl/>
              </w:rPr>
            </w:pPr>
            <w:r w:rsidRPr="00A42E3B">
              <w:rPr>
                <w:rFonts w:cs="Calibri"/>
                <w:color w:val="000000"/>
                <w:sz w:val="22"/>
                <w:szCs w:val="22"/>
              </w:rPr>
              <w:t>0.</w:t>
            </w:r>
            <w:r w:rsidR="005B48E7" w:rsidRPr="00A42E3B">
              <w:rPr>
                <w:rFonts w:cs="Calibri"/>
                <w:color w:val="000000"/>
                <w:sz w:val="22"/>
                <w:szCs w:val="22"/>
              </w:rPr>
              <w:t>001</w:t>
            </w:r>
          </w:p>
        </w:tc>
        <w:tc>
          <w:tcPr>
            <w:tcW w:w="1133" w:type="dxa"/>
            <w:shd w:val="clear" w:color="auto" w:fill="FFFFFF" w:themeFill="background1"/>
          </w:tcPr>
          <w:p w14:paraId="54006096"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r w:rsidR="00B216FA" w:rsidRPr="00A42E3B" w14:paraId="6BAD7971" w14:textId="77777777" w:rsidTr="009D030A">
        <w:trPr>
          <w:jc w:val="center"/>
        </w:trPr>
        <w:tc>
          <w:tcPr>
            <w:tcW w:w="726" w:type="dxa"/>
            <w:shd w:val="clear" w:color="auto" w:fill="D9D9D9" w:themeFill="background1" w:themeFillShade="D9"/>
          </w:tcPr>
          <w:p w14:paraId="0F1143E2" w14:textId="77777777" w:rsidR="00B216FA" w:rsidRPr="00A42E3B" w:rsidRDefault="00B216FA" w:rsidP="009D030A">
            <w:pPr>
              <w:tabs>
                <w:tab w:val="center" w:pos="4680"/>
              </w:tabs>
              <w:jc w:val="center"/>
              <w:rPr>
                <w:rFonts w:cs="B Nazanin"/>
                <w:i/>
                <w:rtl/>
              </w:rPr>
            </w:pPr>
            <m:oMathPara>
              <m:oMath>
                <m:r>
                  <w:rPr>
                    <w:rFonts w:ascii="Cambria Math" w:hAnsi="Cambria Math" w:cs="B Nazanin"/>
                  </w:rPr>
                  <m:t>p</m:t>
                </m:r>
              </m:oMath>
            </m:oMathPara>
          </w:p>
        </w:tc>
        <w:tc>
          <w:tcPr>
            <w:tcW w:w="1367" w:type="dxa"/>
          </w:tcPr>
          <w:p w14:paraId="2465F744" w14:textId="77777777" w:rsidR="00B216FA" w:rsidRPr="00A42E3B" w:rsidRDefault="00B216FA" w:rsidP="009D030A">
            <w:pPr>
              <w:bidi w:val="0"/>
              <w:jc w:val="center"/>
              <w:rPr>
                <w:rFonts w:cs="Calibri"/>
                <w:i/>
                <w:color w:val="000000"/>
                <w:rtl/>
              </w:rPr>
            </w:pPr>
            <w:r w:rsidRPr="00A42E3B">
              <w:rPr>
                <w:rFonts w:cs="Calibri"/>
                <w:color w:val="000000"/>
                <w:sz w:val="22"/>
                <w:szCs w:val="22"/>
              </w:rPr>
              <w:t>-0.7374</w:t>
            </w:r>
          </w:p>
        </w:tc>
        <w:tc>
          <w:tcPr>
            <w:tcW w:w="1260" w:type="dxa"/>
          </w:tcPr>
          <w:p w14:paraId="76CBAE16" w14:textId="77777777" w:rsidR="00B216FA" w:rsidRPr="00A42E3B" w:rsidRDefault="00B216FA" w:rsidP="009D030A">
            <w:pPr>
              <w:bidi w:val="0"/>
              <w:jc w:val="center"/>
              <w:rPr>
                <w:rFonts w:cs="Calibri"/>
                <w:i/>
                <w:color w:val="000000"/>
                <w:rtl/>
              </w:rPr>
            </w:pPr>
            <w:r w:rsidRPr="00A42E3B">
              <w:rPr>
                <w:rFonts w:cs="Calibri"/>
                <w:color w:val="000000"/>
                <w:sz w:val="22"/>
                <w:szCs w:val="22"/>
              </w:rPr>
              <w:t>-0.0837</w:t>
            </w:r>
          </w:p>
        </w:tc>
        <w:tc>
          <w:tcPr>
            <w:tcW w:w="1417" w:type="dxa"/>
          </w:tcPr>
          <w:p w14:paraId="7EE27FA5" w14:textId="77777777" w:rsidR="00B216FA" w:rsidRPr="00A42E3B" w:rsidRDefault="00B216FA" w:rsidP="009D030A">
            <w:pPr>
              <w:tabs>
                <w:tab w:val="center" w:pos="4680"/>
              </w:tabs>
              <w:jc w:val="center"/>
              <w:rPr>
                <w:rFonts w:cs="B Nazanin"/>
              </w:rPr>
            </w:pPr>
            <w:r w:rsidRPr="00A42E3B">
              <w:rPr>
                <w:rFonts w:cs="Calibri"/>
                <w:color w:val="000000"/>
                <w:sz w:val="22"/>
                <w:szCs w:val="22"/>
              </w:rPr>
              <w:t>-5.7238</w:t>
            </w:r>
          </w:p>
        </w:tc>
        <w:tc>
          <w:tcPr>
            <w:tcW w:w="993" w:type="dxa"/>
            <w:shd w:val="clear" w:color="auto" w:fill="FFFFFF" w:themeFill="background1"/>
          </w:tcPr>
          <w:p w14:paraId="5247CE4F" w14:textId="77777777" w:rsidR="00B216FA" w:rsidRPr="00A42E3B" w:rsidRDefault="00B216FA" w:rsidP="009D030A">
            <w:pPr>
              <w:bidi w:val="0"/>
              <w:jc w:val="center"/>
              <w:rPr>
                <w:rFonts w:eastAsia="Times New Roman" w:cs="Calibri"/>
                <w:color w:val="000000"/>
                <w:rtl/>
              </w:rPr>
            </w:pPr>
            <w:r w:rsidRPr="00A42E3B">
              <w:rPr>
                <w:rFonts w:cs="Calibri"/>
                <w:color w:val="000000"/>
                <w:sz w:val="22"/>
                <w:szCs w:val="22"/>
              </w:rPr>
              <w:t>0.000</w:t>
            </w:r>
          </w:p>
        </w:tc>
        <w:tc>
          <w:tcPr>
            <w:tcW w:w="1133" w:type="dxa"/>
            <w:shd w:val="clear" w:color="auto" w:fill="FFFFFF" w:themeFill="background1"/>
          </w:tcPr>
          <w:p w14:paraId="27C27FCC" w14:textId="77777777" w:rsidR="00B216FA" w:rsidRPr="00A42E3B" w:rsidRDefault="00B216FA" w:rsidP="009D030A">
            <w:pPr>
              <w:tabs>
                <w:tab w:val="center" w:pos="4680"/>
              </w:tabs>
              <w:jc w:val="center"/>
              <w:rPr>
                <w:rFonts w:cs="B Nazanin"/>
                <w:i/>
                <w:rtl/>
              </w:rPr>
            </w:pPr>
            <w:r w:rsidRPr="00A42E3B">
              <w:rPr>
                <w:rFonts w:cs="B Nazanin" w:hint="eastAsia"/>
                <w:i/>
                <w:rtl/>
              </w:rPr>
              <w:t>رد</w:t>
            </w:r>
            <w:r w:rsidRPr="00A42E3B">
              <w:rPr>
                <w:rFonts w:cs="B Nazanin"/>
                <w:i/>
                <w:rtl/>
              </w:rPr>
              <w:t xml:space="preserve"> </w:t>
            </w:r>
            <w:r w:rsidRPr="00A42E3B">
              <w:rPr>
                <w:rFonts w:cs="B Nazanin" w:hint="eastAsia"/>
                <w:i/>
                <w:rtl/>
              </w:rPr>
              <w:t>فرض</w:t>
            </w:r>
            <w:r w:rsidRPr="00A42E3B">
              <w:rPr>
                <w:rFonts w:cs="B Nazanin" w:hint="cs"/>
                <w:i/>
                <w:rtl/>
              </w:rPr>
              <w:t>ی</w:t>
            </w:r>
            <w:r w:rsidRPr="00A42E3B">
              <w:rPr>
                <w:rFonts w:cs="B Nazanin" w:hint="eastAsia"/>
                <w:i/>
                <w:rtl/>
              </w:rPr>
              <w:t>ه</w:t>
            </w:r>
          </w:p>
        </w:tc>
      </w:tr>
    </w:tbl>
    <w:p w14:paraId="7918D710"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rtl/>
        </w:rPr>
        <w:t>منبع: یافته</w:t>
      </w:r>
      <w:r w:rsidRPr="00A42E3B">
        <w:rPr>
          <w:rFonts w:cs="B Nazanin"/>
          <w:i/>
          <w:rtl/>
        </w:rPr>
        <w:softHyphen/>
      </w:r>
      <w:r w:rsidRPr="00A42E3B">
        <w:rPr>
          <w:rFonts w:cs="B Nazanin" w:hint="cs"/>
          <w:i/>
          <w:rtl/>
        </w:rPr>
        <w:t>های پژوهش</w:t>
      </w:r>
    </w:p>
    <w:p w14:paraId="48FF7A1F" w14:textId="77777777" w:rsidR="00B216FA" w:rsidRPr="00A42E3B" w:rsidRDefault="00B216FA" w:rsidP="00B216FA">
      <w:pPr>
        <w:tabs>
          <w:tab w:val="center" w:pos="4680"/>
        </w:tabs>
        <w:spacing w:after="0" w:line="240" w:lineRule="auto"/>
        <w:ind w:firstLine="284"/>
        <w:jc w:val="both"/>
        <w:rPr>
          <w:rFonts w:cs="B Nazanin"/>
          <w:i/>
          <w:sz w:val="26"/>
          <w:szCs w:val="26"/>
          <w:rtl/>
        </w:rPr>
      </w:pPr>
      <w:r w:rsidRPr="00A42E3B">
        <w:rPr>
          <w:rFonts w:cs="B Nazanin" w:hint="cs"/>
          <w:i/>
          <w:sz w:val="26"/>
          <w:szCs w:val="26"/>
          <w:rtl/>
        </w:rPr>
        <w:t>بر اساس نتایج جدول فوق، فرضیه مورد آزمون برای تمام متغیرهای مورد مطالعه، به جز موجودی سرمایه سرانه و مصرف سرانه، در سطح تشخیص 5% رد می</w:t>
      </w:r>
      <w:r w:rsidRPr="00A42E3B">
        <w:rPr>
          <w:rFonts w:cs="B Nazanin"/>
          <w:i/>
          <w:sz w:val="26"/>
          <w:szCs w:val="26"/>
          <w:rtl/>
        </w:rPr>
        <w:softHyphen/>
      </w:r>
      <w:r w:rsidRPr="00A42E3B">
        <w:rPr>
          <w:rFonts w:cs="B Nazanin" w:hint="cs"/>
          <w:i/>
          <w:sz w:val="26"/>
          <w:szCs w:val="26"/>
          <w:rtl/>
        </w:rPr>
        <w:t>شود. بنابراین، بر اساس شاخص ضریب خودهمبستگی، و در شرایط اجرای سیاست پولی از نوع تغییر در نسبت سپرده قانونی، استفاده از قاعده نرخ</w:t>
      </w:r>
      <w:r w:rsidRPr="00A42E3B">
        <w:rPr>
          <w:rFonts w:cs="B Nazanin"/>
          <w:i/>
          <w:sz w:val="26"/>
          <w:szCs w:val="26"/>
          <w:rtl/>
        </w:rPr>
        <w:softHyphen/>
      </w:r>
      <w:r w:rsidRPr="00A42E3B">
        <w:rPr>
          <w:rFonts w:cs="B Nazanin" w:hint="cs"/>
          <w:i/>
          <w:sz w:val="26"/>
          <w:szCs w:val="26"/>
          <w:rtl/>
        </w:rPr>
        <w:t>بندی تورمی ارز، بی</w:t>
      </w:r>
      <w:r w:rsidRPr="00A42E3B">
        <w:rPr>
          <w:rFonts w:cs="B Nazanin"/>
          <w:i/>
          <w:sz w:val="26"/>
          <w:szCs w:val="26"/>
          <w:rtl/>
        </w:rPr>
        <w:softHyphen/>
      </w:r>
      <w:r w:rsidRPr="00A42E3B">
        <w:rPr>
          <w:rFonts w:cs="B Nazanin" w:hint="cs"/>
          <w:i/>
          <w:sz w:val="26"/>
          <w:szCs w:val="26"/>
          <w:rtl/>
        </w:rPr>
        <w:t>ثباتی بیشتر متغیرها را، در مقایسه با شرایط استفاده از رویکرد اقتضایی مدیریت نرخ ارز، کاهش خواهد داد.</w:t>
      </w:r>
    </w:p>
    <w:p w14:paraId="0BFCD41A" w14:textId="77777777" w:rsidR="00B216FA" w:rsidRPr="00A42E3B" w:rsidRDefault="00B216FA" w:rsidP="00B216FA">
      <w:pPr>
        <w:tabs>
          <w:tab w:val="center" w:pos="4680"/>
        </w:tabs>
        <w:spacing w:after="0" w:line="240" w:lineRule="auto"/>
        <w:jc w:val="both"/>
        <w:rPr>
          <w:rFonts w:cs="B Nazanin"/>
          <w:i/>
          <w:sz w:val="26"/>
          <w:szCs w:val="26"/>
          <w:rtl/>
        </w:rPr>
      </w:pPr>
    </w:p>
    <w:p w14:paraId="7D619EF1" w14:textId="6E6F5704" w:rsidR="00B216FA" w:rsidRPr="00A42E3B" w:rsidRDefault="00531B67" w:rsidP="00B216FA">
      <w:pPr>
        <w:tabs>
          <w:tab w:val="center" w:pos="4680"/>
        </w:tabs>
        <w:spacing w:before="100" w:beforeAutospacing="1" w:after="0" w:line="240" w:lineRule="auto"/>
        <w:jc w:val="both"/>
        <w:rPr>
          <w:rFonts w:cs="B Nazanin"/>
          <w:b/>
          <w:bCs/>
          <w:sz w:val="26"/>
          <w:szCs w:val="26"/>
          <w:rtl/>
        </w:rPr>
      </w:pPr>
      <w:r w:rsidRPr="00A42E3B">
        <w:rPr>
          <w:rFonts w:cs="B Nazanin" w:hint="cs"/>
          <w:b/>
          <w:bCs/>
          <w:sz w:val="26"/>
          <w:szCs w:val="26"/>
          <w:rtl/>
        </w:rPr>
        <w:t>4</w:t>
      </w:r>
      <w:r w:rsidR="00B216FA" w:rsidRPr="00A42E3B">
        <w:rPr>
          <w:rFonts w:cs="B Nazanin" w:hint="cs"/>
          <w:b/>
          <w:bCs/>
          <w:sz w:val="26"/>
          <w:szCs w:val="26"/>
          <w:rtl/>
        </w:rPr>
        <w:t>. پیشنهادات و توصیه‌های سیاستی</w:t>
      </w:r>
    </w:p>
    <w:p w14:paraId="251B77EB" w14:textId="77777777" w:rsidR="00B216FA" w:rsidRPr="00A42E3B" w:rsidRDefault="00B216FA" w:rsidP="00B216FA">
      <w:pPr>
        <w:tabs>
          <w:tab w:val="center" w:pos="4680"/>
        </w:tabs>
        <w:spacing w:after="0" w:line="240" w:lineRule="auto"/>
        <w:jc w:val="both"/>
        <w:rPr>
          <w:rFonts w:cs="B Nazanin"/>
          <w:sz w:val="26"/>
          <w:szCs w:val="26"/>
          <w:rtl/>
        </w:rPr>
      </w:pPr>
      <w:r w:rsidRPr="00A42E3B">
        <w:rPr>
          <w:rFonts w:cs="B Nazanin" w:hint="cs"/>
          <w:sz w:val="26"/>
          <w:szCs w:val="26"/>
          <w:rtl/>
        </w:rPr>
        <w:t>با توجه به نتایج حاصل از ارزیابی یافته‌های تحقیق، پیشنهادات و توصیه‌های سیاستی زیر برای بهره</w:t>
      </w:r>
      <w:r w:rsidRPr="00A42E3B">
        <w:rPr>
          <w:rFonts w:cs="B Nazanin"/>
          <w:sz w:val="26"/>
          <w:szCs w:val="26"/>
          <w:rtl/>
        </w:rPr>
        <w:softHyphen/>
      </w:r>
      <w:r w:rsidRPr="00A42E3B">
        <w:rPr>
          <w:rFonts w:cs="B Nazanin" w:hint="cs"/>
          <w:sz w:val="26"/>
          <w:szCs w:val="26"/>
          <w:rtl/>
        </w:rPr>
        <w:t>برداری مقامات سیاست</w:t>
      </w:r>
      <w:r w:rsidRPr="00A42E3B">
        <w:rPr>
          <w:rFonts w:cs="B Nazanin"/>
          <w:sz w:val="26"/>
          <w:szCs w:val="26"/>
          <w:rtl/>
        </w:rPr>
        <w:softHyphen/>
      </w:r>
      <w:r w:rsidRPr="00A42E3B">
        <w:rPr>
          <w:rFonts w:cs="B Nazanin" w:hint="cs"/>
          <w:sz w:val="26"/>
          <w:szCs w:val="26"/>
          <w:rtl/>
        </w:rPr>
        <w:t>گذار، به ویژه مقام‌های پولی (بانک مرکزی) قابل ارائه است:</w:t>
      </w:r>
    </w:p>
    <w:p w14:paraId="29D4294C" w14:textId="77777777" w:rsidR="00B216FA" w:rsidRPr="00A42E3B" w:rsidRDefault="00B216FA" w:rsidP="00B216FA">
      <w:pPr>
        <w:tabs>
          <w:tab w:val="center" w:pos="4680"/>
        </w:tabs>
        <w:spacing w:after="0" w:line="240" w:lineRule="auto"/>
        <w:ind w:firstLine="284"/>
        <w:jc w:val="both"/>
        <w:rPr>
          <w:rFonts w:cs="B Nazanin"/>
          <w:sz w:val="26"/>
          <w:szCs w:val="26"/>
          <w:rtl/>
        </w:rPr>
      </w:pPr>
      <w:r w:rsidRPr="00A42E3B">
        <w:rPr>
          <w:rFonts w:cs="B Nazanin" w:hint="cs"/>
          <w:sz w:val="26"/>
          <w:szCs w:val="26"/>
          <w:rtl/>
        </w:rPr>
        <w:t>اول) در صورتی که سیاست‌گذار اقتصادی به دنبال دست‌یابی به نرخ‌های پایین‌تر تورم و رشد نرخ ارز باشد، توصیه می‌شود با استفاده از اختیارات مقرر در قانون برنامه هفتم توسعه اقتصادی کشور، اقدام به اجرای قاعده نرخ‌بندی تورمی ارز نموده و از مدیریت اقتضایی نرخ ارز، به ویژه با رویه سالیان گذشته، پرهیز کند.</w:t>
      </w:r>
    </w:p>
    <w:p w14:paraId="4B41018E" w14:textId="77777777" w:rsidR="00B216FA" w:rsidRPr="00A42E3B" w:rsidRDefault="00B216FA" w:rsidP="00B216FA">
      <w:pPr>
        <w:tabs>
          <w:tab w:val="center" w:pos="4680"/>
        </w:tabs>
        <w:spacing w:after="0" w:line="240" w:lineRule="auto"/>
        <w:ind w:firstLine="284"/>
        <w:jc w:val="both"/>
        <w:rPr>
          <w:rFonts w:cs="B Nazanin"/>
          <w:sz w:val="26"/>
          <w:szCs w:val="26"/>
          <w:rtl/>
        </w:rPr>
      </w:pPr>
      <w:r w:rsidRPr="00A42E3B">
        <w:rPr>
          <w:rFonts w:cs="B Nazanin" w:hint="cs"/>
          <w:sz w:val="26"/>
          <w:szCs w:val="26"/>
          <w:rtl/>
        </w:rPr>
        <w:lastRenderedPageBreak/>
        <w:t>دوم) در صورتی که اقتصاد در معرض اعمال تحریم‌های خارجی و تکانه‌های اقتصادی ناشی از آن باشد، توصیه می‌شود برای حداقل کردن آثار نامطلوب اعمال تحریم‌های اقتصادی بر ثبات متغیرهای اقتصاد کلان، از رویکرد قاعده‌مند مبتنی بر نرخ‌بندی تورمی ارز استفاده شود.</w:t>
      </w:r>
    </w:p>
    <w:p w14:paraId="17E5803A" w14:textId="77777777" w:rsidR="00B216FA" w:rsidRPr="00A42E3B" w:rsidRDefault="00B216FA" w:rsidP="00B216FA">
      <w:pPr>
        <w:tabs>
          <w:tab w:val="center" w:pos="4680"/>
        </w:tabs>
        <w:spacing w:after="0" w:line="240" w:lineRule="auto"/>
        <w:ind w:firstLine="284"/>
        <w:jc w:val="both"/>
        <w:rPr>
          <w:rFonts w:cs="B Nazanin"/>
          <w:sz w:val="26"/>
          <w:szCs w:val="26"/>
          <w:rtl/>
        </w:rPr>
      </w:pPr>
      <w:r w:rsidRPr="00A42E3B">
        <w:rPr>
          <w:rFonts w:cs="B Nazanin" w:hint="cs"/>
          <w:sz w:val="26"/>
          <w:szCs w:val="26"/>
          <w:rtl/>
        </w:rPr>
        <w:t>سوم) در صورتی که اقتصاد در معرض تکانه‌های مکرر از نوع اثرگذار بر نرخ تورم جهانی، از جمله بحران‌های مالی جهانی، باشد و سیاست‌گذار به دنبال اتخاذ رویکرد مطلوب برای مصون‌سازی اقتصاد در برابر چنین تکانه‌هایی باشد، توصیه می‌شود از رویکرد قاعده‌مند مبتنی بر نرخ‌بندی تورمی ارز استفاده کند.</w:t>
      </w:r>
    </w:p>
    <w:p w14:paraId="5A74EA2A" w14:textId="77777777" w:rsidR="00B216FA" w:rsidRPr="00A42E3B" w:rsidRDefault="00B216FA" w:rsidP="00B216FA">
      <w:pPr>
        <w:tabs>
          <w:tab w:val="center" w:pos="4680"/>
        </w:tabs>
        <w:spacing w:after="0" w:line="240" w:lineRule="auto"/>
        <w:ind w:firstLine="284"/>
        <w:jc w:val="both"/>
        <w:rPr>
          <w:rFonts w:cs="B Nazanin"/>
          <w:sz w:val="26"/>
          <w:szCs w:val="26"/>
          <w:rtl/>
        </w:rPr>
      </w:pPr>
      <w:r w:rsidRPr="00A42E3B">
        <w:rPr>
          <w:rFonts w:cs="B Nazanin" w:hint="cs"/>
          <w:sz w:val="26"/>
          <w:szCs w:val="26"/>
          <w:rtl/>
        </w:rPr>
        <w:t>چهارم) در صورتی که مدیریت آثار نامطلوب اجرای سیاست‌های مالی دولت بر متغیرهای اقتصاد کلان اولویت اصلی مقام اقتصادی باشد، توصیه می‌شود از قاعده نرخ‌بندی تورمی ارز برای مدیریت نرخ ارز استفاده شود تا نوسان‌های نامطلوب اجرای پیش‌بینی نشده و موقت این سیاست‌ها به حداقل برسد.</w:t>
      </w:r>
    </w:p>
    <w:p w14:paraId="524836D5" w14:textId="77777777" w:rsidR="00B216FA" w:rsidRPr="00A42E3B" w:rsidRDefault="00B216FA" w:rsidP="00B216FA">
      <w:pPr>
        <w:tabs>
          <w:tab w:val="center" w:pos="4680"/>
        </w:tabs>
        <w:spacing w:after="0" w:line="240" w:lineRule="auto"/>
        <w:ind w:firstLine="284"/>
        <w:jc w:val="both"/>
        <w:rPr>
          <w:rFonts w:cs="B Nazanin"/>
          <w:sz w:val="26"/>
          <w:szCs w:val="26"/>
        </w:rPr>
      </w:pPr>
      <w:r w:rsidRPr="00A42E3B">
        <w:rPr>
          <w:rFonts w:cs="B Nazanin" w:hint="cs"/>
          <w:sz w:val="26"/>
          <w:szCs w:val="26"/>
          <w:rtl/>
        </w:rPr>
        <w:t>پنجم) در صورتی که قصد سیاست‌گذار اقتصادی بر اجرای سیاست پولی از نوع تغییر در نرخ بهره باشد، توصیه می‌شود از رویکرد اقتضایی مبتنی بر تثبیت نرخ رشد قیمت ارز استفاده شود ولی در صورتی که سیاست‌گذار اقتصادی به طور معمول از تغییر در نسبت سپرده قانونی برای اجرای سیاست پولی استفاده کند، توصیه می‌شود از رویکرد قاعده‌مند نرخ‌بندی تورمی ارز در مدیریت نرخ ارز استفاده کند.</w:t>
      </w:r>
    </w:p>
    <w:p w14:paraId="376C6099" w14:textId="77777777" w:rsidR="00B216FA" w:rsidRPr="00A42E3B" w:rsidRDefault="00B216FA" w:rsidP="00B216FA">
      <w:pPr>
        <w:tabs>
          <w:tab w:val="center" w:pos="4680"/>
        </w:tabs>
        <w:spacing w:after="0" w:line="240" w:lineRule="auto"/>
        <w:ind w:firstLine="284"/>
        <w:jc w:val="both"/>
        <w:rPr>
          <w:rFonts w:cs="B Nazanin"/>
          <w:sz w:val="26"/>
          <w:szCs w:val="26"/>
        </w:rPr>
      </w:pPr>
    </w:p>
    <w:p w14:paraId="53C2918B" w14:textId="17F589F0" w:rsidR="00B216FA" w:rsidRPr="00A42E3B" w:rsidRDefault="00531B67" w:rsidP="00B216FA">
      <w:pPr>
        <w:tabs>
          <w:tab w:val="center" w:pos="4680"/>
        </w:tabs>
        <w:spacing w:before="100" w:beforeAutospacing="1" w:after="0" w:line="240" w:lineRule="auto"/>
        <w:jc w:val="both"/>
        <w:rPr>
          <w:rFonts w:cs="B Nazanin"/>
          <w:b/>
          <w:bCs/>
          <w:sz w:val="26"/>
          <w:szCs w:val="26"/>
          <w:rtl/>
        </w:rPr>
      </w:pPr>
      <w:r w:rsidRPr="00A42E3B">
        <w:rPr>
          <w:rFonts w:cs="B Nazanin" w:hint="cs"/>
          <w:b/>
          <w:bCs/>
          <w:sz w:val="26"/>
          <w:szCs w:val="26"/>
          <w:rtl/>
        </w:rPr>
        <w:t>5</w:t>
      </w:r>
      <w:r w:rsidR="00B216FA" w:rsidRPr="00A42E3B">
        <w:rPr>
          <w:rFonts w:cs="B Nazanin" w:hint="cs"/>
          <w:b/>
          <w:bCs/>
          <w:sz w:val="26"/>
          <w:szCs w:val="26"/>
          <w:rtl/>
        </w:rPr>
        <w:t>. جمع</w:t>
      </w:r>
      <w:r w:rsidR="00B216FA" w:rsidRPr="00A42E3B">
        <w:rPr>
          <w:rFonts w:cs="B Nazanin" w:hint="cs"/>
          <w:b/>
          <w:bCs/>
          <w:sz w:val="26"/>
          <w:szCs w:val="26"/>
          <w:rtl/>
        </w:rPr>
        <w:softHyphen/>
        <w:t>بندی</w:t>
      </w:r>
    </w:p>
    <w:p w14:paraId="6A5651AB" w14:textId="77777777" w:rsidR="00B216FA" w:rsidRPr="00A42E3B" w:rsidRDefault="00B216FA" w:rsidP="00B216FA">
      <w:pPr>
        <w:spacing w:after="0"/>
        <w:jc w:val="both"/>
        <w:rPr>
          <w:rFonts w:cs="B Nazanin"/>
          <w:i/>
          <w:sz w:val="26"/>
          <w:szCs w:val="26"/>
          <w:rtl/>
        </w:rPr>
      </w:pPr>
      <w:r w:rsidRPr="00A42E3B">
        <w:rPr>
          <w:rFonts w:cs="B Nazanin" w:hint="cs"/>
          <w:i/>
          <w:sz w:val="26"/>
          <w:szCs w:val="26"/>
          <w:rtl/>
        </w:rPr>
        <w:t>نرخ ارز یکی از مهم</w:t>
      </w:r>
      <w:r w:rsidRPr="00A42E3B">
        <w:rPr>
          <w:rFonts w:cs="B Nazanin"/>
          <w:i/>
          <w:sz w:val="26"/>
          <w:szCs w:val="26"/>
          <w:rtl/>
        </w:rPr>
        <w:softHyphen/>
      </w:r>
      <w:r w:rsidRPr="00A42E3B">
        <w:rPr>
          <w:rFonts w:cs="B Nazanin" w:hint="cs"/>
          <w:i/>
          <w:sz w:val="26"/>
          <w:szCs w:val="26"/>
          <w:rtl/>
        </w:rPr>
        <w:t>ترین متغیرهای اثرگذار بر وضعیت اقتصاد در محیط بین</w:t>
      </w:r>
      <w:r w:rsidRPr="00A42E3B">
        <w:rPr>
          <w:rFonts w:cs="B Nazanin"/>
          <w:i/>
          <w:sz w:val="26"/>
          <w:szCs w:val="26"/>
          <w:rtl/>
        </w:rPr>
        <w:softHyphen/>
      </w:r>
      <w:r w:rsidRPr="00A42E3B">
        <w:rPr>
          <w:rFonts w:cs="B Nazanin" w:hint="cs"/>
          <w:i/>
          <w:sz w:val="26"/>
          <w:szCs w:val="26"/>
          <w:rtl/>
        </w:rPr>
        <w:t>الملل است؛ از این رو، قواعد مورد استفاده سیاست</w:t>
      </w:r>
      <w:r w:rsidRPr="00A42E3B">
        <w:rPr>
          <w:rFonts w:cs="B Nazanin"/>
          <w:i/>
          <w:sz w:val="26"/>
          <w:szCs w:val="26"/>
          <w:rtl/>
        </w:rPr>
        <w:softHyphen/>
      </w:r>
      <w:r w:rsidRPr="00A42E3B">
        <w:rPr>
          <w:rFonts w:cs="B Nazanin" w:hint="cs"/>
          <w:i/>
          <w:sz w:val="26"/>
          <w:szCs w:val="26"/>
          <w:rtl/>
        </w:rPr>
        <w:t>گذاران در تعیین نرخ ارز در یک نظام ارزی شناور مدیریت شده برای اقتصاد اهمیت حیاتی دارد. به ویژه آن که با وضع تحریم</w:t>
      </w:r>
      <w:r w:rsidRPr="00A42E3B">
        <w:rPr>
          <w:rFonts w:cs="B Nazanin"/>
          <w:i/>
          <w:sz w:val="26"/>
          <w:szCs w:val="26"/>
          <w:rtl/>
        </w:rPr>
        <w:softHyphen/>
      </w:r>
      <w:r w:rsidRPr="00A42E3B">
        <w:rPr>
          <w:rFonts w:cs="B Nazanin" w:hint="cs"/>
          <w:i/>
          <w:sz w:val="26"/>
          <w:szCs w:val="26"/>
          <w:rtl/>
        </w:rPr>
        <w:t>های ظالمانه هسته</w:t>
      </w:r>
      <w:r w:rsidRPr="00A42E3B">
        <w:rPr>
          <w:rFonts w:cs="B Nazanin"/>
          <w:i/>
          <w:sz w:val="26"/>
          <w:szCs w:val="26"/>
          <w:rtl/>
        </w:rPr>
        <w:softHyphen/>
      </w:r>
      <w:r w:rsidRPr="00A42E3B">
        <w:rPr>
          <w:rFonts w:cs="B Nazanin" w:hint="cs"/>
          <w:i/>
          <w:sz w:val="26"/>
          <w:szCs w:val="26"/>
          <w:rtl/>
        </w:rPr>
        <w:t>ای و آسیب</w:t>
      </w:r>
      <w:r w:rsidRPr="00A42E3B">
        <w:rPr>
          <w:rFonts w:cs="B Nazanin"/>
          <w:i/>
          <w:sz w:val="26"/>
          <w:szCs w:val="26"/>
          <w:rtl/>
        </w:rPr>
        <w:softHyphen/>
      </w:r>
      <w:r w:rsidRPr="00A42E3B">
        <w:rPr>
          <w:rFonts w:cs="B Nazanin" w:hint="cs"/>
          <w:i/>
          <w:sz w:val="26"/>
          <w:szCs w:val="26"/>
          <w:rtl/>
        </w:rPr>
        <w:t>های قابل توجه ناشی از آن به حوزه</w:t>
      </w:r>
      <w:r w:rsidRPr="00A42E3B">
        <w:rPr>
          <w:rFonts w:cs="B Nazanin"/>
          <w:i/>
          <w:sz w:val="26"/>
          <w:szCs w:val="26"/>
          <w:rtl/>
        </w:rPr>
        <w:softHyphen/>
      </w:r>
      <w:r w:rsidRPr="00A42E3B">
        <w:rPr>
          <w:rFonts w:cs="B Nazanin" w:hint="cs"/>
          <w:i/>
          <w:sz w:val="26"/>
          <w:szCs w:val="26"/>
          <w:rtl/>
        </w:rPr>
        <w:t>های مختلف تجارت خارجی کشور، نرخ ارز به طور غیرمنتظره و در یک دوره زمانی کوتاه به شدت افزایش یافته که منجر به آثار نامطلوبی از جمله افزایش نااطمینانی، کاهش رشد اقتصادی و افزایش تورم گردید. بنابراین، موضوع تعیین راهبرد بهینه در مقابل تحریم</w:t>
      </w:r>
      <w:r w:rsidRPr="00A42E3B">
        <w:rPr>
          <w:rFonts w:cs="B Nazanin"/>
          <w:i/>
          <w:sz w:val="26"/>
          <w:szCs w:val="26"/>
          <w:rtl/>
        </w:rPr>
        <w:softHyphen/>
      </w:r>
      <w:r w:rsidRPr="00A42E3B">
        <w:rPr>
          <w:rFonts w:cs="B Nazanin" w:hint="cs"/>
          <w:i/>
          <w:sz w:val="26"/>
          <w:szCs w:val="26"/>
          <w:rtl/>
        </w:rPr>
        <w:t>های مشابه برای سیاست</w:t>
      </w:r>
      <w:r w:rsidRPr="00A42E3B">
        <w:rPr>
          <w:rFonts w:cs="B Nazanin"/>
          <w:i/>
          <w:sz w:val="26"/>
          <w:szCs w:val="26"/>
          <w:rtl/>
        </w:rPr>
        <w:softHyphen/>
      </w:r>
      <w:r w:rsidRPr="00A42E3B">
        <w:rPr>
          <w:rFonts w:cs="B Nazanin" w:hint="cs"/>
          <w:i/>
          <w:sz w:val="26"/>
          <w:szCs w:val="26"/>
          <w:rtl/>
        </w:rPr>
        <w:t>گذاران و اندیشمندان در اقتصاد کشور مطرح گردید، که از میان آن</w:t>
      </w:r>
      <w:r w:rsidRPr="00A42E3B">
        <w:rPr>
          <w:rFonts w:cs="B Nazanin"/>
          <w:i/>
          <w:sz w:val="26"/>
          <w:szCs w:val="26"/>
          <w:rtl/>
        </w:rPr>
        <w:softHyphen/>
      </w:r>
      <w:r w:rsidRPr="00A42E3B">
        <w:rPr>
          <w:rFonts w:cs="B Nazanin" w:hint="cs"/>
          <w:i/>
          <w:sz w:val="26"/>
          <w:szCs w:val="26"/>
          <w:rtl/>
        </w:rPr>
        <w:t>ها راهبرد اقتصاد مقاومتی، مبتنی بر تعامل موثر و فعال با تحریم</w:t>
      </w:r>
      <w:r w:rsidRPr="00A42E3B">
        <w:rPr>
          <w:rFonts w:cs="B Nazanin"/>
          <w:i/>
          <w:sz w:val="26"/>
          <w:szCs w:val="26"/>
          <w:rtl/>
        </w:rPr>
        <w:softHyphen/>
      </w:r>
      <w:r w:rsidRPr="00A42E3B">
        <w:rPr>
          <w:rFonts w:cs="B Nazanin" w:hint="cs"/>
          <w:i/>
          <w:sz w:val="26"/>
          <w:szCs w:val="26"/>
          <w:rtl/>
        </w:rPr>
        <w:t xml:space="preserve">ها، در سال 1391 از سوی مقام معظم رهبری مطرح شد. </w:t>
      </w:r>
      <w:r w:rsidRPr="00A42E3B">
        <w:rPr>
          <w:rFonts w:cs="B Nazanin" w:hint="cs"/>
          <w:i/>
          <w:sz w:val="26"/>
          <w:szCs w:val="26"/>
          <w:rtl/>
        </w:rPr>
        <w:lastRenderedPageBreak/>
        <w:t>ترتیبات راهبرد اقتصاد مقاومتی در برگیرنده مجموعه</w:t>
      </w:r>
      <w:r w:rsidRPr="00A42E3B">
        <w:rPr>
          <w:rFonts w:cs="B Nazanin"/>
          <w:i/>
          <w:sz w:val="26"/>
          <w:szCs w:val="26"/>
          <w:rtl/>
        </w:rPr>
        <w:softHyphen/>
      </w:r>
      <w:r w:rsidRPr="00A42E3B">
        <w:rPr>
          <w:rFonts w:cs="B Nazanin" w:hint="cs"/>
          <w:i/>
          <w:sz w:val="26"/>
          <w:szCs w:val="26"/>
          <w:rtl/>
        </w:rPr>
        <w:t>ای از نظامات یا ترتیبات فرعی است که از جمله مهم</w:t>
      </w:r>
      <w:r w:rsidRPr="00A42E3B">
        <w:rPr>
          <w:rFonts w:cs="B Nazanin"/>
          <w:i/>
          <w:sz w:val="26"/>
          <w:szCs w:val="26"/>
          <w:rtl/>
        </w:rPr>
        <w:softHyphen/>
      </w:r>
      <w:r w:rsidRPr="00A42E3B">
        <w:rPr>
          <w:rFonts w:cs="B Nazanin" w:hint="cs"/>
          <w:i/>
          <w:sz w:val="26"/>
          <w:szCs w:val="26"/>
          <w:rtl/>
        </w:rPr>
        <w:t>ترین این ترتیبات، نظام نرخ</w:t>
      </w:r>
      <w:r w:rsidRPr="00A42E3B">
        <w:rPr>
          <w:rFonts w:cs="B Nazanin"/>
          <w:i/>
          <w:sz w:val="26"/>
          <w:szCs w:val="26"/>
          <w:rtl/>
        </w:rPr>
        <w:softHyphen/>
      </w:r>
      <w:r w:rsidRPr="00A42E3B">
        <w:rPr>
          <w:rFonts w:cs="B Nazanin" w:hint="cs"/>
          <w:i/>
          <w:sz w:val="26"/>
          <w:szCs w:val="26"/>
          <w:rtl/>
        </w:rPr>
        <w:t>بندی ارز است.</w:t>
      </w:r>
    </w:p>
    <w:p w14:paraId="0C87F49A" w14:textId="77777777" w:rsidR="00B216FA" w:rsidRPr="00A42E3B" w:rsidRDefault="00B216FA" w:rsidP="00B216FA">
      <w:pPr>
        <w:spacing w:after="0"/>
        <w:ind w:firstLine="284"/>
        <w:jc w:val="both"/>
        <w:rPr>
          <w:rFonts w:cs="B Nazanin"/>
          <w:i/>
          <w:sz w:val="26"/>
          <w:szCs w:val="26"/>
        </w:rPr>
      </w:pPr>
      <w:r w:rsidRPr="00A42E3B">
        <w:rPr>
          <w:rFonts w:cs="B Nazanin" w:hint="cs"/>
          <w:i/>
          <w:sz w:val="26"/>
          <w:szCs w:val="26"/>
          <w:rtl/>
        </w:rPr>
        <w:t>به طور معمول سه سیاست نظام نرخ ارز ثابت، نظام نرخ ارز شناور و نظام نرخ ارز شناور مدیریت شده در تاریخ نوین اقتصادی مورد توجه بوده است، که از این بین، سیاست نظام نرخ ارز شناور مدیریت شده مورد توجه مقام سیاست</w:t>
      </w:r>
      <w:r w:rsidRPr="00A42E3B">
        <w:rPr>
          <w:rFonts w:cs="B Nazanin"/>
          <w:i/>
          <w:sz w:val="26"/>
          <w:szCs w:val="26"/>
          <w:rtl/>
        </w:rPr>
        <w:softHyphen/>
      </w:r>
      <w:r w:rsidRPr="00A42E3B">
        <w:rPr>
          <w:rFonts w:cs="B Nazanin" w:hint="cs"/>
          <w:i/>
          <w:sz w:val="26"/>
          <w:szCs w:val="26"/>
          <w:rtl/>
        </w:rPr>
        <w:t>گذار در ایران قرار گرفته است. با انتخاب این نظام، بلافاصله موضوع نحوه مدیریت نرخ ارز از سوی مقام ارزی مطرح می</w:t>
      </w:r>
      <w:r w:rsidRPr="00A42E3B">
        <w:rPr>
          <w:rFonts w:cs="B Nazanin" w:hint="cs"/>
          <w:i/>
          <w:sz w:val="26"/>
          <w:szCs w:val="26"/>
          <w:rtl/>
        </w:rPr>
        <w:softHyphen/>
        <w:t>شود. دیدگاه مقام ارزی ایران در خصوص قاعده اختیار شده در بند "ت" ماده 20 قانون احکام دائمی برنامه</w:t>
      </w:r>
      <w:r w:rsidRPr="00A42E3B">
        <w:rPr>
          <w:rFonts w:cs="B Nazanin"/>
          <w:i/>
          <w:sz w:val="26"/>
          <w:szCs w:val="26"/>
          <w:rtl/>
        </w:rPr>
        <w:softHyphen/>
      </w:r>
      <w:r w:rsidRPr="00A42E3B">
        <w:rPr>
          <w:rFonts w:cs="B Nazanin" w:hint="cs"/>
          <w:i/>
          <w:sz w:val="26"/>
          <w:szCs w:val="26"/>
          <w:rtl/>
        </w:rPr>
        <w:t>های توسعه کشور، به شرح ذیل آمده است:</w:t>
      </w:r>
    </w:p>
    <w:p w14:paraId="56BF6580" w14:textId="77777777" w:rsidR="00B216FA" w:rsidRPr="00A42E3B" w:rsidRDefault="00B216FA" w:rsidP="00B216FA">
      <w:pPr>
        <w:spacing w:after="0"/>
        <w:ind w:firstLine="284"/>
        <w:jc w:val="both"/>
        <w:rPr>
          <w:rFonts w:cs="B Nazanin"/>
          <w:i/>
          <w:sz w:val="26"/>
          <w:szCs w:val="26"/>
          <w:rtl/>
        </w:rPr>
      </w:pPr>
      <w:r w:rsidRPr="00A42E3B">
        <w:rPr>
          <w:rFonts w:cs="B Nazanin" w:hint="cs"/>
          <w:i/>
          <w:sz w:val="26"/>
          <w:szCs w:val="26"/>
          <w:rtl/>
        </w:rPr>
        <w:t>"نظام ارزی کشور، شناور مدیریت شده است. نرخ ارز با توجه به حفظ دامنه رقابت پذیری تجارت خارجی و با ملاحظه تورم داخلی و خارجی و هم چنین شرایط اقتصادی کلان از جمله تعیین حدّ مطلوبی از ذخایر خارجی تعیین خواهد شد."</w:t>
      </w:r>
    </w:p>
    <w:p w14:paraId="07A5CA20" w14:textId="77777777" w:rsidR="00B216FA" w:rsidRPr="00A42E3B" w:rsidRDefault="00B216FA" w:rsidP="00B216FA">
      <w:pPr>
        <w:spacing w:after="0"/>
        <w:ind w:firstLine="284"/>
        <w:jc w:val="both"/>
        <w:rPr>
          <w:rFonts w:cs="B Nazanin"/>
          <w:i/>
          <w:sz w:val="26"/>
          <w:szCs w:val="26"/>
          <w:rtl/>
        </w:rPr>
      </w:pPr>
      <w:r w:rsidRPr="00A42E3B">
        <w:rPr>
          <w:rFonts w:cs="B Nazanin" w:hint="cs"/>
          <w:i/>
          <w:sz w:val="26"/>
          <w:szCs w:val="26"/>
          <w:rtl/>
        </w:rPr>
        <w:t>با توجه به این بند از قانون، چنین برداشت می‌شود که تکلیف مقام ارزی برای مدیریت نرخ ارز، بر اساس قاعده تعدیل دوره</w:t>
      </w:r>
      <w:r w:rsidRPr="00A42E3B">
        <w:rPr>
          <w:rFonts w:cs="B Nazanin" w:hint="cs"/>
          <w:i/>
          <w:sz w:val="26"/>
          <w:szCs w:val="26"/>
          <w:rtl/>
        </w:rPr>
        <w:softHyphen/>
        <w:t>ای نرخ ارز متمرکز بر تعدیل دوره</w:t>
      </w:r>
      <w:r w:rsidRPr="00A42E3B">
        <w:rPr>
          <w:rFonts w:cs="B Nazanin"/>
          <w:i/>
          <w:sz w:val="26"/>
          <w:szCs w:val="26"/>
          <w:rtl/>
        </w:rPr>
        <w:softHyphen/>
      </w:r>
      <w:r w:rsidRPr="00A42E3B">
        <w:rPr>
          <w:rFonts w:cs="B Nazanin" w:hint="cs"/>
          <w:i/>
          <w:sz w:val="26"/>
          <w:szCs w:val="26"/>
          <w:rtl/>
        </w:rPr>
        <w:t>ای نرخ ارز بر مبنای مابه</w:t>
      </w:r>
      <w:r w:rsidRPr="00A42E3B">
        <w:rPr>
          <w:rFonts w:cs="B Nazanin" w:hint="cs"/>
          <w:i/>
          <w:sz w:val="26"/>
          <w:szCs w:val="26"/>
          <w:rtl/>
        </w:rPr>
        <w:softHyphen/>
        <w:t>التفاوت نرخ تورم داخل و خارج تعیین شده است که در این مطالعه سیاست "نرخ</w:t>
      </w:r>
      <w:r w:rsidRPr="00A42E3B">
        <w:rPr>
          <w:rFonts w:cs="B Nazanin"/>
          <w:i/>
          <w:sz w:val="26"/>
          <w:szCs w:val="26"/>
          <w:rtl/>
        </w:rPr>
        <w:softHyphen/>
      </w:r>
      <w:r w:rsidRPr="00A42E3B">
        <w:rPr>
          <w:rFonts w:cs="B Nazanin" w:hint="cs"/>
          <w:i/>
          <w:sz w:val="26"/>
          <w:szCs w:val="26"/>
          <w:rtl/>
        </w:rPr>
        <w:t>بندی ارز بر مبنای تورم" نام</w:t>
      </w:r>
      <w:r w:rsidRPr="00A42E3B">
        <w:rPr>
          <w:rFonts w:cs="B Nazanin"/>
          <w:i/>
          <w:sz w:val="26"/>
          <w:szCs w:val="26"/>
          <w:rtl/>
        </w:rPr>
        <w:softHyphen/>
      </w:r>
      <w:r w:rsidRPr="00A42E3B">
        <w:rPr>
          <w:rFonts w:cs="B Nazanin" w:hint="cs"/>
          <w:i/>
          <w:sz w:val="26"/>
          <w:szCs w:val="26"/>
          <w:rtl/>
        </w:rPr>
        <w:t>گذاری شد.</w:t>
      </w:r>
    </w:p>
    <w:p w14:paraId="7E47F34E" w14:textId="77777777" w:rsidR="00B216FA" w:rsidRPr="00A42E3B" w:rsidRDefault="00B216FA" w:rsidP="00B216FA">
      <w:pPr>
        <w:tabs>
          <w:tab w:val="center" w:pos="4680"/>
        </w:tabs>
        <w:spacing w:after="0" w:line="240" w:lineRule="auto"/>
        <w:jc w:val="both"/>
        <w:rPr>
          <w:rFonts w:cs="B Nazanin"/>
          <w:sz w:val="26"/>
          <w:szCs w:val="26"/>
          <w:rtl/>
        </w:rPr>
      </w:pPr>
      <w:r w:rsidRPr="00A42E3B">
        <w:rPr>
          <w:rFonts w:cs="B Nazanin" w:hint="cs"/>
          <w:i/>
          <w:sz w:val="26"/>
          <w:szCs w:val="26"/>
          <w:rtl/>
        </w:rPr>
        <w:t xml:space="preserve">از سوی دیگر، در </w:t>
      </w:r>
      <w:r w:rsidRPr="00A42E3B">
        <w:rPr>
          <w:rFonts w:cs="B Nazanin" w:hint="cs"/>
          <w:sz w:val="26"/>
          <w:szCs w:val="26"/>
          <w:rtl/>
        </w:rPr>
        <w:t>بند "ب" ماد 11 لایحه برنامه هفتم توسعه کشور، چنین مقرر شده است:</w:t>
      </w:r>
    </w:p>
    <w:p w14:paraId="294DF4B1" w14:textId="77777777" w:rsidR="00B216FA" w:rsidRPr="00A42E3B" w:rsidRDefault="00B216FA" w:rsidP="00B216FA">
      <w:pPr>
        <w:tabs>
          <w:tab w:val="center" w:pos="4680"/>
        </w:tabs>
        <w:spacing w:after="0" w:line="240" w:lineRule="auto"/>
        <w:jc w:val="both"/>
        <w:rPr>
          <w:rFonts w:cs="B Nazanin"/>
          <w:sz w:val="26"/>
          <w:szCs w:val="26"/>
          <w:rtl/>
        </w:rPr>
      </w:pPr>
      <w:r w:rsidRPr="00A42E3B">
        <w:rPr>
          <w:rFonts w:cs="B Nazanin" w:hint="cs"/>
          <w:sz w:val="26"/>
          <w:szCs w:val="26"/>
          <w:rtl/>
        </w:rPr>
        <w:t>"</w:t>
      </w:r>
      <w:r w:rsidRPr="00A42E3B">
        <w:rPr>
          <w:rFonts w:cs="B Nazanin"/>
          <w:sz w:val="26"/>
          <w:szCs w:val="26"/>
          <w:rtl/>
        </w:rPr>
        <w:t>تصمیمات و اقدامات قانونی بانک مرکزی که بر اساس مصوبات شورای پول و اعتبار به منظور مدیریت نوسان</w:t>
      </w:r>
      <w:r w:rsidRPr="00A42E3B">
        <w:rPr>
          <w:rFonts w:cs="B Nazanin"/>
          <w:sz w:val="26"/>
          <w:szCs w:val="26"/>
          <w:rtl/>
        </w:rPr>
        <w:softHyphen/>
        <w:t>های ارزی برای مداخله در بازار طلا و ارز اعم از رسمی و غیررسمی انجام می</w:t>
      </w:r>
      <w:r w:rsidRPr="00A42E3B">
        <w:rPr>
          <w:rFonts w:cs="B Nazanin"/>
          <w:sz w:val="26"/>
          <w:szCs w:val="26"/>
          <w:rtl/>
        </w:rPr>
        <w:softHyphen/>
        <w:t>پذیرد، لازم</w:t>
      </w:r>
      <w:r w:rsidRPr="00A42E3B">
        <w:rPr>
          <w:rFonts w:cs="B Nazanin"/>
          <w:sz w:val="26"/>
          <w:szCs w:val="26"/>
          <w:rtl/>
        </w:rPr>
        <w:softHyphen/>
        <w:t>الاجراست</w:t>
      </w:r>
      <w:r w:rsidRPr="00A42E3B">
        <w:rPr>
          <w:rFonts w:cs="B Nazanin"/>
          <w:sz w:val="26"/>
          <w:szCs w:val="26"/>
        </w:rPr>
        <w:t>.</w:t>
      </w:r>
      <w:r w:rsidRPr="00A42E3B">
        <w:rPr>
          <w:rFonts w:cs="B Nazanin" w:hint="cs"/>
          <w:sz w:val="26"/>
          <w:szCs w:val="26"/>
          <w:rtl/>
        </w:rPr>
        <w:t>"</w:t>
      </w:r>
    </w:p>
    <w:p w14:paraId="2EB0FFCC" w14:textId="77777777" w:rsidR="00B216FA" w:rsidRPr="00A42E3B" w:rsidRDefault="00B216FA" w:rsidP="00B216FA">
      <w:pPr>
        <w:tabs>
          <w:tab w:val="center" w:pos="4680"/>
        </w:tabs>
        <w:spacing w:after="0" w:line="240" w:lineRule="auto"/>
        <w:jc w:val="both"/>
        <w:rPr>
          <w:rFonts w:cs="B Nazanin"/>
          <w:sz w:val="26"/>
          <w:szCs w:val="26"/>
          <w:rtl/>
        </w:rPr>
      </w:pPr>
      <w:r w:rsidRPr="00A42E3B">
        <w:rPr>
          <w:rFonts w:cs="B Nazanin" w:hint="cs"/>
          <w:sz w:val="26"/>
          <w:szCs w:val="26"/>
          <w:rtl/>
        </w:rPr>
        <w:t>بر این اساس، به نظر می</w:t>
      </w:r>
      <w:r w:rsidRPr="00A42E3B">
        <w:rPr>
          <w:rFonts w:cs="B Nazanin"/>
          <w:sz w:val="26"/>
          <w:szCs w:val="26"/>
          <w:rtl/>
        </w:rPr>
        <w:softHyphen/>
      </w:r>
      <w:r w:rsidRPr="00A42E3B">
        <w:rPr>
          <w:rFonts w:cs="B Nazanin" w:hint="cs"/>
          <w:sz w:val="26"/>
          <w:szCs w:val="26"/>
          <w:rtl/>
        </w:rPr>
        <w:t>رسد قانون</w:t>
      </w:r>
      <w:r w:rsidRPr="00A42E3B">
        <w:rPr>
          <w:rFonts w:cs="B Nazanin"/>
          <w:sz w:val="26"/>
          <w:szCs w:val="26"/>
          <w:rtl/>
        </w:rPr>
        <w:softHyphen/>
      </w:r>
      <w:r w:rsidRPr="00A42E3B">
        <w:rPr>
          <w:rFonts w:cs="B Nazanin" w:hint="cs"/>
          <w:sz w:val="26"/>
          <w:szCs w:val="26"/>
          <w:rtl/>
        </w:rPr>
        <w:t>گذار با توجه به نوسان</w:t>
      </w:r>
      <w:r w:rsidRPr="00A42E3B">
        <w:rPr>
          <w:rFonts w:cs="B Nazanin"/>
          <w:sz w:val="26"/>
          <w:szCs w:val="26"/>
          <w:rtl/>
        </w:rPr>
        <w:softHyphen/>
      </w:r>
      <w:r w:rsidRPr="00A42E3B">
        <w:rPr>
          <w:rFonts w:cs="B Nazanin" w:hint="cs"/>
          <w:sz w:val="26"/>
          <w:szCs w:val="26"/>
          <w:rtl/>
        </w:rPr>
        <w:t>های شدید نرخ ارز و عدم توفیق مقام اقتصادی در مدیریت بازار ارز، در لایحه برنامه هفتم، یک رویکرد اقتضایی در نرخ</w:t>
      </w:r>
      <w:r w:rsidRPr="00A42E3B">
        <w:rPr>
          <w:rFonts w:cs="B Nazanin"/>
          <w:sz w:val="26"/>
          <w:szCs w:val="26"/>
          <w:rtl/>
        </w:rPr>
        <w:softHyphen/>
      </w:r>
      <w:r w:rsidRPr="00A42E3B">
        <w:rPr>
          <w:rFonts w:cs="B Nazanin" w:hint="cs"/>
          <w:sz w:val="26"/>
          <w:szCs w:val="26"/>
          <w:rtl/>
        </w:rPr>
        <w:t>بندی ارز را تبیین کرده و به رسمیت شناخته است.</w:t>
      </w:r>
    </w:p>
    <w:p w14:paraId="5751F240" w14:textId="54B96587" w:rsidR="00B216FA" w:rsidRPr="00A42E3B" w:rsidRDefault="00B216FA" w:rsidP="00A44A44">
      <w:pPr>
        <w:spacing w:after="0"/>
        <w:ind w:firstLine="284"/>
        <w:jc w:val="both"/>
        <w:rPr>
          <w:rFonts w:cs="B Nazanin"/>
          <w:i/>
          <w:sz w:val="26"/>
          <w:szCs w:val="26"/>
          <w:rtl/>
        </w:rPr>
      </w:pPr>
      <w:r w:rsidRPr="00A42E3B">
        <w:rPr>
          <w:rFonts w:cs="B Nazanin" w:hint="cs"/>
          <w:i/>
          <w:sz w:val="26"/>
          <w:szCs w:val="26"/>
          <w:rtl/>
        </w:rPr>
        <w:t>بر اساس نتایج این پژوهش، دستیابی به مسیر رشد تعادلی با اجرای هر دو رویکرد قابل دسترس است ولی با اجرای قاعده نرخ‌بندی تورمی ارز دست‌یابی به نرخ‌های پایین‌تر تورم و رشد نرخ ارز میسر است. همچنین، در صورت اجرای قاعده نرخ‌بندی تورمی ارز، بی‌ثباتی بیشتر متغیرهای اقتصاد کلان در شرایط بروز تکانه‌های موقت برون‌زا، از جمله تحریم‌های خارجی، بحران‌های مالی و یا مواردی همچون فراگیری کرونا، نسبت یه وضعیت استفاده از رویکرد اقتضایی مدیریت نرخ ارز ک</w:t>
      </w:r>
      <w:r w:rsidR="001E30CD" w:rsidRPr="00A42E3B">
        <w:rPr>
          <w:rFonts w:cs="B Nazanin" w:hint="cs"/>
          <w:i/>
          <w:sz w:val="26"/>
          <w:szCs w:val="26"/>
          <w:rtl/>
        </w:rPr>
        <w:t>متر بوده و از این رو از نظر راهب</w:t>
      </w:r>
      <w:r w:rsidRPr="00A42E3B">
        <w:rPr>
          <w:rFonts w:cs="B Nazanin" w:hint="cs"/>
          <w:i/>
          <w:sz w:val="26"/>
          <w:szCs w:val="26"/>
          <w:rtl/>
        </w:rPr>
        <w:t>رد اقتصاد مقاومتی مرجح است. این وضعیت در مورد تکانه‌های نامطلوب و ناخواسته ناشی از ا</w:t>
      </w:r>
      <w:r w:rsidR="00773BAA" w:rsidRPr="00A42E3B">
        <w:rPr>
          <w:rFonts w:cs="B Nazanin" w:hint="cs"/>
          <w:i/>
          <w:sz w:val="26"/>
          <w:szCs w:val="26"/>
          <w:rtl/>
        </w:rPr>
        <w:t>ج</w:t>
      </w:r>
      <w:r w:rsidRPr="00A42E3B">
        <w:rPr>
          <w:rFonts w:cs="B Nazanin" w:hint="cs"/>
          <w:i/>
          <w:sz w:val="26"/>
          <w:szCs w:val="26"/>
          <w:rtl/>
        </w:rPr>
        <w:t xml:space="preserve">رای سیاست‌های مالی </w:t>
      </w:r>
      <w:r w:rsidRPr="00A42E3B">
        <w:rPr>
          <w:rFonts w:cs="B Nazanin" w:hint="cs"/>
          <w:i/>
          <w:sz w:val="26"/>
          <w:szCs w:val="26"/>
          <w:rtl/>
        </w:rPr>
        <w:lastRenderedPageBreak/>
        <w:t xml:space="preserve">دولت و یا سیاست‌های پولی از نوع تغییر در نسبت سپرده قاتونی نیز برقرار است. این نتایج با نتایج مطالعات </w:t>
      </w:r>
      <w:r w:rsidR="00A44A44" w:rsidRPr="00A42E3B">
        <w:rPr>
          <w:rFonts w:cs="B Nazanin"/>
          <w:i/>
          <w:sz w:val="26"/>
          <w:szCs w:val="26"/>
          <w:rtl/>
        </w:rPr>
        <w:t>آبسفلد و روگوف (1995)، فاست و روجرز</w:t>
      </w:r>
      <w:r w:rsidR="00C91785">
        <w:rPr>
          <w:rStyle w:val="FootnoteReference"/>
          <w:rFonts w:cs="B Nazanin"/>
          <w:i/>
          <w:sz w:val="26"/>
          <w:szCs w:val="26"/>
          <w:rtl/>
        </w:rPr>
        <w:footnoteReference w:id="212"/>
      </w:r>
      <w:r w:rsidR="00A44A44" w:rsidRPr="00A42E3B">
        <w:rPr>
          <w:rFonts w:cs="B Nazanin"/>
          <w:i/>
          <w:sz w:val="26"/>
          <w:szCs w:val="26"/>
          <w:rtl/>
        </w:rPr>
        <w:t xml:space="preserve"> (2003)، و بورنلند</w:t>
      </w:r>
      <w:r w:rsidR="00C91785">
        <w:rPr>
          <w:rStyle w:val="FootnoteReference"/>
          <w:rFonts w:cs="B Nazanin"/>
          <w:i/>
          <w:sz w:val="26"/>
          <w:szCs w:val="26"/>
          <w:rtl/>
        </w:rPr>
        <w:footnoteReference w:id="213"/>
      </w:r>
      <w:r w:rsidR="00A44A44" w:rsidRPr="00A42E3B">
        <w:rPr>
          <w:rFonts w:cs="B Nazanin" w:hint="cs"/>
          <w:i/>
          <w:sz w:val="26"/>
          <w:szCs w:val="26"/>
          <w:rtl/>
        </w:rPr>
        <w:t xml:space="preserve"> (2009) </w:t>
      </w:r>
      <w:r w:rsidRPr="00A42E3B">
        <w:rPr>
          <w:rFonts w:cs="B Nazanin" w:hint="cs"/>
          <w:i/>
          <w:sz w:val="26"/>
          <w:szCs w:val="26"/>
          <w:rtl/>
        </w:rPr>
        <w:t>سازگاری دارد. تنها در صورتی که سیاست‌گذار به دنبال اجرای سیاست‌های پولی، از نوع تغییر در نرخ بهره باشد، استفاده از رویکرد اقتضایی برای کاهش نوسان‌های نامطلوب و ناخواسته متغیرهای اقتصاد کلان عملکرد بهتری دارد.</w:t>
      </w:r>
    </w:p>
    <w:p w14:paraId="7DC7637A" w14:textId="73054765" w:rsidR="00B216FA" w:rsidRPr="00A42E3B" w:rsidRDefault="00B216FA" w:rsidP="00822C0D">
      <w:pPr>
        <w:spacing w:after="0"/>
        <w:ind w:firstLine="284"/>
        <w:jc w:val="both"/>
        <w:rPr>
          <w:rFonts w:cs="B Nazanin"/>
          <w:i/>
          <w:sz w:val="26"/>
          <w:szCs w:val="26"/>
          <w:rtl/>
        </w:rPr>
      </w:pPr>
      <w:r w:rsidRPr="00A42E3B">
        <w:rPr>
          <w:rFonts w:cs="B Nazanin" w:hint="cs"/>
          <w:i/>
          <w:sz w:val="26"/>
          <w:szCs w:val="26"/>
          <w:rtl/>
        </w:rPr>
        <w:t>در مجموع، با وجود تناقض ظاهری در احکام "قانون احکام دائمی برنامه‌های توسعه کشور" و "قانون برنامه هفتم توسعه اقتصادی کشور"، به نظر می‌رسد مقام ارزی (بانک مرکزی) بتواند قاعده نرخ‌بندی تورمی ارز را با استفاده از اختیارات برنامه هفتم و در اجرای تکالیف قانون احکام دائمی، به اجرا درآورد. در این صورت، بر اساس معیارهای راهبرد اقتصاد مقاومتی، به عنوان سند بالادستی سیاست</w:t>
      </w:r>
      <w:r w:rsidRPr="00A42E3B">
        <w:rPr>
          <w:rFonts w:cs="B Nazanin"/>
          <w:i/>
          <w:sz w:val="26"/>
          <w:szCs w:val="26"/>
          <w:rtl/>
        </w:rPr>
        <w:softHyphen/>
      </w:r>
      <w:r w:rsidRPr="00A42E3B">
        <w:rPr>
          <w:rFonts w:cs="B Nazanin" w:hint="cs"/>
          <w:i/>
          <w:sz w:val="26"/>
          <w:szCs w:val="26"/>
          <w:rtl/>
        </w:rPr>
        <w:t>گذاری</w:t>
      </w:r>
      <w:r w:rsidRPr="00A42E3B">
        <w:rPr>
          <w:rFonts w:cs="B Nazanin"/>
          <w:i/>
          <w:sz w:val="26"/>
          <w:szCs w:val="26"/>
          <w:rtl/>
        </w:rPr>
        <w:softHyphen/>
      </w:r>
      <w:r w:rsidRPr="00A42E3B">
        <w:rPr>
          <w:rFonts w:cs="B Nazanin" w:hint="cs"/>
          <w:i/>
          <w:sz w:val="26"/>
          <w:szCs w:val="26"/>
          <w:rtl/>
        </w:rPr>
        <w:t>های کلان اقتصادی، توصیه می</w:t>
      </w:r>
      <w:r w:rsidRPr="00A42E3B">
        <w:rPr>
          <w:rFonts w:cs="B Nazanin"/>
          <w:i/>
          <w:sz w:val="26"/>
          <w:szCs w:val="26"/>
          <w:rtl/>
        </w:rPr>
        <w:softHyphen/>
      </w:r>
      <w:r w:rsidRPr="00A42E3B">
        <w:rPr>
          <w:rFonts w:cs="B Nazanin" w:hint="cs"/>
          <w:i/>
          <w:sz w:val="26"/>
          <w:szCs w:val="26"/>
          <w:rtl/>
        </w:rPr>
        <w:t>شود مقام ارزی، قاعده نرخ</w:t>
      </w:r>
      <w:r w:rsidRPr="00A42E3B">
        <w:rPr>
          <w:rFonts w:cs="B Nazanin"/>
          <w:i/>
          <w:sz w:val="26"/>
          <w:szCs w:val="26"/>
          <w:rtl/>
        </w:rPr>
        <w:softHyphen/>
      </w:r>
      <w:r w:rsidRPr="00A42E3B">
        <w:rPr>
          <w:rFonts w:cs="B Nazanin" w:hint="cs"/>
          <w:i/>
          <w:sz w:val="26"/>
          <w:szCs w:val="26"/>
          <w:rtl/>
        </w:rPr>
        <w:t>بندی تورمی ارز را، در شرایط وجود و یا عدم عوامل اختلال</w:t>
      </w:r>
      <w:r w:rsidRPr="00A42E3B">
        <w:rPr>
          <w:rFonts w:cs="B Nazanin"/>
          <w:i/>
          <w:sz w:val="26"/>
          <w:szCs w:val="26"/>
          <w:rtl/>
        </w:rPr>
        <w:softHyphen/>
      </w:r>
      <w:r w:rsidRPr="00A42E3B">
        <w:rPr>
          <w:rFonts w:cs="B Nazanin" w:hint="cs"/>
          <w:i/>
          <w:sz w:val="26"/>
          <w:szCs w:val="26"/>
          <w:rtl/>
        </w:rPr>
        <w:t>زای برون</w:t>
      </w:r>
      <w:r w:rsidRPr="00A42E3B">
        <w:rPr>
          <w:rFonts w:cs="B Nazanin"/>
          <w:i/>
          <w:sz w:val="26"/>
          <w:szCs w:val="26"/>
          <w:rtl/>
        </w:rPr>
        <w:softHyphen/>
      </w:r>
      <w:r w:rsidRPr="00A42E3B">
        <w:rPr>
          <w:rFonts w:cs="B Nazanin" w:hint="cs"/>
          <w:i/>
          <w:sz w:val="26"/>
          <w:szCs w:val="26"/>
          <w:rtl/>
        </w:rPr>
        <w:t>زا بر اساس نرخ تورم جاری اجرا کند. در این صورت، علاوه بر دست‌یابی به نرخ‌های پایین‌تر تورم و رشد نرخ ارز، جز در مورد سیاست‌های پولی از نوع تغییر در نرخ بهره، نوسان متغیرهای کلان اقتصاد نسبت به حالت نرخ</w:t>
      </w:r>
      <w:r w:rsidRPr="00A42E3B">
        <w:rPr>
          <w:rFonts w:cs="B Nazanin"/>
          <w:i/>
          <w:sz w:val="26"/>
          <w:szCs w:val="26"/>
          <w:rtl/>
        </w:rPr>
        <w:softHyphen/>
      </w:r>
      <w:r w:rsidRPr="00A42E3B">
        <w:rPr>
          <w:rFonts w:cs="B Nazanin" w:hint="cs"/>
          <w:i/>
          <w:sz w:val="26"/>
          <w:szCs w:val="26"/>
          <w:rtl/>
        </w:rPr>
        <w:t>بندی اقتضایی ارز کاهش خواهد یافت. این نتایج با نتایج مطا</w:t>
      </w:r>
      <w:r w:rsidR="00C41A7C" w:rsidRPr="00A42E3B">
        <w:rPr>
          <w:rFonts w:cs="B Nazanin" w:hint="cs"/>
          <w:i/>
          <w:sz w:val="26"/>
          <w:szCs w:val="26"/>
          <w:rtl/>
        </w:rPr>
        <w:t>لعات پیشین از جمله کالوو (2006)</w:t>
      </w:r>
      <w:r w:rsidR="00883647" w:rsidRPr="00A42E3B">
        <w:rPr>
          <w:rFonts w:cs="B Nazanin"/>
          <w:i/>
          <w:sz w:val="26"/>
          <w:szCs w:val="26"/>
          <w:rtl/>
        </w:rPr>
        <w:t>، فرنکل (1976)، و زتلمای</w:t>
      </w:r>
      <w:r w:rsidR="00883647" w:rsidRPr="00A42E3B">
        <w:rPr>
          <w:rFonts w:cs="B Nazanin" w:hint="cs"/>
          <w:i/>
          <w:sz w:val="26"/>
          <w:szCs w:val="26"/>
          <w:rtl/>
        </w:rPr>
        <w:t>ر</w:t>
      </w:r>
      <w:r w:rsidR="00771EB6">
        <w:rPr>
          <w:rStyle w:val="FootnoteReference"/>
          <w:rFonts w:cs="B Nazanin"/>
          <w:i/>
          <w:sz w:val="26"/>
          <w:szCs w:val="26"/>
          <w:rtl/>
        </w:rPr>
        <w:footnoteReference w:id="214"/>
      </w:r>
      <w:r w:rsidR="00883647" w:rsidRPr="00A42E3B">
        <w:rPr>
          <w:rFonts w:cs="B Nazanin" w:hint="cs"/>
          <w:i/>
          <w:sz w:val="26"/>
          <w:szCs w:val="26"/>
          <w:rtl/>
        </w:rPr>
        <w:t xml:space="preserve"> (2006) </w:t>
      </w:r>
      <w:r w:rsidRPr="00A42E3B">
        <w:rPr>
          <w:rFonts w:cs="B Nazanin" w:hint="cs"/>
          <w:i/>
          <w:sz w:val="26"/>
          <w:szCs w:val="26"/>
          <w:rtl/>
        </w:rPr>
        <w:t>مطابقت دارد.</w:t>
      </w:r>
    </w:p>
    <w:p w14:paraId="5818CA46" w14:textId="2D2FB6F7" w:rsidR="006E7EB7" w:rsidRPr="00A42E3B" w:rsidRDefault="006E7EB7" w:rsidP="00500C91">
      <w:pPr>
        <w:spacing w:after="0"/>
        <w:ind w:firstLine="284"/>
        <w:jc w:val="both"/>
        <w:rPr>
          <w:rFonts w:cs="B Nazanin"/>
          <w:sz w:val="26"/>
          <w:szCs w:val="26"/>
          <w:rtl/>
        </w:rPr>
      </w:pPr>
      <w:r w:rsidRPr="00A42E3B">
        <w:rPr>
          <w:rFonts w:cs="B Nazanin"/>
          <w:sz w:val="26"/>
          <w:szCs w:val="26"/>
          <w:rtl/>
        </w:rPr>
        <w:br w:type="page"/>
      </w:r>
    </w:p>
    <w:p w14:paraId="23756D10" w14:textId="77777777" w:rsidR="00AD5383" w:rsidRPr="00A42E3B" w:rsidRDefault="00AD5383" w:rsidP="00707D0F">
      <w:pPr>
        <w:spacing w:after="0" w:line="240" w:lineRule="auto"/>
        <w:jc w:val="both"/>
        <w:outlineLvl w:val="1"/>
        <w:rPr>
          <w:rFonts w:ascii="Times New Roman" w:eastAsia="Times New Roman" w:hAnsi="Times New Roman" w:cs="B Nazanin"/>
          <w:b/>
          <w:bCs/>
          <w:sz w:val="26"/>
          <w:szCs w:val="26"/>
          <w:rtl/>
        </w:rPr>
      </w:pPr>
      <w:r w:rsidRPr="00A42E3B">
        <w:rPr>
          <w:rFonts w:ascii="Times New Roman" w:eastAsia="Times New Roman" w:hAnsi="Times New Roman" w:cs="B Nazanin" w:hint="cs"/>
          <w:b/>
          <w:bCs/>
          <w:sz w:val="26"/>
          <w:szCs w:val="26"/>
          <w:rtl/>
        </w:rPr>
        <w:lastRenderedPageBreak/>
        <w:t>پیوست</w:t>
      </w:r>
      <w:r w:rsidRPr="00A42E3B">
        <w:rPr>
          <w:rFonts w:ascii="Times New Roman" w:eastAsia="Times New Roman" w:hAnsi="Times New Roman" w:cs="B Nazanin"/>
          <w:b/>
          <w:bCs/>
          <w:sz w:val="26"/>
          <w:szCs w:val="26"/>
          <w:rtl/>
        </w:rPr>
        <w:softHyphen/>
      </w:r>
      <w:r w:rsidRPr="00A42E3B">
        <w:rPr>
          <w:rFonts w:ascii="Times New Roman" w:eastAsia="Times New Roman" w:hAnsi="Times New Roman" w:cs="B Nazanin" w:hint="cs"/>
          <w:b/>
          <w:bCs/>
          <w:sz w:val="26"/>
          <w:szCs w:val="26"/>
          <w:rtl/>
        </w:rPr>
        <w:t>ها</w:t>
      </w:r>
    </w:p>
    <w:p w14:paraId="6AE5B86E" w14:textId="77777777" w:rsidR="00AD5383" w:rsidRPr="00A42E3B" w:rsidRDefault="00AD5383"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پیوست 1)</w:t>
      </w:r>
    </w:p>
    <w:p w14:paraId="09E147F4" w14:textId="3A46AA34" w:rsidR="00AD5383" w:rsidRPr="00A42E3B" w:rsidRDefault="00AD5383" w:rsidP="00201B1E">
      <w:pPr>
        <w:tabs>
          <w:tab w:val="center" w:pos="4680"/>
        </w:tabs>
        <w:spacing w:after="0" w:line="240" w:lineRule="auto"/>
        <w:jc w:val="both"/>
        <w:rPr>
          <w:rFonts w:cs="B Nazanin"/>
          <w:sz w:val="26"/>
          <w:szCs w:val="26"/>
          <w:rtl/>
        </w:rPr>
      </w:pPr>
      <w:r w:rsidRPr="00A42E3B">
        <w:rPr>
          <w:rFonts w:cs="B Nazanin" w:hint="cs"/>
          <w:i/>
          <w:sz w:val="26"/>
          <w:szCs w:val="26"/>
          <w:rtl/>
        </w:rPr>
        <w:t xml:space="preserve">برای حل الگو، با </w:t>
      </w:r>
      <w:r w:rsidRPr="00A42E3B">
        <w:rPr>
          <w:rFonts w:cs="B Nazanin" w:hint="cs"/>
          <w:sz w:val="26"/>
          <w:szCs w:val="26"/>
          <w:rtl/>
        </w:rPr>
        <w:t>تشکیل تابع لاگرانژ بر اساس تابع هدف و قید بودجه خانوار، می</w:t>
      </w:r>
      <w:r w:rsidRPr="00A42E3B">
        <w:rPr>
          <w:rFonts w:cs="B Nazanin"/>
          <w:sz w:val="26"/>
          <w:szCs w:val="26"/>
          <w:rtl/>
        </w:rPr>
        <w:softHyphen/>
      </w:r>
      <w:r w:rsidRPr="00A42E3B">
        <w:rPr>
          <w:rFonts w:cs="B Nazanin" w:hint="cs"/>
          <w:sz w:val="26"/>
          <w:szCs w:val="26"/>
          <w:rtl/>
        </w:rPr>
        <w:t>توان نوشت:</w:t>
      </w:r>
    </w:p>
    <w:p w14:paraId="5AD10871" w14:textId="04BB94DD" w:rsidR="002B047D" w:rsidRPr="00A42E3B" w:rsidRDefault="00AD5383" w:rsidP="00825F4F">
      <w:pPr>
        <w:tabs>
          <w:tab w:val="center" w:pos="4680"/>
        </w:tabs>
        <w:spacing w:after="0" w:line="240" w:lineRule="auto"/>
        <w:jc w:val="both"/>
        <w:rPr>
          <w:rFonts w:cs="B Nazanin"/>
          <w:i/>
          <w:sz w:val="26"/>
          <w:szCs w:val="26"/>
          <w:rtl/>
        </w:rPr>
      </w:pPr>
      <m:oMathPara>
        <m:oMathParaPr>
          <m:jc m:val="left"/>
        </m:oMathParaPr>
        <m:oMath>
          <m:r>
            <m:rPr>
              <m:scr m:val="script"/>
              <m:sty m:val="p"/>
            </m:rPr>
            <w:rPr>
              <w:rFonts w:ascii="Cambria Math" w:hAnsi="Cambria Math" w:cs="Cambria Math" w:hint="cs"/>
              <w:sz w:val="26"/>
              <w:szCs w:val="26"/>
              <w:rtl/>
            </w:rPr>
            <m:t>L</m:t>
          </m:r>
          <m:r>
            <m:rPr>
              <m:sty m:val="p"/>
            </m:rP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E</m:t>
              </m:r>
            </m:e>
            <m:sub>
              <m:r>
                <w:rPr>
                  <w:rFonts w:ascii="Cambria Math" w:hAnsi="Cambria Math" w:cs="B Nazanin"/>
                  <w:sz w:val="26"/>
                  <w:szCs w:val="26"/>
                </w:rPr>
                <m:t>0</m:t>
              </m:r>
            </m:sub>
          </m:sSub>
          <m:nary>
            <m:naryPr>
              <m:chr m:val="∑"/>
              <m:limLoc m:val="undOvr"/>
              <m:ctrlPr>
                <w:rPr>
                  <w:rFonts w:ascii="Cambria Math" w:hAnsi="Cambria Math" w:cs="B Nazanin"/>
                  <w:i/>
                  <w:sz w:val="26"/>
                  <w:szCs w:val="26"/>
                </w:rPr>
              </m:ctrlPr>
            </m:naryPr>
            <m:sub>
              <m:r>
                <w:rPr>
                  <w:rFonts w:ascii="Cambria Math" w:hAnsi="Cambria Math" w:cs="B Nazanin"/>
                  <w:sz w:val="26"/>
                  <w:szCs w:val="26"/>
                </w:rPr>
                <m:t>t=0</m:t>
              </m:r>
            </m:sub>
            <m:sup>
              <m:r>
                <w:rPr>
                  <w:rFonts w:ascii="Cambria Math" w:hAnsi="Cambria Math" w:cs="B Nazanin"/>
                  <w:sz w:val="26"/>
                  <w:szCs w:val="26"/>
                </w:rPr>
                <m:t>∞</m:t>
              </m:r>
            </m:sup>
            <m:e>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1+β</m:t>
                      </m:r>
                    </m:e>
                  </m:d>
                </m:e>
                <m:sup>
                  <m:r>
                    <w:rPr>
                      <w:rFonts w:ascii="Cambria Math" w:hAnsi="Cambria Math" w:cs="B Nazanin"/>
                      <w:sz w:val="26"/>
                      <w:szCs w:val="26"/>
                    </w:rPr>
                    <m:t>-t</m:t>
                  </m:r>
                </m:sup>
              </m:sSup>
              <m:func>
                <m:funcPr>
                  <m:ctrlPr>
                    <w:rPr>
                      <w:rFonts w:ascii="Cambria Math" w:hAnsi="Cambria Math" w:cs="B Nazanin"/>
                      <w:i/>
                      <w:sz w:val="26"/>
                      <w:szCs w:val="26"/>
                    </w:rPr>
                  </m:ctrlPr>
                </m:funcPr>
                <m:fName>
                  <m:r>
                    <m:rPr>
                      <m:sty m:val="p"/>
                    </m:rPr>
                    <w:rPr>
                      <w:rFonts w:ascii="Cambria Math" w:hAnsi="Cambria Math" w:cs="B Nazanin"/>
                      <w:sz w:val="26"/>
                      <w:szCs w:val="26"/>
                    </w:rPr>
                    <m:t>ln</m:t>
                  </m:r>
                </m:fName>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e>
              </m:func>
            </m:e>
          </m:nary>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λ</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1+β</m:t>
                      </m:r>
                    </m:e>
                  </m:d>
                </m:e>
                <m:sup>
                  <m:r>
                    <w:rPr>
                      <w:rFonts w:ascii="Cambria Math" w:hAnsi="Cambria Math" w:cs="B Nazanin"/>
                      <w:sz w:val="26"/>
                      <w:szCs w:val="26"/>
                    </w:rPr>
                    <m:t>t</m:t>
                  </m:r>
                </m:sup>
              </m:sSup>
              <w:bookmarkStart w:id="94" w:name="_Hlk81842108"/>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1+v</m:t>
                      </m:r>
                    </m:e>
                  </m:d>
                </m:e>
                <m:sup>
                  <m:r>
                    <w:rPr>
                      <w:rFonts w:ascii="Cambria Math" w:hAnsi="Cambria Math" w:cs="B Nazanin"/>
                      <w:sz w:val="26"/>
                      <w:szCs w:val="26"/>
                    </w:rPr>
                    <m:t>t</m:t>
                  </m:r>
                </m:sup>
              </m:sSup>
              <w:bookmarkEnd w:id="94"/>
            </m:den>
          </m:f>
        </m:oMath>
      </m:oMathPara>
    </w:p>
    <w:p w14:paraId="22921603" w14:textId="5A4FAF44" w:rsidR="00AD5383" w:rsidRPr="00A42E3B" w:rsidRDefault="00AB00D0" w:rsidP="008B4135">
      <w:pPr>
        <w:tabs>
          <w:tab w:val="center" w:pos="4680"/>
        </w:tabs>
        <w:bidi w:val="0"/>
        <w:spacing w:after="0" w:line="240" w:lineRule="auto"/>
        <w:jc w:val="both"/>
        <w:rPr>
          <w:rFonts w:ascii="Cambria Math" w:hAnsi="Cambria Math" w:cs="B Nazanin"/>
          <w:i/>
          <w:sz w:val="26"/>
          <w:szCs w:val="26"/>
          <w:rtl/>
        </w:rPr>
      </w:pPr>
      <w:r w:rsidRPr="00A42E3B">
        <w:rPr>
          <w:rFonts w:cs="B Nazanin"/>
          <w:i/>
          <w:sz w:val="26"/>
          <w:szCs w:val="26"/>
        </w:rPr>
        <w:t>.</w:t>
      </w:r>
      <m:oMath>
        <m:d>
          <m:dPr>
            <m:begChr m:val="{"/>
            <m:endChr m:val="}"/>
            <m:ctrlPr>
              <w:rPr>
                <w:rFonts w:ascii="Cambria Math" w:hAnsi="Cambria Math" w:cs="B Nazanin"/>
                <w:i/>
                <w:sz w:val="26"/>
                <w:szCs w:val="26"/>
              </w:rPr>
            </m:ctrlPr>
          </m:dPr>
          <m:e>
            <w:bookmarkStart w:id="95" w:name="_Hlk81842269"/>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m:t>
            </m:r>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r>
                      <w:rPr>
                        <w:rFonts w:ascii="Cambria Math" w:hAnsi="Cambria Math" w:cs="B Nazanin"/>
                        <w:sz w:val="26"/>
                        <w:szCs w:val="26"/>
                      </w:rPr>
                      <m:t>1+</m:t>
                    </m:r>
                    <m:sSup>
                      <m:sSupPr>
                        <m:ctrlPr>
                          <w:rPr>
                            <w:rFonts w:ascii="Cambria Math" w:hAnsi="Cambria Math" w:cs="B Nazanin"/>
                            <w:i/>
                            <w:sz w:val="26"/>
                            <w:szCs w:val="26"/>
                          </w:rPr>
                        </m:ctrlPr>
                      </m:sSupPr>
                      <m:e>
                        <m:r>
                          <w:rPr>
                            <w:rFonts w:ascii="Cambria Math" w:hAnsi="Cambria Math" w:cs="B Nazanin"/>
                            <w:sz w:val="26"/>
                            <w:szCs w:val="26"/>
                          </w:rPr>
                          <m:t>i</m:t>
                        </m:r>
                      </m:e>
                      <m:sup>
                        <m:r>
                          <w:rPr>
                            <w:rFonts w:ascii="Cambria Math" w:hAnsi="Cambria Math" w:cs="B Nazanin"/>
                            <w:sz w:val="26"/>
                            <w:szCs w:val="26"/>
                          </w:rPr>
                          <m:t>h</m:t>
                        </m:r>
                      </m:sup>
                    </m:sSup>
                  </m:e>
                </m:d>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r>
                  <w:rPr>
                    <w:rFonts w:ascii="Cambria Math" w:hAnsi="Cambria Math" w:cs="B Nazanin"/>
                    <w:sz w:val="26"/>
                    <w:szCs w:val="26"/>
                  </w:rPr>
                  <m:t>-π</m:t>
                </m:r>
              </m:e>
            </m:d>
            <w:bookmarkEnd w:id="95"/>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m:t>
                </m:r>
                <m:sSup>
                  <m:sSupPr>
                    <m:ctrlPr>
                      <w:rPr>
                        <w:rFonts w:ascii="Cambria Math" w:hAnsi="Cambria Math" w:cs="B Nazanin"/>
                        <w:i/>
                        <w:sz w:val="26"/>
                        <w:szCs w:val="26"/>
                      </w:rPr>
                    </m:ctrlPr>
                  </m:sSupPr>
                  <m:e>
                    <m:r>
                      <w:rPr>
                        <w:rFonts w:ascii="Cambria Math" w:hAnsi="Cambria Math" w:cs="B Nazanin"/>
                        <w:sz w:val="26"/>
                        <w:szCs w:val="26"/>
                      </w:rPr>
                      <m:t>i</m:t>
                    </m:r>
                  </m:e>
                  <m:sup>
                    <m:r>
                      <w:rPr>
                        <w:rFonts w:ascii="Cambria Math" w:hAnsi="Cambria Math" w:cs="B Nazanin"/>
                        <w:sz w:val="26"/>
                        <w:szCs w:val="26"/>
                      </w:rPr>
                      <m:t>h</m:t>
                    </m:r>
                  </m:sup>
                </m:sSup>
              </m:e>
            </m:d>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w</m:t>
                            </m:r>
                          </m:e>
                        </m:acc>
                      </m:e>
                      <m:sub>
                        <m:r>
                          <w:rPr>
                            <w:rFonts w:ascii="Cambria Math" w:hAnsi="Cambria Math" w:cs="B Nazanin"/>
                            <w:sz w:val="26"/>
                            <w:szCs w:val="26"/>
                          </w:rPr>
                          <m:t>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g</m:t>
                            </m:r>
                          </m:e>
                        </m:acc>
                      </m:e>
                      <m:sub>
                        <m:r>
                          <w:rPr>
                            <w:rFonts w:ascii="Cambria Math" w:hAnsi="Cambria Math" w:cs="B Nazanin"/>
                            <w:sz w:val="26"/>
                            <w:szCs w:val="26"/>
                          </w:rPr>
                          <m:t>F,t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e>
            </m:d>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g</m:t>
                        </m:r>
                      </m:e>
                    </m:acc>
                  </m:e>
                  <m:sub>
                    <m:r>
                      <w:rPr>
                        <w:rFonts w:ascii="Cambria Math" w:hAnsi="Cambria Math" w:cs="B Nazanin"/>
                        <w:sz w:val="26"/>
                        <w:szCs w:val="26"/>
                      </w:rPr>
                      <m:t>s,t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t+1</m:t>
                </m:r>
              </m:sub>
            </m:sSub>
          </m:e>
        </m:d>
        <m:r>
          <w:rPr>
            <w:rFonts w:ascii="Cambria Math" w:hAnsi="Cambria Math" w:cs="B Nazanin"/>
            <w:sz w:val="26"/>
            <w:szCs w:val="26"/>
          </w:rPr>
          <m:t xml:space="preserve">                                                                                                      (</m:t>
        </m:r>
        <m:r>
          <m:rPr>
            <m:sty m:val="p"/>
          </m:rPr>
          <w:rPr>
            <w:rFonts w:ascii="Cambria Math" w:hAnsi="Cambria Math" w:cs="B Nazanin" w:hint="cs"/>
            <w:sz w:val="26"/>
            <w:szCs w:val="26"/>
            <w:rtl/>
          </w:rPr>
          <m:t>1</m:t>
        </m:r>
        <m:r>
          <w:rPr>
            <w:rFonts w:ascii="Cambria Math" w:hAnsi="Cambria Math" w:cs="B Nazanin"/>
            <w:sz w:val="26"/>
            <w:szCs w:val="26"/>
          </w:rPr>
          <m:t>)</m:t>
        </m:r>
      </m:oMath>
    </w:p>
    <w:p w14:paraId="596337AC" w14:textId="1E13B41E" w:rsidR="00AD5383" w:rsidRPr="00A42E3B" w:rsidRDefault="00AD5383" w:rsidP="00CD701A">
      <w:pPr>
        <w:tabs>
          <w:tab w:val="center" w:pos="4680"/>
        </w:tabs>
        <w:spacing w:after="0" w:line="240" w:lineRule="auto"/>
        <w:ind w:firstLine="284"/>
        <w:jc w:val="both"/>
        <w:rPr>
          <w:rFonts w:ascii="Cambria Math" w:hAnsi="Cambria Math" w:cs="B Nazanin"/>
          <w:i/>
          <w:sz w:val="26"/>
          <w:szCs w:val="26"/>
          <w:rtl/>
        </w:rPr>
      </w:pPr>
      <w:r w:rsidRPr="00A42E3B">
        <w:rPr>
          <w:rFonts w:ascii="Cambria Math" w:hAnsi="Cambria Math" w:cs="B Nazanin" w:hint="cs"/>
          <w:i/>
          <w:sz w:val="26"/>
          <w:szCs w:val="26"/>
          <w:rtl/>
        </w:rPr>
        <w:t>در این صورت، مشتق‌های جزئی به صورت زیر می‌باشد:</w:t>
      </w:r>
    </w:p>
    <w:p w14:paraId="45F059C2" w14:textId="1B1885D3" w:rsidR="00796A99" w:rsidRPr="00A42E3B" w:rsidRDefault="00FD2FC8" w:rsidP="00796A99">
      <w:pPr>
        <w:tabs>
          <w:tab w:val="center" w:pos="4680"/>
        </w:tabs>
        <w:spacing w:after="0" w:line="240" w:lineRule="auto"/>
        <w:jc w:val="both"/>
        <w:rPr>
          <w:rFonts w:ascii="Cambria Math" w:hAnsi="Cambria Math" w:cs="B Nazanin"/>
          <w:i/>
          <w:sz w:val="26"/>
          <w:szCs w:val="26"/>
          <w:rtl/>
        </w:rPr>
      </w:pPr>
      <m:oMathPara>
        <m:oMathParaPr>
          <m:jc m:val="left"/>
        </m:oMathParaPr>
        <m:oMath>
          <m:f>
            <m:fPr>
              <m:ctrlPr>
                <w:rPr>
                  <w:rFonts w:ascii="Cambria Math" w:hAnsi="Cambria Math" w:cs="B Nazanin"/>
                  <w:sz w:val="26"/>
                  <w:szCs w:val="26"/>
                </w:rPr>
              </m:ctrlPr>
            </m:fPr>
            <m:num>
              <m:r>
                <w:rPr>
                  <w:rFonts w:ascii="Cambria Math" w:hAnsi="Cambria Math" w:cs="B Nazanin"/>
                  <w:sz w:val="26"/>
                  <w:szCs w:val="26"/>
                </w:rPr>
                <m:t>∂</m:t>
              </m:r>
              <m:r>
                <m:rPr>
                  <m:scr m:val="script"/>
                </m:rPr>
                <w:rPr>
                  <w:rFonts w:ascii="Cambria Math" w:hAnsi="Cambria Math" w:cs="B Nazanin"/>
                  <w:sz w:val="26"/>
                  <w:szCs w:val="26"/>
                </w:rPr>
                <m:t>L</m:t>
              </m:r>
            </m:num>
            <m:den>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den>
          </m:f>
          <m:r>
            <w:rPr>
              <w:rFonts w:ascii="Cambria Math" w:hAnsi="Cambria Math" w:cs="B Nazanin"/>
              <w:sz w:val="26"/>
              <w:szCs w:val="26"/>
            </w:rPr>
            <m:t>=0 ⟹</m:t>
          </m:r>
          <m:f>
            <m:fPr>
              <m:ctrlPr>
                <w:rPr>
                  <w:rFonts w:ascii="Cambria Math" w:hAnsi="Cambria Math" w:cs="B Nazanin"/>
                  <w:i/>
                  <w:sz w:val="26"/>
                  <w:szCs w:val="26"/>
                </w:rPr>
              </m:ctrlPr>
            </m:fPr>
            <m:num>
              <m:r>
                <w:rPr>
                  <w:rFonts w:ascii="Cambria Math" w:hAnsi="Cambria Math" w:cs="B Nazanin"/>
                  <w:sz w:val="26"/>
                  <w:szCs w:val="26"/>
                </w:rPr>
                <m:t>1</m:t>
              </m:r>
            </m:num>
            <m:den>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1+β</m:t>
                      </m:r>
                    </m:e>
                  </m:d>
                </m:e>
                <m:sup>
                  <m:r>
                    <w:rPr>
                      <w:rFonts w:ascii="Cambria Math" w:hAnsi="Cambria Math" w:cs="B Nazanin"/>
                      <w:sz w:val="26"/>
                      <w:szCs w:val="26"/>
                    </w:rPr>
                    <m:t>t</m:t>
                  </m:r>
                </m:sup>
              </m:sSup>
            </m:den>
          </m:f>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den>
          </m:f>
          <m:r>
            <w:rPr>
              <w:rFonts w:ascii="Cambria Math" w:hAnsi="Cambria Math" w:cs="B Nazanin"/>
              <w:sz w:val="26"/>
              <w:szCs w:val="26"/>
            </w:rPr>
            <m:t>-</m:t>
          </m:r>
          <w:bookmarkStart w:id="96" w:name="_Hlk81842838"/>
          <m:sSub>
            <m:sSubPr>
              <m:ctrlPr>
                <w:rPr>
                  <w:rFonts w:ascii="Cambria Math" w:hAnsi="Cambria Math" w:cs="B Nazanin"/>
                  <w:i/>
                  <w:sz w:val="26"/>
                  <w:szCs w:val="26"/>
                </w:rPr>
              </m:ctrlPr>
            </m:sSubPr>
            <m:e>
              <m:r>
                <w:rPr>
                  <w:rFonts w:ascii="Cambria Math" w:hAnsi="Cambria Math" w:cs="B Nazanin"/>
                  <w:sz w:val="26"/>
                  <w:szCs w:val="26"/>
                </w:rPr>
                <m:t>λ</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1+β</m:t>
                      </m:r>
                    </m:e>
                  </m:d>
                </m:e>
                <m:sup>
                  <m:r>
                    <w:rPr>
                      <w:rFonts w:ascii="Cambria Math" w:hAnsi="Cambria Math" w:cs="B Nazanin"/>
                      <w:sz w:val="26"/>
                      <w:szCs w:val="26"/>
                    </w:rPr>
                    <m:t>t</m:t>
                  </m:r>
                </m:sup>
              </m:sSup>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1+v</m:t>
                      </m:r>
                    </m:e>
                  </m:d>
                </m:e>
                <m:sup>
                  <m:r>
                    <w:rPr>
                      <w:rFonts w:ascii="Cambria Math" w:hAnsi="Cambria Math" w:cs="B Nazanin"/>
                      <w:sz w:val="26"/>
                      <w:szCs w:val="26"/>
                    </w:rPr>
                    <m:t>t</m:t>
                  </m:r>
                </m:sup>
              </m:sSup>
            </m:den>
          </m:f>
          <w:bookmarkEnd w:id="96"/>
          <m:r>
            <w:rPr>
              <w:rFonts w:ascii="Cambria Math" w:hAnsi="Cambria Math" w:cs="B Nazanin"/>
              <w:sz w:val="26"/>
              <w:szCs w:val="26"/>
            </w:rPr>
            <m:t>=0⟹</m:t>
          </m:r>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den>
          </m:f>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λ</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1+v</m:t>
                      </m:r>
                    </m:e>
                  </m:d>
                </m:e>
                <m:sup>
                  <m:r>
                    <w:rPr>
                      <w:rFonts w:ascii="Cambria Math" w:hAnsi="Cambria Math" w:cs="B Nazanin"/>
                      <w:sz w:val="26"/>
                      <w:szCs w:val="26"/>
                    </w:rPr>
                    <m:t>t</m:t>
                  </m:r>
                </m:sup>
              </m:sSup>
            </m:den>
          </m:f>
          <m:r>
            <w:rPr>
              <w:rFonts w:ascii="Cambria Math" w:hAnsi="Cambria Math" w:cs="B Nazanin"/>
              <w:sz w:val="26"/>
              <w:szCs w:val="26"/>
            </w:rPr>
            <m:t>⟹</m:t>
          </m:r>
          <w:bookmarkStart w:id="97" w:name="_Hlk81843350"/>
          <m:f>
            <m:fPr>
              <m:ctrlPr>
                <w:rPr>
                  <w:rFonts w:ascii="Cambria Math" w:hAnsi="Cambria Math" w:cs="B Nazanin"/>
                  <w:i/>
                  <w:sz w:val="26"/>
                  <w:szCs w:val="26"/>
                </w:rPr>
              </m:ctrlPr>
            </m:fPr>
            <m:num>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1+v</m:t>
                      </m:r>
                    </m:e>
                  </m:d>
                </m:e>
                <m:sup>
                  <m:r>
                    <w:rPr>
                      <w:rFonts w:ascii="Cambria Math" w:hAnsi="Cambria Math" w:cs="B Nazanin"/>
                      <w:sz w:val="26"/>
                      <w:szCs w:val="26"/>
                    </w:rPr>
                    <m:t>t</m:t>
                  </m:r>
                </m:sup>
              </m:sSup>
            </m:num>
            <m:den>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den>
          </m:f>
          <w:bookmarkEnd w:id="97"/>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λ</m:t>
              </m:r>
            </m:e>
            <m:sub>
              <m:r>
                <w:rPr>
                  <w:rFonts w:ascii="Cambria Math" w:hAnsi="Cambria Math" w:cs="B Nazanin"/>
                  <w:sz w:val="26"/>
                  <w:szCs w:val="26"/>
                </w:rPr>
                <m:t>t</m:t>
              </m:r>
            </m:sub>
          </m:sSub>
          <m:r>
            <w:rPr>
              <w:rFonts w:ascii="Cambria Math" w:hAnsi="Cambria Math" w:cs="B Nazanin"/>
              <w:sz w:val="26"/>
              <w:szCs w:val="26"/>
            </w:rPr>
            <m:t xml:space="preserve">                             (</m:t>
          </m:r>
          <m:r>
            <w:rPr>
              <w:rFonts w:ascii="Cambria Math" w:hAnsi="Cambria Math" w:cs="B Nazanin" w:hint="cs"/>
              <w:sz w:val="26"/>
              <w:szCs w:val="26"/>
              <w:rtl/>
            </w:rPr>
            <m:t>2</m:t>
          </m:r>
          <m:r>
            <w:rPr>
              <w:rFonts w:ascii="Cambria Math" w:hAnsi="Cambria Math" w:cs="B Nazanin"/>
              <w:sz w:val="26"/>
              <w:szCs w:val="26"/>
            </w:rPr>
            <m:t>)</m:t>
          </m:r>
        </m:oMath>
      </m:oMathPara>
    </w:p>
    <w:p w14:paraId="0AD2072D" w14:textId="51C73F8D" w:rsidR="00AD5383" w:rsidRPr="00A42E3B" w:rsidRDefault="00FD2FC8" w:rsidP="004E0230">
      <w:pPr>
        <w:tabs>
          <w:tab w:val="center" w:pos="4680"/>
        </w:tabs>
        <w:spacing w:after="0" w:line="240" w:lineRule="auto"/>
        <w:ind w:left="284"/>
        <w:jc w:val="both"/>
        <w:rPr>
          <w:rFonts w:ascii="Cambria Math" w:hAnsi="Cambria Math" w:cs="B Nazanin"/>
          <w:i/>
          <w:sz w:val="26"/>
          <w:szCs w:val="26"/>
          <w:rtl/>
        </w:rPr>
      </w:pPr>
      <m:oMathPara>
        <m:oMathParaPr>
          <m:jc m:val="left"/>
        </m:oMathParaPr>
        <m:oMath>
          <m:f>
            <m:fPr>
              <m:ctrlPr>
                <w:rPr>
                  <w:rFonts w:ascii="Cambria Math" w:hAnsi="Cambria Math" w:cs="B Nazanin"/>
                  <w:sz w:val="26"/>
                  <w:szCs w:val="26"/>
                </w:rPr>
              </m:ctrlPr>
            </m:fPr>
            <m:num>
              <m:r>
                <w:rPr>
                  <w:rFonts w:ascii="Cambria Math" w:hAnsi="Cambria Math" w:cs="B Nazanin"/>
                  <w:sz w:val="26"/>
                  <w:szCs w:val="26"/>
                </w:rPr>
                <m:t>∂</m:t>
              </m:r>
              <m:r>
                <m:rPr>
                  <m:scr m:val="script"/>
                </m:rPr>
                <w:rPr>
                  <w:rFonts w:ascii="Cambria Math" w:hAnsi="Cambria Math" w:cs="B Nazanin"/>
                  <w:sz w:val="26"/>
                  <w:szCs w:val="26"/>
                </w:rPr>
                <m:t>L</m:t>
              </m:r>
            </m:num>
            <m:den>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t+1</m:t>
                  </m:r>
                </m:sub>
              </m:sSub>
            </m:den>
          </m:f>
          <m:r>
            <w:rPr>
              <w:rFonts w:ascii="Cambria Math" w:hAnsi="Cambria Math" w:cs="B Nazanin"/>
              <w:sz w:val="26"/>
              <w:szCs w:val="26"/>
            </w:rPr>
            <m:t>=0 ⟹</m:t>
          </m:r>
          <m:sSub>
            <m:sSubPr>
              <m:ctrlPr>
                <w:rPr>
                  <w:rFonts w:ascii="Cambria Math" w:hAnsi="Cambria Math" w:cs="B Nazanin"/>
                  <w:i/>
                  <w:sz w:val="26"/>
                  <w:szCs w:val="26"/>
                </w:rPr>
              </m:ctrlPr>
            </m:sSubPr>
            <m:e>
              <m:r>
                <w:rPr>
                  <w:rFonts w:ascii="Cambria Math" w:hAnsi="Cambria Math" w:cs="B Nazanin"/>
                  <w:sz w:val="26"/>
                  <w:szCs w:val="26"/>
                </w:rPr>
                <m:t>λ</m:t>
              </m:r>
            </m:e>
            <m:sub>
              <m:r>
                <w:rPr>
                  <w:rFonts w:ascii="Cambria Math" w:hAnsi="Cambria Math" w:cs="B Nazanin"/>
                  <w:sz w:val="26"/>
                  <w:szCs w:val="26"/>
                </w:rPr>
                <m:t>t+1</m:t>
              </m:r>
            </m:sub>
          </m:sSub>
          <m:f>
            <m:fPr>
              <m:ctrlPr>
                <w:rPr>
                  <w:rFonts w:ascii="Cambria Math" w:hAnsi="Cambria Math" w:cs="B Nazanin"/>
                  <w:i/>
                  <w:sz w:val="26"/>
                  <w:szCs w:val="26"/>
                </w:rPr>
              </m:ctrlPr>
            </m:fPr>
            <m:num>
              <m:r>
                <w:rPr>
                  <w:rFonts w:ascii="Cambria Math" w:hAnsi="Cambria Math" w:cs="B Nazanin"/>
                  <w:sz w:val="26"/>
                  <w:szCs w:val="26"/>
                </w:rPr>
                <m:t>1</m:t>
              </m:r>
            </m:num>
            <m:den>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1+β</m:t>
                      </m:r>
                    </m:e>
                  </m:d>
                </m:e>
                <m:sup>
                  <m:r>
                    <w:rPr>
                      <w:rFonts w:ascii="Cambria Math" w:hAnsi="Cambria Math" w:cs="B Nazanin"/>
                      <w:sz w:val="26"/>
                      <w:szCs w:val="26"/>
                    </w:rPr>
                    <m:t>t+1</m:t>
                  </m:r>
                </m:sup>
              </m:sSup>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1+v</m:t>
                      </m:r>
                    </m:e>
                  </m:d>
                </m:e>
                <m:sup>
                  <m:r>
                    <w:rPr>
                      <w:rFonts w:ascii="Cambria Math" w:hAnsi="Cambria Math" w:cs="B Nazanin"/>
                      <w:sz w:val="26"/>
                      <w:szCs w:val="26"/>
                    </w:rPr>
                    <m:t>t+1</m:t>
                  </m:r>
                </m:sup>
              </m:sSup>
            </m:den>
          </m:f>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 t+1</m:t>
                      </m:r>
                    </m:sub>
                    <m:sup>
                      <m:r>
                        <w:rPr>
                          <w:rFonts w:ascii="Cambria Math" w:hAnsi="Cambria Math" w:cs="B Nazanin"/>
                          <w:sz w:val="26"/>
                          <w:szCs w:val="26"/>
                        </w:rPr>
                        <m:t xml:space="preserve"> </m:t>
                      </m:r>
                    </m:sup>
                  </m:sSubSup>
                </m:e>
              </m:d>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t+1</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t+1</m:t>
                      </m:r>
                    </m:sub>
                  </m:sSub>
                </m:den>
              </m:f>
              <m:r>
                <w:rPr>
                  <w:rFonts w:ascii="Cambria Math" w:hAnsi="Cambria Math" w:cs="B Nazanin"/>
                  <w:sz w:val="26"/>
                  <w:szCs w:val="26"/>
                </w:rPr>
                <m:t>-π</m:t>
              </m:r>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λ</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1+β</m:t>
                      </m:r>
                    </m:e>
                  </m:d>
                </m:e>
                <m:sup>
                  <m:r>
                    <w:rPr>
                      <w:rFonts w:ascii="Cambria Math" w:hAnsi="Cambria Math" w:cs="B Nazanin"/>
                      <w:sz w:val="26"/>
                      <w:szCs w:val="26"/>
                    </w:rPr>
                    <m:t>t</m:t>
                  </m:r>
                </m:sup>
              </m:sSup>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1+v</m:t>
                      </m:r>
                    </m:e>
                  </m:d>
                </m:e>
                <m:sup>
                  <m:r>
                    <w:rPr>
                      <w:rFonts w:ascii="Cambria Math" w:hAnsi="Cambria Math" w:cs="B Nazanin"/>
                      <w:sz w:val="26"/>
                      <w:szCs w:val="26"/>
                    </w:rPr>
                    <m:t>t</m:t>
                  </m:r>
                </m:sup>
              </m:sSup>
            </m:den>
          </m:f>
          <m:r>
            <w:rPr>
              <w:rFonts w:ascii="Cambria Math" w:hAnsi="Cambria Math" w:cs="B Nazanin"/>
              <w:sz w:val="26"/>
              <w:szCs w:val="26"/>
            </w:rPr>
            <m:t>=0⟹</m:t>
          </m:r>
          <m:sSub>
            <m:sSubPr>
              <m:ctrlPr>
                <w:rPr>
                  <w:rFonts w:ascii="Cambria Math" w:hAnsi="Cambria Math" w:cs="B Nazanin"/>
                  <w:i/>
                  <w:sz w:val="26"/>
                  <w:szCs w:val="26"/>
                </w:rPr>
              </m:ctrlPr>
            </m:sSubPr>
            <m:e>
              <m:r>
                <w:rPr>
                  <w:rFonts w:ascii="Cambria Math" w:hAnsi="Cambria Math" w:cs="B Nazanin"/>
                  <w:sz w:val="26"/>
                  <w:szCs w:val="26"/>
                </w:rPr>
                <m:t>λ</m:t>
              </m:r>
            </m:e>
            <m:sub>
              <m:r>
                <w:rPr>
                  <w:rFonts w:ascii="Cambria Math" w:hAnsi="Cambria Math" w:cs="B Nazanin"/>
                  <w:sz w:val="26"/>
                  <w:szCs w:val="26"/>
                </w:rPr>
                <m:t>t+1</m:t>
              </m:r>
            </m:sub>
          </m:sSub>
          <m:f>
            <m:fPr>
              <m:ctrlPr>
                <w:rPr>
                  <w:rFonts w:ascii="Cambria Math" w:hAnsi="Cambria Math" w:cs="B Nazanin"/>
                  <w:i/>
                  <w:sz w:val="26"/>
                  <w:szCs w:val="26"/>
                </w:rPr>
              </m:ctrlPr>
            </m:fPr>
            <m:num>
              <m:r>
                <w:rPr>
                  <w:rFonts w:ascii="Cambria Math" w:hAnsi="Cambria Math" w:cs="B Nazanin"/>
                  <w:sz w:val="26"/>
                  <w:szCs w:val="26"/>
                </w:rPr>
                <m:t>1</m:t>
              </m:r>
            </m:num>
            <m:den>
              <m:d>
                <m:dPr>
                  <m:ctrlPr>
                    <w:rPr>
                      <w:rFonts w:ascii="Cambria Math" w:hAnsi="Cambria Math" w:cs="B Nazanin"/>
                      <w:i/>
                      <w:sz w:val="26"/>
                      <w:szCs w:val="26"/>
                    </w:rPr>
                  </m:ctrlPr>
                </m:dPr>
                <m:e>
                  <m:r>
                    <w:rPr>
                      <w:rFonts w:ascii="Cambria Math" w:hAnsi="Cambria Math" w:cs="B Nazanin"/>
                      <w:sz w:val="26"/>
                      <w:szCs w:val="26"/>
                    </w:rPr>
                    <m:t>1+β</m:t>
                  </m:r>
                </m:e>
              </m:d>
              <m:d>
                <m:dPr>
                  <m:ctrlPr>
                    <w:rPr>
                      <w:rFonts w:ascii="Cambria Math" w:hAnsi="Cambria Math" w:cs="B Nazanin"/>
                      <w:i/>
                      <w:sz w:val="26"/>
                      <w:szCs w:val="26"/>
                    </w:rPr>
                  </m:ctrlPr>
                </m:dPr>
                <m:e>
                  <m:r>
                    <w:rPr>
                      <w:rFonts w:ascii="Cambria Math" w:hAnsi="Cambria Math" w:cs="B Nazanin"/>
                      <w:sz w:val="26"/>
                      <w:szCs w:val="26"/>
                    </w:rPr>
                    <m:t>1+v</m:t>
                  </m:r>
                </m:e>
              </m:d>
            </m:den>
          </m:f>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 t+1</m:t>
                      </m:r>
                    </m:sub>
                    <m:sup>
                      <m:r>
                        <w:rPr>
                          <w:rFonts w:ascii="Cambria Math" w:hAnsi="Cambria Math" w:cs="B Nazanin"/>
                          <w:sz w:val="26"/>
                          <w:szCs w:val="26"/>
                        </w:rPr>
                        <m:t xml:space="preserve"> </m:t>
                      </m:r>
                    </m:sup>
                  </m:sSubSup>
                </m:e>
              </m:d>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t+1</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t+1</m:t>
                      </m:r>
                    </m:sub>
                  </m:sSub>
                </m:den>
              </m:f>
              <m:r>
                <w:rPr>
                  <w:rFonts w:ascii="Cambria Math" w:hAnsi="Cambria Math" w:cs="B Nazanin"/>
                  <w:sz w:val="26"/>
                  <w:szCs w:val="26"/>
                </w:rPr>
                <m:t>-π</m:t>
              </m:r>
            </m:e>
          </m:d>
          <m:r>
            <w:rPr>
              <w:rFonts w:ascii="Cambria Math" w:hAnsi="Cambria Math" w:cs="B Nazanin"/>
              <w:sz w:val="26"/>
              <w:szCs w:val="26"/>
            </w:rPr>
            <m:t xml:space="preserve">= </m:t>
          </m:r>
          <m:sSub>
            <m:sSubPr>
              <m:ctrlPr>
                <w:rPr>
                  <w:rFonts w:ascii="Cambria Math" w:hAnsi="Cambria Math" w:cs="B Nazanin"/>
                  <w:i/>
                  <w:sz w:val="26"/>
                  <w:szCs w:val="26"/>
                </w:rPr>
              </m:ctrlPr>
            </m:sSubPr>
            <m:e>
              <m:r>
                <w:rPr>
                  <w:rFonts w:ascii="Cambria Math" w:hAnsi="Cambria Math" w:cs="B Nazanin"/>
                  <w:sz w:val="26"/>
                  <w:szCs w:val="26"/>
                </w:rPr>
                <m:t>λ</m:t>
              </m:r>
            </m:e>
            <m:sub>
              <m:r>
                <w:rPr>
                  <w:rFonts w:ascii="Cambria Math" w:hAnsi="Cambria Math" w:cs="B Nazanin"/>
                  <w:sz w:val="26"/>
                  <w:szCs w:val="26"/>
                </w:rPr>
                <m:t>t</m:t>
              </m:r>
            </m:sub>
          </m:sSub>
          <m:r>
            <w:rPr>
              <w:rFonts w:ascii="Cambria Math" w:hAnsi="Cambria Math" w:cs="B Nazanin"/>
              <w:sz w:val="26"/>
              <w:szCs w:val="26"/>
            </w:rPr>
            <m:t xml:space="preserve">                                                               (</m:t>
          </m:r>
          <m:r>
            <w:rPr>
              <w:rFonts w:ascii="Cambria Math" w:hAnsi="Cambria Math" w:cs="B Nazanin" w:hint="cs"/>
              <w:sz w:val="26"/>
              <w:szCs w:val="26"/>
              <w:rtl/>
            </w:rPr>
            <m:t>3</m:t>
          </m:r>
          <m:r>
            <w:rPr>
              <w:rFonts w:ascii="Cambria Math" w:hAnsi="Cambria Math" w:cs="B Nazanin"/>
              <w:sz w:val="26"/>
              <w:szCs w:val="26"/>
            </w:rPr>
            <m:t>)</m:t>
          </m:r>
        </m:oMath>
      </m:oMathPara>
    </w:p>
    <w:p w14:paraId="3669F063" w14:textId="63957350" w:rsidR="00AD5383" w:rsidRPr="00A42E3B" w:rsidRDefault="00AD5383" w:rsidP="00CD701A">
      <w:pPr>
        <w:tabs>
          <w:tab w:val="center" w:pos="4680"/>
        </w:tabs>
        <w:spacing w:after="0" w:line="240" w:lineRule="auto"/>
        <w:ind w:firstLine="284"/>
        <w:jc w:val="both"/>
        <w:rPr>
          <w:rFonts w:ascii="Cambria Math" w:hAnsi="Cambria Math" w:cs="B Nazanin"/>
          <w:i/>
          <w:sz w:val="26"/>
          <w:szCs w:val="26"/>
          <w:rtl/>
        </w:rPr>
      </w:pPr>
      <w:r w:rsidRPr="00A42E3B">
        <w:rPr>
          <w:rFonts w:ascii="Cambria Math" w:hAnsi="Cambria Math" w:cs="B Nazanin" w:hint="cs"/>
          <w:i/>
          <w:sz w:val="26"/>
          <w:szCs w:val="26"/>
          <w:rtl/>
        </w:rPr>
        <w:t>با جایگذاری رابطه (</w:t>
      </w:r>
      <w:r w:rsidR="00796A99" w:rsidRPr="00A42E3B">
        <w:rPr>
          <w:rFonts w:ascii="Cambria Math" w:hAnsi="Cambria Math" w:cs="B Nazanin" w:hint="cs"/>
          <w:i/>
          <w:sz w:val="26"/>
          <w:szCs w:val="26"/>
          <w:rtl/>
        </w:rPr>
        <w:t>2</w:t>
      </w:r>
      <w:r w:rsidRPr="00A42E3B">
        <w:rPr>
          <w:rFonts w:ascii="Cambria Math" w:hAnsi="Cambria Math" w:cs="B Nazanin" w:hint="cs"/>
          <w:i/>
          <w:sz w:val="26"/>
          <w:szCs w:val="26"/>
          <w:rtl/>
        </w:rPr>
        <w:t>) در (</w:t>
      </w:r>
      <w:r w:rsidR="00796A99" w:rsidRPr="00A42E3B">
        <w:rPr>
          <w:rFonts w:ascii="Cambria Math" w:hAnsi="Cambria Math" w:cs="B Nazanin" w:hint="cs"/>
          <w:i/>
          <w:sz w:val="26"/>
          <w:szCs w:val="26"/>
          <w:rtl/>
        </w:rPr>
        <w:t>3</w:t>
      </w:r>
      <w:r w:rsidRPr="00A42E3B">
        <w:rPr>
          <w:rFonts w:ascii="Cambria Math" w:hAnsi="Cambria Math" w:cs="B Nazanin" w:hint="cs"/>
          <w:i/>
          <w:sz w:val="26"/>
          <w:szCs w:val="26"/>
          <w:rtl/>
        </w:rPr>
        <w:t>)، مشتق نهایی نسبت به سرمایه به صورت زیر تبدیل می‌</w:t>
      </w:r>
      <w:r w:rsidR="00983253" w:rsidRPr="00A42E3B">
        <w:rPr>
          <w:rFonts w:ascii="Cambria Math" w:hAnsi="Cambria Math" w:cs="B Nazanin" w:hint="cs"/>
          <w:i/>
          <w:sz w:val="26"/>
          <w:szCs w:val="26"/>
          <w:rtl/>
        </w:rPr>
        <w:t>گرد</w:t>
      </w:r>
      <w:r w:rsidR="005A7721" w:rsidRPr="00A42E3B">
        <w:rPr>
          <w:rFonts w:ascii="Cambria Math" w:hAnsi="Cambria Math" w:cs="B Nazanin" w:hint="cs"/>
          <w:i/>
          <w:sz w:val="26"/>
          <w:szCs w:val="26"/>
          <w:rtl/>
        </w:rPr>
        <w:t>د</w:t>
      </w:r>
      <w:r w:rsidRPr="00A42E3B">
        <w:rPr>
          <w:rFonts w:ascii="Cambria Math" w:hAnsi="Cambria Math" w:cs="B Nazanin" w:hint="cs"/>
          <w:i/>
          <w:sz w:val="26"/>
          <w:szCs w:val="26"/>
          <w:rtl/>
        </w:rPr>
        <w:t>:</w:t>
      </w:r>
    </w:p>
    <w:p w14:paraId="1937D1CC" w14:textId="792D0995" w:rsidR="00AD5383" w:rsidRPr="00A42E3B" w:rsidRDefault="00FD2FC8" w:rsidP="00CD701A">
      <w:pPr>
        <w:tabs>
          <w:tab w:val="center" w:pos="4680"/>
        </w:tabs>
        <w:spacing w:after="0" w:line="240" w:lineRule="auto"/>
        <w:jc w:val="both"/>
        <w:rPr>
          <w:rFonts w:ascii="Cambria Math" w:hAnsi="Cambria Math" w:cs="B Nazanin"/>
          <w:i/>
          <w:sz w:val="26"/>
          <w:szCs w:val="26"/>
          <w:rtl/>
        </w:rPr>
      </w:pPr>
      <m:oMathPara>
        <m:oMathParaPr>
          <m:jc m:val="left"/>
        </m:oMathParaPr>
        <m:oMath>
          <m:f>
            <m:fPr>
              <m:ctrlPr>
                <w:rPr>
                  <w:rFonts w:ascii="Cambria Math" w:hAnsi="Cambria Math" w:cs="B Nazanin"/>
                  <w:i/>
                  <w:sz w:val="26"/>
                  <w:szCs w:val="26"/>
                </w:rPr>
              </m:ctrlPr>
            </m:fPr>
            <m:num>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1+v</m:t>
                      </m:r>
                    </m:e>
                  </m:d>
                </m:e>
                <m:sup>
                  <m:r>
                    <w:rPr>
                      <w:rFonts w:ascii="Cambria Math" w:hAnsi="Cambria Math" w:cs="B Nazanin"/>
                      <w:sz w:val="26"/>
                      <w:szCs w:val="26"/>
                    </w:rPr>
                    <m:t>t+1</m:t>
                  </m:r>
                </m:sup>
              </m:sSup>
            </m:num>
            <m:den>
              <m:d>
                <m:dPr>
                  <m:ctrlPr>
                    <w:rPr>
                      <w:rFonts w:ascii="Cambria Math" w:hAnsi="Cambria Math" w:cs="B Nazanin"/>
                      <w:i/>
                      <w:sz w:val="26"/>
                      <w:szCs w:val="26"/>
                    </w:rPr>
                  </m:ctrlPr>
                </m:dPr>
                <m:e>
                  <m:r>
                    <w:rPr>
                      <w:rFonts w:ascii="Cambria Math" w:hAnsi="Cambria Math" w:cs="B Nazanin"/>
                      <w:sz w:val="26"/>
                      <w:szCs w:val="26"/>
                    </w:rPr>
                    <m:t>1+β</m:t>
                  </m:r>
                </m:e>
              </m:d>
              <m:d>
                <m:dPr>
                  <m:ctrlPr>
                    <w:rPr>
                      <w:rFonts w:ascii="Cambria Math" w:hAnsi="Cambria Math" w:cs="B Nazanin"/>
                      <w:i/>
                      <w:sz w:val="26"/>
                      <w:szCs w:val="26"/>
                    </w:rPr>
                  </m:ctrlPr>
                </m:dPr>
                <m:e>
                  <m:r>
                    <w:rPr>
                      <w:rFonts w:ascii="Cambria Math" w:hAnsi="Cambria Math" w:cs="B Nazanin"/>
                      <w:sz w:val="26"/>
                      <w:szCs w:val="26"/>
                    </w:rPr>
                    <m:t>1+v</m:t>
                  </m:r>
                </m:e>
              </m:d>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t+1</m:t>
                  </m:r>
                </m:sub>
              </m:sSub>
            </m:den>
          </m:f>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 t+1</m:t>
                      </m:r>
                    </m:sub>
                    <m:sup>
                      <m:r>
                        <w:rPr>
                          <w:rFonts w:ascii="Cambria Math" w:hAnsi="Cambria Math" w:cs="B Nazanin"/>
                          <w:sz w:val="26"/>
                          <w:szCs w:val="26"/>
                        </w:rPr>
                        <m:t xml:space="preserve"> </m:t>
                      </m:r>
                    </m:sup>
                  </m:sSubSup>
                </m:e>
              </m:d>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t+1</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t+1</m:t>
                      </m:r>
                    </m:sub>
                  </m:sSub>
                </m:den>
              </m:f>
              <m:r>
                <w:rPr>
                  <w:rFonts w:ascii="Cambria Math" w:hAnsi="Cambria Math" w:cs="B Nazanin"/>
                  <w:sz w:val="26"/>
                  <w:szCs w:val="26"/>
                </w:rPr>
                <m:t>-π</m:t>
              </m:r>
            </m:e>
          </m:d>
          <m:r>
            <w:rPr>
              <w:rFonts w:ascii="Cambria Math" w:hAnsi="Cambria Math" w:cs="B Nazanin"/>
              <w:sz w:val="26"/>
              <w:szCs w:val="26"/>
            </w:rPr>
            <m:t>=</m:t>
          </m:r>
          <m:f>
            <m:fPr>
              <m:ctrlPr>
                <w:rPr>
                  <w:rFonts w:ascii="Cambria Math" w:hAnsi="Cambria Math" w:cs="B Nazanin"/>
                  <w:i/>
                  <w:sz w:val="26"/>
                  <w:szCs w:val="26"/>
                </w:rPr>
              </m:ctrlPr>
            </m:fPr>
            <m:num>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1+v</m:t>
                      </m:r>
                    </m:e>
                  </m:d>
                </m:e>
                <m:sup>
                  <m:r>
                    <w:rPr>
                      <w:rFonts w:ascii="Cambria Math" w:hAnsi="Cambria Math" w:cs="B Nazanin"/>
                      <w:sz w:val="26"/>
                      <w:szCs w:val="26"/>
                    </w:rPr>
                    <m:t>t</m:t>
                  </m:r>
                </m:sup>
              </m:sSup>
            </m:num>
            <m:den>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den>
          </m:f>
          <m:r>
            <w:rPr>
              <w:rFonts w:ascii="Cambria Math" w:hAnsi="Cambria Math" w:cs="B Nazanin"/>
              <w:sz w:val="26"/>
              <w:szCs w:val="26"/>
            </w:rPr>
            <m:t>⟹</m:t>
          </m:r>
        </m:oMath>
      </m:oMathPara>
    </w:p>
    <w:p w14:paraId="0D782BB2" w14:textId="7AC75273" w:rsidR="00AD5383" w:rsidRPr="00A42E3B" w:rsidRDefault="00AD5383" w:rsidP="004E0230">
      <w:pPr>
        <w:tabs>
          <w:tab w:val="center" w:pos="4680"/>
        </w:tabs>
        <w:spacing w:after="0" w:line="240" w:lineRule="auto"/>
        <w:ind w:firstLine="284"/>
        <w:jc w:val="both"/>
        <w:rPr>
          <w:rFonts w:cs="B Nazanin"/>
          <w:sz w:val="26"/>
          <w:szCs w:val="26"/>
          <w:rtl/>
        </w:rPr>
      </w:pPr>
      <m:oMathPara>
        <m:oMath>
          <m:r>
            <w:rPr>
              <w:rFonts w:ascii="Cambria Math" w:hAnsi="Cambria Math" w:cs="B Nazanin"/>
              <w:sz w:val="26"/>
              <w:szCs w:val="26"/>
            </w:rPr>
            <m:t xml:space="preserve"> </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t+1</m:t>
              </m:r>
            </m:sub>
          </m:sSub>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1+β</m:t>
              </m:r>
            </m:den>
          </m:f>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 t+1</m:t>
                      </m:r>
                    </m:sub>
                    <m:sup>
                      <m:r>
                        <w:rPr>
                          <w:rFonts w:ascii="Cambria Math" w:hAnsi="Cambria Math" w:cs="B Nazanin"/>
                          <w:sz w:val="26"/>
                          <w:szCs w:val="26"/>
                        </w:rPr>
                        <m:t xml:space="preserve"> </m:t>
                      </m:r>
                    </m:sup>
                  </m:sSubSup>
                </m:e>
              </m:d>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t+1</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t+1</m:t>
                      </m:r>
                    </m:sub>
                  </m:sSub>
                </m:den>
              </m:f>
              <m:r>
                <w:rPr>
                  <w:rFonts w:ascii="Cambria Math" w:hAnsi="Cambria Math" w:cs="B Nazanin"/>
                  <w:sz w:val="26"/>
                  <w:szCs w:val="26"/>
                </w:rPr>
                <m:t>-π</m:t>
              </m:r>
            </m:e>
          </m:d>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 xml:space="preserve">                               </m:t>
          </m:r>
          <m:r>
            <w:rPr>
              <w:rFonts w:ascii="Cambria Math" w:hAnsi="Cambria Math" w:cs="B Nazanin" w:hint="cs"/>
              <w:sz w:val="26"/>
              <w:szCs w:val="26"/>
              <w:rtl/>
            </w:rPr>
            <m:t>(4)</m:t>
          </m:r>
        </m:oMath>
      </m:oMathPara>
    </w:p>
    <w:p w14:paraId="5F580F79" w14:textId="52147048" w:rsidR="00796A99" w:rsidRPr="00A42E3B" w:rsidRDefault="00796A99" w:rsidP="00CD701A">
      <w:pPr>
        <w:tabs>
          <w:tab w:val="center" w:pos="4680"/>
        </w:tabs>
        <w:spacing w:after="0" w:line="240" w:lineRule="auto"/>
        <w:jc w:val="both"/>
        <w:rPr>
          <w:rFonts w:cs="B Nazanin"/>
          <w:b/>
          <w:bCs/>
          <w:sz w:val="26"/>
          <w:szCs w:val="26"/>
          <w:rtl/>
        </w:rPr>
      </w:pPr>
    </w:p>
    <w:p w14:paraId="26E519D6" w14:textId="3E1CEE86" w:rsidR="00516C4F" w:rsidRPr="00A42E3B" w:rsidRDefault="00516C4F">
      <w:pPr>
        <w:bidi w:val="0"/>
        <w:rPr>
          <w:rFonts w:cs="B Nazanin"/>
          <w:b/>
          <w:bCs/>
          <w:sz w:val="26"/>
          <w:szCs w:val="26"/>
          <w:rtl/>
        </w:rPr>
      </w:pPr>
      <w:r w:rsidRPr="00A42E3B">
        <w:rPr>
          <w:rFonts w:cs="B Nazanin"/>
          <w:b/>
          <w:bCs/>
          <w:sz w:val="26"/>
          <w:szCs w:val="26"/>
          <w:rtl/>
        </w:rPr>
        <w:br w:type="page"/>
      </w:r>
    </w:p>
    <w:p w14:paraId="3128F4B5" w14:textId="49586644" w:rsidR="00AD5383" w:rsidRPr="00A42E3B" w:rsidRDefault="00AD5383"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lastRenderedPageBreak/>
        <w:t>پیوست 2)</w:t>
      </w:r>
    </w:p>
    <w:p w14:paraId="0B4095E1" w14:textId="77777777" w:rsidR="00AD5383" w:rsidRPr="00A42E3B" w:rsidRDefault="00AD5383"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t>بخش اول)</w:t>
      </w:r>
    </w:p>
    <w:p w14:paraId="47C28F36" w14:textId="61EA34B2" w:rsidR="00AD5383" w:rsidRPr="00A42E3B" w:rsidRDefault="00FD2FC8" w:rsidP="00CD701A">
      <w:pPr>
        <w:tabs>
          <w:tab w:val="center" w:pos="4680"/>
        </w:tabs>
        <w:spacing w:after="0" w:line="240" w:lineRule="auto"/>
        <w:ind w:firstLine="284"/>
        <w:jc w:val="both"/>
        <w:rPr>
          <w:rFonts w:cs="B Nazanin"/>
          <w:sz w:val="26"/>
          <w:szCs w:val="26"/>
          <w:rtl/>
        </w:rPr>
      </w:pPr>
      <m:oMathPara>
        <m:oMathParaPr>
          <m:jc m:val="left"/>
        </m:oMathParaPr>
        <m:oMath>
          <m:func>
            <m:funcPr>
              <m:ctrlPr>
                <w:rPr>
                  <w:rFonts w:ascii="Cambria Math" w:hAnsi="Cambria Math" w:cs="B Nazanin"/>
                  <w:i/>
                  <w:sz w:val="26"/>
                  <w:szCs w:val="26"/>
                </w:rPr>
              </m:ctrlPr>
            </m:funcPr>
            <m:fName>
              <m:limLow>
                <m:limLowPr>
                  <m:ctrlPr>
                    <w:rPr>
                      <w:rFonts w:ascii="Cambria Math" w:hAnsi="Cambria Math" w:cs="B Nazanin"/>
                      <w:i/>
                      <w:sz w:val="26"/>
                      <w:szCs w:val="26"/>
                    </w:rPr>
                  </m:ctrlPr>
                </m:limLowPr>
                <m:e>
                  <m:r>
                    <w:rPr>
                      <w:rFonts w:ascii="Cambria Math" w:hAnsi="Cambria Math" w:cs="B Nazanin"/>
                      <w:sz w:val="26"/>
                      <w:szCs w:val="26"/>
                    </w:rPr>
                    <m:t>min</m:t>
                  </m:r>
                </m:e>
                <m:lim>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lim>
              </m:limLow>
            </m:fName>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e>
          </m:func>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 xml:space="preserve">,                                                     </m:t>
          </m:r>
          <m:r>
            <w:rPr>
              <w:rFonts w:ascii="Cambria Math" w:hAnsi="Cambria Math" w:cs="B Nazanin" w:hint="cs"/>
              <w:sz w:val="26"/>
              <w:szCs w:val="26"/>
              <w:rtl/>
            </w:rPr>
            <m:t>(1)</m:t>
          </m:r>
        </m:oMath>
      </m:oMathPara>
    </w:p>
    <w:p w14:paraId="0DFCE67C" w14:textId="59CB4E13" w:rsidR="00AD5383" w:rsidRPr="00A42E3B" w:rsidRDefault="00AD5383" w:rsidP="00CD701A">
      <w:pPr>
        <w:tabs>
          <w:tab w:val="center" w:pos="4680"/>
        </w:tabs>
        <w:spacing w:after="0" w:line="240" w:lineRule="auto"/>
        <w:ind w:firstLine="284"/>
        <w:jc w:val="both"/>
        <w:rPr>
          <w:rFonts w:cs="B Nazanin"/>
          <w:sz w:val="26"/>
          <w:szCs w:val="26"/>
          <w:rtl/>
        </w:rPr>
      </w:pPr>
      <m:oMathPara>
        <m:oMathParaPr>
          <m:jc m:val="left"/>
        </m:oMathParaPr>
        <m:oMath>
          <m:r>
            <w:rPr>
              <w:rFonts w:ascii="Cambria Math" w:hAnsi="Cambria Math" w:cs="B Nazanin"/>
              <w:sz w:val="26"/>
              <w:szCs w:val="26"/>
            </w:rPr>
            <m:t xml:space="preserve">s.t.; </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m:t>
          </m:r>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sup>
          </m:sSup>
          <m:r>
            <w:rPr>
              <w:rFonts w:ascii="Cambria Math" w:hAnsi="Cambria Math" w:cs="B Nazanin"/>
              <w:sz w:val="26"/>
              <w:szCs w:val="26"/>
            </w:rPr>
            <m:t xml:space="preserve">                             </m:t>
          </m:r>
          <m:r>
            <w:rPr>
              <w:rFonts w:ascii="Cambria Math" w:hAnsi="Cambria Math" w:cs="B Nazanin" w:hint="cs"/>
              <w:sz w:val="26"/>
              <w:szCs w:val="26"/>
              <w:rtl/>
            </w:rPr>
            <m:t>(2)</m:t>
          </m:r>
        </m:oMath>
      </m:oMathPara>
    </w:p>
    <w:p w14:paraId="3A22CAAF" w14:textId="66015F70" w:rsidR="00AD5383" w:rsidRPr="00A42E3B" w:rsidRDefault="00FD2FC8" w:rsidP="004E0230">
      <w:pPr>
        <w:tabs>
          <w:tab w:val="center" w:pos="4680"/>
        </w:tabs>
        <w:spacing w:after="0" w:line="240" w:lineRule="auto"/>
        <w:ind w:firstLine="284"/>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m:t>
          </m:r>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1-η</m:t>
                      </m:r>
                    </m:sup>
                  </m:sSup>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1-η</m:t>
                      </m:r>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1-η</m:t>
                  </m:r>
                </m:den>
              </m:f>
            </m:sup>
          </m:sSup>
          <m:r>
            <w:rPr>
              <w:rFonts w:ascii="Cambria Math" w:hAnsi="Cambria Math" w:cs="B Nazanin"/>
              <w:sz w:val="26"/>
              <w:szCs w:val="26"/>
            </w:rPr>
            <m:t xml:space="preserve">                                             </m:t>
          </m:r>
          <m:r>
            <w:rPr>
              <w:rFonts w:ascii="Cambria Math" w:hAnsi="Cambria Math" w:cs="B Nazanin" w:hint="cs"/>
              <w:sz w:val="26"/>
              <w:szCs w:val="26"/>
              <w:rtl/>
            </w:rPr>
            <m:t>(3)</m:t>
          </m:r>
        </m:oMath>
      </m:oMathPara>
    </w:p>
    <w:p w14:paraId="63C678C8" w14:textId="18D73061" w:rsidR="00AD5383" w:rsidRPr="00A42E3B" w:rsidRDefault="00AD5383" w:rsidP="00CD701A">
      <w:pPr>
        <w:tabs>
          <w:tab w:val="center" w:pos="4680"/>
        </w:tabs>
        <w:spacing w:after="0" w:line="240" w:lineRule="auto"/>
        <w:ind w:firstLine="284"/>
        <w:rPr>
          <w:rFonts w:cs="B Nazanin"/>
          <w:i/>
          <w:sz w:val="26"/>
          <w:szCs w:val="26"/>
          <w:rtl/>
        </w:rPr>
      </w:pPr>
      <w:r w:rsidRPr="00A42E3B">
        <w:rPr>
          <w:rFonts w:cs="B Nazanin" w:hint="cs"/>
          <w:i/>
          <w:sz w:val="26"/>
          <w:szCs w:val="26"/>
          <w:rtl/>
        </w:rPr>
        <w:t xml:space="preserve">با تشکیل تابع </w:t>
      </w: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w:r w:rsidRPr="00A42E3B">
        <w:rPr>
          <w:rFonts w:cs="B Nazanin" w:hint="cs"/>
          <w:i/>
          <w:sz w:val="26"/>
          <w:szCs w:val="26"/>
          <w:rtl/>
        </w:rPr>
        <w:t xml:space="preserve"> و برقراری شرایط مرتبه اول خواهیم داشت:</w:t>
      </w:r>
    </w:p>
    <w:p w14:paraId="50148F5C" w14:textId="0EAE9198" w:rsidR="00AD5383" w:rsidRPr="00A42E3B" w:rsidRDefault="00FD2FC8" w:rsidP="004E0230">
      <w:pPr>
        <w:tabs>
          <w:tab w:val="center" w:pos="4680"/>
        </w:tabs>
        <w:spacing w:after="0" w:line="240" w:lineRule="auto"/>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m:rPr>
              <m:sty m:val="p"/>
            </m:rPr>
            <w:rPr>
              <w:rFonts w:ascii="Cambria Math" w:hAnsi="Cambria Math" w:cs="B Nazanin"/>
              <w:sz w:val="26"/>
              <w:szCs w:val="26"/>
            </w:rPr>
            <m:t>=</m:t>
          </m:r>
          <m:d>
            <m:dPr>
              <m:begChr m:val="["/>
              <m:endChr m:val="]"/>
              <m:ctrlPr>
                <w:rPr>
                  <w:rFonts w:ascii="Cambria Math" w:hAnsi="Cambria Math" w:cs="B Nazanin"/>
                  <w:sz w:val="26"/>
                  <w:szCs w:val="26"/>
                </w:rPr>
              </m:ctrlPr>
            </m:dPr>
            <m:e>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sup>
              </m:sSup>
            </m:e>
          </m:d>
          <m:d>
            <m:dPr>
              <m:begChr m:val="["/>
              <m:endChr m:val="]"/>
              <m:ctrlPr>
                <w:rPr>
                  <w:rFonts w:ascii="Cambria Math" w:hAnsi="Cambria Math" w:cs="B Nazanin"/>
                  <w:sz w:val="26"/>
                  <w:szCs w:val="26"/>
                </w:rPr>
              </m:ctrlPr>
            </m:dPr>
            <m:e>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1-η</m:t>
                          </m:r>
                        </m:sup>
                      </m:sSup>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1-η</m:t>
                          </m:r>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1-η</m:t>
                      </m:r>
                    </m:den>
                  </m:f>
                </m:sup>
              </m:sSup>
              <m:r>
                <w:rPr>
                  <w:rFonts w:ascii="Cambria Math" w:hAnsi="Cambria Math" w:cs="B Nazanin"/>
                  <w:sz w:val="26"/>
                  <w:szCs w:val="26"/>
                </w:rPr>
                <m:t xml:space="preserve">  </m:t>
              </m:r>
            </m:e>
          </m:d>
          <m:r>
            <w:rPr>
              <w:rFonts w:ascii="Cambria Math" w:hAnsi="Cambria Math" w:cs="B Nazanin"/>
              <w:sz w:val="26"/>
              <w:szCs w:val="26"/>
            </w:rPr>
            <m:t xml:space="preserve">                                           </m:t>
          </m:r>
          <m:r>
            <w:rPr>
              <w:rFonts w:ascii="Cambria Math" w:hAnsi="Cambria Math" w:cs="B Nazanin" w:hint="cs"/>
              <w:sz w:val="26"/>
              <w:szCs w:val="26"/>
              <w:rtl/>
            </w:rPr>
            <m:t>(4)</m:t>
          </m:r>
        </m:oMath>
      </m:oMathPara>
    </w:p>
    <w:p w14:paraId="3FCC9C2E" w14:textId="77777777" w:rsidR="00AD5383" w:rsidRPr="00A42E3B" w:rsidRDefault="00AD5383" w:rsidP="00CD701A">
      <w:pPr>
        <w:tabs>
          <w:tab w:val="center" w:pos="4680"/>
        </w:tabs>
        <w:spacing w:after="0" w:line="240" w:lineRule="auto"/>
        <w:ind w:firstLine="284"/>
        <w:rPr>
          <w:rFonts w:cs="B Nazanin"/>
          <w:sz w:val="26"/>
          <w:szCs w:val="26"/>
          <w:rtl/>
        </w:rPr>
      </w:pPr>
      <m:oMathPara>
        <m:oMathParaPr>
          <m:jc m:val="left"/>
        </m:oMathParaPr>
        <m:oMath>
          <m:r>
            <w:rPr>
              <w:rFonts w:ascii="Cambria Math" w:hAnsi="Cambria Math" w:cs="B Nazanin"/>
              <w:sz w:val="26"/>
              <w:szCs w:val="26"/>
            </w:rPr>
            <m:t>1)</m:t>
          </m:r>
          <m:f>
            <m:fPr>
              <m:ctrlPr>
                <w:rPr>
                  <w:rFonts w:ascii="Cambria Math" w:hAnsi="Cambria Math" w:cs="B Nazanin"/>
                  <w:i/>
                  <w:sz w:val="26"/>
                  <w:szCs w:val="26"/>
                </w:rPr>
              </m:ctrlPr>
            </m:fPr>
            <m:num>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num>
            <m:den>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den>
          </m:f>
          <m:r>
            <w:rPr>
              <w:rFonts w:ascii="Cambria Math" w:hAnsi="Cambria Math" w:cs="B Nazanin"/>
              <w:sz w:val="26"/>
              <w:szCs w:val="26"/>
            </w:rPr>
            <m:t xml:space="preserve">=0 </m:t>
          </m:r>
        </m:oMath>
      </m:oMathPara>
    </w:p>
    <w:p w14:paraId="27906FCC" w14:textId="41620B37" w:rsidR="00AD5383" w:rsidRPr="00A42E3B" w:rsidRDefault="00AD5383" w:rsidP="004E0230">
      <w:pPr>
        <w:tabs>
          <w:tab w:val="center" w:pos="4680"/>
        </w:tabs>
        <w:spacing w:after="0" w:line="240" w:lineRule="auto"/>
        <w:rPr>
          <w:rFonts w:cs="B Nazanin"/>
          <w:sz w:val="26"/>
          <w:szCs w:val="26"/>
          <w:rtl/>
        </w:rPr>
      </w:pPr>
      <m:oMathPara>
        <m:oMathParaPr>
          <m:jc m:val="left"/>
        </m:oMathParaPr>
        <m:oMath>
          <m:r>
            <w:rPr>
              <w:rFonts w:ascii="Cambria Math" w:hAnsi="Cambria Math" w:cs="B Nazanin"/>
              <w:sz w:val="26"/>
              <w:szCs w:val="26"/>
            </w:rPr>
            <m:t xml:space="preserve">→ </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m:rPr>
              <m:sty m:val="p"/>
            </m:rP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r>
                <w:rPr>
                  <w:rFonts w:ascii="Cambria Math" w:hAnsi="Cambria Math" w:cs="B Nazanin"/>
                  <w:sz w:val="26"/>
                  <w:szCs w:val="26"/>
                </w:rPr>
                <m:t>-1</m:t>
              </m:r>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r>
                <w:rPr>
                  <w:rFonts w:ascii="Cambria Math" w:hAnsi="Cambria Math" w:cs="B Nazanin"/>
                  <w:sz w:val="26"/>
                  <w:szCs w:val="26"/>
                </w:rPr>
                <m:t>-1</m:t>
              </m:r>
            </m:sup>
          </m:sSup>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 xml:space="preserve">=0                            </m:t>
          </m:r>
          <m:r>
            <w:rPr>
              <w:rFonts w:ascii="Cambria Math" w:hAnsi="Cambria Math" w:cs="B Nazanin" w:hint="cs"/>
              <w:sz w:val="26"/>
              <w:szCs w:val="26"/>
              <w:rtl/>
            </w:rPr>
            <m:t>(</m:t>
          </m:r>
          <m:r>
            <m:rPr>
              <m:sty m:val="p"/>
            </m:rPr>
            <w:rPr>
              <w:rFonts w:ascii="Cambria Math" w:hAnsi="Cambria Math" w:cs="B Nazanin" w:hint="cs"/>
              <w:sz w:val="26"/>
              <w:szCs w:val="26"/>
              <w:rtl/>
            </w:rPr>
            <m:t>5</m:t>
          </m:r>
          <m:r>
            <w:rPr>
              <w:rFonts w:ascii="Cambria Math" w:hAnsi="Cambria Math" w:cs="B Nazanin" w:hint="cs"/>
              <w:sz w:val="26"/>
              <w:szCs w:val="26"/>
              <w:rtl/>
            </w:rPr>
            <m:t>)</m:t>
          </m:r>
        </m:oMath>
      </m:oMathPara>
    </w:p>
    <w:p w14:paraId="6B1DABD7" w14:textId="5C4C0141"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با اندکی ساده</w:t>
      </w:r>
      <w:r w:rsidRPr="00A42E3B">
        <w:rPr>
          <w:rFonts w:cs="B Nazanin"/>
          <w:sz w:val="26"/>
          <w:szCs w:val="26"/>
          <w:rtl/>
        </w:rPr>
        <w:softHyphen/>
      </w:r>
      <w:r w:rsidRPr="00A42E3B">
        <w:rPr>
          <w:rFonts w:cs="B Nazanin" w:hint="cs"/>
          <w:sz w:val="26"/>
          <w:szCs w:val="26"/>
          <w:rtl/>
        </w:rPr>
        <w:t>سازی:</w:t>
      </w:r>
    </w:p>
    <w:p w14:paraId="6C5642ED"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m:rPr>
              <m:sty m:val="p"/>
            </m:rP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η-1</m:t>
                  </m:r>
                </m:den>
              </m:f>
            </m:sup>
          </m:sSup>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=0</m:t>
          </m:r>
        </m:oMath>
      </m:oMathPara>
    </w:p>
    <w:p w14:paraId="4452669F" w14:textId="77777777"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 xml:space="preserve">اگر طرفین رابطه به توان </w:t>
      </w:r>
      <m:oMath>
        <m:r>
          <w:rPr>
            <w:rFonts w:ascii="Cambria Math" w:hAnsi="Cambria Math" w:cs="B Nazanin"/>
            <w:sz w:val="26"/>
            <w:szCs w:val="26"/>
          </w:rPr>
          <m:t>η</m:t>
        </m:r>
      </m:oMath>
      <w:r w:rsidRPr="00A42E3B">
        <w:rPr>
          <w:rFonts w:cs="B Nazanin" w:hint="cs"/>
          <w:sz w:val="26"/>
          <w:szCs w:val="26"/>
          <w:rtl/>
        </w:rPr>
        <w:t xml:space="preserve"> برسد:</w:t>
      </w:r>
    </w:p>
    <w:p w14:paraId="2837CA97"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η</m:t>
              </m:r>
            </m:sup>
          </m:sSup>
          <m:r>
            <m:rPr>
              <m:sty m:val="p"/>
            </m:rP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r>
                <w:rPr>
                  <w:rFonts w:ascii="Cambria Math" w:hAnsi="Cambria Math" w:cs="B Nazanin"/>
                  <w:sz w:val="26"/>
                  <w:szCs w:val="26"/>
                </w:rPr>
                <m:t>-1</m:t>
              </m:r>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e>
            <m:sup>
              <m:r>
                <w:rPr>
                  <w:rFonts w:ascii="Cambria Math" w:hAnsi="Cambria Math" w:cs="B Nazanin"/>
                  <w:sz w:val="26"/>
                  <w:szCs w:val="26"/>
                </w:rPr>
                <m:t>η</m:t>
              </m:r>
            </m:sup>
          </m:sSup>
        </m:oMath>
      </m:oMathPara>
    </w:p>
    <w:p w14:paraId="7F63BAC0" w14:textId="77777777"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 xml:space="preserve">با جایگذاری </w:t>
      </w: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w:r w:rsidRPr="00A42E3B">
        <w:rPr>
          <w:rFonts w:cs="B Nazanin" w:hint="cs"/>
          <w:sz w:val="26"/>
          <w:szCs w:val="26"/>
          <w:rtl/>
        </w:rPr>
        <w:t xml:space="preserve"> از قید مسأله داریم:</w:t>
      </w:r>
    </w:p>
    <w:p w14:paraId="300044EC"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η</m:t>
              </m:r>
            </m:sup>
          </m:sSup>
          <m:r>
            <m:rPr>
              <m:sty m:val="p"/>
            </m:rP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r>
                <w:rPr>
                  <w:rFonts w:ascii="Cambria Math" w:hAnsi="Cambria Math" w:cs="B Nazanin"/>
                  <w:sz w:val="26"/>
                  <w:szCs w:val="26"/>
                </w:rPr>
                <m:t>-1</m:t>
              </m:r>
            </m:sup>
          </m:sSup>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e>
            <m:sup>
              <m:r>
                <w:rPr>
                  <w:rFonts w:ascii="Cambria Math" w:hAnsi="Cambria Math" w:cs="B Nazanin"/>
                  <w:sz w:val="26"/>
                  <w:szCs w:val="26"/>
                </w:rPr>
                <m:t>η</m:t>
              </m:r>
            </m:sup>
          </m:sSup>
        </m:oMath>
      </m:oMathPara>
    </w:p>
    <w:p w14:paraId="1560DE3D"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r>
            <m:rPr>
              <m:sty m:val="p"/>
            </m:rP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m:oMathPara>
    </w:p>
    <w:p w14:paraId="403A8F18" w14:textId="77777777"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بنابراین داریم:</w:t>
      </w:r>
    </w:p>
    <w:p w14:paraId="219069C2" w14:textId="54C9193D" w:rsidR="00AD5383" w:rsidRPr="00A42E3B" w:rsidRDefault="00FD2FC8" w:rsidP="004E0230">
      <w:pPr>
        <w:tabs>
          <w:tab w:val="center" w:pos="4680"/>
        </w:tabs>
        <w:spacing w:after="0" w:line="240" w:lineRule="auto"/>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oMath>
      </m:oMathPara>
    </w:p>
    <w:p w14:paraId="3C35E961" w14:textId="77777777" w:rsidR="00AD5383" w:rsidRPr="00A42E3B" w:rsidRDefault="00AD5383" w:rsidP="00CD701A">
      <w:pPr>
        <w:tabs>
          <w:tab w:val="center" w:pos="4680"/>
        </w:tabs>
        <w:spacing w:after="0" w:line="240" w:lineRule="auto"/>
        <w:ind w:firstLine="284"/>
        <w:rPr>
          <w:rFonts w:cs="B Nazanin"/>
          <w:i/>
          <w:sz w:val="26"/>
          <w:szCs w:val="26"/>
          <w:rtl/>
        </w:rPr>
      </w:pPr>
      <m:oMathPara>
        <m:oMathParaPr>
          <m:jc m:val="left"/>
        </m:oMathParaPr>
        <m:oMath>
          <m:r>
            <w:rPr>
              <w:rFonts w:ascii="Cambria Math" w:hAnsi="Cambria Math" w:cs="B Nazanin"/>
              <w:sz w:val="26"/>
              <w:szCs w:val="26"/>
            </w:rPr>
            <w:lastRenderedPageBreak/>
            <m:t>2)</m:t>
          </m:r>
          <m:f>
            <m:fPr>
              <m:ctrlPr>
                <w:rPr>
                  <w:rFonts w:ascii="Cambria Math" w:hAnsi="Cambria Math" w:cs="B Nazanin"/>
                  <w:i/>
                  <w:sz w:val="26"/>
                  <w:szCs w:val="26"/>
                </w:rPr>
              </m:ctrlPr>
            </m:fPr>
            <m:num>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num>
            <m:den>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den>
          </m:f>
          <m:r>
            <w:rPr>
              <w:rFonts w:ascii="Cambria Math" w:hAnsi="Cambria Math" w:cs="B Nazanin"/>
              <w:sz w:val="26"/>
              <w:szCs w:val="26"/>
            </w:rPr>
            <m:t xml:space="preserve">=0 </m:t>
          </m:r>
        </m:oMath>
      </m:oMathPara>
    </w:p>
    <w:p w14:paraId="7B470706" w14:textId="003B3620" w:rsidR="00AD5383" w:rsidRPr="00A42E3B" w:rsidRDefault="00AD5383" w:rsidP="00CD701A">
      <w:pPr>
        <w:tabs>
          <w:tab w:val="center" w:pos="4680"/>
        </w:tabs>
        <w:spacing w:after="0" w:line="240" w:lineRule="auto"/>
        <w:ind w:firstLine="284"/>
        <w:rPr>
          <w:rFonts w:cs="B Nazanin"/>
          <w:sz w:val="26"/>
          <w:szCs w:val="26"/>
          <w:rtl/>
        </w:rPr>
      </w:pPr>
      <m:oMathPara>
        <m:oMathParaPr>
          <m:jc m:val="left"/>
        </m:oMathParaPr>
        <m:oMath>
          <m:r>
            <w:rPr>
              <w:rFonts w:ascii="Cambria Math" w:hAnsi="Cambria Math" w:cs="B Nazanin"/>
              <w:sz w:val="26"/>
              <w:szCs w:val="26"/>
            </w:rPr>
            <m:t xml:space="preserve">→ </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r>
            <m:rPr>
              <m:sty m:val="p"/>
            </m:rP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r>
                <w:rPr>
                  <w:rFonts w:ascii="Cambria Math" w:hAnsi="Cambria Math" w:cs="B Nazanin"/>
                  <w:sz w:val="26"/>
                  <w:szCs w:val="26"/>
                </w:rPr>
                <m:t>-1</m:t>
              </m:r>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r>
                <w:rPr>
                  <w:rFonts w:ascii="Cambria Math" w:hAnsi="Cambria Math" w:cs="B Nazanin"/>
                  <w:sz w:val="26"/>
                  <w:szCs w:val="26"/>
                </w:rPr>
                <m:t>-1</m:t>
              </m:r>
            </m:sup>
          </m:sSup>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 xml:space="preserve">=0                             </m:t>
          </m:r>
          <m:r>
            <m:rPr>
              <m:sty m:val="p"/>
            </m:rPr>
            <w:rPr>
              <w:rFonts w:ascii="Cambria Math" w:hAnsi="Cambria Math" w:cs="B Nazanin" w:hint="cs"/>
              <w:sz w:val="26"/>
              <w:szCs w:val="26"/>
              <w:rtl/>
            </w:rPr>
            <m:t>(7)</m:t>
          </m:r>
        </m:oMath>
      </m:oMathPara>
    </w:p>
    <w:p w14:paraId="6EE57ABF" w14:textId="388819EC"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با اندکی ساده</w:t>
      </w:r>
      <w:r w:rsidRPr="00A42E3B">
        <w:rPr>
          <w:rFonts w:cs="B Nazanin"/>
          <w:sz w:val="26"/>
          <w:szCs w:val="26"/>
          <w:rtl/>
        </w:rPr>
        <w:softHyphen/>
      </w:r>
      <w:r w:rsidRPr="00A42E3B">
        <w:rPr>
          <w:rFonts w:cs="B Nazanin" w:hint="cs"/>
          <w:sz w:val="26"/>
          <w:szCs w:val="26"/>
          <w:rtl/>
        </w:rPr>
        <w:t>سازی:</w:t>
      </w:r>
    </w:p>
    <w:p w14:paraId="74A2DE1B"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r>
            <m:rPr>
              <m:sty m:val="p"/>
            </m:rPr>
            <w:rPr>
              <w:rFonts w:ascii="Cambria Math" w:hAnsi="Cambria Math" w:cs="B Nazanin"/>
              <w:sz w:val="26"/>
              <w:szCs w:val="26"/>
            </w:rPr>
            <m:t>-</m:t>
          </m:r>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η-1</m:t>
                  </m:r>
                </m:den>
              </m:f>
            </m:sup>
          </m:sSup>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=0</m:t>
          </m:r>
        </m:oMath>
      </m:oMathPara>
    </w:p>
    <w:p w14:paraId="272FA13B" w14:textId="77777777"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 xml:space="preserve">اگر طرفین رابطه به توان </w:t>
      </w:r>
      <m:oMath>
        <m:r>
          <w:rPr>
            <w:rFonts w:ascii="Cambria Math" w:hAnsi="Cambria Math" w:cs="B Nazanin"/>
            <w:sz w:val="26"/>
            <w:szCs w:val="26"/>
          </w:rPr>
          <m:t>η</m:t>
        </m:r>
      </m:oMath>
      <w:r w:rsidRPr="00A42E3B">
        <w:rPr>
          <w:rFonts w:cs="B Nazanin" w:hint="cs"/>
          <w:sz w:val="26"/>
          <w:szCs w:val="26"/>
          <w:rtl/>
        </w:rPr>
        <w:t xml:space="preserve"> برسد:</w:t>
      </w:r>
    </w:p>
    <w:p w14:paraId="69490BCE"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η</m:t>
              </m:r>
            </m:sup>
          </m:sSup>
          <m:r>
            <m:rPr>
              <m:sty m:val="p"/>
            </m:rPr>
            <w:rPr>
              <w:rFonts w:ascii="Cambria Math" w:hAnsi="Cambria Math" w:cs="B Nazanin"/>
              <w:sz w:val="26"/>
              <w:szCs w:val="26"/>
            </w:rPr>
            <m:t>=</m:t>
          </m:r>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r>
                <w:rPr>
                  <w:rFonts w:ascii="Cambria Math" w:hAnsi="Cambria Math" w:cs="B Nazanin"/>
                  <w:sz w:val="26"/>
                  <w:szCs w:val="26"/>
                </w:rPr>
                <m:t>-1</m:t>
              </m:r>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e>
            <m:sup>
              <m:r>
                <w:rPr>
                  <w:rFonts w:ascii="Cambria Math" w:hAnsi="Cambria Math" w:cs="B Nazanin"/>
                  <w:sz w:val="26"/>
                  <w:szCs w:val="26"/>
                </w:rPr>
                <m:t>η</m:t>
              </m:r>
            </m:sup>
          </m:sSup>
        </m:oMath>
      </m:oMathPara>
    </w:p>
    <w:p w14:paraId="3256C098" w14:textId="77777777"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 xml:space="preserve">با جایگذاری </w:t>
      </w: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w:r w:rsidRPr="00A42E3B">
        <w:rPr>
          <w:rFonts w:cs="B Nazanin" w:hint="cs"/>
          <w:sz w:val="26"/>
          <w:szCs w:val="26"/>
          <w:rtl/>
        </w:rPr>
        <w:t xml:space="preserve"> از قید مسأله داریم:</w:t>
      </w:r>
    </w:p>
    <w:p w14:paraId="45274A21"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η</m:t>
              </m:r>
            </m:sup>
          </m:sSup>
          <m:r>
            <m:rPr>
              <m:sty m:val="p"/>
            </m:rPr>
            <w:rPr>
              <w:rFonts w:ascii="Cambria Math" w:hAnsi="Cambria Math" w:cs="B Nazanin"/>
              <w:sz w:val="26"/>
              <w:szCs w:val="26"/>
            </w:rPr>
            <m:t>=</m:t>
          </m:r>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e>
            <m:sup>
              <m:r>
                <w:rPr>
                  <w:rFonts w:ascii="Cambria Math" w:hAnsi="Cambria Math" w:cs="B Nazanin"/>
                  <w:sz w:val="26"/>
                  <w:szCs w:val="26"/>
                </w:rPr>
                <m:t>-1</m:t>
              </m:r>
            </m:sup>
          </m:sSup>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e>
            <m:sup>
              <m:r>
                <w:rPr>
                  <w:rFonts w:ascii="Cambria Math" w:hAnsi="Cambria Math" w:cs="B Nazanin"/>
                  <w:sz w:val="26"/>
                  <w:szCs w:val="26"/>
                </w:rPr>
                <m:t>η</m:t>
              </m:r>
            </m:sup>
          </m:sSup>
        </m:oMath>
      </m:oMathPara>
    </w:p>
    <w:p w14:paraId="0F53B5B3"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m:rPr>
              <m:sty m:val="p"/>
            </m:rPr>
            <w:rPr>
              <w:rFonts w:ascii="Cambria Math" w:hAnsi="Cambria Math" w:cs="B Nazanin"/>
              <w:sz w:val="26"/>
              <w:szCs w:val="26"/>
            </w:rPr>
            <m:t>=</m:t>
          </m:r>
          <m:r>
            <w:rPr>
              <w:rFonts w:ascii="Cambria Math" w:hAnsi="Cambria Math" w:cs="B Nazanin"/>
              <w:sz w:val="26"/>
              <w:szCs w:val="26"/>
            </w:rPr>
            <m:t>φ</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m:oMathPara>
    </w:p>
    <w:p w14:paraId="196E421C" w14:textId="4B37DB06"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بنابراین داریم:</w:t>
      </w:r>
    </w:p>
    <w:p w14:paraId="35EAFAD9" w14:textId="634DA19F" w:rsidR="00AD5383" w:rsidRPr="00A42E3B" w:rsidRDefault="00FD2FC8" w:rsidP="004E0230">
      <w:pPr>
        <w:tabs>
          <w:tab w:val="center" w:pos="4680"/>
        </w:tabs>
        <w:spacing w:after="0" w:line="240" w:lineRule="auto"/>
        <w:jc w:val="both"/>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=φ</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(8)</m:t>
          </m:r>
        </m:oMath>
      </m:oMathPara>
    </w:p>
    <w:p w14:paraId="2D850373" w14:textId="05316D3F" w:rsidR="00AD5383" w:rsidRPr="00A42E3B" w:rsidRDefault="00AD5383" w:rsidP="00713ADE">
      <w:pPr>
        <w:tabs>
          <w:tab w:val="center" w:pos="4680"/>
        </w:tabs>
        <w:spacing w:after="0" w:line="240" w:lineRule="auto"/>
        <w:ind w:firstLine="284"/>
        <w:jc w:val="both"/>
        <w:rPr>
          <w:rFonts w:cs="B Nazanin"/>
          <w:b/>
          <w:bCs/>
          <w:sz w:val="26"/>
          <w:szCs w:val="26"/>
          <w:rtl/>
        </w:rPr>
      </w:pPr>
      <w:r w:rsidRPr="00A42E3B">
        <w:rPr>
          <w:rFonts w:cs="B Nazanin" w:hint="cs"/>
          <w:b/>
          <w:bCs/>
          <w:sz w:val="26"/>
          <w:szCs w:val="26"/>
          <w:rtl/>
        </w:rPr>
        <w:t>بخش دوم)</w:t>
      </w:r>
    </w:p>
    <w:p w14:paraId="62E2122A" w14:textId="52422975" w:rsidR="00AD5383" w:rsidRPr="00A42E3B" w:rsidRDefault="00FD2FC8" w:rsidP="00CD701A">
      <w:pPr>
        <w:tabs>
          <w:tab w:val="center" w:pos="4680"/>
        </w:tabs>
        <w:spacing w:after="0" w:line="240" w:lineRule="auto"/>
        <w:ind w:firstLine="284"/>
        <w:jc w:val="both"/>
        <w:rPr>
          <w:rFonts w:cs="B Nazanin"/>
          <w:sz w:val="26"/>
          <w:szCs w:val="26"/>
          <w:rtl/>
        </w:rPr>
      </w:pPr>
      <m:oMathPara>
        <m:oMathParaPr>
          <m:jc m:val="left"/>
        </m:oMathParaPr>
        <m:oMath>
          <m:func>
            <m:funcPr>
              <m:ctrlPr>
                <w:rPr>
                  <w:rFonts w:ascii="Cambria Math" w:hAnsi="Cambria Math" w:cs="B Nazanin"/>
                  <w:i/>
                  <w:sz w:val="26"/>
                  <w:szCs w:val="26"/>
                </w:rPr>
              </m:ctrlPr>
            </m:funcPr>
            <m:fName>
              <m:limLow>
                <m:limLowPr>
                  <m:ctrlPr>
                    <w:rPr>
                      <w:rFonts w:ascii="Cambria Math" w:hAnsi="Cambria Math" w:cs="B Nazanin"/>
                      <w:i/>
                      <w:sz w:val="26"/>
                      <w:szCs w:val="26"/>
                    </w:rPr>
                  </m:ctrlPr>
                </m:limLowPr>
                <m:e>
                  <m:r>
                    <w:rPr>
                      <w:rFonts w:ascii="Cambria Math" w:hAnsi="Cambria Math" w:cs="B Nazanin"/>
                      <w:sz w:val="26"/>
                      <w:szCs w:val="26"/>
                    </w:rPr>
                    <m:t>min</m:t>
                  </m:r>
                </m:e>
                <m:lim>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lim>
              </m:limLow>
            </m:fName>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e>
          </m:func>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9</m:t>
          </m:r>
          <m:r>
            <m:rPr>
              <m:sty m:val="p"/>
            </m:rPr>
            <w:rPr>
              <w:rFonts w:ascii="Cambria Math" w:hAnsi="Cambria Math" w:cs="B Nazanin" w:hint="cs"/>
              <w:sz w:val="26"/>
              <w:szCs w:val="26"/>
              <w:rtl/>
            </w:rPr>
            <m:t>)</m:t>
          </m:r>
        </m:oMath>
      </m:oMathPara>
    </w:p>
    <w:p w14:paraId="15DFC8BA" w14:textId="2910FEEC" w:rsidR="00AD5383" w:rsidRPr="00A42E3B" w:rsidRDefault="00AD5383" w:rsidP="008B4135">
      <w:pPr>
        <w:tabs>
          <w:tab w:val="center" w:pos="4680"/>
        </w:tabs>
        <w:spacing w:after="0" w:line="240" w:lineRule="auto"/>
        <w:ind w:firstLine="284"/>
        <w:jc w:val="both"/>
        <w:rPr>
          <w:rFonts w:cs="B Nazanin"/>
          <w:sz w:val="26"/>
          <w:szCs w:val="26"/>
        </w:rPr>
      </w:pPr>
      <m:oMathPara>
        <m:oMathParaPr>
          <m:jc m:val="left"/>
        </m:oMathParaPr>
        <m:oMath>
          <m:r>
            <w:rPr>
              <w:rFonts w:ascii="Cambria Math" w:hAnsi="Cambria Math" w:cs="B Nazanin"/>
              <w:sz w:val="26"/>
              <w:szCs w:val="26"/>
            </w:rPr>
            <m:t xml:space="preserve">s.t.; </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w:rPr>
              <w:rFonts w:ascii="Cambria Math" w:hAnsi="Cambria Math" w:cs="B Nazanin"/>
              <w:sz w:val="26"/>
              <w:szCs w:val="26"/>
            </w:rPr>
            <m:t>=</m:t>
          </m:r>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sup>
          </m:sSup>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10</m:t>
          </m:r>
          <m:r>
            <m:rPr>
              <m:sty m:val="p"/>
            </m:rPr>
            <w:rPr>
              <w:rFonts w:ascii="Cambria Math" w:hAnsi="Cambria Math" w:cs="B Nazanin" w:hint="cs"/>
              <w:sz w:val="26"/>
              <w:szCs w:val="26"/>
              <w:rtl/>
            </w:rPr>
            <m:t>)</m:t>
          </m:r>
        </m:oMath>
      </m:oMathPara>
    </w:p>
    <w:p w14:paraId="45243786" w14:textId="3319B3D2" w:rsidR="00AD5383" w:rsidRPr="00A42E3B" w:rsidRDefault="00FD2FC8" w:rsidP="008B4135">
      <w:pPr>
        <w:tabs>
          <w:tab w:val="center" w:pos="4680"/>
        </w:tabs>
        <w:spacing w:after="0" w:line="240" w:lineRule="auto"/>
        <w:ind w:firstLine="284"/>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m:t>
          </m:r>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1-η</m:t>
                      </m:r>
                    </m:sup>
                  </m:sSup>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1-η</m:t>
                      </m:r>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1-η</m:t>
                  </m:r>
                </m:den>
              </m:f>
            </m:sup>
          </m:sSup>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11</m:t>
          </m:r>
          <m:r>
            <m:rPr>
              <m:sty m:val="p"/>
            </m:rPr>
            <w:rPr>
              <w:rFonts w:ascii="Cambria Math" w:hAnsi="Cambria Math" w:cs="B Nazanin" w:hint="cs"/>
              <w:sz w:val="26"/>
              <w:szCs w:val="26"/>
              <w:rtl/>
            </w:rPr>
            <m:t>)</m:t>
          </m:r>
        </m:oMath>
      </m:oMathPara>
    </w:p>
    <w:p w14:paraId="1972F31D" w14:textId="6FF5C70A" w:rsidR="00AD5383" w:rsidRPr="00A42E3B" w:rsidRDefault="00AD5383" w:rsidP="00CD701A">
      <w:pPr>
        <w:tabs>
          <w:tab w:val="center" w:pos="4680"/>
        </w:tabs>
        <w:spacing w:after="0" w:line="240" w:lineRule="auto"/>
        <w:ind w:firstLine="284"/>
        <w:rPr>
          <w:rFonts w:cs="B Nazanin"/>
          <w:i/>
          <w:sz w:val="26"/>
          <w:szCs w:val="26"/>
          <w:rtl/>
        </w:rPr>
      </w:pPr>
      <w:r w:rsidRPr="00A42E3B">
        <w:rPr>
          <w:rFonts w:cs="B Nazanin" w:hint="cs"/>
          <w:i/>
          <w:sz w:val="26"/>
          <w:szCs w:val="26"/>
          <w:rtl/>
        </w:rPr>
        <w:t xml:space="preserve">با تشکیل تابع </w:t>
      </w: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w:r w:rsidRPr="00A42E3B">
        <w:rPr>
          <w:rFonts w:cs="B Nazanin" w:hint="cs"/>
          <w:i/>
          <w:sz w:val="26"/>
          <w:szCs w:val="26"/>
          <w:rtl/>
        </w:rPr>
        <w:t xml:space="preserve"> و برقراری شرایط مرتبه اول خواهیم داشت:</w:t>
      </w:r>
    </w:p>
    <w:p w14:paraId="69E5546F" w14:textId="775FB967" w:rsidR="00AD5383" w:rsidRPr="00A42E3B" w:rsidRDefault="00FD2FC8" w:rsidP="00BE01FD">
      <w:pPr>
        <w:tabs>
          <w:tab w:val="center" w:pos="4680"/>
        </w:tabs>
        <w:spacing w:after="0" w:line="240" w:lineRule="auto"/>
        <w:ind w:firstLine="284"/>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r>
            <m:rPr>
              <m:sty m:val="p"/>
            </m:rPr>
            <w:rPr>
              <w:rFonts w:ascii="Cambria Math" w:hAnsi="Cambria Math" w:cs="B Nazanin"/>
              <w:sz w:val="26"/>
              <w:szCs w:val="26"/>
            </w:rPr>
            <m:t>=</m:t>
          </m:r>
          <m:d>
            <m:dPr>
              <m:begChr m:val="["/>
              <m:endChr m:val="]"/>
              <m:ctrlPr>
                <w:rPr>
                  <w:rFonts w:ascii="Cambria Math" w:hAnsi="Cambria Math" w:cs="B Nazanin"/>
                  <w:sz w:val="26"/>
                  <w:szCs w:val="26"/>
                </w:rPr>
              </m:ctrlPr>
            </m:dPr>
            <m:e>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sup>
              </m:sSup>
            </m:e>
          </m:d>
          <m:d>
            <m:dPr>
              <m:begChr m:val="["/>
              <m:endChr m:val="]"/>
              <m:ctrlPr>
                <w:rPr>
                  <w:rFonts w:ascii="Cambria Math" w:hAnsi="Cambria Math" w:cs="B Nazanin"/>
                  <w:sz w:val="26"/>
                  <w:szCs w:val="26"/>
                </w:rPr>
              </m:ctrlPr>
            </m:dPr>
            <m:e>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1-η</m:t>
                          </m:r>
                        </m:sup>
                      </m:sSup>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1-η</m:t>
                          </m:r>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1-η</m:t>
                      </m:r>
                    </m:den>
                  </m:f>
                </m:sup>
              </m:sSup>
              <m:r>
                <w:rPr>
                  <w:rFonts w:ascii="Cambria Math" w:hAnsi="Cambria Math" w:cs="B Nazanin"/>
                  <w:sz w:val="26"/>
                  <w:szCs w:val="26"/>
                </w:rPr>
                <m:t xml:space="preserve">  </m:t>
              </m:r>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12</m:t>
          </m:r>
          <m:r>
            <m:rPr>
              <m:sty m:val="p"/>
            </m:rPr>
            <w:rPr>
              <w:rFonts w:ascii="Cambria Math" w:hAnsi="Cambria Math" w:cs="B Nazanin" w:hint="cs"/>
              <w:sz w:val="26"/>
              <w:szCs w:val="26"/>
              <w:rtl/>
            </w:rPr>
            <m:t>)</m:t>
          </m:r>
        </m:oMath>
      </m:oMathPara>
    </w:p>
    <w:p w14:paraId="1DE5094F" w14:textId="77777777" w:rsidR="00AD5383" w:rsidRPr="00A42E3B" w:rsidRDefault="00AD5383" w:rsidP="00CD701A">
      <w:pPr>
        <w:tabs>
          <w:tab w:val="center" w:pos="4680"/>
        </w:tabs>
        <w:spacing w:after="0" w:line="240" w:lineRule="auto"/>
        <w:ind w:firstLine="284"/>
        <w:rPr>
          <w:rFonts w:cs="B Nazanin"/>
          <w:sz w:val="26"/>
          <w:szCs w:val="26"/>
          <w:rtl/>
        </w:rPr>
      </w:pPr>
      <m:oMathPara>
        <m:oMathParaPr>
          <m:jc m:val="left"/>
        </m:oMathParaPr>
        <m:oMath>
          <m:r>
            <w:rPr>
              <w:rFonts w:ascii="Cambria Math" w:hAnsi="Cambria Math" w:cs="B Nazanin"/>
              <w:sz w:val="26"/>
              <w:szCs w:val="26"/>
            </w:rPr>
            <w:lastRenderedPageBreak/>
            <m:t>1)</m:t>
          </m:r>
          <m:f>
            <m:fPr>
              <m:ctrlPr>
                <w:rPr>
                  <w:rFonts w:ascii="Cambria Math" w:hAnsi="Cambria Math" w:cs="B Nazanin"/>
                  <w:i/>
                  <w:sz w:val="26"/>
                  <w:szCs w:val="26"/>
                </w:rPr>
              </m:ctrlPr>
            </m:fPr>
            <m:num>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num>
            <m:den>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den>
          </m:f>
          <m:r>
            <w:rPr>
              <w:rFonts w:ascii="Cambria Math" w:hAnsi="Cambria Math" w:cs="B Nazanin"/>
              <w:sz w:val="26"/>
              <w:szCs w:val="26"/>
            </w:rPr>
            <m:t xml:space="preserve">=0 </m:t>
          </m:r>
        </m:oMath>
      </m:oMathPara>
    </w:p>
    <w:p w14:paraId="76A2CD26" w14:textId="4CEA6785" w:rsidR="00AD5383" w:rsidRPr="00A42E3B" w:rsidRDefault="00AD5383" w:rsidP="00CD701A">
      <w:pPr>
        <w:tabs>
          <w:tab w:val="center" w:pos="4680"/>
        </w:tabs>
        <w:spacing w:after="0" w:line="240" w:lineRule="auto"/>
        <w:ind w:firstLine="284"/>
        <w:rPr>
          <w:rFonts w:cs="B Nazanin"/>
          <w:i/>
          <w:sz w:val="26"/>
          <w:szCs w:val="26"/>
          <w:rtl/>
        </w:rPr>
      </w:pPr>
      <m:oMathPara>
        <m:oMathParaPr>
          <m:jc m:val="left"/>
        </m:oMathParaPr>
        <m:oMath>
          <m:r>
            <w:rPr>
              <w:rFonts w:ascii="Cambria Math" w:hAnsi="Cambria Math" w:cs="B Nazanin"/>
              <w:sz w:val="26"/>
              <w:szCs w:val="26"/>
            </w:rPr>
            <m:t xml:space="preserve">→ </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m:rPr>
              <m:sty m:val="p"/>
            </m:rP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r>
                <w:rPr>
                  <w:rFonts w:ascii="Cambria Math" w:hAnsi="Cambria Math" w:cs="B Nazanin"/>
                  <w:sz w:val="26"/>
                  <w:szCs w:val="26"/>
                </w:rPr>
                <m:t>-1</m:t>
              </m:r>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r>
                <w:rPr>
                  <w:rFonts w:ascii="Cambria Math" w:hAnsi="Cambria Math" w:cs="B Nazanin"/>
                  <w:sz w:val="26"/>
                  <w:szCs w:val="26"/>
                </w:rPr>
                <m:t>-1</m:t>
              </m:r>
            </m:sup>
          </m:sSup>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 xml:space="preserve">=0                            </m:t>
          </m:r>
          <m:r>
            <m:rPr>
              <m:sty m:val="p"/>
            </m:rPr>
            <w:rPr>
              <w:rFonts w:ascii="Cambria Math" w:hAnsi="Cambria Math" w:cs="B Nazanin" w:hint="cs"/>
              <w:sz w:val="26"/>
              <w:szCs w:val="26"/>
              <w:rtl/>
            </w:rPr>
            <m:t>(</m:t>
          </m:r>
          <m:r>
            <w:rPr>
              <w:rFonts w:ascii="Cambria Math" w:hAnsi="Cambria Math" w:cs="B Nazanin" w:hint="cs"/>
              <w:sz w:val="26"/>
              <w:szCs w:val="26"/>
              <w:rtl/>
            </w:rPr>
            <m:t>1</m:t>
          </m:r>
          <m:r>
            <m:rPr>
              <m:sty m:val="p"/>
            </m:rPr>
            <w:rPr>
              <w:rFonts w:ascii="Cambria Math" w:hAnsi="Cambria Math" w:cs="B Nazanin" w:hint="cs"/>
              <w:sz w:val="26"/>
              <w:szCs w:val="26"/>
              <w:rtl/>
            </w:rPr>
            <m:t>3)</m:t>
          </m:r>
        </m:oMath>
      </m:oMathPara>
    </w:p>
    <w:p w14:paraId="5EA52682" w14:textId="77C79A02"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با اندکی ساده</w:t>
      </w:r>
      <w:r w:rsidRPr="00A42E3B">
        <w:rPr>
          <w:rFonts w:cs="B Nazanin"/>
          <w:sz w:val="26"/>
          <w:szCs w:val="26"/>
          <w:rtl/>
        </w:rPr>
        <w:softHyphen/>
      </w:r>
      <w:r w:rsidRPr="00A42E3B">
        <w:rPr>
          <w:rFonts w:cs="B Nazanin" w:hint="cs"/>
          <w:sz w:val="26"/>
          <w:szCs w:val="26"/>
          <w:rtl/>
        </w:rPr>
        <w:t>سازی:</w:t>
      </w:r>
    </w:p>
    <w:p w14:paraId="00C3453D"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m:rPr>
              <m:sty m:val="p"/>
            </m:rP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η-1</m:t>
                  </m:r>
                </m:den>
              </m:f>
            </m:sup>
          </m:sSup>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=0</m:t>
          </m:r>
        </m:oMath>
      </m:oMathPara>
    </w:p>
    <w:p w14:paraId="5E43D9E0" w14:textId="77777777"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 xml:space="preserve">اگر طرفین رابطه به توان </w:t>
      </w:r>
      <m:oMath>
        <m:r>
          <w:rPr>
            <w:rFonts w:ascii="Cambria Math" w:hAnsi="Cambria Math" w:cs="B Nazanin"/>
            <w:sz w:val="26"/>
            <w:szCs w:val="26"/>
          </w:rPr>
          <m:t>η</m:t>
        </m:r>
      </m:oMath>
      <w:r w:rsidRPr="00A42E3B">
        <w:rPr>
          <w:rFonts w:cs="B Nazanin" w:hint="cs"/>
          <w:sz w:val="26"/>
          <w:szCs w:val="26"/>
          <w:rtl/>
        </w:rPr>
        <w:t xml:space="preserve"> برسد:</w:t>
      </w:r>
    </w:p>
    <w:p w14:paraId="6C0A405D"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η</m:t>
              </m:r>
            </m:sup>
          </m:sSup>
          <m:r>
            <m:rPr>
              <m:sty m:val="p"/>
            </m:rP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r>
                <w:rPr>
                  <w:rFonts w:ascii="Cambria Math" w:hAnsi="Cambria Math" w:cs="B Nazanin"/>
                  <w:sz w:val="26"/>
                  <w:szCs w:val="26"/>
                </w:rPr>
                <m:t>-</m:t>
              </m:r>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e>
            <m:sup>
              <m:r>
                <w:rPr>
                  <w:rFonts w:ascii="Cambria Math" w:hAnsi="Cambria Math" w:cs="B Nazanin"/>
                  <w:sz w:val="26"/>
                  <w:szCs w:val="26"/>
                </w:rPr>
                <m:t>η</m:t>
              </m:r>
            </m:sup>
          </m:sSup>
        </m:oMath>
      </m:oMathPara>
    </w:p>
    <w:p w14:paraId="60541ADB" w14:textId="77777777"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 xml:space="preserve">با جایگذاری </w:t>
      </w: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w:r w:rsidRPr="00A42E3B">
        <w:rPr>
          <w:rFonts w:cs="B Nazanin" w:hint="cs"/>
          <w:sz w:val="26"/>
          <w:szCs w:val="26"/>
          <w:rtl/>
        </w:rPr>
        <w:t xml:space="preserve"> از قید مسأله داریم:</w:t>
      </w:r>
    </w:p>
    <w:p w14:paraId="15973321"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η</m:t>
              </m:r>
            </m:sup>
          </m:sSup>
          <m:r>
            <m:rPr>
              <m:sty m:val="p"/>
            </m:rP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r>
                <w:rPr>
                  <w:rFonts w:ascii="Cambria Math" w:hAnsi="Cambria Math" w:cs="B Nazanin"/>
                  <w:sz w:val="26"/>
                  <w:szCs w:val="26"/>
                </w:rPr>
                <m:t>-1</m:t>
              </m:r>
            </m:sup>
          </m:sSup>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e>
            <m:sup>
              <m:r>
                <w:rPr>
                  <w:rFonts w:ascii="Cambria Math" w:hAnsi="Cambria Math" w:cs="B Nazanin"/>
                  <w:sz w:val="26"/>
                  <w:szCs w:val="26"/>
                </w:rPr>
                <m:t>η</m:t>
              </m:r>
            </m:sup>
          </m:sSup>
        </m:oMath>
      </m:oMathPara>
    </w:p>
    <w:p w14:paraId="64913E38"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r>
            <m:rPr>
              <m:sty m:val="p"/>
            </m:rP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oMath>
      </m:oMathPara>
    </w:p>
    <w:p w14:paraId="330CE441" w14:textId="47898F37" w:rsidR="00AD5383" w:rsidRPr="00A42E3B" w:rsidRDefault="00AD5383" w:rsidP="002C3F19">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بنابراین </w:t>
      </w:r>
      <w:r w:rsidR="002C3F19">
        <w:rPr>
          <w:rFonts w:cs="B Nazanin" w:hint="cs"/>
          <w:sz w:val="26"/>
          <w:szCs w:val="26"/>
          <w:rtl/>
        </w:rPr>
        <w:t>می‌توان نوشت:</w:t>
      </w:r>
    </w:p>
    <w:p w14:paraId="46210B6E" w14:textId="37BCCB73" w:rsidR="00713ADE" w:rsidRPr="00A42E3B" w:rsidRDefault="00FD2FC8" w:rsidP="00713ADE">
      <w:pPr>
        <w:tabs>
          <w:tab w:val="center" w:pos="4680"/>
        </w:tabs>
        <w:spacing w:after="0" w:line="240" w:lineRule="auto"/>
        <w:jc w:val="both"/>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d>
            <m:dPr>
              <m:ctrlPr>
                <w:rPr>
                  <w:rFonts w:ascii="Cambria Math" w:hAnsi="Cambria Math" w:cs="B Nazanin"/>
                  <w:sz w:val="26"/>
                  <w:szCs w:val="26"/>
                </w:rPr>
              </m:ctrlPr>
            </m:dPr>
            <m:e>
              <m:r>
                <w:rPr>
                  <w:rFonts w:ascii="Cambria Math" w:hAnsi="Cambria Math" w:cs="B Nazanin" w:hint="cs"/>
                  <w:sz w:val="26"/>
                  <w:szCs w:val="26"/>
                  <w:rtl/>
                </w:rPr>
                <m:t>1</m:t>
              </m:r>
              <m:r>
                <m:rPr>
                  <m:sty m:val="p"/>
                </m:rPr>
                <w:rPr>
                  <w:rFonts w:ascii="Cambria Math" w:hAnsi="Cambria Math" w:cs="B Nazanin" w:hint="cs"/>
                  <w:sz w:val="26"/>
                  <w:szCs w:val="26"/>
                  <w:rtl/>
                </w:rPr>
                <m:t>4</m:t>
              </m:r>
            </m:e>
          </m:d>
        </m:oMath>
      </m:oMathPara>
    </w:p>
    <w:p w14:paraId="7F7B51FA" w14:textId="06ECD12B" w:rsidR="00AD5383" w:rsidRPr="00A42E3B" w:rsidRDefault="00AD5383" w:rsidP="00713ADE">
      <w:pPr>
        <w:tabs>
          <w:tab w:val="center" w:pos="4680"/>
        </w:tabs>
        <w:spacing w:after="0" w:line="240" w:lineRule="auto"/>
        <w:jc w:val="both"/>
        <w:rPr>
          <w:rFonts w:cs="B Nazanin"/>
          <w:i/>
          <w:sz w:val="26"/>
          <w:szCs w:val="26"/>
          <w:rtl/>
        </w:rPr>
      </w:pPr>
      <m:oMathPara>
        <m:oMathParaPr>
          <m:jc m:val="left"/>
        </m:oMathParaPr>
        <m:oMath>
          <m:r>
            <w:rPr>
              <w:rFonts w:ascii="Cambria Math" w:hAnsi="Cambria Math" w:cs="B Nazanin"/>
              <w:sz w:val="26"/>
              <w:szCs w:val="26"/>
            </w:rPr>
            <m:t>2)</m:t>
          </m:r>
          <m:f>
            <m:fPr>
              <m:ctrlPr>
                <w:rPr>
                  <w:rFonts w:ascii="Cambria Math" w:hAnsi="Cambria Math" w:cs="B Nazanin"/>
                  <w:i/>
                  <w:sz w:val="26"/>
                  <w:szCs w:val="26"/>
                </w:rPr>
              </m:ctrlPr>
            </m:fPr>
            <m:num>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num>
            <m:den>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den>
          </m:f>
          <m:r>
            <w:rPr>
              <w:rFonts w:ascii="Cambria Math" w:hAnsi="Cambria Math" w:cs="B Nazanin"/>
              <w:sz w:val="26"/>
              <w:szCs w:val="26"/>
            </w:rPr>
            <m:t xml:space="preserve">=0 </m:t>
          </m:r>
        </m:oMath>
      </m:oMathPara>
    </w:p>
    <w:p w14:paraId="3904DF4E" w14:textId="1ECBD07E" w:rsidR="00AD5383" w:rsidRPr="00A42E3B" w:rsidRDefault="00AD5383" w:rsidP="00BE01FD">
      <w:pPr>
        <w:tabs>
          <w:tab w:val="center" w:pos="4680"/>
        </w:tabs>
        <w:spacing w:after="0" w:line="240" w:lineRule="auto"/>
        <w:ind w:firstLine="284"/>
        <w:rPr>
          <w:rFonts w:cs="B Nazanin"/>
          <w:i/>
          <w:sz w:val="26"/>
          <w:szCs w:val="26"/>
          <w:rtl/>
        </w:rPr>
      </w:pPr>
      <m:oMathPara>
        <m:oMathParaPr>
          <m:jc m:val="left"/>
        </m:oMathParaPr>
        <m:oMath>
          <m:r>
            <w:rPr>
              <w:rFonts w:ascii="Cambria Math" w:hAnsi="Cambria Math" w:cs="B Nazanin"/>
              <w:sz w:val="26"/>
              <w:szCs w:val="26"/>
            </w:rPr>
            <m:t xml:space="preserve">→ </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r>
            <m:rPr>
              <m:sty m:val="p"/>
            </m:rP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r>
                <w:rPr>
                  <w:rFonts w:ascii="Cambria Math" w:hAnsi="Cambria Math" w:cs="B Nazanin"/>
                  <w:sz w:val="26"/>
                  <w:szCs w:val="26"/>
                </w:rPr>
                <m:t>-1</m:t>
              </m:r>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r>
                <w:rPr>
                  <w:rFonts w:ascii="Cambria Math" w:hAnsi="Cambria Math" w:cs="B Nazanin"/>
                  <w:sz w:val="26"/>
                  <w:szCs w:val="26"/>
                </w:rPr>
                <m:t>-1</m:t>
              </m:r>
            </m:sup>
          </m:sSup>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 xml:space="preserve">=0                           </m:t>
          </m:r>
          <m:d>
            <m:dPr>
              <m:ctrlPr>
                <w:rPr>
                  <w:rFonts w:ascii="Cambria Math" w:hAnsi="Cambria Math" w:cs="B Nazanin"/>
                  <w:sz w:val="26"/>
                  <w:szCs w:val="26"/>
                </w:rPr>
              </m:ctrlPr>
            </m:dPr>
            <m:e>
              <m:r>
                <w:rPr>
                  <w:rFonts w:ascii="Cambria Math" w:hAnsi="Cambria Math" w:cs="B Nazanin" w:hint="cs"/>
                  <w:sz w:val="26"/>
                  <w:szCs w:val="26"/>
                  <w:rtl/>
                </w:rPr>
                <m:t>1</m:t>
              </m:r>
              <m:r>
                <m:rPr>
                  <m:sty m:val="p"/>
                </m:rPr>
                <w:rPr>
                  <w:rFonts w:ascii="Cambria Math" w:hAnsi="Cambria Math" w:cs="B Nazanin" w:hint="cs"/>
                  <w:sz w:val="26"/>
                  <w:szCs w:val="26"/>
                  <w:rtl/>
                </w:rPr>
                <m:t>5</m:t>
              </m:r>
            </m:e>
          </m:d>
        </m:oMath>
      </m:oMathPara>
    </w:p>
    <w:p w14:paraId="0AF77401" w14:textId="4D9D63FB"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با اندکی ساده</w:t>
      </w:r>
      <w:r w:rsidRPr="00A42E3B">
        <w:rPr>
          <w:rFonts w:cs="B Nazanin"/>
          <w:sz w:val="26"/>
          <w:szCs w:val="26"/>
          <w:rtl/>
        </w:rPr>
        <w:softHyphen/>
      </w:r>
      <w:r w:rsidRPr="00A42E3B">
        <w:rPr>
          <w:rFonts w:cs="B Nazanin" w:hint="cs"/>
          <w:sz w:val="26"/>
          <w:szCs w:val="26"/>
          <w:rtl/>
        </w:rPr>
        <w:t>سازی:</w:t>
      </w:r>
    </w:p>
    <w:p w14:paraId="5229F479"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r>
            <m:rPr>
              <m:sty m:val="p"/>
            </m:rPr>
            <w:rPr>
              <w:rFonts w:ascii="Cambria Math" w:hAnsi="Cambria Math" w:cs="B Nazanin"/>
              <w:sz w:val="26"/>
              <w:szCs w:val="26"/>
            </w:rPr>
            <m:t>-</m:t>
          </m:r>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η-1</m:t>
                  </m:r>
                </m:den>
              </m:f>
            </m:sup>
          </m:sSup>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=0</m:t>
          </m:r>
        </m:oMath>
      </m:oMathPara>
    </w:p>
    <w:p w14:paraId="2E94A2F2" w14:textId="77777777"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 xml:space="preserve">اگر طرفین رابطه به توان </w:t>
      </w:r>
      <m:oMath>
        <m:r>
          <w:rPr>
            <w:rFonts w:ascii="Cambria Math" w:hAnsi="Cambria Math" w:cs="B Nazanin"/>
            <w:sz w:val="26"/>
            <w:szCs w:val="26"/>
          </w:rPr>
          <m:t>η</m:t>
        </m:r>
      </m:oMath>
      <w:r w:rsidRPr="00A42E3B">
        <w:rPr>
          <w:rFonts w:cs="B Nazanin" w:hint="cs"/>
          <w:sz w:val="26"/>
          <w:szCs w:val="26"/>
          <w:rtl/>
        </w:rPr>
        <w:t xml:space="preserve"> برسد:</w:t>
      </w:r>
    </w:p>
    <w:p w14:paraId="173BE15A"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η</m:t>
              </m:r>
            </m:sup>
          </m:sSup>
          <m:r>
            <m:rPr>
              <m:sty m:val="p"/>
            </m:rPr>
            <w:rPr>
              <w:rFonts w:ascii="Cambria Math" w:hAnsi="Cambria Math" w:cs="B Nazanin"/>
              <w:sz w:val="26"/>
              <w:szCs w:val="26"/>
            </w:rPr>
            <m:t>=</m:t>
          </m:r>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r>
                <w:rPr>
                  <w:rFonts w:ascii="Cambria Math" w:hAnsi="Cambria Math" w:cs="B Nazanin"/>
                  <w:sz w:val="26"/>
                  <w:szCs w:val="26"/>
                </w:rPr>
                <m:t>-1</m:t>
              </m:r>
            </m:sup>
          </m:sSup>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sSup>
                    <m:sSupPr>
                      <m:ctrlPr>
                        <w:rPr>
                          <w:rFonts w:ascii="Cambria Math" w:hAnsi="Cambria Math" w:cs="B Nazanin"/>
                          <w:i/>
                          <w:sz w:val="26"/>
                          <w:szCs w:val="26"/>
                        </w:rPr>
                      </m:ctrlPr>
                    </m:sSupPr>
                    <m:e>
                      <m:r>
                        <w:rPr>
                          <w:rFonts w:ascii="Cambria Math" w:hAnsi="Cambria Math" w:cs="B Nazanin"/>
                          <w:sz w:val="26"/>
                          <w:szCs w:val="26"/>
                        </w:rPr>
                        <m:t>φ</m:t>
                      </m:r>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r>
                            <w:rPr>
                              <w:rFonts w:ascii="Cambria Math" w:hAnsi="Cambria Math" w:cs="B Nazanin"/>
                              <w:sz w:val="26"/>
                              <w:szCs w:val="26"/>
                            </w:rPr>
                            <m:t>1-φ</m:t>
                          </m:r>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η</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e>
                    <m:sup>
                      <m:f>
                        <m:fPr>
                          <m:ctrlPr>
                            <w:rPr>
                              <w:rFonts w:ascii="Cambria Math" w:hAnsi="Cambria Math" w:cs="B Nazanin"/>
                              <w:i/>
                              <w:sz w:val="26"/>
                              <w:szCs w:val="26"/>
                            </w:rPr>
                          </m:ctrlPr>
                        </m:fPr>
                        <m:num>
                          <m:r>
                            <w:rPr>
                              <w:rFonts w:ascii="Cambria Math" w:hAnsi="Cambria Math" w:cs="B Nazanin"/>
                              <w:sz w:val="26"/>
                              <w:szCs w:val="26"/>
                            </w:rPr>
                            <m:t>η-1</m:t>
                          </m:r>
                        </m:num>
                        <m:den>
                          <m:r>
                            <w:rPr>
                              <w:rFonts w:ascii="Cambria Math" w:hAnsi="Cambria Math" w:cs="B Nazanin"/>
                              <w:sz w:val="26"/>
                              <w:szCs w:val="26"/>
                            </w:rPr>
                            <m:t>η</m:t>
                          </m:r>
                        </m:den>
                      </m:f>
                    </m:sup>
                  </m:sSup>
                </m:e>
              </m:d>
            </m:e>
            <m:sup>
              <m:f>
                <m:fPr>
                  <m:ctrlPr>
                    <w:rPr>
                      <w:rFonts w:ascii="Cambria Math" w:hAnsi="Cambria Math" w:cs="B Nazanin"/>
                      <w:i/>
                      <w:sz w:val="26"/>
                      <w:szCs w:val="26"/>
                    </w:rPr>
                  </m:ctrlPr>
                </m:fPr>
                <m:num>
                  <m:r>
                    <w:rPr>
                      <w:rFonts w:ascii="Cambria Math" w:hAnsi="Cambria Math" w:cs="B Nazanin"/>
                      <w:sz w:val="26"/>
                      <w:szCs w:val="26"/>
                    </w:rPr>
                    <m:t>η</m:t>
                  </m:r>
                </m:num>
                <m:den>
                  <m:r>
                    <w:rPr>
                      <w:rFonts w:ascii="Cambria Math" w:hAnsi="Cambria Math" w:cs="B Nazanin"/>
                      <w:sz w:val="26"/>
                      <w:szCs w:val="26"/>
                    </w:rPr>
                    <m:t>η-1</m:t>
                  </m:r>
                </m:den>
              </m:f>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e>
            <m:sup>
              <m:r>
                <w:rPr>
                  <w:rFonts w:ascii="Cambria Math" w:hAnsi="Cambria Math" w:cs="B Nazanin"/>
                  <w:sz w:val="26"/>
                  <w:szCs w:val="26"/>
                </w:rPr>
                <m:t>η</m:t>
              </m:r>
            </m:sup>
          </m:sSup>
        </m:oMath>
      </m:oMathPara>
    </w:p>
    <w:p w14:paraId="6F40FF73" w14:textId="77777777"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 xml:space="preserve">با جایگذاری </w:t>
      </w: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oMath>
      <w:r w:rsidRPr="00A42E3B">
        <w:rPr>
          <w:rFonts w:cs="B Nazanin" w:hint="cs"/>
          <w:sz w:val="26"/>
          <w:szCs w:val="26"/>
          <w:rtl/>
        </w:rPr>
        <w:t xml:space="preserve"> از قید مسأله داریم:</w:t>
      </w:r>
    </w:p>
    <w:p w14:paraId="2B94E31A"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η</m:t>
              </m:r>
            </m:sup>
          </m:sSup>
          <m:r>
            <m:rPr>
              <m:sty m:val="p"/>
            </m:rPr>
            <w:rPr>
              <w:rFonts w:ascii="Cambria Math" w:hAnsi="Cambria Math" w:cs="B Nazanin"/>
              <w:sz w:val="26"/>
              <w:szCs w:val="26"/>
            </w:rPr>
            <m:t>=</m:t>
          </m:r>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e>
            <m:sup>
              <m:r>
                <w:rPr>
                  <w:rFonts w:ascii="Cambria Math" w:hAnsi="Cambria Math" w:cs="B Nazanin"/>
                  <w:sz w:val="26"/>
                  <w:szCs w:val="26"/>
                </w:rPr>
                <m:t>-1</m:t>
              </m:r>
            </m:sup>
          </m:sSup>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e>
            <m:sup>
              <m:r>
                <w:rPr>
                  <w:rFonts w:ascii="Cambria Math" w:hAnsi="Cambria Math" w:cs="B Nazanin"/>
                  <w:sz w:val="26"/>
                  <w:szCs w:val="26"/>
                </w:rPr>
                <m:t>η</m:t>
              </m:r>
            </m:sup>
          </m:sSup>
        </m:oMath>
      </m:oMathPara>
    </w:p>
    <w:p w14:paraId="09D92DE5" w14:textId="77777777" w:rsidR="00AD5383" w:rsidRPr="00A42E3B" w:rsidRDefault="00FD2FC8" w:rsidP="00CD701A">
      <w:pPr>
        <w:tabs>
          <w:tab w:val="center" w:pos="4680"/>
        </w:tabs>
        <w:spacing w:after="0" w:line="240" w:lineRule="auto"/>
        <w:ind w:firstLine="284"/>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r>
            <m:rPr>
              <m:sty m:val="p"/>
            </m:rPr>
            <w:rPr>
              <w:rFonts w:ascii="Cambria Math" w:hAnsi="Cambria Math" w:cs="B Nazanin"/>
              <w:sz w:val="26"/>
              <w:szCs w:val="26"/>
            </w:rPr>
            <m:t>=</m:t>
          </m:r>
          <m:r>
            <w:rPr>
              <w:rFonts w:ascii="Cambria Math" w:hAnsi="Cambria Math" w:cs="B Nazanin"/>
              <w:sz w:val="26"/>
              <w:szCs w:val="26"/>
            </w:rPr>
            <m:t>φ</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oMath>
      </m:oMathPara>
    </w:p>
    <w:p w14:paraId="6BC26EAC" w14:textId="5C8C57DF" w:rsidR="00AD5383" w:rsidRPr="00A42E3B" w:rsidRDefault="00AD5383" w:rsidP="00CD701A">
      <w:pPr>
        <w:tabs>
          <w:tab w:val="center" w:pos="4680"/>
        </w:tabs>
        <w:spacing w:after="0" w:line="240" w:lineRule="auto"/>
        <w:ind w:firstLine="284"/>
        <w:rPr>
          <w:rFonts w:cs="B Nazanin"/>
          <w:sz w:val="26"/>
          <w:szCs w:val="26"/>
          <w:rtl/>
        </w:rPr>
      </w:pPr>
      <w:r w:rsidRPr="00A42E3B">
        <w:rPr>
          <w:rFonts w:cs="B Nazanin" w:hint="cs"/>
          <w:sz w:val="26"/>
          <w:szCs w:val="26"/>
          <w:rtl/>
        </w:rPr>
        <w:t>بنابراین داریم:</w:t>
      </w:r>
    </w:p>
    <w:p w14:paraId="1D1CBD70" w14:textId="6F318CAC" w:rsidR="00AD5383" w:rsidRPr="00A42E3B" w:rsidRDefault="00FD2FC8" w:rsidP="004E0230">
      <w:pPr>
        <w:tabs>
          <w:tab w:val="center" w:pos="4680"/>
        </w:tabs>
        <w:spacing w:after="0" w:line="240" w:lineRule="auto"/>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r>
            <w:rPr>
              <w:rFonts w:ascii="Cambria Math" w:hAnsi="Cambria Math" w:cs="B Nazanin"/>
              <w:sz w:val="26"/>
              <w:szCs w:val="26"/>
            </w:rPr>
            <m:t>=φ</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sz w:val="26"/>
              <w:szCs w:val="26"/>
            </w:rPr>
            <m:t xml:space="preserve">                                                                         </m:t>
          </m:r>
          <m:d>
            <m:dPr>
              <m:ctrlPr>
                <w:rPr>
                  <w:rFonts w:ascii="Cambria Math" w:hAnsi="Cambria Math" w:cs="B Nazanin"/>
                  <w:sz w:val="26"/>
                  <w:szCs w:val="26"/>
                </w:rPr>
              </m:ctrlPr>
            </m:dPr>
            <m:e>
              <m:r>
                <w:rPr>
                  <w:rFonts w:ascii="Cambria Math" w:hAnsi="Cambria Math" w:cs="B Nazanin" w:hint="cs"/>
                  <w:sz w:val="26"/>
                  <w:szCs w:val="26"/>
                  <w:rtl/>
                </w:rPr>
                <m:t>1</m:t>
              </m:r>
              <m:r>
                <m:rPr>
                  <m:sty m:val="p"/>
                </m:rPr>
                <w:rPr>
                  <w:rFonts w:ascii="Cambria Math" w:hAnsi="Cambria Math" w:cs="B Nazanin" w:hint="cs"/>
                  <w:sz w:val="26"/>
                  <w:szCs w:val="26"/>
                  <w:rtl/>
                </w:rPr>
                <m:t>6</m:t>
              </m:r>
            </m:e>
          </m:d>
        </m:oMath>
      </m:oMathPara>
    </w:p>
    <w:p w14:paraId="729C3C63" w14:textId="77777777" w:rsidR="00AD5383" w:rsidRPr="00A42E3B" w:rsidRDefault="00AD5383" w:rsidP="00CD701A">
      <w:pPr>
        <w:tabs>
          <w:tab w:val="center" w:pos="4680"/>
        </w:tabs>
        <w:spacing w:after="0" w:line="240" w:lineRule="auto"/>
        <w:jc w:val="both"/>
        <w:rPr>
          <w:rFonts w:cs="B Nazanin"/>
          <w:sz w:val="26"/>
          <w:szCs w:val="26"/>
          <w:rtl/>
        </w:rPr>
      </w:pPr>
      <w:r w:rsidRPr="00A42E3B">
        <w:rPr>
          <w:rFonts w:cs="B Nazanin" w:hint="cs"/>
          <w:b/>
          <w:bCs/>
          <w:noProof/>
          <w:sz w:val="26"/>
          <w:szCs w:val="26"/>
          <w:rtl/>
          <w:lang w:bidi="ar-SA"/>
        </w:rPr>
        <mc:AlternateContent>
          <mc:Choice Requires="wps">
            <w:drawing>
              <wp:anchor distT="0" distB="0" distL="114300" distR="114300" simplePos="0" relativeHeight="251674624" behindDoc="0" locked="0" layoutInCell="1" allowOverlap="1" wp14:anchorId="2104CEF1" wp14:editId="5083AD8B">
                <wp:simplePos x="0" y="0"/>
                <wp:positionH relativeFrom="column">
                  <wp:posOffset>1309370</wp:posOffset>
                </wp:positionH>
                <wp:positionV relativeFrom="paragraph">
                  <wp:posOffset>271780</wp:posOffset>
                </wp:positionV>
                <wp:extent cx="154940" cy="914400"/>
                <wp:effectExtent l="0" t="0" r="35560" b="19050"/>
                <wp:wrapNone/>
                <wp:docPr id="3" name="Right Brace 3"/>
                <wp:cNvGraphicFramePr/>
                <a:graphic xmlns:a="http://schemas.openxmlformats.org/drawingml/2006/main">
                  <a:graphicData uri="http://schemas.microsoft.com/office/word/2010/wordprocessingShape">
                    <wps:wsp>
                      <wps:cNvSpPr/>
                      <wps:spPr>
                        <a:xfrm>
                          <a:off x="0" y="0"/>
                          <a:ext cx="154940" cy="914400"/>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CE34E5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103.1pt;margin-top:21.4pt;width:12.2pt;height:1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" adj="305" strokecolor="black [3213]" strokeweight=".5pt">
                <v:stroke joinstyle="miter"/>
              </v:shape>
            </w:pict>
          </mc:Fallback>
        </mc:AlternateContent>
      </w:r>
      <w:r w:rsidRPr="00A42E3B">
        <w:rPr>
          <w:rFonts w:cs="B Nazanin" w:hint="cs"/>
          <w:b/>
          <w:bCs/>
          <w:sz w:val="26"/>
          <w:szCs w:val="26"/>
          <w:rtl/>
        </w:rPr>
        <w:t>بخش</w:t>
      </w:r>
      <w:r w:rsidRPr="00A42E3B">
        <w:rPr>
          <w:rFonts w:cs="B Nazanin" w:hint="cs"/>
          <w:sz w:val="26"/>
          <w:szCs w:val="26"/>
          <w:rtl/>
        </w:rPr>
        <w:t xml:space="preserve"> </w:t>
      </w:r>
      <w:r w:rsidRPr="00A42E3B">
        <w:rPr>
          <w:rFonts w:cs="B Nazanin" w:hint="cs"/>
          <w:b/>
          <w:bCs/>
          <w:sz w:val="26"/>
          <w:szCs w:val="26"/>
          <w:rtl/>
        </w:rPr>
        <w:t>سوم)</w:t>
      </w:r>
    </w:p>
    <w:p w14:paraId="6EC5A5D6" w14:textId="77777777" w:rsidR="00AD5383" w:rsidRPr="00A42E3B" w:rsidRDefault="00FD2FC8" w:rsidP="00CD701A">
      <w:pPr>
        <w:tabs>
          <w:tab w:val="center" w:pos="4680"/>
        </w:tabs>
        <w:bidi w:val="0"/>
        <w:spacing w:after="0" w:line="240" w:lineRule="auto"/>
        <w:ind w:firstLine="284"/>
        <w:jc w:val="both"/>
        <w:rPr>
          <w:rFonts w:cs="B Nazanin"/>
          <w:sz w:val="26"/>
          <w:szCs w:val="26"/>
        </w:rPr>
      </w:pPr>
      <m:oMathPara>
        <m:oMathParaPr>
          <m:jc m:val="left"/>
        </m:oMathParaPr>
        <m:oMath>
          <m:sSub>
            <m:sSubPr>
              <m:ctrlPr>
                <w:rPr>
                  <w:rFonts w:ascii="Cambria Math" w:hAnsi="Cambria Math" w:cs="B Nazanin"/>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m:rPr>
              <m:sty m:val="p"/>
            </m:rPr>
            <w:rPr>
              <w:rFonts w:ascii="Cambria Math" w:hAnsi="Cambria Math" w:cs="B Nazanin"/>
              <w:sz w:val="26"/>
              <w:szCs w:val="26"/>
            </w:rPr>
            <m:t>=</m:t>
          </m:r>
          <m:sSub>
            <m:sSubPr>
              <m:ctrlPr>
                <w:rPr>
                  <w:rFonts w:ascii="Cambria Math" w:hAnsi="Cambria Math" w:cs="B Nazanin"/>
                  <w:sz w:val="26"/>
                  <w:szCs w:val="26"/>
                </w:rPr>
              </m:ctrlPr>
            </m:sSubPr>
            <m:e>
              <m:r>
                <w:rPr>
                  <w:rFonts w:ascii="Cambria Math" w:hAnsi="Cambria Math" w:cs="B Nazanin"/>
                  <w:sz w:val="26"/>
                  <w:szCs w:val="26"/>
                </w:rPr>
                <m:t>c</m:t>
              </m:r>
            </m:e>
            <m:sub>
              <m:r>
                <w:rPr>
                  <w:rFonts w:ascii="Cambria Math" w:hAnsi="Cambria Math" w:cs="B Nazanin"/>
                  <w:sz w:val="26"/>
                  <w:szCs w:val="26"/>
                </w:rPr>
                <m:t>F</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m:t>
              </m:r>
            </m:sub>
          </m:sSub>
        </m:oMath>
      </m:oMathPara>
    </w:p>
    <w:p w14:paraId="2F77F6F5" w14:textId="6D292D16" w:rsidR="00AD5383" w:rsidRPr="00A42E3B" w:rsidRDefault="003777CA" w:rsidP="00CD701A">
      <w:pPr>
        <w:tabs>
          <w:tab w:val="center" w:pos="4680"/>
        </w:tabs>
        <w:bidi w:val="0"/>
        <w:spacing w:after="0" w:line="240" w:lineRule="auto"/>
        <w:ind w:firstLine="284"/>
        <w:jc w:val="both"/>
        <w:rPr>
          <w:rFonts w:cs="B Nazanin"/>
          <w:sz w:val="26"/>
          <w:szCs w:val="26"/>
          <w:rtl/>
        </w:rPr>
      </w:pPr>
      <m:oMathPara>
        <m:oMathParaPr>
          <m:jc m:val="center"/>
        </m:oMathParaPr>
        <m:oMath>
          <m:r>
            <w:rPr>
              <w:rFonts w:ascii="Cambria Math" w:hAnsi="Cambria Math" w:cs="B Nazanin"/>
              <w:sz w:val="26"/>
              <w:szCs w:val="26"/>
            </w:rPr>
            <m:t xml:space="preserve">                                             →               </m:t>
          </m:r>
          <m:f>
            <m:fPr>
              <m:ctrlPr>
                <w:rPr>
                  <w:rFonts w:ascii="Cambria Math" w:hAnsi="Cambria Math" w:cs="B Nazanin"/>
                  <w:sz w:val="26"/>
                  <w:szCs w:val="26"/>
                </w:rPr>
              </m:ctrlPr>
            </m:fPr>
            <m:num>
              <m:r>
                <m:rPr>
                  <m:sty m:val="p"/>
                </m:rPr>
                <w:rPr>
                  <w:rFonts w:ascii="Cambria Math" w:hAnsi="Cambria Math" w:cs="B Nazanin"/>
                  <w:sz w:val="26"/>
                  <w:szCs w:val="26"/>
                </w:rPr>
                <m:t>z</m:t>
              </m:r>
            </m:num>
            <m:den>
              <m:r>
                <w:rPr>
                  <w:rFonts w:ascii="Cambria Math" w:hAnsi="Cambria Math" w:cs="B Nazanin"/>
                  <w:sz w:val="26"/>
                  <w:szCs w:val="26"/>
                </w:rPr>
                <m:t>y</m:t>
              </m:r>
            </m:den>
          </m:f>
          <m:r>
            <m:rPr>
              <m:sty m:val="p"/>
            </m:rPr>
            <w:rPr>
              <w:rFonts w:ascii="Cambria Math" w:hAnsi="Cambria Math" w:cs="B Nazanin"/>
              <w:sz w:val="26"/>
              <w:szCs w:val="26"/>
            </w:rPr>
            <m:t>=</m:t>
          </m:r>
          <m:f>
            <m:fPr>
              <m:ctrlPr>
                <w:rPr>
                  <w:rFonts w:ascii="Cambria Math" w:hAnsi="Cambria Math" w:cs="B Nazanin"/>
                  <w:sz w:val="26"/>
                  <w:szCs w:val="26"/>
                </w:rPr>
              </m:ctrlPr>
            </m:fPr>
            <m:num>
              <m:r>
                <m:rPr>
                  <m:sty m:val="p"/>
                </m:rPr>
                <w:rPr>
                  <w:rFonts w:ascii="Cambria Math" w:hAnsi="Cambria Math" w:cs="B Nazanin"/>
                  <w:sz w:val="26"/>
                  <w:szCs w:val="26"/>
                </w:rPr>
                <m:t>φ</m:t>
              </m:r>
            </m:num>
            <m:den>
              <m:r>
                <w:rPr>
                  <w:rFonts w:ascii="Cambria Math" w:hAnsi="Cambria Math" w:cs="B Nazanin"/>
                  <w:sz w:val="26"/>
                  <w:szCs w:val="26"/>
                </w:rPr>
                <m:t>1-φ</m:t>
              </m:r>
            </m:den>
          </m:f>
          <m:r>
            <w:rPr>
              <w:rFonts w:ascii="Cambria Math" w:hAnsi="Cambria Math" w:cs="B Nazanin"/>
              <w:sz w:val="26"/>
              <w:szCs w:val="26"/>
            </w:rPr>
            <m:t>+</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m:t>
                          </m:r>
                        </m:sub>
                      </m:sSub>
                    </m:den>
                  </m:f>
                </m:e>
              </m:d>
            </m:e>
            <m:sup>
              <m:r>
                <w:rPr>
                  <w:rFonts w:ascii="Cambria Math" w:hAnsi="Cambria Math" w:cs="B Nazanin"/>
                  <w:sz w:val="26"/>
                  <w:szCs w:val="26"/>
                </w:rPr>
                <m:t>-ƞ</m:t>
              </m:r>
            </m:sup>
          </m:sSup>
          <m:r>
            <w:rPr>
              <w:rFonts w:ascii="Cambria Math" w:hAnsi="Cambria Math" w:cs="B Nazanin"/>
              <w:sz w:val="26"/>
              <w:szCs w:val="26"/>
            </w:rPr>
            <m:t xml:space="preserve">      </m:t>
          </m:r>
          <m:d>
            <m:dPr>
              <m:ctrlPr>
                <w:rPr>
                  <w:rFonts w:ascii="Cambria Math" w:hAnsi="Cambria Math" w:cs="B Nazanin"/>
                  <w:sz w:val="26"/>
                  <w:szCs w:val="26"/>
                </w:rPr>
              </m:ctrlPr>
            </m:dPr>
            <m:e>
              <m:r>
                <w:rPr>
                  <w:rFonts w:ascii="Cambria Math" w:hAnsi="Cambria Math" w:cs="B Nazanin" w:hint="cs"/>
                  <w:sz w:val="26"/>
                  <w:szCs w:val="26"/>
                  <w:rtl/>
                </w:rPr>
                <m:t>1</m:t>
              </m:r>
              <m:r>
                <m:rPr>
                  <m:sty m:val="p"/>
                </m:rPr>
                <w:rPr>
                  <w:rFonts w:ascii="Cambria Math" w:hAnsi="Cambria Math" w:cs="B Nazanin" w:hint="cs"/>
                  <w:sz w:val="26"/>
                  <w:szCs w:val="26"/>
                  <w:rtl/>
                </w:rPr>
                <m:t>7</m:t>
              </m:r>
            </m:e>
          </m:d>
        </m:oMath>
      </m:oMathPara>
    </w:p>
    <w:p w14:paraId="2849E45B" w14:textId="77777777" w:rsidR="00AD5383" w:rsidRPr="00A42E3B" w:rsidRDefault="00FD2FC8" w:rsidP="00CD701A">
      <w:pPr>
        <w:tabs>
          <w:tab w:val="center" w:pos="4680"/>
        </w:tabs>
        <w:bidi w:val="0"/>
        <w:spacing w:after="0" w:line="240" w:lineRule="auto"/>
        <w:ind w:firstLine="284"/>
        <w:jc w:val="both"/>
        <w:rPr>
          <w:rFonts w:cs="B Nazanin"/>
          <w:sz w:val="26"/>
          <w:szCs w:val="26"/>
        </w:rPr>
      </w:pPr>
      <m:oMathPara>
        <m:oMathParaPr>
          <m:jc m:val="left"/>
        </m:oMathParaPr>
        <m:oMath>
          <m:sSub>
            <m:sSubPr>
              <m:ctrlPr>
                <w:rPr>
                  <w:rFonts w:ascii="Cambria Math" w:hAnsi="Cambria Math" w:cs="B Nazanin"/>
                  <w:sz w:val="26"/>
                  <w:szCs w:val="26"/>
                </w:rPr>
              </m:ctrlPr>
            </m:sSubPr>
            <m:e>
              <m:r>
                <w:rPr>
                  <w:rFonts w:ascii="Cambria Math" w:hAnsi="Cambria Math" w:cs="B Nazanin"/>
                  <w:sz w:val="26"/>
                  <w:szCs w:val="26"/>
                </w:rPr>
                <m:t>y</m:t>
              </m:r>
            </m:e>
            <m:sub>
              <m:r>
                <w:rPr>
                  <w:rFonts w:ascii="Cambria Math" w:hAnsi="Cambria Math" w:cs="B Nazanin"/>
                  <w:sz w:val="26"/>
                  <w:szCs w:val="26"/>
                </w:rPr>
                <m:t>t</m:t>
              </m:r>
            </m:sub>
          </m:sSub>
          <m:r>
            <m:rPr>
              <m:sty m:val="p"/>
            </m:rPr>
            <w:rPr>
              <w:rFonts w:ascii="Cambria Math" w:hAnsi="Cambria Math" w:cs="B Nazanin"/>
              <w:sz w:val="26"/>
              <w:szCs w:val="26"/>
            </w:rPr>
            <m:t>=</m:t>
          </m:r>
          <m:sSub>
            <m:sSubPr>
              <m:ctrlPr>
                <w:rPr>
                  <w:rFonts w:ascii="Cambria Math" w:hAnsi="Cambria Math" w:cs="B Nazanin"/>
                  <w:sz w:val="26"/>
                  <w:szCs w:val="26"/>
                </w:rPr>
              </m:ctrlPr>
            </m:sSubPr>
            <m:e>
              <m:r>
                <w:rPr>
                  <w:rFonts w:ascii="Cambria Math" w:hAnsi="Cambria Math" w:cs="B Nazanin"/>
                  <w:sz w:val="26"/>
                  <w:szCs w:val="26"/>
                </w:rPr>
                <m:t>c</m:t>
              </m:r>
            </m:e>
            <m:sub>
              <m:r>
                <w:rPr>
                  <w:rFonts w:ascii="Cambria Math" w:hAnsi="Cambria Math" w:cs="B Nazanin"/>
                  <w:sz w:val="26"/>
                  <w:szCs w:val="26"/>
                </w:rPr>
                <m:t>D</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m:t>
              </m:r>
            </m:sub>
          </m:sSub>
        </m:oMath>
      </m:oMathPara>
    </w:p>
    <w:p w14:paraId="35CA383F" w14:textId="77777777" w:rsidR="00AD5383" w:rsidRPr="00A42E3B" w:rsidRDefault="00AD5383" w:rsidP="00CD701A">
      <w:pPr>
        <w:tabs>
          <w:tab w:val="center" w:pos="4680"/>
        </w:tabs>
        <w:spacing w:after="0" w:line="240" w:lineRule="auto"/>
        <w:jc w:val="both"/>
        <w:rPr>
          <w:rFonts w:cs="B Nazanin"/>
          <w:b/>
          <w:bCs/>
          <w:sz w:val="26"/>
          <w:szCs w:val="26"/>
          <w:rtl/>
        </w:rPr>
      </w:pPr>
    </w:p>
    <w:p w14:paraId="29DCA3C7" w14:textId="77777777" w:rsidR="00E21924" w:rsidRPr="00A42E3B" w:rsidRDefault="00E21924" w:rsidP="00CD701A">
      <w:pPr>
        <w:bidi w:val="0"/>
        <w:spacing w:after="0" w:line="240" w:lineRule="auto"/>
        <w:rPr>
          <w:rFonts w:cs="B Nazanin"/>
          <w:b/>
          <w:bCs/>
          <w:sz w:val="26"/>
          <w:szCs w:val="26"/>
        </w:rPr>
      </w:pPr>
      <w:r w:rsidRPr="00A42E3B">
        <w:rPr>
          <w:rFonts w:cs="B Nazanin"/>
          <w:b/>
          <w:bCs/>
          <w:sz w:val="26"/>
          <w:szCs w:val="26"/>
          <w:rtl/>
        </w:rPr>
        <w:br w:type="page"/>
      </w:r>
    </w:p>
    <w:p w14:paraId="1083C96F" w14:textId="77777777" w:rsidR="00AD5383" w:rsidRPr="00A42E3B" w:rsidRDefault="00AD5383"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lastRenderedPageBreak/>
        <w:t>پیوست 3)</w:t>
      </w:r>
    </w:p>
    <w:p w14:paraId="2AD36D62" w14:textId="77777777" w:rsidR="00AD5383" w:rsidRPr="00A42E3B" w:rsidRDefault="00AD5383" w:rsidP="00CD701A">
      <w:pPr>
        <w:tabs>
          <w:tab w:val="center" w:pos="4680"/>
        </w:tabs>
        <w:spacing w:after="0" w:line="240" w:lineRule="auto"/>
        <w:jc w:val="both"/>
        <w:rPr>
          <w:rFonts w:cs="B Nazanin"/>
          <w:sz w:val="26"/>
          <w:szCs w:val="26"/>
          <w:rtl/>
        </w:rPr>
      </w:pPr>
      <w:r w:rsidRPr="00A42E3B">
        <w:rPr>
          <w:rFonts w:cs="B Nazanin" w:hint="cs"/>
          <w:sz w:val="26"/>
          <w:szCs w:val="26"/>
          <w:rtl/>
        </w:rPr>
        <w:t>تابع سود بنگاه</w:t>
      </w:r>
      <w:r w:rsidRPr="00A42E3B">
        <w:rPr>
          <w:rFonts w:cs="B Nazanin"/>
          <w:sz w:val="26"/>
          <w:szCs w:val="26"/>
          <w:rtl/>
        </w:rPr>
        <w:softHyphen/>
      </w:r>
      <w:r w:rsidRPr="00A42E3B">
        <w:rPr>
          <w:rFonts w:cs="B Nazanin" w:hint="cs"/>
          <w:sz w:val="26"/>
          <w:szCs w:val="26"/>
          <w:rtl/>
        </w:rPr>
        <w:t>ها به شرح زیر است:</w:t>
      </w:r>
    </w:p>
    <w:p w14:paraId="0C181C13" w14:textId="2D2FD6CC" w:rsidR="00AD5383" w:rsidRPr="00A42E3B" w:rsidRDefault="00FD2FC8" w:rsidP="004E0230">
      <w:pPr>
        <w:spacing w:after="0" w:line="240" w:lineRule="auto"/>
        <w:ind w:left="4" w:firstLine="284"/>
        <w:jc w:val="right"/>
        <w:rPr>
          <w:rFonts w:cs="B Nazanin"/>
          <w:i/>
          <w:iCs/>
          <w:sz w:val="26"/>
          <w:szCs w:val="26"/>
        </w:rPr>
      </w:pPr>
      <m:oMathPara>
        <m:oMathParaPr>
          <m:jc m:val="left"/>
        </m:oMathParaPr>
        <m:oMath>
          <m:sSubSup>
            <m:sSubSupPr>
              <m:ctrlPr>
                <w:rPr>
                  <w:rFonts w:ascii="Cambria Math" w:hAnsi="Cambria Math" w:cs="B Nazanin"/>
                  <w:i/>
                  <w:iCs/>
                  <w:sz w:val="26"/>
                  <w:szCs w:val="26"/>
                </w:rPr>
              </m:ctrlPr>
            </m:sSubSupPr>
            <m:e>
              <m:r>
                <w:rPr>
                  <w:rFonts w:ascii="Cambria Math" w:hAnsi="Cambria Math" w:cs="B Nazanin"/>
                  <w:sz w:val="26"/>
                  <w:szCs w:val="26"/>
                </w:rPr>
                <m:t>π</m:t>
              </m:r>
            </m:e>
            <m:sub>
              <m:r>
                <w:rPr>
                  <w:rFonts w:ascii="Cambria Math" w:hAnsi="Cambria Math" w:cs="B Nazanin"/>
                  <w:sz w:val="26"/>
                  <w:szCs w:val="26"/>
                </w:rPr>
                <m:t>t</m:t>
              </m:r>
            </m:sub>
            <m:sup>
              <m:r>
                <w:rPr>
                  <w:rFonts w:ascii="Cambria Math" w:hAnsi="Cambria Math" w:cs="B Nazanin"/>
                  <w:sz w:val="26"/>
                  <w:szCs w:val="26"/>
                </w:rPr>
                <m:t>P</m:t>
              </m:r>
            </m:sup>
          </m:sSubSup>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N</m:t>
                  </m:r>
                </m:e>
                <m:sub>
                  <m:r>
                    <w:rPr>
                      <w:rFonts w:ascii="Cambria Math" w:hAnsi="Cambria Math" w:cs="B Nazanin"/>
                      <w:sz w:val="26"/>
                      <w:szCs w:val="26"/>
                    </w:rPr>
                    <m:t>t</m:t>
                  </m:r>
                </m:sub>
              </m:sSub>
            </m:e>
            <m:sup>
              <m:r>
                <w:rPr>
                  <w:rFonts w:ascii="Cambria Math" w:hAnsi="Cambria Math" w:cs="B Nazanin"/>
                  <w:sz w:val="26"/>
                  <w:szCs w:val="26"/>
                </w:rPr>
                <m:t>1-α</m:t>
              </m:r>
            </m:sup>
          </m:s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d>
            <m:dPr>
              <m:begChr m:val="["/>
              <m:endChr m:val="]"/>
              <m:ctrlPr>
                <w:rPr>
                  <w:rFonts w:ascii="Cambria Math" w:hAnsi="Cambria Math" w:cs="B Nazanin"/>
                  <w:i/>
                  <w:sz w:val="26"/>
                  <w:szCs w:val="26"/>
                </w:rPr>
              </m:ctrlPr>
            </m:dPr>
            <m:e>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e>
          </m:d>
          <m:r>
            <w:rPr>
              <w:rFonts w:ascii="Cambria Math" w:hAnsi="Cambria Math" w:cs="B Nazanin"/>
              <w:sz w:val="26"/>
              <w:szCs w:val="26"/>
            </w:rPr>
            <m:t xml:space="preserve">                        </m:t>
          </m:r>
          <m:r>
            <m:rPr>
              <m:sty m:val="p"/>
            </m:rPr>
            <w:rPr>
              <w:rFonts w:ascii="Cambria Math" w:hAnsi="Cambria Math" w:cs="B Nazanin" w:hint="cs"/>
              <w:sz w:val="26"/>
              <w:szCs w:val="26"/>
              <w:rtl/>
            </w:rPr>
            <m:t>(1)</m:t>
          </m:r>
        </m:oMath>
      </m:oMathPara>
    </w:p>
    <w:p w14:paraId="13F9C5B8" w14:textId="77777777" w:rsidR="00AD5383" w:rsidRPr="00A42E3B" w:rsidRDefault="00AD5383" w:rsidP="00CD701A">
      <w:pPr>
        <w:tabs>
          <w:tab w:val="center" w:pos="4680"/>
        </w:tabs>
        <w:spacing w:after="0" w:line="240" w:lineRule="auto"/>
        <w:jc w:val="both"/>
        <w:rPr>
          <w:rFonts w:cs="B Nazanin"/>
          <w:sz w:val="26"/>
          <w:szCs w:val="26"/>
          <w:rtl/>
        </w:rPr>
      </w:pPr>
      <w:r w:rsidRPr="00A42E3B">
        <w:rPr>
          <w:rFonts w:cs="B Nazanin" w:hint="cs"/>
          <w:sz w:val="26"/>
          <w:szCs w:val="26"/>
          <w:rtl/>
        </w:rPr>
        <w:t>شرایط مرتبه اول حداکثر کردن سود بنگاه‌ها به شرح زیر خواهند بود:</w:t>
      </w:r>
    </w:p>
    <w:p w14:paraId="7022DBE3" w14:textId="1F548DB2" w:rsidR="00AD5383" w:rsidRPr="00A42E3B" w:rsidRDefault="00AD5383" w:rsidP="00DD776F">
      <w:pPr>
        <w:tabs>
          <w:tab w:val="left" w:pos="90"/>
          <w:tab w:val="center" w:pos="4680"/>
        </w:tabs>
        <w:spacing w:after="0" w:line="240" w:lineRule="auto"/>
        <w:jc w:val="both"/>
        <w:rPr>
          <w:rFonts w:cs="B Nazanin"/>
          <w:sz w:val="26"/>
          <w:szCs w:val="26"/>
          <w:rtl/>
        </w:rPr>
      </w:pPr>
      <m:oMathPara>
        <m:oMathParaPr>
          <m:jc m:val="left"/>
        </m:oMathParaPr>
        <m:oMath>
          <m:r>
            <w:rPr>
              <w:rFonts w:ascii="Cambria Math" w:hAnsi="Cambria Math" w:cs="B Nazanin"/>
              <w:sz w:val="26"/>
              <w:szCs w:val="26"/>
            </w:rPr>
            <m:t>1)</m:t>
          </m:r>
          <m:f>
            <m:fPr>
              <m:ctrlPr>
                <w:rPr>
                  <w:rFonts w:ascii="Cambria Math" w:hAnsi="Cambria Math" w:cs="B Nazanin"/>
                  <w:i/>
                  <w:iCs/>
                  <w:sz w:val="26"/>
                  <w:szCs w:val="26"/>
                </w:rPr>
              </m:ctrlPr>
            </m:fPr>
            <m:num>
              <m:r>
                <w:rPr>
                  <w:rFonts w:ascii="Cambria Math" w:hAnsi="Cambria Math" w:cs="B Nazanin"/>
                  <w:sz w:val="26"/>
                  <w:szCs w:val="26"/>
                </w:rPr>
                <m:t>∂</m:t>
              </m:r>
              <m:sSubSup>
                <m:sSubSupPr>
                  <m:ctrlPr>
                    <w:rPr>
                      <w:rFonts w:ascii="Cambria Math" w:hAnsi="Cambria Math" w:cs="B Nazanin"/>
                      <w:i/>
                      <w:iCs/>
                      <w:sz w:val="26"/>
                      <w:szCs w:val="26"/>
                    </w:rPr>
                  </m:ctrlPr>
                </m:sSubSupPr>
                <m:e>
                  <m:r>
                    <w:rPr>
                      <w:rFonts w:ascii="Cambria Math" w:hAnsi="Cambria Math" w:cs="B Nazanin"/>
                      <w:sz w:val="26"/>
                      <w:szCs w:val="26"/>
                    </w:rPr>
                    <m:t>π</m:t>
                  </m:r>
                </m:e>
                <m:sub>
                  <m:r>
                    <w:rPr>
                      <w:rFonts w:ascii="Cambria Math" w:hAnsi="Cambria Math" w:cs="B Nazanin"/>
                      <w:sz w:val="26"/>
                      <w:szCs w:val="26"/>
                    </w:rPr>
                    <m:t>t</m:t>
                  </m:r>
                </m:sub>
                <m:sup>
                  <m:r>
                    <w:rPr>
                      <w:rFonts w:ascii="Cambria Math" w:hAnsi="Cambria Math" w:cs="B Nazanin"/>
                      <w:sz w:val="26"/>
                      <w:szCs w:val="26"/>
                    </w:rPr>
                    <m:t>P</m:t>
                  </m:r>
                </m:sup>
              </m:sSubSup>
            </m:num>
            <m:den>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den>
          </m:f>
          <m:r>
            <w:rPr>
              <w:rFonts w:ascii="Cambria Math" w:hAnsi="Cambria Math" w:cs="B Nazanin"/>
              <w:sz w:val="26"/>
              <w:szCs w:val="26"/>
            </w:rPr>
            <m:t xml:space="preserve">=0; </m:t>
          </m:r>
          <m:sSub>
            <m:sSubPr>
              <m:ctrlPr>
                <w:rPr>
                  <w:rFonts w:ascii="Cambria Math" w:hAnsi="Cambria Math" w:cs="B Nazanin"/>
                  <w:i/>
                  <w:sz w:val="26"/>
                  <w:szCs w:val="26"/>
                </w:rPr>
              </m:ctrlPr>
            </m:sSubPr>
            <m:e>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α-1</m:t>
              </m:r>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N</m:t>
                  </m:r>
                </m:e>
                <m:sub>
                  <m:r>
                    <w:rPr>
                      <w:rFonts w:ascii="Cambria Math" w:hAnsi="Cambria Math" w:cs="B Nazanin"/>
                      <w:sz w:val="26"/>
                      <w:szCs w:val="26"/>
                    </w:rPr>
                    <m:t>t</m:t>
                  </m:r>
                </m:sub>
              </m:sSub>
            </m:e>
            <m:sup>
              <m:r>
                <w:rPr>
                  <w:rFonts w:ascii="Cambria Math" w:hAnsi="Cambria Math" w:cs="B Nazanin"/>
                  <w:sz w:val="26"/>
                  <w:szCs w:val="26"/>
                </w:rPr>
                <m:t>1-α</m:t>
              </m:r>
            </m:sup>
          </m:s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iCs/>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r>
            <w:rPr>
              <w:rFonts w:ascii="Cambria Math" w:hAnsi="Cambria Math" w:cs="B Nazanin"/>
              <w:sz w:val="26"/>
              <w:szCs w:val="26"/>
            </w:rPr>
            <m:t xml:space="preserve">=0   </m:t>
          </m:r>
          <m:r>
            <m:rPr>
              <m:sty m:val="p"/>
            </m:rPr>
            <w:rPr>
              <w:rFonts w:ascii="Cambria Math" w:hAnsi="Cambria Math" w:cs="B Nazanin"/>
              <w:sz w:val="26"/>
              <w:szCs w:val="26"/>
            </w:rPr>
            <m:t xml:space="preserve">           </m:t>
          </m:r>
          <m:r>
            <w:rPr>
              <w:rFonts w:ascii="Cambria Math" w:hAnsi="Cambria Math" w:cs="B Nazanin"/>
              <w:sz w:val="26"/>
              <w:szCs w:val="26"/>
            </w:rPr>
            <m:t xml:space="preserve">          </m:t>
          </m:r>
        </m:oMath>
      </m:oMathPara>
    </w:p>
    <w:p w14:paraId="045A8E93" w14:textId="46565C6B" w:rsidR="00AD5383" w:rsidRPr="00A42E3B" w:rsidRDefault="00AD5383" w:rsidP="00CD701A">
      <w:pPr>
        <w:tabs>
          <w:tab w:val="left" w:pos="90"/>
          <w:tab w:val="center" w:pos="4680"/>
        </w:tabs>
        <w:spacing w:after="0" w:line="240" w:lineRule="auto"/>
        <w:jc w:val="both"/>
        <w:rPr>
          <w:rFonts w:cs="B Nazanin"/>
          <w:i/>
          <w:sz w:val="26"/>
          <w:szCs w:val="26"/>
          <w:rtl/>
        </w:rPr>
      </w:pPr>
      <m:oMathPara>
        <m:oMathParaPr>
          <m:jc m:val="left"/>
        </m:oMathParaPr>
        <m:oMath>
          <m:r>
            <w:rPr>
              <w:rFonts w:ascii="Cambria Math" w:hAnsi="Cambria Math" w:cs="B Nazanin"/>
              <w:sz w:val="26"/>
              <w:szCs w:val="26"/>
            </w:rPr>
            <m:t xml:space="preserve">→  </m:t>
          </m:r>
          <m:f>
            <m:fPr>
              <m:ctrlPr>
                <w:rPr>
                  <w:rFonts w:ascii="Cambria Math" w:hAnsi="Cambria Math" w:cs="B Nazanin"/>
                  <w:i/>
                  <w:sz w:val="26"/>
                  <w:szCs w:val="26"/>
                </w:rPr>
              </m:ctrlPr>
            </m:fPr>
            <m:num>
              <m:sSub>
                <m:sSubPr>
                  <m:ctrlPr>
                    <w:rPr>
                      <w:rFonts w:ascii="Cambria Math" w:hAnsi="Cambria Math" w:cs="B Nazanin"/>
                      <w:i/>
                      <w:sz w:val="26"/>
                      <w:szCs w:val="26"/>
                    </w:rPr>
                  </m:ctrlPr>
                </m:sSubPr>
                <m:e>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α-1</m:t>
                  </m:r>
                </m:sup>
              </m:sSup>
            </m:num>
            <m:den>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N</m:t>
                      </m:r>
                    </m:e>
                    <m:sub>
                      <m:r>
                        <w:rPr>
                          <w:rFonts w:ascii="Cambria Math" w:hAnsi="Cambria Math" w:cs="B Nazanin"/>
                          <w:sz w:val="26"/>
                          <w:szCs w:val="26"/>
                        </w:rPr>
                        <m:t>t</m:t>
                      </m:r>
                    </m:sub>
                  </m:sSub>
                </m:e>
                <m:sup>
                  <m:r>
                    <w:rPr>
                      <w:rFonts w:ascii="Cambria Math" w:hAnsi="Cambria Math" w:cs="B Nazanin"/>
                      <w:sz w:val="26"/>
                      <w:szCs w:val="26"/>
                    </w:rPr>
                    <m:t>α-1</m:t>
                  </m:r>
                </m:sup>
              </m:sSup>
            </m:den>
          </m:f>
          <m:r>
            <w:rPr>
              <w:rFonts w:ascii="Cambria Math" w:hAnsi="Cambria Math" w:cs="B Nazanin"/>
              <w:sz w:val="26"/>
              <w:szCs w:val="26"/>
            </w:rPr>
            <m:t>-</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r>
            <w:rPr>
              <w:rFonts w:ascii="Cambria Math" w:hAnsi="Cambria Math" w:cs="B Nazanin"/>
              <w:sz w:val="26"/>
              <w:szCs w:val="26"/>
            </w:rPr>
            <m:t xml:space="preserve">=0                                                          </m:t>
          </m:r>
          <m:r>
            <m:rPr>
              <m:sty m:val="p"/>
            </m:rPr>
            <w:rPr>
              <w:rFonts w:ascii="Cambria Math" w:hAnsi="Cambria Math" w:cs="B Nazanin" w:hint="cs"/>
              <w:sz w:val="26"/>
              <w:szCs w:val="26"/>
              <w:rtl/>
            </w:rPr>
            <m:t>(2)</m:t>
          </m:r>
        </m:oMath>
      </m:oMathPara>
    </w:p>
    <w:p w14:paraId="211C61AA" w14:textId="11F7D95A" w:rsidR="00AD5383" w:rsidRPr="00A42E3B" w:rsidRDefault="00AD5383" w:rsidP="00CD701A">
      <w:pPr>
        <w:tabs>
          <w:tab w:val="left" w:pos="90"/>
          <w:tab w:val="center" w:pos="4680"/>
        </w:tabs>
        <w:spacing w:after="0" w:line="240" w:lineRule="auto"/>
        <w:jc w:val="both"/>
        <w:rPr>
          <w:rFonts w:cs="B Nazanin"/>
          <w:sz w:val="26"/>
          <w:szCs w:val="26"/>
          <w:rtl/>
        </w:rPr>
      </w:pPr>
      <w:r w:rsidRPr="00A42E3B">
        <w:rPr>
          <w:rFonts w:cs="B Nazanin" w:hint="cs"/>
          <w:sz w:val="26"/>
          <w:szCs w:val="26"/>
          <w:rtl/>
        </w:rPr>
        <w:t xml:space="preserve">با جایگذاری رابطه </w:t>
      </w:r>
      <m:oMath>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m:rPr>
            <m:sty m:val="p"/>
          </m:rPr>
          <w:rPr>
            <w:rFonts w:ascii="Cambria Math" w:hAnsi="Cambria Math" w:cs="B Nazanin"/>
            <w:sz w:val="26"/>
            <w:szCs w:val="26"/>
          </w:rPr>
          <m:t xml:space="preserve"> </m:t>
        </m:r>
      </m:oMath>
      <w:r w:rsidRPr="00A42E3B">
        <w:rPr>
          <w:rFonts w:cs="B Nazanin" w:hint="cs"/>
          <w:sz w:val="26"/>
          <w:szCs w:val="26"/>
          <w:rtl/>
        </w:rPr>
        <w:t xml:space="preserve"> در رابطه فوق</w:t>
      </w:r>
      <w:r w:rsidR="007101A8" w:rsidRPr="00A42E3B">
        <w:rPr>
          <w:rFonts w:cs="B Nazanin" w:hint="cs"/>
          <w:sz w:val="26"/>
          <w:szCs w:val="26"/>
          <w:rtl/>
        </w:rPr>
        <w:t>، می</w:t>
      </w:r>
      <w:r w:rsidR="007101A8" w:rsidRPr="00A42E3B">
        <w:rPr>
          <w:rFonts w:cs="B Nazanin"/>
          <w:sz w:val="26"/>
          <w:szCs w:val="26"/>
          <w:rtl/>
        </w:rPr>
        <w:softHyphen/>
      </w:r>
      <w:r w:rsidR="007101A8" w:rsidRPr="00A42E3B">
        <w:rPr>
          <w:rFonts w:cs="B Nazanin" w:hint="cs"/>
          <w:sz w:val="26"/>
          <w:szCs w:val="26"/>
          <w:rtl/>
        </w:rPr>
        <w:t>توان نوشت:</w:t>
      </w:r>
    </w:p>
    <w:p w14:paraId="58DB7C71" w14:textId="5E2BAAF1" w:rsidR="00AD5383" w:rsidRPr="00A42E3B" w:rsidRDefault="00FD2FC8" w:rsidP="00CD701A">
      <w:pPr>
        <w:tabs>
          <w:tab w:val="left" w:pos="90"/>
          <w:tab w:val="center" w:pos="4680"/>
        </w:tabs>
        <w:spacing w:after="0" w:line="240" w:lineRule="auto"/>
        <w:jc w:val="both"/>
        <w:rPr>
          <w:rFonts w:cs="B Nazanin"/>
          <w:sz w:val="26"/>
          <w:szCs w:val="26"/>
          <w:rtl/>
        </w:rPr>
      </w:pPr>
      <m:oMathPara>
        <m:oMathParaPr>
          <m:jc m:val="left"/>
        </m:oMathParaPr>
        <m:oMath>
          <m:sSub>
            <m:sSubPr>
              <m:ctrlPr>
                <w:rPr>
                  <w:rFonts w:ascii="Cambria Math" w:hAnsi="Cambria Math" w:cs="B Nazanin"/>
                  <w:i/>
                  <w:sz w:val="26"/>
                  <w:szCs w:val="26"/>
                </w:rPr>
              </m:ctrlPr>
            </m:sSubPr>
            <m:e>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α-1</m:t>
              </m:r>
            </m:sup>
          </m:s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r>
            <w:rPr>
              <w:rFonts w:ascii="Cambria Math" w:hAnsi="Cambria Math" w:cs="B Nazanin"/>
              <w:sz w:val="26"/>
              <w:szCs w:val="26"/>
            </w:rPr>
            <m:t>=0</m:t>
          </m:r>
        </m:oMath>
      </m:oMathPara>
    </w:p>
    <w:p w14:paraId="7741D20A" w14:textId="44CAADA7" w:rsidR="00AD5383" w:rsidRPr="00A42E3B" w:rsidRDefault="00AD5383" w:rsidP="00CD701A">
      <w:pPr>
        <w:tabs>
          <w:tab w:val="left" w:pos="90"/>
          <w:tab w:val="center" w:pos="4680"/>
        </w:tabs>
        <w:spacing w:after="0" w:line="240" w:lineRule="auto"/>
        <w:jc w:val="both"/>
        <w:rPr>
          <w:rFonts w:cs="B Nazanin"/>
          <w:sz w:val="26"/>
          <w:szCs w:val="26"/>
          <w:rtl/>
        </w:rPr>
      </w:pPr>
      <w:r w:rsidRPr="00A42E3B">
        <w:rPr>
          <w:rFonts w:cs="B Nazanin" w:hint="cs"/>
          <w:sz w:val="26"/>
          <w:szCs w:val="26"/>
          <w:rtl/>
        </w:rPr>
        <w:t>با کمی ساده</w:t>
      </w:r>
      <w:r w:rsidRPr="00A42E3B">
        <w:rPr>
          <w:rFonts w:cs="B Nazanin"/>
          <w:sz w:val="26"/>
          <w:szCs w:val="26"/>
          <w:rtl/>
        </w:rPr>
        <w:softHyphen/>
      </w:r>
      <w:r w:rsidRPr="00A42E3B">
        <w:rPr>
          <w:rFonts w:cs="B Nazanin" w:hint="cs"/>
          <w:sz w:val="26"/>
          <w:szCs w:val="26"/>
          <w:rtl/>
        </w:rPr>
        <w:t>سازی:</w:t>
      </w:r>
    </w:p>
    <w:p w14:paraId="3323C56A" w14:textId="078DA8A6" w:rsidR="00AD5383" w:rsidRPr="00A42E3B" w:rsidRDefault="00AD5383" w:rsidP="004E0230">
      <w:pPr>
        <w:tabs>
          <w:tab w:val="left" w:pos="90"/>
          <w:tab w:val="center" w:pos="4680"/>
        </w:tabs>
        <w:spacing w:after="0" w:line="240" w:lineRule="auto"/>
        <w:jc w:val="both"/>
        <w:rPr>
          <w:rFonts w:cs="B Nazanin"/>
          <w:sz w:val="26"/>
          <w:szCs w:val="26"/>
          <w:rtl/>
        </w:rPr>
      </w:pPr>
      <m:oMathPara>
        <m:oMathParaPr>
          <m:jc m:val="left"/>
        </m:oMathParaPr>
        <m:oMath>
          <m:r>
            <w:rPr>
              <w:rFonts w:ascii="Cambria Math" w:hAnsi="Cambria Math" w:cs="B Nazanin"/>
              <w:sz w:val="26"/>
              <w:szCs w:val="26"/>
            </w:rPr>
            <m:t xml:space="preserve">→ </m:t>
          </m:r>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1-α</m:t>
                  </m:r>
                </m:sup>
              </m:sSup>
            </m:den>
          </m:f>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den>
          </m:f>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(3)</m:t>
          </m:r>
        </m:oMath>
      </m:oMathPara>
    </w:p>
    <w:p w14:paraId="7E59500A" w14:textId="20E6E3A9" w:rsidR="00AD5383" w:rsidRPr="00A42E3B" w:rsidRDefault="00FD2FC8" w:rsidP="004E0230">
      <w:pPr>
        <w:tabs>
          <w:tab w:val="left" w:pos="90"/>
          <w:tab w:val="center" w:pos="4680"/>
        </w:tabs>
        <w:spacing w:after="0" w:line="240" w:lineRule="auto"/>
        <w:jc w:val="both"/>
        <w:rPr>
          <w:rFonts w:cs="B Nazanin"/>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m:t>
                      </m:r>
                    </m:sub>
                    <m:sup>
                      <m:r>
                        <w:rPr>
                          <w:rFonts w:ascii="Cambria Math" w:hAnsi="Cambria Math" w:cs="B Nazanin"/>
                          <w:sz w:val="26"/>
                          <w:szCs w:val="26"/>
                        </w:rPr>
                        <m:t xml:space="preserve"> </m:t>
                      </m:r>
                    </m:sup>
                  </m:sSubSup>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1-α</m:t>
                  </m:r>
                </m:sup>
              </m:sSup>
            </m:den>
          </m:f>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m:rPr>
              <m:sty m:val="p"/>
            </m:rPr>
            <w:rPr>
              <w:rFonts w:ascii="Cambria Math" w:hAnsi="Cambria Math" w:cs="B Nazanin"/>
              <w:sz w:val="26"/>
              <w:szCs w:val="26"/>
            </w:rPr>
            <m:t xml:space="preserve">                                                                        </m:t>
          </m:r>
          <m:r>
            <m:rPr>
              <m:sty m:val="p"/>
            </m:rPr>
            <w:rPr>
              <w:rFonts w:ascii="Cambria Math" w:hAnsi="Cambria Math" w:cs="B Nazanin" w:hint="cs"/>
              <w:sz w:val="26"/>
              <w:szCs w:val="26"/>
              <w:rtl/>
            </w:rPr>
            <m:t>(4)</m:t>
          </m:r>
        </m:oMath>
      </m:oMathPara>
    </w:p>
    <w:p w14:paraId="43609C59" w14:textId="0ABA0E2B" w:rsidR="00AD5383" w:rsidRPr="00A42E3B" w:rsidRDefault="00AD5383" w:rsidP="00F83832">
      <w:pPr>
        <w:tabs>
          <w:tab w:val="center" w:pos="4680"/>
        </w:tabs>
        <w:spacing w:after="0" w:line="240" w:lineRule="auto"/>
        <w:jc w:val="both"/>
        <w:rPr>
          <w:rFonts w:cs="B Nazanin"/>
          <w:iCs/>
          <w:sz w:val="26"/>
          <w:szCs w:val="26"/>
          <w:rtl/>
        </w:rPr>
      </w:pPr>
      <m:oMathPara>
        <m:oMathParaPr>
          <m:jc m:val="left"/>
        </m:oMathParaPr>
        <m:oMath>
          <m:r>
            <w:rPr>
              <w:rFonts w:ascii="Cambria Math" w:hAnsi="Cambria Math" w:cs="B Nazanin"/>
              <w:sz w:val="26"/>
              <w:szCs w:val="26"/>
            </w:rPr>
            <m:t>2)</m:t>
          </m:r>
          <m:f>
            <m:fPr>
              <m:ctrlPr>
                <w:rPr>
                  <w:rFonts w:ascii="Cambria Math" w:hAnsi="Cambria Math" w:cs="B Nazanin"/>
                  <w:i/>
                  <w:iCs/>
                  <w:sz w:val="26"/>
                  <w:szCs w:val="26"/>
                </w:rPr>
              </m:ctrlPr>
            </m:fPr>
            <m:num>
              <m:r>
                <w:rPr>
                  <w:rFonts w:ascii="Cambria Math" w:hAnsi="Cambria Math" w:cs="B Nazanin"/>
                  <w:sz w:val="26"/>
                  <w:szCs w:val="26"/>
                </w:rPr>
                <m:t>∂</m:t>
              </m:r>
              <m:sSubSup>
                <m:sSubSupPr>
                  <m:ctrlPr>
                    <w:rPr>
                      <w:rFonts w:ascii="Cambria Math" w:hAnsi="Cambria Math" w:cs="B Nazanin"/>
                      <w:i/>
                      <w:iCs/>
                      <w:sz w:val="26"/>
                      <w:szCs w:val="26"/>
                    </w:rPr>
                  </m:ctrlPr>
                </m:sSubSupPr>
                <m:e>
                  <m:r>
                    <w:rPr>
                      <w:rFonts w:ascii="Cambria Math" w:hAnsi="Cambria Math" w:cs="B Nazanin"/>
                      <w:sz w:val="26"/>
                      <w:szCs w:val="26"/>
                    </w:rPr>
                    <m:t>π</m:t>
                  </m:r>
                </m:e>
                <m:sub>
                  <m:r>
                    <w:rPr>
                      <w:rFonts w:ascii="Cambria Math" w:hAnsi="Cambria Math" w:cs="B Nazanin"/>
                      <w:sz w:val="26"/>
                      <w:szCs w:val="26"/>
                    </w:rPr>
                    <m:t>t</m:t>
                  </m:r>
                </m:sub>
                <m:sup>
                  <m:r>
                    <w:rPr>
                      <w:rFonts w:ascii="Cambria Math" w:hAnsi="Cambria Math" w:cs="B Nazanin"/>
                      <w:sz w:val="26"/>
                      <w:szCs w:val="26"/>
                    </w:rPr>
                    <m:t>P</m:t>
                  </m:r>
                </m:sup>
              </m:sSubSup>
            </m:num>
            <m:den>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=0;</m:t>
          </m:r>
          <m:sSub>
            <m:sSubPr>
              <m:ctrlPr>
                <w:rPr>
                  <w:rFonts w:ascii="Cambria Math" w:hAnsi="Cambria Math" w:cs="B Nazanin"/>
                  <w:i/>
                  <w:sz w:val="26"/>
                  <w:szCs w:val="26"/>
                </w:rPr>
              </m:ctrlPr>
            </m:sSubPr>
            <m:e>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w:rPr>
                  <w:rFonts w:ascii="Cambria Math" w:hAnsi="Cambria Math" w:cs="B Nazanin"/>
                  <w:sz w:val="26"/>
                  <w:szCs w:val="26"/>
                </w:rPr>
                <m:t>A</m:t>
              </m:r>
            </m:e>
            <m:sub>
              <m:r>
                <w:rPr>
                  <w:rFonts w:ascii="Cambria Math" w:hAnsi="Cambria Math" w:cs="B Nazanin"/>
                  <w:sz w:val="26"/>
                  <w:szCs w:val="26"/>
                </w:rPr>
                <m:t>t</m:t>
              </m:r>
            </m:sub>
          </m:sSub>
          <m:d>
            <m:dPr>
              <m:ctrlPr>
                <w:rPr>
                  <w:rFonts w:ascii="Cambria Math" w:hAnsi="Cambria Math" w:cs="B Nazanin"/>
                  <w:i/>
                  <w:sz w:val="26"/>
                  <w:szCs w:val="26"/>
                </w:rPr>
              </m:ctrlPr>
            </m:dPr>
            <m:e>
              <m:r>
                <w:rPr>
                  <w:rFonts w:ascii="Cambria Math" w:hAnsi="Cambria Math" w:cs="B Nazanin"/>
                  <w:sz w:val="26"/>
                  <w:szCs w:val="26"/>
                </w:rPr>
                <m:t>1-α</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N</m:t>
                  </m:r>
                </m:e>
                <m:sub>
                  <m:r>
                    <w:rPr>
                      <w:rFonts w:ascii="Cambria Math" w:hAnsi="Cambria Math" w:cs="B Nazanin"/>
                      <w:sz w:val="26"/>
                      <w:szCs w:val="26"/>
                    </w:rPr>
                    <m:t>t</m:t>
                  </m:r>
                </m:sub>
              </m:sSub>
            </m:e>
            <m:sup>
              <m:r>
                <w:rPr>
                  <w:rFonts w:ascii="Cambria Math" w:hAnsi="Cambria Math" w:cs="B Nazanin"/>
                  <w:sz w:val="26"/>
                  <w:szCs w:val="26"/>
                </w:rPr>
                <m:t>-α</m:t>
              </m:r>
            </m:sup>
          </m:s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r>
            <w:rPr>
              <w:rFonts w:ascii="Cambria Math" w:hAnsi="Cambria Math" w:cs="B Nazanin"/>
              <w:sz w:val="26"/>
              <w:szCs w:val="26"/>
            </w:rPr>
            <m:t>=0→</m:t>
          </m:r>
          <m:r>
            <m:rPr>
              <m:sty m:val="p"/>
            </m:rPr>
            <w:rPr>
              <w:rFonts w:ascii="Cambria Math" w:hAnsi="Cambria Math" w:cs="B Nazanin"/>
              <w:sz w:val="26"/>
              <w:szCs w:val="26"/>
            </w:rPr>
            <m:t xml:space="preserve">       </m:t>
          </m:r>
          <m:r>
            <w:rPr>
              <w:rFonts w:ascii="Cambria Math" w:hAnsi="Cambria Math" w:cs="B Nazanin"/>
              <w:sz w:val="26"/>
              <w:szCs w:val="26"/>
            </w:rPr>
            <m:t xml:space="preserve">     </m:t>
          </m:r>
        </m:oMath>
      </m:oMathPara>
    </w:p>
    <w:p w14:paraId="6C5AE0F7" w14:textId="74186DA2" w:rsidR="00AD5383" w:rsidRPr="00A42E3B" w:rsidRDefault="00FD2FC8" w:rsidP="00BE01FD">
      <w:pPr>
        <w:tabs>
          <w:tab w:val="center" w:pos="4680"/>
        </w:tabs>
        <w:spacing w:after="0" w:line="240" w:lineRule="auto"/>
        <w:jc w:val="both"/>
        <w:rPr>
          <w:rFonts w:cs="B Nazanin"/>
          <w:iCs/>
          <w:sz w:val="26"/>
          <w:szCs w:val="26"/>
          <w:rtl/>
        </w:rPr>
      </w:pPr>
      <m:oMathPara>
        <m:oMathParaPr>
          <m:jc m:val="left"/>
        </m:oMathParaPr>
        <m:oMath>
          <m:f>
            <m:fPr>
              <m:ctrlPr>
                <w:rPr>
                  <w:rFonts w:ascii="Cambria Math" w:hAnsi="Cambria Math" w:cs="B Nazanin"/>
                  <w:i/>
                  <w:sz w:val="26"/>
                  <w:szCs w:val="26"/>
                </w:rPr>
              </m:ctrlPr>
            </m:fPr>
            <m:num>
              <m:sSub>
                <m:sSubPr>
                  <m:ctrlPr>
                    <w:rPr>
                      <w:rFonts w:ascii="Cambria Math" w:hAnsi="Cambria Math" w:cs="B Nazanin"/>
                      <w:i/>
                      <w:sz w:val="26"/>
                      <w:szCs w:val="26"/>
                    </w:rPr>
                  </m:ctrlPr>
                </m:sSubPr>
                <m:e>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w:rPr>
                      <w:rFonts w:ascii="Cambria Math" w:hAnsi="Cambria Math" w:cs="B Nazanin"/>
                      <w:sz w:val="26"/>
                      <w:szCs w:val="26"/>
                    </w:rPr>
                    <m:t>A</m:t>
                  </m:r>
                </m:e>
                <m:sub>
                  <m:r>
                    <w:rPr>
                      <w:rFonts w:ascii="Cambria Math" w:hAnsi="Cambria Math" w:cs="B Nazanin"/>
                      <w:sz w:val="26"/>
                      <w:szCs w:val="26"/>
                    </w:rPr>
                    <m:t>t</m:t>
                  </m:r>
                </m:sub>
              </m:sSub>
              <m:d>
                <m:dPr>
                  <m:ctrlPr>
                    <w:rPr>
                      <w:rFonts w:ascii="Cambria Math" w:hAnsi="Cambria Math" w:cs="B Nazanin"/>
                      <w:i/>
                      <w:sz w:val="26"/>
                      <w:szCs w:val="26"/>
                    </w:rPr>
                  </m:ctrlPr>
                </m:dPr>
                <m:e>
                  <m:r>
                    <w:rPr>
                      <w:rFonts w:ascii="Cambria Math" w:hAnsi="Cambria Math" w:cs="B Nazanin"/>
                      <w:sz w:val="26"/>
                      <w:szCs w:val="26"/>
                    </w:rPr>
                    <m:t>1-α</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num>
            <m:den>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N</m:t>
                      </m:r>
                    </m:e>
                    <m:sub>
                      <m:r>
                        <w:rPr>
                          <w:rFonts w:ascii="Cambria Math" w:hAnsi="Cambria Math" w:cs="B Nazanin"/>
                          <w:sz w:val="26"/>
                          <w:szCs w:val="26"/>
                        </w:rPr>
                        <m:t>t</m:t>
                      </m:r>
                    </m:sub>
                  </m:sSub>
                </m:e>
                <m:sup>
                  <m:r>
                    <w:rPr>
                      <w:rFonts w:ascii="Cambria Math" w:hAnsi="Cambria Math" w:cs="B Nazanin"/>
                      <w:sz w:val="26"/>
                      <w:szCs w:val="26"/>
                    </w:rPr>
                    <m:t>α</m:t>
                  </m:r>
                </m:sup>
              </m:sSup>
            </m:den>
          </m:f>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r>
            <w:rPr>
              <w:rFonts w:ascii="Cambria Math" w:hAnsi="Cambria Math" w:cs="B Nazanin"/>
              <w:sz w:val="26"/>
              <w:szCs w:val="26"/>
            </w:rPr>
            <m:t xml:space="preserve">=0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hint="cs"/>
              <w:sz w:val="26"/>
              <w:szCs w:val="26"/>
              <w:rtl/>
            </w:rPr>
            <m:t>(5)</m:t>
          </m:r>
        </m:oMath>
      </m:oMathPara>
    </w:p>
    <w:p w14:paraId="75754D60" w14:textId="14D77A55" w:rsidR="00AD5383" w:rsidRPr="00A42E3B" w:rsidRDefault="00AD5383"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 xml:space="preserve">با جایگذاری رابطه </w:t>
      </w:r>
      <m:oMath>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m:rPr>
            <m:sty m:val="p"/>
          </m:rPr>
          <w:rPr>
            <w:rFonts w:ascii="Cambria Math" w:hAnsi="Cambria Math" w:cs="B Nazanin"/>
            <w:sz w:val="26"/>
            <w:szCs w:val="26"/>
          </w:rPr>
          <m:t xml:space="preserve"> </m:t>
        </m:r>
      </m:oMath>
      <w:r w:rsidRPr="00A42E3B">
        <w:rPr>
          <w:rFonts w:cs="B Nazanin" w:hint="cs"/>
          <w:sz w:val="26"/>
          <w:szCs w:val="26"/>
          <w:rtl/>
        </w:rPr>
        <w:t xml:space="preserve"> در رابطه فوق خواهیم داشت:</w:t>
      </w:r>
    </w:p>
    <w:p w14:paraId="30266093" w14:textId="6691296D" w:rsidR="00AD5383" w:rsidRPr="00A42E3B" w:rsidRDefault="00FD2FC8" w:rsidP="00CD701A">
      <w:pPr>
        <w:tabs>
          <w:tab w:val="center" w:pos="4680"/>
        </w:tabs>
        <w:spacing w:after="0" w:line="240" w:lineRule="auto"/>
        <w:ind w:firstLine="284"/>
        <w:jc w:val="both"/>
        <w:rPr>
          <w:rFonts w:cs="B Nazanin"/>
          <w:sz w:val="26"/>
          <w:szCs w:val="26"/>
          <w:rtl/>
        </w:rPr>
      </w:pPr>
      <m:oMathPara>
        <m:oMathParaPr>
          <m:jc m:val="left"/>
        </m:oMathParaPr>
        <m:oMath>
          <m:sSub>
            <m:sSubPr>
              <m:ctrlPr>
                <w:rPr>
                  <w:rFonts w:ascii="Cambria Math" w:hAnsi="Cambria Math" w:cs="B Nazanin"/>
                  <w:i/>
                  <w:sz w:val="26"/>
                  <w:szCs w:val="26"/>
                </w:rPr>
              </m:ctrlPr>
            </m:sSubPr>
            <m:e>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w:rPr>
                  <w:rFonts w:ascii="Cambria Math" w:hAnsi="Cambria Math" w:cs="B Nazanin"/>
                  <w:sz w:val="26"/>
                  <w:szCs w:val="26"/>
                </w:rPr>
                <m:t>A</m:t>
              </m:r>
            </m:e>
            <m:sub>
              <m:r>
                <w:rPr>
                  <w:rFonts w:ascii="Cambria Math" w:hAnsi="Cambria Math" w:cs="B Nazanin"/>
                  <w:sz w:val="26"/>
                  <w:szCs w:val="26"/>
                </w:rPr>
                <m:t>t</m:t>
              </m:r>
            </m:sub>
          </m:sSub>
          <m:d>
            <m:dPr>
              <m:ctrlPr>
                <w:rPr>
                  <w:rFonts w:ascii="Cambria Math" w:hAnsi="Cambria Math" w:cs="B Nazanin"/>
                  <w:i/>
                  <w:sz w:val="26"/>
                  <w:szCs w:val="26"/>
                </w:rPr>
              </m:ctrlPr>
            </m:dPr>
            <m:e>
              <m:r>
                <w:rPr>
                  <w:rFonts w:ascii="Cambria Math" w:hAnsi="Cambria Math" w:cs="B Nazanin"/>
                  <w:sz w:val="26"/>
                  <w:szCs w:val="26"/>
                </w:rPr>
                <m:t>1-α</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r>
            <w:rPr>
              <w:rFonts w:ascii="Cambria Math" w:hAnsi="Cambria Math" w:cs="B Nazanin"/>
              <w:sz w:val="26"/>
              <w:szCs w:val="26"/>
            </w:rPr>
            <m:t xml:space="preserve">=0   </m:t>
          </m:r>
          <m:r>
            <m:rPr>
              <m:sty m:val="p"/>
            </m:rPr>
            <w:rPr>
              <w:rFonts w:ascii="Cambria Math" w:hAnsi="Cambria Math" w:cs="B Nazanin"/>
              <w:sz w:val="26"/>
              <w:szCs w:val="26"/>
            </w:rPr>
            <m:t xml:space="preserve">           </m:t>
          </m:r>
          <m:r>
            <w:rPr>
              <w:rFonts w:ascii="Cambria Math" w:hAnsi="Cambria Math" w:cs="B Nazanin"/>
              <w:sz w:val="26"/>
              <w:szCs w:val="26"/>
            </w:rPr>
            <m:t xml:space="preserve">                    </m:t>
          </m:r>
        </m:oMath>
      </m:oMathPara>
    </w:p>
    <w:p w14:paraId="4B53B541" w14:textId="0E604BC4" w:rsidR="00AD5383" w:rsidRPr="00A42E3B" w:rsidRDefault="00AD5383" w:rsidP="00CD701A">
      <w:pPr>
        <w:tabs>
          <w:tab w:val="left" w:pos="90"/>
          <w:tab w:val="center" w:pos="4680"/>
        </w:tabs>
        <w:spacing w:after="0" w:line="240" w:lineRule="auto"/>
        <w:jc w:val="both"/>
        <w:rPr>
          <w:rFonts w:cs="B Nazanin"/>
          <w:sz w:val="26"/>
          <w:szCs w:val="26"/>
          <w:rtl/>
        </w:rPr>
      </w:pPr>
      <w:r w:rsidRPr="00A42E3B">
        <w:rPr>
          <w:rFonts w:cs="B Nazanin" w:hint="cs"/>
          <w:sz w:val="26"/>
          <w:szCs w:val="26"/>
          <w:rtl/>
        </w:rPr>
        <w:t>با کمی ساده</w:t>
      </w:r>
      <w:r w:rsidRPr="00A42E3B">
        <w:rPr>
          <w:rFonts w:cs="B Nazanin"/>
          <w:sz w:val="26"/>
          <w:szCs w:val="26"/>
          <w:rtl/>
        </w:rPr>
        <w:softHyphen/>
      </w:r>
      <w:r w:rsidRPr="00A42E3B">
        <w:rPr>
          <w:rFonts w:cs="B Nazanin" w:hint="cs"/>
          <w:sz w:val="26"/>
          <w:szCs w:val="26"/>
          <w:rtl/>
        </w:rPr>
        <w:t>سازی:</w:t>
      </w:r>
    </w:p>
    <w:p w14:paraId="655D4DE3" w14:textId="00D48766" w:rsidR="00AD5383" w:rsidRPr="00A42E3B" w:rsidRDefault="00AD5383" w:rsidP="004E0230">
      <w:pPr>
        <w:tabs>
          <w:tab w:val="center" w:pos="4680"/>
        </w:tabs>
        <w:spacing w:after="0" w:line="240" w:lineRule="auto"/>
        <w:ind w:firstLine="284"/>
        <w:jc w:val="both"/>
        <w:rPr>
          <w:rFonts w:cs="B Nazanin"/>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d>
            <m:dPr>
              <m:ctrlPr>
                <w:rPr>
                  <w:rFonts w:ascii="Cambria Math" w:hAnsi="Cambria Math" w:cs="B Nazanin"/>
                  <w:i/>
                  <w:sz w:val="26"/>
                  <w:szCs w:val="26"/>
                </w:rPr>
              </m:ctrlPr>
            </m:dPr>
            <m:e>
              <m:r>
                <w:rPr>
                  <w:rFonts w:ascii="Cambria Math" w:hAnsi="Cambria Math" w:cs="B Nazanin"/>
                  <w:sz w:val="26"/>
                  <w:szCs w:val="26"/>
                </w:rPr>
                <m:t>1-α</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den>
          </m:f>
          <m:r>
            <m:rPr>
              <m:sty m:val="p"/>
            </m:rPr>
            <w:rPr>
              <w:rFonts w:ascii="Cambria Math" w:hAnsi="Cambria Math" w:cs="B Nazanin"/>
              <w:sz w:val="26"/>
              <w:szCs w:val="26"/>
            </w:rPr>
            <m:t xml:space="preserve">                                                    </m:t>
          </m:r>
          <m:r>
            <m:rPr>
              <m:sty m:val="p"/>
            </m:rPr>
            <w:rPr>
              <w:rFonts w:ascii="Cambria Math" w:hAnsi="Cambria Math" w:cs="B Nazanin" w:hint="cs"/>
              <w:sz w:val="26"/>
              <w:szCs w:val="26"/>
              <w:rtl/>
            </w:rPr>
            <m:t>(6)</m:t>
          </m:r>
        </m:oMath>
      </m:oMathPara>
    </w:p>
    <w:p w14:paraId="4781DE0C" w14:textId="745B0A3A" w:rsidR="00AD5383" w:rsidRPr="00A42E3B" w:rsidRDefault="00FD2FC8" w:rsidP="004E0230">
      <w:pPr>
        <w:tabs>
          <w:tab w:val="center" w:pos="4680"/>
        </w:tabs>
        <w:spacing w:after="0" w:line="240" w:lineRule="auto"/>
        <w:jc w:val="both"/>
        <w:rPr>
          <w:rFonts w:cs="B Nazanin"/>
          <w:i/>
          <w:iCs/>
          <w:sz w:val="26"/>
          <w:szCs w:val="26"/>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d>
                <m:dPr>
                  <m:ctrlPr>
                    <w:rPr>
                      <w:rFonts w:ascii="Cambria Math" w:hAnsi="Cambria Math" w:cs="B Nazanin"/>
                      <w:i/>
                      <w:sz w:val="26"/>
                      <w:szCs w:val="26"/>
                    </w:rPr>
                  </m:ctrlPr>
                </m:dPr>
                <m:e>
                  <m:r>
                    <w:rPr>
                      <w:rFonts w:ascii="Cambria Math" w:hAnsi="Cambria Math" w:cs="B Nazanin"/>
                      <w:sz w:val="26"/>
                      <w:szCs w:val="26"/>
                    </w:rPr>
                    <m:t>1-α</m:t>
                  </m:r>
                </m:e>
              </m:d>
            </m:num>
            <m:den>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den>
          </m:f>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hint="cs"/>
              <w:sz w:val="26"/>
              <w:szCs w:val="26"/>
              <w:rtl/>
            </w:rPr>
            <m:t>(7)</m:t>
          </m:r>
        </m:oMath>
      </m:oMathPara>
    </w:p>
    <w:p w14:paraId="5C30515E" w14:textId="16505429" w:rsidR="00AD5383" w:rsidRPr="00A42E3B" w:rsidRDefault="00AD5383" w:rsidP="004E0230">
      <w:pPr>
        <w:tabs>
          <w:tab w:val="center" w:pos="4680"/>
        </w:tabs>
        <w:spacing w:after="0" w:line="240" w:lineRule="auto"/>
        <w:ind w:firstLine="284"/>
        <w:jc w:val="both"/>
        <w:rPr>
          <w:rFonts w:cs="B Nazanin"/>
          <w:sz w:val="26"/>
          <w:szCs w:val="26"/>
          <w:rtl/>
        </w:rPr>
      </w:pPr>
      <w:r w:rsidRPr="00A42E3B">
        <w:rPr>
          <w:rFonts w:cs="B Nazanin" w:hint="cs"/>
          <w:sz w:val="26"/>
          <w:szCs w:val="26"/>
          <w:rtl/>
        </w:rPr>
        <w:t>با تقسیم رابطه (</w:t>
      </w:r>
      <w:r w:rsidR="00C95205" w:rsidRPr="00A42E3B">
        <w:rPr>
          <w:rFonts w:cs="B Nazanin" w:hint="cs"/>
          <w:sz w:val="26"/>
          <w:szCs w:val="26"/>
          <w:rtl/>
        </w:rPr>
        <w:t>4</w:t>
      </w:r>
      <w:r w:rsidRPr="00A42E3B">
        <w:rPr>
          <w:rFonts w:cs="B Nazanin" w:hint="cs"/>
          <w:sz w:val="26"/>
          <w:szCs w:val="26"/>
          <w:rtl/>
        </w:rPr>
        <w:t>) به رابطه (</w:t>
      </w:r>
      <w:r w:rsidR="00C95205" w:rsidRPr="00A42E3B">
        <w:rPr>
          <w:rFonts w:cs="B Nazanin" w:hint="cs"/>
          <w:sz w:val="26"/>
          <w:szCs w:val="26"/>
          <w:rtl/>
        </w:rPr>
        <w:t>7</w:t>
      </w:r>
      <w:r w:rsidRPr="00A42E3B">
        <w:rPr>
          <w:rFonts w:cs="B Nazanin" w:hint="cs"/>
          <w:sz w:val="26"/>
          <w:szCs w:val="26"/>
          <w:rtl/>
        </w:rPr>
        <w:t>)، با هدف حذف قیمت کالای ساخت داخل، می</w:t>
      </w:r>
      <w:r w:rsidRPr="00A42E3B">
        <w:rPr>
          <w:rFonts w:cs="B Nazanin"/>
          <w:sz w:val="26"/>
          <w:szCs w:val="26"/>
          <w:rtl/>
        </w:rPr>
        <w:softHyphen/>
      </w:r>
      <w:r w:rsidRPr="00A42E3B">
        <w:rPr>
          <w:rFonts w:cs="B Nazanin" w:hint="cs"/>
          <w:sz w:val="26"/>
          <w:szCs w:val="26"/>
          <w:rtl/>
        </w:rPr>
        <w:t>توان نوشت:</w:t>
      </w:r>
    </w:p>
    <w:p w14:paraId="44AE6947" w14:textId="63A4396C" w:rsidR="00AD5383" w:rsidRPr="00A42E3B" w:rsidRDefault="00FD2FC8" w:rsidP="004E0230">
      <w:pPr>
        <w:tabs>
          <w:tab w:val="center" w:pos="4680"/>
        </w:tabs>
        <w:spacing w:after="0" w:line="240" w:lineRule="auto"/>
        <w:jc w:val="both"/>
        <w:rPr>
          <w:rFonts w:cs="B Nazanin"/>
          <w:i/>
          <w:sz w:val="26"/>
          <w:szCs w:val="26"/>
          <w:rtl/>
        </w:rPr>
      </w:pPr>
      <m:oMathPara>
        <m:oMath>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den>
          </m:f>
          <m:r>
            <w:rPr>
              <w:rFonts w:ascii="Cambria Math" w:hAnsi="Cambria Math" w:cs="B Nazanin"/>
              <w:sz w:val="26"/>
              <w:szCs w:val="26"/>
            </w:rPr>
            <m:t>=</m:t>
          </m:r>
          <m:f>
            <m:fPr>
              <m:ctrlPr>
                <w:rPr>
                  <w:rFonts w:ascii="Cambria Math" w:hAnsi="Cambria Math" w:cs="B Nazanin"/>
                  <w:i/>
                  <w:sz w:val="26"/>
                  <w:szCs w:val="26"/>
                </w:rPr>
              </m:ctrlPr>
            </m:fPr>
            <m:num>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m:t>
                          </m:r>
                        </m:sub>
                        <m:sup>
                          <m:r>
                            <w:rPr>
                              <w:rFonts w:ascii="Cambria Math" w:hAnsi="Cambria Math" w:cs="B Nazanin"/>
                              <w:sz w:val="26"/>
                              <w:szCs w:val="26"/>
                            </w:rPr>
                            <m:t xml:space="preserve"> </m:t>
                          </m:r>
                        </m:sup>
                      </m:sSubSup>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1-α</m:t>
                      </m:r>
                    </m:sup>
                  </m:sSup>
                </m:den>
              </m:f>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d>
                    <m:dPr>
                      <m:ctrlPr>
                        <w:rPr>
                          <w:rFonts w:ascii="Cambria Math" w:hAnsi="Cambria Math" w:cs="B Nazanin"/>
                          <w:i/>
                          <w:sz w:val="26"/>
                          <w:szCs w:val="26"/>
                        </w:rPr>
                      </m:ctrlPr>
                    </m:dPr>
                    <m:e>
                      <m:r>
                        <w:rPr>
                          <w:rFonts w:ascii="Cambria Math" w:hAnsi="Cambria Math" w:cs="B Nazanin"/>
                          <w:sz w:val="26"/>
                          <w:szCs w:val="26"/>
                        </w:rPr>
                        <m:t>1-α</m:t>
                      </m:r>
                    </m:e>
                  </m:d>
                </m:num>
                <m:den>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m:t>
                          </m:r>
                        </m:sub>
                        <m:sup>
                          <m:r>
                            <w:rPr>
                              <w:rFonts w:ascii="Cambria Math" w:hAnsi="Cambria Math" w:cs="B Nazanin"/>
                              <w:sz w:val="26"/>
                              <w:szCs w:val="26"/>
                            </w:rPr>
                            <m:t xml:space="preserve"> </m:t>
                          </m:r>
                        </m:sup>
                      </m:sSubSup>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den>
              </m:f>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den>
          </m:f>
          <m:r>
            <w:rPr>
              <w:rFonts w:ascii="Cambria Math" w:hAnsi="Cambria Math" w:cs="B Nazanin"/>
              <w:sz w:val="26"/>
              <w:szCs w:val="26"/>
            </w:rPr>
            <m:t>=</m:t>
          </m:r>
          <m:f>
            <m:fPr>
              <m:ctrlPr>
                <w:rPr>
                  <w:rFonts w:ascii="Cambria Math" w:hAnsi="Cambria Math" w:cs="B Nazanin"/>
                  <w:i/>
                  <w:iCs/>
                  <w:sz w:val="26"/>
                  <w:szCs w:val="26"/>
                </w:rPr>
              </m:ctrlPr>
            </m:fPr>
            <m:num>
              <m:r>
                <w:rPr>
                  <w:rFonts w:ascii="Cambria Math" w:hAnsi="Cambria Math" w:cs="B Nazanin"/>
                  <w:sz w:val="26"/>
                  <w:szCs w:val="26"/>
                </w:rPr>
                <m:t>α</m:t>
              </m:r>
            </m:num>
            <m:den>
              <m:d>
                <m:dPr>
                  <m:ctrlPr>
                    <w:rPr>
                      <w:rFonts w:ascii="Cambria Math" w:hAnsi="Cambria Math" w:cs="B Nazanin"/>
                      <w:i/>
                      <w:sz w:val="26"/>
                      <w:szCs w:val="26"/>
                    </w:rPr>
                  </m:ctrlPr>
                </m:dPr>
                <m:e>
                  <m:r>
                    <w:rPr>
                      <w:rFonts w:ascii="Cambria Math" w:hAnsi="Cambria Math" w:cs="B Nazanin"/>
                      <w:sz w:val="26"/>
                      <w:szCs w:val="26"/>
                    </w:rPr>
                    <m:t>1-α</m:t>
                  </m:r>
                </m:e>
              </m:d>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den>
          </m:f>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hint="cs"/>
              <w:sz w:val="26"/>
              <w:szCs w:val="26"/>
              <w:rtl/>
            </w:rPr>
            <m:t>(8)</m:t>
          </m:r>
        </m:oMath>
      </m:oMathPara>
    </w:p>
    <w:p w14:paraId="31376540" w14:textId="77777777" w:rsidR="005E1145" w:rsidRPr="00A42E3B" w:rsidRDefault="005E1145">
      <w:pPr>
        <w:bidi w:val="0"/>
        <w:rPr>
          <w:rFonts w:cs="B Nazanin"/>
          <w:b/>
          <w:bCs/>
          <w:sz w:val="26"/>
          <w:szCs w:val="26"/>
          <w:rtl/>
        </w:rPr>
      </w:pPr>
      <w:r w:rsidRPr="00A42E3B">
        <w:rPr>
          <w:rFonts w:cs="B Nazanin"/>
          <w:b/>
          <w:bCs/>
          <w:sz w:val="26"/>
          <w:szCs w:val="26"/>
          <w:rtl/>
        </w:rPr>
        <w:br w:type="page"/>
      </w:r>
    </w:p>
    <w:p w14:paraId="7209925F" w14:textId="302FB4CA" w:rsidR="00AD5383" w:rsidRPr="00A42E3B" w:rsidRDefault="00AD5383"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lastRenderedPageBreak/>
        <w:t>پیوست 4)</w:t>
      </w:r>
    </w:p>
    <w:p w14:paraId="74412E96" w14:textId="77777777" w:rsidR="00AD5383" w:rsidRPr="00A42E3B" w:rsidRDefault="00AD5383" w:rsidP="00F83832">
      <w:pPr>
        <w:tabs>
          <w:tab w:val="center" w:pos="4680"/>
        </w:tabs>
        <w:spacing w:after="0" w:line="240" w:lineRule="auto"/>
        <w:jc w:val="both"/>
        <w:rPr>
          <w:rFonts w:eastAsia="Times New Roman" w:cs="B Nazanin"/>
          <w:sz w:val="26"/>
          <w:szCs w:val="26"/>
          <w:rtl/>
        </w:rPr>
      </w:pPr>
      <w:r w:rsidRPr="00A42E3B">
        <w:rPr>
          <w:rFonts w:cs="B Nazanin" w:hint="cs"/>
          <w:sz w:val="26"/>
          <w:szCs w:val="26"/>
          <w:rtl/>
        </w:rPr>
        <w:t>تابع هدف بانک‌ها به شکل زیر است:</w:t>
      </w:r>
    </w:p>
    <w:p w14:paraId="03A515E0" w14:textId="0C2F4A4C" w:rsidR="00AD5383" w:rsidRPr="00A42E3B" w:rsidRDefault="00FD2FC8" w:rsidP="005974E0">
      <w:pPr>
        <w:tabs>
          <w:tab w:val="center" w:pos="4680"/>
        </w:tabs>
        <w:spacing w:after="0" w:line="240" w:lineRule="auto"/>
        <w:ind w:firstLine="284"/>
        <w:jc w:val="both"/>
        <w:rPr>
          <w:rFonts w:eastAsia="Times New Roman" w:cs="B Nazanin"/>
          <w:sz w:val="26"/>
          <w:szCs w:val="26"/>
          <w:rtl/>
        </w:rPr>
      </w:pPr>
      <m:oMathPara>
        <m:oMathParaPr>
          <m:jc m:val="left"/>
        </m:oMathParaPr>
        <m:oMath>
          <m:limLow>
            <m:limLowPr>
              <m:ctrlPr>
                <w:rPr>
                  <w:rFonts w:ascii="Cambria Math" w:hAnsi="Cambria Math" w:cs="B Nazanin"/>
                  <w:i/>
                  <w:iCs/>
                  <w:sz w:val="26"/>
                  <w:szCs w:val="26"/>
                </w:rPr>
              </m:ctrlPr>
            </m:limLowPr>
            <m:e>
              <m:r>
                <w:rPr>
                  <w:rFonts w:ascii="Cambria Math" w:hAnsi="Cambria Math" w:cs="B Nazanin"/>
                  <w:sz w:val="26"/>
                  <w:szCs w:val="26"/>
                </w:rPr>
                <m:t>max</m:t>
              </m:r>
            </m:e>
            <m:lim>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r>
                <w:rPr>
                  <w:rFonts w:ascii="Cambria Math" w:hAnsi="Cambria Math" w:cs="B Nazanin"/>
                  <w:sz w:val="26"/>
                  <w:szCs w:val="26"/>
                </w:rPr>
                <m:t xml:space="preserve">, </m:t>
              </m:r>
              <m:sSubSup>
                <m:sSubSupPr>
                  <m:ctrlPr>
                    <w:rPr>
                      <w:rFonts w:ascii="Cambria Math" w:hAnsi="Cambria Math" w:cs="B Nazanin"/>
                      <w:i/>
                      <w:sz w:val="26"/>
                      <w:szCs w:val="26"/>
                    </w:rPr>
                  </m:ctrlPr>
                </m:sSubSupPr>
                <m:e>
                  <m:r>
                    <w:rPr>
                      <w:rFonts w:ascii="Cambria Math" w:hAnsi="Cambria Math" w:cs="B Nazanin"/>
                      <w:sz w:val="26"/>
                      <w:szCs w:val="26"/>
                    </w:rPr>
                    <m:t>L</m:t>
                  </m:r>
                </m:e>
                <m:sub>
                  <m:r>
                    <w:rPr>
                      <w:rFonts w:ascii="Cambria Math" w:hAnsi="Cambria Math" w:cs="B Nazanin"/>
                      <w:sz w:val="26"/>
                      <w:szCs w:val="26"/>
                    </w:rPr>
                    <m:t>S,t</m:t>
                  </m:r>
                </m:sub>
                <m:sup>
                  <m:r>
                    <w:rPr>
                      <w:rFonts w:ascii="Cambria Math" w:hAnsi="Cambria Math" w:cs="B Nazanin"/>
                      <w:sz w:val="26"/>
                      <w:szCs w:val="26"/>
                    </w:rPr>
                    <m:t xml:space="preserve"> </m:t>
                  </m:r>
                </m:sup>
              </m:sSubSup>
            </m:lim>
          </m:limLow>
          <m:f>
            <m:fPr>
              <m:ctrlPr>
                <w:rPr>
                  <w:rFonts w:ascii="Cambria Math" w:hAnsi="Cambria Math" w:cs="B Nazanin"/>
                  <w:i/>
                  <w:iCs/>
                  <w:sz w:val="26"/>
                  <w:szCs w:val="26"/>
                </w:rPr>
              </m:ctrlPr>
            </m:fPr>
            <m:num>
              <m:r>
                <w:rPr>
                  <w:rFonts w:ascii="Cambria Math" w:hAnsi="Cambria Math" w:cs="B Nazanin"/>
                  <w:sz w:val="26"/>
                  <w:szCs w:val="26"/>
                </w:rPr>
                <m:t>1</m:t>
              </m:r>
            </m:num>
            <m:den>
              <m:sSup>
                <m:sSupPr>
                  <m:ctrlPr>
                    <w:rPr>
                      <w:rFonts w:ascii="Cambria Math" w:hAnsi="Cambria Math" w:cs="B Nazanin"/>
                      <w:i/>
                      <w:iCs/>
                      <w:sz w:val="26"/>
                      <w:szCs w:val="26"/>
                    </w:rPr>
                  </m:ctrlPr>
                </m:sSupPr>
                <m:e>
                  <m:r>
                    <w:rPr>
                      <w:rFonts w:ascii="Cambria Math" w:hAnsi="Cambria Math" w:cs="B Nazanin"/>
                      <w:sz w:val="26"/>
                      <w:szCs w:val="26"/>
                    </w:rPr>
                    <m:t>N</m:t>
                  </m:r>
                </m:e>
                <m:sup>
                  <m:r>
                    <w:rPr>
                      <w:rFonts w:ascii="Cambria Math" w:hAnsi="Cambria Math" w:cs="B Nazanin"/>
                      <w:sz w:val="26"/>
                      <w:szCs w:val="26"/>
                    </w:rPr>
                    <m:t>b</m:t>
                  </m:r>
                </m:sup>
              </m:sSup>
            </m:den>
          </m:f>
          <m:d>
            <m:dPr>
              <m:begChr m:val="["/>
              <m:endChr m:val="]"/>
              <m:ctrlPr>
                <w:rPr>
                  <w:rFonts w:ascii="Cambria Math" w:hAnsi="Cambria Math" w:cs="B Nazanin"/>
                  <w:i/>
                  <w:iCs/>
                  <w:sz w:val="26"/>
                  <w:szCs w:val="26"/>
                </w:rPr>
              </m:ctrlPr>
            </m:dPr>
            <m:e>
              <m:d>
                <m:dPr>
                  <m:ctrlPr>
                    <w:rPr>
                      <w:rFonts w:ascii="Cambria Math" w:hAnsi="Cambria Math" w:cs="B Nazanin"/>
                      <w:i/>
                      <w:iCs/>
                      <w:sz w:val="26"/>
                      <w:szCs w:val="26"/>
                    </w:rPr>
                  </m:ctrlPr>
                </m:dPr>
                <m:e>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r>
                    <w:rPr>
                      <w:rFonts w:ascii="Cambria Math" w:hAnsi="Cambria Math" w:cs="B Nazanin"/>
                      <w:sz w:val="26"/>
                      <w:szCs w:val="26"/>
                    </w:rPr>
                    <m:t>-</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h,t</m:t>
                      </m:r>
                    </m:sub>
                    <m:sup>
                      <m:r>
                        <w:rPr>
                          <w:rFonts w:ascii="Cambria Math" w:hAnsi="Cambria Math" w:cs="B Nazanin"/>
                          <w:sz w:val="26"/>
                          <w:szCs w:val="26"/>
                        </w:rPr>
                        <m:t xml:space="preserve"> </m:t>
                      </m:r>
                    </m:sup>
                  </m:sSubSup>
                </m:e>
              </m:d>
              <m:sSubSup>
                <m:sSubSupPr>
                  <m:ctrlPr>
                    <w:rPr>
                      <w:rFonts w:ascii="Cambria Math" w:hAnsi="Cambria Math" w:cs="B Nazanin"/>
                      <w:i/>
                      <w:sz w:val="26"/>
                      <w:szCs w:val="26"/>
                    </w:rPr>
                  </m:ctrlPr>
                </m:sSubSupPr>
                <m:e>
                  <m:r>
                    <w:rPr>
                      <w:rFonts w:ascii="Cambria Math" w:hAnsi="Cambria Math" w:cs="B Nazanin"/>
                      <w:sz w:val="26"/>
                      <w:szCs w:val="26"/>
                    </w:rPr>
                    <m:t>L</m:t>
                  </m:r>
                </m:e>
                <m:sub>
                  <m:r>
                    <w:rPr>
                      <w:rFonts w:ascii="Cambria Math" w:hAnsi="Cambria Math" w:cs="B Nazanin"/>
                      <w:sz w:val="26"/>
                      <w:szCs w:val="26"/>
                    </w:rPr>
                    <m:t>S,t</m:t>
                  </m:r>
                </m:sub>
                <m:sup>
                  <m:r>
                    <w:rPr>
                      <w:rFonts w:ascii="Cambria Math" w:hAnsi="Cambria Math" w:cs="B Nazanin"/>
                      <w:sz w:val="26"/>
                      <w:szCs w:val="26"/>
                    </w:rPr>
                    <m:t xml:space="preserve"> </m:t>
                  </m:r>
                </m:sup>
              </m:sSubSup>
              <m:r>
                <w:rPr>
                  <w:rFonts w:ascii="Cambria Math" w:hAnsi="Cambria Math" w:cs="B Nazanin"/>
                  <w:sz w:val="26"/>
                  <w:szCs w:val="26"/>
                </w:rPr>
                <m:t>-</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h,t</m:t>
                  </m:r>
                </m:sub>
                <m:sup>
                  <m:r>
                    <w:rPr>
                      <w:rFonts w:ascii="Cambria Math" w:hAnsi="Cambria Math" w:cs="B Nazanin"/>
                      <w:sz w:val="26"/>
                      <w:szCs w:val="26"/>
                    </w:rPr>
                    <m:t xml:space="preserve"> </m:t>
                  </m:r>
                </m:sup>
              </m:sSubSup>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e>
          </m:d>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(1)</m:t>
          </m:r>
        </m:oMath>
      </m:oMathPara>
    </w:p>
    <w:p w14:paraId="6F44DCB5" w14:textId="77777777" w:rsidR="00AD5383" w:rsidRPr="00A42E3B" w:rsidRDefault="00AD5383"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بانک تابع هدف بالا را نسبت به قید زیر حداکثر می‌کند:</w:t>
      </w:r>
    </w:p>
    <w:p w14:paraId="3FD3FDA5" w14:textId="78A7292C" w:rsidR="00AD5383" w:rsidRPr="00A42E3B" w:rsidRDefault="00AD5383" w:rsidP="004E0230">
      <w:pPr>
        <w:spacing w:after="0" w:line="240" w:lineRule="auto"/>
        <w:ind w:left="4" w:firstLine="284"/>
        <w:rPr>
          <w:rFonts w:cs="B Nazanin"/>
          <w:sz w:val="26"/>
          <w:szCs w:val="26"/>
          <w:rtl/>
        </w:rPr>
      </w:pPr>
      <m:oMathPara>
        <m:oMathParaPr>
          <m:jc m:val="left"/>
        </m:oMathParaPr>
        <m:oMath>
          <m:r>
            <w:rPr>
              <w:rFonts w:ascii="Cambria Math" w:hAnsi="Cambria Math" w:cs="B Nazanin"/>
              <w:sz w:val="26"/>
              <w:szCs w:val="26"/>
            </w:rPr>
            <m:t xml:space="preserve">s.t   </m:t>
          </m:r>
          <m:f>
            <m:fPr>
              <m:ctrlPr>
                <w:rPr>
                  <w:rFonts w:ascii="Cambria Math" w:hAnsi="Cambria Math" w:cs="B Nazanin"/>
                  <w:i/>
                  <w:iCs/>
                  <w:sz w:val="26"/>
                  <w:szCs w:val="26"/>
                </w:rPr>
              </m:ctrlPr>
            </m:fPr>
            <m:num>
              <m:r>
                <w:rPr>
                  <w:rFonts w:ascii="Cambria Math" w:hAnsi="Cambria Math" w:cs="B Nazanin"/>
                  <w:sz w:val="26"/>
                  <w:szCs w:val="26"/>
                </w:rPr>
                <m:t>1-τ</m:t>
              </m:r>
            </m:num>
            <m:den>
              <m:r>
                <w:rPr>
                  <w:rFonts w:ascii="Cambria Math" w:hAnsi="Cambria Math" w:cs="B Nazanin"/>
                  <w:sz w:val="26"/>
                  <w:szCs w:val="26"/>
                </w:rPr>
                <m:t>τ</m:t>
              </m:r>
            </m:den>
          </m:f>
          <m:sSubSup>
            <m:sSubSupPr>
              <m:ctrlPr>
                <w:rPr>
                  <w:rFonts w:ascii="Cambria Math" w:hAnsi="Cambria Math" w:cs="B Nazanin"/>
                  <w:i/>
                  <w:sz w:val="26"/>
                  <w:szCs w:val="26"/>
                </w:rPr>
              </m:ctrlPr>
            </m:sSubSupPr>
            <m:e>
              <m:r>
                <w:rPr>
                  <w:rFonts w:ascii="Cambria Math" w:hAnsi="Cambria Math" w:cs="B Nazanin"/>
                  <w:sz w:val="26"/>
                  <w:szCs w:val="26"/>
                </w:rPr>
                <m:t>L</m:t>
              </m:r>
            </m:e>
            <m:sub>
              <m:r>
                <w:rPr>
                  <w:rFonts w:ascii="Cambria Math" w:hAnsi="Cambria Math" w:cs="B Nazanin"/>
                  <w:sz w:val="26"/>
                  <w:szCs w:val="26"/>
                </w:rPr>
                <m:t>S,t</m:t>
              </m:r>
            </m:sub>
            <m:sup>
              <m:r>
                <w:rPr>
                  <w:rFonts w:ascii="Cambria Math" w:hAnsi="Cambria Math" w:cs="B Nazanin"/>
                  <w:sz w:val="26"/>
                  <w:szCs w:val="26"/>
                </w:rPr>
                <m:t xml:space="preserve"> </m:t>
              </m:r>
            </m:sup>
          </m:sSubSup>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w:rPr>
              <w:rFonts w:ascii="Cambria Math" w:hAnsi="Cambria Math" w:cs="B Nazanin"/>
              <w:sz w:val="26"/>
              <w:szCs w:val="26"/>
            </w:rPr>
            <m:t>≤0</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(2)</m:t>
          </m:r>
        </m:oMath>
      </m:oMathPara>
    </w:p>
    <w:p w14:paraId="42B68061" w14:textId="6C8D880F" w:rsidR="00AD5383" w:rsidRPr="00A42E3B" w:rsidRDefault="00AD5383"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تعادل بازار نیز به صورت زیر خواهد بود:</w:t>
      </w:r>
    </w:p>
    <w:p w14:paraId="6E67D01E" w14:textId="7B703D4F" w:rsidR="00AD5383" w:rsidRPr="00A42E3B" w:rsidRDefault="00FD2FC8" w:rsidP="004E0230">
      <w:pPr>
        <w:tabs>
          <w:tab w:val="center" w:pos="4680"/>
        </w:tabs>
        <w:spacing w:after="0" w:line="240" w:lineRule="auto"/>
        <w:ind w:firstLine="284"/>
        <w:jc w:val="both"/>
        <w:rPr>
          <w:rFonts w:cs="B Nazanin"/>
          <w:i/>
          <w:sz w:val="26"/>
          <w:szCs w:val="26"/>
        </w:rPr>
      </w:pPr>
      <m:oMathPara>
        <m:oMathParaPr>
          <m:jc m:val="left"/>
        </m:oMathParaPr>
        <m:oMath>
          <m:sSubSup>
            <m:sSubSupPr>
              <m:ctrlPr>
                <w:rPr>
                  <w:rFonts w:ascii="Cambria Math" w:hAnsi="Cambria Math" w:cs="B Nazanin"/>
                  <w:i/>
                  <w:sz w:val="26"/>
                  <w:szCs w:val="26"/>
                </w:rPr>
              </m:ctrlPr>
            </m:sSubSupPr>
            <m:e>
              <m:r>
                <w:rPr>
                  <w:rFonts w:ascii="Cambria Math" w:hAnsi="Cambria Math" w:cs="B Nazanin"/>
                  <w:sz w:val="26"/>
                  <w:szCs w:val="26"/>
                </w:rPr>
                <m:t>L</m:t>
              </m:r>
            </m:e>
            <m:sub>
              <m:r>
                <w:rPr>
                  <w:rFonts w:ascii="Cambria Math" w:hAnsi="Cambria Math" w:cs="B Nazanin"/>
                  <w:sz w:val="26"/>
                  <w:szCs w:val="26"/>
                </w:rPr>
                <m:t>D,t</m:t>
              </m:r>
            </m:sub>
            <m:sup>
              <m:r>
                <w:rPr>
                  <w:rFonts w:ascii="Cambria Math" w:hAnsi="Cambria Math" w:cs="B Nazanin"/>
                  <w:sz w:val="26"/>
                  <w:szCs w:val="26"/>
                </w:rPr>
                <m:t xml:space="preserve"> </m:t>
              </m:r>
            </m:sup>
          </m:sSubSup>
          <m:r>
            <w:rPr>
              <w:rFonts w:ascii="Cambria Math" w:hAnsi="Cambria Math" w:cs="B Nazanin"/>
              <w:sz w:val="26"/>
              <w:szCs w:val="26"/>
            </w:rPr>
            <m:t>=</m:t>
          </m:r>
          <m:sSubSup>
            <m:sSubSupPr>
              <m:ctrlPr>
                <w:rPr>
                  <w:rFonts w:ascii="Cambria Math" w:hAnsi="Cambria Math" w:cs="B Nazanin"/>
                  <w:i/>
                  <w:sz w:val="26"/>
                  <w:szCs w:val="26"/>
                </w:rPr>
              </m:ctrlPr>
            </m:sSubSupPr>
            <m:e>
              <m:r>
                <w:rPr>
                  <w:rFonts w:ascii="Cambria Math" w:hAnsi="Cambria Math" w:cs="B Nazanin"/>
                  <w:sz w:val="26"/>
                  <w:szCs w:val="26"/>
                </w:rPr>
                <m:t>L</m:t>
              </m:r>
            </m:e>
            <m:sub>
              <m:r>
                <w:rPr>
                  <w:rFonts w:ascii="Cambria Math" w:hAnsi="Cambria Math" w:cs="B Nazanin"/>
                  <w:sz w:val="26"/>
                  <w:szCs w:val="26"/>
                </w:rPr>
                <m:t>S,t</m:t>
              </m:r>
            </m:sub>
            <m:sup>
              <m:r>
                <w:rPr>
                  <w:rFonts w:ascii="Cambria Math" w:hAnsi="Cambria Math" w:cs="B Nazanin"/>
                  <w:sz w:val="26"/>
                  <w:szCs w:val="26"/>
                </w:rPr>
                <m:t xml:space="preserve"> </m:t>
              </m:r>
            </m:sup>
          </m:sSubSup>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(3)</m:t>
          </m:r>
          <m:r>
            <w:rPr>
              <w:rFonts w:ascii="Cambria Math" w:hAnsi="Cambria Math" w:cs="B Nazanin"/>
              <w:sz w:val="26"/>
              <w:szCs w:val="26"/>
            </w:rPr>
            <m:t xml:space="preserve"> </m:t>
          </m:r>
        </m:oMath>
      </m:oMathPara>
    </w:p>
    <w:p w14:paraId="1FA808A9" w14:textId="77777777" w:rsidR="00AD5383" w:rsidRPr="00A42E3B" w:rsidRDefault="00AD5383"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با حل مسأله حداکثرسازی فوق، شرایط مرتبه اول به شرح زیر است:</w:t>
      </w:r>
    </w:p>
    <w:p w14:paraId="0C60F551" w14:textId="2E3BCE42" w:rsidR="00AD5383" w:rsidRPr="00A42E3B" w:rsidRDefault="00FD2FC8" w:rsidP="004E0230">
      <w:pPr>
        <w:tabs>
          <w:tab w:val="center" w:pos="4680"/>
        </w:tabs>
        <w:spacing w:after="0" w:line="240" w:lineRule="auto"/>
        <w:jc w:val="both"/>
        <w:rPr>
          <w:rFonts w:ascii="Cambria Math" w:hAnsi="Cambria Math"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l</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1-τ</m:t>
              </m:r>
            </m:num>
            <m:den>
              <m:r>
                <w:rPr>
                  <w:rFonts w:ascii="Cambria Math" w:hAnsi="Cambria Math" w:cs="B Nazanin"/>
                  <w:sz w:val="26"/>
                  <w:szCs w:val="26"/>
                </w:rPr>
                <m:t>τ</m:t>
              </m:r>
            </m:den>
          </m:f>
          <m:sSub>
            <m:sSubPr>
              <m:ctrlPr>
                <w:rPr>
                  <w:rFonts w:ascii="Cambria Math" w:hAnsi="Cambria Math" w:cs="B Nazanin"/>
                  <w:i/>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hint="cs"/>
              <w:sz w:val="26"/>
              <w:szCs w:val="26"/>
              <w:rtl/>
            </w:rPr>
            <m:t>(4)</m:t>
          </m:r>
        </m:oMath>
      </m:oMathPara>
    </w:p>
    <w:p w14:paraId="7EAFE78F" w14:textId="298586A0" w:rsidR="00AD5383" w:rsidRPr="00A42E3B" w:rsidRDefault="00FD2FC8" w:rsidP="0050481B">
      <w:pPr>
        <w:tabs>
          <w:tab w:val="center" w:pos="4680"/>
        </w:tabs>
        <w:bidi w:val="0"/>
        <w:spacing w:after="0" w:line="240" w:lineRule="auto"/>
        <w:jc w:val="both"/>
        <w:rPr>
          <w:rFonts w:ascii="Cambria Math" w:hAnsi="Cambria Math" w:cs="B Nazanin"/>
          <w:i/>
          <w:sz w:val="26"/>
          <w:szCs w:val="26"/>
        </w:rPr>
      </w:pPr>
      <m:oMathPara>
        <m:oMathParaPr>
          <m:jc m:val="left"/>
        </m:oMathParaPr>
        <m:oMath>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1</m:t>
              </m:r>
            </m:num>
            <m:den>
              <m:d>
                <m:dPr>
                  <m:ctrlPr>
                    <w:rPr>
                      <w:rFonts w:ascii="Cambria Math" w:hAnsi="Cambria Math" w:cs="B Nazanin"/>
                      <w:i/>
                      <w:sz w:val="26"/>
                      <w:szCs w:val="26"/>
                    </w:rPr>
                  </m:ctrlPr>
                </m:dPr>
                <m:e>
                  <m:r>
                    <w:rPr>
                      <w:rFonts w:ascii="Cambria Math" w:hAnsi="Cambria Math" w:cs="B Nazanin"/>
                      <w:sz w:val="26"/>
                      <w:szCs w:val="26"/>
                    </w:rPr>
                    <m:t>1-τ</m:t>
                  </m:r>
                </m:e>
              </m:d>
            </m:den>
          </m:f>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h,t</m:t>
              </m:r>
            </m:sub>
            <m:sup>
              <m:r>
                <w:rPr>
                  <w:rFonts w:ascii="Cambria Math" w:hAnsi="Cambria Math" w:cs="B Nazanin"/>
                  <w:sz w:val="26"/>
                  <w:szCs w:val="26"/>
                </w:rPr>
                <m:t xml:space="preserve"> </m:t>
              </m:r>
            </m:sup>
          </m:sSubSup>
          <m:r>
            <m:rPr>
              <m:sty m:val="p"/>
            </m:rPr>
            <w:rPr>
              <w:rFonts w:ascii="Cambria Math" w:hAnsi="Cambria Math" w:cs="B Nazanin"/>
              <w:sz w:val="26"/>
              <w:szCs w:val="26"/>
            </w:rPr>
            <m:t xml:space="preserve"> </m:t>
          </m:r>
          <m:r>
            <w:rPr>
              <w:rFonts w:ascii="Cambria Math" w:hAnsi="Cambria Math" w:cs="B Nazanin"/>
              <w:sz w:val="26"/>
              <w:szCs w:val="26"/>
            </w:rPr>
            <m:t xml:space="preserve">   </m:t>
          </m:r>
          <m:r>
            <m:rPr>
              <m:sty m:val="p"/>
            </m:rPr>
            <w:rPr>
              <w:rFonts w:ascii="Cambria Math" w:hAnsi="Cambria Math" w:cs="B Nazanin"/>
              <w:sz w:val="26"/>
              <w:szCs w:val="26"/>
            </w:rPr>
            <m:t xml:space="preserve">                                                                               </m:t>
          </m:r>
          <m:r>
            <m:rPr>
              <m:sty m:val="p"/>
            </m:rPr>
            <w:rPr>
              <w:rFonts w:ascii="Cambria Math" w:hAnsi="Cambria Math" w:cs="B Nazanin" w:hint="cs"/>
              <w:sz w:val="26"/>
              <w:szCs w:val="26"/>
              <w:rtl/>
            </w:rPr>
            <m:t>(5)</m:t>
          </m:r>
        </m:oMath>
      </m:oMathPara>
    </w:p>
    <w:p w14:paraId="3D534F90" w14:textId="77777777" w:rsidR="00E21924" w:rsidRPr="00A42E3B" w:rsidRDefault="00E21924" w:rsidP="00CD701A">
      <w:pPr>
        <w:bidi w:val="0"/>
        <w:spacing w:after="0" w:line="240" w:lineRule="auto"/>
        <w:rPr>
          <w:rFonts w:cs="B Nazanin"/>
          <w:b/>
          <w:bCs/>
          <w:sz w:val="26"/>
          <w:szCs w:val="26"/>
        </w:rPr>
      </w:pPr>
      <w:r w:rsidRPr="00A42E3B">
        <w:rPr>
          <w:rFonts w:cs="B Nazanin"/>
          <w:b/>
          <w:bCs/>
          <w:sz w:val="26"/>
          <w:szCs w:val="26"/>
          <w:rtl/>
        </w:rPr>
        <w:br w:type="page"/>
      </w:r>
    </w:p>
    <w:p w14:paraId="40200F78" w14:textId="77777777" w:rsidR="00AD5383" w:rsidRPr="00A42E3B" w:rsidRDefault="00AD5383"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lastRenderedPageBreak/>
        <w:t>پیوست 5)</w:t>
      </w:r>
    </w:p>
    <w:p w14:paraId="28FE455D" w14:textId="2F8E5C16" w:rsidR="00AD5383" w:rsidRPr="00A42E3B" w:rsidRDefault="00AD5383" w:rsidP="004E0230">
      <w:pPr>
        <w:tabs>
          <w:tab w:val="center" w:pos="4680"/>
        </w:tabs>
        <w:spacing w:after="0" w:line="240" w:lineRule="auto"/>
        <w:ind w:firstLine="284"/>
        <w:jc w:val="both"/>
        <w:rPr>
          <w:rFonts w:cs="B Nazanin"/>
          <w:sz w:val="26"/>
          <w:szCs w:val="26"/>
          <w:rtl/>
        </w:rPr>
      </w:pPr>
      <w:r w:rsidRPr="00A42E3B">
        <w:rPr>
          <w:rFonts w:cs="B Nazanin" w:hint="cs"/>
          <w:sz w:val="26"/>
          <w:szCs w:val="26"/>
          <w:rtl/>
        </w:rPr>
        <w:t>تعادل و تسویه کل بازار بر اساس شکل (</w:t>
      </w:r>
      <w:r w:rsidR="00380E85" w:rsidRPr="00A42E3B">
        <w:rPr>
          <w:rFonts w:cs="B Nazanin" w:hint="cs"/>
          <w:sz w:val="26"/>
          <w:szCs w:val="26"/>
          <w:rtl/>
        </w:rPr>
        <w:t>5</w:t>
      </w:r>
      <w:r w:rsidRPr="00A42E3B">
        <w:rPr>
          <w:rFonts w:cs="B Nazanin" w:hint="cs"/>
          <w:sz w:val="26"/>
          <w:szCs w:val="26"/>
          <w:rtl/>
        </w:rPr>
        <w:t>-1) ایجاب می</w:t>
      </w:r>
      <w:r w:rsidRPr="00A42E3B">
        <w:rPr>
          <w:rFonts w:cs="B Nazanin"/>
          <w:sz w:val="26"/>
          <w:szCs w:val="26"/>
          <w:rtl/>
        </w:rPr>
        <w:softHyphen/>
      </w:r>
      <w:r w:rsidRPr="00A42E3B">
        <w:rPr>
          <w:rFonts w:cs="B Nazanin" w:hint="cs"/>
          <w:sz w:val="26"/>
          <w:szCs w:val="26"/>
          <w:rtl/>
        </w:rPr>
        <w:t>کند که کل کالاهای در دسترس خرید برابر با کل سپرده</w:t>
      </w:r>
      <w:r w:rsidRPr="00A42E3B">
        <w:rPr>
          <w:rFonts w:cs="B Nazanin"/>
          <w:sz w:val="26"/>
          <w:szCs w:val="26"/>
          <w:rtl/>
        </w:rPr>
        <w:softHyphen/>
      </w:r>
      <w:r w:rsidRPr="00A42E3B">
        <w:rPr>
          <w:rFonts w:cs="B Nazanin" w:hint="cs"/>
          <w:sz w:val="26"/>
          <w:szCs w:val="26"/>
          <w:rtl/>
        </w:rPr>
        <w:t>های انتهای دوره باشد. بنابراین رابطه زیر برقرار است:</w:t>
      </w:r>
    </w:p>
    <w:p w14:paraId="2BFF8575" w14:textId="644E0793" w:rsidR="00F83832" w:rsidRPr="00A42E3B" w:rsidRDefault="00FD2FC8" w:rsidP="005F5F44">
      <w:pPr>
        <w:tabs>
          <w:tab w:val="center" w:pos="4680"/>
        </w:tabs>
        <w:bidi w:val="0"/>
        <w:spacing w:after="0" w:line="240" w:lineRule="auto"/>
        <w:jc w:val="both"/>
        <w:rPr>
          <w:rFonts w:cs="B Nazanin"/>
          <w:i/>
          <w:iCs/>
          <w:sz w:val="26"/>
          <w:szCs w:val="26"/>
          <w:rtl/>
        </w:rPr>
      </w:pPr>
      <m:oMathPara>
        <m:oMath>
          <m:sSub>
            <m:sSubPr>
              <m:ctrlPr>
                <w:rPr>
                  <w:rFonts w:ascii="Cambria Math" w:hAnsi="Cambria Math" w:cs="B Nazanin"/>
                  <w:i/>
                  <w:iCs/>
                  <w:sz w:val="23"/>
                  <w:szCs w:val="23"/>
                </w:rPr>
              </m:ctrlPr>
            </m:sSubPr>
            <m:e>
              <m:r>
                <w:rPr>
                  <w:rFonts w:ascii="Cambria Math" w:hAnsi="Cambria Math" w:cs="B Nazanin"/>
                  <w:sz w:val="23"/>
                  <w:szCs w:val="23"/>
                </w:rPr>
                <m:t>P</m:t>
              </m:r>
            </m:e>
            <m:sub>
              <m:r>
                <w:rPr>
                  <w:rFonts w:ascii="Cambria Math" w:hAnsi="Cambria Math" w:cs="B Nazanin"/>
                  <w:sz w:val="23"/>
                  <w:szCs w:val="23"/>
                </w:rPr>
                <m:t>D,t</m:t>
              </m:r>
            </m:sub>
          </m:sSub>
          <m:sSub>
            <m:sSubPr>
              <m:ctrlPr>
                <w:rPr>
                  <w:rFonts w:ascii="Cambria Math" w:hAnsi="Cambria Math" w:cs="B Nazanin"/>
                  <w:i/>
                  <w:sz w:val="23"/>
                  <w:szCs w:val="23"/>
                </w:rPr>
              </m:ctrlPr>
            </m:sSubPr>
            <m:e>
              <m:r>
                <w:rPr>
                  <w:rFonts w:ascii="Cambria Math" w:hAnsi="Cambria Math" w:cs="B Nazanin"/>
                  <w:sz w:val="23"/>
                  <w:szCs w:val="23"/>
                </w:rPr>
                <m:t>A</m:t>
              </m:r>
            </m:e>
            <m:sub>
              <m:r>
                <w:rPr>
                  <w:rFonts w:ascii="Cambria Math" w:hAnsi="Cambria Math" w:cs="B Nazanin"/>
                  <w:sz w:val="23"/>
                  <w:szCs w:val="23"/>
                </w:rPr>
                <m:t>t</m:t>
              </m:r>
            </m:sub>
          </m:sSub>
          <m:sSup>
            <m:sSupPr>
              <m:ctrlPr>
                <w:rPr>
                  <w:rFonts w:ascii="Cambria Math" w:hAnsi="Cambria Math" w:cs="B Nazanin"/>
                  <w:i/>
                  <w:sz w:val="23"/>
                  <w:szCs w:val="23"/>
                </w:rPr>
              </m:ctrlPr>
            </m:sSupPr>
            <m:e>
              <m:sSub>
                <m:sSubPr>
                  <m:ctrlPr>
                    <w:rPr>
                      <w:rFonts w:ascii="Cambria Math" w:hAnsi="Cambria Math" w:cs="B Nazanin"/>
                      <w:i/>
                      <w:sz w:val="23"/>
                      <w:szCs w:val="23"/>
                    </w:rPr>
                  </m:ctrlPr>
                </m:sSubPr>
                <m:e>
                  <m:r>
                    <w:rPr>
                      <w:rFonts w:ascii="Cambria Math" w:hAnsi="Cambria Math" w:cs="B Nazanin"/>
                      <w:sz w:val="23"/>
                      <w:szCs w:val="23"/>
                    </w:rPr>
                    <m:t>k</m:t>
                  </m:r>
                </m:e>
                <m:sub>
                  <m:r>
                    <w:rPr>
                      <w:rFonts w:ascii="Cambria Math" w:hAnsi="Cambria Math" w:cs="B Nazanin"/>
                      <w:sz w:val="23"/>
                      <w:szCs w:val="23"/>
                    </w:rPr>
                    <m:t>t</m:t>
                  </m:r>
                </m:sub>
              </m:sSub>
            </m:e>
            <m:sup>
              <m:r>
                <w:rPr>
                  <w:rFonts w:ascii="Cambria Math" w:hAnsi="Cambria Math" w:cs="B Nazanin"/>
                  <w:sz w:val="23"/>
                  <w:szCs w:val="23"/>
                </w:rPr>
                <m:t>α</m:t>
              </m:r>
            </m:sup>
          </m:sSup>
          <m:r>
            <w:rPr>
              <w:rFonts w:ascii="Cambria Math" w:hAnsi="Cambria Math" w:cs="B Nazanin"/>
              <w:sz w:val="23"/>
              <w:szCs w:val="23"/>
            </w:rPr>
            <m:t>+</m:t>
          </m:r>
          <m:d>
            <m:dPr>
              <m:ctrlPr>
                <w:rPr>
                  <w:rFonts w:ascii="Cambria Math" w:hAnsi="Cambria Math" w:cs="B Nazanin"/>
                  <w:i/>
                  <w:iCs/>
                  <w:sz w:val="23"/>
                  <w:szCs w:val="23"/>
                </w:rPr>
              </m:ctrlPr>
            </m:dPr>
            <m:e>
              <m:r>
                <w:rPr>
                  <w:rFonts w:ascii="Cambria Math" w:hAnsi="Cambria Math" w:cs="B Nazanin"/>
                  <w:sz w:val="23"/>
                  <w:szCs w:val="23"/>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r>
            <w:rPr>
              <w:rFonts w:ascii="Cambria Math" w:hAnsi="Cambria Math" w:cs="B Nazanin"/>
              <w:sz w:val="23"/>
              <w:szCs w:val="23"/>
            </w:rPr>
            <m:t>.</m:t>
          </m:r>
          <m:sSub>
            <m:sSubPr>
              <m:ctrlPr>
                <w:rPr>
                  <w:rFonts w:ascii="Cambria Math" w:hAnsi="Cambria Math" w:cs="B Nazanin"/>
                  <w:i/>
                  <w:iCs/>
                  <w:sz w:val="23"/>
                  <w:szCs w:val="23"/>
                </w:rPr>
              </m:ctrlPr>
            </m:sSubPr>
            <m:e>
              <m:r>
                <w:rPr>
                  <w:rFonts w:ascii="Cambria Math" w:hAnsi="Cambria Math" w:cs="B Nazanin"/>
                  <w:sz w:val="23"/>
                  <w:szCs w:val="23"/>
                </w:rPr>
                <m:t>R</m:t>
              </m:r>
            </m:e>
            <m:sub>
              <m:r>
                <w:rPr>
                  <w:rFonts w:ascii="Cambria Math" w:hAnsi="Cambria Math" w:cs="B Nazanin"/>
                  <w:sz w:val="23"/>
                  <w:szCs w:val="23"/>
                </w:rPr>
                <m:t>G,t</m:t>
              </m:r>
            </m:sub>
          </m:sSub>
          <m:r>
            <w:rPr>
              <w:rFonts w:ascii="Cambria Math" w:hAnsi="Cambria Math" w:cs="B Nazanin"/>
              <w:sz w:val="23"/>
              <w:szCs w:val="23"/>
            </w:rPr>
            <m:t>.</m:t>
          </m:r>
          <m:sSub>
            <m:sSubPr>
              <m:ctrlPr>
                <w:rPr>
                  <w:rFonts w:ascii="Cambria Math" w:hAnsi="Cambria Math" w:cs="B Nazanin"/>
                  <w:i/>
                  <w:iCs/>
                  <w:sz w:val="23"/>
                  <w:szCs w:val="23"/>
                </w:rPr>
              </m:ctrlPr>
            </m:sSubPr>
            <m:e>
              <m:r>
                <w:rPr>
                  <w:rFonts w:ascii="Cambria Math" w:hAnsi="Cambria Math" w:cs="B Nazanin"/>
                  <w:sz w:val="23"/>
                  <w:szCs w:val="23"/>
                </w:rPr>
                <m:t>P</m:t>
              </m:r>
            </m:e>
            <m:sub>
              <m:r>
                <w:rPr>
                  <w:rFonts w:ascii="Cambria Math" w:hAnsi="Cambria Math" w:cs="B Nazanin"/>
                  <w:sz w:val="23"/>
                  <w:szCs w:val="23"/>
                </w:rPr>
                <m:t>R,t</m:t>
              </m:r>
            </m:sub>
          </m:sSub>
          <m:r>
            <m:rPr>
              <m:sty m:val="p"/>
            </m:rPr>
            <w:rPr>
              <w:rFonts w:ascii="Cambria Math" w:hAnsi="Cambria Math" w:cs="B Nazanin"/>
              <w:sz w:val="23"/>
              <w:szCs w:val="23"/>
            </w:rPr>
            <m:t xml:space="preserve"> </m:t>
          </m:r>
          <m:sSub>
            <m:sSubPr>
              <m:ctrlPr>
                <w:rPr>
                  <w:rFonts w:ascii="Cambria Math" w:hAnsi="Cambria Math" w:cs="B Nazanin"/>
                  <w:i/>
                  <w:sz w:val="23"/>
                  <w:szCs w:val="23"/>
                </w:rPr>
              </m:ctrlPr>
            </m:sSubPr>
            <m:e>
              <m:r>
                <w:rPr>
                  <w:rFonts w:ascii="Cambria Math" w:hAnsi="Cambria Math" w:cs="B Nazanin"/>
                  <w:sz w:val="23"/>
                  <w:szCs w:val="23"/>
                </w:rPr>
                <m:t>z</m:t>
              </m:r>
            </m:e>
            <m:sub>
              <m:r>
                <w:rPr>
                  <w:rFonts w:ascii="Cambria Math" w:hAnsi="Cambria Math" w:cs="B Nazanin"/>
                  <w:sz w:val="23"/>
                  <w:szCs w:val="23"/>
                </w:rPr>
                <m:t>t</m:t>
              </m:r>
            </m:sub>
          </m:sSub>
          <m:r>
            <m:rPr>
              <m:sty m:val="p"/>
            </m:rPr>
            <w:rPr>
              <w:rFonts w:ascii="Cambria Math" w:hAnsi="Cambria Math" w:cs="B Nazanin"/>
              <w:sz w:val="23"/>
              <w:szCs w:val="23"/>
            </w:rPr>
            <m:t>=</m:t>
          </m:r>
          <m:d>
            <m:dPr>
              <m:begChr m:val="{"/>
              <m:endChr m:val="}"/>
              <m:ctrlPr>
                <w:rPr>
                  <w:rFonts w:ascii="Cambria Math" w:hAnsi="Cambria Math" w:cs="B Nazanin"/>
                  <w:i/>
                  <w:sz w:val="23"/>
                  <w:szCs w:val="23"/>
                </w:rPr>
              </m:ctrlPr>
            </m:dPr>
            <m:e>
              <m:r>
                <w:rPr>
                  <w:rFonts w:ascii="Cambria Math" w:hAnsi="Cambria Math" w:cs="B Nazanin"/>
                  <w:sz w:val="23"/>
                  <w:szCs w:val="23"/>
                </w:rPr>
                <m:t>1+</m:t>
              </m:r>
              <m:d>
                <m:dPr>
                  <m:ctrlPr>
                    <w:rPr>
                      <w:rFonts w:ascii="Cambria Math" w:hAnsi="Cambria Math" w:cs="B Nazanin"/>
                      <w:i/>
                      <w:sz w:val="23"/>
                      <w:szCs w:val="23"/>
                    </w:rPr>
                  </m:ctrlPr>
                </m:dPr>
                <m:e>
                  <m:f>
                    <m:fPr>
                      <m:ctrlPr>
                        <w:rPr>
                          <w:rFonts w:ascii="Cambria Math" w:hAnsi="Cambria Math" w:cs="B Nazanin"/>
                          <w:i/>
                          <w:sz w:val="23"/>
                          <w:szCs w:val="23"/>
                        </w:rPr>
                      </m:ctrlPr>
                    </m:fPr>
                    <m:num>
                      <m:r>
                        <w:rPr>
                          <w:rFonts w:ascii="Cambria Math" w:hAnsi="Cambria Math" w:cs="B Nazanin"/>
                          <w:sz w:val="23"/>
                          <w:szCs w:val="23"/>
                        </w:rPr>
                        <m:t>τ</m:t>
                      </m:r>
                    </m:num>
                    <m:den>
                      <m:r>
                        <w:rPr>
                          <w:rFonts w:ascii="Cambria Math" w:hAnsi="Cambria Math" w:cs="B Nazanin"/>
                          <w:sz w:val="23"/>
                          <w:szCs w:val="23"/>
                        </w:rPr>
                        <m:t>1-τ</m:t>
                      </m:r>
                    </m:den>
                  </m:f>
                </m:e>
              </m:d>
              <m:r>
                <w:rPr>
                  <w:rFonts w:ascii="Cambria Math" w:hAnsi="Cambria Math" w:cs="B Nazanin"/>
                  <w:sz w:val="23"/>
                  <w:szCs w:val="23"/>
                </w:rPr>
                <m:t>.</m:t>
              </m:r>
              <m:d>
                <m:dPr>
                  <m:ctrlPr>
                    <w:rPr>
                      <w:rFonts w:ascii="Cambria Math" w:hAnsi="Cambria Math" w:cs="B Nazanin"/>
                      <w:i/>
                      <w:sz w:val="23"/>
                      <w:szCs w:val="23"/>
                    </w:rPr>
                  </m:ctrlPr>
                </m:dPr>
                <m:e>
                  <m:r>
                    <w:rPr>
                      <w:rFonts w:ascii="Cambria Math" w:hAnsi="Cambria Math" w:cs="B Nazanin"/>
                      <w:sz w:val="23"/>
                      <w:szCs w:val="23"/>
                    </w:rPr>
                    <m:t>1+</m:t>
                  </m:r>
                  <m:sSub>
                    <m:sSubPr>
                      <m:ctrlPr>
                        <w:rPr>
                          <w:rFonts w:ascii="Cambria Math" w:hAnsi="Cambria Math" w:cs="B Nazanin"/>
                          <w:i/>
                          <w:sz w:val="23"/>
                          <w:szCs w:val="23"/>
                        </w:rPr>
                      </m:ctrlPr>
                    </m:sSubPr>
                    <m:e>
                      <m:r>
                        <w:rPr>
                          <w:rFonts w:ascii="Cambria Math" w:hAnsi="Cambria Math" w:cs="B Nazanin"/>
                          <w:sz w:val="23"/>
                          <w:szCs w:val="23"/>
                        </w:rPr>
                        <m:t>μ</m:t>
                      </m:r>
                    </m:e>
                    <m:sub>
                      <m:r>
                        <w:rPr>
                          <w:rFonts w:ascii="Cambria Math" w:hAnsi="Cambria Math" w:cs="B Nazanin"/>
                          <w:sz w:val="23"/>
                          <w:szCs w:val="23"/>
                        </w:rPr>
                        <m:t>t</m:t>
                      </m:r>
                    </m:sub>
                  </m:sSub>
                </m:e>
              </m:d>
            </m:e>
          </m:d>
          <m:r>
            <w:rPr>
              <w:rFonts w:ascii="Cambria Math" w:hAnsi="Cambria Math" w:cs="B Nazanin"/>
              <w:sz w:val="23"/>
              <w:szCs w:val="23"/>
            </w:rPr>
            <m:t>.</m:t>
          </m:r>
          <m:sSub>
            <m:sSubPr>
              <m:ctrlPr>
                <w:rPr>
                  <w:rFonts w:ascii="Cambria Math" w:hAnsi="Cambria Math" w:cs="B Nazanin"/>
                  <w:i/>
                  <w:iCs/>
                  <w:sz w:val="23"/>
                  <w:szCs w:val="23"/>
                </w:rPr>
              </m:ctrlPr>
            </m:sSubPr>
            <m:e>
              <m:r>
                <w:rPr>
                  <w:rFonts w:ascii="Cambria Math" w:hAnsi="Cambria Math" w:cs="B Nazanin"/>
                  <w:sz w:val="23"/>
                  <w:szCs w:val="23"/>
                </w:rPr>
                <m:t>l</m:t>
              </m:r>
            </m:e>
            <m:sub>
              <m:r>
                <w:rPr>
                  <w:rFonts w:ascii="Cambria Math" w:hAnsi="Cambria Math" w:cs="B Nazanin"/>
                  <w:sz w:val="23"/>
                  <w:szCs w:val="23"/>
                </w:rPr>
                <m:t>t</m:t>
              </m:r>
            </m:sub>
          </m:sSub>
          <m:r>
            <m:rPr>
              <m:sty m:val="p"/>
            </m:rPr>
            <w:rPr>
              <w:rFonts w:ascii="Cambria Math" w:hAnsi="Cambria Math" w:cs="B Nazanin"/>
              <w:sz w:val="23"/>
              <w:szCs w:val="23"/>
            </w:rPr>
            <m:t xml:space="preserve">          </m:t>
          </m:r>
          <m:r>
            <m:rPr>
              <m:sty m:val="p"/>
            </m:rPr>
            <w:rPr>
              <w:rFonts w:ascii="Cambria Math" w:hAnsi="Cambria Math" w:cs="B Nazanin" w:hint="cs"/>
              <w:sz w:val="23"/>
              <w:szCs w:val="23"/>
              <w:rtl/>
            </w:rPr>
            <m:t>(1)</m:t>
          </m:r>
        </m:oMath>
      </m:oMathPara>
    </w:p>
    <w:p w14:paraId="04AF9C32" w14:textId="73E333CE" w:rsidR="00AD5383" w:rsidRPr="00A42E3B" w:rsidRDefault="00AD5383" w:rsidP="00CD701A">
      <w:pPr>
        <w:tabs>
          <w:tab w:val="center" w:pos="4680"/>
        </w:tabs>
        <w:spacing w:after="0" w:line="240" w:lineRule="auto"/>
        <w:ind w:firstLine="284"/>
        <w:jc w:val="both"/>
        <w:rPr>
          <w:rFonts w:cs="B Nazanin"/>
          <w:sz w:val="26"/>
          <w:szCs w:val="26"/>
          <w:rtl/>
        </w:rPr>
      </w:pPr>
      <w:r w:rsidRPr="00A42E3B">
        <w:rPr>
          <w:rFonts w:cs="B Nazanin" w:hint="cs"/>
          <w:sz w:val="26"/>
          <w:szCs w:val="26"/>
          <w:rtl/>
        </w:rPr>
        <w:t>با کمی ساده سازی:</w:t>
      </w:r>
    </w:p>
    <w:p w14:paraId="26DA84C1" w14:textId="3FE375C5" w:rsidR="00AD5383" w:rsidRPr="00A42E3B" w:rsidRDefault="00FD2FC8" w:rsidP="004E0230">
      <w:pPr>
        <w:spacing w:after="0" w:line="240" w:lineRule="auto"/>
        <w:ind w:firstLine="284"/>
        <w:jc w:val="right"/>
        <w:rPr>
          <w:rFonts w:cs="B Nazanin"/>
          <w:i/>
          <w:sz w:val="24"/>
          <w:szCs w:val="24"/>
          <w:rtl/>
        </w:rPr>
      </w:pPr>
      <m:oMathPara>
        <m:oMathParaPr>
          <m:jc m:val="left"/>
        </m:oMathParaPr>
        <m:oMath>
          <m:sSub>
            <m:sSubPr>
              <m:ctrlPr>
                <w:rPr>
                  <w:rFonts w:ascii="Cambria Math" w:hAnsi="Cambria Math" w:cs="B Nazanin"/>
                  <w:i/>
                  <w:iCs/>
                  <w:sz w:val="24"/>
                  <w:szCs w:val="24"/>
                </w:rPr>
              </m:ctrlPr>
            </m:sSubPr>
            <m:e>
              <m:r>
                <w:rPr>
                  <w:rFonts w:ascii="Cambria Math" w:hAnsi="Cambria Math" w:cs="B Nazanin"/>
                  <w:sz w:val="24"/>
                  <w:szCs w:val="24"/>
                </w:rPr>
                <m:t>P</m:t>
              </m:r>
            </m:e>
            <m:sub>
              <m:r>
                <w:rPr>
                  <w:rFonts w:ascii="Cambria Math" w:hAnsi="Cambria Math" w:cs="B Nazanin"/>
                  <w:sz w:val="24"/>
                  <w:szCs w:val="24"/>
                </w:rPr>
                <m:t>D,t</m:t>
              </m:r>
            </m:sub>
          </m:sSub>
          <m:r>
            <w:rPr>
              <w:rFonts w:ascii="Cambria Math" w:hAnsi="Cambria Math" w:cs="B Nazanin"/>
              <w:sz w:val="24"/>
              <w:szCs w:val="24"/>
            </w:rPr>
            <m:t>=</m:t>
          </m:r>
          <m:d>
            <m:dPr>
              <m:begChr m:val="["/>
              <m:endChr m:val="]"/>
              <m:ctrlPr>
                <w:rPr>
                  <w:rFonts w:ascii="Cambria Math" w:hAnsi="Cambria Math" w:cs="B Nazanin"/>
                  <w:i/>
                  <w:sz w:val="24"/>
                  <w:szCs w:val="24"/>
                </w:rPr>
              </m:ctrlPr>
            </m:dPr>
            <m:e>
              <m:f>
                <m:fPr>
                  <m:ctrlPr>
                    <w:rPr>
                      <w:rFonts w:ascii="Cambria Math" w:hAnsi="Cambria Math" w:cs="B Nazanin"/>
                      <w:i/>
                      <w:sz w:val="24"/>
                      <w:szCs w:val="24"/>
                    </w:rPr>
                  </m:ctrlPr>
                </m:fPr>
                <m:num>
                  <m:d>
                    <m:dPr>
                      <m:begChr m:val="{"/>
                      <m:endChr m:val="}"/>
                      <m:ctrlPr>
                        <w:rPr>
                          <w:rFonts w:ascii="Cambria Math" w:hAnsi="Cambria Math" w:cs="B Nazanin"/>
                          <w:i/>
                          <w:sz w:val="24"/>
                          <w:szCs w:val="24"/>
                        </w:rPr>
                      </m:ctrlPr>
                    </m:dPr>
                    <m:e>
                      <m:r>
                        <w:rPr>
                          <w:rFonts w:ascii="Cambria Math" w:hAnsi="Cambria Math" w:cs="B Nazanin"/>
                          <w:sz w:val="24"/>
                          <w:szCs w:val="24"/>
                        </w:rPr>
                        <m:t>1+</m:t>
                      </m:r>
                      <m:d>
                        <m:dPr>
                          <m:ctrlPr>
                            <w:rPr>
                              <w:rFonts w:ascii="Cambria Math" w:hAnsi="Cambria Math" w:cs="B Nazanin"/>
                              <w:i/>
                              <w:sz w:val="24"/>
                              <w:szCs w:val="24"/>
                            </w:rPr>
                          </m:ctrlPr>
                        </m:dPr>
                        <m:e>
                          <m:f>
                            <m:fPr>
                              <m:ctrlPr>
                                <w:rPr>
                                  <w:rFonts w:ascii="Cambria Math" w:hAnsi="Cambria Math" w:cs="B Nazanin"/>
                                  <w:i/>
                                  <w:sz w:val="24"/>
                                  <w:szCs w:val="24"/>
                                </w:rPr>
                              </m:ctrlPr>
                            </m:fPr>
                            <m:num>
                              <m:r>
                                <w:rPr>
                                  <w:rFonts w:ascii="Cambria Math" w:hAnsi="Cambria Math" w:cs="B Nazanin"/>
                                  <w:sz w:val="24"/>
                                  <w:szCs w:val="24"/>
                                </w:rPr>
                                <m:t>τ</m:t>
                              </m:r>
                            </m:num>
                            <m:den>
                              <m:r>
                                <w:rPr>
                                  <w:rFonts w:ascii="Cambria Math" w:hAnsi="Cambria Math" w:cs="B Nazanin"/>
                                  <w:sz w:val="24"/>
                                  <w:szCs w:val="24"/>
                                </w:rPr>
                                <m:t>1-τ</m:t>
                              </m:r>
                            </m:den>
                          </m:f>
                        </m:e>
                      </m:d>
                      <m:r>
                        <w:rPr>
                          <w:rFonts w:ascii="Cambria Math" w:hAnsi="Cambria Math" w:cs="B Nazanin"/>
                          <w:sz w:val="24"/>
                          <w:szCs w:val="24"/>
                        </w:rPr>
                        <m:t>.</m:t>
                      </m:r>
                      <m:d>
                        <m:dPr>
                          <m:ctrlPr>
                            <w:rPr>
                              <w:rFonts w:ascii="Cambria Math" w:hAnsi="Cambria Math" w:cs="B Nazanin"/>
                              <w:i/>
                              <w:sz w:val="24"/>
                              <w:szCs w:val="24"/>
                            </w:rPr>
                          </m:ctrlPr>
                        </m:dPr>
                        <m:e>
                          <m:r>
                            <w:rPr>
                              <w:rFonts w:ascii="Cambria Math" w:hAnsi="Cambria Math" w:cs="B Nazanin"/>
                              <w:sz w:val="24"/>
                              <w:szCs w:val="24"/>
                            </w:rPr>
                            <m:t>1+</m:t>
                          </m:r>
                          <m:sSub>
                            <m:sSubPr>
                              <m:ctrlPr>
                                <w:rPr>
                                  <w:rFonts w:ascii="Cambria Math" w:hAnsi="Cambria Math" w:cs="B Nazanin"/>
                                  <w:i/>
                                  <w:sz w:val="24"/>
                                  <w:szCs w:val="24"/>
                                </w:rPr>
                              </m:ctrlPr>
                            </m:sSubPr>
                            <m:e>
                              <m:r>
                                <w:rPr>
                                  <w:rFonts w:ascii="Cambria Math" w:hAnsi="Cambria Math" w:cs="B Nazanin"/>
                                  <w:sz w:val="24"/>
                                  <w:szCs w:val="24"/>
                                </w:rPr>
                                <m:t>μ</m:t>
                              </m:r>
                            </m:e>
                            <m:sub>
                              <m:r>
                                <w:rPr>
                                  <w:rFonts w:ascii="Cambria Math" w:hAnsi="Cambria Math" w:cs="B Nazanin"/>
                                  <w:sz w:val="24"/>
                                  <w:szCs w:val="24"/>
                                </w:rPr>
                                <m:t>t</m:t>
                              </m:r>
                            </m:sub>
                          </m:sSub>
                        </m:e>
                      </m:d>
                    </m:e>
                  </m:d>
                  <m:r>
                    <w:rPr>
                      <w:rFonts w:ascii="Cambria Math" w:hAnsi="Cambria Math" w:cs="B Nazanin"/>
                      <w:sz w:val="24"/>
                      <w:szCs w:val="24"/>
                    </w:rPr>
                    <m:t>.</m:t>
                  </m:r>
                  <m:sSub>
                    <m:sSubPr>
                      <m:ctrlPr>
                        <w:rPr>
                          <w:rFonts w:ascii="Cambria Math" w:hAnsi="Cambria Math" w:cs="B Nazanin"/>
                          <w:i/>
                          <w:iCs/>
                          <w:sz w:val="24"/>
                          <w:szCs w:val="24"/>
                        </w:rPr>
                      </m:ctrlPr>
                    </m:sSubPr>
                    <m:e>
                      <m:r>
                        <w:rPr>
                          <w:rFonts w:ascii="Cambria Math" w:hAnsi="Cambria Math" w:cs="B Nazanin"/>
                          <w:sz w:val="24"/>
                          <w:szCs w:val="24"/>
                        </w:rPr>
                        <m:t>l</m:t>
                      </m:r>
                    </m:e>
                    <m:sub>
                      <m:r>
                        <w:rPr>
                          <w:rFonts w:ascii="Cambria Math" w:hAnsi="Cambria Math" w:cs="B Nazanin"/>
                          <w:sz w:val="24"/>
                          <w:szCs w:val="24"/>
                        </w:rPr>
                        <m:t>t</m:t>
                      </m:r>
                    </m:sub>
                  </m:sSub>
                  <m:r>
                    <w:rPr>
                      <w:rFonts w:ascii="Cambria Math" w:hAnsi="Cambria Math" w:cs="B Nazanin"/>
                      <w:sz w:val="24"/>
                      <w:szCs w:val="24"/>
                    </w:rPr>
                    <m:t>-</m:t>
                  </m:r>
                  <m:d>
                    <m:dPr>
                      <m:ctrlPr>
                        <w:rPr>
                          <w:rFonts w:ascii="Cambria Math" w:hAnsi="Cambria Math" w:cs="B Nazanin"/>
                          <w:i/>
                          <w:sz w:val="24"/>
                          <w:szCs w:val="24"/>
                        </w:rPr>
                      </m:ctrlPr>
                    </m:dPr>
                    <m:e>
                      <m:r>
                        <w:rPr>
                          <w:rFonts w:ascii="Cambria Math" w:hAnsi="Cambria Math" w:cs="B Nazanin"/>
                          <w:sz w:val="24"/>
                          <w:szCs w:val="24"/>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r>
                    <w:rPr>
                      <w:rFonts w:ascii="Cambria Math" w:hAnsi="Cambria Math" w:cs="B Nazanin"/>
                      <w:sz w:val="24"/>
                      <w:szCs w:val="24"/>
                    </w:rPr>
                    <m:t>.</m:t>
                  </m:r>
                  <m:sSub>
                    <m:sSubPr>
                      <m:ctrlPr>
                        <w:rPr>
                          <w:rFonts w:ascii="Cambria Math" w:hAnsi="Cambria Math" w:cs="B Nazanin"/>
                          <w:i/>
                          <w:iCs/>
                          <w:sz w:val="24"/>
                          <w:szCs w:val="24"/>
                        </w:rPr>
                      </m:ctrlPr>
                    </m:sSubPr>
                    <m:e>
                      <m:r>
                        <w:rPr>
                          <w:rFonts w:ascii="Cambria Math" w:hAnsi="Cambria Math" w:cs="B Nazanin"/>
                          <w:sz w:val="24"/>
                          <w:szCs w:val="24"/>
                        </w:rPr>
                        <m:t>P</m:t>
                      </m:r>
                    </m:e>
                    <m:sub>
                      <m:r>
                        <w:rPr>
                          <w:rFonts w:ascii="Cambria Math" w:hAnsi="Cambria Math" w:cs="B Nazanin"/>
                          <w:sz w:val="24"/>
                          <w:szCs w:val="24"/>
                        </w:rPr>
                        <m:t>R,t</m:t>
                      </m:r>
                    </m:sub>
                  </m:sSub>
                  <m:r>
                    <w:rPr>
                      <w:rFonts w:ascii="Cambria Math" w:hAnsi="Cambria Math" w:cs="B Nazanin"/>
                      <w:sz w:val="24"/>
                      <w:szCs w:val="24"/>
                    </w:rPr>
                    <m:t>.</m:t>
                  </m:r>
                  <m:sSub>
                    <m:sSubPr>
                      <m:ctrlPr>
                        <w:rPr>
                          <w:rFonts w:ascii="Cambria Math" w:hAnsi="Cambria Math" w:cs="B Nazanin"/>
                          <w:i/>
                          <w:iCs/>
                          <w:sz w:val="24"/>
                          <w:szCs w:val="24"/>
                        </w:rPr>
                      </m:ctrlPr>
                    </m:sSubPr>
                    <m:e>
                      <m:r>
                        <w:rPr>
                          <w:rFonts w:ascii="Cambria Math" w:hAnsi="Cambria Math" w:cs="B Nazanin"/>
                          <w:sz w:val="24"/>
                          <w:szCs w:val="24"/>
                        </w:rPr>
                        <m:t>R</m:t>
                      </m:r>
                    </m:e>
                    <m:sub>
                      <m:r>
                        <w:rPr>
                          <w:rFonts w:ascii="Cambria Math" w:hAnsi="Cambria Math" w:cs="B Nazanin"/>
                          <w:sz w:val="24"/>
                          <w:szCs w:val="24"/>
                        </w:rPr>
                        <m:t>G,t</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z</m:t>
                      </m:r>
                    </m:e>
                    <m:sub>
                      <m:r>
                        <w:rPr>
                          <w:rFonts w:ascii="Cambria Math" w:hAnsi="Cambria Math" w:cs="B Nazanin"/>
                          <w:sz w:val="24"/>
                          <w:szCs w:val="24"/>
                        </w:rPr>
                        <m:t>t</m:t>
                      </m:r>
                    </m:sub>
                  </m:sSub>
                </m:num>
                <m:den>
                  <m:sSub>
                    <m:sSubPr>
                      <m:ctrlPr>
                        <w:rPr>
                          <w:rFonts w:ascii="Cambria Math" w:hAnsi="Cambria Math" w:cs="B Nazanin"/>
                          <w:i/>
                          <w:sz w:val="24"/>
                          <w:szCs w:val="24"/>
                        </w:rPr>
                      </m:ctrlPr>
                    </m:sSubPr>
                    <m:e>
                      <m:r>
                        <w:rPr>
                          <w:rFonts w:ascii="Cambria Math" w:hAnsi="Cambria Math" w:cs="B Nazanin"/>
                          <w:sz w:val="24"/>
                          <w:szCs w:val="24"/>
                        </w:rPr>
                        <m:t>A</m:t>
                      </m:r>
                    </m:e>
                    <m:sub>
                      <m:r>
                        <w:rPr>
                          <w:rFonts w:ascii="Cambria Math" w:hAnsi="Cambria Math" w:cs="B Nazanin"/>
                          <w:sz w:val="24"/>
                          <w:szCs w:val="24"/>
                        </w:rPr>
                        <m:t>t</m:t>
                      </m:r>
                    </m:sub>
                  </m:sSub>
                  <m:sSubSup>
                    <m:sSubSupPr>
                      <m:ctrlPr>
                        <w:rPr>
                          <w:rFonts w:ascii="Cambria Math" w:hAnsi="Cambria Math" w:cs="B Nazanin"/>
                          <w:i/>
                          <w:sz w:val="24"/>
                          <w:szCs w:val="24"/>
                        </w:rPr>
                      </m:ctrlPr>
                    </m:sSubSupPr>
                    <m:e>
                      <m:r>
                        <w:rPr>
                          <w:rFonts w:ascii="Cambria Math" w:hAnsi="Cambria Math" w:cs="B Nazanin"/>
                          <w:sz w:val="24"/>
                          <w:szCs w:val="24"/>
                        </w:rPr>
                        <m:t>k</m:t>
                      </m:r>
                    </m:e>
                    <m:sub>
                      <m:r>
                        <w:rPr>
                          <w:rFonts w:ascii="Cambria Math" w:hAnsi="Cambria Math" w:cs="B Nazanin"/>
                          <w:sz w:val="24"/>
                          <w:szCs w:val="24"/>
                        </w:rPr>
                        <m:t>t</m:t>
                      </m:r>
                    </m:sub>
                    <m:sup>
                      <m:r>
                        <w:rPr>
                          <w:rFonts w:ascii="Cambria Math" w:hAnsi="Cambria Math" w:cs="B Nazanin"/>
                          <w:sz w:val="24"/>
                          <w:szCs w:val="24"/>
                        </w:rPr>
                        <m:t>α</m:t>
                      </m:r>
                    </m:sup>
                  </m:sSubSup>
                </m:den>
              </m:f>
            </m:e>
          </m:d>
          <m:r>
            <m:rPr>
              <m:sty m:val="p"/>
            </m:rPr>
            <w:rPr>
              <w:rFonts w:ascii="Cambria Math" w:hAnsi="Cambria Math" w:cs="B Nazanin"/>
              <w:sz w:val="24"/>
              <w:szCs w:val="24"/>
            </w:rPr>
            <m:t xml:space="preserve">           </m:t>
          </m:r>
          <m:r>
            <m:rPr>
              <m:sty m:val="p"/>
            </m:rPr>
            <w:rPr>
              <w:rFonts w:ascii="Cambria Math" w:hAnsi="Cambria Math" w:cs="B Nazanin" w:hint="cs"/>
              <w:sz w:val="24"/>
              <w:szCs w:val="24"/>
              <w:rtl/>
            </w:rPr>
            <m:t>(2)</m:t>
          </m:r>
        </m:oMath>
      </m:oMathPara>
    </w:p>
    <w:p w14:paraId="2823ADAA" w14:textId="77777777" w:rsidR="00E21924" w:rsidRPr="00A42E3B" w:rsidRDefault="00E21924" w:rsidP="00CD701A">
      <w:pPr>
        <w:bidi w:val="0"/>
        <w:spacing w:after="0" w:line="240" w:lineRule="auto"/>
        <w:rPr>
          <w:rFonts w:cs="B Nazanin"/>
          <w:b/>
          <w:bCs/>
          <w:sz w:val="26"/>
          <w:szCs w:val="26"/>
        </w:rPr>
      </w:pPr>
      <w:r w:rsidRPr="00A42E3B">
        <w:rPr>
          <w:rFonts w:cs="B Nazanin"/>
          <w:b/>
          <w:bCs/>
          <w:sz w:val="26"/>
          <w:szCs w:val="26"/>
          <w:rtl/>
        </w:rPr>
        <w:br w:type="page"/>
      </w:r>
    </w:p>
    <w:p w14:paraId="7BCA2C85" w14:textId="1EC6070D" w:rsidR="00AD5383" w:rsidRPr="00A42E3B" w:rsidRDefault="00E707D6" w:rsidP="00CD701A">
      <w:pPr>
        <w:tabs>
          <w:tab w:val="center" w:pos="4680"/>
        </w:tabs>
        <w:spacing w:after="0" w:line="240" w:lineRule="auto"/>
        <w:jc w:val="both"/>
        <w:rPr>
          <w:rFonts w:cs="B Nazanin"/>
          <w:b/>
          <w:bCs/>
          <w:sz w:val="26"/>
          <w:szCs w:val="26"/>
          <w:rtl/>
        </w:rPr>
      </w:pPr>
      <w:r w:rsidRPr="00A42E3B">
        <w:rPr>
          <w:rFonts w:cs="B Nazanin"/>
          <w:noProof/>
          <w:sz w:val="28"/>
          <w:szCs w:val="28"/>
          <w:rtl/>
          <w:lang w:bidi="ar-SA"/>
        </w:rPr>
        <w:lastRenderedPageBreak/>
        <mc:AlternateContent>
          <mc:Choice Requires="wps">
            <w:drawing>
              <wp:anchor distT="0" distB="0" distL="114300" distR="114300" simplePos="0" relativeHeight="251707392" behindDoc="0" locked="0" layoutInCell="1" allowOverlap="1" wp14:anchorId="7DDF9A04" wp14:editId="3D32D485">
                <wp:simplePos x="0" y="0"/>
                <wp:positionH relativeFrom="column">
                  <wp:posOffset>1645654</wp:posOffset>
                </wp:positionH>
                <wp:positionV relativeFrom="paragraph">
                  <wp:posOffset>265841</wp:posOffset>
                </wp:positionV>
                <wp:extent cx="202591" cy="1384973"/>
                <wp:effectExtent l="0" t="0" r="26035" b="24765"/>
                <wp:wrapNone/>
                <wp:docPr id="10" name="Right Brace 10"/>
                <wp:cNvGraphicFramePr/>
                <a:graphic xmlns:a="http://schemas.openxmlformats.org/drawingml/2006/main">
                  <a:graphicData uri="http://schemas.microsoft.com/office/word/2010/wordprocessingShape">
                    <wps:wsp>
                      <wps:cNvSpPr/>
                      <wps:spPr>
                        <a:xfrm>
                          <a:off x="0" y="0"/>
                          <a:ext cx="202591" cy="1384973"/>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7B5D8C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129.6pt;margin-top:20.95pt;width:15.95pt;height:10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" adj="263" strokecolor="black [3213]" strokeweight=".5pt">
                <v:stroke joinstyle="miter"/>
              </v:shape>
            </w:pict>
          </mc:Fallback>
        </mc:AlternateContent>
      </w:r>
      <w:r w:rsidR="00AD5383" w:rsidRPr="00A42E3B">
        <w:rPr>
          <w:rFonts w:cs="B Nazanin" w:hint="cs"/>
          <w:b/>
          <w:bCs/>
          <w:sz w:val="26"/>
          <w:szCs w:val="26"/>
          <w:rtl/>
        </w:rPr>
        <w:t>پیوست 6)</w:t>
      </w:r>
    </w:p>
    <w:p w14:paraId="510C7A82" w14:textId="1901DCBF" w:rsidR="00E707D6" w:rsidRPr="00A42E3B" w:rsidRDefault="00FD2FC8" w:rsidP="00E707D6">
      <w:pPr>
        <w:tabs>
          <w:tab w:val="center" w:pos="4680"/>
        </w:tabs>
        <w:bidi w:val="0"/>
        <w:ind w:firstLine="571"/>
        <w:jc w:val="both"/>
        <w:rPr>
          <w:rFonts w:cs="B Zar"/>
          <w:i/>
          <w:sz w:val="26"/>
          <w:szCs w:val="26"/>
        </w:rPr>
      </w:pPr>
      <m:oMathPara>
        <m:oMathParaPr>
          <m:jc m:val="left"/>
        </m:oMathParaPr>
        <m:oMath>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ss</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ss</m:t>
                  </m:r>
                </m:sub>
              </m:sSub>
            </m:den>
          </m:f>
          <m:r>
            <w:rPr>
              <w:rFonts w:ascii="Cambria Math" w:hAnsi="Cambria Math" w:cs="B Zar"/>
              <w:sz w:val="26"/>
              <w:szCs w:val="26"/>
            </w:rPr>
            <m:t>=</m:t>
          </m:r>
          <m:f>
            <m:fPr>
              <m:ctrlPr>
                <w:rPr>
                  <w:rFonts w:ascii="Cambria Math" w:hAnsi="Cambria Math" w:cs="B Zar"/>
                  <w:i/>
                  <w:sz w:val="26"/>
                  <w:szCs w:val="26"/>
                </w:rPr>
              </m:ctrlPr>
            </m:fPr>
            <m:num>
              <m:d>
                <m:dPr>
                  <m:ctrlPr>
                    <w:rPr>
                      <w:rFonts w:ascii="Cambria Math" w:hAnsi="Cambria Math" w:cs="B Nazanin"/>
                      <w:i/>
                      <w:sz w:val="26"/>
                      <w:szCs w:val="26"/>
                    </w:rPr>
                  </m:ctrlPr>
                </m:dPr>
                <m:e>
                  <m:r>
                    <w:rPr>
                      <w:rFonts w:ascii="Cambria Math" w:hAnsi="Cambria Math" w:cs="B Nazanin"/>
                      <w:sz w:val="26"/>
                      <w:szCs w:val="26"/>
                    </w:rPr>
                    <m:t>β+π</m:t>
                  </m:r>
                </m:e>
              </m:d>
            </m:num>
            <m:den>
              <m:r>
                <w:rPr>
                  <w:rFonts w:ascii="Cambria Math" w:hAnsi="Cambria Math" w:cs="B Zar"/>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m:t>
                  </m:r>
                </m:sub>
                <m:sup>
                  <m:r>
                    <w:rPr>
                      <w:rFonts w:ascii="Cambria Math" w:hAnsi="Cambria Math" w:cs="B Nazanin"/>
                      <w:sz w:val="26"/>
                      <w:szCs w:val="26"/>
                    </w:rPr>
                    <m:t xml:space="preserve"> </m:t>
                  </m:r>
                </m:sup>
              </m:sSubSup>
            </m:den>
          </m:f>
          <m:r>
            <w:rPr>
              <w:rFonts w:ascii="Cambria Math" w:hAnsi="Cambria Math" w:cs="B Nazanin"/>
              <w:sz w:val="26"/>
              <w:szCs w:val="26"/>
            </w:rPr>
            <m:t xml:space="preserve">                                                                                       </m:t>
          </m:r>
          <m:r>
            <w:rPr>
              <w:rFonts w:ascii="Cambria Math" w:hAnsi="Cambria Math" w:cs="B Nazanin" w:hint="cs"/>
              <w:sz w:val="26"/>
              <w:szCs w:val="26"/>
              <w:rtl/>
            </w:rPr>
            <m:t>(1)</m:t>
          </m:r>
        </m:oMath>
      </m:oMathPara>
    </w:p>
    <w:p w14:paraId="66C4B1A1" w14:textId="218533BA" w:rsidR="00E707D6" w:rsidRPr="00A42E3B" w:rsidRDefault="00E707D6" w:rsidP="00E707D6">
      <w:pPr>
        <w:tabs>
          <w:tab w:val="left" w:pos="90"/>
          <w:tab w:val="center" w:pos="4680"/>
        </w:tabs>
        <w:spacing w:line="240" w:lineRule="auto"/>
        <w:jc w:val="both"/>
        <w:rPr>
          <w:rFonts w:cs="B Nazanin"/>
          <w:rtl/>
        </w:rPr>
      </w:pPr>
      <m:oMathPara>
        <m:oMathParaPr>
          <m:jc m:val="right"/>
        </m:oMathParaPr>
        <m:oMath>
          <m:r>
            <w:rPr>
              <w:rFonts w:ascii="Cambria Math" w:hAnsi="Cambria Math" w:cs="B Nazanin"/>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ss</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ss</m:t>
                  </m:r>
                </m:sub>
              </m:sSub>
            </m:den>
          </m:f>
          <m:r>
            <w:rPr>
              <w:rFonts w:ascii="Cambria Math" w:hAnsi="Cambria Math" w:cs="B Nazanin"/>
            </w:rPr>
            <m:t>=</m:t>
          </m:r>
          <m:f>
            <m:fPr>
              <m:ctrlPr>
                <w:rPr>
                  <w:rFonts w:ascii="Cambria Math" w:hAnsi="Cambria Math" w:cs="B Nazanin"/>
                  <w:i/>
                  <w:iCs/>
                </w:rPr>
              </m:ctrlPr>
            </m:fPr>
            <m:num>
              <m:sSub>
                <m:sSubPr>
                  <m:ctrlPr>
                    <w:rPr>
                      <w:rFonts w:ascii="Cambria Math" w:hAnsi="Cambria Math" w:cs="B Nazanin"/>
                      <w:i/>
                    </w:rPr>
                  </m:ctrlPr>
                </m:sSubPr>
                <m:e>
                  <m:r>
                    <w:rPr>
                      <w:rFonts w:ascii="Cambria Math" w:hAnsi="Cambria Math" w:cs="B Nazanin"/>
                    </w:rPr>
                    <m:t>A</m:t>
                  </m:r>
                </m:e>
                <m:sub>
                  <m:r>
                    <w:rPr>
                      <w:rFonts w:ascii="Cambria Math" w:hAnsi="Cambria Math" w:cs="B Nazanin"/>
                    </w:rPr>
                    <m:t>t</m:t>
                  </m:r>
                </m:sub>
              </m:sSub>
              <m:r>
                <w:rPr>
                  <w:rFonts w:ascii="Cambria Math" w:hAnsi="Cambria Math" w:cs="B Nazanin"/>
                </w:rPr>
                <m:t>.α</m:t>
              </m:r>
            </m:num>
            <m:den>
              <m:d>
                <m:dPr>
                  <m:ctrlPr>
                    <w:rPr>
                      <w:rFonts w:ascii="Cambria Math" w:hAnsi="Cambria Math" w:cs="B Nazanin"/>
                      <w:i/>
                      <w:iCs/>
                    </w:rPr>
                  </m:ctrlPr>
                </m:dPr>
                <m:e>
                  <m:r>
                    <w:rPr>
                      <w:rFonts w:ascii="Cambria Math" w:hAnsi="Cambria Math" w:cs="B Nazanin"/>
                    </w:rPr>
                    <m:t>1+</m:t>
                  </m:r>
                  <m:sSubSup>
                    <m:sSubSupPr>
                      <m:ctrlPr>
                        <w:rPr>
                          <w:rFonts w:ascii="Cambria Math" w:hAnsi="Cambria Math" w:cs="B Nazanin"/>
                          <w:i/>
                        </w:rPr>
                      </m:ctrlPr>
                    </m:sSubSupPr>
                    <m:e>
                      <m:r>
                        <w:rPr>
                          <w:rFonts w:ascii="Cambria Math" w:hAnsi="Cambria Math" w:cs="B Nazanin"/>
                        </w:rPr>
                        <m:t>i</m:t>
                      </m:r>
                    </m:e>
                    <m:sub>
                      <m:r>
                        <w:rPr>
                          <w:rFonts w:ascii="Cambria Math" w:hAnsi="Cambria Math" w:cs="B Nazanin"/>
                        </w:rPr>
                        <m:t>l</m:t>
                      </m:r>
                    </m:sub>
                    <m:sup>
                      <m:r>
                        <w:rPr>
                          <w:rFonts w:ascii="Cambria Math" w:hAnsi="Cambria Math" w:cs="B Nazanin"/>
                        </w:rPr>
                        <m:t xml:space="preserve"> </m:t>
                      </m:r>
                    </m:sup>
                  </m:sSubSup>
                </m:e>
              </m:d>
              <m:sSup>
                <m:sSupPr>
                  <m:ctrlPr>
                    <w:rPr>
                      <w:rFonts w:ascii="Cambria Math" w:hAnsi="Cambria Math" w:cs="B Nazanin"/>
                      <w:i/>
                    </w:rPr>
                  </m:ctrlPr>
                </m:sSupPr>
                <m:e>
                  <m:sSub>
                    <m:sSubPr>
                      <m:ctrlPr>
                        <w:rPr>
                          <w:rFonts w:ascii="Cambria Math" w:hAnsi="Cambria Math" w:cs="B Nazanin"/>
                          <w:i/>
                        </w:rPr>
                      </m:ctrlPr>
                    </m:sSubPr>
                    <m:e>
                      <m:r>
                        <w:rPr>
                          <w:rFonts w:ascii="Cambria Math" w:hAnsi="Cambria Math" w:cs="B Nazanin"/>
                        </w:rPr>
                        <m:t>.k</m:t>
                      </m:r>
                    </m:e>
                    <m:sub>
                      <m:r>
                        <w:rPr>
                          <w:rFonts w:ascii="Cambria Math" w:hAnsi="Cambria Math" w:cs="B Nazanin"/>
                        </w:rPr>
                        <m:t>t</m:t>
                      </m:r>
                    </m:sub>
                  </m:sSub>
                </m:e>
                <m:sup>
                  <m:r>
                    <w:rPr>
                      <w:rFonts w:ascii="Cambria Math" w:hAnsi="Cambria Math" w:cs="B Nazanin"/>
                    </w:rPr>
                    <m:t>1-α</m:t>
                  </m:r>
                </m:sup>
              </m:sSup>
            </m:den>
          </m:f>
          <m:f>
            <m:fPr>
              <m:ctrlPr>
                <w:rPr>
                  <w:rFonts w:ascii="Cambria Math" w:hAnsi="Cambria Math" w:cs="B Nazanin"/>
                  <w:i/>
                  <w:iCs/>
                </w:rPr>
              </m:ctrlPr>
            </m:fPr>
            <m:num>
              <m:sSub>
                <m:sSubPr>
                  <m:ctrlPr>
                    <w:rPr>
                      <w:rFonts w:ascii="Cambria Math" w:hAnsi="Cambria Math" w:cs="B Nazanin"/>
                      <w:i/>
                      <w:iCs/>
                    </w:rPr>
                  </m:ctrlPr>
                </m:sSubPr>
                <m:e>
                  <m:r>
                    <w:rPr>
                      <w:rFonts w:ascii="Cambria Math" w:hAnsi="Cambria Math" w:cs="B Nazanin"/>
                    </w:rPr>
                    <m:t>P</m:t>
                  </m:r>
                </m:e>
                <m:sub>
                  <m:r>
                    <w:rPr>
                      <w:rFonts w:ascii="Cambria Math" w:hAnsi="Cambria Math" w:cs="B Nazanin"/>
                    </w:rPr>
                    <m:t>D,SS</m:t>
                  </m:r>
                </m:sub>
              </m:sSub>
            </m:num>
            <m:den>
              <m:sSub>
                <m:sSubPr>
                  <m:ctrlPr>
                    <w:rPr>
                      <w:rFonts w:ascii="Cambria Math" w:hAnsi="Cambria Math" w:cs="B Nazanin"/>
                      <w:i/>
                    </w:rPr>
                  </m:ctrlPr>
                </m:sSubPr>
                <m:e>
                  <m:r>
                    <w:rPr>
                      <w:rFonts w:ascii="Cambria Math" w:hAnsi="Cambria Math" w:cs="B Nazanin"/>
                    </w:rPr>
                    <m:t>P</m:t>
                  </m:r>
                </m:e>
                <m:sub>
                  <m:r>
                    <w:rPr>
                      <w:rFonts w:ascii="Cambria Math" w:hAnsi="Cambria Math" w:cs="B Nazanin"/>
                    </w:rPr>
                    <m:t>ss</m:t>
                  </m:r>
                </m:sub>
              </m:sSub>
            </m:den>
          </m:f>
          <m:r>
            <m:rPr>
              <m:sty m:val="p"/>
            </m:rPr>
            <w:rPr>
              <w:rFonts w:ascii="Cambria Math" w:hAnsi="Cambria Math" w:cs="B Nazanin"/>
            </w:rPr>
            <m:t>=</m:t>
          </m:r>
          <m:f>
            <m:fPr>
              <m:ctrlPr>
                <w:rPr>
                  <w:rFonts w:ascii="Cambria Math" w:hAnsi="Cambria Math" w:cs="B Zar"/>
                  <w:i/>
                </w:rPr>
              </m:ctrlPr>
            </m:fPr>
            <m:num>
              <m:d>
                <m:dPr>
                  <m:ctrlPr>
                    <w:rPr>
                      <w:rFonts w:ascii="Cambria Math" w:hAnsi="Cambria Math" w:cs="B Nazanin"/>
                      <w:i/>
                    </w:rPr>
                  </m:ctrlPr>
                </m:dPr>
                <m:e>
                  <m:r>
                    <w:rPr>
                      <w:rFonts w:ascii="Cambria Math" w:hAnsi="Cambria Math" w:cs="B Nazanin"/>
                    </w:rPr>
                    <m:t>β+π</m:t>
                  </m:r>
                </m:e>
              </m:d>
            </m:num>
            <m:den>
              <m:r>
                <w:rPr>
                  <w:rFonts w:ascii="Cambria Math" w:hAnsi="Cambria Math" w:cs="B Zar"/>
                </w:rPr>
                <m:t>1+</m:t>
              </m:r>
              <m:sSubSup>
                <m:sSubSupPr>
                  <m:ctrlPr>
                    <w:rPr>
                      <w:rFonts w:ascii="Cambria Math" w:hAnsi="Cambria Math" w:cs="B Nazanin"/>
                      <w:i/>
                    </w:rPr>
                  </m:ctrlPr>
                </m:sSubSupPr>
                <m:e>
                  <m:r>
                    <w:rPr>
                      <w:rFonts w:ascii="Cambria Math" w:hAnsi="Cambria Math" w:cs="B Nazanin"/>
                    </w:rPr>
                    <m:t>i</m:t>
                  </m:r>
                </m:e>
                <m:sub>
                  <m:r>
                    <w:rPr>
                      <w:rFonts w:ascii="Cambria Math" w:hAnsi="Cambria Math" w:cs="B Nazanin"/>
                    </w:rPr>
                    <m:t>h</m:t>
                  </m:r>
                </m:sub>
                <m:sup>
                  <m:r>
                    <w:rPr>
                      <w:rFonts w:ascii="Cambria Math" w:hAnsi="Cambria Math" w:cs="B Nazanin"/>
                    </w:rPr>
                    <m:t xml:space="preserve"> </m:t>
                  </m:r>
                </m:sup>
              </m:sSubSup>
            </m:den>
          </m:f>
          <m:r>
            <m:rPr>
              <m:sty m:val="p"/>
            </m:rPr>
            <w:rPr>
              <w:rFonts w:ascii="Cambria Math" w:hAnsi="Cambria Math" w:cs="B Nazanin"/>
            </w:rPr>
            <m:t xml:space="preserve"> </m:t>
          </m:r>
        </m:oMath>
      </m:oMathPara>
    </w:p>
    <w:p w14:paraId="22DF569D" w14:textId="006717CC" w:rsidR="00E707D6" w:rsidRPr="00A42E3B" w:rsidRDefault="00E707D6" w:rsidP="00187E30">
      <w:pPr>
        <w:tabs>
          <w:tab w:val="center" w:pos="4680"/>
        </w:tabs>
        <w:spacing w:line="240" w:lineRule="auto"/>
        <w:jc w:val="both"/>
        <w:rPr>
          <w:rFonts w:cs="B Nazanin"/>
          <w:i/>
          <w:sz w:val="26"/>
          <w:szCs w:val="26"/>
          <w:rtl/>
        </w:rPr>
      </w:pPr>
      <m:oMathPara>
        <m:oMath>
          <m:r>
            <m:rPr>
              <m:sty m:val="p"/>
            </m:rPr>
            <w:rPr>
              <w:rFonts w:ascii="Cambria Math" w:hAnsi="Cambria Math" w:cs="B Nazanin"/>
              <w:sz w:val="26"/>
              <w:szCs w:val="26"/>
            </w:rPr>
            <m:t xml:space="preserve"> </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sSup>
                <m:sSupPr>
                  <m:ctrlPr>
                    <w:rPr>
                      <w:rFonts w:ascii="Cambria Math" w:hAnsi="Cambria Math" w:cs="B Nazanin"/>
                      <w:i/>
                      <w:sz w:val="26"/>
                      <w:szCs w:val="26"/>
                    </w:rPr>
                  </m:ctrlPr>
                </m:sSupPr>
                <m:e>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1-α</m:t>
                  </m:r>
                </m:sup>
              </m:sSup>
            </m:den>
          </m:f>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r>
            <m:rPr>
              <m:sty m:val="p"/>
            </m:rPr>
            <w:rPr>
              <w:rFonts w:ascii="Cambria Math" w:hAnsi="Cambria Math" w:cs="B Nazanin"/>
              <w:sz w:val="26"/>
              <w:szCs w:val="26"/>
            </w:rPr>
            <m:t xml:space="preserve">                                                                  </m:t>
          </m:r>
          <m:r>
            <m:rPr>
              <m:sty m:val="p"/>
            </m:rPr>
            <w:rPr>
              <w:rFonts w:ascii="Cambria Math" w:hAnsi="Cambria Math" w:cs="B Nazanin" w:hint="cs"/>
              <w:sz w:val="26"/>
              <w:szCs w:val="26"/>
              <w:rtl/>
            </w:rPr>
            <m:t>(2)</m:t>
          </m:r>
        </m:oMath>
      </m:oMathPara>
    </w:p>
    <w:p w14:paraId="6D0A98CD" w14:textId="28044C4B" w:rsidR="00E707D6" w:rsidRPr="00A42E3B" w:rsidRDefault="00FD2FC8" w:rsidP="00E707D6">
      <w:pPr>
        <w:tabs>
          <w:tab w:val="center" w:pos="4680"/>
        </w:tabs>
        <w:spacing w:line="240" w:lineRule="auto"/>
        <w:jc w:val="both"/>
        <w:rPr>
          <w:rFonts w:cs="B Nazanin"/>
          <w:i/>
          <w:sz w:val="26"/>
          <w:szCs w:val="26"/>
          <w:rtl/>
        </w:rPr>
      </w:pPr>
      <m:oMathPara>
        <m:oMathParaPr>
          <m:jc m:val="left"/>
        </m:oMathParaPr>
        <m:oMath>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1-α</m:t>
              </m:r>
            </m:sup>
          </m:sSup>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d>
                <m:dPr>
                  <m:ctrlPr>
                    <w:rPr>
                      <w:rFonts w:ascii="Cambria Math" w:hAnsi="Cambria Math" w:cs="B Nazanin"/>
                      <w:i/>
                      <w:sz w:val="26"/>
                      <w:szCs w:val="26"/>
                    </w:rPr>
                  </m:ctrlPr>
                </m:dPr>
                <m:e>
                  <m:r>
                    <w:rPr>
                      <w:rFonts w:ascii="Cambria Math" w:hAnsi="Cambria Math" w:cs="B Nazanin"/>
                      <w:sz w:val="26"/>
                      <w:szCs w:val="26"/>
                    </w:rPr>
                    <m:t>β+π</m:t>
                  </m:r>
                </m:e>
              </m:d>
            </m:den>
          </m:f>
          <m:f>
            <m:fPr>
              <m:ctrlPr>
                <w:rPr>
                  <w:rFonts w:ascii="Cambria Math" w:hAnsi="Cambria Math" w:cs="B Nazanin"/>
                  <w:i/>
                  <w:sz w:val="26"/>
                  <w:szCs w:val="26"/>
                </w:rPr>
              </m:ctrlPr>
            </m:fPr>
            <m:num>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m:t>
                  </m:r>
                </m:sub>
                <m:sup>
                  <m:r>
                    <w:rPr>
                      <w:rFonts w:ascii="Cambria Math" w:hAnsi="Cambria Math" w:cs="B Nazanin"/>
                      <w:sz w:val="26"/>
                      <w:szCs w:val="26"/>
                    </w:rPr>
                    <m:t xml:space="preserve"> </m:t>
                  </m:r>
                </m:sup>
              </m:sSubSup>
            </m:num>
            <m:den>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den>
          </m:f>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D,SS</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ss</m:t>
                  </m:r>
                </m:sub>
              </m:sSub>
            </m:den>
          </m:f>
          <m:r>
            <w:rPr>
              <w:rFonts w:ascii="Cambria Math" w:hAnsi="Cambria Math" w:cs="B Nazanin"/>
              <w:sz w:val="26"/>
              <w:szCs w:val="26"/>
            </w:rPr>
            <m:t xml:space="preserve">                                                          </m:t>
          </m:r>
          <m:r>
            <m:rPr>
              <m:sty m:val="p"/>
            </m:rPr>
            <w:rPr>
              <w:rFonts w:ascii="Cambria Math" w:hAnsi="Cambria Math" w:cs="B Nazanin" w:hint="cs"/>
              <w:sz w:val="26"/>
              <w:szCs w:val="26"/>
              <w:rtl/>
            </w:rPr>
            <m:t>(3)</m:t>
          </m:r>
        </m:oMath>
      </m:oMathPara>
    </w:p>
    <w:p w14:paraId="4A94F386" w14:textId="5065D3CB" w:rsidR="00E707D6" w:rsidRPr="00A42E3B" w:rsidRDefault="00FD2FC8" w:rsidP="00E707D6">
      <w:pPr>
        <w:tabs>
          <w:tab w:val="center" w:pos="4680"/>
        </w:tabs>
        <w:spacing w:line="240" w:lineRule="auto"/>
        <w:jc w:val="both"/>
        <w:rPr>
          <w:rFonts w:cs="B Nazanin"/>
          <w:i/>
          <w:sz w:val="26"/>
          <w:szCs w:val="26"/>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ss</m:t>
              </m:r>
            </m:sub>
          </m:sSub>
          <m:r>
            <w:rPr>
              <w:rFonts w:ascii="Cambria Math" w:hAnsi="Cambria Math" w:cs="B Nazanin"/>
              <w:sz w:val="26"/>
              <w:szCs w:val="26"/>
            </w:rPr>
            <m:t>=</m:t>
          </m:r>
          <m:sSup>
            <m:sSupPr>
              <m:ctrlPr>
                <w:rPr>
                  <w:rFonts w:ascii="Cambria Math" w:hAnsi="Cambria Math" w:cs="B Nazanin"/>
                  <w:i/>
                  <w:iCs/>
                  <w:sz w:val="26"/>
                  <w:szCs w:val="26"/>
                </w:rPr>
              </m:ctrlPr>
            </m:sSupPr>
            <m:e>
              <m:d>
                <m:dPr>
                  <m:begChr m:val="{"/>
                  <m:endChr m:val="}"/>
                  <m:ctrlPr>
                    <w:rPr>
                      <w:rFonts w:ascii="Cambria Math" w:hAnsi="Cambria Math" w:cs="B Nazanin"/>
                      <w:i/>
                      <w:iCs/>
                      <w:sz w:val="26"/>
                      <w:szCs w:val="26"/>
                    </w:rPr>
                  </m:ctrlPr>
                </m:dPr>
                <m:e>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d>
                        <m:dPr>
                          <m:ctrlPr>
                            <w:rPr>
                              <w:rFonts w:ascii="Cambria Math" w:hAnsi="Cambria Math" w:cs="B Nazanin"/>
                              <w:i/>
                              <w:sz w:val="26"/>
                              <w:szCs w:val="26"/>
                            </w:rPr>
                          </m:ctrlPr>
                        </m:dPr>
                        <m:e>
                          <m:r>
                            <w:rPr>
                              <w:rFonts w:ascii="Cambria Math" w:hAnsi="Cambria Math" w:cs="B Nazanin"/>
                              <w:sz w:val="26"/>
                              <w:szCs w:val="26"/>
                            </w:rPr>
                            <m:t>β+π</m:t>
                          </m:r>
                        </m:e>
                      </m:d>
                    </m:den>
                  </m:f>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m:t>
                          </m:r>
                        </m:sub>
                        <m:sup>
                          <m:r>
                            <w:rPr>
                              <w:rFonts w:ascii="Cambria Math" w:hAnsi="Cambria Math" w:cs="B Nazanin"/>
                              <w:sz w:val="26"/>
                              <w:szCs w:val="26"/>
                            </w:rPr>
                            <m:t xml:space="preserve"> </m:t>
                          </m:r>
                        </m:sup>
                      </m:sSubSup>
                    </m:num>
                    <m:den>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den>
                  </m:f>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D,SS</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ss</m:t>
                          </m:r>
                        </m:sub>
                      </m:sSub>
                    </m:den>
                  </m:f>
                </m:e>
              </m:d>
            </m:e>
            <m:sup>
              <m:f>
                <m:fPr>
                  <m:ctrlPr>
                    <w:rPr>
                      <w:rFonts w:ascii="Cambria Math" w:hAnsi="Cambria Math" w:cs="B Nazanin"/>
                      <w:i/>
                      <w:iCs/>
                      <w:sz w:val="26"/>
                      <w:szCs w:val="26"/>
                    </w:rPr>
                  </m:ctrlPr>
                </m:fPr>
                <m:num>
                  <m:r>
                    <w:rPr>
                      <w:rFonts w:ascii="Cambria Math" w:hAnsi="Cambria Math" w:cs="B Nazanin"/>
                      <w:sz w:val="26"/>
                      <w:szCs w:val="26"/>
                    </w:rPr>
                    <m:t>1</m:t>
                  </m:r>
                </m:num>
                <m:den>
                  <m:r>
                    <w:rPr>
                      <w:rFonts w:ascii="Cambria Math" w:hAnsi="Cambria Math" w:cs="B Nazanin"/>
                      <w:sz w:val="26"/>
                      <w:szCs w:val="26"/>
                    </w:rPr>
                    <m:t>1-α</m:t>
                  </m:r>
                </m:den>
              </m:f>
            </m:sup>
          </m:sSup>
          <m:r>
            <w:rPr>
              <w:rFonts w:ascii="Cambria Math" w:hAnsi="Cambria Math" w:cs="B Nazanin"/>
              <w:sz w:val="26"/>
              <w:szCs w:val="26"/>
            </w:rPr>
            <m:t xml:space="preserve">                                                 </m:t>
          </m:r>
          <m:r>
            <m:rPr>
              <m:sty m:val="p"/>
            </m:rPr>
            <w:rPr>
              <w:rFonts w:ascii="Cambria Math" w:hAnsi="Cambria Math" w:cs="B Nazanin" w:hint="cs"/>
              <w:sz w:val="26"/>
              <w:szCs w:val="26"/>
              <w:rtl/>
            </w:rPr>
            <m:t>(4)</m:t>
          </m:r>
        </m:oMath>
      </m:oMathPara>
    </w:p>
    <w:p w14:paraId="575ED30A" w14:textId="6CBE8C49" w:rsidR="00FD0886" w:rsidRPr="00A42E3B" w:rsidRDefault="00FD0886" w:rsidP="00E707D6">
      <w:pPr>
        <w:tabs>
          <w:tab w:val="center" w:pos="4680"/>
        </w:tabs>
        <w:spacing w:line="240" w:lineRule="auto"/>
        <w:jc w:val="both"/>
        <w:rPr>
          <w:rFonts w:cs="B Nazanin"/>
          <w:i/>
          <w:sz w:val="26"/>
          <w:szCs w:val="26"/>
          <w:rtl/>
        </w:rPr>
      </w:pPr>
      <w:r w:rsidRPr="00A42E3B">
        <w:rPr>
          <w:rFonts w:cs="B Nazanin" w:hint="cs"/>
          <w:i/>
          <w:sz w:val="26"/>
          <w:szCs w:val="26"/>
          <w:rtl/>
        </w:rPr>
        <w:t xml:space="preserve">از آنجایی که </w:t>
      </w:r>
      <m:oMath>
        <m:sSubSup>
          <m:sSubSupPr>
            <m:ctrlPr>
              <w:rPr>
                <w:rFonts w:ascii="Cambria Math" w:hAnsi="Cambria Math" w:cs="B Nazanin"/>
                <w:i/>
                <w:iCs/>
                <w:sz w:val="28"/>
                <w:szCs w:val="28"/>
              </w:rPr>
            </m:ctrlPr>
          </m:sSubSupPr>
          <m:e>
            <m:r>
              <w:rPr>
                <w:rFonts w:ascii="Cambria Math" w:hAnsi="Cambria Math" w:cs="B Nazanin"/>
                <w:sz w:val="28"/>
                <w:szCs w:val="28"/>
              </w:rPr>
              <m:t>i</m:t>
            </m:r>
          </m:e>
          <m:sub>
            <m:r>
              <w:rPr>
                <w:rFonts w:ascii="Cambria Math" w:hAnsi="Cambria Math" w:cs="B Nazanin"/>
                <w:sz w:val="28"/>
                <w:szCs w:val="28"/>
              </w:rPr>
              <m:t>t</m:t>
            </m:r>
          </m:sub>
          <m:sup>
            <m:r>
              <w:rPr>
                <w:rFonts w:ascii="Cambria Math" w:hAnsi="Cambria Math" w:cs="B Nazanin"/>
                <w:sz w:val="28"/>
                <w:szCs w:val="28"/>
              </w:rPr>
              <m:t>h</m:t>
            </m:r>
          </m:sup>
        </m:sSubSup>
        <m:r>
          <w:rPr>
            <w:rFonts w:ascii="Cambria Math" w:hAnsi="Cambria Math" w:cs="B Nazanin"/>
            <w:sz w:val="28"/>
            <w:szCs w:val="28"/>
          </w:rPr>
          <m:t>=</m:t>
        </m:r>
        <m:d>
          <m:dPr>
            <m:ctrlPr>
              <w:rPr>
                <w:rFonts w:ascii="Cambria Math" w:hAnsi="Cambria Math" w:cs="B Nazanin"/>
                <w:i/>
                <w:iCs/>
                <w:sz w:val="26"/>
                <w:szCs w:val="26"/>
              </w:rPr>
            </m:ctrlPr>
          </m:dPr>
          <m:e>
            <m:r>
              <w:rPr>
                <w:rFonts w:ascii="Cambria Math" w:hAnsi="Cambria Math" w:cs="B Nazanin"/>
                <w:sz w:val="26"/>
                <w:szCs w:val="26"/>
              </w:rPr>
              <m:t>1-τ</m:t>
            </m:r>
          </m:e>
        </m:d>
        <m:r>
          <w:rPr>
            <w:rFonts w:ascii="Cambria Math" w:hAnsi="Cambria Math" w:cs="B Nazanin"/>
            <w:sz w:val="26"/>
            <w:szCs w:val="26"/>
          </w:rPr>
          <m:t>.</m:t>
        </m:r>
        <m:sSubSup>
          <m:sSubSupPr>
            <m:ctrlPr>
              <w:rPr>
                <w:rFonts w:ascii="Cambria Math" w:hAnsi="Cambria Math" w:cs="B Nazanin"/>
                <w:i/>
                <w:iCs/>
                <w:sz w:val="26"/>
                <w:szCs w:val="26"/>
              </w:rPr>
            </m:ctrlPr>
          </m:sSubSupPr>
          <m:e>
            <m:r>
              <w:rPr>
                <w:rFonts w:ascii="Cambria Math" w:hAnsi="Cambria Math" w:cs="B Nazanin"/>
                <w:sz w:val="26"/>
                <w:szCs w:val="26"/>
              </w:rPr>
              <m:t>i</m:t>
            </m:r>
          </m:e>
          <m:sub>
            <m:r>
              <w:rPr>
                <w:rFonts w:ascii="Cambria Math" w:hAnsi="Cambria Math" w:cs="B Nazanin"/>
                <w:sz w:val="26"/>
                <w:szCs w:val="26"/>
              </w:rPr>
              <m:t>t</m:t>
            </m:r>
          </m:sub>
          <m:sup>
            <m:r>
              <w:rPr>
                <w:rFonts w:ascii="Cambria Math" w:hAnsi="Cambria Math" w:cs="B Nazanin"/>
                <w:sz w:val="26"/>
                <w:szCs w:val="26"/>
              </w:rPr>
              <m:t>l</m:t>
            </m:r>
          </m:sup>
        </m:sSubSup>
      </m:oMath>
      <w:r w:rsidRPr="00A42E3B">
        <w:rPr>
          <w:rFonts w:cs="B Nazanin" w:hint="cs"/>
          <w:sz w:val="26"/>
          <w:szCs w:val="26"/>
          <w:rtl/>
        </w:rPr>
        <w:t xml:space="preserve"> است. پس داریم:</w:t>
      </w:r>
    </w:p>
    <w:p w14:paraId="59703C76" w14:textId="79C798C5" w:rsidR="00BD3E64" w:rsidRPr="00A42E3B" w:rsidRDefault="00FD2FC8" w:rsidP="00BD3E64">
      <w:pPr>
        <w:tabs>
          <w:tab w:val="center" w:pos="4680"/>
        </w:tabs>
        <w:spacing w:after="0" w:line="240" w:lineRule="auto"/>
        <w:jc w:val="both"/>
        <w:rPr>
          <w:rFonts w:cs="B Nazanin"/>
          <w:sz w:val="26"/>
          <w:szCs w:val="26"/>
          <w:rtl/>
        </w:rPr>
      </w:pPr>
      <m:oMathPara>
        <m:oMath>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ss</m:t>
              </m:r>
            </m:sub>
          </m:sSub>
          <m:r>
            <w:rPr>
              <w:rFonts w:ascii="Cambria Math" w:hAnsi="Cambria Math" w:cs="B Nazanin"/>
              <w:sz w:val="26"/>
              <w:szCs w:val="26"/>
            </w:rPr>
            <m:t>=</m:t>
          </m:r>
          <m:sSup>
            <m:sSupPr>
              <m:ctrlPr>
                <w:rPr>
                  <w:rFonts w:ascii="Cambria Math" w:hAnsi="Cambria Math" w:cs="B Nazanin"/>
                  <w:i/>
                  <w:iCs/>
                  <w:sz w:val="26"/>
                  <w:szCs w:val="26"/>
                </w:rPr>
              </m:ctrlPr>
            </m:sSupPr>
            <m:e>
              <m:d>
                <m:dPr>
                  <m:begChr m:val="{"/>
                  <m:endChr m:val="}"/>
                  <m:ctrlPr>
                    <w:rPr>
                      <w:rFonts w:ascii="Cambria Math" w:hAnsi="Cambria Math" w:cs="B Nazanin"/>
                      <w:i/>
                      <w:iCs/>
                      <w:sz w:val="26"/>
                      <w:szCs w:val="26"/>
                    </w:rPr>
                  </m:ctrlPr>
                </m:dPr>
                <m:e>
                  <m:d>
                    <m:dPr>
                      <m:ctrlPr>
                        <w:rPr>
                          <w:rFonts w:ascii="Cambria Math" w:hAnsi="Cambria Math" w:cs="B Nazanin"/>
                          <w:i/>
                          <w:iCs/>
                          <w:sz w:val="26"/>
                          <w:szCs w:val="26"/>
                        </w:rPr>
                      </m:ctrlPr>
                    </m:dPr>
                    <m:e>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w:bookmarkStart w:id="98" w:name="_Hlk187467961"/>
                          <m:d>
                            <m:dPr>
                              <m:ctrlPr>
                                <w:rPr>
                                  <w:rFonts w:ascii="Cambria Math" w:hAnsi="Cambria Math" w:cs="B Nazanin"/>
                                  <w:i/>
                                  <w:sz w:val="26"/>
                                  <w:szCs w:val="26"/>
                                </w:rPr>
                              </m:ctrlPr>
                            </m:dPr>
                            <m:e>
                              <m:r>
                                <w:rPr>
                                  <w:rFonts w:ascii="Cambria Math" w:hAnsi="Cambria Math" w:cs="B Nazanin"/>
                                  <w:sz w:val="26"/>
                                  <w:szCs w:val="26"/>
                                </w:rPr>
                                <m:t>β+π</m:t>
                              </m:r>
                            </m:e>
                          </m:d>
                          <w:bookmarkEnd w:id="98"/>
                        </m:den>
                      </m:f>
                    </m:e>
                  </m:d>
                  <m:d>
                    <m:dPr>
                      <m:ctrlPr>
                        <w:rPr>
                          <w:rFonts w:ascii="Cambria Math" w:hAnsi="Cambria Math" w:cs="B Nazanin"/>
                          <w:i/>
                          <w:iCs/>
                          <w:sz w:val="26"/>
                          <w:szCs w:val="26"/>
                        </w:rPr>
                      </m:ctrlPr>
                    </m:dPr>
                    <m:e>
                      <m:r>
                        <w:rPr>
                          <w:rFonts w:ascii="Cambria Math" w:hAnsi="Cambria Math" w:cs="B Nazanin"/>
                          <w:sz w:val="26"/>
                          <w:szCs w:val="26"/>
                        </w:rPr>
                        <m:t>1-</m:t>
                      </m:r>
                      <m:f>
                        <m:fPr>
                          <m:ctrlPr>
                            <w:rPr>
                              <w:rFonts w:ascii="Cambria Math" w:hAnsi="Cambria Math" w:cs="B Nazanin"/>
                              <w:i/>
                              <w:iCs/>
                              <w:sz w:val="26"/>
                              <w:szCs w:val="26"/>
                            </w:rPr>
                          </m:ctrlPr>
                        </m:fPr>
                        <m:num>
                          <m:sSup>
                            <m:sSupPr>
                              <m:ctrlPr>
                                <w:rPr>
                                  <w:rFonts w:ascii="Cambria Math" w:hAnsi="Cambria Math" w:cs="B Nazanin"/>
                                  <w:i/>
                                  <w:sz w:val="26"/>
                                  <w:szCs w:val="26"/>
                                </w:rPr>
                              </m:ctrlPr>
                            </m:sSupPr>
                            <m:e>
                              <m:r>
                                <w:rPr>
                                  <w:rFonts w:ascii="Cambria Math" w:hAnsi="Cambria Math" w:cs="B Nazanin"/>
                                  <w:sz w:val="26"/>
                                  <w:szCs w:val="26"/>
                                </w:rPr>
                                <m:t>i</m:t>
                              </m:r>
                            </m:e>
                            <m:sup>
                              <m:r>
                                <w:rPr>
                                  <w:rFonts w:ascii="Cambria Math" w:hAnsi="Cambria Math" w:cs="B Nazanin"/>
                                  <w:sz w:val="26"/>
                                  <w:szCs w:val="26"/>
                                </w:rPr>
                                <m:t>l</m:t>
                              </m:r>
                            </m:sup>
                          </m:sSup>
                          <m:r>
                            <w:rPr>
                              <w:rFonts w:ascii="Cambria Math" w:hAnsi="Cambria Math" w:cs="B Nazanin"/>
                              <w:sz w:val="26"/>
                              <w:szCs w:val="26"/>
                            </w:rPr>
                            <m:t>τ</m:t>
                          </m:r>
                        </m:num>
                        <m:den>
                          <m:d>
                            <m:dPr>
                              <m:ctrlPr>
                                <w:rPr>
                                  <w:rFonts w:ascii="Cambria Math" w:hAnsi="Cambria Math" w:cs="B Nazanin"/>
                                  <w:i/>
                                  <w:sz w:val="26"/>
                                  <w:szCs w:val="26"/>
                                </w:rPr>
                              </m:ctrlPr>
                            </m:dPr>
                            <m:e>
                              <m:r>
                                <w:rPr>
                                  <w:rFonts w:ascii="Cambria Math" w:hAnsi="Cambria Math" w:cs="B Nazanin"/>
                                  <w:sz w:val="26"/>
                                  <w:szCs w:val="26"/>
                                </w:rPr>
                                <m:t>1+</m:t>
                              </m:r>
                              <m:sSup>
                                <m:sSupPr>
                                  <m:ctrlPr>
                                    <w:rPr>
                                      <w:rFonts w:ascii="Cambria Math" w:hAnsi="Cambria Math" w:cs="B Nazanin"/>
                                      <w:i/>
                                      <w:sz w:val="26"/>
                                      <w:szCs w:val="26"/>
                                    </w:rPr>
                                  </m:ctrlPr>
                                </m:sSupPr>
                                <m:e>
                                  <m:r>
                                    <w:rPr>
                                      <w:rFonts w:ascii="Cambria Math" w:hAnsi="Cambria Math" w:cs="B Nazanin"/>
                                      <w:sz w:val="26"/>
                                      <w:szCs w:val="26"/>
                                    </w:rPr>
                                    <m:t>i</m:t>
                                  </m:r>
                                </m:e>
                                <m:sup>
                                  <m:r>
                                    <w:rPr>
                                      <w:rFonts w:ascii="Cambria Math" w:hAnsi="Cambria Math" w:cs="B Nazanin"/>
                                      <w:sz w:val="26"/>
                                      <w:szCs w:val="26"/>
                                    </w:rPr>
                                    <m:t>l</m:t>
                                  </m:r>
                                </m:sup>
                              </m:sSup>
                            </m:e>
                          </m:d>
                        </m:den>
                      </m:f>
                    </m:e>
                  </m:d>
                  <m:r>
                    <w:rPr>
                      <w:rFonts w:ascii="Cambria Math" w:hAnsi="Cambria Math" w:cs="B Nazanin"/>
                      <w:sz w:val="26"/>
                      <w:szCs w:val="26"/>
                    </w:rPr>
                    <m:t>.</m:t>
                  </m:r>
                  <m:sSubSup>
                    <m:sSubSupPr>
                      <m:ctrlPr>
                        <w:rPr>
                          <w:rFonts w:ascii="Cambria Math" w:hAnsi="Cambria Math" w:cs="B Nazanin"/>
                          <w:i/>
                          <w:iCs/>
                          <w:sz w:val="26"/>
                          <w:szCs w:val="26"/>
                        </w:rPr>
                      </m:ctrlPr>
                    </m:sSubSup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ss</m:t>
                      </m:r>
                    </m:sub>
                    <m:sup>
                      <m:r>
                        <w:rPr>
                          <w:rFonts w:ascii="Cambria Math" w:hAnsi="Cambria Math" w:cs="B Nazanin"/>
                          <w:sz w:val="26"/>
                          <w:szCs w:val="26"/>
                        </w:rPr>
                        <m:t>D</m:t>
                      </m:r>
                    </m:sup>
                  </m:sSubSup>
                </m:e>
              </m:d>
            </m:e>
            <m:sup>
              <m:f>
                <m:fPr>
                  <m:ctrlPr>
                    <w:rPr>
                      <w:rFonts w:ascii="Cambria Math" w:hAnsi="Cambria Math" w:cs="B Nazanin"/>
                      <w:i/>
                      <w:iCs/>
                      <w:sz w:val="26"/>
                      <w:szCs w:val="26"/>
                    </w:rPr>
                  </m:ctrlPr>
                </m:fPr>
                <m:num>
                  <m:r>
                    <w:rPr>
                      <w:rFonts w:ascii="Cambria Math" w:hAnsi="Cambria Math" w:cs="B Nazanin"/>
                      <w:sz w:val="26"/>
                      <w:szCs w:val="26"/>
                    </w:rPr>
                    <m:t>1</m:t>
                  </m:r>
                </m:num>
                <m:den>
                  <m:r>
                    <w:rPr>
                      <w:rFonts w:ascii="Cambria Math" w:hAnsi="Cambria Math" w:cs="B Nazanin"/>
                      <w:sz w:val="26"/>
                      <w:szCs w:val="26"/>
                    </w:rPr>
                    <m:t>1-α</m:t>
                  </m:r>
                </m:den>
              </m:f>
            </m:sup>
          </m:sSup>
          <m:r>
            <w:rPr>
              <w:rFonts w:ascii="Cambria Math" w:hAnsi="Cambria Math" w:cs="B Nazanin"/>
              <w:sz w:val="26"/>
              <w:szCs w:val="26"/>
            </w:rPr>
            <m:t xml:space="preserve">                                  (</m:t>
          </m:r>
          <m:r>
            <m:rPr>
              <m:sty m:val="p"/>
            </m:rPr>
            <w:rPr>
              <w:rFonts w:ascii="Cambria Math" w:hAnsi="Cambria Math" w:cs="B Nazanin" w:hint="cs"/>
              <w:sz w:val="26"/>
              <w:szCs w:val="26"/>
              <w:rtl/>
            </w:rPr>
            <m:t>5</m:t>
          </m:r>
          <m:r>
            <m:rPr>
              <m:sty m:val="p"/>
            </m:rPr>
            <w:rPr>
              <w:rFonts w:ascii="Cambria Math" w:hAnsi="Cambria Math" w:cs="B Nazanin"/>
              <w:sz w:val="26"/>
              <w:szCs w:val="26"/>
            </w:rPr>
            <m:t>)</m:t>
          </m:r>
        </m:oMath>
      </m:oMathPara>
    </w:p>
    <w:p w14:paraId="4D35C7D5" w14:textId="77777777" w:rsidR="00BD3E64" w:rsidRPr="00A42E3B" w:rsidRDefault="00BD3E64" w:rsidP="00E707D6">
      <w:pPr>
        <w:tabs>
          <w:tab w:val="center" w:pos="4680"/>
        </w:tabs>
        <w:spacing w:line="240" w:lineRule="auto"/>
        <w:jc w:val="both"/>
        <w:rPr>
          <w:rFonts w:cs="B Nazanin"/>
          <w:i/>
          <w:sz w:val="26"/>
          <w:szCs w:val="26"/>
          <w:rtl/>
        </w:rPr>
      </w:pPr>
    </w:p>
    <w:p w14:paraId="29D6CA67" w14:textId="77777777" w:rsidR="00E21924" w:rsidRPr="00A42E3B" w:rsidRDefault="00E21924" w:rsidP="00CD701A">
      <w:pPr>
        <w:bidi w:val="0"/>
        <w:spacing w:after="0" w:line="240" w:lineRule="auto"/>
        <w:rPr>
          <w:rFonts w:cs="B Nazanin"/>
          <w:b/>
          <w:bCs/>
          <w:sz w:val="26"/>
          <w:szCs w:val="26"/>
        </w:rPr>
      </w:pPr>
      <w:r w:rsidRPr="00A42E3B">
        <w:rPr>
          <w:rFonts w:cs="B Nazanin"/>
          <w:b/>
          <w:bCs/>
          <w:sz w:val="26"/>
          <w:szCs w:val="26"/>
          <w:rtl/>
        </w:rPr>
        <w:br w:type="page"/>
      </w:r>
    </w:p>
    <w:p w14:paraId="301FA2F1" w14:textId="77777777" w:rsidR="00AD5383" w:rsidRPr="00A42E3B" w:rsidRDefault="00AD5383" w:rsidP="00CD701A">
      <w:pPr>
        <w:tabs>
          <w:tab w:val="center" w:pos="4680"/>
        </w:tabs>
        <w:spacing w:after="0" w:line="240" w:lineRule="auto"/>
        <w:jc w:val="both"/>
        <w:rPr>
          <w:rFonts w:cs="B Nazanin"/>
          <w:b/>
          <w:bCs/>
          <w:sz w:val="26"/>
          <w:szCs w:val="26"/>
          <w:rtl/>
        </w:rPr>
      </w:pPr>
      <w:r w:rsidRPr="00A42E3B">
        <w:rPr>
          <w:rFonts w:cs="B Nazanin" w:hint="cs"/>
          <w:b/>
          <w:bCs/>
          <w:sz w:val="26"/>
          <w:szCs w:val="26"/>
          <w:rtl/>
        </w:rPr>
        <w:lastRenderedPageBreak/>
        <w:t>پیوست 7)</w:t>
      </w:r>
    </w:p>
    <w:p w14:paraId="48BAC301" w14:textId="4DFF540D" w:rsidR="00AD5383" w:rsidRPr="00A42E3B" w:rsidRDefault="00AD5383" w:rsidP="004E0230">
      <w:pPr>
        <w:tabs>
          <w:tab w:val="center" w:pos="4680"/>
        </w:tabs>
        <w:spacing w:after="0" w:line="240" w:lineRule="auto"/>
        <w:ind w:firstLine="284"/>
        <w:jc w:val="both"/>
        <w:rPr>
          <w:rFonts w:cs="B Nazanin"/>
          <w:sz w:val="26"/>
          <w:szCs w:val="26"/>
          <w:rtl/>
        </w:rPr>
      </w:pPr>
      <w:r w:rsidRPr="00A42E3B">
        <w:rPr>
          <w:rFonts w:cs="B Nazanin" w:hint="cs"/>
          <w:i/>
          <w:sz w:val="26"/>
          <w:szCs w:val="26"/>
          <w:rtl/>
        </w:rPr>
        <w:t>کلیه روابط این بخش با تقسیم طرفین روابط (2</w:t>
      </w:r>
      <w:r w:rsidR="00273189" w:rsidRPr="00A42E3B">
        <w:rPr>
          <w:rFonts w:cs="B Nazanin" w:hint="cs"/>
          <w:i/>
          <w:sz w:val="26"/>
          <w:szCs w:val="26"/>
          <w:rtl/>
        </w:rPr>
        <w:t>4</w:t>
      </w:r>
      <w:r w:rsidRPr="00A42E3B">
        <w:rPr>
          <w:rFonts w:cs="B Nazanin" w:hint="cs"/>
          <w:i/>
          <w:sz w:val="26"/>
          <w:szCs w:val="26"/>
          <w:rtl/>
        </w:rPr>
        <w:t>-</w:t>
      </w:r>
      <w:r w:rsidR="004E0230" w:rsidRPr="00A42E3B">
        <w:rPr>
          <w:rFonts w:cs="B Nazanin" w:hint="cs"/>
          <w:i/>
          <w:sz w:val="26"/>
          <w:szCs w:val="26"/>
          <w:rtl/>
        </w:rPr>
        <w:t>6</w:t>
      </w:r>
      <w:r w:rsidRPr="00A42E3B">
        <w:rPr>
          <w:rFonts w:cs="B Nazanin" w:hint="cs"/>
          <w:i/>
          <w:sz w:val="26"/>
          <w:szCs w:val="26"/>
          <w:rtl/>
        </w:rPr>
        <w:t>) تا (</w:t>
      </w:r>
      <w:r w:rsidR="00791718" w:rsidRPr="00A42E3B">
        <w:rPr>
          <w:rFonts w:cs="B Nazanin" w:hint="cs"/>
          <w:i/>
          <w:sz w:val="26"/>
          <w:szCs w:val="26"/>
          <w:rtl/>
        </w:rPr>
        <w:t>40</w:t>
      </w:r>
      <w:r w:rsidRPr="00A42E3B">
        <w:rPr>
          <w:rFonts w:cs="B Nazanin" w:hint="cs"/>
          <w:i/>
          <w:sz w:val="26"/>
          <w:szCs w:val="26"/>
          <w:rtl/>
        </w:rPr>
        <w:t>-</w:t>
      </w:r>
      <w:r w:rsidR="004E0230" w:rsidRPr="00A42E3B">
        <w:rPr>
          <w:rFonts w:cs="B Nazanin" w:hint="cs"/>
          <w:i/>
          <w:sz w:val="26"/>
          <w:szCs w:val="26"/>
          <w:rtl/>
        </w:rPr>
        <w:t>6</w:t>
      </w:r>
      <w:r w:rsidRPr="00A42E3B">
        <w:rPr>
          <w:rFonts w:cs="B Nazanin" w:hint="cs"/>
          <w:i/>
          <w:sz w:val="26"/>
          <w:szCs w:val="26"/>
          <w:rtl/>
        </w:rPr>
        <w:t xml:space="preserve">) بر عبارت </w:t>
      </w:r>
      <m:oMath>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oMath>
      <w:r w:rsidRPr="00A42E3B">
        <w:rPr>
          <w:rFonts w:cs="B Nazanin" w:hint="cs"/>
          <w:i/>
          <w:iCs/>
          <w:sz w:val="26"/>
          <w:szCs w:val="26"/>
          <w:rtl/>
        </w:rPr>
        <w:t xml:space="preserve"> </w:t>
      </w:r>
      <w:r w:rsidRPr="00A42E3B">
        <w:rPr>
          <w:rFonts w:cs="B Nazanin" w:hint="cs"/>
          <w:i/>
          <w:sz w:val="26"/>
          <w:szCs w:val="26"/>
          <w:rtl/>
        </w:rPr>
        <w:t>به دست می</w:t>
      </w:r>
      <w:r w:rsidRPr="00A42E3B">
        <w:rPr>
          <w:rFonts w:cs="B Nazanin"/>
          <w:i/>
          <w:sz w:val="26"/>
          <w:szCs w:val="26"/>
          <w:rtl/>
        </w:rPr>
        <w:softHyphen/>
      </w:r>
      <w:r w:rsidRPr="00A42E3B">
        <w:rPr>
          <w:rFonts w:cs="B Nazanin" w:hint="cs"/>
          <w:i/>
          <w:sz w:val="26"/>
          <w:szCs w:val="26"/>
          <w:rtl/>
        </w:rPr>
        <w:t>آید.</w:t>
      </w:r>
    </w:p>
    <w:p w14:paraId="3FD7D3D5" w14:textId="5A5CE212" w:rsidR="00AD5383" w:rsidRPr="00A42E3B" w:rsidRDefault="00FD2FC8" w:rsidP="00CD701A">
      <w:pPr>
        <w:tabs>
          <w:tab w:val="center" w:pos="4680"/>
        </w:tabs>
        <w:spacing w:after="0" w:line="240" w:lineRule="auto"/>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sz w:val="26"/>
                  <w:szCs w:val="26"/>
                </w:rPr>
              </m:ctrlPr>
            </m:fPr>
            <m:num>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m:t>
                          </m:r>
                        </m:sub>
                        <m:sup>
                          <m:r>
                            <w:rPr>
                              <w:rFonts w:ascii="Cambria Math" w:hAnsi="Cambria Math" w:cs="B Nazanin"/>
                              <w:sz w:val="26"/>
                              <w:szCs w:val="26"/>
                            </w:rPr>
                            <m:t xml:space="preserve"> </m:t>
                          </m:r>
                        </m:sup>
                      </m:sSubSup>
                    </m:e>
                  </m:d>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r>
                    <w:rPr>
                      <w:rFonts w:ascii="Cambria Math" w:hAnsi="Cambria Math" w:cs="B Nazanin"/>
                      <w:sz w:val="26"/>
                      <w:szCs w:val="26"/>
                    </w:rPr>
                    <m:t>-π</m:t>
                  </m:r>
                </m:e>
              </m:d>
            </m:num>
            <m:den>
              <m:r>
                <w:rPr>
                  <w:rFonts w:ascii="Cambria Math" w:hAnsi="Cambria Math" w:cs="B Nazanin"/>
                  <w:sz w:val="26"/>
                  <w:szCs w:val="26"/>
                </w:rPr>
                <m:t>1+β</m:t>
              </m:r>
            </m:den>
          </m:f>
          <m:r>
            <w:rPr>
              <w:rFonts w:ascii="Cambria Math" w:hAnsi="Cambria Math" w:cs="B Nazanin"/>
              <w:sz w:val="26"/>
              <w:szCs w:val="26"/>
            </w:rPr>
            <m:t xml:space="preserve"> </m:t>
          </m:r>
          <m:sSub>
            <m:sSubPr>
              <m:ctrlPr>
                <w:rPr>
                  <w:rFonts w:ascii="Cambria Math" w:hAnsi="Cambria Math" w:cs="B Nazanin"/>
                  <w:i/>
                  <w:sz w:val="26"/>
                  <w:szCs w:val="26"/>
                </w:rPr>
              </m:ctrlPr>
            </m:sSubPr>
            <m:e>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t-1</m:t>
                  </m:r>
                </m:sub>
              </m:sSub>
            </m:e>
            <m:sub>
              <m:r>
                <w:rPr>
                  <w:rFonts w:ascii="Cambria Math" w:hAnsi="Cambria Math" w:cs="B Nazanin"/>
                  <w:sz w:val="26"/>
                  <w:szCs w:val="26"/>
                </w:rPr>
                <m:t>t</m:t>
              </m:r>
            </m:sub>
          </m:sSub>
          <m:r>
            <w:rPr>
              <w:rFonts w:ascii="Cambria Math" w:hAnsi="Cambria Math" w:cs="B Nazanin"/>
              <w:sz w:val="26"/>
              <w:szCs w:val="26"/>
            </w:rPr>
            <m:t xml:space="preserve">                                    </m:t>
          </m:r>
        </m:oMath>
      </m:oMathPara>
    </w:p>
    <w:p w14:paraId="55E65D62" w14:textId="62C513A2" w:rsidR="00AD5383" w:rsidRPr="00A42E3B" w:rsidRDefault="00C21698" w:rsidP="004E0230">
      <w:pPr>
        <w:tabs>
          <w:tab w:val="center" w:pos="4680"/>
        </w:tabs>
        <w:spacing w:after="0" w:line="240" w:lineRule="auto"/>
        <w:rPr>
          <w:rFonts w:asciiTheme="minorHAnsi" w:eastAsiaTheme="minorEastAsia" w:hAnsiTheme="minorHAnsi" w:cs="B Nazanin"/>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sz w:val="26"/>
                  <w:szCs w:val="26"/>
                </w:rPr>
              </m:ctrlPr>
            </m:fPr>
            <m:num>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m:t>
                          </m:r>
                        </m:sub>
                        <m:sup>
                          <m:r>
                            <w:rPr>
                              <w:rFonts w:ascii="Cambria Math" w:hAnsi="Cambria Math" w:cs="B Nazanin"/>
                              <w:sz w:val="26"/>
                              <w:szCs w:val="26"/>
                            </w:rPr>
                            <m:t xml:space="preserve"> </m:t>
                          </m:r>
                        </m:sup>
                      </m:sSubSup>
                    </m:e>
                  </m:d>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r>
                    <w:rPr>
                      <w:rFonts w:ascii="Cambria Math" w:hAnsi="Cambria Math" w:cs="B Nazanin"/>
                      <w:sz w:val="26"/>
                      <w:szCs w:val="26"/>
                    </w:rPr>
                    <m:t>-π</m:t>
                  </m:r>
                </m:e>
              </m:d>
            </m:num>
            <m:den>
              <m:r>
                <w:rPr>
                  <w:rFonts w:ascii="Cambria Math" w:hAnsi="Cambria Math" w:cs="B Nazanin"/>
                  <w:sz w:val="26"/>
                  <w:szCs w:val="26"/>
                </w:rPr>
                <m:t>1+β</m:t>
              </m:r>
            </m:den>
          </m:f>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t-1</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m:t>
          </m:r>
          <m:r>
            <m:rPr>
              <m:sty m:val="p"/>
            </m:rPr>
            <w:rPr>
              <w:rFonts w:ascii="Cambria Math" w:hAnsi="Cambria Math" w:cs="B Nazanin" w:hint="cs"/>
              <w:sz w:val="26"/>
              <w:szCs w:val="26"/>
              <w:rtl/>
            </w:rPr>
            <m:t>)</m:t>
          </m:r>
        </m:oMath>
      </m:oMathPara>
    </w:p>
    <w:p w14:paraId="01994BA0" w14:textId="065562D6" w:rsidR="00AD5383" w:rsidRPr="00A42E3B" w:rsidRDefault="00FD2FC8" w:rsidP="00CD701A">
      <w:pPr>
        <w:tabs>
          <w:tab w:val="center" w:pos="4680"/>
        </w:tabs>
        <w:spacing w:after="0" w:line="240" w:lineRule="auto"/>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t+1</m:t>
              </m:r>
            </m:sub>
          </m:sSub>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1+ν</m:t>
              </m:r>
            </m:den>
          </m:f>
          <m:d>
            <m:dPr>
              <m:begChr m:val="{"/>
              <m:endChr m:val="}"/>
              <m:ctrlPr>
                <w:rPr>
                  <w:rFonts w:ascii="Cambria Math" w:hAnsi="Cambria Math" w:cs="B Nazanin"/>
                  <w:i/>
                  <w:sz w:val="26"/>
                  <w:szCs w:val="26"/>
                </w:rPr>
              </m:ctrlPr>
            </m:dPr>
            <m:e>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m:t>
              </m:r>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m:t>
                          </m:r>
                        </m:sub>
                        <m:sup>
                          <m:r>
                            <w:rPr>
                              <w:rFonts w:ascii="Cambria Math" w:hAnsi="Cambria Math" w:cs="B Nazanin"/>
                              <w:sz w:val="26"/>
                              <w:szCs w:val="26"/>
                            </w:rPr>
                            <m:t xml:space="preserve"> </m:t>
                          </m:r>
                        </m:sup>
                      </m:sSubSup>
                    </m:e>
                  </m:d>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r</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r>
                    <w:rPr>
                      <w:rFonts w:ascii="Cambria Math" w:hAnsi="Cambria Math" w:cs="B Nazanin"/>
                      <w:sz w:val="26"/>
                      <w:szCs w:val="26"/>
                    </w:rPr>
                    <m:t>-π</m:t>
                  </m:r>
                </m:e>
              </m:d>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m:t>
                      </m:r>
                    </m:sub>
                    <m:sup>
                      <m:r>
                        <w:rPr>
                          <w:rFonts w:ascii="Cambria Math" w:hAnsi="Cambria Math" w:cs="B Nazanin"/>
                          <w:sz w:val="26"/>
                          <w:szCs w:val="26"/>
                        </w:rPr>
                        <m:t xml:space="preserve"> </m:t>
                      </m:r>
                    </m:sup>
                  </m:sSubSup>
                </m:e>
              </m:d>
              <m:d>
                <m:dPr>
                  <m:ctrlPr>
                    <w:rPr>
                      <w:rFonts w:ascii="Cambria Math" w:hAnsi="Cambria Math" w:cs="B Nazanin"/>
                      <w:i/>
                      <w:sz w:val="26"/>
                      <w:szCs w:val="26"/>
                    </w:rPr>
                  </m:ctrlPr>
                </m:dPr>
                <m:e>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w</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r>
                    <w:rPr>
                      <w:rFonts w:ascii="Cambria Math" w:hAnsi="Cambria Math" w:cs="B Nazanin"/>
                      <w:sz w:val="26"/>
                      <w:szCs w:val="26"/>
                    </w:rPr>
                    <m:t>+</m:t>
                  </m:r>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g</m:t>
                              </m:r>
                            </m:e>
                            <m:sub>
                              <m:r>
                                <w:rPr>
                                  <w:rFonts w:ascii="Cambria Math" w:hAnsi="Cambria Math" w:cs="B Nazanin"/>
                                  <w:sz w:val="26"/>
                                  <w:szCs w:val="26"/>
                                </w:rPr>
                                <m:t>F,t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e>
              </m:d>
              <m:r>
                <w:rPr>
                  <w:rFonts w:ascii="Cambria Math" w:hAnsi="Cambria Math" w:cs="B Nazanin"/>
                  <w:sz w:val="26"/>
                  <w:szCs w:val="26"/>
                </w:rPr>
                <m:t>+</m:t>
              </m:r>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g</m:t>
                          </m:r>
                        </m:e>
                        <m:sub>
                          <m:r>
                            <w:rPr>
                              <w:rFonts w:ascii="Cambria Math" w:hAnsi="Cambria Math" w:cs="B Nazanin"/>
                              <w:sz w:val="26"/>
                              <w:szCs w:val="26"/>
                            </w:rPr>
                            <m:t>S,t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e>
          </m:d>
          <m:r>
            <m:rPr>
              <m:sty m:val="p"/>
            </m:rPr>
            <w:rPr>
              <w:rFonts w:ascii="Cambria Math" w:hAnsi="Cambria Math" w:cs="B Nazanin"/>
              <w:sz w:val="26"/>
              <w:szCs w:val="26"/>
            </w:rPr>
            <m:t xml:space="preserve">   </m:t>
          </m:r>
        </m:oMath>
      </m:oMathPara>
    </w:p>
    <w:p w14:paraId="70F6F67D" w14:textId="54B09065" w:rsidR="00AD5383" w:rsidRPr="00A42E3B" w:rsidRDefault="00C21698" w:rsidP="004E0230">
      <w:pPr>
        <w:tabs>
          <w:tab w:val="center" w:pos="4680"/>
        </w:tabs>
        <w:spacing w:after="0" w:line="240" w:lineRule="auto"/>
        <w:rPr>
          <w:rFonts w:cs="B Nazanin"/>
          <w:iCs/>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t+1</m:t>
              </m:r>
            </m:sub>
          </m:sSub>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1+ν</m:t>
              </m:r>
            </m:den>
          </m:f>
          <m:d>
            <m:dPr>
              <m:begChr m:val="{"/>
              <m:endChr m:val="}"/>
              <m:ctrlPr>
                <w:rPr>
                  <w:rFonts w:ascii="Cambria Math" w:hAnsi="Cambria Math" w:cs="B Nazanin"/>
                  <w:i/>
                  <w:sz w:val="26"/>
                  <w:szCs w:val="26"/>
                </w:rPr>
              </m:ctrlPr>
            </m:dPr>
            <m:e>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m:t>
              </m:r>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m:t>
                          </m:r>
                        </m:sub>
                        <m:sup>
                          <m:r>
                            <w:rPr>
                              <w:rFonts w:ascii="Cambria Math" w:hAnsi="Cambria Math" w:cs="B Nazanin"/>
                              <w:sz w:val="26"/>
                              <w:szCs w:val="26"/>
                            </w:rPr>
                            <m:t xml:space="preserve"> </m:t>
                          </m:r>
                        </m:sup>
                      </m:sSubSup>
                    </m:e>
                  </m:d>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r>
                    <w:rPr>
                      <w:rFonts w:ascii="Cambria Math" w:hAnsi="Cambria Math" w:cs="B Nazanin"/>
                      <w:sz w:val="26"/>
                      <w:szCs w:val="26"/>
                    </w:rPr>
                    <m:t>-π</m:t>
                  </m:r>
                </m:e>
              </m:d>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h</m:t>
                      </m:r>
                    </m:sub>
                    <m:sup>
                      <m:r>
                        <w:rPr>
                          <w:rFonts w:ascii="Cambria Math" w:hAnsi="Cambria Math" w:cs="B Nazanin"/>
                          <w:sz w:val="26"/>
                          <w:szCs w:val="26"/>
                        </w:rPr>
                        <m:t xml:space="preserve"> </m:t>
                      </m:r>
                    </m:sup>
                  </m:sSubSup>
                </m:e>
              </m:d>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w</m:t>
                              </m:r>
                            </m:e>
                          </m:acc>
                        </m:e>
                        <m:sub>
                          <m:r>
                            <w:rPr>
                              <w:rFonts w:ascii="Cambria Math" w:hAnsi="Cambria Math" w:cs="B Nazanin"/>
                              <w:sz w:val="26"/>
                              <w:szCs w:val="26"/>
                            </w:rPr>
                            <m:t>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g</m:t>
                              </m:r>
                            </m:e>
                          </m:acc>
                        </m:e>
                        <m:sub>
                          <m:r>
                            <w:rPr>
                              <w:rFonts w:ascii="Cambria Math" w:hAnsi="Cambria Math" w:cs="B Nazanin"/>
                              <w:sz w:val="26"/>
                              <w:szCs w:val="26"/>
                            </w:rPr>
                            <m:t>F,t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e>
              </m:d>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g</m:t>
                          </m:r>
                        </m:e>
                      </m:acc>
                    </m:e>
                    <m:sub>
                      <m:r>
                        <w:rPr>
                          <w:rFonts w:ascii="Cambria Math" w:hAnsi="Cambria Math" w:cs="B Nazanin"/>
                          <w:sz w:val="26"/>
                          <w:szCs w:val="26"/>
                        </w:rPr>
                        <m:t>S,t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2</m:t>
          </m:r>
          <m:r>
            <m:rPr>
              <m:sty m:val="p"/>
            </m:rPr>
            <w:rPr>
              <w:rFonts w:ascii="Cambria Math" w:hAnsi="Cambria Math" w:cs="B Nazanin" w:hint="cs"/>
              <w:sz w:val="26"/>
              <w:szCs w:val="26"/>
              <w:rtl/>
            </w:rPr>
            <m:t xml:space="preserve">) </m:t>
          </m:r>
        </m:oMath>
      </m:oMathPara>
    </w:p>
    <w:p w14:paraId="4D5B108C" w14:textId="77777777" w:rsidR="00AD5383" w:rsidRPr="00A42E3B" w:rsidRDefault="00FD2FC8" w:rsidP="00CD701A">
      <w:pPr>
        <w:tabs>
          <w:tab w:val="center" w:pos="4680"/>
        </w:tabs>
        <w:spacing w:after="0" w:line="240" w:lineRule="auto"/>
        <w:jc w:val="both"/>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 xml:space="preserve">                                    </m:t>
          </m:r>
        </m:oMath>
      </m:oMathPara>
    </w:p>
    <w:p w14:paraId="3996A8E5" w14:textId="30593F37" w:rsidR="00AD5383" w:rsidRPr="00A42E3B" w:rsidRDefault="00C21698" w:rsidP="004E0230">
      <w:pPr>
        <w:tabs>
          <w:tab w:val="center" w:pos="4680"/>
        </w:tabs>
        <w:spacing w:after="0" w:line="240" w:lineRule="auto"/>
        <w:jc w:val="both"/>
        <w:rPr>
          <w:rFonts w:ascii="Cambria Math" w:hAnsi="Cambria Math" w:cs="B Nazanin"/>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D,t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3</m:t>
          </m:r>
          <m:r>
            <m:rPr>
              <m:sty m:val="p"/>
            </m:rPr>
            <w:rPr>
              <w:rFonts w:ascii="Cambria Math" w:hAnsi="Cambria Math" w:cs="B Nazanin" w:hint="cs"/>
              <w:sz w:val="26"/>
              <w:szCs w:val="26"/>
              <w:rtl/>
            </w:rPr>
            <m:t>)</m:t>
          </m:r>
        </m:oMath>
      </m:oMathPara>
    </w:p>
    <w:p w14:paraId="44A82E4B" w14:textId="77777777" w:rsidR="00AD5383" w:rsidRPr="00A42E3B" w:rsidRDefault="00FD2FC8" w:rsidP="00CD701A">
      <w:pPr>
        <w:tabs>
          <w:tab w:val="center" w:pos="4680"/>
        </w:tabs>
        <w:spacing w:after="0" w:line="240" w:lineRule="auto"/>
        <w:jc w:val="both"/>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=φ</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 xml:space="preserve">                                     </m:t>
          </m:r>
        </m:oMath>
      </m:oMathPara>
    </w:p>
    <w:p w14:paraId="0304D675" w14:textId="019B8466" w:rsidR="00AD5383" w:rsidRPr="00A42E3B" w:rsidRDefault="00C21698" w:rsidP="004E0230">
      <w:pPr>
        <w:tabs>
          <w:tab w:val="center" w:pos="4680"/>
        </w:tabs>
        <w:spacing w:after="0" w:line="240" w:lineRule="auto"/>
        <w:rPr>
          <w:rFonts w:cs="B Nazanin"/>
          <w:sz w:val="26"/>
          <w:szCs w:val="26"/>
        </w:rPr>
      </w:pPr>
      <m:oMathPara>
        <m:oMathParaPr>
          <m:jc m:val="left"/>
        </m:oMathParaPr>
        <m:oMath>
          <m:r>
            <w:rPr>
              <w:rFonts w:ascii="Cambria Math" w:hAnsi="Cambria Math" w:cs="B Nazanin"/>
              <w:sz w:val="26"/>
              <w:szCs w:val="26"/>
            </w:rPr>
            <w:lastRenderedPageBreak/>
            <m:t>→</m:t>
          </m:r>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F,t</m:t>
              </m:r>
            </m:sub>
          </m:sSub>
          <m:r>
            <w:rPr>
              <w:rFonts w:ascii="Cambria Math" w:hAnsi="Cambria Math" w:cs="B Nazanin"/>
              <w:sz w:val="26"/>
              <w:szCs w:val="26"/>
            </w:rPr>
            <m:t>=φ</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c</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4</m:t>
          </m:r>
          <m:r>
            <m:rPr>
              <m:sty m:val="p"/>
            </m:rPr>
            <w:rPr>
              <w:rFonts w:ascii="Cambria Math" w:hAnsi="Cambria Math" w:cs="B Nazanin" w:hint="cs"/>
              <w:sz w:val="26"/>
              <w:szCs w:val="26"/>
              <w:rtl/>
            </w:rPr>
            <m:t>)</m:t>
          </m:r>
        </m:oMath>
      </m:oMathPara>
    </w:p>
    <w:p w14:paraId="6BA3E67F" w14:textId="77777777" w:rsidR="00AD5383" w:rsidRPr="00A42E3B" w:rsidRDefault="00FD2FC8" w:rsidP="00F83832">
      <w:pPr>
        <w:tabs>
          <w:tab w:val="center" w:pos="4680"/>
        </w:tabs>
        <w:spacing w:after="0" w:line="240" w:lineRule="auto"/>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w:rPr>
              <w:rFonts w:ascii="Cambria Math" w:hAnsi="Cambria Math" w:cs="B Nazanin"/>
              <w:sz w:val="26"/>
              <w:szCs w:val="26"/>
            </w:rPr>
            <m:t xml:space="preserve">                                               </m:t>
          </m:r>
        </m:oMath>
      </m:oMathPara>
    </w:p>
    <w:p w14:paraId="09CE857C" w14:textId="4CF87603" w:rsidR="00AD5383" w:rsidRPr="00A42E3B" w:rsidRDefault="00C21698" w:rsidP="004E0230">
      <w:pPr>
        <w:tabs>
          <w:tab w:val="center" w:pos="4680"/>
        </w:tabs>
        <w:spacing w:after="0" w:line="240" w:lineRule="auto"/>
        <w:jc w:val="both"/>
        <w:rPr>
          <w:rFonts w:ascii="Cambria Math" w:hAnsi="Cambria Math" w:cs="B Nazanin"/>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D,t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5</m:t>
          </m:r>
          <m:r>
            <m:rPr>
              <m:sty m:val="p"/>
            </m:rPr>
            <w:rPr>
              <w:rFonts w:ascii="Cambria Math" w:hAnsi="Cambria Math" w:cs="B Nazanin" w:hint="cs"/>
              <w:sz w:val="26"/>
              <w:szCs w:val="26"/>
              <w:rtl/>
            </w:rPr>
            <m:t>)</m:t>
          </m:r>
        </m:oMath>
      </m:oMathPara>
    </w:p>
    <w:p w14:paraId="52E3AD74" w14:textId="77777777" w:rsidR="00AD5383" w:rsidRPr="00A42E3B" w:rsidRDefault="00FD2FC8" w:rsidP="00CD701A">
      <w:pPr>
        <w:tabs>
          <w:tab w:val="center" w:pos="4680"/>
        </w:tabs>
        <w:spacing w:after="0" w:line="240" w:lineRule="auto"/>
        <w:jc w:val="both"/>
        <w:rPr>
          <w:rFonts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r>
            <w:rPr>
              <w:rFonts w:ascii="Cambria Math" w:hAnsi="Cambria Math" w:cs="B Nazanin"/>
              <w:sz w:val="26"/>
              <w:szCs w:val="26"/>
            </w:rPr>
            <m:t>=φ</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w:rPr>
              <w:rFonts w:ascii="Cambria Math" w:hAnsi="Cambria Math" w:cs="B Nazanin"/>
              <w:sz w:val="26"/>
              <w:szCs w:val="26"/>
            </w:rPr>
            <m:t xml:space="preserve">                                                   </m:t>
          </m:r>
        </m:oMath>
      </m:oMathPara>
    </w:p>
    <w:p w14:paraId="038218F4" w14:textId="748EC9C7" w:rsidR="00AD5383" w:rsidRPr="00A42E3B" w:rsidRDefault="00C21698" w:rsidP="004E0230">
      <w:pPr>
        <w:tabs>
          <w:tab w:val="center" w:pos="4680"/>
        </w:tabs>
        <w:spacing w:after="0" w:line="240" w:lineRule="auto"/>
        <w:jc w:val="both"/>
        <w:rPr>
          <w:rFonts w:cs="B Nazanin"/>
          <w:sz w:val="26"/>
          <w:szCs w:val="26"/>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F,t</m:t>
              </m:r>
            </m:sub>
          </m:sSub>
          <m:r>
            <w:rPr>
              <w:rFonts w:ascii="Cambria Math" w:hAnsi="Cambria Math" w:cs="B Nazanin"/>
              <w:sz w:val="26"/>
              <w:szCs w:val="26"/>
            </w:rPr>
            <m:t>=φ</m:t>
          </m:r>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(6)</m:t>
          </m:r>
        </m:oMath>
      </m:oMathPara>
    </w:p>
    <w:p w14:paraId="31040C01" w14:textId="77777777" w:rsidR="00AD5383" w:rsidRPr="00A42E3B" w:rsidRDefault="00FD2FC8" w:rsidP="00CD701A">
      <w:pPr>
        <w:tabs>
          <w:tab w:val="center" w:pos="4680"/>
        </w:tabs>
        <w:spacing w:after="0" w:line="240" w:lineRule="auto"/>
        <w:jc w:val="both"/>
        <w:rPr>
          <w:rFonts w:cs="B Nazanin"/>
          <w:sz w:val="26"/>
          <w:szCs w:val="26"/>
          <w:rtl/>
        </w:rPr>
      </w:pPr>
      <m:oMathPara>
        <m:oMathParaPr>
          <m:jc m:val="left"/>
        </m:oMathParaPr>
        <m:oMath>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z</m:t>
                  </m:r>
                </m:e>
                <m:sub>
                  <m:r>
                    <w:rPr>
                      <w:rFonts w:ascii="Cambria Math" w:hAnsi="Cambria Math" w:cs="B Nazanin"/>
                      <w:sz w:val="26"/>
                      <w:szCs w:val="26"/>
                    </w:rPr>
                    <m:t>t</m:t>
                  </m:r>
                </m:sub>
              </m:sSub>
            </m:num>
            <m:den>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den>
          </m:f>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φ</m:t>
              </m:r>
            </m:num>
            <m:den>
              <m:r>
                <w:rPr>
                  <w:rFonts w:ascii="Cambria Math" w:hAnsi="Cambria Math" w:cs="B Nazanin"/>
                  <w:sz w:val="26"/>
                  <w:szCs w:val="26"/>
                </w:rPr>
                <m:t>1-φ</m:t>
              </m:r>
            </m:den>
          </m:f>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e>
              </m:d>
            </m:e>
            <m:sup>
              <m:r>
                <w:rPr>
                  <w:rFonts w:ascii="Cambria Math" w:hAnsi="Cambria Math" w:cs="B Nazanin"/>
                  <w:sz w:val="26"/>
                  <w:szCs w:val="26"/>
                </w:rPr>
                <m:t>-η</m:t>
              </m:r>
            </m:sup>
          </m:sSup>
          <m:r>
            <w:rPr>
              <w:rFonts w:ascii="Cambria Math" w:hAnsi="Cambria Math" w:cs="B Nazanin"/>
              <w:sz w:val="26"/>
              <w:szCs w:val="26"/>
            </w:rPr>
            <m:t xml:space="preserve">                               </m:t>
          </m:r>
        </m:oMath>
      </m:oMathPara>
    </w:p>
    <w:p w14:paraId="034D4128" w14:textId="6D7B01F0" w:rsidR="00AD5383" w:rsidRPr="00A42E3B" w:rsidRDefault="00C21698" w:rsidP="004E0230">
      <w:pPr>
        <w:tabs>
          <w:tab w:val="center" w:pos="4680"/>
        </w:tabs>
        <w:spacing w:after="0" w:line="240" w:lineRule="auto"/>
        <w:jc w:val="both"/>
        <w:rPr>
          <w:rFonts w:cs="B Nazanin"/>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φ</m:t>
              </m:r>
            </m:num>
            <m:den>
              <m:r>
                <w:rPr>
                  <w:rFonts w:ascii="Cambria Math" w:hAnsi="Cambria Math" w:cs="B Nazanin"/>
                  <w:sz w:val="26"/>
                  <w:szCs w:val="26"/>
                </w:rPr>
                <m:t>1-φ</m:t>
              </m:r>
            </m:den>
          </m:f>
          <m:sSup>
            <m:sSupPr>
              <m:ctrlPr>
                <w:rPr>
                  <w:rFonts w:ascii="Cambria Math" w:hAnsi="Cambria Math" w:cs="B Nazanin"/>
                  <w:i/>
                  <w:sz w:val="26"/>
                  <w:szCs w:val="26"/>
                </w:rPr>
              </m:ctrlPr>
            </m:sSupPr>
            <m:e>
              <m:d>
                <m:dPr>
                  <m:ctrlPr>
                    <w:rPr>
                      <w:rFonts w:ascii="Cambria Math" w:hAnsi="Cambria Math" w:cs="B Nazanin"/>
                      <w:i/>
                      <w:sz w:val="26"/>
                      <w:szCs w:val="26"/>
                    </w:rPr>
                  </m:ctrlPr>
                </m:dPr>
                <m:e>
                  <m:f>
                    <m:fPr>
                      <m:ctrlPr>
                        <w:rPr>
                          <w:rFonts w:ascii="Cambria Math" w:hAnsi="Cambria Math" w:cs="B Nazanin"/>
                          <w:i/>
                          <w:sz w:val="26"/>
                          <w:szCs w:val="26"/>
                        </w:rPr>
                      </m:ctrlPr>
                    </m:fPr>
                    <m:num>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m:t>
                          </m:r>
                        </m:sub>
                      </m:sSub>
                    </m:num>
                    <m:den>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den>
                  </m:f>
                </m:e>
              </m:d>
            </m:e>
            <m:sup>
              <m:r>
                <w:rPr>
                  <w:rFonts w:ascii="Cambria Math" w:hAnsi="Cambria Math" w:cs="B Nazanin"/>
                  <w:sz w:val="26"/>
                  <w:szCs w:val="26"/>
                </w:rPr>
                <m:t>-η</m:t>
              </m:r>
            </m:sup>
          </m:sSup>
          <m:sSub>
            <m:sSubPr>
              <m:ctrlPr>
                <w:rPr>
                  <w:rFonts w:ascii="Cambria Math" w:hAnsi="Cambria Math" w:cs="B Nazanin"/>
                  <w:i/>
                  <w:sz w:val="26"/>
                  <w:szCs w:val="26"/>
                </w:rPr>
              </m:ctrlPr>
            </m:sSubPr>
            <m:e>
              <m:r>
                <w:rPr>
                  <w:rFonts w:ascii="Cambria Math" w:hAnsi="Cambria Math" w:cs="B Nazanin"/>
                  <w:sz w:val="26"/>
                  <w:szCs w:val="26"/>
                </w:rPr>
                <m:t>y</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7</m:t>
          </m:r>
          <m:r>
            <m:rPr>
              <m:sty m:val="p"/>
            </m:rPr>
            <w:rPr>
              <w:rFonts w:ascii="Cambria Math" w:hAnsi="Cambria Math" w:cs="B Nazanin" w:hint="cs"/>
              <w:sz w:val="26"/>
              <w:szCs w:val="26"/>
              <w:rtl/>
            </w:rPr>
            <m:t>)</m:t>
          </m:r>
        </m:oMath>
      </m:oMathPara>
    </w:p>
    <w:p w14:paraId="45C95740" w14:textId="2F18EC6D" w:rsidR="00AD5383" w:rsidRPr="00A42E3B" w:rsidRDefault="00FD2FC8" w:rsidP="00F83832">
      <w:pPr>
        <w:tabs>
          <w:tab w:val="center" w:pos="4680"/>
        </w:tabs>
        <w:spacing w:after="0" w:line="240" w:lineRule="auto"/>
        <w:jc w:val="both"/>
        <w:rPr>
          <w:rFonts w:ascii="Cambria Math" w:hAnsi="Cambria Math" w:cs="B Nazanin"/>
          <w:i/>
          <w:iCs/>
          <w:sz w:val="26"/>
          <w:szCs w:val="26"/>
          <w:rtl/>
        </w:rPr>
      </w:pPr>
      <m:oMathPara>
        <m:oMathParaPr>
          <m:jc m:val="left"/>
        </m:oMathParaPr>
        <m:oMath>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sSup>
                <m:sSupPr>
                  <m:ctrlPr>
                    <w:rPr>
                      <w:rFonts w:ascii="Cambria Math" w:hAnsi="Cambria Math" w:cs="B Nazanin"/>
                      <w:i/>
                      <w:iCs/>
                      <w:sz w:val="26"/>
                      <w:szCs w:val="26"/>
                    </w:rPr>
                  </m:ctrlPr>
                </m:sSupPr>
                <m:e>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1-α</m:t>
                  </m:r>
                </m:sup>
              </m:sSup>
            </m:den>
          </m:f>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m:t>
                  </m:r>
                </m:sub>
                <m:sup>
                  <m:r>
                    <w:rPr>
                      <w:rFonts w:ascii="Cambria Math" w:hAnsi="Cambria Math" w:cs="B Nazanin"/>
                      <w:sz w:val="26"/>
                      <w:szCs w:val="26"/>
                    </w:rPr>
                    <m:t xml:space="preserve"> </m:t>
                  </m:r>
                </m:sup>
              </m:sSubSup>
            </m:e>
          </m:d>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r>
            <w:rPr>
              <w:rFonts w:ascii="Cambria Math" w:hAnsi="Cambria Math" w:cs="B Nazanin"/>
              <w:sz w:val="26"/>
              <w:szCs w:val="26"/>
            </w:rPr>
            <m:t xml:space="preserve">                                                     </m:t>
          </m:r>
        </m:oMath>
      </m:oMathPara>
    </w:p>
    <w:p w14:paraId="5825032C" w14:textId="36033431" w:rsidR="00AD5383" w:rsidRPr="00A42E3B" w:rsidRDefault="00004529" w:rsidP="004E0230">
      <w:pPr>
        <w:tabs>
          <w:tab w:val="center" w:pos="4680"/>
        </w:tabs>
        <w:spacing w:after="0" w:line="240" w:lineRule="auto"/>
        <w:jc w:val="both"/>
        <w:rPr>
          <w:rFonts w:ascii="Cambria Math" w:hAnsi="Cambria Math" w:cs="B Nazanin"/>
          <w:i/>
          <w:iCs/>
          <w:sz w:val="26"/>
          <w:szCs w:val="26"/>
        </w:rPr>
      </w:pPr>
      <m:oMathPara>
        <m:oMathParaPr>
          <m:jc m:val="left"/>
        </m:oMathParaPr>
        <m:oMath>
          <m:r>
            <w:rPr>
              <w:rFonts w:ascii="Cambria Math" w:hAnsi="Cambria Math" w:cs="B Nazanin"/>
              <w:sz w:val="26"/>
              <w:szCs w:val="26"/>
            </w:rPr>
            <m:t>→</m:t>
          </m:r>
          <m:f>
            <m:fPr>
              <m:ctrlPr>
                <w:rPr>
                  <w:rFonts w:ascii="Cambria Math" w:hAnsi="Cambria Math" w:cs="B Nazanin"/>
                  <w:i/>
                  <w:iCs/>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r>
                <w:rPr>
                  <w:rFonts w:ascii="Cambria Math" w:hAnsi="Cambria Math" w:cs="B Nazanin"/>
                  <w:sz w:val="26"/>
                  <w:szCs w:val="26"/>
                </w:rPr>
                <m:t>α</m:t>
              </m:r>
            </m:num>
            <m:den>
              <m:sSup>
                <m:sSupPr>
                  <m:ctrlPr>
                    <w:rPr>
                      <w:rFonts w:ascii="Cambria Math" w:hAnsi="Cambria Math" w:cs="B Nazanin"/>
                      <w:i/>
                      <w:iCs/>
                      <w:sz w:val="26"/>
                      <w:szCs w:val="26"/>
                    </w:rPr>
                  </m:ctrlPr>
                </m:sSupPr>
                <m:e>
                  <m:sSub>
                    <m:sSubPr>
                      <m:ctrlPr>
                        <w:rPr>
                          <w:rFonts w:ascii="Cambria Math" w:hAnsi="Cambria Math" w:cs="B Nazanin"/>
                          <w:i/>
                          <w:iCs/>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1-α</m:t>
                  </m:r>
                </m:sup>
              </m:sSup>
            </m:den>
          </m:f>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f>
            <m:fPr>
              <m:ctrlPr>
                <w:rPr>
                  <w:rFonts w:ascii="Cambria Math" w:hAnsi="Cambria Math" w:cs="B Nazanin"/>
                  <w:i/>
                  <w:iCs/>
                  <w:sz w:val="26"/>
                  <w:szCs w:val="26"/>
                </w:rPr>
              </m:ctrlPr>
            </m:fPr>
            <m:num>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r</m:t>
                      </m:r>
                    </m:e>
                  </m:acc>
                </m:e>
                <m:sub>
                  <m:r>
                    <w:rPr>
                      <w:rFonts w:ascii="Cambria Math" w:hAnsi="Cambria Math" w:cs="B Nazanin"/>
                      <w:sz w:val="26"/>
                      <w:szCs w:val="26"/>
                    </w:rPr>
                    <m:t>t</m:t>
                  </m:r>
                </m:sub>
              </m:sSub>
            </m:num>
            <m:den>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den>
          </m:f>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8</m:t>
          </m:r>
          <m:r>
            <m:rPr>
              <m:sty m:val="p"/>
            </m:rPr>
            <w:rPr>
              <w:rFonts w:ascii="Cambria Math" w:hAnsi="Cambria Math" w:cs="B Nazanin" w:hint="cs"/>
              <w:sz w:val="26"/>
              <w:szCs w:val="26"/>
              <w:rtl/>
            </w:rPr>
            <m:t>)</m:t>
          </m:r>
        </m:oMath>
      </m:oMathPara>
    </w:p>
    <w:p w14:paraId="1EF7A66C" w14:textId="592B9CDE" w:rsidR="00AD5383" w:rsidRPr="00A42E3B" w:rsidRDefault="00FD2FC8" w:rsidP="00CD701A">
      <w:pPr>
        <w:tabs>
          <w:tab w:val="center" w:pos="4680"/>
        </w:tabs>
        <w:spacing w:after="0" w:line="240" w:lineRule="auto"/>
        <w:jc w:val="both"/>
        <w:rPr>
          <w:rFonts w:ascii="Cambria Math" w:hAnsi="Cambria Math" w:cs="B Nazanin"/>
          <w:iCs/>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d>
            <m:dPr>
              <m:ctrlPr>
                <w:rPr>
                  <w:rFonts w:ascii="Cambria Math" w:hAnsi="Cambria Math" w:cs="B Nazanin"/>
                  <w:i/>
                  <w:sz w:val="26"/>
                  <w:szCs w:val="26"/>
                </w:rPr>
              </m:ctrlPr>
            </m:dPr>
            <m:e>
              <m:r>
                <w:rPr>
                  <w:rFonts w:ascii="Cambria Math" w:hAnsi="Cambria Math" w:cs="B Nazanin"/>
                  <w:sz w:val="26"/>
                  <w:szCs w:val="26"/>
                </w:rPr>
                <m:t>1-α</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f>
            <m:fPr>
              <m:ctrlPr>
                <w:rPr>
                  <w:rFonts w:ascii="Cambria Math" w:hAnsi="Cambria Math" w:cs="B Nazanin"/>
                  <w:i/>
                  <w:sz w:val="26"/>
                  <w:szCs w:val="26"/>
                </w:rPr>
              </m:ctrlPr>
            </m:fPr>
            <m:num>
              <m:f>
                <m:fPr>
                  <m:type m:val="skw"/>
                  <m:ctrlPr>
                    <w:rPr>
                      <w:rFonts w:ascii="Cambria Math" w:hAnsi="Cambria Math" w:cs="B Nazanin"/>
                      <w:i/>
                      <w:sz w:val="26"/>
                      <w:szCs w:val="26"/>
                    </w:rPr>
                  </m:ctrlPr>
                </m:fPr>
                <m:num>
                  <m:sSub>
                    <m:sSubPr>
                      <m:ctrlPr>
                        <w:rPr>
                          <w:rFonts w:ascii="Cambria Math" w:hAnsi="Cambria Math" w:cs="B Nazanin"/>
                          <w:i/>
                          <w:iCs/>
                          <w:sz w:val="26"/>
                          <w:szCs w:val="26"/>
                        </w:rPr>
                      </m:ctrlPr>
                    </m:sSubPr>
                    <m:e>
                      <m:r>
                        <w:rPr>
                          <w:rFonts w:ascii="Cambria Math" w:hAnsi="Cambria Math" w:cs="B Nazanin"/>
                          <w:sz w:val="26"/>
                          <w:szCs w:val="26"/>
                        </w:rPr>
                        <m:t>w</m:t>
                      </m:r>
                    </m:e>
                    <m:sub>
                      <m:r>
                        <w:rPr>
                          <w:rFonts w:ascii="Cambria Math" w:hAnsi="Cambria Math" w:cs="B Nazanin"/>
                          <w:sz w:val="26"/>
                          <w:szCs w:val="26"/>
                        </w:rPr>
                        <m:t>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f>
                <m:fPr>
                  <m:type m:val="skw"/>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den>
          </m:f>
          <m:r>
            <w:rPr>
              <w:rFonts w:ascii="Cambria Math" w:hAnsi="Cambria Math" w:cs="B Nazanin"/>
              <w:sz w:val="26"/>
              <w:szCs w:val="26"/>
            </w:rPr>
            <m:t xml:space="preserve">                                       </m:t>
          </m:r>
        </m:oMath>
      </m:oMathPara>
    </w:p>
    <w:p w14:paraId="1DB8453E" w14:textId="33F5FD37" w:rsidR="00AD5383" w:rsidRPr="00A42E3B" w:rsidRDefault="00004529" w:rsidP="004E0230">
      <w:pPr>
        <w:tabs>
          <w:tab w:val="center" w:pos="4680"/>
        </w:tabs>
        <w:spacing w:after="0" w:line="240" w:lineRule="auto"/>
        <w:jc w:val="both"/>
        <w:rPr>
          <w:rFonts w:ascii="Cambria Math" w:hAnsi="Cambria Math" w:cs="B Nazanin"/>
          <w:i/>
          <w:iCs/>
          <w:sz w:val="26"/>
          <w:szCs w:val="26"/>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d>
            <m:dPr>
              <m:ctrlPr>
                <w:rPr>
                  <w:rFonts w:ascii="Cambria Math" w:hAnsi="Cambria Math" w:cs="B Nazanin"/>
                  <w:i/>
                  <w:sz w:val="26"/>
                  <w:szCs w:val="26"/>
                </w:rPr>
              </m:ctrlPr>
            </m:dPr>
            <m:e>
              <m:r>
                <w:rPr>
                  <w:rFonts w:ascii="Cambria Math" w:hAnsi="Cambria Math" w:cs="B Nazanin"/>
                  <w:sz w:val="26"/>
                  <w:szCs w:val="26"/>
                </w:rPr>
                <m:t>1-α</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k</m:t>
                  </m:r>
                </m:e>
                <m:sub>
                  <m:r>
                    <w:rPr>
                      <w:rFonts w:ascii="Cambria Math" w:hAnsi="Cambria Math" w:cs="B Nazanin"/>
                      <w:sz w:val="26"/>
                      <w:szCs w:val="26"/>
                    </w:rPr>
                    <m:t>t</m:t>
                  </m:r>
                </m:sub>
              </m:sSub>
            </m:e>
            <m:sup>
              <m:r>
                <w:rPr>
                  <w:rFonts w:ascii="Cambria Math" w:hAnsi="Cambria Math" w:cs="B Nazanin"/>
                  <w:sz w:val="26"/>
                  <w:szCs w:val="26"/>
                </w:rPr>
                <m:t>α</m:t>
              </m:r>
            </m:sup>
          </m:sSup>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f>
            <m:fPr>
              <m:ctrlPr>
                <w:rPr>
                  <w:rFonts w:ascii="Cambria Math" w:hAnsi="Cambria Math" w:cs="B Nazanin"/>
                  <w:i/>
                  <w:iCs/>
                  <w:sz w:val="26"/>
                  <w:szCs w:val="26"/>
                </w:rPr>
              </m:ctrlPr>
            </m:fPr>
            <m:num>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w</m:t>
                      </m:r>
                    </m:e>
                  </m:acc>
                </m:e>
                <m:sub>
                  <m:r>
                    <w:rPr>
                      <w:rFonts w:ascii="Cambria Math" w:hAnsi="Cambria Math" w:cs="B Nazanin"/>
                      <w:sz w:val="26"/>
                      <w:szCs w:val="26"/>
                    </w:rPr>
                    <m:t>t</m:t>
                  </m:r>
                </m:sub>
              </m:sSub>
            </m:num>
            <m:den>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den>
          </m:f>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9</m:t>
          </m:r>
          <m:r>
            <m:rPr>
              <m:sty m:val="p"/>
            </m:rPr>
            <w:rPr>
              <w:rFonts w:ascii="Cambria Math" w:hAnsi="Cambria Math" w:cs="B Nazanin" w:hint="cs"/>
              <w:sz w:val="26"/>
              <w:szCs w:val="26"/>
              <w:rtl/>
            </w:rPr>
            <m:t>)</m:t>
          </m:r>
        </m:oMath>
      </m:oMathPara>
    </w:p>
    <w:p w14:paraId="4145245B" w14:textId="77777777" w:rsidR="00AD5383" w:rsidRPr="00A42E3B" w:rsidRDefault="00AD5383" w:rsidP="00CD701A">
      <w:pPr>
        <w:tabs>
          <w:tab w:val="center" w:pos="4680"/>
        </w:tabs>
        <w:spacing w:after="0" w:line="240" w:lineRule="auto"/>
        <w:jc w:val="both"/>
        <w:rPr>
          <w:rFonts w:ascii="Cambria Math" w:hAnsi="Cambria Math" w:cs="B Nazanin"/>
          <w:i/>
          <w:iCs/>
          <w:sz w:val="26"/>
          <w:szCs w:val="26"/>
          <w:rtl/>
        </w:rPr>
      </w:pPr>
      <w:r w:rsidRPr="00A42E3B">
        <w:rPr>
          <w:rFonts w:ascii="Cambria Math" w:hAnsi="Cambria Math" w:cs="B Nazanin" w:hint="cs"/>
          <w:i/>
          <w:sz w:val="26"/>
          <w:szCs w:val="26"/>
          <w:rtl/>
        </w:rPr>
        <w:t>----------------</w:t>
      </w:r>
    </w:p>
    <w:p w14:paraId="14907FD1" w14:textId="77777777" w:rsidR="00AD5383" w:rsidRPr="00A42E3B" w:rsidRDefault="00FD2FC8" w:rsidP="00CD701A">
      <w:pPr>
        <w:tabs>
          <w:tab w:val="center" w:pos="4680"/>
        </w:tabs>
        <w:spacing w:after="0" w:line="240" w:lineRule="auto"/>
        <w:jc w:val="both"/>
        <w:rPr>
          <w:rFonts w:cs="B Nazanin"/>
          <w:iCs/>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F,t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w:rPr>
              <w:rFonts w:ascii="Cambria Math" w:hAnsi="Cambria Math" w:cs="B Nazanin"/>
              <w:sz w:val="26"/>
              <w:szCs w:val="26"/>
            </w:rPr>
            <m:t xml:space="preserve">              </m:t>
          </m:r>
        </m:oMath>
      </m:oMathPara>
    </w:p>
    <w:p w14:paraId="068436B7" w14:textId="7EFFF068" w:rsidR="00AD5383" w:rsidRPr="00A42E3B" w:rsidRDefault="00004529" w:rsidP="004E0230">
      <w:pPr>
        <w:tabs>
          <w:tab w:val="center" w:pos="4680"/>
        </w:tabs>
        <w:bidi w:val="0"/>
        <w:spacing w:after="0" w:line="240" w:lineRule="auto"/>
        <w:jc w:val="both"/>
        <w:rPr>
          <w:rFonts w:cs="B Nazanin"/>
          <w:iCs/>
          <w:sz w:val="26"/>
          <w:szCs w:val="26"/>
        </w:rPr>
      </w:pPr>
      <m:oMathPara>
        <m:oMathParaPr>
          <m:jc m:val="left"/>
        </m:oMathParaPr>
        <m:oMath>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g</m:t>
                  </m:r>
                </m:e>
              </m:acc>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10</m:t>
          </m:r>
          <m:r>
            <m:rPr>
              <m:sty m:val="p"/>
            </m:rPr>
            <w:rPr>
              <w:rFonts w:ascii="Cambria Math" w:hAnsi="Cambria Math" w:cs="B Nazanin" w:hint="cs"/>
              <w:sz w:val="26"/>
              <w:szCs w:val="26"/>
              <w:rtl/>
            </w:rPr>
            <m:t>)</m:t>
          </m:r>
        </m:oMath>
      </m:oMathPara>
    </w:p>
    <w:p w14:paraId="1933D064" w14:textId="77777777" w:rsidR="00AD5383" w:rsidRPr="00A42E3B" w:rsidRDefault="00FD2FC8" w:rsidP="00CD701A">
      <w:pPr>
        <w:tabs>
          <w:tab w:val="center" w:pos="4680"/>
        </w:tabs>
        <w:spacing w:after="0" w:line="240" w:lineRule="auto"/>
        <w:jc w:val="both"/>
        <w:rPr>
          <w:rFonts w:cs="B Nazanin"/>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o</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oMath>
      </m:oMathPara>
    </w:p>
    <w:p w14:paraId="6E4DECB3" w14:textId="117528D0" w:rsidR="00004529" w:rsidRPr="00A42E3B" w:rsidRDefault="00004529" w:rsidP="00004529">
      <w:pPr>
        <w:tabs>
          <w:tab w:val="center" w:pos="4680"/>
        </w:tabs>
        <w:spacing w:after="0" w:line="240" w:lineRule="auto"/>
        <w:jc w:val="both"/>
        <w:rPr>
          <w:rFonts w:cs="B Nazanin"/>
          <w:i/>
          <w:iCs/>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o</m:t>
                  </m:r>
                </m:e>
              </m:acc>
            </m:e>
            <m:sub>
              <m:r>
                <w:rPr>
                  <w:rFonts w:ascii="Cambria Math" w:hAnsi="Cambria Math" w:cs="B Nazanin"/>
                  <w:sz w:val="26"/>
                  <w:szCs w:val="26"/>
                </w:rPr>
                <m:t>t</m:t>
              </m:r>
            </m:sub>
          </m:sSub>
          <m:r>
            <m:rPr>
              <m:sty m:val="p"/>
            </m:rP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11</m:t>
          </m:r>
          <m:r>
            <m:rPr>
              <m:sty m:val="p"/>
            </m:rPr>
            <w:rPr>
              <w:rFonts w:ascii="Cambria Math" w:hAnsi="Cambria Math" w:cs="B Nazanin" w:hint="cs"/>
              <w:sz w:val="26"/>
              <w:szCs w:val="26"/>
              <w:rtl/>
            </w:rPr>
            <m:t>)</m:t>
          </m:r>
        </m:oMath>
      </m:oMathPara>
    </w:p>
    <w:p w14:paraId="73CE51DC" w14:textId="77777777" w:rsidR="00AD5383" w:rsidRPr="00A42E3B" w:rsidRDefault="00FD2FC8" w:rsidP="00CD701A">
      <w:pPr>
        <w:tabs>
          <w:tab w:val="center" w:pos="4680"/>
        </w:tabs>
        <w:spacing w:after="0" w:line="240" w:lineRule="auto"/>
        <w:jc w:val="both"/>
        <w:rPr>
          <w:rFonts w:cs="B Nazanin"/>
          <w:iCs/>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S,t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w:rPr>
              <w:rFonts w:ascii="Cambria Math" w:hAnsi="Cambria Math" w:cs="B Nazanin"/>
              <w:sz w:val="26"/>
              <w:szCs w:val="26"/>
            </w:rPr>
            <m:t xml:space="preserve"> </m:t>
          </m:r>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 xml:space="preserve">               </m:t>
          </m:r>
        </m:oMath>
      </m:oMathPara>
    </w:p>
    <w:p w14:paraId="78DB6B56" w14:textId="3FF9C3E0" w:rsidR="00AD5383" w:rsidRPr="00A42E3B" w:rsidRDefault="00BD3D33" w:rsidP="004E0230">
      <w:pPr>
        <w:tabs>
          <w:tab w:val="center" w:pos="4680"/>
        </w:tabs>
        <w:spacing w:after="0" w:line="240" w:lineRule="auto"/>
        <w:jc w:val="both"/>
        <w:rPr>
          <w:rFonts w:cs="B Nazanin"/>
          <w:iCs/>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g</m:t>
                  </m:r>
                </m:e>
              </m:acc>
            </m:e>
            <m:sub>
              <m:r>
                <w:rPr>
                  <w:rFonts w:ascii="Cambria Math" w:hAnsi="Cambria Math" w:cs="B Nazanin"/>
                  <w:sz w:val="26"/>
                  <w:szCs w:val="26"/>
                </w:rPr>
                <m:t>S,t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m</m:t>
                  </m:r>
                </m:e>
              </m:acc>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m:t>
          </m:r>
          <m:r>
            <m:rPr>
              <m:sty m:val="p"/>
            </m:rPr>
            <w:rPr>
              <w:rFonts w:ascii="Cambria Math" w:hAnsi="Cambria Math" w:cs="B Nazanin" w:hint="cs"/>
              <w:sz w:val="26"/>
              <w:szCs w:val="26"/>
              <w:rtl/>
            </w:rPr>
            <m:t>2)</m:t>
          </m:r>
        </m:oMath>
      </m:oMathPara>
    </w:p>
    <w:p w14:paraId="14B1CB5D" w14:textId="77777777" w:rsidR="00AD5383" w:rsidRPr="00A42E3B" w:rsidRDefault="00FD2FC8" w:rsidP="00CD701A">
      <w:pPr>
        <w:tabs>
          <w:tab w:val="center" w:pos="4680"/>
        </w:tabs>
        <w:spacing w:after="0" w:line="240" w:lineRule="auto"/>
        <w:jc w:val="both"/>
        <w:rPr>
          <w:rFonts w:cs="B Nazanin"/>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F,t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g</m:t>
              </m:r>
            </m:e>
            <m:sub>
              <m:r>
                <w:rPr>
                  <w:rFonts w:ascii="Cambria Math" w:hAnsi="Cambria Math" w:cs="B Nazanin"/>
                  <w:sz w:val="26"/>
                  <w:szCs w:val="26"/>
                </w:rPr>
                <m:t>S,t</m:t>
              </m:r>
            </m:sub>
          </m:sSub>
          <m:r>
            <w:rPr>
              <w:rFonts w:ascii="Cambria Math" w:hAnsi="Cambria Math" w:cs="B Nazanin"/>
              <w:sz w:val="26"/>
              <w:szCs w:val="26"/>
            </w:rPr>
            <m:t xml:space="preserve"> </m:t>
          </m:r>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 xml:space="preserve">             </m:t>
          </m:r>
        </m:oMath>
      </m:oMathPara>
    </w:p>
    <w:p w14:paraId="03D371DA" w14:textId="05431ED1" w:rsidR="00AD5383" w:rsidRPr="00A42E3B" w:rsidRDefault="00BD3D33" w:rsidP="004E0230">
      <w:pPr>
        <w:tabs>
          <w:tab w:val="center" w:pos="4680"/>
        </w:tabs>
        <w:spacing w:after="0" w:line="240" w:lineRule="auto"/>
        <w:jc w:val="both"/>
        <w:rPr>
          <w:rFonts w:cs="B Nazanin"/>
          <w:iCs/>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g</m:t>
                  </m:r>
                </m:e>
              </m:acc>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g</m:t>
                  </m:r>
                </m:e>
              </m:acc>
            </m:e>
            <m:sub>
              <m:r>
                <w:rPr>
                  <w:rFonts w:ascii="Cambria Math" w:hAnsi="Cambria Math" w:cs="B Nazanin"/>
                  <w:sz w:val="26"/>
                  <w:szCs w:val="26"/>
                </w:rPr>
                <m:t>F,t</m:t>
              </m:r>
            </m:sub>
          </m:sSub>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g</m:t>
                  </m:r>
                </m:e>
              </m:acc>
            </m:e>
            <m:sub>
              <m:r>
                <w:rPr>
                  <w:rFonts w:ascii="Cambria Math" w:hAnsi="Cambria Math" w:cs="B Nazanin"/>
                  <w:sz w:val="26"/>
                  <w:szCs w:val="26"/>
                </w:rPr>
                <m:t>S,t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m:t>
          </m:r>
          <m:r>
            <m:rPr>
              <m:sty m:val="p"/>
            </m:rPr>
            <w:rPr>
              <w:rFonts w:ascii="Cambria Math" w:hAnsi="Cambria Math" w:cs="B Nazanin" w:hint="cs"/>
              <w:sz w:val="26"/>
              <w:szCs w:val="26"/>
              <w:rtl/>
            </w:rPr>
            <m:t>3)</m:t>
          </m:r>
        </m:oMath>
      </m:oMathPara>
    </w:p>
    <w:p w14:paraId="61C35B1C" w14:textId="77777777" w:rsidR="00AD5383" w:rsidRPr="00A42E3B" w:rsidRDefault="00FD2FC8" w:rsidP="00CD701A">
      <w:pPr>
        <w:tabs>
          <w:tab w:val="center" w:pos="4680"/>
        </w:tabs>
        <w:spacing w:after="0" w:line="240" w:lineRule="auto"/>
        <w:jc w:val="both"/>
        <w:rPr>
          <w:rFonts w:cs="B Nazanin"/>
          <w:iCs/>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o</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o</m:t>
              </m:r>
            </m:e>
            <m:sub>
              <m:r>
                <w:rPr>
                  <w:rFonts w:ascii="Cambria Math" w:hAnsi="Cambria Math" w:cs="B Nazanin"/>
                  <w:sz w:val="26"/>
                  <w:szCs w:val="26"/>
                </w:rPr>
                <m:t>t-1</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θ</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 xml:space="preserve">z </m:t>
          </m:r>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 xml:space="preserve">  </m:t>
          </m:r>
        </m:oMath>
      </m:oMathPara>
    </w:p>
    <w:p w14:paraId="1E8B33BD" w14:textId="4192F214" w:rsidR="00AD5383" w:rsidRPr="00A42E3B" w:rsidRDefault="00BD3D33" w:rsidP="004E0230">
      <w:pPr>
        <w:tabs>
          <w:tab w:val="center" w:pos="4680"/>
        </w:tabs>
        <w:spacing w:after="0" w:line="240" w:lineRule="auto"/>
        <w:jc w:val="both"/>
        <w:rPr>
          <w:rFonts w:ascii="Cambria Math" w:hAnsi="Cambria Math" w:cs="B Nazanin"/>
          <w:i/>
          <w:iCs/>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o</m:t>
                  </m:r>
                </m:e>
              </m:acc>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r>
                <w:rPr>
                  <w:rFonts w:ascii="Cambria Math" w:hAnsi="Cambria Math" w:cs="B Nazanin"/>
                  <w:sz w:val="26"/>
                  <w:szCs w:val="26"/>
                </w:rPr>
                <m:t>1</m:t>
              </m:r>
            </m:num>
            <m:den>
              <m:d>
                <m:dPr>
                  <m:ctrlPr>
                    <w:rPr>
                      <w:rFonts w:ascii="Cambria Math" w:hAnsi="Cambria Math" w:cs="B Nazanin"/>
                      <w:i/>
                      <w:iCs/>
                      <w:sz w:val="26"/>
                      <w:szCs w:val="26"/>
                    </w:rPr>
                  </m:ctrlPr>
                </m:dPr>
                <m:e>
                  <m:r>
                    <w:rPr>
                      <w:rFonts w:ascii="Cambria Math" w:hAnsi="Cambria Math" w:cs="B Nazanin"/>
                      <w:sz w:val="26"/>
                      <w:szCs w:val="26"/>
                    </w:rPr>
                    <m:t>1+ν</m:t>
                  </m:r>
                </m:e>
              </m:d>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e>
              </m:d>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acc>
                        <m:accPr>
                          <m:chr m:val="̅"/>
                          <m:ctrlPr>
                            <w:rPr>
                              <w:rFonts w:ascii="Cambria Math" w:hAnsi="Cambria Math" w:cs="B Nazanin"/>
                              <w:i/>
                              <w:iCs/>
                              <w:sz w:val="26"/>
                              <w:szCs w:val="26"/>
                            </w:rPr>
                          </m:ctrlPr>
                        </m:accPr>
                        <m:e>
                          <m:r>
                            <w:rPr>
                              <w:rFonts w:ascii="Cambria Math" w:hAnsi="Cambria Math" w:cs="B Nazanin"/>
                              <w:sz w:val="26"/>
                              <w:szCs w:val="26"/>
                            </w:rPr>
                            <m:t>δ</m:t>
                          </m:r>
                        </m:e>
                      </m:acc>
                    </m:e>
                    <m:sub>
                      <m:r>
                        <w:rPr>
                          <w:rFonts w:ascii="Cambria Math" w:hAnsi="Cambria Math" w:cs="B Nazanin"/>
                          <w:sz w:val="26"/>
                          <w:szCs w:val="26"/>
                        </w:rPr>
                        <m:t>R</m:t>
                      </m:r>
                    </m:sub>
                  </m:sSub>
                </m:e>
              </m:d>
            </m:den>
          </m:f>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o</m:t>
                  </m:r>
                </m:e>
              </m:acc>
            </m:e>
            <m:sub>
              <m:r>
                <w:rPr>
                  <w:rFonts w:ascii="Cambria Math" w:hAnsi="Cambria Math" w:cs="B Nazanin"/>
                  <w:sz w:val="26"/>
                  <w:szCs w:val="26"/>
                </w:rPr>
                <m:t>t-1</m:t>
              </m:r>
            </m:sub>
          </m:sSub>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θ</m:t>
                  </m:r>
                </m:e>
              </m:acc>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z</m:t>
              </m:r>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m:t>
          </m:r>
          <m:r>
            <m:rPr>
              <m:sty m:val="p"/>
            </m:rPr>
            <w:rPr>
              <w:rFonts w:ascii="Cambria Math" w:hAnsi="Cambria Math" w:cs="B Nazanin" w:hint="cs"/>
              <w:sz w:val="26"/>
              <w:szCs w:val="26"/>
              <w:rtl/>
            </w:rPr>
            <m:t>4)</m:t>
          </m:r>
        </m:oMath>
      </m:oMathPara>
    </w:p>
    <w:p w14:paraId="5D4CA915" w14:textId="77777777" w:rsidR="00AD5383" w:rsidRPr="00A42E3B" w:rsidRDefault="00FD2FC8" w:rsidP="00CD701A">
      <w:pPr>
        <w:tabs>
          <w:tab w:val="center" w:pos="4680"/>
        </w:tabs>
        <w:spacing w:after="0" w:line="240" w:lineRule="auto"/>
        <w:jc w:val="both"/>
        <w:rPr>
          <w:rFonts w:cs="B Nazanin"/>
          <w:iCs/>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θ</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1+ρ</m:t>
              </m:r>
            </m:e>
          </m:d>
          <m:sSub>
            <m:sSubPr>
              <m:ctrlPr>
                <w:rPr>
                  <w:rFonts w:ascii="Cambria Math" w:hAnsi="Cambria Math" w:cs="B Nazanin"/>
                  <w:i/>
                  <w:iCs/>
                  <w:sz w:val="26"/>
                  <w:szCs w:val="26"/>
                </w:rPr>
              </m:ctrlPr>
            </m:sSubPr>
            <m:e>
              <m:r>
                <w:rPr>
                  <w:rFonts w:ascii="Cambria Math" w:hAnsi="Cambria Math" w:cs="B Nazanin"/>
                  <w:sz w:val="26"/>
                  <w:szCs w:val="26"/>
                </w:rPr>
                <m:t>θ</m:t>
              </m:r>
            </m:e>
            <m:sub>
              <m:r>
                <w:rPr>
                  <w:rFonts w:ascii="Cambria Math" w:hAnsi="Cambria Math" w:cs="B Nazanin"/>
                  <w:sz w:val="26"/>
                  <w:szCs w:val="26"/>
                </w:rPr>
                <m:t>t-1</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ε</m:t>
              </m:r>
            </m:e>
            <m:sub>
              <m:r>
                <w:rPr>
                  <w:rFonts w:ascii="Cambria Math" w:hAnsi="Cambria Math" w:cs="B Nazanin"/>
                  <w:sz w:val="26"/>
                  <w:szCs w:val="26"/>
                </w:rPr>
                <m:t>θ,t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 xml:space="preserve">    </m:t>
          </m:r>
        </m:oMath>
      </m:oMathPara>
    </w:p>
    <w:p w14:paraId="60FF7925" w14:textId="0506C913" w:rsidR="00AD5383" w:rsidRPr="00A42E3B" w:rsidRDefault="00BD3D33" w:rsidP="004E0230">
      <w:pPr>
        <w:tabs>
          <w:tab w:val="center" w:pos="4680"/>
        </w:tabs>
        <w:spacing w:after="0" w:line="240" w:lineRule="auto"/>
        <w:jc w:val="both"/>
        <w:rPr>
          <w:rFonts w:ascii="Cambria Math" w:hAnsi="Cambria Math" w:cs="B Nazanin"/>
          <w:iCs/>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θ</m:t>
                  </m:r>
                </m:e>
              </m:acc>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d>
                <m:dPr>
                  <m:ctrlPr>
                    <w:rPr>
                      <w:rFonts w:ascii="Cambria Math" w:hAnsi="Cambria Math" w:cs="B Nazanin"/>
                      <w:i/>
                      <w:iCs/>
                      <w:sz w:val="26"/>
                      <w:szCs w:val="26"/>
                    </w:rPr>
                  </m:ctrlPr>
                </m:dPr>
                <m:e>
                  <m:r>
                    <w:rPr>
                      <w:rFonts w:ascii="Cambria Math" w:hAnsi="Cambria Math" w:cs="B Nazanin"/>
                      <w:sz w:val="26"/>
                      <w:szCs w:val="26"/>
                    </w:rPr>
                    <m:t>1+ρ</m:t>
                  </m:r>
                </m:e>
              </m:d>
            </m:num>
            <m:den>
              <m:d>
                <m:dPr>
                  <m:ctrlPr>
                    <w:rPr>
                      <w:rFonts w:ascii="Cambria Math" w:hAnsi="Cambria Math" w:cs="B Nazanin"/>
                      <w:i/>
                      <w:iCs/>
                      <w:sz w:val="26"/>
                      <w:szCs w:val="26"/>
                    </w:rPr>
                  </m:ctrlPr>
                </m:dPr>
                <m:e>
                  <m:r>
                    <w:rPr>
                      <w:rFonts w:ascii="Cambria Math" w:hAnsi="Cambria Math" w:cs="B Nazanin"/>
                      <w:sz w:val="26"/>
                      <w:szCs w:val="26"/>
                    </w:rPr>
                    <m:t>1+ν</m:t>
                  </m:r>
                </m:e>
              </m:d>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e>
              </m:d>
            </m:den>
          </m:f>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θ</m:t>
                  </m:r>
                </m:e>
              </m:acc>
            </m:e>
            <m:sub>
              <m:r>
                <w:rPr>
                  <w:rFonts w:ascii="Cambria Math" w:hAnsi="Cambria Math" w:cs="B Nazanin"/>
                  <w:sz w:val="26"/>
                  <w:szCs w:val="26"/>
                </w:rPr>
                <m:t>t-1</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ε</m:t>
              </m:r>
            </m:e>
            <m:sub>
              <m:r>
                <w:rPr>
                  <w:rFonts w:ascii="Cambria Math" w:hAnsi="Cambria Math" w:cs="B Nazanin"/>
                  <w:sz w:val="26"/>
                  <w:szCs w:val="26"/>
                </w:rPr>
                <m:t>θ,t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m:t>
          </m:r>
          <m:r>
            <m:rPr>
              <m:sty m:val="p"/>
            </m:rPr>
            <w:rPr>
              <w:rFonts w:ascii="Cambria Math" w:hAnsi="Cambria Math" w:cs="B Nazanin" w:hint="cs"/>
              <w:sz w:val="26"/>
              <w:szCs w:val="26"/>
              <w:rtl/>
            </w:rPr>
            <m:t>5)</m:t>
          </m:r>
        </m:oMath>
      </m:oMathPara>
    </w:p>
    <w:p w14:paraId="43D77D92" w14:textId="77777777" w:rsidR="00AD5383" w:rsidRPr="00A42E3B" w:rsidRDefault="00AD5383" w:rsidP="00CD701A">
      <w:pPr>
        <w:tabs>
          <w:tab w:val="center" w:pos="4680"/>
        </w:tabs>
        <w:spacing w:after="0" w:line="240" w:lineRule="auto"/>
        <w:jc w:val="both"/>
        <w:rPr>
          <w:rFonts w:cs="B Nazanin"/>
          <w:iCs/>
          <w:sz w:val="26"/>
          <w:szCs w:val="26"/>
          <w:rtl/>
        </w:rPr>
      </w:pPr>
      <m:oMathPara>
        <m:oMathParaPr>
          <m:jc m:val="left"/>
        </m:oMathParaPr>
        <m:oMath>
          <m:r>
            <w:rPr>
              <w:rFonts w:ascii="Cambria Math" w:hAnsi="Cambria Math" w:cs="B Nazanin"/>
              <w:sz w:val="26"/>
              <w:szCs w:val="26"/>
            </w:rPr>
            <m:t>ρ=ν+</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ε</m:t>
              </m:r>
            </m:e>
            <m:sub>
              <m:r>
                <w:rPr>
                  <w:rFonts w:ascii="Cambria Math" w:hAnsi="Cambria Math" w:cs="B Nazanin"/>
                  <w:sz w:val="26"/>
                  <w:szCs w:val="26"/>
                </w:rPr>
                <m:t>ρ,t</m:t>
              </m:r>
            </m:sub>
          </m:sSub>
          <m:r>
            <w:rPr>
              <w:rFonts w:ascii="Cambria Math" w:hAnsi="Cambria Math" w:cs="B Nazanin"/>
              <w:sz w:val="26"/>
              <w:szCs w:val="26"/>
            </w:rPr>
            <m:t xml:space="preserve">                                                                                  </m:t>
          </m:r>
        </m:oMath>
      </m:oMathPara>
    </w:p>
    <w:p w14:paraId="3CF930EB" w14:textId="3BB6C649" w:rsidR="00AD5383" w:rsidRPr="00A42E3B" w:rsidRDefault="00AD5383" w:rsidP="004E0230">
      <w:pPr>
        <w:tabs>
          <w:tab w:val="center" w:pos="4680"/>
        </w:tabs>
        <w:spacing w:after="0" w:line="240" w:lineRule="auto"/>
        <w:jc w:val="both"/>
        <w:rPr>
          <w:rFonts w:ascii="Cambria Math" w:hAnsi="Cambria Math" w:cs="B Nazanin"/>
          <w:iCs/>
          <w:sz w:val="26"/>
          <w:szCs w:val="26"/>
          <w:rtl/>
        </w:rPr>
      </w:pPr>
      <m:oMathPara>
        <m:oMathParaPr>
          <m:jc m:val="left"/>
        </m:oMathParaPr>
        <m:oMath>
          <m:r>
            <w:rPr>
              <w:rFonts w:ascii="Cambria Math" w:hAnsi="Cambria Math" w:cs="B Nazanin"/>
              <w:sz w:val="26"/>
              <w:szCs w:val="26"/>
            </w:rPr>
            <m:t>ρ=ν+</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r>
            <w:rPr>
              <w:rFonts w:ascii="Cambria Math" w:hAnsi="Cambria Math" w:cs="B Nazanin"/>
              <w:sz w:val="26"/>
              <w:szCs w:val="26"/>
            </w:rPr>
            <m:t>+ν.</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ε</m:t>
              </m:r>
            </m:e>
            <m:sub>
              <m:r>
                <w:rPr>
                  <w:rFonts w:ascii="Cambria Math" w:hAnsi="Cambria Math" w:cs="B Nazanin"/>
                  <w:sz w:val="26"/>
                  <w:szCs w:val="26"/>
                </w:rPr>
                <m:t>ρ,t</m:t>
              </m:r>
            </m:sub>
          </m:sSub>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16</m:t>
          </m:r>
          <m:r>
            <m:rPr>
              <m:sty m:val="p"/>
            </m:rPr>
            <w:rPr>
              <w:rFonts w:ascii="Cambria Math" w:hAnsi="Cambria Math" w:cs="B Nazanin" w:hint="cs"/>
              <w:sz w:val="26"/>
              <w:szCs w:val="26"/>
              <w:rtl/>
            </w:rPr>
            <m:t>)</m:t>
          </m:r>
        </m:oMath>
      </m:oMathPara>
    </w:p>
    <w:p w14:paraId="3ED669E8" w14:textId="77777777" w:rsidR="00AD5383" w:rsidRPr="00A42E3B" w:rsidRDefault="00AD5383" w:rsidP="00CD701A">
      <w:pPr>
        <w:tabs>
          <w:tab w:val="center" w:pos="4680"/>
        </w:tabs>
        <w:spacing w:after="0" w:line="240" w:lineRule="auto"/>
        <w:jc w:val="both"/>
        <w:rPr>
          <w:rFonts w:ascii="Cambria Math" w:hAnsi="Cambria Math" w:cs="B Nazanin"/>
          <w:sz w:val="26"/>
          <w:szCs w:val="26"/>
          <w:rtl/>
        </w:rPr>
      </w:pPr>
      <w:r w:rsidRPr="00A42E3B">
        <w:rPr>
          <w:rFonts w:ascii="Cambria Math" w:hAnsi="Cambria Math" w:cs="B Nazanin"/>
          <w:sz w:val="26"/>
          <w:szCs w:val="26"/>
        </w:rPr>
        <w:t>-------------------</w:t>
      </w:r>
    </w:p>
    <w:p w14:paraId="42A9CE82" w14:textId="5EB0FB8F" w:rsidR="00AD5383" w:rsidRPr="00A42E3B" w:rsidRDefault="00FD2FC8" w:rsidP="00CD701A">
      <w:pPr>
        <w:tabs>
          <w:tab w:val="center" w:pos="4680"/>
        </w:tabs>
        <w:spacing w:after="0" w:line="240" w:lineRule="auto"/>
        <w:jc w:val="both"/>
        <w:rPr>
          <w:rFonts w:ascii="Cambria Math" w:hAnsi="Cambria Math" w:cs="B Nazanin"/>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 xml:space="preserve"> </m:t>
          </m:r>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 xml:space="preserve">               </m:t>
          </m:r>
        </m:oMath>
      </m:oMathPara>
    </w:p>
    <w:p w14:paraId="07643A48" w14:textId="6DE1A5C6" w:rsidR="00AD5383" w:rsidRPr="00A42E3B" w:rsidRDefault="00BD3D33" w:rsidP="004E0230">
      <w:pPr>
        <w:tabs>
          <w:tab w:val="center" w:pos="4680"/>
        </w:tabs>
        <w:spacing w:after="0" w:line="240" w:lineRule="auto"/>
        <w:jc w:val="both"/>
        <w:rPr>
          <w:rFonts w:ascii="Cambria Math" w:hAnsi="Cambria Math" w:cs="B Nazanin"/>
          <w:i/>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m:t>
              </m:r>
            </m:sub>
          </m:sSub>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17</m:t>
          </m:r>
          <m:r>
            <m:rPr>
              <m:sty m:val="p"/>
            </m:rPr>
            <w:rPr>
              <w:rFonts w:ascii="Cambria Math" w:hAnsi="Cambria Math" w:cs="B Nazanin" w:hint="cs"/>
              <w:sz w:val="26"/>
              <w:szCs w:val="26"/>
              <w:rtl/>
            </w:rPr>
            <m:t>)</m:t>
          </m:r>
        </m:oMath>
      </m:oMathPara>
    </w:p>
    <w:p w14:paraId="2B1C8299" w14:textId="5586A861" w:rsidR="00AD5383" w:rsidRPr="00A42E3B" w:rsidRDefault="00FD2FC8" w:rsidP="00CD701A">
      <w:pPr>
        <w:tabs>
          <w:tab w:val="center" w:pos="4680"/>
        </w:tabs>
        <w:spacing w:after="0" w:line="240" w:lineRule="auto"/>
        <w:jc w:val="both"/>
        <w:rPr>
          <w:rFonts w:ascii="Cambria Math" w:hAnsi="Cambria Math" w:cs="B Nazanin"/>
          <w:i/>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d>
            <m:dPr>
              <m:begChr m:val="["/>
              <m:endChr m:val="]"/>
              <m:ctrlPr>
                <w:rPr>
                  <w:rFonts w:ascii="Cambria Math" w:hAnsi="Cambria Math" w:cs="B Nazanin"/>
                  <w:i/>
                  <w:sz w:val="26"/>
                  <w:szCs w:val="26"/>
                </w:rPr>
              </m:ctrlPr>
            </m:dPr>
            <m:e>
              <m:f>
                <m:fPr>
                  <m:ctrlPr>
                    <w:rPr>
                      <w:rFonts w:ascii="Cambria Math" w:hAnsi="Cambria Math" w:cs="B Nazanin"/>
                      <w:i/>
                      <w:sz w:val="26"/>
                      <w:szCs w:val="26"/>
                    </w:rPr>
                  </m:ctrlPr>
                </m:fPr>
                <m:num>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f>
                            <m:fPr>
                              <m:ctrlPr>
                                <w:rPr>
                                  <w:rFonts w:ascii="Cambria Math" w:hAnsi="Cambria Math" w:cs="B Nazanin"/>
                                  <w:i/>
                                  <w:sz w:val="26"/>
                                  <w:szCs w:val="26"/>
                                </w:rPr>
                              </m:ctrlPr>
                            </m:fPr>
                            <m:num>
                              <m:r>
                                <w:rPr>
                                  <w:rFonts w:ascii="Cambria Math" w:hAnsi="Cambria Math" w:cs="B Nazanin"/>
                                  <w:sz w:val="26"/>
                                  <w:szCs w:val="26"/>
                                </w:rPr>
                                <m:t>τ</m:t>
                              </m:r>
                            </m:num>
                            <m:den>
                              <m:r>
                                <w:rPr>
                                  <w:rFonts w:ascii="Cambria Math" w:hAnsi="Cambria Math" w:cs="B Nazanin"/>
                                  <w:sz w:val="26"/>
                                  <w:szCs w:val="26"/>
                                </w:rPr>
                                <m:t>1-τ</m:t>
                              </m:r>
                            </m:den>
                          </m:f>
                        </m:e>
                      </m:d>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e>
                      </m:d>
                    </m:e>
                  </m:d>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l</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z</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num>
                <m:den>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sSubSup>
                    <m:sSubSupPr>
                      <m:ctrlPr>
                        <w:rPr>
                          <w:rFonts w:ascii="Cambria Math" w:hAnsi="Cambria Math" w:cs="B Nazanin"/>
                          <w:i/>
                          <w:sz w:val="26"/>
                          <w:szCs w:val="26"/>
                        </w:rPr>
                      </m:ctrlPr>
                    </m:sSubSupPr>
                    <m:e>
                      <m:r>
                        <w:rPr>
                          <w:rFonts w:ascii="Cambria Math" w:hAnsi="Cambria Math" w:cs="B Nazanin"/>
                          <w:sz w:val="26"/>
                          <w:szCs w:val="26"/>
                        </w:rPr>
                        <m:t>k</m:t>
                      </m:r>
                    </m:e>
                    <m:sub>
                      <m:r>
                        <w:rPr>
                          <w:rFonts w:ascii="Cambria Math" w:hAnsi="Cambria Math" w:cs="B Nazanin"/>
                          <w:sz w:val="26"/>
                          <w:szCs w:val="26"/>
                        </w:rPr>
                        <m:t>t</m:t>
                      </m:r>
                    </m:sub>
                    <m:sup>
                      <m:r>
                        <w:rPr>
                          <w:rFonts w:ascii="Cambria Math" w:hAnsi="Cambria Math" w:cs="B Nazanin"/>
                          <w:sz w:val="26"/>
                          <w:szCs w:val="26"/>
                        </w:rPr>
                        <m:t>α</m:t>
                      </m:r>
                    </m:sup>
                  </m:sSubSup>
                </m:den>
              </m:f>
            </m:e>
          </m:d>
        </m:oMath>
      </m:oMathPara>
    </w:p>
    <w:p w14:paraId="7FCAE206" w14:textId="6589C2DA" w:rsidR="00AD5383" w:rsidRPr="00A42E3B" w:rsidRDefault="00BD3D33" w:rsidP="004E0230">
      <w:pPr>
        <w:tabs>
          <w:tab w:val="center" w:pos="4680"/>
        </w:tabs>
        <w:spacing w:after="0" w:line="240" w:lineRule="auto"/>
        <w:jc w:val="both"/>
        <w:rPr>
          <w:rFonts w:ascii="Cambria Math" w:hAnsi="Cambria Math" w:cs="B Nazanin"/>
          <w:i/>
          <w:sz w:val="26"/>
          <w:szCs w:val="26"/>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r>
            <w:rPr>
              <w:rFonts w:ascii="Cambria Math" w:hAnsi="Cambria Math" w:cs="B Nazanin"/>
              <w:sz w:val="26"/>
              <w:szCs w:val="26"/>
            </w:rPr>
            <m:t>=</m:t>
          </m:r>
          <m:d>
            <m:dPr>
              <m:begChr m:val="["/>
              <m:endChr m:val="]"/>
              <m:ctrlPr>
                <w:rPr>
                  <w:rFonts w:ascii="Cambria Math" w:hAnsi="Cambria Math" w:cs="B Nazanin"/>
                  <w:i/>
                  <w:sz w:val="26"/>
                  <w:szCs w:val="26"/>
                </w:rPr>
              </m:ctrlPr>
            </m:dPr>
            <m:e>
              <m:f>
                <m:fPr>
                  <m:ctrlPr>
                    <w:rPr>
                      <w:rFonts w:ascii="Cambria Math" w:hAnsi="Cambria Math" w:cs="B Nazanin"/>
                      <w:i/>
                      <w:sz w:val="26"/>
                      <w:szCs w:val="26"/>
                    </w:rPr>
                  </m:ctrlPr>
                </m:fPr>
                <m:num>
                  <m:d>
                    <m:dPr>
                      <m:begChr m:val="{"/>
                      <m:endChr m:val="}"/>
                      <m:ctrlPr>
                        <w:rPr>
                          <w:rFonts w:ascii="Cambria Math" w:hAnsi="Cambria Math" w:cs="B Nazanin"/>
                          <w:i/>
                          <w:sz w:val="26"/>
                          <w:szCs w:val="26"/>
                        </w:rPr>
                      </m:ctrlPr>
                    </m:dPr>
                    <m:e>
                      <m:r>
                        <w:rPr>
                          <w:rFonts w:ascii="Cambria Math" w:hAnsi="Cambria Math" w:cs="B Nazanin"/>
                          <w:sz w:val="26"/>
                          <w:szCs w:val="26"/>
                        </w:rPr>
                        <m:t>1+</m:t>
                      </m:r>
                      <m:d>
                        <m:dPr>
                          <m:ctrlPr>
                            <w:rPr>
                              <w:rFonts w:ascii="Cambria Math" w:hAnsi="Cambria Math" w:cs="B Nazanin"/>
                              <w:i/>
                              <w:sz w:val="26"/>
                              <w:szCs w:val="26"/>
                            </w:rPr>
                          </m:ctrlPr>
                        </m:dPr>
                        <m:e>
                          <m:f>
                            <m:fPr>
                              <m:ctrlPr>
                                <w:rPr>
                                  <w:rFonts w:ascii="Cambria Math" w:hAnsi="Cambria Math" w:cs="B Nazanin"/>
                                  <w:i/>
                                  <w:sz w:val="26"/>
                                  <w:szCs w:val="26"/>
                                </w:rPr>
                              </m:ctrlPr>
                            </m:fPr>
                            <m:num>
                              <m:r>
                                <w:rPr>
                                  <w:rFonts w:ascii="Cambria Math" w:hAnsi="Cambria Math" w:cs="B Nazanin"/>
                                  <w:sz w:val="26"/>
                                  <w:szCs w:val="26"/>
                                </w:rPr>
                                <m:t>τ</m:t>
                              </m:r>
                            </m:num>
                            <m:den>
                              <m:r>
                                <w:rPr>
                                  <w:rFonts w:ascii="Cambria Math" w:hAnsi="Cambria Math" w:cs="B Nazanin"/>
                                  <w:sz w:val="26"/>
                                  <w:szCs w:val="26"/>
                                </w:rPr>
                                <m:t>1-τ</m:t>
                              </m:r>
                            </m:den>
                          </m:f>
                        </m:e>
                      </m:d>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m:t>
                          </m:r>
                          <m:sSub>
                            <m:sSubPr>
                              <m:ctrlPr>
                                <w:rPr>
                                  <w:rFonts w:ascii="Cambria Math" w:hAnsi="Cambria Math" w:cs="B Nazanin"/>
                                  <w:i/>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e>
                      </m:d>
                    </m:e>
                  </m:d>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l</m:t>
                          </m:r>
                        </m:e>
                      </m:acc>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m:t>
                      </m:r>
                      <m:sSubSup>
                        <m:sSubSupPr>
                          <m:ctrlPr>
                            <w:rPr>
                              <w:rFonts w:ascii="Cambria Math" w:hAnsi="Cambria Math" w:cs="B Nazanin"/>
                              <w:i/>
                              <w:sz w:val="26"/>
                              <w:szCs w:val="26"/>
                            </w:rPr>
                          </m:ctrlPr>
                        </m:sSubSupPr>
                        <m:e>
                          <m:r>
                            <w:rPr>
                              <w:rFonts w:ascii="Cambria Math" w:hAnsi="Cambria Math" w:cs="B Nazanin"/>
                              <w:sz w:val="26"/>
                              <w:szCs w:val="26"/>
                            </w:rPr>
                            <m:t>i</m:t>
                          </m:r>
                        </m:e>
                        <m:sub>
                          <m:r>
                            <w:rPr>
                              <w:rFonts w:ascii="Cambria Math" w:hAnsi="Cambria Math" w:cs="B Nazanin"/>
                              <w:sz w:val="26"/>
                              <w:szCs w:val="26"/>
                            </w:rPr>
                            <m:t>l, t</m:t>
                          </m:r>
                        </m:sub>
                        <m:sup>
                          <m:r>
                            <w:rPr>
                              <w:rFonts w:ascii="Cambria Math" w:hAnsi="Cambria Math" w:cs="B Nazanin"/>
                              <w:sz w:val="26"/>
                              <w:szCs w:val="26"/>
                            </w:rPr>
                            <m:t xml:space="preserve"> </m:t>
                          </m:r>
                        </m:sup>
                      </m:sSubSup>
                    </m:e>
                  </m:d>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z</m:t>
                      </m:r>
                    </m:e>
                    <m:sub>
                      <m:r>
                        <w:rPr>
                          <w:rFonts w:ascii="Cambria Math" w:hAnsi="Cambria Math" w:cs="B Nazanin"/>
                          <w:sz w:val="26"/>
                          <w:szCs w:val="26"/>
                        </w:rPr>
                        <m:t>t</m:t>
                      </m:r>
                    </m:sub>
                  </m:sSub>
                </m:num>
                <m:den>
                  <m:sSub>
                    <m:sSubPr>
                      <m:ctrlPr>
                        <w:rPr>
                          <w:rFonts w:ascii="Cambria Math" w:hAnsi="Cambria Math" w:cs="B Nazanin"/>
                          <w:i/>
                          <w:sz w:val="26"/>
                          <w:szCs w:val="26"/>
                        </w:rPr>
                      </m:ctrlPr>
                    </m:sSubPr>
                    <m:e>
                      <m:r>
                        <w:rPr>
                          <w:rFonts w:ascii="Cambria Math" w:hAnsi="Cambria Math" w:cs="B Nazanin"/>
                          <w:sz w:val="26"/>
                          <w:szCs w:val="26"/>
                        </w:rPr>
                        <m:t>A</m:t>
                      </m:r>
                    </m:e>
                    <m:sub>
                      <m:r>
                        <w:rPr>
                          <w:rFonts w:ascii="Cambria Math" w:hAnsi="Cambria Math" w:cs="B Nazanin"/>
                          <w:sz w:val="26"/>
                          <w:szCs w:val="26"/>
                        </w:rPr>
                        <m:t>t</m:t>
                      </m:r>
                    </m:sub>
                  </m:sSub>
                  <m:sSubSup>
                    <m:sSubSupPr>
                      <m:ctrlPr>
                        <w:rPr>
                          <w:rFonts w:ascii="Cambria Math" w:hAnsi="Cambria Math" w:cs="B Nazanin"/>
                          <w:i/>
                          <w:sz w:val="26"/>
                          <w:szCs w:val="26"/>
                        </w:rPr>
                      </m:ctrlPr>
                    </m:sSubSupPr>
                    <m:e>
                      <m:r>
                        <w:rPr>
                          <w:rFonts w:ascii="Cambria Math" w:hAnsi="Cambria Math" w:cs="B Nazanin"/>
                          <w:sz w:val="26"/>
                          <w:szCs w:val="26"/>
                        </w:rPr>
                        <m:t>k</m:t>
                      </m:r>
                    </m:e>
                    <m:sub>
                      <m:r>
                        <w:rPr>
                          <w:rFonts w:ascii="Cambria Math" w:hAnsi="Cambria Math" w:cs="B Nazanin"/>
                          <w:sz w:val="26"/>
                          <w:szCs w:val="26"/>
                        </w:rPr>
                        <m:t>t</m:t>
                      </m:r>
                    </m:sub>
                    <m:sup>
                      <m:r>
                        <w:rPr>
                          <w:rFonts w:ascii="Cambria Math" w:hAnsi="Cambria Math" w:cs="B Nazanin"/>
                          <w:sz w:val="26"/>
                          <w:szCs w:val="26"/>
                        </w:rPr>
                        <m:t>α</m:t>
                      </m:r>
                    </m:sup>
                  </m:sSubSup>
                </m:den>
              </m:f>
            </m:e>
          </m:d>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m:t>
          </m:r>
          <m:r>
            <m:rPr>
              <m:sty m:val="p"/>
            </m:rPr>
            <w:rPr>
              <w:rFonts w:ascii="Cambria Math" w:hAnsi="Cambria Math" w:cs="B Nazanin" w:hint="cs"/>
              <w:sz w:val="26"/>
              <w:szCs w:val="26"/>
              <w:rtl/>
            </w:rPr>
            <m:t>8)</m:t>
          </m:r>
        </m:oMath>
      </m:oMathPara>
    </w:p>
    <w:p w14:paraId="254DF419" w14:textId="77777777" w:rsidR="00AD5383" w:rsidRPr="00A42E3B" w:rsidRDefault="00FD2FC8" w:rsidP="00CD701A">
      <w:pPr>
        <w:tabs>
          <w:tab w:val="center" w:pos="4680"/>
        </w:tabs>
        <w:spacing w:after="0" w:line="240" w:lineRule="auto"/>
        <w:jc w:val="both"/>
        <w:rPr>
          <w:rFonts w:ascii="Cambria Math" w:hAnsi="Cambria Math"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sSup>
            <m:sSupPr>
              <m:ctrlPr>
                <w:rPr>
                  <w:rFonts w:ascii="Cambria Math" w:hAnsi="Cambria Math" w:cs="B Nazanin"/>
                  <w:i/>
                  <w:sz w:val="26"/>
                  <w:szCs w:val="26"/>
                </w:rPr>
              </m:ctrlPr>
            </m:sSupPr>
            <m:e>
              <m:r>
                <w:rPr>
                  <w:rFonts w:ascii="Cambria Math" w:hAnsi="Cambria Math" w:cs="B Nazanin"/>
                  <w:sz w:val="26"/>
                  <w:szCs w:val="26"/>
                </w:rPr>
                <m:t xml:space="preserve"> </m:t>
              </m:r>
              <m:d>
                <m:dPr>
                  <m:begChr m:val="{"/>
                  <m:endChr m:val="}"/>
                  <m:ctrlPr>
                    <w:rPr>
                      <w:rFonts w:ascii="Cambria Math" w:hAnsi="Cambria Math" w:cs="B Nazanin"/>
                      <w:i/>
                      <w:sz w:val="26"/>
                      <w:szCs w:val="26"/>
                    </w:rPr>
                  </m:ctrlPr>
                </m:dPr>
                <m:e>
                  <m:r>
                    <w:rPr>
                      <w:rFonts w:ascii="Cambria Math" w:hAnsi="Cambria Math" w:cs="B Nazanin"/>
                      <w:sz w:val="26"/>
                      <w:szCs w:val="26"/>
                    </w:rPr>
                    <m:t>φ</m:t>
                  </m:r>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F,t</m:t>
                          </m:r>
                        </m:sub>
                      </m:sSub>
                    </m:e>
                    <m:sup>
                      <m:r>
                        <w:rPr>
                          <w:rFonts w:ascii="Cambria Math" w:hAnsi="Cambria Math" w:cs="B Nazanin"/>
                          <w:sz w:val="26"/>
                          <w:szCs w:val="26"/>
                        </w:rPr>
                        <m:t>1-η</m:t>
                      </m:r>
                    </m:sup>
                  </m:sSup>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sSup>
                    <m:sSupPr>
                      <m:ctrlPr>
                        <w:rPr>
                          <w:rFonts w:ascii="Cambria Math" w:hAnsi="Cambria Math" w:cs="B Nazanin"/>
                          <w:i/>
                          <w:sz w:val="26"/>
                          <w:szCs w:val="26"/>
                        </w:rPr>
                      </m:ctrlPr>
                    </m:sSupPr>
                    <m:e>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D,t</m:t>
                          </m:r>
                        </m:sub>
                      </m:sSub>
                    </m:e>
                    <m:sup>
                      <m:r>
                        <w:rPr>
                          <w:rFonts w:ascii="Cambria Math" w:hAnsi="Cambria Math" w:cs="B Nazanin"/>
                          <w:sz w:val="26"/>
                          <w:szCs w:val="26"/>
                        </w:rPr>
                        <m:t>1-η</m:t>
                      </m:r>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1-η</m:t>
                  </m:r>
                </m:den>
              </m:f>
            </m:sup>
          </m:sSup>
          <m:r>
            <w:rPr>
              <w:rFonts w:ascii="Cambria Math" w:hAnsi="Cambria Math" w:cs="B Nazanin"/>
              <w:sz w:val="26"/>
              <w:szCs w:val="26"/>
            </w:rPr>
            <m:t xml:space="preserve"> </m:t>
          </m:r>
        </m:oMath>
      </m:oMathPara>
    </w:p>
    <w:p w14:paraId="3A9A168F" w14:textId="4D0174E0" w:rsidR="00AD5383" w:rsidRPr="00A42E3B" w:rsidRDefault="00BD3D33" w:rsidP="004E0230">
      <w:pPr>
        <w:tabs>
          <w:tab w:val="center" w:pos="4680"/>
        </w:tabs>
        <w:spacing w:after="0" w:line="240" w:lineRule="auto"/>
        <w:jc w:val="both"/>
        <w:rPr>
          <w:rFonts w:ascii="Cambria Math" w:hAnsi="Cambria Math" w:cs="B Nazanin"/>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r>
            <w:rPr>
              <w:rFonts w:ascii="Cambria Math" w:hAnsi="Cambria Math" w:cs="B Nazanin"/>
              <w:sz w:val="26"/>
              <w:szCs w:val="26"/>
            </w:rPr>
            <m:t>=</m:t>
          </m:r>
          <m:sSup>
            <m:sSupPr>
              <m:ctrlPr>
                <w:rPr>
                  <w:rFonts w:ascii="Cambria Math" w:hAnsi="Cambria Math" w:cs="B Nazanin"/>
                  <w:i/>
                  <w:sz w:val="26"/>
                  <w:szCs w:val="26"/>
                </w:rPr>
              </m:ctrlPr>
            </m:sSupPr>
            <m:e>
              <m:d>
                <m:dPr>
                  <m:begChr m:val="{"/>
                  <m:endChr m:val="}"/>
                  <m:ctrlPr>
                    <w:rPr>
                      <w:rFonts w:ascii="Cambria Math" w:hAnsi="Cambria Math" w:cs="B Nazanin"/>
                      <w:i/>
                      <w:sz w:val="26"/>
                      <w:szCs w:val="26"/>
                    </w:rPr>
                  </m:ctrlPr>
                </m:dPr>
                <m:e>
                  <m:r>
                    <w:rPr>
                      <w:rFonts w:ascii="Cambria Math" w:hAnsi="Cambria Math" w:cs="B Nazanin"/>
                      <w:sz w:val="26"/>
                      <w:szCs w:val="26"/>
                    </w:rPr>
                    <m:t>φ</m:t>
                  </m:r>
                  <m:sSup>
                    <m:sSupPr>
                      <m:ctrlPr>
                        <w:rPr>
                          <w:rFonts w:ascii="Cambria Math" w:hAnsi="Cambria Math" w:cs="B Nazanin"/>
                          <w:i/>
                          <w:sz w:val="26"/>
                          <w:szCs w:val="26"/>
                        </w:rPr>
                      </m:ctrlPr>
                    </m:sSupPr>
                    <m:e>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m:t>
                          </m:r>
                        </m:sub>
                      </m:sSub>
                    </m:e>
                    <m:sup>
                      <m:r>
                        <w:rPr>
                          <w:rFonts w:ascii="Cambria Math" w:hAnsi="Cambria Math" w:cs="B Nazanin"/>
                          <w:sz w:val="26"/>
                          <w:szCs w:val="26"/>
                        </w:rPr>
                        <m:t>1-η</m:t>
                      </m:r>
                    </m:sup>
                  </m:sSup>
                  <m:r>
                    <w:rPr>
                      <w:rFonts w:ascii="Cambria Math" w:hAnsi="Cambria Math" w:cs="B Nazanin"/>
                      <w:sz w:val="26"/>
                      <w:szCs w:val="26"/>
                    </w:rPr>
                    <m:t>+</m:t>
                  </m:r>
                  <m:d>
                    <m:dPr>
                      <m:ctrlPr>
                        <w:rPr>
                          <w:rFonts w:ascii="Cambria Math" w:hAnsi="Cambria Math" w:cs="B Nazanin"/>
                          <w:i/>
                          <w:sz w:val="26"/>
                          <w:szCs w:val="26"/>
                        </w:rPr>
                      </m:ctrlPr>
                    </m:dPr>
                    <m:e>
                      <m:r>
                        <w:rPr>
                          <w:rFonts w:ascii="Cambria Math" w:hAnsi="Cambria Math" w:cs="B Nazanin"/>
                          <w:sz w:val="26"/>
                          <w:szCs w:val="26"/>
                        </w:rPr>
                        <m:t>1-φ</m:t>
                      </m:r>
                    </m:e>
                  </m:d>
                  <m:sSup>
                    <m:sSupPr>
                      <m:ctrlPr>
                        <w:rPr>
                          <w:rFonts w:ascii="Cambria Math" w:hAnsi="Cambria Math" w:cs="B Nazanin"/>
                          <w:i/>
                          <w:sz w:val="26"/>
                          <w:szCs w:val="26"/>
                        </w:rPr>
                      </m:ctrlPr>
                    </m:sSupPr>
                    <m:e>
                      <m:sSub>
                        <m:sSubPr>
                          <m:ctrlPr>
                            <w:rPr>
                              <w:rFonts w:ascii="Cambria Math" w:hAnsi="Cambria Math" w:cs="B Nazanin"/>
                              <w:i/>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e>
                    <m:sup>
                      <m:r>
                        <w:rPr>
                          <w:rFonts w:ascii="Cambria Math" w:hAnsi="Cambria Math" w:cs="B Nazanin"/>
                          <w:sz w:val="26"/>
                          <w:szCs w:val="26"/>
                        </w:rPr>
                        <m:t>1-η</m:t>
                      </m:r>
                    </m:sup>
                  </m:sSup>
                </m:e>
              </m:d>
            </m:e>
            <m:sup>
              <m:f>
                <m:fPr>
                  <m:ctrlPr>
                    <w:rPr>
                      <w:rFonts w:ascii="Cambria Math" w:hAnsi="Cambria Math" w:cs="B Nazanin"/>
                      <w:i/>
                      <w:sz w:val="26"/>
                      <w:szCs w:val="26"/>
                    </w:rPr>
                  </m:ctrlPr>
                </m:fPr>
                <m:num>
                  <m:r>
                    <w:rPr>
                      <w:rFonts w:ascii="Cambria Math" w:hAnsi="Cambria Math" w:cs="B Nazanin"/>
                      <w:sz w:val="26"/>
                      <w:szCs w:val="26"/>
                    </w:rPr>
                    <m:t>1</m:t>
                  </m:r>
                </m:num>
                <m:den>
                  <m:r>
                    <w:rPr>
                      <w:rFonts w:ascii="Cambria Math" w:hAnsi="Cambria Math" w:cs="B Nazanin"/>
                      <w:sz w:val="26"/>
                      <w:szCs w:val="26"/>
                    </w:rPr>
                    <m:t>1-η</m:t>
                  </m:r>
                </m:den>
              </m:f>
            </m:sup>
          </m:sSup>
          <m:r>
            <w:rPr>
              <w:rFonts w:ascii="Cambria Math" w:hAnsi="Cambria Math" w:cs="B Nazanin"/>
              <w:sz w:val="26"/>
              <w:szCs w:val="26"/>
            </w:rPr>
            <m:t xml:space="preserve">                                    </m:t>
          </m:r>
          <m:r>
            <m:rPr>
              <m:sty m:val="p"/>
            </m:rPr>
            <w:rPr>
              <w:rFonts w:ascii="Cambria Math" w:hAnsi="Cambria Math" w:cs="B Nazanin" w:hint="cs"/>
              <w:sz w:val="26"/>
              <w:szCs w:val="26"/>
              <w:rtl/>
            </w:rPr>
            <m:t>(</m:t>
          </m:r>
          <m:r>
            <w:rPr>
              <w:rFonts w:ascii="Cambria Math" w:hAnsi="Cambria Math" w:cs="B Nazanin" w:hint="cs"/>
              <w:sz w:val="26"/>
              <w:szCs w:val="26"/>
              <w:rtl/>
            </w:rPr>
            <m:t>19</m:t>
          </m:r>
          <m:r>
            <m:rPr>
              <m:sty m:val="p"/>
            </m:rPr>
            <w:rPr>
              <w:rFonts w:ascii="Cambria Math" w:hAnsi="Cambria Math" w:cs="B Nazanin" w:hint="cs"/>
              <w:sz w:val="26"/>
              <w:szCs w:val="26"/>
              <w:rtl/>
            </w:rPr>
            <m:t>)</m:t>
          </m:r>
        </m:oMath>
      </m:oMathPara>
    </w:p>
    <w:p w14:paraId="44603D9F" w14:textId="77777777" w:rsidR="00AD5383" w:rsidRPr="00A42E3B" w:rsidRDefault="00FD2FC8" w:rsidP="00CD701A">
      <w:pPr>
        <w:tabs>
          <w:tab w:val="center" w:pos="4680"/>
        </w:tabs>
        <w:spacing w:after="0" w:line="240" w:lineRule="auto"/>
        <w:jc w:val="both"/>
        <w:rPr>
          <w:rFonts w:ascii="Cambria Math" w:hAnsi="Cambria Math" w:cs="B Nazanin"/>
          <w:iCs/>
          <w:sz w:val="26"/>
          <w:szCs w:val="26"/>
          <w:rtl/>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m:t>
                  </m:r>
                </m:sub>
              </m:sSub>
              <m:r>
                <w:rPr>
                  <w:rFonts w:ascii="Cambria Math" w:hAnsi="Cambria Math" w:cs="B Nazanin"/>
                  <w:sz w:val="26"/>
                  <w:szCs w:val="26"/>
                </w:rPr>
                <m:t>-</m:t>
              </m:r>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t-1</m:t>
                  </m:r>
                </m:sub>
              </m:sSub>
            </m:num>
            <m:den>
              <m:sSub>
                <m:sSubPr>
                  <m:ctrlPr>
                    <w:rPr>
                      <w:rFonts w:ascii="Cambria Math" w:hAnsi="Cambria Math" w:cs="B Nazanin"/>
                      <w:i/>
                      <w:sz w:val="26"/>
                      <w:szCs w:val="26"/>
                    </w:rPr>
                  </m:ctrlPr>
                </m:sSubPr>
                <m:e>
                  <m:r>
                    <w:rPr>
                      <w:rFonts w:ascii="Cambria Math" w:hAnsi="Cambria Math" w:cs="B Nazanin"/>
                      <w:sz w:val="26"/>
                      <w:szCs w:val="26"/>
                    </w:rPr>
                    <m:t>P</m:t>
                  </m:r>
                </m:e>
                <m:sub>
                  <m:r>
                    <w:rPr>
                      <w:rFonts w:ascii="Cambria Math" w:hAnsi="Cambria Math" w:cs="B Nazanin"/>
                      <w:sz w:val="26"/>
                      <w:szCs w:val="26"/>
                    </w:rPr>
                    <m:t>t-1</m:t>
                  </m:r>
                </m:sub>
              </m:sSub>
            </m:den>
          </m:f>
          <m:r>
            <w:rPr>
              <w:rFonts w:ascii="Cambria Math" w:hAnsi="Cambria Math" w:cs="B Nazanin"/>
              <w:sz w:val="26"/>
              <w:szCs w:val="26"/>
            </w:rPr>
            <m:t xml:space="preserve">   </m:t>
          </m:r>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 xml:space="preserve">                         </m:t>
          </m:r>
        </m:oMath>
      </m:oMathPara>
    </w:p>
    <w:p w14:paraId="3B28D627" w14:textId="07651C44" w:rsidR="00AD5383" w:rsidRPr="00A42E3B" w:rsidRDefault="00BD3D33" w:rsidP="004E0230">
      <w:pPr>
        <w:tabs>
          <w:tab w:val="center" w:pos="4680"/>
        </w:tabs>
        <w:spacing w:after="0" w:line="240" w:lineRule="auto"/>
        <w:jc w:val="both"/>
        <w:rPr>
          <w:rFonts w:cs="B Nazanin"/>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t</m:t>
              </m:r>
            </m:sub>
          </m:sSub>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e>
          </m:d>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acc>
                    <m:accPr>
                      <m:chr m:val="̅"/>
                      <m:ctrlPr>
                        <w:rPr>
                          <w:rFonts w:ascii="Cambria Math" w:hAnsi="Cambria Math" w:cs="B Nazanin"/>
                          <w:i/>
                          <w:iCs/>
                          <w:sz w:val="26"/>
                          <w:szCs w:val="26"/>
                        </w:rPr>
                      </m:ctrlPr>
                    </m:accPr>
                    <m:e>
                      <m:r>
                        <w:rPr>
                          <w:rFonts w:ascii="Cambria Math" w:hAnsi="Cambria Math" w:cs="B Nazanin"/>
                          <w:sz w:val="26"/>
                          <w:szCs w:val="26"/>
                        </w:rPr>
                        <m:t>δ</m:t>
                      </m:r>
                    </m:e>
                  </m:acc>
                </m:e>
                <m:sub>
                  <m:r>
                    <w:rPr>
                      <w:rFonts w:ascii="Cambria Math" w:hAnsi="Cambria Math" w:cs="B Nazanin"/>
                      <w:sz w:val="26"/>
                      <w:szCs w:val="26"/>
                    </w:rPr>
                    <m:t>R</m:t>
                  </m:r>
                </m:sub>
              </m:sSub>
            </m:e>
          </m:d>
          <m:f>
            <m:fPr>
              <m:ctrlPr>
                <w:rPr>
                  <w:rFonts w:ascii="Cambria Math" w:hAnsi="Cambria Math" w:cs="B Nazanin"/>
                  <w:i/>
                  <w:iCs/>
                  <w:sz w:val="26"/>
                  <w:szCs w:val="26"/>
                </w:rPr>
              </m:ctrlPr>
            </m:fPr>
            <m:num>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m:t>
                  </m:r>
                </m:sub>
              </m:sSub>
            </m:num>
            <m:den>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t-1</m:t>
                  </m:r>
                </m:sub>
              </m:sSub>
            </m:den>
          </m:f>
          <m:r>
            <w:rPr>
              <w:rFonts w:ascii="Cambria Math" w:hAnsi="Cambria Math" w:cs="B Nazanin"/>
              <w:sz w:val="26"/>
              <w:szCs w:val="26"/>
            </w:rPr>
            <m:t xml:space="preserve">-1                                            </m:t>
          </m:r>
          <m:r>
            <m:rPr>
              <m:sty m:val="p"/>
            </m:rPr>
            <w:rPr>
              <w:rFonts w:ascii="Cambria Math" w:hAnsi="Cambria Math" w:cs="B Nazanin" w:hint="cs"/>
              <w:sz w:val="26"/>
              <w:szCs w:val="26"/>
              <w:rtl/>
            </w:rPr>
            <m:t>(2</m:t>
          </m:r>
          <m:r>
            <w:rPr>
              <w:rFonts w:ascii="Cambria Math" w:hAnsi="Cambria Math" w:cs="B Nazanin" w:hint="cs"/>
              <w:sz w:val="26"/>
              <w:szCs w:val="26"/>
              <w:rtl/>
            </w:rPr>
            <m:t>0</m:t>
          </m:r>
          <m:r>
            <m:rPr>
              <m:sty m:val="p"/>
            </m:rPr>
            <w:rPr>
              <w:rFonts w:ascii="Cambria Math" w:hAnsi="Cambria Math" w:cs="B Nazanin" w:hint="cs"/>
              <w:sz w:val="26"/>
              <w:szCs w:val="26"/>
              <w:rtl/>
            </w:rPr>
            <m:t>)</m:t>
          </m:r>
        </m:oMath>
      </m:oMathPara>
    </w:p>
    <w:p w14:paraId="28AC6465" w14:textId="5E3E84E5" w:rsidR="00AD5383" w:rsidRPr="00A42E3B" w:rsidRDefault="00FD2FC8" w:rsidP="004E0230">
      <w:pPr>
        <w:tabs>
          <w:tab w:val="center" w:pos="4680"/>
        </w:tabs>
        <w:spacing w:after="0" w:line="240" w:lineRule="auto"/>
        <w:jc w:val="both"/>
        <w:rPr>
          <w:rFonts w:cs="B Nazanin"/>
          <w:sz w:val="26"/>
          <w:szCs w:val="26"/>
        </w:rPr>
      </w:pPr>
      <m:oMathPara>
        <m:oMathParaPr>
          <m:jc m:val="left"/>
        </m:oMathParaPr>
        <m:oMath>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F,t</m:t>
              </m:r>
            </m:sub>
          </m:sSub>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e>
          </m:d>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acc>
                    <m:accPr>
                      <m:chr m:val="̅"/>
                      <m:ctrlPr>
                        <w:rPr>
                          <w:rFonts w:ascii="Cambria Math" w:hAnsi="Cambria Math" w:cs="B Nazanin"/>
                          <w:i/>
                          <w:iCs/>
                          <w:sz w:val="26"/>
                          <w:szCs w:val="26"/>
                        </w:rPr>
                      </m:ctrlPr>
                    </m:accPr>
                    <m:e>
                      <m:r>
                        <w:rPr>
                          <w:rFonts w:ascii="Cambria Math" w:hAnsi="Cambria Math" w:cs="B Nazanin"/>
                          <w:sz w:val="26"/>
                          <w:szCs w:val="26"/>
                        </w:rPr>
                        <m:t>δ</m:t>
                      </m:r>
                    </m:e>
                  </m:acc>
                </m:e>
                <m:sub>
                  <m:r>
                    <w:rPr>
                      <w:rFonts w:ascii="Cambria Math" w:hAnsi="Cambria Math" w:cs="B Nazanin"/>
                      <w:sz w:val="26"/>
                      <w:szCs w:val="26"/>
                    </w:rPr>
                    <m:t>R</m:t>
                  </m:r>
                </m:sub>
              </m:sSub>
            </m:e>
          </m:d>
          <m:f>
            <m:fPr>
              <m:ctrlPr>
                <w:rPr>
                  <w:rFonts w:ascii="Cambria Math" w:hAnsi="Cambria Math" w:cs="B Nazanin"/>
                  <w:i/>
                  <w:sz w:val="26"/>
                  <w:szCs w:val="26"/>
                </w:rPr>
              </m:ctrlPr>
            </m:fPr>
            <m:num>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m:t>
                  </m:r>
                </m:sub>
              </m:sSub>
            </m:num>
            <m:den>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F,t-1</m:t>
                  </m:r>
                </m:sub>
              </m:sSub>
            </m:den>
          </m:f>
          <m:r>
            <w:rPr>
              <w:rFonts w:ascii="Cambria Math" w:hAnsi="Cambria Math" w:cs="B Nazanin"/>
              <w:sz w:val="26"/>
              <w:szCs w:val="26"/>
            </w:rPr>
            <m:t xml:space="preserve">-1                                            </m:t>
          </m:r>
          <m:r>
            <m:rPr>
              <m:sty m:val="p"/>
            </m:rPr>
            <w:rPr>
              <w:rFonts w:ascii="Cambria Math" w:hAnsi="Cambria Math" w:cs="B Nazanin" w:hint="cs"/>
              <w:sz w:val="26"/>
              <w:szCs w:val="26"/>
              <w:rtl/>
            </w:rPr>
            <m:t>(2</m:t>
          </m:r>
          <m:r>
            <w:rPr>
              <w:rFonts w:ascii="Cambria Math" w:hAnsi="Cambria Math" w:cs="B Nazanin" w:hint="cs"/>
              <w:sz w:val="26"/>
              <w:szCs w:val="26"/>
              <w:rtl/>
            </w:rPr>
            <m:t>1</m:t>
          </m:r>
          <m:r>
            <m:rPr>
              <m:sty m:val="p"/>
            </m:rPr>
            <w:rPr>
              <w:rFonts w:ascii="Cambria Math" w:hAnsi="Cambria Math" w:cs="B Nazanin" w:hint="cs"/>
              <w:sz w:val="26"/>
              <w:szCs w:val="26"/>
              <w:rtl/>
            </w:rPr>
            <m:t>)</m:t>
          </m:r>
        </m:oMath>
      </m:oMathPara>
    </w:p>
    <w:p w14:paraId="78944271" w14:textId="78C246D0" w:rsidR="00AD5383" w:rsidRPr="00A42E3B" w:rsidRDefault="00BD3D33" w:rsidP="004E0230">
      <w:pPr>
        <w:tabs>
          <w:tab w:val="center" w:pos="4680"/>
        </w:tabs>
        <w:spacing w:after="0" w:line="240" w:lineRule="auto"/>
        <w:jc w:val="both"/>
        <w:rPr>
          <w:rFonts w:cs="B Nazanin"/>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D,t</m:t>
              </m:r>
            </m:sub>
          </m:sSub>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e>
          </m:d>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acc>
                    <m:accPr>
                      <m:chr m:val="̅"/>
                      <m:ctrlPr>
                        <w:rPr>
                          <w:rFonts w:ascii="Cambria Math" w:hAnsi="Cambria Math" w:cs="B Nazanin"/>
                          <w:i/>
                          <w:iCs/>
                          <w:sz w:val="26"/>
                          <w:szCs w:val="26"/>
                        </w:rPr>
                      </m:ctrlPr>
                    </m:accPr>
                    <m:e>
                      <m:r>
                        <w:rPr>
                          <w:rFonts w:ascii="Cambria Math" w:hAnsi="Cambria Math" w:cs="B Nazanin"/>
                          <w:sz w:val="26"/>
                          <w:szCs w:val="26"/>
                        </w:rPr>
                        <m:t>δ</m:t>
                      </m:r>
                    </m:e>
                  </m:acc>
                </m:e>
                <m:sub>
                  <m:r>
                    <w:rPr>
                      <w:rFonts w:ascii="Cambria Math" w:hAnsi="Cambria Math" w:cs="B Nazanin"/>
                      <w:sz w:val="26"/>
                      <w:szCs w:val="26"/>
                    </w:rPr>
                    <m:t>R</m:t>
                  </m:r>
                </m:sub>
              </m:sSub>
            </m:e>
          </m:d>
          <m:f>
            <m:fPr>
              <m:ctrlPr>
                <w:rPr>
                  <w:rFonts w:ascii="Cambria Math" w:hAnsi="Cambria Math" w:cs="B Nazanin"/>
                  <w:i/>
                  <w:sz w:val="26"/>
                  <w:szCs w:val="26"/>
                </w:rPr>
              </m:ctrlPr>
            </m:fPr>
            <m:num>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m:t>
                  </m:r>
                </m:sub>
              </m:sSub>
            </m:num>
            <m:den>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P</m:t>
                      </m:r>
                    </m:e>
                  </m:acc>
                </m:e>
                <m:sub>
                  <m:r>
                    <w:rPr>
                      <w:rFonts w:ascii="Cambria Math" w:hAnsi="Cambria Math" w:cs="B Nazanin"/>
                      <w:sz w:val="26"/>
                      <w:szCs w:val="26"/>
                    </w:rPr>
                    <m:t>D,t-1</m:t>
                  </m:r>
                </m:sub>
              </m:sSub>
            </m:den>
          </m:f>
          <m:r>
            <w:rPr>
              <w:rFonts w:ascii="Cambria Math" w:hAnsi="Cambria Math" w:cs="B Nazanin"/>
              <w:sz w:val="26"/>
              <w:szCs w:val="26"/>
            </w:rPr>
            <m:t xml:space="preserve">-1                                      </m:t>
          </m:r>
          <m:r>
            <m:rPr>
              <m:sty m:val="p"/>
            </m:rPr>
            <w:rPr>
              <w:rFonts w:ascii="Cambria Math" w:hAnsi="Cambria Math" w:cs="B Nazanin" w:hint="cs"/>
              <w:sz w:val="26"/>
              <w:szCs w:val="26"/>
              <w:rtl/>
            </w:rPr>
            <m:t>(22)</m:t>
          </m:r>
        </m:oMath>
      </m:oMathPara>
    </w:p>
    <w:p w14:paraId="6AC5DB64" w14:textId="77777777" w:rsidR="00AD5383" w:rsidRPr="00A42E3B" w:rsidRDefault="00AD5383" w:rsidP="00CD701A">
      <w:pPr>
        <w:tabs>
          <w:tab w:val="center" w:pos="4680"/>
        </w:tabs>
        <w:spacing w:after="0" w:line="240" w:lineRule="auto"/>
        <w:jc w:val="both"/>
        <w:rPr>
          <w:rFonts w:ascii="Cambria Math" w:hAnsi="Cambria Math" w:cs="B Nazanin"/>
          <w:sz w:val="26"/>
          <w:szCs w:val="26"/>
          <w:rtl/>
        </w:rPr>
      </w:pPr>
      <w:r w:rsidRPr="00A42E3B">
        <w:rPr>
          <w:rFonts w:ascii="Cambria Math" w:hAnsi="Cambria Math" w:cs="B Nazanin"/>
          <w:sz w:val="26"/>
          <w:szCs w:val="26"/>
        </w:rPr>
        <w:t>--------------------</w:t>
      </w:r>
    </w:p>
    <w:p w14:paraId="437E6C5C" w14:textId="77777777" w:rsidR="00AD5383" w:rsidRPr="00A42E3B" w:rsidRDefault="00FD2FC8" w:rsidP="005752C9">
      <w:pPr>
        <w:tabs>
          <w:tab w:val="center" w:pos="4680"/>
        </w:tabs>
        <w:spacing w:after="0" w:line="240" w:lineRule="auto"/>
        <w:jc w:val="both"/>
        <w:rPr>
          <w:rFonts w:ascii="Cambria Math" w:hAnsi="Cambria Math" w:cs="B Nazanin"/>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l</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f>
            <m:fPr>
              <m:ctrlPr>
                <w:rPr>
                  <w:rFonts w:ascii="Cambria Math" w:hAnsi="Cambria Math" w:cs="B Nazanin"/>
                  <w:i/>
                  <w:sz w:val="26"/>
                  <w:szCs w:val="26"/>
                </w:rPr>
              </m:ctrlPr>
            </m:fPr>
            <m:num>
              <m:r>
                <w:rPr>
                  <w:rFonts w:ascii="Cambria Math" w:hAnsi="Cambria Math" w:cs="B Nazanin"/>
                  <w:sz w:val="26"/>
                  <w:szCs w:val="26"/>
                </w:rPr>
                <m:t>1-τ</m:t>
              </m:r>
            </m:num>
            <m:den>
              <m:r>
                <w:rPr>
                  <w:rFonts w:ascii="Cambria Math" w:hAnsi="Cambria Math" w:cs="B Nazanin"/>
                  <w:sz w:val="26"/>
                  <w:szCs w:val="26"/>
                </w:rPr>
                <m:t>τ</m:t>
              </m:r>
            </m:den>
          </m:f>
          <m:sSub>
            <m:sSubPr>
              <m:ctrlPr>
                <w:rPr>
                  <w:rFonts w:ascii="Cambria Math" w:hAnsi="Cambria Math" w:cs="B Nazanin"/>
                  <w:i/>
                  <w:sz w:val="26"/>
                  <w:szCs w:val="26"/>
                </w:rPr>
              </m:ctrlPr>
            </m:sSubPr>
            <m:e>
              <m:r>
                <w:rPr>
                  <w:rFonts w:ascii="Cambria Math" w:hAnsi="Cambria Math" w:cs="B Nazanin"/>
                  <w:sz w:val="26"/>
                  <w:szCs w:val="26"/>
                </w:rPr>
                <m:t>m</m:t>
              </m:r>
            </m:e>
            <m:sub>
              <m:r>
                <w:rPr>
                  <w:rFonts w:ascii="Cambria Math" w:hAnsi="Cambria Math" w:cs="B Nazanin"/>
                  <w:sz w:val="26"/>
                  <w:szCs w:val="26"/>
                </w:rPr>
                <m:t>t</m:t>
              </m:r>
            </m:sub>
          </m:sSub>
          <m:r>
            <w:rPr>
              <w:rFonts w:ascii="Cambria Math" w:hAnsi="Cambria Math" w:cs="B Nazanin"/>
              <w:sz w:val="26"/>
              <w:szCs w:val="26"/>
            </w:rPr>
            <m:t xml:space="preserve"> </m:t>
          </m:r>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 xml:space="preserve">                                </m:t>
          </m:r>
        </m:oMath>
      </m:oMathPara>
    </w:p>
    <w:p w14:paraId="640FE7F3" w14:textId="21ED146C" w:rsidR="00AD5383" w:rsidRPr="00A42E3B" w:rsidRDefault="00BD3D33" w:rsidP="004E0230">
      <w:pPr>
        <w:tabs>
          <w:tab w:val="center" w:pos="4680"/>
        </w:tabs>
        <w:spacing w:after="0" w:line="240" w:lineRule="auto"/>
        <w:jc w:val="both"/>
        <w:rPr>
          <w:rFonts w:ascii="Cambria Math" w:hAnsi="Cambria Math" w:cs="B Nazanin"/>
          <w:iCs/>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l</m:t>
                  </m:r>
                </m:e>
              </m:acc>
            </m:e>
            <m:sub>
              <m:r>
                <w:rPr>
                  <w:rFonts w:ascii="Cambria Math" w:hAnsi="Cambria Math" w:cs="B Nazanin"/>
                  <w:sz w:val="26"/>
                  <w:szCs w:val="26"/>
                </w:rPr>
                <m:t>t</m:t>
              </m:r>
            </m:sub>
          </m:sSub>
          <m:r>
            <w:rPr>
              <w:rFonts w:ascii="Cambria Math" w:hAnsi="Cambria Math" w:cs="B Nazanin"/>
              <w:sz w:val="26"/>
              <w:szCs w:val="26"/>
            </w:rPr>
            <m:t>=</m:t>
          </m:r>
          <m:f>
            <m:fPr>
              <m:ctrlPr>
                <w:rPr>
                  <w:rFonts w:ascii="Cambria Math" w:hAnsi="Cambria Math" w:cs="B Nazanin"/>
                  <w:i/>
                  <w:iCs/>
                  <w:sz w:val="26"/>
                  <w:szCs w:val="26"/>
                </w:rPr>
              </m:ctrlPr>
            </m:fPr>
            <m:num>
              <m:r>
                <w:rPr>
                  <w:rFonts w:ascii="Cambria Math" w:hAnsi="Cambria Math" w:cs="B Nazanin"/>
                  <w:sz w:val="26"/>
                  <w:szCs w:val="26"/>
                </w:rPr>
                <m:t>1-τ</m:t>
              </m:r>
            </m:num>
            <m:den>
              <m:r>
                <w:rPr>
                  <w:rFonts w:ascii="Cambria Math" w:hAnsi="Cambria Math" w:cs="B Nazanin"/>
                  <w:sz w:val="26"/>
                  <w:szCs w:val="26"/>
                </w:rPr>
                <m:t>τ</m:t>
              </m:r>
            </m:den>
          </m:f>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m</m:t>
                  </m:r>
                </m:e>
              </m:acc>
            </m:e>
            <m:sub>
              <m:r>
                <w:rPr>
                  <w:rFonts w:ascii="Cambria Math" w:hAnsi="Cambria Math" w:cs="B Nazanin"/>
                  <w:sz w:val="26"/>
                  <w:szCs w:val="26"/>
                </w:rPr>
                <m:t>t</m:t>
              </m:r>
            </m:sub>
          </m:sSub>
          <m:r>
            <w:rPr>
              <w:rFonts w:ascii="Cambria Math" w:hAnsi="Cambria Math" w:cs="B Nazanin"/>
              <w:sz w:val="26"/>
              <w:szCs w:val="26"/>
            </w:rPr>
            <m:t xml:space="preserve">                                                                                 </m:t>
          </m:r>
          <m:r>
            <m:rPr>
              <m:sty m:val="p"/>
            </m:rPr>
            <w:rPr>
              <w:rFonts w:ascii="Cambria Math" w:hAnsi="Cambria Math" w:cs="B Nazanin" w:hint="cs"/>
              <w:sz w:val="26"/>
              <w:szCs w:val="26"/>
              <w:rtl/>
            </w:rPr>
            <m:t>(23)</m:t>
          </m:r>
        </m:oMath>
      </m:oMathPara>
    </w:p>
    <w:p w14:paraId="51425002" w14:textId="77777777" w:rsidR="00AD5383" w:rsidRPr="00A42E3B" w:rsidRDefault="00FD2FC8" w:rsidP="00CD701A">
      <w:pPr>
        <w:tabs>
          <w:tab w:val="center" w:pos="4680"/>
        </w:tabs>
        <w:spacing w:after="0" w:line="240" w:lineRule="auto"/>
        <w:jc w:val="both"/>
        <w:rPr>
          <w:rFonts w:cs="B Nazanin"/>
          <w:i/>
          <w:sz w:val="26"/>
          <w:szCs w:val="26"/>
          <w:rtl/>
        </w:rPr>
      </w:pPr>
      <m:oMathPara>
        <m:oMathParaPr>
          <m:jc m:val="left"/>
        </m:oMathParaPr>
        <m:oMath>
          <m:sSub>
            <m:sSubPr>
              <m:ctrlPr>
                <w:rPr>
                  <w:rFonts w:ascii="Cambria Math" w:hAnsi="Cambria Math" w:cs="B Nazanin"/>
                  <w:i/>
                  <w:sz w:val="26"/>
                  <w:szCs w:val="26"/>
                </w:rPr>
              </m:ctrlPr>
            </m:sSubPr>
            <m:e>
              <m:r>
                <w:rPr>
                  <w:rFonts w:ascii="Cambria Math" w:hAnsi="Cambria Math" w:cs="B Nazanin"/>
                  <w:sz w:val="26"/>
                  <w:szCs w:val="26"/>
                </w:rPr>
                <m:t>m</m:t>
              </m:r>
            </m:e>
            <m:sub>
              <m:r>
                <w:rPr>
                  <w:rFonts w:ascii="Cambria Math" w:hAnsi="Cambria Math" w:cs="B Nazanin"/>
                  <w:sz w:val="26"/>
                  <w:szCs w:val="26"/>
                </w:rPr>
                <m:t>t</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m:t>
          </m:r>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e>
          </m:d>
          <m:sSub>
            <m:sSubPr>
              <m:ctrlPr>
                <w:rPr>
                  <w:rFonts w:ascii="Cambria Math" w:hAnsi="Cambria Math" w:cs="B Nazanin"/>
                  <w:i/>
                  <w:sz w:val="26"/>
                  <w:szCs w:val="26"/>
                </w:rPr>
              </m:ctrlPr>
            </m:sSubPr>
            <m:e>
              <m:r>
                <w:rPr>
                  <w:rFonts w:ascii="Cambria Math" w:hAnsi="Cambria Math" w:cs="B Nazanin"/>
                  <w:sz w:val="26"/>
                  <w:szCs w:val="26"/>
                </w:rPr>
                <m:t>m</m:t>
              </m:r>
            </m:e>
            <m:sub>
              <m:r>
                <w:rPr>
                  <w:rFonts w:ascii="Cambria Math" w:hAnsi="Cambria Math" w:cs="B Nazanin"/>
                  <w:sz w:val="26"/>
                  <w:szCs w:val="26"/>
                </w:rPr>
                <m:t>t-1</m:t>
              </m:r>
            </m:sub>
          </m:sSub>
          <m:f>
            <m:fPr>
              <m:ctrlPr>
                <w:rPr>
                  <w:rFonts w:ascii="Cambria Math" w:hAnsi="Cambria Math" w:cs="B Nazanin"/>
                  <w:i/>
                  <w:sz w:val="26"/>
                  <w:szCs w:val="26"/>
                </w:rPr>
              </m:ctrlPr>
            </m:fPr>
            <m:num>
              <m:r>
                <w:rPr>
                  <w:rFonts w:ascii="Cambria Math" w:hAnsi="Cambria Math" w:cs="B Nazanin"/>
                  <w:sz w:val="26"/>
                  <w:szCs w:val="26"/>
                </w:rPr>
                <m:t>1</m:t>
              </m:r>
            </m:num>
            <m:den>
              <m:sSub>
                <m:sSubPr>
                  <m:ctrlPr>
                    <w:rPr>
                      <w:rFonts w:ascii="Cambria Math" w:hAnsi="Cambria Math" w:cs="B Nazanin"/>
                      <w:i/>
                      <w:iCs/>
                      <w:sz w:val="26"/>
                      <w:szCs w:val="26"/>
                    </w:rPr>
                  </m:ctrlPr>
                </m:sSubPr>
                <m:e>
                  <m:r>
                    <w:rPr>
                      <w:rFonts w:ascii="Cambria Math" w:hAnsi="Cambria Math" w:cs="B Nazanin"/>
                      <w:sz w:val="26"/>
                      <w:szCs w:val="26"/>
                    </w:rPr>
                    <m:t>P</m:t>
                  </m:r>
                </m:e>
                <m:sub>
                  <m:r>
                    <w:rPr>
                      <w:rFonts w:ascii="Cambria Math" w:hAnsi="Cambria Math" w:cs="B Nazanin"/>
                      <w:sz w:val="26"/>
                      <w:szCs w:val="26"/>
                    </w:rPr>
                    <m:t>R,t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R</m:t>
                  </m:r>
                </m:e>
                <m:sub>
                  <m:r>
                    <w:rPr>
                      <w:rFonts w:ascii="Cambria Math" w:hAnsi="Cambria Math" w:cs="B Nazanin"/>
                      <w:sz w:val="26"/>
                      <w:szCs w:val="26"/>
                    </w:rPr>
                    <m:t>G,t</m:t>
                  </m:r>
                </m:sub>
              </m:sSub>
              <m:r>
                <w:rPr>
                  <w:rFonts w:ascii="Cambria Math" w:hAnsi="Cambria Math" w:cs="B Nazanin"/>
                  <w:sz w:val="26"/>
                  <w:szCs w:val="26"/>
                </w:rPr>
                <m:t>.</m:t>
              </m:r>
              <m:sSub>
                <m:sSubPr>
                  <m:ctrlPr>
                    <w:rPr>
                      <w:rFonts w:ascii="Cambria Math" w:hAnsi="Cambria Math" w:cs="B Nazanin"/>
                      <w:i/>
                      <w:iCs/>
                      <w:sz w:val="26"/>
                      <w:szCs w:val="26"/>
                    </w:rPr>
                  </m:ctrlPr>
                </m:sSubPr>
                <m:e>
                  <m:r>
                    <w:rPr>
                      <w:rFonts w:ascii="Cambria Math" w:hAnsi="Cambria Math" w:cs="B Nazanin"/>
                      <w:sz w:val="26"/>
                      <w:szCs w:val="26"/>
                    </w:rPr>
                    <m:t>N</m:t>
                  </m:r>
                </m:e>
                <m:sub>
                  <m:r>
                    <w:rPr>
                      <w:rFonts w:ascii="Cambria Math" w:hAnsi="Cambria Math" w:cs="B Nazanin"/>
                      <w:sz w:val="26"/>
                      <w:szCs w:val="26"/>
                    </w:rPr>
                    <m:t>t</m:t>
                  </m:r>
                </m:sub>
              </m:sSub>
            </m:den>
          </m:f>
          <m:r>
            <w:rPr>
              <w:rFonts w:ascii="Cambria Math" w:hAnsi="Cambria Math" w:cs="B Nazanin"/>
              <w:sz w:val="26"/>
              <w:szCs w:val="26"/>
            </w:rPr>
            <m:t xml:space="preserve">                                  </m:t>
          </m:r>
        </m:oMath>
      </m:oMathPara>
    </w:p>
    <w:p w14:paraId="78044ACB" w14:textId="0AC27276" w:rsidR="00AD5383" w:rsidRPr="00A42E3B" w:rsidRDefault="00BD3D33" w:rsidP="004E0230">
      <w:pPr>
        <w:tabs>
          <w:tab w:val="center" w:pos="4680"/>
        </w:tabs>
        <w:spacing w:after="0" w:line="240" w:lineRule="auto"/>
        <w:jc w:val="both"/>
        <w:rPr>
          <w:rFonts w:ascii="Cambria Math" w:hAnsi="Cambria Math" w:cs="B Nazanin"/>
          <w:i/>
          <w:iCs/>
          <w:sz w:val="26"/>
          <w:szCs w:val="26"/>
          <w:rtl/>
        </w:rPr>
      </w:pPr>
      <m:oMathPara>
        <m:oMathParaPr>
          <m:jc m:val="left"/>
        </m:oMathParaPr>
        <m:oMath>
          <m:r>
            <w:rPr>
              <w:rFonts w:ascii="Cambria Math" w:hAnsi="Cambria Math" w:cs="B Nazanin"/>
              <w:sz w:val="26"/>
              <w:szCs w:val="26"/>
            </w:rPr>
            <m:t>→</m:t>
          </m:r>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m</m:t>
                  </m:r>
                </m:e>
              </m:acc>
            </m:e>
            <m:sub>
              <m:r>
                <w:rPr>
                  <w:rFonts w:ascii="Cambria Math" w:hAnsi="Cambria Math" w:cs="B Nazanin"/>
                  <w:sz w:val="26"/>
                  <w:szCs w:val="26"/>
                </w:rPr>
                <m:t>t</m:t>
              </m:r>
            </m:sub>
          </m:sSub>
          <m:r>
            <w:rPr>
              <w:rFonts w:ascii="Cambria Math" w:hAnsi="Cambria Math" w:cs="B Nazanin"/>
              <w:sz w:val="26"/>
              <w:szCs w:val="26"/>
            </w:rPr>
            <m:t>=</m:t>
          </m:r>
          <m:d>
            <m:dPr>
              <m:begChr m:val="["/>
              <m:endChr m:val="]"/>
              <m:ctrlPr>
                <w:rPr>
                  <w:rFonts w:ascii="Cambria Math" w:hAnsi="Cambria Math" w:cs="B Nazanin"/>
                  <w:i/>
                  <w:iCs/>
                  <w:sz w:val="26"/>
                  <w:szCs w:val="26"/>
                </w:rPr>
              </m:ctrlPr>
            </m:dPr>
            <m:e>
              <m:f>
                <m:fPr>
                  <m:ctrlPr>
                    <w:rPr>
                      <w:rFonts w:ascii="Cambria Math" w:hAnsi="Cambria Math" w:cs="B Nazanin"/>
                      <w:i/>
                      <w:iCs/>
                      <w:sz w:val="26"/>
                      <w:szCs w:val="26"/>
                    </w:rPr>
                  </m:ctrlPr>
                </m:fPr>
                <m:num>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μ</m:t>
                          </m:r>
                        </m:e>
                        <m:sub>
                          <m:r>
                            <w:rPr>
                              <w:rFonts w:ascii="Cambria Math" w:hAnsi="Cambria Math" w:cs="B Nazanin"/>
                              <w:sz w:val="26"/>
                              <w:szCs w:val="26"/>
                            </w:rPr>
                            <m:t>t</m:t>
                          </m:r>
                        </m:sub>
                      </m:sSub>
                    </m:e>
                  </m:d>
                </m:num>
                <m:den>
                  <m:d>
                    <m:dPr>
                      <m:ctrlPr>
                        <w:rPr>
                          <w:rFonts w:ascii="Cambria Math" w:hAnsi="Cambria Math" w:cs="B Nazanin"/>
                          <w:i/>
                          <w:iCs/>
                          <w:sz w:val="26"/>
                          <w:szCs w:val="26"/>
                        </w:rPr>
                      </m:ctrlPr>
                    </m:dPr>
                    <m:e>
                      <m:r>
                        <w:rPr>
                          <w:rFonts w:ascii="Cambria Math" w:hAnsi="Cambria Math" w:cs="B Nazanin"/>
                          <w:sz w:val="26"/>
                          <w:szCs w:val="26"/>
                        </w:rPr>
                        <m:t>1+ν</m:t>
                      </m:r>
                    </m:e>
                  </m:d>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r>
                            <w:rPr>
                              <w:rFonts w:ascii="Cambria Math" w:hAnsi="Cambria Math" w:cs="B Nazanin"/>
                              <w:sz w:val="26"/>
                              <w:szCs w:val="26"/>
                            </w:rPr>
                            <m:t>δ</m:t>
                          </m:r>
                        </m:e>
                        <m:sub>
                          <m:r>
                            <w:rPr>
                              <w:rFonts w:ascii="Cambria Math" w:hAnsi="Cambria Math" w:cs="B Nazanin"/>
                              <w:sz w:val="26"/>
                              <w:szCs w:val="26"/>
                            </w:rPr>
                            <m:t>G,t</m:t>
                          </m:r>
                        </m:sub>
                      </m:sSub>
                    </m:e>
                  </m:d>
                  <m:d>
                    <m:dPr>
                      <m:ctrlPr>
                        <w:rPr>
                          <w:rFonts w:ascii="Cambria Math" w:hAnsi="Cambria Math" w:cs="B Nazanin"/>
                          <w:i/>
                          <w:iCs/>
                          <w:sz w:val="26"/>
                          <w:szCs w:val="26"/>
                        </w:rPr>
                      </m:ctrlPr>
                    </m:dPr>
                    <m:e>
                      <m:r>
                        <w:rPr>
                          <w:rFonts w:ascii="Cambria Math" w:hAnsi="Cambria Math" w:cs="B Nazanin"/>
                          <w:sz w:val="26"/>
                          <w:szCs w:val="26"/>
                        </w:rPr>
                        <m:t>1+</m:t>
                      </m:r>
                      <m:sSub>
                        <m:sSubPr>
                          <m:ctrlPr>
                            <w:rPr>
                              <w:rFonts w:ascii="Cambria Math" w:hAnsi="Cambria Math" w:cs="B Nazanin"/>
                              <w:i/>
                              <w:iCs/>
                              <w:sz w:val="26"/>
                              <w:szCs w:val="26"/>
                            </w:rPr>
                          </m:ctrlPr>
                        </m:sSubPr>
                        <m:e>
                          <m:acc>
                            <m:accPr>
                              <m:chr m:val="̅"/>
                              <m:ctrlPr>
                                <w:rPr>
                                  <w:rFonts w:ascii="Cambria Math" w:hAnsi="Cambria Math" w:cs="B Nazanin"/>
                                  <w:i/>
                                  <w:iCs/>
                                  <w:sz w:val="26"/>
                                  <w:szCs w:val="26"/>
                                </w:rPr>
                              </m:ctrlPr>
                            </m:accPr>
                            <m:e>
                              <m:r>
                                <w:rPr>
                                  <w:rFonts w:ascii="Cambria Math" w:hAnsi="Cambria Math" w:cs="B Nazanin"/>
                                  <w:sz w:val="26"/>
                                  <w:szCs w:val="26"/>
                                </w:rPr>
                                <m:t>δ</m:t>
                              </m:r>
                            </m:e>
                          </m:acc>
                        </m:e>
                        <m:sub>
                          <m:r>
                            <w:rPr>
                              <w:rFonts w:ascii="Cambria Math" w:hAnsi="Cambria Math" w:cs="B Nazanin"/>
                              <w:sz w:val="26"/>
                              <w:szCs w:val="26"/>
                            </w:rPr>
                            <m:t>R</m:t>
                          </m:r>
                        </m:sub>
                      </m:sSub>
                    </m:e>
                  </m:d>
                </m:den>
              </m:f>
            </m:e>
          </m:d>
          <m:sSub>
            <m:sSubPr>
              <m:ctrlPr>
                <w:rPr>
                  <w:rFonts w:ascii="Cambria Math" w:hAnsi="Cambria Math" w:cs="B Nazanin"/>
                  <w:i/>
                  <w:iCs/>
                  <w:sz w:val="26"/>
                  <w:szCs w:val="26"/>
                </w:rPr>
              </m:ctrlPr>
            </m:sSubPr>
            <m:e>
              <m:acc>
                <m:accPr>
                  <m:ctrlPr>
                    <w:rPr>
                      <w:rFonts w:ascii="Cambria Math" w:hAnsi="Cambria Math" w:cs="B Nazanin"/>
                      <w:i/>
                      <w:sz w:val="26"/>
                      <w:szCs w:val="26"/>
                    </w:rPr>
                  </m:ctrlPr>
                </m:accPr>
                <m:e>
                  <m:r>
                    <w:rPr>
                      <w:rFonts w:ascii="Cambria Math" w:hAnsi="Cambria Math" w:cs="B Nazanin"/>
                      <w:sz w:val="26"/>
                      <w:szCs w:val="26"/>
                    </w:rPr>
                    <m:t>m</m:t>
                  </m:r>
                </m:e>
              </m:acc>
            </m:e>
            <m:sub>
              <m:r>
                <w:rPr>
                  <w:rFonts w:ascii="Cambria Math" w:hAnsi="Cambria Math" w:cs="B Nazanin"/>
                  <w:sz w:val="26"/>
                  <w:szCs w:val="26"/>
                </w:rPr>
                <m:t>t-1</m:t>
              </m:r>
            </m:sub>
          </m:sSub>
          <m:r>
            <w:rPr>
              <w:rFonts w:ascii="Cambria Math" w:hAnsi="Cambria Math" w:cs="B Nazanin"/>
              <w:sz w:val="26"/>
              <w:szCs w:val="26"/>
            </w:rPr>
            <m:t xml:space="preserve">                               </m:t>
          </m:r>
          <m:r>
            <m:rPr>
              <m:sty m:val="p"/>
            </m:rPr>
            <w:rPr>
              <w:rFonts w:ascii="Cambria Math" w:hAnsi="Cambria Math" w:cs="B Nazanin" w:hint="cs"/>
              <w:sz w:val="26"/>
              <w:szCs w:val="26"/>
              <w:rtl/>
            </w:rPr>
            <m:t>(24)</m:t>
          </m:r>
        </m:oMath>
      </m:oMathPara>
    </w:p>
    <w:p w14:paraId="4368831F" w14:textId="259F9E9E" w:rsidR="00065DDF" w:rsidRPr="00A42E3B" w:rsidRDefault="00C35CF6" w:rsidP="000075C5">
      <w:pPr>
        <w:spacing w:after="0" w:line="240" w:lineRule="auto"/>
        <w:rPr>
          <w:rFonts w:cs="B Nazanin"/>
          <w:b/>
          <w:bCs/>
          <w:sz w:val="26"/>
          <w:szCs w:val="26"/>
          <w:rtl/>
        </w:rPr>
      </w:pPr>
      <w:r w:rsidRPr="00A42E3B">
        <w:rPr>
          <w:rFonts w:cs="B Nazanin"/>
          <w:b/>
          <w:bCs/>
          <w:sz w:val="26"/>
          <w:szCs w:val="26"/>
          <w:rtl/>
        </w:rPr>
        <w:br w:type="page"/>
      </w:r>
      <w:r w:rsidR="00065DDF" w:rsidRPr="00A42E3B">
        <w:rPr>
          <w:rFonts w:cs="B Nazanin" w:hint="cs"/>
          <w:b/>
          <w:bCs/>
          <w:sz w:val="26"/>
          <w:szCs w:val="26"/>
          <w:rtl/>
        </w:rPr>
        <w:lastRenderedPageBreak/>
        <w:t>پیوست 8)</w:t>
      </w:r>
    </w:p>
    <w:p w14:paraId="0210C05B" w14:textId="77777777" w:rsidR="00EB7600" w:rsidRPr="00EB7600" w:rsidRDefault="00EB7600" w:rsidP="00EB7600">
      <w:pPr>
        <w:bidi w:val="0"/>
        <w:rPr>
          <w:rFonts w:cs="B Nazanin"/>
          <w:sz w:val="24"/>
          <w:szCs w:val="24"/>
        </w:rPr>
      </w:pPr>
      <w:r w:rsidRPr="00EB7600">
        <w:rPr>
          <w:rFonts w:cs="B Nazanin"/>
          <w:sz w:val="24"/>
          <w:szCs w:val="24"/>
          <w:rtl/>
        </w:rPr>
        <w:t>#***</w:t>
      </w:r>
      <w:r w:rsidRPr="00EB7600">
        <w:rPr>
          <w:rFonts w:cs="B Nazanin"/>
          <w:sz w:val="24"/>
          <w:szCs w:val="24"/>
        </w:rPr>
        <w:t>Rule-Based (Current-Inflation) FX Determination Regim</w:t>
      </w:r>
      <w:r w:rsidRPr="00EB7600">
        <w:rPr>
          <w:rFonts w:cs="B Nazanin"/>
          <w:sz w:val="24"/>
          <w:szCs w:val="24"/>
          <w:rtl/>
        </w:rPr>
        <w:t>***#</w:t>
      </w:r>
    </w:p>
    <w:p w14:paraId="57B0199B" w14:textId="0F906D8D" w:rsidR="00EB7600" w:rsidRDefault="00EB7600" w:rsidP="00EB7600">
      <w:pPr>
        <w:bidi w:val="0"/>
        <w:rPr>
          <w:rFonts w:cs="B Nazanin"/>
          <w:sz w:val="24"/>
          <w:szCs w:val="24"/>
          <w:rtl/>
        </w:rPr>
      </w:pPr>
      <w:r w:rsidRPr="00EB7600">
        <w:rPr>
          <w:rFonts w:cs="B Nazanin"/>
          <w:sz w:val="24"/>
          <w:szCs w:val="24"/>
          <w:rtl/>
        </w:rPr>
        <w:t>#***</w:t>
      </w:r>
      <w:r w:rsidRPr="00EB7600">
        <w:rPr>
          <w:rFonts w:cs="B Nazanin"/>
          <w:sz w:val="24"/>
          <w:szCs w:val="24"/>
        </w:rPr>
        <w:t>Temporary Shock to Government Expenditure</w:t>
      </w:r>
      <w:r w:rsidRPr="00EB7600">
        <w:rPr>
          <w:rFonts w:cs="B Nazanin"/>
          <w:sz w:val="24"/>
          <w:szCs w:val="24"/>
          <w:rtl/>
        </w:rPr>
        <w:t>***#</w:t>
      </w:r>
    </w:p>
    <w:p w14:paraId="32C765AF" w14:textId="77777777" w:rsidR="00573FEA" w:rsidRPr="00EB7600" w:rsidRDefault="00573FEA" w:rsidP="00573FEA">
      <w:pPr>
        <w:bidi w:val="0"/>
        <w:rPr>
          <w:rFonts w:cs="B Nazanin"/>
          <w:sz w:val="24"/>
          <w:szCs w:val="24"/>
        </w:rPr>
      </w:pPr>
    </w:p>
    <w:p w14:paraId="56376FF6" w14:textId="77777777" w:rsidR="00EB7600" w:rsidRPr="00EB7600" w:rsidRDefault="00EB7600" w:rsidP="00EB7600">
      <w:pPr>
        <w:bidi w:val="0"/>
        <w:rPr>
          <w:rFonts w:cs="B Nazanin"/>
          <w:sz w:val="24"/>
          <w:szCs w:val="24"/>
        </w:rPr>
      </w:pPr>
      <w:r w:rsidRPr="00EB7600">
        <w:rPr>
          <w:rFonts w:cs="B Nazanin"/>
          <w:sz w:val="24"/>
          <w:szCs w:val="24"/>
        </w:rPr>
        <w:t>var c k y z m l rb r w p pd pf mu g gs gf ih delta_n delta_g er</w:t>
      </w:r>
      <w:r w:rsidRPr="00EB7600">
        <w:rPr>
          <w:rFonts w:cs="B Nazanin"/>
          <w:sz w:val="24"/>
          <w:szCs w:val="24"/>
          <w:rtl/>
        </w:rPr>
        <w:t>;</w:t>
      </w:r>
    </w:p>
    <w:p w14:paraId="27CF04E3" w14:textId="77777777" w:rsidR="00EB7600" w:rsidRPr="00EB7600" w:rsidRDefault="00EB7600" w:rsidP="00EB7600">
      <w:pPr>
        <w:bidi w:val="0"/>
        <w:rPr>
          <w:rFonts w:cs="B Nazanin"/>
          <w:sz w:val="24"/>
          <w:szCs w:val="24"/>
        </w:rPr>
      </w:pPr>
      <w:r w:rsidRPr="00EB7600">
        <w:rPr>
          <w:rFonts w:cs="B Nazanin"/>
          <w:sz w:val="24"/>
          <w:szCs w:val="24"/>
        </w:rPr>
        <w:t>varexo ez</w:t>
      </w:r>
      <w:r w:rsidRPr="00EB7600">
        <w:rPr>
          <w:rFonts w:cs="B Nazanin"/>
          <w:sz w:val="24"/>
          <w:szCs w:val="24"/>
          <w:rtl/>
        </w:rPr>
        <w:t>;</w:t>
      </w:r>
    </w:p>
    <w:p w14:paraId="4BFB4E1C" w14:textId="40C039D8" w:rsidR="00EB7600" w:rsidRDefault="00EB7600" w:rsidP="00EB7600">
      <w:pPr>
        <w:bidi w:val="0"/>
        <w:rPr>
          <w:rFonts w:cs="B Nazanin"/>
          <w:sz w:val="24"/>
          <w:szCs w:val="24"/>
          <w:rtl/>
        </w:rPr>
      </w:pPr>
      <w:r w:rsidRPr="00EB7600">
        <w:rPr>
          <w:rFonts w:cs="B Nazanin"/>
          <w:sz w:val="24"/>
          <w:szCs w:val="24"/>
        </w:rPr>
        <w:t>parameters il beta v alpha eta pi phi tau rho delta_r</w:t>
      </w:r>
      <w:r w:rsidRPr="00EB7600">
        <w:rPr>
          <w:rFonts w:cs="B Nazanin"/>
          <w:sz w:val="24"/>
          <w:szCs w:val="24"/>
          <w:rtl/>
        </w:rPr>
        <w:t>;</w:t>
      </w:r>
    </w:p>
    <w:p w14:paraId="2977E2E5" w14:textId="77777777" w:rsidR="00410382" w:rsidRPr="00EB7600" w:rsidRDefault="00410382" w:rsidP="00410382">
      <w:pPr>
        <w:bidi w:val="0"/>
        <w:rPr>
          <w:rFonts w:cs="B Nazanin"/>
          <w:sz w:val="24"/>
          <w:szCs w:val="24"/>
        </w:rPr>
      </w:pPr>
    </w:p>
    <w:p w14:paraId="58B6983D" w14:textId="77777777" w:rsidR="00EB7600" w:rsidRPr="00EB7600" w:rsidRDefault="00EB7600" w:rsidP="00EB7600">
      <w:pPr>
        <w:bidi w:val="0"/>
        <w:rPr>
          <w:rFonts w:cs="B Nazanin"/>
          <w:sz w:val="24"/>
          <w:szCs w:val="24"/>
        </w:rPr>
      </w:pPr>
      <w:r w:rsidRPr="00EB7600">
        <w:rPr>
          <w:rFonts w:cs="B Nazanin"/>
          <w:sz w:val="24"/>
          <w:szCs w:val="24"/>
        </w:rPr>
        <w:t>beta=0.08</w:t>
      </w:r>
      <w:r w:rsidRPr="00EB7600">
        <w:rPr>
          <w:rFonts w:cs="B Nazanin"/>
          <w:sz w:val="24"/>
          <w:szCs w:val="24"/>
          <w:rtl/>
        </w:rPr>
        <w:t>;</w:t>
      </w:r>
    </w:p>
    <w:p w14:paraId="6FFB3BC5" w14:textId="77777777" w:rsidR="00EB7600" w:rsidRPr="00EB7600" w:rsidRDefault="00EB7600" w:rsidP="00EB7600">
      <w:pPr>
        <w:bidi w:val="0"/>
        <w:rPr>
          <w:rFonts w:cs="B Nazanin"/>
          <w:sz w:val="24"/>
          <w:szCs w:val="24"/>
        </w:rPr>
      </w:pPr>
      <w:r w:rsidRPr="00EB7600">
        <w:rPr>
          <w:rFonts w:cs="B Nazanin"/>
          <w:sz w:val="24"/>
          <w:szCs w:val="24"/>
        </w:rPr>
        <w:t>v=0.015</w:t>
      </w:r>
      <w:r w:rsidRPr="00EB7600">
        <w:rPr>
          <w:rFonts w:cs="B Nazanin"/>
          <w:sz w:val="24"/>
          <w:szCs w:val="24"/>
          <w:rtl/>
        </w:rPr>
        <w:t>;</w:t>
      </w:r>
    </w:p>
    <w:p w14:paraId="1430DCB8" w14:textId="77777777" w:rsidR="00EB7600" w:rsidRPr="00EB7600" w:rsidRDefault="00EB7600" w:rsidP="00EB7600">
      <w:pPr>
        <w:bidi w:val="0"/>
        <w:rPr>
          <w:rFonts w:cs="B Nazanin"/>
          <w:sz w:val="24"/>
          <w:szCs w:val="24"/>
        </w:rPr>
      </w:pPr>
      <w:r w:rsidRPr="00EB7600">
        <w:rPr>
          <w:rFonts w:cs="B Nazanin"/>
          <w:sz w:val="24"/>
          <w:szCs w:val="24"/>
        </w:rPr>
        <w:t>alpha=0.54</w:t>
      </w:r>
      <w:r w:rsidRPr="00EB7600">
        <w:rPr>
          <w:rFonts w:cs="B Nazanin"/>
          <w:sz w:val="24"/>
          <w:szCs w:val="24"/>
          <w:rtl/>
        </w:rPr>
        <w:t>;</w:t>
      </w:r>
    </w:p>
    <w:p w14:paraId="319044E7" w14:textId="77777777" w:rsidR="00EB7600" w:rsidRPr="00EB7600" w:rsidRDefault="00EB7600" w:rsidP="00EB7600">
      <w:pPr>
        <w:bidi w:val="0"/>
        <w:rPr>
          <w:rFonts w:cs="B Nazanin"/>
          <w:sz w:val="24"/>
          <w:szCs w:val="24"/>
        </w:rPr>
      </w:pPr>
      <w:r w:rsidRPr="00EB7600">
        <w:rPr>
          <w:rFonts w:cs="B Nazanin"/>
          <w:sz w:val="24"/>
          <w:szCs w:val="24"/>
        </w:rPr>
        <w:t>pi=0.05</w:t>
      </w:r>
      <w:r w:rsidRPr="00EB7600">
        <w:rPr>
          <w:rFonts w:cs="B Nazanin"/>
          <w:sz w:val="24"/>
          <w:szCs w:val="24"/>
          <w:rtl/>
        </w:rPr>
        <w:t>;</w:t>
      </w:r>
    </w:p>
    <w:p w14:paraId="06B02564" w14:textId="77777777" w:rsidR="00EB7600" w:rsidRPr="00EB7600" w:rsidRDefault="00EB7600" w:rsidP="00EB7600">
      <w:pPr>
        <w:bidi w:val="0"/>
        <w:rPr>
          <w:rFonts w:cs="B Nazanin"/>
          <w:sz w:val="24"/>
          <w:szCs w:val="24"/>
        </w:rPr>
      </w:pPr>
      <w:r w:rsidRPr="00EB7600">
        <w:rPr>
          <w:rFonts w:cs="B Nazanin"/>
          <w:sz w:val="24"/>
          <w:szCs w:val="24"/>
        </w:rPr>
        <w:t>phi=0.416</w:t>
      </w:r>
      <w:r w:rsidRPr="00EB7600">
        <w:rPr>
          <w:rFonts w:cs="B Nazanin"/>
          <w:sz w:val="24"/>
          <w:szCs w:val="24"/>
          <w:rtl/>
        </w:rPr>
        <w:t>;</w:t>
      </w:r>
    </w:p>
    <w:p w14:paraId="2E972E24" w14:textId="77777777" w:rsidR="00EB7600" w:rsidRPr="00EB7600" w:rsidRDefault="00EB7600" w:rsidP="00EB7600">
      <w:pPr>
        <w:bidi w:val="0"/>
        <w:rPr>
          <w:rFonts w:cs="B Nazanin"/>
          <w:sz w:val="24"/>
          <w:szCs w:val="24"/>
        </w:rPr>
      </w:pPr>
      <w:r w:rsidRPr="00EB7600">
        <w:rPr>
          <w:rFonts w:cs="B Nazanin"/>
          <w:sz w:val="24"/>
          <w:szCs w:val="24"/>
        </w:rPr>
        <w:t>eta=0.5</w:t>
      </w:r>
      <w:r w:rsidRPr="00EB7600">
        <w:rPr>
          <w:rFonts w:cs="B Nazanin"/>
          <w:sz w:val="24"/>
          <w:szCs w:val="24"/>
          <w:rtl/>
        </w:rPr>
        <w:t>;</w:t>
      </w:r>
    </w:p>
    <w:p w14:paraId="78D1F97C" w14:textId="77777777" w:rsidR="00EB7600" w:rsidRPr="00EB7600" w:rsidRDefault="00EB7600" w:rsidP="00EB7600">
      <w:pPr>
        <w:bidi w:val="0"/>
        <w:rPr>
          <w:rFonts w:cs="B Nazanin"/>
          <w:sz w:val="24"/>
          <w:szCs w:val="24"/>
        </w:rPr>
      </w:pPr>
      <w:r w:rsidRPr="00EB7600">
        <w:rPr>
          <w:rFonts w:cs="B Nazanin"/>
          <w:sz w:val="24"/>
          <w:szCs w:val="24"/>
        </w:rPr>
        <w:t>tau=0.15</w:t>
      </w:r>
      <w:r w:rsidRPr="00EB7600">
        <w:rPr>
          <w:rFonts w:cs="B Nazanin"/>
          <w:sz w:val="24"/>
          <w:szCs w:val="24"/>
          <w:rtl/>
        </w:rPr>
        <w:t>;</w:t>
      </w:r>
    </w:p>
    <w:p w14:paraId="2A5D0528" w14:textId="77777777" w:rsidR="00EB7600" w:rsidRPr="00EB7600" w:rsidRDefault="00EB7600" w:rsidP="00EB7600">
      <w:pPr>
        <w:bidi w:val="0"/>
        <w:rPr>
          <w:rFonts w:cs="B Nazanin"/>
          <w:sz w:val="24"/>
          <w:szCs w:val="24"/>
        </w:rPr>
      </w:pPr>
      <w:r w:rsidRPr="00EB7600">
        <w:rPr>
          <w:rFonts w:cs="B Nazanin"/>
          <w:sz w:val="24"/>
          <w:szCs w:val="24"/>
        </w:rPr>
        <w:t>rho=0.75</w:t>
      </w:r>
      <w:r w:rsidRPr="00EB7600">
        <w:rPr>
          <w:rFonts w:cs="B Nazanin"/>
          <w:sz w:val="24"/>
          <w:szCs w:val="24"/>
          <w:rtl/>
        </w:rPr>
        <w:t>;</w:t>
      </w:r>
    </w:p>
    <w:p w14:paraId="4D9B93CA" w14:textId="77777777" w:rsidR="00EB7600" w:rsidRPr="00EB7600" w:rsidRDefault="00EB7600" w:rsidP="00EB7600">
      <w:pPr>
        <w:bidi w:val="0"/>
        <w:rPr>
          <w:rFonts w:cs="B Nazanin"/>
          <w:sz w:val="24"/>
          <w:szCs w:val="24"/>
        </w:rPr>
      </w:pPr>
      <w:r w:rsidRPr="00EB7600">
        <w:rPr>
          <w:rFonts w:cs="B Nazanin"/>
          <w:sz w:val="24"/>
          <w:szCs w:val="24"/>
        </w:rPr>
        <w:t>delta_r=0.025</w:t>
      </w:r>
      <w:r w:rsidRPr="00EB7600">
        <w:rPr>
          <w:rFonts w:cs="B Nazanin"/>
          <w:sz w:val="24"/>
          <w:szCs w:val="24"/>
          <w:rtl/>
        </w:rPr>
        <w:t>;</w:t>
      </w:r>
    </w:p>
    <w:p w14:paraId="6481986D" w14:textId="77777777" w:rsidR="00EB7600" w:rsidRPr="00EB7600" w:rsidRDefault="00EB7600" w:rsidP="00EB7600">
      <w:pPr>
        <w:bidi w:val="0"/>
        <w:rPr>
          <w:rFonts w:cs="B Nazanin"/>
          <w:sz w:val="24"/>
          <w:szCs w:val="24"/>
        </w:rPr>
      </w:pPr>
      <w:r w:rsidRPr="00EB7600">
        <w:rPr>
          <w:rFonts w:cs="B Nazanin"/>
          <w:sz w:val="24"/>
          <w:szCs w:val="24"/>
        </w:rPr>
        <w:t>il=0.20</w:t>
      </w:r>
      <w:r w:rsidRPr="00EB7600">
        <w:rPr>
          <w:rFonts w:cs="B Nazanin"/>
          <w:sz w:val="24"/>
          <w:szCs w:val="24"/>
          <w:rtl/>
        </w:rPr>
        <w:t>;</w:t>
      </w:r>
    </w:p>
    <w:p w14:paraId="5AC18AF4" w14:textId="77777777" w:rsidR="00EB7600" w:rsidRPr="00EB7600" w:rsidRDefault="00EB7600" w:rsidP="00EB7600">
      <w:pPr>
        <w:bidi w:val="0"/>
        <w:rPr>
          <w:rFonts w:cs="B Nazanin"/>
          <w:sz w:val="24"/>
          <w:szCs w:val="24"/>
          <w:rtl/>
        </w:rPr>
      </w:pPr>
    </w:p>
    <w:p w14:paraId="4DFC880F" w14:textId="77777777" w:rsidR="00EB7600" w:rsidRPr="00EB7600" w:rsidRDefault="00EB7600" w:rsidP="00EB7600">
      <w:pPr>
        <w:bidi w:val="0"/>
        <w:rPr>
          <w:rFonts w:cs="B Nazanin"/>
          <w:sz w:val="24"/>
          <w:szCs w:val="24"/>
        </w:rPr>
      </w:pPr>
      <w:r w:rsidRPr="00EB7600">
        <w:rPr>
          <w:rFonts w:cs="B Nazanin"/>
          <w:sz w:val="24"/>
          <w:szCs w:val="24"/>
        </w:rPr>
        <w:t>model</w:t>
      </w:r>
      <w:r w:rsidRPr="00EB7600">
        <w:rPr>
          <w:rFonts w:cs="B Nazanin"/>
          <w:sz w:val="24"/>
          <w:szCs w:val="24"/>
          <w:rtl/>
        </w:rPr>
        <w:t>;</w:t>
      </w:r>
    </w:p>
    <w:p w14:paraId="6BFC83FC" w14:textId="77777777" w:rsidR="00EB7600" w:rsidRPr="00EB7600" w:rsidRDefault="00EB7600" w:rsidP="00EB7600">
      <w:pPr>
        <w:bidi w:val="0"/>
        <w:rPr>
          <w:rFonts w:cs="B Nazanin"/>
          <w:sz w:val="24"/>
          <w:szCs w:val="24"/>
        </w:rPr>
      </w:pPr>
      <w:r w:rsidRPr="00EB7600">
        <w:rPr>
          <w:rFonts w:cs="B Nazanin"/>
          <w:sz w:val="24"/>
          <w:szCs w:val="24"/>
        </w:rPr>
        <w:t>c(+1)=(1+(1+ih)*r(+1)/p(+1)-pi)/(1+beta)*c</w:t>
      </w:r>
      <w:r w:rsidRPr="00EB7600">
        <w:rPr>
          <w:rFonts w:cs="B Nazanin"/>
          <w:sz w:val="24"/>
          <w:szCs w:val="24"/>
          <w:rtl/>
        </w:rPr>
        <w:t>;</w:t>
      </w:r>
    </w:p>
    <w:p w14:paraId="516040E6" w14:textId="77777777" w:rsidR="00EB7600" w:rsidRPr="00EB7600" w:rsidRDefault="00EB7600" w:rsidP="00EB7600">
      <w:pPr>
        <w:bidi w:val="0"/>
        <w:rPr>
          <w:rFonts w:cs="B Nazanin"/>
          <w:sz w:val="24"/>
          <w:szCs w:val="24"/>
        </w:rPr>
      </w:pPr>
      <w:r w:rsidRPr="00EB7600">
        <w:rPr>
          <w:rFonts w:cs="B Nazanin"/>
          <w:sz w:val="24"/>
          <w:szCs w:val="24"/>
        </w:rPr>
        <w:t>k=(-c+(1+(1+ih)*r/p-pi)*k(-1)+(1+ih)*(w/p+gf/p+rb(-1)/p)+gs/p-rb/p)/(1+v)</w:t>
      </w:r>
      <w:r w:rsidRPr="00EB7600">
        <w:rPr>
          <w:rFonts w:cs="B Nazanin"/>
          <w:sz w:val="24"/>
          <w:szCs w:val="24"/>
          <w:rtl/>
        </w:rPr>
        <w:t>;</w:t>
      </w:r>
    </w:p>
    <w:p w14:paraId="74A69630" w14:textId="77777777" w:rsidR="00EB7600" w:rsidRPr="00EB7600" w:rsidRDefault="00EB7600" w:rsidP="00EB7600">
      <w:pPr>
        <w:bidi w:val="0"/>
        <w:rPr>
          <w:rFonts w:cs="B Nazanin"/>
          <w:sz w:val="24"/>
          <w:szCs w:val="24"/>
        </w:rPr>
      </w:pPr>
      <w:r w:rsidRPr="00EB7600">
        <w:rPr>
          <w:rFonts w:cs="B Nazanin"/>
          <w:sz w:val="24"/>
          <w:szCs w:val="24"/>
        </w:rPr>
        <w:t>y=k(-1)^alpha</w:t>
      </w:r>
      <w:r w:rsidRPr="00EB7600">
        <w:rPr>
          <w:rFonts w:cs="B Nazanin"/>
          <w:sz w:val="24"/>
          <w:szCs w:val="24"/>
          <w:rtl/>
        </w:rPr>
        <w:t>;</w:t>
      </w:r>
    </w:p>
    <w:p w14:paraId="35DC9916" w14:textId="77777777" w:rsidR="00EB7600" w:rsidRPr="00EB7600" w:rsidRDefault="00EB7600" w:rsidP="00EB7600">
      <w:pPr>
        <w:bidi w:val="0"/>
        <w:rPr>
          <w:rFonts w:cs="B Nazanin"/>
          <w:sz w:val="24"/>
          <w:szCs w:val="24"/>
        </w:rPr>
      </w:pPr>
      <w:r w:rsidRPr="00EB7600">
        <w:rPr>
          <w:rFonts w:cs="B Nazanin"/>
          <w:sz w:val="24"/>
          <w:szCs w:val="24"/>
        </w:rPr>
        <w:t>z=(phi/(1-phi))*((pf/pd)^(-eta))*y</w:t>
      </w:r>
      <w:r w:rsidRPr="00EB7600">
        <w:rPr>
          <w:rFonts w:cs="B Nazanin"/>
          <w:sz w:val="24"/>
          <w:szCs w:val="24"/>
          <w:rtl/>
        </w:rPr>
        <w:t>;</w:t>
      </w:r>
    </w:p>
    <w:p w14:paraId="6AE9BF53" w14:textId="77777777" w:rsidR="00EB7600" w:rsidRPr="00EB7600" w:rsidRDefault="00EB7600" w:rsidP="00EB7600">
      <w:pPr>
        <w:bidi w:val="0"/>
        <w:rPr>
          <w:rFonts w:cs="B Nazanin"/>
          <w:sz w:val="24"/>
          <w:szCs w:val="24"/>
        </w:rPr>
      </w:pPr>
      <w:r w:rsidRPr="00EB7600">
        <w:rPr>
          <w:rFonts w:cs="B Nazanin"/>
          <w:sz w:val="24"/>
          <w:szCs w:val="24"/>
        </w:rPr>
        <w:lastRenderedPageBreak/>
        <w:t>r=(alpha*(k(-1)^(alpha-1))*pd)/(1+il)</w:t>
      </w:r>
      <w:r w:rsidRPr="00EB7600">
        <w:rPr>
          <w:rFonts w:cs="B Nazanin"/>
          <w:sz w:val="24"/>
          <w:szCs w:val="24"/>
          <w:rtl/>
        </w:rPr>
        <w:t>;</w:t>
      </w:r>
    </w:p>
    <w:p w14:paraId="245DC74B" w14:textId="77777777" w:rsidR="00EB7600" w:rsidRPr="00EB7600" w:rsidRDefault="00EB7600" w:rsidP="00EB7600">
      <w:pPr>
        <w:bidi w:val="0"/>
        <w:rPr>
          <w:rFonts w:cs="B Nazanin"/>
          <w:sz w:val="24"/>
          <w:szCs w:val="24"/>
        </w:rPr>
      </w:pPr>
      <w:r w:rsidRPr="00EB7600">
        <w:rPr>
          <w:rFonts w:cs="B Nazanin"/>
          <w:sz w:val="24"/>
          <w:szCs w:val="24"/>
        </w:rPr>
        <w:t>w=((1-alpha)*(k(-1)^alpha)*pd)/(1+il)</w:t>
      </w:r>
      <w:r w:rsidRPr="00EB7600">
        <w:rPr>
          <w:rFonts w:cs="B Nazanin"/>
          <w:sz w:val="24"/>
          <w:szCs w:val="24"/>
          <w:rtl/>
        </w:rPr>
        <w:t>;</w:t>
      </w:r>
    </w:p>
    <w:p w14:paraId="3CB350B4" w14:textId="77777777" w:rsidR="00EB7600" w:rsidRPr="00EB7600" w:rsidRDefault="00EB7600" w:rsidP="00EB7600">
      <w:pPr>
        <w:bidi w:val="0"/>
        <w:rPr>
          <w:rFonts w:cs="B Nazanin"/>
          <w:sz w:val="24"/>
          <w:szCs w:val="24"/>
        </w:rPr>
      </w:pPr>
      <w:r w:rsidRPr="00EB7600">
        <w:rPr>
          <w:rFonts w:cs="B Nazanin"/>
          <w:sz w:val="24"/>
          <w:szCs w:val="24"/>
        </w:rPr>
        <w:t>pf=1+il</w:t>
      </w:r>
      <w:r w:rsidRPr="00EB7600">
        <w:rPr>
          <w:rFonts w:cs="B Nazanin"/>
          <w:sz w:val="24"/>
          <w:szCs w:val="24"/>
          <w:rtl/>
        </w:rPr>
        <w:t>;</w:t>
      </w:r>
    </w:p>
    <w:p w14:paraId="462BD5AB" w14:textId="77777777" w:rsidR="00EB7600" w:rsidRPr="00EB7600" w:rsidRDefault="00EB7600" w:rsidP="00EB7600">
      <w:pPr>
        <w:bidi w:val="0"/>
        <w:rPr>
          <w:rFonts w:cs="B Nazanin"/>
          <w:sz w:val="24"/>
          <w:szCs w:val="24"/>
        </w:rPr>
      </w:pPr>
      <w:r w:rsidRPr="00EB7600">
        <w:rPr>
          <w:rFonts w:cs="B Nazanin"/>
          <w:sz w:val="24"/>
          <w:szCs w:val="24"/>
        </w:rPr>
        <w:t>pd=(((1+ih)/tau+mu)*m(-1)-rb-pf*z)/y</w:t>
      </w:r>
      <w:r w:rsidRPr="00EB7600">
        <w:rPr>
          <w:rFonts w:cs="B Nazanin"/>
          <w:sz w:val="24"/>
          <w:szCs w:val="24"/>
          <w:rtl/>
        </w:rPr>
        <w:t>;</w:t>
      </w:r>
    </w:p>
    <w:p w14:paraId="1AB0D784" w14:textId="77777777" w:rsidR="00EB7600" w:rsidRPr="00EB7600" w:rsidRDefault="00EB7600" w:rsidP="00EB7600">
      <w:pPr>
        <w:bidi w:val="0"/>
        <w:rPr>
          <w:rFonts w:cs="B Nazanin"/>
          <w:sz w:val="24"/>
          <w:szCs w:val="24"/>
        </w:rPr>
      </w:pPr>
      <w:r w:rsidRPr="00EB7600">
        <w:rPr>
          <w:rFonts w:cs="B Nazanin"/>
          <w:sz w:val="24"/>
          <w:szCs w:val="24"/>
        </w:rPr>
        <w:t>p*(y+z)=(1+il)*l</w:t>
      </w:r>
      <w:r w:rsidRPr="00EB7600">
        <w:rPr>
          <w:rFonts w:cs="B Nazanin"/>
          <w:sz w:val="24"/>
          <w:szCs w:val="24"/>
          <w:rtl/>
        </w:rPr>
        <w:t>;</w:t>
      </w:r>
    </w:p>
    <w:p w14:paraId="0D48A6FE" w14:textId="77777777" w:rsidR="00EB7600" w:rsidRPr="00EB7600" w:rsidRDefault="00EB7600" w:rsidP="00EB7600">
      <w:pPr>
        <w:bidi w:val="0"/>
        <w:rPr>
          <w:rFonts w:cs="B Nazanin"/>
          <w:sz w:val="24"/>
          <w:szCs w:val="24"/>
        </w:rPr>
      </w:pPr>
      <w:r w:rsidRPr="00EB7600">
        <w:rPr>
          <w:rFonts w:cs="B Nazanin"/>
          <w:sz w:val="24"/>
          <w:szCs w:val="24"/>
        </w:rPr>
        <w:t>rb=((1+ih)/tau+mu)*m(-1)-(1+il)*l</w:t>
      </w:r>
      <w:r w:rsidRPr="00EB7600">
        <w:rPr>
          <w:rFonts w:cs="B Nazanin"/>
          <w:sz w:val="24"/>
          <w:szCs w:val="24"/>
          <w:rtl/>
        </w:rPr>
        <w:t>;</w:t>
      </w:r>
    </w:p>
    <w:p w14:paraId="373B0F0D" w14:textId="77777777" w:rsidR="00EB7600" w:rsidRPr="00EB7600" w:rsidRDefault="00EB7600" w:rsidP="00EB7600">
      <w:pPr>
        <w:bidi w:val="0"/>
        <w:rPr>
          <w:rFonts w:cs="B Nazanin"/>
          <w:sz w:val="24"/>
          <w:szCs w:val="24"/>
        </w:rPr>
      </w:pPr>
      <w:r w:rsidRPr="00EB7600">
        <w:rPr>
          <w:rFonts w:cs="B Nazanin"/>
          <w:sz w:val="24"/>
          <w:szCs w:val="24"/>
        </w:rPr>
        <w:t>l=(1-tau)/tau*m</w:t>
      </w:r>
      <w:r w:rsidRPr="00EB7600">
        <w:rPr>
          <w:rFonts w:cs="B Nazanin"/>
          <w:sz w:val="24"/>
          <w:szCs w:val="24"/>
          <w:rtl/>
        </w:rPr>
        <w:t>(-1);</w:t>
      </w:r>
    </w:p>
    <w:p w14:paraId="6FBD4913" w14:textId="77777777" w:rsidR="00EB7600" w:rsidRPr="00EB7600" w:rsidRDefault="00EB7600" w:rsidP="00EB7600">
      <w:pPr>
        <w:bidi w:val="0"/>
        <w:rPr>
          <w:rFonts w:cs="B Nazanin"/>
          <w:sz w:val="24"/>
          <w:szCs w:val="24"/>
        </w:rPr>
      </w:pPr>
      <w:r w:rsidRPr="00EB7600">
        <w:rPr>
          <w:rFonts w:cs="B Nazanin"/>
          <w:sz w:val="24"/>
          <w:szCs w:val="24"/>
        </w:rPr>
        <w:t>gs=mu*m</w:t>
      </w:r>
      <w:r w:rsidRPr="00EB7600">
        <w:rPr>
          <w:rFonts w:cs="B Nazanin"/>
          <w:sz w:val="24"/>
          <w:szCs w:val="24"/>
          <w:rtl/>
        </w:rPr>
        <w:t>(-1);</w:t>
      </w:r>
    </w:p>
    <w:p w14:paraId="4BA9588F" w14:textId="77777777" w:rsidR="00EB7600" w:rsidRPr="00EB7600" w:rsidRDefault="00EB7600" w:rsidP="00EB7600">
      <w:pPr>
        <w:bidi w:val="0"/>
        <w:rPr>
          <w:rFonts w:cs="B Nazanin"/>
          <w:sz w:val="24"/>
          <w:szCs w:val="24"/>
        </w:rPr>
      </w:pPr>
      <w:r w:rsidRPr="00EB7600">
        <w:rPr>
          <w:rFonts w:cs="B Nazanin"/>
          <w:sz w:val="24"/>
          <w:szCs w:val="24"/>
        </w:rPr>
        <w:t>gf(+1)=z</w:t>
      </w:r>
      <w:r w:rsidRPr="00EB7600">
        <w:rPr>
          <w:rFonts w:cs="B Nazanin"/>
          <w:sz w:val="24"/>
          <w:szCs w:val="24"/>
          <w:rtl/>
        </w:rPr>
        <w:t>(+1);</w:t>
      </w:r>
    </w:p>
    <w:p w14:paraId="3AB74D20" w14:textId="77777777" w:rsidR="00EB7600" w:rsidRPr="00EB7600" w:rsidRDefault="00EB7600" w:rsidP="00EB7600">
      <w:pPr>
        <w:bidi w:val="0"/>
        <w:rPr>
          <w:rFonts w:cs="B Nazanin"/>
          <w:sz w:val="24"/>
          <w:szCs w:val="24"/>
        </w:rPr>
      </w:pPr>
      <w:r w:rsidRPr="00EB7600">
        <w:rPr>
          <w:rFonts w:cs="B Nazanin"/>
          <w:sz w:val="24"/>
          <w:szCs w:val="24"/>
        </w:rPr>
        <w:t>g=gf+gs</w:t>
      </w:r>
      <w:r w:rsidRPr="00EB7600">
        <w:rPr>
          <w:rFonts w:cs="B Nazanin"/>
          <w:sz w:val="24"/>
          <w:szCs w:val="24"/>
          <w:rtl/>
        </w:rPr>
        <w:t>;</w:t>
      </w:r>
    </w:p>
    <w:p w14:paraId="2516A309" w14:textId="77777777" w:rsidR="00EB7600" w:rsidRPr="00EB7600" w:rsidRDefault="00EB7600" w:rsidP="00EB7600">
      <w:pPr>
        <w:bidi w:val="0"/>
        <w:rPr>
          <w:rFonts w:cs="B Nazanin"/>
          <w:sz w:val="24"/>
          <w:szCs w:val="24"/>
        </w:rPr>
      </w:pPr>
      <w:r w:rsidRPr="00EB7600">
        <w:rPr>
          <w:rFonts w:cs="B Nazanin"/>
          <w:sz w:val="24"/>
          <w:szCs w:val="24"/>
        </w:rPr>
        <w:t>g=2.00+er</w:t>
      </w:r>
      <w:r w:rsidRPr="00EB7600">
        <w:rPr>
          <w:rFonts w:cs="B Nazanin"/>
          <w:sz w:val="24"/>
          <w:szCs w:val="24"/>
          <w:rtl/>
        </w:rPr>
        <w:t>;</w:t>
      </w:r>
    </w:p>
    <w:p w14:paraId="70796503" w14:textId="77777777" w:rsidR="00EB7600" w:rsidRPr="00EB7600" w:rsidRDefault="00EB7600" w:rsidP="00EB7600">
      <w:pPr>
        <w:bidi w:val="0"/>
        <w:rPr>
          <w:rFonts w:cs="B Nazanin"/>
          <w:sz w:val="24"/>
          <w:szCs w:val="24"/>
        </w:rPr>
      </w:pPr>
      <w:r w:rsidRPr="00EB7600">
        <w:rPr>
          <w:rFonts w:cs="B Nazanin"/>
          <w:sz w:val="24"/>
          <w:szCs w:val="24"/>
        </w:rPr>
        <w:t>ih=(1-tau)*il</w:t>
      </w:r>
      <w:r w:rsidRPr="00EB7600">
        <w:rPr>
          <w:rFonts w:cs="B Nazanin"/>
          <w:sz w:val="24"/>
          <w:szCs w:val="24"/>
          <w:rtl/>
        </w:rPr>
        <w:t>;</w:t>
      </w:r>
    </w:p>
    <w:p w14:paraId="7C250EA2" w14:textId="77777777" w:rsidR="00EB7600" w:rsidRPr="00EB7600" w:rsidRDefault="00EB7600" w:rsidP="00EB7600">
      <w:pPr>
        <w:bidi w:val="0"/>
        <w:rPr>
          <w:rFonts w:cs="B Nazanin"/>
          <w:sz w:val="24"/>
          <w:szCs w:val="24"/>
        </w:rPr>
      </w:pPr>
      <w:r w:rsidRPr="00EB7600">
        <w:rPr>
          <w:rFonts w:cs="B Nazanin"/>
          <w:sz w:val="24"/>
          <w:szCs w:val="24"/>
        </w:rPr>
        <w:t>(1+delta_g(+1))*(1+delta_r)*(1+v)*m=(1+mu)*m</w:t>
      </w:r>
      <w:r w:rsidRPr="00EB7600">
        <w:rPr>
          <w:rFonts w:cs="B Nazanin"/>
          <w:sz w:val="24"/>
          <w:szCs w:val="24"/>
          <w:rtl/>
        </w:rPr>
        <w:t>(-1);</w:t>
      </w:r>
    </w:p>
    <w:p w14:paraId="34AF6872" w14:textId="77777777" w:rsidR="00EB7600" w:rsidRPr="00EB7600" w:rsidRDefault="00EB7600" w:rsidP="00EB7600">
      <w:pPr>
        <w:bidi w:val="0"/>
        <w:rPr>
          <w:rFonts w:cs="B Nazanin"/>
          <w:sz w:val="24"/>
          <w:szCs w:val="24"/>
        </w:rPr>
      </w:pPr>
      <w:r w:rsidRPr="00EB7600">
        <w:rPr>
          <w:rFonts w:cs="B Nazanin"/>
          <w:sz w:val="24"/>
          <w:szCs w:val="24"/>
        </w:rPr>
        <w:t>(1+delta_n)*p(-1)=(1+delta_g)*(1+delta_r)*p</w:t>
      </w:r>
      <w:r w:rsidRPr="00EB7600">
        <w:rPr>
          <w:rFonts w:cs="B Nazanin"/>
          <w:sz w:val="24"/>
          <w:szCs w:val="24"/>
          <w:rtl/>
        </w:rPr>
        <w:t>;</w:t>
      </w:r>
    </w:p>
    <w:p w14:paraId="4846A02D" w14:textId="77777777" w:rsidR="00EB7600" w:rsidRPr="00EB7600" w:rsidRDefault="00EB7600" w:rsidP="00EB7600">
      <w:pPr>
        <w:bidi w:val="0"/>
        <w:rPr>
          <w:rFonts w:cs="B Nazanin"/>
          <w:sz w:val="24"/>
          <w:szCs w:val="24"/>
        </w:rPr>
      </w:pPr>
      <w:r w:rsidRPr="00EB7600">
        <w:rPr>
          <w:rFonts w:cs="B Nazanin"/>
          <w:sz w:val="24"/>
          <w:szCs w:val="24"/>
        </w:rPr>
        <w:t>delta_g(+1)=delta_n-delta_r</w:t>
      </w:r>
      <w:r w:rsidRPr="00EB7600">
        <w:rPr>
          <w:rFonts w:cs="B Nazanin"/>
          <w:sz w:val="24"/>
          <w:szCs w:val="24"/>
          <w:rtl/>
        </w:rPr>
        <w:t>;</w:t>
      </w:r>
    </w:p>
    <w:p w14:paraId="587BB21E" w14:textId="77777777" w:rsidR="00EB7600" w:rsidRPr="00EB7600" w:rsidRDefault="00EB7600" w:rsidP="00EB7600">
      <w:pPr>
        <w:bidi w:val="0"/>
        <w:rPr>
          <w:rFonts w:cs="B Nazanin"/>
          <w:sz w:val="24"/>
          <w:szCs w:val="24"/>
        </w:rPr>
      </w:pPr>
      <w:r w:rsidRPr="00EB7600">
        <w:rPr>
          <w:rFonts w:cs="B Nazanin"/>
          <w:sz w:val="24"/>
          <w:szCs w:val="24"/>
        </w:rPr>
        <w:t>er=rho*er(-1)+ez</w:t>
      </w:r>
      <w:r w:rsidRPr="00EB7600">
        <w:rPr>
          <w:rFonts w:cs="B Nazanin"/>
          <w:sz w:val="24"/>
          <w:szCs w:val="24"/>
          <w:rtl/>
        </w:rPr>
        <w:t>;</w:t>
      </w:r>
    </w:p>
    <w:p w14:paraId="1C6D0596" w14:textId="77777777" w:rsidR="00EB7600" w:rsidRPr="00EB7600" w:rsidRDefault="00EB7600" w:rsidP="00EB7600">
      <w:pPr>
        <w:bidi w:val="0"/>
        <w:rPr>
          <w:rFonts w:cs="B Nazanin"/>
          <w:sz w:val="24"/>
          <w:szCs w:val="24"/>
        </w:rPr>
      </w:pPr>
      <w:r w:rsidRPr="00EB7600">
        <w:rPr>
          <w:rFonts w:cs="B Nazanin"/>
          <w:sz w:val="24"/>
          <w:szCs w:val="24"/>
        </w:rPr>
        <w:t>end</w:t>
      </w:r>
      <w:r w:rsidRPr="00EB7600">
        <w:rPr>
          <w:rFonts w:cs="B Nazanin"/>
          <w:sz w:val="24"/>
          <w:szCs w:val="24"/>
          <w:rtl/>
        </w:rPr>
        <w:t>;</w:t>
      </w:r>
    </w:p>
    <w:p w14:paraId="1D7C196C" w14:textId="77777777" w:rsidR="00EB7600" w:rsidRPr="00EB7600" w:rsidRDefault="00EB7600" w:rsidP="00EB7600">
      <w:pPr>
        <w:bidi w:val="0"/>
        <w:rPr>
          <w:rFonts w:cs="B Nazanin"/>
          <w:sz w:val="24"/>
          <w:szCs w:val="24"/>
          <w:rtl/>
        </w:rPr>
      </w:pPr>
    </w:p>
    <w:p w14:paraId="3CE7F41D" w14:textId="77777777" w:rsidR="00EB7600" w:rsidRPr="00EB7600" w:rsidRDefault="00EB7600" w:rsidP="00EB7600">
      <w:pPr>
        <w:bidi w:val="0"/>
        <w:rPr>
          <w:rFonts w:cs="B Nazanin"/>
          <w:sz w:val="24"/>
          <w:szCs w:val="24"/>
        </w:rPr>
      </w:pPr>
      <w:r w:rsidRPr="00EB7600">
        <w:rPr>
          <w:rFonts w:cs="B Nazanin"/>
          <w:sz w:val="24"/>
          <w:szCs w:val="24"/>
        </w:rPr>
        <w:t>initval</w:t>
      </w:r>
      <w:r w:rsidRPr="00EB7600">
        <w:rPr>
          <w:rFonts w:cs="B Nazanin"/>
          <w:sz w:val="24"/>
          <w:szCs w:val="24"/>
          <w:rtl/>
        </w:rPr>
        <w:t>;</w:t>
      </w:r>
    </w:p>
    <w:p w14:paraId="298CD900" w14:textId="77777777" w:rsidR="00EB7600" w:rsidRPr="00EB7600" w:rsidRDefault="00EB7600" w:rsidP="00EB7600">
      <w:pPr>
        <w:bidi w:val="0"/>
        <w:rPr>
          <w:rFonts w:cs="B Nazanin"/>
          <w:sz w:val="24"/>
          <w:szCs w:val="24"/>
        </w:rPr>
      </w:pPr>
      <w:r w:rsidRPr="00EB7600">
        <w:rPr>
          <w:rFonts w:cs="B Nazanin"/>
          <w:sz w:val="24"/>
          <w:szCs w:val="24"/>
        </w:rPr>
        <w:t>c=3.97627</w:t>
      </w:r>
      <w:r w:rsidRPr="00EB7600">
        <w:rPr>
          <w:rFonts w:cs="B Nazanin"/>
          <w:sz w:val="24"/>
          <w:szCs w:val="24"/>
          <w:rtl/>
        </w:rPr>
        <w:t>;</w:t>
      </w:r>
    </w:p>
    <w:p w14:paraId="1B6D8E06" w14:textId="77777777" w:rsidR="00EB7600" w:rsidRPr="00EB7600" w:rsidRDefault="00EB7600" w:rsidP="00EB7600">
      <w:pPr>
        <w:bidi w:val="0"/>
        <w:rPr>
          <w:rFonts w:cs="B Nazanin"/>
          <w:sz w:val="24"/>
          <w:szCs w:val="24"/>
        </w:rPr>
      </w:pPr>
      <w:r w:rsidRPr="00EB7600">
        <w:rPr>
          <w:rFonts w:cs="B Nazanin"/>
          <w:sz w:val="24"/>
          <w:szCs w:val="24"/>
        </w:rPr>
        <w:t>k=7.77241</w:t>
      </w:r>
      <w:r w:rsidRPr="00EB7600">
        <w:rPr>
          <w:rFonts w:cs="B Nazanin"/>
          <w:sz w:val="24"/>
          <w:szCs w:val="24"/>
          <w:rtl/>
        </w:rPr>
        <w:t>;</w:t>
      </w:r>
    </w:p>
    <w:p w14:paraId="54EE386C" w14:textId="77777777" w:rsidR="00EB7600" w:rsidRPr="00EB7600" w:rsidRDefault="00EB7600" w:rsidP="00EB7600">
      <w:pPr>
        <w:bidi w:val="0"/>
        <w:rPr>
          <w:rFonts w:cs="B Nazanin"/>
          <w:sz w:val="24"/>
          <w:szCs w:val="24"/>
        </w:rPr>
      </w:pPr>
      <w:r w:rsidRPr="00EB7600">
        <w:rPr>
          <w:rFonts w:cs="B Nazanin"/>
          <w:sz w:val="24"/>
          <w:szCs w:val="24"/>
        </w:rPr>
        <w:t>y=3.02622</w:t>
      </w:r>
      <w:r w:rsidRPr="00EB7600">
        <w:rPr>
          <w:rFonts w:cs="B Nazanin"/>
          <w:sz w:val="24"/>
          <w:szCs w:val="24"/>
          <w:rtl/>
        </w:rPr>
        <w:t>;</w:t>
      </w:r>
    </w:p>
    <w:p w14:paraId="51F76292" w14:textId="77777777" w:rsidR="00EB7600" w:rsidRPr="00EB7600" w:rsidRDefault="00EB7600" w:rsidP="00EB7600">
      <w:pPr>
        <w:bidi w:val="0"/>
        <w:rPr>
          <w:rFonts w:cs="B Nazanin"/>
          <w:sz w:val="24"/>
          <w:szCs w:val="24"/>
        </w:rPr>
      </w:pPr>
      <w:r w:rsidRPr="00EB7600">
        <w:rPr>
          <w:rFonts w:cs="B Nazanin"/>
          <w:sz w:val="24"/>
          <w:szCs w:val="24"/>
        </w:rPr>
        <w:t>z=1.84389</w:t>
      </w:r>
      <w:r w:rsidRPr="00EB7600">
        <w:rPr>
          <w:rFonts w:cs="B Nazanin"/>
          <w:sz w:val="24"/>
          <w:szCs w:val="24"/>
          <w:rtl/>
        </w:rPr>
        <w:t>;</w:t>
      </w:r>
    </w:p>
    <w:p w14:paraId="1A8D64FE" w14:textId="77777777" w:rsidR="00EB7600" w:rsidRPr="00EB7600" w:rsidRDefault="00EB7600" w:rsidP="00EB7600">
      <w:pPr>
        <w:bidi w:val="0"/>
        <w:rPr>
          <w:rFonts w:cs="B Nazanin"/>
          <w:sz w:val="24"/>
          <w:szCs w:val="24"/>
        </w:rPr>
      </w:pPr>
      <w:r w:rsidRPr="00EB7600">
        <w:rPr>
          <w:rFonts w:cs="B Nazanin"/>
          <w:sz w:val="24"/>
          <w:szCs w:val="24"/>
        </w:rPr>
        <w:t>m=0.716124</w:t>
      </w:r>
      <w:r w:rsidRPr="00EB7600">
        <w:rPr>
          <w:rFonts w:cs="B Nazanin"/>
          <w:sz w:val="24"/>
          <w:szCs w:val="24"/>
          <w:rtl/>
        </w:rPr>
        <w:t>;</w:t>
      </w:r>
    </w:p>
    <w:p w14:paraId="3D68119B" w14:textId="77777777" w:rsidR="00EB7600" w:rsidRPr="00EB7600" w:rsidRDefault="00EB7600" w:rsidP="00EB7600">
      <w:pPr>
        <w:bidi w:val="0"/>
        <w:rPr>
          <w:rFonts w:cs="B Nazanin"/>
          <w:sz w:val="24"/>
          <w:szCs w:val="24"/>
        </w:rPr>
      </w:pPr>
      <w:r w:rsidRPr="00EB7600">
        <w:rPr>
          <w:rFonts w:cs="B Nazanin"/>
          <w:sz w:val="24"/>
          <w:szCs w:val="24"/>
        </w:rPr>
        <w:lastRenderedPageBreak/>
        <w:t>l=4.05803</w:t>
      </w:r>
      <w:r w:rsidRPr="00EB7600">
        <w:rPr>
          <w:rFonts w:cs="B Nazanin"/>
          <w:sz w:val="24"/>
          <w:szCs w:val="24"/>
          <w:rtl/>
        </w:rPr>
        <w:t>;</w:t>
      </w:r>
    </w:p>
    <w:p w14:paraId="5C783D06" w14:textId="77777777" w:rsidR="00EB7600" w:rsidRPr="00EB7600" w:rsidRDefault="00EB7600" w:rsidP="00EB7600">
      <w:pPr>
        <w:bidi w:val="0"/>
        <w:rPr>
          <w:rFonts w:cs="B Nazanin"/>
          <w:sz w:val="24"/>
          <w:szCs w:val="24"/>
        </w:rPr>
      </w:pPr>
      <w:r w:rsidRPr="00EB7600">
        <w:rPr>
          <w:rFonts w:cs="B Nazanin"/>
          <w:sz w:val="24"/>
          <w:szCs w:val="24"/>
        </w:rPr>
        <w:t>rb=0.716124</w:t>
      </w:r>
      <w:r w:rsidRPr="00EB7600">
        <w:rPr>
          <w:rFonts w:cs="B Nazanin"/>
          <w:sz w:val="24"/>
          <w:szCs w:val="24"/>
          <w:rtl/>
        </w:rPr>
        <w:t>;</w:t>
      </w:r>
    </w:p>
    <w:p w14:paraId="0BCA0798" w14:textId="77777777" w:rsidR="00EB7600" w:rsidRPr="00EB7600" w:rsidRDefault="00EB7600" w:rsidP="00EB7600">
      <w:pPr>
        <w:bidi w:val="0"/>
        <w:rPr>
          <w:rFonts w:cs="B Nazanin"/>
          <w:sz w:val="24"/>
          <w:szCs w:val="24"/>
        </w:rPr>
      </w:pPr>
      <w:r w:rsidRPr="00EB7600">
        <w:rPr>
          <w:rFonts w:cs="B Nazanin"/>
          <w:sz w:val="24"/>
          <w:szCs w:val="24"/>
        </w:rPr>
        <w:t>r=0.153831</w:t>
      </w:r>
      <w:r w:rsidRPr="00EB7600">
        <w:rPr>
          <w:rFonts w:cs="B Nazanin"/>
          <w:sz w:val="24"/>
          <w:szCs w:val="24"/>
          <w:rtl/>
        </w:rPr>
        <w:t>;</w:t>
      </w:r>
    </w:p>
    <w:p w14:paraId="609201B9" w14:textId="77777777" w:rsidR="00EB7600" w:rsidRPr="00EB7600" w:rsidRDefault="00EB7600" w:rsidP="00EB7600">
      <w:pPr>
        <w:bidi w:val="0"/>
        <w:rPr>
          <w:rFonts w:cs="B Nazanin"/>
          <w:sz w:val="24"/>
          <w:szCs w:val="24"/>
        </w:rPr>
      </w:pPr>
      <w:r w:rsidRPr="00EB7600">
        <w:rPr>
          <w:rFonts w:cs="B Nazanin"/>
          <w:sz w:val="24"/>
          <w:szCs w:val="24"/>
        </w:rPr>
        <w:t>w=1.01851</w:t>
      </w:r>
      <w:r w:rsidRPr="00EB7600">
        <w:rPr>
          <w:rFonts w:cs="B Nazanin"/>
          <w:sz w:val="24"/>
          <w:szCs w:val="24"/>
          <w:rtl/>
        </w:rPr>
        <w:t>;</w:t>
      </w:r>
    </w:p>
    <w:p w14:paraId="5C58F630" w14:textId="77777777" w:rsidR="00EB7600" w:rsidRPr="00EB7600" w:rsidRDefault="00EB7600" w:rsidP="00EB7600">
      <w:pPr>
        <w:bidi w:val="0"/>
        <w:rPr>
          <w:rFonts w:cs="B Nazanin"/>
          <w:sz w:val="24"/>
          <w:szCs w:val="24"/>
        </w:rPr>
      </w:pPr>
      <w:r w:rsidRPr="00EB7600">
        <w:rPr>
          <w:rFonts w:cs="B Nazanin"/>
          <w:sz w:val="24"/>
          <w:szCs w:val="24"/>
        </w:rPr>
        <w:t>p=0.999905</w:t>
      </w:r>
      <w:r w:rsidRPr="00EB7600">
        <w:rPr>
          <w:rFonts w:cs="B Nazanin"/>
          <w:sz w:val="24"/>
          <w:szCs w:val="24"/>
          <w:rtl/>
        </w:rPr>
        <w:t>;</w:t>
      </w:r>
    </w:p>
    <w:p w14:paraId="5BE9836D" w14:textId="77777777" w:rsidR="00EB7600" w:rsidRPr="00EB7600" w:rsidRDefault="00EB7600" w:rsidP="00EB7600">
      <w:pPr>
        <w:bidi w:val="0"/>
        <w:rPr>
          <w:rFonts w:cs="B Nazanin"/>
          <w:sz w:val="24"/>
          <w:szCs w:val="24"/>
        </w:rPr>
      </w:pPr>
      <w:r w:rsidRPr="00EB7600">
        <w:rPr>
          <w:rFonts w:cs="B Nazanin"/>
          <w:sz w:val="24"/>
          <w:szCs w:val="24"/>
        </w:rPr>
        <w:t>pd=0.877987</w:t>
      </w:r>
      <w:r w:rsidRPr="00EB7600">
        <w:rPr>
          <w:rFonts w:cs="B Nazanin"/>
          <w:sz w:val="24"/>
          <w:szCs w:val="24"/>
          <w:rtl/>
        </w:rPr>
        <w:t>;</w:t>
      </w:r>
    </w:p>
    <w:p w14:paraId="2863CD55" w14:textId="77777777" w:rsidR="00EB7600" w:rsidRPr="00EB7600" w:rsidRDefault="00EB7600" w:rsidP="00EB7600">
      <w:pPr>
        <w:bidi w:val="0"/>
        <w:rPr>
          <w:rFonts w:cs="B Nazanin"/>
          <w:sz w:val="24"/>
          <w:szCs w:val="24"/>
        </w:rPr>
      </w:pPr>
      <w:r w:rsidRPr="00EB7600">
        <w:rPr>
          <w:rFonts w:cs="B Nazanin"/>
          <w:sz w:val="24"/>
          <w:szCs w:val="24"/>
        </w:rPr>
        <w:t>pf=1.2</w:t>
      </w:r>
      <w:r w:rsidRPr="00EB7600">
        <w:rPr>
          <w:rFonts w:cs="B Nazanin"/>
          <w:sz w:val="24"/>
          <w:szCs w:val="24"/>
          <w:rtl/>
        </w:rPr>
        <w:t>;</w:t>
      </w:r>
    </w:p>
    <w:p w14:paraId="17C8FC77" w14:textId="77777777" w:rsidR="00EB7600" w:rsidRPr="00EB7600" w:rsidRDefault="00EB7600" w:rsidP="00EB7600">
      <w:pPr>
        <w:bidi w:val="0"/>
        <w:rPr>
          <w:rFonts w:cs="B Nazanin"/>
          <w:sz w:val="24"/>
          <w:szCs w:val="24"/>
        </w:rPr>
      </w:pPr>
      <w:r w:rsidRPr="00EB7600">
        <w:rPr>
          <w:rFonts w:cs="B Nazanin"/>
          <w:sz w:val="24"/>
          <w:szCs w:val="24"/>
        </w:rPr>
        <w:t>mu=0.218</w:t>
      </w:r>
      <w:r w:rsidRPr="00EB7600">
        <w:rPr>
          <w:rFonts w:cs="B Nazanin"/>
          <w:sz w:val="24"/>
          <w:szCs w:val="24"/>
          <w:rtl/>
        </w:rPr>
        <w:t>;</w:t>
      </w:r>
    </w:p>
    <w:p w14:paraId="148A18C1" w14:textId="77777777" w:rsidR="00EB7600" w:rsidRPr="00EB7600" w:rsidRDefault="00EB7600" w:rsidP="00EB7600">
      <w:pPr>
        <w:bidi w:val="0"/>
        <w:rPr>
          <w:rFonts w:cs="B Nazanin"/>
          <w:sz w:val="24"/>
          <w:szCs w:val="24"/>
        </w:rPr>
      </w:pPr>
      <w:r w:rsidRPr="00EB7600">
        <w:rPr>
          <w:rFonts w:cs="B Nazanin"/>
          <w:sz w:val="24"/>
          <w:szCs w:val="24"/>
        </w:rPr>
        <w:t>g=2.00</w:t>
      </w:r>
      <w:r w:rsidRPr="00EB7600">
        <w:rPr>
          <w:rFonts w:cs="B Nazanin"/>
          <w:sz w:val="24"/>
          <w:szCs w:val="24"/>
          <w:rtl/>
        </w:rPr>
        <w:t>;</w:t>
      </w:r>
    </w:p>
    <w:p w14:paraId="10E46E72" w14:textId="77777777" w:rsidR="00EB7600" w:rsidRPr="00EB7600" w:rsidRDefault="00EB7600" w:rsidP="00EB7600">
      <w:pPr>
        <w:bidi w:val="0"/>
        <w:rPr>
          <w:rFonts w:cs="B Nazanin"/>
          <w:sz w:val="24"/>
          <w:szCs w:val="24"/>
        </w:rPr>
      </w:pPr>
      <w:r w:rsidRPr="00EB7600">
        <w:rPr>
          <w:rFonts w:cs="B Nazanin"/>
          <w:sz w:val="24"/>
          <w:szCs w:val="24"/>
        </w:rPr>
        <w:t>gs=0.156115</w:t>
      </w:r>
      <w:r w:rsidRPr="00EB7600">
        <w:rPr>
          <w:rFonts w:cs="B Nazanin"/>
          <w:sz w:val="24"/>
          <w:szCs w:val="24"/>
          <w:rtl/>
        </w:rPr>
        <w:t>;</w:t>
      </w:r>
    </w:p>
    <w:p w14:paraId="266DC616" w14:textId="77777777" w:rsidR="00EB7600" w:rsidRPr="00EB7600" w:rsidRDefault="00EB7600" w:rsidP="00EB7600">
      <w:pPr>
        <w:bidi w:val="0"/>
        <w:rPr>
          <w:rFonts w:cs="B Nazanin"/>
          <w:sz w:val="24"/>
          <w:szCs w:val="24"/>
        </w:rPr>
      </w:pPr>
      <w:r w:rsidRPr="00EB7600">
        <w:rPr>
          <w:rFonts w:cs="B Nazanin"/>
          <w:sz w:val="24"/>
          <w:szCs w:val="24"/>
        </w:rPr>
        <w:t>gf=1.84389</w:t>
      </w:r>
      <w:r w:rsidRPr="00EB7600">
        <w:rPr>
          <w:rFonts w:cs="B Nazanin"/>
          <w:sz w:val="24"/>
          <w:szCs w:val="24"/>
          <w:rtl/>
        </w:rPr>
        <w:t>;</w:t>
      </w:r>
    </w:p>
    <w:p w14:paraId="5C54F615" w14:textId="77777777" w:rsidR="00EB7600" w:rsidRPr="00EB7600" w:rsidRDefault="00EB7600" w:rsidP="00EB7600">
      <w:pPr>
        <w:bidi w:val="0"/>
        <w:rPr>
          <w:rFonts w:cs="B Nazanin"/>
          <w:sz w:val="24"/>
          <w:szCs w:val="24"/>
        </w:rPr>
      </w:pPr>
      <w:r w:rsidRPr="00EB7600">
        <w:rPr>
          <w:rFonts w:cs="B Nazanin"/>
          <w:sz w:val="24"/>
          <w:szCs w:val="24"/>
        </w:rPr>
        <w:t>ih=0.17</w:t>
      </w:r>
      <w:r w:rsidRPr="00EB7600">
        <w:rPr>
          <w:rFonts w:cs="B Nazanin"/>
          <w:sz w:val="24"/>
          <w:szCs w:val="24"/>
          <w:rtl/>
        </w:rPr>
        <w:t>;</w:t>
      </w:r>
    </w:p>
    <w:p w14:paraId="42717765" w14:textId="77777777" w:rsidR="00EB7600" w:rsidRPr="00EB7600" w:rsidRDefault="00EB7600" w:rsidP="00EB7600">
      <w:pPr>
        <w:bidi w:val="0"/>
        <w:rPr>
          <w:rFonts w:cs="B Nazanin"/>
          <w:sz w:val="24"/>
          <w:szCs w:val="24"/>
        </w:rPr>
      </w:pPr>
      <w:r w:rsidRPr="00EB7600">
        <w:rPr>
          <w:rFonts w:cs="B Nazanin"/>
          <w:sz w:val="24"/>
          <w:szCs w:val="24"/>
        </w:rPr>
        <w:t>delta_n=0.20</w:t>
      </w:r>
      <w:r w:rsidRPr="00EB7600">
        <w:rPr>
          <w:rFonts w:cs="B Nazanin"/>
          <w:sz w:val="24"/>
          <w:szCs w:val="24"/>
          <w:rtl/>
        </w:rPr>
        <w:t>;</w:t>
      </w:r>
    </w:p>
    <w:p w14:paraId="15FE2986" w14:textId="77777777" w:rsidR="00EB7600" w:rsidRPr="00EB7600" w:rsidRDefault="00EB7600" w:rsidP="00EB7600">
      <w:pPr>
        <w:bidi w:val="0"/>
        <w:rPr>
          <w:rFonts w:cs="B Nazanin"/>
          <w:sz w:val="24"/>
          <w:szCs w:val="24"/>
        </w:rPr>
      </w:pPr>
      <w:r w:rsidRPr="00EB7600">
        <w:rPr>
          <w:rFonts w:cs="B Nazanin"/>
          <w:sz w:val="24"/>
          <w:szCs w:val="24"/>
        </w:rPr>
        <w:t>delta_g=0.175</w:t>
      </w:r>
      <w:r w:rsidRPr="00EB7600">
        <w:rPr>
          <w:rFonts w:cs="B Nazanin"/>
          <w:sz w:val="24"/>
          <w:szCs w:val="24"/>
          <w:rtl/>
        </w:rPr>
        <w:t>;</w:t>
      </w:r>
    </w:p>
    <w:p w14:paraId="528BA643" w14:textId="77777777" w:rsidR="00EB7600" w:rsidRPr="00EB7600" w:rsidRDefault="00EB7600" w:rsidP="00EB7600">
      <w:pPr>
        <w:bidi w:val="0"/>
        <w:rPr>
          <w:rFonts w:cs="B Nazanin"/>
          <w:sz w:val="24"/>
          <w:szCs w:val="24"/>
        </w:rPr>
      </w:pPr>
      <w:r w:rsidRPr="00EB7600">
        <w:rPr>
          <w:rFonts w:cs="B Nazanin"/>
          <w:sz w:val="24"/>
          <w:szCs w:val="24"/>
        </w:rPr>
        <w:t>end</w:t>
      </w:r>
      <w:r w:rsidRPr="00EB7600">
        <w:rPr>
          <w:rFonts w:cs="B Nazanin"/>
          <w:sz w:val="24"/>
          <w:szCs w:val="24"/>
          <w:rtl/>
        </w:rPr>
        <w:t>;</w:t>
      </w:r>
    </w:p>
    <w:p w14:paraId="5276351A" w14:textId="77777777" w:rsidR="00EB7600" w:rsidRPr="00EB7600" w:rsidRDefault="00EB7600" w:rsidP="00EB7600">
      <w:pPr>
        <w:bidi w:val="0"/>
        <w:rPr>
          <w:rFonts w:cs="B Nazanin"/>
          <w:sz w:val="24"/>
          <w:szCs w:val="24"/>
        </w:rPr>
      </w:pPr>
      <w:r w:rsidRPr="00EB7600">
        <w:rPr>
          <w:rFonts w:cs="B Nazanin"/>
          <w:sz w:val="24"/>
          <w:szCs w:val="24"/>
        </w:rPr>
        <w:t>steady</w:t>
      </w:r>
      <w:r w:rsidRPr="00EB7600">
        <w:rPr>
          <w:rFonts w:cs="B Nazanin"/>
          <w:sz w:val="24"/>
          <w:szCs w:val="24"/>
          <w:rtl/>
        </w:rPr>
        <w:t>;</w:t>
      </w:r>
    </w:p>
    <w:p w14:paraId="1BDFFB57" w14:textId="77777777" w:rsidR="00EB7600" w:rsidRPr="00EB7600" w:rsidRDefault="00EB7600" w:rsidP="00EB7600">
      <w:pPr>
        <w:bidi w:val="0"/>
        <w:rPr>
          <w:rFonts w:cs="B Nazanin"/>
          <w:sz w:val="24"/>
          <w:szCs w:val="24"/>
          <w:rtl/>
        </w:rPr>
      </w:pPr>
    </w:p>
    <w:p w14:paraId="7ABA0AB9" w14:textId="77777777" w:rsidR="00EB7600" w:rsidRPr="00EB7600" w:rsidRDefault="00EB7600" w:rsidP="00EB7600">
      <w:pPr>
        <w:bidi w:val="0"/>
        <w:rPr>
          <w:rFonts w:cs="B Nazanin"/>
          <w:sz w:val="24"/>
          <w:szCs w:val="24"/>
        </w:rPr>
      </w:pPr>
      <w:r w:rsidRPr="00EB7600">
        <w:rPr>
          <w:rFonts w:cs="B Nazanin"/>
          <w:sz w:val="24"/>
          <w:szCs w:val="24"/>
        </w:rPr>
        <w:t>endval</w:t>
      </w:r>
      <w:r w:rsidRPr="00EB7600">
        <w:rPr>
          <w:rFonts w:cs="B Nazanin"/>
          <w:sz w:val="24"/>
          <w:szCs w:val="24"/>
          <w:rtl/>
        </w:rPr>
        <w:t>;</w:t>
      </w:r>
    </w:p>
    <w:p w14:paraId="4E3A5E68" w14:textId="77777777" w:rsidR="00EB7600" w:rsidRPr="00EB7600" w:rsidRDefault="00EB7600" w:rsidP="00EB7600">
      <w:pPr>
        <w:bidi w:val="0"/>
        <w:rPr>
          <w:rFonts w:cs="B Nazanin"/>
          <w:sz w:val="24"/>
          <w:szCs w:val="24"/>
        </w:rPr>
      </w:pPr>
      <w:r w:rsidRPr="00EB7600">
        <w:rPr>
          <w:rFonts w:cs="B Nazanin"/>
          <w:sz w:val="24"/>
          <w:szCs w:val="24"/>
        </w:rPr>
        <w:t>c=3.97627</w:t>
      </w:r>
      <w:r w:rsidRPr="00EB7600">
        <w:rPr>
          <w:rFonts w:cs="B Nazanin"/>
          <w:sz w:val="24"/>
          <w:szCs w:val="24"/>
          <w:rtl/>
        </w:rPr>
        <w:t>;</w:t>
      </w:r>
    </w:p>
    <w:p w14:paraId="304497B8" w14:textId="77777777" w:rsidR="00EB7600" w:rsidRPr="00EB7600" w:rsidRDefault="00EB7600" w:rsidP="00EB7600">
      <w:pPr>
        <w:bidi w:val="0"/>
        <w:rPr>
          <w:rFonts w:cs="B Nazanin"/>
          <w:sz w:val="24"/>
          <w:szCs w:val="24"/>
        </w:rPr>
      </w:pPr>
      <w:r w:rsidRPr="00EB7600">
        <w:rPr>
          <w:rFonts w:cs="B Nazanin"/>
          <w:sz w:val="24"/>
          <w:szCs w:val="24"/>
        </w:rPr>
        <w:t>k=7.77241</w:t>
      </w:r>
      <w:r w:rsidRPr="00EB7600">
        <w:rPr>
          <w:rFonts w:cs="B Nazanin"/>
          <w:sz w:val="24"/>
          <w:szCs w:val="24"/>
          <w:rtl/>
        </w:rPr>
        <w:t>;</w:t>
      </w:r>
    </w:p>
    <w:p w14:paraId="527D42D0" w14:textId="77777777" w:rsidR="00EB7600" w:rsidRPr="00EB7600" w:rsidRDefault="00EB7600" w:rsidP="00EB7600">
      <w:pPr>
        <w:bidi w:val="0"/>
        <w:rPr>
          <w:rFonts w:cs="B Nazanin"/>
          <w:sz w:val="24"/>
          <w:szCs w:val="24"/>
        </w:rPr>
      </w:pPr>
      <w:r w:rsidRPr="00EB7600">
        <w:rPr>
          <w:rFonts w:cs="B Nazanin"/>
          <w:sz w:val="24"/>
          <w:szCs w:val="24"/>
        </w:rPr>
        <w:t>y=3.02622</w:t>
      </w:r>
      <w:r w:rsidRPr="00EB7600">
        <w:rPr>
          <w:rFonts w:cs="B Nazanin"/>
          <w:sz w:val="24"/>
          <w:szCs w:val="24"/>
          <w:rtl/>
        </w:rPr>
        <w:t>;</w:t>
      </w:r>
    </w:p>
    <w:p w14:paraId="2A78FEA7" w14:textId="77777777" w:rsidR="00EB7600" w:rsidRPr="00EB7600" w:rsidRDefault="00EB7600" w:rsidP="00EB7600">
      <w:pPr>
        <w:bidi w:val="0"/>
        <w:rPr>
          <w:rFonts w:cs="B Nazanin"/>
          <w:sz w:val="24"/>
          <w:szCs w:val="24"/>
        </w:rPr>
      </w:pPr>
      <w:r w:rsidRPr="00EB7600">
        <w:rPr>
          <w:rFonts w:cs="B Nazanin"/>
          <w:sz w:val="24"/>
          <w:szCs w:val="24"/>
        </w:rPr>
        <w:t>z=1.84389</w:t>
      </w:r>
      <w:r w:rsidRPr="00EB7600">
        <w:rPr>
          <w:rFonts w:cs="B Nazanin"/>
          <w:sz w:val="24"/>
          <w:szCs w:val="24"/>
          <w:rtl/>
        </w:rPr>
        <w:t>;</w:t>
      </w:r>
    </w:p>
    <w:p w14:paraId="7ECE2561" w14:textId="77777777" w:rsidR="00EB7600" w:rsidRPr="00EB7600" w:rsidRDefault="00EB7600" w:rsidP="00EB7600">
      <w:pPr>
        <w:bidi w:val="0"/>
        <w:rPr>
          <w:rFonts w:cs="B Nazanin"/>
          <w:sz w:val="24"/>
          <w:szCs w:val="24"/>
        </w:rPr>
      </w:pPr>
      <w:r w:rsidRPr="00EB7600">
        <w:rPr>
          <w:rFonts w:cs="B Nazanin"/>
          <w:sz w:val="24"/>
          <w:szCs w:val="24"/>
        </w:rPr>
        <w:t>m=0.716124</w:t>
      </w:r>
      <w:r w:rsidRPr="00EB7600">
        <w:rPr>
          <w:rFonts w:cs="B Nazanin"/>
          <w:sz w:val="24"/>
          <w:szCs w:val="24"/>
          <w:rtl/>
        </w:rPr>
        <w:t>;</w:t>
      </w:r>
    </w:p>
    <w:p w14:paraId="457CFCD7" w14:textId="77777777" w:rsidR="00EB7600" w:rsidRPr="00EB7600" w:rsidRDefault="00EB7600" w:rsidP="00EB7600">
      <w:pPr>
        <w:bidi w:val="0"/>
        <w:rPr>
          <w:rFonts w:cs="B Nazanin"/>
          <w:sz w:val="24"/>
          <w:szCs w:val="24"/>
        </w:rPr>
      </w:pPr>
      <w:r w:rsidRPr="00EB7600">
        <w:rPr>
          <w:rFonts w:cs="B Nazanin"/>
          <w:sz w:val="24"/>
          <w:szCs w:val="24"/>
        </w:rPr>
        <w:t>l=4.05803</w:t>
      </w:r>
      <w:r w:rsidRPr="00EB7600">
        <w:rPr>
          <w:rFonts w:cs="B Nazanin"/>
          <w:sz w:val="24"/>
          <w:szCs w:val="24"/>
          <w:rtl/>
        </w:rPr>
        <w:t>;</w:t>
      </w:r>
    </w:p>
    <w:p w14:paraId="66FC8EA8" w14:textId="77777777" w:rsidR="00EB7600" w:rsidRPr="00EB7600" w:rsidRDefault="00EB7600" w:rsidP="00EB7600">
      <w:pPr>
        <w:bidi w:val="0"/>
        <w:rPr>
          <w:rFonts w:cs="B Nazanin"/>
          <w:sz w:val="24"/>
          <w:szCs w:val="24"/>
        </w:rPr>
      </w:pPr>
      <w:r w:rsidRPr="00EB7600">
        <w:rPr>
          <w:rFonts w:cs="B Nazanin"/>
          <w:sz w:val="24"/>
          <w:szCs w:val="24"/>
        </w:rPr>
        <w:t>rb=0.716124</w:t>
      </w:r>
      <w:r w:rsidRPr="00EB7600">
        <w:rPr>
          <w:rFonts w:cs="B Nazanin"/>
          <w:sz w:val="24"/>
          <w:szCs w:val="24"/>
          <w:rtl/>
        </w:rPr>
        <w:t>;</w:t>
      </w:r>
    </w:p>
    <w:p w14:paraId="01F9B8F9" w14:textId="77777777" w:rsidR="00EB7600" w:rsidRPr="00EB7600" w:rsidRDefault="00EB7600" w:rsidP="00EB7600">
      <w:pPr>
        <w:bidi w:val="0"/>
        <w:rPr>
          <w:rFonts w:cs="B Nazanin"/>
          <w:sz w:val="24"/>
          <w:szCs w:val="24"/>
        </w:rPr>
      </w:pPr>
      <w:r w:rsidRPr="00EB7600">
        <w:rPr>
          <w:rFonts w:cs="B Nazanin"/>
          <w:sz w:val="24"/>
          <w:szCs w:val="24"/>
        </w:rPr>
        <w:lastRenderedPageBreak/>
        <w:t>r=0.153831</w:t>
      </w:r>
      <w:r w:rsidRPr="00EB7600">
        <w:rPr>
          <w:rFonts w:cs="B Nazanin"/>
          <w:sz w:val="24"/>
          <w:szCs w:val="24"/>
          <w:rtl/>
        </w:rPr>
        <w:t>;</w:t>
      </w:r>
    </w:p>
    <w:p w14:paraId="6439D82F" w14:textId="77777777" w:rsidR="00EB7600" w:rsidRPr="00EB7600" w:rsidRDefault="00EB7600" w:rsidP="00EB7600">
      <w:pPr>
        <w:bidi w:val="0"/>
        <w:rPr>
          <w:rFonts w:cs="B Nazanin"/>
          <w:sz w:val="24"/>
          <w:szCs w:val="24"/>
        </w:rPr>
      </w:pPr>
      <w:r w:rsidRPr="00EB7600">
        <w:rPr>
          <w:rFonts w:cs="B Nazanin"/>
          <w:sz w:val="24"/>
          <w:szCs w:val="24"/>
        </w:rPr>
        <w:t>w=1.01851</w:t>
      </w:r>
      <w:r w:rsidRPr="00EB7600">
        <w:rPr>
          <w:rFonts w:cs="B Nazanin"/>
          <w:sz w:val="24"/>
          <w:szCs w:val="24"/>
          <w:rtl/>
        </w:rPr>
        <w:t>;</w:t>
      </w:r>
    </w:p>
    <w:p w14:paraId="1A2777F8" w14:textId="77777777" w:rsidR="00EB7600" w:rsidRPr="00EB7600" w:rsidRDefault="00EB7600" w:rsidP="00EB7600">
      <w:pPr>
        <w:bidi w:val="0"/>
        <w:rPr>
          <w:rFonts w:cs="B Nazanin"/>
          <w:sz w:val="24"/>
          <w:szCs w:val="24"/>
        </w:rPr>
      </w:pPr>
      <w:r w:rsidRPr="00EB7600">
        <w:rPr>
          <w:rFonts w:cs="B Nazanin"/>
          <w:sz w:val="24"/>
          <w:szCs w:val="24"/>
        </w:rPr>
        <w:t>p=0.999905</w:t>
      </w:r>
      <w:r w:rsidRPr="00EB7600">
        <w:rPr>
          <w:rFonts w:cs="B Nazanin"/>
          <w:sz w:val="24"/>
          <w:szCs w:val="24"/>
          <w:rtl/>
        </w:rPr>
        <w:t>;</w:t>
      </w:r>
    </w:p>
    <w:p w14:paraId="773216FE" w14:textId="77777777" w:rsidR="00EB7600" w:rsidRPr="00EB7600" w:rsidRDefault="00EB7600" w:rsidP="00EB7600">
      <w:pPr>
        <w:bidi w:val="0"/>
        <w:rPr>
          <w:rFonts w:cs="B Nazanin"/>
          <w:sz w:val="24"/>
          <w:szCs w:val="24"/>
        </w:rPr>
      </w:pPr>
      <w:r w:rsidRPr="00EB7600">
        <w:rPr>
          <w:rFonts w:cs="B Nazanin"/>
          <w:sz w:val="24"/>
          <w:szCs w:val="24"/>
        </w:rPr>
        <w:t>pd=0.877987</w:t>
      </w:r>
      <w:r w:rsidRPr="00EB7600">
        <w:rPr>
          <w:rFonts w:cs="B Nazanin"/>
          <w:sz w:val="24"/>
          <w:szCs w:val="24"/>
          <w:rtl/>
        </w:rPr>
        <w:t>;</w:t>
      </w:r>
    </w:p>
    <w:p w14:paraId="57A90D6D" w14:textId="77777777" w:rsidR="00EB7600" w:rsidRPr="00EB7600" w:rsidRDefault="00EB7600" w:rsidP="00EB7600">
      <w:pPr>
        <w:bidi w:val="0"/>
        <w:rPr>
          <w:rFonts w:cs="B Nazanin"/>
          <w:sz w:val="24"/>
          <w:szCs w:val="24"/>
        </w:rPr>
      </w:pPr>
      <w:r w:rsidRPr="00EB7600">
        <w:rPr>
          <w:rFonts w:cs="B Nazanin"/>
          <w:sz w:val="24"/>
          <w:szCs w:val="24"/>
        </w:rPr>
        <w:t>pf=1.2</w:t>
      </w:r>
      <w:r w:rsidRPr="00EB7600">
        <w:rPr>
          <w:rFonts w:cs="B Nazanin"/>
          <w:sz w:val="24"/>
          <w:szCs w:val="24"/>
          <w:rtl/>
        </w:rPr>
        <w:t>;</w:t>
      </w:r>
    </w:p>
    <w:p w14:paraId="0B74F1E2" w14:textId="77777777" w:rsidR="00EB7600" w:rsidRPr="00EB7600" w:rsidRDefault="00EB7600" w:rsidP="00EB7600">
      <w:pPr>
        <w:bidi w:val="0"/>
        <w:rPr>
          <w:rFonts w:cs="B Nazanin"/>
          <w:sz w:val="24"/>
          <w:szCs w:val="24"/>
        </w:rPr>
      </w:pPr>
      <w:r w:rsidRPr="00EB7600">
        <w:rPr>
          <w:rFonts w:cs="B Nazanin"/>
          <w:sz w:val="24"/>
          <w:szCs w:val="24"/>
        </w:rPr>
        <w:t>mu=0.218</w:t>
      </w:r>
      <w:r w:rsidRPr="00EB7600">
        <w:rPr>
          <w:rFonts w:cs="B Nazanin"/>
          <w:sz w:val="24"/>
          <w:szCs w:val="24"/>
          <w:rtl/>
        </w:rPr>
        <w:t>;</w:t>
      </w:r>
    </w:p>
    <w:p w14:paraId="20701211" w14:textId="77777777" w:rsidR="00EB7600" w:rsidRPr="00EB7600" w:rsidRDefault="00EB7600" w:rsidP="00EB7600">
      <w:pPr>
        <w:bidi w:val="0"/>
        <w:rPr>
          <w:rFonts w:cs="B Nazanin"/>
          <w:sz w:val="24"/>
          <w:szCs w:val="24"/>
        </w:rPr>
      </w:pPr>
      <w:r w:rsidRPr="00EB7600">
        <w:rPr>
          <w:rFonts w:cs="B Nazanin"/>
          <w:sz w:val="24"/>
          <w:szCs w:val="24"/>
        </w:rPr>
        <w:t>g=2.00</w:t>
      </w:r>
      <w:r w:rsidRPr="00EB7600">
        <w:rPr>
          <w:rFonts w:cs="B Nazanin"/>
          <w:sz w:val="24"/>
          <w:szCs w:val="24"/>
          <w:rtl/>
        </w:rPr>
        <w:t>;</w:t>
      </w:r>
    </w:p>
    <w:p w14:paraId="0671DB0A" w14:textId="77777777" w:rsidR="00EB7600" w:rsidRPr="00EB7600" w:rsidRDefault="00EB7600" w:rsidP="00EB7600">
      <w:pPr>
        <w:bidi w:val="0"/>
        <w:rPr>
          <w:rFonts w:cs="B Nazanin"/>
          <w:sz w:val="24"/>
          <w:szCs w:val="24"/>
        </w:rPr>
      </w:pPr>
      <w:r w:rsidRPr="00EB7600">
        <w:rPr>
          <w:rFonts w:cs="B Nazanin"/>
          <w:sz w:val="24"/>
          <w:szCs w:val="24"/>
        </w:rPr>
        <w:t>gs=0.156115</w:t>
      </w:r>
      <w:r w:rsidRPr="00EB7600">
        <w:rPr>
          <w:rFonts w:cs="B Nazanin"/>
          <w:sz w:val="24"/>
          <w:szCs w:val="24"/>
          <w:rtl/>
        </w:rPr>
        <w:t>;</w:t>
      </w:r>
    </w:p>
    <w:p w14:paraId="58ECBF56" w14:textId="77777777" w:rsidR="00EB7600" w:rsidRPr="00EB7600" w:rsidRDefault="00EB7600" w:rsidP="00EB7600">
      <w:pPr>
        <w:bidi w:val="0"/>
        <w:rPr>
          <w:rFonts w:cs="B Nazanin"/>
          <w:sz w:val="24"/>
          <w:szCs w:val="24"/>
        </w:rPr>
      </w:pPr>
      <w:r w:rsidRPr="00EB7600">
        <w:rPr>
          <w:rFonts w:cs="B Nazanin"/>
          <w:sz w:val="24"/>
          <w:szCs w:val="24"/>
        </w:rPr>
        <w:t>gf=1.84389</w:t>
      </w:r>
      <w:r w:rsidRPr="00EB7600">
        <w:rPr>
          <w:rFonts w:cs="B Nazanin"/>
          <w:sz w:val="24"/>
          <w:szCs w:val="24"/>
          <w:rtl/>
        </w:rPr>
        <w:t>;</w:t>
      </w:r>
    </w:p>
    <w:p w14:paraId="0D7522A2" w14:textId="77777777" w:rsidR="00EB7600" w:rsidRPr="00EB7600" w:rsidRDefault="00EB7600" w:rsidP="00EB7600">
      <w:pPr>
        <w:bidi w:val="0"/>
        <w:rPr>
          <w:rFonts w:cs="B Nazanin"/>
          <w:sz w:val="24"/>
          <w:szCs w:val="24"/>
        </w:rPr>
      </w:pPr>
      <w:r w:rsidRPr="00EB7600">
        <w:rPr>
          <w:rFonts w:cs="B Nazanin"/>
          <w:sz w:val="24"/>
          <w:szCs w:val="24"/>
        </w:rPr>
        <w:t>ih=0.17</w:t>
      </w:r>
      <w:r w:rsidRPr="00EB7600">
        <w:rPr>
          <w:rFonts w:cs="B Nazanin"/>
          <w:sz w:val="24"/>
          <w:szCs w:val="24"/>
          <w:rtl/>
        </w:rPr>
        <w:t>;</w:t>
      </w:r>
    </w:p>
    <w:p w14:paraId="61BE52E7" w14:textId="77777777" w:rsidR="00EB7600" w:rsidRPr="00EB7600" w:rsidRDefault="00EB7600" w:rsidP="00EB7600">
      <w:pPr>
        <w:bidi w:val="0"/>
        <w:rPr>
          <w:rFonts w:cs="B Nazanin"/>
          <w:sz w:val="24"/>
          <w:szCs w:val="24"/>
        </w:rPr>
      </w:pPr>
      <w:r w:rsidRPr="00EB7600">
        <w:rPr>
          <w:rFonts w:cs="B Nazanin"/>
          <w:sz w:val="24"/>
          <w:szCs w:val="24"/>
        </w:rPr>
        <w:t>delta_n=0.20</w:t>
      </w:r>
      <w:r w:rsidRPr="00EB7600">
        <w:rPr>
          <w:rFonts w:cs="B Nazanin"/>
          <w:sz w:val="24"/>
          <w:szCs w:val="24"/>
          <w:rtl/>
        </w:rPr>
        <w:t>;</w:t>
      </w:r>
    </w:p>
    <w:p w14:paraId="5D7F4EA5" w14:textId="77777777" w:rsidR="00EB7600" w:rsidRPr="00EB7600" w:rsidRDefault="00EB7600" w:rsidP="00EB7600">
      <w:pPr>
        <w:bidi w:val="0"/>
        <w:rPr>
          <w:rFonts w:cs="B Nazanin"/>
          <w:sz w:val="24"/>
          <w:szCs w:val="24"/>
        </w:rPr>
      </w:pPr>
      <w:r w:rsidRPr="00EB7600">
        <w:rPr>
          <w:rFonts w:cs="B Nazanin"/>
          <w:sz w:val="24"/>
          <w:szCs w:val="24"/>
        </w:rPr>
        <w:t>delta_g=0.175</w:t>
      </w:r>
      <w:r w:rsidRPr="00EB7600">
        <w:rPr>
          <w:rFonts w:cs="B Nazanin"/>
          <w:sz w:val="24"/>
          <w:szCs w:val="24"/>
          <w:rtl/>
        </w:rPr>
        <w:t>;</w:t>
      </w:r>
    </w:p>
    <w:p w14:paraId="77F8EAE7" w14:textId="77777777" w:rsidR="00EB7600" w:rsidRPr="00EB7600" w:rsidRDefault="00EB7600" w:rsidP="00EB7600">
      <w:pPr>
        <w:bidi w:val="0"/>
        <w:rPr>
          <w:rFonts w:cs="B Nazanin"/>
          <w:sz w:val="24"/>
          <w:szCs w:val="24"/>
        </w:rPr>
      </w:pPr>
      <w:r w:rsidRPr="00EB7600">
        <w:rPr>
          <w:rFonts w:cs="B Nazanin"/>
          <w:sz w:val="24"/>
          <w:szCs w:val="24"/>
        </w:rPr>
        <w:t>end</w:t>
      </w:r>
      <w:r w:rsidRPr="00EB7600">
        <w:rPr>
          <w:rFonts w:cs="B Nazanin"/>
          <w:sz w:val="24"/>
          <w:szCs w:val="24"/>
          <w:rtl/>
        </w:rPr>
        <w:t>;</w:t>
      </w:r>
    </w:p>
    <w:p w14:paraId="23588D64" w14:textId="77777777" w:rsidR="00EB7600" w:rsidRPr="00EB7600" w:rsidRDefault="00EB7600" w:rsidP="00EB7600">
      <w:pPr>
        <w:bidi w:val="0"/>
        <w:rPr>
          <w:rFonts w:cs="B Nazanin"/>
          <w:sz w:val="24"/>
          <w:szCs w:val="24"/>
        </w:rPr>
      </w:pPr>
      <w:r w:rsidRPr="00EB7600">
        <w:rPr>
          <w:rFonts w:cs="B Nazanin"/>
          <w:sz w:val="24"/>
          <w:szCs w:val="24"/>
        </w:rPr>
        <w:t>steady</w:t>
      </w:r>
      <w:r w:rsidRPr="00EB7600">
        <w:rPr>
          <w:rFonts w:cs="B Nazanin"/>
          <w:sz w:val="24"/>
          <w:szCs w:val="24"/>
          <w:rtl/>
        </w:rPr>
        <w:t>;</w:t>
      </w:r>
    </w:p>
    <w:p w14:paraId="1734F758" w14:textId="77777777" w:rsidR="00EB7600" w:rsidRPr="00EB7600" w:rsidRDefault="00EB7600" w:rsidP="00EB7600">
      <w:pPr>
        <w:bidi w:val="0"/>
        <w:rPr>
          <w:rFonts w:cs="B Nazanin"/>
          <w:sz w:val="24"/>
          <w:szCs w:val="24"/>
          <w:rtl/>
        </w:rPr>
      </w:pPr>
    </w:p>
    <w:p w14:paraId="66019F6B" w14:textId="77777777" w:rsidR="00EB7600" w:rsidRPr="00EB7600" w:rsidRDefault="00EB7600" w:rsidP="00EB7600">
      <w:pPr>
        <w:bidi w:val="0"/>
        <w:rPr>
          <w:rFonts w:cs="B Nazanin"/>
          <w:sz w:val="24"/>
          <w:szCs w:val="24"/>
        </w:rPr>
      </w:pPr>
      <w:r w:rsidRPr="00EB7600">
        <w:rPr>
          <w:rFonts w:cs="B Nazanin"/>
          <w:sz w:val="24"/>
          <w:szCs w:val="24"/>
        </w:rPr>
        <w:t>shocks</w:t>
      </w:r>
      <w:r w:rsidRPr="00EB7600">
        <w:rPr>
          <w:rFonts w:cs="B Nazanin"/>
          <w:sz w:val="24"/>
          <w:szCs w:val="24"/>
          <w:rtl/>
        </w:rPr>
        <w:t xml:space="preserve">; </w:t>
      </w:r>
    </w:p>
    <w:p w14:paraId="674DAB67" w14:textId="77777777" w:rsidR="00EB7600" w:rsidRPr="00EB7600" w:rsidRDefault="00EB7600" w:rsidP="00EB7600">
      <w:pPr>
        <w:bidi w:val="0"/>
        <w:rPr>
          <w:rFonts w:cs="B Nazanin"/>
          <w:sz w:val="24"/>
          <w:szCs w:val="24"/>
        </w:rPr>
      </w:pPr>
      <w:r w:rsidRPr="00EB7600">
        <w:rPr>
          <w:rFonts w:cs="B Nazanin"/>
          <w:sz w:val="24"/>
          <w:szCs w:val="24"/>
        </w:rPr>
        <w:t>var ez=0.2</w:t>
      </w:r>
      <w:r w:rsidRPr="00EB7600">
        <w:rPr>
          <w:rFonts w:cs="B Nazanin"/>
          <w:sz w:val="24"/>
          <w:szCs w:val="24"/>
          <w:rtl/>
        </w:rPr>
        <w:t>;</w:t>
      </w:r>
    </w:p>
    <w:p w14:paraId="29B57EF6" w14:textId="77777777" w:rsidR="00EB7600" w:rsidRPr="00EB7600" w:rsidRDefault="00EB7600" w:rsidP="00EB7600">
      <w:pPr>
        <w:bidi w:val="0"/>
        <w:rPr>
          <w:rFonts w:cs="B Nazanin"/>
          <w:sz w:val="24"/>
          <w:szCs w:val="24"/>
        </w:rPr>
      </w:pPr>
      <w:r w:rsidRPr="00EB7600">
        <w:rPr>
          <w:rFonts w:cs="B Nazanin"/>
          <w:sz w:val="24"/>
          <w:szCs w:val="24"/>
        </w:rPr>
        <w:t>end</w:t>
      </w:r>
      <w:r w:rsidRPr="00EB7600">
        <w:rPr>
          <w:rFonts w:cs="B Nazanin"/>
          <w:sz w:val="24"/>
          <w:szCs w:val="24"/>
          <w:rtl/>
        </w:rPr>
        <w:t>;</w:t>
      </w:r>
    </w:p>
    <w:p w14:paraId="1BD17791" w14:textId="77777777" w:rsidR="00EB7600" w:rsidRPr="00EB7600" w:rsidRDefault="00EB7600" w:rsidP="00EB7600">
      <w:pPr>
        <w:bidi w:val="0"/>
        <w:rPr>
          <w:rFonts w:cs="B Nazanin"/>
          <w:sz w:val="24"/>
          <w:szCs w:val="24"/>
        </w:rPr>
      </w:pPr>
      <w:r w:rsidRPr="00EB7600">
        <w:rPr>
          <w:rFonts w:cs="B Nazanin"/>
          <w:sz w:val="24"/>
          <w:szCs w:val="24"/>
        </w:rPr>
        <w:t>steady</w:t>
      </w:r>
      <w:r w:rsidRPr="00EB7600">
        <w:rPr>
          <w:rFonts w:cs="B Nazanin"/>
          <w:sz w:val="24"/>
          <w:szCs w:val="24"/>
          <w:rtl/>
        </w:rPr>
        <w:t>;</w:t>
      </w:r>
    </w:p>
    <w:p w14:paraId="7B6FF689" w14:textId="77777777" w:rsidR="00410382" w:rsidRDefault="00410382" w:rsidP="00EB7600">
      <w:pPr>
        <w:bidi w:val="0"/>
        <w:rPr>
          <w:rFonts w:cs="B Nazanin"/>
          <w:sz w:val="24"/>
          <w:szCs w:val="24"/>
          <w:rtl/>
        </w:rPr>
      </w:pPr>
    </w:p>
    <w:p w14:paraId="5BFFE363" w14:textId="4C412D34" w:rsidR="00EB7600" w:rsidRPr="00EB7600" w:rsidRDefault="00EB7600" w:rsidP="00410382">
      <w:pPr>
        <w:bidi w:val="0"/>
        <w:rPr>
          <w:rFonts w:cs="B Nazanin"/>
          <w:sz w:val="24"/>
          <w:szCs w:val="24"/>
        </w:rPr>
      </w:pPr>
      <w:r w:rsidRPr="00EB7600">
        <w:rPr>
          <w:rFonts w:cs="B Nazanin"/>
          <w:sz w:val="24"/>
          <w:szCs w:val="24"/>
        </w:rPr>
        <w:t>check</w:t>
      </w:r>
      <w:r w:rsidRPr="00EB7600">
        <w:rPr>
          <w:rFonts w:cs="B Nazanin"/>
          <w:sz w:val="24"/>
          <w:szCs w:val="24"/>
          <w:rtl/>
        </w:rPr>
        <w:t>;</w:t>
      </w:r>
    </w:p>
    <w:p w14:paraId="02C322C3" w14:textId="77777777" w:rsidR="00EB7600" w:rsidRPr="00EB7600" w:rsidRDefault="00EB7600" w:rsidP="00EB7600">
      <w:pPr>
        <w:bidi w:val="0"/>
        <w:rPr>
          <w:rFonts w:cs="B Nazanin"/>
          <w:sz w:val="24"/>
          <w:szCs w:val="24"/>
          <w:rtl/>
        </w:rPr>
      </w:pPr>
    </w:p>
    <w:p w14:paraId="173F54A3" w14:textId="1319457F" w:rsidR="00065DDF" w:rsidRPr="00A42E3B" w:rsidRDefault="00EB7600" w:rsidP="00EB7600">
      <w:pPr>
        <w:bidi w:val="0"/>
        <w:spacing w:after="0" w:line="240" w:lineRule="auto"/>
        <w:rPr>
          <w:rFonts w:cs="B Nazanin"/>
          <w:b/>
          <w:bCs/>
          <w:sz w:val="26"/>
          <w:szCs w:val="26"/>
          <w:rtl/>
        </w:rPr>
      </w:pPr>
      <w:r w:rsidRPr="00EB7600">
        <w:rPr>
          <w:rFonts w:cs="B Nazanin"/>
          <w:sz w:val="24"/>
          <w:szCs w:val="24"/>
        </w:rPr>
        <w:t>stoch_simul(hp_filter=2000,order=1,irf=50)</w:t>
      </w:r>
      <w:r w:rsidRPr="00EB7600">
        <w:rPr>
          <w:rFonts w:cs="B Nazanin"/>
          <w:sz w:val="24"/>
          <w:szCs w:val="24"/>
          <w:rtl/>
        </w:rPr>
        <w:t>;</w:t>
      </w:r>
      <w:r w:rsidR="00065DDF" w:rsidRPr="00A42E3B">
        <w:rPr>
          <w:rFonts w:cs="B Nazanin"/>
          <w:b/>
          <w:bCs/>
          <w:sz w:val="26"/>
          <w:szCs w:val="26"/>
          <w:rtl/>
        </w:rPr>
        <w:br w:type="page"/>
      </w:r>
    </w:p>
    <w:p w14:paraId="06DF2034" w14:textId="77777777" w:rsidR="000233E1" w:rsidRPr="00A42E3B" w:rsidRDefault="000233E1" w:rsidP="00CD701A">
      <w:pPr>
        <w:spacing w:after="0" w:line="240" w:lineRule="auto"/>
        <w:jc w:val="both"/>
        <w:rPr>
          <w:rFonts w:cs="B Nazanin"/>
          <w:b/>
          <w:bCs/>
          <w:sz w:val="26"/>
          <w:szCs w:val="26"/>
          <w:rtl/>
        </w:rPr>
      </w:pPr>
      <w:r w:rsidRPr="00A42E3B">
        <w:rPr>
          <w:rFonts w:cs="B Nazanin"/>
          <w:b/>
          <w:bCs/>
          <w:sz w:val="26"/>
          <w:szCs w:val="26"/>
          <w:rtl/>
        </w:rPr>
        <w:lastRenderedPageBreak/>
        <w:t>منابع</w:t>
      </w:r>
    </w:p>
    <w:p w14:paraId="38E32B2E" w14:textId="77777777" w:rsidR="000233E1" w:rsidRPr="00A42E3B" w:rsidRDefault="000233E1" w:rsidP="00CD701A">
      <w:pPr>
        <w:spacing w:after="0" w:line="240" w:lineRule="auto"/>
        <w:jc w:val="both"/>
        <w:rPr>
          <w:rFonts w:cs="B Nazanin"/>
          <w:b/>
          <w:bCs/>
          <w:sz w:val="26"/>
          <w:szCs w:val="26"/>
          <w:rtl/>
        </w:rPr>
      </w:pPr>
      <w:r w:rsidRPr="00A42E3B">
        <w:rPr>
          <w:rFonts w:cs="B Nazanin"/>
          <w:b/>
          <w:bCs/>
          <w:sz w:val="26"/>
          <w:szCs w:val="26"/>
          <w:rtl/>
        </w:rPr>
        <w:t>منابع فارسی</w:t>
      </w:r>
    </w:p>
    <w:p w14:paraId="0EF83A3A" w14:textId="77777777" w:rsidR="00E5358E" w:rsidRPr="00A42E3B" w:rsidRDefault="00E5358E" w:rsidP="00E5358E">
      <w:pPr>
        <w:spacing w:after="0" w:line="240" w:lineRule="auto"/>
        <w:jc w:val="both"/>
        <w:rPr>
          <w:rFonts w:cs="B Nazanin"/>
          <w:sz w:val="26"/>
          <w:szCs w:val="26"/>
          <w:rtl/>
        </w:rPr>
      </w:pPr>
      <w:r w:rsidRPr="00A42E3B">
        <w:rPr>
          <w:rFonts w:cs="B Nazanin" w:hint="cs"/>
          <w:sz w:val="26"/>
          <w:szCs w:val="26"/>
          <w:rtl/>
        </w:rPr>
        <w:t>ابطحی، سید یحیی. (1395). تحلیل عبور نرخ ارز و پویایی</w:t>
      </w:r>
      <w:r w:rsidRPr="00A42E3B">
        <w:rPr>
          <w:rFonts w:cs="B Nazanin"/>
          <w:sz w:val="26"/>
          <w:szCs w:val="26"/>
          <w:rtl/>
        </w:rPr>
        <w:softHyphen/>
      </w:r>
      <w:r w:rsidRPr="00A42E3B">
        <w:rPr>
          <w:rFonts w:cs="B Nazanin" w:hint="cs"/>
          <w:sz w:val="26"/>
          <w:szCs w:val="26"/>
          <w:rtl/>
        </w:rPr>
        <w:t>های تورمی در اقتصاد ایران: رهیافت چرخش رژیم. نشریه علمی پژوهشی سیاست</w:t>
      </w:r>
      <w:r w:rsidRPr="00A42E3B">
        <w:rPr>
          <w:rFonts w:cs="B Nazanin"/>
          <w:sz w:val="26"/>
          <w:szCs w:val="26"/>
          <w:rtl/>
        </w:rPr>
        <w:softHyphen/>
      </w:r>
      <w:r w:rsidRPr="00A42E3B">
        <w:rPr>
          <w:rFonts w:cs="B Nazanin" w:hint="cs"/>
          <w:sz w:val="26"/>
          <w:szCs w:val="26"/>
          <w:rtl/>
        </w:rPr>
        <w:t>گذاری اقتصادی، دوره 9، شماره 18. صفحه 40-21.</w:t>
      </w:r>
    </w:p>
    <w:p w14:paraId="63DE6B3B"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 xml:space="preserve">اصغرپور، حسین؛ کازرونی، علیرضا و میرانی، نینا. (1394). تأثیر محیط تورمی بر انتقال اثر نرخ ارز بر شاخص قیمت واردات در ایران. </w:t>
      </w:r>
      <w:r w:rsidRPr="00A42E3B">
        <w:rPr>
          <w:rFonts w:cs="B Nazanin" w:hint="cs"/>
          <w:i/>
          <w:iCs/>
          <w:sz w:val="26"/>
          <w:szCs w:val="26"/>
          <w:rtl/>
        </w:rPr>
        <w:t>فصلنامه نظریه</w:t>
      </w:r>
      <w:r w:rsidRPr="00A42E3B">
        <w:rPr>
          <w:rFonts w:cs="B Nazanin"/>
          <w:i/>
          <w:iCs/>
          <w:sz w:val="26"/>
          <w:szCs w:val="26"/>
          <w:rtl/>
        </w:rPr>
        <w:softHyphen/>
      </w:r>
      <w:r w:rsidRPr="00A42E3B">
        <w:rPr>
          <w:rFonts w:cs="B Nazanin" w:hint="cs"/>
          <w:i/>
          <w:iCs/>
          <w:sz w:val="26"/>
          <w:szCs w:val="26"/>
          <w:rtl/>
        </w:rPr>
        <w:t>های کاربردی اقتصاد</w:t>
      </w:r>
      <w:r w:rsidRPr="00A42E3B">
        <w:rPr>
          <w:rFonts w:cs="B Nazanin" w:hint="cs"/>
          <w:sz w:val="26"/>
          <w:szCs w:val="26"/>
          <w:rtl/>
        </w:rPr>
        <w:t>، دوره 2 شماره 2. صفحه 178-155.</w:t>
      </w:r>
    </w:p>
    <w:p w14:paraId="1FF0874F" w14:textId="77777777" w:rsidR="00E5358E" w:rsidRPr="00A42E3B" w:rsidRDefault="00E5358E" w:rsidP="00E5358E">
      <w:pPr>
        <w:spacing w:after="0" w:line="240" w:lineRule="auto"/>
        <w:jc w:val="both"/>
        <w:rPr>
          <w:rFonts w:cs="B Nazanin"/>
          <w:sz w:val="26"/>
          <w:szCs w:val="26"/>
          <w:rtl/>
        </w:rPr>
      </w:pPr>
      <w:r w:rsidRPr="00A42E3B">
        <w:rPr>
          <w:rFonts w:cs="B Nazanin" w:hint="cs"/>
          <w:sz w:val="26"/>
          <w:szCs w:val="26"/>
          <w:rtl/>
        </w:rPr>
        <w:t>باستانی</w:t>
      </w:r>
      <w:r w:rsidRPr="00A42E3B">
        <w:rPr>
          <w:rFonts w:cs="B Nazanin"/>
          <w:sz w:val="26"/>
          <w:szCs w:val="26"/>
          <w:rtl/>
        </w:rPr>
        <w:softHyphen/>
      </w:r>
      <w:r w:rsidRPr="00A42E3B">
        <w:rPr>
          <w:rFonts w:cs="B Nazanin" w:hint="cs"/>
          <w:sz w:val="26"/>
          <w:szCs w:val="26"/>
          <w:rtl/>
        </w:rPr>
        <w:t xml:space="preserve">فر، ایمان. (1387). </w:t>
      </w:r>
      <w:r w:rsidRPr="00A42E3B">
        <w:rPr>
          <w:rFonts w:cs="B Nazanin" w:hint="cs"/>
          <w:i/>
          <w:iCs/>
          <w:sz w:val="26"/>
          <w:szCs w:val="26"/>
          <w:rtl/>
        </w:rPr>
        <w:t>تحليل قواعد سياست پولي درعلم اقتصاد و ارائه معيارهاي قاعده</w:t>
      </w:r>
      <w:r w:rsidRPr="00A42E3B">
        <w:rPr>
          <w:rFonts w:cs="B Nazanin"/>
          <w:i/>
          <w:iCs/>
          <w:sz w:val="26"/>
          <w:szCs w:val="26"/>
          <w:rtl/>
        </w:rPr>
        <w:softHyphen/>
      </w:r>
      <w:r w:rsidRPr="00A42E3B">
        <w:rPr>
          <w:rFonts w:cs="B Nazanin" w:hint="cs"/>
          <w:i/>
          <w:iCs/>
          <w:sz w:val="26"/>
          <w:szCs w:val="26"/>
          <w:rtl/>
        </w:rPr>
        <w:t>ي پيشنهادي ايده آل سياست پولي</w:t>
      </w:r>
      <w:r w:rsidRPr="00A42E3B">
        <w:rPr>
          <w:rFonts w:cs="B Nazanin" w:hint="cs"/>
          <w:b/>
          <w:bCs/>
          <w:sz w:val="26"/>
          <w:szCs w:val="26"/>
          <w:rtl/>
        </w:rPr>
        <w:t xml:space="preserve">. </w:t>
      </w:r>
      <w:r w:rsidRPr="00A42E3B">
        <w:rPr>
          <w:rFonts w:cs="B Nazanin" w:hint="cs"/>
          <w:sz w:val="26"/>
          <w:szCs w:val="26"/>
          <w:rtl/>
        </w:rPr>
        <w:t>رساله دکتری. دانشگاه اصفهان.</w:t>
      </w:r>
    </w:p>
    <w:p w14:paraId="69839DB7" w14:textId="77777777" w:rsidR="00E5358E" w:rsidRPr="00A42E3B" w:rsidRDefault="00E5358E" w:rsidP="00E5358E">
      <w:pPr>
        <w:spacing w:after="0" w:line="240" w:lineRule="auto"/>
        <w:jc w:val="both"/>
        <w:rPr>
          <w:rFonts w:cs="B Nazanin"/>
          <w:b/>
          <w:bCs/>
          <w:sz w:val="26"/>
          <w:szCs w:val="26"/>
        </w:rPr>
      </w:pPr>
      <w:r w:rsidRPr="00A42E3B">
        <w:rPr>
          <w:rFonts w:cs="B Nazanin"/>
          <w:sz w:val="26"/>
          <w:szCs w:val="26"/>
          <w:rtl/>
        </w:rPr>
        <w:t>مقام</w:t>
      </w:r>
      <w:r w:rsidRPr="00A42E3B">
        <w:rPr>
          <w:rFonts w:cs="B Nazanin"/>
          <w:sz w:val="26"/>
          <w:szCs w:val="26"/>
        </w:rPr>
        <w:t xml:space="preserve"> </w:t>
      </w:r>
      <w:r w:rsidRPr="00A42E3B">
        <w:rPr>
          <w:rFonts w:cs="B Nazanin"/>
          <w:sz w:val="26"/>
          <w:szCs w:val="26"/>
          <w:rtl/>
        </w:rPr>
        <w:t>معظم</w:t>
      </w:r>
      <w:r w:rsidRPr="00A42E3B">
        <w:rPr>
          <w:rFonts w:cs="B Nazanin"/>
          <w:sz w:val="26"/>
          <w:szCs w:val="26"/>
        </w:rPr>
        <w:t xml:space="preserve"> </w:t>
      </w:r>
      <w:r w:rsidRPr="00A42E3B">
        <w:rPr>
          <w:rFonts w:cs="B Nazanin"/>
          <w:sz w:val="26"/>
          <w:szCs w:val="26"/>
          <w:rtl/>
        </w:rPr>
        <w:t>رهبری</w:t>
      </w:r>
      <w:r w:rsidRPr="00A42E3B">
        <w:rPr>
          <w:rFonts w:cs="B Nazanin" w:hint="cs"/>
          <w:sz w:val="26"/>
          <w:szCs w:val="26"/>
          <w:rtl/>
        </w:rPr>
        <w:t>.</w:t>
      </w:r>
      <w:r w:rsidRPr="00A42E3B">
        <w:rPr>
          <w:rFonts w:cs="B Nazanin"/>
          <w:sz w:val="26"/>
          <w:szCs w:val="26"/>
          <w:rtl/>
        </w:rPr>
        <w:t xml:space="preserve"> (1392)</w:t>
      </w:r>
      <w:r w:rsidRPr="00A42E3B">
        <w:rPr>
          <w:rFonts w:cs="B Nazanin" w:hint="cs"/>
          <w:sz w:val="26"/>
          <w:szCs w:val="26"/>
          <w:rtl/>
        </w:rPr>
        <w:t>.</w:t>
      </w:r>
      <w:r w:rsidRPr="00A42E3B">
        <w:rPr>
          <w:rFonts w:cs="B Nazanin"/>
          <w:b/>
          <w:bCs/>
          <w:sz w:val="26"/>
          <w:szCs w:val="26"/>
          <w:rtl/>
        </w:rPr>
        <w:t xml:space="preserve"> </w:t>
      </w:r>
      <w:r w:rsidRPr="00A42E3B">
        <w:rPr>
          <w:rFonts w:cs="B Nazanin"/>
          <w:sz w:val="26"/>
          <w:szCs w:val="26"/>
          <w:rtl/>
        </w:rPr>
        <w:t xml:space="preserve">سايت </w:t>
      </w:r>
      <w:r w:rsidRPr="00A42E3B">
        <w:rPr>
          <w:rFonts w:cs="B Nazanin"/>
          <w:sz w:val="26"/>
          <w:szCs w:val="26"/>
        </w:rPr>
        <w:t xml:space="preserve"> </w:t>
      </w:r>
      <w:r w:rsidRPr="00A42E3B">
        <w:rPr>
          <w:rFonts w:asciiTheme="majorBidi" w:hAnsiTheme="majorBidi" w:cs="B Nazanin"/>
          <w:sz w:val="24"/>
          <w:szCs w:val="24"/>
        </w:rPr>
        <w:t>http://farsi.khamenei.ir</w:t>
      </w:r>
      <w:r w:rsidRPr="00A42E3B">
        <w:rPr>
          <w:rFonts w:cs="B Nazanin"/>
          <w:sz w:val="24"/>
          <w:szCs w:val="24"/>
        </w:rPr>
        <w:t xml:space="preserve">  :</w:t>
      </w:r>
    </w:p>
    <w:p w14:paraId="79466246" w14:textId="77777777" w:rsidR="00E5358E" w:rsidRPr="00A42E3B" w:rsidRDefault="00E5358E" w:rsidP="00E5358E">
      <w:pPr>
        <w:spacing w:after="0" w:line="240" w:lineRule="auto"/>
        <w:jc w:val="both"/>
        <w:rPr>
          <w:rFonts w:cs="B Nazanin"/>
          <w:b/>
          <w:bCs/>
          <w:sz w:val="26"/>
          <w:szCs w:val="26"/>
        </w:rPr>
      </w:pPr>
      <w:r w:rsidRPr="00A42E3B">
        <w:rPr>
          <w:rFonts w:cs="B Nazanin"/>
          <w:sz w:val="26"/>
          <w:szCs w:val="26"/>
          <w:rtl/>
        </w:rPr>
        <w:t>مقام معظم رهبر</w:t>
      </w:r>
      <w:r w:rsidRPr="00A42E3B">
        <w:rPr>
          <w:rFonts w:cs="B Nazanin" w:hint="cs"/>
          <w:sz w:val="26"/>
          <w:szCs w:val="26"/>
          <w:rtl/>
        </w:rPr>
        <w:t>ی.</w:t>
      </w:r>
      <w:r w:rsidRPr="00A42E3B">
        <w:rPr>
          <w:rFonts w:cs="B Nazanin"/>
          <w:sz w:val="26"/>
          <w:szCs w:val="26"/>
          <w:rtl/>
        </w:rPr>
        <w:t xml:space="preserve"> </w:t>
      </w:r>
      <w:r w:rsidRPr="00A42E3B">
        <w:rPr>
          <w:rFonts w:cs="B Nazanin" w:hint="cs"/>
          <w:sz w:val="26"/>
          <w:szCs w:val="26"/>
          <w:rtl/>
        </w:rPr>
        <w:t xml:space="preserve">(1391). سخنرانی </w:t>
      </w:r>
      <w:r w:rsidRPr="00A42E3B">
        <w:rPr>
          <w:rFonts w:cs="B Nazanin"/>
          <w:sz w:val="26"/>
          <w:szCs w:val="26"/>
          <w:rtl/>
        </w:rPr>
        <w:t>در د</w:t>
      </w:r>
      <w:r w:rsidRPr="00A42E3B">
        <w:rPr>
          <w:rFonts w:cs="B Nazanin" w:hint="cs"/>
          <w:sz w:val="26"/>
          <w:szCs w:val="26"/>
          <w:rtl/>
        </w:rPr>
        <w:t>ی</w:t>
      </w:r>
      <w:r w:rsidRPr="00A42E3B">
        <w:rPr>
          <w:rFonts w:cs="B Nazanin" w:hint="eastAsia"/>
          <w:sz w:val="26"/>
          <w:szCs w:val="26"/>
          <w:rtl/>
        </w:rPr>
        <w:t>دار</w:t>
      </w:r>
      <w:r w:rsidRPr="00A42E3B">
        <w:rPr>
          <w:rFonts w:cs="B Nazanin"/>
          <w:sz w:val="26"/>
          <w:szCs w:val="26"/>
          <w:rtl/>
        </w:rPr>
        <w:t xml:space="preserve"> دانشجو</w:t>
      </w:r>
      <w:r w:rsidRPr="00A42E3B">
        <w:rPr>
          <w:rFonts w:cs="B Nazanin" w:hint="cs"/>
          <w:sz w:val="26"/>
          <w:szCs w:val="26"/>
          <w:rtl/>
        </w:rPr>
        <w:t>ی</w:t>
      </w:r>
      <w:r w:rsidRPr="00A42E3B">
        <w:rPr>
          <w:rFonts w:cs="B Nazanin" w:hint="eastAsia"/>
          <w:sz w:val="26"/>
          <w:szCs w:val="26"/>
          <w:rtl/>
        </w:rPr>
        <w:t>ان</w:t>
      </w:r>
      <w:r w:rsidRPr="00A42E3B">
        <w:rPr>
          <w:rFonts w:cs="B Nazanin" w:hint="cs"/>
          <w:sz w:val="26"/>
          <w:szCs w:val="26"/>
          <w:rtl/>
        </w:rPr>
        <w:t xml:space="preserve">. </w:t>
      </w:r>
      <w:r w:rsidRPr="00A42E3B">
        <w:rPr>
          <w:rFonts w:asciiTheme="majorBidi" w:hAnsiTheme="majorBidi" w:cs="B Nazanin"/>
          <w:sz w:val="24"/>
          <w:szCs w:val="24"/>
        </w:rPr>
        <w:t>http://www.hawzah.net</w:t>
      </w:r>
      <w:r w:rsidRPr="00A42E3B">
        <w:rPr>
          <w:rFonts w:cs="B Nazanin" w:hint="cs"/>
          <w:b/>
          <w:bCs/>
          <w:sz w:val="26"/>
          <w:szCs w:val="26"/>
          <w:rtl/>
        </w:rPr>
        <w:t>.</w:t>
      </w:r>
    </w:p>
    <w:p w14:paraId="3A5D04AC"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توحید فام، محمد. (1391). چرخش در نظریه عدالت جان رالز: از آرمان</w:t>
      </w:r>
      <w:r w:rsidRPr="00A42E3B">
        <w:rPr>
          <w:rFonts w:cs="B Nazanin"/>
          <w:sz w:val="26"/>
          <w:szCs w:val="26"/>
          <w:rtl/>
        </w:rPr>
        <w:softHyphen/>
      </w:r>
      <w:r w:rsidRPr="00A42E3B">
        <w:rPr>
          <w:rFonts w:cs="B Nazanin" w:hint="cs"/>
          <w:sz w:val="26"/>
          <w:szCs w:val="26"/>
          <w:rtl/>
        </w:rPr>
        <w:t>گرایی متافیزیک تا واقع</w:t>
      </w:r>
      <w:r w:rsidRPr="00A42E3B">
        <w:rPr>
          <w:rFonts w:cs="B Nazanin"/>
          <w:sz w:val="26"/>
          <w:szCs w:val="26"/>
          <w:rtl/>
        </w:rPr>
        <w:softHyphen/>
      </w:r>
      <w:r w:rsidRPr="00A42E3B">
        <w:rPr>
          <w:rFonts w:cs="B Nazanin" w:hint="cs"/>
          <w:sz w:val="26"/>
          <w:szCs w:val="26"/>
          <w:rtl/>
        </w:rPr>
        <w:t xml:space="preserve">گرایی سیاسی. </w:t>
      </w:r>
      <w:r w:rsidRPr="00A42E3B">
        <w:rPr>
          <w:rFonts w:cs="B Nazanin" w:hint="cs"/>
          <w:i/>
          <w:iCs/>
          <w:sz w:val="26"/>
          <w:szCs w:val="26"/>
          <w:rtl/>
        </w:rPr>
        <w:t>رهیافت</w:t>
      </w:r>
      <w:r w:rsidRPr="00A42E3B">
        <w:rPr>
          <w:rFonts w:cs="B Nazanin"/>
          <w:i/>
          <w:iCs/>
          <w:sz w:val="26"/>
          <w:szCs w:val="26"/>
          <w:rtl/>
        </w:rPr>
        <w:softHyphen/>
      </w:r>
      <w:r w:rsidRPr="00A42E3B">
        <w:rPr>
          <w:rFonts w:cs="B Nazanin" w:hint="cs"/>
          <w:i/>
          <w:iCs/>
          <w:sz w:val="26"/>
          <w:szCs w:val="26"/>
          <w:rtl/>
        </w:rPr>
        <w:t>های سیاسی و بین</w:t>
      </w:r>
      <w:r w:rsidRPr="00A42E3B">
        <w:rPr>
          <w:rFonts w:cs="B Nazanin"/>
          <w:i/>
          <w:iCs/>
          <w:sz w:val="26"/>
          <w:szCs w:val="26"/>
          <w:rtl/>
        </w:rPr>
        <w:softHyphen/>
      </w:r>
      <w:r w:rsidRPr="00A42E3B">
        <w:rPr>
          <w:rFonts w:cs="B Nazanin" w:hint="cs"/>
          <w:i/>
          <w:iCs/>
          <w:sz w:val="26"/>
          <w:szCs w:val="26"/>
          <w:rtl/>
        </w:rPr>
        <w:t>المللی بهار</w:t>
      </w:r>
      <w:r w:rsidRPr="00A42E3B">
        <w:rPr>
          <w:rFonts w:cs="B Nazanin" w:hint="cs"/>
          <w:sz w:val="26"/>
          <w:szCs w:val="26"/>
          <w:rtl/>
        </w:rPr>
        <w:t>، شماره 29. صفحه 125-95.</w:t>
      </w:r>
    </w:p>
    <w:p w14:paraId="2B2050E4"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خاوری</w:t>
      </w:r>
      <w:r w:rsidRPr="00A42E3B">
        <w:rPr>
          <w:rFonts w:cs="B Nazanin"/>
          <w:sz w:val="26"/>
          <w:szCs w:val="26"/>
          <w:rtl/>
        </w:rPr>
        <w:softHyphen/>
      </w:r>
      <w:r w:rsidRPr="00A42E3B">
        <w:rPr>
          <w:rFonts w:cs="B Nazanin" w:hint="cs"/>
          <w:sz w:val="26"/>
          <w:szCs w:val="26"/>
          <w:rtl/>
        </w:rPr>
        <w:t xml:space="preserve">نژاد، ابوالفضل و خطایی، محمود. (1374). </w:t>
      </w:r>
      <w:r w:rsidRPr="00A42E3B">
        <w:rPr>
          <w:rFonts w:cs="B Nazanin" w:hint="cs"/>
          <w:i/>
          <w:iCs/>
          <w:sz w:val="26"/>
          <w:szCs w:val="26"/>
          <w:rtl/>
        </w:rPr>
        <w:t>بررسی نرخ واقعی ارز در اقتصاد ایران</w:t>
      </w:r>
      <w:r w:rsidRPr="00A42E3B">
        <w:rPr>
          <w:rFonts w:cs="B Nazanin" w:hint="cs"/>
          <w:sz w:val="26"/>
          <w:szCs w:val="26"/>
          <w:rtl/>
        </w:rPr>
        <w:t>. پایان</w:t>
      </w:r>
      <w:r w:rsidRPr="00A42E3B">
        <w:rPr>
          <w:rFonts w:cs="B Nazanin"/>
          <w:sz w:val="26"/>
          <w:szCs w:val="26"/>
          <w:rtl/>
        </w:rPr>
        <w:softHyphen/>
      </w:r>
      <w:r w:rsidRPr="00A42E3B">
        <w:rPr>
          <w:rFonts w:cs="B Nazanin" w:hint="cs"/>
          <w:sz w:val="26"/>
          <w:szCs w:val="26"/>
          <w:rtl/>
        </w:rPr>
        <w:t>نامه کارشناسی ارشد. دانشگاه علامه طباطبایی.</w:t>
      </w:r>
    </w:p>
    <w:p w14:paraId="5BE025B3" w14:textId="77777777" w:rsidR="00E5358E" w:rsidRPr="00A42E3B" w:rsidRDefault="00E5358E" w:rsidP="00E5358E">
      <w:pPr>
        <w:spacing w:after="0" w:line="240" w:lineRule="auto"/>
        <w:jc w:val="both"/>
        <w:rPr>
          <w:rFonts w:cs="B Nazanin"/>
          <w:sz w:val="26"/>
          <w:szCs w:val="26"/>
          <w:rtl/>
        </w:rPr>
      </w:pPr>
      <w:r w:rsidRPr="00A42E3B">
        <w:rPr>
          <w:rFonts w:cs="B Nazanin" w:hint="cs"/>
          <w:sz w:val="26"/>
          <w:szCs w:val="26"/>
          <w:rtl/>
        </w:rPr>
        <w:t>رضائی، ابراهیم و ملابهرامی، احمد. (1396). تأثیر سیاست</w:t>
      </w:r>
      <w:r w:rsidRPr="00A42E3B">
        <w:rPr>
          <w:rFonts w:cs="B Nazanin"/>
          <w:sz w:val="26"/>
          <w:szCs w:val="26"/>
          <w:rtl/>
        </w:rPr>
        <w:softHyphen/>
      </w:r>
      <w:r w:rsidRPr="00A42E3B">
        <w:rPr>
          <w:rFonts w:cs="B Nazanin" w:hint="cs"/>
          <w:sz w:val="26"/>
          <w:szCs w:val="26"/>
          <w:rtl/>
        </w:rPr>
        <w:t>های مالیاتی بر پویایی</w:t>
      </w:r>
      <w:r w:rsidRPr="00A42E3B">
        <w:rPr>
          <w:rFonts w:cs="B Nazanin"/>
          <w:sz w:val="26"/>
          <w:szCs w:val="26"/>
          <w:rtl/>
        </w:rPr>
        <w:softHyphen/>
      </w:r>
      <w:r w:rsidRPr="00A42E3B">
        <w:rPr>
          <w:rFonts w:cs="B Nazanin" w:hint="cs"/>
          <w:sz w:val="26"/>
          <w:szCs w:val="26"/>
          <w:rtl/>
        </w:rPr>
        <w:t>های رشد، سرمایه و مصرف، بر پایه یک مدل رشد بهینه؛ مورد مطالعه: ایران و گروهی از کشورهای شرق آسیا. فصلنامه پژوهشهای اقتصادی (رشد و توسعه پایدار)، سال هفدهم، شماره 1 (بهار 1396)، صفحه 94-73.</w:t>
      </w:r>
    </w:p>
    <w:p w14:paraId="1695B201" w14:textId="77777777" w:rsidR="00E5358E" w:rsidRPr="00A42E3B" w:rsidRDefault="00E5358E" w:rsidP="00E5358E">
      <w:pPr>
        <w:spacing w:after="0" w:line="240" w:lineRule="auto"/>
        <w:jc w:val="both"/>
        <w:rPr>
          <w:rFonts w:cs="B Nazanin"/>
          <w:sz w:val="26"/>
          <w:szCs w:val="26"/>
          <w:rtl/>
        </w:rPr>
      </w:pPr>
      <w:r w:rsidRPr="00A42E3B">
        <w:rPr>
          <w:rFonts w:cs="B Nazanin" w:hint="cs"/>
          <w:sz w:val="26"/>
          <w:szCs w:val="26"/>
          <w:rtl/>
        </w:rPr>
        <w:t>زارعی، نسیبه؛ قطب</w:t>
      </w:r>
      <w:r w:rsidRPr="00A42E3B">
        <w:rPr>
          <w:rFonts w:cs="B Nazanin"/>
          <w:sz w:val="26"/>
          <w:szCs w:val="26"/>
          <w:rtl/>
        </w:rPr>
        <w:softHyphen/>
      </w:r>
      <w:r w:rsidRPr="00A42E3B">
        <w:rPr>
          <w:rFonts w:cs="B Nazanin" w:hint="cs"/>
          <w:sz w:val="26"/>
          <w:szCs w:val="26"/>
          <w:rtl/>
        </w:rPr>
        <w:t xml:space="preserve">الدینی، محمد و جلایی، سید عبدالمجید. (1395). تأثیر جهش پولی نرخ ارز بر اشتغال بخش کشاورزی. </w:t>
      </w:r>
      <w:r w:rsidRPr="00A42E3B">
        <w:rPr>
          <w:rFonts w:cs="B Nazanin" w:hint="cs"/>
          <w:i/>
          <w:iCs/>
          <w:sz w:val="26"/>
          <w:szCs w:val="26"/>
          <w:rtl/>
        </w:rPr>
        <w:t>فصلنامه سیاست</w:t>
      </w:r>
      <w:r w:rsidRPr="00A42E3B">
        <w:rPr>
          <w:rFonts w:cs="B Nazanin"/>
          <w:i/>
          <w:iCs/>
          <w:sz w:val="26"/>
          <w:szCs w:val="26"/>
          <w:rtl/>
        </w:rPr>
        <w:softHyphen/>
      </w:r>
      <w:r w:rsidRPr="00A42E3B">
        <w:rPr>
          <w:rFonts w:cs="B Nazanin" w:hint="cs"/>
          <w:i/>
          <w:iCs/>
          <w:sz w:val="26"/>
          <w:szCs w:val="26"/>
          <w:rtl/>
        </w:rPr>
        <w:t>های راهبردی و کلان</w:t>
      </w:r>
      <w:r w:rsidRPr="00A42E3B">
        <w:rPr>
          <w:rFonts w:cs="B Nazanin" w:hint="cs"/>
          <w:sz w:val="26"/>
          <w:szCs w:val="26"/>
          <w:rtl/>
        </w:rPr>
        <w:t>، دوره 18 شماره 5. صفحه 141-125.</w:t>
      </w:r>
    </w:p>
    <w:p w14:paraId="07DA80EC"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زمان</w:t>
      </w:r>
      <w:r w:rsidRPr="00A42E3B">
        <w:rPr>
          <w:rFonts w:cs="B Nazanin"/>
          <w:sz w:val="26"/>
          <w:szCs w:val="26"/>
          <w:rtl/>
        </w:rPr>
        <w:softHyphen/>
      </w:r>
      <w:r w:rsidRPr="00A42E3B">
        <w:rPr>
          <w:rFonts w:cs="B Nazanin" w:hint="cs"/>
          <w:sz w:val="26"/>
          <w:szCs w:val="26"/>
          <w:rtl/>
        </w:rPr>
        <w:t xml:space="preserve">زاده، حمید. (1391). مدیریت نرخ ارز در اقتصاد ایران. </w:t>
      </w:r>
      <w:r w:rsidRPr="00A42E3B">
        <w:rPr>
          <w:rFonts w:cs="B Nazanin" w:hint="cs"/>
          <w:i/>
          <w:iCs/>
          <w:sz w:val="26"/>
          <w:szCs w:val="26"/>
          <w:rtl/>
        </w:rPr>
        <w:t>تازه</w:t>
      </w:r>
      <w:r w:rsidRPr="00A42E3B">
        <w:rPr>
          <w:rFonts w:cs="B Nazanin"/>
          <w:i/>
          <w:iCs/>
          <w:sz w:val="26"/>
          <w:szCs w:val="26"/>
          <w:rtl/>
        </w:rPr>
        <w:softHyphen/>
      </w:r>
      <w:r w:rsidRPr="00A42E3B">
        <w:rPr>
          <w:rFonts w:cs="B Nazanin" w:hint="cs"/>
          <w:i/>
          <w:iCs/>
          <w:sz w:val="26"/>
          <w:szCs w:val="26"/>
          <w:rtl/>
        </w:rPr>
        <w:t>های اقتصاد</w:t>
      </w:r>
      <w:r w:rsidRPr="00A42E3B">
        <w:rPr>
          <w:rFonts w:cs="B Nazanin" w:hint="cs"/>
          <w:sz w:val="26"/>
          <w:szCs w:val="26"/>
          <w:rtl/>
        </w:rPr>
        <w:t>، دوره 130 شماره 8. صفحه 48-41.</w:t>
      </w:r>
    </w:p>
    <w:p w14:paraId="649085D2"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ساسان، عبدالحسین؛ ساسان، صلاح</w:t>
      </w:r>
      <w:r w:rsidRPr="00A42E3B">
        <w:rPr>
          <w:rFonts w:cs="B Nazanin"/>
          <w:sz w:val="26"/>
          <w:szCs w:val="26"/>
          <w:rtl/>
        </w:rPr>
        <w:softHyphen/>
      </w:r>
      <w:r w:rsidRPr="00A42E3B">
        <w:rPr>
          <w:rFonts w:cs="B Nazanin" w:hint="cs"/>
          <w:sz w:val="26"/>
          <w:szCs w:val="26"/>
          <w:rtl/>
        </w:rPr>
        <w:t xml:space="preserve">الدین و عنایتی، فاطمه. (1383). </w:t>
      </w:r>
      <w:r w:rsidRPr="00A42E3B">
        <w:rPr>
          <w:rFonts w:cs="B Nazanin" w:hint="cs"/>
          <w:i/>
          <w:iCs/>
          <w:sz w:val="26"/>
          <w:szCs w:val="26"/>
          <w:rtl/>
        </w:rPr>
        <w:t>مالیه عمومی و خط</w:t>
      </w:r>
      <w:r w:rsidRPr="00A42E3B">
        <w:rPr>
          <w:rFonts w:cs="B Nazanin"/>
          <w:i/>
          <w:iCs/>
          <w:sz w:val="26"/>
          <w:szCs w:val="26"/>
          <w:rtl/>
        </w:rPr>
        <w:softHyphen/>
      </w:r>
      <w:r w:rsidRPr="00A42E3B">
        <w:rPr>
          <w:rFonts w:cs="B Nazanin" w:hint="cs"/>
          <w:i/>
          <w:iCs/>
          <w:sz w:val="26"/>
          <w:szCs w:val="26"/>
          <w:rtl/>
        </w:rPr>
        <w:t>مشی مالی دولت</w:t>
      </w:r>
      <w:r w:rsidRPr="00A42E3B">
        <w:rPr>
          <w:rFonts w:cs="B Nazanin"/>
          <w:i/>
          <w:iCs/>
          <w:sz w:val="26"/>
          <w:szCs w:val="26"/>
          <w:rtl/>
        </w:rPr>
        <w:softHyphen/>
      </w:r>
      <w:r w:rsidRPr="00A42E3B">
        <w:rPr>
          <w:rFonts w:cs="B Nazanin" w:hint="cs"/>
          <w:i/>
          <w:iCs/>
          <w:sz w:val="26"/>
          <w:szCs w:val="26"/>
          <w:rtl/>
        </w:rPr>
        <w:t>ها</w:t>
      </w:r>
      <w:r w:rsidRPr="00A42E3B">
        <w:rPr>
          <w:rFonts w:cs="B Nazanin" w:hint="cs"/>
          <w:sz w:val="26"/>
          <w:szCs w:val="26"/>
          <w:rtl/>
        </w:rPr>
        <w:t>. اصفهان: انتشارات دانش</w:t>
      </w:r>
      <w:r w:rsidRPr="00A42E3B">
        <w:rPr>
          <w:rFonts w:cs="B Nazanin"/>
          <w:sz w:val="26"/>
          <w:szCs w:val="26"/>
          <w:rtl/>
        </w:rPr>
        <w:softHyphen/>
      </w:r>
      <w:r w:rsidRPr="00A42E3B">
        <w:rPr>
          <w:rFonts w:cs="B Nazanin" w:hint="cs"/>
          <w:sz w:val="26"/>
          <w:szCs w:val="26"/>
          <w:rtl/>
        </w:rPr>
        <w:t>نما.</w:t>
      </w:r>
    </w:p>
    <w:p w14:paraId="176AA9F3"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 xml:space="preserve">سپهوند، احسان؛ نیرومند، روح الله و زارع مهرجردی، محمدرضا. (1393). تعیین عوامل مؤثر بر نرخ ارز در ایران. </w:t>
      </w:r>
      <w:r w:rsidRPr="00A42E3B">
        <w:rPr>
          <w:rFonts w:cs="B Nazanin" w:hint="cs"/>
          <w:i/>
          <w:iCs/>
          <w:sz w:val="26"/>
          <w:szCs w:val="26"/>
          <w:rtl/>
        </w:rPr>
        <w:t>فصلنامه تحقیقات توسعه اقتصادی</w:t>
      </w:r>
      <w:r w:rsidRPr="00A42E3B">
        <w:rPr>
          <w:rFonts w:cs="B Nazanin" w:hint="cs"/>
          <w:sz w:val="26"/>
          <w:szCs w:val="26"/>
          <w:rtl/>
        </w:rPr>
        <w:t>، شماره 16. صفحه 42-23.</w:t>
      </w:r>
    </w:p>
    <w:p w14:paraId="72068EE4" w14:textId="77777777" w:rsidR="00E5358E" w:rsidRPr="00A42E3B" w:rsidRDefault="00E5358E" w:rsidP="00E5358E">
      <w:pPr>
        <w:spacing w:after="0" w:line="240" w:lineRule="auto"/>
        <w:jc w:val="both"/>
        <w:rPr>
          <w:rFonts w:cs="B Nazanin"/>
          <w:sz w:val="26"/>
          <w:szCs w:val="26"/>
        </w:rPr>
      </w:pPr>
      <w:r w:rsidRPr="00A42E3B">
        <w:rPr>
          <w:rFonts w:cs="B Nazanin"/>
          <w:sz w:val="26"/>
          <w:szCs w:val="26"/>
          <w:rtl/>
        </w:rPr>
        <w:lastRenderedPageBreak/>
        <w:t>سيف، اله</w:t>
      </w:r>
      <w:r w:rsidRPr="00A42E3B">
        <w:rPr>
          <w:rFonts w:cs="B Nazanin"/>
          <w:sz w:val="26"/>
          <w:szCs w:val="26"/>
          <w:rtl/>
        </w:rPr>
        <w:softHyphen/>
        <w:t>مراد</w:t>
      </w:r>
      <w:r w:rsidRPr="00A42E3B">
        <w:rPr>
          <w:rFonts w:cs="B Nazanin" w:hint="cs"/>
          <w:sz w:val="26"/>
          <w:szCs w:val="26"/>
          <w:rtl/>
        </w:rPr>
        <w:t>.</w:t>
      </w:r>
      <w:r w:rsidRPr="00A42E3B">
        <w:rPr>
          <w:rFonts w:cs="B Nazanin"/>
          <w:sz w:val="26"/>
          <w:szCs w:val="26"/>
          <w:rtl/>
        </w:rPr>
        <w:t xml:space="preserve"> (1391)</w:t>
      </w:r>
      <w:r w:rsidRPr="00A42E3B">
        <w:rPr>
          <w:rFonts w:cs="B Nazanin" w:hint="cs"/>
          <w:sz w:val="26"/>
          <w:szCs w:val="26"/>
          <w:rtl/>
        </w:rPr>
        <w:t>.</w:t>
      </w:r>
      <w:r w:rsidRPr="00A42E3B">
        <w:rPr>
          <w:rFonts w:cs="B Nazanin"/>
          <w:sz w:val="26"/>
          <w:szCs w:val="26"/>
          <w:rtl/>
        </w:rPr>
        <w:t xml:space="preserve"> الگوی پيشنهادی اقتصاد مقاومتی جمهوری اسلامی ايران (مبتنی بر ديدگاه مقام معظم رهبری)</w:t>
      </w:r>
      <w:r w:rsidRPr="00A42E3B">
        <w:rPr>
          <w:rFonts w:cs="B Nazanin" w:hint="cs"/>
          <w:sz w:val="26"/>
          <w:szCs w:val="26"/>
          <w:rtl/>
        </w:rPr>
        <w:t>.</w:t>
      </w:r>
      <w:r w:rsidRPr="00A42E3B">
        <w:rPr>
          <w:rFonts w:cs="B Nazanin"/>
          <w:sz w:val="26"/>
          <w:szCs w:val="26"/>
          <w:rtl/>
        </w:rPr>
        <w:t xml:space="preserve"> </w:t>
      </w:r>
      <w:r w:rsidRPr="00A42E3B">
        <w:rPr>
          <w:rFonts w:cs="B Nazanin"/>
          <w:i/>
          <w:iCs/>
          <w:sz w:val="26"/>
          <w:szCs w:val="26"/>
          <w:rtl/>
        </w:rPr>
        <w:t>فصلنامه آفاق امنيت</w:t>
      </w:r>
      <w:r w:rsidRPr="00A42E3B">
        <w:rPr>
          <w:rFonts w:cs="B Nazanin"/>
          <w:sz w:val="26"/>
          <w:szCs w:val="26"/>
          <w:rtl/>
        </w:rPr>
        <w:t xml:space="preserve">، </w:t>
      </w:r>
      <w:r w:rsidRPr="00A42E3B">
        <w:rPr>
          <w:rFonts w:cs="B Nazanin" w:hint="cs"/>
          <w:sz w:val="26"/>
          <w:szCs w:val="26"/>
          <w:rtl/>
        </w:rPr>
        <w:t>دوره 5 شماره 16. صفحه 22-5</w:t>
      </w:r>
      <w:r w:rsidRPr="00A42E3B">
        <w:rPr>
          <w:rFonts w:cs="B Nazanin"/>
          <w:sz w:val="26"/>
          <w:szCs w:val="26"/>
          <w:rtl/>
        </w:rPr>
        <w:t>.</w:t>
      </w:r>
    </w:p>
    <w:p w14:paraId="4707B5B2"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شهابی، فروغ؛ شریفی رنانی، حسین و آذربایجانی، کریم. (1392). عوامل مؤثر بر نرخ ارز واقعی اقتصاد ایران: با استفاده از رویکرد همجمعی یوهانسن و جوسیلیوس. اولین همایش الکترونیکی ملی چشم</w:t>
      </w:r>
      <w:r w:rsidRPr="00A42E3B">
        <w:rPr>
          <w:rFonts w:cs="B Nazanin"/>
          <w:sz w:val="26"/>
          <w:szCs w:val="26"/>
          <w:rtl/>
        </w:rPr>
        <w:softHyphen/>
      </w:r>
      <w:r w:rsidRPr="00A42E3B">
        <w:rPr>
          <w:rFonts w:cs="B Nazanin" w:hint="cs"/>
          <w:sz w:val="26"/>
          <w:szCs w:val="26"/>
          <w:rtl/>
        </w:rPr>
        <w:t>انداز اقتصاد ایران با رویکرد حمایت از تولید ملی، آذرماه 1392.</w:t>
      </w:r>
    </w:p>
    <w:p w14:paraId="0DD25239" w14:textId="77777777" w:rsidR="00E5358E" w:rsidRPr="00A42E3B" w:rsidRDefault="00E5358E" w:rsidP="00E5358E">
      <w:pPr>
        <w:spacing w:after="0" w:line="240" w:lineRule="auto"/>
        <w:jc w:val="both"/>
        <w:rPr>
          <w:rFonts w:cs="B Nazanin"/>
          <w:sz w:val="26"/>
          <w:szCs w:val="26"/>
          <w:rtl/>
        </w:rPr>
      </w:pPr>
      <w:r w:rsidRPr="00A42E3B">
        <w:rPr>
          <w:rFonts w:cs="B Nazanin" w:hint="cs"/>
          <w:sz w:val="26"/>
          <w:szCs w:val="26"/>
          <w:rtl/>
        </w:rPr>
        <w:t>صباغ</w:t>
      </w:r>
      <w:r w:rsidRPr="00A42E3B">
        <w:rPr>
          <w:rFonts w:cs="B Nazanin"/>
          <w:sz w:val="26"/>
          <w:szCs w:val="26"/>
          <w:rtl/>
        </w:rPr>
        <w:t xml:space="preserve"> </w:t>
      </w:r>
      <w:r w:rsidRPr="00A42E3B">
        <w:rPr>
          <w:rFonts w:cs="B Nazanin" w:hint="cs"/>
          <w:sz w:val="26"/>
          <w:szCs w:val="26"/>
          <w:rtl/>
        </w:rPr>
        <w:t>کرمانی،</w:t>
      </w:r>
      <w:r w:rsidRPr="00A42E3B">
        <w:rPr>
          <w:rFonts w:cs="B Nazanin"/>
          <w:sz w:val="26"/>
          <w:szCs w:val="26"/>
          <w:rtl/>
        </w:rPr>
        <w:t xml:space="preserve"> </w:t>
      </w:r>
      <w:r w:rsidRPr="00A42E3B">
        <w:rPr>
          <w:rFonts w:cs="B Nazanin" w:hint="cs"/>
          <w:sz w:val="26"/>
          <w:szCs w:val="26"/>
          <w:rtl/>
        </w:rPr>
        <w:t>مجید و</w:t>
      </w:r>
      <w:r w:rsidRPr="00A42E3B">
        <w:rPr>
          <w:rFonts w:cs="B Nazanin"/>
          <w:sz w:val="26"/>
          <w:szCs w:val="26"/>
          <w:rtl/>
        </w:rPr>
        <w:t xml:space="preserve"> </w:t>
      </w:r>
      <w:r w:rsidRPr="00A42E3B">
        <w:rPr>
          <w:rFonts w:cs="B Nazanin" w:hint="cs"/>
          <w:sz w:val="26"/>
          <w:szCs w:val="26"/>
          <w:rtl/>
        </w:rPr>
        <w:t>شقاقی</w:t>
      </w:r>
      <w:r w:rsidRPr="00A42E3B">
        <w:rPr>
          <w:rFonts w:cs="B Nazanin"/>
          <w:sz w:val="26"/>
          <w:szCs w:val="26"/>
          <w:rtl/>
        </w:rPr>
        <w:t xml:space="preserve"> </w:t>
      </w:r>
      <w:r w:rsidRPr="00A42E3B">
        <w:rPr>
          <w:rFonts w:cs="B Nazanin" w:hint="cs"/>
          <w:sz w:val="26"/>
          <w:szCs w:val="26"/>
          <w:rtl/>
        </w:rPr>
        <w:t>شهری، وحید</w:t>
      </w:r>
      <w:r w:rsidRPr="00A42E3B">
        <w:rPr>
          <w:rFonts w:cs="B Nazanin"/>
          <w:sz w:val="26"/>
          <w:szCs w:val="26"/>
          <w:rtl/>
        </w:rPr>
        <w:t xml:space="preserve">. (1384). </w:t>
      </w:r>
      <w:r w:rsidRPr="00A42E3B">
        <w:rPr>
          <w:rFonts w:cs="B Nazanin" w:hint="cs"/>
          <w:sz w:val="26"/>
          <w:szCs w:val="26"/>
          <w:rtl/>
        </w:rPr>
        <w:t>عوامل</w:t>
      </w:r>
      <w:r w:rsidRPr="00A42E3B">
        <w:rPr>
          <w:rFonts w:cs="B Nazanin"/>
          <w:sz w:val="26"/>
          <w:szCs w:val="26"/>
          <w:rtl/>
        </w:rPr>
        <w:t xml:space="preserve"> </w:t>
      </w:r>
      <w:r w:rsidRPr="00A42E3B">
        <w:rPr>
          <w:rFonts w:cs="B Nazanin" w:hint="cs"/>
          <w:sz w:val="26"/>
          <w:szCs w:val="26"/>
          <w:rtl/>
        </w:rPr>
        <w:t>مؤثر</w:t>
      </w:r>
      <w:r w:rsidRPr="00A42E3B">
        <w:rPr>
          <w:rFonts w:cs="B Nazanin"/>
          <w:sz w:val="26"/>
          <w:szCs w:val="26"/>
          <w:rtl/>
        </w:rPr>
        <w:t xml:space="preserve"> </w:t>
      </w:r>
      <w:r w:rsidRPr="00A42E3B">
        <w:rPr>
          <w:rFonts w:cs="B Nazanin" w:hint="cs"/>
          <w:sz w:val="26"/>
          <w:szCs w:val="26"/>
          <w:rtl/>
        </w:rPr>
        <w:t>بر</w:t>
      </w:r>
      <w:r w:rsidRPr="00A42E3B">
        <w:rPr>
          <w:rFonts w:cs="B Nazanin"/>
          <w:sz w:val="26"/>
          <w:szCs w:val="26"/>
          <w:rtl/>
        </w:rPr>
        <w:t xml:space="preserve"> </w:t>
      </w: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واقعی</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ایران</w:t>
      </w:r>
      <w:r w:rsidRPr="00A42E3B">
        <w:rPr>
          <w:rFonts w:cs="B Nazanin"/>
          <w:sz w:val="26"/>
          <w:szCs w:val="26"/>
          <w:rtl/>
        </w:rPr>
        <w:t xml:space="preserve">: </w:t>
      </w:r>
      <w:r w:rsidRPr="00A42E3B">
        <w:rPr>
          <w:rFonts w:cs="B Nazanin" w:hint="cs"/>
          <w:sz w:val="26"/>
          <w:szCs w:val="26"/>
          <w:rtl/>
        </w:rPr>
        <w:t>رهیافت</w:t>
      </w:r>
      <w:r w:rsidRPr="00A42E3B">
        <w:rPr>
          <w:rFonts w:cs="B Nazanin"/>
          <w:sz w:val="26"/>
          <w:szCs w:val="26"/>
          <w:rtl/>
        </w:rPr>
        <w:t xml:space="preserve"> </w:t>
      </w:r>
      <w:r w:rsidRPr="00A42E3B">
        <w:rPr>
          <w:rFonts w:cs="B Nazanin" w:hint="cs"/>
          <w:sz w:val="26"/>
          <w:szCs w:val="26"/>
          <w:rtl/>
        </w:rPr>
        <w:t>خودرگرسیون</w:t>
      </w:r>
      <w:r w:rsidRPr="00A42E3B">
        <w:rPr>
          <w:rFonts w:cs="B Nazanin"/>
          <w:sz w:val="26"/>
          <w:szCs w:val="26"/>
          <w:rtl/>
        </w:rPr>
        <w:t xml:space="preserve"> </w:t>
      </w:r>
      <w:r w:rsidRPr="00A42E3B">
        <w:rPr>
          <w:rFonts w:cs="B Nazanin" w:hint="cs"/>
          <w:sz w:val="26"/>
          <w:szCs w:val="26"/>
          <w:rtl/>
        </w:rPr>
        <w:t>برداری</w:t>
      </w:r>
      <w:r w:rsidRPr="00A42E3B">
        <w:rPr>
          <w:rFonts w:cs="B Nazanin"/>
          <w:sz w:val="26"/>
          <w:szCs w:val="26"/>
          <w:rtl/>
        </w:rPr>
        <w:t xml:space="preserve">. </w:t>
      </w:r>
      <w:r w:rsidRPr="00A42E3B">
        <w:rPr>
          <w:rFonts w:cs="B Nazanin" w:hint="cs"/>
          <w:i/>
          <w:iCs/>
          <w:sz w:val="26"/>
          <w:szCs w:val="26"/>
          <w:rtl/>
        </w:rPr>
        <w:t>پژوهش</w:t>
      </w:r>
      <w:r w:rsidRPr="00A42E3B">
        <w:rPr>
          <w:rFonts w:ascii="Cambria" w:hAnsi="Cambria" w:cs="Cambria"/>
          <w:i/>
          <w:iCs/>
          <w:sz w:val="26"/>
          <w:szCs w:val="26"/>
          <w:rtl/>
        </w:rPr>
        <w:softHyphen/>
      </w:r>
      <w:r w:rsidRPr="00A42E3B">
        <w:rPr>
          <w:rFonts w:cs="B Nazanin" w:hint="cs"/>
          <w:i/>
          <w:iCs/>
          <w:sz w:val="26"/>
          <w:szCs w:val="26"/>
          <w:rtl/>
        </w:rPr>
        <w:t>نامه</w:t>
      </w:r>
      <w:r w:rsidRPr="00A42E3B">
        <w:rPr>
          <w:rFonts w:cs="B Nazanin"/>
          <w:i/>
          <w:iCs/>
          <w:sz w:val="26"/>
          <w:szCs w:val="26"/>
          <w:rtl/>
        </w:rPr>
        <w:t xml:space="preserve"> </w:t>
      </w:r>
      <w:r w:rsidRPr="00A42E3B">
        <w:rPr>
          <w:rFonts w:cs="B Nazanin" w:hint="cs"/>
          <w:i/>
          <w:iCs/>
          <w:sz w:val="26"/>
          <w:szCs w:val="26"/>
          <w:rtl/>
        </w:rPr>
        <w:t>اقتصادی</w:t>
      </w:r>
      <w:r w:rsidRPr="00A42E3B">
        <w:rPr>
          <w:rFonts w:cs="B Nazanin" w:hint="cs"/>
          <w:sz w:val="26"/>
          <w:szCs w:val="26"/>
          <w:rtl/>
        </w:rPr>
        <w:t>،</w:t>
      </w:r>
      <w:r w:rsidRPr="00A42E3B">
        <w:rPr>
          <w:rFonts w:cs="B Nazanin"/>
          <w:sz w:val="26"/>
          <w:szCs w:val="26"/>
          <w:rtl/>
        </w:rPr>
        <w:t xml:space="preserve"> </w:t>
      </w:r>
      <w:r w:rsidRPr="00A42E3B">
        <w:rPr>
          <w:rFonts w:cs="B Nazanin" w:hint="cs"/>
          <w:sz w:val="26"/>
          <w:szCs w:val="26"/>
          <w:rtl/>
        </w:rPr>
        <w:t xml:space="preserve">دوره 16 شماره 1 صفحه </w:t>
      </w:r>
      <w:r w:rsidRPr="00A42E3B">
        <w:rPr>
          <w:rFonts w:cs="B Nazanin"/>
          <w:sz w:val="26"/>
          <w:szCs w:val="26"/>
          <w:rtl/>
        </w:rPr>
        <w:t>76-</w:t>
      </w:r>
      <w:r w:rsidRPr="00A42E3B">
        <w:rPr>
          <w:rFonts w:cs="B Nazanin" w:hint="cs"/>
          <w:sz w:val="26"/>
          <w:szCs w:val="26"/>
          <w:rtl/>
        </w:rPr>
        <w:t>37</w:t>
      </w:r>
      <w:r w:rsidRPr="00A42E3B">
        <w:rPr>
          <w:rFonts w:cs="B Nazanin"/>
          <w:sz w:val="26"/>
          <w:szCs w:val="26"/>
          <w:rtl/>
        </w:rPr>
        <w:t>.</w:t>
      </w:r>
    </w:p>
    <w:p w14:paraId="1E2E7F64"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عاطفی</w:t>
      </w:r>
      <w:r w:rsidRPr="00A42E3B">
        <w:rPr>
          <w:rFonts w:cs="B Nazanin"/>
          <w:sz w:val="26"/>
          <w:szCs w:val="26"/>
          <w:rtl/>
        </w:rPr>
        <w:softHyphen/>
      </w:r>
      <w:r w:rsidRPr="00A42E3B">
        <w:rPr>
          <w:rFonts w:cs="B Nazanin" w:hint="cs"/>
          <w:sz w:val="26"/>
          <w:szCs w:val="26"/>
          <w:rtl/>
        </w:rPr>
        <w:t>منش، رویا. (1393). مروری بر رژیم</w:t>
      </w:r>
      <w:r w:rsidRPr="00A42E3B">
        <w:rPr>
          <w:rFonts w:cs="B Nazanin"/>
          <w:sz w:val="26"/>
          <w:szCs w:val="26"/>
          <w:rtl/>
        </w:rPr>
        <w:softHyphen/>
      </w:r>
      <w:r w:rsidRPr="00A42E3B">
        <w:rPr>
          <w:rFonts w:cs="B Nazanin" w:hint="cs"/>
          <w:sz w:val="26"/>
          <w:szCs w:val="26"/>
          <w:rtl/>
        </w:rPr>
        <w:t xml:space="preserve">های ارزی مختلف و گزینه مناسب برای امارات متحده عربی. </w:t>
      </w:r>
      <w:r w:rsidRPr="00A42E3B">
        <w:rPr>
          <w:rFonts w:cs="B Nazanin" w:hint="cs"/>
          <w:i/>
          <w:iCs/>
          <w:sz w:val="26"/>
          <w:szCs w:val="26"/>
          <w:rtl/>
        </w:rPr>
        <w:t>مجله اقتصادی</w:t>
      </w:r>
      <w:r w:rsidRPr="00A42E3B">
        <w:rPr>
          <w:rFonts w:cs="B Nazanin" w:hint="cs"/>
          <w:sz w:val="26"/>
          <w:szCs w:val="26"/>
          <w:rtl/>
        </w:rPr>
        <w:t>، سال چهاردم شماره 9 و 10. صفحه 102-83.</w:t>
      </w:r>
    </w:p>
    <w:p w14:paraId="78D9D2CD"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عاطفی</w:t>
      </w:r>
      <w:r w:rsidRPr="00A42E3B">
        <w:rPr>
          <w:rFonts w:cs="B Nazanin"/>
          <w:sz w:val="26"/>
          <w:szCs w:val="26"/>
          <w:rtl/>
        </w:rPr>
        <w:softHyphen/>
      </w:r>
      <w:r w:rsidRPr="00A42E3B">
        <w:rPr>
          <w:rFonts w:cs="B Nazanin" w:hint="cs"/>
          <w:sz w:val="26"/>
          <w:szCs w:val="26"/>
          <w:rtl/>
        </w:rPr>
        <w:t>منش، رویا. (1394). نگاهی به طبقه</w:t>
      </w:r>
      <w:r w:rsidRPr="00A42E3B">
        <w:rPr>
          <w:rFonts w:cs="B Nazanin"/>
          <w:sz w:val="26"/>
          <w:szCs w:val="26"/>
          <w:rtl/>
        </w:rPr>
        <w:softHyphen/>
      </w:r>
      <w:r w:rsidRPr="00A42E3B">
        <w:rPr>
          <w:rFonts w:cs="B Nazanin" w:hint="cs"/>
          <w:sz w:val="26"/>
          <w:szCs w:val="26"/>
          <w:rtl/>
        </w:rPr>
        <w:t>بندی رژیم</w:t>
      </w:r>
      <w:r w:rsidRPr="00A42E3B">
        <w:rPr>
          <w:rFonts w:cs="B Nazanin"/>
          <w:sz w:val="26"/>
          <w:szCs w:val="26"/>
          <w:rtl/>
        </w:rPr>
        <w:softHyphen/>
      </w:r>
      <w:r w:rsidRPr="00A42E3B">
        <w:rPr>
          <w:rFonts w:cs="B Nazanin" w:hint="cs"/>
          <w:sz w:val="26"/>
          <w:szCs w:val="26"/>
          <w:rtl/>
        </w:rPr>
        <w:t>های نرخ ارز در کشورهای عضو سازمان همکاری اسلامی و توصیه</w:t>
      </w:r>
      <w:r w:rsidRPr="00A42E3B">
        <w:rPr>
          <w:rFonts w:cs="B Nazanin"/>
          <w:sz w:val="26"/>
          <w:szCs w:val="26"/>
          <w:rtl/>
        </w:rPr>
        <w:softHyphen/>
      </w:r>
      <w:r w:rsidRPr="00A42E3B">
        <w:rPr>
          <w:rFonts w:cs="B Nazanin" w:hint="cs"/>
          <w:sz w:val="26"/>
          <w:szCs w:val="26"/>
          <w:rtl/>
        </w:rPr>
        <w:t xml:space="preserve">هایی برای رژیم ارزی ایران. </w:t>
      </w:r>
      <w:r w:rsidRPr="00A42E3B">
        <w:rPr>
          <w:rFonts w:cs="B Nazanin" w:hint="cs"/>
          <w:i/>
          <w:iCs/>
          <w:sz w:val="26"/>
          <w:szCs w:val="26"/>
          <w:rtl/>
        </w:rPr>
        <w:t>فصلنامه سیاست</w:t>
      </w:r>
      <w:r w:rsidRPr="00A42E3B">
        <w:rPr>
          <w:rFonts w:cs="B Nazanin"/>
          <w:i/>
          <w:iCs/>
          <w:sz w:val="26"/>
          <w:szCs w:val="26"/>
          <w:rtl/>
        </w:rPr>
        <w:softHyphen/>
      </w:r>
      <w:r w:rsidRPr="00A42E3B">
        <w:rPr>
          <w:rFonts w:cs="B Nazanin" w:hint="cs"/>
          <w:i/>
          <w:iCs/>
          <w:sz w:val="26"/>
          <w:szCs w:val="26"/>
          <w:rtl/>
        </w:rPr>
        <w:t>های مالی و اقتصادی</w:t>
      </w:r>
      <w:r w:rsidRPr="00A42E3B">
        <w:rPr>
          <w:rFonts w:cs="B Nazanin" w:hint="cs"/>
          <w:sz w:val="26"/>
          <w:szCs w:val="26"/>
          <w:rtl/>
        </w:rPr>
        <w:t>، دوره 10 شماره 3. صفحه 32-7.</w:t>
      </w:r>
    </w:p>
    <w:p w14:paraId="5778FA82"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عبدالملکی، حجت</w:t>
      </w:r>
      <w:r w:rsidRPr="00A42E3B">
        <w:rPr>
          <w:rFonts w:cs="B Nazanin"/>
          <w:sz w:val="26"/>
          <w:szCs w:val="26"/>
          <w:rtl/>
        </w:rPr>
        <w:softHyphen/>
      </w:r>
      <w:r w:rsidRPr="00A42E3B">
        <w:rPr>
          <w:rFonts w:cs="B Nazanin" w:hint="cs"/>
          <w:sz w:val="26"/>
          <w:szCs w:val="26"/>
          <w:rtl/>
        </w:rPr>
        <w:t>الله. (1394). اقتصاد مقاومتی؛ مبانی، سیاست</w:t>
      </w:r>
      <w:r w:rsidRPr="00A42E3B">
        <w:rPr>
          <w:rFonts w:cs="B Nazanin"/>
          <w:sz w:val="26"/>
          <w:szCs w:val="26"/>
          <w:rtl/>
        </w:rPr>
        <w:softHyphen/>
      </w:r>
      <w:r w:rsidRPr="00A42E3B">
        <w:rPr>
          <w:rFonts w:cs="B Nazanin" w:hint="cs"/>
          <w:sz w:val="26"/>
          <w:szCs w:val="26"/>
          <w:rtl/>
        </w:rPr>
        <w:t>ها و برنامه</w:t>
      </w:r>
      <w:r w:rsidRPr="00A42E3B">
        <w:rPr>
          <w:rFonts w:cs="B Nazanin"/>
          <w:sz w:val="26"/>
          <w:szCs w:val="26"/>
          <w:rtl/>
        </w:rPr>
        <w:softHyphen/>
      </w:r>
      <w:r w:rsidRPr="00A42E3B">
        <w:rPr>
          <w:rFonts w:cs="B Nazanin" w:hint="cs"/>
          <w:sz w:val="26"/>
          <w:szCs w:val="26"/>
          <w:rtl/>
        </w:rPr>
        <w:t>ی عمل. تهران: انتشارات سدید.</w:t>
      </w:r>
    </w:p>
    <w:p w14:paraId="572F26C4"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 xml:space="preserve">محمدزاده، پرویز؛ اصغرپور، حسین؛ بهشتی، محمدباقر و رضازاده، علی. (1391). بررسی مدل پولی تعیین نرخ ارز در کشورهای منطقه </w:t>
      </w:r>
      <w:r w:rsidRPr="00A42E3B">
        <w:rPr>
          <w:rFonts w:asciiTheme="majorBidi" w:hAnsiTheme="majorBidi" w:cs="B Nazanin"/>
          <w:sz w:val="24"/>
          <w:szCs w:val="24"/>
        </w:rPr>
        <w:t>MENA</w:t>
      </w:r>
      <w:r w:rsidRPr="00A42E3B">
        <w:rPr>
          <w:rFonts w:cs="B Nazanin" w:hint="cs"/>
          <w:sz w:val="26"/>
          <w:szCs w:val="26"/>
          <w:rtl/>
        </w:rPr>
        <w:t>: رویکرد هم</w:t>
      </w:r>
      <w:r w:rsidRPr="00A42E3B">
        <w:rPr>
          <w:rFonts w:cs="B Nazanin"/>
          <w:sz w:val="26"/>
          <w:szCs w:val="26"/>
          <w:rtl/>
        </w:rPr>
        <w:softHyphen/>
      </w:r>
      <w:r w:rsidRPr="00A42E3B">
        <w:rPr>
          <w:rFonts w:cs="B Nazanin" w:hint="cs"/>
          <w:sz w:val="26"/>
          <w:szCs w:val="26"/>
          <w:rtl/>
        </w:rPr>
        <w:t xml:space="preserve">انباشتگی تابلویی. </w:t>
      </w:r>
      <w:r w:rsidRPr="00A42E3B">
        <w:rPr>
          <w:rFonts w:cs="B Nazanin" w:hint="cs"/>
          <w:i/>
          <w:iCs/>
          <w:sz w:val="26"/>
          <w:szCs w:val="26"/>
          <w:rtl/>
        </w:rPr>
        <w:t>فصلنامه پژوهش</w:t>
      </w:r>
      <w:r w:rsidRPr="00A42E3B">
        <w:rPr>
          <w:rFonts w:cs="B Nazanin"/>
          <w:i/>
          <w:iCs/>
          <w:sz w:val="26"/>
          <w:szCs w:val="26"/>
          <w:rtl/>
        </w:rPr>
        <w:softHyphen/>
      </w:r>
      <w:r w:rsidRPr="00A42E3B">
        <w:rPr>
          <w:rFonts w:cs="B Nazanin" w:hint="cs"/>
          <w:i/>
          <w:iCs/>
          <w:sz w:val="26"/>
          <w:szCs w:val="26"/>
          <w:rtl/>
        </w:rPr>
        <w:t>های اقتصادی ایران</w:t>
      </w:r>
      <w:r w:rsidRPr="00A42E3B">
        <w:rPr>
          <w:rFonts w:cs="B Nazanin" w:hint="cs"/>
          <w:sz w:val="26"/>
          <w:szCs w:val="26"/>
          <w:rtl/>
        </w:rPr>
        <w:t>، دوره 49 شماره 16. صفحه 175-151.</w:t>
      </w:r>
    </w:p>
    <w:p w14:paraId="46EF095D"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 xml:space="preserve">مرادی، محمدعلی. (1391). </w:t>
      </w:r>
      <w:r w:rsidRPr="00A42E3B">
        <w:rPr>
          <w:rFonts w:cs="B Nazanin" w:hint="cs"/>
          <w:i/>
          <w:iCs/>
          <w:sz w:val="26"/>
          <w:szCs w:val="26"/>
          <w:rtl/>
        </w:rPr>
        <w:t>تحلیل نرخ ارز و ارائه توصیه</w:t>
      </w:r>
      <w:r w:rsidRPr="00A42E3B">
        <w:rPr>
          <w:rFonts w:cs="B Nazanin"/>
          <w:i/>
          <w:iCs/>
          <w:sz w:val="26"/>
          <w:szCs w:val="26"/>
          <w:rtl/>
        </w:rPr>
        <w:softHyphen/>
      </w:r>
      <w:r w:rsidRPr="00A42E3B">
        <w:rPr>
          <w:rFonts w:cs="B Nazanin" w:hint="cs"/>
          <w:i/>
          <w:iCs/>
          <w:sz w:val="26"/>
          <w:szCs w:val="26"/>
          <w:rtl/>
        </w:rPr>
        <w:t>های سیاستی برای ایران</w:t>
      </w:r>
      <w:r w:rsidRPr="00A42E3B">
        <w:rPr>
          <w:rFonts w:cs="B Nazanin" w:hint="cs"/>
          <w:sz w:val="26"/>
          <w:szCs w:val="26"/>
          <w:rtl/>
        </w:rPr>
        <w:t>.</w:t>
      </w:r>
    </w:p>
    <w:p w14:paraId="5B471EA8" w14:textId="77777777" w:rsidR="00E5358E" w:rsidRPr="00A42E3B" w:rsidRDefault="00E5358E" w:rsidP="00E5358E">
      <w:pPr>
        <w:spacing w:after="0" w:line="240" w:lineRule="auto"/>
        <w:jc w:val="both"/>
        <w:rPr>
          <w:rFonts w:cs="B Nazanin"/>
          <w:sz w:val="26"/>
          <w:szCs w:val="26"/>
          <w:rtl/>
        </w:rPr>
      </w:pPr>
      <w:r w:rsidRPr="00A42E3B">
        <w:rPr>
          <w:rFonts w:cs="B Nazanin" w:hint="cs"/>
          <w:sz w:val="26"/>
          <w:szCs w:val="26"/>
          <w:rtl/>
        </w:rPr>
        <w:t>مزینی، امیرحسین (1392)، آسیب</w:t>
      </w:r>
      <w:r w:rsidRPr="00A42E3B">
        <w:rPr>
          <w:rFonts w:cs="B Nazanin"/>
          <w:sz w:val="26"/>
          <w:szCs w:val="26"/>
          <w:rtl/>
        </w:rPr>
        <w:softHyphen/>
      </w:r>
      <w:r w:rsidRPr="00A42E3B">
        <w:rPr>
          <w:rFonts w:cs="B Nazanin" w:hint="cs"/>
          <w:sz w:val="26"/>
          <w:szCs w:val="26"/>
          <w:rtl/>
        </w:rPr>
        <w:t xml:space="preserve">شناسی تحولات ارزی اخیر با تأکید بر بخش بازرگانی، </w:t>
      </w:r>
      <w:r w:rsidRPr="00A42E3B">
        <w:rPr>
          <w:rFonts w:cs="B Nazanin" w:hint="cs"/>
          <w:i/>
          <w:iCs/>
          <w:sz w:val="26"/>
          <w:szCs w:val="26"/>
          <w:rtl/>
        </w:rPr>
        <w:t>فصلنامه سیاست</w:t>
      </w:r>
      <w:r w:rsidRPr="00A42E3B">
        <w:rPr>
          <w:rFonts w:cs="B Nazanin"/>
          <w:i/>
          <w:iCs/>
          <w:sz w:val="26"/>
          <w:szCs w:val="26"/>
          <w:rtl/>
        </w:rPr>
        <w:softHyphen/>
      </w:r>
      <w:r w:rsidRPr="00A42E3B">
        <w:rPr>
          <w:rFonts w:cs="B Nazanin" w:hint="cs"/>
          <w:i/>
          <w:iCs/>
          <w:sz w:val="26"/>
          <w:szCs w:val="26"/>
          <w:rtl/>
        </w:rPr>
        <w:t>های مالی و اقتصادی</w:t>
      </w:r>
      <w:r w:rsidRPr="00A42E3B">
        <w:rPr>
          <w:rFonts w:cs="B Nazanin" w:hint="cs"/>
          <w:sz w:val="26"/>
          <w:szCs w:val="26"/>
          <w:rtl/>
        </w:rPr>
        <w:t>، (1)1: 96-81.</w:t>
      </w:r>
    </w:p>
    <w:p w14:paraId="5270061F" w14:textId="77777777" w:rsidR="00E5358E" w:rsidRPr="00A42E3B" w:rsidRDefault="00E5358E" w:rsidP="00E5358E">
      <w:pPr>
        <w:spacing w:after="0" w:line="240" w:lineRule="auto"/>
        <w:jc w:val="both"/>
        <w:rPr>
          <w:rFonts w:cs="B Nazanin"/>
          <w:sz w:val="26"/>
          <w:szCs w:val="26"/>
          <w:rtl/>
        </w:rPr>
      </w:pPr>
      <w:r w:rsidRPr="00A42E3B">
        <w:rPr>
          <w:rFonts w:cs="B Nazanin" w:hint="cs"/>
          <w:sz w:val="26"/>
          <w:szCs w:val="26"/>
          <w:rtl/>
        </w:rPr>
        <w:t>نخجوانی، سید احمد. (1372). مختصری از عوامل مؤثر در تعیین نرخ ارز و سیاست</w:t>
      </w:r>
      <w:r w:rsidRPr="00A42E3B">
        <w:rPr>
          <w:rFonts w:cs="B Nazanin"/>
          <w:sz w:val="26"/>
          <w:szCs w:val="26"/>
          <w:rtl/>
        </w:rPr>
        <w:softHyphen/>
      </w:r>
      <w:r w:rsidRPr="00A42E3B">
        <w:rPr>
          <w:rFonts w:cs="B Nazanin" w:hint="cs"/>
          <w:sz w:val="26"/>
          <w:szCs w:val="26"/>
          <w:rtl/>
        </w:rPr>
        <w:t>های پولی و مالی دولت.</w:t>
      </w:r>
      <w:r w:rsidRPr="00A42E3B">
        <w:rPr>
          <w:rFonts w:cs="B Nazanin" w:hint="cs"/>
          <w:i/>
          <w:iCs/>
          <w:sz w:val="26"/>
          <w:szCs w:val="26"/>
          <w:rtl/>
        </w:rPr>
        <w:t xml:space="preserve"> تازه</w:t>
      </w:r>
      <w:r w:rsidRPr="00A42E3B">
        <w:rPr>
          <w:rFonts w:cs="B Nazanin"/>
          <w:i/>
          <w:iCs/>
          <w:sz w:val="26"/>
          <w:szCs w:val="26"/>
          <w:rtl/>
        </w:rPr>
        <w:softHyphen/>
      </w:r>
      <w:r w:rsidRPr="00A42E3B">
        <w:rPr>
          <w:rFonts w:cs="B Nazanin" w:hint="cs"/>
          <w:i/>
          <w:iCs/>
          <w:sz w:val="26"/>
          <w:szCs w:val="26"/>
          <w:rtl/>
        </w:rPr>
        <w:t>های اقتصاد</w:t>
      </w:r>
      <w:r w:rsidRPr="00A42E3B">
        <w:rPr>
          <w:rFonts w:cs="B Nazanin" w:hint="cs"/>
          <w:sz w:val="26"/>
          <w:szCs w:val="26"/>
          <w:rtl/>
        </w:rPr>
        <w:t>، شماره 32. صفحه 15-1.</w:t>
      </w:r>
    </w:p>
    <w:p w14:paraId="2EA7AD1A"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نصراللهی،</w:t>
      </w:r>
      <w:r w:rsidRPr="00A42E3B">
        <w:rPr>
          <w:rFonts w:cs="B Nazanin"/>
          <w:sz w:val="26"/>
          <w:szCs w:val="26"/>
          <w:rtl/>
        </w:rPr>
        <w:t xml:space="preserve"> </w:t>
      </w:r>
      <w:r w:rsidRPr="00A42E3B">
        <w:rPr>
          <w:rFonts w:cs="B Nazanin" w:hint="cs"/>
          <w:sz w:val="26"/>
          <w:szCs w:val="26"/>
          <w:rtl/>
        </w:rPr>
        <w:t>خدیجه</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نصراللهی، زهرا</w:t>
      </w:r>
      <w:r w:rsidRPr="00A42E3B">
        <w:rPr>
          <w:rFonts w:cs="B Nazanin"/>
          <w:sz w:val="26"/>
          <w:szCs w:val="26"/>
          <w:rtl/>
        </w:rPr>
        <w:t xml:space="preserve">. (1383). </w:t>
      </w:r>
      <w:r w:rsidRPr="00A42E3B">
        <w:rPr>
          <w:rFonts w:cs="B Nazanin" w:hint="cs"/>
          <w:sz w:val="26"/>
          <w:szCs w:val="26"/>
          <w:rtl/>
        </w:rPr>
        <w:t>رابطه</w:t>
      </w:r>
      <w:r w:rsidRPr="00A42E3B">
        <w:rPr>
          <w:rFonts w:cs="B Nazanin"/>
          <w:sz w:val="26"/>
          <w:szCs w:val="26"/>
          <w:rtl/>
        </w:rPr>
        <w:t xml:space="preserve"> </w:t>
      </w:r>
      <w:r w:rsidRPr="00A42E3B">
        <w:rPr>
          <w:rFonts w:cs="B Nazanin" w:hint="cs"/>
          <w:sz w:val="26"/>
          <w:szCs w:val="26"/>
          <w:rtl/>
        </w:rPr>
        <w:t>مبادله،</w:t>
      </w:r>
      <w:r w:rsidRPr="00A42E3B">
        <w:rPr>
          <w:rFonts w:cs="B Nazanin"/>
          <w:sz w:val="26"/>
          <w:szCs w:val="26"/>
          <w:rtl/>
        </w:rPr>
        <w:t xml:space="preserve"> </w:t>
      </w: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واقعی</w:t>
      </w:r>
      <w:r w:rsidRPr="00A42E3B">
        <w:rPr>
          <w:rFonts w:cs="B Nazanin"/>
          <w:sz w:val="26"/>
          <w:szCs w:val="26"/>
          <w:rtl/>
        </w:rPr>
        <w:t xml:space="preserve"> </w:t>
      </w:r>
      <w:r w:rsidRPr="00A42E3B">
        <w:rPr>
          <w:rFonts w:cs="B Nazanin" w:hint="cs"/>
          <w:sz w:val="26"/>
          <w:szCs w:val="26"/>
          <w:rtl/>
        </w:rPr>
        <w:t>داخلی</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وارداتی</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صادراتی</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نرخ</w:t>
      </w:r>
      <w:r w:rsidRPr="00A42E3B">
        <w:rPr>
          <w:rFonts w:cs="B Nazanin"/>
          <w:sz w:val="26"/>
          <w:szCs w:val="26"/>
          <w:rtl/>
        </w:rPr>
        <w:t xml:space="preserve"> </w:t>
      </w:r>
      <w:r w:rsidRPr="00A42E3B">
        <w:rPr>
          <w:rFonts w:cs="B Nazanin" w:hint="cs"/>
          <w:sz w:val="26"/>
          <w:szCs w:val="26"/>
          <w:rtl/>
        </w:rPr>
        <w:t>واقعی</w:t>
      </w:r>
      <w:r w:rsidRPr="00A42E3B">
        <w:rPr>
          <w:rFonts w:cs="B Nazanin"/>
          <w:sz w:val="26"/>
          <w:szCs w:val="26"/>
          <w:rtl/>
        </w:rPr>
        <w:t xml:space="preserve"> </w:t>
      </w:r>
      <w:r w:rsidRPr="00A42E3B">
        <w:rPr>
          <w:rFonts w:cs="B Nazanin" w:hint="cs"/>
          <w:sz w:val="26"/>
          <w:szCs w:val="26"/>
          <w:rtl/>
        </w:rPr>
        <w:t>داخلی</w:t>
      </w:r>
      <w:r w:rsidRPr="00A42E3B">
        <w:rPr>
          <w:rFonts w:cs="B Nazanin"/>
          <w:sz w:val="26"/>
          <w:szCs w:val="26"/>
          <w:rtl/>
        </w:rPr>
        <w:t xml:space="preserve"> </w:t>
      </w:r>
      <w:r w:rsidRPr="00A42E3B">
        <w:rPr>
          <w:rFonts w:cs="B Nazanin" w:hint="cs"/>
          <w:sz w:val="26"/>
          <w:szCs w:val="26"/>
          <w:rtl/>
        </w:rPr>
        <w:t>ارز</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ایران</w:t>
      </w:r>
      <w:r w:rsidRPr="00A42E3B">
        <w:rPr>
          <w:rFonts w:cs="B Nazanin"/>
          <w:sz w:val="26"/>
          <w:szCs w:val="26"/>
          <w:rtl/>
        </w:rPr>
        <w:t xml:space="preserve">. </w:t>
      </w:r>
      <w:r w:rsidRPr="00A42E3B">
        <w:rPr>
          <w:rFonts w:cs="B Nazanin" w:hint="cs"/>
          <w:i/>
          <w:iCs/>
          <w:sz w:val="26"/>
          <w:szCs w:val="26"/>
          <w:rtl/>
        </w:rPr>
        <w:t>فصل</w:t>
      </w:r>
      <w:r w:rsidRPr="00A42E3B">
        <w:rPr>
          <w:rFonts w:ascii="Cambria" w:hAnsi="Cambria" w:cs="Cambria"/>
          <w:i/>
          <w:iCs/>
          <w:sz w:val="26"/>
          <w:szCs w:val="26"/>
          <w:rtl/>
        </w:rPr>
        <w:softHyphen/>
      </w:r>
      <w:r w:rsidRPr="00A42E3B">
        <w:rPr>
          <w:rFonts w:cs="B Nazanin" w:hint="cs"/>
          <w:i/>
          <w:iCs/>
          <w:sz w:val="26"/>
          <w:szCs w:val="26"/>
          <w:rtl/>
        </w:rPr>
        <w:t>نامه</w:t>
      </w:r>
      <w:r w:rsidRPr="00A42E3B">
        <w:rPr>
          <w:rFonts w:cs="B Nazanin"/>
          <w:i/>
          <w:iCs/>
          <w:sz w:val="26"/>
          <w:szCs w:val="26"/>
          <w:rtl/>
        </w:rPr>
        <w:t xml:space="preserve"> </w:t>
      </w:r>
      <w:r w:rsidRPr="00A42E3B">
        <w:rPr>
          <w:rFonts w:cs="B Nazanin" w:hint="cs"/>
          <w:i/>
          <w:iCs/>
          <w:sz w:val="26"/>
          <w:szCs w:val="26"/>
          <w:rtl/>
        </w:rPr>
        <w:t>پژوهش</w:t>
      </w:r>
      <w:r w:rsidRPr="00A42E3B">
        <w:rPr>
          <w:rFonts w:ascii="Cambria" w:hAnsi="Cambria" w:cs="Cambria"/>
          <w:i/>
          <w:iCs/>
          <w:sz w:val="26"/>
          <w:szCs w:val="26"/>
          <w:rtl/>
        </w:rPr>
        <w:softHyphen/>
      </w:r>
      <w:r w:rsidRPr="00A42E3B">
        <w:rPr>
          <w:rFonts w:cs="B Nazanin" w:hint="cs"/>
          <w:i/>
          <w:iCs/>
          <w:sz w:val="26"/>
          <w:szCs w:val="26"/>
          <w:rtl/>
        </w:rPr>
        <w:t>های</w:t>
      </w:r>
      <w:r w:rsidRPr="00A42E3B">
        <w:rPr>
          <w:rFonts w:cs="B Nazanin"/>
          <w:i/>
          <w:iCs/>
          <w:sz w:val="26"/>
          <w:szCs w:val="26"/>
          <w:rtl/>
        </w:rPr>
        <w:t xml:space="preserve"> </w:t>
      </w:r>
      <w:r w:rsidRPr="00A42E3B">
        <w:rPr>
          <w:rFonts w:cs="B Nazanin" w:hint="cs"/>
          <w:i/>
          <w:iCs/>
          <w:sz w:val="26"/>
          <w:szCs w:val="26"/>
          <w:rtl/>
        </w:rPr>
        <w:t>اقتصادی</w:t>
      </w:r>
      <w:r w:rsidRPr="00A42E3B">
        <w:rPr>
          <w:rFonts w:cs="B Nazanin" w:hint="cs"/>
          <w:sz w:val="26"/>
          <w:szCs w:val="26"/>
          <w:rtl/>
        </w:rPr>
        <w:t>،</w:t>
      </w:r>
      <w:r w:rsidRPr="00A42E3B">
        <w:rPr>
          <w:rFonts w:cs="B Nazanin"/>
          <w:sz w:val="26"/>
          <w:szCs w:val="26"/>
          <w:rtl/>
        </w:rPr>
        <w:t xml:space="preserve"> </w:t>
      </w:r>
      <w:r w:rsidRPr="00A42E3B">
        <w:rPr>
          <w:rFonts w:cs="B Nazanin" w:hint="cs"/>
          <w:sz w:val="26"/>
          <w:szCs w:val="26"/>
          <w:rtl/>
        </w:rPr>
        <w:t>دوره 13 شماره 3. صفحه 93-67.</w:t>
      </w:r>
    </w:p>
    <w:p w14:paraId="71A8901D"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t>واعظ</w:t>
      </w:r>
      <w:r w:rsidRPr="00A42E3B">
        <w:rPr>
          <w:rFonts w:cs="B Nazanin"/>
          <w:sz w:val="26"/>
          <w:szCs w:val="26"/>
          <w:rtl/>
        </w:rPr>
        <w:t xml:space="preserve"> </w:t>
      </w:r>
      <w:r w:rsidRPr="00A42E3B">
        <w:rPr>
          <w:rFonts w:cs="B Nazanin" w:hint="cs"/>
          <w:sz w:val="26"/>
          <w:szCs w:val="26"/>
          <w:rtl/>
        </w:rPr>
        <w:t>برزانی،</w:t>
      </w:r>
      <w:r w:rsidRPr="00A42E3B">
        <w:rPr>
          <w:rFonts w:cs="B Nazanin"/>
          <w:sz w:val="26"/>
          <w:szCs w:val="26"/>
          <w:rtl/>
        </w:rPr>
        <w:t xml:space="preserve"> </w:t>
      </w:r>
      <w:r w:rsidRPr="00A42E3B">
        <w:rPr>
          <w:rFonts w:cs="B Nazanin" w:hint="cs"/>
          <w:sz w:val="26"/>
          <w:szCs w:val="26"/>
          <w:rtl/>
        </w:rPr>
        <w:t>محمد؛</w:t>
      </w:r>
      <w:r w:rsidRPr="00A42E3B">
        <w:rPr>
          <w:rFonts w:cs="B Nazanin"/>
          <w:sz w:val="26"/>
          <w:szCs w:val="26"/>
          <w:rtl/>
        </w:rPr>
        <w:t xml:space="preserve"> </w:t>
      </w:r>
      <w:r w:rsidRPr="00A42E3B">
        <w:rPr>
          <w:rFonts w:cs="B Nazanin" w:hint="cs"/>
          <w:sz w:val="26"/>
          <w:szCs w:val="26"/>
          <w:rtl/>
        </w:rPr>
        <w:t>خدیجه</w:t>
      </w:r>
      <w:r w:rsidRPr="00A42E3B">
        <w:rPr>
          <w:rFonts w:cs="B Nazanin"/>
          <w:sz w:val="26"/>
          <w:szCs w:val="26"/>
          <w:rtl/>
        </w:rPr>
        <w:t xml:space="preserve"> </w:t>
      </w:r>
      <w:r w:rsidRPr="00A42E3B">
        <w:rPr>
          <w:rFonts w:cs="B Nazanin" w:hint="cs"/>
          <w:sz w:val="26"/>
          <w:szCs w:val="26"/>
          <w:rtl/>
        </w:rPr>
        <w:t>نصراللهی</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جباری، امیر</w:t>
      </w:r>
      <w:r w:rsidRPr="00A42E3B">
        <w:rPr>
          <w:rFonts w:cs="B Nazanin"/>
          <w:sz w:val="26"/>
          <w:szCs w:val="26"/>
          <w:rtl/>
        </w:rPr>
        <w:t xml:space="preserve">. (1387). </w:t>
      </w:r>
      <w:r w:rsidRPr="00A42E3B">
        <w:rPr>
          <w:rFonts w:cs="B Nazanin" w:hint="cs"/>
          <w:sz w:val="26"/>
          <w:szCs w:val="26"/>
          <w:rtl/>
        </w:rPr>
        <w:t>بررسی</w:t>
      </w:r>
      <w:r w:rsidRPr="00A42E3B">
        <w:rPr>
          <w:rFonts w:cs="B Nazanin"/>
          <w:sz w:val="26"/>
          <w:szCs w:val="26"/>
          <w:rtl/>
        </w:rPr>
        <w:t xml:space="preserve"> </w:t>
      </w:r>
      <w:r w:rsidRPr="00A42E3B">
        <w:rPr>
          <w:rFonts w:cs="B Nazanin" w:hint="cs"/>
          <w:sz w:val="26"/>
          <w:szCs w:val="26"/>
          <w:rtl/>
        </w:rPr>
        <w:t>سطح</w:t>
      </w:r>
      <w:r w:rsidRPr="00A42E3B">
        <w:rPr>
          <w:rFonts w:cs="B Nazanin"/>
          <w:sz w:val="26"/>
          <w:szCs w:val="26"/>
          <w:rtl/>
        </w:rPr>
        <w:t xml:space="preserve"> </w:t>
      </w:r>
      <w:r w:rsidRPr="00A42E3B">
        <w:rPr>
          <w:rFonts w:cs="B Nazanin" w:hint="cs"/>
          <w:sz w:val="26"/>
          <w:szCs w:val="26"/>
          <w:rtl/>
        </w:rPr>
        <w:t>ذخایر</w:t>
      </w:r>
      <w:r w:rsidRPr="00A42E3B">
        <w:rPr>
          <w:rFonts w:cs="B Nazanin"/>
          <w:sz w:val="26"/>
          <w:szCs w:val="26"/>
          <w:rtl/>
        </w:rPr>
        <w:t xml:space="preserve"> </w:t>
      </w:r>
      <w:r w:rsidRPr="00A42E3B">
        <w:rPr>
          <w:rFonts w:cs="B Nazanin" w:hint="cs"/>
          <w:sz w:val="26"/>
          <w:szCs w:val="26"/>
          <w:rtl/>
        </w:rPr>
        <w:t>بین</w:t>
      </w:r>
      <w:r w:rsidRPr="00A42E3B">
        <w:rPr>
          <w:rFonts w:cs="B Nazanin"/>
          <w:sz w:val="26"/>
          <w:szCs w:val="26"/>
          <w:rtl/>
        </w:rPr>
        <w:t xml:space="preserve"> </w:t>
      </w:r>
      <w:r w:rsidRPr="00A42E3B">
        <w:rPr>
          <w:rFonts w:cs="B Nazanin" w:hint="cs"/>
          <w:sz w:val="26"/>
          <w:szCs w:val="26"/>
          <w:rtl/>
        </w:rPr>
        <w:t>المللی</w:t>
      </w:r>
      <w:r w:rsidRPr="00A42E3B">
        <w:rPr>
          <w:rFonts w:cs="B Nazanin"/>
          <w:sz w:val="26"/>
          <w:szCs w:val="26"/>
          <w:rtl/>
        </w:rPr>
        <w:t xml:space="preserve"> </w:t>
      </w:r>
      <w:r w:rsidRPr="00A42E3B">
        <w:rPr>
          <w:rFonts w:cs="B Nazanin" w:hint="cs"/>
          <w:sz w:val="26"/>
          <w:szCs w:val="26"/>
          <w:rtl/>
        </w:rPr>
        <w:t>بانک</w:t>
      </w:r>
      <w:r w:rsidRPr="00A42E3B">
        <w:rPr>
          <w:rFonts w:cs="B Nazanin"/>
          <w:sz w:val="26"/>
          <w:szCs w:val="26"/>
          <w:rtl/>
        </w:rPr>
        <w:t xml:space="preserve"> </w:t>
      </w:r>
      <w:r w:rsidRPr="00A42E3B">
        <w:rPr>
          <w:rFonts w:cs="B Nazanin" w:hint="cs"/>
          <w:sz w:val="26"/>
          <w:szCs w:val="26"/>
          <w:rtl/>
        </w:rPr>
        <w:t>مرکزي</w:t>
      </w:r>
      <w:r w:rsidRPr="00A42E3B">
        <w:rPr>
          <w:rFonts w:cs="B Nazanin"/>
          <w:sz w:val="26"/>
          <w:szCs w:val="26"/>
          <w:rtl/>
        </w:rPr>
        <w:t xml:space="preserve"> </w:t>
      </w:r>
      <w:r w:rsidRPr="00A42E3B">
        <w:rPr>
          <w:rFonts w:cs="B Nazanin" w:hint="cs"/>
          <w:sz w:val="26"/>
          <w:szCs w:val="26"/>
          <w:rtl/>
        </w:rPr>
        <w:t>ایران</w:t>
      </w:r>
      <w:r w:rsidRPr="00A42E3B">
        <w:rPr>
          <w:rFonts w:cs="B Nazanin"/>
          <w:sz w:val="26"/>
          <w:szCs w:val="26"/>
          <w:rtl/>
        </w:rPr>
        <w:t xml:space="preserve"> </w:t>
      </w:r>
      <w:r w:rsidRPr="00A42E3B">
        <w:rPr>
          <w:rFonts w:cs="B Nazanin" w:hint="cs"/>
          <w:sz w:val="26"/>
          <w:szCs w:val="26"/>
          <w:rtl/>
        </w:rPr>
        <w:t>با</w:t>
      </w:r>
      <w:r w:rsidRPr="00A42E3B">
        <w:rPr>
          <w:rFonts w:cs="B Nazanin"/>
          <w:sz w:val="26"/>
          <w:szCs w:val="26"/>
          <w:rtl/>
        </w:rPr>
        <w:t xml:space="preserve"> </w:t>
      </w:r>
      <w:r w:rsidRPr="00A42E3B">
        <w:rPr>
          <w:rFonts w:cs="B Nazanin" w:hint="cs"/>
          <w:sz w:val="26"/>
          <w:szCs w:val="26"/>
          <w:rtl/>
        </w:rPr>
        <w:t>استفاده</w:t>
      </w:r>
      <w:r w:rsidRPr="00A42E3B">
        <w:rPr>
          <w:rFonts w:cs="B Nazanin"/>
          <w:sz w:val="26"/>
          <w:szCs w:val="26"/>
          <w:rtl/>
        </w:rPr>
        <w:t xml:space="preserve"> </w:t>
      </w:r>
      <w:r w:rsidRPr="00A42E3B">
        <w:rPr>
          <w:rFonts w:cs="B Nazanin" w:hint="cs"/>
          <w:sz w:val="26"/>
          <w:szCs w:val="26"/>
          <w:rtl/>
        </w:rPr>
        <w:t>از</w:t>
      </w:r>
      <w:r w:rsidRPr="00A42E3B">
        <w:rPr>
          <w:rFonts w:cs="B Nazanin"/>
          <w:sz w:val="26"/>
          <w:szCs w:val="26"/>
          <w:rtl/>
        </w:rPr>
        <w:t xml:space="preserve"> </w:t>
      </w:r>
      <w:r w:rsidRPr="00A42E3B">
        <w:rPr>
          <w:rFonts w:cs="B Nazanin" w:hint="cs"/>
          <w:sz w:val="26"/>
          <w:szCs w:val="26"/>
          <w:rtl/>
        </w:rPr>
        <w:t>گام</w:t>
      </w:r>
      <w:r w:rsidRPr="00A42E3B">
        <w:rPr>
          <w:rFonts w:cs="B Nazanin"/>
          <w:sz w:val="26"/>
          <w:szCs w:val="26"/>
          <w:rtl/>
        </w:rPr>
        <w:t xml:space="preserve"> </w:t>
      </w:r>
      <w:r w:rsidRPr="00A42E3B">
        <w:rPr>
          <w:rFonts w:cs="B Nazanin" w:hint="cs"/>
          <w:sz w:val="26"/>
          <w:szCs w:val="26"/>
          <w:rtl/>
        </w:rPr>
        <w:t>تصادفی</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asciiTheme="majorBidi" w:hAnsiTheme="majorBidi" w:cstheme="majorBidi"/>
          <w:sz w:val="24"/>
          <w:szCs w:val="24"/>
        </w:rPr>
        <w:t>VAR</w:t>
      </w:r>
      <w:r w:rsidRPr="00A42E3B">
        <w:rPr>
          <w:rFonts w:cs="B Nazanin"/>
          <w:sz w:val="26"/>
          <w:szCs w:val="26"/>
          <w:rtl/>
        </w:rPr>
        <w:t xml:space="preserve">. </w:t>
      </w:r>
      <w:r w:rsidRPr="00A42E3B">
        <w:rPr>
          <w:rFonts w:cs="B Nazanin" w:hint="cs"/>
          <w:i/>
          <w:iCs/>
          <w:sz w:val="26"/>
          <w:szCs w:val="26"/>
          <w:rtl/>
        </w:rPr>
        <w:t>فصل</w:t>
      </w:r>
      <w:r w:rsidRPr="00A42E3B">
        <w:rPr>
          <w:rFonts w:ascii="Cambria" w:hAnsi="Cambria" w:cs="Cambria"/>
          <w:i/>
          <w:iCs/>
          <w:sz w:val="26"/>
          <w:szCs w:val="26"/>
          <w:rtl/>
        </w:rPr>
        <w:softHyphen/>
      </w:r>
      <w:r w:rsidRPr="00A42E3B">
        <w:rPr>
          <w:rFonts w:cs="B Nazanin" w:hint="cs"/>
          <w:i/>
          <w:iCs/>
          <w:sz w:val="26"/>
          <w:szCs w:val="26"/>
          <w:rtl/>
        </w:rPr>
        <w:t>نامه</w:t>
      </w:r>
      <w:r w:rsidRPr="00A42E3B">
        <w:rPr>
          <w:rFonts w:cs="B Nazanin"/>
          <w:i/>
          <w:iCs/>
          <w:sz w:val="26"/>
          <w:szCs w:val="26"/>
          <w:rtl/>
        </w:rPr>
        <w:t xml:space="preserve"> </w:t>
      </w:r>
      <w:r w:rsidRPr="00A42E3B">
        <w:rPr>
          <w:rFonts w:cs="B Nazanin" w:hint="cs"/>
          <w:i/>
          <w:iCs/>
          <w:sz w:val="26"/>
          <w:szCs w:val="26"/>
          <w:rtl/>
        </w:rPr>
        <w:t>اقتصاد</w:t>
      </w:r>
      <w:r w:rsidRPr="00A42E3B">
        <w:rPr>
          <w:rFonts w:cs="B Nazanin"/>
          <w:i/>
          <w:iCs/>
          <w:sz w:val="26"/>
          <w:szCs w:val="26"/>
          <w:rtl/>
        </w:rPr>
        <w:t xml:space="preserve"> </w:t>
      </w:r>
      <w:r w:rsidRPr="00A42E3B">
        <w:rPr>
          <w:rFonts w:cs="B Nazanin" w:hint="cs"/>
          <w:i/>
          <w:iCs/>
          <w:sz w:val="26"/>
          <w:szCs w:val="26"/>
          <w:rtl/>
        </w:rPr>
        <w:t>مقداری</w:t>
      </w:r>
      <w:r w:rsidRPr="00A42E3B">
        <w:rPr>
          <w:rFonts w:cs="B Nazanin" w:hint="cs"/>
          <w:sz w:val="26"/>
          <w:szCs w:val="26"/>
          <w:rtl/>
        </w:rPr>
        <w:t>،</w:t>
      </w:r>
      <w:r w:rsidRPr="00A42E3B">
        <w:rPr>
          <w:rFonts w:cs="B Nazanin"/>
          <w:sz w:val="26"/>
          <w:szCs w:val="26"/>
          <w:rtl/>
        </w:rPr>
        <w:t xml:space="preserve"> </w:t>
      </w:r>
      <w:r w:rsidRPr="00A42E3B">
        <w:rPr>
          <w:rFonts w:cs="B Nazanin" w:hint="cs"/>
          <w:sz w:val="26"/>
          <w:szCs w:val="26"/>
          <w:rtl/>
        </w:rPr>
        <w:t xml:space="preserve">دوره 5 شماره 3. صفحه </w:t>
      </w:r>
      <w:r w:rsidRPr="00A42E3B">
        <w:rPr>
          <w:rFonts w:cs="B Nazanin"/>
          <w:sz w:val="26"/>
          <w:szCs w:val="26"/>
          <w:rtl/>
        </w:rPr>
        <w:t>161-183.</w:t>
      </w:r>
    </w:p>
    <w:p w14:paraId="6AADA849" w14:textId="77777777" w:rsidR="00E5358E" w:rsidRPr="00A42E3B" w:rsidRDefault="00E5358E" w:rsidP="00E5358E">
      <w:pPr>
        <w:spacing w:after="0" w:line="240" w:lineRule="auto"/>
        <w:jc w:val="both"/>
        <w:rPr>
          <w:rFonts w:cs="B Nazanin"/>
          <w:sz w:val="26"/>
          <w:szCs w:val="26"/>
        </w:rPr>
      </w:pPr>
      <w:r w:rsidRPr="00A42E3B">
        <w:rPr>
          <w:rFonts w:cs="B Nazanin" w:hint="cs"/>
          <w:sz w:val="26"/>
          <w:szCs w:val="26"/>
          <w:rtl/>
        </w:rPr>
        <w:lastRenderedPageBreak/>
        <w:t>واعظ</w:t>
      </w:r>
      <w:r w:rsidRPr="00A42E3B">
        <w:rPr>
          <w:rFonts w:cs="B Nazanin"/>
          <w:sz w:val="26"/>
          <w:szCs w:val="26"/>
          <w:rtl/>
        </w:rPr>
        <w:t xml:space="preserve"> </w:t>
      </w:r>
      <w:r w:rsidRPr="00A42E3B">
        <w:rPr>
          <w:rFonts w:cs="B Nazanin" w:hint="cs"/>
          <w:sz w:val="26"/>
          <w:szCs w:val="26"/>
          <w:rtl/>
        </w:rPr>
        <w:t>برزانی،</w:t>
      </w:r>
      <w:r w:rsidRPr="00A42E3B">
        <w:rPr>
          <w:rFonts w:cs="B Nazanin"/>
          <w:sz w:val="26"/>
          <w:szCs w:val="26"/>
          <w:rtl/>
        </w:rPr>
        <w:t xml:space="preserve"> </w:t>
      </w:r>
      <w:r w:rsidRPr="00A42E3B">
        <w:rPr>
          <w:rFonts w:cs="B Nazanin" w:hint="cs"/>
          <w:sz w:val="26"/>
          <w:szCs w:val="26"/>
          <w:rtl/>
        </w:rPr>
        <w:t>محمد؛</w:t>
      </w:r>
      <w:r w:rsidRPr="00A42E3B">
        <w:rPr>
          <w:rFonts w:cs="B Nazanin"/>
          <w:sz w:val="26"/>
          <w:szCs w:val="26"/>
          <w:rtl/>
        </w:rPr>
        <w:t xml:space="preserve"> </w:t>
      </w:r>
      <w:r w:rsidRPr="00A42E3B">
        <w:rPr>
          <w:rFonts w:cs="B Nazanin" w:hint="cs"/>
          <w:sz w:val="26"/>
          <w:szCs w:val="26"/>
          <w:rtl/>
        </w:rPr>
        <w:t>دائی</w:t>
      </w:r>
      <w:r w:rsidRPr="00A42E3B">
        <w:rPr>
          <w:rFonts w:cs="B Nazanin"/>
          <w:sz w:val="26"/>
          <w:szCs w:val="26"/>
          <w:rtl/>
        </w:rPr>
        <w:t xml:space="preserve"> </w:t>
      </w:r>
      <w:r w:rsidRPr="00A42E3B">
        <w:rPr>
          <w:rFonts w:cs="B Nazanin" w:hint="cs"/>
          <w:sz w:val="26"/>
          <w:szCs w:val="26"/>
          <w:rtl/>
        </w:rPr>
        <w:t>کریم</w:t>
      </w:r>
      <w:r w:rsidRPr="00A42E3B">
        <w:rPr>
          <w:rFonts w:cs="B Nazanin"/>
          <w:sz w:val="26"/>
          <w:szCs w:val="26"/>
          <w:rtl/>
        </w:rPr>
        <w:t xml:space="preserve"> </w:t>
      </w:r>
      <w:r w:rsidRPr="00A42E3B">
        <w:rPr>
          <w:rFonts w:cs="B Nazanin" w:hint="cs"/>
          <w:sz w:val="26"/>
          <w:szCs w:val="26"/>
          <w:rtl/>
        </w:rPr>
        <w:t>زاده، سعید</w:t>
      </w:r>
      <w:r w:rsidRPr="00A42E3B">
        <w:rPr>
          <w:rFonts w:cs="B Nazanin"/>
          <w:sz w:val="26"/>
          <w:szCs w:val="26"/>
          <w:rtl/>
        </w:rPr>
        <w:t xml:space="preserve"> </w:t>
      </w:r>
      <w:r w:rsidRPr="00A42E3B">
        <w:rPr>
          <w:rFonts w:cs="B Nazanin" w:hint="cs"/>
          <w:sz w:val="26"/>
          <w:szCs w:val="26"/>
          <w:rtl/>
        </w:rPr>
        <w:t>و</w:t>
      </w:r>
      <w:r w:rsidRPr="00A42E3B">
        <w:rPr>
          <w:rFonts w:cs="B Nazanin"/>
          <w:sz w:val="26"/>
          <w:szCs w:val="26"/>
          <w:rtl/>
        </w:rPr>
        <w:t xml:space="preserve"> </w:t>
      </w:r>
      <w:r w:rsidRPr="00A42E3B">
        <w:rPr>
          <w:rFonts w:cs="B Nazanin" w:hint="cs"/>
          <w:sz w:val="26"/>
          <w:szCs w:val="26"/>
          <w:rtl/>
        </w:rPr>
        <w:t>کریمیان، غلامحسین</w:t>
      </w:r>
      <w:r w:rsidRPr="00A42E3B">
        <w:rPr>
          <w:rFonts w:cs="B Nazanin"/>
          <w:sz w:val="26"/>
          <w:szCs w:val="26"/>
          <w:rtl/>
        </w:rPr>
        <w:t xml:space="preserve">. (1390). </w:t>
      </w:r>
      <w:r w:rsidRPr="00A42E3B">
        <w:rPr>
          <w:rFonts w:cs="B Nazanin" w:hint="cs"/>
          <w:sz w:val="26"/>
          <w:szCs w:val="26"/>
          <w:rtl/>
        </w:rPr>
        <w:t>بهينه</w:t>
      </w:r>
      <w:r w:rsidRPr="00A42E3B">
        <w:rPr>
          <w:rFonts w:ascii="Cambria" w:hAnsi="Cambria" w:cs="Cambria"/>
          <w:sz w:val="26"/>
          <w:szCs w:val="26"/>
          <w:rtl/>
        </w:rPr>
        <w:softHyphen/>
      </w:r>
      <w:r w:rsidRPr="00A42E3B">
        <w:rPr>
          <w:rFonts w:cs="B Nazanin" w:hint="cs"/>
          <w:sz w:val="26"/>
          <w:szCs w:val="26"/>
          <w:rtl/>
        </w:rPr>
        <w:t>سازي</w:t>
      </w:r>
      <w:r w:rsidRPr="00A42E3B">
        <w:rPr>
          <w:rFonts w:cs="B Nazanin"/>
          <w:sz w:val="26"/>
          <w:szCs w:val="26"/>
          <w:rtl/>
        </w:rPr>
        <w:t xml:space="preserve"> </w:t>
      </w:r>
      <w:r w:rsidRPr="00A42E3B">
        <w:rPr>
          <w:rFonts w:cs="B Nazanin" w:hint="cs"/>
          <w:sz w:val="26"/>
          <w:szCs w:val="26"/>
          <w:rtl/>
        </w:rPr>
        <w:t>تركيب</w:t>
      </w:r>
      <w:r w:rsidRPr="00A42E3B">
        <w:rPr>
          <w:rFonts w:cs="B Nazanin"/>
          <w:sz w:val="26"/>
          <w:szCs w:val="26"/>
          <w:rtl/>
        </w:rPr>
        <w:t xml:space="preserve"> </w:t>
      </w:r>
      <w:r w:rsidRPr="00A42E3B">
        <w:rPr>
          <w:rFonts w:cs="B Nazanin" w:hint="cs"/>
          <w:sz w:val="26"/>
          <w:szCs w:val="26"/>
          <w:rtl/>
        </w:rPr>
        <w:t>ارزي</w:t>
      </w:r>
      <w:r w:rsidRPr="00A42E3B">
        <w:rPr>
          <w:rFonts w:cs="B Nazanin"/>
          <w:sz w:val="26"/>
          <w:szCs w:val="26"/>
          <w:rtl/>
        </w:rPr>
        <w:t xml:space="preserve"> </w:t>
      </w:r>
      <w:r w:rsidRPr="00A42E3B">
        <w:rPr>
          <w:rFonts w:cs="B Nazanin" w:hint="cs"/>
          <w:sz w:val="26"/>
          <w:szCs w:val="26"/>
          <w:rtl/>
        </w:rPr>
        <w:t>ذخاير</w:t>
      </w:r>
      <w:r w:rsidRPr="00A42E3B">
        <w:rPr>
          <w:rFonts w:cs="B Nazanin"/>
          <w:sz w:val="26"/>
          <w:szCs w:val="26"/>
          <w:rtl/>
        </w:rPr>
        <w:t xml:space="preserve"> </w:t>
      </w:r>
      <w:r w:rsidRPr="00A42E3B">
        <w:rPr>
          <w:rFonts w:cs="B Nazanin" w:hint="cs"/>
          <w:sz w:val="26"/>
          <w:szCs w:val="26"/>
          <w:rtl/>
        </w:rPr>
        <w:t>رسمي</w:t>
      </w:r>
      <w:r w:rsidRPr="00A42E3B">
        <w:rPr>
          <w:rFonts w:cs="B Nazanin"/>
          <w:sz w:val="26"/>
          <w:szCs w:val="26"/>
          <w:rtl/>
        </w:rPr>
        <w:t xml:space="preserve"> </w:t>
      </w:r>
      <w:r w:rsidRPr="00A42E3B">
        <w:rPr>
          <w:rFonts w:cs="B Nazanin" w:hint="cs"/>
          <w:sz w:val="26"/>
          <w:szCs w:val="26"/>
          <w:rtl/>
        </w:rPr>
        <w:t>در</w:t>
      </w:r>
      <w:r w:rsidRPr="00A42E3B">
        <w:rPr>
          <w:rFonts w:cs="B Nazanin"/>
          <w:sz w:val="26"/>
          <w:szCs w:val="26"/>
          <w:rtl/>
        </w:rPr>
        <w:t xml:space="preserve"> </w:t>
      </w:r>
      <w:r w:rsidRPr="00A42E3B">
        <w:rPr>
          <w:rFonts w:cs="B Nazanin" w:hint="cs"/>
          <w:sz w:val="26"/>
          <w:szCs w:val="26"/>
          <w:rtl/>
        </w:rPr>
        <w:t>دوره</w:t>
      </w:r>
      <w:r w:rsidRPr="00A42E3B">
        <w:rPr>
          <w:rFonts w:cs="B Nazanin"/>
          <w:sz w:val="26"/>
          <w:szCs w:val="26"/>
          <w:rtl/>
        </w:rPr>
        <w:t xml:space="preserve"> 2007-1999: </w:t>
      </w:r>
      <w:r w:rsidRPr="00A42E3B">
        <w:rPr>
          <w:rFonts w:cs="B Nazanin" w:hint="cs"/>
          <w:sz w:val="26"/>
          <w:szCs w:val="26"/>
          <w:rtl/>
        </w:rPr>
        <w:t>مطالعه</w:t>
      </w:r>
      <w:r w:rsidRPr="00A42E3B">
        <w:rPr>
          <w:rFonts w:cs="B Nazanin"/>
          <w:sz w:val="26"/>
          <w:szCs w:val="26"/>
          <w:rtl/>
        </w:rPr>
        <w:t xml:space="preserve"> </w:t>
      </w:r>
      <w:r w:rsidRPr="00A42E3B">
        <w:rPr>
          <w:rFonts w:cs="B Nazanin" w:hint="cs"/>
          <w:sz w:val="26"/>
          <w:szCs w:val="26"/>
          <w:rtl/>
        </w:rPr>
        <w:t>موردي</w:t>
      </w:r>
      <w:r w:rsidRPr="00A42E3B">
        <w:rPr>
          <w:rFonts w:cs="B Nazanin"/>
          <w:sz w:val="26"/>
          <w:szCs w:val="26"/>
          <w:rtl/>
        </w:rPr>
        <w:t xml:space="preserve"> </w:t>
      </w:r>
      <w:r w:rsidRPr="00A42E3B">
        <w:rPr>
          <w:rFonts w:cs="B Nazanin" w:hint="cs"/>
          <w:sz w:val="26"/>
          <w:szCs w:val="26"/>
          <w:rtl/>
        </w:rPr>
        <w:t>اقتصادهاي</w:t>
      </w:r>
      <w:r w:rsidRPr="00A42E3B">
        <w:rPr>
          <w:rFonts w:cs="B Nazanin"/>
          <w:sz w:val="26"/>
          <w:szCs w:val="26"/>
          <w:rtl/>
        </w:rPr>
        <w:t xml:space="preserve"> </w:t>
      </w:r>
      <w:r w:rsidRPr="00A42E3B">
        <w:rPr>
          <w:rFonts w:cs="B Nazanin" w:hint="cs"/>
          <w:sz w:val="26"/>
          <w:szCs w:val="26"/>
          <w:rtl/>
        </w:rPr>
        <w:t>نفتي</w:t>
      </w:r>
      <w:r w:rsidRPr="00A42E3B">
        <w:rPr>
          <w:rFonts w:cs="B Nazanin"/>
          <w:sz w:val="26"/>
          <w:szCs w:val="26"/>
          <w:rtl/>
        </w:rPr>
        <w:t xml:space="preserve"> </w:t>
      </w:r>
      <w:r w:rsidRPr="00A42E3B">
        <w:rPr>
          <w:rFonts w:cs="B Nazanin" w:hint="cs"/>
          <w:sz w:val="26"/>
          <w:szCs w:val="26"/>
          <w:rtl/>
        </w:rPr>
        <w:t>خاورميانه</w:t>
      </w:r>
      <w:r w:rsidRPr="00A42E3B">
        <w:rPr>
          <w:rFonts w:cs="B Nazanin"/>
          <w:sz w:val="26"/>
          <w:szCs w:val="26"/>
          <w:rtl/>
        </w:rPr>
        <w:t xml:space="preserve">. </w:t>
      </w:r>
      <w:r w:rsidRPr="00A42E3B">
        <w:rPr>
          <w:rFonts w:cs="B Nazanin" w:hint="cs"/>
          <w:i/>
          <w:iCs/>
          <w:sz w:val="26"/>
          <w:szCs w:val="26"/>
          <w:rtl/>
        </w:rPr>
        <w:t>فصل</w:t>
      </w:r>
      <w:r w:rsidRPr="00A42E3B">
        <w:rPr>
          <w:rFonts w:ascii="Cambria" w:hAnsi="Cambria" w:cs="Cambria"/>
          <w:i/>
          <w:iCs/>
          <w:sz w:val="26"/>
          <w:szCs w:val="26"/>
          <w:rtl/>
        </w:rPr>
        <w:softHyphen/>
      </w:r>
      <w:r w:rsidRPr="00A42E3B">
        <w:rPr>
          <w:rFonts w:cs="B Nazanin" w:hint="cs"/>
          <w:i/>
          <w:iCs/>
          <w:sz w:val="26"/>
          <w:szCs w:val="26"/>
          <w:rtl/>
        </w:rPr>
        <w:t>نامه</w:t>
      </w:r>
      <w:r w:rsidRPr="00A42E3B">
        <w:rPr>
          <w:rFonts w:cs="B Nazanin"/>
          <w:i/>
          <w:iCs/>
          <w:sz w:val="26"/>
          <w:szCs w:val="26"/>
          <w:rtl/>
        </w:rPr>
        <w:t xml:space="preserve"> </w:t>
      </w:r>
      <w:r w:rsidRPr="00A42E3B">
        <w:rPr>
          <w:rFonts w:cs="B Nazanin" w:hint="cs"/>
          <w:i/>
          <w:iCs/>
          <w:sz w:val="26"/>
          <w:szCs w:val="26"/>
          <w:rtl/>
        </w:rPr>
        <w:t>تحقیقات</w:t>
      </w:r>
      <w:r w:rsidRPr="00A42E3B">
        <w:rPr>
          <w:rFonts w:cs="B Nazanin"/>
          <w:i/>
          <w:iCs/>
          <w:sz w:val="26"/>
          <w:szCs w:val="26"/>
          <w:rtl/>
        </w:rPr>
        <w:t xml:space="preserve"> </w:t>
      </w:r>
      <w:r w:rsidRPr="00A42E3B">
        <w:rPr>
          <w:rFonts w:cs="B Nazanin" w:hint="cs"/>
          <w:i/>
          <w:iCs/>
          <w:sz w:val="26"/>
          <w:szCs w:val="26"/>
          <w:rtl/>
        </w:rPr>
        <w:t>مدل</w:t>
      </w:r>
      <w:r w:rsidRPr="00A42E3B">
        <w:rPr>
          <w:rFonts w:ascii="Cambria" w:hAnsi="Cambria" w:cs="Cambria"/>
          <w:i/>
          <w:iCs/>
          <w:sz w:val="26"/>
          <w:szCs w:val="26"/>
          <w:rtl/>
        </w:rPr>
        <w:softHyphen/>
      </w:r>
      <w:r w:rsidRPr="00A42E3B">
        <w:rPr>
          <w:rFonts w:cs="B Nazanin" w:hint="cs"/>
          <w:i/>
          <w:iCs/>
          <w:sz w:val="26"/>
          <w:szCs w:val="26"/>
          <w:rtl/>
        </w:rPr>
        <w:t>سازی</w:t>
      </w:r>
      <w:r w:rsidRPr="00A42E3B">
        <w:rPr>
          <w:rFonts w:cs="B Nazanin"/>
          <w:i/>
          <w:iCs/>
          <w:sz w:val="26"/>
          <w:szCs w:val="26"/>
          <w:rtl/>
        </w:rPr>
        <w:t xml:space="preserve"> </w:t>
      </w:r>
      <w:r w:rsidRPr="00A42E3B">
        <w:rPr>
          <w:rFonts w:cs="B Nazanin" w:hint="cs"/>
          <w:i/>
          <w:iCs/>
          <w:sz w:val="26"/>
          <w:szCs w:val="26"/>
          <w:rtl/>
        </w:rPr>
        <w:t>اقتصاد</w:t>
      </w:r>
      <w:r w:rsidRPr="00A42E3B">
        <w:rPr>
          <w:rFonts w:cs="B Nazanin" w:hint="cs"/>
          <w:sz w:val="26"/>
          <w:szCs w:val="26"/>
          <w:rtl/>
        </w:rPr>
        <w:t>،</w:t>
      </w:r>
      <w:r w:rsidRPr="00A42E3B">
        <w:rPr>
          <w:rFonts w:cs="B Nazanin"/>
          <w:sz w:val="26"/>
          <w:szCs w:val="26"/>
          <w:rtl/>
        </w:rPr>
        <w:t xml:space="preserve"> </w:t>
      </w:r>
      <w:r w:rsidRPr="00A42E3B">
        <w:rPr>
          <w:rFonts w:cs="B Nazanin" w:hint="cs"/>
          <w:sz w:val="26"/>
          <w:szCs w:val="26"/>
          <w:rtl/>
        </w:rPr>
        <w:t>دوره 5 شماره 3. صفحه 152-131.</w:t>
      </w:r>
    </w:p>
    <w:p w14:paraId="231DED2F" w14:textId="77777777" w:rsidR="00E5358E" w:rsidRPr="00A42E3B" w:rsidRDefault="00E5358E" w:rsidP="00E5358E">
      <w:pPr>
        <w:spacing w:after="0" w:line="240" w:lineRule="auto"/>
        <w:jc w:val="both"/>
        <w:rPr>
          <w:rFonts w:cs="B Nazanin"/>
          <w:sz w:val="26"/>
          <w:szCs w:val="26"/>
        </w:rPr>
      </w:pPr>
    </w:p>
    <w:p w14:paraId="4E20F6CB" w14:textId="77777777" w:rsidR="00E5358E" w:rsidRPr="00A42E3B" w:rsidRDefault="00E5358E" w:rsidP="00E5358E">
      <w:pPr>
        <w:spacing w:after="0" w:line="240" w:lineRule="auto"/>
        <w:jc w:val="both"/>
        <w:rPr>
          <w:rFonts w:ascii="Times New Roman" w:hAnsi="Times New Roman" w:cs="B Nazanin"/>
          <w:b/>
          <w:bCs/>
          <w:sz w:val="26"/>
          <w:szCs w:val="26"/>
          <w:rtl/>
        </w:rPr>
      </w:pPr>
      <w:r w:rsidRPr="00A42E3B">
        <w:rPr>
          <w:rFonts w:cs="B Nazanin"/>
          <w:b/>
          <w:bCs/>
          <w:sz w:val="26"/>
          <w:szCs w:val="26"/>
          <w:rtl/>
        </w:rPr>
        <w:t>منابع خارجی</w:t>
      </w:r>
    </w:p>
    <w:p w14:paraId="61A8B7F7"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Aguir, A. and Smida, M. (2015). Efficiency of monetary policy under inflation targeting. Economics Bulletin, Volume 35, Issue 1. Pages 788-813.</w:t>
      </w:r>
    </w:p>
    <w:p w14:paraId="20A65FFD" w14:textId="77777777" w:rsidR="00E5358E" w:rsidRPr="00A42E3B" w:rsidRDefault="00FD2FC8" w:rsidP="00E5358E">
      <w:pPr>
        <w:bidi w:val="0"/>
        <w:spacing w:after="0" w:line="240" w:lineRule="auto"/>
        <w:jc w:val="both"/>
        <w:rPr>
          <w:rFonts w:asciiTheme="majorBidi" w:hAnsiTheme="majorBidi" w:cstheme="majorBidi"/>
          <w:color w:val="000000" w:themeColor="text1"/>
          <w:sz w:val="24"/>
          <w:szCs w:val="24"/>
        </w:rPr>
      </w:pPr>
      <w:hyperlink r:id="rId32" w:history="1">
        <w:r w:rsidR="00E5358E" w:rsidRPr="00A42E3B">
          <w:rPr>
            <w:rFonts w:asciiTheme="majorBidi" w:hAnsiTheme="majorBidi" w:cstheme="majorBidi"/>
            <w:color w:val="000000" w:themeColor="text1"/>
            <w:sz w:val="24"/>
            <w:szCs w:val="24"/>
          </w:rPr>
          <w:t>Ambler</w:t>
        </w:r>
      </w:hyperlink>
      <w:r w:rsidR="00E5358E" w:rsidRPr="00A42E3B">
        <w:rPr>
          <w:rFonts w:asciiTheme="majorBidi" w:hAnsiTheme="majorBidi" w:cstheme="majorBidi"/>
          <w:color w:val="000000" w:themeColor="text1"/>
          <w:sz w:val="24"/>
          <w:szCs w:val="24"/>
        </w:rPr>
        <w:t xml:space="preserve">, S., &amp; </w:t>
      </w:r>
      <w:hyperlink r:id="rId33" w:history="1">
        <w:r w:rsidR="00E5358E" w:rsidRPr="00A42E3B">
          <w:rPr>
            <w:rFonts w:asciiTheme="majorBidi" w:hAnsiTheme="majorBidi" w:cstheme="majorBidi"/>
            <w:color w:val="000000" w:themeColor="text1"/>
            <w:sz w:val="24"/>
            <w:szCs w:val="24"/>
          </w:rPr>
          <w:t>Dib</w:t>
        </w:r>
      </w:hyperlink>
      <w:r w:rsidR="00E5358E" w:rsidRPr="00A42E3B">
        <w:rPr>
          <w:rFonts w:asciiTheme="majorBidi" w:hAnsiTheme="majorBidi" w:cstheme="majorBidi"/>
          <w:color w:val="000000" w:themeColor="text1"/>
          <w:sz w:val="24"/>
          <w:szCs w:val="24"/>
        </w:rPr>
        <w:t>, A., &amp;</w:t>
      </w:r>
      <w:hyperlink r:id="rId34" w:history="1">
        <w:r w:rsidR="00E5358E" w:rsidRPr="00A42E3B">
          <w:rPr>
            <w:rFonts w:asciiTheme="majorBidi" w:hAnsiTheme="majorBidi" w:cstheme="majorBidi"/>
            <w:color w:val="000000" w:themeColor="text1"/>
            <w:sz w:val="24"/>
            <w:szCs w:val="24"/>
          </w:rPr>
          <w:t xml:space="preserve"> Rebei</w:t>
        </w:r>
      </w:hyperlink>
      <w:r w:rsidR="00E5358E" w:rsidRPr="00A42E3B">
        <w:rPr>
          <w:rFonts w:asciiTheme="majorBidi" w:hAnsiTheme="majorBidi" w:cstheme="majorBidi"/>
          <w:color w:val="000000" w:themeColor="text1"/>
          <w:sz w:val="24"/>
          <w:szCs w:val="24"/>
        </w:rPr>
        <w:t xml:space="preserve">, N. (2003). Nominal Rigidities and Exchange Rate Pass-Through in a Structural Model of a Small Open Economy. </w:t>
      </w:r>
      <w:hyperlink r:id="rId35" w:history="1">
        <w:r w:rsidR="00E5358E" w:rsidRPr="00A42E3B">
          <w:rPr>
            <w:rFonts w:asciiTheme="majorBidi" w:hAnsiTheme="majorBidi" w:cstheme="majorBidi"/>
            <w:color w:val="000000" w:themeColor="text1"/>
            <w:sz w:val="24"/>
            <w:szCs w:val="24"/>
          </w:rPr>
          <w:t>Staff Working Papers</w:t>
        </w:r>
      </w:hyperlink>
      <w:r w:rsidR="00E5358E" w:rsidRPr="00A42E3B">
        <w:rPr>
          <w:rFonts w:asciiTheme="majorBidi" w:hAnsiTheme="majorBidi" w:cstheme="majorBidi"/>
          <w:color w:val="000000" w:themeColor="text1"/>
          <w:sz w:val="24"/>
          <w:szCs w:val="24"/>
        </w:rPr>
        <w:t xml:space="preserve"> from </w:t>
      </w:r>
      <w:hyperlink r:id="rId36" w:history="1">
        <w:r w:rsidR="00E5358E" w:rsidRPr="00A42E3B">
          <w:rPr>
            <w:rFonts w:asciiTheme="majorBidi" w:hAnsiTheme="majorBidi" w:cstheme="majorBidi"/>
            <w:color w:val="000000" w:themeColor="text1"/>
            <w:sz w:val="24"/>
            <w:szCs w:val="24"/>
          </w:rPr>
          <w:t>Bank of Canada</w:t>
        </w:r>
      </w:hyperlink>
      <w:r w:rsidR="00E5358E" w:rsidRPr="00A42E3B">
        <w:rPr>
          <w:rFonts w:asciiTheme="majorBidi" w:hAnsiTheme="majorBidi" w:cstheme="majorBidi"/>
          <w:color w:val="000000" w:themeColor="text1"/>
          <w:sz w:val="24"/>
          <w:szCs w:val="24"/>
        </w:rPr>
        <w:t>.</w:t>
      </w:r>
    </w:p>
    <w:p w14:paraId="29BD3DE9"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Arrow, K., Daily, G., Dasgupta, P., Ehrlich, P., Goulder, L., Heal, G., Levin, S., Ma¨ler, K., Schneider, S., Starrett, D., Walker, B. (2003). Are We Consuming Too Much?. Beijer International Institute of Ecological Economics, Stockholm, Discussion paper.</w:t>
      </w:r>
    </w:p>
    <w:p w14:paraId="5BFCD4AE"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Bacchetta, P. &amp; van Wincoop, E. (2005). A Theory of the Currency Denomination of International Trade. </w:t>
      </w:r>
      <w:r w:rsidRPr="00A42E3B">
        <w:rPr>
          <w:rFonts w:asciiTheme="majorBidi" w:hAnsiTheme="majorBidi" w:cstheme="majorBidi"/>
          <w:i/>
          <w:iCs/>
          <w:color w:val="000000" w:themeColor="text1"/>
          <w:sz w:val="24"/>
          <w:szCs w:val="24"/>
        </w:rPr>
        <w:t>Journal of International Economics</w:t>
      </w:r>
      <w:r w:rsidRPr="00A42E3B">
        <w:rPr>
          <w:rFonts w:asciiTheme="majorBidi" w:hAnsiTheme="majorBidi" w:cstheme="majorBidi"/>
          <w:color w:val="000000" w:themeColor="text1"/>
          <w:sz w:val="24"/>
          <w:szCs w:val="24"/>
        </w:rPr>
        <w:t>, 67, 295–319.</w:t>
      </w:r>
    </w:p>
    <w:p w14:paraId="0D780A87" w14:textId="5B121AAF" w:rsidR="00E5358E" w:rsidRPr="00A42E3B" w:rsidRDefault="00FD2FC8" w:rsidP="00E5358E">
      <w:pPr>
        <w:bidi w:val="0"/>
        <w:spacing w:after="0" w:line="240" w:lineRule="auto"/>
        <w:jc w:val="both"/>
        <w:rPr>
          <w:rFonts w:asciiTheme="majorBidi" w:hAnsiTheme="majorBidi" w:cstheme="majorBidi"/>
          <w:color w:val="000000" w:themeColor="text1"/>
          <w:sz w:val="24"/>
          <w:szCs w:val="24"/>
        </w:rPr>
      </w:pPr>
      <w:hyperlink r:id="rId37" w:history="1">
        <w:r w:rsidR="00E5358E" w:rsidRPr="00A42E3B">
          <w:rPr>
            <w:rStyle w:val="Hyperlink"/>
            <w:rFonts w:asciiTheme="majorBidi" w:hAnsiTheme="majorBidi" w:cstheme="majorBidi"/>
            <w:color w:val="000000" w:themeColor="text1"/>
            <w:sz w:val="24"/>
            <w:szCs w:val="24"/>
            <w:u w:val="none"/>
          </w:rPr>
          <w:t>Bergin</w:t>
        </w:r>
      </w:hyperlink>
      <w:r w:rsidR="00E5358E" w:rsidRPr="00A42E3B">
        <w:rPr>
          <w:rFonts w:asciiTheme="majorBidi" w:hAnsiTheme="majorBidi" w:cstheme="majorBidi"/>
          <w:color w:val="000000" w:themeColor="text1"/>
          <w:sz w:val="24"/>
          <w:szCs w:val="24"/>
        </w:rPr>
        <w:t xml:space="preserve">, P. (2006). How Well Can the New Open Economy Macroeconomics Explain the Exchange Rate and Current Account?. </w:t>
      </w:r>
      <w:hyperlink r:id="rId38" w:history="1">
        <w:r w:rsidR="00E5358E" w:rsidRPr="00A42E3B">
          <w:rPr>
            <w:rStyle w:val="Hyperlink"/>
            <w:rFonts w:asciiTheme="majorBidi" w:hAnsiTheme="majorBidi" w:cstheme="majorBidi"/>
            <w:i/>
            <w:iCs/>
            <w:color w:val="000000" w:themeColor="text1"/>
            <w:sz w:val="24"/>
            <w:szCs w:val="24"/>
            <w:u w:val="none"/>
          </w:rPr>
          <w:t>Journal of International Money and Finance</w:t>
        </w:r>
      </w:hyperlink>
      <w:r w:rsidR="00E5358E" w:rsidRPr="00A42E3B">
        <w:rPr>
          <w:rFonts w:asciiTheme="majorBidi" w:hAnsiTheme="majorBidi" w:cstheme="majorBidi"/>
          <w:color w:val="000000" w:themeColor="text1"/>
          <w:sz w:val="24"/>
          <w:szCs w:val="24"/>
        </w:rPr>
        <w:t>, 2006, vol. 25, issue 5, 675-701</w:t>
      </w:r>
      <w:r w:rsidR="00DB480F" w:rsidRPr="00A42E3B">
        <w:rPr>
          <w:rFonts w:asciiTheme="majorBidi" w:hAnsiTheme="majorBidi" w:cstheme="majorBidi"/>
          <w:color w:val="000000" w:themeColor="text1"/>
          <w:sz w:val="24"/>
          <w:szCs w:val="24"/>
        </w:rPr>
        <w:t>.</w:t>
      </w:r>
    </w:p>
    <w:p w14:paraId="6096A0D6" w14:textId="4FDC4E47" w:rsidR="00DB480F" w:rsidRPr="00A42E3B" w:rsidRDefault="00DB480F" w:rsidP="00DB480F">
      <w:pPr>
        <w:bidi w:val="0"/>
        <w:spacing w:after="0" w:line="240" w:lineRule="auto"/>
        <w:jc w:val="both"/>
        <w:rPr>
          <w:rFonts w:asciiTheme="majorBidi" w:hAnsiTheme="majorBidi" w:cstheme="majorBidi"/>
          <w:color w:val="000000" w:themeColor="text1"/>
          <w:sz w:val="24"/>
          <w:szCs w:val="24"/>
          <w:rtl/>
        </w:rPr>
      </w:pPr>
      <w:r w:rsidRPr="00A42E3B">
        <w:rPr>
          <w:rFonts w:asciiTheme="majorBidi" w:hAnsiTheme="majorBidi" w:cstheme="majorBidi"/>
          <w:color w:val="000000" w:themeColor="text1"/>
          <w:sz w:val="24"/>
          <w:szCs w:val="24"/>
        </w:rPr>
        <w:t>Bernanke, B. S. (2004). "What Does the Fed Do?" Federal Reserve Board.</w:t>
      </w:r>
      <w:r w:rsidR="00F3586A" w:rsidRPr="00A42E3B">
        <w:rPr>
          <w:rFonts w:asciiTheme="majorBidi" w:hAnsiTheme="majorBidi" w:cstheme="majorBidi"/>
          <w:color w:val="000000" w:themeColor="text1"/>
          <w:sz w:val="24"/>
          <w:szCs w:val="24"/>
        </w:rPr>
        <w:t xml:space="preserve"> Retrieved from: </w:t>
      </w:r>
      <w:hyperlink r:id="rId39" w:tgtFrame="_blank" w:history="1">
        <w:r w:rsidR="0029159D" w:rsidRPr="00A42E3B">
          <w:rPr>
            <w:rFonts w:asciiTheme="majorBidi" w:hAnsiTheme="majorBidi" w:cstheme="majorBidi"/>
            <w:color w:val="000000" w:themeColor="text1"/>
            <w:sz w:val="24"/>
            <w:szCs w:val="24"/>
          </w:rPr>
          <w:t>https://www.federalreserve.gov/aboutthefed.htm</w:t>
        </w:r>
      </w:hyperlink>
    </w:p>
    <w:p w14:paraId="5138A56C"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Betts, C. &amp; Devereux, M. B. (1996). The Exchange Rate in a Model of Pricing-To-Market. </w:t>
      </w:r>
      <w:r w:rsidRPr="00A42E3B">
        <w:rPr>
          <w:rFonts w:asciiTheme="majorBidi" w:hAnsiTheme="majorBidi" w:cstheme="majorBidi"/>
          <w:i/>
          <w:iCs/>
          <w:color w:val="000000" w:themeColor="text1"/>
          <w:sz w:val="24"/>
          <w:szCs w:val="24"/>
        </w:rPr>
        <w:t>European Economic Review</w:t>
      </w:r>
      <w:r w:rsidRPr="00A42E3B">
        <w:rPr>
          <w:rFonts w:asciiTheme="majorBidi" w:hAnsiTheme="majorBidi" w:cstheme="majorBidi"/>
          <w:color w:val="000000" w:themeColor="text1"/>
          <w:sz w:val="24"/>
          <w:szCs w:val="24"/>
        </w:rPr>
        <w:t>, 40, 1007–1021.</w:t>
      </w:r>
    </w:p>
    <w:p w14:paraId="052F0BE9"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Bjørnland, H. C. (2009). Monetary policy and exchange rate overshooting: Dornbusch was right after all. Journal of International Economics, 79 (1): 64–77</w:t>
      </w:r>
      <w:r w:rsidRPr="00A42E3B">
        <w:rPr>
          <w:rFonts w:asciiTheme="majorBidi" w:hAnsiTheme="majorBidi" w:cs="Times New Roman"/>
          <w:color w:val="000000" w:themeColor="text1"/>
          <w:sz w:val="24"/>
          <w:szCs w:val="24"/>
          <w:rtl/>
        </w:rPr>
        <w:t>.</w:t>
      </w:r>
    </w:p>
    <w:p w14:paraId="78E89DCB"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Bowman, D. &amp; Doyle, B. (2003). New Keynesian Open-Economy Models and Their Implications for Monetary Policy. </w:t>
      </w:r>
      <w:r w:rsidRPr="00A42E3B">
        <w:rPr>
          <w:rFonts w:asciiTheme="majorBidi" w:hAnsiTheme="majorBidi" w:cstheme="majorBidi"/>
          <w:i/>
          <w:iCs/>
          <w:color w:val="000000" w:themeColor="text1"/>
          <w:sz w:val="24"/>
          <w:szCs w:val="24"/>
        </w:rPr>
        <w:t>International Finance Discussion Papers</w:t>
      </w:r>
      <w:r w:rsidRPr="00A42E3B">
        <w:rPr>
          <w:rFonts w:asciiTheme="majorBidi" w:hAnsiTheme="majorBidi" w:cstheme="majorBidi"/>
          <w:color w:val="000000" w:themeColor="text1"/>
          <w:sz w:val="24"/>
          <w:szCs w:val="24"/>
        </w:rPr>
        <w:t>.</w:t>
      </w:r>
    </w:p>
    <w:p w14:paraId="0EFA5EC6"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Briguglio, L. Cordina, G. Farrughia, N. &amp; Bugeja, S. (2006).</w:t>
      </w:r>
      <w:r w:rsidRPr="00A42E3B">
        <w:rPr>
          <w:rFonts w:asciiTheme="majorBidi" w:hAnsiTheme="majorBidi" w:cstheme="majorBidi"/>
          <w:b/>
          <w:bCs/>
          <w:i/>
          <w:iCs/>
          <w:color w:val="000000" w:themeColor="text1"/>
          <w:sz w:val="24"/>
          <w:szCs w:val="24"/>
        </w:rPr>
        <w:t xml:space="preserve"> </w:t>
      </w:r>
      <w:r w:rsidRPr="00A42E3B">
        <w:rPr>
          <w:rFonts w:asciiTheme="majorBidi" w:hAnsiTheme="majorBidi" w:cstheme="majorBidi"/>
          <w:i/>
          <w:iCs/>
          <w:color w:val="000000" w:themeColor="text1"/>
          <w:sz w:val="24"/>
          <w:szCs w:val="24"/>
        </w:rPr>
        <w:t xml:space="preserve">Conceptualizing and Measuring Economic Resilience. </w:t>
      </w:r>
      <w:r w:rsidRPr="00A42E3B">
        <w:rPr>
          <w:rFonts w:asciiTheme="majorBidi" w:hAnsiTheme="majorBidi" w:cstheme="majorBidi"/>
          <w:color w:val="000000" w:themeColor="text1"/>
          <w:sz w:val="24"/>
          <w:szCs w:val="24"/>
        </w:rPr>
        <w:t>Economics Depertment, Unversity of Malta.</w:t>
      </w:r>
    </w:p>
    <w:p w14:paraId="7FB736E6"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lang w:bidi="ar-SA"/>
        </w:rPr>
      </w:pPr>
      <w:r w:rsidRPr="00A42E3B">
        <w:rPr>
          <w:rFonts w:asciiTheme="majorBidi" w:hAnsiTheme="majorBidi" w:cstheme="majorBidi"/>
          <w:color w:val="000000" w:themeColor="text1"/>
          <w:sz w:val="24"/>
          <w:szCs w:val="24"/>
        </w:rPr>
        <w:t>Briguglio, L. Gordon, G. Farrughia, N. &amp; Bugeja, S. (2008).</w:t>
      </w:r>
      <w:r w:rsidRPr="00A42E3B">
        <w:rPr>
          <w:rFonts w:asciiTheme="majorBidi" w:hAnsiTheme="majorBidi" w:cstheme="majorBidi"/>
          <w:b/>
          <w:bCs/>
          <w:color w:val="000000" w:themeColor="text1"/>
          <w:sz w:val="24"/>
          <w:szCs w:val="24"/>
        </w:rPr>
        <w:t xml:space="preserve"> </w:t>
      </w:r>
      <w:r w:rsidRPr="00A42E3B">
        <w:rPr>
          <w:rFonts w:asciiTheme="majorBidi" w:hAnsiTheme="majorBidi" w:cstheme="majorBidi"/>
          <w:i/>
          <w:iCs/>
          <w:color w:val="000000" w:themeColor="text1"/>
          <w:sz w:val="24"/>
          <w:szCs w:val="24"/>
        </w:rPr>
        <w:t>Profiling Economic Vulnerability and Resilience in Small</w:t>
      </w:r>
      <w:r w:rsidRPr="00A42E3B">
        <w:rPr>
          <w:rFonts w:asciiTheme="majorBidi" w:hAnsiTheme="majorBidi" w:cstheme="majorBidi"/>
          <w:i/>
          <w:iCs/>
          <w:color w:val="000000" w:themeColor="text1"/>
          <w:sz w:val="24"/>
          <w:szCs w:val="24"/>
          <w:rtl/>
          <w:lang w:bidi="ar-SA"/>
        </w:rPr>
        <w:t xml:space="preserve"> </w:t>
      </w:r>
      <w:r w:rsidRPr="00A42E3B">
        <w:rPr>
          <w:rFonts w:asciiTheme="majorBidi" w:hAnsiTheme="majorBidi" w:cstheme="majorBidi"/>
          <w:i/>
          <w:iCs/>
          <w:color w:val="000000" w:themeColor="text1"/>
          <w:sz w:val="24"/>
          <w:szCs w:val="24"/>
        </w:rPr>
        <w:t>States</w:t>
      </w:r>
      <w:r w:rsidRPr="00A42E3B">
        <w:rPr>
          <w:rFonts w:asciiTheme="majorBidi" w:hAnsiTheme="majorBidi" w:cstheme="majorBidi"/>
          <w:color w:val="000000" w:themeColor="text1"/>
          <w:sz w:val="24"/>
          <w:szCs w:val="24"/>
        </w:rPr>
        <w:t>, Conceptual Underpinnings Economics Department, University of Malta. Available at:http://www.um.edu. mt/__data/assets/pdffile/0003/89634/Vulnerability_and_resilience _May08. Pdf</w:t>
      </w:r>
      <w:r w:rsidRPr="00A42E3B">
        <w:rPr>
          <w:rFonts w:asciiTheme="majorBidi" w:hAnsiTheme="majorBidi" w:cstheme="majorBidi"/>
          <w:color w:val="000000" w:themeColor="text1"/>
          <w:sz w:val="24"/>
          <w:szCs w:val="24"/>
          <w:lang w:bidi="ar-SA"/>
        </w:rPr>
        <w:t>.</w:t>
      </w:r>
    </w:p>
    <w:p w14:paraId="32C20A38"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lastRenderedPageBreak/>
        <w:t xml:space="preserve">Calvo, G. A. (1983). Staggered Prices in a Utility Maximizing Framework. </w:t>
      </w:r>
      <w:r w:rsidRPr="00A42E3B">
        <w:rPr>
          <w:rFonts w:asciiTheme="majorBidi" w:hAnsiTheme="majorBidi" w:cstheme="majorBidi"/>
          <w:i/>
          <w:iCs/>
          <w:color w:val="000000" w:themeColor="text1"/>
          <w:sz w:val="24"/>
          <w:szCs w:val="24"/>
        </w:rPr>
        <w:t>Journal of Monetary Economics,</w:t>
      </w:r>
      <w:r w:rsidRPr="00A42E3B">
        <w:rPr>
          <w:rFonts w:asciiTheme="majorBidi" w:hAnsiTheme="majorBidi" w:cstheme="majorBidi"/>
          <w:color w:val="000000" w:themeColor="text1"/>
          <w:sz w:val="24"/>
          <w:szCs w:val="24"/>
        </w:rPr>
        <w:t xml:space="preserve"> 12, 383–398.</w:t>
      </w:r>
    </w:p>
    <w:p w14:paraId="590ED923"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Calvo, G. A. (2006). Monetary policy challenges in emerging markets; Sudden stop, liability dollarization, and lender of last resort. </w:t>
      </w:r>
      <w:hyperlink r:id="rId40" w:history="1">
        <w:r w:rsidRPr="00A42E3B">
          <w:rPr>
            <w:rFonts w:asciiTheme="majorBidi" w:hAnsiTheme="majorBidi" w:cstheme="majorBidi"/>
            <w:color w:val="000000" w:themeColor="text1"/>
            <w:sz w:val="24"/>
            <w:szCs w:val="24"/>
          </w:rPr>
          <w:t>NBER Working Papers</w:t>
        </w:r>
      </w:hyperlink>
      <w:r w:rsidRPr="00A42E3B">
        <w:rPr>
          <w:rFonts w:asciiTheme="majorBidi" w:hAnsiTheme="majorBidi" w:cstheme="majorBidi"/>
          <w:color w:val="000000" w:themeColor="text1"/>
          <w:sz w:val="24"/>
          <w:szCs w:val="24"/>
        </w:rPr>
        <w:t> 12788, National Bureau of Economic Research, Inc.</w:t>
      </w:r>
    </w:p>
    <w:p w14:paraId="29AD08E8"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Campa, J. M. &amp; Goldberg, L. S. (2005). Exchange Rate Pass-Through into Import Prices. </w:t>
      </w:r>
      <w:r w:rsidRPr="00A42E3B">
        <w:rPr>
          <w:rFonts w:asciiTheme="majorBidi" w:hAnsiTheme="majorBidi" w:cstheme="majorBidi"/>
          <w:i/>
          <w:iCs/>
          <w:color w:val="000000" w:themeColor="text1"/>
          <w:sz w:val="24"/>
          <w:szCs w:val="24"/>
        </w:rPr>
        <w:t>The Review of Economics and Statistics</w:t>
      </w:r>
      <w:r w:rsidRPr="00A42E3B">
        <w:rPr>
          <w:rFonts w:asciiTheme="majorBidi" w:hAnsiTheme="majorBidi" w:cstheme="majorBidi"/>
          <w:color w:val="000000" w:themeColor="text1"/>
          <w:sz w:val="24"/>
          <w:szCs w:val="24"/>
        </w:rPr>
        <w:t>, 87, 679–690.</w:t>
      </w:r>
    </w:p>
    <w:p w14:paraId="6E3B630D"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lang w:bidi="ar-SA"/>
        </w:rPr>
      </w:pPr>
      <w:r w:rsidRPr="00A42E3B">
        <w:rPr>
          <w:rFonts w:asciiTheme="majorBidi" w:hAnsiTheme="majorBidi" w:cstheme="majorBidi"/>
          <w:color w:val="000000" w:themeColor="text1"/>
          <w:sz w:val="24"/>
          <w:szCs w:val="24"/>
          <w:lang w:bidi="ar-SA"/>
        </w:rPr>
        <w:t>Cassel, G. (1918). Abnormal deviations in international exchange rates. Economic Journal, 28(112): 413-415.</w:t>
      </w:r>
    </w:p>
    <w:p w14:paraId="7753E174" w14:textId="3E55F401" w:rsidR="00E5358E" w:rsidRPr="00A42E3B" w:rsidRDefault="00E5358E" w:rsidP="00923DDF">
      <w:pPr>
        <w:bidi w:val="0"/>
        <w:spacing w:after="0" w:line="240" w:lineRule="auto"/>
        <w:jc w:val="both"/>
        <w:rPr>
          <w:rFonts w:asciiTheme="majorBidi" w:hAnsiTheme="majorBidi" w:cstheme="majorBidi"/>
          <w:color w:val="000000" w:themeColor="text1"/>
          <w:sz w:val="24"/>
          <w:szCs w:val="24"/>
          <w:lang w:bidi="ar-SA"/>
        </w:rPr>
      </w:pPr>
      <w:r w:rsidRPr="00A42E3B">
        <w:rPr>
          <w:rFonts w:asciiTheme="majorBidi" w:hAnsiTheme="majorBidi" w:cstheme="majorBidi"/>
          <w:color w:val="000000" w:themeColor="text1"/>
          <w:sz w:val="24"/>
          <w:szCs w:val="24"/>
          <w:lang w:bidi="ar-SA"/>
        </w:rPr>
        <w:t>Chari,</w:t>
      </w:r>
      <w:r w:rsidR="00923DDF">
        <w:rPr>
          <w:rFonts w:asciiTheme="majorBidi" w:hAnsiTheme="majorBidi" w:cstheme="majorBidi"/>
          <w:color w:val="000000" w:themeColor="text1"/>
          <w:sz w:val="24"/>
          <w:szCs w:val="24"/>
          <w:lang w:bidi="ar-SA"/>
        </w:rPr>
        <w:t xml:space="preserve"> </w:t>
      </w:r>
      <w:r w:rsidRPr="00A42E3B">
        <w:rPr>
          <w:rFonts w:asciiTheme="majorBidi" w:hAnsiTheme="majorBidi" w:cstheme="majorBidi"/>
          <w:color w:val="000000" w:themeColor="text1"/>
          <w:sz w:val="24"/>
          <w:szCs w:val="24"/>
          <w:lang w:bidi="ar-SA"/>
        </w:rPr>
        <w:t xml:space="preserve">V., Kehoe. J. P. (1990). Sustainable Plans. </w:t>
      </w:r>
      <w:r w:rsidRPr="00A42E3B">
        <w:rPr>
          <w:rFonts w:asciiTheme="majorBidi" w:hAnsiTheme="majorBidi" w:cstheme="majorBidi"/>
          <w:i/>
          <w:iCs/>
          <w:color w:val="000000" w:themeColor="text1"/>
          <w:sz w:val="24"/>
          <w:szCs w:val="24"/>
          <w:lang w:bidi="ar-SA"/>
        </w:rPr>
        <w:t>The Journal of Political Economy</w:t>
      </w:r>
      <w:r w:rsidRPr="00A42E3B">
        <w:rPr>
          <w:rFonts w:asciiTheme="majorBidi" w:hAnsiTheme="majorBidi" w:cstheme="majorBidi"/>
          <w:color w:val="000000" w:themeColor="text1"/>
          <w:sz w:val="24"/>
          <w:szCs w:val="24"/>
          <w:lang w:bidi="ar-SA"/>
        </w:rPr>
        <w:t>, Vol. 98.</w:t>
      </w:r>
    </w:p>
    <w:p w14:paraId="67FD2988"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Choudhri, E. U., &amp; Hakura, D. S. (2001). Exchange Rate Pass-Through to Domestic Prices: Does the Inflationary Environment Matter?. </w:t>
      </w:r>
      <w:r w:rsidRPr="00A42E3B">
        <w:rPr>
          <w:rFonts w:asciiTheme="majorBidi" w:hAnsiTheme="majorBidi" w:cstheme="majorBidi"/>
          <w:i/>
          <w:iCs/>
          <w:color w:val="000000" w:themeColor="text1"/>
          <w:sz w:val="24"/>
          <w:szCs w:val="24"/>
        </w:rPr>
        <w:t>Journal of International Money and Finance</w:t>
      </w:r>
      <w:r w:rsidRPr="00A42E3B">
        <w:rPr>
          <w:rFonts w:asciiTheme="majorBidi" w:hAnsiTheme="majorBidi" w:cstheme="majorBidi"/>
          <w:color w:val="000000" w:themeColor="text1"/>
          <w:sz w:val="24"/>
          <w:szCs w:val="24"/>
        </w:rPr>
        <w:t>, 25(6), 614– 639.</w:t>
      </w:r>
    </w:p>
    <w:p w14:paraId="762F3320"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Christiano, L. J., Eichenbaum, M., &amp; Evans, C. L. (2005). Nominal Rigidities and the Dynamic Effects of a Shock to Monetary Policy</w:t>
      </w:r>
      <w:r w:rsidRPr="00A42E3B">
        <w:rPr>
          <w:rFonts w:asciiTheme="majorBidi" w:hAnsiTheme="majorBidi" w:cstheme="majorBidi"/>
          <w:b/>
          <w:bCs/>
          <w:color w:val="000000" w:themeColor="text1"/>
          <w:sz w:val="24"/>
          <w:szCs w:val="24"/>
        </w:rPr>
        <w:t xml:space="preserve">. </w:t>
      </w:r>
      <w:r w:rsidRPr="00A42E3B">
        <w:rPr>
          <w:rFonts w:asciiTheme="majorBidi" w:hAnsiTheme="majorBidi" w:cstheme="majorBidi"/>
          <w:i/>
          <w:iCs/>
          <w:color w:val="000000" w:themeColor="text1"/>
          <w:sz w:val="24"/>
          <w:szCs w:val="24"/>
        </w:rPr>
        <w:t>Journal of Political Economy</w:t>
      </w:r>
      <w:r w:rsidRPr="00A42E3B">
        <w:rPr>
          <w:rFonts w:asciiTheme="majorBidi" w:hAnsiTheme="majorBidi" w:cstheme="majorBidi"/>
          <w:color w:val="000000" w:themeColor="text1"/>
          <w:sz w:val="24"/>
          <w:szCs w:val="24"/>
        </w:rPr>
        <w:t>, 113, 1–45.</w:t>
      </w:r>
    </w:p>
    <w:p w14:paraId="0BC941F9"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Corsetti, G. &amp; Dedola, L. (2005). A Macroeconomic Model of International Price Discrimination. </w:t>
      </w:r>
      <w:r w:rsidRPr="00A42E3B">
        <w:rPr>
          <w:rFonts w:asciiTheme="majorBidi" w:hAnsiTheme="majorBidi" w:cstheme="majorBidi"/>
          <w:i/>
          <w:iCs/>
          <w:color w:val="000000" w:themeColor="text1"/>
          <w:sz w:val="24"/>
          <w:szCs w:val="24"/>
        </w:rPr>
        <w:t>Journal of International Economics</w:t>
      </w:r>
      <w:r w:rsidRPr="00A42E3B">
        <w:rPr>
          <w:rFonts w:asciiTheme="majorBidi" w:hAnsiTheme="majorBidi" w:cstheme="majorBidi"/>
          <w:color w:val="000000" w:themeColor="text1"/>
          <w:sz w:val="24"/>
          <w:szCs w:val="24"/>
        </w:rPr>
        <w:t xml:space="preserve">. </w:t>
      </w:r>
      <w:hyperlink r:id="rId41" w:tooltip="Go to table of contents for this volume/issue" w:history="1">
        <w:r w:rsidRPr="00A42E3B">
          <w:rPr>
            <w:rFonts w:asciiTheme="majorBidi" w:hAnsiTheme="majorBidi" w:cstheme="majorBidi"/>
            <w:color w:val="000000" w:themeColor="text1"/>
            <w:sz w:val="24"/>
            <w:szCs w:val="24"/>
          </w:rPr>
          <w:t>Volume 67, Issue 1</w:t>
        </w:r>
      </w:hyperlink>
      <w:r w:rsidRPr="00A42E3B">
        <w:rPr>
          <w:rFonts w:asciiTheme="majorBidi" w:hAnsiTheme="majorBidi" w:cstheme="majorBidi"/>
          <w:color w:val="000000" w:themeColor="text1"/>
          <w:sz w:val="24"/>
          <w:szCs w:val="24"/>
        </w:rPr>
        <w:t>. Pages 129-155.</w:t>
      </w:r>
    </w:p>
    <w:p w14:paraId="42F49DF0"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Corsetti, G., &amp; Pesenti, P. (2005). International Dimensions of Optimal Monetary Policy. </w:t>
      </w:r>
      <w:r w:rsidRPr="00A42E3B">
        <w:rPr>
          <w:rFonts w:asciiTheme="majorBidi" w:hAnsiTheme="majorBidi" w:cstheme="majorBidi"/>
          <w:i/>
          <w:iCs/>
          <w:color w:val="000000" w:themeColor="text1"/>
          <w:sz w:val="24"/>
          <w:szCs w:val="24"/>
        </w:rPr>
        <w:t>Journal of Monetary Economics</w:t>
      </w:r>
      <w:r w:rsidRPr="00A42E3B">
        <w:rPr>
          <w:rFonts w:asciiTheme="majorBidi" w:hAnsiTheme="majorBidi" w:cstheme="majorBidi"/>
          <w:color w:val="000000" w:themeColor="text1"/>
          <w:sz w:val="24"/>
          <w:szCs w:val="24"/>
        </w:rPr>
        <w:t xml:space="preserve">. </w:t>
      </w:r>
      <w:hyperlink r:id="rId42" w:tooltip="Go to table of contents for this volume/issue" w:history="1">
        <w:r w:rsidRPr="00A42E3B">
          <w:rPr>
            <w:rFonts w:asciiTheme="majorBidi" w:hAnsiTheme="majorBidi" w:cstheme="majorBidi"/>
            <w:color w:val="000000" w:themeColor="text1"/>
            <w:sz w:val="24"/>
            <w:szCs w:val="24"/>
          </w:rPr>
          <w:t>Volume 52, Issue 2</w:t>
        </w:r>
      </w:hyperlink>
      <w:r w:rsidRPr="00A42E3B">
        <w:rPr>
          <w:rFonts w:asciiTheme="majorBidi" w:hAnsiTheme="majorBidi" w:cstheme="majorBidi"/>
          <w:color w:val="000000" w:themeColor="text1"/>
          <w:sz w:val="24"/>
          <w:szCs w:val="24"/>
        </w:rPr>
        <w:t>. Pages 281-305.</w:t>
      </w:r>
    </w:p>
    <w:p w14:paraId="3D5BC7AB"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Devereux, M. B., Engel, C. &amp; Storgaard, P. E. (2004). Endogenous Exchange Rate Pass-Through When Nominal Prices Are Set in Advance. </w:t>
      </w:r>
      <w:r w:rsidRPr="00A42E3B">
        <w:rPr>
          <w:rFonts w:asciiTheme="majorBidi" w:hAnsiTheme="majorBidi" w:cstheme="majorBidi"/>
          <w:i/>
          <w:iCs/>
          <w:color w:val="000000" w:themeColor="text1"/>
          <w:sz w:val="24"/>
          <w:szCs w:val="24"/>
        </w:rPr>
        <w:t>Journal of International Economics</w:t>
      </w:r>
      <w:r w:rsidRPr="00A42E3B">
        <w:rPr>
          <w:rFonts w:asciiTheme="majorBidi" w:hAnsiTheme="majorBidi" w:cstheme="majorBidi"/>
          <w:color w:val="000000" w:themeColor="text1"/>
          <w:sz w:val="24"/>
          <w:szCs w:val="24"/>
        </w:rPr>
        <w:t xml:space="preserve">, </w:t>
      </w:r>
      <w:hyperlink r:id="rId43" w:tooltip="Go to table of contents for this volume/issue" w:history="1">
        <w:r w:rsidRPr="00A42E3B">
          <w:rPr>
            <w:rFonts w:asciiTheme="majorBidi" w:hAnsiTheme="majorBidi" w:cstheme="majorBidi"/>
            <w:color w:val="000000" w:themeColor="text1"/>
            <w:sz w:val="24"/>
            <w:szCs w:val="24"/>
          </w:rPr>
          <w:t>Volume 63, Issue 2</w:t>
        </w:r>
      </w:hyperlink>
      <w:r w:rsidRPr="00A42E3B">
        <w:rPr>
          <w:rFonts w:asciiTheme="majorBidi" w:hAnsiTheme="majorBidi" w:cstheme="majorBidi"/>
          <w:color w:val="000000" w:themeColor="text1"/>
          <w:sz w:val="24"/>
          <w:szCs w:val="24"/>
        </w:rPr>
        <w:t>. Pages 263-291.</w:t>
      </w:r>
    </w:p>
    <w:p w14:paraId="0507CFE7"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lang w:val="en"/>
        </w:rPr>
        <w:t xml:space="preserve">Dixit, A. K., &amp; Stiglitz, J. E. (1977). </w:t>
      </w:r>
      <w:hyperlink r:id="rId44" w:history="1">
        <w:r w:rsidRPr="00A42E3B">
          <w:rPr>
            <w:rStyle w:val="Hyperlink"/>
            <w:rFonts w:asciiTheme="majorBidi" w:hAnsiTheme="majorBidi" w:cstheme="majorBidi"/>
            <w:color w:val="000000" w:themeColor="text1"/>
            <w:sz w:val="24"/>
            <w:szCs w:val="24"/>
            <w:u w:val="none"/>
            <w:lang w:val="en"/>
          </w:rPr>
          <w:t>Monopolistic Competition and Optimum Product Diversity</w:t>
        </w:r>
      </w:hyperlink>
      <w:r w:rsidRPr="00A42E3B">
        <w:rPr>
          <w:rFonts w:asciiTheme="majorBidi" w:hAnsiTheme="majorBidi" w:cstheme="majorBidi"/>
          <w:color w:val="000000" w:themeColor="text1"/>
          <w:sz w:val="24"/>
          <w:szCs w:val="24"/>
          <w:lang w:val="en"/>
        </w:rPr>
        <w:t xml:space="preserve">. </w:t>
      </w:r>
      <w:hyperlink r:id="rId45" w:history="1">
        <w:r w:rsidRPr="00A42E3B">
          <w:rPr>
            <w:rStyle w:val="Hyperlink"/>
            <w:rFonts w:asciiTheme="majorBidi" w:hAnsiTheme="majorBidi" w:cstheme="majorBidi"/>
            <w:i/>
            <w:iCs/>
            <w:color w:val="000000" w:themeColor="text1"/>
            <w:sz w:val="24"/>
            <w:szCs w:val="24"/>
            <w:u w:val="none"/>
            <w:lang w:val="en"/>
          </w:rPr>
          <w:t>American Economic Review</w:t>
        </w:r>
      </w:hyperlink>
      <w:r w:rsidRPr="00A42E3B">
        <w:rPr>
          <w:rFonts w:asciiTheme="majorBidi" w:hAnsiTheme="majorBidi" w:cstheme="majorBidi"/>
          <w:color w:val="000000" w:themeColor="text1"/>
          <w:sz w:val="24"/>
          <w:szCs w:val="24"/>
          <w:lang w:val="en"/>
        </w:rPr>
        <w:t>, Vol. 67, Issue 3. Pages 297-308.</w:t>
      </w:r>
    </w:p>
    <w:p w14:paraId="2B0A3410"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lang w:bidi="ar-SA"/>
        </w:rPr>
        <w:t xml:space="preserve">Dornbusch, R. (1976). Expectations and exchange rate dynamics. </w:t>
      </w:r>
      <w:r w:rsidRPr="00A42E3B">
        <w:rPr>
          <w:rFonts w:asciiTheme="majorBidi" w:hAnsiTheme="majorBidi" w:cstheme="majorBidi"/>
          <w:i/>
          <w:iCs/>
          <w:color w:val="000000" w:themeColor="text1"/>
          <w:sz w:val="24"/>
          <w:szCs w:val="24"/>
          <w:lang w:bidi="ar-SA"/>
        </w:rPr>
        <w:t>Journal of Political Economy</w:t>
      </w:r>
      <w:r w:rsidRPr="00A42E3B">
        <w:rPr>
          <w:rFonts w:asciiTheme="majorBidi" w:hAnsiTheme="majorBidi" w:cstheme="majorBidi"/>
          <w:color w:val="000000" w:themeColor="text1"/>
          <w:sz w:val="24"/>
          <w:szCs w:val="24"/>
          <w:lang w:bidi="ar-SA"/>
        </w:rPr>
        <w:t xml:space="preserve">, </w:t>
      </w:r>
      <w:r w:rsidRPr="00A42E3B">
        <w:rPr>
          <w:rFonts w:asciiTheme="majorBidi" w:hAnsiTheme="majorBidi" w:cstheme="majorBidi"/>
          <w:color w:val="000000" w:themeColor="text1"/>
          <w:sz w:val="24"/>
          <w:szCs w:val="24"/>
          <w:lang w:val="en"/>
        </w:rPr>
        <w:t>Vol. 84, Issue 6. Pages</w:t>
      </w:r>
      <w:r w:rsidRPr="00A42E3B">
        <w:rPr>
          <w:rFonts w:asciiTheme="majorBidi" w:hAnsiTheme="majorBidi" w:cstheme="majorBidi"/>
          <w:color w:val="000000" w:themeColor="text1"/>
          <w:sz w:val="24"/>
          <w:szCs w:val="24"/>
          <w:lang w:bidi="ar-SA"/>
        </w:rPr>
        <w:t xml:space="preserve"> 1161-1176</w:t>
      </w:r>
      <w:r w:rsidRPr="00A42E3B">
        <w:rPr>
          <w:rFonts w:asciiTheme="majorBidi" w:hAnsiTheme="majorBidi" w:cstheme="majorBidi"/>
          <w:color w:val="000000" w:themeColor="text1"/>
          <w:sz w:val="24"/>
          <w:szCs w:val="24"/>
        </w:rPr>
        <w:t>.</w:t>
      </w:r>
    </w:p>
    <w:p w14:paraId="417C0202"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Dornbusch, R. (1987). Exchange Rates and Prices. </w:t>
      </w:r>
      <w:r w:rsidRPr="00A42E3B">
        <w:rPr>
          <w:rFonts w:asciiTheme="majorBidi" w:hAnsiTheme="majorBidi" w:cstheme="majorBidi"/>
          <w:i/>
          <w:iCs/>
          <w:color w:val="000000" w:themeColor="text1"/>
          <w:sz w:val="24"/>
          <w:szCs w:val="24"/>
        </w:rPr>
        <w:t>American Economic</w:t>
      </w:r>
      <w:r w:rsidRPr="00A42E3B">
        <w:rPr>
          <w:rFonts w:asciiTheme="majorBidi" w:hAnsiTheme="majorBidi" w:cstheme="majorBidi"/>
          <w:color w:val="000000" w:themeColor="text1"/>
          <w:sz w:val="24"/>
          <w:szCs w:val="24"/>
        </w:rPr>
        <w:t xml:space="preserve">, </w:t>
      </w:r>
      <w:r w:rsidRPr="00A42E3B">
        <w:rPr>
          <w:rFonts w:asciiTheme="majorBidi" w:hAnsiTheme="majorBidi" w:cstheme="majorBidi"/>
          <w:color w:val="000000" w:themeColor="text1"/>
          <w:sz w:val="24"/>
          <w:szCs w:val="24"/>
          <w:lang w:val="en"/>
        </w:rPr>
        <w:t>Vol. 77, Issue 4. Pages</w:t>
      </w:r>
      <w:r w:rsidRPr="00A42E3B">
        <w:rPr>
          <w:rFonts w:asciiTheme="majorBidi" w:hAnsiTheme="majorBidi" w:cstheme="majorBidi"/>
          <w:color w:val="000000" w:themeColor="text1"/>
          <w:sz w:val="24"/>
          <w:szCs w:val="24"/>
        </w:rPr>
        <w:t xml:space="preserve"> 765- 84.</w:t>
      </w:r>
    </w:p>
    <w:p w14:paraId="4D65E968"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lang w:bidi="ar-SA"/>
        </w:rPr>
      </w:pPr>
      <w:r w:rsidRPr="00A42E3B">
        <w:rPr>
          <w:rFonts w:asciiTheme="majorBidi" w:hAnsiTheme="majorBidi" w:cstheme="majorBidi"/>
          <w:color w:val="000000" w:themeColor="text1"/>
          <w:sz w:val="24"/>
          <w:szCs w:val="24"/>
          <w:lang w:bidi="ar-SA"/>
        </w:rPr>
        <w:t>Engel, Ch., &amp; Devereux, M. B. (2000). Monetary Policy in the Open Economy Revisited: Price Setting and Exchange Rate Flexibility. National Bureau of Economic Research, Vol 70, No 4. Pages 765-783.</w:t>
      </w:r>
    </w:p>
    <w:p w14:paraId="59B81D16"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Faruqee, H. (2006). Exchange-Rate Pass-Through in the Euro Area. </w:t>
      </w:r>
      <w:r w:rsidRPr="00A42E3B">
        <w:rPr>
          <w:rFonts w:asciiTheme="majorBidi" w:hAnsiTheme="majorBidi" w:cstheme="majorBidi"/>
          <w:i/>
          <w:iCs/>
          <w:color w:val="000000" w:themeColor="text1"/>
          <w:sz w:val="24"/>
          <w:szCs w:val="24"/>
        </w:rPr>
        <w:t>IMF Staff Papers</w:t>
      </w:r>
      <w:r w:rsidRPr="00A42E3B">
        <w:rPr>
          <w:rFonts w:asciiTheme="majorBidi" w:hAnsiTheme="majorBidi" w:cstheme="majorBidi"/>
          <w:color w:val="000000" w:themeColor="text1"/>
          <w:sz w:val="24"/>
          <w:szCs w:val="24"/>
        </w:rPr>
        <w:t>, Vol 53, No 1. Pages 63–88.</w:t>
      </w:r>
    </w:p>
    <w:p w14:paraId="0740BAD3" w14:textId="77777777" w:rsidR="00E5358E" w:rsidRPr="00923DDF"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Faust J. &amp; Rogers, J. H. (2003). Monetary policy’s role in exchange rate behavior, </w:t>
      </w:r>
      <w:r w:rsidRPr="00A42E3B">
        <w:rPr>
          <w:rFonts w:asciiTheme="majorBidi" w:hAnsiTheme="majorBidi" w:cstheme="majorBidi"/>
          <w:i/>
          <w:iCs/>
          <w:color w:val="000000" w:themeColor="text1"/>
          <w:sz w:val="24"/>
          <w:szCs w:val="24"/>
        </w:rPr>
        <w:t>Journal of Monetary Economics</w:t>
      </w:r>
      <w:r w:rsidRPr="00A42E3B">
        <w:rPr>
          <w:rFonts w:asciiTheme="majorBidi" w:hAnsiTheme="majorBidi" w:cstheme="majorBidi"/>
          <w:color w:val="000000" w:themeColor="text1"/>
          <w:sz w:val="24"/>
          <w:szCs w:val="24"/>
        </w:rPr>
        <w:t>, Vol 50, No 7. Pages 1403–</w:t>
      </w:r>
      <w:r w:rsidRPr="00923DDF">
        <w:rPr>
          <w:rFonts w:asciiTheme="majorBidi" w:hAnsiTheme="majorBidi" w:cstheme="majorBidi"/>
          <w:color w:val="000000" w:themeColor="text1"/>
          <w:sz w:val="24"/>
          <w:szCs w:val="24"/>
        </w:rPr>
        <w:t>1424</w:t>
      </w:r>
      <w:r w:rsidRPr="00923DDF">
        <w:rPr>
          <w:rFonts w:asciiTheme="majorBidi" w:hAnsiTheme="majorBidi" w:cs="Times New Roman"/>
          <w:color w:val="000000" w:themeColor="text1"/>
          <w:sz w:val="24"/>
          <w:szCs w:val="24"/>
          <w:rtl/>
        </w:rPr>
        <w:t xml:space="preserve">. </w:t>
      </w:r>
    </w:p>
    <w:p w14:paraId="5B0B1EDD" w14:textId="6687D2D1" w:rsidR="00934C15" w:rsidRPr="00A42E3B" w:rsidRDefault="00934C15" w:rsidP="00E5358E">
      <w:pPr>
        <w:bidi w:val="0"/>
        <w:spacing w:after="0" w:line="240" w:lineRule="auto"/>
        <w:jc w:val="both"/>
        <w:rPr>
          <w:rFonts w:asciiTheme="majorBidi" w:hAnsiTheme="majorBidi" w:cstheme="majorBidi"/>
          <w:i/>
          <w:iCs/>
          <w:color w:val="000000" w:themeColor="text1"/>
          <w:sz w:val="24"/>
          <w:szCs w:val="24"/>
        </w:rPr>
      </w:pPr>
      <w:r w:rsidRPr="00923DDF">
        <w:rPr>
          <w:rFonts w:asciiTheme="majorBidi" w:hAnsiTheme="majorBidi" w:cstheme="majorBidi"/>
          <w:color w:val="000000" w:themeColor="text1"/>
          <w:sz w:val="24"/>
          <w:szCs w:val="24"/>
        </w:rPr>
        <w:t>Fisher, R. A. (1921). On</w:t>
      </w:r>
      <w:r w:rsidRPr="00A42E3B">
        <w:rPr>
          <w:rFonts w:asciiTheme="majorBidi" w:hAnsiTheme="majorBidi" w:cstheme="majorBidi"/>
          <w:color w:val="000000" w:themeColor="text1"/>
          <w:sz w:val="24"/>
          <w:szCs w:val="24"/>
        </w:rPr>
        <w:t xml:space="preserve"> the "probable error" of a coefficient of correlation deduced from a small sample</w:t>
      </w:r>
      <w:r w:rsidRPr="00A42E3B">
        <w:rPr>
          <w:rFonts w:asciiTheme="majorBidi" w:hAnsiTheme="majorBidi" w:cstheme="majorBidi"/>
          <w:i/>
          <w:iCs/>
          <w:color w:val="000000" w:themeColor="text1"/>
          <w:sz w:val="24"/>
          <w:szCs w:val="24"/>
        </w:rPr>
        <w:t>. Metron, 1(1), 3-32.</w:t>
      </w:r>
    </w:p>
    <w:p w14:paraId="594BDE5B" w14:textId="2BEDC0D3" w:rsidR="00E5358E" w:rsidRPr="00A42E3B" w:rsidRDefault="00E5358E" w:rsidP="00934C15">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lastRenderedPageBreak/>
        <w:t xml:space="preserve">Fleming, M. J. (1962). Domestic Financial Policies under Fixed and under Floating Exchange Rates. </w:t>
      </w:r>
      <w:r w:rsidRPr="00A42E3B">
        <w:rPr>
          <w:rFonts w:asciiTheme="majorBidi" w:hAnsiTheme="majorBidi" w:cstheme="majorBidi"/>
          <w:i/>
          <w:iCs/>
          <w:color w:val="000000" w:themeColor="text1"/>
          <w:sz w:val="24"/>
          <w:szCs w:val="24"/>
        </w:rPr>
        <w:t>IMF Staff Papers</w:t>
      </w:r>
      <w:r w:rsidRPr="00A42E3B">
        <w:rPr>
          <w:rFonts w:asciiTheme="majorBidi" w:hAnsiTheme="majorBidi" w:cstheme="majorBidi"/>
          <w:color w:val="000000" w:themeColor="text1"/>
          <w:sz w:val="24"/>
          <w:szCs w:val="24"/>
        </w:rPr>
        <w:t>, Vol 9, No 3. Pages 369–380</w:t>
      </w:r>
      <w:r w:rsidRPr="00A42E3B">
        <w:rPr>
          <w:rFonts w:asciiTheme="majorBidi" w:hAnsiTheme="majorBidi" w:cs="Times New Roman"/>
          <w:color w:val="000000" w:themeColor="text1"/>
          <w:sz w:val="24"/>
          <w:szCs w:val="24"/>
          <w:rtl/>
        </w:rPr>
        <w:t>.</w:t>
      </w:r>
    </w:p>
    <w:p w14:paraId="0DE6F298" w14:textId="77777777" w:rsidR="00D73246" w:rsidRDefault="00D73246" w:rsidP="00E5358E">
      <w:pPr>
        <w:bidi w:val="0"/>
        <w:spacing w:after="0" w:line="240" w:lineRule="auto"/>
        <w:jc w:val="both"/>
        <w:rPr>
          <w:rFonts w:asciiTheme="majorBidi" w:hAnsiTheme="majorBidi" w:cstheme="majorBidi"/>
          <w:color w:val="000000" w:themeColor="text1"/>
          <w:sz w:val="24"/>
          <w:szCs w:val="24"/>
        </w:rPr>
      </w:pPr>
      <w:r w:rsidRPr="00D73246">
        <w:rPr>
          <w:rFonts w:asciiTheme="majorBidi" w:hAnsiTheme="majorBidi" w:cstheme="majorBidi"/>
          <w:color w:val="000000" w:themeColor="text1"/>
          <w:sz w:val="24"/>
          <w:szCs w:val="24"/>
        </w:rPr>
        <w:t>Frankel, Jeffrey A, 1979. "</w:t>
      </w:r>
      <w:hyperlink r:id="rId46" w:history="1">
        <w:r w:rsidRPr="00D73246">
          <w:rPr>
            <w:rFonts w:asciiTheme="majorBidi" w:hAnsiTheme="majorBidi" w:cstheme="majorBidi"/>
            <w:color w:val="000000" w:themeColor="text1"/>
            <w:sz w:val="24"/>
            <w:szCs w:val="24"/>
          </w:rPr>
          <w:t>On the Mark: A Theory of Floating Exchange Rates Based on Real Interest Differentials</w:t>
        </w:r>
      </w:hyperlink>
      <w:r w:rsidRPr="00D73246">
        <w:rPr>
          <w:rFonts w:asciiTheme="majorBidi" w:hAnsiTheme="majorBidi" w:cstheme="majorBidi"/>
          <w:color w:val="000000" w:themeColor="text1"/>
          <w:sz w:val="24"/>
          <w:szCs w:val="24"/>
        </w:rPr>
        <w:t>," </w:t>
      </w:r>
      <w:hyperlink r:id="rId47" w:history="1">
        <w:r w:rsidRPr="00D73246">
          <w:rPr>
            <w:rFonts w:asciiTheme="majorBidi" w:hAnsiTheme="majorBidi" w:cstheme="majorBidi"/>
            <w:color w:val="000000" w:themeColor="text1"/>
            <w:sz w:val="24"/>
            <w:szCs w:val="24"/>
          </w:rPr>
          <w:t>American Economic Review</w:t>
        </w:r>
      </w:hyperlink>
      <w:r w:rsidRPr="00D73246">
        <w:rPr>
          <w:rFonts w:asciiTheme="majorBidi" w:hAnsiTheme="majorBidi" w:cstheme="majorBidi"/>
          <w:color w:val="000000" w:themeColor="text1"/>
          <w:sz w:val="24"/>
          <w:szCs w:val="24"/>
        </w:rPr>
        <w:t>, American Economic Association, vol. 69(4), pages 610-622, September.</w:t>
      </w:r>
    </w:p>
    <w:p w14:paraId="4E9E419E" w14:textId="62631344" w:rsidR="00E5358E" w:rsidRPr="00A42E3B" w:rsidRDefault="00E5358E" w:rsidP="00D73246">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Frenkel, J. A. (1976). A monetary approach to the exchange rate: doctrinal aspects and empirical evidence. </w:t>
      </w:r>
      <w:r w:rsidRPr="00A42E3B">
        <w:rPr>
          <w:rFonts w:asciiTheme="majorBidi" w:hAnsiTheme="majorBidi" w:cstheme="majorBidi"/>
          <w:i/>
          <w:iCs/>
          <w:color w:val="000000" w:themeColor="text1"/>
          <w:sz w:val="24"/>
          <w:szCs w:val="24"/>
        </w:rPr>
        <w:t>Scandinavian Journal of Economics</w:t>
      </w:r>
      <w:r w:rsidRPr="00A42E3B">
        <w:rPr>
          <w:rFonts w:asciiTheme="majorBidi" w:hAnsiTheme="majorBidi" w:cstheme="majorBidi"/>
          <w:color w:val="000000" w:themeColor="text1"/>
          <w:sz w:val="24"/>
          <w:szCs w:val="24"/>
        </w:rPr>
        <w:t>, Vol 78, No 2. Pages 200-224.</w:t>
      </w:r>
    </w:p>
    <w:p w14:paraId="4EFEA24A" w14:textId="349DF055" w:rsidR="00B30BCC" w:rsidRPr="00A42E3B" w:rsidRDefault="00B30BCC" w:rsidP="00C32590">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Friedman, M. (1968). The Role of Monetary Policy. </w:t>
      </w:r>
      <w:r w:rsidRPr="00A42E3B">
        <w:rPr>
          <w:rFonts w:asciiTheme="majorBidi" w:hAnsiTheme="majorBidi" w:cstheme="majorBidi"/>
          <w:i/>
          <w:iCs/>
          <w:color w:val="000000" w:themeColor="text1"/>
          <w:sz w:val="24"/>
          <w:szCs w:val="24"/>
        </w:rPr>
        <w:t>American Economic Review</w:t>
      </w:r>
      <w:r w:rsidRPr="00A42E3B">
        <w:rPr>
          <w:rFonts w:asciiTheme="majorBidi" w:hAnsiTheme="majorBidi" w:cstheme="majorBidi"/>
          <w:color w:val="000000" w:themeColor="text1"/>
          <w:sz w:val="24"/>
          <w:szCs w:val="24"/>
        </w:rPr>
        <w:t xml:space="preserve">, </w:t>
      </w:r>
      <w:hyperlink r:id="rId48" w:history="1">
        <w:r w:rsidR="00C32590" w:rsidRPr="00A42E3B">
          <w:rPr>
            <w:rFonts w:asciiTheme="majorBidi" w:hAnsiTheme="majorBidi" w:cstheme="majorBidi"/>
            <w:color w:val="000000" w:themeColor="text1"/>
            <w:sz w:val="24"/>
            <w:szCs w:val="24"/>
          </w:rPr>
          <w:t>Vol 58, No</w:t>
        </w:r>
        <w:r w:rsidRPr="00A42E3B">
          <w:rPr>
            <w:rFonts w:asciiTheme="majorBidi" w:hAnsiTheme="majorBidi" w:cstheme="majorBidi"/>
            <w:color w:val="000000" w:themeColor="text1"/>
            <w:sz w:val="24"/>
            <w:szCs w:val="24"/>
          </w:rPr>
          <w:t xml:space="preserve"> 1</w:t>
        </w:r>
      </w:hyperlink>
      <w:r w:rsidRPr="00A42E3B">
        <w:rPr>
          <w:rFonts w:asciiTheme="majorBidi" w:hAnsiTheme="majorBidi" w:cstheme="majorBidi"/>
          <w:color w:val="000000" w:themeColor="text1"/>
          <w:sz w:val="24"/>
          <w:szCs w:val="24"/>
        </w:rPr>
        <w:t xml:space="preserve">. </w:t>
      </w:r>
      <w:r w:rsidR="00C32590" w:rsidRPr="00A42E3B">
        <w:rPr>
          <w:rFonts w:asciiTheme="majorBidi" w:hAnsiTheme="majorBidi" w:cstheme="majorBidi"/>
          <w:color w:val="000000" w:themeColor="text1"/>
          <w:sz w:val="24"/>
          <w:szCs w:val="24"/>
        </w:rPr>
        <w:t>Pages</w:t>
      </w:r>
      <w:r w:rsidRPr="00A42E3B">
        <w:rPr>
          <w:rFonts w:asciiTheme="majorBidi" w:hAnsiTheme="majorBidi" w:cstheme="majorBidi"/>
          <w:color w:val="000000" w:themeColor="text1"/>
          <w:sz w:val="24"/>
          <w:szCs w:val="24"/>
        </w:rPr>
        <w:t xml:space="preserve"> 1-17.</w:t>
      </w:r>
    </w:p>
    <w:p w14:paraId="28482E34" w14:textId="4D339597" w:rsidR="00E5358E" w:rsidRPr="00A42E3B" w:rsidRDefault="00FD2FC8" w:rsidP="00B30BCC">
      <w:pPr>
        <w:bidi w:val="0"/>
        <w:spacing w:after="0" w:line="240" w:lineRule="auto"/>
        <w:jc w:val="both"/>
        <w:rPr>
          <w:rFonts w:asciiTheme="majorBidi" w:hAnsiTheme="majorBidi" w:cstheme="majorBidi"/>
          <w:color w:val="000000" w:themeColor="text1"/>
          <w:sz w:val="24"/>
          <w:szCs w:val="24"/>
        </w:rPr>
      </w:pPr>
      <w:hyperlink r:id="rId49" w:history="1">
        <w:r w:rsidR="00E5358E" w:rsidRPr="00A42E3B">
          <w:rPr>
            <w:rFonts w:asciiTheme="majorBidi" w:hAnsiTheme="majorBidi" w:cstheme="majorBidi"/>
            <w:color w:val="000000" w:themeColor="text1"/>
            <w:sz w:val="24"/>
            <w:szCs w:val="24"/>
          </w:rPr>
          <w:t>Froot</w:t>
        </w:r>
      </w:hyperlink>
      <w:r w:rsidR="00E5358E" w:rsidRPr="00A42E3B">
        <w:rPr>
          <w:rFonts w:asciiTheme="majorBidi" w:hAnsiTheme="majorBidi" w:cstheme="majorBidi"/>
          <w:color w:val="000000" w:themeColor="text1"/>
          <w:sz w:val="24"/>
          <w:szCs w:val="24"/>
        </w:rPr>
        <w:t xml:space="preserve">, K. A., &amp; </w:t>
      </w:r>
      <w:hyperlink r:id="rId50" w:history="1">
        <w:r w:rsidR="00E5358E" w:rsidRPr="00A42E3B">
          <w:rPr>
            <w:rFonts w:asciiTheme="majorBidi" w:hAnsiTheme="majorBidi" w:cstheme="majorBidi"/>
            <w:color w:val="000000" w:themeColor="text1"/>
            <w:sz w:val="24"/>
            <w:szCs w:val="24"/>
          </w:rPr>
          <w:t>Klemperer</w:t>
        </w:r>
      </w:hyperlink>
      <w:r w:rsidR="00E5358E" w:rsidRPr="00A42E3B">
        <w:rPr>
          <w:rFonts w:asciiTheme="majorBidi" w:hAnsiTheme="majorBidi" w:cstheme="majorBidi"/>
          <w:color w:val="000000" w:themeColor="text1"/>
          <w:sz w:val="24"/>
          <w:szCs w:val="24"/>
        </w:rPr>
        <w:t xml:space="preserve">, P. (1989). </w:t>
      </w:r>
      <w:hyperlink r:id="rId51" w:history="1">
        <w:r w:rsidR="00E5358E" w:rsidRPr="00A42E3B">
          <w:rPr>
            <w:rFonts w:asciiTheme="majorBidi" w:hAnsiTheme="majorBidi" w:cstheme="majorBidi"/>
            <w:color w:val="000000" w:themeColor="text1"/>
            <w:sz w:val="24"/>
            <w:szCs w:val="24"/>
          </w:rPr>
          <w:t>Exchange-Rate Pass Through When Market Share Matters.</w:t>
        </w:r>
      </w:hyperlink>
      <w:r w:rsidR="00E5358E" w:rsidRPr="00A42E3B">
        <w:rPr>
          <w:rFonts w:asciiTheme="majorBidi" w:hAnsiTheme="majorBidi" w:cstheme="majorBidi"/>
          <w:color w:val="000000" w:themeColor="text1"/>
          <w:sz w:val="24"/>
          <w:szCs w:val="24"/>
        </w:rPr>
        <w:t xml:space="preserve"> </w:t>
      </w:r>
      <w:r w:rsidR="00E5358E" w:rsidRPr="00A42E3B">
        <w:rPr>
          <w:rFonts w:asciiTheme="majorBidi" w:hAnsiTheme="majorBidi" w:cstheme="majorBidi"/>
          <w:i/>
          <w:iCs/>
          <w:color w:val="000000" w:themeColor="text1"/>
          <w:sz w:val="24"/>
          <w:szCs w:val="24"/>
        </w:rPr>
        <w:t>The American Economic Review</w:t>
      </w:r>
      <w:r w:rsidR="00E5358E" w:rsidRPr="00A42E3B">
        <w:rPr>
          <w:rFonts w:asciiTheme="majorBidi" w:hAnsiTheme="majorBidi" w:cstheme="majorBidi"/>
          <w:color w:val="000000" w:themeColor="text1"/>
          <w:sz w:val="24"/>
          <w:szCs w:val="24"/>
        </w:rPr>
        <w:t>, Vol 79, No 4. Pages 637-654.</w:t>
      </w:r>
    </w:p>
    <w:p w14:paraId="742158A1"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Gali, J., &amp; Monacelli, T. (2005). Monetary Policy and Exchange Rate Volatility in a Small Open Economy. </w:t>
      </w:r>
      <w:r w:rsidRPr="00A42E3B">
        <w:rPr>
          <w:rFonts w:asciiTheme="majorBidi" w:hAnsiTheme="majorBidi" w:cstheme="majorBidi"/>
          <w:i/>
          <w:iCs/>
          <w:color w:val="000000" w:themeColor="text1"/>
          <w:sz w:val="24"/>
          <w:szCs w:val="24"/>
        </w:rPr>
        <w:t>Review of Economic Studies</w:t>
      </w:r>
      <w:r w:rsidRPr="00A42E3B">
        <w:rPr>
          <w:rFonts w:asciiTheme="majorBidi" w:hAnsiTheme="majorBidi" w:cstheme="majorBidi"/>
          <w:color w:val="000000" w:themeColor="text1"/>
          <w:sz w:val="24"/>
          <w:szCs w:val="24"/>
        </w:rPr>
        <w:t>, Vol 2005, No 72. Pages 707–734.</w:t>
      </w:r>
    </w:p>
    <w:p w14:paraId="3E520D3A"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lang w:bidi="ar-SA"/>
        </w:rPr>
      </w:pPr>
      <w:r w:rsidRPr="00A42E3B">
        <w:rPr>
          <w:rFonts w:asciiTheme="majorBidi" w:hAnsiTheme="majorBidi" w:cstheme="majorBidi"/>
          <w:color w:val="000000" w:themeColor="text1"/>
          <w:sz w:val="24"/>
          <w:szCs w:val="24"/>
        </w:rPr>
        <w:t>Goldberg, L. S. &amp; Tille, C. (2008). Vehicle Currency Use in International Trade</w:t>
      </w:r>
      <w:r w:rsidRPr="00A42E3B">
        <w:rPr>
          <w:rFonts w:asciiTheme="majorBidi" w:hAnsiTheme="majorBidi" w:cstheme="majorBidi"/>
          <w:i/>
          <w:iCs/>
          <w:color w:val="000000" w:themeColor="text1"/>
          <w:sz w:val="24"/>
          <w:szCs w:val="24"/>
        </w:rPr>
        <w:t xml:space="preserve">. </w:t>
      </w:r>
      <w:hyperlink r:id="rId52" w:tooltip="Go to Journal of International Economics on ScienceDirect" w:history="1">
        <w:r w:rsidRPr="00A42E3B">
          <w:rPr>
            <w:rFonts w:asciiTheme="majorBidi" w:hAnsiTheme="majorBidi" w:cstheme="majorBidi"/>
            <w:i/>
            <w:iCs/>
            <w:color w:val="000000" w:themeColor="text1"/>
            <w:sz w:val="24"/>
            <w:szCs w:val="24"/>
            <w:lang w:bidi="ar-SA"/>
          </w:rPr>
          <w:t>Journal of International Economics</w:t>
        </w:r>
      </w:hyperlink>
      <w:hyperlink r:id="rId53" w:tooltip="Go to table of contents for this volume/issue" w:history="1">
        <w:r w:rsidRPr="00A42E3B">
          <w:rPr>
            <w:rFonts w:asciiTheme="majorBidi" w:hAnsiTheme="majorBidi" w:cstheme="majorBidi"/>
            <w:color w:val="000000" w:themeColor="text1"/>
            <w:sz w:val="24"/>
            <w:szCs w:val="24"/>
            <w:lang w:bidi="ar-SA"/>
          </w:rPr>
          <w:t>, Vol 76, Issue 2</w:t>
        </w:r>
      </w:hyperlink>
      <w:r w:rsidRPr="00A42E3B">
        <w:rPr>
          <w:rFonts w:asciiTheme="majorBidi" w:hAnsiTheme="majorBidi" w:cstheme="majorBidi"/>
          <w:color w:val="000000" w:themeColor="text1"/>
          <w:sz w:val="24"/>
          <w:szCs w:val="24"/>
          <w:lang w:bidi="ar-SA"/>
        </w:rPr>
        <w:t>. Pages 177-192.</w:t>
      </w:r>
    </w:p>
    <w:p w14:paraId="6CD243E8" w14:textId="77777777" w:rsidR="00E5358E" w:rsidRPr="00A42E3B" w:rsidRDefault="00FD2FC8" w:rsidP="00E5358E">
      <w:pPr>
        <w:bidi w:val="0"/>
        <w:spacing w:after="0" w:line="240" w:lineRule="auto"/>
        <w:jc w:val="both"/>
        <w:rPr>
          <w:rFonts w:asciiTheme="majorBidi" w:hAnsiTheme="majorBidi" w:cstheme="majorBidi"/>
          <w:i/>
          <w:iCs/>
          <w:color w:val="000000" w:themeColor="text1"/>
          <w:sz w:val="24"/>
          <w:szCs w:val="24"/>
          <w:lang w:bidi="ar-SA"/>
        </w:rPr>
      </w:pPr>
      <w:hyperlink r:id="rId54" w:history="1">
        <w:r w:rsidR="00E5358E" w:rsidRPr="00A42E3B">
          <w:rPr>
            <w:rFonts w:asciiTheme="majorBidi" w:hAnsiTheme="majorBidi" w:cstheme="majorBidi"/>
            <w:color w:val="000000" w:themeColor="text1"/>
            <w:sz w:val="24"/>
            <w:szCs w:val="24"/>
            <w:lang w:bidi="ar-SA"/>
          </w:rPr>
          <w:t>Goldberg</w:t>
        </w:r>
      </w:hyperlink>
      <w:r w:rsidR="00E5358E" w:rsidRPr="00A42E3B">
        <w:rPr>
          <w:rFonts w:asciiTheme="majorBidi" w:hAnsiTheme="majorBidi" w:cstheme="majorBidi"/>
          <w:color w:val="000000" w:themeColor="text1"/>
          <w:sz w:val="24"/>
          <w:szCs w:val="24"/>
          <w:lang w:bidi="ar-SA"/>
        </w:rPr>
        <w:t>, P. K., &amp;</w:t>
      </w:r>
      <w:hyperlink r:id="rId55" w:history="1">
        <w:r w:rsidR="00E5358E" w:rsidRPr="00A42E3B">
          <w:rPr>
            <w:rFonts w:asciiTheme="majorBidi" w:hAnsiTheme="majorBidi" w:cstheme="majorBidi"/>
            <w:color w:val="000000" w:themeColor="text1"/>
            <w:sz w:val="24"/>
            <w:szCs w:val="24"/>
            <w:lang w:bidi="ar-SA"/>
          </w:rPr>
          <w:t xml:space="preserve"> Knetter</w:t>
        </w:r>
      </w:hyperlink>
      <w:r w:rsidR="00E5358E" w:rsidRPr="00A42E3B">
        <w:rPr>
          <w:rFonts w:asciiTheme="majorBidi" w:hAnsiTheme="majorBidi" w:cstheme="majorBidi"/>
          <w:color w:val="000000" w:themeColor="text1"/>
          <w:sz w:val="24"/>
          <w:szCs w:val="24"/>
          <w:lang w:bidi="ar-SA"/>
        </w:rPr>
        <w:t>, M. M. (1997). Goods Prices and Exchange Rates: What Have We Learned?</w:t>
      </w:r>
      <w:r w:rsidR="00E5358E" w:rsidRPr="00A42E3B">
        <w:rPr>
          <w:rFonts w:asciiTheme="majorBidi" w:hAnsiTheme="majorBidi" w:cstheme="majorBidi" w:hint="cs"/>
          <w:color w:val="000000" w:themeColor="text1"/>
          <w:sz w:val="24"/>
          <w:szCs w:val="24"/>
          <w:rtl/>
          <w:lang w:bidi="ar-SA"/>
        </w:rPr>
        <w:t>.</w:t>
      </w:r>
      <w:r w:rsidR="00E5358E" w:rsidRPr="00A42E3B">
        <w:rPr>
          <w:rFonts w:asciiTheme="majorBidi" w:hAnsiTheme="majorBidi" w:cstheme="majorBidi"/>
          <w:color w:val="000000" w:themeColor="text1"/>
          <w:sz w:val="24"/>
          <w:szCs w:val="24"/>
          <w:lang w:bidi="ar-SA"/>
        </w:rPr>
        <w:t xml:space="preserve"> </w:t>
      </w:r>
      <w:r w:rsidR="00E5358E" w:rsidRPr="00A42E3B">
        <w:rPr>
          <w:rFonts w:asciiTheme="majorBidi" w:hAnsiTheme="majorBidi" w:cstheme="majorBidi"/>
          <w:i/>
          <w:iCs/>
          <w:color w:val="000000" w:themeColor="text1"/>
          <w:sz w:val="24"/>
          <w:szCs w:val="24"/>
          <w:lang w:bidi="ar-SA"/>
        </w:rPr>
        <w:t>Journal of Economic Literature</w:t>
      </w:r>
      <w:r w:rsidR="00E5358E" w:rsidRPr="00A42E3B">
        <w:rPr>
          <w:rFonts w:asciiTheme="majorBidi" w:hAnsiTheme="majorBidi" w:cstheme="majorBidi"/>
          <w:color w:val="000000" w:themeColor="text1"/>
          <w:sz w:val="24"/>
          <w:szCs w:val="24"/>
          <w:lang w:bidi="ar-SA"/>
        </w:rPr>
        <w:t xml:space="preserve">, </w:t>
      </w:r>
      <w:hyperlink r:id="rId56" w:history="1">
        <w:r w:rsidR="00E5358E" w:rsidRPr="00A42E3B">
          <w:rPr>
            <w:rFonts w:asciiTheme="majorBidi" w:hAnsiTheme="majorBidi" w:cstheme="majorBidi"/>
            <w:color w:val="000000" w:themeColor="text1"/>
            <w:sz w:val="24"/>
            <w:szCs w:val="24"/>
            <w:lang w:bidi="ar-SA"/>
          </w:rPr>
          <w:t>Vol. 35, No. 3.</w:t>
        </w:r>
      </w:hyperlink>
      <w:r w:rsidR="00E5358E" w:rsidRPr="00A42E3B">
        <w:rPr>
          <w:rFonts w:asciiTheme="majorBidi" w:hAnsiTheme="majorBidi" w:cstheme="majorBidi"/>
          <w:color w:val="000000" w:themeColor="text1"/>
          <w:sz w:val="24"/>
          <w:szCs w:val="24"/>
          <w:lang w:bidi="ar-SA"/>
        </w:rPr>
        <w:t xml:space="preserve"> Pages 1243-1272.</w:t>
      </w:r>
    </w:p>
    <w:p w14:paraId="3AE5E3F7"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Komot, G. &amp; Thorbecke, W. (2010). Investigating the Effect of Exchange Rate Changes on Transpacific Rebalancing. </w:t>
      </w:r>
      <w:r w:rsidRPr="00A42E3B">
        <w:rPr>
          <w:rFonts w:asciiTheme="majorBidi" w:hAnsiTheme="majorBidi" w:cstheme="majorBidi"/>
          <w:i/>
          <w:iCs/>
          <w:color w:val="000000" w:themeColor="text1"/>
          <w:sz w:val="24"/>
          <w:szCs w:val="24"/>
        </w:rPr>
        <w:t>Asian Development Bank Institute Working Paper Series</w:t>
      </w:r>
      <w:r w:rsidRPr="00A42E3B">
        <w:rPr>
          <w:rFonts w:asciiTheme="majorBidi" w:hAnsiTheme="majorBidi" w:cstheme="majorBidi"/>
          <w:color w:val="000000" w:themeColor="text1"/>
          <w:sz w:val="24"/>
          <w:szCs w:val="24"/>
        </w:rPr>
        <w:t>, No. 247.</w:t>
      </w:r>
    </w:p>
    <w:p w14:paraId="206756E5" w14:textId="77777777" w:rsidR="00E5358E" w:rsidRPr="00A42E3B" w:rsidRDefault="00FD2FC8" w:rsidP="00E5358E">
      <w:pPr>
        <w:bidi w:val="0"/>
        <w:spacing w:after="0" w:line="240" w:lineRule="auto"/>
        <w:jc w:val="both"/>
        <w:rPr>
          <w:rFonts w:asciiTheme="majorBidi" w:hAnsiTheme="majorBidi" w:cstheme="majorBidi"/>
          <w:color w:val="000000" w:themeColor="text1"/>
          <w:sz w:val="24"/>
          <w:szCs w:val="24"/>
          <w:lang w:val="en"/>
        </w:rPr>
      </w:pPr>
      <w:hyperlink r:id="rId57" w:history="1">
        <w:r w:rsidR="00E5358E" w:rsidRPr="00A42E3B">
          <w:rPr>
            <w:rStyle w:val="Hyperlink"/>
            <w:rFonts w:asciiTheme="majorBidi" w:hAnsiTheme="majorBidi" w:cstheme="majorBidi"/>
            <w:color w:val="000000" w:themeColor="text1"/>
            <w:sz w:val="24"/>
            <w:szCs w:val="24"/>
            <w:u w:val="none"/>
            <w:lang w:val="en"/>
          </w:rPr>
          <w:t>Kongsted</w:t>
        </w:r>
      </w:hyperlink>
      <w:r w:rsidR="00E5358E" w:rsidRPr="00A42E3B">
        <w:rPr>
          <w:rFonts w:asciiTheme="majorBidi" w:hAnsiTheme="majorBidi" w:cstheme="majorBidi"/>
          <w:color w:val="000000" w:themeColor="text1"/>
          <w:sz w:val="24"/>
          <w:szCs w:val="24"/>
        </w:rPr>
        <w:t>,</w:t>
      </w:r>
      <w:r w:rsidR="00E5358E" w:rsidRPr="00A42E3B">
        <w:rPr>
          <w:rFonts w:asciiTheme="majorBidi" w:hAnsiTheme="majorBidi" w:cstheme="majorBidi"/>
          <w:color w:val="000000" w:themeColor="text1"/>
          <w:sz w:val="24"/>
          <w:szCs w:val="24"/>
          <w:lang w:val="en"/>
        </w:rPr>
        <w:t xml:space="preserve"> H. Ch. (2003). An i(2) Cointegration Analysis of Small</w:t>
      </w:r>
      <w:r w:rsidR="00E5358E" w:rsidRPr="00A42E3B">
        <w:rPr>
          <w:rFonts w:ascii="Cambria Math" w:hAnsi="Cambria Math" w:cs="Cambria Math"/>
          <w:color w:val="000000" w:themeColor="text1"/>
          <w:sz w:val="24"/>
          <w:szCs w:val="24"/>
          <w:lang w:val="en"/>
        </w:rPr>
        <w:t>‐</w:t>
      </w:r>
      <w:r w:rsidR="00E5358E" w:rsidRPr="00A42E3B">
        <w:rPr>
          <w:rFonts w:asciiTheme="majorBidi" w:hAnsiTheme="majorBidi" w:cstheme="majorBidi"/>
          <w:color w:val="000000" w:themeColor="text1"/>
          <w:sz w:val="24"/>
          <w:szCs w:val="24"/>
          <w:lang w:val="en"/>
        </w:rPr>
        <w:t xml:space="preserve">Country Import Price Determination. </w:t>
      </w:r>
      <w:hyperlink r:id="rId58" w:tooltip="The Econometrics Journal homepage" w:history="1">
        <w:r w:rsidR="00E5358E" w:rsidRPr="00A42E3B">
          <w:rPr>
            <w:rStyle w:val="Hyperlink"/>
            <w:rFonts w:asciiTheme="majorBidi" w:hAnsiTheme="majorBidi" w:cstheme="majorBidi"/>
            <w:i/>
            <w:iCs/>
            <w:color w:val="000000" w:themeColor="text1"/>
            <w:sz w:val="24"/>
            <w:szCs w:val="24"/>
            <w:u w:val="none"/>
            <w:lang w:val="en"/>
          </w:rPr>
          <w:t>The Econometrics Journal</w:t>
        </w:r>
      </w:hyperlink>
      <w:r w:rsidR="00E5358E" w:rsidRPr="00A42E3B">
        <w:rPr>
          <w:rFonts w:asciiTheme="majorBidi" w:hAnsiTheme="majorBidi" w:cstheme="majorBidi"/>
          <w:i/>
          <w:iCs/>
          <w:color w:val="000000" w:themeColor="text1"/>
          <w:sz w:val="24"/>
          <w:szCs w:val="24"/>
          <w:lang w:val="en"/>
        </w:rPr>
        <w:t>,</w:t>
      </w:r>
      <w:r w:rsidR="00E5358E" w:rsidRPr="00A42E3B">
        <w:rPr>
          <w:rFonts w:asciiTheme="majorBidi" w:hAnsiTheme="majorBidi" w:cstheme="majorBidi"/>
          <w:color w:val="000000" w:themeColor="text1"/>
          <w:sz w:val="24"/>
          <w:szCs w:val="24"/>
          <w:lang w:val="en"/>
        </w:rPr>
        <w:t xml:space="preserve"> Volume 6, Issue 1. Pages 53-71.</w:t>
      </w:r>
    </w:p>
    <w:p w14:paraId="377D52B4"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lang w:bidi="ar-SA"/>
        </w:rPr>
        <w:t xml:space="preserve">Korinek, J., Huchet B. &amp; Marilyne (2011). To What Extent Do Exchange Rates and Their Volatility Affect Trade?. </w:t>
      </w:r>
      <w:r w:rsidRPr="00A42E3B">
        <w:rPr>
          <w:rFonts w:asciiTheme="majorBidi" w:hAnsiTheme="majorBidi" w:cstheme="majorBidi"/>
          <w:i/>
          <w:iCs/>
          <w:color w:val="000000" w:themeColor="text1"/>
          <w:sz w:val="24"/>
          <w:szCs w:val="24"/>
          <w:lang w:bidi="ar-SA"/>
        </w:rPr>
        <w:t>OECD Trade Policy Papers</w:t>
      </w:r>
      <w:r w:rsidRPr="00A42E3B">
        <w:rPr>
          <w:rFonts w:asciiTheme="majorBidi" w:hAnsiTheme="majorBidi" w:cstheme="majorBidi"/>
          <w:color w:val="000000" w:themeColor="text1"/>
          <w:sz w:val="24"/>
          <w:szCs w:val="24"/>
          <w:lang w:bidi="ar-SA"/>
        </w:rPr>
        <w:t>, No. 119.</w:t>
      </w:r>
    </w:p>
    <w:p w14:paraId="24D7A8BD"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lang w:val="en"/>
        </w:rPr>
        <w:t xml:space="preserve">Krugman, P. R. (1987). Is Free Trade Passe?. </w:t>
      </w:r>
      <w:r w:rsidRPr="00A42E3B">
        <w:rPr>
          <w:rFonts w:asciiTheme="majorBidi" w:hAnsiTheme="majorBidi" w:cstheme="majorBidi"/>
          <w:i/>
          <w:iCs/>
          <w:color w:val="000000" w:themeColor="text1"/>
          <w:sz w:val="24"/>
          <w:szCs w:val="24"/>
          <w:lang w:val="en"/>
        </w:rPr>
        <w:t>Journal of Economic Perspectives</w:t>
      </w:r>
      <w:r w:rsidRPr="00A42E3B">
        <w:rPr>
          <w:rFonts w:asciiTheme="majorBidi" w:hAnsiTheme="majorBidi" w:cstheme="majorBidi"/>
          <w:color w:val="000000" w:themeColor="text1"/>
          <w:sz w:val="24"/>
          <w:szCs w:val="24"/>
          <w:lang w:val="en"/>
        </w:rPr>
        <w:t>, Vol 1, No 2. Pages 131-144.</w:t>
      </w:r>
    </w:p>
    <w:p w14:paraId="4132775D" w14:textId="127845BA" w:rsidR="002F5F43" w:rsidRDefault="00E5358E" w:rsidP="002F5F43">
      <w:pPr>
        <w:bidi w:val="0"/>
        <w:spacing w:after="0" w:line="240" w:lineRule="auto"/>
        <w:jc w:val="both"/>
        <w:rPr>
          <w:rFonts w:asciiTheme="majorBidi" w:hAnsiTheme="majorBidi" w:cstheme="majorBidi"/>
          <w:sz w:val="24"/>
          <w:szCs w:val="24"/>
          <w:rtl/>
        </w:rPr>
      </w:pPr>
      <w:r w:rsidRPr="00A42E3B">
        <w:rPr>
          <w:rFonts w:asciiTheme="majorBidi" w:hAnsiTheme="majorBidi" w:cstheme="majorBidi"/>
          <w:sz w:val="24"/>
          <w:szCs w:val="24"/>
        </w:rPr>
        <w:t xml:space="preserve">Labonte, M. (2004) Fixed Exchange Rates, Floating Exchange Rates, and Currency Boards: What Have We Learned? </w:t>
      </w:r>
      <w:hyperlink r:id="rId59" w:history="1">
        <w:r w:rsidR="002F5F43" w:rsidRPr="00203E19">
          <w:rPr>
            <w:rStyle w:val="Hyperlink"/>
            <w:rFonts w:asciiTheme="majorBidi" w:hAnsiTheme="majorBidi" w:cstheme="majorBidi"/>
            <w:sz w:val="24"/>
            <w:szCs w:val="24"/>
          </w:rPr>
          <w:t>https://www.everycrsreport.com/reports/RL31204.html</w:t>
        </w:r>
      </w:hyperlink>
    </w:p>
    <w:p w14:paraId="79FE2F4A"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Marazzi, M., Nathan, Sh., Robert, J. V., Jon, F., Joseph, G,. Jaime, M., Robert F. M., Trevor, R., &amp; John, R. (2005). Exchange Rate Pass-Through to U.S. Import Prices: Some New Evidence</w:t>
      </w:r>
      <w:r w:rsidRPr="00A42E3B">
        <w:rPr>
          <w:rFonts w:asciiTheme="majorBidi" w:hAnsiTheme="majorBidi" w:cstheme="majorBidi"/>
          <w:i/>
          <w:iCs/>
          <w:color w:val="000000" w:themeColor="text1"/>
          <w:sz w:val="24"/>
          <w:szCs w:val="24"/>
        </w:rPr>
        <w:t>. International Finance Discussion Papers</w:t>
      </w:r>
      <w:r w:rsidRPr="00A42E3B">
        <w:rPr>
          <w:rFonts w:asciiTheme="majorBidi" w:hAnsiTheme="majorBidi" w:cstheme="majorBidi"/>
          <w:color w:val="000000" w:themeColor="text1"/>
          <w:sz w:val="24"/>
          <w:szCs w:val="24"/>
        </w:rPr>
        <w:t xml:space="preserve"> 833, Board of Governors of the Federal Reserve System (U.S.).</w:t>
      </w:r>
    </w:p>
    <w:p w14:paraId="27692780"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lastRenderedPageBreak/>
        <w:t>Mayes, G. M. and Riches, B. (1996). The effectiveness of monetary policy in New Zealand. Reserve Bank Bulletin, Vol 59, No 1. Pages 5-20.</w:t>
      </w:r>
    </w:p>
    <w:p w14:paraId="081D343E"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McCallum, B. T. &amp; Nelson, E. (2000). Monetary Policy for an Open Economy: An Alternative Framework with Optimizing Agents and Sticky Prices. </w:t>
      </w:r>
      <w:r w:rsidRPr="00A42E3B">
        <w:rPr>
          <w:rFonts w:asciiTheme="majorBidi" w:hAnsiTheme="majorBidi" w:cstheme="majorBidi"/>
          <w:i/>
          <w:iCs/>
          <w:color w:val="000000" w:themeColor="text1"/>
          <w:sz w:val="24"/>
          <w:szCs w:val="24"/>
        </w:rPr>
        <w:t>Oxford Review of Economic Policy</w:t>
      </w:r>
      <w:r w:rsidRPr="00A42E3B">
        <w:rPr>
          <w:rFonts w:asciiTheme="majorBidi" w:hAnsiTheme="majorBidi" w:cstheme="majorBidi"/>
          <w:color w:val="000000" w:themeColor="text1"/>
          <w:sz w:val="24"/>
          <w:szCs w:val="24"/>
        </w:rPr>
        <w:t>, Vol 16. No 4. Pages 74–91.</w:t>
      </w:r>
    </w:p>
    <w:p w14:paraId="6369E0B9"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Monacelli, T. (2004). Into the Mussa Puzzle: Monetary Policy Regimes and the Real Exchange Rate in a Small Open Economy. </w:t>
      </w:r>
      <w:r w:rsidRPr="00A42E3B">
        <w:rPr>
          <w:rFonts w:asciiTheme="majorBidi" w:hAnsiTheme="majorBidi" w:cstheme="majorBidi"/>
          <w:i/>
          <w:iCs/>
          <w:color w:val="000000" w:themeColor="text1"/>
          <w:sz w:val="24"/>
          <w:szCs w:val="24"/>
        </w:rPr>
        <w:t>Journal of International Economics</w:t>
      </w:r>
      <w:r w:rsidRPr="00A42E3B">
        <w:rPr>
          <w:rFonts w:asciiTheme="majorBidi" w:hAnsiTheme="majorBidi" w:cstheme="majorBidi"/>
          <w:color w:val="000000" w:themeColor="text1"/>
          <w:sz w:val="24"/>
          <w:szCs w:val="24"/>
        </w:rPr>
        <w:t>, Vol 62. Issues 1. Pages 191–217.</w:t>
      </w:r>
    </w:p>
    <w:p w14:paraId="6FDF0DDE"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Mundell, R. A. (1960). The Monetary Dynamics of International Adjustment under Fixed and Flexible Exchange Rates. </w:t>
      </w:r>
      <w:r w:rsidRPr="00A42E3B">
        <w:rPr>
          <w:rFonts w:asciiTheme="majorBidi" w:hAnsiTheme="majorBidi" w:cstheme="majorBidi"/>
          <w:i/>
          <w:iCs/>
          <w:color w:val="000000" w:themeColor="text1"/>
          <w:sz w:val="24"/>
          <w:szCs w:val="24"/>
        </w:rPr>
        <w:t>Quarterly Journal of Economics</w:t>
      </w:r>
      <w:r w:rsidRPr="00A42E3B">
        <w:rPr>
          <w:rFonts w:asciiTheme="majorBidi" w:hAnsiTheme="majorBidi" w:cstheme="majorBidi"/>
          <w:color w:val="000000" w:themeColor="text1"/>
          <w:sz w:val="24"/>
          <w:szCs w:val="24"/>
        </w:rPr>
        <w:t>, Vol 74, No 2. Pages 227–257.</w:t>
      </w:r>
    </w:p>
    <w:p w14:paraId="5B23F6BB"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Obstfeld, M., &amp; Rogoff, K. (1995). Exchange rate dynamics redux. </w:t>
      </w:r>
      <w:r w:rsidRPr="00A42E3B">
        <w:rPr>
          <w:rFonts w:asciiTheme="majorBidi" w:hAnsiTheme="majorBidi" w:cstheme="majorBidi"/>
          <w:i/>
          <w:iCs/>
          <w:color w:val="000000" w:themeColor="text1"/>
          <w:sz w:val="24"/>
          <w:szCs w:val="24"/>
        </w:rPr>
        <w:t>Journal of Political Economy</w:t>
      </w:r>
      <w:r w:rsidRPr="00A42E3B">
        <w:rPr>
          <w:rFonts w:asciiTheme="majorBidi" w:hAnsiTheme="majorBidi" w:cstheme="majorBidi"/>
          <w:color w:val="000000" w:themeColor="text1"/>
          <w:sz w:val="24"/>
          <w:szCs w:val="24"/>
        </w:rPr>
        <w:t>, Vol 103, No 3. Pages 624-660</w:t>
      </w:r>
      <w:r w:rsidRPr="00A42E3B">
        <w:rPr>
          <w:rFonts w:asciiTheme="majorBidi" w:hAnsiTheme="majorBidi" w:cs="Times New Roman"/>
          <w:color w:val="000000" w:themeColor="text1"/>
          <w:sz w:val="24"/>
          <w:szCs w:val="24"/>
          <w:rtl/>
        </w:rPr>
        <w:t>.</w:t>
      </w:r>
    </w:p>
    <w:p w14:paraId="0DBD5228"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Obstfeld, M., &amp; Stockman, A. (1985). </w:t>
      </w:r>
      <w:r w:rsidRPr="00A42E3B">
        <w:rPr>
          <w:rFonts w:asciiTheme="majorBidi" w:hAnsiTheme="majorBidi" w:cstheme="majorBidi"/>
          <w:i/>
          <w:iCs/>
          <w:color w:val="000000" w:themeColor="text1"/>
          <w:sz w:val="24"/>
          <w:szCs w:val="24"/>
        </w:rPr>
        <w:t>Exchange rate dynamics. In Bilson, F. O. &amp; Marston, R. C. Exchange Rate Theory and Practice</w:t>
      </w:r>
      <w:r w:rsidRPr="00A42E3B">
        <w:rPr>
          <w:rFonts w:asciiTheme="majorBidi" w:hAnsiTheme="majorBidi" w:cstheme="majorBidi"/>
          <w:color w:val="000000" w:themeColor="text1"/>
          <w:sz w:val="24"/>
          <w:szCs w:val="24"/>
        </w:rPr>
        <w:t>. Chicago: University of Chicago Press</w:t>
      </w:r>
      <w:r w:rsidRPr="00A42E3B">
        <w:rPr>
          <w:rFonts w:asciiTheme="majorBidi" w:hAnsiTheme="majorBidi" w:cs="Times New Roman"/>
          <w:color w:val="000000" w:themeColor="text1"/>
          <w:sz w:val="24"/>
          <w:szCs w:val="24"/>
          <w:rtl/>
        </w:rPr>
        <w:t>.</w:t>
      </w:r>
    </w:p>
    <w:p w14:paraId="758FBD98"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Ramsey, F.P. (1928). A Mathematical Theory of Saving.</w:t>
      </w:r>
      <w:r w:rsidRPr="00A42E3B">
        <w:rPr>
          <w:rFonts w:asciiTheme="majorBidi" w:hAnsiTheme="majorBidi" w:cstheme="majorBidi"/>
          <w:b/>
          <w:bCs/>
          <w:color w:val="000000" w:themeColor="text1"/>
          <w:sz w:val="24"/>
          <w:szCs w:val="24"/>
        </w:rPr>
        <w:t xml:space="preserve"> </w:t>
      </w:r>
      <w:r w:rsidRPr="00A42E3B">
        <w:rPr>
          <w:rFonts w:asciiTheme="majorBidi" w:hAnsiTheme="majorBidi" w:cstheme="majorBidi"/>
          <w:i/>
          <w:iCs/>
          <w:color w:val="000000" w:themeColor="text1"/>
          <w:sz w:val="24"/>
          <w:szCs w:val="24"/>
        </w:rPr>
        <w:t>Economic Journal</w:t>
      </w:r>
      <w:r w:rsidRPr="00A42E3B">
        <w:rPr>
          <w:rFonts w:asciiTheme="majorBidi" w:hAnsiTheme="majorBidi" w:cstheme="majorBidi"/>
          <w:color w:val="000000" w:themeColor="text1"/>
          <w:sz w:val="24"/>
          <w:szCs w:val="24"/>
        </w:rPr>
        <w:t>, 38, No 152. Pages 543-559.</w:t>
      </w:r>
    </w:p>
    <w:p w14:paraId="2669579F"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Rotemberg, J. J. (1982). Monopolistic Price Adjustment and Aggregate Output. </w:t>
      </w:r>
      <w:r w:rsidRPr="00A42E3B">
        <w:rPr>
          <w:rFonts w:asciiTheme="majorBidi" w:hAnsiTheme="majorBidi" w:cstheme="majorBidi"/>
          <w:i/>
          <w:iCs/>
          <w:color w:val="000000" w:themeColor="text1"/>
          <w:sz w:val="24"/>
          <w:szCs w:val="24"/>
        </w:rPr>
        <w:t>Review of Economic Studies</w:t>
      </w:r>
      <w:r w:rsidRPr="00A42E3B">
        <w:rPr>
          <w:rFonts w:asciiTheme="majorBidi" w:hAnsiTheme="majorBidi" w:cstheme="majorBidi"/>
          <w:color w:val="000000" w:themeColor="text1"/>
          <w:sz w:val="24"/>
          <w:szCs w:val="24"/>
        </w:rPr>
        <w:t>, 49, No 4. Pages 517–531.</w:t>
      </w:r>
    </w:p>
    <w:p w14:paraId="32533BB7"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Sargent, T. J. (1987). </w:t>
      </w:r>
      <w:r w:rsidRPr="00A42E3B">
        <w:rPr>
          <w:rFonts w:asciiTheme="majorBidi" w:hAnsiTheme="majorBidi" w:cstheme="majorBidi"/>
          <w:i/>
          <w:iCs/>
          <w:color w:val="000000" w:themeColor="text1"/>
          <w:sz w:val="24"/>
          <w:szCs w:val="24"/>
        </w:rPr>
        <w:t>Dynamic Macroeconomic Theory</w:t>
      </w:r>
      <w:r w:rsidRPr="00A42E3B">
        <w:rPr>
          <w:rFonts w:asciiTheme="majorBidi" w:hAnsiTheme="majorBidi" w:cstheme="majorBidi"/>
          <w:color w:val="000000" w:themeColor="text1"/>
          <w:sz w:val="24"/>
          <w:szCs w:val="24"/>
        </w:rPr>
        <w:t>. Harvard University Press, Cambridge, MA.</w:t>
      </w:r>
    </w:p>
    <w:p w14:paraId="6B691A97"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Schnabl, G. (2008). Exchange Rate Volatility and Growth in Small Open Economics at the EMU Periphery. </w:t>
      </w:r>
      <w:r w:rsidRPr="00A42E3B">
        <w:rPr>
          <w:rFonts w:asciiTheme="majorBidi" w:hAnsiTheme="majorBidi" w:cstheme="majorBidi"/>
          <w:i/>
          <w:iCs/>
          <w:color w:val="000000" w:themeColor="text1"/>
          <w:sz w:val="24"/>
          <w:szCs w:val="24"/>
        </w:rPr>
        <w:t>Economic systems,</w:t>
      </w:r>
      <w:r w:rsidRPr="00A42E3B">
        <w:rPr>
          <w:rFonts w:asciiTheme="majorBidi" w:hAnsiTheme="majorBidi" w:cstheme="majorBidi"/>
          <w:color w:val="000000" w:themeColor="text1"/>
          <w:sz w:val="24"/>
          <w:szCs w:val="24"/>
        </w:rPr>
        <w:t xml:space="preserve"> Vol 32, Issue 1. Pages 70-91.</w:t>
      </w:r>
    </w:p>
    <w:p w14:paraId="14B7D6F6"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Smets, F. &amp; Wouters, R. (2010). An Estimated Dynamic Stochastic General Equilibrium Model of the Euro Area. </w:t>
      </w:r>
      <w:r w:rsidRPr="00A42E3B">
        <w:rPr>
          <w:rFonts w:asciiTheme="majorBidi" w:hAnsiTheme="majorBidi" w:cstheme="majorBidi"/>
          <w:i/>
          <w:iCs/>
          <w:color w:val="000000" w:themeColor="text1"/>
          <w:sz w:val="24"/>
          <w:szCs w:val="24"/>
        </w:rPr>
        <w:t>Journal of the European Economic Association</w:t>
      </w:r>
      <w:r w:rsidRPr="00A42E3B">
        <w:rPr>
          <w:rFonts w:asciiTheme="majorBidi" w:hAnsiTheme="majorBidi" w:cstheme="majorBidi"/>
          <w:color w:val="000000" w:themeColor="text1"/>
          <w:sz w:val="24"/>
          <w:szCs w:val="24"/>
        </w:rPr>
        <w:t>, Vol 1, Issue 5. Pages 1123–1175.</w:t>
      </w:r>
    </w:p>
    <w:p w14:paraId="6BBE4FAA"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Stavins, N., Robert, W. F., &amp; Alexander, W. G. (2003). Interpreting Sustainability in Economic Terms: Dynamic Efficiency plus Intergenerational Equity. </w:t>
      </w:r>
      <w:r w:rsidRPr="00A42E3B">
        <w:rPr>
          <w:rFonts w:asciiTheme="majorBidi" w:hAnsiTheme="majorBidi" w:cstheme="majorBidi"/>
          <w:i/>
          <w:iCs/>
          <w:color w:val="000000" w:themeColor="text1"/>
          <w:sz w:val="24"/>
          <w:szCs w:val="24"/>
        </w:rPr>
        <w:t>Economics Letters</w:t>
      </w:r>
      <w:r w:rsidRPr="00A42E3B">
        <w:rPr>
          <w:rFonts w:asciiTheme="majorBidi" w:hAnsiTheme="majorBidi" w:cstheme="majorBidi"/>
          <w:color w:val="000000" w:themeColor="text1"/>
          <w:sz w:val="24"/>
          <w:szCs w:val="24"/>
        </w:rPr>
        <w:t>, Vol 79, Issue 3. Pages 339-343.</w:t>
      </w:r>
    </w:p>
    <w:p w14:paraId="7F0324B7"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Tang, M. K. &amp; Lee, J. (2003). Does Productivity Growth Appreciate the Real Exchange Rate? International Monetary Fund, </w:t>
      </w:r>
      <w:r w:rsidRPr="00A42E3B">
        <w:rPr>
          <w:rFonts w:asciiTheme="majorBidi" w:hAnsiTheme="majorBidi" w:cstheme="majorBidi"/>
          <w:i/>
          <w:iCs/>
          <w:color w:val="000000" w:themeColor="text1"/>
          <w:sz w:val="24"/>
          <w:szCs w:val="24"/>
        </w:rPr>
        <w:t>IMF Working Paper</w:t>
      </w:r>
      <w:r w:rsidRPr="00A42E3B">
        <w:rPr>
          <w:rFonts w:asciiTheme="majorBidi" w:hAnsiTheme="majorBidi" w:cstheme="majorBidi"/>
          <w:color w:val="000000" w:themeColor="text1"/>
          <w:sz w:val="24"/>
          <w:szCs w:val="24"/>
        </w:rPr>
        <w:t>,WP/03/154.</w:t>
      </w:r>
    </w:p>
    <w:p w14:paraId="36A47957" w14:textId="77777777" w:rsidR="00E5358E" w:rsidRPr="00A42E3B" w:rsidRDefault="00E5358E" w:rsidP="00E5358E">
      <w:pPr>
        <w:bidi w:val="0"/>
        <w:spacing w:after="0" w:line="240" w:lineRule="auto"/>
        <w:jc w:val="both"/>
        <w:rPr>
          <w:rFonts w:asciiTheme="majorBidi" w:hAnsiTheme="majorBidi" w:cstheme="majorBidi"/>
          <w:color w:val="000000" w:themeColor="text1"/>
          <w:sz w:val="24"/>
          <w:szCs w:val="24"/>
        </w:rPr>
      </w:pPr>
      <w:r w:rsidRPr="00A42E3B">
        <w:rPr>
          <w:rFonts w:asciiTheme="majorBidi" w:hAnsiTheme="majorBidi" w:cstheme="majorBidi"/>
          <w:color w:val="000000" w:themeColor="text1"/>
          <w:sz w:val="24"/>
          <w:szCs w:val="24"/>
        </w:rPr>
        <w:t xml:space="preserve">Tavlas, G., Harris D. &amp; Stockma, A. (2008). The Classification and Performance of Alternative Exchange-Rate Systems. </w:t>
      </w:r>
      <w:r w:rsidRPr="00A42E3B">
        <w:rPr>
          <w:rFonts w:asciiTheme="majorBidi" w:hAnsiTheme="majorBidi" w:cstheme="majorBidi"/>
          <w:i/>
          <w:iCs/>
          <w:color w:val="000000" w:themeColor="text1"/>
          <w:sz w:val="24"/>
          <w:szCs w:val="24"/>
        </w:rPr>
        <w:t>European Economic Review</w:t>
      </w:r>
      <w:r w:rsidRPr="00A42E3B">
        <w:rPr>
          <w:rFonts w:asciiTheme="majorBidi" w:hAnsiTheme="majorBidi" w:cstheme="majorBidi"/>
          <w:b/>
          <w:bCs/>
          <w:color w:val="000000" w:themeColor="text1"/>
          <w:sz w:val="24"/>
          <w:szCs w:val="24"/>
        </w:rPr>
        <w:t>,</w:t>
      </w:r>
      <w:r w:rsidRPr="00A42E3B">
        <w:rPr>
          <w:rFonts w:asciiTheme="majorBidi" w:hAnsiTheme="majorBidi" w:cstheme="majorBidi"/>
          <w:color w:val="000000" w:themeColor="text1"/>
          <w:sz w:val="24"/>
          <w:szCs w:val="24"/>
        </w:rPr>
        <w:t xml:space="preserve"> Vol 52, Issues 6. Pages 941-963.</w:t>
      </w:r>
    </w:p>
    <w:p w14:paraId="5ECFD7FE" w14:textId="77777777" w:rsidR="00E5358E" w:rsidRPr="00A42E3B" w:rsidRDefault="00FD2FC8" w:rsidP="00E5358E">
      <w:pPr>
        <w:bidi w:val="0"/>
        <w:spacing w:after="0" w:line="240" w:lineRule="auto"/>
        <w:jc w:val="both"/>
        <w:rPr>
          <w:rFonts w:asciiTheme="majorBidi" w:hAnsiTheme="majorBidi" w:cstheme="majorBidi"/>
          <w:color w:val="000000" w:themeColor="text1"/>
          <w:sz w:val="24"/>
          <w:szCs w:val="24"/>
        </w:rPr>
      </w:pPr>
      <w:hyperlink r:id="rId60" w:history="1">
        <w:r w:rsidR="00E5358E" w:rsidRPr="003103C7">
          <w:rPr>
            <w:rStyle w:val="Hyperlink"/>
            <w:rFonts w:asciiTheme="majorBidi" w:hAnsiTheme="majorBidi" w:cstheme="majorBidi"/>
            <w:color w:val="000000" w:themeColor="text1"/>
            <w:sz w:val="24"/>
            <w:szCs w:val="24"/>
            <w:u w:val="none"/>
          </w:rPr>
          <w:t>Taylor</w:t>
        </w:r>
      </w:hyperlink>
      <w:r w:rsidR="00E5358E" w:rsidRPr="003103C7">
        <w:rPr>
          <w:rFonts w:asciiTheme="majorBidi" w:hAnsiTheme="majorBidi" w:cstheme="majorBidi"/>
          <w:color w:val="000000" w:themeColor="text1"/>
          <w:sz w:val="24"/>
          <w:szCs w:val="24"/>
        </w:rPr>
        <w:t>,</w:t>
      </w:r>
      <w:r w:rsidR="00E5358E" w:rsidRPr="00A42E3B">
        <w:rPr>
          <w:rFonts w:asciiTheme="majorBidi" w:hAnsiTheme="majorBidi" w:cstheme="majorBidi"/>
          <w:color w:val="000000" w:themeColor="text1"/>
          <w:sz w:val="24"/>
          <w:szCs w:val="24"/>
        </w:rPr>
        <w:t xml:space="preserve"> J. B. (2000). Low Inflation, Pass-Through, and the Pricing Power of Firms. </w:t>
      </w:r>
      <w:hyperlink r:id="rId61" w:history="1">
        <w:r w:rsidR="00E5358E" w:rsidRPr="003103C7">
          <w:rPr>
            <w:rStyle w:val="Hyperlink"/>
            <w:rFonts w:asciiTheme="majorBidi" w:hAnsiTheme="majorBidi" w:cstheme="majorBidi"/>
            <w:i/>
            <w:iCs/>
            <w:color w:val="000000" w:themeColor="text1"/>
            <w:sz w:val="24"/>
            <w:szCs w:val="24"/>
            <w:u w:val="none"/>
          </w:rPr>
          <w:t>European Economic Review</w:t>
        </w:r>
      </w:hyperlink>
      <w:r w:rsidR="00E5358E" w:rsidRPr="00A42E3B">
        <w:rPr>
          <w:rFonts w:asciiTheme="majorBidi" w:hAnsiTheme="majorBidi" w:cstheme="majorBidi"/>
          <w:color w:val="000000" w:themeColor="text1"/>
          <w:sz w:val="24"/>
          <w:szCs w:val="24"/>
        </w:rPr>
        <w:t>, Vol. 44, Issue 7. Pages 1389-1408.</w:t>
      </w:r>
    </w:p>
    <w:p w14:paraId="1361F1E4" w14:textId="0097776E" w:rsidR="000233E1" w:rsidRDefault="00E5358E" w:rsidP="003103C7">
      <w:pPr>
        <w:bidi w:val="0"/>
        <w:spacing w:after="0" w:line="240" w:lineRule="auto"/>
        <w:jc w:val="both"/>
        <w:rPr>
          <w:rFonts w:asciiTheme="majorBidi" w:hAnsiTheme="majorBidi" w:cstheme="majorBidi"/>
          <w:color w:val="000000" w:themeColor="text1"/>
          <w:sz w:val="24"/>
          <w:szCs w:val="24"/>
          <w:rtl/>
        </w:rPr>
      </w:pPr>
      <w:r w:rsidRPr="00A42E3B">
        <w:rPr>
          <w:rFonts w:asciiTheme="majorBidi" w:hAnsiTheme="majorBidi" w:cstheme="majorBidi"/>
          <w:color w:val="000000" w:themeColor="text1"/>
          <w:sz w:val="24"/>
          <w:szCs w:val="24"/>
        </w:rPr>
        <w:lastRenderedPageBreak/>
        <w:t xml:space="preserve">Uz, I. &amp; Ketenci, N. (2008). Panel Analysis of the Monetary Approach to Exchange Rates: Evidence from Ten New EU Members and Turkey. </w:t>
      </w:r>
      <w:r w:rsidRPr="00A42E3B">
        <w:rPr>
          <w:rFonts w:asciiTheme="majorBidi" w:hAnsiTheme="majorBidi" w:cstheme="majorBidi"/>
          <w:i/>
          <w:iCs/>
          <w:color w:val="000000" w:themeColor="text1"/>
          <w:sz w:val="24"/>
          <w:szCs w:val="24"/>
        </w:rPr>
        <w:t>Emerging Markets Review</w:t>
      </w:r>
      <w:r w:rsidRPr="00A42E3B">
        <w:rPr>
          <w:rFonts w:asciiTheme="majorBidi" w:hAnsiTheme="majorBidi" w:cstheme="majorBidi"/>
          <w:color w:val="000000" w:themeColor="text1"/>
          <w:sz w:val="24"/>
          <w:szCs w:val="24"/>
        </w:rPr>
        <w:t>,</w:t>
      </w:r>
      <w:r w:rsidR="003103C7">
        <w:rPr>
          <w:rFonts w:asciiTheme="majorBidi" w:hAnsiTheme="majorBidi" w:cstheme="majorBidi"/>
          <w:color w:val="000000" w:themeColor="text1"/>
          <w:sz w:val="24"/>
          <w:szCs w:val="24"/>
        </w:rPr>
        <w:t xml:space="preserve"> Vol. 9, Issues 1. Pages 57-69.</w:t>
      </w:r>
    </w:p>
    <w:p w14:paraId="4DCD608C" w14:textId="0270483E" w:rsidR="00771EB6" w:rsidRPr="003103C7" w:rsidRDefault="00771EB6" w:rsidP="00771EB6">
      <w:pPr>
        <w:bidi w:val="0"/>
        <w:spacing w:after="0" w:line="240" w:lineRule="auto"/>
        <w:jc w:val="both"/>
        <w:rPr>
          <w:rFonts w:asciiTheme="majorBidi" w:hAnsiTheme="majorBidi" w:cstheme="majorBidi"/>
          <w:color w:val="000000" w:themeColor="text1"/>
          <w:sz w:val="24"/>
          <w:szCs w:val="24"/>
        </w:rPr>
        <w:sectPr w:rsidR="00771EB6" w:rsidRPr="003103C7" w:rsidSect="00950902">
          <w:headerReference w:type="default" r:id="rId62"/>
          <w:footerReference w:type="default" r:id="rId63"/>
          <w:footnotePr>
            <w:numRestart w:val="eachPage"/>
          </w:footnotePr>
          <w:pgSz w:w="10319" w:h="14571" w:code="13"/>
          <w:pgMar w:top="1418" w:right="1985" w:bottom="1134" w:left="1418" w:header="709" w:footer="680" w:gutter="0"/>
          <w:pgNumType w:start="1"/>
          <w:cols w:space="708"/>
          <w:bidi/>
          <w:rtlGutter/>
          <w:docGrid w:linePitch="360"/>
        </w:sectPr>
      </w:pPr>
      <w:r w:rsidRPr="00A42E3B">
        <w:rPr>
          <w:rFonts w:asciiTheme="majorBidi" w:hAnsiTheme="majorBidi" w:cstheme="majorBidi"/>
          <w:color w:val="000000" w:themeColor="text1"/>
          <w:sz w:val="24"/>
          <w:szCs w:val="24"/>
        </w:rPr>
        <w:t>Zettelmeyer, J. (2000). The impact of monetary policy on the exchange rate; evidence from three small open economy. IMF Working Paper, No WP/00/141.</w:t>
      </w:r>
    </w:p>
    <w:p w14:paraId="2F89635D" w14:textId="77777777" w:rsidR="001B6172" w:rsidRPr="00A42E3B" w:rsidRDefault="001B6172" w:rsidP="001B6172">
      <w:pPr>
        <w:bidi w:val="0"/>
        <w:spacing w:after="0" w:line="240" w:lineRule="auto"/>
        <w:rPr>
          <w:rFonts w:asciiTheme="majorBidi" w:hAnsiTheme="majorBidi" w:cstheme="majorBidi"/>
          <w:sz w:val="26"/>
          <w:szCs w:val="26"/>
        </w:rPr>
      </w:pPr>
    </w:p>
    <w:p w14:paraId="44B5AEB7" w14:textId="77777777" w:rsidR="001B6172" w:rsidRPr="00A42E3B" w:rsidRDefault="001B6172" w:rsidP="001B6172">
      <w:pPr>
        <w:bidi w:val="0"/>
        <w:spacing w:after="0" w:line="240" w:lineRule="auto"/>
        <w:rPr>
          <w:rFonts w:asciiTheme="majorBidi" w:hAnsiTheme="majorBidi" w:cstheme="majorBidi"/>
          <w:sz w:val="26"/>
          <w:szCs w:val="26"/>
        </w:rPr>
      </w:pPr>
    </w:p>
    <w:p w14:paraId="08FC8AB6" w14:textId="77777777" w:rsidR="000233E1" w:rsidRPr="00A42E3B" w:rsidRDefault="000233E1" w:rsidP="00CD701A">
      <w:pPr>
        <w:tabs>
          <w:tab w:val="center" w:pos="4680"/>
        </w:tabs>
        <w:bidi w:val="0"/>
        <w:spacing w:after="0" w:line="240" w:lineRule="auto"/>
        <w:jc w:val="both"/>
        <w:rPr>
          <w:rFonts w:asciiTheme="majorBidi" w:hAnsiTheme="majorBidi" w:cstheme="majorBidi"/>
          <w:sz w:val="26"/>
          <w:szCs w:val="26"/>
        </w:rPr>
      </w:pPr>
    </w:p>
    <w:p w14:paraId="5B620EA1" w14:textId="77777777" w:rsidR="001B6172" w:rsidRPr="00A42E3B" w:rsidRDefault="001B6172" w:rsidP="001B6172">
      <w:pPr>
        <w:tabs>
          <w:tab w:val="center" w:pos="4680"/>
        </w:tabs>
        <w:bidi w:val="0"/>
        <w:spacing w:after="0" w:line="240" w:lineRule="auto"/>
        <w:jc w:val="both"/>
        <w:rPr>
          <w:rFonts w:asciiTheme="majorBidi" w:hAnsiTheme="majorBidi" w:cstheme="majorBidi"/>
          <w:sz w:val="26"/>
          <w:szCs w:val="26"/>
        </w:rPr>
      </w:pPr>
    </w:p>
    <w:p w14:paraId="5BD81E43" w14:textId="77777777" w:rsidR="000233E1" w:rsidRPr="00A42E3B" w:rsidRDefault="000233E1" w:rsidP="00CD701A">
      <w:pPr>
        <w:tabs>
          <w:tab w:val="center" w:pos="4680"/>
        </w:tabs>
        <w:bidi w:val="0"/>
        <w:spacing w:after="0" w:line="240" w:lineRule="auto"/>
        <w:jc w:val="center"/>
        <w:rPr>
          <w:noProof/>
          <w:sz w:val="26"/>
          <w:szCs w:val="26"/>
          <w:rtl/>
        </w:rPr>
      </w:pPr>
    </w:p>
    <w:p w14:paraId="0D0DE023" w14:textId="77777777" w:rsidR="000233E1" w:rsidRPr="00A42E3B" w:rsidRDefault="000233E1" w:rsidP="00D7636F">
      <w:pPr>
        <w:bidi w:val="0"/>
        <w:spacing w:after="0" w:line="240" w:lineRule="auto"/>
        <w:jc w:val="center"/>
        <w:rPr>
          <w:rFonts w:ascii="Times New Roman" w:hAnsi="Times New Roman" w:cs="Times New Roman"/>
          <w:b/>
          <w:bCs/>
          <w:sz w:val="36"/>
          <w:szCs w:val="36"/>
          <w:rtl/>
        </w:rPr>
      </w:pPr>
      <w:r w:rsidRPr="00A42E3B">
        <w:rPr>
          <w:rFonts w:ascii="Times New Roman" w:hAnsi="Times New Roman" w:cs="Times New Roman"/>
          <w:b/>
          <w:bCs/>
          <w:sz w:val="36"/>
          <w:szCs w:val="36"/>
        </w:rPr>
        <w:t>Exchange Rate Targeting Rule-Making in Context of Resilient Economy</w:t>
      </w:r>
    </w:p>
    <w:p w14:paraId="685C527D" w14:textId="77777777" w:rsidR="000233E1" w:rsidRPr="00A42E3B" w:rsidRDefault="000233E1" w:rsidP="00CD701A">
      <w:pPr>
        <w:tabs>
          <w:tab w:val="center" w:pos="4680"/>
        </w:tabs>
        <w:bidi w:val="0"/>
        <w:spacing w:after="0" w:line="240" w:lineRule="auto"/>
        <w:jc w:val="center"/>
        <w:rPr>
          <w:rFonts w:ascii="Times New Roman" w:hAnsi="Times New Roman" w:cs="Times New Roman"/>
          <w:noProof/>
          <w:sz w:val="26"/>
          <w:szCs w:val="26"/>
        </w:rPr>
      </w:pPr>
    </w:p>
    <w:p w14:paraId="38D572F5" w14:textId="77777777" w:rsidR="003C02A6" w:rsidRPr="00A42E3B" w:rsidRDefault="003C02A6" w:rsidP="003C02A6">
      <w:pPr>
        <w:tabs>
          <w:tab w:val="center" w:pos="4680"/>
        </w:tabs>
        <w:bidi w:val="0"/>
        <w:spacing w:after="0" w:line="240" w:lineRule="auto"/>
        <w:jc w:val="center"/>
        <w:rPr>
          <w:rFonts w:ascii="Times New Roman" w:hAnsi="Times New Roman" w:cs="Times New Roman"/>
          <w:noProof/>
          <w:sz w:val="26"/>
          <w:szCs w:val="26"/>
        </w:rPr>
      </w:pPr>
    </w:p>
    <w:p w14:paraId="6FA7E9E8" w14:textId="77777777" w:rsidR="003C02A6" w:rsidRPr="00A42E3B" w:rsidRDefault="003C02A6" w:rsidP="003C02A6">
      <w:pPr>
        <w:tabs>
          <w:tab w:val="center" w:pos="4680"/>
        </w:tabs>
        <w:bidi w:val="0"/>
        <w:spacing w:after="0" w:line="240" w:lineRule="auto"/>
        <w:jc w:val="center"/>
        <w:rPr>
          <w:rFonts w:ascii="Times New Roman" w:hAnsi="Times New Roman" w:cs="Times New Roman"/>
          <w:noProof/>
          <w:sz w:val="26"/>
          <w:szCs w:val="26"/>
        </w:rPr>
      </w:pPr>
    </w:p>
    <w:p w14:paraId="17C55F5F" w14:textId="77777777" w:rsidR="003C02A6" w:rsidRPr="00A42E3B" w:rsidRDefault="003C02A6" w:rsidP="003C02A6">
      <w:pPr>
        <w:tabs>
          <w:tab w:val="center" w:pos="4680"/>
        </w:tabs>
        <w:bidi w:val="0"/>
        <w:spacing w:after="0" w:line="240" w:lineRule="auto"/>
        <w:jc w:val="center"/>
        <w:rPr>
          <w:rFonts w:ascii="Times New Roman" w:hAnsi="Times New Roman" w:cs="Times New Roman"/>
          <w:noProof/>
          <w:sz w:val="26"/>
          <w:szCs w:val="26"/>
        </w:rPr>
      </w:pPr>
    </w:p>
    <w:p w14:paraId="09E87D2E" w14:textId="77777777" w:rsidR="003C02A6" w:rsidRPr="00A42E3B" w:rsidRDefault="003C02A6" w:rsidP="003C02A6">
      <w:pPr>
        <w:tabs>
          <w:tab w:val="center" w:pos="4680"/>
        </w:tabs>
        <w:bidi w:val="0"/>
        <w:spacing w:after="0" w:line="240" w:lineRule="auto"/>
        <w:jc w:val="center"/>
        <w:rPr>
          <w:rFonts w:ascii="Times New Roman" w:hAnsi="Times New Roman" w:cs="Times New Roman"/>
          <w:noProof/>
          <w:sz w:val="26"/>
          <w:szCs w:val="26"/>
        </w:rPr>
      </w:pPr>
    </w:p>
    <w:p w14:paraId="371713FF" w14:textId="77777777" w:rsidR="003C02A6" w:rsidRPr="00A42E3B" w:rsidRDefault="003C02A6" w:rsidP="003C02A6">
      <w:pPr>
        <w:tabs>
          <w:tab w:val="center" w:pos="4680"/>
        </w:tabs>
        <w:bidi w:val="0"/>
        <w:spacing w:after="0" w:line="240" w:lineRule="auto"/>
        <w:jc w:val="center"/>
        <w:rPr>
          <w:rFonts w:ascii="Times New Roman" w:hAnsi="Times New Roman" w:cs="Times New Roman"/>
          <w:noProof/>
          <w:sz w:val="26"/>
          <w:szCs w:val="26"/>
        </w:rPr>
      </w:pPr>
    </w:p>
    <w:p w14:paraId="0B66DFA7" w14:textId="77777777" w:rsidR="003C02A6" w:rsidRPr="00A42E3B" w:rsidRDefault="003C02A6" w:rsidP="003C02A6">
      <w:pPr>
        <w:tabs>
          <w:tab w:val="center" w:pos="4680"/>
        </w:tabs>
        <w:bidi w:val="0"/>
        <w:spacing w:after="0" w:line="240" w:lineRule="auto"/>
        <w:jc w:val="center"/>
        <w:rPr>
          <w:rFonts w:ascii="Times New Roman" w:hAnsi="Times New Roman" w:cs="Times New Roman"/>
          <w:noProof/>
          <w:sz w:val="26"/>
          <w:szCs w:val="26"/>
        </w:rPr>
      </w:pPr>
    </w:p>
    <w:p w14:paraId="049EBE1F" w14:textId="77777777" w:rsidR="003C02A6" w:rsidRPr="00A42E3B" w:rsidRDefault="003C02A6" w:rsidP="003C02A6">
      <w:pPr>
        <w:tabs>
          <w:tab w:val="center" w:pos="4680"/>
        </w:tabs>
        <w:bidi w:val="0"/>
        <w:spacing w:after="0" w:line="240" w:lineRule="auto"/>
        <w:jc w:val="center"/>
        <w:rPr>
          <w:rFonts w:ascii="Times New Roman" w:hAnsi="Times New Roman" w:cs="Times New Roman"/>
          <w:noProof/>
          <w:sz w:val="26"/>
          <w:szCs w:val="26"/>
          <w:rtl/>
        </w:rPr>
      </w:pPr>
    </w:p>
    <w:p w14:paraId="58F0646E" w14:textId="77777777" w:rsidR="001B6172" w:rsidRPr="00A42E3B" w:rsidRDefault="001B6172" w:rsidP="001B6172">
      <w:pPr>
        <w:tabs>
          <w:tab w:val="center" w:pos="4680"/>
        </w:tabs>
        <w:bidi w:val="0"/>
        <w:spacing w:after="0" w:line="240" w:lineRule="auto"/>
        <w:jc w:val="center"/>
        <w:rPr>
          <w:rFonts w:ascii="Times New Roman" w:hAnsi="Times New Roman" w:cs="Times New Roman"/>
          <w:noProof/>
          <w:sz w:val="26"/>
          <w:szCs w:val="26"/>
          <w:rtl/>
        </w:rPr>
      </w:pPr>
    </w:p>
    <w:p w14:paraId="1949C082" w14:textId="77777777" w:rsidR="001B6172" w:rsidRPr="00A42E3B" w:rsidRDefault="001B6172" w:rsidP="001B6172">
      <w:pPr>
        <w:tabs>
          <w:tab w:val="center" w:pos="4680"/>
        </w:tabs>
        <w:bidi w:val="0"/>
        <w:spacing w:after="0" w:line="240" w:lineRule="auto"/>
        <w:jc w:val="center"/>
        <w:rPr>
          <w:rFonts w:ascii="Times New Roman" w:hAnsi="Times New Roman" w:cs="Times New Roman"/>
          <w:noProof/>
          <w:sz w:val="26"/>
          <w:szCs w:val="26"/>
          <w:rtl/>
        </w:rPr>
      </w:pPr>
    </w:p>
    <w:p w14:paraId="3D6AE7F6" w14:textId="77777777" w:rsidR="001B6172" w:rsidRPr="00A42E3B" w:rsidRDefault="001B6172" w:rsidP="001B6172">
      <w:pPr>
        <w:tabs>
          <w:tab w:val="center" w:pos="4680"/>
        </w:tabs>
        <w:bidi w:val="0"/>
        <w:spacing w:after="0" w:line="240" w:lineRule="auto"/>
        <w:jc w:val="center"/>
        <w:rPr>
          <w:rFonts w:ascii="Times New Roman" w:hAnsi="Times New Roman" w:cs="Times New Roman"/>
          <w:noProof/>
          <w:sz w:val="26"/>
          <w:szCs w:val="26"/>
          <w:rtl/>
        </w:rPr>
      </w:pPr>
    </w:p>
    <w:p w14:paraId="49518CB4" w14:textId="77777777" w:rsidR="001B6172" w:rsidRPr="00A42E3B" w:rsidRDefault="001B6172" w:rsidP="001B6172">
      <w:pPr>
        <w:tabs>
          <w:tab w:val="center" w:pos="4680"/>
        </w:tabs>
        <w:bidi w:val="0"/>
        <w:spacing w:after="0" w:line="240" w:lineRule="auto"/>
        <w:jc w:val="center"/>
        <w:rPr>
          <w:rFonts w:ascii="Times New Roman" w:hAnsi="Times New Roman" w:cs="Times New Roman"/>
          <w:noProof/>
          <w:sz w:val="26"/>
          <w:szCs w:val="26"/>
          <w:rtl/>
        </w:rPr>
      </w:pPr>
    </w:p>
    <w:p w14:paraId="588FA20B" w14:textId="77777777" w:rsidR="00B401E5" w:rsidRPr="00A42E3B" w:rsidRDefault="001B6172" w:rsidP="003C02A6">
      <w:pPr>
        <w:tabs>
          <w:tab w:val="center" w:pos="4680"/>
        </w:tabs>
        <w:bidi w:val="0"/>
        <w:spacing w:after="0" w:line="240" w:lineRule="auto"/>
        <w:ind w:left="3600"/>
        <w:rPr>
          <w:rFonts w:ascii="Times New Roman" w:hAnsi="Times New Roman" w:cs="Times New Roman"/>
          <w:b/>
          <w:bCs/>
          <w:noProof/>
          <w:sz w:val="26"/>
          <w:szCs w:val="26"/>
        </w:rPr>
      </w:pPr>
      <w:r w:rsidRPr="00A42E3B">
        <w:rPr>
          <w:rFonts w:ascii="Times New Roman" w:hAnsi="Times New Roman" w:cs="Times New Roman"/>
          <w:b/>
          <w:bCs/>
          <w:noProof/>
          <w:sz w:val="26"/>
          <w:szCs w:val="26"/>
        </w:rPr>
        <w:t>A</w:t>
      </w:r>
      <w:r w:rsidR="00B401E5" w:rsidRPr="00A42E3B">
        <w:rPr>
          <w:rFonts w:ascii="Times New Roman" w:hAnsi="Times New Roman" w:cs="Times New Roman"/>
          <w:b/>
          <w:bCs/>
          <w:noProof/>
          <w:sz w:val="26"/>
          <w:szCs w:val="26"/>
        </w:rPr>
        <w:t>ut</w:t>
      </w:r>
      <w:r w:rsidR="0051067F" w:rsidRPr="00A42E3B">
        <w:rPr>
          <w:rFonts w:ascii="Times New Roman" w:hAnsi="Times New Roman" w:cs="Times New Roman"/>
          <w:b/>
          <w:bCs/>
          <w:noProof/>
          <w:sz w:val="26"/>
          <w:szCs w:val="26"/>
        </w:rPr>
        <w:t>h</w:t>
      </w:r>
      <w:r w:rsidR="00B401E5" w:rsidRPr="00A42E3B">
        <w:rPr>
          <w:rFonts w:ascii="Times New Roman" w:hAnsi="Times New Roman" w:cs="Times New Roman"/>
          <w:b/>
          <w:bCs/>
          <w:noProof/>
          <w:sz w:val="26"/>
          <w:szCs w:val="26"/>
        </w:rPr>
        <w:t>ors</w:t>
      </w:r>
      <w:r w:rsidRPr="00A42E3B">
        <w:rPr>
          <w:rFonts w:ascii="Times New Roman" w:hAnsi="Times New Roman" w:cs="Times New Roman"/>
          <w:b/>
          <w:bCs/>
          <w:noProof/>
          <w:sz w:val="26"/>
          <w:szCs w:val="26"/>
        </w:rPr>
        <w:t>:</w:t>
      </w:r>
    </w:p>
    <w:p w14:paraId="194852DF" w14:textId="77777777" w:rsidR="003C02A6" w:rsidRPr="00A42E3B" w:rsidRDefault="009A1E63" w:rsidP="00B401E5">
      <w:pPr>
        <w:tabs>
          <w:tab w:val="center" w:pos="4680"/>
        </w:tabs>
        <w:bidi w:val="0"/>
        <w:spacing w:after="0" w:line="240" w:lineRule="auto"/>
        <w:ind w:left="3600"/>
        <w:rPr>
          <w:rFonts w:ascii="Times New Roman" w:hAnsi="Times New Roman" w:cs="Times New Roman"/>
          <w:b/>
          <w:bCs/>
          <w:noProof/>
          <w:sz w:val="26"/>
          <w:szCs w:val="26"/>
        </w:rPr>
      </w:pPr>
      <w:r w:rsidRPr="00A42E3B">
        <w:rPr>
          <w:rFonts w:ascii="Times New Roman" w:hAnsi="Times New Roman" w:cs="Times New Roman"/>
          <w:b/>
          <w:bCs/>
          <w:noProof/>
          <w:sz w:val="26"/>
          <w:szCs w:val="26"/>
        </w:rPr>
        <w:t xml:space="preserve">Dr </w:t>
      </w:r>
      <w:r w:rsidR="003C02A6" w:rsidRPr="00A42E3B">
        <w:rPr>
          <w:rFonts w:ascii="Times New Roman" w:hAnsi="Times New Roman" w:cs="Times New Roman"/>
          <w:b/>
          <w:bCs/>
          <w:noProof/>
          <w:sz w:val="26"/>
          <w:szCs w:val="26"/>
        </w:rPr>
        <w:t>Behnam Ebrahimi</w:t>
      </w:r>
    </w:p>
    <w:p w14:paraId="069FE472" w14:textId="77777777" w:rsidR="000233E1" w:rsidRPr="00A42E3B" w:rsidRDefault="009A1E63" w:rsidP="003C02A6">
      <w:pPr>
        <w:tabs>
          <w:tab w:val="center" w:pos="4680"/>
        </w:tabs>
        <w:bidi w:val="0"/>
        <w:spacing w:after="0" w:line="240" w:lineRule="auto"/>
        <w:ind w:left="3600"/>
        <w:rPr>
          <w:rFonts w:ascii="Times New Roman" w:hAnsi="Times New Roman" w:cs="Times New Roman"/>
          <w:b/>
          <w:bCs/>
          <w:noProof/>
          <w:sz w:val="26"/>
          <w:szCs w:val="26"/>
        </w:rPr>
      </w:pPr>
      <w:r w:rsidRPr="00A42E3B">
        <w:rPr>
          <w:rFonts w:ascii="Times New Roman" w:hAnsi="Times New Roman" w:cs="Times New Roman"/>
          <w:b/>
          <w:bCs/>
          <w:noProof/>
          <w:sz w:val="26"/>
          <w:szCs w:val="26"/>
        </w:rPr>
        <w:t xml:space="preserve">Dr </w:t>
      </w:r>
      <w:r w:rsidR="000233E1" w:rsidRPr="00A42E3B">
        <w:rPr>
          <w:rFonts w:ascii="Times New Roman" w:hAnsi="Times New Roman" w:cs="Times New Roman"/>
          <w:b/>
          <w:bCs/>
          <w:noProof/>
          <w:sz w:val="26"/>
          <w:szCs w:val="26"/>
        </w:rPr>
        <w:t>Mohammad vaez Barzani</w:t>
      </w:r>
    </w:p>
    <w:p w14:paraId="3F0B9C11" w14:textId="77777777" w:rsidR="000233E1" w:rsidRPr="003C02A6" w:rsidRDefault="003C02A6" w:rsidP="003C02A6">
      <w:pPr>
        <w:tabs>
          <w:tab w:val="center" w:pos="4680"/>
        </w:tabs>
        <w:bidi w:val="0"/>
        <w:spacing w:after="0" w:line="240" w:lineRule="auto"/>
        <w:ind w:left="3600"/>
        <w:rPr>
          <w:rFonts w:ascii="Times New Roman" w:hAnsi="Times New Roman" w:cs="Times New Roman"/>
          <w:b/>
          <w:bCs/>
          <w:noProof/>
          <w:sz w:val="26"/>
          <w:szCs w:val="26"/>
        </w:rPr>
      </w:pPr>
      <w:r w:rsidRPr="00A42E3B">
        <w:rPr>
          <w:rFonts w:ascii="Times New Roman" w:hAnsi="Times New Roman" w:cs="Times New Roman"/>
          <w:b/>
          <w:bCs/>
          <w:noProof/>
          <w:sz w:val="26"/>
          <w:szCs w:val="26"/>
        </w:rPr>
        <w:t>Neda Jamshidi</w:t>
      </w:r>
    </w:p>
    <w:p w14:paraId="3B6F09EC" w14:textId="77777777" w:rsidR="000233E1" w:rsidRPr="00D56F57" w:rsidRDefault="000233E1" w:rsidP="00CD701A">
      <w:pPr>
        <w:tabs>
          <w:tab w:val="center" w:pos="4680"/>
        </w:tabs>
        <w:bidi w:val="0"/>
        <w:spacing w:after="0" w:line="240" w:lineRule="auto"/>
        <w:jc w:val="center"/>
        <w:rPr>
          <w:rFonts w:ascii="Times New Roman" w:hAnsi="Times New Roman" w:cs="Times New Roman"/>
          <w:noProof/>
          <w:sz w:val="26"/>
          <w:szCs w:val="26"/>
          <w:rtl/>
        </w:rPr>
      </w:pPr>
    </w:p>
    <w:p w14:paraId="2DDC8318" w14:textId="77777777" w:rsidR="000233E1" w:rsidRPr="00D56F57" w:rsidRDefault="000233E1" w:rsidP="00CD701A">
      <w:pPr>
        <w:spacing w:after="0" w:line="240" w:lineRule="auto"/>
        <w:jc w:val="center"/>
        <w:rPr>
          <w:sz w:val="26"/>
          <w:szCs w:val="26"/>
          <w:rtl/>
        </w:rPr>
      </w:pPr>
    </w:p>
    <w:sectPr w:rsidR="000233E1" w:rsidRPr="00D56F57" w:rsidSect="00950902">
      <w:headerReference w:type="default" r:id="rId64"/>
      <w:footerReference w:type="default" r:id="rId65"/>
      <w:footnotePr>
        <w:numRestart w:val="eachPage"/>
      </w:footnotePr>
      <w:pgSz w:w="10319" w:h="14571" w:code="13"/>
      <w:pgMar w:top="1418" w:right="1985" w:bottom="1134" w:left="1418" w:header="709" w:footer="68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EE606" w14:textId="77777777" w:rsidR="00FD2FC8" w:rsidRDefault="00FD2FC8" w:rsidP="008829E2">
      <w:pPr>
        <w:spacing w:after="0" w:line="240" w:lineRule="auto"/>
      </w:pPr>
      <w:r>
        <w:separator/>
      </w:r>
    </w:p>
  </w:endnote>
  <w:endnote w:type="continuationSeparator" w:id="0">
    <w:p w14:paraId="3C883FDD" w14:textId="77777777" w:rsidR="00FD2FC8" w:rsidRDefault="00FD2FC8" w:rsidP="00882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Zar">
    <w:altName w:val="Courier New"/>
    <w:panose1 w:val="00000000000000000000"/>
    <w:charset w:val="B2"/>
    <w:family w:val="auto"/>
    <w:pitch w:val="variable"/>
    <w:sig w:usb0="00002001" w:usb1="00000000" w:usb2="00000000" w:usb3="00000000" w:csb0="00000040" w:csb1="00000000"/>
  </w:font>
  <w:font w:name="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tra">
    <w:altName w:val="Courier New"/>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Titr">
    <w:altName w:val="Courier New"/>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E0000AFF" w:usb1="5000217F" w:usb2="00000021" w:usb3="00000000" w:csb0="0000019F" w:csb1="00000000"/>
  </w:font>
  <w:font w:name="B Zar,Bold">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F3541" w14:textId="7D765267" w:rsidR="00C860BD" w:rsidRPr="00216C56" w:rsidRDefault="00C860BD">
    <w:pPr>
      <w:pStyle w:val="Footer"/>
      <w:jc w:val="center"/>
      <w:rPr>
        <w:caps/>
        <w:noProof/>
        <w:color w:val="000000" w:themeColor="text1"/>
      </w:rPr>
    </w:pPr>
    <w:r w:rsidRPr="00216C56">
      <w:rPr>
        <w:caps/>
        <w:color w:val="000000" w:themeColor="text1"/>
      </w:rPr>
      <w:fldChar w:fldCharType="begin"/>
    </w:r>
    <w:r w:rsidRPr="00216C56">
      <w:rPr>
        <w:caps/>
        <w:color w:val="000000" w:themeColor="text1"/>
      </w:rPr>
      <w:instrText xml:space="preserve"> PAGE   \* MERGEFORMAT </w:instrText>
    </w:r>
    <w:r w:rsidRPr="00216C56">
      <w:rPr>
        <w:caps/>
        <w:color w:val="000000" w:themeColor="text1"/>
      </w:rPr>
      <w:fldChar w:fldCharType="separate"/>
    </w:r>
    <w:r w:rsidR="00EB6045">
      <w:rPr>
        <w:rFonts w:hint="eastAsia"/>
        <w:caps/>
        <w:noProof/>
        <w:color w:val="000000" w:themeColor="text1"/>
        <w:rtl/>
      </w:rPr>
      <w:t>‌أ</w:t>
    </w:r>
    <w:r w:rsidRPr="00216C56">
      <w:rPr>
        <w:caps/>
        <w:noProof/>
        <w:color w:val="000000" w:themeColor="text1"/>
      </w:rPr>
      <w:fldChar w:fldCharType="end"/>
    </w:r>
  </w:p>
  <w:p w14:paraId="582AC199" w14:textId="77777777" w:rsidR="00C860BD" w:rsidRDefault="00C86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34088702"/>
      <w:docPartObj>
        <w:docPartGallery w:val="Page Numbers (Bottom of Page)"/>
        <w:docPartUnique/>
      </w:docPartObj>
    </w:sdtPr>
    <w:sdtEndPr/>
    <w:sdtContent>
      <w:p w14:paraId="1B4519DC" w14:textId="59210AA6" w:rsidR="00C860BD" w:rsidRDefault="00C860BD">
        <w:pPr>
          <w:pStyle w:val="Footer"/>
          <w:jc w:val="center"/>
        </w:pPr>
        <w:r>
          <w:fldChar w:fldCharType="begin"/>
        </w:r>
        <w:r>
          <w:instrText xml:space="preserve"> PAGE   \* MERGEFORMAT </w:instrText>
        </w:r>
        <w:r>
          <w:fldChar w:fldCharType="separate"/>
        </w:r>
        <w:r w:rsidR="00EB6045">
          <w:rPr>
            <w:noProof/>
            <w:rtl/>
          </w:rPr>
          <w:t>155</w:t>
        </w:r>
        <w:r>
          <w:rPr>
            <w:noProof/>
          </w:rPr>
          <w:fldChar w:fldCharType="end"/>
        </w:r>
      </w:p>
    </w:sdtContent>
  </w:sdt>
  <w:p w14:paraId="44FDD215" w14:textId="77777777" w:rsidR="00C860BD" w:rsidRDefault="00C860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DF70D" w14:textId="77777777" w:rsidR="00C860BD" w:rsidRDefault="00C86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8053B" w14:textId="77777777" w:rsidR="00FD2FC8" w:rsidRDefault="00FD2FC8" w:rsidP="008829E2">
      <w:pPr>
        <w:spacing w:after="0" w:line="240" w:lineRule="auto"/>
      </w:pPr>
      <w:r>
        <w:separator/>
      </w:r>
    </w:p>
  </w:footnote>
  <w:footnote w:type="continuationSeparator" w:id="0">
    <w:p w14:paraId="2EF980E2" w14:textId="77777777" w:rsidR="00FD2FC8" w:rsidRDefault="00FD2FC8" w:rsidP="008829E2">
      <w:pPr>
        <w:spacing w:after="0" w:line="240" w:lineRule="auto"/>
      </w:pPr>
      <w:r>
        <w:continuationSeparator/>
      </w:r>
    </w:p>
  </w:footnote>
  <w:footnote w:id="1">
    <w:p w14:paraId="0DDA0877" w14:textId="77777777" w:rsidR="00C860BD" w:rsidRDefault="00C860BD" w:rsidP="00F60277">
      <w:pPr>
        <w:pStyle w:val="FootnoteText"/>
        <w:bidi w:val="0"/>
      </w:pPr>
      <w:r>
        <w:rPr>
          <w:rStyle w:val="FootnoteReference"/>
        </w:rPr>
        <w:footnoteRef/>
      </w:r>
      <w:r>
        <w:rPr>
          <w:rtl/>
        </w:rPr>
        <w:t xml:space="preserve"> </w:t>
      </w:r>
      <w:r>
        <w:t>Discretionary</w:t>
      </w:r>
    </w:p>
  </w:footnote>
  <w:footnote w:id="2">
    <w:p w14:paraId="00837CEC" w14:textId="77777777" w:rsidR="00C860BD" w:rsidRDefault="00C860BD" w:rsidP="00F60277">
      <w:pPr>
        <w:pStyle w:val="FootnoteText"/>
        <w:jc w:val="both"/>
      </w:pPr>
      <w:r>
        <w:rPr>
          <w:rStyle w:val="FootnoteReference"/>
        </w:rPr>
        <w:footnoteRef/>
      </w:r>
      <w:r>
        <w:rPr>
          <w:rtl/>
        </w:rPr>
        <w:t xml:space="preserve"> </w:t>
      </w:r>
      <w:r w:rsidRPr="003202F7">
        <w:rPr>
          <w:rFonts w:cs="B Nazanin" w:hint="cs"/>
          <w:sz w:val="22"/>
          <w:szCs w:val="22"/>
          <w:rtl/>
        </w:rPr>
        <w:t>در بند "ت" ماده 20 قانون احکام دائمی، این عبارت شامل مقدمه</w:t>
      </w:r>
      <w:r w:rsidRPr="003202F7">
        <w:rPr>
          <w:rFonts w:cs="B Nazanin"/>
          <w:sz w:val="22"/>
          <w:szCs w:val="22"/>
          <w:rtl/>
        </w:rPr>
        <w:softHyphen/>
      </w:r>
      <w:r w:rsidRPr="003202F7">
        <w:rPr>
          <w:rFonts w:cs="B Nazanin" w:hint="cs"/>
          <w:sz w:val="22"/>
          <w:szCs w:val="22"/>
          <w:rtl/>
        </w:rPr>
        <w:t>ای به شرح "</w:t>
      </w:r>
      <w:r w:rsidRPr="003202F7">
        <w:rPr>
          <w:rFonts w:cs="B Nazanin"/>
          <w:sz w:val="22"/>
          <w:szCs w:val="22"/>
          <w:rtl/>
        </w:rPr>
        <w:t>در اجرا</w:t>
      </w:r>
      <w:r w:rsidRPr="003202F7">
        <w:rPr>
          <w:rFonts w:cs="B Nazanin" w:hint="cs"/>
          <w:sz w:val="22"/>
          <w:szCs w:val="22"/>
          <w:rtl/>
        </w:rPr>
        <w:t>ی</w:t>
      </w:r>
      <w:r w:rsidRPr="003202F7">
        <w:rPr>
          <w:rFonts w:cs="B Nazanin"/>
          <w:sz w:val="22"/>
          <w:szCs w:val="22"/>
          <w:rtl/>
        </w:rPr>
        <w:t xml:space="preserve"> س</w:t>
      </w:r>
      <w:r w:rsidRPr="003202F7">
        <w:rPr>
          <w:rFonts w:cs="B Nazanin" w:hint="cs"/>
          <w:sz w:val="22"/>
          <w:szCs w:val="22"/>
          <w:rtl/>
        </w:rPr>
        <w:t>ی</w:t>
      </w:r>
      <w:r w:rsidRPr="003202F7">
        <w:rPr>
          <w:rFonts w:cs="B Nazanin" w:hint="eastAsia"/>
          <w:sz w:val="22"/>
          <w:szCs w:val="22"/>
          <w:rtl/>
        </w:rPr>
        <w:t>است</w:t>
      </w:r>
      <w:r w:rsidRPr="003202F7">
        <w:rPr>
          <w:rFonts w:cs="B Nazanin"/>
          <w:sz w:val="22"/>
          <w:szCs w:val="22"/>
          <w:rtl/>
        </w:rPr>
        <w:softHyphen/>
      </w:r>
      <w:r w:rsidRPr="003202F7">
        <w:rPr>
          <w:rFonts w:cs="B Nazanin" w:hint="eastAsia"/>
          <w:sz w:val="22"/>
          <w:szCs w:val="22"/>
          <w:rtl/>
        </w:rPr>
        <w:t>ها</w:t>
      </w:r>
      <w:r w:rsidRPr="003202F7">
        <w:rPr>
          <w:rFonts w:cs="B Nazanin" w:hint="cs"/>
          <w:sz w:val="22"/>
          <w:szCs w:val="22"/>
          <w:rtl/>
        </w:rPr>
        <w:t>ی</w:t>
      </w:r>
      <w:r w:rsidRPr="003202F7">
        <w:rPr>
          <w:rFonts w:cs="B Nazanin"/>
          <w:sz w:val="22"/>
          <w:szCs w:val="22"/>
          <w:rtl/>
        </w:rPr>
        <w:t xml:space="preserve"> </w:t>
      </w:r>
      <w:r w:rsidRPr="003202F7">
        <w:rPr>
          <w:rFonts w:cs="B Nazanin" w:hint="eastAsia"/>
          <w:sz w:val="22"/>
          <w:szCs w:val="22"/>
          <w:rtl/>
        </w:rPr>
        <w:t>کل</w:t>
      </w:r>
      <w:r w:rsidRPr="003202F7">
        <w:rPr>
          <w:rFonts w:cs="B Nazanin" w:hint="cs"/>
          <w:sz w:val="22"/>
          <w:szCs w:val="22"/>
          <w:rtl/>
        </w:rPr>
        <w:t>ی</w:t>
      </w:r>
      <w:r w:rsidRPr="003202F7">
        <w:rPr>
          <w:rFonts w:cs="B Nazanin"/>
          <w:sz w:val="22"/>
          <w:szCs w:val="22"/>
          <w:rtl/>
        </w:rPr>
        <w:t xml:space="preserve"> </w:t>
      </w:r>
      <w:r w:rsidRPr="003202F7">
        <w:rPr>
          <w:rFonts w:cs="B Nazanin" w:hint="eastAsia"/>
          <w:sz w:val="22"/>
          <w:szCs w:val="22"/>
          <w:rtl/>
        </w:rPr>
        <w:t>اقتصاد</w:t>
      </w:r>
      <w:r w:rsidRPr="003202F7">
        <w:rPr>
          <w:rFonts w:cs="B Nazanin"/>
          <w:sz w:val="22"/>
          <w:szCs w:val="22"/>
          <w:rtl/>
        </w:rPr>
        <w:t xml:space="preserve"> </w:t>
      </w:r>
      <w:r w:rsidRPr="003202F7">
        <w:rPr>
          <w:rFonts w:cs="B Nazanin" w:hint="eastAsia"/>
          <w:sz w:val="22"/>
          <w:szCs w:val="22"/>
          <w:rtl/>
        </w:rPr>
        <w:t>مقاومت</w:t>
      </w:r>
      <w:r w:rsidRPr="003202F7">
        <w:rPr>
          <w:rFonts w:cs="B Nazanin" w:hint="cs"/>
          <w:sz w:val="22"/>
          <w:szCs w:val="22"/>
          <w:rtl/>
        </w:rPr>
        <w:t>ی</w:t>
      </w:r>
      <w:r w:rsidRPr="003202F7">
        <w:rPr>
          <w:rFonts w:cs="B Nazanin"/>
          <w:sz w:val="22"/>
          <w:szCs w:val="22"/>
          <w:rtl/>
        </w:rPr>
        <w:t xml:space="preserve"> </w:t>
      </w:r>
      <w:r w:rsidRPr="003202F7">
        <w:rPr>
          <w:rFonts w:cs="B Nazanin" w:hint="eastAsia"/>
          <w:sz w:val="22"/>
          <w:szCs w:val="22"/>
          <w:rtl/>
        </w:rPr>
        <w:t>مبن</w:t>
      </w:r>
      <w:r w:rsidRPr="003202F7">
        <w:rPr>
          <w:rFonts w:cs="B Nazanin" w:hint="cs"/>
          <w:sz w:val="22"/>
          <w:szCs w:val="22"/>
          <w:rtl/>
        </w:rPr>
        <w:t>ی</w:t>
      </w:r>
      <w:r w:rsidRPr="003202F7">
        <w:rPr>
          <w:rFonts w:cs="B Nazanin"/>
          <w:sz w:val="22"/>
          <w:szCs w:val="22"/>
          <w:rtl/>
        </w:rPr>
        <w:t xml:space="preserve"> </w:t>
      </w:r>
      <w:r w:rsidRPr="003202F7">
        <w:rPr>
          <w:rFonts w:cs="B Nazanin" w:hint="eastAsia"/>
          <w:sz w:val="22"/>
          <w:szCs w:val="22"/>
          <w:rtl/>
        </w:rPr>
        <w:t>بر</w:t>
      </w:r>
      <w:r w:rsidRPr="003202F7">
        <w:rPr>
          <w:rFonts w:cs="B Nazanin"/>
          <w:sz w:val="22"/>
          <w:szCs w:val="22"/>
          <w:rtl/>
        </w:rPr>
        <w:t xml:space="preserve"> </w:t>
      </w:r>
      <w:r w:rsidRPr="003202F7">
        <w:rPr>
          <w:rFonts w:cs="B Nazanin" w:hint="eastAsia"/>
          <w:sz w:val="22"/>
          <w:szCs w:val="22"/>
          <w:rtl/>
        </w:rPr>
        <w:t>فعال</w:t>
      </w:r>
      <w:r w:rsidRPr="003202F7">
        <w:rPr>
          <w:rFonts w:cs="B Nazanin"/>
          <w:sz w:val="22"/>
          <w:szCs w:val="22"/>
          <w:rtl/>
        </w:rPr>
        <w:softHyphen/>
      </w:r>
      <w:r w:rsidRPr="003202F7">
        <w:rPr>
          <w:rFonts w:cs="B Nazanin" w:hint="eastAsia"/>
          <w:sz w:val="22"/>
          <w:szCs w:val="22"/>
          <w:rtl/>
        </w:rPr>
        <w:t>ساز</w:t>
      </w:r>
      <w:r w:rsidRPr="003202F7">
        <w:rPr>
          <w:rFonts w:cs="B Nazanin" w:hint="cs"/>
          <w:sz w:val="22"/>
          <w:szCs w:val="22"/>
          <w:rtl/>
        </w:rPr>
        <w:t>ی</w:t>
      </w:r>
      <w:r w:rsidRPr="003202F7">
        <w:rPr>
          <w:rFonts w:cs="B Nazanin"/>
          <w:sz w:val="22"/>
          <w:szCs w:val="22"/>
          <w:rtl/>
        </w:rPr>
        <w:t xml:space="preserve"> </w:t>
      </w:r>
      <w:r w:rsidRPr="003202F7">
        <w:rPr>
          <w:rFonts w:cs="B Nazanin" w:hint="eastAsia"/>
          <w:sz w:val="22"/>
          <w:szCs w:val="22"/>
          <w:rtl/>
        </w:rPr>
        <w:t>منابع</w:t>
      </w:r>
      <w:r w:rsidRPr="003202F7">
        <w:rPr>
          <w:rFonts w:cs="B Nazanin"/>
          <w:sz w:val="22"/>
          <w:szCs w:val="22"/>
          <w:rtl/>
        </w:rPr>
        <w:t xml:space="preserve"> </w:t>
      </w:r>
      <w:r w:rsidRPr="003202F7">
        <w:rPr>
          <w:rFonts w:cs="B Nazanin" w:hint="eastAsia"/>
          <w:sz w:val="22"/>
          <w:szCs w:val="22"/>
          <w:rtl/>
        </w:rPr>
        <w:t>مال</w:t>
      </w:r>
      <w:r w:rsidRPr="003202F7">
        <w:rPr>
          <w:rFonts w:cs="B Nazanin" w:hint="cs"/>
          <w:sz w:val="22"/>
          <w:szCs w:val="22"/>
          <w:rtl/>
        </w:rPr>
        <w:t>ی</w:t>
      </w:r>
      <w:r w:rsidRPr="003202F7">
        <w:rPr>
          <w:rFonts w:cs="B Nazanin"/>
          <w:sz w:val="22"/>
          <w:szCs w:val="22"/>
          <w:rtl/>
        </w:rPr>
        <w:t xml:space="preserve"> </w:t>
      </w:r>
      <w:r w:rsidRPr="003202F7">
        <w:rPr>
          <w:rFonts w:cs="B Nazanin" w:hint="eastAsia"/>
          <w:sz w:val="22"/>
          <w:szCs w:val="22"/>
          <w:rtl/>
        </w:rPr>
        <w:t>و</w:t>
      </w:r>
      <w:r w:rsidRPr="003202F7">
        <w:rPr>
          <w:rFonts w:cs="B Nazanin"/>
          <w:sz w:val="22"/>
          <w:szCs w:val="22"/>
          <w:rtl/>
        </w:rPr>
        <w:t xml:space="preserve"> </w:t>
      </w:r>
      <w:r w:rsidRPr="003202F7">
        <w:rPr>
          <w:rFonts w:cs="B Nazanin" w:hint="eastAsia"/>
          <w:sz w:val="22"/>
          <w:szCs w:val="22"/>
          <w:rtl/>
        </w:rPr>
        <w:t>همچن</w:t>
      </w:r>
      <w:r w:rsidRPr="003202F7">
        <w:rPr>
          <w:rFonts w:cs="B Nazanin" w:hint="cs"/>
          <w:sz w:val="22"/>
          <w:szCs w:val="22"/>
          <w:rtl/>
        </w:rPr>
        <w:t>ی</w:t>
      </w:r>
      <w:r w:rsidRPr="003202F7">
        <w:rPr>
          <w:rFonts w:cs="B Nazanin" w:hint="eastAsia"/>
          <w:sz w:val="22"/>
          <w:szCs w:val="22"/>
          <w:rtl/>
        </w:rPr>
        <w:t>ن</w:t>
      </w:r>
      <w:r w:rsidRPr="003202F7">
        <w:rPr>
          <w:rFonts w:cs="B Nazanin"/>
          <w:sz w:val="22"/>
          <w:szCs w:val="22"/>
          <w:rtl/>
        </w:rPr>
        <w:t xml:space="preserve"> </w:t>
      </w:r>
      <w:r w:rsidRPr="003202F7">
        <w:rPr>
          <w:rFonts w:cs="B Nazanin" w:hint="eastAsia"/>
          <w:sz w:val="22"/>
          <w:szCs w:val="22"/>
          <w:rtl/>
        </w:rPr>
        <w:t>اصلاح</w:t>
      </w:r>
      <w:r w:rsidRPr="003202F7">
        <w:rPr>
          <w:rFonts w:cs="B Nazanin"/>
          <w:sz w:val="22"/>
          <w:szCs w:val="22"/>
          <w:rtl/>
        </w:rPr>
        <w:t xml:space="preserve"> </w:t>
      </w:r>
      <w:r w:rsidRPr="003202F7">
        <w:rPr>
          <w:rFonts w:cs="B Nazanin" w:hint="eastAsia"/>
          <w:sz w:val="22"/>
          <w:szCs w:val="22"/>
          <w:rtl/>
        </w:rPr>
        <w:t>و</w:t>
      </w:r>
      <w:r w:rsidRPr="003202F7">
        <w:rPr>
          <w:rFonts w:cs="B Nazanin"/>
          <w:sz w:val="22"/>
          <w:szCs w:val="22"/>
          <w:rtl/>
        </w:rPr>
        <w:t xml:space="preserve"> </w:t>
      </w:r>
      <w:r w:rsidRPr="003202F7">
        <w:rPr>
          <w:rFonts w:cs="B Nazanin" w:hint="eastAsia"/>
          <w:sz w:val="22"/>
          <w:szCs w:val="22"/>
          <w:rtl/>
        </w:rPr>
        <w:t>تقو</w:t>
      </w:r>
      <w:r w:rsidRPr="003202F7">
        <w:rPr>
          <w:rFonts w:cs="B Nazanin" w:hint="cs"/>
          <w:sz w:val="22"/>
          <w:szCs w:val="22"/>
          <w:rtl/>
        </w:rPr>
        <w:t>ی</w:t>
      </w:r>
      <w:r w:rsidRPr="003202F7">
        <w:rPr>
          <w:rFonts w:cs="B Nazanin" w:hint="eastAsia"/>
          <w:sz w:val="22"/>
          <w:szCs w:val="22"/>
          <w:rtl/>
        </w:rPr>
        <w:t>ت</w:t>
      </w:r>
      <w:r w:rsidRPr="003202F7">
        <w:rPr>
          <w:rFonts w:cs="B Nazanin"/>
          <w:sz w:val="22"/>
          <w:szCs w:val="22"/>
          <w:rtl/>
        </w:rPr>
        <w:t xml:space="preserve"> </w:t>
      </w:r>
      <w:r w:rsidRPr="003202F7">
        <w:rPr>
          <w:rFonts w:cs="B Nazanin" w:hint="eastAsia"/>
          <w:sz w:val="22"/>
          <w:szCs w:val="22"/>
          <w:rtl/>
        </w:rPr>
        <w:t>نظام</w:t>
      </w:r>
      <w:r w:rsidRPr="003202F7">
        <w:rPr>
          <w:rFonts w:cs="B Nazanin"/>
          <w:sz w:val="22"/>
          <w:szCs w:val="22"/>
          <w:rtl/>
        </w:rPr>
        <w:t xml:space="preserve"> </w:t>
      </w:r>
      <w:r w:rsidRPr="003202F7">
        <w:rPr>
          <w:rFonts w:cs="B Nazanin" w:hint="eastAsia"/>
          <w:sz w:val="22"/>
          <w:szCs w:val="22"/>
          <w:rtl/>
        </w:rPr>
        <w:t>مال</w:t>
      </w:r>
      <w:r w:rsidRPr="003202F7">
        <w:rPr>
          <w:rFonts w:cs="B Nazanin" w:hint="cs"/>
          <w:sz w:val="22"/>
          <w:szCs w:val="22"/>
          <w:rtl/>
        </w:rPr>
        <w:t>ی</w:t>
      </w:r>
      <w:r w:rsidRPr="003202F7">
        <w:rPr>
          <w:rFonts w:cs="B Nazanin"/>
          <w:sz w:val="22"/>
          <w:szCs w:val="22"/>
          <w:rtl/>
        </w:rPr>
        <w:t xml:space="preserve"> </w:t>
      </w:r>
      <w:r w:rsidRPr="003202F7">
        <w:rPr>
          <w:rFonts w:cs="B Nazanin" w:hint="eastAsia"/>
          <w:sz w:val="22"/>
          <w:szCs w:val="22"/>
          <w:rtl/>
        </w:rPr>
        <w:t>کشور</w:t>
      </w:r>
      <w:r w:rsidRPr="003202F7">
        <w:rPr>
          <w:rFonts w:cs="B Nazanin"/>
          <w:sz w:val="22"/>
          <w:szCs w:val="22"/>
          <w:rtl/>
        </w:rPr>
        <w:t xml:space="preserve">، </w:t>
      </w:r>
      <w:r>
        <w:rPr>
          <w:rFonts w:cs="B Nazanin" w:hint="cs"/>
          <w:sz w:val="22"/>
          <w:szCs w:val="22"/>
          <w:rtl/>
        </w:rPr>
        <w:t>...</w:t>
      </w:r>
      <w:r w:rsidRPr="003202F7">
        <w:rPr>
          <w:rFonts w:cs="B Nazanin" w:hint="cs"/>
          <w:sz w:val="22"/>
          <w:szCs w:val="22"/>
          <w:rtl/>
        </w:rPr>
        <w:t>" است.</w:t>
      </w:r>
    </w:p>
  </w:footnote>
  <w:footnote w:id="3">
    <w:p w14:paraId="7BA06082" w14:textId="77777777" w:rsidR="00C860BD" w:rsidRPr="00A407F0" w:rsidRDefault="00C860BD" w:rsidP="007D2BC0">
      <w:pPr>
        <w:pStyle w:val="FootnoteText"/>
        <w:bidi w:val="0"/>
        <w:rPr>
          <w:rFonts w:ascii="Times New Roman" w:hAnsi="Times New Roman" w:cs="Times New Roman"/>
        </w:rPr>
      </w:pPr>
      <w:r w:rsidRPr="00A407F0">
        <w:rPr>
          <w:rStyle w:val="FootnoteReference"/>
          <w:rFonts w:ascii="Times New Roman" w:hAnsi="Times New Roman" w:cs="Times New Roman"/>
        </w:rPr>
        <w:footnoteRef/>
      </w:r>
      <w:r w:rsidRPr="00A407F0">
        <w:rPr>
          <w:rFonts w:ascii="Times New Roman" w:hAnsi="Times New Roman" w:cs="Times New Roman"/>
          <w:rtl/>
        </w:rPr>
        <w:t xml:space="preserve"> </w:t>
      </w:r>
      <w:r w:rsidRPr="00A407F0">
        <w:rPr>
          <w:rFonts w:ascii="Times New Roman" w:hAnsi="Times New Roman" w:cs="Times New Roman"/>
          <w:lang w:val="en"/>
        </w:rPr>
        <w:t>Floating Exchange Rate System</w:t>
      </w:r>
    </w:p>
  </w:footnote>
  <w:footnote w:id="4">
    <w:p w14:paraId="52A360F9" w14:textId="77777777" w:rsidR="00C860BD" w:rsidRPr="00A407F0" w:rsidRDefault="00C860BD" w:rsidP="007D2BC0">
      <w:pPr>
        <w:bidi w:val="0"/>
        <w:spacing w:after="0" w:line="240" w:lineRule="auto"/>
        <w:rPr>
          <w:rFonts w:ascii="Times New Roman" w:eastAsia="Times New Roman" w:hAnsi="Times New Roman" w:cs="Times New Roman"/>
          <w:sz w:val="20"/>
          <w:szCs w:val="20"/>
        </w:rPr>
      </w:pPr>
      <w:r w:rsidRPr="00A407F0">
        <w:rPr>
          <w:rStyle w:val="FootnoteReference"/>
          <w:sz w:val="20"/>
          <w:szCs w:val="20"/>
        </w:rPr>
        <w:footnoteRef/>
      </w:r>
      <w:r w:rsidRPr="00A407F0">
        <w:rPr>
          <w:rFonts w:asciiTheme="majorBidi" w:hAnsiTheme="majorBidi" w:cstheme="majorBidi"/>
          <w:sz w:val="20"/>
          <w:szCs w:val="20"/>
          <w:rtl/>
        </w:rPr>
        <w:t xml:space="preserve"> </w:t>
      </w:r>
      <w:r w:rsidRPr="00A407F0">
        <w:rPr>
          <w:rFonts w:ascii="Times New Roman" w:hAnsi="Times New Roman" w:cs="Times New Roman"/>
          <w:sz w:val="20"/>
          <w:szCs w:val="20"/>
          <w:lang w:val="en"/>
        </w:rPr>
        <w:t>The Investopedia Team</w:t>
      </w:r>
    </w:p>
  </w:footnote>
  <w:footnote w:id="5">
    <w:p w14:paraId="60CC1323" w14:textId="77777777" w:rsidR="00C860BD" w:rsidRPr="00A407F0" w:rsidRDefault="00C860BD" w:rsidP="007D2BC0">
      <w:pPr>
        <w:pStyle w:val="FootnoteText"/>
        <w:bidi w:val="0"/>
      </w:pPr>
      <w:r w:rsidRPr="00A407F0">
        <w:rPr>
          <w:rStyle w:val="FootnoteReference"/>
        </w:rPr>
        <w:footnoteRef/>
      </w:r>
      <w:r w:rsidRPr="00A407F0">
        <w:rPr>
          <w:rtl/>
        </w:rPr>
        <w:t xml:space="preserve"> </w:t>
      </w:r>
      <w:r w:rsidRPr="00A407F0">
        <w:rPr>
          <w:rFonts w:asciiTheme="majorBidi" w:hAnsiTheme="majorBidi" w:cstheme="majorBidi"/>
        </w:rPr>
        <w:t>Labonte</w:t>
      </w:r>
    </w:p>
  </w:footnote>
  <w:footnote w:id="6">
    <w:p w14:paraId="10070806" w14:textId="77777777" w:rsidR="00C860BD" w:rsidRPr="00E1498F" w:rsidRDefault="00C860BD" w:rsidP="007D2BC0">
      <w:pPr>
        <w:pStyle w:val="FootnoteText"/>
        <w:bidi w:val="0"/>
        <w:rPr>
          <w:rFonts w:asciiTheme="majorBidi" w:hAnsiTheme="majorBidi" w:cstheme="majorBidi"/>
        </w:rPr>
      </w:pPr>
      <w:r w:rsidRPr="00E0446D">
        <w:rPr>
          <w:rStyle w:val="FootnoteReference"/>
          <w:rFonts w:asciiTheme="majorBidi" w:hAnsiTheme="majorBidi" w:cstheme="majorBidi"/>
        </w:rPr>
        <w:footnoteRef/>
      </w:r>
      <w:r w:rsidRPr="00E0446D">
        <w:rPr>
          <w:rFonts w:asciiTheme="majorBidi" w:hAnsiTheme="majorBidi" w:cstheme="majorBidi"/>
          <w:rtl/>
        </w:rPr>
        <w:t xml:space="preserve"> </w:t>
      </w:r>
      <w:r w:rsidRPr="00E1498F">
        <w:rPr>
          <w:rFonts w:asciiTheme="majorBidi" w:hAnsiTheme="majorBidi" w:cstheme="majorBidi"/>
        </w:rPr>
        <w:t>New Keynsian</w:t>
      </w:r>
    </w:p>
  </w:footnote>
  <w:footnote w:id="7">
    <w:p w14:paraId="78CB8DA4" w14:textId="77777777" w:rsidR="00C860BD" w:rsidRPr="00F65971" w:rsidRDefault="00C860BD" w:rsidP="007D2BC0">
      <w:pPr>
        <w:pStyle w:val="FootnoteText"/>
        <w:bidi w:val="0"/>
        <w:rPr>
          <w:rFonts w:asciiTheme="majorBidi" w:hAnsiTheme="majorBidi" w:cstheme="majorBidi"/>
        </w:rPr>
      </w:pPr>
      <w:r w:rsidRPr="00F65971">
        <w:rPr>
          <w:rStyle w:val="FootnoteReference"/>
          <w:rFonts w:asciiTheme="majorBidi" w:hAnsiTheme="majorBidi" w:cstheme="majorBidi"/>
        </w:rPr>
        <w:footnoteRef/>
      </w:r>
      <w:r w:rsidRPr="00F65971">
        <w:rPr>
          <w:rFonts w:asciiTheme="majorBidi" w:hAnsiTheme="majorBidi" w:cstheme="majorBidi"/>
          <w:rtl/>
        </w:rPr>
        <w:t xml:space="preserve"> </w:t>
      </w:r>
      <w:r w:rsidRPr="00F65971">
        <w:rPr>
          <w:rFonts w:asciiTheme="majorBidi" w:hAnsiTheme="majorBidi" w:cstheme="majorBidi"/>
        </w:rPr>
        <w:t>Al-Sadiq</w:t>
      </w:r>
      <w:r>
        <w:rPr>
          <w:rFonts w:asciiTheme="majorBidi" w:hAnsiTheme="majorBidi" w:cstheme="majorBidi"/>
        </w:rPr>
        <w:t xml:space="preserve"> and et al</w:t>
      </w:r>
    </w:p>
  </w:footnote>
  <w:footnote w:id="8">
    <w:p w14:paraId="3405C703" w14:textId="77777777" w:rsidR="00C860BD" w:rsidRPr="00E1498F" w:rsidRDefault="00C860BD" w:rsidP="007D2BC0">
      <w:pPr>
        <w:pStyle w:val="FootnoteText"/>
        <w:bidi w:val="0"/>
      </w:pPr>
      <w:r w:rsidRPr="00E1498F">
        <w:rPr>
          <w:rStyle w:val="FootnoteReference"/>
        </w:rPr>
        <w:footnoteRef/>
      </w:r>
      <w:r w:rsidRPr="00E1498F">
        <w:rPr>
          <w:rtl/>
        </w:rPr>
        <w:t xml:space="preserve"> </w:t>
      </w:r>
      <w:r w:rsidRPr="00E1498F">
        <w:rPr>
          <w:rFonts w:asciiTheme="majorBidi" w:hAnsiTheme="majorBidi" w:cs="B Nazanin"/>
          <w:color w:val="000000" w:themeColor="text1"/>
        </w:rPr>
        <w:t>Tavlas</w:t>
      </w:r>
    </w:p>
  </w:footnote>
  <w:footnote w:id="9">
    <w:p w14:paraId="5CB0906F" w14:textId="77777777" w:rsidR="00C860BD" w:rsidRPr="00E0446D" w:rsidRDefault="00C860BD" w:rsidP="007D2BC0">
      <w:pPr>
        <w:pStyle w:val="FootnoteText"/>
        <w:bidi w:val="0"/>
        <w:rPr>
          <w:rFonts w:ascii="Times New Roman" w:hAnsi="Times New Roman" w:cs="Times New Roman"/>
          <w:color w:val="000000" w:themeColor="text1"/>
        </w:rPr>
      </w:pPr>
      <w:r w:rsidRPr="00E1498F">
        <w:rPr>
          <w:rStyle w:val="FootnoteReference"/>
          <w:rFonts w:ascii="Times New Roman" w:hAnsi="Times New Roman" w:cs="Times New Roman"/>
          <w:color w:val="000000" w:themeColor="text1"/>
        </w:rPr>
        <w:footnoteRef/>
      </w:r>
      <w:r w:rsidRPr="00E1498F">
        <w:rPr>
          <w:rFonts w:ascii="Times New Roman" w:hAnsi="Times New Roman" w:cs="Times New Roman"/>
          <w:color w:val="000000" w:themeColor="text1"/>
          <w:rtl/>
        </w:rPr>
        <w:t xml:space="preserve"> </w:t>
      </w:r>
      <w:r w:rsidRPr="00E1498F">
        <w:rPr>
          <w:rFonts w:ascii="Times New Roman" w:hAnsi="Times New Roman" w:cs="Times New Roman"/>
          <w:color w:val="000000" w:themeColor="text1"/>
          <w:lang w:val="en"/>
        </w:rPr>
        <w:t>Fixed</w:t>
      </w:r>
      <w:r w:rsidRPr="00E0446D">
        <w:rPr>
          <w:rFonts w:ascii="Times New Roman" w:hAnsi="Times New Roman" w:cs="Times New Roman"/>
          <w:color w:val="000000" w:themeColor="text1"/>
          <w:lang w:val="en"/>
        </w:rPr>
        <w:t xml:space="preserve"> Exchange Rate System</w:t>
      </w:r>
    </w:p>
  </w:footnote>
  <w:footnote w:id="10">
    <w:p w14:paraId="7CA1E410" w14:textId="77777777" w:rsidR="00C860BD" w:rsidRPr="00A407F0" w:rsidRDefault="00C860BD" w:rsidP="007D2BC0">
      <w:pPr>
        <w:bidi w:val="0"/>
        <w:spacing w:after="0" w:line="240" w:lineRule="auto"/>
        <w:rPr>
          <w:rFonts w:ascii="Times New Roman" w:eastAsia="Times New Roman" w:hAnsi="Times New Roman" w:cs="Times New Roman"/>
          <w:sz w:val="20"/>
          <w:szCs w:val="20"/>
        </w:rPr>
      </w:pPr>
      <w:r w:rsidRPr="00A407F0">
        <w:rPr>
          <w:rStyle w:val="FootnoteReference"/>
          <w:sz w:val="20"/>
          <w:szCs w:val="20"/>
        </w:rPr>
        <w:footnoteRef/>
      </w:r>
      <w:r w:rsidRPr="00A407F0">
        <w:rPr>
          <w:rFonts w:asciiTheme="majorBidi" w:hAnsiTheme="majorBidi" w:cstheme="majorBidi"/>
          <w:sz w:val="20"/>
          <w:szCs w:val="20"/>
          <w:rtl/>
        </w:rPr>
        <w:t xml:space="preserve"> </w:t>
      </w:r>
      <w:r w:rsidRPr="00A407F0">
        <w:rPr>
          <w:rFonts w:ascii="Times New Roman" w:hAnsi="Times New Roman" w:cs="Times New Roman"/>
          <w:sz w:val="20"/>
          <w:szCs w:val="20"/>
          <w:lang w:val="en"/>
        </w:rPr>
        <w:t>The Investopedia Team</w:t>
      </w:r>
    </w:p>
  </w:footnote>
  <w:footnote w:id="11">
    <w:p w14:paraId="69B72FAC" w14:textId="77777777" w:rsidR="00C860BD" w:rsidRPr="00E0446D" w:rsidRDefault="00C860BD" w:rsidP="007D2BC0">
      <w:pPr>
        <w:pStyle w:val="FootnoteText"/>
        <w:bidi w:val="0"/>
        <w:jc w:val="both"/>
        <w:rPr>
          <w:rFonts w:asciiTheme="majorBidi" w:hAnsiTheme="majorBidi" w:cstheme="majorBidi"/>
        </w:rPr>
      </w:pPr>
      <w:r w:rsidRPr="00A407F0">
        <w:rPr>
          <w:rStyle w:val="FootnoteReference"/>
          <w:rFonts w:ascii="Times New Roman" w:hAnsi="Times New Roman" w:cs="Times New Roman"/>
          <w:color w:val="000000" w:themeColor="text1"/>
        </w:rPr>
        <w:footnoteRef/>
      </w:r>
      <w:r w:rsidRPr="00A407F0">
        <w:rPr>
          <w:rFonts w:ascii="Times New Roman" w:hAnsi="Times New Roman" w:cs="Times New Roman"/>
          <w:color w:val="000000" w:themeColor="text1"/>
          <w:rtl/>
        </w:rPr>
        <w:t xml:space="preserve"> </w:t>
      </w:r>
      <w:r w:rsidRPr="00A407F0">
        <w:rPr>
          <w:rFonts w:ascii="Times New Roman" w:hAnsi="Times New Roman" w:cs="Times New Roman"/>
          <w:color w:val="000000" w:themeColor="text1"/>
        </w:rPr>
        <w:t xml:space="preserve">Adjustable peg exchange </w:t>
      </w:r>
      <w:r w:rsidRPr="00A407F0">
        <w:rPr>
          <w:rFonts w:asciiTheme="majorBidi" w:hAnsiTheme="majorBidi" w:cstheme="majorBidi"/>
        </w:rPr>
        <w:t>rate system</w:t>
      </w:r>
      <w:r w:rsidRPr="00E0446D">
        <w:rPr>
          <w:rFonts w:asciiTheme="majorBidi" w:hAnsiTheme="majorBidi" w:cstheme="majorBidi"/>
          <w:rtl/>
        </w:rPr>
        <w:t xml:space="preserve"> </w:t>
      </w:r>
    </w:p>
  </w:footnote>
  <w:footnote w:id="12">
    <w:p w14:paraId="33ACCF0C" w14:textId="77777777" w:rsidR="00C860BD" w:rsidRPr="00EE3514" w:rsidRDefault="00C860BD" w:rsidP="007D2BC0">
      <w:pPr>
        <w:pStyle w:val="FootnoteText"/>
        <w:bidi w:val="0"/>
        <w:rPr>
          <w:rFonts w:ascii="Times New Roman" w:hAnsi="Times New Roman" w:cs="Times New Roman"/>
        </w:rPr>
      </w:pPr>
      <w:r w:rsidRPr="00EE3514">
        <w:rPr>
          <w:rStyle w:val="FootnoteReference"/>
          <w:rFonts w:ascii="Times New Roman" w:hAnsi="Times New Roman" w:cs="Times New Roman"/>
        </w:rPr>
        <w:footnoteRef/>
      </w:r>
      <w:r w:rsidRPr="00EE3514">
        <w:rPr>
          <w:rFonts w:ascii="Times New Roman" w:hAnsi="Times New Roman" w:cs="Times New Roman"/>
          <w:rtl/>
        </w:rPr>
        <w:t xml:space="preserve"> </w:t>
      </w:r>
      <w:r w:rsidRPr="00EE3514">
        <w:rPr>
          <w:rFonts w:ascii="Times New Roman" w:hAnsi="Times New Roman" w:cs="Times New Roman"/>
        </w:rPr>
        <w:t>Hayes</w:t>
      </w:r>
    </w:p>
  </w:footnote>
  <w:footnote w:id="13">
    <w:p w14:paraId="078FD8FA" w14:textId="77777777" w:rsidR="00C860BD" w:rsidRPr="001F6BA0" w:rsidRDefault="00C860BD" w:rsidP="00A407F0">
      <w:pPr>
        <w:pStyle w:val="FootnoteText"/>
        <w:bidi w:val="0"/>
      </w:pPr>
      <w:r w:rsidRPr="001F6BA0">
        <w:rPr>
          <w:rStyle w:val="FootnoteReference"/>
        </w:rPr>
        <w:footnoteRef/>
      </w:r>
      <w:r w:rsidRPr="001F6BA0">
        <w:rPr>
          <w:rFonts w:ascii="Times New Roman" w:hAnsi="Times New Roman" w:cs="Times New Roman"/>
          <w:color w:val="000000" w:themeColor="text1"/>
          <w:lang w:val="en"/>
        </w:rPr>
        <w:t xml:space="preserve"> </w:t>
      </w:r>
      <w:r w:rsidRPr="001F6BA0">
        <w:rPr>
          <w:rFonts w:ascii="Times New Roman" w:hAnsi="Times New Roman" w:cs="Times New Roman"/>
          <w:color w:val="000000" w:themeColor="text1"/>
        </w:rPr>
        <w:t>Crawling Pegg</w:t>
      </w:r>
      <w:r w:rsidRPr="001F6BA0">
        <w:rPr>
          <w:rFonts w:ascii="Times New Roman" w:hAnsi="Times New Roman" w:cs="Times New Roman"/>
          <w:color w:val="000000" w:themeColor="text1"/>
          <w:lang w:val="en"/>
        </w:rPr>
        <w:t>ed Exchange Rate Syste</w:t>
      </w:r>
      <w:r w:rsidRPr="001F6BA0">
        <w:rPr>
          <w:rFonts w:ascii="Times New Roman" w:hAnsi="Times New Roman" w:cs="Times New Roman"/>
          <w:color w:val="000000" w:themeColor="text1"/>
        </w:rPr>
        <w:t>m</w:t>
      </w:r>
      <w:r w:rsidRPr="001F6BA0">
        <w:rPr>
          <w:rtl/>
        </w:rPr>
        <w:t xml:space="preserve"> </w:t>
      </w:r>
    </w:p>
  </w:footnote>
  <w:footnote w:id="14">
    <w:p w14:paraId="3483AB97" w14:textId="77777777" w:rsidR="00C860BD" w:rsidRPr="001F6BA0" w:rsidRDefault="00C860BD" w:rsidP="007D2BC0">
      <w:pPr>
        <w:pStyle w:val="FootnoteText"/>
        <w:bidi w:val="0"/>
        <w:rPr>
          <w:rFonts w:asciiTheme="majorBidi" w:hAnsiTheme="majorBidi" w:cstheme="majorBidi"/>
          <w:color w:val="000000" w:themeColor="text1"/>
        </w:rPr>
      </w:pPr>
      <w:r w:rsidRPr="001F6BA0">
        <w:rPr>
          <w:rStyle w:val="FootnoteReference"/>
          <w:rFonts w:asciiTheme="majorBidi" w:hAnsiTheme="majorBidi" w:cstheme="majorBidi"/>
          <w:color w:val="000000" w:themeColor="text1"/>
        </w:rPr>
        <w:footnoteRef/>
      </w:r>
      <w:r w:rsidRPr="001F6BA0">
        <w:rPr>
          <w:rFonts w:asciiTheme="majorBidi" w:hAnsiTheme="majorBidi" w:cstheme="majorBidi"/>
          <w:color w:val="000000" w:themeColor="text1"/>
        </w:rPr>
        <w:t xml:space="preserve"> Flexible</w:t>
      </w:r>
      <w:r w:rsidRPr="001F6BA0">
        <w:rPr>
          <w:rFonts w:asciiTheme="majorBidi" w:hAnsiTheme="majorBidi" w:cstheme="majorBidi"/>
          <w:color w:val="000000" w:themeColor="text1"/>
          <w:rtl/>
        </w:rPr>
        <w:t xml:space="preserve"> </w:t>
      </w:r>
      <w:r w:rsidRPr="001F6BA0">
        <w:rPr>
          <w:rFonts w:asciiTheme="majorBidi" w:hAnsiTheme="majorBidi" w:cstheme="majorBidi"/>
          <w:color w:val="000000" w:themeColor="text1"/>
        </w:rPr>
        <w:t>Peg</w:t>
      </w:r>
      <w:r w:rsidRPr="001F6BA0">
        <w:rPr>
          <w:rFonts w:asciiTheme="majorBidi" w:hAnsiTheme="majorBidi" w:cstheme="majorBidi"/>
          <w:color w:val="000000" w:themeColor="text1"/>
          <w:lang w:val="en"/>
        </w:rPr>
        <w:t xml:space="preserve"> Exchange Rate Syste</w:t>
      </w:r>
      <w:r w:rsidRPr="001F6BA0">
        <w:rPr>
          <w:rFonts w:asciiTheme="majorBidi" w:hAnsiTheme="majorBidi" w:cstheme="majorBidi"/>
          <w:color w:val="000000" w:themeColor="text1"/>
        </w:rPr>
        <w:t>m</w:t>
      </w:r>
    </w:p>
  </w:footnote>
  <w:footnote w:id="15">
    <w:p w14:paraId="3A5A7F3F" w14:textId="77777777" w:rsidR="00C860BD" w:rsidRPr="001F6BA0" w:rsidRDefault="00C860BD" w:rsidP="007D2BC0">
      <w:pPr>
        <w:pStyle w:val="FootnoteText"/>
        <w:bidi w:val="0"/>
      </w:pPr>
      <w:r w:rsidRPr="001F6BA0">
        <w:rPr>
          <w:rStyle w:val="FootnoteReference"/>
          <w:rFonts w:asciiTheme="majorBidi" w:hAnsiTheme="majorBidi" w:cstheme="majorBidi"/>
          <w:color w:val="000000" w:themeColor="text1"/>
        </w:rPr>
        <w:footnoteRef/>
      </w:r>
      <w:r w:rsidRPr="001F6BA0">
        <w:rPr>
          <w:rFonts w:asciiTheme="majorBidi" w:hAnsiTheme="majorBidi" w:cstheme="majorBidi"/>
          <w:color w:val="000000" w:themeColor="text1"/>
          <w:rtl/>
        </w:rPr>
        <w:t xml:space="preserve"> </w:t>
      </w:r>
      <w:r w:rsidRPr="001F6BA0">
        <w:rPr>
          <w:rFonts w:asciiTheme="majorBidi" w:hAnsiTheme="majorBidi" w:cstheme="majorBidi"/>
          <w:color w:val="000000" w:themeColor="text1"/>
        </w:rPr>
        <w:t>Managed</w:t>
      </w:r>
      <w:r w:rsidRPr="001F6BA0">
        <w:rPr>
          <w:rFonts w:ascii="Times New Roman" w:hAnsi="Times New Roman" w:cs="Times New Roman"/>
          <w:color w:val="000000" w:themeColor="text1"/>
        </w:rPr>
        <w:t xml:space="preserve"> Floating</w:t>
      </w:r>
      <w:r w:rsidRPr="001F6BA0">
        <w:rPr>
          <w:rFonts w:ascii="Times New Roman" w:hAnsi="Times New Roman" w:cs="Times New Roman"/>
          <w:color w:val="000000" w:themeColor="text1"/>
          <w:lang w:val="en"/>
        </w:rPr>
        <w:t xml:space="preserve"> Exchange Rate Syste</w:t>
      </w:r>
      <w:r w:rsidRPr="001F6BA0">
        <w:rPr>
          <w:rFonts w:ascii="Times New Roman" w:hAnsi="Times New Roman" w:cs="Times New Roman"/>
          <w:color w:val="000000" w:themeColor="text1"/>
        </w:rPr>
        <w:t>m</w:t>
      </w:r>
    </w:p>
  </w:footnote>
  <w:footnote w:id="16">
    <w:p w14:paraId="3CD060FD" w14:textId="77777777" w:rsidR="00C860BD" w:rsidRPr="001F6BA0" w:rsidRDefault="00C860BD" w:rsidP="007D2BC0">
      <w:pPr>
        <w:pStyle w:val="FootnoteText"/>
        <w:bidi w:val="0"/>
        <w:rPr>
          <w:rFonts w:asciiTheme="majorBidi" w:hAnsiTheme="majorBidi" w:cstheme="majorBidi"/>
        </w:rPr>
      </w:pPr>
      <w:r w:rsidRPr="001F6BA0">
        <w:rPr>
          <w:rStyle w:val="FootnoteReference"/>
          <w:rFonts w:asciiTheme="majorBidi" w:hAnsiTheme="majorBidi" w:cstheme="majorBidi"/>
        </w:rPr>
        <w:footnoteRef/>
      </w:r>
      <w:r w:rsidRPr="001F6BA0">
        <w:rPr>
          <w:rFonts w:asciiTheme="majorBidi" w:hAnsiTheme="majorBidi" w:cstheme="majorBidi"/>
          <w:rtl/>
        </w:rPr>
        <w:t xml:space="preserve"> </w:t>
      </w:r>
      <w:r w:rsidRPr="001F6BA0">
        <w:rPr>
          <w:rFonts w:asciiTheme="majorBidi" w:hAnsiTheme="majorBidi" w:cstheme="majorBidi"/>
        </w:rPr>
        <w:t>Purchasing Power Parity</w:t>
      </w:r>
    </w:p>
  </w:footnote>
  <w:footnote w:id="17">
    <w:p w14:paraId="2125A03B" w14:textId="77777777" w:rsidR="00C860BD" w:rsidRPr="001F6BA0" w:rsidRDefault="00C860BD" w:rsidP="007D2BC0">
      <w:pPr>
        <w:pStyle w:val="FootnoteText"/>
        <w:bidi w:val="0"/>
        <w:rPr>
          <w:rFonts w:asciiTheme="majorBidi" w:hAnsiTheme="majorBidi" w:cstheme="majorBidi"/>
        </w:rPr>
      </w:pPr>
      <w:r w:rsidRPr="001F6BA0">
        <w:rPr>
          <w:rStyle w:val="FootnoteReference"/>
          <w:rFonts w:asciiTheme="majorBidi" w:hAnsiTheme="majorBidi" w:cstheme="majorBidi"/>
        </w:rPr>
        <w:footnoteRef/>
      </w:r>
      <w:r w:rsidRPr="001F6BA0">
        <w:rPr>
          <w:rFonts w:asciiTheme="majorBidi" w:hAnsiTheme="majorBidi" w:cstheme="majorBidi"/>
          <w:rtl/>
        </w:rPr>
        <w:t xml:space="preserve"> </w:t>
      </w:r>
      <w:r w:rsidRPr="001F6BA0">
        <w:rPr>
          <w:rFonts w:asciiTheme="majorBidi" w:hAnsiTheme="majorBidi" w:cstheme="majorBidi"/>
        </w:rPr>
        <w:t>Nominal Exchange Rate</w:t>
      </w:r>
    </w:p>
  </w:footnote>
  <w:footnote w:id="18">
    <w:p w14:paraId="3B80B480" w14:textId="77777777" w:rsidR="00C860BD" w:rsidRPr="001F6BA0" w:rsidRDefault="00C860BD" w:rsidP="007D2BC0">
      <w:pPr>
        <w:pStyle w:val="FootnoteText"/>
        <w:bidi w:val="0"/>
        <w:rPr>
          <w:rFonts w:asciiTheme="majorBidi" w:hAnsiTheme="majorBidi" w:cstheme="majorBidi"/>
        </w:rPr>
      </w:pPr>
      <w:r w:rsidRPr="001F6BA0">
        <w:rPr>
          <w:rStyle w:val="FootnoteReference"/>
          <w:rFonts w:asciiTheme="majorBidi" w:hAnsiTheme="majorBidi" w:cstheme="majorBidi"/>
        </w:rPr>
        <w:footnoteRef/>
      </w:r>
      <w:r w:rsidRPr="001F6BA0">
        <w:rPr>
          <w:rFonts w:asciiTheme="majorBidi" w:hAnsiTheme="majorBidi" w:cstheme="majorBidi"/>
          <w:rtl/>
        </w:rPr>
        <w:t xml:space="preserve"> </w:t>
      </w:r>
      <w:r w:rsidRPr="001F6BA0">
        <w:rPr>
          <w:rFonts w:asciiTheme="majorBidi" w:hAnsiTheme="majorBidi" w:cstheme="majorBidi"/>
        </w:rPr>
        <w:t>Arbitrage</w:t>
      </w:r>
    </w:p>
  </w:footnote>
  <w:footnote w:id="19">
    <w:p w14:paraId="415A5E6C" w14:textId="2C4BA99C" w:rsidR="00923DDF" w:rsidRDefault="00923DDF" w:rsidP="00923DDF">
      <w:pPr>
        <w:pStyle w:val="FootnoteText"/>
        <w:bidi w:val="0"/>
      </w:pPr>
      <w:r>
        <w:rPr>
          <w:rStyle w:val="FootnoteReference"/>
        </w:rPr>
        <w:footnoteRef/>
      </w:r>
      <w:r>
        <w:rPr>
          <w:rtl/>
        </w:rPr>
        <w:t xml:space="preserve"> </w:t>
      </w:r>
      <w:r w:rsidRPr="00923DDF">
        <w:rPr>
          <w:rFonts w:asciiTheme="majorBidi" w:hAnsiTheme="majorBidi" w:cstheme="majorBidi"/>
        </w:rPr>
        <w:t>Cassel</w:t>
      </w:r>
    </w:p>
  </w:footnote>
  <w:footnote w:id="20">
    <w:p w14:paraId="53996DC3" w14:textId="77777777" w:rsidR="00C860BD" w:rsidRDefault="00C860BD" w:rsidP="007D2BC0">
      <w:pPr>
        <w:pStyle w:val="FootnoteText"/>
        <w:bidi w:val="0"/>
      </w:pPr>
      <w:r>
        <w:rPr>
          <w:rStyle w:val="FootnoteReference"/>
        </w:rPr>
        <w:footnoteRef/>
      </w:r>
      <w:r>
        <w:rPr>
          <w:rtl/>
        </w:rPr>
        <w:t xml:space="preserve"> </w:t>
      </w:r>
      <w:r w:rsidRPr="00E67D85">
        <w:rPr>
          <w:rFonts w:asciiTheme="majorBidi" w:hAnsiTheme="majorBidi" w:cs="B Nazanin"/>
        </w:rPr>
        <w:t>Uz &amp; Ketenci</w:t>
      </w:r>
    </w:p>
  </w:footnote>
  <w:footnote w:id="21">
    <w:p w14:paraId="4014B4D2" w14:textId="77777777" w:rsidR="00C860BD" w:rsidRPr="00CC3BF3" w:rsidRDefault="00C860BD" w:rsidP="007D2BC0">
      <w:pPr>
        <w:pStyle w:val="FootnoteText"/>
        <w:bidi w:val="0"/>
        <w:rPr>
          <w:rFonts w:asciiTheme="majorBidi" w:hAnsiTheme="majorBidi" w:cstheme="majorBidi"/>
        </w:rPr>
      </w:pPr>
      <w:r w:rsidRPr="00CC3BF3">
        <w:rPr>
          <w:rStyle w:val="FootnoteReference"/>
          <w:rFonts w:asciiTheme="majorBidi" w:hAnsiTheme="majorBidi" w:cstheme="majorBidi"/>
        </w:rPr>
        <w:footnoteRef/>
      </w:r>
      <w:r w:rsidRPr="00CC3BF3">
        <w:rPr>
          <w:rFonts w:asciiTheme="majorBidi" w:hAnsiTheme="majorBidi" w:cstheme="majorBidi"/>
          <w:rtl/>
        </w:rPr>
        <w:t xml:space="preserve"> </w:t>
      </w:r>
      <w:r w:rsidRPr="00CC3BF3">
        <w:rPr>
          <w:rFonts w:asciiTheme="majorBidi" w:hAnsiTheme="majorBidi" w:cstheme="majorBidi"/>
        </w:rPr>
        <w:t>Frenkel</w:t>
      </w:r>
    </w:p>
  </w:footnote>
  <w:footnote w:id="22">
    <w:p w14:paraId="7569B41A" w14:textId="77777777" w:rsidR="00C860BD" w:rsidRPr="00CC3BF3" w:rsidRDefault="00C860BD" w:rsidP="007D2BC0">
      <w:pPr>
        <w:pStyle w:val="FootnoteText"/>
        <w:bidi w:val="0"/>
        <w:rPr>
          <w:rFonts w:asciiTheme="majorBidi" w:hAnsiTheme="majorBidi" w:cstheme="majorBidi"/>
        </w:rPr>
      </w:pPr>
      <w:r w:rsidRPr="00CC3BF3">
        <w:rPr>
          <w:rStyle w:val="FootnoteReference"/>
          <w:rFonts w:asciiTheme="majorBidi" w:hAnsiTheme="majorBidi" w:cstheme="majorBidi"/>
        </w:rPr>
        <w:footnoteRef/>
      </w:r>
      <w:r w:rsidRPr="00CC3BF3">
        <w:rPr>
          <w:rFonts w:asciiTheme="majorBidi" w:hAnsiTheme="majorBidi" w:cstheme="majorBidi"/>
          <w:rtl/>
        </w:rPr>
        <w:t xml:space="preserve"> </w:t>
      </w:r>
      <w:r w:rsidRPr="00CC3BF3">
        <w:rPr>
          <w:rFonts w:asciiTheme="majorBidi" w:hAnsiTheme="majorBidi" w:cstheme="majorBidi"/>
        </w:rPr>
        <w:t>Mussa</w:t>
      </w:r>
    </w:p>
  </w:footnote>
  <w:footnote w:id="23">
    <w:p w14:paraId="673EAFC1" w14:textId="11C4F006" w:rsidR="00EA4835" w:rsidRPr="00EA4835" w:rsidRDefault="00EA4835" w:rsidP="00EA4835">
      <w:pPr>
        <w:pStyle w:val="FootnoteText"/>
        <w:bidi w:val="0"/>
        <w:rPr>
          <w:rFonts w:asciiTheme="majorBidi" w:hAnsiTheme="majorBidi" w:cstheme="majorBidi"/>
        </w:rPr>
      </w:pPr>
      <w:r>
        <w:rPr>
          <w:rStyle w:val="FootnoteReference"/>
        </w:rPr>
        <w:footnoteRef/>
      </w:r>
      <w:r>
        <w:rPr>
          <w:rtl/>
        </w:rPr>
        <w:t xml:space="preserve"> </w:t>
      </w:r>
      <w:r>
        <w:t xml:space="preserve"> </w:t>
      </w:r>
      <w:r w:rsidRPr="00EA4835">
        <w:rPr>
          <w:rFonts w:asciiTheme="majorBidi" w:hAnsiTheme="majorBidi" w:cstheme="majorBidi"/>
        </w:rPr>
        <w:t>Mundell and Fleming</w:t>
      </w:r>
    </w:p>
  </w:footnote>
  <w:footnote w:id="24">
    <w:p w14:paraId="732F4526" w14:textId="77777777" w:rsidR="00C860BD" w:rsidRPr="00484610" w:rsidRDefault="00C860BD" w:rsidP="007D2BC0">
      <w:pPr>
        <w:pStyle w:val="FootnoteText"/>
        <w:bidi w:val="0"/>
        <w:rPr>
          <w:rFonts w:asciiTheme="majorBidi" w:hAnsiTheme="majorBidi" w:cstheme="majorBidi"/>
        </w:rPr>
      </w:pPr>
      <w:r w:rsidRPr="00CC3BF3">
        <w:rPr>
          <w:rStyle w:val="FootnoteReference"/>
          <w:rFonts w:asciiTheme="majorBidi" w:hAnsiTheme="majorBidi" w:cstheme="majorBidi"/>
        </w:rPr>
        <w:footnoteRef/>
      </w:r>
      <w:r w:rsidRPr="00CC3BF3">
        <w:rPr>
          <w:rFonts w:asciiTheme="majorBidi" w:hAnsiTheme="majorBidi" w:cstheme="majorBidi"/>
          <w:rtl/>
        </w:rPr>
        <w:t xml:space="preserve"> </w:t>
      </w:r>
      <w:r w:rsidRPr="00484610">
        <w:rPr>
          <w:rFonts w:asciiTheme="majorBidi" w:hAnsiTheme="majorBidi" w:cstheme="majorBidi"/>
        </w:rPr>
        <w:t>Dornbusch</w:t>
      </w:r>
    </w:p>
  </w:footnote>
  <w:footnote w:id="25">
    <w:p w14:paraId="777CBECF" w14:textId="77777777" w:rsidR="00C860BD" w:rsidRPr="00484610" w:rsidRDefault="00C860BD" w:rsidP="007D2BC0">
      <w:pPr>
        <w:pStyle w:val="FootnoteText"/>
        <w:bidi w:val="0"/>
        <w:rPr>
          <w:rFonts w:asciiTheme="majorBidi" w:hAnsiTheme="majorBidi" w:cstheme="majorBidi"/>
        </w:rPr>
      </w:pPr>
      <w:r w:rsidRPr="00484610">
        <w:rPr>
          <w:rStyle w:val="FootnoteReference"/>
          <w:rFonts w:asciiTheme="majorBidi" w:hAnsiTheme="majorBidi" w:cstheme="majorBidi"/>
        </w:rPr>
        <w:footnoteRef/>
      </w:r>
      <w:r w:rsidRPr="00484610">
        <w:rPr>
          <w:rFonts w:asciiTheme="majorBidi" w:hAnsiTheme="majorBidi" w:cstheme="majorBidi"/>
          <w:rtl/>
        </w:rPr>
        <w:t xml:space="preserve"> </w:t>
      </w:r>
      <w:r w:rsidRPr="00484610">
        <w:rPr>
          <w:rFonts w:asciiTheme="majorBidi" w:hAnsiTheme="majorBidi" w:cstheme="majorBidi"/>
        </w:rPr>
        <w:t>Frankel</w:t>
      </w:r>
    </w:p>
  </w:footnote>
  <w:footnote w:id="26">
    <w:p w14:paraId="07B0FCB8" w14:textId="77777777" w:rsidR="00C860BD" w:rsidRPr="00484610" w:rsidRDefault="00C860BD" w:rsidP="007D2BC0">
      <w:pPr>
        <w:pStyle w:val="FootnoteText"/>
        <w:bidi w:val="0"/>
      </w:pPr>
      <w:r w:rsidRPr="00484610">
        <w:rPr>
          <w:rStyle w:val="FootnoteReference"/>
        </w:rPr>
        <w:footnoteRef/>
      </w:r>
      <w:r w:rsidRPr="00484610">
        <w:rPr>
          <w:rtl/>
        </w:rPr>
        <w:t xml:space="preserve"> </w:t>
      </w:r>
      <w:r w:rsidRPr="00484610">
        <w:rPr>
          <w:rFonts w:asciiTheme="majorBidi" w:hAnsiTheme="majorBidi" w:cs="B Nazanin"/>
        </w:rPr>
        <w:t>Uz &amp; Ketenci</w:t>
      </w:r>
    </w:p>
  </w:footnote>
  <w:footnote w:id="27">
    <w:p w14:paraId="2BDBD984" w14:textId="77777777" w:rsidR="00C860BD" w:rsidRPr="00CC3BF3" w:rsidRDefault="00C860BD" w:rsidP="007D2BC0">
      <w:pPr>
        <w:pStyle w:val="FootnoteText"/>
        <w:bidi w:val="0"/>
        <w:rPr>
          <w:rFonts w:asciiTheme="majorBidi" w:hAnsiTheme="majorBidi" w:cstheme="majorBidi"/>
        </w:rPr>
      </w:pPr>
      <w:r w:rsidRPr="00CC3BF3">
        <w:rPr>
          <w:rStyle w:val="FootnoteReference"/>
          <w:rFonts w:asciiTheme="majorBidi" w:hAnsiTheme="majorBidi" w:cstheme="majorBidi"/>
        </w:rPr>
        <w:footnoteRef/>
      </w:r>
      <w:r w:rsidRPr="00CC3BF3">
        <w:rPr>
          <w:rFonts w:asciiTheme="majorBidi" w:hAnsiTheme="majorBidi" w:cstheme="majorBidi"/>
          <w:rtl/>
        </w:rPr>
        <w:t xml:space="preserve"> </w:t>
      </w:r>
      <w:r w:rsidRPr="00CC3BF3">
        <w:rPr>
          <w:rFonts w:asciiTheme="majorBidi" w:hAnsiTheme="majorBidi" w:cstheme="majorBidi"/>
        </w:rPr>
        <w:t>Mac Donald &amp; Taylor</w:t>
      </w:r>
    </w:p>
  </w:footnote>
  <w:footnote w:id="28">
    <w:p w14:paraId="2C34590C" w14:textId="77777777" w:rsidR="00C860BD" w:rsidRPr="00CC3BF3" w:rsidRDefault="00C860BD" w:rsidP="007D2BC0">
      <w:pPr>
        <w:pStyle w:val="FootnoteText"/>
        <w:bidi w:val="0"/>
        <w:rPr>
          <w:rFonts w:asciiTheme="majorBidi" w:hAnsiTheme="majorBidi" w:cstheme="majorBidi"/>
        </w:rPr>
      </w:pPr>
      <w:r w:rsidRPr="00CC3BF3">
        <w:rPr>
          <w:rStyle w:val="FootnoteReference"/>
          <w:rFonts w:asciiTheme="majorBidi" w:hAnsiTheme="majorBidi" w:cstheme="majorBidi"/>
        </w:rPr>
        <w:footnoteRef/>
      </w:r>
      <w:r w:rsidRPr="00CC3BF3">
        <w:rPr>
          <w:rFonts w:asciiTheme="majorBidi" w:hAnsiTheme="majorBidi" w:cstheme="majorBidi"/>
          <w:rtl/>
        </w:rPr>
        <w:t xml:space="preserve"> </w:t>
      </w:r>
      <w:r w:rsidRPr="00CC3BF3">
        <w:rPr>
          <w:rFonts w:asciiTheme="majorBidi" w:hAnsiTheme="majorBidi" w:cstheme="majorBidi"/>
        </w:rPr>
        <w:t>Kouretas</w:t>
      </w:r>
    </w:p>
  </w:footnote>
  <w:footnote w:id="29">
    <w:p w14:paraId="6F48EEC2" w14:textId="77777777" w:rsidR="00C860BD" w:rsidRPr="00CC3BF3" w:rsidRDefault="00C860BD" w:rsidP="007D2BC0">
      <w:pPr>
        <w:pStyle w:val="FootnoteText"/>
        <w:bidi w:val="0"/>
        <w:rPr>
          <w:rFonts w:asciiTheme="majorBidi" w:hAnsiTheme="majorBidi" w:cstheme="majorBidi"/>
        </w:rPr>
      </w:pPr>
      <w:r w:rsidRPr="00CC3BF3">
        <w:rPr>
          <w:rStyle w:val="FootnoteReference"/>
          <w:rFonts w:asciiTheme="majorBidi" w:hAnsiTheme="majorBidi" w:cstheme="majorBidi"/>
        </w:rPr>
        <w:footnoteRef/>
      </w:r>
      <w:r w:rsidRPr="00CC3BF3">
        <w:rPr>
          <w:rFonts w:asciiTheme="majorBidi" w:hAnsiTheme="majorBidi" w:cstheme="majorBidi"/>
          <w:rtl/>
        </w:rPr>
        <w:t xml:space="preserve"> </w:t>
      </w:r>
      <w:r w:rsidRPr="00CC3BF3">
        <w:rPr>
          <w:rFonts w:asciiTheme="majorBidi" w:hAnsiTheme="majorBidi" w:cstheme="majorBidi"/>
        </w:rPr>
        <w:t>Makrydakis</w:t>
      </w:r>
    </w:p>
  </w:footnote>
  <w:footnote w:id="30">
    <w:p w14:paraId="5BFC7AAA" w14:textId="77777777" w:rsidR="00C860BD" w:rsidRPr="00CC3BF3" w:rsidRDefault="00C860BD" w:rsidP="007D2BC0">
      <w:pPr>
        <w:pStyle w:val="FootnoteText"/>
        <w:bidi w:val="0"/>
        <w:rPr>
          <w:rFonts w:asciiTheme="majorBidi" w:hAnsiTheme="majorBidi" w:cstheme="majorBidi"/>
        </w:rPr>
      </w:pPr>
      <w:r w:rsidRPr="00CC3BF3">
        <w:rPr>
          <w:rStyle w:val="FootnoteReference"/>
          <w:rFonts w:asciiTheme="majorBidi" w:hAnsiTheme="majorBidi" w:cstheme="majorBidi"/>
        </w:rPr>
        <w:footnoteRef/>
      </w:r>
      <w:r w:rsidRPr="00CC3BF3">
        <w:rPr>
          <w:rFonts w:asciiTheme="majorBidi" w:hAnsiTheme="majorBidi" w:cstheme="majorBidi"/>
          <w:rtl/>
        </w:rPr>
        <w:t xml:space="preserve"> </w:t>
      </w:r>
      <w:r w:rsidRPr="00CC3BF3">
        <w:rPr>
          <w:rFonts w:asciiTheme="majorBidi" w:hAnsiTheme="majorBidi" w:cstheme="majorBidi"/>
        </w:rPr>
        <w:t>Miyakoshi</w:t>
      </w:r>
    </w:p>
  </w:footnote>
  <w:footnote w:id="31">
    <w:p w14:paraId="7FFAC510" w14:textId="77777777" w:rsidR="00C860BD" w:rsidRPr="00CC3BF3" w:rsidRDefault="00C860BD" w:rsidP="007D2BC0">
      <w:pPr>
        <w:pStyle w:val="FootnoteText"/>
        <w:bidi w:val="0"/>
        <w:rPr>
          <w:rFonts w:asciiTheme="majorBidi" w:hAnsiTheme="majorBidi" w:cstheme="majorBidi"/>
        </w:rPr>
      </w:pPr>
      <w:r w:rsidRPr="00CC3BF3">
        <w:rPr>
          <w:rStyle w:val="FootnoteReference"/>
          <w:rFonts w:asciiTheme="majorBidi" w:hAnsiTheme="majorBidi" w:cstheme="majorBidi"/>
        </w:rPr>
        <w:footnoteRef/>
      </w:r>
      <w:r w:rsidRPr="00CC3BF3">
        <w:rPr>
          <w:rFonts w:asciiTheme="majorBidi" w:hAnsiTheme="majorBidi" w:cstheme="majorBidi"/>
          <w:rtl/>
        </w:rPr>
        <w:t xml:space="preserve"> </w:t>
      </w:r>
      <w:r w:rsidRPr="00CC3BF3">
        <w:rPr>
          <w:rFonts w:asciiTheme="majorBidi" w:hAnsiTheme="majorBidi" w:cstheme="majorBidi"/>
        </w:rPr>
        <w:t>Crespo et al</w:t>
      </w:r>
    </w:p>
  </w:footnote>
  <w:footnote w:id="32">
    <w:p w14:paraId="5266F9F0" w14:textId="77777777" w:rsidR="00C860BD" w:rsidRPr="00CC3BF3" w:rsidRDefault="00C860BD" w:rsidP="007D2BC0">
      <w:pPr>
        <w:pStyle w:val="FootnoteText"/>
        <w:bidi w:val="0"/>
        <w:rPr>
          <w:rFonts w:asciiTheme="majorBidi" w:hAnsiTheme="majorBidi" w:cstheme="majorBidi"/>
        </w:rPr>
      </w:pPr>
      <w:r w:rsidRPr="00CC3BF3">
        <w:rPr>
          <w:rStyle w:val="FootnoteReference"/>
          <w:rFonts w:asciiTheme="majorBidi" w:hAnsiTheme="majorBidi" w:cstheme="majorBidi"/>
        </w:rPr>
        <w:footnoteRef/>
      </w:r>
      <w:r w:rsidRPr="00CC3BF3">
        <w:rPr>
          <w:rFonts w:asciiTheme="majorBidi" w:hAnsiTheme="majorBidi" w:cstheme="majorBidi"/>
          <w:rtl/>
        </w:rPr>
        <w:t xml:space="preserve"> </w:t>
      </w:r>
      <w:r w:rsidRPr="00CC3BF3">
        <w:rPr>
          <w:rFonts w:asciiTheme="majorBidi" w:hAnsiTheme="majorBidi" w:cstheme="majorBidi"/>
        </w:rPr>
        <w:t>Hsing</w:t>
      </w:r>
    </w:p>
  </w:footnote>
  <w:footnote w:id="33">
    <w:p w14:paraId="538F413B" w14:textId="77777777" w:rsidR="00C860BD" w:rsidRPr="00CC3BF3" w:rsidRDefault="00C860BD" w:rsidP="007D2BC0">
      <w:pPr>
        <w:pStyle w:val="FootnoteText"/>
        <w:bidi w:val="0"/>
        <w:rPr>
          <w:rFonts w:asciiTheme="majorBidi" w:hAnsiTheme="majorBidi" w:cstheme="majorBidi"/>
        </w:rPr>
      </w:pPr>
      <w:r w:rsidRPr="00CC3BF3">
        <w:rPr>
          <w:rStyle w:val="FootnoteReference"/>
          <w:rFonts w:asciiTheme="majorBidi" w:hAnsiTheme="majorBidi" w:cstheme="majorBidi"/>
        </w:rPr>
        <w:footnoteRef/>
      </w:r>
      <w:r w:rsidRPr="00CC3BF3">
        <w:rPr>
          <w:rFonts w:asciiTheme="majorBidi" w:hAnsiTheme="majorBidi" w:cstheme="majorBidi"/>
          <w:rtl/>
        </w:rPr>
        <w:t xml:space="preserve"> </w:t>
      </w:r>
      <w:r w:rsidRPr="00CC3BF3">
        <w:rPr>
          <w:rFonts w:asciiTheme="majorBidi" w:hAnsiTheme="majorBidi" w:cstheme="majorBidi"/>
        </w:rPr>
        <w:t>Uz &amp; Natalya</w:t>
      </w:r>
    </w:p>
  </w:footnote>
  <w:footnote w:id="34">
    <w:p w14:paraId="39C6547E" w14:textId="77777777" w:rsidR="00C860BD" w:rsidRPr="00CC3BF3" w:rsidRDefault="00C860BD" w:rsidP="007D2BC0">
      <w:pPr>
        <w:pStyle w:val="FootnoteText"/>
        <w:bidi w:val="0"/>
      </w:pPr>
      <w:r w:rsidRPr="00CC3BF3">
        <w:rPr>
          <w:rStyle w:val="FootnoteReference"/>
          <w:rFonts w:asciiTheme="majorBidi" w:hAnsiTheme="majorBidi" w:cstheme="majorBidi"/>
        </w:rPr>
        <w:footnoteRef/>
      </w:r>
      <w:r w:rsidRPr="00CC3BF3">
        <w:rPr>
          <w:rFonts w:asciiTheme="majorBidi" w:hAnsiTheme="majorBidi" w:cstheme="majorBidi"/>
        </w:rPr>
        <w:t xml:space="preserve"> Loria et al</w:t>
      </w:r>
    </w:p>
  </w:footnote>
  <w:footnote w:id="35">
    <w:p w14:paraId="08A43A5F" w14:textId="461282AE" w:rsidR="00C860BD" w:rsidRPr="0037795C" w:rsidRDefault="00C860BD" w:rsidP="007D2BC0">
      <w:pPr>
        <w:pStyle w:val="FootnoteText"/>
        <w:jc w:val="both"/>
        <w:rPr>
          <w:rFonts w:cs="B Nazanin"/>
          <w:rtl/>
        </w:rPr>
      </w:pPr>
      <w:r w:rsidRPr="0037795C">
        <w:rPr>
          <w:rStyle w:val="FootnoteReference"/>
          <w:rFonts w:cs="B Nazanin"/>
        </w:rPr>
        <w:footnoteRef/>
      </w:r>
      <w:r w:rsidRPr="0037795C">
        <w:rPr>
          <w:rFonts w:cs="B Nazanin"/>
          <w:rtl/>
        </w:rPr>
        <w:t xml:space="preserve"> </w:t>
      </w:r>
      <w:r w:rsidRPr="0037795C">
        <w:rPr>
          <w:rFonts w:cs="B Nazanin" w:hint="cs"/>
          <w:rtl/>
        </w:rPr>
        <w:t>شایان ذکر است که ناسازگاری زمانی مربوط به سیاست</w:t>
      </w:r>
      <w:r w:rsidRPr="0037795C">
        <w:rPr>
          <w:rFonts w:cs="B Nazanin"/>
          <w:rtl/>
        </w:rPr>
        <w:softHyphen/>
      </w:r>
      <w:r w:rsidRPr="0037795C">
        <w:rPr>
          <w:rFonts w:cs="B Nazanin" w:hint="cs"/>
          <w:rtl/>
        </w:rPr>
        <w:t>هایی است که مقامات اقتصادی وضع می</w:t>
      </w:r>
      <w:r w:rsidRPr="0037795C">
        <w:rPr>
          <w:rFonts w:cs="B Nazanin"/>
          <w:rtl/>
        </w:rPr>
        <w:softHyphen/>
      </w:r>
      <w:r w:rsidRPr="0037795C">
        <w:rPr>
          <w:rFonts w:cs="B Nazanin" w:hint="cs"/>
          <w:rtl/>
        </w:rPr>
        <w:t>کنند. از آن</w:t>
      </w:r>
      <w:r w:rsidRPr="0037795C">
        <w:rPr>
          <w:rFonts w:cs="B Nazanin"/>
          <w:rtl/>
        </w:rPr>
        <w:softHyphen/>
      </w:r>
      <w:r w:rsidRPr="0037795C">
        <w:rPr>
          <w:rFonts w:cs="B Nazanin" w:hint="cs"/>
          <w:rtl/>
        </w:rPr>
        <w:t>جایی</w:t>
      </w:r>
      <w:r w:rsidRPr="0037795C">
        <w:rPr>
          <w:rFonts w:cs="B Nazanin"/>
          <w:rtl/>
        </w:rPr>
        <w:softHyphen/>
      </w:r>
      <w:r w:rsidRPr="0037795C">
        <w:rPr>
          <w:rFonts w:cs="B Nazanin" w:hint="cs"/>
          <w:rtl/>
        </w:rPr>
        <w:t>که هر سیاست ممکن است دارای آثار کوتاه</w:t>
      </w:r>
      <w:r w:rsidRPr="0037795C">
        <w:rPr>
          <w:rFonts w:cs="B Nazanin"/>
          <w:rtl/>
        </w:rPr>
        <w:softHyphen/>
      </w:r>
      <w:r w:rsidRPr="0037795C">
        <w:rPr>
          <w:rFonts w:cs="B Nazanin" w:hint="cs"/>
          <w:rtl/>
        </w:rPr>
        <w:t>مدت و بلندمدت متفاوتی باشد، به طور مثال اعمال سیاست پولی انبساطی دولت ممکن است در کوتاه</w:t>
      </w:r>
      <w:r w:rsidRPr="0037795C">
        <w:rPr>
          <w:rFonts w:cs="B Nazanin"/>
          <w:rtl/>
        </w:rPr>
        <w:softHyphen/>
      </w:r>
      <w:r w:rsidRPr="0037795C">
        <w:rPr>
          <w:rFonts w:cs="B Nazanin" w:hint="cs"/>
          <w:rtl/>
        </w:rPr>
        <w:t xml:space="preserve">مدت تورم را در پی داشته اما در بلندمدت موجب رشد اقتصادی </w:t>
      </w:r>
      <w:r>
        <w:rPr>
          <w:rFonts w:cs="B Nazanin" w:hint="cs"/>
          <w:rtl/>
        </w:rPr>
        <w:t>شود</w:t>
      </w:r>
      <w:r w:rsidRPr="0037795C">
        <w:rPr>
          <w:rFonts w:cs="B Nazanin" w:hint="cs"/>
          <w:rtl/>
        </w:rPr>
        <w:t>، لذا ناسازگاری زمانی از آثار یک سیاست اقتصادی در زمان</w:t>
      </w:r>
      <w:r w:rsidRPr="0037795C">
        <w:rPr>
          <w:rFonts w:cs="B Nazanin"/>
          <w:rtl/>
        </w:rPr>
        <w:softHyphen/>
      </w:r>
      <w:r w:rsidRPr="0037795C">
        <w:rPr>
          <w:rFonts w:cs="B Nazanin" w:hint="cs"/>
          <w:rtl/>
        </w:rPr>
        <w:t>های متفاوت می</w:t>
      </w:r>
      <w:r w:rsidRPr="0037795C">
        <w:rPr>
          <w:rFonts w:cs="B Nazanin"/>
          <w:rtl/>
        </w:rPr>
        <w:softHyphen/>
      </w:r>
      <w:r w:rsidRPr="0037795C">
        <w:rPr>
          <w:rFonts w:cs="B Nazanin" w:hint="cs"/>
          <w:rtl/>
        </w:rPr>
        <w:t>باشد.</w:t>
      </w:r>
    </w:p>
  </w:footnote>
  <w:footnote w:id="36">
    <w:p w14:paraId="1F6004C3" w14:textId="77777777" w:rsidR="00C860BD" w:rsidRPr="00C82E19" w:rsidRDefault="00C860BD" w:rsidP="007D2BC0">
      <w:pPr>
        <w:pStyle w:val="FootnoteText"/>
        <w:bidi w:val="0"/>
        <w:rPr>
          <w:rFonts w:ascii="Times New Roman" w:hAnsi="Times New Roman" w:cs="B Zar"/>
        </w:rPr>
      </w:pPr>
      <w:r w:rsidRPr="00C82E19">
        <w:rPr>
          <w:rStyle w:val="FootnoteReference"/>
          <w:rFonts w:asciiTheme="majorBidi" w:hAnsiTheme="majorBidi" w:cstheme="majorBidi"/>
        </w:rPr>
        <w:footnoteRef/>
      </w:r>
      <w:r w:rsidRPr="00C82E19">
        <w:rPr>
          <w:rFonts w:asciiTheme="majorBidi" w:hAnsiTheme="majorBidi" w:cstheme="majorBidi"/>
          <w:rtl/>
        </w:rPr>
        <w:t xml:space="preserve"> </w:t>
      </w:r>
      <w:r w:rsidRPr="00C82E19">
        <w:rPr>
          <w:rFonts w:asciiTheme="majorBidi" w:hAnsiTheme="majorBidi" w:cstheme="majorBidi"/>
        </w:rPr>
        <w:t>Efficiency</w:t>
      </w:r>
    </w:p>
  </w:footnote>
  <w:footnote w:id="37">
    <w:p w14:paraId="41A373CC" w14:textId="77777777" w:rsidR="00C860BD" w:rsidRPr="00C82E19" w:rsidRDefault="00C860BD" w:rsidP="007D2BC0">
      <w:pPr>
        <w:pStyle w:val="FootnoteText"/>
        <w:bidi w:val="0"/>
        <w:rPr>
          <w:rFonts w:asciiTheme="majorBidi" w:hAnsiTheme="majorBidi" w:cstheme="majorBidi"/>
        </w:rPr>
      </w:pPr>
      <w:r w:rsidRPr="00C82E19">
        <w:rPr>
          <w:rStyle w:val="FootnoteReference"/>
          <w:rFonts w:asciiTheme="majorBidi" w:hAnsiTheme="majorBidi" w:cstheme="majorBidi"/>
        </w:rPr>
        <w:footnoteRef/>
      </w:r>
      <w:r w:rsidRPr="00C82E19">
        <w:rPr>
          <w:rFonts w:asciiTheme="majorBidi" w:hAnsiTheme="majorBidi" w:cstheme="majorBidi"/>
          <w:rtl/>
        </w:rPr>
        <w:t xml:space="preserve"> </w:t>
      </w:r>
      <w:r w:rsidRPr="00C82E19">
        <w:rPr>
          <w:rFonts w:asciiTheme="majorBidi" w:hAnsiTheme="majorBidi" w:cstheme="majorBidi"/>
        </w:rPr>
        <w:t xml:space="preserve">Optimality </w:t>
      </w:r>
    </w:p>
  </w:footnote>
  <w:footnote w:id="38">
    <w:p w14:paraId="369E3379" w14:textId="77777777" w:rsidR="00C860BD" w:rsidRPr="00C82E19" w:rsidRDefault="00C860BD" w:rsidP="007D2BC0">
      <w:pPr>
        <w:pStyle w:val="FootnoteText"/>
        <w:bidi w:val="0"/>
        <w:rPr>
          <w:rFonts w:asciiTheme="majorBidi" w:hAnsiTheme="majorBidi" w:cstheme="majorBidi"/>
        </w:rPr>
      </w:pPr>
      <w:r w:rsidRPr="00C82E19">
        <w:rPr>
          <w:rStyle w:val="FootnoteReference"/>
          <w:rFonts w:asciiTheme="majorBidi" w:hAnsiTheme="majorBidi" w:cstheme="majorBidi"/>
        </w:rPr>
        <w:footnoteRef/>
      </w:r>
      <w:r w:rsidRPr="00C82E19">
        <w:rPr>
          <w:rFonts w:asciiTheme="majorBidi" w:hAnsiTheme="majorBidi" w:cstheme="majorBidi"/>
          <w:rtl/>
        </w:rPr>
        <w:t xml:space="preserve"> </w:t>
      </w:r>
      <w:r w:rsidRPr="00C82E19">
        <w:rPr>
          <w:rFonts w:asciiTheme="majorBidi" w:hAnsiTheme="majorBidi" w:cstheme="majorBidi"/>
        </w:rPr>
        <w:t>Suboptimality</w:t>
      </w:r>
    </w:p>
  </w:footnote>
  <w:footnote w:id="39">
    <w:p w14:paraId="2F8D6269" w14:textId="4CE56874" w:rsidR="003103C7" w:rsidRDefault="003103C7" w:rsidP="003103C7">
      <w:pPr>
        <w:pStyle w:val="FootnoteText"/>
        <w:bidi w:val="0"/>
      </w:pPr>
      <w:r>
        <w:rPr>
          <w:rStyle w:val="FootnoteReference"/>
        </w:rPr>
        <w:footnoteRef/>
      </w:r>
      <w:r>
        <w:rPr>
          <w:rtl/>
        </w:rPr>
        <w:t xml:space="preserve"> </w:t>
      </w:r>
      <w:r w:rsidRPr="003103C7">
        <w:rPr>
          <w:rFonts w:asciiTheme="majorBidi" w:hAnsiTheme="majorBidi" w:cstheme="majorBidi"/>
        </w:rPr>
        <w:t>Sargent</w:t>
      </w:r>
    </w:p>
  </w:footnote>
  <w:footnote w:id="40">
    <w:p w14:paraId="4F188838" w14:textId="77777777" w:rsidR="00C860BD" w:rsidRPr="00C82E19" w:rsidRDefault="00C860BD" w:rsidP="00181FE0">
      <w:pPr>
        <w:pStyle w:val="FootnoteText"/>
        <w:bidi w:val="0"/>
        <w:rPr>
          <w:rFonts w:asciiTheme="majorBidi" w:hAnsiTheme="majorBidi" w:cstheme="majorBidi"/>
        </w:rPr>
      </w:pPr>
      <w:r w:rsidRPr="00C82E19">
        <w:rPr>
          <w:rStyle w:val="FootnoteReference"/>
          <w:rFonts w:asciiTheme="majorBidi" w:hAnsiTheme="majorBidi" w:cstheme="majorBidi"/>
        </w:rPr>
        <w:footnoteRef/>
      </w:r>
      <w:r w:rsidRPr="00C82E19">
        <w:rPr>
          <w:rFonts w:asciiTheme="majorBidi" w:hAnsiTheme="majorBidi" w:cstheme="majorBidi"/>
          <w:rtl/>
        </w:rPr>
        <w:t xml:space="preserve"> </w:t>
      </w:r>
      <w:r w:rsidRPr="00C82E19">
        <w:rPr>
          <w:rFonts w:asciiTheme="majorBidi" w:hAnsiTheme="majorBidi" w:cstheme="majorBidi"/>
        </w:rPr>
        <w:t>Deterministic</w:t>
      </w:r>
    </w:p>
  </w:footnote>
  <w:footnote w:id="41">
    <w:p w14:paraId="7B2EAEB9" w14:textId="77777777" w:rsidR="00C860BD" w:rsidRPr="00C82E19" w:rsidRDefault="00C860BD" w:rsidP="00181FE0">
      <w:pPr>
        <w:pStyle w:val="FootnoteText"/>
        <w:bidi w:val="0"/>
      </w:pPr>
      <w:r w:rsidRPr="00C82E19">
        <w:rPr>
          <w:rStyle w:val="FootnoteReference"/>
          <w:rFonts w:asciiTheme="majorBidi" w:hAnsiTheme="majorBidi" w:cstheme="majorBidi"/>
        </w:rPr>
        <w:footnoteRef/>
      </w:r>
      <w:r w:rsidRPr="00C82E19">
        <w:rPr>
          <w:rFonts w:asciiTheme="majorBidi" w:hAnsiTheme="majorBidi" w:cstheme="majorBidi"/>
          <w:rtl/>
        </w:rPr>
        <w:t xml:space="preserve"> </w:t>
      </w:r>
      <w:r w:rsidRPr="00C82E19">
        <w:rPr>
          <w:rFonts w:asciiTheme="majorBidi" w:hAnsiTheme="majorBidi" w:cstheme="majorBidi"/>
        </w:rPr>
        <w:t>Michael</w:t>
      </w:r>
    </w:p>
  </w:footnote>
  <w:footnote w:id="42">
    <w:p w14:paraId="48F1DC01" w14:textId="77777777" w:rsidR="00C860BD" w:rsidRPr="00C82E19" w:rsidRDefault="00C860BD" w:rsidP="00181FE0">
      <w:pPr>
        <w:pStyle w:val="FootnoteText"/>
        <w:bidi w:val="0"/>
        <w:rPr>
          <w:rFonts w:asciiTheme="majorBidi" w:hAnsiTheme="majorBidi" w:cstheme="majorBidi"/>
        </w:rPr>
      </w:pPr>
      <w:r w:rsidRPr="00C82E19">
        <w:rPr>
          <w:rStyle w:val="FootnoteReference"/>
          <w:rFonts w:ascii="Times New Roman" w:hAnsi="Times New Roman" w:cs="Times New Roman"/>
        </w:rPr>
        <w:footnoteRef/>
      </w:r>
      <w:r w:rsidRPr="00C82E19">
        <w:rPr>
          <w:rFonts w:ascii="Times New Roman" w:hAnsi="Times New Roman" w:cs="Times New Roman"/>
          <w:rtl/>
        </w:rPr>
        <w:t xml:space="preserve"> </w:t>
      </w:r>
      <w:r w:rsidRPr="00C82E19">
        <w:rPr>
          <w:rFonts w:ascii="Times New Roman" w:hAnsi="Times New Roman" w:cs="Times New Roman"/>
        </w:rPr>
        <w:t>Deve</w:t>
      </w:r>
      <w:r w:rsidRPr="00C82E19">
        <w:rPr>
          <w:rFonts w:asciiTheme="majorBidi" w:hAnsiTheme="majorBidi" w:cstheme="majorBidi"/>
        </w:rPr>
        <w:t>reux &amp; Engel</w:t>
      </w:r>
    </w:p>
  </w:footnote>
  <w:footnote w:id="43">
    <w:p w14:paraId="2C418FAB" w14:textId="77777777" w:rsidR="00C860BD" w:rsidRPr="00C82E19" w:rsidRDefault="00C860BD" w:rsidP="007D2BC0">
      <w:pPr>
        <w:pStyle w:val="FootnoteText"/>
        <w:bidi w:val="0"/>
        <w:rPr>
          <w:rFonts w:asciiTheme="majorBidi" w:hAnsiTheme="majorBidi" w:cstheme="majorBidi"/>
        </w:rPr>
      </w:pPr>
      <w:r w:rsidRPr="00C82E19">
        <w:rPr>
          <w:rStyle w:val="FootnoteReference"/>
          <w:rFonts w:asciiTheme="majorBidi" w:hAnsiTheme="majorBidi" w:cstheme="majorBidi"/>
        </w:rPr>
        <w:footnoteRef/>
      </w:r>
      <w:r w:rsidRPr="00C82E19">
        <w:rPr>
          <w:rFonts w:asciiTheme="majorBidi" w:hAnsiTheme="majorBidi" w:cstheme="majorBidi"/>
          <w:rtl/>
        </w:rPr>
        <w:t xml:space="preserve"> </w:t>
      </w:r>
      <w:r>
        <w:rPr>
          <w:rFonts w:ascii="Times New Roman" w:hAnsi="Times New Roman" w:cs="Times New Roman"/>
          <w:lang w:bidi="ar-SA"/>
        </w:rPr>
        <w:t>Gali and Monacelli</w:t>
      </w:r>
    </w:p>
  </w:footnote>
  <w:footnote w:id="44">
    <w:p w14:paraId="613A68AE" w14:textId="2D505275" w:rsidR="00D73246" w:rsidRDefault="00D73246" w:rsidP="00D73246">
      <w:pPr>
        <w:pStyle w:val="FootnoteText"/>
        <w:bidi w:val="0"/>
      </w:pPr>
      <w:r>
        <w:rPr>
          <w:rStyle w:val="FootnoteReference"/>
        </w:rPr>
        <w:footnoteRef/>
      </w:r>
      <w:r>
        <w:rPr>
          <w:rtl/>
        </w:rPr>
        <w:t xml:space="preserve"> </w:t>
      </w:r>
      <w:r w:rsidRPr="00D73246">
        <w:rPr>
          <w:rFonts w:ascii="Times New Roman" w:hAnsi="Times New Roman" w:cs="Times New Roman"/>
          <w:lang w:bidi="ar-SA"/>
        </w:rPr>
        <w:t>Calvo</w:t>
      </w:r>
    </w:p>
  </w:footnote>
  <w:footnote w:id="45">
    <w:p w14:paraId="685045A8" w14:textId="77777777" w:rsidR="00C860BD" w:rsidRPr="00C82E19" w:rsidRDefault="00C860BD" w:rsidP="00181FE0">
      <w:pPr>
        <w:pStyle w:val="FootnoteText"/>
        <w:bidi w:val="0"/>
        <w:rPr>
          <w:rFonts w:asciiTheme="majorBidi" w:hAnsiTheme="majorBidi" w:cstheme="majorBidi"/>
        </w:rPr>
      </w:pPr>
      <w:r w:rsidRPr="00C82E19">
        <w:rPr>
          <w:rStyle w:val="FootnoteReference"/>
          <w:rFonts w:asciiTheme="majorBidi" w:hAnsiTheme="majorBidi" w:cstheme="majorBidi"/>
        </w:rPr>
        <w:footnoteRef/>
      </w:r>
      <w:r w:rsidRPr="00C82E19">
        <w:rPr>
          <w:rFonts w:asciiTheme="majorBidi" w:hAnsiTheme="majorBidi" w:cstheme="majorBidi"/>
          <w:rtl/>
        </w:rPr>
        <w:t xml:space="preserve"> </w:t>
      </w:r>
      <w:r>
        <w:rPr>
          <w:rFonts w:asciiTheme="majorBidi" w:hAnsiTheme="majorBidi" w:cstheme="majorBidi"/>
        </w:rPr>
        <w:t>Sutherlan</w:t>
      </w:r>
    </w:p>
  </w:footnote>
  <w:footnote w:id="46">
    <w:p w14:paraId="048172CD" w14:textId="77777777" w:rsidR="00C860BD" w:rsidRPr="009767CC" w:rsidRDefault="00C860BD" w:rsidP="007D2BC0">
      <w:pPr>
        <w:pStyle w:val="FootnoteText"/>
        <w:bidi w:val="0"/>
        <w:rPr>
          <w:rFonts w:asciiTheme="majorBidi" w:hAnsiTheme="majorBidi" w:cstheme="majorBidi"/>
        </w:rPr>
      </w:pPr>
      <w:r w:rsidRPr="009767CC">
        <w:rPr>
          <w:rStyle w:val="FootnoteReference"/>
          <w:rFonts w:asciiTheme="majorBidi" w:hAnsiTheme="majorBidi" w:cstheme="majorBidi"/>
        </w:rPr>
        <w:footnoteRef/>
      </w:r>
      <w:r w:rsidRPr="009767CC">
        <w:rPr>
          <w:rFonts w:asciiTheme="majorBidi" w:hAnsiTheme="majorBidi" w:cstheme="majorBidi"/>
          <w:rtl/>
        </w:rPr>
        <w:t xml:space="preserve"> </w:t>
      </w:r>
      <w:r w:rsidRPr="009767CC">
        <w:rPr>
          <w:rFonts w:asciiTheme="majorBidi" w:hAnsiTheme="majorBidi" w:cstheme="majorBidi"/>
        </w:rPr>
        <w:t>Equity</w:t>
      </w:r>
    </w:p>
  </w:footnote>
  <w:footnote w:id="47">
    <w:p w14:paraId="751DE694" w14:textId="77777777" w:rsidR="00C860BD" w:rsidRPr="009767CC" w:rsidRDefault="00C860BD" w:rsidP="007D2BC0">
      <w:pPr>
        <w:pStyle w:val="FootnoteText"/>
        <w:bidi w:val="0"/>
        <w:rPr>
          <w:rFonts w:asciiTheme="majorBidi" w:hAnsiTheme="majorBidi" w:cstheme="majorBidi"/>
        </w:rPr>
      </w:pPr>
      <w:r w:rsidRPr="009767CC">
        <w:rPr>
          <w:rStyle w:val="FootnoteReference"/>
          <w:rFonts w:asciiTheme="majorBidi" w:hAnsiTheme="majorBidi" w:cstheme="majorBidi"/>
        </w:rPr>
        <w:footnoteRef/>
      </w:r>
      <w:r w:rsidRPr="009767CC">
        <w:rPr>
          <w:rFonts w:asciiTheme="majorBidi" w:hAnsiTheme="majorBidi" w:cstheme="majorBidi"/>
          <w:rtl/>
        </w:rPr>
        <w:t xml:space="preserve"> </w:t>
      </w:r>
      <w:r w:rsidRPr="009767CC">
        <w:rPr>
          <w:rFonts w:asciiTheme="majorBidi" w:hAnsiTheme="majorBidi" w:cstheme="majorBidi"/>
          <w:lang w:bidi="ar-SA"/>
        </w:rPr>
        <w:t>Allocative Justice</w:t>
      </w:r>
    </w:p>
  </w:footnote>
  <w:footnote w:id="48">
    <w:p w14:paraId="1723C03E" w14:textId="77777777" w:rsidR="00C860BD" w:rsidRPr="009767CC" w:rsidRDefault="00C860BD" w:rsidP="007D2BC0">
      <w:pPr>
        <w:pStyle w:val="FootnoteText"/>
        <w:bidi w:val="0"/>
        <w:rPr>
          <w:rFonts w:asciiTheme="majorBidi" w:hAnsiTheme="majorBidi" w:cstheme="majorBidi"/>
        </w:rPr>
      </w:pPr>
      <w:r w:rsidRPr="009767CC">
        <w:rPr>
          <w:rStyle w:val="FootnoteReference"/>
          <w:rFonts w:asciiTheme="majorBidi" w:hAnsiTheme="majorBidi" w:cstheme="majorBidi"/>
        </w:rPr>
        <w:footnoteRef/>
      </w:r>
      <w:r w:rsidRPr="009767CC">
        <w:rPr>
          <w:rFonts w:asciiTheme="majorBidi" w:hAnsiTheme="majorBidi" w:cstheme="majorBidi"/>
          <w:rtl/>
        </w:rPr>
        <w:t xml:space="preserve"> </w:t>
      </w:r>
      <w:r w:rsidRPr="009767CC">
        <w:rPr>
          <w:rFonts w:asciiTheme="majorBidi" w:hAnsiTheme="majorBidi" w:cstheme="majorBidi"/>
          <w:lang w:bidi="ar-SA"/>
        </w:rPr>
        <w:t>Distributive Justice</w:t>
      </w:r>
    </w:p>
  </w:footnote>
  <w:footnote w:id="49">
    <w:p w14:paraId="5192C365" w14:textId="77777777" w:rsidR="00C860BD" w:rsidRPr="009767CC" w:rsidRDefault="00C860BD" w:rsidP="007D2BC0">
      <w:pPr>
        <w:pStyle w:val="FootnoteText"/>
        <w:jc w:val="both"/>
        <w:rPr>
          <w:rFonts w:asciiTheme="majorBidi" w:hAnsiTheme="majorBidi" w:cs="B Nazanin"/>
          <w:sz w:val="24"/>
          <w:szCs w:val="24"/>
          <w:rtl/>
        </w:rPr>
      </w:pPr>
      <w:r w:rsidRPr="009767CC">
        <w:rPr>
          <w:rStyle w:val="FootnoteReference"/>
          <w:rFonts w:asciiTheme="majorBidi" w:hAnsiTheme="majorBidi" w:cs="B Nazanin"/>
          <w:sz w:val="24"/>
          <w:szCs w:val="24"/>
        </w:rPr>
        <w:footnoteRef/>
      </w:r>
      <w:r w:rsidRPr="009767CC">
        <w:rPr>
          <w:rFonts w:asciiTheme="majorBidi" w:hAnsiTheme="majorBidi" w:cs="B Nazanin"/>
          <w:sz w:val="24"/>
          <w:szCs w:val="24"/>
          <w:rtl/>
        </w:rPr>
        <w:t xml:space="preserve"> </w:t>
      </w:r>
      <w:r w:rsidRPr="0037795C">
        <w:rPr>
          <w:rFonts w:asciiTheme="majorBidi" w:hAnsiTheme="majorBidi" w:cs="B Nazanin"/>
          <w:rtl/>
        </w:rPr>
        <w:t>براي توضيحات بيشتر درخصوص مفهوم عدالت به مقاله</w:t>
      </w:r>
      <w:r w:rsidRPr="0037795C">
        <w:rPr>
          <w:rFonts w:asciiTheme="majorBidi" w:hAnsiTheme="majorBidi" w:cs="B Nazanin"/>
        </w:rPr>
        <w:softHyphen/>
      </w:r>
      <w:r w:rsidRPr="0037795C">
        <w:rPr>
          <w:rFonts w:asciiTheme="majorBidi" w:hAnsiTheme="majorBidi" w:cs="B Nazanin"/>
          <w:rtl/>
        </w:rPr>
        <w:t>ي كاتالاكسي</w:t>
      </w:r>
      <w:r w:rsidRPr="0037795C">
        <w:rPr>
          <w:rFonts w:asciiTheme="majorBidi" w:hAnsiTheme="majorBidi" w:cs="B Nazanin"/>
        </w:rPr>
        <w:t xml:space="preserve"> </w:t>
      </w:r>
      <w:r w:rsidRPr="0037795C">
        <w:rPr>
          <w:rFonts w:asciiTheme="majorBidi" w:hAnsiTheme="majorBidi" w:cs="B Nazanin"/>
          <w:rtl/>
        </w:rPr>
        <w:t>و</w:t>
      </w:r>
      <w:r w:rsidRPr="0037795C">
        <w:rPr>
          <w:rFonts w:asciiTheme="majorBidi" w:hAnsiTheme="majorBidi" w:cs="B Nazanin"/>
        </w:rPr>
        <w:t xml:space="preserve"> </w:t>
      </w:r>
      <w:r w:rsidRPr="0037795C">
        <w:rPr>
          <w:rFonts w:asciiTheme="majorBidi" w:hAnsiTheme="majorBidi" w:cs="B Nazanin"/>
          <w:rtl/>
        </w:rPr>
        <w:t>عدالت</w:t>
      </w:r>
      <w:r w:rsidRPr="0037795C">
        <w:rPr>
          <w:rFonts w:asciiTheme="majorBidi" w:hAnsiTheme="majorBidi" w:cs="B Nazanin"/>
        </w:rPr>
        <w:t>:</w:t>
      </w:r>
      <w:r w:rsidRPr="0037795C">
        <w:rPr>
          <w:rFonts w:asciiTheme="majorBidi" w:hAnsiTheme="majorBidi" w:cs="B Nazanin"/>
          <w:rtl/>
        </w:rPr>
        <w:t xml:space="preserve"> بررسي</w:t>
      </w:r>
      <w:r w:rsidRPr="0037795C">
        <w:rPr>
          <w:rFonts w:asciiTheme="majorBidi" w:hAnsiTheme="majorBidi" w:cs="B Nazanin"/>
        </w:rPr>
        <w:t xml:space="preserve"> </w:t>
      </w:r>
      <w:r w:rsidRPr="0037795C">
        <w:rPr>
          <w:rFonts w:asciiTheme="majorBidi" w:hAnsiTheme="majorBidi" w:cs="B Nazanin"/>
          <w:rtl/>
        </w:rPr>
        <w:t>پيامدهاي</w:t>
      </w:r>
      <w:r w:rsidRPr="0037795C">
        <w:rPr>
          <w:rFonts w:asciiTheme="majorBidi" w:hAnsiTheme="majorBidi" w:cs="B Nazanin"/>
        </w:rPr>
        <w:t xml:space="preserve"> </w:t>
      </w:r>
      <w:r w:rsidRPr="0037795C">
        <w:rPr>
          <w:rFonts w:asciiTheme="majorBidi" w:hAnsiTheme="majorBidi" w:cs="B Nazanin"/>
          <w:rtl/>
        </w:rPr>
        <w:t>توزيعي مداخله</w:t>
      </w:r>
      <w:r w:rsidRPr="0037795C">
        <w:rPr>
          <w:rFonts w:asciiTheme="majorBidi" w:hAnsiTheme="majorBidi" w:cs="B Nazanin"/>
        </w:rPr>
        <w:t xml:space="preserve"> </w:t>
      </w:r>
      <w:r w:rsidRPr="0037795C">
        <w:rPr>
          <w:rFonts w:asciiTheme="majorBidi" w:hAnsiTheme="majorBidi" w:cs="B Nazanin"/>
          <w:rtl/>
        </w:rPr>
        <w:t>در</w:t>
      </w:r>
      <w:r w:rsidRPr="0037795C">
        <w:rPr>
          <w:rFonts w:asciiTheme="majorBidi" w:hAnsiTheme="majorBidi" w:cs="B Nazanin"/>
        </w:rPr>
        <w:t xml:space="preserve"> </w:t>
      </w:r>
      <w:r w:rsidRPr="0037795C">
        <w:rPr>
          <w:rFonts w:asciiTheme="majorBidi" w:hAnsiTheme="majorBidi" w:cs="B Nazanin"/>
          <w:rtl/>
        </w:rPr>
        <w:t>كاتالاكسي (مطالعه</w:t>
      </w:r>
      <w:r w:rsidRPr="0037795C">
        <w:rPr>
          <w:rFonts w:asciiTheme="majorBidi" w:hAnsiTheme="majorBidi" w:cs="B Nazanin"/>
        </w:rPr>
        <w:t xml:space="preserve"> </w:t>
      </w:r>
      <w:r w:rsidRPr="0037795C">
        <w:rPr>
          <w:rFonts w:asciiTheme="majorBidi" w:hAnsiTheme="majorBidi" w:cs="B Nazanin"/>
          <w:rtl/>
        </w:rPr>
        <w:t>موردي</w:t>
      </w:r>
      <w:r w:rsidRPr="0037795C">
        <w:rPr>
          <w:rFonts w:asciiTheme="majorBidi" w:hAnsiTheme="majorBidi" w:cs="B Nazanin" w:hint="cs"/>
          <w:rtl/>
        </w:rPr>
        <w:t>:</w:t>
      </w:r>
      <w:r w:rsidRPr="0037795C">
        <w:rPr>
          <w:rFonts w:asciiTheme="majorBidi" w:hAnsiTheme="majorBidi" w:cs="B Nazanin"/>
        </w:rPr>
        <w:t xml:space="preserve"> </w:t>
      </w:r>
      <w:r w:rsidRPr="0037795C">
        <w:rPr>
          <w:rFonts w:asciiTheme="majorBidi" w:hAnsiTheme="majorBidi" w:cs="B Nazanin"/>
          <w:rtl/>
        </w:rPr>
        <w:t>شهر</w:t>
      </w:r>
      <w:r w:rsidRPr="0037795C">
        <w:rPr>
          <w:rFonts w:asciiTheme="majorBidi" w:hAnsiTheme="majorBidi" w:cs="B Nazanin"/>
        </w:rPr>
        <w:t xml:space="preserve"> </w:t>
      </w:r>
      <w:r w:rsidRPr="0037795C">
        <w:rPr>
          <w:rFonts w:asciiTheme="majorBidi" w:hAnsiTheme="majorBidi" w:cs="B Nazanin"/>
          <w:rtl/>
        </w:rPr>
        <w:t>اصفهان)،1386ت</w:t>
      </w:r>
      <w:r w:rsidRPr="0037795C">
        <w:rPr>
          <w:rFonts w:asciiTheme="majorBidi" w:hAnsiTheme="majorBidi" w:cs="B Nazanin" w:hint="cs"/>
          <w:rtl/>
        </w:rPr>
        <w:t>أ</w:t>
      </w:r>
      <w:r w:rsidRPr="0037795C">
        <w:rPr>
          <w:rFonts w:asciiTheme="majorBidi" w:hAnsiTheme="majorBidi" w:cs="B Nazanin"/>
          <w:rtl/>
        </w:rPr>
        <w:t>ليف رناني و باستاني</w:t>
      </w:r>
      <w:r w:rsidRPr="0037795C">
        <w:rPr>
          <w:rFonts w:asciiTheme="majorBidi" w:hAnsiTheme="majorBidi" w:cs="B Nazanin"/>
          <w:rtl/>
        </w:rPr>
        <w:softHyphen/>
        <w:t>فر مراجعه شود.</w:t>
      </w:r>
    </w:p>
  </w:footnote>
  <w:footnote w:id="50">
    <w:p w14:paraId="065ECE5D"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Sustainability</w:t>
      </w:r>
    </w:p>
  </w:footnote>
  <w:footnote w:id="51">
    <w:p w14:paraId="7E1F8300"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Stavins</w:t>
      </w:r>
    </w:p>
  </w:footnote>
  <w:footnote w:id="52">
    <w:p w14:paraId="19F18034"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Sustainability</w:t>
      </w:r>
      <w:r w:rsidRPr="006D55C9">
        <w:rPr>
          <w:rFonts w:asciiTheme="majorBidi" w:hAnsiTheme="majorBidi" w:cstheme="majorBidi"/>
          <w:rtl/>
        </w:rPr>
        <w:t xml:space="preserve"> </w:t>
      </w:r>
      <w:r w:rsidRPr="006D55C9">
        <w:rPr>
          <w:rFonts w:asciiTheme="majorBidi" w:hAnsiTheme="majorBidi" w:cstheme="majorBidi"/>
        </w:rPr>
        <w:t>Criteria</w:t>
      </w:r>
    </w:p>
  </w:footnote>
  <w:footnote w:id="53">
    <w:p w14:paraId="60CFFF44"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Comprehensive</w:t>
      </w:r>
    </w:p>
  </w:footnote>
  <w:footnote w:id="54">
    <w:p w14:paraId="2680AC45"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Global Development</w:t>
      </w:r>
    </w:p>
  </w:footnote>
  <w:footnote w:id="55">
    <w:p w14:paraId="315DA15E"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I</w:t>
      </w:r>
      <w:r w:rsidRPr="006D55C9">
        <w:rPr>
          <w:rFonts w:asciiTheme="majorBidi" w:hAnsiTheme="majorBidi" w:cstheme="majorBidi"/>
          <w:lang w:bidi="ar-SA"/>
        </w:rPr>
        <w:t>ntergenerational Equity</w:t>
      </w:r>
    </w:p>
  </w:footnote>
  <w:footnote w:id="56">
    <w:p w14:paraId="700465DE" w14:textId="77777777" w:rsidR="00C860BD" w:rsidRPr="006D55C9" w:rsidRDefault="00C860BD" w:rsidP="007D2BC0">
      <w:pPr>
        <w:autoSpaceDE w:val="0"/>
        <w:autoSpaceDN w:val="0"/>
        <w:bidi w:val="0"/>
        <w:adjustRightInd w:val="0"/>
        <w:spacing w:after="0"/>
        <w:rPr>
          <w:rFonts w:asciiTheme="majorBidi" w:hAnsiTheme="majorBidi" w:cstheme="majorBidi"/>
          <w:sz w:val="20"/>
          <w:szCs w:val="20"/>
        </w:rPr>
      </w:pPr>
      <w:r w:rsidRPr="006D55C9">
        <w:rPr>
          <w:rStyle w:val="FootnoteReference"/>
          <w:rFonts w:asciiTheme="majorBidi" w:hAnsiTheme="majorBidi" w:cstheme="majorBidi"/>
          <w:sz w:val="20"/>
          <w:szCs w:val="20"/>
        </w:rPr>
        <w:footnoteRef/>
      </w:r>
      <w:r w:rsidRPr="006D55C9">
        <w:rPr>
          <w:rFonts w:asciiTheme="majorBidi" w:hAnsiTheme="majorBidi" w:cstheme="majorBidi"/>
          <w:sz w:val="20"/>
          <w:szCs w:val="20"/>
        </w:rPr>
        <w:t xml:space="preserve"> T</w:t>
      </w:r>
      <w:r w:rsidRPr="006D55C9">
        <w:rPr>
          <w:rFonts w:asciiTheme="majorBidi" w:hAnsiTheme="majorBidi" w:cstheme="majorBidi"/>
          <w:sz w:val="20"/>
          <w:szCs w:val="20"/>
          <w:lang w:bidi="ar-SA"/>
        </w:rPr>
        <w:t>he Maximized Discounted Present Value of Future Well Being.</w:t>
      </w:r>
    </w:p>
  </w:footnote>
  <w:footnote w:id="57">
    <w:p w14:paraId="73C4E3DD"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lang w:bidi="ar-SA"/>
        </w:rPr>
        <w:t>The Maintenance or Improvement of Well Being Over Time</w:t>
      </w:r>
    </w:p>
  </w:footnote>
  <w:footnote w:id="58">
    <w:p w14:paraId="63669CFA"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lang w:bidi="ar-SA"/>
        </w:rPr>
        <w:t>World Commission on Environment and Develop</w:t>
      </w:r>
    </w:p>
  </w:footnote>
  <w:footnote w:id="59">
    <w:p w14:paraId="72A12139"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Dynamic Efficiency</w:t>
      </w:r>
    </w:p>
  </w:footnote>
  <w:footnote w:id="60">
    <w:p w14:paraId="2A8471F5" w14:textId="77777777" w:rsidR="00C860BD" w:rsidRPr="006D55C9" w:rsidRDefault="00C860BD" w:rsidP="007D2BC0">
      <w:pPr>
        <w:pStyle w:val="FootnoteText"/>
        <w:bidi w:val="0"/>
        <w:rPr>
          <w:rFonts w:ascii="Times New Roman" w:hAnsi="Times New Roman" w:cs="B Zar"/>
        </w:rPr>
      </w:pPr>
      <w:r w:rsidRPr="006D55C9">
        <w:rPr>
          <w:rStyle w:val="FootnoteReference"/>
          <w:rFonts w:asciiTheme="majorBidi" w:hAnsiTheme="majorBidi" w:cstheme="majorBidi"/>
        </w:rPr>
        <w:footnoteRef/>
      </w:r>
      <w:r w:rsidRPr="006D55C9">
        <w:rPr>
          <w:rFonts w:asciiTheme="majorBidi" w:hAnsiTheme="majorBidi" w:cstheme="majorBidi"/>
        </w:rPr>
        <w:t xml:space="preserve"> Intergenerational equity</w:t>
      </w:r>
    </w:p>
  </w:footnote>
  <w:footnote w:id="61">
    <w:p w14:paraId="36148D5C"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Arrow</w:t>
      </w:r>
    </w:p>
  </w:footnote>
  <w:footnote w:id="62">
    <w:p w14:paraId="4D7FD597"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Dasgupta</w:t>
      </w:r>
    </w:p>
  </w:footnote>
  <w:footnote w:id="63">
    <w:p w14:paraId="3C31F386" w14:textId="77777777" w:rsidR="00C860BD" w:rsidRPr="0037795C" w:rsidRDefault="00C860BD" w:rsidP="007D2BC0">
      <w:pPr>
        <w:pStyle w:val="FootnoteText"/>
        <w:jc w:val="both"/>
        <w:rPr>
          <w:rFonts w:ascii="Times New Roman" w:hAnsi="Times New Roman" w:cs="B Lotus"/>
          <w:rtl/>
        </w:rPr>
      </w:pPr>
      <w:r w:rsidRPr="0037795C">
        <w:rPr>
          <w:rStyle w:val="FootnoteReference"/>
          <w:rFonts w:cs="B Lotus"/>
        </w:rPr>
        <w:footnoteRef/>
      </w:r>
      <w:r w:rsidRPr="0037795C">
        <w:rPr>
          <w:rFonts w:ascii="Times New Roman" w:hAnsi="Times New Roman" w:cs="B Lotus" w:hint="cs"/>
          <w:rtl/>
        </w:rPr>
        <w:t xml:space="preserve"> </w:t>
      </w:r>
      <w:r w:rsidRPr="0037795C">
        <w:rPr>
          <w:rFonts w:ascii="Times New Roman" w:hAnsi="Times New Roman" w:cs="B Nazanin" w:hint="cs"/>
          <w:rtl/>
        </w:rPr>
        <w:t>داسکوپتا مي</w:t>
      </w:r>
      <w:r w:rsidRPr="0037795C">
        <w:rPr>
          <w:rFonts w:ascii="Times New Roman" w:hAnsi="Times New Roman" w:cs="B Nazanin"/>
        </w:rPr>
        <w:softHyphen/>
      </w:r>
      <w:r w:rsidRPr="0037795C">
        <w:rPr>
          <w:rFonts w:ascii="Times New Roman" w:hAnsi="Times New Roman" w:cs="B Nazanin" w:hint="cs"/>
          <w:rtl/>
        </w:rPr>
        <w:t>گويد اقتصادي از توسعه پايدار لذت مي</w:t>
      </w:r>
      <w:r w:rsidRPr="0037795C">
        <w:rPr>
          <w:rFonts w:ascii="Times New Roman" w:hAnsi="Times New Roman" w:cs="B Nazanin"/>
          <w:rtl/>
        </w:rPr>
        <w:softHyphen/>
      </w:r>
      <w:r w:rsidRPr="0037795C">
        <w:rPr>
          <w:rFonts w:ascii="Times New Roman" w:hAnsi="Times New Roman" w:cs="B Nazanin" w:hint="cs"/>
          <w:rtl/>
        </w:rPr>
        <w:t xml:space="preserve">برد اگر و تنها اگر جمعيت و ثروت انباشته شده </w:t>
      </w:r>
      <w:r w:rsidRPr="0037795C">
        <w:rPr>
          <w:rFonts w:asciiTheme="majorBidi" w:hAnsiTheme="majorBidi" w:cs="B Nazanin"/>
          <w:rtl/>
        </w:rPr>
        <w:t>(</w:t>
      </w:r>
      <w:r w:rsidRPr="0037795C">
        <w:rPr>
          <w:rFonts w:asciiTheme="majorBidi" w:hAnsiTheme="majorBidi" w:cs="B Nazanin"/>
        </w:rPr>
        <w:t>Inclusive Wealth</w:t>
      </w:r>
      <w:r w:rsidRPr="0037795C">
        <w:rPr>
          <w:rFonts w:asciiTheme="majorBidi" w:hAnsiTheme="majorBidi" w:cs="B Nazanin"/>
          <w:rtl/>
        </w:rPr>
        <w:t xml:space="preserve">) در </w:t>
      </w:r>
      <w:r w:rsidRPr="0037795C">
        <w:rPr>
          <w:rFonts w:ascii="Times New Roman" w:hAnsi="Times New Roman" w:cs="B Nazanin" w:hint="cs"/>
          <w:rtl/>
        </w:rPr>
        <w:t>قيمت</w:t>
      </w:r>
      <w:r w:rsidRPr="0037795C">
        <w:rPr>
          <w:rFonts w:ascii="Times New Roman" w:hAnsi="Times New Roman" w:cs="B Nazanin"/>
          <w:rtl/>
        </w:rPr>
        <w:softHyphen/>
      </w:r>
      <w:r w:rsidRPr="0037795C">
        <w:rPr>
          <w:rFonts w:ascii="Times New Roman" w:hAnsi="Times New Roman" w:cs="B Nazanin" w:hint="cs"/>
          <w:rtl/>
        </w:rPr>
        <w:t>هاي ثابت در طول زمان کاهش نيابد (داسکوپتا، 2003: 3).</w:t>
      </w:r>
    </w:p>
  </w:footnote>
  <w:footnote w:id="64">
    <w:p w14:paraId="63582435"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Hamilton</w:t>
      </w:r>
    </w:p>
  </w:footnote>
  <w:footnote w:id="65">
    <w:p w14:paraId="4771FEDD" w14:textId="77777777" w:rsidR="00C860BD" w:rsidRPr="006D55C9" w:rsidRDefault="00C860BD" w:rsidP="007D2BC0">
      <w:pPr>
        <w:pStyle w:val="FootnoteText"/>
        <w:bidi w:val="0"/>
        <w:jc w:val="both"/>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Clemens</w:t>
      </w:r>
    </w:p>
  </w:footnote>
  <w:footnote w:id="66">
    <w:p w14:paraId="7B4B368E"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Human Development Index(HDI)</w:t>
      </w:r>
    </w:p>
  </w:footnote>
  <w:footnote w:id="67">
    <w:p w14:paraId="73CE0ECD" w14:textId="77777777" w:rsidR="00C860BD" w:rsidRPr="00E8420C" w:rsidRDefault="00C860BD" w:rsidP="00E80559">
      <w:pPr>
        <w:pStyle w:val="FootnoteText"/>
        <w:jc w:val="both"/>
        <w:rPr>
          <w:rFonts w:ascii="Times New Roman" w:hAnsi="Times New Roman" w:cs="B Lotus"/>
          <w:rtl/>
        </w:rPr>
      </w:pPr>
      <w:r w:rsidRPr="00E8420C">
        <w:rPr>
          <w:rStyle w:val="FootnoteReference"/>
          <w:rFonts w:cs="B Lotus"/>
        </w:rPr>
        <w:footnoteRef/>
      </w:r>
      <w:r w:rsidRPr="00E8420C">
        <w:rPr>
          <w:rFonts w:ascii="Times New Roman" w:hAnsi="Times New Roman" w:cs="B Lotus" w:hint="cs"/>
          <w:rtl/>
        </w:rPr>
        <w:t xml:space="preserve"> </w:t>
      </w:r>
      <w:r w:rsidRPr="00E8420C">
        <w:rPr>
          <w:rFonts w:ascii="Times New Roman" w:hAnsi="Times New Roman" w:cs="B Nazanin" w:hint="cs"/>
          <w:rtl/>
        </w:rPr>
        <w:t>درواقع بر اساس پديده ناسازگاري زماني اگر خانوارها باعث شوند كه دولت از تصميم خود صرف نظر كند ناسازگاري زماني ايجاد شده است. اين ناسازگاري كه ريشه در رجحان</w:t>
      </w:r>
      <w:r w:rsidRPr="00E8420C">
        <w:rPr>
          <w:rFonts w:ascii="Times New Roman" w:hAnsi="Times New Roman" w:cs="B Nazanin"/>
          <w:rtl/>
        </w:rPr>
        <w:softHyphen/>
      </w:r>
      <w:r w:rsidRPr="00E8420C">
        <w:rPr>
          <w:rFonts w:ascii="Times New Roman" w:hAnsi="Times New Roman" w:cs="B Nazanin" w:hint="cs"/>
          <w:rtl/>
        </w:rPr>
        <w:t>هاي غيرثابت خانوارها دارد، بستگي به ميزان الزام</w:t>
      </w:r>
      <w:r w:rsidRPr="00E8420C">
        <w:rPr>
          <w:rFonts w:ascii="Times New Roman" w:hAnsi="Times New Roman" w:cs="B Nazanin"/>
          <w:rtl/>
        </w:rPr>
        <w:softHyphen/>
      </w:r>
      <w:r w:rsidRPr="00E8420C">
        <w:rPr>
          <w:rFonts w:ascii="Times New Roman" w:hAnsi="Times New Roman" w:cs="B Nazanin" w:hint="cs"/>
          <w:rtl/>
        </w:rPr>
        <w:t>آوري دولت در اجراي قوانين دارد. بنابراين تناوبي بودن تعادل</w:t>
      </w:r>
      <w:r w:rsidRPr="00E8420C">
        <w:rPr>
          <w:rFonts w:ascii="Times New Roman" w:hAnsi="Times New Roman" w:cs="B Nazanin"/>
          <w:rtl/>
        </w:rPr>
        <w:softHyphen/>
      </w:r>
      <w:r w:rsidRPr="00E8420C">
        <w:rPr>
          <w:rFonts w:ascii="Times New Roman" w:hAnsi="Times New Roman" w:cs="B Nazanin" w:hint="cs"/>
          <w:rtl/>
        </w:rPr>
        <w:t>ها يعني بازي برد-باخت. در يك دوره كه الزام است دولت برنده است و در دوره ديگر كه خانوار مانع از اجراي سياست دولت مي</w:t>
      </w:r>
      <w:r w:rsidRPr="00E8420C">
        <w:rPr>
          <w:rFonts w:ascii="Times New Roman" w:hAnsi="Times New Roman" w:cs="B Nazanin"/>
          <w:rtl/>
        </w:rPr>
        <w:softHyphen/>
      </w:r>
      <w:r w:rsidRPr="00E8420C">
        <w:rPr>
          <w:rFonts w:ascii="Times New Roman" w:hAnsi="Times New Roman" w:cs="B Nazanin" w:hint="cs"/>
          <w:rtl/>
        </w:rPr>
        <w:t>شود خانوار برنده است. در يك دوره دو دوره</w:t>
      </w:r>
      <w:r w:rsidRPr="00E8420C">
        <w:rPr>
          <w:rFonts w:ascii="Times New Roman" w:hAnsi="Times New Roman" w:cs="B Nazanin"/>
          <w:rtl/>
        </w:rPr>
        <w:softHyphen/>
      </w:r>
      <w:r w:rsidRPr="00E8420C">
        <w:rPr>
          <w:rFonts w:ascii="Times New Roman" w:hAnsi="Times New Roman" w:cs="B Nazanin" w:hint="cs"/>
          <w:rtl/>
        </w:rPr>
        <w:t>اي به فرض برابر بودن منافع بردها و زيان</w:t>
      </w:r>
      <w:r w:rsidRPr="00E8420C">
        <w:rPr>
          <w:rFonts w:ascii="Times New Roman" w:hAnsi="Times New Roman" w:cs="B Nazanin"/>
          <w:rtl/>
        </w:rPr>
        <w:softHyphen/>
      </w:r>
      <w:r w:rsidRPr="00E8420C">
        <w:rPr>
          <w:rFonts w:ascii="Times New Roman" w:hAnsi="Times New Roman" w:cs="B Nazanin" w:hint="cs"/>
          <w:rtl/>
        </w:rPr>
        <w:t>هاي باخت</w:t>
      </w:r>
      <w:r w:rsidRPr="00E8420C">
        <w:rPr>
          <w:rFonts w:ascii="Times New Roman" w:hAnsi="Times New Roman" w:cs="B Nazanin"/>
          <w:rtl/>
        </w:rPr>
        <w:softHyphen/>
      </w:r>
      <w:r w:rsidRPr="00E8420C">
        <w:rPr>
          <w:rFonts w:ascii="Times New Roman" w:hAnsi="Times New Roman" w:cs="B Nazanin" w:hint="cs"/>
          <w:rtl/>
        </w:rPr>
        <w:t>ها براي دولت و خانوار مجمع منافع و زيان</w:t>
      </w:r>
      <w:r w:rsidRPr="00E8420C">
        <w:rPr>
          <w:rFonts w:ascii="Times New Roman" w:hAnsi="Times New Roman" w:cs="B Nazanin"/>
          <w:rtl/>
        </w:rPr>
        <w:softHyphen/>
      </w:r>
      <w:r w:rsidRPr="00E8420C">
        <w:rPr>
          <w:rFonts w:ascii="Times New Roman" w:hAnsi="Times New Roman" w:cs="B Nazanin" w:hint="cs"/>
          <w:rtl/>
        </w:rPr>
        <w:t>هاي دو دوره براي دولت و خانوار برابر مي</w:t>
      </w:r>
      <w:r w:rsidRPr="00E8420C">
        <w:rPr>
          <w:rFonts w:ascii="Times New Roman" w:hAnsi="Times New Roman" w:cs="B Nazanin"/>
          <w:rtl/>
        </w:rPr>
        <w:softHyphen/>
      </w:r>
      <w:r w:rsidRPr="00E8420C">
        <w:rPr>
          <w:rFonts w:ascii="Times New Roman" w:hAnsi="Times New Roman" w:cs="B Nazanin" w:hint="cs"/>
          <w:rtl/>
        </w:rPr>
        <w:t>شود (محقق).</w:t>
      </w:r>
    </w:p>
  </w:footnote>
  <w:footnote w:id="68">
    <w:p w14:paraId="0F78D05D"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 xml:space="preserve">Chari </w:t>
      </w:r>
    </w:p>
  </w:footnote>
  <w:footnote w:id="69">
    <w:p w14:paraId="28DE2D1E"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Kehoe</w:t>
      </w:r>
    </w:p>
  </w:footnote>
  <w:footnote w:id="70">
    <w:p w14:paraId="6E75AD9D" w14:textId="77777777" w:rsidR="00C860BD" w:rsidRPr="006D55C9" w:rsidRDefault="00C860BD" w:rsidP="007D2BC0">
      <w:pPr>
        <w:pStyle w:val="FootnoteText"/>
        <w:bidi w:val="0"/>
        <w:rPr>
          <w:rFonts w:ascii="Times New Roman" w:hAnsi="Times New Roman" w:cs="B Zar"/>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Sustainable Plans</w:t>
      </w:r>
    </w:p>
  </w:footnote>
  <w:footnote w:id="71">
    <w:p w14:paraId="7CACCB5B" w14:textId="77777777" w:rsidR="00C860BD" w:rsidRPr="006D55C9" w:rsidRDefault="00C860BD" w:rsidP="00E80559">
      <w:pPr>
        <w:pStyle w:val="FootnoteText"/>
        <w:bidi w:val="0"/>
        <w:rPr>
          <w:rFonts w:asciiTheme="majorBidi" w:hAnsiTheme="majorBidi" w:cstheme="majorBidi"/>
        </w:rPr>
      </w:pPr>
      <w:r w:rsidRPr="006D55C9">
        <w:rPr>
          <w:rStyle w:val="FootnoteReference"/>
          <w:rFonts w:cs="B Zar"/>
        </w:rPr>
        <w:footnoteRef/>
      </w:r>
      <w:r w:rsidRPr="006D55C9">
        <w:rPr>
          <w:rFonts w:ascii="Times New Roman" w:hAnsi="Times New Roman" w:cs="B Zar" w:hint="cs"/>
          <w:rtl/>
        </w:rPr>
        <w:t xml:space="preserve"> </w:t>
      </w:r>
      <w:r w:rsidRPr="006D55C9">
        <w:rPr>
          <w:rFonts w:asciiTheme="majorBidi" w:hAnsiTheme="majorBidi" w:cstheme="majorBidi"/>
        </w:rPr>
        <w:t>Complete History of Past Policy</w:t>
      </w:r>
    </w:p>
  </w:footnote>
  <w:footnote w:id="72">
    <w:p w14:paraId="0C026CC1" w14:textId="77777777" w:rsidR="00C860BD" w:rsidRPr="006721B7" w:rsidRDefault="00C860BD" w:rsidP="00E80559">
      <w:pPr>
        <w:pStyle w:val="FootnoteText"/>
        <w:bidi w:val="0"/>
      </w:pPr>
      <w:r w:rsidRPr="006721B7">
        <w:rPr>
          <w:rStyle w:val="FootnoteReference"/>
        </w:rPr>
        <w:footnoteRef/>
      </w:r>
      <w:r w:rsidRPr="006721B7">
        <w:rPr>
          <w:rtl/>
        </w:rPr>
        <w:t xml:space="preserve"> </w:t>
      </w:r>
      <w:r w:rsidRPr="006721B7">
        <w:rPr>
          <w:rFonts w:ascii="Times New Roman" w:hAnsi="Times New Roman" w:cs="B Nazanin"/>
        </w:rPr>
        <w:t>Schnabl</w:t>
      </w:r>
    </w:p>
  </w:footnote>
  <w:footnote w:id="73">
    <w:p w14:paraId="5412E3FB" w14:textId="77777777" w:rsidR="00C860BD" w:rsidRPr="006D55C9" w:rsidRDefault="00C860BD" w:rsidP="00E80559">
      <w:pPr>
        <w:pStyle w:val="FootnoteText"/>
        <w:bidi w:val="0"/>
        <w:rPr>
          <w:rFonts w:asciiTheme="majorBidi" w:hAnsiTheme="majorBidi" w:cstheme="majorBidi"/>
        </w:rPr>
      </w:pPr>
      <w:r w:rsidRPr="006721B7">
        <w:rPr>
          <w:rStyle w:val="FootnoteReference"/>
          <w:rFonts w:asciiTheme="majorBidi" w:hAnsiTheme="majorBidi" w:cstheme="majorBidi"/>
        </w:rPr>
        <w:footnoteRef/>
      </w:r>
      <w:r w:rsidRPr="006721B7">
        <w:rPr>
          <w:rFonts w:asciiTheme="majorBidi" w:hAnsiTheme="majorBidi" w:cstheme="majorBidi"/>
          <w:rtl/>
        </w:rPr>
        <w:t xml:space="preserve"> </w:t>
      </w:r>
      <w:r w:rsidRPr="006721B7">
        <w:rPr>
          <w:rFonts w:asciiTheme="majorBidi" w:hAnsiTheme="majorBidi" w:cstheme="majorBidi"/>
        </w:rPr>
        <w:t>Huchet</w:t>
      </w:r>
      <w:r w:rsidRPr="006D55C9">
        <w:rPr>
          <w:rFonts w:asciiTheme="majorBidi" w:hAnsiTheme="majorBidi" w:cstheme="majorBidi"/>
        </w:rPr>
        <w:t>, Marilyne &amp; Korinek</w:t>
      </w:r>
    </w:p>
  </w:footnote>
  <w:footnote w:id="74">
    <w:p w14:paraId="73C0F30A" w14:textId="77777777" w:rsidR="00C860BD" w:rsidRPr="006D55C9" w:rsidRDefault="00C860BD" w:rsidP="00E80559">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Komot &amp; Thorbecke</w:t>
      </w:r>
    </w:p>
  </w:footnote>
  <w:footnote w:id="75">
    <w:p w14:paraId="1E178294" w14:textId="77777777" w:rsidR="00C860BD" w:rsidRPr="00E32B37" w:rsidRDefault="00C860BD" w:rsidP="007D2BC0">
      <w:pPr>
        <w:pStyle w:val="FootnoteText"/>
        <w:bidi w:val="0"/>
        <w:rPr>
          <w:rFonts w:asciiTheme="majorBidi" w:hAnsiTheme="majorBidi" w:cstheme="majorBidi"/>
          <w:sz w:val="22"/>
          <w:szCs w:val="22"/>
        </w:rPr>
      </w:pPr>
      <w:r w:rsidRPr="00E32B37">
        <w:rPr>
          <w:rStyle w:val="FootnoteReference"/>
          <w:rFonts w:asciiTheme="majorBidi" w:hAnsiTheme="majorBidi" w:cstheme="majorBidi"/>
          <w:sz w:val="22"/>
          <w:szCs w:val="22"/>
        </w:rPr>
        <w:footnoteRef/>
      </w:r>
      <w:r w:rsidRPr="00E32B37">
        <w:rPr>
          <w:rFonts w:asciiTheme="majorBidi" w:hAnsiTheme="majorBidi" w:cstheme="majorBidi"/>
          <w:sz w:val="22"/>
          <w:szCs w:val="22"/>
          <w:rtl/>
        </w:rPr>
        <w:t xml:space="preserve"> </w:t>
      </w:r>
      <w:r w:rsidRPr="006F635D">
        <w:rPr>
          <w:rFonts w:asciiTheme="majorBidi" w:hAnsiTheme="majorBidi" w:cstheme="majorBidi"/>
        </w:rPr>
        <w:t>The Exchange Rate Pass-Through</w:t>
      </w:r>
    </w:p>
  </w:footnote>
  <w:footnote w:id="76">
    <w:p w14:paraId="06F9310D"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imes New Roman" w:hAnsi="Times New Roman" w:cs="Times New Roman"/>
        </w:rPr>
        <w:t xml:space="preserve">Goldberg &amp; </w:t>
      </w:r>
      <w:r w:rsidRPr="006D55C9">
        <w:rPr>
          <w:rFonts w:asciiTheme="majorBidi" w:hAnsiTheme="majorBidi" w:cstheme="majorBidi"/>
        </w:rPr>
        <w:t>Knetter</w:t>
      </w:r>
    </w:p>
  </w:footnote>
  <w:footnote w:id="77">
    <w:p w14:paraId="20DB6590"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The Industrial Organisation Literature</w:t>
      </w:r>
    </w:p>
  </w:footnote>
  <w:footnote w:id="78">
    <w:p w14:paraId="1BD414BD" w14:textId="77777777" w:rsidR="00C860BD" w:rsidRPr="006D55C9" w:rsidRDefault="00C860BD" w:rsidP="007D2BC0">
      <w:pPr>
        <w:pStyle w:val="FootnoteText"/>
        <w:bidi w:val="0"/>
        <w:rPr>
          <w:rFonts w:ascii="Times New Roman" w:hAnsi="Times New Roman" w:cs="Times New Roman"/>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The Degree of Market Integration</w:t>
      </w:r>
      <w:r w:rsidRPr="006D55C9">
        <w:rPr>
          <w:rFonts w:ascii="Times New Roman" w:hAnsi="Times New Roman" w:cs="Times New Roman"/>
        </w:rPr>
        <w:t xml:space="preserve"> or Segmentation</w:t>
      </w:r>
    </w:p>
  </w:footnote>
  <w:footnote w:id="79">
    <w:p w14:paraId="322C5ED1" w14:textId="77777777" w:rsidR="00C860BD" w:rsidRPr="006D55C9" w:rsidRDefault="00C860BD" w:rsidP="007D2BC0">
      <w:pPr>
        <w:autoSpaceDE w:val="0"/>
        <w:autoSpaceDN w:val="0"/>
        <w:bidi w:val="0"/>
        <w:adjustRightInd w:val="0"/>
        <w:spacing w:after="0" w:line="240" w:lineRule="auto"/>
        <w:rPr>
          <w:rFonts w:ascii="Times New Roman" w:hAnsi="Times New Roman" w:cs="Times New Roman"/>
          <w:sz w:val="20"/>
          <w:szCs w:val="20"/>
        </w:rPr>
      </w:pPr>
      <w:r w:rsidRPr="006D55C9">
        <w:rPr>
          <w:rStyle w:val="FootnoteReference"/>
          <w:rFonts w:ascii="Times New Roman" w:hAnsi="Times New Roman" w:cs="Times New Roman"/>
          <w:sz w:val="20"/>
          <w:szCs w:val="20"/>
        </w:rPr>
        <w:footnoteRef/>
      </w:r>
      <w:r w:rsidRPr="006D55C9">
        <w:rPr>
          <w:rFonts w:ascii="Times New Roman" w:hAnsi="Times New Roman" w:cs="Times New Roman"/>
          <w:sz w:val="20"/>
          <w:szCs w:val="20"/>
          <w:rtl/>
        </w:rPr>
        <w:t xml:space="preserve"> </w:t>
      </w:r>
      <w:r w:rsidRPr="006D55C9">
        <w:rPr>
          <w:rFonts w:ascii="Times New Roman" w:hAnsi="Times New Roman" w:cs="Times New Roman"/>
          <w:sz w:val="20"/>
          <w:szCs w:val="20"/>
        </w:rPr>
        <w:t>The Degree of Product Differentiation</w:t>
      </w:r>
    </w:p>
  </w:footnote>
  <w:footnote w:id="80">
    <w:p w14:paraId="6B3E4EB1" w14:textId="77777777" w:rsidR="00C860BD" w:rsidRPr="006D55C9" w:rsidRDefault="00C860BD" w:rsidP="007D2BC0">
      <w:pPr>
        <w:pStyle w:val="FootnoteText"/>
        <w:bidi w:val="0"/>
        <w:rPr>
          <w:rFonts w:ascii="Times New Roman" w:hAnsi="Times New Roman" w:cs="Times New Roman"/>
        </w:rPr>
      </w:pPr>
      <w:r w:rsidRPr="006D55C9">
        <w:rPr>
          <w:rStyle w:val="FootnoteReference"/>
          <w:rFonts w:ascii="Times New Roman" w:hAnsi="Times New Roman" w:cs="Times New Roman"/>
        </w:rPr>
        <w:footnoteRef/>
      </w:r>
      <w:r w:rsidRPr="006D55C9">
        <w:rPr>
          <w:rFonts w:ascii="Times New Roman" w:hAnsi="Times New Roman" w:cs="Times New Roman"/>
          <w:rtl/>
        </w:rPr>
        <w:t xml:space="preserve"> </w:t>
      </w:r>
      <w:r w:rsidRPr="006D55C9">
        <w:rPr>
          <w:rFonts w:ascii="Times New Roman" w:hAnsi="Times New Roman" w:cs="Times New Roman"/>
        </w:rPr>
        <w:t>The Functional Form of the Demand Curve</w:t>
      </w:r>
    </w:p>
  </w:footnote>
  <w:footnote w:id="81">
    <w:p w14:paraId="505DC32D" w14:textId="77777777" w:rsidR="00C860BD" w:rsidRPr="006D55C9" w:rsidRDefault="00C860BD" w:rsidP="007D2BC0">
      <w:pPr>
        <w:autoSpaceDE w:val="0"/>
        <w:autoSpaceDN w:val="0"/>
        <w:bidi w:val="0"/>
        <w:adjustRightInd w:val="0"/>
        <w:spacing w:after="0" w:line="240" w:lineRule="auto"/>
        <w:rPr>
          <w:rFonts w:ascii="Times New Roman" w:hAnsi="Times New Roman" w:cs="Times New Roman"/>
          <w:sz w:val="20"/>
          <w:szCs w:val="20"/>
        </w:rPr>
      </w:pPr>
      <w:r w:rsidRPr="006D55C9">
        <w:rPr>
          <w:rStyle w:val="FootnoteReference"/>
          <w:rFonts w:ascii="Times New Roman" w:hAnsi="Times New Roman" w:cs="Times New Roman"/>
          <w:sz w:val="20"/>
          <w:szCs w:val="20"/>
        </w:rPr>
        <w:footnoteRef/>
      </w:r>
      <w:r w:rsidRPr="006D55C9">
        <w:rPr>
          <w:rFonts w:ascii="Times New Roman" w:hAnsi="Times New Roman" w:cs="Times New Roman"/>
          <w:sz w:val="20"/>
          <w:szCs w:val="20"/>
          <w:rtl/>
        </w:rPr>
        <w:t xml:space="preserve"> </w:t>
      </w:r>
      <w:r w:rsidRPr="006D55C9">
        <w:rPr>
          <w:rFonts w:ascii="Times New Roman" w:hAnsi="Times New Roman" w:cs="Times New Roman"/>
          <w:sz w:val="20"/>
          <w:szCs w:val="20"/>
        </w:rPr>
        <w:t>The Market Structure and the Degree of Strategic Interaction Among Suppliers</w:t>
      </w:r>
    </w:p>
  </w:footnote>
  <w:footnote w:id="82">
    <w:p w14:paraId="38157E53"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imes New Roman" w:hAnsi="Times New Roman" w:cs="Times New Roman"/>
        </w:rPr>
        <w:footnoteRef/>
      </w:r>
      <w:r w:rsidRPr="006D55C9">
        <w:rPr>
          <w:rFonts w:ascii="Times New Roman" w:hAnsi="Times New Roman" w:cs="Times New Roman"/>
          <w:rtl/>
        </w:rPr>
        <w:t xml:space="preserve"> </w:t>
      </w:r>
      <w:r w:rsidRPr="006D55C9">
        <w:rPr>
          <w:rFonts w:ascii="Times New Roman" w:hAnsi="Times New Roman" w:cs="Times New Roman"/>
        </w:rPr>
        <w:t>The Law of One Price</w:t>
      </w:r>
    </w:p>
  </w:footnote>
  <w:footnote w:id="83">
    <w:p w14:paraId="2B9BFBFD"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Dixit &amp; Stiglitz</w:t>
      </w:r>
    </w:p>
  </w:footnote>
  <w:footnote w:id="84">
    <w:p w14:paraId="1A1ED77A"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Markup</w:t>
      </w:r>
    </w:p>
  </w:footnote>
  <w:footnote w:id="85">
    <w:p w14:paraId="2C3D307F" w14:textId="77777777" w:rsidR="00C860BD" w:rsidRPr="006D55C9" w:rsidRDefault="00C860BD" w:rsidP="007D2BC0">
      <w:pPr>
        <w:pStyle w:val="FootnoteText"/>
        <w:tabs>
          <w:tab w:val="right" w:pos="4962"/>
        </w:tabs>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Krugman</w:t>
      </w:r>
    </w:p>
  </w:footnote>
  <w:footnote w:id="86">
    <w:p w14:paraId="427A556C" w14:textId="77777777" w:rsidR="00C860BD" w:rsidRPr="006D55C9" w:rsidRDefault="00C860BD" w:rsidP="007D2BC0">
      <w:pPr>
        <w:pStyle w:val="FootnoteText"/>
        <w:tabs>
          <w:tab w:val="right" w:pos="4962"/>
        </w:tabs>
        <w:bidi w:val="0"/>
        <w:rPr>
          <w:rFonts w:asciiTheme="majorBidi" w:hAnsiTheme="majorBidi" w:cstheme="majorBidi"/>
          <w:rtl/>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Pricing-To-Market</w:t>
      </w:r>
    </w:p>
  </w:footnote>
  <w:footnote w:id="87">
    <w:p w14:paraId="6A2BEF8A"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Cournot Model</w:t>
      </w:r>
    </w:p>
  </w:footnote>
  <w:footnote w:id="88">
    <w:p w14:paraId="32918322" w14:textId="77777777" w:rsidR="00C860BD" w:rsidRPr="006D55C9" w:rsidRDefault="00C860BD" w:rsidP="007D2BC0">
      <w:pPr>
        <w:pStyle w:val="FootnoteText"/>
        <w:tabs>
          <w:tab w:val="right" w:pos="4962"/>
        </w:tabs>
        <w:bidi w:val="0"/>
        <w:rPr>
          <w:rFonts w:ascii="Times New Roman" w:hAnsi="Times New Roman" w:cs="Times New Roman"/>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Froot</w:t>
      </w:r>
      <w:r w:rsidRPr="006D55C9">
        <w:rPr>
          <w:rFonts w:ascii="Times New Roman" w:hAnsi="Times New Roman" w:cs="Times New Roman"/>
        </w:rPr>
        <w:t xml:space="preserve"> &amp; Klemperer</w:t>
      </w:r>
    </w:p>
  </w:footnote>
  <w:footnote w:id="89">
    <w:p w14:paraId="13608ED0" w14:textId="77777777" w:rsidR="00C860BD" w:rsidRPr="006D55C9" w:rsidRDefault="00C860BD" w:rsidP="007D2BC0">
      <w:pPr>
        <w:pStyle w:val="FootnoteText"/>
        <w:bidi w:val="0"/>
        <w:rPr>
          <w:rFonts w:ascii="Times New Roman" w:hAnsi="Times New Roman" w:cs="Times New Roman"/>
        </w:rPr>
      </w:pPr>
      <w:r w:rsidRPr="006D55C9">
        <w:rPr>
          <w:rStyle w:val="FootnoteReference"/>
          <w:rFonts w:ascii="Times New Roman" w:hAnsi="Times New Roman" w:cs="Times New Roman"/>
        </w:rPr>
        <w:footnoteRef/>
      </w:r>
      <w:r w:rsidRPr="006D55C9">
        <w:rPr>
          <w:rFonts w:ascii="Times New Roman" w:hAnsi="Times New Roman" w:cs="Times New Roman"/>
          <w:rtl/>
        </w:rPr>
        <w:t xml:space="preserve"> </w:t>
      </w:r>
      <w:r w:rsidRPr="006D55C9">
        <w:rPr>
          <w:rFonts w:ascii="Times New Roman" w:hAnsi="Times New Roman" w:cs="Times New Roman"/>
        </w:rPr>
        <w:t>Hysteresis Models</w:t>
      </w:r>
    </w:p>
  </w:footnote>
  <w:footnote w:id="90">
    <w:p w14:paraId="7A5384C5" w14:textId="77777777" w:rsidR="00C860BD" w:rsidRPr="006D55C9" w:rsidRDefault="00C860BD" w:rsidP="007D2BC0">
      <w:pPr>
        <w:pStyle w:val="FootnoteText"/>
        <w:bidi w:val="0"/>
        <w:rPr>
          <w:rFonts w:ascii="Times New Roman" w:hAnsi="Times New Roman" w:cs="Times New Roman"/>
        </w:rPr>
      </w:pPr>
      <w:r w:rsidRPr="006D55C9">
        <w:rPr>
          <w:rStyle w:val="FootnoteReference"/>
          <w:rFonts w:ascii="Times New Roman" w:hAnsi="Times New Roman" w:cs="Times New Roman"/>
        </w:rPr>
        <w:footnoteRef/>
      </w:r>
      <w:r w:rsidRPr="006D55C9">
        <w:rPr>
          <w:rFonts w:ascii="Times New Roman" w:hAnsi="Times New Roman" w:cs="Times New Roman"/>
          <w:rtl/>
        </w:rPr>
        <w:t xml:space="preserve"> </w:t>
      </w:r>
      <w:r w:rsidRPr="006D55C9">
        <w:rPr>
          <w:rFonts w:ascii="Times New Roman" w:hAnsi="Times New Roman" w:cs="Times New Roman"/>
        </w:rPr>
        <w:t>Baldwin</w:t>
      </w:r>
    </w:p>
  </w:footnote>
  <w:footnote w:id="91">
    <w:p w14:paraId="71197725" w14:textId="77777777" w:rsidR="00C860BD" w:rsidRPr="006D55C9" w:rsidRDefault="00C860BD" w:rsidP="007D2BC0">
      <w:pPr>
        <w:pStyle w:val="FootnoteText"/>
        <w:bidi w:val="0"/>
        <w:rPr>
          <w:rFonts w:ascii="Times New Roman" w:hAnsi="Times New Roman" w:cs="Times New Roman"/>
        </w:rPr>
      </w:pPr>
      <w:r w:rsidRPr="006D55C9">
        <w:rPr>
          <w:rStyle w:val="FootnoteReference"/>
          <w:rFonts w:ascii="Times New Roman" w:hAnsi="Times New Roman" w:cs="Times New Roman"/>
        </w:rPr>
        <w:footnoteRef/>
      </w:r>
      <w:r w:rsidRPr="006D55C9">
        <w:rPr>
          <w:rFonts w:ascii="Times New Roman" w:hAnsi="Times New Roman" w:cs="Times New Roman"/>
          <w:rtl/>
        </w:rPr>
        <w:t xml:space="preserve"> </w:t>
      </w:r>
      <w:r w:rsidRPr="006D55C9">
        <w:rPr>
          <w:rFonts w:ascii="Times New Roman" w:hAnsi="Times New Roman" w:cs="Times New Roman"/>
        </w:rPr>
        <w:t>Kasa</w:t>
      </w:r>
    </w:p>
  </w:footnote>
  <w:footnote w:id="92">
    <w:p w14:paraId="78FCB0C3" w14:textId="77777777" w:rsidR="00C860BD" w:rsidRPr="006D55C9" w:rsidRDefault="00C860BD" w:rsidP="007D2BC0">
      <w:pPr>
        <w:pStyle w:val="FootnoteText"/>
        <w:bidi w:val="0"/>
        <w:rPr>
          <w:rFonts w:ascii="Times New Roman" w:hAnsi="Times New Roman" w:cs="Times New Roman"/>
        </w:rPr>
      </w:pPr>
      <w:r w:rsidRPr="006D55C9">
        <w:rPr>
          <w:rStyle w:val="FootnoteReference"/>
          <w:rFonts w:ascii="Times New Roman" w:hAnsi="Times New Roman" w:cs="Times New Roman"/>
        </w:rPr>
        <w:footnoteRef/>
      </w:r>
      <w:r w:rsidRPr="006D55C9">
        <w:rPr>
          <w:rFonts w:ascii="Times New Roman" w:hAnsi="Times New Roman" w:cs="Times New Roman"/>
          <w:rtl/>
        </w:rPr>
        <w:t xml:space="preserve"> </w:t>
      </w:r>
      <w:r w:rsidRPr="006D55C9">
        <w:rPr>
          <w:rFonts w:ascii="Times New Roman" w:hAnsi="Times New Roman" w:cs="Times New Roman"/>
        </w:rPr>
        <w:t>Engel</w:t>
      </w:r>
    </w:p>
  </w:footnote>
  <w:footnote w:id="93">
    <w:p w14:paraId="11161F74" w14:textId="77777777" w:rsidR="00C860BD" w:rsidRPr="006D55C9" w:rsidRDefault="00C860BD" w:rsidP="007D2BC0">
      <w:pPr>
        <w:pStyle w:val="FootnoteText"/>
        <w:bidi w:val="0"/>
        <w:rPr>
          <w:rFonts w:ascii="Times New Roman" w:hAnsi="Times New Roman" w:cs="Times New Roman"/>
        </w:rPr>
      </w:pPr>
      <w:r w:rsidRPr="006D55C9">
        <w:rPr>
          <w:rStyle w:val="FootnoteReference"/>
          <w:rFonts w:ascii="Times New Roman" w:hAnsi="Times New Roman" w:cs="Times New Roman"/>
        </w:rPr>
        <w:footnoteRef/>
      </w:r>
      <w:r w:rsidRPr="006D55C9">
        <w:rPr>
          <w:rFonts w:ascii="Times New Roman" w:hAnsi="Times New Roman" w:cs="Times New Roman"/>
          <w:rtl/>
        </w:rPr>
        <w:t xml:space="preserve"> </w:t>
      </w:r>
      <w:r w:rsidRPr="006D55C9">
        <w:rPr>
          <w:rFonts w:ascii="Times New Roman" w:hAnsi="Times New Roman" w:cs="Times New Roman"/>
        </w:rPr>
        <w:t>Giovannini</w:t>
      </w:r>
    </w:p>
  </w:footnote>
  <w:footnote w:id="94">
    <w:p w14:paraId="18C16D4D" w14:textId="77777777" w:rsidR="00C860BD" w:rsidRPr="006D55C9" w:rsidRDefault="00C860BD" w:rsidP="007D2BC0">
      <w:pPr>
        <w:pStyle w:val="FootnoteText"/>
        <w:bidi w:val="0"/>
        <w:rPr>
          <w:rFonts w:ascii="Times New Roman" w:hAnsi="Times New Roman" w:cs="Times New Roman"/>
        </w:rPr>
      </w:pPr>
      <w:r w:rsidRPr="006D55C9">
        <w:rPr>
          <w:rStyle w:val="FootnoteReference"/>
          <w:rFonts w:ascii="Times New Roman" w:hAnsi="Times New Roman" w:cs="Times New Roman"/>
        </w:rPr>
        <w:footnoteRef/>
      </w:r>
      <w:r w:rsidRPr="006D55C9">
        <w:rPr>
          <w:rFonts w:ascii="Times New Roman" w:hAnsi="Times New Roman" w:cs="Times New Roman"/>
          <w:rtl/>
        </w:rPr>
        <w:t xml:space="preserve"> </w:t>
      </w:r>
      <w:r w:rsidRPr="006D55C9">
        <w:rPr>
          <w:rFonts w:ascii="Times New Roman" w:hAnsi="Times New Roman" w:cs="Times New Roman"/>
        </w:rPr>
        <w:t>Campa &amp; Goldberg</w:t>
      </w:r>
    </w:p>
  </w:footnote>
  <w:footnote w:id="95">
    <w:p w14:paraId="4F8AD360"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Kongsted</w:t>
      </w:r>
    </w:p>
  </w:footnote>
  <w:footnote w:id="96">
    <w:p w14:paraId="1BDBF0C1"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Choudhri</w:t>
      </w:r>
      <w:r w:rsidRPr="006D55C9">
        <w:rPr>
          <w:rFonts w:asciiTheme="majorBidi" w:hAnsiTheme="majorBidi" w:cstheme="majorBidi"/>
          <w:rtl/>
        </w:rPr>
        <w:t xml:space="preserve"> &amp; </w:t>
      </w:r>
      <w:r w:rsidRPr="006D55C9">
        <w:rPr>
          <w:rFonts w:asciiTheme="majorBidi" w:hAnsiTheme="majorBidi" w:cstheme="majorBidi"/>
        </w:rPr>
        <w:t>Hakura</w:t>
      </w:r>
    </w:p>
  </w:footnote>
  <w:footnote w:id="97">
    <w:p w14:paraId="5FAFDEA6"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Gagnon &amp; Ihrig</w:t>
      </w:r>
    </w:p>
  </w:footnote>
  <w:footnote w:id="98">
    <w:p w14:paraId="78FD6B88"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Marazzi &amp; et al</w:t>
      </w:r>
    </w:p>
  </w:footnote>
  <w:footnote w:id="99">
    <w:p w14:paraId="2D132975"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Faruqee</w:t>
      </w:r>
    </w:p>
  </w:footnote>
  <w:footnote w:id="100">
    <w:p w14:paraId="532A3A74" w14:textId="77777777" w:rsidR="00C860BD" w:rsidRPr="006D55C9" w:rsidRDefault="00C860BD" w:rsidP="007D2BC0">
      <w:pPr>
        <w:autoSpaceDE w:val="0"/>
        <w:autoSpaceDN w:val="0"/>
        <w:bidi w:val="0"/>
        <w:adjustRightInd w:val="0"/>
        <w:spacing w:after="0" w:line="240" w:lineRule="auto"/>
        <w:rPr>
          <w:rFonts w:asciiTheme="majorBidi" w:hAnsiTheme="majorBidi" w:cstheme="majorBidi"/>
          <w:sz w:val="20"/>
          <w:szCs w:val="20"/>
        </w:rPr>
      </w:pPr>
      <w:r w:rsidRPr="006D55C9">
        <w:rPr>
          <w:rStyle w:val="FootnoteReference"/>
          <w:rFonts w:asciiTheme="majorBidi" w:hAnsiTheme="majorBidi" w:cstheme="majorBidi"/>
          <w:color w:val="000000" w:themeColor="text1"/>
          <w:sz w:val="20"/>
          <w:szCs w:val="20"/>
        </w:rPr>
        <w:footnoteRef/>
      </w:r>
      <w:r w:rsidRPr="006D55C9">
        <w:rPr>
          <w:rFonts w:asciiTheme="majorBidi" w:hAnsiTheme="majorBidi" w:cstheme="majorBidi"/>
          <w:color w:val="000000" w:themeColor="text1"/>
          <w:sz w:val="20"/>
          <w:szCs w:val="20"/>
          <w:rtl/>
        </w:rPr>
        <w:t xml:space="preserve"> </w:t>
      </w:r>
      <w:r w:rsidRPr="006D55C9">
        <w:rPr>
          <w:rFonts w:asciiTheme="majorBidi" w:hAnsiTheme="majorBidi" w:cstheme="majorBidi"/>
          <w:color w:val="000000" w:themeColor="text1"/>
          <w:sz w:val="20"/>
          <w:szCs w:val="20"/>
        </w:rPr>
        <w:t>Dynamic Stochastic General Equilibrium</w:t>
      </w:r>
    </w:p>
  </w:footnote>
  <w:footnote w:id="101">
    <w:p w14:paraId="161162E3"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sidRPr="006D55C9">
        <w:rPr>
          <w:rFonts w:asciiTheme="majorBidi" w:hAnsiTheme="majorBidi" w:cstheme="majorBidi"/>
          <w:rtl/>
        </w:rPr>
        <w:t xml:space="preserve"> </w:t>
      </w:r>
      <w:r w:rsidRPr="006D55C9">
        <w:rPr>
          <w:rFonts w:asciiTheme="majorBidi" w:hAnsiTheme="majorBidi" w:cstheme="majorBidi"/>
        </w:rPr>
        <w:t>Christiano et al</w:t>
      </w:r>
    </w:p>
  </w:footnote>
  <w:footnote w:id="102">
    <w:p w14:paraId="340B63C6" w14:textId="77777777" w:rsidR="00C860BD" w:rsidRPr="006D55C9" w:rsidRDefault="00C860BD" w:rsidP="007D2BC0">
      <w:pPr>
        <w:autoSpaceDE w:val="0"/>
        <w:autoSpaceDN w:val="0"/>
        <w:bidi w:val="0"/>
        <w:adjustRightInd w:val="0"/>
        <w:spacing w:after="0" w:line="240" w:lineRule="auto"/>
        <w:rPr>
          <w:rFonts w:asciiTheme="majorBidi" w:hAnsiTheme="majorBidi" w:cstheme="majorBidi"/>
          <w:color w:val="000000" w:themeColor="text1"/>
          <w:sz w:val="20"/>
          <w:szCs w:val="20"/>
        </w:rPr>
      </w:pPr>
      <w:r w:rsidRPr="006D55C9">
        <w:rPr>
          <w:rStyle w:val="FootnoteReference"/>
          <w:rFonts w:asciiTheme="majorBidi" w:hAnsiTheme="majorBidi" w:cstheme="majorBidi"/>
          <w:color w:val="000000" w:themeColor="text1"/>
          <w:sz w:val="20"/>
          <w:szCs w:val="20"/>
        </w:rPr>
        <w:footnoteRef/>
      </w:r>
      <w:r w:rsidRPr="006D55C9">
        <w:rPr>
          <w:rFonts w:asciiTheme="majorBidi" w:hAnsiTheme="majorBidi" w:cstheme="majorBidi"/>
          <w:color w:val="000000" w:themeColor="text1"/>
          <w:sz w:val="20"/>
          <w:szCs w:val="20"/>
          <w:rtl/>
        </w:rPr>
        <w:t xml:space="preserve"> </w:t>
      </w:r>
      <w:r w:rsidRPr="006D55C9">
        <w:rPr>
          <w:rFonts w:asciiTheme="majorBidi" w:hAnsiTheme="majorBidi" w:cstheme="majorBidi"/>
          <w:color w:val="000000" w:themeColor="text1"/>
          <w:sz w:val="20"/>
          <w:szCs w:val="20"/>
        </w:rPr>
        <w:t>New Open Economy Macroeconomics</w:t>
      </w:r>
    </w:p>
  </w:footnote>
  <w:footnote w:id="103">
    <w:p w14:paraId="33FF7D72" w14:textId="77777777" w:rsidR="00C860BD" w:rsidRPr="006D55C9" w:rsidRDefault="00C860BD" w:rsidP="007D2BC0">
      <w:pPr>
        <w:pStyle w:val="FootnoteText"/>
        <w:bidi w:val="0"/>
        <w:rPr>
          <w:rFonts w:asciiTheme="majorBidi" w:hAnsiTheme="majorBidi" w:cstheme="majorBidi"/>
        </w:rPr>
      </w:pPr>
      <w:r w:rsidRPr="006D55C9">
        <w:rPr>
          <w:rStyle w:val="FootnoteReference"/>
          <w:rFonts w:asciiTheme="majorBidi" w:hAnsiTheme="majorBidi" w:cstheme="majorBidi"/>
        </w:rPr>
        <w:footnoteRef/>
      </w:r>
      <w:r>
        <w:rPr>
          <w:rFonts w:asciiTheme="majorBidi" w:hAnsiTheme="majorBidi" w:cstheme="majorBidi" w:hint="cs"/>
          <w:rtl/>
        </w:rPr>
        <w:t xml:space="preserve"> </w:t>
      </w:r>
      <w:r w:rsidRPr="006D55C9">
        <w:rPr>
          <w:rFonts w:asciiTheme="majorBidi" w:hAnsiTheme="majorBidi" w:cstheme="majorBidi"/>
        </w:rPr>
        <w:t>Bowman &amp;</w:t>
      </w:r>
      <w:r w:rsidRPr="006D55C9">
        <w:rPr>
          <w:rFonts w:asciiTheme="majorBidi" w:hAnsiTheme="majorBidi" w:cstheme="majorBidi"/>
          <w:rtl/>
        </w:rPr>
        <w:t xml:space="preserve"> </w:t>
      </w:r>
      <w:r w:rsidRPr="006D55C9">
        <w:rPr>
          <w:rFonts w:asciiTheme="majorBidi" w:hAnsiTheme="majorBidi" w:cstheme="majorBidi"/>
        </w:rPr>
        <w:t>Doyle</w:t>
      </w:r>
    </w:p>
  </w:footnote>
  <w:footnote w:id="104">
    <w:p w14:paraId="6B7C4212" w14:textId="77777777" w:rsidR="00C860BD" w:rsidRPr="00784BBE" w:rsidRDefault="00C860BD" w:rsidP="007D2BC0">
      <w:pPr>
        <w:pStyle w:val="FootnoteText"/>
        <w:bidi w:val="0"/>
        <w:rPr>
          <w:rFonts w:asciiTheme="majorBidi" w:hAnsiTheme="majorBidi" w:cstheme="majorBidi"/>
        </w:rPr>
      </w:pPr>
      <w:r w:rsidRPr="00784BBE">
        <w:rPr>
          <w:rStyle w:val="FootnoteReference"/>
          <w:rFonts w:asciiTheme="majorBidi" w:hAnsiTheme="majorBidi" w:cstheme="majorBidi"/>
        </w:rPr>
        <w:footnoteRef/>
      </w:r>
      <w:r w:rsidRPr="00784BBE">
        <w:rPr>
          <w:rFonts w:asciiTheme="majorBidi" w:hAnsiTheme="majorBidi" w:cstheme="majorBidi"/>
          <w:rtl/>
        </w:rPr>
        <w:t xml:space="preserve"> </w:t>
      </w:r>
      <w:r w:rsidRPr="00784BBE">
        <w:rPr>
          <w:rFonts w:asciiTheme="majorBidi" w:hAnsiTheme="majorBidi" w:cstheme="majorBidi"/>
        </w:rPr>
        <w:t xml:space="preserve">Devereux </w:t>
      </w:r>
      <w:r>
        <w:rPr>
          <w:rFonts w:asciiTheme="majorBidi" w:hAnsiTheme="majorBidi" w:cstheme="majorBidi"/>
        </w:rPr>
        <w:t>&amp;</w:t>
      </w:r>
      <w:r w:rsidRPr="00784BBE">
        <w:rPr>
          <w:rFonts w:asciiTheme="majorBidi" w:hAnsiTheme="majorBidi" w:cstheme="majorBidi"/>
        </w:rPr>
        <w:t xml:space="preserve"> Yetman</w:t>
      </w:r>
    </w:p>
  </w:footnote>
  <w:footnote w:id="105">
    <w:p w14:paraId="18FFAD91" w14:textId="77777777" w:rsidR="00C860BD" w:rsidRPr="00E64E9A" w:rsidRDefault="00C860BD" w:rsidP="007D2BC0">
      <w:pPr>
        <w:pStyle w:val="FootnoteText"/>
        <w:bidi w:val="0"/>
        <w:rPr>
          <w:rFonts w:asciiTheme="majorBidi" w:hAnsiTheme="majorBidi" w:cstheme="majorBidi"/>
        </w:rPr>
      </w:pPr>
      <w:r w:rsidRPr="00E64E9A">
        <w:rPr>
          <w:rStyle w:val="FootnoteReference"/>
          <w:rFonts w:asciiTheme="majorBidi" w:hAnsiTheme="majorBidi" w:cstheme="majorBidi"/>
        </w:rPr>
        <w:footnoteRef/>
      </w:r>
      <w:r w:rsidRPr="00E64E9A">
        <w:rPr>
          <w:rFonts w:asciiTheme="majorBidi" w:hAnsiTheme="majorBidi" w:cstheme="majorBidi"/>
          <w:rtl/>
        </w:rPr>
        <w:t xml:space="preserve"> </w:t>
      </w:r>
      <w:r w:rsidRPr="00E64E9A">
        <w:rPr>
          <w:rFonts w:asciiTheme="majorBidi" w:hAnsiTheme="majorBidi" w:cstheme="majorBidi"/>
        </w:rPr>
        <w:t>Obstfeld &amp; Rogoff</w:t>
      </w:r>
    </w:p>
  </w:footnote>
  <w:footnote w:id="106">
    <w:p w14:paraId="23B2656D" w14:textId="77777777" w:rsidR="00C860BD" w:rsidRPr="00E64E9A" w:rsidRDefault="00C860BD" w:rsidP="007D2BC0">
      <w:pPr>
        <w:pStyle w:val="FootnoteText"/>
        <w:bidi w:val="0"/>
        <w:rPr>
          <w:rFonts w:asciiTheme="majorBidi" w:hAnsiTheme="majorBidi" w:cstheme="majorBidi"/>
        </w:rPr>
      </w:pPr>
      <w:r w:rsidRPr="00E64E9A">
        <w:rPr>
          <w:rStyle w:val="FootnoteReference"/>
          <w:rFonts w:asciiTheme="majorBidi" w:hAnsiTheme="majorBidi" w:cstheme="majorBidi"/>
        </w:rPr>
        <w:footnoteRef/>
      </w:r>
      <w:r w:rsidRPr="00E64E9A">
        <w:rPr>
          <w:rFonts w:asciiTheme="majorBidi" w:hAnsiTheme="majorBidi" w:cstheme="majorBidi"/>
          <w:rtl/>
        </w:rPr>
        <w:t xml:space="preserve"> </w:t>
      </w:r>
      <w:r w:rsidRPr="00E64E9A">
        <w:rPr>
          <w:rFonts w:asciiTheme="majorBidi" w:hAnsiTheme="majorBidi" w:cstheme="majorBidi"/>
        </w:rPr>
        <w:t>Producer Currency Pricing</w:t>
      </w:r>
    </w:p>
  </w:footnote>
  <w:footnote w:id="107">
    <w:p w14:paraId="0DE9C098" w14:textId="77777777" w:rsidR="00C860BD" w:rsidRPr="00E64E9A" w:rsidRDefault="00C860BD" w:rsidP="007D2BC0">
      <w:pPr>
        <w:pStyle w:val="FootnoteText"/>
        <w:bidi w:val="0"/>
        <w:rPr>
          <w:rFonts w:asciiTheme="majorBidi" w:hAnsiTheme="majorBidi" w:cstheme="majorBidi"/>
        </w:rPr>
      </w:pPr>
      <w:r w:rsidRPr="00E64E9A">
        <w:rPr>
          <w:rStyle w:val="FootnoteReference"/>
          <w:rFonts w:asciiTheme="majorBidi" w:hAnsiTheme="majorBidi" w:cstheme="majorBidi"/>
        </w:rPr>
        <w:footnoteRef/>
      </w:r>
      <w:r w:rsidRPr="00E64E9A">
        <w:rPr>
          <w:rFonts w:asciiTheme="majorBidi" w:hAnsiTheme="majorBidi" w:cstheme="majorBidi"/>
          <w:rtl/>
        </w:rPr>
        <w:t xml:space="preserve"> </w:t>
      </w:r>
      <w:r w:rsidRPr="00E64E9A">
        <w:rPr>
          <w:rFonts w:asciiTheme="majorBidi" w:hAnsiTheme="majorBidi" w:cstheme="majorBidi"/>
        </w:rPr>
        <w:t>Betts &amp; Devereux</w:t>
      </w:r>
    </w:p>
  </w:footnote>
  <w:footnote w:id="108">
    <w:p w14:paraId="5B8E5152" w14:textId="77777777" w:rsidR="00C860BD" w:rsidRPr="00E64E9A" w:rsidRDefault="00C860BD" w:rsidP="007D2BC0">
      <w:pPr>
        <w:pStyle w:val="FootnoteText"/>
        <w:bidi w:val="0"/>
        <w:rPr>
          <w:rFonts w:asciiTheme="majorBidi" w:hAnsiTheme="majorBidi" w:cstheme="majorBidi"/>
        </w:rPr>
      </w:pPr>
      <w:r w:rsidRPr="00E64E9A">
        <w:rPr>
          <w:rStyle w:val="FootnoteReference"/>
          <w:rFonts w:asciiTheme="majorBidi" w:hAnsiTheme="majorBidi" w:cstheme="majorBidi"/>
        </w:rPr>
        <w:footnoteRef/>
      </w:r>
      <w:r w:rsidRPr="00E64E9A">
        <w:rPr>
          <w:rFonts w:asciiTheme="majorBidi" w:hAnsiTheme="majorBidi" w:cstheme="majorBidi"/>
          <w:rtl/>
        </w:rPr>
        <w:t xml:space="preserve"> </w:t>
      </w:r>
      <w:r w:rsidRPr="00E64E9A">
        <w:rPr>
          <w:rFonts w:asciiTheme="majorBidi" w:hAnsiTheme="majorBidi" w:cstheme="majorBidi"/>
        </w:rPr>
        <w:t>Local Currency Pricing</w:t>
      </w:r>
    </w:p>
  </w:footnote>
  <w:footnote w:id="109">
    <w:p w14:paraId="7DD2A947" w14:textId="77777777" w:rsidR="00C860BD" w:rsidRPr="00E64E9A" w:rsidRDefault="00C860BD" w:rsidP="007D2BC0">
      <w:pPr>
        <w:pStyle w:val="FootnoteText"/>
        <w:bidi w:val="0"/>
        <w:rPr>
          <w:rFonts w:asciiTheme="majorBidi" w:hAnsiTheme="majorBidi" w:cstheme="majorBidi"/>
        </w:rPr>
      </w:pPr>
      <w:r w:rsidRPr="00E64E9A">
        <w:rPr>
          <w:rStyle w:val="FootnoteReference"/>
          <w:rFonts w:asciiTheme="majorBidi" w:hAnsiTheme="majorBidi" w:cstheme="majorBidi"/>
        </w:rPr>
        <w:footnoteRef/>
      </w:r>
      <w:r w:rsidRPr="00E64E9A">
        <w:rPr>
          <w:rFonts w:asciiTheme="majorBidi" w:hAnsiTheme="majorBidi" w:cstheme="majorBidi"/>
          <w:rtl/>
        </w:rPr>
        <w:t xml:space="preserve"> </w:t>
      </w:r>
      <w:r w:rsidRPr="00E64E9A">
        <w:rPr>
          <w:rFonts w:asciiTheme="majorBidi" w:hAnsiTheme="majorBidi" w:cstheme="majorBidi"/>
        </w:rPr>
        <w:t>Constant Elasticity of Substitution</w:t>
      </w:r>
    </w:p>
  </w:footnote>
  <w:footnote w:id="110">
    <w:p w14:paraId="15B4F79D" w14:textId="77777777" w:rsidR="00C860BD" w:rsidRPr="00E64E9A" w:rsidRDefault="00C860BD" w:rsidP="007D2BC0">
      <w:pPr>
        <w:pStyle w:val="FootnoteText"/>
        <w:bidi w:val="0"/>
        <w:rPr>
          <w:rFonts w:asciiTheme="majorBidi" w:hAnsiTheme="majorBidi" w:cstheme="majorBidi"/>
        </w:rPr>
      </w:pPr>
      <w:r w:rsidRPr="00E64E9A">
        <w:rPr>
          <w:rStyle w:val="FootnoteReference"/>
          <w:rFonts w:asciiTheme="majorBidi" w:hAnsiTheme="majorBidi" w:cstheme="majorBidi"/>
        </w:rPr>
        <w:footnoteRef/>
      </w:r>
      <w:r w:rsidRPr="00E64E9A">
        <w:rPr>
          <w:rFonts w:asciiTheme="majorBidi" w:hAnsiTheme="majorBidi" w:cstheme="majorBidi"/>
          <w:rtl/>
        </w:rPr>
        <w:t xml:space="preserve"> </w:t>
      </w:r>
      <w:r w:rsidRPr="00E64E9A">
        <w:rPr>
          <w:rFonts w:asciiTheme="majorBidi" w:hAnsiTheme="majorBidi" w:cstheme="majorBidi"/>
        </w:rPr>
        <w:t>Calvo</w:t>
      </w:r>
    </w:p>
  </w:footnote>
  <w:footnote w:id="111">
    <w:p w14:paraId="5A8C0E63" w14:textId="77777777" w:rsidR="00C860BD" w:rsidRPr="00E64E9A" w:rsidRDefault="00C860BD" w:rsidP="007D2BC0">
      <w:pPr>
        <w:pStyle w:val="FootnoteText"/>
        <w:bidi w:val="0"/>
        <w:rPr>
          <w:rFonts w:asciiTheme="majorBidi" w:hAnsiTheme="majorBidi" w:cstheme="majorBidi"/>
        </w:rPr>
      </w:pPr>
      <w:r w:rsidRPr="00E64E9A">
        <w:rPr>
          <w:rStyle w:val="FootnoteReference"/>
          <w:rFonts w:asciiTheme="majorBidi" w:hAnsiTheme="majorBidi" w:cstheme="majorBidi"/>
        </w:rPr>
        <w:footnoteRef/>
      </w:r>
      <w:r w:rsidRPr="00E64E9A">
        <w:rPr>
          <w:rFonts w:asciiTheme="majorBidi" w:hAnsiTheme="majorBidi" w:cstheme="majorBidi"/>
          <w:rtl/>
        </w:rPr>
        <w:t xml:space="preserve"> </w:t>
      </w:r>
      <w:r w:rsidRPr="00E64E9A">
        <w:rPr>
          <w:rFonts w:asciiTheme="majorBidi" w:hAnsiTheme="majorBidi" w:cstheme="majorBidi"/>
        </w:rPr>
        <w:t>Rotemberg</w:t>
      </w:r>
    </w:p>
  </w:footnote>
  <w:footnote w:id="112">
    <w:p w14:paraId="4A10C953" w14:textId="77777777" w:rsidR="00C860BD" w:rsidRPr="00E64E9A" w:rsidRDefault="00C860BD" w:rsidP="007D2BC0">
      <w:pPr>
        <w:pStyle w:val="FootnoteText"/>
        <w:bidi w:val="0"/>
        <w:rPr>
          <w:rFonts w:asciiTheme="majorBidi" w:hAnsiTheme="majorBidi" w:cstheme="majorBidi"/>
        </w:rPr>
      </w:pPr>
      <w:r w:rsidRPr="00E64E9A">
        <w:rPr>
          <w:rStyle w:val="FootnoteReference"/>
          <w:rFonts w:asciiTheme="majorBidi" w:hAnsiTheme="majorBidi" w:cstheme="majorBidi"/>
        </w:rPr>
        <w:footnoteRef/>
      </w:r>
      <w:r w:rsidRPr="00E64E9A">
        <w:rPr>
          <w:rFonts w:asciiTheme="majorBidi" w:hAnsiTheme="majorBidi" w:cstheme="majorBidi"/>
          <w:rtl/>
        </w:rPr>
        <w:t xml:space="preserve"> </w:t>
      </w:r>
      <w:r w:rsidRPr="00E64E9A">
        <w:rPr>
          <w:rFonts w:asciiTheme="majorBidi" w:hAnsiTheme="majorBidi" w:cstheme="majorBidi"/>
        </w:rPr>
        <w:t>Monacelli</w:t>
      </w:r>
    </w:p>
  </w:footnote>
  <w:footnote w:id="113">
    <w:p w14:paraId="01085B6F" w14:textId="77777777" w:rsidR="00C860BD" w:rsidRPr="00BA4020" w:rsidRDefault="00C860BD" w:rsidP="007D2BC0">
      <w:pPr>
        <w:pStyle w:val="FootnoteText"/>
        <w:bidi w:val="0"/>
        <w:rPr>
          <w:rFonts w:asciiTheme="majorBidi" w:hAnsiTheme="majorBidi" w:cstheme="majorBidi"/>
          <w:sz w:val="22"/>
          <w:szCs w:val="22"/>
        </w:rPr>
      </w:pPr>
      <w:r w:rsidRPr="00E64E9A">
        <w:rPr>
          <w:rStyle w:val="FootnoteReference"/>
          <w:rFonts w:asciiTheme="majorBidi" w:hAnsiTheme="majorBidi" w:cstheme="majorBidi"/>
        </w:rPr>
        <w:footnoteRef/>
      </w:r>
      <w:r w:rsidRPr="00E64E9A">
        <w:rPr>
          <w:rFonts w:asciiTheme="majorBidi" w:hAnsiTheme="majorBidi" w:cstheme="majorBidi"/>
          <w:rtl/>
        </w:rPr>
        <w:t xml:space="preserve"> </w:t>
      </w:r>
      <w:r w:rsidRPr="00E64E9A">
        <w:rPr>
          <w:rFonts w:asciiTheme="majorBidi" w:hAnsiTheme="majorBidi" w:cstheme="majorBidi"/>
        </w:rPr>
        <w:t>Bergin</w:t>
      </w:r>
    </w:p>
  </w:footnote>
  <w:footnote w:id="114">
    <w:p w14:paraId="38A8627A"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Taylor</w:t>
      </w:r>
    </w:p>
  </w:footnote>
  <w:footnote w:id="115">
    <w:p w14:paraId="2ED6C228"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Devereux &amp; Yetman</w:t>
      </w:r>
    </w:p>
  </w:footnote>
  <w:footnote w:id="116">
    <w:p w14:paraId="7FE343AE"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Bacchetta &amp; Van Wincoop</w:t>
      </w:r>
    </w:p>
  </w:footnote>
  <w:footnote w:id="117">
    <w:p w14:paraId="4CA87188"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Goldberg &amp; Tille</w:t>
      </w:r>
    </w:p>
  </w:footnote>
  <w:footnote w:id="118">
    <w:p w14:paraId="75184A0A"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Corsetti &amp; Pesenti</w:t>
      </w:r>
    </w:p>
  </w:footnote>
  <w:footnote w:id="119">
    <w:p w14:paraId="3FDD6775"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Smets &amp; Wouters</w:t>
      </w:r>
    </w:p>
  </w:footnote>
  <w:footnote w:id="120">
    <w:p w14:paraId="2BD6B6DE"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Corsetti &amp; Dedola</w:t>
      </w:r>
    </w:p>
  </w:footnote>
  <w:footnote w:id="121">
    <w:p w14:paraId="67322170"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Bergin &amp; Feenstra</w:t>
      </w:r>
    </w:p>
  </w:footnote>
  <w:footnote w:id="122">
    <w:p w14:paraId="0939A7C6"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Gust &amp; Sheets</w:t>
      </w:r>
    </w:p>
  </w:footnote>
  <w:footnote w:id="123">
    <w:p w14:paraId="03E6017E"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McCallum &amp; Nelson</w:t>
      </w:r>
    </w:p>
  </w:footnote>
  <w:footnote w:id="124">
    <w:p w14:paraId="29D3F8D8" w14:textId="77777777" w:rsidR="00C860BD" w:rsidRPr="00134E2E" w:rsidRDefault="00C860BD" w:rsidP="007D2BC0">
      <w:pPr>
        <w:pStyle w:val="FootnoteText"/>
        <w:bidi w:val="0"/>
        <w:rPr>
          <w:rFonts w:asciiTheme="majorBidi" w:hAnsiTheme="majorBidi" w:cstheme="majorBidi"/>
        </w:rPr>
      </w:pPr>
      <w:r w:rsidRPr="00134E2E">
        <w:rPr>
          <w:rStyle w:val="FootnoteReference"/>
          <w:rFonts w:asciiTheme="majorBidi" w:hAnsiTheme="majorBidi" w:cstheme="majorBidi"/>
        </w:rPr>
        <w:footnoteRef/>
      </w:r>
      <w:r w:rsidRPr="00134E2E">
        <w:rPr>
          <w:rFonts w:asciiTheme="majorBidi" w:hAnsiTheme="majorBidi" w:cstheme="majorBidi"/>
          <w:rtl/>
        </w:rPr>
        <w:t xml:space="preserve"> </w:t>
      </w:r>
      <w:r w:rsidRPr="00134E2E">
        <w:rPr>
          <w:rFonts w:asciiTheme="majorBidi" w:hAnsiTheme="majorBidi" w:cstheme="majorBidi"/>
        </w:rPr>
        <w:t>Ambler et al</w:t>
      </w:r>
    </w:p>
  </w:footnote>
  <w:footnote w:id="125">
    <w:p w14:paraId="43FE478B" w14:textId="77777777" w:rsidR="00C860BD" w:rsidRPr="00D828AC" w:rsidRDefault="00C860BD" w:rsidP="007D2BC0">
      <w:pPr>
        <w:pStyle w:val="FootnoteText"/>
        <w:bidi w:val="0"/>
        <w:rPr>
          <w:rFonts w:ascii="Times New Roman" w:hAnsi="Times New Roman" w:cs="Times New Roman"/>
        </w:rPr>
      </w:pPr>
      <w:r w:rsidRPr="00BA4020">
        <w:rPr>
          <w:rStyle w:val="FootnoteReference"/>
          <w:rFonts w:ascii="Times New Roman" w:hAnsi="Times New Roman" w:cs="Times New Roman"/>
          <w:sz w:val="22"/>
          <w:szCs w:val="22"/>
        </w:rPr>
        <w:footnoteRef/>
      </w:r>
      <w:r w:rsidRPr="00BA4020">
        <w:rPr>
          <w:rFonts w:ascii="Times New Roman" w:hAnsi="Times New Roman" w:cs="Times New Roman"/>
          <w:sz w:val="22"/>
          <w:szCs w:val="22"/>
          <w:rtl/>
        </w:rPr>
        <w:t xml:space="preserve"> </w:t>
      </w:r>
      <w:r w:rsidRPr="00D828AC">
        <w:rPr>
          <w:rFonts w:ascii="Times New Roman" w:hAnsi="Times New Roman" w:cs="Times New Roman"/>
        </w:rPr>
        <w:t>Exchange Rate Overshooting</w:t>
      </w:r>
    </w:p>
  </w:footnote>
  <w:footnote w:id="126">
    <w:p w14:paraId="0D0B6781" w14:textId="77777777" w:rsidR="00C860BD" w:rsidRPr="00D828AC" w:rsidRDefault="00C860BD" w:rsidP="007D2BC0">
      <w:pPr>
        <w:pStyle w:val="FootnoteText"/>
        <w:bidi w:val="0"/>
        <w:rPr>
          <w:rFonts w:ascii="Times New Roman" w:hAnsi="Times New Roman" w:cs="Times New Roman"/>
        </w:rPr>
      </w:pPr>
      <w:r w:rsidRPr="00D828AC">
        <w:rPr>
          <w:rStyle w:val="FootnoteReference"/>
          <w:rFonts w:ascii="Times New Roman" w:hAnsi="Times New Roman" w:cs="Times New Roman"/>
        </w:rPr>
        <w:footnoteRef/>
      </w:r>
      <w:r w:rsidRPr="00D828AC">
        <w:rPr>
          <w:rFonts w:ascii="Times New Roman" w:hAnsi="Times New Roman" w:cs="Times New Roman"/>
          <w:rtl/>
        </w:rPr>
        <w:t xml:space="preserve"> </w:t>
      </w:r>
      <w:r w:rsidRPr="00D828AC">
        <w:rPr>
          <w:rFonts w:ascii="Times New Roman" w:hAnsi="Times New Roman" w:cs="Times New Roman"/>
        </w:rPr>
        <w:t>Abnormal</w:t>
      </w:r>
    </w:p>
  </w:footnote>
  <w:footnote w:id="127">
    <w:p w14:paraId="362286BE" w14:textId="5E3AC1A1" w:rsidR="00C860BD" w:rsidRDefault="00C860BD" w:rsidP="00B94BE7">
      <w:pPr>
        <w:pStyle w:val="FootnoteText"/>
        <w:bidi w:val="0"/>
      </w:pPr>
      <w:r>
        <w:rPr>
          <w:rStyle w:val="FootnoteReference"/>
        </w:rPr>
        <w:footnoteRef/>
      </w:r>
      <w:r>
        <w:rPr>
          <w:rtl/>
        </w:rPr>
        <w:t xml:space="preserve"> </w:t>
      </w:r>
      <w:r w:rsidRPr="00B94BE7">
        <w:rPr>
          <w:rFonts w:asciiTheme="majorBidi" w:hAnsiTheme="majorBidi" w:cstheme="majorBidi"/>
        </w:rPr>
        <w:t>framing</w:t>
      </w:r>
      <w:r w:rsidRPr="00B94BE7">
        <w:rPr>
          <w:rFonts w:cs="B Nazanin"/>
        </w:rPr>
        <w:t xml:space="preserve"> </w:t>
      </w:r>
      <w:r w:rsidRPr="00B94BE7">
        <w:rPr>
          <w:rFonts w:asciiTheme="majorBidi" w:hAnsiTheme="majorBidi" w:cstheme="majorBidi"/>
        </w:rPr>
        <w:t>effect</w:t>
      </w:r>
    </w:p>
  </w:footnote>
  <w:footnote w:id="128">
    <w:p w14:paraId="246D9CAD" w14:textId="77777777" w:rsidR="00C860BD" w:rsidRPr="009944BC" w:rsidRDefault="00C860BD" w:rsidP="00482D2E">
      <w:pPr>
        <w:pStyle w:val="FootnoteText"/>
        <w:bidi w:val="0"/>
        <w:rPr>
          <w:rFonts w:asciiTheme="majorBidi" w:hAnsiTheme="majorBidi" w:cstheme="majorBidi"/>
        </w:rPr>
      </w:pPr>
      <w:r w:rsidRPr="00A75254">
        <w:rPr>
          <w:rStyle w:val="FootnoteReference"/>
          <w:rFonts w:asciiTheme="majorBidi" w:hAnsiTheme="majorBidi" w:cstheme="majorBidi"/>
        </w:rPr>
        <w:footnoteRef/>
      </w:r>
      <w:r w:rsidRPr="00A75254">
        <w:rPr>
          <w:rFonts w:asciiTheme="majorBidi" w:hAnsiTheme="majorBidi" w:cstheme="majorBidi"/>
          <w:rtl/>
        </w:rPr>
        <w:t xml:space="preserve"> </w:t>
      </w:r>
      <w:r w:rsidRPr="009944BC">
        <w:rPr>
          <w:rFonts w:asciiTheme="majorBidi" w:hAnsiTheme="majorBidi" w:cstheme="majorBidi"/>
        </w:rPr>
        <w:t>Samuelson (1964)</w:t>
      </w:r>
    </w:p>
  </w:footnote>
  <w:footnote w:id="129">
    <w:p w14:paraId="1C205804" w14:textId="77777777" w:rsidR="00C860BD" w:rsidRPr="009944BC" w:rsidRDefault="00C860BD" w:rsidP="00482D2E">
      <w:pPr>
        <w:pStyle w:val="FootnoteText"/>
        <w:bidi w:val="0"/>
        <w:rPr>
          <w:rFonts w:asciiTheme="majorBidi" w:hAnsiTheme="majorBidi" w:cstheme="majorBidi"/>
        </w:rPr>
      </w:pPr>
      <w:r w:rsidRPr="009944BC">
        <w:rPr>
          <w:rStyle w:val="FootnoteReference"/>
          <w:rFonts w:asciiTheme="majorBidi" w:hAnsiTheme="majorBidi" w:cstheme="majorBidi"/>
        </w:rPr>
        <w:footnoteRef/>
      </w:r>
      <w:r w:rsidRPr="009944BC">
        <w:rPr>
          <w:rFonts w:asciiTheme="majorBidi" w:hAnsiTheme="majorBidi" w:cstheme="majorBidi"/>
          <w:rtl/>
        </w:rPr>
        <w:t xml:space="preserve"> </w:t>
      </w:r>
      <w:r w:rsidRPr="009944BC">
        <w:rPr>
          <w:rFonts w:asciiTheme="majorBidi" w:hAnsiTheme="majorBidi" w:cstheme="majorBidi"/>
        </w:rPr>
        <w:t>Balassa (1964)</w:t>
      </w:r>
    </w:p>
  </w:footnote>
  <w:footnote w:id="130">
    <w:p w14:paraId="1FDD49A7" w14:textId="77777777" w:rsidR="00C860BD" w:rsidRPr="009944BC" w:rsidRDefault="00C860BD" w:rsidP="00482D2E">
      <w:pPr>
        <w:pStyle w:val="FootnoteText"/>
        <w:bidi w:val="0"/>
      </w:pPr>
      <w:r w:rsidRPr="009944BC">
        <w:rPr>
          <w:rStyle w:val="FootnoteReference"/>
        </w:rPr>
        <w:footnoteRef/>
      </w:r>
      <w:r w:rsidRPr="009944BC">
        <w:rPr>
          <w:rtl/>
        </w:rPr>
        <w:t xml:space="preserve"> </w:t>
      </w:r>
      <w:r w:rsidRPr="009944BC">
        <w:rPr>
          <w:rFonts w:asciiTheme="majorBidi" w:hAnsiTheme="majorBidi" w:cs="B Nazanin"/>
        </w:rPr>
        <w:t>Tang &amp; Lee</w:t>
      </w:r>
    </w:p>
  </w:footnote>
  <w:footnote w:id="131">
    <w:p w14:paraId="075F47FD" w14:textId="77777777" w:rsidR="00C860BD" w:rsidRPr="00A75254" w:rsidRDefault="00C860BD" w:rsidP="00482D2E">
      <w:pPr>
        <w:pStyle w:val="FootnoteText"/>
        <w:bidi w:val="0"/>
      </w:pPr>
      <w:r w:rsidRPr="009944BC">
        <w:rPr>
          <w:rStyle w:val="FootnoteReference"/>
          <w:rFonts w:asciiTheme="majorBidi" w:hAnsiTheme="majorBidi" w:cstheme="majorBidi"/>
        </w:rPr>
        <w:footnoteRef/>
      </w:r>
      <w:r w:rsidRPr="009944BC">
        <w:rPr>
          <w:rFonts w:asciiTheme="majorBidi" w:hAnsiTheme="majorBidi" w:cstheme="majorBidi"/>
          <w:rtl/>
        </w:rPr>
        <w:t xml:space="preserve"> </w:t>
      </w:r>
      <w:r w:rsidRPr="009944BC">
        <w:rPr>
          <w:rFonts w:asciiTheme="majorBidi" w:hAnsiTheme="majorBidi" w:cstheme="majorBidi"/>
        </w:rPr>
        <w:t>Goldman</w:t>
      </w:r>
      <w:r w:rsidRPr="00A75254">
        <w:rPr>
          <w:rFonts w:asciiTheme="majorBidi" w:hAnsiTheme="majorBidi" w:cstheme="majorBidi"/>
        </w:rPr>
        <w:t xml:space="preserve"> sachs (2002)</w:t>
      </w:r>
    </w:p>
  </w:footnote>
  <w:footnote w:id="132">
    <w:p w14:paraId="6D5970DA" w14:textId="77777777" w:rsidR="00C860BD" w:rsidRPr="00A75254" w:rsidRDefault="00C860BD" w:rsidP="00482D2E">
      <w:pPr>
        <w:pStyle w:val="FootnoteText"/>
        <w:bidi w:val="0"/>
      </w:pPr>
      <w:r w:rsidRPr="00A75254">
        <w:rPr>
          <w:rStyle w:val="FootnoteReference"/>
        </w:rPr>
        <w:footnoteRef/>
      </w:r>
      <w:r w:rsidRPr="00A75254">
        <w:rPr>
          <w:rtl/>
        </w:rPr>
        <w:t xml:space="preserve"> </w:t>
      </w:r>
      <w:r w:rsidRPr="00A75254">
        <w:rPr>
          <w:rFonts w:ascii="Times New Roman" w:hAnsi="Times New Roman" w:cs="Times New Roman"/>
        </w:rPr>
        <w:t>Penn-effect</w:t>
      </w:r>
    </w:p>
  </w:footnote>
  <w:footnote w:id="133">
    <w:p w14:paraId="1B4B4107" w14:textId="52A83276" w:rsidR="00C860BD" w:rsidRPr="00D55B60" w:rsidRDefault="00C860BD" w:rsidP="00F10113">
      <w:pPr>
        <w:pStyle w:val="FootnoteText"/>
        <w:jc w:val="both"/>
        <w:rPr>
          <w:rtl/>
        </w:rPr>
      </w:pPr>
      <w:r w:rsidRPr="00D55B60">
        <w:rPr>
          <w:rStyle w:val="FootnoteReference"/>
        </w:rPr>
        <w:footnoteRef/>
      </w:r>
      <w:r w:rsidRPr="00D55B60">
        <w:rPr>
          <w:rtl/>
        </w:rPr>
        <w:t xml:space="preserve"> </w:t>
      </w:r>
      <w:r w:rsidRPr="00D55B60">
        <w:rPr>
          <w:rFonts w:cs="B Nazanin" w:hint="cs"/>
          <w:rtl/>
        </w:rPr>
        <w:t>موجودی ذخایر ارزی به شرطی در کنترل و مدیریت نرخ ارز تأثیرگذار است که قابلیت تبدیل داشته باشد. با داشتن این ویژگی، مقام ارزی می</w:t>
      </w:r>
      <w:r w:rsidRPr="00D55B60">
        <w:rPr>
          <w:rFonts w:cs="B Nazanin"/>
          <w:rtl/>
        </w:rPr>
        <w:softHyphen/>
      </w:r>
      <w:r w:rsidRPr="00D55B60">
        <w:rPr>
          <w:rFonts w:cs="B Nazanin" w:hint="cs"/>
          <w:rtl/>
        </w:rPr>
        <w:t>تواند در شرایطی که بازار ارز دارای مازاد تقاضا است، با افزایش عرضه ارز از افزایش نرخ آن جلوگیری کند؛ اما در شرایطی که موجودی ارزی بلوکه شده باشد، مقام ارزی نمی</w:t>
      </w:r>
      <w:r w:rsidRPr="00D55B60">
        <w:rPr>
          <w:rFonts w:cs="B Nazanin"/>
          <w:rtl/>
        </w:rPr>
        <w:softHyphen/>
      </w:r>
      <w:r w:rsidRPr="00D55B60">
        <w:rPr>
          <w:rFonts w:cs="B Nazanin" w:hint="cs"/>
          <w:rtl/>
        </w:rPr>
        <w:t>تواند آزادانه به آن دسترسی داشته باشد و بنابراین نمی</w:t>
      </w:r>
      <w:r w:rsidRPr="00D55B60">
        <w:rPr>
          <w:rFonts w:cs="B Nazanin"/>
          <w:rtl/>
        </w:rPr>
        <w:softHyphen/>
      </w:r>
      <w:r w:rsidRPr="00D55B60">
        <w:rPr>
          <w:rFonts w:cs="B Nazanin" w:hint="cs"/>
          <w:rtl/>
        </w:rPr>
        <w:t xml:space="preserve">تواند پاسخگوی تقاضای بازار باشد و در صورت بروز </w:t>
      </w:r>
      <w:r>
        <w:rPr>
          <w:rFonts w:cs="B Nazanin" w:hint="cs"/>
          <w:rtl/>
        </w:rPr>
        <w:t>تکانه</w:t>
      </w:r>
      <w:r w:rsidRPr="00D55B60">
        <w:rPr>
          <w:rFonts w:cs="B Nazanin" w:hint="cs"/>
          <w:rtl/>
        </w:rPr>
        <w:t xml:space="preserve"> برون</w:t>
      </w:r>
      <w:r w:rsidRPr="00D55B60">
        <w:rPr>
          <w:rFonts w:cs="B Nazanin"/>
          <w:rtl/>
        </w:rPr>
        <w:softHyphen/>
      </w:r>
      <w:r w:rsidRPr="00D55B60">
        <w:rPr>
          <w:rFonts w:cs="B Nazanin" w:hint="cs"/>
          <w:rtl/>
        </w:rPr>
        <w:t>زا ممکن است نرخ ارز افزایش یابد.</w:t>
      </w:r>
    </w:p>
  </w:footnote>
  <w:footnote w:id="134">
    <w:p w14:paraId="27A152D9" w14:textId="19A6BF27" w:rsidR="004E4D05" w:rsidRDefault="004E4D05" w:rsidP="004E4D05">
      <w:pPr>
        <w:pStyle w:val="FootnoteText"/>
        <w:bidi w:val="0"/>
      </w:pPr>
      <w:r>
        <w:rPr>
          <w:rStyle w:val="FootnoteReference"/>
        </w:rPr>
        <w:footnoteRef/>
      </w:r>
      <w:r>
        <w:rPr>
          <w:rtl/>
        </w:rPr>
        <w:t xml:space="preserve"> </w:t>
      </w:r>
      <w:r w:rsidRPr="004E4D05">
        <w:rPr>
          <w:rFonts w:asciiTheme="majorBidi" w:hAnsiTheme="majorBidi" w:cstheme="majorBidi"/>
        </w:rPr>
        <w:t>Friedman</w:t>
      </w:r>
    </w:p>
  </w:footnote>
  <w:footnote w:id="135">
    <w:p w14:paraId="310A5753" w14:textId="77777777" w:rsidR="00C860BD" w:rsidRPr="00A75254" w:rsidRDefault="00C860BD" w:rsidP="00482D2E">
      <w:pPr>
        <w:pStyle w:val="FootnoteText"/>
        <w:bidi w:val="0"/>
        <w:rPr>
          <w:rFonts w:asciiTheme="majorBidi" w:hAnsiTheme="majorBidi" w:cstheme="majorBidi"/>
        </w:rPr>
      </w:pPr>
      <w:r w:rsidRPr="00A75254">
        <w:rPr>
          <w:rStyle w:val="FootnoteReference"/>
          <w:rFonts w:asciiTheme="majorBidi" w:hAnsiTheme="majorBidi" w:cstheme="majorBidi"/>
        </w:rPr>
        <w:footnoteRef/>
      </w:r>
      <w:r w:rsidRPr="00A75254">
        <w:rPr>
          <w:rFonts w:asciiTheme="majorBidi" w:hAnsiTheme="majorBidi" w:cstheme="majorBidi"/>
          <w:rtl/>
        </w:rPr>
        <w:t xml:space="preserve"> </w:t>
      </w:r>
      <w:r w:rsidRPr="00A75254">
        <w:rPr>
          <w:rFonts w:asciiTheme="majorBidi" w:hAnsiTheme="majorBidi" w:cstheme="majorBidi"/>
        </w:rPr>
        <w:t>Rogoff</w:t>
      </w:r>
    </w:p>
  </w:footnote>
  <w:footnote w:id="136">
    <w:p w14:paraId="74C4E450" w14:textId="77777777" w:rsidR="00C860BD" w:rsidRPr="00A75254" w:rsidRDefault="00C860BD" w:rsidP="00482D2E">
      <w:pPr>
        <w:pStyle w:val="FootnoteText"/>
        <w:bidi w:val="0"/>
        <w:rPr>
          <w:rFonts w:asciiTheme="majorBidi" w:hAnsiTheme="majorBidi" w:cstheme="majorBidi"/>
        </w:rPr>
      </w:pPr>
      <w:r w:rsidRPr="00A75254">
        <w:rPr>
          <w:rStyle w:val="FootnoteReference"/>
          <w:rFonts w:asciiTheme="majorBidi" w:hAnsiTheme="majorBidi" w:cstheme="majorBidi"/>
        </w:rPr>
        <w:footnoteRef/>
      </w:r>
      <w:r w:rsidRPr="00A75254">
        <w:rPr>
          <w:rFonts w:asciiTheme="majorBidi" w:hAnsiTheme="majorBidi" w:cstheme="majorBidi"/>
          <w:rtl/>
        </w:rPr>
        <w:t xml:space="preserve"> </w:t>
      </w:r>
      <w:r w:rsidRPr="00A75254">
        <w:rPr>
          <w:rFonts w:asciiTheme="majorBidi" w:hAnsiTheme="majorBidi" w:cstheme="majorBidi"/>
        </w:rPr>
        <w:t>Lane &amp; Milesi-Ferretti</w:t>
      </w:r>
    </w:p>
  </w:footnote>
  <w:footnote w:id="137">
    <w:p w14:paraId="4077D71C" w14:textId="77777777" w:rsidR="00C860BD" w:rsidRPr="003A5FB9" w:rsidRDefault="00C860BD" w:rsidP="00482D2E">
      <w:pPr>
        <w:pStyle w:val="FootnoteText"/>
        <w:bidi w:val="0"/>
        <w:rPr>
          <w:rFonts w:asciiTheme="majorBidi" w:hAnsiTheme="majorBidi" w:cstheme="majorBidi"/>
        </w:rPr>
      </w:pPr>
      <w:r w:rsidRPr="003A5FB9">
        <w:rPr>
          <w:rStyle w:val="FootnoteReference"/>
          <w:rFonts w:asciiTheme="majorBidi" w:hAnsiTheme="majorBidi" w:cstheme="majorBidi"/>
        </w:rPr>
        <w:footnoteRef/>
      </w:r>
      <w:r w:rsidRPr="003A5FB9">
        <w:rPr>
          <w:rFonts w:asciiTheme="majorBidi" w:hAnsiTheme="majorBidi" w:cstheme="majorBidi"/>
          <w:rtl/>
        </w:rPr>
        <w:t xml:space="preserve"> </w:t>
      </w:r>
      <w:r w:rsidRPr="003A5FB9">
        <w:rPr>
          <w:rFonts w:asciiTheme="majorBidi" w:hAnsiTheme="majorBidi" w:cstheme="majorBidi"/>
        </w:rPr>
        <w:t>Meese &amp; Rogoff</w:t>
      </w:r>
    </w:p>
  </w:footnote>
  <w:footnote w:id="138">
    <w:p w14:paraId="5084255D" w14:textId="77777777" w:rsidR="00C860BD" w:rsidRPr="000E5130" w:rsidRDefault="00C860BD" w:rsidP="00D63A9E">
      <w:pPr>
        <w:pStyle w:val="FootnoteText"/>
        <w:jc w:val="both"/>
        <w:rPr>
          <w:rFonts w:cs="B Nazanin"/>
          <w:sz w:val="24"/>
          <w:szCs w:val="24"/>
        </w:rPr>
      </w:pPr>
      <w:r w:rsidRPr="000E5130">
        <w:rPr>
          <w:rStyle w:val="FootnoteReference"/>
          <w:rFonts w:cs="B Nazanin"/>
          <w:sz w:val="24"/>
          <w:szCs w:val="24"/>
        </w:rPr>
        <w:footnoteRef/>
      </w:r>
      <w:r w:rsidRPr="000E5130">
        <w:rPr>
          <w:rFonts w:cs="B Nazanin"/>
          <w:sz w:val="24"/>
          <w:szCs w:val="24"/>
          <w:rtl/>
        </w:rPr>
        <w:t xml:space="preserve"> </w:t>
      </w:r>
      <w:r w:rsidRPr="000E5130">
        <w:rPr>
          <w:rFonts w:cs="B Nazanin" w:hint="cs"/>
          <w:sz w:val="24"/>
          <w:szCs w:val="24"/>
          <w:rtl/>
        </w:rPr>
        <w:t>اگر چه نرخ ارز در این دوره به طور اسمی شناور مدیریت شده معرفی شده است اما در عمل چند نرخی می</w:t>
      </w:r>
      <w:r w:rsidRPr="000E5130">
        <w:rPr>
          <w:rFonts w:cs="B Nazanin"/>
          <w:sz w:val="24"/>
          <w:szCs w:val="24"/>
          <w:rtl/>
        </w:rPr>
        <w:softHyphen/>
      </w:r>
      <w:r w:rsidRPr="000E5130">
        <w:rPr>
          <w:rFonts w:cs="B Nazanin" w:hint="cs"/>
          <w:sz w:val="24"/>
          <w:szCs w:val="24"/>
          <w:rtl/>
        </w:rPr>
        <w:t>باشد.</w:t>
      </w:r>
    </w:p>
  </w:footnote>
  <w:footnote w:id="139">
    <w:p w14:paraId="789A329B" w14:textId="77777777" w:rsidR="00C860BD" w:rsidRPr="00FF7999" w:rsidRDefault="00C860BD" w:rsidP="00FF7999">
      <w:pPr>
        <w:pStyle w:val="FootnoteText"/>
        <w:jc w:val="both"/>
        <w:rPr>
          <w:rFonts w:cs="B Nazanin"/>
        </w:rPr>
      </w:pPr>
      <w:r w:rsidRPr="00FF7999">
        <w:rPr>
          <w:rStyle w:val="FootnoteReference"/>
          <w:rFonts w:cs="B Nazanin"/>
        </w:rPr>
        <w:footnoteRef/>
      </w:r>
      <w:r w:rsidRPr="00FF7999">
        <w:rPr>
          <w:rFonts w:cs="B Nazanin"/>
          <w:rtl/>
        </w:rPr>
        <w:t xml:space="preserve"> </w:t>
      </w:r>
      <w:r w:rsidRPr="00FF7999">
        <w:rPr>
          <w:rFonts w:cs="B Nazanin" w:hint="cs"/>
          <w:rtl/>
        </w:rPr>
        <w:t>سیاست کلی اقتصاد مقاومتی در 29 بهمن 1392 ابلاغ شد.</w:t>
      </w:r>
    </w:p>
  </w:footnote>
  <w:footnote w:id="140">
    <w:p w14:paraId="4E944BA2" w14:textId="77777777" w:rsidR="00C860BD" w:rsidRPr="009D61CC" w:rsidRDefault="00C860BD" w:rsidP="00FF7999">
      <w:pPr>
        <w:pStyle w:val="FootnoteText"/>
        <w:jc w:val="both"/>
        <w:rPr>
          <w:rFonts w:cs="B Lotus"/>
          <w:sz w:val="22"/>
          <w:szCs w:val="22"/>
        </w:rPr>
      </w:pPr>
      <w:r w:rsidRPr="00FF7999">
        <w:rPr>
          <w:rStyle w:val="FootnoteReference"/>
          <w:rFonts w:cs="B Nazanin"/>
        </w:rPr>
        <w:footnoteRef/>
      </w:r>
      <w:r w:rsidRPr="00FF7999">
        <w:rPr>
          <w:rFonts w:cs="B Nazanin"/>
          <w:rtl/>
        </w:rPr>
        <w:t xml:space="preserve"> </w:t>
      </w:r>
      <w:r w:rsidRPr="00FF7999">
        <w:rPr>
          <w:rFonts w:cs="B Nazanin" w:hint="cs"/>
          <w:rtl/>
        </w:rPr>
        <w:t>این مقدمه در پیش</w:t>
      </w:r>
      <w:r w:rsidRPr="00FF7999">
        <w:rPr>
          <w:rFonts w:cs="B Nazanin"/>
          <w:rtl/>
        </w:rPr>
        <w:softHyphen/>
      </w:r>
      <w:r w:rsidRPr="00FF7999">
        <w:rPr>
          <w:rFonts w:cs="B Nazanin" w:hint="cs"/>
          <w:rtl/>
        </w:rPr>
        <w:t>گفتار کتاب اقتصاد مقاومتی؛ درآمدی بر مبانی، سیاست</w:t>
      </w:r>
      <w:r w:rsidRPr="00FF7999">
        <w:rPr>
          <w:rFonts w:cs="B Nazanin"/>
          <w:rtl/>
        </w:rPr>
        <w:softHyphen/>
      </w:r>
      <w:r w:rsidRPr="00FF7999">
        <w:rPr>
          <w:rFonts w:cs="B Nazanin" w:hint="cs"/>
          <w:rtl/>
        </w:rPr>
        <w:t>ها و برنامه عمل از حجت</w:t>
      </w:r>
      <w:r w:rsidRPr="00FF7999">
        <w:rPr>
          <w:rFonts w:cs="B Nazanin"/>
          <w:rtl/>
        </w:rPr>
        <w:softHyphen/>
      </w:r>
      <w:r w:rsidRPr="00FF7999">
        <w:rPr>
          <w:rFonts w:cs="B Nazanin" w:hint="cs"/>
          <w:rtl/>
        </w:rPr>
        <w:t>الله عبدالملکی آمده است.</w:t>
      </w:r>
    </w:p>
  </w:footnote>
  <w:footnote w:id="141">
    <w:p w14:paraId="2A267246" w14:textId="77777777" w:rsidR="00C860BD" w:rsidRPr="00366FBF" w:rsidRDefault="00C860BD" w:rsidP="00482D2E">
      <w:pPr>
        <w:pStyle w:val="FootnoteText"/>
        <w:rPr>
          <w:rFonts w:cs="B Nazanin"/>
          <w:sz w:val="24"/>
          <w:szCs w:val="24"/>
        </w:rPr>
      </w:pPr>
      <w:r w:rsidRPr="00366FBF">
        <w:rPr>
          <w:rStyle w:val="FootnoteReference"/>
          <w:rFonts w:cs="B Nazanin"/>
          <w:sz w:val="24"/>
          <w:szCs w:val="24"/>
        </w:rPr>
        <w:footnoteRef/>
      </w:r>
      <w:r w:rsidRPr="00366FBF">
        <w:rPr>
          <w:rFonts w:cs="B Nazanin"/>
          <w:sz w:val="24"/>
          <w:szCs w:val="24"/>
          <w:rtl/>
        </w:rPr>
        <w:t xml:space="preserve"> </w:t>
      </w:r>
      <w:r w:rsidRPr="00FF7999">
        <w:rPr>
          <w:rFonts w:cs="B Nazanin" w:hint="cs"/>
          <w:rtl/>
        </w:rPr>
        <w:t>جلسه تبیین سیاست اقتصاد مقاومتی 20/12/1392 برگزار شد.</w:t>
      </w:r>
    </w:p>
  </w:footnote>
  <w:footnote w:id="142">
    <w:p w14:paraId="1FFABAE7" w14:textId="77777777" w:rsidR="00C860BD" w:rsidRPr="00366FBF" w:rsidRDefault="00C860BD" w:rsidP="00482D2E">
      <w:pPr>
        <w:pStyle w:val="FootnoteText"/>
        <w:bidi w:val="0"/>
        <w:jc w:val="both"/>
        <w:rPr>
          <w:rFonts w:ascii="Times New Roman" w:hAnsi="Times New Roman" w:cs="Times New Roman"/>
        </w:rPr>
      </w:pPr>
      <w:r w:rsidRPr="00366FBF">
        <w:rPr>
          <w:rStyle w:val="FootnoteReference"/>
        </w:rPr>
        <w:footnoteRef/>
      </w:r>
      <w:r w:rsidRPr="00366FBF">
        <w:rPr>
          <w:rFonts w:ascii="Times New Roman" w:hAnsi="Times New Roman" w:cs="Times New Roman"/>
        </w:rPr>
        <w:t xml:space="preserve"> Briguglio</w:t>
      </w:r>
      <w:r w:rsidRPr="00366FBF">
        <w:rPr>
          <w:rFonts w:ascii="Times New Roman" w:hAnsi="Times New Roman" w:cs="Times New Roman"/>
          <w:rtl/>
        </w:rPr>
        <w:t xml:space="preserve"> </w:t>
      </w:r>
    </w:p>
  </w:footnote>
  <w:footnote w:id="143">
    <w:p w14:paraId="70E0F0BA" w14:textId="77777777" w:rsidR="00C860BD" w:rsidRPr="00366FBF" w:rsidRDefault="00C860BD" w:rsidP="00482D2E">
      <w:pPr>
        <w:pStyle w:val="FootnoteText"/>
        <w:bidi w:val="0"/>
        <w:jc w:val="both"/>
      </w:pPr>
      <w:r w:rsidRPr="00366FBF">
        <w:rPr>
          <w:rStyle w:val="FootnoteReference"/>
          <w:rFonts w:ascii="Times New Roman" w:hAnsi="Times New Roman" w:cs="Times New Roman"/>
        </w:rPr>
        <w:footnoteRef/>
      </w:r>
      <w:r w:rsidRPr="00366FBF">
        <w:rPr>
          <w:rFonts w:ascii="Times New Roman" w:hAnsi="Times New Roman" w:cs="Times New Roman"/>
        </w:rPr>
        <w:t xml:space="preserve"> Economic Resilience</w:t>
      </w:r>
      <w:r w:rsidRPr="00366FBF">
        <w:rPr>
          <w:rFonts w:ascii="Times New Roman" w:hAnsi="Times New Roman" w:cs="Times New Roman"/>
          <w:rtl/>
        </w:rPr>
        <w:t xml:space="preserve"> </w:t>
      </w:r>
    </w:p>
  </w:footnote>
  <w:footnote w:id="144">
    <w:p w14:paraId="00801459" w14:textId="77777777" w:rsidR="00C860BD" w:rsidRPr="00366FBF" w:rsidRDefault="00C860BD" w:rsidP="00482D2E">
      <w:pPr>
        <w:pStyle w:val="FootnoteText"/>
        <w:bidi w:val="0"/>
        <w:jc w:val="both"/>
        <w:rPr>
          <w:rFonts w:asciiTheme="majorBidi" w:hAnsiTheme="majorBidi" w:cstheme="majorBidi"/>
        </w:rPr>
      </w:pPr>
      <w:r w:rsidRPr="00366FBF">
        <w:rPr>
          <w:rStyle w:val="FootnoteReference"/>
          <w:rFonts w:asciiTheme="majorBidi" w:hAnsiTheme="majorBidi" w:cstheme="majorBidi"/>
        </w:rPr>
        <w:footnoteRef/>
      </w:r>
      <w:r w:rsidRPr="00366FBF">
        <w:rPr>
          <w:rFonts w:asciiTheme="majorBidi" w:hAnsiTheme="majorBidi" w:cstheme="majorBidi"/>
        </w:rPr>
        <w:t xml:space="preserve"> Economic Vulnerability</w:t>
      </w:r>
      <w:r w:rsidRPr="00366FBF">
        <w:rPr>
          <w:rFonts w:asciiTheme="majorBidi" w:hAnsiTheme="majorBidi" w:cstheme="majorBidi"/>
          <w:rtl/>
        </w:rPr>
        <w:t xml:space="preserve"> </w:t>
      </w:r>
    </w:p>
  </w:footnote>
  <w:footnote w:id="145">
    <w:p w14:paraId="4C9948B6" w14:textId="77777777" w:rsidR="00C860BD" w:rsidRPr="00366FBF" w:rsidRDefault="00C860BD" w:rsidP="00482D2E">
      <w:pPr>
        <w:pStyle w:val="FootnoteText"/>
        <w:bidi w:val="0"/>
        <w:jc w:val="both"/>
        <w:rPr>
          <w:rFonts w:asciiTheme="majorBidi" w:hAnsiTheme="majorBidi" w:cstheme="majorBidi"/>
        </w:rPr>
      </w:pPr>
      <w:r w:rsidRPr="00366FBF">
        <w:rPr>
          <w:rStyle w:val="FootnoteReference"/>
          <w:rFonts w:asciiTheme="majorBidi" w:hAnsiTheme="majorBidi" w:cstheme="majorBidi"/>
        </w:rPr>
        <w:footnoteRef/>
      </w:r>
      <w:r w:rsidRPr="00366FBF">
        <w:rPr>
          <w:rFonts w:asciiTheme="majorBidi" w:hAnsiTheme="majorBidi" w:cstheme="majorBidi"/>
        </w:rPr>
        <w:t xml:space="preserve"> Economic Anti-fragility</w:t>
      </w:r>
      <w:r w:rsidRPr="00366FBF">
        <w:rPr>
          <w:rFonts w:asciiTheme="majorBidi" w:hAnsiTheme="majorBidi" w:cstheme="majorBidi"/>
          <w:rtl/>
        </w:rPr>
        <w:t xml:space="preserve"> </w:t>
      </w:r>
    </w:p>
  </w:footnote>
  <w:footnote w:id="146">
    <w:p w14:paraId="2F8758AB" w14:textId="77777777" w:rsidR="00C860BD" w:rsidRPr="00366FBF" w:rsidRDefault="00C860BD" w:rsidP="00482D2E">
      <w:pPr>
        <w:pStyle w:val="FootnoteText"/>
        <w:bidi w:val="0"/>
        <w:jc w:val="both"/>
        <w:rPr>
          <w:rFonts w:asciiTheme="majorBidi" w:hAnsiTheme="majorBidi" w:cstheme="majorBidi"/>
        </w:rPr>
      </w:pPr>
      <w:r w:rsidRPr="00366FBF">
        <w:rPr>
          <w:rStyle w:val="FootnoteReference"/>
          <w:rFonts w:asciiTheme="majorBidi" w:hAnsiTheme="majorBidi" w:cstheme="majorBidi"/>
        </w:rPr>
        <w:footnoteRef/>
      </w:r>
      <w:r w:rsidRPr="00366FBF">
        <w:rPr>
          <w:rFonts w:asciiTheme="majorBidi" w:hAnsiTheme="majorBidi" w:cstheme="majorBidi"/>
        </w:rPr>
        <w:t xml:space="preserve"> Sustainablim &amp; persistent economy</w:t>
      </w:r>
      <w:r w:rsidRPr="00366FBF">
        <w:rPr>
          <w:rFonts w:asciiTheme="majorBidi" w:hAnsiTheme="majorBidi" w:cstheme="majorBidi"/>
          <w:rtl/>
        </w:rPr>
        <w:t xml:space="preserve"> </w:t>
      </w:r>
    </w:p>
  </w:footnote>
  <w:footnote w:id="147">
    <w:p w14:paraId="7661624C" w14:textId="77777777" w:rsidR="00C860BD" w:rsidRPr="00CA7C9F" w:rsidRDefault="00C860BD" w:rsidP="00482D2E">
      <w:pPr>
        <w:pStyle w:val="FootnoteText"/>
        <w:bidi w:val="0"/>
        <w:jc w:val="both"/>
        <w:rPr>
          <w:rFonts w:asciiTheme="majorBidi" w:hAnsiTheme="majorBidi" w:cstheme="majorBidi"/>
          <w:sz w:val="22"/>
          <w:szCs w:val="22"/>
        </w:rPr>
      </w:pPr>
      <w:r w:rsidRPr="00366FBF">
        <w:rPr>
          <w:rStyle w:val="FootnoteReference"/>
          <w:rFonts w:asciiTheme="majorBidi" w:hAnsiTheme="majorBidi" w:cstheme="majorBidi"/>
        </w:rPr>
        <w:footnoteRef/>
      </w:r>
      <w:r w:rsidRPr="00366FBF">
        <w:rPr>
          <w:rFonts w:asciiTheme="majorBidi" w:hAnsiTheme="majorBidi" w:cstheme="majorBidi"/>
        </w:rPr>
        <w:t xml:space="preserve"> Economy Solidarity</w:t>
      </w:r>
      <w:r w:rsidRPr="00366FBF">
        <w:rPr>
          <w:rFonts w:asciiTheme="majorBidi" w:hAnsiTheme="majorBidi" w:cstheme="majorBidi"/>
          <w:rtl/>
        </w:rPr>
        <w:t xml:space="preserve"> </w:t>
      </w:r>
    </w:p>
  </w:footnote>
  <w:footnote w:id="148">
    <w:p w14:paraId="1104F712" w14:textId="77777777" w:rsidR="00C860BD" w:rsidRPr="003D0337" w:rsidRDefault="00C860BD" w:rsidP="000233E1">
      <w:pPr>
        <w:pStyle w:val="FootnoteText"/>
        <w:bidi w:val="0"/>
        <w:rPr>
          <w:rFonts w:asciiTheme="majorBidi" w:hAnsiTheme="majorBidi" w:cstheme="majorBidi"/>
        </w:rPr>
      </w:pPr>
      <w:r w:rsidRPr="003D0337">
        <w:rPr>
          <w:rStyle w:val="FootnoteReference"/>
          <w:rFonts w:asciiTheme="majorBidi" w:hAnsiTheme="majorBidi" w:cstheme="majorBidi"/>
        </w:rPr>
        <w:footnoteRef/>
      </w:r>
      <w:r w:rsidRPr="003D0337">
        <w:rPr>
          <w:rFonts w:asciiTheme="majorBidi" w:hAnsiTheme="majorBidi" w:cstheme="majorBidi"/>
        </w:rPr>
        <w:t>Dynamic General Equilibrium Models (DGE)</w:t>
      </w:r>
    </w:p>
  </w:footnote>
  <w:footnote w:id="149">
    <w:p w14:paraId="068731F4" w14:textId="77777777" w:rsidR="00C860BD" w:rsidRPr="003D0337" w:rsidRDefault="00C860BD" w:rsidP="000233E1">
      <w:pPr>
        <w:pStyle w:val="FootnoteText"/>
        <w:bidi w:val="0"/>
        <w:rPr>
          <w:rFonts w:asciiTheme="majorBidi" w:hAnsiTheme="majorBidi" w:cstheme="majorBidi"/>
        </w:rPr>
      </w:pPr>
      <w:r w:rsidRPr="003D0337">
        <w:rPr>
          <w:rStyle w:val="FootnoteReference"/>
          <w:rFonts w:asciiTheme="majorBidi" w:hAnsiTheme="majorBidi" w:cstheme="majorBidi"/>
        </w:rPr>
        <w:footnoteRef/>
      </w:r>
      <w:r w:rsidRPr="003D0337">
        <w:rPr>
          <w:rFonts w:asciiTheme="majorBidi" w:hAnsiTheme="majorBidi" w:cstheme="majorBidi"/>
        </w:rPr>
        <w:t>Frank Ramsey</w:t>
      </w:r>
    </w:p>
  </w:footnote>
  <w:footnote w:id="150">
    <w:p w14:paraId="0B940AE7" w14:textId="77777777" w:rsidR="00C860BD" w:rsidRPr="003D0337" w:rsidRDefault="00C860BD" w:rsidP="000233E1">
      <w:pPr>
        <w:pStyle w:val="FootnoteText"/>
        <w:bidi w:val="0"/>
        <w:rPr>
          <w:rFonts w:asciiTheme="majorBidi" w:hAnsiTheme="majorBidi" w:cstheme="majorBidi"/>
        </w:rPr>
      </w:pPr>
      <w:r w:rsidRPr="003D0337">
        <w:rPr>
          <w:rStyle w:val="FootnoteReference"/>
          <w:rFonts w:asciiTheme="majorBidi" w:hAnsiTheme="majorBidi" w:cstheme="majorBidi"/>
        </w:rPr>
        <w:footnoteRef/>
      </w:r>
      <w:r w:rsidRPr="003D0337">
        <w:rPr>
          <w:rFonts w:asciiTheme="majorBidi" w:hAnsiTheme="majorBidi" w:cstheme="majorBidi"/>
        </w:rPr>
        <w:t xml:space="preserve"> Dynamic Stochastic General Equilibrium Models (DSGE)</w:t>
      </w:r>
    </w:p>
  </w:footnote>
  <w:footnote w:id="151">
    <w:p w14:paraId="4972E84E" w14:textId="77777777" w:rsidR="00C860BD" w:rsidRPr="003D0337" w:rsidRDefault="00C860BD" w:rsidP="000233E1">
      <w:pPr>
        <w:pStyle w:val="FootnoteText"/>
        <w:bidi w:val="0"/>
        <w:rPr>
          <w:rFonts w:asciiTheme="majorBidi" w:hAnsiTheme="majorBidi" w:cstheme="majorBidi"/>
        </w:rPr>
      </w:pPr>
      <w:r w:rsidRPr="003D0337">
        <w:rPr>
          <w:rStyle w:val="FootnoteReference"/>
          <w:rFonts w:asciiTheme="majorBidi" w:hAnsiTheme="majorBidi" w:cstheme="majorBidi"/>
        </w:rPr>
        <w:footnoteRef/>
      </w:r>
      <w:r w:rsidRPr="003D0337">
        <w:rPr>
          <w:rFonts w:asciiTheme="majorBidi" w:hAnsiTheme="majorBidi" w:cstheme="majorBidi"/>
        </w:rPr>
        <w:t xml:space="preserve"> Advanced Banking Section</w:t>
      </w:r>
    </w:p>
  </w:footnote>
  <w:footnote w:id="152">
    <w:p w14:paraId="5846CE81" w14:textId="77777777" w:rsidR="00C860BD" w:rsidRPr="003D0337" w:rsidRDefault="00C860BD" w:rsidP="000233E1">
      <w:pPr>
        <w:pStyle w:val="FootnoteText"/>
        <w:bidi w:val="0"/>
      </w:pPr>
      <w:r w:rsidRPr="003D0337">
        <w:rPr>
          <w:rStyle w:val="FootnoteReference"/>
          <w:rFonts w:asciiTheme="majorBidi" w:hAnsiTheme="majorBidi" w:cstheme="majorBidi"/>
        </w:rPr>
        <w:footnoteRef/>
      </w:r>
      <w:r w:rsidRPr="003D0337">
        <w:rPr>
          <w:rFonts w:asciiTheme="majorBidi" w:hAnsiTheme="majorBidi" w:cstheme="majorBidi"/>
        </w:rPr>
        <w:t xml:space="preserve"> Small Open Economy (SOE)</w:t>
      </w:r>
    </w:p>
  </w:footnote>
  <w:footnote w:id="153">
    <w:p w14:paraId="2F6D005C" w14:textId="6B8F9325" w:rsidR="00C860BD" w:rsidRPr="003D0337" w:rsidRDefault="00C860BD" w:rsidP="003D0337">
      <w:pPr>
        <w:pStyle w:val="FootnoteText"/>
        <w:jc w:val="both"/>
        <w:rPr>
          <w:rFonts w:cs="B Zar"/>
          <w:rtl/>
        </w:rPr>
      </w:pPr>
      <w:r w:rsidRPr="003D0337">
        <w:rPr>
          <w:rStyle w:val="FootnoteReference"/>
        </w:rPr>
        <w:footnoteRef/>
      </w:r>
      <w:r w:rsidRPr="003D0337">
        <w:rPr>
          <w:rFonts w:hint="cs"/>
          <w:rtl/>
        </w:rPr>
        <w:t xml:space="preserve"> </w:t>
      </w:r>
      <w:r w:rsidRPr="003D0337">
        <w:rPr>
          <w:rFonts w:cs="B Nazanin" w:hint="cs"/>
          <w:rtl/>
        </w:rPr>
        <w:t>این الگوها عمدتا برای تحلیل</w:t>
      </w:r>
      <w:r w:rsidRPr="003D0337">
        <w:rPr>
          <w:rFonts w:cs="B Nazanin"/>
          <w:rtl/>
        </w:rPr>
        <w:softHyphen/>
      </w:r>
      <w:r w:rsidRPr="003D0337">
        <w:rPr>
          <w:rFonts w:cs="B Nazanin" w:hint="cs"/>
          <w:rtl/>
        </w:rPr>
        <w:t>های سیاستی پولی و مالی کاربردی استفاده می</w:t>
      </w:r>
      <w:r w:rsidRPr="003D0337">
        <w:rPr>
          <w:rFonts w:cs="B Nazanin"/>
          <w:rtl/>
        </w:rPr>
        <w:softHyphen/>
      </w:r>
      <w:r w:rsidRPr="003D0337">
        <w:rPr>
          <w:rFonts w:cs="B Nazanin" w:hint="cs"/>
          <w:rtl/>
        </w:rPr>
        <w:t>شوند و آغاز آن</w:t>
      </w:r>
      <w:r w:rsidRPr="003D0337">
        <w:rPr>
          <w:rFonts w:cs="B Nazanin"/>
          <w:rtl/>
        </w:rPr>
        <w:softHyphen/>
      </w:r>
      <w:r w:rsidRPr="003D0337">
        <w:rPr>
          <w:rFonts w:cs="B Nazanin" w:hint="cs"/>
          <w:rtl/>
        </w:rPr>
        <w:t xml:space="preserve">ها با مقاله سال 1982 کیدلند و پریسکات </w:t>
      </w:r>
      <w:r w:rsidRPr="003D0337">
        <w:rPr>
          <w:rFonts w:ascii="Times New Roman" w:hAnsi="Times New Roman" w:cs="Times New Roman"/>
          <w:rtl/>
        </w:rPr>
        <w:t>(</w:t>
      </w:r>
      <w:r w:rsidRPr="003D0337">
        <w:rPr>
          <w:rFonts w:ascii="Times New Roman" w:hAnsi="Times New Roman" w:cs="Times New Roman"/>
        </w:rPr>
        <w:t>RBC Models</w:t>
      </w:r>
      <w:r w:rsidRPr="003D0337">
        <w:rPr>
          <w:rFonts w:ascii="Times New Roman" w:hAnsi="Times New Roman" w:cs="Times New Roman"/>
          <w:rtl/>
        </w:rPr>
        <w:t>)</w:t>
      </w:r>
      <w:r w:rsidRPr="003D0337">
        <w:rPr>
          <w:rFonts w:cs="B Nazanin" w:hint="cs"/>
          <w:rtl/>
        </w:rPr>
        <w:t xml:space="preserve"> برمی</w:t>
      </w:r>
      <w:r w:rsidRPr="003D0337">
        <w:rPr>
          <w:rFonts w:cs="B Nazanin"/>
          <w:rtl/>
        </w:rPr>
        <w:softHyphen/>
      </w:r>
      <w:r>
        <w:rPr>
          <w:rFonts w:cs="B Nazanin" w:hint="cs"/>
          <w:rtl/>
        </w:rPr>
        <w:t>شود</w:t>
      </w:r>
      <w:r w:rsidRPr="003D0337">
        <w:rPr>
          <w:rFonts w:cs="B Nazanin" w:hint="cs"/>
          <w:rtl/>
        </w:rPr>
        <w:t>.</w:t>
      </w:r>
    </w:p>
  </w:footnote>
  <w:footnote w:id="154">
    <w:p w14:paraId="03B38691" w14:textId="2B6EEA31" w:rsidR="00C860BD" w:rsidRPr="00201CA1" w:rsidRDefault="00C860BD" w:rsidP="00CE727B">
      <w:pPr>
        <w:pStyle w:val="FootnoteText"/>
        <w:jc w:val="both"/>
        <w:rPr>
          <w:rFonts w:cs="B Nazanin"/>
          <w:sz w:val="24"/>
          <w:szCs w:val="24"/>
          <w:rtl/>
        </w:rPr>
      </w:pPr>
      <w:r w:rsidRPr="003D0337">
        <w:rPr>
          <w:rStyle w:val="FootnoteReference"/>
          <w:rFonts w:cs="B Nazanin"/>
        </w:rPr>
        <w:footnoteRef/>
      </w:r>
      <w:r w:rsidRPr="003D0337">
        <w:rPr>
          <w:rFonts w:cs="B Nazanin" w:hint="cs"/>
          <w:rtl/>
        </w:rPr>
        <w:t xml:space="preserve"> بر اساس نتایج مطالعات فراوان، درجه باز بودن اقتصاد ایران نزدیک به </w:t>
      </w:r>
      <w:r>
        <w:rPr>
          <w:rFonts w:cs="B Nazanin" w:hint="cs"/>
          <w:rtl/>
        </w:rPr>
        <w:t>0.5</w:t>
      </w:r>
      <w:r w:rsidRPr="003D0337">
        <w:rPr>
          <w:rFonts w:cs="B Nazanin" w:hint="cs"/>
          <w:rtl/>
        </w:rPr>
        <w:t xml:space="preserve"> است. بر این اساس، فرض باز بودن اقتصاد ایران به خوبی قابل توجیه است.</w:t>
      </w:r>
    </w:p>
  </w:footnote>
  <w:footnote w:id="155">
    <w:p w14:paraId="193E248C" w14:textId="77777777" w:rsidR="00C860BD" w:rsidRPr="003D0337" w:rsidRDefault="00C860BD" w:rsidP="000233E1">
      <w:pPr>
        <w:pStyle w:val="FootnoteText"/>
        <w:jc w:val="both"/>
        <w:rPr>
          <w:rtl/>
        </w:rPr>
      </w:pPr>
      <w:r w:rsidRPr="003D0337">
        <w:rPr>
          <w:rStyle w:val="FootnoteReference"/>
          <w:rFonts w:cs="B Nazanin"/>
        </w:rPr>
        <w:footnoteRef/>
      </w:r>
      <w:r w:rsidRPr="003D0337">
        <w:rPr>
          <w:rFonts w:cs="B Nazanin" w:hint="cs"/>
          <w:rtl/>
        </w:rPr>
        <w:t>یک کالای همگن</w:t>
      </w:r>
      <w:r w:rsidRPr="003D0337">
        <w:rPr>
          <w:rFonts w:cs="B Nazanin" w:hint="cs"/>
          <w:rtl/>
        </w:rPr>
        <w:softHyphen/>
        <w:t>شده در واقع شامل طیف متنوعی از کالاهای مختلف است که، برای راحتی بیش‌تر تحلیل، تجمیع شده و به صورت یک کالا در نظر گرفته می‌شوند.</w:t>
      </w:r>
    </w:p>
  </w:footnote>
  <w:footnote w:id="156">
    <w:p w14:paraId="11DA10FA" w14:textId="77777777" w:rsidR="00C860BD" w:rsidRPr="00201CA1" w:rsidRDefault="00C860BD" w:rsidP="00FC51FA">
      <w:pPr>
        <w:pStyle w:val="FootnoteText"/>
        <w:bidi w:val="0"/>
        <w:rPr>
          <w:rFonts w:asciiTheme="majorBidi" w:hAnsiTheme="majorBidi" w:cstheme="majorBidi"/>
        </w:rPr>
      </w:pPr>
      <w:r w:rsidRPr="00201CA1">
        <w:rPr>
          <w:rStyle w:val="FootnoteReference"/>
          <w:rFonts w:asciiTheme="majorBidi" w:hAnsiTheme="majorBidi" w:cstheme="majorBidi"/>
        </w:rPr>
        <w:footnoteRef/>
      </w:r>
      <w:r w:rsidRPr="00201CA1">
        <w:rPr>
          <w:rFonts w:asciiTheme="majorBidi" w:hAnsiTheme="majorBidi" w:cstheme="majorBidi"/>
        </w:rPr>
        <w:t>Clower Constraint</w:t>
      </w:r>
    </w:p>
  </w:footnote>
  <w:footnote w:id="157">
    <w:p w14:paraId="491DC9BB" w14:textId="77777777" w:rsidR="00C860BD" w:rsidRDefault="00C860BD" w:rsidP="00D01DBE">
      <w:pPr>
        <w:pStyle w:val="FootnoteText"/>
      </w:pPr>
      <w:r>
        <w:rPr>
          <w:rStyle w:val="FootnoteReference"/>
        </w:rPr>
        <w:footnoteRef/>
      </w:r>
      <w:r>
        <w:rPr>
          <w:rtl/>
        </w:rPr>
        <w:t xml:space="preserve"> </w:t>
      </w:r>
    </w:p>
  </w:footnote>
  <w:footnote w:id="158">
    <w:p w14:paraId="16D0E54D" w14:textId="77777777" w:rsidR="00C860BD" w:rsidRPr="00306227" w:rsidRDefault="00C860BD" w:rsidP="00D01DBE">
      <w:pPr>
        <w:pStyle w:val="FootnoteText"/>
        <w:jc w:val="both"/>
        <w:rPr>
          <w:rFonts w:cs="B Nazanin"/>
          <w:sz w:val="22"/>
          <w:szCs w:val="22"/>
          <w:rtl/>
        </w:rPr>
      </w:pPr>
      <w:r w:rsidRPr="00826878">
        <w:rPr>
          <w:rStyle w:val="FootnoteReference"/>
          <w:rFonts w:cs="B Nazanin"/>
          <w:sz w:val="24"/>
          <w:szCs w:val="24"/>
        </w:rPr>
        <w:footnoteRef/>
      </w:r>
      <w:r w:rsidRPr="00306227">
        <w:rPr>
          <w:rFonts w:cs="B Nazanin" w:hint="cs"/>
          <w:sz w:val="22"/>
          <w:szCs w:val="22"/>
          <w:rtl/>
        </w:rPr>
        <w:t xml:space="preserve"> مفهوم اقتصاد تمام اعتباری (</w:t>
      </w:r>
      <w:r w:rsidRPr="00826878">
        <w:rPr>
          <w:rFonts w:asciiTheme="majorBidi" w:hAnsiTheme="majorBidi" w:cs="B Nazanin"/>
        </w:rPr>
        <w:t>Pure Credit Word</w:t>
      </w:r>
      <w:r w:rsidRPr="00306227">
        <w:rPr>
          <w:rFonts w:cs="B Nazanin" w:hint="cs"/>
          <w:sz w:val="22"/>
          <w:szCs w:val="22"/>
          <w:rtl/>
        </w:rPr>
        <w:t>)</w:t>
      </w:r>
      <w:r w:rsidRPr="00306227">
        <w:rPr>
          <w:rFonts w:cs="B Nazanin"/>
          <w:sz w:val="22"/>
          <w:szCs w:val="22"/>
          <w:rtl/>
          <w:lang w:bidi="ar-SA"/>
        </w:rPr>
        <w:t xml:space="preserve">، برای اولین بار توسط ویکسل در کتاب </w:t>
      </w:r>
      <w:r w:rsidRPr="00826878">
        <w:rPr>
          <w:rFonts w:ascii="B Zar" w:cs="B Nazanin"/>
          <w:sz w:val="24"/>
          <w:szCs w:val="24"/>
          <w:rtl/>
        </w:rPr>
        <w:t>"</w:t>
      </w:r>
      <w:r w:rsidRPr="00306227">
        <w:rPr>
          <w:rFonts w:cs="B Nazanin"/>
          <w:sz w:val="22"/>
          <w:szCs w:val="22"/>
          <w:rtl/>
          <w:lang w:bidi="ar-SA"/>
        </w:rPr>
        <w:t>قیمت</w:t>
      </w:r>
      <w:r w:rsidRPr="00826878">
        <w:rPr>
          <w:rFonts w:ascii="B Zar" w:cs="B Nazanin"/>
          <w:sz w:val="24"/>
          <w:szCs w:val="24"/>
          <w:rtl/>
        </w:rPr>
        <w:softHyphen/>
      </w:r>
      <w:r w:rsidRPr="00306227">
        <w:rPr>
          <w:rFonts w:cs="B Nazanin"/>
          <w:sz w:val="22"/>
          <w:szCs w:val="22"/>
          <w:rtl/>
          <w:lang w:bidi="ar-SA"/>
        </w:rPr>
        <w:t xml:space="preserve">ها و بهره </w:t>
      </w:r>
      <w:r w:rsidRPr="00826878">
        <w:rPr>
          <w:rFonts w:ascii="B Zar" w:cs="B Nazanin"/>
          <w:sz w:val="24"/>
          <w:szCs w:val="24"/>
          <w:rtl/>
        </w:rPr>
        <w:t>(1898)"</w:t>
      </w:r>
      <w:r w:rsidRPr="00306227">
        <w:rPr>
          <w:rFonts w:cs="B Nazanin"/>
          <w:sz w:val="22"/>
          <w:szCs w:val="22"/>
          <w:rtl/>
          <w:lang w:bidi="ar-SA"/>
        </w:rPr>
        <w:t>، مطرح شد</w:t>
      </w:r>
      <w:r w:rsidRPr="00826878">
        <w:rPr>
          <w:rFonts w:ascii="B Zar" w:cs="B Nazanin"/>
          <w:sz w:val="24"/>
          <w:szCs w:val="24"/>
          <w:rtl/>
        </w:rPr>
        <w:t xml:space="preserve">. </w:t>
      </w:r>
      <w:r w:rsidRPr="00306227">
        <w:rPr>
          <w:rFonts w:cs="B Nazanin"/>
          <w:sz w:val="22"/>
          <w:szCs w:val="22"/>
          <w:rtl/>
          <w:lang w:bidi="ar-SA"/>
        </w:rPr>
        <w:t>اقتصاد تمام اعتباری، اقتصادی است که در آن تمام مانده</w:t>
      </w:r>
      <w:r w:rsidRPr="00826878">
        <w:rPr>
          <w:rFonts w:ascii="B Zar" w:cs="B Nazanin"/>
          <w:sz w:val="24"/>
          <w:szCs w:val="24"/>
          <w:rtl/>
        </w:rPr>
        <w:softHyphen/>
      </w:r>
      <w:r w:rsidRPr="00306227">
        <w:rPr>
          <w:rFonts w:cs="B Nazanin"/>
          <w:sz w:val="22"/>
          <w:szCs w:val="22"/>
          <w:rtl/>
          <w:lang w:bidi="ar-SA"/>
        </w:rPr>
        <w:t xml:space="preserve">های پول، در </w:t>
      </w:r>
      <w:r w:rsidRPr="00306227">
        <w:rPr>
          <w:rFonts w:cs="B Nazanin" w:hint="cs"/>
          <w:sz w:val="22"/>
          <w:szCs w:val="22"/>
          <w:rtl/>
        </w:rPr>
        <w:t>سپرده</w:t>
      </w:r>
      <w:r w:rsidRPr="00306227">
        <w:rPr>
          <w:rFonts w:cs="B Nazanin"/>
          <w:sz w:val="22"/>
          <w:szCs w:val="22"/>
          <w:rtl/>
        </w:rPr>
        <w:softHyphen/>
      </w:r>
      <w:r w:rsidRPr="00306227">
        <w:rPr>
          <w:rFonts w:cs="B Nazanin" w:hint="cs"/>
          <w:sz w:val="22"/>
          <w:szCs w:val="22"/>
          <w:rtl/>
        </w:rPr>
        <w:t>های با سود بانک</w:t>
      </w:r>
      <w:r w:rsidRPr="00306227">
        <w:rPr>
          <w:rFonts w:cs="B Nazanin"/>
          <w:sz w:val="22"/>
          <w:szCs w:val="22"/>
          <w:rtl/>
        </w:rPr>
        <w:softHyphen/>
      </w:r>
      <w:r w:rsidRPr="00306227">
        <w:rPr>
          <w:rFonts w:cs="B Nazanin" w:hint="cs"/>
          <w:sz w:val="22"/>
          <w:szCs w:val="22"/>
          <w:rtl/>
        </w:rPr>
        <w:t>ها نگهداری شده و تمام پرداخت</w:t>
      </w:r>
      <w:r w:rsidRPr="00306227">
        <w:rPr>
          <w:rFonts w:cs="B Nazanin"/>
          <w:sz w:val="22"/>
          <w:szCs w:val="22"/>
          <w:rtl/>
        </w:rPr>
        <w:softHyphen/>
      </w:r>
      <w:r w:rsidRPr="00306227">
        <w:rPr>
          <w:rFonts w:cs="B Nazanin" w:hint="cs"/>
          <w:sz w:val="22"/>
          <w:szCs w:val="22"/>
          <w:rtl/>
        </w:rPr>
        <w:t>ها با انتقال</w:t>
      </w:r>
      <w:r w:rsidRPr="00306227">
        <w:rPr>
          <w:rFonts w:cs="B Nazanin"/>
          <w:sz w:val="22"/>
          <w:szCs w:val="22"/>
          <w:rtl/>
        </w:rPr>
        <w:softHyphen/>
      </w:r>
      <w:r w:rsidRPr="00306227">
        <w:rPr>
          <w:rFonts w:cs="B Nazanin" w:hint="cs"/>
          <w:sz w:val="22"/>
          <w:szCs w:val="22"/>
          <w:rtl/>
        </w:rPr>
        <w:t xml:space="preserve">های دفتری </w:t>
      </w:r>
      <w:r w:rsidRPr="00826878">
        <w:rPr>
          <w:rFonts w:cs="B Nazanin" w:hint="cs"/>
          <w:rtl/>
        </w:rPr>
        <w:t>(</w:t>
      </w:r>
      <w:r w:rsidRPr="00826878">
        <w:rPr>
          <w:rFonts w:asciiTheme="majorBidi" w:hAnsiTheme="majorBidi" w:cs="B Nazanin"/>
        </w:rPr>
        <w:t xml:space="preserve">Book-Keeping </w:t>
      </w:r>
      <w:r w:rsidRPr="00C722B9">
        <w:rPr>
          <w:rFonts w:asciiTheme="majorBidi" w:hAnsiTheme="majorBidi" w:cs="B Nazanin"/>
        </w:rPr>
        <w:t>Transfer</w:t>
      </w:r>
      <w:r w:rsidRPr="00306227">
        <w:rPr>
          <w:rFonts w:cs="B Nazanin" w:hint="cs"/>
          <w:sz w:val="22"/>
          <w:szCs w:val="22"/>
          <w:rtl/>
        </w:rPr>
        <w:t>) سیستم بانکی انجام می</w:t>
      </w:r>
      <w:r w:rsidRPr="00306227">
        <w:rPr>
          <w:rFonts w:cs="B Nazanin"/>
          <w:sz w:val="22"/>
          <w:szCs w:val="22"/>
          <w:rtl/>
        </w:rPr>
        <w:softHyphen/>
      </w:r>
      <w:r w:rsidRPr="00306227">
        <w:rPr>
          <w:rFonts w:cs="B Nazanin" w:hint="cs"/>
          <w:sz w:val="22"/>
          <w:szCs w:val="22"/>
          <w:rtl/>
        </w:rPr>
        <w:t>شود</w:t>
      </w:r>
      <w:r w:rsidRPr="00826878">
        <w:rPr>
          <w:rFonts w:ascii="B Zar" w:cs="B Nazanin"/>
          <w:sz w:val="24"/>
          <w:szCs w:val="24"/>
          <w:rtl/>
        </w:rPr>
        <w:t xml:space="preserve"> (</w:t>
      </w:r>
      <w:r w:rsidRPr="00306227">
        <w:rPr>
          <w:rFonts w:cs="B Nazanin"/>
          <w:sz w:val="22"/>
          <w:szCs w:val="22"/>
          <w:rtl/>
          <w:lang w:bidi="ar-SA"/>
        </w:rPr>
        <w:t xml:space="preserve">تراتوین، </w:t>
      </w:r>
      <w:r w:rsidRPr="00826878">
        <w:rPr>
          <w:rFonts w:ascii="B Zar" w:cs="B Nazanin"/>
          <w:sz w:val="24"/>
          <w:szCs w:val="24"/>
          <w:rtl/>
        </w:rPr>
        <w:t>1997).</w:t>
      </w:r>
    </w:p>
  </w:footnote>
  <w:footnote w:id="159">
    <w:p w14:paraId="0548C641" w14:textId="77777777" w:rsidR="00C860BD" w:rsidRPr="003D0337" w:rsidRDefault="00C860BD" w:rsidP="003D0337">
      <w:pPr>
        <w:pStyle w:val="FootnoteText"/>
        <w:jc w:val="both"/>
        <w:rPr>
          <w:rFonts w:cs="B Nazanin"/>
          <w:rtl/>
        </w:rPr>
      </w:pPr>
      <w:r w:rsidRPr="003D0337">
        <w:rPr>
          <w:rStyle w:val="FootnoteReference"/>
          <w:rFonts w:cs="B Nazanin"/>
        </w:rPr>
        <w:footnoteRef/>
      </w:r>
      <w:r w:rsidRPr="003D0337">
        <w:rPr>
          <w:rFonts w:cs="B Nazanin" w:hint="cs"/>
          <w:rtl/>
        </w:rPr>
        <w:t xml:space="preserve"> فرض انجام مخارج دولت در قالب یارانه نقدی تنها با هدف ساده</w:t>
      </w:r>
      <w:r w:rsidRPr="003D0337">
        <w:rPr>
          <w:rFonts w:cs="B Nazanin"/>
          <w:rtl/>
        </w:rPr>
        <w:softHyphen/>
      </w:r>
      <w:r w:rsidRPr="003D0337">
        <w:rPr>
          <w:rFonts w:cs="B Nazanin" w:hint="cs"/>
          <w:rtl/>
        </w:rPr>
        <w:t>سازی تحلیلی در نظر گرفته شده است.</w:t>
      </w:r>
    </w:p>
  </w:footnote>
  <w:footnote w:id="160">
    <w:p w14:paraId="53EA5712" w14:textId="77777777" w:rsidR="00C860BD" w:rsidRPr="00BB2705" w:rsidRDefault="00C860BD" w:rsidP="003D0337">
      <w:pPr>
        <w:pStyle w:val="FootnoteText"/>
        <w:jc w:val="both"/>
        <w:rPr>
          <w:rFonts w:cs="B Nazanin"/>
          <w:sz w:val="24"/>
          <w:szCs w:val="24"/>
          <w:rtl/>
        </w:rPr>
      </w:pPr>
      <w:r w:rsidRPr="003D0337">
        <w:rPr>
          <w:rStyle w:val="FootnoteReference"/>
          <w:rFonts w:cs="B Nazanin"/>
        </w:rPr>
        <w:footnoteRef/>
      </w:r>
      <w:r w:rsidRPr="003D0337">
        <w:rPr>
          <w:rFonts w:cs="B Nazanin" w:hint="cs"/>
          <w:rtl/>
        </w:rPr>
        <w:t>نکته مهم در این پژوهش آن است که در تمام مراحل و فصل</w:t>
      </w:r>
      <w:r w:rsidRPr="003D0337">
        <w:rPr>
          <w:rFonts w:cs="B Nazanin"/>
          <w:rtl/>
        </w:rPr>
        <w:softHyphen/>
      </w:r>
      <w:r w:rsidRPr="003D0337">
        <w:rPr>
          <w:rFonts w:cs="B Nazanin" w:hint="cs"/>
          <w:rtl/>
        </w:rPr>
        <w:t>های آن، برای ساده</w:t>
      </w:r>
      <w:r w:rsidRPr="003D0337">
        <w:rPr>
          <w:rFonts w:cs="B Nazanin"/>
          <w:rtl/>
        </w:rPr>
        <w:softHyphen/>
      </w:r>
      <w:r w:rsidRPr="003D0337">
        <w:rPr>
          <w:rFonts w:cs="B Nazanin" w:hint="cs"/>
          <w:rtl/>
        </w:rPr>
        <w:t>سازی بیشتر، مقام پولی (بانک مرکزی) و مقام مالی (دولت) ادغام شده و به عنوان یک مقام اقتصادی در نظر گرفته شده است.</w:t>
      </w:r>
    </w:p>
  </w:footnote>
  <w:footnote w:id="161">
    <w:p w14:paraId="6527EE2D" w14:textId="77777777" w:rsidR="00C860BD" w:rsidRPr="00F85FFD" w:rsidRDefault="00C860BD" w:rsidP="006D7EAF">
      <w:pPr>
        <w:pStyle w:val="FootnoteText"/>
        <w:jc w:val="both"/>
        <w:rPr>
          <w:rFonts w:cs="B Nazanin"/>
          <w:sz w:val="22"/>
          <w:szCs w:val="22"/>
        </w:rPr>
      </w:pPr>
      <w:r>
        <w:rPr>
          <w:rStyle w:val="FootnoteReference"/>
        </w:rPr>
        <w:footnoteRef/>
      </w:r>
      <w:r>
        <w:rPr>
          <w:rtl/>
        </w:rPr>
        <w:t xml:space="preserve"> </w:t>
      </w:r>
      <w:r w:rsidRPr="00F85FFD">
        <w:rPr>
          <w:rFonts w:cs="B Nazanin" w:hint="cs"/>
          <w:sz w:val="22"/>
          <w:szCs w:val="22"/>
          <w:rtl/>
        </w:rPr>
        <w:t>با این فرض همچنین، احتمال انباشت سود و بدهی بانکی و بنگاه</w:t>
      </w:r>
      <w:r w:rsidRPr="00F85FFD">
        <w:rPr>
          <w:rFonts w:cs="B Nazanin"/>
          <w:sz w:val="22"/>
          <w:szCs w:val="22"/>
          <w:rtl/>
        </w:rPr>
        <w:softHyphen/>
      </w:r>
      <w:r w:rsidRPr="00F85FFD">
        <w:rPr>
          <w:rFonts w:cs="B Nazanin" w:hint="cs"/>
          <w:sz w:val="22"/>
          <w:szCs w:val="22"/>
          <w:rtl/>
        </w:rPr>
        <w:t xml:space="preserve">ها منتفی خواهد شد که </w:t>
      </w:r>
      <w:r>
        <w:rPr>
          <w:rFonts w:cs="B Nazanin" w:hint="cs"/>
          <w:sz w:val="22"/>
          <w:szCs w:val="22"/>
          <w:rtl/>
        </w:rPr>
        <w:t xml:space="preserve">برای </w:t>
      </w:r>
      <w:r w:rsidRPr="00F85FFD">
        <w:rPr>
          <w:rFonts w:cs="B Nazanin" w:hint="cs"/>
          <w:sz w:val="22"/>
          <w:szCs w:val="22"/>
          <w:rtl/>
        </w:rPr>
        <w:t>انجام تحلیل</w:t>
      </w:r>
      <w:r w:rsidRPr="00F85FFD">
        <w:rPr>
          <w:rFonts w:cs="B Nazanin"/>
          <w:sz w:val="22"/>
          <w:szCs w:val="22"/>
          <w:rtl/>
        </w:rPr>
        <w:softHyphen/>
      </w:r>
      <w:r>
        <w:rPr>
          <w:rFonts w:cs="B Nazanin" w:hint="cs"/>
          <w:sz w:val="22"/>
          <w:szCs w:val="22"/>
          <w:rtl/>
        </w:rPr>
        <w:t>ها</w:t>
      </w:r>
      <w:r w:rsidRPr="00F85FFD">
        <w:rPr>
          <w:rFonts w:cs="B Nazanin" w:hint="cs"/>
          <w:sz w:val="22"/>
          <w:szCs w:val="22"/>
          <w:rtl/>
        </w:rPr>
        <w:t xml:space="preserve">ی مورد نظر این پژوهش با سادگی بیشتر </w:t>
      </w:r>
      <w:r>
        <w:rPr>
          <w:rFonts w:cs="B Nazanin" w:hint="cs"/>
          <w:sz w:val="22"/>
          <w:szCs w:val="22"/>
          <w:rtl/>
        </w:rPr>
        <w:t>مفید است</w:t>
      </w:r>
      <w:r w:rsidRPr="00F85FFD">
        <w:rPr>
          <w:rFonts w:cs="B Nazanin" w:hint="cs"/>
          <w:sz w:val="22"/>
          <w:szCs w:val="22"/>
          <w:rtl/>
        </w:rPr>
        <w:t>.</w:t>
      </w:r>
    </w:p>
  </w:footnote>
  <w:footnote w:id="162">
    <w:p w14:paraId="47E913BB" w14:textId="77777777" w:rsidR="00C860BD" w:rsidRDefault="00C860BD" w:rsidP="006D7EAF">
      <w:pPr>
        <w:pStyle w:val="FootnoteText"/>
        <w:jc w:val="both"/>
      </w:pPr>
      <w:r>
        <w:rPr>
          <w:rStyle w:val="FootnoteReference"/>
        </w:rPr>
        <w:footnoteRef/>
      </w:r>
      <w:r>
        <w:rPr>
          <w:rtl/>
        </w:rPr>
        <w:t xml:space="preserve"> </w:t>
      </w:r>
      <w:r w:rsidRPr="00F74DA6">
        <w:rPr>
          <w:rFonts w:cs="B Nazanin" w:hint="cs"/>
          <w:rtl/>
        </w:rPr>
        <w:t>دلیل این امر آن است که اولا برای پول مطلوبیتی در نظر گرفته نشده و ثانیا نگهداری سپرده بانکی از انتهای یک دوره تا ابتدای دوره بعد هیچ گونه مطلوبیتی برای خانوار ندارد. بنابراین، با وجود فرض بصیرت کامل، خانوارها، در پایان دوره از تمام دارایی پولی خود برای خرید کالا استفاده می</w:t>
      </w:r>
      <w:r w:rsidRPr="00F74DA6">
        <w:rPr>
          <w:rFonts w:cs="B Nazanin"/>
          <w:rtl/>
        </w:rPr>
        <w:softHyphen/>
      </w:r>
      <w:r w:rsidRPr="00F74DA6">
        <w:rPr>
          <w:rFonts w:cs="B Nazanin" w:hint="cs"/>
          <w:rtl/>
        </w:rPr>
        <w:t>کنند.</w:t>
      </w:r>
    </w:p>
  </w:footnote>
  <w:footnote w:id="163">
    <w:p w14:paraId="10D3CF0C" w14:textId="77777777" w:rsidR="00C860BD" w:rsidRPr="00D160C8" w:rsidRDefault="00C860BD" w:rsidP="00D160C8">
      <w:pPr>
        <w:pStyle w:val="FootnoteText"/>
        <w:jc w:val="both"/>
        <w:rPr>
          <w:rFonts w:cs="B Nazanin"/>
          <w:rtl/>
        </w:rPr>
      </w:pPr>
      <w:r w:rsidRPr="00D160C8">
        <w:rPr>
          <w:rStyle w:val="FootnoteReference"/>
          <w:rFonts w:cs="B Nazanin"/>
        </w:rPr>
        <w:footnoteRef/>
      </w:r>
      <w:r w:rsidRPr="00D160C8">
        <w:rPr>
          <w:rFonts w:cs="B Nazanin" w:hint="cs"/>
          <w:rtl/>
        </w:rPr>
        <w:t xml:space="preserve"> این فرض، با توجه به عدم توجه به آثار مبادلات بین</w:t>
      </w:r>
      <w:r w:rsidRPr="00D160C8">
        <w:rPr>
          <w:rFonts w:cs="B Nazanin"/>
          <w:rtl/>
        </w:rPr>
        <w:softHyphen/>
      </w:r>
      <w:r w:rsidRPr="00D160C8">
        <w:rPr>
          <w:rFonts w:cs="B Nazanin" w:hint="cs"/>
          <w:rtl/>
        </w:rPr>
        <w:t>نسلی برای جمعیت قابل توجیه است.</w:t>
      </w:r>
    </w:p>
  </w:footnote>
  <w:footnote w:id="164">
    <w:p w14:paraId="28BAB3F6" w14:textId="77777777" w:rsidR="00C860BD" w:rsidRPr="007365A0" w:rsidRDefault="00C860BD" w:rsidP="00D160C8">
      <w:pPr>
        <w:pStyle w:val="FootnoteText"/>
        <w:jc w:val="both"/>
        <w:rPr>
          <w:rFonts w:cs="B Nazanin"/>
          <w:i/>
          <w:sz w:val="24"/>
          <w:szCs w:val="24"/>
          <w:rtl/>
        </w:rPr>
      </w:pPr>
      <w:r w:rsidRPr="00D160C8">
        <w:rPr>
          <w:rStyle w:val="FootnoteReference"/>
          <w:rFonts w:cs="B Nazanin"/>
        </w:rPr>
        <w:footnoteRef/>
      </w:r>
      <w:r w:rsidRPr="00D160C8">
        <w:rPr>
          <w:rFonts w:cs="B Nazanin" w:hint="cs"/>
          <w:rtl/>
        </w:rPr>
        <w:t xml:space="preserve"> تابع مطلوبیت ناشی از مصرف سرانه به صورت لگاریتمی فرض شده است. چنین شکل تابعی تمام فروض مربوط به ساختار مطلوبیت مصرف</w:t>
      </w:r>
      <w:r w:rsidRPr="00D160C8">
        <w:rPr>
          <w:rFonts w:cs="B Nazanin"/>
          <w:rtl/>
        </w:rPr>
        <w:softHyphen/>
      </w:r>
      <w:r w:rsidRPr="00D160C8">
        <w:rPr>
          <w:rFonts w:cs="B Nazanin" w:hint="cs"/>
          <w:rtl/>
        </w:rPr>
        <w:t>کنندگان (به ویژه تقعر تابع مطلوبیت) را به خوبی برآورده می‌کند.</w:t>
      </w:r>
    </w:p>
  </w:footnote>
  <w:footnote w:id="165">
    <w:p w14:paraId="1D96AB7A" w14:textId="77777777" w:rsidR="00C860BD" w:rsidRPr="00D160C8" w:rsidRDefault="00C860BD" w:rsidP="00D160C8">
      <w:pPr>
        <w:pStyle w:val="FootnoteText"/>
        <w:jc w:val="both"/>
        <w:rPr>
          <w:rFonts w:cs="B Nazanin"/>
          <w:rtl/>
        </w:rPr>
      </w:pPr>
      <w:r w:rsidRPr="007365A0">
        <w:rPr>
          <w:rStyle w:val="FootnoteReference"/>
          <w:rFonts w:cs="B Nazanin"/>
          <w:sz w:val="24"/>
          <w:szCs w:val="24"/>
        </w:rPr>
        <w:footnoteRef/>
      </w:r>
      <w:r>
        <w:rPr>
          <w:rFonts w:cs="B Nazanin" w:hint="cs"/>
          <w:sz w:val="24"/>
          <w:szCs w:val="24"/>
          <w:rtl/>
        </w:rPr>
        <w:t xml:space="preserve"> </w:t>
      </w:r>
      <w:r w:rsidRPr="00D160C8">
        <w:rPr>
          <w:rFonts w:cs="B Nazanin" w:hint="cs"/>
          <w:rtl/>
        </w:rPr>
        <w:t>در ادبیات موضوع اقتصاد پولی، همین امر مبنای توجیه بهره قرار می</w:t>
      </w:r>
      <w:r w:rsidRPr="00D160C8">
        <w:rPr>
          <w:rFonts w:cs="B Nazanin" w:hint="eastAsia"/>
          <w:rtl/>
        </w:rPr>
        <w:t>‌</w:t>
      </w:r>
      <w:r w:rsidRPr="00D160C8">
        <w:rPr>
          <w:rFonts w:cs="B Nazanin" w:hint="cs"/>
          <w:rtl/>
        </w:rPr>
        <w:t>گیرد. چرا که با مهم</w:t>
      </w:r>
      <w:r w:rsidRPr="00D160C8">
        <w:rPr>
          <w:rFonts w:cs="B Nazanin" w:hint="eastAsia"/>
          <w:rtl/>
        </w:rPr>
        <w:t>‌</w:t>
      </w:r>
      <w:r w:rsidRPr="00D160C8">
        <w:rPr>
          <w:rFonts w:cs="B Nazanin" w:hint="cs"/>
          <w:rtl/>
        </w:rPr>
        <w:t>تر شدن مصرف حال نسبت به آتی، وام</w:t>
      </w:r>
      <w:r w:rsidRPr="00D160C8">
        <w:rPr>
          <w:rFonts w:cs="B Nazanin"/>
          <w:rtl/>
        </w:rPr>
        <w:softHyphen/>
      </w:r>
      <w:r w:rsidRPr="00D160C8">
        <w:rPr>
          <w:rFonts w:cs="B Nazanin" w:hint="cs"/>
          <w:rtl/>
        </w:rPr>
        <w:t>گیرندگان حاضرند به صورت ربوی وام گرفته و مصرف حال را، به بهای مصرف دوره</w:t>
      </w:r>
      <w:r w:rsidRPr="00D160C8">
        <w:rPr>
          <w:rFonts w:cs="B Nazanin"/>
          <w:rtl/>
        </w:rPr>
        <w:softHyphen/>
      </w:r>
      <w:r w:rsidRPr="00D160C8">
        <w:rPr>
          <w:rFonts w:cs="B Nazanin" w:hint="cs"/>
          <w:rtl/>
        </w:rPr>
        <w:t>های آتی، تأمین مالی کنند و وام</w:t>
      </w:r>
      <w:r w:rsidRPr="00D160C8">
        <w:rPr>
          <w:rFonts w:cs="B Nazanin"/>
          <w:rtl/>
        </w:rPr>
        <w:softHyphen/>
      </w:r>
      <w:r w:rsidRPr="00D160C8">
        <w:rPr>
          <w:rFonts w:cs="B Nazanin" w:hint="cs"/>
          <w:rtl/>
        </w:rPr>
        <w:t>دهندگان، با دریافت بهره، حاضرند از مصرف حال به نفع مصرف آتی (با ارزش کم</w:t>
      </w:r>
      <w:r w:rsidRPr="00D160C8">
        <w:rPr>
          <w:rFonts w:cs="B Nazanin" w:hint="eastAsia"/>
          <w:rtl/>
        </w:rPr>
        <w:t>‌</w:t>
      </w:r>
      <w:r w:rsidRPr="00D160C8">
        <w:rPr>
          <w:rFonts w:cs="B Nazanin" w:hint="cs"/>
          <w:rtl/>
        </w:rPr>
        <w:t>تر) چشم</w:t>
      </w:r>
      <w:r w:rsidRPr="00D160C8">
        <w:rPr>
          <w:rFonts w:cs="B Nazanin"/>
          <w:rtl/>
        </w:rPr>
        <w:softHyphen/>
      </w:r>
      <w:r w:rsidRPr="00D160C8">
        <w:rPr>
          <w:rFonts w:cs="B Nazanin" w:hint="cs"/>
          <w:rtl/>
        </w:rPr>
        <w:t xml:space="preserve">پوشی کنند. بدیهی است هر چقدر </w:t>
      </w:r>
      <m:oMath>
        <m:r>
          <w:rPr>
            <w:rFonts w:ascii="Cambria Math" w:hAnsi="Cambria Math" w:cs="B Nazanin"/>
          </w:rPr>
          <m:t>β</m:t>
        </m:r>
      </m:oMath>
      <w:r w:rsidRPr="00D160C8">
        <w:rPr>
          <w:rFonts w:cs="B Nazanin" w:hint="cs"/>
          <w:rtl/>
        </w:rPr>
        <w:t xml:space="preserve"> بزرگ</w:t>
      </w:r>
      <w:r w:rsidRPr="00D160C8">
        <w:rPr>
          <w:rFonts w:cs="B Nazanin" w:hint="eastAsia"/>
          <w:rtl/>
        </w:rPr>
        <w:t>‌</w:t>
      </w:r>
      <w:r w:rsidRPr="00D160C8">
        <w:rPr>
          <w:rFonts w:cs="B Nazanin" w:hint="cs"/>
          <w:rtl/>
        </w:rPr>
        <w:t>تر باشد، عجله در مصرف بیش</w:t>
      </w:r>
      <w:r w:rsidRPr="00D160C8">
        <w:rPr>
          <w:rFonts w:cs="B Nazanin" w:hint="eastAsia"/>
          <w:rtl/>
        </w:rPr>
        <w:t>‌</w:t>
      </w:r>
      <w:r w:rsidRPr="00D160C8">
        <w:rPr>
          <w:rFonts w:cs="B Nazanin" w:hint="cs"/>
          <w:rtl/>
        </w:rPr>
        <w:t>تر و نرخ بهره بزرگ</w:t>
      </w:r>
      <w:r w:rsidRPr="00D160C8">
        <w:rPr>
          <w:rFonts w:cs="B Nazanin" w:hint="eastAsia"/>
          <w:rtl/>
        </w:rPr>
        <w:t>‌</w:t>
      </w:r>
      <w:r w:rsidRPr="00D160C8">
        <w:rPr>
          <w:rFonts w:cs="B Nazanin" w:hint="cs"/>
          <w:rtl/>
        </w:rPr>
        <w:t>تر خواهد بود.</w:t>
      </w:r>
    </w:p>
  </w:footnote>
  <w:footnote w:id="166">
    <w:p w14:paraId="383D2942" w14:textId="77777777" w:rsidR="00C860BD" w:rsidRPr="00D160C8" w:rsidRDefault="00C860BD" w:rsidP="00D160C8">
      <w:pPr>
        <w:pStyle w:val="FootnoteText"/>
        <w:jc w:val="both"/>
        <w:rPr>
          <w:rtl/>
        </w:rPr>
      </w:pPr>
      <w:r w:rsidRPr="00D160C8">
        <w:rPr>
          <w:rStyle w:val="FootnoteReference"/>
          <w:rFonts w:cs="B Nazanin"/>
        </w:rPr>
        <w:footnoteRef/>
      </w:r>
      <w:r>
        <w:rPr>
          <w:rFonts w:cs="B Nazanin" w:hint="cs"/>
          <w:rtl/>
        </w:rPr>
        <w:t xml:space="preserve"> </w:t>
      </w:r>
      <w:r w:rsidRPr="00D160C8">
        <w:rPr>
          <w:rFonts w:cs="B Nazanin" w:hint="cs"/>
          <w:rtl/>
        </w:rPr>
        <w:t>فرض مهم ضمنی در این بخش آن است که هزینه مبادله کالا بین اقتصاد داخلی و خارج از آن ناچیز است.</w:t>
      </w:r>
    </w:p>
  </w:footnote>
  <w:footnote w:id="167">
    <w:p w14:paraId="1D649CD3" w14:textId="77777777" w:rsidR="00C860BD" w:rsidRPr="00D160C8" w:rsidRDefault="00C860BD" w:rsidP="00D160C8">
      <w:pPr>
        <w:pStyle w:val="FootnoteText"/>
        <w:jc w:val="both"/>
        <w:rPr>
          <w:rFonts w:cs="B Nazanin"/>
          <w:rtl/>
        </w:rPr>
      </w:pPr>
      <w:r w:rsidRPr="00D160C8">
        <w:rPr>
          <w:rStyle w:val="FootnoteReference"/>
        </w:rPr>
        <w:footnoteRef/>
      </w:r>
      <w:r w:rsidRPr="00D160C8">
        <w:rPr>
          <w:rFonts w:cs="B Zar" w:hint="cs"/>
          <w:rtl/>
        </w:rPr>
        <w:t xml:space="preserve"> </w:t>
      </w:r>
      <w:r w:rsidRPr="00D160C8">
        <w:rPr>
          <w:rFonts w:cs="B Nazanin" w:hint="cs"/>
          <w:rtl/>
        </w:rPr>
        <w:t>بر اساس این تابع تصمیم، فرض شده است کالاهای ساخت داخلی و وارداتی کاملا جانشین یکدیگر هستند.</w:t>
      </w:r>
    </w:p>
  </w:footnote>
  <w:footnote w:id="168">
    <w:p w14:paraId="37E107F2" w14:textId="77777777" w:rsidR="00C860BD" w:rsidRPr="004565F9" w:rsidRDefault="00C860BD" w:rsidP="00D160C8">
      <w:pPr>
        <w:pStyle w:val="FootnoteText"/>
        <w:jc w:val="both"/>
        <w:rPr>
          <w:rFonts w:ascii="Arial" w:hAnsi="Arial" w:cs="B Nazanin"/>
          <w:sz w:val="24"/>
          <w:szCs w:val="24"/>
          <w:rtl/>
          <w:lang w:bidi="ar-SA"/>
        </w:rPr>
      </w:pPr>
      <w:r w:rsidRPr="00D160C8">
        <w:rPr>
          <w:rStyle w:val="FootnoteReference"/>
          <w:rFonts w:cs="B Nazanin"/>
        </w:rPr>
        <w:footnoteRef/>
      </w:r>
      <w:r w:rsidRPr="00D160C8">
        <w:rPr>
          <w:rFonts w:ascii="Arial" w:cs="B Nazanin"/>
          <w:rtl/>
        </w:rPr>
        <w:t xml:space="preserve"> </w:t>
      </w:r>
      <w:r w:rsidRPr="00D160C8">
        <w:rPr>
          <w:rFonts w:cs="B Nazanin" w:hint="cs"/>
          <w:rtl/>
        </w:rPr>
        <w:t>این مطلوبیت متفاوت، برآیند ویژگی تمایل قومی مصرف</w:t>
      </w:r>
      <w:r w:rsidRPr="00D160C8">
        <w:rPr>
          <w:rFonts w:cs="B Nazanin"/>
          <w:rtl/>
        </w:rPr>
        <w:softHyphen/>
      </w:r>
      <w:r w:rsidRPr="00D160C8">
        <w:rPr>
          <w:rFonts w:cs="B Nazanin" w:hint="cs"/>
          <w:rtl/>
        </w:rPr>
        <w:t>کننده و تفاوت کیفیت کالاهای ساخت داخل و وارداتی است.</w:t>
      </w:r>
    </w:p>
  </w:footnote>
  <w:footnote w:id="169">
    <w:p w14:paraId="4EFA98B8" w14:textId="77777777" w:rsidR="00C860BD" w:rsidRPr="00D160C8" w:rsidRDefault="00C860BD" w:rsidP="00D160C8">
      <w:pPr>
        <w:pStyle w:val="FootnoteText"/>
        <w:jc w:val="both"/>
        <w:rPr>
          <w:vertAlign w:val="subscript"/>
          <w:rtl/>
        </w:rPr>
      </w:pPr>
      <w:r w:rsidRPr="004565F9">
        <w:rPr>
          <w:rStyle w:val="FootnoteReference"/>
          <w:rFonts w:cs="B Nazanin"/>
          <w:sz w:val="24"/>
          <w:szCs w:val="24"/>
        </w:rPr>
        <w:footnoteRef/>
      </w:r>
      <w:r w:rsidRPr="00D160C8">
        <w:rPr>
          <w:rFonts w:cs="B Nazanin" w:hint="cs"/>
          <w:rtl/>
        </w:rPr>
        <w:t xml:space="preserve"> این ویژگی، متاثر از آن است که اقتصاد ایران، گیرنده قیمت در سطح جهانی است و در صورتی که قیمت داخلی کالاهای وارداتی،‌ به هر دلیل، تغییر کند، قیمت</w:t>
      </w:r>
      <w:r w:rsidRPr="00D160C8">
        <w:rPr>
          <w:rFonts w:cs="B Nazanin"/>
          <w:rtl/>
        </w:rPr>
        <w:softHyphen/>
      </w:r>
      <w:r w:rsidRPr="00D160C8">
        <w:rPr>
          <w:rFonts w:cs="B Nazanin" w:hint="cs"/>
          <w:rtl/>
        </w:rPr>
        <w:t>های داخلی کالاهای ساخت داخل نیز به همان نسبت تغییر خواهند کرد؛ چرا که، در صورت افزایش قیمت، بنگاه</w:t>
      </w:r>
      <w:r w:rsidRPr="00D160C8">
        <w:rPr>
          <w:rFonts w:cs="B Nazanin"/>
          <w:rtl/>
        </w:rPr>
        <w:softHyphen/>
      </w:r>
      <w:r w:rsidRPr="00D160C8">
        <w:rPr>
          <w:rFonts w:cs="B Nazanin" w:hint="cs"/>
          <w:rtl/>
        </w:rPr>
        <w:t>ها قادر خواهند بود محصول تولید خود را به قیمت بالاتر در بازار جهانی بفروشند (صادر کنند) و یا در صورت کاهش قیمت، کالای مورد نیاز را از بازار جهانی تامین (وارد) کنند. علاوه بر این، از آنجا که بخش عمده</w:t>
      </w:r>
      <w:r w:rsidRPr="00D160C8">
        <w:rPr>
          <w:rFonts w:cs="B Nazanin"/>
          <w:rtl/>
        </w:rPr>
        <w:softHyphen/>
      </w:r>
      <w:r w:rsidRPr="00D160C8">
        <w:rPr>
          <w:rFonts w:cs="B Nazanin" w:hint="cs"/>
          <w:rtl/>
        </w:rPr>
        <w:t>ای از اقلام وارداتی کشور، اقلام واسطه</w:t>
      </w:r>
      <w:r w:rsidRPr="00D160C8">
        <w:rPr>
          <w:rFonts w:cs="B Nazanin"/>
          <w:rtl/>
        </w:rPr>
        <w:softHyphen/>
      </w:r>
      <w:r w:rsidRPr="00D160C8">
        <w:rPr>
          <w:rFonts w:cs="B Nazanin" w:hint="cs"/>
          <w:rtl/>
        </w:rPr>
        <w:t>ای است، عملا هر گونه تغییر در شاخص قیمت کالاهای وارداتی، عینا در بهای تمام</w:t>
      </w:r>
      <w:r w:rsidRPr="00D160C8">
        <w:rPr>
          <w:rFonts w:cs="B Nazanin"/>
          <w:rtl/>
        </w:rPr>
        <w:softHyphen/>
      </w:r>
      <w:r w:rsidRPr="00D160C8">
        <w:rPr>
          <w:rFonts w:cs="B Nazanin" w:hint="cs"/>
          <w:rtl/>
        </w:rPr>
        <w:t>شده</w:t>
      </w:r>
      <w:r w:rsidRPr="00D160C8">
        <w:rPr>
          <w:rFonts w:cs="B Nazanin"/>
          <w:rtl/>
        </w:rPr>
        <w:softHyphen/>
      </w:r>
      <w:r w:rsidRPr="00D160C8">
        <w:rPr>
          <w:rFonts w:cs="B Nazanin" w:hint="cs"/>
          <w:rtl/>
        </w:rPr>
        <w:t>ی کالاهای ساخت داخل منعکس می</w:t>
      </w:r>
      <w:r w:rsidRPr="00D160C8">
        <w:rPr>
          <w:rFonts w:cs="B Nazanin"/>
          <w:rtl/>
        </w:rPr>
        <w:softHyphen/>
      </w:r>
      <w:r w:rsidRPr="00D160C8">
        <w:rPr>
          <w:rFonts w:cs="B Nazanin" w:hint="cs"/>
          <w:rtl/>
        </w:rPr>
        <w:t>شود.</w:t>
      </w:r>
    </w:p>
  </w:footnote>
  <w:footnote w:id="170">
    <w:p w14:paraId="655C04CE" w14:textId="77777777" w:rsidR="00C860BD" w:rsidRPr="006571DE" w:rsidRDefault="00C860BD" w:rsidP="000233E1">
      <w:pPr>
        <w:pStyle w:val="FootnoteText"/>
        <w:bidi w:val="0"/>
        <w:rPr>
          <w:rFonts w:asciiTheme="majorBidi" w:hAnsiTheme="majorBidi" w:cstheme="majorBidi"/>
        </w:rPr>
      </w:pPr>
      <w:r w:rsidRPr="006571DE">
        <w:rPr>
          <w:rStyle w:val="FootnoteReference"/>
          <w:rFonts w:asciiTheme="majorBidi" w:hAnsiTheme="majorBidi" w:cstheme="majorBidi"/>
        </w:rPr>
        <w:footnoteRef/>
      </w:r>
      <w:r w:rsidRPr="006571DE">
        <w:rPr>
          <w:rFonts w:asciiTheme="majorBidi" w:hAnsiTheme="majorBidi" w:cstheme="majorBidi"/>
        </w:rPr>
        <w:t>Cobb-Douglas</w:t>
      </w:r>
    </w:p>
  </w:footnote>
  <w:footnote w:id="171">
    <w:p w14:paraId="1631440E" w14:textId="77777777" w:rsidR="00C860BD" w:rsidRPr="00097B0F" w:rsidRDefault="00C860BD" w:rsidP="000233E1">
      <w:pPr>
        <w:pStyle w:val="FootnoteText"/>
        <w:jc w:val="both"/>
        <w:rPr>
          <w:rFonts w:cs="B Nazanin"/>
          <w:rtl/>
        </w:rPr>
      </w:pPr>
      <w:r w:rsidRPr="00097B0F">
        <w:rPr>
          <w:rStyle w:val="FootnoteReference"/>
          <w:rFonts w:cs="B Nazanin"/>
        </w:rPr>
        <w:footnoteRef/>
      </w:r>
      <w:r w:rsidRPr="00097B0F">
        <w:rPr>
          <w:rFonts w:cs="B Nazanin" w:hint="cs"/>
          <w:rtl/>
        </w:rPr>
        <w:t>به طور کلی در این مطالعه، حروف بزرگ نشان‌گر مقادیر جمعی شده (کلان) و حروف کوچک نشان‌گر مقادیر سرانه متغیرها هستند.</w:t>
      </w:r>
    </w:p>
  </w:footnote>
  <w:footnote w:id="172">
    <w:p w14:paraId="7B0C922B" w14:textId="77777777" w:rsidR="00C860BD" w:rsidRPr="00097B0F" w:rsidRDefault="00C860BD" w:rsidP="000233E1">
      <w:pPr>
        <w:pStyle w:val="FootnoteText"/>
        <w:jc w:val="both"/>
        <w:rPr>
          <w:rFonts w:cs="B Nazanin"/>
          <w:rtl/>
        </w:rPr>
      </w:pPr>
      <w:r w:rsidRPr="00097B0F">
        <w:rPr>
          <w:rStyle w:val="FootnoteReference"/>
          <w:rFonts w:cs="B Nazanin"/>
        </w:rPr>
        <w:footnoteRef/>
      </w:r>
      <w:r w:rsidRPr="00097B0F">
        <w:rPr>
          <w:rFonts w:cs="B Nazanin"/>
        </w:rPr>
        <w:t xml:space="preserve"> </w:t>
      </w:r>
      <w:r w:rsidRPr="00097B0F">
        <w:rPr>
          <w:rFonts w:cs="B Nazanin" w:hint="cs"/>
          <w:rtl/>
        </w:rPr>
        <w:t xml:space="preserve"> دولت با فروش منابع طبیعی (نفت) به بخش خارجی منابع ارزی اقتصاد را ایجاد می</w:t>
      </w:r>
      <w:r w:rsidRPr="00097B0F">
        <w:rPr>
          <w:rFonts w:cs="B Nazanin"/>
          <w:rtl/>
        </w:rPr>
        <w:softHyphen/>
      </w:r>
      <w:r w:rsidRPr="00097B0F">
        <w:rPr>
          <w:rFonts w:cs="B Nazanin" w:hint="cs"/>
          <w:rtl/>
        </w:rPr>
        <w:t>کند.</w:t>
      </w:r>
    </w:p>
  </w:footnote>
  <w:footnote w:id="173">
    <w:p w14:paraId="2C506798" w14:textId="77777777" w:rsidR="00C860BD" w:rsidRDefault="00C860BD" w:rsidP="000233E1">
      <w:pPr>
        <w:pStyle w:val="FootnoteText"/>
        <w:jc w:val="both"/>
        <w:rPr>
          <w:rtl/>
        </w:rPr>
      </w:pPr>
      <w:r w:rsidRPr="00097B0F">
        <w:rPr>
          <w:rStyle w:val="FootnoteReference"/>
          <w:rFonts w:cs="B Nazanin"/>
        </w:rPr>
        <w:footnoteRef/>
      </w:r>
      <w:r w:rsidRPr="00097B0F">
        <w:rPr>
          <w:rFonts w:cs="B Nazanin" w:hint="cs"/>
          <w:rtl/>
        </w:rPr>
        <w:t>برخلاف فرض ضمنی الگوهای رشد نئوکلاسیک تهاتری که بنگاه می‌تواند اجاره سرمایه و نیروی کار را در پایان دوره و از محصول تولیدی پرداخت کند، در اینجا این هزینه</w:t>
      </w:r>
      <w:r w:rsidRPr="00097B0F">
        <w:rPr>
          <w:rFonts w:cs="B Nazanin"/>
          <w:rtl/>
        </w:rPr>
        <w:softHyphen/>
      </w:r>
      <w:r w:rsidRPr="00097B0F">
        <w:rPr>
          <w:rFonts w:cs="B Nazanin" w:hint="cs"/>
          <w:rtl/>
        </w:rPr>
        <w:t>ها بایستی در ابتدای دوره پرداخت شود که چنین فرضی با شواهد تجربی اقتصادهای امروزی در سازگاری بیشتری است.</w:t>
      </w:r>
    </w:p>
  </w:footnote>
  <w:footnote w:id="174">
    <w:p w14:paraId="23A30252" w14:textId="77777777" w:rsidR="00C860BD" w:rsidRPr="00097B0F" w:rsidRDefault="00C860BD" w:rsidP="000233E1">
      <w:pPr>
        <w:pStyle w:val="FootnoteText"/>
        <w:bidi w:val="0"/>
        <w:rPr>
          <w:rFonts w:asciiTheme="majorBidi" w:hAnsiTheme="majorBidi" w:cstheme="majorBidi"/>
        </w:rPr>
      </w:pPr>
      <w:r w:rsidRPr="007E725F">
        <w:rPr>
          <w:rStyle w:val="FootnoteReference"/>
          <w:rFonts w:asciiTheme="majorBidi" w:hAnsiTheme="majorBidi" w:cstheme="majorBidi"/>
        </w:rPr>
        <w:footnoteRef/>
      </w:r>
      <w:r w:rsidRPr="007E725F">
        <w:rPr>
          <w:rFonts w:asciiTheme="majorBidi" w:hAnsiTheme="majorBidi" w:cstheme="majorBidi"/>
        </w:rPr>
        <w:t xml:space="preserve"> Purchasing Power Parity (PPP)</w:t>
      </w:r>
    </w:p>
  </w:footnote>
  <w:footnote w:id="175">
    <w:p w14:paraId="3F9CBDEF" w14:textId="77777777" w:rsidR="00C860BD" w:rsidRPr="007E725F" w:rsidRDefault="00C860BD" w:rsidP="00097B0F">
      <w:pPr>
        <w:pStyle w:val="FootnoteText"/>
        <w:jc w:val="both"/>
        <w:rPr>
          <w:rFonts w:cs="B Nazanin"/>
          <w:sz w:val="24"/>
          <w:szCs w:val="24"/>
          <w:rtl/>
        </w:rPr>
      </w:pPr>
      <w:r w:rsidRPr="00097B0F">
        <w:rPr>
          <w:rStyle w:val="FootnoteReference"/>
          <w:rFonts w:cs="B Nazanin"/>
        </w:rPr>
        <w:footnoteRef/>
      </w:r>
      <w:r>
        <w:rPr>
          <w:rFonts w:cs="B Nazanin" w:hint="cs"/>
          <w:rtl/>
          <w:lang w:bidi="ar-SA"/>
        </w:rPr>
        <w:t xml:space="preserve"> </w:t>
      </w:r>
      <w:r w:rsidRPr="00097B0F">
        <w:rPr>
          <w:rFonts w:cs="B Nazanin"/>
          <w:rtl/>
          <w:lang w:bidi="ar-SA"/>
        </w:rPr>
        <w:t>با توجه به اهداف الگو و با هدف ساده</w:t>
      </w:r>
      <w:r w:rsidRPr="00097B0F">
        <w:rPr>
          <w:rFonts w:ascii="B Zar" w:cs="B Nazanin"/>
          <w:rtl/>
        </w:rPr>
        <w:softHyphen/>
      </w:r>
      <w:r w:rsidRPr="00097B0F">
        <w:rPr>
          <w:rFonts w:cs="B Nazanin"/>
          <w:rtl/>
          <w:lang w:bidi="ar-SA"/>
        </w:rPr>
        <w:t>سازی بیشتر،</w:t>
      </w:r>
      <w:r w:rsidRPr="00097B0F">
        <w:rPr>
          <w:rFonts w:cs="B Nazanin" w:hint="cs"/>
          <w:rtl/>
        </w:rPr>
        <w:t xml:space="preserve"> فرض شده است دولت برای تامین مخارج خود مالیات (صریح) دریافت نمی</w:t>
      </w:r>
      <w:r w:rsidRPr="00097B0F">
        <w:rPr>
          <w:rFonts w:cs="B Nazanin"/>
          <w:rtl/>
        </w:rPr>
        <w:softHyphen/>
      </w:r>
      <w:r w:rsidRPr="00097B0F">
        <w:rPr>
          <w:rFonts w:cs="B Nazanin" w:hint="cs"/>
          <w:rtl/>
        </w:rPr>
        <w:t>کند؛ هر چند، در ادبیات اقتصادی، درآمدهای حاصل از خلق پول و یا فروش منابع طبیعی، از جمله نفت، خود نوعی مالیات (ضمنی) محسوب می</w:t>
      </w:r>
      <w:r w:rsidRPr="00097B0F">
        <w:rPr>
          <w:rFonts w:cs="B Nazanin"/>
          <w:rtl/>
        </w:rPr>
        <w:softHyphen/>
      </w:r>
      <w:r w:rsidRPr="00097B0F">
        <w:rPr>
          <w:rFonts w:cs="B Nazanin" w:hint="cs"/>
          <w:rtl/>
        </w:rPr>
        <w:t xml:space="preserve">شود. </w:t>
      </w:r>
    </w:p>
  </w:footnote>
  <w:footnote w:id="176">
    <w:p w14:paraId="787A1976" w14:textId="77777777" w:rsidR="00C860BD" w:rsidRDefault="00C860BD" w:rsidP="00392351">
      <w:pPr>
        <w:pStyle w:val="FootnoteText"/>
        <w:jc w:val="both"/>
        <w:rPr>
          <w:rtl/>
        </w:rPr>
      </w:pPr>
      <w:r w:rsidRPr="007E725F">
        <w:rPr>
          <w:rStyle w:val="FootnoteReference"/>
          <w:rFonts w:cs="B Nazanin"/>
          <w:sz w:val="24"/>
          <w:szCs w:val="24"/>
        </w:rPr>
        <w:footnoteRef/>
      </w:r>
      <w:r w:rsidRPr="00097B0F">
        <w:rPr>
          <w:rFonts w:cs="B Nazanin" w:hint="cs"/>
          <w:rtl/>
        </w:rPr>
        <w:t>ا</w:t>
      </w:r>
      <w:r>
        <w:rPr>
          <w:rFonts w:cs="B Nazanin" w:hint="cs"/>
          <w:rtl/>
        </w:rPr>
        <w:t xml:space="preserve"> </w:t>
      </w:r>
      <w:r w:rsidRPr="00097B0F">
        <w:rPr>
          <w:rFonts w:cs="B Nazanin" w:hint="cs"/>
          <w:rtl/>
        </w:rPr>
        <w:t>ین فرض با توجه به ساختار کلی الگو و ادغام مقام پولی و مالی (در قالب یک نهاد واحد)، در نظر گرفته شده و با مشاهدات واقعی اقتصاد ایران نیز در سازگاری است.</w:t>
      </w:r>
    </w:p>
  </w:footnote>
  <w:footnote w:id="177">
    <w:p w14:paraId="7F2FBE4C" w14:textId="77777777" w:rsidR="00C860BD" w:rsidRDefault="00C860BD" w:rsidP="00392351">
      <w:pPr>
        <w:pStyle w:val="FootnoteText"/>
        <w:bidi w:val="0"/>
        <w:rPr>
          <w:rtl/>
        </w:rPr>
      </w:pPr>
      <w:r>
        <w:rPr>
          <w:rStyle w:val="FootnoteReference"/>
        </w:rPr>
        <w:footnoteRef/>
      </w:r>
      <w:r w:rsidRPr="002243B7">
        <w:rPr>
          <w:rFonts w:asciiTheme="majorBidi" w:hAnsiTheme="majorBidi" w:cstheme="majorBidi"/>
          <w:rtl/>
        </w:rPr>
        <w:t xml:space="preserve"> </w:t>
      </w:r>
      <w:r w:rsidRPr="002243B7">
        <w:rPr>
          <w:rFonts w:asciiTheme="majorBidi" w:hAnsiTheme="majorBidi" w:cstheme="majorBidi"/>
        </w:rPr>
        <w:t>Fiscal Dominance</w:t>
      </w:r>
    </w:p>
  </w:footnote>
  <w:footnote w:id="178">
    <w:p w14:paraId="65A46251" w14:textId="77777777" w:rsidR="00C860BD" w:rsidRPr="007E725F" w:rsidRDefault="00C860BD" w:rsidP="00392351">
      <w:pPr>
        <w:pStyle w:val="FootnoteText"/>
        <w:bidi w:val="0"/>
        <w:rPr>
          <w:rFonts w:asciiTheme="majorBidi" w:hAnsiTheme="majorBidi" w:cstheme="majorBidi"/>
        </w:rPr>
      </w:pPr>
      <w:r w:rsidRPr="007E725F">
        <w:rPr>
          <w:rStyle w:val="FootnoteReference"/>
          <w:rFonts w:asciiTheme="majorBidi" w:hAnsiTheme="majorBidi" w:cstheme="majorBidi"/>
        </w:rPr>
        <w:footnoteRef/>
      </w:r>
      <w:r w:rsidRPr="007E725F">
        <w:rPr>
          <w:rFonts w:asciiTheme="majorBidi" w:hAnsiTheme="majorBidi" w:cstheme="majorBidi"/>
        </w:rPr>
        <w:t xml:space="preserve"> Credit Crunch</w:t>
      </w:r>
    </w:p>
  </w:footnote>
  <w:footnote w:id="179">
    <w:p w14:paraId="039A971E" w14:textId="5B0ABE59" w:rsidR="00C860BD" w:rsidRDefault="00C860BD" w:rsidP="00EA771F">
      <w:pPr>
        <w:pStyle w:val="FootnoteText"/>
        <w:jc w:val="both"/>
        <w:rPr>
          <w:rtl/>
        </w:rPr>
      </w:pPr>
      <w:r w:rsidRPr="00247C5B">
        <w:rPr>
          <w:rStyle w:val="FootnoteReference"/>
          <w:sz w:val="24"/>
          <w:szCs w:val="24"/>
        </w:rPr>
        <w:footnoteRef/>
      </w:r>
      <w:r w:rsidRPr="00247C5B">
        <w:rPr>
          <w:rFonts w:ascii="Arial"/>
          <w:sz w:val="24"/>
          <w:szCs w:val="24"/>
          <w:rtl/>
        </w:rPr>
        <w:t xml:space="preserve"> </w:t>
      </w:r>
      <w:r w:rsidRPr="00BB6338">
        <w:rPr>
          <w:rFonts w:cs="B Nazanin" w:hint="cs"/>
          <w:rtl/>
        </w:rPr>
        <w:t>فرض می</w:t>
      </w:r>
      <w:r w:rsidRPr="00BB6338">
        <w:rPr>
          <w:rFonts w:cs="B Nazanin"/>
          <w:rtl/>
        </w:rPr>
        <w:softHyphen/>
      </w:r>
      <w:r w:rsidRPr="00BB6338">
        <w:rPr>
          <w:rFonts w:cs="B Nazanin" w:hint="cs"/>
          <w:rtl/>
        </w:rPr>
        <w:t>شود نرخ ارز، با توجه به دسترسی دولت به منابع ارزی قابل توجه و این که بخش</w:t>
      </w:r>
      <w:r w:rsidRPr="00BB6338">
        <w:rPr>
          <w:rFonts w:cs="B Nazanin"/>
          <w:rtl/>
        </w:rPr>
        <w:softHyphen/>
      </w:r>
      <w:r w:rsidRPr="00BB6338">
        <w:rPr>
          <w:rFonts w:cs="B Nazanin" w:hint="cs"/>
          <w:rtl/>
        </w:rPr>
        <w:t>های مختلف اقتصاد مبادلات ارزی خود را تنها با دولت انجام می</w:t>
      </w:r>
      <w:r w:rsidRPr="00BB6338">
        <w:rPr>
          <w:rFonts w:cs="B Nazanin"/>
          <w:rtl/>
        </w:rPr>
        <w:softHyphen/>
      </w:r>
      <w:r w:rsidRPr="00BB6338">
        <w:rPr>
          <w:rFonts w:cs="B Nazanin" w:hint="cs"/>
          <w:rtl/>
        </w:rPr>
        <w:t>دهند، توسط دولت تعیین می</w:t>
      </w:r>
      <w:r w:rsidRPr="00BB6338">
        <w:rPr>
          <w:rFonts w:cs="B Nazanin"/>
          <w:rtl/>
        </w:rPr>
        <w:softHyphen/>
      </w:r>
      <w:r w:rsidRPr="00BB6338">
        <w:rPr>
          <w:rFonts w:cs="B Nazanin" w:hint="cs"/>
          <w:rtl/>
        </w:rPr>
        <w:t xml:space="preserve">شود؛ که به این نرخ ارز نرخ ارز دولتی </w:t>
      </w:r>
      <m:oMath>
        <m:sSub>
          <m:sSubPr>
            <m:ctrlPr>
              <w:rPr>
                <w:rFonts w:ascii="Cambria Math" w:hAnsi="Cambria Math" w:cs="B Nazanin"/>
                <w:i/>
                <w:iCs/>
              </w:rPr>
            </m:ctrlPr>
          </m:sSubPr>
          <m:e>
            <m:r>
              <w:rPr>
                <w:rFonts w:ascii="Cambria Math" w:hAnsi="Cambria Math" w:cs="B Nazanin"/>
              </w:rPr>
              <m:t>R</m:t>
            </m:r>
          </m:e>
          <m:sub>
            <m:r>
              <w:rPr>
                <w:rFonts w:ascii="Cambria Math" w:hAnsi="Cambria Math" w:cs="B Nazanin"/>
              </w:rPr>
              <m:t>G,t</m:t>
            </m:r>
          </m:sub>
        </m:sSub>
      </m:oMath>
      <w:r w:rsidRPr="00BB6338">
        <w:rPr>
          <w:rFonts w:cs="B Nazanin" w:hint="cs"/>
          <w:rtl/>
        </w:rPr>
        <w:t xml:space="preserve"> گفته می</w:t>
      </w:r>
      <w:r w:rsidRPr="00BB6338">
        <w:rPr>
          <w:rFonts w:cs="B Nazanin"/>
          <w:rtl/>
        </w:rPr>
        <w:softHyphen/>
      </w:r>
      <w:r w:rsidRPr="00BB6338">
        <w:rPr>
          <w:rFonts w:cs="B Nazanin" w:hint="cs"/>
          <w:rtl/>
        </w:rPr>
        <w:t>شود؛ بدیهی است هیچ تضمینی برای برابری این نرخ ارز با نرخ ارز تعادلی، مبتنی بر برابری قدرت خرید، و یا نرخ ارز بازاری، مبتنی بر عرضه و تقاضای آزادانه ارز، وجود ندارد.</w:t>
      </w:r>
    </w:p>
  </w:footnote>
  <w:footnote w:id="180">
    <w:p w14:paraId="3459A56A" w14:textId="180AEE08" w:rsidR="00C860BD" w:rsidRPr="00097B0F" w:rsidRDefault="00C860BD" w:rsidP="00ED3A74">
      <w:pPr>
        <w:pStyle w:val="FootnoteText"/>
        <w:jc w:val="both"/>
        <w:rPr>
          <w:rFonts w:cs="B Nazanin"/>
          <w:rtl/>
        </w:rPr>
      </w:pPr>
      <w:r w:rsidRPr="00097B0F">
        <w:rPr>
          <w:rStyle w:val="FootnoteReference"/>
          <w:rFonts w:cs="B Nazanin"/>
        </w:rPr>
        <w:footnoteRef/>
      </w:r>
      <w:r>
        <w:rPr>
          <w:rFonts w:cs="B Nazanin" w:hint="cs"/>
          <w:rtl/>
        </w:rPr>
        <w:t xml:space="preserve"> </w:t>
      </w:r>
      <w:r w:rsidRPr="00097B0F">
        <w:rPr>
          <w:rFonts w:cs="B Nazanin" w:hint="cs"/>
          <w:rtl/>
        </w:rPr>
        <w:t>در غیر این صورت، برای رسیدن به این وضعیت لازم است بی</w:t>
      </w:r>
      <w:r w:rsidRPr="00097B0F">
        <w:rPr>
          <w:rFonts w:cs="B Nazanin" w:hint="cs"/>
          <w:rtl/>
        </w:rPr>
        <w:softHyphen/>
        <w:t>نهایت (یا تعداد بسیار زیادی) دوره طی شود تا عرضه پول به حداکثر مقدار قابل ایجاد برسد که مطالعه را از پرداختن به اهداف اصلی آن باز می</w:t>
      </w:r>
      <w:r w:rsidRPr="00097B0F">
        <w:rPr>
          <w:rFonts w:cs="B Nazanin" w:hint="eastAsia"/>
          <w:rtl/>
        </w:rPr>
        <w:t>‌</w:t>
      </w:r>
      <w:r w:rsidRPr="00097B0F">
        <w:rPr>
          <w:rFonts w:cs="B Nazanin" w:hint="cs"/>
          <w:rtl/>
        </w:rPr>
        <w:t>دارد. به ویژه آن که، با فرض ثبات حجم پول در شرایط پایا، رسیدن به وضعیت مزبور عملاً ناممکن خواهد شد. علاوه بر آن، در عمل و در دنیای واقع نیز بانک</w:t>
      </w:r>
      <w:r w:rsidRPr="00097B0F">
        <w:rPr>
          <w:rFonts w:cs="B Nazanin" w:hint="eastAsia"/>
          <w:rtl/>
        </w:rPr>
        <w:t>‌</w:t>
      </w:r>
      <w:r w:rsidRPr="00097B0F">
        <w:rPr>
          <w:rFonts w:cs="B Nazanin" w:hint="cs"/>
          <w:rtl/>
        </w:rPr>
        <w:t>ها حداکثر وام قانونی ممکن را بلافاصله پس از جذب سپرده</w:t>
      </w:r>
      <w:r w:rsidRPr="00097B0F">
        <w:rPr>
          <w:rFonts w:cs="B Nazanin" w:hint="eastAsia"/>
          <w:rtl/>
        </w:rPr>
        <w:t>‌</w:t>
      </w:r>
      <w:r w:rsidRPr="00097B0F">
        <w:rPr>
          <w:rFonts w:cs="B Nazanin" w:hint="cs"/>
          <w:rtl/>
        </w:rPr>
        <w:t>ها ایجاد می</w:t>
      </w:r>
      <w:r w:rsidRPr="00097B0F">
        <w:rPr>
          <w:rFonts w:cs="B Nazanin" w:hint="eastAsia"/>
          <w:rtl/>
        </w:rPr>
        <w:t>‌</w:t>
      </w:r>
      <w:r w:rsidRPr="00097B0F">
        <w:rPr>
          <w:rFonts w:cs="B Nazanin" w:hint="cs"/>
          <w:rtl/>
        </w:rPr>
        <w:t>کنند. از این</w:t>
      </w:r>
      <w:r>
        <w:rPr>
          <w:rFonts w:cs="B Nazanin"/>
          <w:rtl/>
        </w:rPr>
        <w:softHyphen/>
      </w:r>
      <w:r w:rsidRPr="00097B0F">
        <w:rPr>
          <w:rFonts w:cs="B Nazanin" w:hint="cs"/>
          <w:rtl/>
        </w:rPr>
        <w:t>رو، در نظر نگرفتن چارچوب تحلیلی نظری که برای گردش سپرده</w:t>
      </w:r>
      <w:r w:rsidRPr="00097B0F">
        <w:rPr>
          <w:rFonts w:cs="B Nazanin" w:hint="eastAsia"/>
          <w:rtl/>
        </w:rPr>
        <w:t>‌</w:t>
      </w:r>
      <w:r w:rsidRPr="00097B0F">
        <w:rPr>
          <w:rFonts w:cs="B Nazanin" w:hint="cs"/>
          <w:rtl/>
        </w:rPr>
        <w:t xml:space="preserve">ها و </w:t>
      </w:r>
      <w:r w:rsidRPr="006623D7">
        <w:rPr>
          <w:rFonts w:cs="B Nazanin" w:hint="cs"/>
          <w:rtl/>
        </w:rPr>
        <w:t>وام اعطایی در هر بار یک دوره کامل منظور نماید، یک ساده</w:t>
      </w:r>
      <w:r w:rsidRPr="006623D7">
        <w:rPr>
          <w:rFonts w:cs="B Nazanin" w:hint="cs"/>
          <w:rtl/>
        </w:rPr>
        <w:softHyphen/>
        <w:t>سازی تحلیلی بوده و از ارزش نتایج الگو چیزی نخواهد کاست</w:t>
      </w:r>
      <w:r w:rsidRPr="00097B0F">
        <w:rPr>
          <w:rFonts w:cs="B Nazanin" w:hint="cs"/>
          <w:rtl/>
        </w:rPr>
        <w:t>.</w:t>
      </w:r>
    </w:p>
  </w:footnote>
  <w:footnote w:id="181">
    <w:p w14:paraId="6E2B9C09" w14:textId="77777777" w:rsidR="00C860BD" w:rsidRPr="00114742" w:rsidRDefault="00C860BD" w:rsidP="00097B0F">
      <w:pPr>
        <w:pStyle w:val="FootnoteText"/>
        <w:jc w:val="both"/>
        <w:rPr>
          <w:rFonts w:cs="B Nazanin"/>
          <w:sz w:val="24"/>
          <w:szCs w:val="24"/>
          <w:rtl/>
        </w:rPr>
      </w:pPr>
      <w:r w:rsidRPr="00114742">
        <w:rPr>
          <w:rStyle w:val="FootnoteReference"/>
          <w:rFonts w:cs="B Nazanin"/>
          <w:sz w:val="24"/>
          <w:szCs w:val="24"/>
        </w:rPr>
        <w:footnoteRef/>
      </w:r>
      <w:r w:rsidRPr="00097B0F">
        <w:rPr>
          <w:rFonts w:cs="B Nazanin" w:hint="cs"/>
          <w:rtl/>
        </w:rPr>
        <w:t xml:space="preserve"> این فرض که نرخ سود دریافتی از وام، بر خلاف شواهد ظاهری اقتصاد ایران، توسط بانک</w:t>
      </w:r>
      <w:r w:rsidRPr="00097B0F">
        <w:rPr>
          <w:rFonts w:cs="B Nazanin"/>
          <w:rtl/>
        </w:rPr>
        <w:softHyphen/>
      </w:r>
      <w:r w:rsidRPr="00097B0F">
        <w:rPr>
          <w:rFonts w:cs="B Nazanin" w:hint="cs"/>
          <w:rtl/>
        </w:rPr>
        <w:t>ها تعیین می</w:t>
      </w:r>
      <w:r w:rsidRPr="00097B0F">
        <w:rPr>
          <w:rFonts w:cs="B Nazanin"/>
          <w:rtl/>
        </w:rPr>
        <w:softHyphen/>
      </w:r>
      <w:r w:rsidRPr="00097B0F">
        <w:rPr>
          <w:rFonts w:cs="B Nazanin" w:hint="cs"/>
          <w:rtl/>
        </w:rPr>
        <w:t>شود با توجه به سفته</w:t>
      </w:r>
      <w:r w:rsidRPr="00097B0F">
        <w:rPr>
          <w:rFonts w:cs="B Nazanin"/>
          <w:rtl/>
        </w:rPr>
        <w:softHyphen/>
      </w:r>
      <w:r w:rsidRPr="00097B0F">
        <w:rPr>
          <w:rFonts w:cs="B Nazanin" w:hint="cs"/>
          <w:rtl/>
        </w:rPr>
        <w:t>بازی مقرراتی بانک</w:t>
      </w:r>
      <w:r w:rsidRPr="00097B0F">
        <w:rPr>
          <w:rFonts w:cs="B Nazanin"/>
          <w:rtl/>
        </w:rPr>
        <w:softHyphen/>
      </w:r>
      <w:r w:rsidRPr="00097B0F">
        <w:rPr>
          <w:rFonts w:cs="B Nazanin" w:hint="cs"/>
          <w:rtl/>
        </w:rPr>
        <w:t>ها و عدول آنها از بسته</w:t>
      </w:r>
      <w:r w:rsidRPr="00097B0F">
        <w:rPr>
          <w:rFonts w:cs="B Nazanin"/>
          <w:rtl/>
        </w:rPr>
        <w:softHyphen/>
      </w:r>
      <w:r w:rsidRPr="00097B0F">
        <w:rPr>
          <w:rFonts w:cs="B Nazanin" w:hint="cs"/>
          <w:rtl/>
        </w:rPr>
        <w:t>های پولی سالیانه شورای پول و اعتبار قابل توجیه است.</w:t>
      </w:r>
    </w:p>
  </w:footnote>
  <w:footnote w:id="182">
    <w:p w14:paraId="183F6F3B" w14:textId="77777777" w:rsidR="00C860BD" w:rsidRPr="00E92D5C" w:rsidRDefault="00C860BD" w:rsidP="0075585A">
      <w:pPr>
        <w:pStyle w:val="FootnoteText"/>
        <w:jc w:val="both"/>
      </w:pPr>
      <w:r w:rsidRPr="00E92D5C">
        <w:rPr>
          <w:rStyle w:val="FootnoteReference"/>
        </w:rPr>
        <w:footnoteRef/>
      </w:r>
      <w:r w:rsidRPr="00E92D5C">
        <w:rPr>
          <w:rtl/>
        </w:rPr>
        <w:t xml:space="preserve"> </w:t>
      </w:r>
      <w:r w:rsidRPr="00E92D5C">
        <w:rPr>
          <w:rFonts w:cs="B Nazanin" w:hint="cs"/>
          <w:rtl/>
        </w:rPr>
        <w:t xml:space="preserve">مجموعه متغیرهای حقیقی الگو شامل تولید، موجودی سرمایه، مصرف و خالص واردات است که از تقسیم آنها بر </w:t>
      </w:r>
      <m:oMath>
        <m:sSub>
          <m:sSubPr>
            <m:ctrlPr>
              <w:rPr>
                <w:rFonts w:ascii="Cambria Math" w:hAnsi="Cambria Math" w:cs="B Nazanin"/>
              </w:rPr>
            </m:ctrlPr>
          </m:sSubPr>
          <m:e>
            <m:r>
              <w:rPr>
                <w:rFonts w:ascii="Cambria Math" w:hAnsi="Cambria Math" w:cs="B Nazanin"/>
              </w:rPr>
              <m:t>N</m:t>
            </m:r>
          </m:e>
          <m:sub>
            <m:r>
              <w:rPr>
                <w:rFonts w:ascii="Cambria Math" w:hAnsi="Cambria Math" w:cs="B Nazanin"/>
              </w:rPr>
              <m:t>t</m:t>
            </m:r>
          </m:sub>
        </m:sSub>
      </m:oMath>
      <w:r w:rsidRPr="00E92D5C">
        <w:rPr>
          <w:rFonts w:cs="B Nazanin" w:hint="cs"/>
          <w:rtl/>
        </w:rPr>
        <w:t xml:space="preserve"> در روابط الگو، مقادیر سرانه متغیرهای حقیقی و روابط مبتنی بر مقادیر سرانه حاصل می</w:t>
      </w:r>
      <w:r w:rsidRPr="00E92D5C">
        <w:rPr>
          <w:rFonts w:cs="B Nazanin"/>
          <w:rtl/>
        </w:rPr>
        <w:softHyphen/>
      </w:r>
      <w:r w:rsidRPr="00E92D5C">
        <w:rPr>
          <w:rFonts w:cs="B Nazanin" w:hint="cs"/>
          <w:rtl/>
        </w:rPr>
        <w:t>شود. برای نمایش متغیرهای سرانه از حروف لاتین کوچک استفاده می</w:t>
      </w:r>
      <w:r w:rsidRPr="00E92D5C">
        <w:rPr>
          <w:rFonts w:cs="B Nazanin"/>
          <w:rtl/>
        </w:rPr>
        <w:softHyphen/>
      </w:r>
      <w:r w:rsidRPr="00E92D5C">
        <w:rPr>
          <w:rFonts w:cs="B Nazanin" w:hint="cs"/>
          <w:rtl/>
        </w:rPr>
        <w:t>شود.</w:t>
      </w:r>
    </w:p>
  </w:footnote>
  <w:footnote w:id="183">
    <w:p w14:paraId="549AD67E" w14:textId="77777777" w:rsidR="00C860BD" w:rsidRDefault="00C860BD" w:rsidP="0075585A">
      <w:pPr>
        <w:pStyle w:val="FootnoteText"/>
        <w:jc w:val="both"/>
      </w:pPr>
      <w:r w:rsidRPr="00E92D5C">
        <w:rPr>
          <w:rStyle w:val="FootnoteReference"/>
        </w:rPr>
        <w:footnoteRef/>
      </w:r>
      <w:r w:rsidRPr="00E92D5C">
        <w:rPr>
          <w:rtl/>
        </w:rPr>
        <w:t xml:space="preserve"> </w:t>
      </w:r>
      <w:r w:rsidRPr="00E92D5C">
        <w:rPr>
          <w:rFonts w:cs="B Nazanin" w:hint="cs"/>
          <w:rtl/>
        </w:rPr>
        <w:t>مجموعه متغیرهای اسمی الگو شامل مانده</w:t>
      </w:r>
      <w:r w:rsidRPr="00E92D5C">
        <w:rPr>
          <w:rFonts w:cs="B Nazanin"/>
          <w:rtl/>
        </w:rPr>
        <w:softHyphen/>
      </w:r>
      <w:r w:rsidRPr="00E92D5C">
        <w:rPr>
          <w:rFonts w:cs="B Nazanin" w:hint="cs"/>
          <w:rtl/>
        </w:rPr>
        <w:t>های پول، مانده</w:t>
      </w:r>
      <w:r w:rsidRPr="00E92D5C">
        <w:rPr>
          <w:rFonts w:cs="B Nazanin"/>
          <w:rtl/>
        </w:rPr>
        <w:softHyphen/>
      </w:r>
      <w:r w:rsidRPr="00E92D5C">
        <w:rPr>
          <w:rFonts w:cs="B Nazanin" w:hint="cs"/>
          <w:rtl/>
        </w:rPr>
        <w:t>های سپرده در پایان دوره، حجم اعتبار، دستمزد، نرخ اجاره سرمایه، سطح قیمت</w:t>
      </w:r>
      <w:r w:rsidRPr="00E92D5C">
        <w:rPr>
          <w:rFonts w:cs="B Nazanin"/>
          <w:rtl/>
        </w:rPr>
        <w:softHyphen/>
      </w:r>
      <w:r w:rsidRPr="00E92D5C">
        <w:rPr>
          <w:rFonts w:cs="B Nazanin" w:hint="cs"/>
          <w:rtl/>
        </w:rPr>
        <w:t xml:space="preserve">ها و مخارج دولتی است که از تقسیم آنها بر </w:t>
      </w:r>
      <m:oMath>
        <m:sSubSup>
          <m:sSubSupPr>
            <m:ctrlPr>
              <w:rPr>
                <w:rFonts w:ascii="Cambria Math" w:hAnsi="Cambria Math" w:cs="B Nazanin"/>
              </w:rPr>
            </m:ctrlPr>
          </m:sSubSupPr>
          <m:e>
            <m:r>
              <w:rPr>
                <w:rFonts w:ascii="Cambria Math" w:hAnsi="Cambria Math" w:cs="B Nazanin"/>
              </w:rPr>
              <m:t>R</m:t>
            </m:r>
          </m:e>
          <m:sub>
            <m:r>
              <w:rPr>
                <w:rFonts w:ascii="Cambria Math" w:hAnsi="Cambria Math" w:cs="B Nazanin"/>
              </w:rPr>
              <m:t>t</m:t>
            </m:r>
          </m:sub>
          <m:sup>
            <m:r>
              <w:rPr>
                <w:rFonts w:ascii="Cambria Math" w:hAnsi="Cambria Math" w:cs="B Nazanin"/>
              </w:rPr>
              <m:t>G</m:t>
            </m:r>
          </m:sup>
        </m:sSubSup>
        <m:r>
          <m:rPr>
            <m:sty m:val="p"/>
          </m:rPr>
          <w:rPr>
            <w:rFonts w:ascii="Cambria Math" w:hAnsi="Cambria Math" w:cs="B Nazanin"/>
          </w:rPr>
          <m:t>.</m:t>
        </m:r>
        <m:sSubSup>
          <m:sSubSupPr>
            <m:ctrlPr>
              <w:rPr>
                <w:rFonts w:ascii="Cambria Math" w:hAnsi="Cambria Math" w:cs="B Nazanin"/>
              </w:rPr>
            </m:ctrlPr>
          </m:sSubSupPr>
          <m:e>
            <m:r>
              <w:rPr>
                <w:rFonts w:ascii="Cambria Math" w:hAnsi="Cambria Math" w:cs="B Nazanin"/>
              </w:rPr>
              <m:t>P</m:t>
            </m:r>
          </m:e>
          <m:sub>
            <m:r>
              <w:rPr>
                <w:rFonts w:ascii="Cambria Math" w:hAnsi="Cambria Math" w:cs="B Nazanin"/>
              </w:rPr>
              <m:t>t</m:t>
            </m:r>
          </m:sub>
          <m:sup>
            <m:r>
              <w:rPr>
                <w:rFonts w:ascii="Cambria Math" w:hAnsi="Cambria Math" w:cs="B Nazanin"/>
              </w:rPr>
              <m:t>R</m:t>
            </m:r>
          </m:sup>
        </m:sSubSup>
      </m:oMath>
      <w:r w:rsidRPr="00E92D5C">
        <w:rPr>
          <w:rFonts w:cs="B Nazanin" w:hint="cs"/>
          <w:rtl/>
        </w:rPr>
        <w:t xml:space="preserve"> مقادیر روندزدایی شده متغیرهای اسمی حاصل می</w:t>
      </w:r>
      <w:r w:rsidRPr="00E92D5C">
        <w:rPr>
          <w:rFonts w:cs="B Nazanin"/>
          <w:rtl/>
        </w:rPr>
        <w:softHyphen/>
      </w:r>
      <w:r w:rsidRPr="00E92D5C">
        <w:rPr>
          <w:rFonts w:cs="B Nazanin" w:hint="cs"/>
          <w:rtl/>
        </w:rPr>
        <w:t>شود. برای نمایش متغیرهای روندزدایی شده از علامت کلاه "</w:t>
      </w:r>
      <m:oMath>
        <m:acc>
          <m:accPr>
            <m:ctrlPr>
              <w:rPr>
                <w:rFonts w:ascii="Cambria Math" w:hAnsi="Cambria Math" w:cs="B Nazanin"/>
              </w:rPr>
            </m:ctrlPr>
          </m:accPr>
          <m:e>
            <m:r>
              <m:rPr>
                <m:sty m:val="p"/>
              </m:rPr>
              <w:rPr>
                <w:rFonts w:ascii="Cambria Math" w:hAnsi="Cambria Math" w:cs="B Nazanin"/>
              </w:rPr>
              <m:t>.</m:t>
            </m:r>
          </m:e>
        </m:acc>
      </m:oMath>
      <w:r w:rsidRPr="00E92D5C">
        <w:rPr>
          <w:rFonts w:cs="B Nazanin" w:hint="cs"/>
          <w:rtl/>
        </w:rPr>
        <w:t>" استفاده می</w:t>
      </w:r>
      <w:r w:rsidRPr="00E92D5C">
        <w:rPr>
          <w:rFonts w:cs="B Nazanin"/>
          <w:rtl/>
        </w:rPr>
        <w:softHyphen/>
      </w:r>
      <w:r w:rsidRPr="00E92D5C">
        <w:rPr>
          <w:rFonts w:cs="B Nazanin" w:hint="cs"/>
          <w:rtl/>
        </w:rPr>
        <w:t>شود.</w:t>
      </w:r>
    </w:p>
  </w:footnote>
  <w:footnote w:id="184">
    <w:p w14:paraId="1A0DFEE1" w14:textId="77777777" w:rsidR="00C860BD" w:rsidRPr="00E92D5C" w:rsidRDefault="00C860BD" w:rsidP="00AB2D01">
      <w:pPr>
        <w:pStyle w:val="FootnoteText"/>
        <w:bidi w:val="0"/>
      </w:pPr>
      <w:r w:rsidRPr="00E92D5C">
        <w:rPr>
          <w:rStyle w:val="FootnoteReference"/>
        </w:rPr>
        <w:footnoteRef/>
      </w:r>
      <w:r w:rsidRPr="00E92D5C">
        <w:rPr>
          <w:rtl/>
        </w:rPr>
        <w:t xml:space="preserve"> </w:t>
      </w:r>
      <w:r w:rsidRPr="00E92D5C">
        <w:rPr>
          <w:rFonts w:asciiTheme="majorBidi" w:hAnsiTheme="majorBidi" w:cstheme="majorBidi"/>
        </w:rPr>
        <w:t>Dynamic Programming</w:t>
      </w:r>
    </w:p>
  </w:footnote>
  <w:footnote w:id="185">
    <w:p w14:paraId="25F7D016" w14:textId="77777777" w:rsidR="00C860BD" w:rsidRPr="00E92D5C" w:rsidRDefault="00C860BD" w:rsidP="000233E1">
      <w:pPr>
        <w:pStyle w:val="FootnoteText"/>
        <w:bidi w:val="0"/>
        <w:rPr>
          <w:rFonts w:asciiTheme="majorBidi" w:hAnsiTheme="majorBidi" w:cstheme="majorBidi"/>
        </w:rPr>
      </w:pPr>
      <w:r w:rsidRPr="00E92D5C">
        <w:rPr>
          <w:rStyle w:val="FootnoteReference"/>
        </w:rPr>
        <w:footnoteRef/>
      </w:r>
      <w:r w:rsidRPr="00E92D5C">
        <w:rPr>
          <w:rtl/>
        </w:rPr>
        <w:t xml:space="preserve"> </w:t>
      </w:r>
      <w:r w:rsidRPr="00E92D5C">
        <w:rPr>
          <w:rFonts w:asciiTheme="majorBidi" w:hAnsiTheme="majorBidi" w:cstheme="majorBidi"/>
        </w:rPr>
        <w:t>Transition Dynamics</w:t>
      </w:r>
    </w:p>
  </w:footnote>
  <w:footnote w:id="186">
    <w:p w14:paraId="7692F631" w14:textId="77777777" w:rsidR="00C860BD" w:rsidRDefault="00C860BD" w:rsidP="000F7B25">
      <w:pPr>
        <w:pStyle w:val="FootnoteText"/>
        <w:jc w:val="both"/>
      </w:pPr>
      <w:r w:rsidRPr="00E92D5C">
        <w:rPr>
          <w:rStyle w:val="FootnoteReference"/>
          <w:rFonts w:asciiTheme="majorBidi" w:hAnsiTheme="majorBidi" w:cstheme="majorBidi"/>
        </w:rPr>
        <w:footnoteRef/>
      </w:r>
      <w:r w:rsidRPr="00E92D5C">
        <w:rPr>
          <w:rFonts w:asciiTheme="majorBidi" w:hAnsiTheme="majorBidi" w:cstheme="majorBidi"/>
          <w:rtl/>
        </w:rPr>
        <w:t xml:space="preserve"> </w:t>
      </w:r>
      <w:r w:rsidRPr="00E92D5C">
        <w:rPr>
          <w:rFonts w:cs="B Nazanin" w:hint="cs"/>
          <w:rtl/>
        </w:rPr>
        <w:t>بر اساس تعریف، در شرایط برقراری وضعیت پایا (</w:t>
      </w:r>
      <w:r w:rsidRPr="00E92D5C">
        <w:rPr>
          <w:rFonts w:asciiTheme="majorBidi" w:hAnsiTheme="majorBidi" w:cstheme="majorBidi"/>
        </w:rPr>
        <w:t>Steady State</w:t>
      </w:r>
      <w:r w:rsidRPr="00E92D5C">
        <w:rPr>
          <w:rFonts w:cs="B Nazanin" w:hint="cs"/>
          <w:rtl/>
        </w:rPr>
        <w:t>)، مقدار متغیرهای حقیقی سرانه ثابت خواهد ماند.</w:t>
      </w:r>
    </w:p>
  </w:footnote>
  <w:footnote w:id="187">
    <w:p w14:paraId="477FB703" w14:textId="77420828" w:rsidR="00C860BD" w:rsidRPr="00A42E3B" w:rsidRDefault="00C860BD" w:rsidP="002942AC">
      <w:pPr>
        <w:pStyle w:val="FootnoteText"/>
        <w:jc w:val="both"/>
        <w:rPr>
          <w:rFonts w:cs="B Nazanin"/>
          <w:rtl/>
        </w:rPr>
      </w:pPr>
      <w:r w:rsidRPr="00A42E3B">
        <w:rPr>
          <w:rStyle w:val="FootnoteReference"/>
          <w:rFonts w:cs="B Nazanin"/>
        </w:rPr>
        <w:footnoteRef/>
      </w:r>
      <w:r w:rsidRPr="00A42E3B">
        <w:rPr>
          <w:rFonts w:cs="B Nazanin" w:hint="cs"/>
          <w:rtl/>
        </w:rPr>
        <w:t xml:space="preserve"> به عبارت دیگر، خانوار بعد از آن که با توجه به بازدهی نهایی سرمایه، در مورد سرمایه</w:t>
      </w:r>
      <w:r w:rsidRPr="00A42E3B">
        <w:rPr>
          <w:rFonts w:cs="B Nazanin" w:hint="cs"/>
          <w:rtl/>
        </w:rPr>
        <w:softHyphen/>
        <w:t>گذاری دوره بعد تصمیم گرفت، تصمیم خود را از طریق تقسیم محصول بین مصرف و پس</w:t>
      </w:r>
      <w:r w:rsidRPr="00A42E3B">
        <w:rPr>
          <w:rFonts w:cs="B Nazanin" w:hint="cs"/>
          <w:rtl/>
        </w:rPr>
        <w:softHyphen/>
        <w:t>انداز محقق کرده و کل پس</w:t>
      </w:r>
      <w:r w:rsidRPr="00A42E3B">
        <w:rPr>
          <w:rFonts w:cs="B Nazanin" w:hint="cs"/>
          <w:rtl/>
        </w:rPr>
        <w:softHyphen/>
        <w:t>انداز خود را سرمایه</w:t>
      </w:r>
      <w:r w:rsidRPr="00A42E3B">
        <w:rPr>
          <w:rFonts w:cs="B Nazanin" w:hint="cs"/>
          <w:rtl/>
        </w:rPr>
        <w:softHyphen/>
        <w:t>گذاری می‌کند.</w:t>
      </w:r>
    </w:p>
  </w:footnote>
  <w:footnote w:id="188">
    <w:p w14:paraId="099CBD38" w14:textId="07F88E9B" w:rsidR="00C860BD" w:rsidRDefault="00C860BD" w:rsidP="00637AFF">
      <w:pPr>
        <w:pStyle w:val="FootnoteText"/>
        <w:jc w:val="both"/>
        <w:rPr>
          <w:rtl/>
        </w:rPr>
      </w:pPr>
      <w:r w:rsidRPr="00A42E3B">
        <w:rPr>
          <w:rStyle w:val="FootnoteReference"/>
          <w:rFonts w:cs="B Nazanin"/>
        </w:rPr>
        <w:footnoteRef/>
      </w:r>
      <w:r w:rsidRPr="00A42E3B">
        <w:rPr>
          <w:rFonts w:cs="B Nazanin" w:hint="cs"/>
          <w:rtl/>
        </w:rPr>
        <w:t xml:space="preserve"> پارامتر </w:t>
      </w:r>
      <m:oMath>
        <m:r>
          <w:rPr>
            <w:rFonts w:ascii="Cambria Math" w:hAnsi="Cambria Math" w:cs="B Nazanin"/>
          </w:rPr>
          <m:t>α</m:t>
        </m:r>
      </m:oMath>
      <w:r w:rsidRPr="00A42E3B">
        <w:rPr>
          <w:rFonts w:cs="B Nazanin" w:hint="cs"/>
          <w:rtl/>
        </w:rPr>
        <w:t xml:space="preserve"> کشش تولیدی سرمایه است که می‌توان آن را به عنوان شاخص بهره‌وری سرمایه سرانه در الگو دانست و به راحتی می</w:t>
      </w:r>
      <w:r w:rsidRPr="00A42E3B">
        <w:rPr>
          <w:rFonts w:cs="B Nazanin"/>
          <w:rtl/>
        </w:rPr>
        <w:softHyphen/>
      </w:r>
      <w:r w:rsidRPr="00A42E3B">
        <w:rPr>
          <w:rFonts w:cs="B Nazanin" w:hint="cs"/>
          <w:rtl/>
        </w:rPr>
        <w:t xml:space="preserve">توان نشان داد </w:t>
      </w:r>
      <m:oMath>
        <m:f>
          <m:fPr>
            <m:ctrlPr>
              <w:rPr>
                <w:rFonts w:ascii="Cambria Math" w:hAnsi="Cambria Math" w:cs="B Nazanin"/>
              </w:rPr>
            </m:ctrlPr>
          </m:fPr>
          <m:num>
            <m:r>
              <w:rPr>
                <w:rFonts w:ascii="Cambria Math" w:hAnsi="Cambria Math" w:cs="B Nazanin"/>
              </w:rPr>
              <m:t>∂</m:t>
            </m:r>
          </m:num>
          <m:den>
            <m:r>
              <w:rPr>
                <w:rFonts w:ascii="Cambria Math" w:hAnsi="Cambria Math" w:cs="B Nazanin"/>
              </w:rPr>
              <m:t>∂α</m:t>
            </m:r>
          </m:den>
        </m:f>
        <m:d>
          <m:dPr>
            <m:ctrlPr>
              <w:rPr>
                <w:rFonts w:ascii="Cambria Math" w:hAnsi="Cambria Math" w:cs="B Nazanin"/>
                <w:i/>
                <w:iCs/>
              </w:rPr>
            </m:ctrlPr>
          </m:dPr>
          <m:e>
            <m:f>
              <m:fPr>
                <m:ctrlPr>
                  <w:rPr>
                    <w:rFonts w:ascii="Cambria Math" w:hAnsi="Cambria Math" w:cs="B Nazanin"/>
                    <w:i/>
                    <w:iCs/>
                  </w:rPr>
                </m:ctrlPr>
              </m:fPr>
              <m:num>
                <m:sSub>
                  <m:sSubPr>
                    <m:ctrlPr>
                      <w:rPr>
                        <w:rFonts w:ascii="Cambria Math" w:hAnsi="Cambria Math" w:cs="B Nazanin"/>
                        <w:i/>
                        <w:iCs/>
                      </w:rPr>
                    </m:ctrlPr>
                  </m:sSubPr>
                  <m:e>
                    <m:r>
                      <w:rPr>
                        <w:rFonts w:ascii="Cambria Math" w:hAnsi="Cambria Math" w:cs="B Nazanin"/>
                      </w:rPr>
                      <m:t>r</m:t>
                    </m:r>
                  </m:e>
                  <m:sub>
                    <m:r>
                      <w:rPr>
                        <w:rFonts w:ascii="Cambria Math" w:hAnsi="Cambria Math" w:cs="B Nazanin"/>
                      </w:rPr>
                      <m:t>t</m:t>
                    </m:r>
                  </m:sub>
                </m:sSub>
              </m:num>
              <m:den>
                <m:sSub>
                  <m:sSubPr>
                    <m:ctrlPr>
                      <w:rPr>
                        <w:rFonts w:ascii="Cambria Math" w:hAnsi="Cambria Math" w:cs="B Nazanin"/>
                        <w:i/>
                        <w:iCs/>
                      </w:rPr>
                    </m:ctrlPr>
                  </m:sSubPr>
                  <m:e>
                    <m:r>
                      <w:rPr>
                        <w:rFonts w:ascii="Cambria Math" w:hAnsi="Cambria Math" w:cs="B Nazanin"/>
                      </w:rPr>
                      <m:t>w</m:t>
                    </m:r>
                  </m:e>
                  <m:sub>
                    <m:r>
                      <w:rPr>
                        <w:rFonts w:ascii="Cambria Math" w:hAnsi="Cambria Math" w:cs="B Nazanin"/>
                      </w:rPr>
                      <m:t>t</m:t>
                    </m:r>
                  </m:sub>
                </m:sSub>
              </m:den>
            </m:f>
          </m:e>
        </m:d>
        <m:r>
          <w:rPr>
            <w:rFonts w:ascii="Cambria Math" w:hAnsi="Cambria Math" w:cs="B Nazanin"/>
          </w:rPr>
          <m:t>&gt;0</m:t>
        </m:r>
      </m:oMath>
    </w:p>
  </w:footnote>
  <w:footnote w:id="189">
    <w:p w14:paraId="5D13B9A0" w14:textId="77777777" w:rsidR="00C860BD" w:rsidRPr="006F3201" w:rsidRDefault="00C860BD" w:rsidP="000233E1">
      <w:pPr>
        <w:pStyle w:val="FootnoteText"/>
        <w:bidi w:val="0"/>
        <w:rPr>
          <w:rFonts w:asciiTheme="majorBidi" w:hAnsiTheme="majorBidi" w:cstheme="majorBidi"/>
        </w:rPr>
      </w:pPr>
      <w:r w:rsidRPr="006F3201">
        <w:rPr>
          <w:rStyle w:val="FootnoteReference"/>
          <w:rFonts w:asciiTheme="majorBidi" w:hAnsiTheme="majorBidi" w:cstheme="majorBidi"/>
        </w:rPr>
        <w:footnoteRef/>
      </w:r>
      <w:r w:rsidRPr="006F3201">
        <w:rPr>
          <w:rFonts w:asciiTheme="majorBidi" w:hAnsiTheme="majorBidi" w:cstheme="majorBidi"/>
        </w:rPr>
        <w:t xml:space="preserve"> Law of one price</w:t>
      </w:r>
    </w:p>
  </w:footnote>
  <w:footnote w:id="190">
    <w:p w14:paraId="58C51660" w14:textId="77777777" w:rsidR="00C860BD" w:rsidRPr="009B3636" w:rsidRDefault="00C860BD" w:rsidP="000233E1">
      <w:pPr>
        <w:pStyle w:val="FootnoteText"/>
        <w:jc w:val="both"/>
        <w:rPr>
          <w:rFonts w:cs="B Nazanin"/>
          <w:rtl/>
        </w:rPr>
      </w:pPr>
      <w:r w:rsidRPr="009B3636">
        <w:rPr>
          <w:rStyle w:val="FootnoteReference"/>
          <w:rFonts w:cs="B Nazanin"/>
        </w:rPr>
        <w:footnoteRef/>
      </w:r>
      <w:r w:rsidRPr="009B3636">
        <w:rPr>
          <w:rFonts w:cs="B Nazanin" w:hint="cs"/>
          <w:rtl/>
        </w:rPr>
        <w:t xml:space="preserve"> مفهوم اقتصاد تمام اعتباری (</w:t>
      </w:r>
      <w:r w:rsidRPr="009B3636">
        <w:rPr>
          <w:rFonts w:asciiTheme="majorBidi" w:hAnsiTheme="majorBidi" w:cs="B Nazanin"/>
        </w:rPr>
        <w:t>Pure Credit Word</w:t>
      </w:r>
      <w:r w:rsidRPr="009B3636">
        <w:rPr>
          <w:rFonts w:cs="B Nazanin" w:hint="cs"/>
          <w:rtl/>
        </w:rPr>
        <w:t>)</w:t>
      </w:r>
      <w:r w:rsidRPr="009B3636">
        <w:rPr>
          <w:rFonts w:cs="B Nazanin"/>
          <w:rtl/>
          <w:lang w:bidi="ar-SA"/>
        </w:rPr>
        <w:t xml:space="preserve">، برای اولین بار توسط ویکسل در کتاب </w:t>
      </w:r>
      <w:r w:rsidRPr="009B3636">
        <w:rPr>
          <w:rFonts w:ascii="B Zar" w:cs="B Nazanin"/>
          <w:rtl/>
        </w:rPr>
        <w:t>"</w:t>
      </w:r>
      <w:r w:rsidRPr="009B3636">
        <w:rPr>
          <w:rFonts w:cs="B Nazanin"/>
          <w:rtl/>
          <w:lang w:bidi="ar-SA"/>
        </w:rPr>
        <w:t>قیمت</w:t>
      </w:r>
      <w:r w:rsidRPr="009B3636">
        <w:rPr>
          <w:rFonts w:ascii="B Zar" w:cs="B Nazanin"/>
          <w:rtl/>
        </w:rPr>
        <w:softHyphen/>
      </w:r>
      <w:r w:rsidRPr="009B3636">
        <w:rPr>
          <w:rFonts w:cs="B Nazanin"/>
          <w:rtl/>
          <w:lang w:bidi="ar-SA"/>
        </w:rPr>
        <w:t xml:space="preserve">ها و بهره </w:t>
      </w:r>
      <w:r w:rsidRPr="009B3636">
        <w:rPr>
          <w:rFonts w:ascii="B Zar" w:cs="B Nazanin"/>
          <w:rtl/>
        </w:rPr>
        <w:t>(1898)"</w:t>
      </w:r>
      <w:r w:rsidRPr="009B3636">
        <w:rPr>
          <w:rFonts w:cs="B Nazanin"/>
          <w:rtl/>
          <w:lang w:bidi="ar-SA"/>
        </w:rPr>
        <w:t>، مطرح شد</w:t>
      </w:r>
      <w:r w:rsidRPr="009B3636">
        <w:rPr>
          <w:rFonts w:ascii="B Zar" w:cs="B Nazanin"/>
          <w:rtl/>
        </w:rPr>
        <w:t xml:space="preserve">. </w:t>
      </w:r>
      <w:r w:rsidRPr="009B3636">
        <w:rPr>
          <w:rFonts w:cs="B Nazanin"/>
          <w:rtl/>
          <w:lang w:bidi="ar-SA"/>
        </w:rPr>
        <w:t>اقتصاد تمام اعتباری، اقتصادی است که در آن تمام مانده</w:t>
      </w:r>
      <w:r w:rsidRPr="009B3636">
        <w:rPr>
          <w:rFonts w:ascii="B Zar" w:cs="B Nazanin"/>
          <w:rtl/>
        </w:rPr>
        <w:softHyphen/>
      </w:r>
      <w:r w:rsidRPr="009B3636">
        <w:rPr>
          <w:rFonts w:cs="B Nazanin"/>
          <w:rtl/>
          <w:lang w:bidi="ar-SA"/>
        </w:rPr>
        <w:t xml:space="preserve">های پول، در </w:t>
      </w:r>
      <w:r w:rsidRPr="009B3636">
        <w:rPr>
          <w:rFonts w:cs="B Nazanin" w:hint="cs"/>
          <w:rtl/>
        </w:rPr>
        <w:t>سپرده</w:t>
      </w:r>
      <w:r w:rsidRPr="009B3636">
        <w:rPr>
          <w:rFonts w:cs="B Nazanin"/>
          <w:rtl/>
        </w:rPr>
        <w:softHyphen/>
      </w:r>
      <w:r w:rsidRPr="009B3636">
        <w:rPr>
          <w:rFonts w:cs="B Nazanin" w:hint="cs"/>
          <w:rtl/>
        </w:rPr>
        <w:t>های با سود بانک</w:t>
      </w:r>
      <w:r w:rsidRPr="009B3636">
        <w:rPr>
          <w:rFonts w:cs="B Nazanin"/>
          <w:rtl/>
        </w:rPr>
        <w:softHyphen/>
      </w:r>
      <w:r w:rsidRPr="009B3636">
        <w:rPr>
          <w:rFonts w:cs="B Nazanin" w:hint="cs"/>
          <w:rtl/>
        </w:rPr>
        <w:t>ها نگهداری شده و تمام پرداخت</w:t>
      </w:r>
      <w:r w:rsidRPr="009B3636">
        <w:rPr>
          <w:rFonts w:cs="B Nazanin"/>
          <w:rtl/>
        </w:rPr>
        <w:softHyphen/>
      </w:r>
      <w:r w:rsidRPr="009B3636">
        <w:rPr>
          <w:rFonts w:cs="B Nazanin" w:hint="cs"/>
          <w:rtl/>
        </w:rPr>
        <w:t>ها با انتقال</w:t>
      </w:r>
      <w:r w:rsidRPr="009B3636">
        <w:rPr>
          <w:rFonts w:cs="B Nazanin"/>
          <w:rtl/>
        </w:rPr>
        <w:softHyphen/>
      </w:r>
      <w:r w:rsidRPr="009B3636">
        <w:rPr>
          <w:rFonts w:cs="B Nazanin" w:hint="cs"/>
          <w:rtl/>
        </w:rPr>
        <w:t>های دفتری (</w:t>
      </w:r>
      <w:r w:rsidRPr="009B3636">
        <w:rPr>
          <w:rFonts w:asciiTheme="majorBidi" w:hAnsiTheme="majorBidi" w:cs="B Nazanin"/>
        </w:rPr>
        <w:t>Book-Keeping Transfer</w:t>
      </w:r>
      <w:r w:rsidRPr="009B3636">
        <w:rPr>
          <w:rFonts w:cs="B Nazanin" w:hint="cs"/>
          <w:rtl/>
        </w:rPr>
        <w:t>) سیستم بانکی انجام می</w:t>
      </w:r>
      <w:r w:rsidRPr="009B3636">
        <w:rPr>
          <w:rFonts w:cs="B Nazanin"/>
          <w:rtl/>
        </w:rPr>
        <w:softHyphen/>
      </w:r>
      <w:r w:rsidRPr="009B3636">
        <w:rPr>
          <w:rFonts w:cs="B Nazanin" w:hint="cs"/>
          <w:rtl/>
        </w:rPr>
        <w:t>شود</w:t>
      </w:r>
      <w:r w:rsidRPr="009B3636">
        <w:rPr>
          <w:rFonts w:ascii="B Zar" w:cs="B Nazanin"/>
          <w:rtl/>
        </w:rPr>
        <w:t xml:space="preserve"> (</w:t>
      </w:r>
      <w:r w:rsidRPr="009B3636">
        <w:rPr>
          <w:rFonts w:cs="B Nazanin"/>
          <w:rtl/>
          <w:lang w:bidi="ar-SA"/>
        </w:rPr>
        <w:t xml:space="preserve">تراتوین، </w:t>
      </w:r>
      <w:r w:rsidRPr="009B3636">
        <w:rPr>
          <w:rFonts w:ascii="B Zar" w:cs="B Nazanin"/>
          <w:rtl/>
        </w:rPr>
        <w:t>1997).</w:t>
      </w:r>
    </w:p>
  </w:footnote>
  <w:footnote w:id="191">
    <w:p w14:paraId="1BF84641" w14:textId="77777777" w:rsidR="00C860BD" w:rsidRPr="00E92D5C" w:rsidRDefault="00C860BD" w:rsidP="009B3636">
      <w:pPr>
        <w:pStyle w:val="FootnoteText"/>
        <w:jc w:val="both"/>
        <w:rPr>
          <w:rFonts w:cs="B Nazanin"/>
          <w:rtl/>
        </w:rPr>
      </w:pPr>
      <w:r>
        <w:rPr>
          <w:rFonts w:cs="B Nazanin"/>
          <w:lang w:bidi="ar-SA"/>
        </w:rPr>
        <w:t xml:space="preserve"> </w:t>
      </w:r>
      <w:r w:rsidRPr="009B3636">
        <w:rPr>
          <w:rStyle w:val="FootnoteReference"/>
          <w:rFonts w:cs="B Nazanin"/>
        </w:rPr>
        <w:footnoteRef/>
      </w:r>
      <w:r w:rsidRPr="009B3636">
        <w:rPr>
          <w:rFonts w:cs="B Nazanin"/>
          <w:rtl/>
          <w:lang w:bidi="ar-SA"/>
        </w:rPr>
        <w:t>برای</w:t>
      </w:r>
      <w:r w:rsidRPr="009B3636">
        <w:rPr>
          <w:rFonts w:cs="B Nazanin" w:hint="cs"/>
          <w:rtl/>
        </w:rPr>
        <w:t xml:space="preserve"> تعیین سطح قیمت کالای ساخت داخل، از فرض مهم الگو استفاده می</w:t>
      </w:r>
      <w:r w:rsidRPr="009B3636">
        <w:rPr>
          <w:rFonts w:cs="B Nazanin"/>
          <w:rtl/>
        </w:rPr>
        <w:softHyphen/>
      </w:r>
      <w:r w:rsidRPr="009B3636">
        <w:rPr>
          <w:rFonts w:cs="B Nazanin" w:hint="cs"/>
          <w:rtl/>
        </w:rPr>
        <w:t>شود؛ اول آن که خانوارها در پایان هر دوره کل موجودی پولی خود را برای خرید کالا (ساخت داخل و وارداتی) استفاده می</w:t>
      </w:r>
      <w:r w:rsidRPr="009B3636">
        <w:rPr>
          <w:rFonts w:cs="B Nazanin"/>
          <w:rtl/>
        </w:rPr>
        <w:softHyphen/>
      </w:r>
      <w:r w:rsidRPr="009B3636">
        <w:rPr>
          <w:rFonts w:cs="B Nazanin" w:hint="cs"/>
          <w:rtl/>
        </w:rPr>
        <w:t>کنند. دوم آن که سطح قیمت کالای وارداتی برون</w:t>
      </w:r>
      <w:r w:rsidRPr="009B3636">
        <w:rPr>
          <w:rFonts w:cs="B Nazanin"/>
          <w:rtl/>
        </w:rPr>
        <w:softHyphen/>
      </w:r>
      <w:r w:rsidRPr="009B3636">
        <w:rPr>
          <w:rFonts w:cs="B Nazanin" w:hint="cs"/>
          <w:rtl/>
        </w:rPr>
        <w:t>زا و معین است؛ سوم آن که، بنگاه</w:t>
      </w:r>
      <w:r w:rsidRPr="009B3636">
        <w:rPr>
          <w:rFonts w:cs="B Nazanin"/>
          <w:rtl/>
        </w:rPr>
        <w:softHyphen/>
      </w:r>
      <w:r w:rsidRPr="009B3636">
        <w:rPr>
          <w:rFonts w:cs="B Nazanin" w:hint="cs"/>
          <w:rtl/>
        </w:rPr>
        <w:t>ها</w:t>
      </w:r>
      <w:r w:rsidRPr="00826878">
        <w:rPr>
          <w:rFonts w:cs="B Nazanin" w:hint="cs"/>
          <w:sz w:val="24"/>
          <w:szCs w:val="24"/>
          <w:rtl/>
        </w:rPr>
        <w:t xml:space="preserve"> </w:t>
      </w:r>
      <w:r w:rsidRPr="009B3636">
        <w:rPr>
          <w:rFonts w:cs="B Nazanin" w:hint="cs"/>
          <w:rtl/>
        </w:rPr>
        <w:t>کل تولید خود را به صورت بی</w:t>
      </w:r>
      <w:r w:rsidRPr="009B3636">
        <w:rPr>
          <w:rFonts w:cs="B Nazanin"/>
          <w:rtl/>
        </w:rPr>
        <w:softHyphen/>
      </w:r>
      <w:r w:rsidRPr="009B3636">
        <w:rPr>
          <w:rFonts w:cs="B Nazanin" w:hint="cs"/>
          <w:rtl/>
        </w:rPr>
        <w:t>کشش به بازار عرضه می</w:t>
      </w:r>
      <w:r w:rsidRPr="009B3636">
        <w:rPr>
          <w:rFonts w:cs="B Nazanin"/>
          <w:rtl/>
        </w:rPr>
        <w:softHyphen/>
      </w:r>
      <w:r w:rsidRPr="009B3636">
        <w:rPr>
          <w:rFonts w:cs="B Nazanin" w:hint="cs"/>
          <w:rtl/>
        </w:rPr>
        <w:t>کنند و در نهایت (چهارم) آن که مانده سپرده</w:t>
      </w:r>
      <w:r w:rsidRPr="009B3636">
        <w:rPr>
          <w:rFonts w:cs="B Nazanin"/>
          <w:rtl/>
        </w:rPr>
        <w:softHyphen/>
      </w:r>
      <w:r w:rsidRPr="009B3636">
        <w:rPr>
          <w:rFonts w:cs="B Nazanin" w:hint="cs"/>
          <w:rtl/>
        </w:rPr>
        <w:t>های (قدرت خرید) خانوارها در پایان هر دوره، به صورت برون</w:t>
      </w:r>
      <w:r w:rsidRPr="009B3636">
        <w:rPr>
          <w:rFonts w:cs="B Nazanin"/>
          <w:rtl/>
        </w:rPr>
        <w:softHyphen/>
      </w:r>
      <w:r w:rsidRPr="009B3636">
        <w:rPr>
          <w:rFonts w:cs="B Nazanin" w:hint="cs"/>
          <w:rtl/>
        </w:rPr>
        <w:t xml:space="preserve">زا، و بر اساس </w:t>
      </w:r>
      <w:r w:rsidRPr="00E92D5C">
        <w:rPr>
          <w:rFonts w:cs="B Nazanin" w:hint="cs"/>
          <w:rtl/>
        </w:rPr>
        <w:t>شرایط پولی اقتصاد، معین است. بر این اساس، و با توجه به معین بودن مقدار کالای ساخت داخل و ارزش پولی معادل آن در مبادلات کلان پایان دوره، سطح قیمت کالای ساخت داخل تعیین می</w:t>
      </w:r>
      <w:r w:rsidRPr="00E92D5C">
        <w:rPr>
          <w:rFonts w:cs="B Nazanin"/>
          <w:rtl/>
        </w:rPr>
        <w:softHyphen/>
      </w:r>
      <w:r w:rsidRPr="00E92D5C">
        <w:rPr>
          <w:rFonts w:cs="B Nazanin" w:hint="cs"/>
          <w:rtl/>
        </w:rPr>
        <w:t>شود.</w:t>
      </w:r>
    </w:p>
  </w:footnote>
  <w:footnote w:id="192">
    <w:p w14:paraId="66B7389B" w14:textId="77777777" w:rsidR="00C860BD" w:rsidRPr="00895E36" w:rsidRDefault="00C860BD" w:rsidP="00B216FA">
      <w:pPr>
        <w:pStyle w:val="FootnoteText"/>
        <w:jc w:val="both"/>
        <w:rPr>
          <w:rFonts w:cs="B Nazanin"/>
        </w:rPr>
      </w:pPr>
      <w:r w:rsidRPr="00895E36">
        <w:rPr>
          <w:rStyle w:val="FootnoteReference"/>
          <w:rFonts w:cs="B Nazanin"/>
        </w:rPr>
        <w:footnoteRef/>
      </w:r>
      <w:r w:rsidRPr="00895E36">
        <w:rPr>
          <w:rFonts w:cs="B Nazanin"/>
          <w:rtl/>
        </w:rPr>
        <w:t xml:space="preserve"> </w:t>
      </w:r>
      <w:r w:rsidRPr="00895E36">
        <w:rPr>
          <w:rFonts w:cs="B Nazanin" w:hint="cs"/>
          <w:rtl/>
        </w:rPr>
        <w:t>در نرخ</w:t>
      </w:r>
      <w:r w:rsidRPr="00895E36">
        <w:rPr>
          <w:rFonts w:cs="B Nazanin"/>
          <w:rtl/>
        </w:rPr>
        <w:softHyphen/>
      </w:r>
      <w:r w:rsidRPr="00895E36">
        <w:rPr>
          <w:rFonts w:cs="B Nazanin" w:hint="cs"/>
          <w:rtl/>
        </w:rPr>
        <w:t>بندی اقتضایی ارز، به جای اتکا به یک قاعده از پیش تعیین شده، بر اساس شرایط اقتصادی، سیاسی و اجتماعی زمان اخذ تصمیم، نرخ ارز هدف، به طور مستقیم، تعیین و هدف</w:t>
      </w:r>
      <w:r w:rsidRPr="00895E36">
        <w:rPr>
          <w:rFonts w:cs="B Nazanin"/>
          <w:rtl/>
        </w:rPr>
        <w:softHyphen/>
      </w:r>
      <w:r w:rsidRPr="00895E36">
        <w:rPr>
          <w:rFonts w:cs="B Nazanin" w:hint="cs"/>
          <w:rtl/>
        </w:rPr>
        <w:t>گذاری می</w:t>
      </w:r>
      <w:r w:rsidRPr="00895E36">
        <w:rPr>
          <w:rFonts w:cs="B Nazanin"/>
          <w:rtl/>
        </w:rPr>
        <w:softHyphen/>
      </w:r>
      <w:r w:rsidRPr="00895E36">
        <w:rPr>
          <w:rFonts w:cs="B Nazanin" w:hint="cs"/>
          <w:rtl/>
        </w:rPr>
        <w:t>شود. به عبارت روشن</w:t>
      </w:r>
      <w:r w:rsidRPr="00895E36">
        <w:rPr>
          <w:rFonts w:cs="B Nazanin"/>
          <w:rtl/>
        </w:rPr>
        <w:softHyphen/>
      </w:r>
      <w:r w:rsidRPr="00895E36">
        <w:rPr>
          <w:rFonts w:cs="B Nazanin" w:hint="cs"/>
          <w:rtl/>
        </w:rPr>
        <w:t>تر، در صورتی که سازوکار چگونگی نرخ</w:t>
      </w:r>
      <w:r w:rsidRPr="00895E36">
        <w:rPr>
          <w:rFonts w:cs="B Nazanin"/>
          <w:rtl/>
        </w:rPr>
        <w:softHyphen/>
      </w:r>
      <w:r w:rsidRPr="00895E36">
        <w:rPr>
          <w:rFonts w:cs="B Nazanin" w:hint="cs"/>
          <w:rtl/>
        </w:rPr>
        <w:t>بندی ارز در دوره اجرای تصمیم و بر اساس شرایط آن زمان اتخاذ شود، مدیریت نرخ ارز اقتضایی است؛ حال آن</w:t>
      </w:r>
      <w:r w:rsidRPr="00895E36">
        <w:rPr>
          <w:rFonts w:cs="B Nazanin"/>
          <w:rtl/>
        </w:rPr>
        <w:softHyphen/>
      </w:r>
      <w:r w:rsidRPr="00895E36">
        <w:rPr>
          <w:rFonts w:cs="B Nazanin" w:hint="cs"/>
          <w:rtl/>
        </w:rPr>
        <w:t>که اگر تصمیم در دوره</w:t>
      </w:r>
      <w:r w:rsidRPr="00895E36">
        <w:rPr>
          <w:rFonts w:cs="B Nazanin"/>
          <w:rtl/>
        </w:rPr>
        <w:softHyphen/>
      </w:r>
      <w:r w:rsidRPr="00895E36">
        <w:rPr>
          <w:rFonts w:cs="B Nazanin" w:hint="cs"/>
          <w:rtl/>
        </w:rPr>
        <w:t>های پیش از اجرا اتخاذ و در دوره اجرا، بر آن اساس از پیش</w:t>
      </w:r>
      <w:r w:rsidRPr="00895E36">
        <w:rPr>
          <w:rFonts w:cs="B Nazanin"/>
          <w:rtl/>
        </w:rPr>
        <w:softHyphen/>
      </w:r>
      <w:r w:rsidRPr="00895E36">
        <w:rPr>
          <w:rFonts w:cs="B Nazanin" w:hint="cs"/>
          <w:rtl/>
        </w:rPr>
        <w:t>تعیین</w:t>
      </w:r>
      <w:r w:rsidRPr="00895E36">
        <w:rPr>
          <w:rFonts w:cs="B Nazanin"/>
          <w:rtl/>
        </w:rPr>
        <w:softHyphen/>
      </w:r>
      <w:r w:rsidRPr="00895E36">
        <w:rPr>
          <w:rFonts w:cs="B Nazanin" w:hint="cs"/>
          <w:rtl/>
        </w:rPr>
        <w:t>شده عمل شود، رویکرد قاعده</w:t>
      </w:r>
      <w:r w:rsidRPr="00895E36">
        <w:rPr>
          <w:rFonts w:cs="B Nazanin"/>
          <w:rtl/>
        </w:rPr>
        <w:softHyphen/>
      </w:r>
      <w:r w:rsidRPr="00895E36">
        <w:rPr>
          <w:rFonts w:cs="B Nazanin" w:hint="cs"/>
          <w:rtl/>
        </w:rPr>
        <w:t>مند برقرار است. با وجود متداول بودن این روش، لزوم ایجاد اعتبار برای سیاست</w:t>
      </w:r>
      <w:r w:rsidRPr="00895E36">
        <w:rPr>
          <w:rFonts w:cs="B Nazanin"/>
          <w:rtl/>
        </w:rPr>
        <w:softHyphen/>
      </w:r>
      <w:r w:rsidRPr="00895E36">
        <w:rPr>
          <w:rFonts w:cs="B Nazanin" w:hint="cs"/>
          <w:rtl/>
        </w:rPr>
        <w:t>های مقام اقتصادی با هدف مدیریت بهتر انتظارات قیمتی عوامل اقتصادی و همچنین با توجه به وجود ناسازگاری زمانی در پارامترهای تصمیم</w:t>
      </w:r>
      <w:r w:rsidRPr="00895E36">
        <w:rPr>
          <w:rFonts w:cs="B Nazanin"/>
          <w:rtl/>
        </w:rPr>
        <w:softHyphen/>
      </w:r>
      <w:r w:rsidRPr="00895E36">
        <w:rPr>
          <w:rFonts w:cs="B Nazanin" w:hint="cs"/>
          <w:rtl/>
        </w:rPr>
        <w:t>گیری سیاست</w:t>
      </w:r>
      <w:r w:rsidRPr="00895E36">
        <w:rPr>
          <w:rFonts w:cs="B Nazanin"/>
          <w:rtl/>
        </w:rPr>
        <w:softHyphen/>
      </w:r>
      <w:r w:rsidRPr="00895E36">
        <w:rPr>
          <w:rFonts w:cs="B Nazanin" w:hint="cs"/>
          <w:rtl/>
        </w:rPr>
        <w:t>گذاران اقتصادی، باعث شده است محققین، سیاست</w:t>
      </w:r>
      <w:r w:rsidRPr="00895E36">
        <w:rPr>
          <w:rFonts w:cs="B Nazanin"/>
          <w:rtl/>
        </w:rPr>
        <w:softHyphen/>
      </w:r>
      <w:r w:rsidRPr="00895E36">
        <w:rPr>
          <w:rFonts w:cs="B Nazanin" w:hint="cs"/>
          <w:rtl/>
        </w:rPr>
        <w:t>گذاری مبتنی بر قاعده را نسبت به تصمیم</w:t>
      </w:r>
      <w:r w:rsidRPr="00895E36">
        <w:rPr>
          <w:rFonts w:cs="B Nazanin"/>
          <w:rtl/>
        </w:rPr>
        <w:softHyphen/>
      </w:r>
      <w:r w:rsidRPr="00895E36">
        <w:rPr>
          <w:rFonts w:cs="B Nazanin" w:hint="cs"/>
          <w:rtl/>
        </w:rPr>
        <w:t>گیری اقتضایی مرحج بدانند (تیلور، 1993).</w:t>
      </w:r>
    </w:p>
  </w:footnote>
  <w:footnote w:id="193">
    <w:p w14:paraId="1E0383E7" w14:textId="77777777" w:rsidR="00C860BD" w:rsidRPr="00460E01" w:rsidRDefault="00C860BD" w:rsidP="00B216FA">
      <w:pPr>
        <w:pStyle w:val="FootnoteText"/>
        <w:jc w:val="both"/>
        <w:rPr>
          <w:rFonts w:cs="B Nazanin"/>
          <w:rtl/>
        </w:rPr>
      </w:pPr>
      <w:r w:rsidRPr="00895E36">
        <w:rPr>
          <w:rStyle w:val="FootnoteReference"/>
          <w:rFonts w:cs="B Nazanin"/>
        </w:rPr>
        <w:footnoteRef/>
      </w:r>
      <w:r w:rsidRPr="00895E36">
        <w:rPr>
          <w:rFonts w:cs="B Nazanin" w:hint="cs"/>
          <w:rtl/>
        </w:rPr>
        <w:t xml:space="preserve"> در فرآیند شبیه</w:t>
      </w:r>
      <w:r w:rsidRPr="00895E36">
        <w:rPr>
          <w:rFonts w:cs="B Nazanin"/>
          <w:rtl/>
        </w:rPr>
        <w:softHyphen/>
      </w:r>
      <w:r w:rsidRPr="00895E36">
        <w:rPr>
          <w:rFonts w:cs="B Nazanin" w:hint="cs"/>
          <w:rtl/>
        </w:rPr>
        <w:t>سازی، هم در تصریح روابط</w:t>
      </w:r>
      <w:r w:rsidRPr="00460E01">
        <w:rPr>
          <w:rFonts w:cs="B Nazanin" w:hint="cs"/>
          <w:rtl/>
        </w:rPr>
        <w:t xml:space="preserve"> و هم در انتخاب پارامترهای ساختاری الگو سعی می</w:t>
      </w:r>
      <w:r w:rsidRPr="00460E01">
        <w:rPr>
          <w:rFonts w:cs="B Nazanin"/>
          <w:rtl/>
        </w:rPr>
        <w:softHyphen/>
      </w:r>
      <w:r w:rsidRPr="00460E01">
        <w:rPr>
          <w:rFonts w:cs="B Nazanin" w:hint="cs"/>
          <w:rtl/>
        </w:rPr>
        <w:t>شود نزدیک</w:t>
      </w:r>
      <w:r w:rsidRPr="00460E01">
        <w:rPr>
          <w:rFonts w:cs="B Nazanin"/>
          <w:rtl/>
        </w:rPr>
        <w:softHyphen/>
      </w:r>
      <w:r w:rsidRPr="00460E01">
        <w:rPr>
          <w:rFonts w:cs="B Nazanin" w:hint="cs"/>
          <w:rtl/>
        </w:rPr>
        <w:t>ترین وضعیت و شرایط به ویژگی</w:t>
      </w:r>
      <w:r w:rsidRPr="00460E01">
        <w:rPr>
          <w:rFonts w:cs="B Nazanin"/>
          <w:rtl/>
        </w:rPr>
        <w:softHyphen/>
      </w:r>
      <w:r w:rsidRPr="00460E01">
        <w:rPr>
          <w:rFonts w:cs="B Nazanin" w:hint="cs"/>
          <w:rtl/>
        </w:rPr>
        <w:t>های اقتصاد مورد مطالعه انتخاب و ایجاد شود. هدف از این کار آن است که رفتار اقتصاد مورد مطالعه (در اینجا اقتصاد ایران)، با دقت قابل قبولی، در چارچوب روابط ریاضی برآوردی تبیین شده و بتوان از آن برای تحلیل سیاست و سیاست</w:t>
      </w:r>
      <w:r w:rsidRPr="00460E01">
        <w:rPr>
          <w:rFonts w:cs="B Nazanin"/>
          <w:rtl/>
        </w:rPr>
        <w:softHyphen/>
      </w:r>
      <w:r w:rsidRPr="00460E01">
        <w:rPr>
          <w:rFonts w:cs="B Nazanin" w:hint="cs"/>
          <w:rtl/>
        </w:rPr>
        <w:t>گذاری استفاده نمود. برای این منظور (شبیه</w:t>
      </w:r>
      <w:r w:rsidRPr="00460E01">
        <w:rPr>
          <w:rFonts w:cs="B Nazanin"/>
          <w:rtl/>
        </w:rPr>
        <w:softHyphen/>
      </w:r>
      <w:r w:rsidRPr="00460E01">
        <w:rPr>
          <w:rFonts w:cs="B Nazanin" w:hint="cs"/>
          <w:rtl/>
        </w:rPr>
        <w:t>سازی) و با توجه به ساختار الگو، نرم</w:t>
      </w:r>
      <w:r w:rsidRPr="00460E01">
        <w:rPr>
          <w:rFonts w:cs="B Nazanin"/>
          <w:rtl/>
        </w:rPr>
        <w:softHyphen/>
      </w:r>
      <w:r w:rsidRPr="00460E01">
        <w:rPr>
          <w:rFonts w:cs="B Nazanin" w:hint="cs"/>
          <w:rtl/>
        </w:rPr>
        <w:t>افزارهای متنوعی توسعه داده شده است که یکی از مشهورترین آنها، در شبیه</w:t>
      </w:r>
      <w:r w:rsidRPr="00460E01">
        <w:rPr>
          <w:rFonts w:cs="B Nazanin"/>
          <w:rtl/>
        </w:rPr>
        <w:softHyphen/>
      </w:r>
      <w:r w:rsidRPr="00460E01">
        <w:rPr>
          <w:rFonts w:cs="B Nazanin" w:hint="cs"/>
          <w:rtl/>
        </w:rPr>
        <w:t>سازی الگوهای پویای تصادفی، نرم</w:t>
      </w:r>
      <w:r w:rsidRPr="00460E01">
        <w:rPr>
          <w:rFonts w:cs="B Nazanin"/>
          <w:rtl/>
        </w:rPr>
        <w:softHyphen/>
      </w:r>
      <w:r w:rsidRPr="00460E01">
        <w:rPr>
          <w:rFonts w:cs="B Nazanin" w:hint="cs"/>
          <w:rtl/>
        </w:rPr>
        <w:t>افزار داینر است.</w:t>
      </w:r>
    </w:p>
  </w:footnote>
  <w:footnote w:id="194">
    <w:p w14:paraId="07E7F67C" w14:textId="77777777" w:rsidR="00C860BD" w:rsidRPr="003E1EE3" w:rsidRDefault="00C860BD" w:rsidP="00B216FA">
      <w:pPr>
        <w:pStyle w:val="FootnoteText"/>
        <w:jc w:val="both"/>
        <w:rPr>
          <w:rFonts w:cs="B Nazanin"/>
          <w:i/>
        </w:rPr>
      </w:pPr>
      <w:r w:rsidRPr="003E1EE3">
        <w:rPr>
          <w:rStyle w:val="FootnoteReference"/>
        </w:rPr>
        <w:footnoteRef/>
      </w:r>
      <w:r w:rsidRPr="003E1EE3">
        <w:rPr>
          <w:rtl/>
        </w:rPr>
        <w:t xml:space="preserve"> </w:t>
      </w:r>
      <w:r w:rsidRPr="003E1EE3">
        <w:rPr>
          <w:rFonts w:cs="B Nazanin" w:hint="cs"/>
          <w:rtl/>
        </w:rPr>
        <w:t>راهکار دیگر آن است که مقادیر سیاستی متغیرهای مد نظر، بر اساس نسخه دیگری از الگو که در آن مقادیر متغیرهای یاد شده به صورت درون</w:t>
      </w:r>
      <w:r w:rsidRPr="003E1EE3">
        <w:rPr>
          <w:rFonts w:cs="B Nazanin"/>
          <w:rtl/>
        </w:rPr>
        <w:softHyphen/>
      </w:r>
      <w:r w:rsidRPr="003E1EE3">
        <w:rPr>
          <w:rFonts w:cs="B Nazanin" w:hint="cs"/>
          <w:rtl/>
        </w:rPr>
        <w:t>زا تعیین می</w:t>
      </w:r>
      <w:r w:rsidRPr="003E1EE3">
        <w:rPr>
          <w:rFonts w:cs="B Nazanin"/>
          <w:rtl/>
        </w:rPr>
        <w:softHyphen/>
      </w:r>
      <w:r w:rsidRPr="003E1EE3">
        <w:rPr>
          <w:rFonts w:cs="B Nazanin" w:hint="cs"/>
          <w:rtl/>
        </w:rPr>
        <w:t>شود، به دست آمده و در الگوی اصلی به صورت برون</w:t>
      </w:r>
      <w:r w:rsidRPr="003E1EE3">
        <w:rPr>
          <w:rFonts w:cs="B Nazanin"/>
          <w:rtl/>
        </w:rPr>
        <w:softHyphen/>
      </w:r>
      <w:r w:rsidRPr="003E1EE3">
        <w:rPr>
          <w:rFonts w:cs="B Nazanin" w:hint="cs"/>
          <w:rtl/>
        </w:rPr>
        <w:t>ز</w:t>
      </w:r>
      <w:r>
        <w:rPr>
          <w:rFonts w:cs="B Nazanin" w:hint="cs"/>
          <w:rtl/>
        </w:rPr>
        <w:t>ا یا از پیش تعیین شده، وارد شود؛ بدیهی است این روش، تنها باعث افزایش سختی اجرای الگو شده و لذا از آن صرف‌نظر می‌شود.</w:t>
      </w:r>
    </w:p>
  </w:footnote>
  <w:footnote w:id="195">
    <w:p w14:paraId="68E7A40C" w14:textId="77777777" w:rsidR="00C860BD" w:rsidRPr="009313E5" w:rsidRDefault="00C860BD" w:rsidP="00B216FA">
      <w:pPr>
        <w:pStyle w:val="FootnoteText"/>
        <w:jc w:val="both"/>
        <w:rPr>
          <w:rFonts w:cs="B Nazanin"/>
          <w:sz w:val="22"/>
          <w:szCs w:val="22"/>
        </w:rPr>
      </w:pPr>
      <w:r w:rsidRPr="003E1EE3">
        <w:rPr>
          <w:rStyle w:val="FootnoteReference"/>
        </w:rPr>
        <w:footnoteRef/>
      </w:r>
      <w:r w:rsidRPr="003E1EE3">
        <w:rPr>
          <w:rtl/>
        </w:rPr>
        <w:t xml:space="preserve"> </w:t>
      </w:r>
      <w:r w:rsidRPr="003E1EE3">
        <w:rPr>
          <w:rFonts w:cs="B Nazanin" w:hint="cs"/>
          <w:rtl/>
        </w:rPr>
        <w:t>کلیه مقادیر متغیرهای برآورد/شبیه</w:t>
      </w:r>
      <w:r w:rsidRPr="003E1EE3">
        <w:rPr>
          <w:rFonts w:cs="B Nazanin"/>
          <w:rtl/>
        </w:rPr>
        <w:softHyphen/>
      </w:r>
      <w:r w:rsidRPr="003E1EE3">
        <w:rPr>
          <w:rFonts w:cs="B Nazanin" w:hint="cs"/>
          <w:rtl/>
        </w:rPr>
        <w:t>سازی شده بر حسب واحد کالای همگن شده اندازه</w:t>
      </w:r>
      <w:r w:rsidRPr="003E1EE3">
        <w:rPr>
          <w:rFonts w:cs="B Nazanin"/>
          <w:rtl/>
        </w:rPr>
        <w:softHyphen/>
      </w:r>
      <w:r w:rsidRPr="003E1EE3">
        <w:rPr>
          <w:rFonts w:cs="B Nazanin" w:hint="cs"/>
          <w:rtl/>
        </w:rPr>
        <w:t>گیری می</w:t>
      </w:r>
      <w:r w:rsidRPr="003E1EE3">
        <w:rPr>
          <w:rFonts w:cs="B Nazanin"/>
          <w:rtl/>
        </w:rPr>
        <w:softHyphen/>
      </w:r>
      <w:r w:rsidRPr="003E1EE3">
        <w:rPr>
          <w:rFonts w:cs="B Nazanin" w:hint="cs"/>
          <w:rtl/>
        </w:rPr>
        <w:t>شود.</w:t>
      </w:r>
    </w:p>
  </w:footnote>
  <w:footnote w:id="196">
    <w:p w14:paraId="198D589F" w14:textId="77777777" w:rsidR="00C860BD" w:rsidRPr="003E1EE3" w:rsidRDefault="00C860BD" w:rsidP="00B216FA">
      <w:pPr>
        <w:pStyle w:val="FootnoteText"/>
        <w:jc w:val="both"/>
        <w:rPr>
          <w:rFonts w:cs="B Nazanin"/>
          <w:rtl/>
        </w:rPr>
      </w:pPr>
      <w:r w:rsidRPr="003E1EE3">
        <w:rPr>
          <w:rStyle w:val="FootnoteReference"/>
          <w:rFonts w:cs="B Nazanin"/>
        </w:rPr>
        <w:footnoteRef/>
      </w:r>
      <w:r w:rsidRPr="003E1EE3">
        <w:rPr>
          <w:rFonts w:cs="B Nazanin" w:hint="cs"/>
          <w:rtl/>
        </w:rPr>
        <w:t xml:space="preserve"> حق</w:t>
      </w:r>
      <w:r w:rsidRPr="003E1EE3">
        <w:rPr>
          <w:rFonts w:cs="B Nazanin"/>
          <w:rtl/>
        </w:rPr>
        <w:softHyphen/>
      </w:r>
      <w:r w:rsidRPr="003E1EE3">
        <w:rPr>
          <w:rFonts w:cs="B Nazanin" w:hint="cs"/>
          <w:rtl/>
        </w:rPr>
        <w:t>الضرب پول (</w:t>
      </w:r>
      <w:r w:rsidRPr="003E1EE3">
        <w:rPr>
          <w:rFonts w:asciiTheme="majorBidi" w:hAnsiTheme="majorBidi" w:cstheme="majorBidi"/>
        </w:rPr>
        <w:t>seigniorage</w:t>
      </w:r>
      <w:r w:rsidRPr="003E1EE3">
        <w:rPr>
          <w:rFonts w:cs="B Nazanin" w:hint="cs"/>
          <w:rtl/>
        </w:rPr>
        <w:t>)، تفاوت ارزش اسمی پول و هزینه</w:t>
      </w:r>
      <w:r w:rsidRPr="003E1EE3">
        <w:rPr>
          <w:rFonts w:cs="B Nazanin"/>
          <w:rtl/>
        </w:rPr>
        <w:softHyphen/>
      </w:r>
      <w:r w:rsidRPr="003E1EE3">
        <w:rPr>
          <w:rFonts w:cs="B Nazanin" w:hint="cs"/>
          <w:rtl/>
        </w:rPr>
        <w:t>های تولید و توزیع آن است که درآمدهای دولت (به عنوان ناشر قانونی پول) از محل رشد پول (چاپ اسکناس) است و در ادبیات اقتصادی گاها از آن به عنوان نوعی از مالیات یاد شده است.</w:t>
      </w:r>
    </w:p>
  </w:footnote>
  <w:footnote w:id="197">
    <w:p w14:paraId="5E8D93B1" w14:textId="77777777" w:rsidR="00C860BD" w:rsidRDefault="00C860BD" w:rsidP="00B216FA">
      <w:pPr>
        <w:pStyle w:val="FootnoteText"/>
        <w:jc w:val="both"/>
        <w:rPr>
          <w:rtl/>
        </w:rPr>
      </w:pPr>
      <w:r w:rsidRPr="003E1EE3">
        <w:rPr>
          <w:rStyle w:val="FootnoteReference"/>
        </w:rPr>
        <w:footnoteRef/>
      </w:r>
      <w:r w:rsidRPr="003E1EE3">
        <w:rPr>
          <w:rtl/>
        </w:rPr>
        <w:t xml:space="preserve"> </w:t>
      </w:r>
      <w:r w:rsidRPr="003E1EE3">
        <w:rPr>
          <w:rFonts w:cs="B Nazanin" w:hint="cs"/>
          <w:rtl/>
        </w:rPr>
        <w:t>شرط رتبه (</w:t>
      </w:r>
      <w:r w:rsidRPr="003E1EE3">
        <w:rPr>
          <w:rFonts w:asciiTheme="majorBidi" w:hAnsiTheme="majorBidi" w:cstheme="majorBidi"/>
        </w:rPr>
        <w:t>Rank Condition</w:t>
      </w:r>
      <w:r w:rsidRPr="003E1EE3">
        <w:rPr>
          <w:rFonts w:cs="B Nazanin" w:hint="cs"/>
          <w:rtl/>
        </w:rPr>
        <w:t>/</w:t>
      </w:r>
      <w:r w:rsidRPr="003E1EE3">
        <w:rPr>
          <w:rFonts w:asciiTheme="majorBidi" w:hAnsiTheme="majorBidi" w:cstheme="majorBidi"/>
        </w:rPr>
        <w:t>Blanchard Kahn conditions</w:t>
      </w:r>
      <w:r w:rsidRPr="003E1EE3">
        <w:rPr>
          <w:rFonts w:cs="B Nazanin" w:hint="cs"/>
          <w:rtl/>
        </w:rPr>
        <w:t>)، بیان</w:t>
      </w:r>
      <w:r w:rsidRPr="003E1EE3">
        <w:rPr>
          <w:rFonts w:cs="B Nazanin"/>
          <w:rtl/>
        </w:rPr>
        <w:softHyphen/>
      </w:r>
      <w:r w:rsidRPr="003E1EE3">
        <w:rPr>
          <w:rFonts w:cs="B Nazanin" w:hint="cs"/>
          <w:rtl/>
        </w:rPr>
        <w:t>گر برابری تعداد متغیرهای آینده</w:t>
      </w:r>
      <w:r w:rsidRPr="003E1EE3">
        <w:rPr>
          <w:rFonts w:cs="B Nazanin"/>
          <w:rtl/>
        </w:rPr>
        <w:softHyphen/>
      </w:r>
      <w:r w:rsidRPr="003E1EE3">
        <w:rPr>
          <w:rFonts w:cs="B Nazanin" w:hint="cs"/>
          <w:rtl/>
        </w:rPr>
        <w:t>نگر (</w:t>
      </w:r>
      <w:r w:rsidRPr="003E1EE3">
        <w:rPr>
          <w:rFonts w:asciiTheme="majorBidi" w:hAnsiTheme="majorBidi" w:cstheme="majorBidi"/>
        </w:rPr>
        <w:t>Forward-Looking Variables</w:t>
      </w:r>
      <w:r w:rsidRPr="003E1EE3">
        <w:rPr>
          <w:rFonts w:cs="B Nazanin" w:hint="cs"/>
          <w:rtl/>
        </w:rPr>
        <w:t>) و مقادیر ویژه ماتریس ضرایب معادلات ساختاری الگو (</w:t>
      </w:r>
      <w:r w:rsidRPr="003E1EE3">
        <w:rPr>
          <w:rFonts w:asciiTheme="majorBidi" w:hAnsiTheme="majorBidi" w:cstheme="majorBidi"/>
        </w:rPr>
        <w:t>Eigenvalues</w:t>
      </w:r>
      <w:r w:rsidRPr="003E1EE3">
        <w:rPr>
          <w:rFonts w:cs="B Nazanin" w:hint="cs"/>
          <w:rtl/>
        </w:rPr>
        <w:t>) است که یکتایی یا یگانگی جواب را تضمین می</w:t>
      </w:r>
      <w:r w:rsidRPr="003E1EE3">
        <w:rPr>
          <w:rFonts w:cs="B Nazanin"/>
          <w:rtl/>
        </w:rPr>
        <w:softHyphen/>
      </w:r>
      <w:r w:rsidRPr="003E1EE3">
        <w:rPr>
          <w:rFonts w:cs="B Nazanin" w:hint="cs"/>
          <w:rtl/>
        </w:rPr>
        <w:t>کند.</w:t>
      </w:r>
    </w:p>
  </w:footnote>
  <w:footnote w:id="198">
    <w:p w14:paraId="7867D586" w14:textId="77777777" w:rsidR="00C860BD" w:rsidRDefault="00C860BD" w:rsidP="00B216FA">
      <w:pPr>
        <w:pStyle w:val="FootnoteText"/>
        <w:jc w:val="both"/>
      </w:pPr>
      <w:r>
        <w:rPr>
          <w:rStyle w:val="FootnoteReference"/>
        </w:rPr>
        <w:footnoteRef/>
      </w:r>
      <w:r>
        <w:rPr>
          <w:rtl/>
        </w:rPr>
        <w:t xml:space="preserve"> </w:t>
      </w:r>
      <w:r w:rsidRPr="009B2474">
        <w:rPr>
          <w:rFonts w:cs="B Nazanin" w:hint="cs"/>
          <w:rtl/>
        </w:rPr>
        <w:t xml:space="preserve">بر اساس محاسبات انجام شده از سری زمانی نرخ ارز اسمی برای دوره سال‌های 1360-1401، نرخ رشد نرخ ارز معادل 20.55% به دست </w:t>
      </w:r>
      <w:r>
        <w:rPr>
          <w:rFonts w:cs="B Nazanin" w:hint="cs"/>
          <w:rtl/>
        </w:rPr>
        <w:t>می‌</w:t>
      </w:r>
      <w:r w:rsidRPr="009B2474">
        <w:rPr>
          <w:rFonts w:cs="B Nazanin" w:hint="cs"/>
          <w:rtl/>
        </w:rPr>
        <w:t>آ</w:t>
      </w:r>
      <w:r>
        <w:rPr>
          <w:rFonts w:cs="B Nazanin" w:hint="cs"/>
          <w:rtl/>
        </w:rPr>
        <w:t>ی</w:t>
      </w:r>
      <w:r w:rsidRPr="009B2474">
        <w:rPr>
          <w:rFonts w:cs="B Nazanin" w:hint="cs"/>
          <w:rtl/>
        </w:rPr>
        <w:t xml:space="preserve">د که </w:t>
      </w:r>
      <w:r>
        <w:rPr>
          <w:rFonts w:cs="B Nazanin" w:hint="cs"/>
          <w:rtl/>
        </w:rPr>
        <w:t>هم</w:t>
      </w:r>
      <w:r w:rsidRPr="009B2474">
        <w:rPr>
          <w:rFonts w:cs="B Nazanin" w:hint="cs"/>
          <w:rtl/>
        </w:rPr>
        <w:t>ین نرخ متوسط برای کالیبراسیون الگو و شبیه‌سازی مو</w:t>
      </w:r>
      <w:r>
        <w:rPr>
          <w:rFonts w:cs="B Nazanin" w:hint="cs"/>
          <w:rtl/>
        </w:rPr>
        <w:t>ر</w:t>
      </w:r>
      <w:r w:rsidRPr="009B2474">
        <w:rPr>
          <w:rFonts w:cs="B Nazanin" w:hint="cs"/>
          <w:rtl/>
        </w:rPr>
        <w:t>د استفاده قرار می‌گیرد.</w:t>
      </w:r>
      <w:r>
        <w:rPr>
          <w:rFonts w:hint="cs"/>
          <w:rtl/>
        </w:rPr>
        <w:t xml:space="preserve"> </w:t>
      </w:r>
    </w:p>
  </w:footnote>
  <w:footnote w:id="199">
    <w:p w14:paraId="427768EB" w14:textId="77777777" w:rsidR="00C860BD" w:rsidRPr="003E1EE3" w:rsidRDefault="00C860BD" w:rsidP="00B216FA">
      <w:pPr>
        <w:pStyle w:val="FootnoteText"/>
        <w:jc w:val="both"/>
        <w:rPr>
          <w:rFonts w:cs="B Nazanin"/>
          <w:rtl/>
        </w:rPr>
      </w:pPr>
      <w:r w:rsidRPr="003E1EE3">
        <w:rPr>
          <w:rStyle w:val="FootnoteReference"/>
          <w:rFonts w:cs="B Nazanin"/>
        </w:rPr>
        <w:footnoteRef/>
      </w:r>
      <w:r w:rsidRPr="003E1EE3">
        <w:rPr>
          <w:rFonts w:cs="B Nazanin" w:hint="cs"/>
          <w:rtl/>
        </w:rPr>
        <w:t xml:space="preserve"> حق</w:t>
      </w:r>
      <w:r w:rsidRPr="003E1EE3">
        <w:rPr>
          <w:rFonts w:cs="B Nazanin"/>
          <w:rtl/>
        </w:rPr>
        <w:softHyphen/>
      </w:r>
      <w:r w:rsidRPr="003E1EE3">
        <w:rPr>
          <w:rFonts w:cs="B Nazanin" w:hint="cs"/>
          <w:rtl/>
        </w:rPr>
        <w:t>الضرب پول (</w:t>
      </w:r>
      <w:r w:rsidRPr="003E1EE3">
        <w:rPr>
          <w:rFonts w:asciiTheme="majorBidi" w:hAnsiTheme="majorBidi" w:cstheme="majorBidi"/>
        </w:rPr>
        <w:t>seigniorage</w:t>
      </w:r>
      <w:r w:rsidRPr="003E1EE3">
        <w:rPr>
          <w:rFonts w:cs="B Nazanin" w:hint="cs"/>
          <w:rtl/>
        </w:rPr>
        <w:t>)، تفاوت ارزش اسمی پول و هزینه</w:t>
      </w:r>
      <w:r w:rsidRPr="003E1EE3">
        <w:rPr>
          <w:rFonts w:cs="B Nazanin"/>
          <w:rtl/>
        </w:rPr>
        <w:softHyphen/>
      </w:r>
      <w:r w:rsidRPr="003E1EE3">
        <w:rPr>
          <w:rFonts w:cs="B Nazanin" w:hint="cs"/>
          <w:rtl/>
        </w:rPr>
        <w:t>های تولید و توزیع آن است که درآمدهای دولت (به عنوان ناشر قانونی پول) از محل رشد پول (چاپ اسکناس) است و در ادبیات اقتصادی گاها از آن به عنوان نوعی از مالیات یاد شده است.</w:t>
      </w:r>
    </w:p>
  </w:footnote>
  <w:footnote w:id="200">
    <w:p w14:paraId="7A00E74B" w14:textId="77777777" w:rsidR="00C860BD" w:rsidRDefault="00C860BD" w:rsidP="00B216FA">
      <w:pPr>
        <w:pStyle w:val="FootnoteText"/>
        <w:jc w:val="both"/>
      </w:pPr>
      <w:r w:rsidRPr="00924281">
        <w:rPr>
          <w:rStyle w:val="FootnoteReference"/>
        </w:rPr>
        <w:footnoteRef/>
      </w:r>
      <w:r w:rsidRPr="00924281">
        <w:rPr>
          <w:rtl/>
        </w:rPr>
        <w:t xml:space="preserve"> </w:t>
      </w:r>
      <w:r w:rsidRPr="00924281">
        <w:rPr>
          <w:rFonts w:cs="B Nazanin" w:hint="cs"/>
          <w:rtl/>
        </w:rPr>
        <w:t>در این مطالعه، برای سادگی بیشتر، تغییرات پیش</w:t>
      </w:r>
      <w:r w:rsidRPr="00924281">
        <w:rPr>
          <w:rFonts w:cs="B Nazanin"/>
          <w:rtl/>
        </w:rPr>
        <w:softHyphen/>
      </w:r>
      <w:r w:rsidRPr="00924281">
        <w:rPr>
          <w:rFonts w:cs="B Nazanin" w:hint="cs"/>
          <w:rtl/>
        </w:rPr>
        <w:t>بینی نشده سیاستی در سیاست</w:t>
      </w:r>
      <w:r w:rsidRPr="00924281">
        <w:rPr>
          <w:rFonts w:cs="B Nazanin"/>
          <w:rtl/>
        </w:rPr>
        <w:softHyphen/>
      </w:r>
      <w:r w:rsidRPr="00924281">
        <w:rPr>
          <w:rFonts w:cs="B Nazanin" w:hint="cs"/>
          <w:rtl/>
        </w:rPr>
        <w:t xml:space="preserve">های پولی و مالی دولت نیز در قالب </w:t>
      </w:r>
      <w:r>
        <w:rPr>
          <w:rFonts w:cs="B Nazanin" w:hint="cs"/>
          <w:rtl/>
        </w:rPr>
        <w:t>تکانه</w:t>
      </w:r>
      <w:r w:rsidRPr="00924281">
        <w:rPr>
          <w:rFonts w:cs="B Nazanin"/>
          <w:rtl/>
        </w:rPr>
        <w:softHyphen/>
      </w:r>
      <w:r w:rsidRPr="00924281">
        <w:rPr>
          <w:rFonts w:cs="B Nazanin" w:hint="cs"/>
          <w:rtl/>
        </w:rPr>
        <w:t>های داخلی دسته</w:t>
      </w:r>
      <w:r w:rsidRPr="00924281">
        <w:rPr>
          <w:rFonts w:cs="B Nazanin"/>
          <w:rtl/>
        </w:rPr>
        <w:softHyphen/>
      </w:r>
      <w:r w:rsidRPr="00924281">
        <w:rPr>
          <w:rFonts w:cs="B Nazanin" w:hint="cs"/>
          <w:rtl/>
        </w:rPr>
        <w:t>بندی می</w:t>
      </w:r>
      <w:r w:rsidRPr="00924281">
        <w:rPr>
          <w:rFonts w:cs="B Nazanin"/>
          <w:rtl/>
        </w:rPr>
        <w:softHyphen/>
      </w:r>
      <w:r w:rsidRPr="00924281">
        <w:rPr>
          <w:rFonts w:cs="B Nazanin" w:hint="cs"/>
          <w:rtl/>
        </w:rPr>
        <w:t>شود و در برخی موارد از واژه "</w:t>
      </w:r>
      <w:r>
        <w:rPr>
          <w:rFonts w:cs="B Nazanin" w:hint="cs"/>
          <w:rtl/>
        </w:rPr>
        <w:t>تکانه</w:t>
      </w:r>
      <w:r w:rsidRPr="00924281">
        <w:rPr>
          <w:rFonts w:cs="B Nazanin" w:hint="cs"/>
          <w:rtl/>
        </w:rPr>
        <w:t>" به جای واژه "تغییرات پیش</w:t>
      </w:r>
      <w:r w:rsidRPr="00924281">
        <w:rPr>
          <w:rFonts w:cs="B Nazanin"/>
          <w:rtl/>
        </w:rPr>
        <w:softHyphen/>
      </w:r>
      <w:r w:rsidRPr="00924281">
        <w:rPr>
          <w:rFonts w:cs="B Nazanin" w:hint="cs"/>
          <w:rtl/>
        </w:rPr>
        <w:t>بینی نشده" استفاده می</w:t>
      </w:r>
      <w:r w:rsidRPr="00924281">
        <w:rPr>
          <w:rFonts w:cs="B Nazanin"/>
          <w:rtl/>
        </w:rPr>
        <w:softHyphen/>
      </w:r>
      <w:r w:rsidRPr="00924281">
        <w:rPr>
          <w:rFonts w:cs="B Nazanin" w:hint="cs"/>
          <w:rtl/>
        </w:rPr>
        <w:t>شود.</w:t>
      </w:r>
    </w:p>
  </w:footnote>
  <w:footnote w:id="201">
    <w:p w14:paraId="0FB625FB" w14:textId="77777777" w:rsidR="00C860BD" w:rsidRPr="00924281" w:rsidRDefault="00C860BD" w:rsidP="00B216FA">
      <w:pPr>
        <w:pStyle w:val="FootnoteText"/>
        <w:jc w:val="both"/>
        <w:rPr>
          <w:rtl/>
        </w:rPr>
      </w:pPr>
      <w:r w:rsidRPr="00924281">
        <w:rPr>
          <w:rStyle w:val="FootnoteReference"/>
        </w:rPr>
        <w:footnoteRef/>
      </w:r>
      <w:r w:rsidRPr="00924281">
        <w:rPr>
          <w:rtl/>
        </w:rPr>
        <w:t xml:space="preserve"> </w:t>
      </w:r>
      <w:r w:rsidRPr="00924281">
        <w:rPr>
          <w:rFonts w:cs="B Nazanin" w:hint="cs"/>
          <w:rtl/>
        </w:rPr>
        <w:t>ارزیابی سیاست</w:t>
      </w:r>
      <w:r w:rsidRPr="00924281">
        <w:rPr>
          <w:rFonts w:cs="B Nazanin"/>
          <w:rtl/>
        </w:rPr>
        <w:softHyphen/>
      </w:r>
      <w:r w:rsidRPr="00924281">
        <w:rPr>
          <w:rFonts w:cs="B Nazanin" w:hint="cs"/>
          <w:rtl/>
        </w:rPr>
        <w:t>های مورد مطالعه بر اساس هر کدام از معیارها/محورهای اقتصاد مقاومتی قابل انجام است و می</w:t>
      </w:r>
      <w:r w:rsidRPr="00924281">
        <w:rPr>
          <w:rFonts w:cs="B Nazanin"/>
          <w:rtl/>
        </w:rPr>
        <w:softHyphen/>
      </w:r>
      <w:r w:rsidRPr="00924281">
        <w:rPr>
          <w:rFonts w:cs="B Nazanin" w:hint="cs"/>
          <w:rtl/>
        </w:rPr>
        <w:t>تواند موضوع پیشنهاد پژوهش</w:t>
      </w:r>
      <w:r w:rsidRPr="00924281">
        <w:rPr>
          <w:rFonts w:cs="B Nazanin"/>
          <w:rtl/>
        </w:rPr>
        <w:softHyphen/>
      </w:r>
      <w:r w:rsidRPr="00924281">
        <w:rPr>
          <w:rFonts w:cs="B Nazanin" w:hint="cs"/>
          <w:rtl/>
        </w:rPr>
        <w:t>های آتی باشد ولی در این پژوهش، از آنجا که این معیار، بر اساس برداشت پژوهش</w:t>
      </w:r>
      <w:r w:rsidRPr="00924281">
        <w:rPr>
          <w:rFonts w:cs="B Nazanin"/>
          <w:rtl/>
        </w:rPr>
        <w:softHyphen/>
      </w:r>
      <w:r w:rsidRPr="00924281">
        <w:rPr>
          <w:rFonts w:cs="B Nazanin" w:hint="cs"/>
          <w:rtl/>
        </w:rPr>
        <w:t>گر از ادبیات موضوع در دسترس، به عنوان اولین (و شاید) مهم</w:t>
      </w:r>
      <w:r w:rsidRPr="00924281">
        <w:rPr>
          <w:rFonts w:cs="B Nazanin"/>
          <w:rtl/>
        </w:rPr>
        <w:softHyphen/>
      </w:r>
      <w:r w:rsidRPr="00924281">
        <w:rPr>
          <w:rFonts w:cs="B Nazanin" w:hint="cs"/>
          <w:rtl/>
        </w:rPr>
        <w:t>ترین معیار اقتصاد مقاومتی مطرح شده است، این معیار مورد استفاده قرار گرفته است.</w:t>
      </w:r>
    </w:p>
  </w:footnote>
  <w:footnote w:id="202">
    <w:p w14:paraId="59DBB9DE" w14:textId="77777777" w:rsidR="00C860BD" w:rsidRDefault="00C860BD" w:rsidP="00B216FA">
      <w:pPr>
        <w:pStyle w:val="FootnoteText"/>
        <w:bidi w:val="0"/>
      </w:pPr>
      <w:r>
        <w:rPr>
          <w:rStyle w:val="FootnoteReference"/>
        </w:rPr>
        <w:footnoteRef/>
      </w:r>
      <w:r>
        <w:rPr>
          <w:rtl/>
        </w:rPr>
        <w:t xml:space="preserve"> </w:t>
      </w:r>
      <w:r w:rsidRPr="00EE3994">
        <w:rPr>
          <w:rFonts w:asciiTheme="majorBidi" w:hAnsiTheme="majorBidi" w:cstheme="majorBidi"/>
        </w:rPr>
        <w:t>Mayes and Riches</w:t>
      </w:r>
    </w:p>
  </w:footnote>
  <w:footnote w:id="203">
    <w:p w14:paraId="5D764F84" w14:textId="77777777" w:rsidR="00C860BD" w:rsidRDefault="00C860BD" w:rsidP="00B216FA">
      <w:pPr>
        <w:pStyle w:val="FootnoteText"/>
        <w:bidi w:val="0"/>
      </w:pPr>
      <w:r>
        <w:rPr>
          <w:rStyle w:val="FootnoteReference"/>
        </w:rPr>
        <w:footnoteRef/>
      </w:r>
      <w:r>
        <w:rPr>
          <w:rtl/>
        </w:rPr>
        <w:t xml:space="preserve"> </w:t>
      </w:r>
      <w:r w:rsidRPr="00EE3994">
        <w:rPr>
          <w:rFonts w:asciiTheme="majorBidi" w:hAnsiTheme="majorBidi" w:cstheme="majorBidi"/>
        </w:rPr>
        <w:t>Aguir and Smida</w:t>
      </w:r>
    </w:p>
  </w:footnote>
  <w:footnote w:id="204">
    <w:p w14:paraId="1ED55AF0" w14:textId="77777777" w:rsidR="00C860BD" w:rsidRPr="00C91785" w:rsidRDefault="00C860BD" w:rsidP="00B216FA">
      <w:pPr>
        <w:pStyle w:val="FootnoteText"/>
        <w:bidi w:val="0"/>
        <w:rPr>
          <w:rFonts w:asciiTheme="majorBidi" w:hAnsiTheme="majorBidi" w:cstheme="majorBidi"/>
        </w:rPr>
      </w:pPr>
      <w:r>
        <w:rPr>
          <w:rStyle w:val="FootnoteReference"/>
        </w:rPr>
        <w:footnoteRef/>
      </w:r>
      <w:r>
        <w:rPr>
          <w:rtl/>
        </w:rPr>
        <w:t xml:space="preserve"> </w:t>
      </w:r>
      <w:r w:rsidRPr="00C91785">
        <w:rPr>
          <w:rFonts w:asciiTheme="majorBidi" w:hAnsiTheme="majorBidi" w:cstheme="majorBidi"/>
        </w:rPr>
        <w:t>Impulse Response Function (IRF)</w:t>
      </w:r>
    </w:p>
  </w:footnote>
  <w:footnote w:id="205">
    <w:p w14:paraId="7A0E76CF" w14:textId="77777777" w:rsidR="00C860BD" w:rsidRDefault="00C860BD" w:rsidP="00B216FA">
      <w:pPr>
        <w:pStyle w:val="FootnoteText"/>
        <w:bidi w:val="0"/>
      </w:pPr>
      <w:r>
        <w:rPr>
          <w:rStyle w:val="FootnoteReference"/>
        </w:rPr>
        <w:footnoteRef/>
      </w:r>
      <w:r>
        <w:rPr>
          <w:rtl/>
        </w:rPr>
        <w:t xml:space="preserve"> </w:t>
      </w:r>
      <w:r w:rsidRPr="00C91785">
        <w:rPr>
          <w:rFonts w:asciiTheme="majorBidi" w:hAnsiTheme="majorBidi" w:cstheme="majorBidi"/>
        </w:rPr>
        <w:t>Fisher Z transformation</w:t>
      </w:r>
    </w:p>
  </w:footnote>
  <w:footnote w:id="206">
    <w:p w14:paraId="17F0EA4C" w14:textId="77777777" w:rsidR="00C860BD" w:rsidRPr="00580848" w:rsidRDefault="00C860BD" w:rsidP="00B216FA">
      <w:pPr>
        <w:pStyle w:val="FootnoteText"/>
        <w:jc w:val="both"/>
      </w:pPr>
      <w:r w:rsidRPr="00580848">
        <w:rPr>
          <w:rStyle w:val="FootnoteReference"/>
        </w:rPr>
        <w:footnoteRef/>
      </w:r>
      <w:r w:rsidRPr="00580848">
        <w:rPr>
          <w:rtl/>
        </w:rPr>
        <w:t xml:space="preserve"> </w:t>
      </w:r>
      <w:r w:rsidRPr="00580848">
        <w:rPr>
          <w:rFonts w:cs="B Nazanin" w:hint="cs"/>
          <w:rtl/>
        </w:rPr>
        <w:t>به بیان دیگر، افزایش هزینه</w:t>
      </w:r>
      <w:r w:rsidRPr="00580848">
        <w:rPr>
          <w:rFonts w:cs="B Nazanin"/>
          <w:rtl/>
        </w:rPr>
        <w:softHyphen/>
      </w:r>
      <w:r w:rsidRPr="00580848">
        <w:rPr>
          <w:rFonts w:cs="B Nazanin" w:hint="cs"/>
          <w:rtl/>
        </w:rPr>
        <w:t>های تجارت، جانشین یا شاخص تمام آثار تحریم</w:t>
      </w:r>
      <w:r w:rsidRPr="00580848">
        <w:rPr>
          <w:rFonts w:cs="B Nazanin"/>
          <w:rtl/>
        </w:rPr>
        <w:softHyphen/>
      </w:r>
      <w:r w:rsidRPr="00580848">
        <w:rPr>
          <w:rFonts w:cs="B Nazanin" w:hint="cs"/>
          <w:rtl/>
        </w:rPr>
        <w:t>های موقت فرض می</w:t>
      </w:r>
      <w:r w:rsidRPr="00580848">
        <w:rPr>
          <w:rFonts w:cs="B Nazanin"/>
          <w:rtl/>
        </w:rPr>
        <w:softHyphen/>
      </w:r>
      <w:r w:rsidRPr="00580848">
        <w:rPr>
          <w:rFonts w:cs="B Nazanin" w:hint="cs"/>
          <w:rtl/>
        </w:rPr>
        <w:t>شود. مبانی نظری این فرض در وانگ و همکاران (2019) قابل دسترس است.</w:t>
      </w:r>
    </w:p>
  </w:footnote>
  <w:footnote w:id="207">
    <w:p w14:paraId="10592C45" w14:textId="77777777" w:rsidR="00C860BD" w:rsidRPr="00580848" w:rsidRDefault="00C860BD" w:rsidP="00B216FA">
      <w:pPr>
        <w:pStyle w:val="FootnoteText"/>
      </w:pPr>
      <w:r w:rsidRPr="00580848">
        <w:rPr>
          <w:rStyle w:val="FootnoteReference"/>
        </w:rPr>
        <w:footnoteRef/>
      </w:r>
      <w:r w:rsidRPr="00580848">
        <w:rPr>
          <w:rtl/>
        </w:rPr>
        <w:t xml:space="preserve"> </w:t>
      </w:r>
      <w:r w:rsidRPr="00580848">
        <w:rPr>
          <w:rFonts w:cs="B Nazanin" w:hint="cs"/>
          <w:rtl/>
        </w:rPr>
        <w:t>فرض تاثیر تحریم</w:t>
      </w:r>
      <w:r w:rsidRPr="00580848">
        <w:rPr>
          <w:rFonts w:cs="B Nazanin"/>
          <w:rtl/>
        </w:rPr>
        <w:softHyphen/>
      </w:r>
      <w:r w:rsidRPr="00580848">
        <w:rPr>
          <w:rFonts w:cs="B Nazanin" w:hint="cs"/>
          <w:rtl/>
        </w:rPr>
        <w:t>ها بر قیمت کالای خارجی را می</w:t>
      </w:r>
      <w:r w:rsidRPr="00580848">
        <w:rPr>
          <w:rFonts w:cs="B Nazanin"/>
          <w:rtl/>
        </w:rPr>
        <w:softHyphen/>
      </w:r>
      <w:r w:rsidRPr="00580848">
        <w:rPr>
          <w:rFonts w:cs="B Nazanin" w:hint="cs"/>
          <w:rtl/>
        </w:rPr>
        <w:t>توان بر اساس اصول اقتصاد رفتاری و تحریک انتظارات قیمت نیز توجیه کرد.</w:t>
      </w:r>
    </w:p>
  </w:footnote>
  <w:footnote w:id="208">
    <w:p w14:paraId="4804118E" w14:textId="77777777" w:rsidR="00C860BD" w:rsidRDefault="00C860BD" w:rsidP="00B216FA">
      <w:pPr>
        <w:pStyle w:val="FootnoteText"/>
        <w:jc w:val="both"/>
      </w:pPr>
      <w:r w:rsidRPr="00580848">
        <w:rPr>
          <w:rStyle w:val="FootnoteReference"/>
        </w:rPr>
        <w:footnoteRef/>
      </w:r>
      <w:r w:rsidRPr="00580848">
        <w:rPr>
          <w:rtl/>
        </w:rPr>
        <w:t xml:space="preserve"> </w:t>
      </w:r>
      <w:r w:rsidRPr="00580848">
        <w:rPr>
          <w:rFonts w:cs="B Nazanin" w:hint="cs"/>
          <w:rtl/>
        </w:rPr>
        <w:t>شایان ذکر است که رفتار بخش</w:t>
      </w:r>
      <w:r w:rsidRPr="00580848">
        <w:rPr>
          <w:rFonts w:cs="B Nazanin"/>
          <w:rtl/>
        </w:rPr>
        <w:softHyphen/>
      </w:r>
      <w:r w:rsidRPr="00580848">
        <w:rPr>
          <w:rFonts w:cs="B Nazanin" w:hint="cs"/>
          <w:rtl/>
        </w:rPr>
        <w:t xml:space="preserve">های مختلف اقتصاد در شرایط عدم ماندگاری تاثیر </w:t>
      </w:r>
      <w:r>
        <w:rPr>
          <w:rFonts w:cs="B Nazanin" w:hint="cs"/>
          <w:rtl/>
        </w:rPr>
        <w:t>تکانه</w:t>
      </w:r>
      <w:r w:rsidRPr="00580848">
        <w:rPr>
          <w:rFonts w:cs="B Nazanin" w:hint="cs"/>
          <w:rtl/>
        </w:rPr>
        <w:t xml:space="preserve"> (تحریم خارجی) در دوره</w:t>
      </w:r>
      <w:r w:rsidRPr="00580848">
        <w:rPr>
          <w:rFonts w:cs="B Nazanin"/>
          <w:rtl/>
        </w:rPr>
        <w:softHyphen/>
      </w:r>
      <w:r w:rsidRPr="00580848">
        <w:rPr>
          <w:rFonts w:cs="B Nazanin" w:hint="cs"/>
          <w:rtl/>
        </w:rPr>
        <w:t>های بعد و یا حتی با وجود ماندگاری موقت آثار بروز تحریم در دوره</w:t>
      </w:r>
      <w:r w:rsidRPr="00580848">
        <w:rPr>
          <w:rFonts w:cs="B Nazanin"/>
          <w:rtl/>
        </w:rPr>
        <w:softHyphen/>
      </w:r>
      <w:r w:rsidRPr="00580848">
        <w:rPr>
          <w:rFonts w:cs="B Nazanin" w:hint="cs"/>
          <w:rtl/>
        </w:rPr>
        <w:t>های بعد از رفع تحریم، تفاوت اساسی ندارد و در هر دو حالت، بازگشت به تعادل پایدار (با وقفه</w:t>
      </w:r>
      <w:r w:rsidRPr="00580848">
        <w:rPr>
          <w:rFonts w:cs="B Nazanin"/>
          <w:rtl/>
        </w:rPr>
        <w:softHyphen/>
      </w:r>
      <w:r w:rsidRPr="00580848">
        <w:rPr>
          <w:rFonts w:cs="B Nazanin" w:hint="cs"/>
          <w:rtl/>
        </w:rPr>
        <w:t>های متفاوت) مشاهده می</w:t>
      </w:r>
      <w:r w:rsidRPr="00580848">
        <w:rPr>
          <w:rFonts w:cs="B Nazanin"/>
          <w:rtl/>
        </w:rPr>
        <w:softHyphen/>
      </w:r>
      <w:r w:rsidRPr="00580848">
        <w:rPr>
          <w:rFonts w:cs="B Nazanin" w:hint="cs"/>
          <w:rtl/>
        </w:rPr>
        <w:t>شود.</w:t>
      </w:r>
    </w:p>
  </w:footnote>
  <w:footnote w:id="209">
    <w:p w14:paraId="5F226128" w14:textId="77777777" w:rsidR="00C860BD" w:rsidRDefault="00C860BD" w:rsidP="00B216FA">
      <w:pPr>
        <w:pStyle w:val="FootnoteText"/>
        <w:jc w:val="both"/>
      </w:pPr>
      <w:r>
        <w:rPr>
          <w:rStyle w:val="FootnoteReference"/>
        </w:rPr>
        <w:footnoteRef/>
      </w:r>
      <w:r>
        <w:rPr>
          <w:rtl/>
        </w:rPr>
        <w:t xml:space="preserve"> </w:t>
      </w:r>
      <w:r w:rsidRPr="0027746D">
        <w:rPr>
          <w:rFonts w:cs="B Nazanin" w:hint="cs"/>
          <w:rtl/>
        </w:rPr>
        <w:t>برای متغیر مصرف سرانه، فرضیه در سطح اطمینان 10% قابل رد است.</w:t>
      </w:r>
    </w:p>
  </w:footnote>
  <w:footnote w:id="210">
    <w:p w14:paraId="44F61CF0" w14:textId="77777777" w:rsidR="00C860BD" w:rsidRDefault="00C860BD" w:rsidP="00B216FA">
      <w:pPr>
        <w:pStyle w:val="FootnoteText"/>
        <w:jc w:val="both"/>
      </w:pPr>
      <w:r>
        <w:rPr>
          <w:rStyle w:val="FootnoteReference"/>
        </w:rPr>
        <w:footnoteRef/>
      </w:r>
      <w:r>
        <w:rPr>
          <w:rtl/>
        </w:rPr>
        <w:t xml:space="preserve"> </w:t>
      </w:r>
      <w:r w:rsidRPr="0027746D">
        <w:rPr>
          <w:rFonts w:cs="B Nazanin" w:hint="cs"/>
          <w:rtl/>
        </w:rPr>
        <w:t>برای متغیر مصرف سرانه، فرضیه در سطح اطمینان 10% قابل رد است.</w:t>
      </w:r>
    </w:p>
  </w:footnote>
  <w:footnote w:id="211">
    <w:p w14:paraId="31C3CC37" w14:textId="0D59E785" w:rsidR="00C91785" w:rsidRDefault="00C91785" w:rsidP="00C91785">
      <w:pPr>
        <w:pStyle w:val="FootnoteText"/>
        <w:bidi w:val="0"/>
      </w:pPr>
      <w:r>
        <w:rPr>
          <w:rStyle w:val="FootnoteReference"/>
        </w:rPr>
        <w:footnoteRef/>
      </w:r>
      <w:r>
        <w:rPr>
          <w:rtl/>
        </w:rPr>
        <w:t xml:space="preserve"> </w:t>
      </w:r>
      <w:r>
        <w:rPr>
          <w:rFonts w:hint="cs"/>
          <w:rtl/>
        </w:rPr>
        <w:t xml:space="preserve"> </w:t>
      </w:r>
      <w:r w:rsidRPr="00C91785">
        <w:rPr>
          <w:rFonts w:asciiTheme="majorBidi" w:hAnsiTheme="majorBidi" w:cstheme="majorBidi"/>
        </w:rPr>
        <w:t>Bernanke</w:t>
      </w:r>
    </w:p>
  </w:footnote>
  <w:footnote w:id="212">
    <w:p w14:paraId="6778D6E3" w14:textId="5A30EE13" w:rsidR="00C91785" w:rsidRDefault="00C91785" w:rsidP="00C91785">
      <w:pPr>
        <w:pStyle w:val="FootnoteText"/>
        <w:bidi w:val="0"/>
      </w:pPr>
      <w:r>
        <w:rPr>
          <w:rStyle w:val="FootnoteReference"/>
        </w:rPr>
        <w:footnoteRef/>
      </w:r>
      <w:r>
        <w:rPr>
          <w:rtl/>
        </w:rPr>
        <w:t xml:space="preserve"> </w:t>
      </w:r>
      <w:r w:rsidRPr="00C91785">
        <w:rPr>
          <w:rFonts w:asciiTheme="majorBidi" w:hAnsiTheme="majorBidi" w:cstheme="majorBidi"/>
        </w:rPr>
        <w:t>Faust and Rogers</w:t>
      </w:r>
    </w:p>
  </w:footnote>
  <w:footnote w:id="213">
    <w:p w14:paraId="506B517E" w14:textId="0128DE7E" w:rsidR="00C91785" w:rsidRDefault="00C91785" w:rsidP="00C91785">
      <w:pPr>
        <w:pStyle w:val="FootnoteText"/>
        <w:bidi w:val="0"/>
      </w:pPr>
      <w:r>
        <w:rPr>
          <w:rStyle w:val="FootnoteReference"/>
        </w:rPr>
        <w:footnoteRef/>
      </w:r>
      <w:r>
        <w:rPr>
          <w:rtl/>
        </w:rPr>
        <w:t xml:space="preserve"> </w:t>
      </w:r>
      <w:r w:rsidRPr="00C91785">
        <w:rPr>
          <w:rFonts w:asciiTheme="majorBidi" w:hAnsiTheme="majorBidi" w:cstheme="majorBidi"/>
        </w:rPr>
        <w:t>Bjørnland</w:t>
      </w:r>
    </w:p>
  </w:footnote>
  <w:footnote w:id="214">
    <w:p w14:paraId="69867922" w14:textId="2180255D" w:rsidR="00771EB6" w:rsidRDefault="00771EB6" w:rsidP="00771EB6">
      <w:pPr>
        <w:pStyle w:val="FootnoteText"/>
        <w:bidi w:val="0"/>
      </w:pPr>
      <w:r>
        <w:rPr>
          <w:rStyle w:val="FootnoteReference"/>
        </w:rPr>
        <w:footnoteRef/>
      </w:r>
      <w:r>
        <w:rPr>
          <w:rtl/>
        </w:rPr>
        <w:t xml:space="preserve"> </w:t>
      </w:r>
      <w:r w:rsidRPr="00771EB6">
        <w:rPr>
          <w:rFonts w:asciiTheme="majorBidi" w:hAnsiTheme="majorBidi" w:cstheme="majorBidi"/>
        </w:rPr>
        <w:t>Zettelmeyer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DFB4E" w14:textId="1754FB12" w:rsidR="00C860BD" w:rsidRPr="001F40D4" w:rsidRDefault="00C860BD" w:rsidP="001F40D4">
    <w:pPr>
      <w:pStyle w:val="Header"/>
      <w:rPr>
        <w:rFonts w:asciiTheme="minorHAnsi" w:hAnsiTheme="minorHAnsi" w:cs="B Nazanin"/>
        <w:i/>
        <w:sz w:val="28"/>
        <w:szCs w:val="28"/>
      </w:rPr>
    </w:pPr>
    <w:r w:rsidRPr="001F40D4">
      <w:rPr>
        <w:rFonts w:ascii="B Zar,Bold" w:cs="B Nazanin" w:hint="cs"/>
        <w:i/>
        <w:sz w:val="28"/>
        <w:szCs w:val="28"/>
        <w:rtl/>
      </w:rPr>
      <w:t>قاعده</w:t>
    </w:r>
    <w:r w:rsidRPr="001F40D4">
      <w:rPr>
        <w:rFonts w:ascii="B Zar,Bold" w:cs="B Nazanin"/>
        <w:i/>
        <w:sz w:val="28"/>
        <w:szCs w:val="28"/>
        <w:rtl/>
      </w:rPr>
      <w:softHyphen/>
    </w:r>
    <w:r w:rsidRPr="001F40D4">
      <w:rPr>
        <w:rFonts w:ascii="B Zar,Bold" w:cs="B Nazanin" w:hint="cs"/>
        <w:i/>
        <w:sz w:val="28"/>
        <w:szCs w:val="28"/>
        <w:rtl/>
      </w:rPr>
      <w:t>گذاری برای</w:t>
    </w:r>
    <w:r w:rsidRPr="001F40D4">
      <w:rPr>
        <w:rFonts w:ascii="B Zar,Bold" w:cs="B Nazanin"/>
        <w:i/>
        <w:sz w:val="28"/>
        <w:szCs w:val="28"/>
        <w:rtl/>
      </w:rPr>
      <w:t xml:space="preserve"> </w:t>
    </w:r>
    <w:r w:rsidRPr="001F40D4">
      <w:rPr>
        <w:rFonts w:ascii="B Zar,Bold" w:cs="B Nazanin" w:hint="cs"/>
        <w:i/>
        <w:sz w:val="28"/>
        <w:szCs w:val="28"/>
        <w:rtl/>
      </w:rPr>
      <w:t>نرخ</w:t>
    </w:r>
    <w:r w:rsidRPr="001F40D4">
      <w:rPr>
        <w:rFonts w:ascii="B Zar,Bold" w:cs="B Nazanin"/>
        <w:i/>
        <w:sz w:val="28"/>
        <w:szCs w:val="28"/>
        <w:rtl/>
      </w:rPr>
      <w:softHyphen/>
    </w:r>
    <w:r w:rsidRPr="001F40D4">
      <w:rPr>
        <w:rFonts w:ascii="B Zar,Bold" w:cs="B Nazanin" w:hint="cs"/>
        <w:i/>
        <w:sz w:val="28"/>
        <w:szCs w:val="28"/>
        <w:rtl/>
      </w:rPr>
      <w:t>بندی ارز</w:t>
    </w:r>
    <w:r w:rsidRPr="001F40D4">
      <w:rPr>
        <w:rFonts w:ascii="B Zar,Bold" w:cs="B Nazanin"/>
        <w:i/>
        <w:sz w:val="28"/>
        <w:szCs w:val="28"/>
        <w:rtl/>
      </w:rPr>
      <w:t xml:space="preserve"> </w:t>
    </w:r>
    <w:r w:rsidRPr="001F40D4">
      <w:rPr>
        <w:rFonts w:ascii="B Zar,Bold" w:cs="B Nazanin" w:hint="cs"/>
        <w:i/>
        <w:sz w:val="28"/>
        <w:szCs w:val="28"/>
        <w:rtl/>
      </w:rPr>
      <w:t>تحت</w:t>
    </w:r>
    <w:r w:rsidRPr="001F40D4">
      <w:rPr>
        <w:rFonts w:ascii="B Zar,Bold" w:cs="B Nazanin"/>
        <w:i/>
        <w:sz w:val="28"/>
        <w:szCs w:val="28"/>
        <w:rtl/>
      </w:rPr>
      <w:t xml:space="preserve"> </w:t>
    </w:r>
    <w:r w:rsidRPr="001F40D4">
      <w:rPr>
        <w:rFonts w:ascii="B Zar,Bold" w:cs="B Nazanin" w:hint="cs"/>
        <w:i/>
        <w:sz w:val="28"/>
        <w:szCs w:val="28"/>
        <w:rtl/>
      </w:rPr>
      <w:t>راهبرد</w:t>
    </w:r>
    <w:r w:rsidRPr="001F40D4">
      <w:rPr>
        <w:rFonts w:ascii="B Zar,Bold" w:cs="B Nazanin"/>
        <w:i/>
        <w:sz w:val="28"/>
        <w:szCs w:val="28"/>
        <w:rtl/>
      </w:rPr>
      <w:t xml:space="preserve"> </w:t>
    </w:r>
    <w:r w:rsidRPr="001F40D4">
      <w:rPr>
        <w:rFonts w:ascii="B Zar,Bold" w:cs="B Nazanin" w:hint="cs"/>
        <w:i/>
        <w:sz w:val="28"/>
        <w:szCs w:val="28"/>
        <w:rtl/>
      </w:rPr>
      <w:t>اقتصاد</w:t>
    </w:r>
    <w:r w:rsidRPr="001F40D4">
      <w:rPr>
        <w:rFonts w:ascii="B Zar,Bold" w:cs="B Nazanin"/>
        <w:i/>
        <w:sz w:val="28"/>
        <w:szCs w:val="28"/>
        <w:rtl/>
      </w:rPr>
      <w:t xml:space="preserve"> </w:t>
    </w:r>
    <w:r w:rsidRPr="001F40D4">
      <w:rPr>
        <w:rFonts w:ascii="B Zar,Bold" w:cs="B Nazanin" w:hint="cs"/>
        <w:i/>
        <w:sz w:val="28"/>
        <w:szCs w:val="28"/>
        <w:rtl/>
      </w:rPr>
      <w:t>مقاومتی در اقتصاد ایرا</w:t>
    </w:r>
    <w:r>
      <w:rPr>
        <w:rFonts w:ascii="B Zar,Bold" w:cs="B Nazanin" w:hint="cs"/>
        <w:i/>
        <w:sz w:val="28"/>
        <w:szCs w:val="28"/>
        <w:rtl/>
      </w:rPr>
      <w:t>ن</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F8929" w14:textId="77777777" w:rsidR="00C860BD" w:rsidRDefault="00C86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929D7"/>
    <w:multiLevelType w:val="hybridMultilevel"/>
    <w:tmpl w:val="AB06A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962D88"/>
    <w:multiLevelType w:val="hybridMultilevel"/>
    <w:tmpl w:val="DFD0C27E"/>
    <w:lvl w:ilvl="0" w:tplc="DC8CA648">
      <w:start w:val="2"/>
      <w:numFmt w:val="bullet"/>
      <w:lvlText w:val="-"/>
      <w:lvlJc w:val="left"/>
      <w:pPr>
        <w:ind w:left="1724" w:hanging="360"/>
      </w:pPr>
      <w:rPr>
        <w:rFonts w:ascii="Times New Roman" w:eastAsia="Times New Roman" w:hAnsi="Times New Roman" w:cs="Times New Roman"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12224F4B"/>
    <w:multiLevelType w:val="multilevel"/>
    <w:tmpl w:val="6B529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550CBC"/>
    <w:multiLevelType w:val="hybridMultilevel"/>
    <w:tmpl w:val="3794A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43026"/>
    <w:multiLevelType w:val="hybridMultilevel"/>
    <w:tmpl w:val="F350C486"/>
    <w:lvl w:ilvl="0" w:tplc="C5B41FF2">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F72FAB"/>
    <w:multiLevelType w:val="hybridMultilevel"/>
    <w:tmpl w:val="9F2AA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1A7DAF"/>
    <w:multiLevelType w:val="hybridMultilevel"/>
    <w:tmpl w:val="DB68A9FA"/>
    <w:lvl w:ilvl="0" w:tplc="7268966C">
      <w:start w:val="2"/>
      <w:numFmt w:val="bullet"/>
      <w:lvlText w:val="-"/>
      <w:lvlJc w:val="left"/>
      <w:pPr>
        <w:ind w:left="420" w:hanging="360"/>
      </w:pPr>
      <w:rPr>
        <w:rFonts w:ascii="B Nazanin" w:eastAsia="Calibri" w:hAnsi="B Nazanin" w:cs="Zar" w:hint="default"/>
        <w:lang w:bidi="fa-IR"/>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B9720CE"/>
    <w:multiLevelType w:val="hybridMultilevel"/>
    <w:tmpl w:val="1DD02034"/>
    <w:lvl w:ilvl="0" w:tplc="4C9EA7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C884A3E"/>
    <w:multiLevelType w:val="hybridMultilevel"/>
    <w:tmpl w:val="B95C8182"/>
    <w:lvl w:ilvl="0" w:tplc="1A8605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4A4796"/>
    <w:multiLevelType w:val="multilevel"/>
    <w:tmpl w:val="17E2852E"/>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26415F"/>
    <w:multiLevelType w:val="hybridMultilevel"/>
    <w:tmpl w:val="74205C5C"/>
    <w:lvl w:ilvl="0" w:tplc="C94608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2C93916"/>
    <w:multiLevelType w:val="hybridMultilevel"/>
    <w:tmpl w:val="81D8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FC6C68"/>
    <w:multiLevelType w:val="multilevel"/>
    <w:tmpl w:val="81B6BE86"/>
    <w:lvl w:ilvl="0">
      <w:start w:val="4"/>
      <w:numFmt w:val="decimal"/>
      <w:lvlText w:val="%1-"/>
      <w:lvlJc w:val="left"/>
      <w:pPr>
        <w:ind w:left="405" w:hanging="405"/>
      </w:pPr>
      <w:rPr>
        <w:rFonts w:hint="default"/>
        <w:sz w:val="24"/>
      </w:rPr>
    </w:lvl>
    <w:lvl w:ilvl="1">
      <w:start w:val="1"/>
      <w:numFmt w:val="decimal"/>
      <w:pStyle w:val="TOC1"/>
      <w:lvlText w:val="%1-%2-"/>
      <w:lvlJc w:val="left"/>
      <w:pPr>
        <w:ind w:left="405" w:hanging="405"/>
      </w:pPr>
      <w:rPr>
        <w:rFonts w:hint="default"/>
        <w:sz w:val="26"/>
        <w:szCs w:val="26"/>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3" w15:restartNumberingAfterBreak="0">
    <w:nsid w:val="317213F6"/>
    <w:multiLevelType w:val="hybridMultilevel"/>
    <w:tmpl w:val="F63CE704"/>
    <w:lvl w:ilvl="0" w:tplc="DC8CA64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643B04"/>
    <w:multiLevelType w:val="hybridMultilevel"/>
    <w:tmpl w:val="5A8E5014"/>
    <w:lvl w:ilvl="0" w:tplc="4246EA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372F4838"/>
    <w:multiLevelType w:val="hybridMultilevel"/>
    <w:tmpl w:val="98625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A9333A"/>
    <w:multiLevelType w:val="hybridMultilevel"/>
    <w:tmpl w:val="BCFA5F24"/>
    <w:lvl w:ilvl="0" w:tplc="4A5056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D680F6F"/>
    <w:multiLevelType w:val="multilevel"/>
    <w:tmpl w:val="5ED6D518"/>
    <w:lvl w:ilvl="0">
      <w:start w:val="2"/>
      <w:numFmt w:val="decimal"/>
      <w:lvlText w:val="%1-"/>
      <w:lvlJc w:val="left"/>
      <w:pPr>
        <w:ind w:left="600" w:hanging="600"/>
      </w:pPr>
      <w:rPr>
        <w:rFonts w:cs="Lotus" w:hint="default"/>
        <w:sz w:val="32"/>
      </w:rPr>
    </w:lvl>
    <w:lvl w:ilvl="1">
      <w:start w:val="1"/>
      <w:numFmt w:val="decimal"/>
      <w:pStyle w:val="TOC2"/>
      <w:lvlText w:val="%1-%2-"/>
      <w:lvlJc w:val="left"/>
      <w:pPr>
        <w:ind w:left="720" w:hanging="720"/>
      </w:pPr>
      <w:rPr>
        <w:rFonts w:cs="Lotus" w:hint="default"/>
        <w:b/>
        <w:bCs/>
        <w:sz w:val="32"/>
        <w:szCs w:val="32"/>
      </w:rPr>
    </w:lvl>
    <w:lvl w:ilvl="2">
      <w:start w:val="1"/>
      <w:numFmt w:val="decimal"/>
      <w:lvlText w:val="%1-%2-%3."/>
      <w:lvlJc w:val="left"/>
      <w:pPr>
        <w:ind w:left="1080" w:hanging="1080"/>
      </w:pPr>
      <w:rPr>
        <w:rFonts w:cs="Lotus" w:hint="default"/>
        <w:sz w:val="32"/>
      </w:rPr>
    </w:lvl>
    <w:lvl w:ilvl="3">
      <w:start w:val="1"/>
      <w:numFmt w:val="decimal"/>
      <w:lvlText w:val="%1-%2-%3.%4."/>
      <w:lvlJc w:val="left"/>
      <w:pPr>
        <w:ind w:left="1080" w:hanging="1080"/>
      </w:pPr>
      <w:rPr>
        <w:rFonts w:cs="Lotus" w:hint="default"/>
        <w:sz w:val="32"/>
      </w:rPr>
    </w:lvl>
    <w:lvl w:ilvl="4">
      <w:start w:val="1"/>
      <w:numFmt w:val="decimal"/>
      <w:lvlText w:val="%1-%2-%3.%4.%5."/>
      <w:lvlJc w:val="left"/>
      <w:pPr>
        <w:ind w:left="1440" w:hanging="1440"/>
      </w:pPr>
      <w:rPr>
        <w:rFonts w:cs="Lotus" w:hint="default"/>
        <w:sz w:val="32"/>
      </w:rPr>
    </w:lvl>
    <w:lvl w:ilvl="5">
      <w:start w:val="1"/>
      <w:numFmt w:val="decimal"/>
      <w:lvlText w:val="%1-%2-%3.%4.%5.%6."/>
      <w:lvlJc w:val="left"/>
      <w:pPr>
        <w:ind w:left="1800" w:hanging="1800"/>
      </w:pPr>
      <w:rPr>
        <w:rFonts w:cs="Lotus" w:hint="default"/>
        <w:sz w:val="32"/>
      </w:rPr>
    </w:lvl>
    <w:lvl w:ilvl="6">
      <w:start w:val="1"/>
      <w:numFmt w:val="decimal"/>
      <w:lvlText w:val="%1-%2-%3.%4.%5.%6.%7."/>
      <w:lvlJc w:val="left"/>
      <w:pPr>
        <w:ind w:left="1800" w:hanging="1800"/>
      </w:pPr>
      <w:rPr>
        <w:rFonts w:cs="Lotus" w:hint="default"/>
        <w:sz w:val="32"/>
      </w:rPr>
    </w:lvl>
    <w:lvl w:ilvl="7">
      <w:start w:val="1"/>
      <w:numFmt w:val="decimal"/>
      <w:lvlText w:val="%1-%2-%3.%4.%5.%6.%7.%8."/>
      <w:lvlJc w:val="left"/>
      <w:pPr>
        <w:ind w:left="2160" w:hanging="2160"/>
      </w:pPr>
      <w:rPr>
        <w:rFonts w:cs="Lotus" w:hint="default"/>
        <w:sz w:val="32"/>
      </w:rPr>
    </w:lvl>
    <w:lvl w:ilvl="8">
      <w:start w:val="1"/>
      <w:numFmt w:val="decimal"/>
      <w:lvlText w:val="%1-%2-%3.%4.%5.%6.%7.%8.%9."/>
      <w:lvlJc w:val="left"/>
      <w:pPr>
        <w:ind w:left="2520" w:hanging="2520"/>
      </w:pPr>
      <w:rPr>
        <w:rFonts w:cs="Lotus" w:hint="default"/>
        <w:sz w:val="32"/>
      </w:rPr>
    </w:lvl>
  </w:abstractNum>
  <w:abstractNum w:abstractNumId="18" w15:restartNumberingAfterBreak="0">
    <w:nsid w:val="40BE6A1D"/>
    <w:multiLevelType w:val="hybridMultilevel"/>
    <w:tmpl w:val="2F380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CD407D"/>
    <w:multiLevelType w:val="hybridMultilevel"/>
    <w:tmpl w:val="6A4A0582"/>
    <w:lvl w:ilvl="0" w:tplc="7268966C">
      <w:start w:val="2"/>
      <w:numFmt w:val="bullet"/>
      <w:lvlText w:val="-"/>
      <w:lvlJc w:val="left"/>
      <w:pPr>
        <w:ind w:left="420" w:hanging="360"/>
      </w:pPr>
      <w:rPr>
        <w:rFonts w:ascii="B Nazanin" w:eastAsia="Calibri" w:hAnsi="B Nazanin" w:cs="Zar" w:hint="default"/>
        <w:lang w:bidi="fa-IR"/>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3E27CF4"/>
    <w:multiLevelType w:val="hybridMultilevel"/>
    <w:tmpl w:val="CD84F7EC"/>
    <w:lvl w:ilvl="0" w:tplc="04090001">
      <w:start w:val="1"/>
      <w:numFmt w:val="bullet"/>
      <w:lvlText w:val=""/>
      <w:lvlJc w:val="left"/>
      <w:pPr>
        <w:ind w:left="644" w:hanging="360"/>
      </w:pPr>
      <w:rPr>
        <w:rFonts w:ascii="Symbol" w:hAnsi="Symbol" w:hint="default"/>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460B6A52"/>
    <w:multiLevelType w:val="hybridMultilevel"/>
    <w:tmpl w:val="3620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6D22DD6"/>
    <w:multiLevelType w:val="multilevel"/>
    <w:tmpl w:val="31E4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9E2C93"/>
    <w:multiLevelType w:val="hybridMultilevel"/>
    <w:tmpl w:val="8870AD7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506B6B35"/>
    <w:multiLevelType w:val="hybridMultilevel"/>
    <w:tmpl w:val="26C010A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50812E7D"/>
    <w:multiLevelType w:val="hybridMultilevel"/>
    <w:tmpl w:val="680C10B6"/>
    <w:lvl w:ilvl="0" w:tplc="7268966C">
      <w:start w:val="2"/>
      <w:numFmt w:val="bullet"/>
      <w:lvlText w:val="-"/>
      <w:lvlJc w:val="left"/>
      <w:pPr>
        <w:ind w:left="420" w:hanging="360"/>
      </w:pPr>
      <w:rPr>
        <w:rFonts w:ascii="B Nazanin" w:eastAsia="Calibri" w:hAnsi="B Nazanin" w:cs="Zar" w:hint="default"/>
        <w:lang w:bidi="fa-IR"/>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0BD1D50"/>
    <w:multiLevelType w:val="hybridMultilevel"/>
    <w:tmpl w:val="B5562A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4A3F6D"/>
    <w:multiLevelType w:val="multilevel"/>
    <w:tmpl w:val="ED0A2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770F37"/>
    <w:multiLevelType w:val="hybridMultilevel"/>
    <w:tmpl w:val="A22C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83933"/>
    <w:multiLevelType w:val="hybridMultilevel"/>
    <w:tmpl w:val="4FD6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12D9D"/>
    <w:multiLevelType w:val="multilevel"/>
    <w:tmpl w:val="5B3C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1777BF"/>
    <w:multiLevelType w:val="hybridMultilevel"/>
    <w:tmpl w:val="4B963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FE5F5A"/>
    <w:multiLevelType w:val="hybridMultilevel"/>
    <w:tmpl w:val="71125C2A"/>
    <w:lvl w:ilvl="0" w:tplc="AA2ABE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692D3E1B"/>
    <w:multiLevelType w:val="multilevel"/>
    <w:tmpl w:val="9F9CB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2D17DE"/>
    <w:multiLevelType w:val="hybridMultilevel"/>
    <w:tmpl w:val="CDE2E420"/>
    <w:lvl w:ilvl="0" w:tplc="7268966C">
      <w:start w:val="2"/>
      <w:numFmt w:val="bullet"/>
      <w:lvlText w:val="-"/>
      <w:lvlJc w:val="left"/>
      <w:pPr>
        <w:ind w:left="420" w:hanging="360"/>
      </w:pPr>
      <w:rPr>
        <w:rFonts w:ascii="B Nazanin" w:eastAsia="Calibri" w:hAnsi="B Nazanin" w:cs="Zar" w:hint="default"/>
        <w:lang w:bidi="fa-IR"/>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71C14B8F"/>
    <w:multiLevelType w:val="hybridMultilevel"/>
    <w:tmpl w:val="F906FD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155920"/>
    <w:multiLevelType w:val="hybridMultilevel"/>
    <w:tmpl w:val="AEDE12F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4F64521"/>
    <w:multiLevelType w:val="hybridMultilevel"/>
    <w:tmpl w:val="17F0D2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C932D9"/>
    <w:multiLevelType w:val="hybridMultilevel"/>
    <w:tmpl w:val="E8F48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F9F4F29"/>
    <w:multiLevelType w:val="multilevel"/>
    <w:tmpl w:val="9A1A62F2"/>
    <w:lvl w:ilvl="0">
      <w:start w:val="2"/>
      <w:numFmt w:val="decimal"/>
      <w:lvlText w:val="%1-"/>
      <w:lvlJc w:val="left"/>
      <w:pPr>
        <w:ind w:left="630" w:hanging="630"/>
      </w:pPr>
      <w:rPr>
        <w:rFonts w:hint="default"/>
      </w:rPr>
    </w:lvl>
    <w:lvl w:ilvl="1">
      <w:start w:val="3"/>
      <w:numFmt w:val="decimal"/>
      <w:pStyle w:val="TOC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5"/>
  </w:num>
  <w:num w:numId="3">
    <w:abstractNumId w:val="6"/>
  </w:num>
  <w:num w:numId="4">
    <w:abstractNumId w:val="34"/>
  </w:num>
  <w:num w:numId="5">
    <w:abstractNumId w:val="19"/>
  </w:num>
  <w:num w:numId="6">
    <w:abstractNumId w:val="5"/>
  </w:num>
  <w:num w:numId="7">
    <w:abstractNumId w:val="4"/>
  </w:num>
  <w:num w:numId="8">
    <w:abstractNumId w:val="38"/>
  </w:num>
  <w:num w:numId="9">
    <w:abstractNumId w:val="3"/>
  </w:num>
  <w:num w:numId="10">
    <w:abstractNumId w:val="17"/>
  </w:num>
  <w:num w:numId="11">
    <w:abstractNumId w:val="39"/>
  </w:num>
  <w:num w:numId="12">
    <w:abstractNumId w:val="26"/>
  </w:num>
  <w:num w:numId="13">
    <w:abstractNumId w:val="37"/>
  </w:num>
  <w:num w:numId="14">
    <w:abstractNumId w:val="7"/>
  </w:num>
  <w:num w:numId="15">
    <w:abstractNumId w:val="28"/>
  </w:num>
  <w:num w:numId="16">
    <w:abstractNumId w:val="18"/>
  </w:num>
  <w:num w:numId="17">
    <w:abstractNumId w:val="0"/>
  </w:num>
  <w:num w:numId="18">
    <w:abstractNumId w:val="13"/>
  </w:num>
  <w:num w:numId="19">
    <w:abstractNumId w:val="1"/>
  </w:num>
  <w:num w:numId="20">
    <w:abstractNumId w:val="31"/>
  </w:num>
  <w:num w:numId="21">
    <w:abstractNumId w:val="15"/>
  </w:num>
  <w:num w:numId="22">
    <w:abstractNumId w:val="24"/>
  </w:num>
  <w:num w:numId="23">
    <w:abstractNumId w:val="14"/>
  </w:num>
  <w:num w:numId="24">
    <w:abstractNumId w:val="21"/>
  </w:num>
  <w:num w:numId="25">
    <w:abstractNumId w:val="11"/>
  </w:num>
  <w:num w:numId="26">
    <w:abstractNumId w:val="23"/>
  </w:num>
  <w:num w:numId="27">
    <w:abstractNumId w:val="20"/>
  </w:num>
  <w:num w:numId="28">
    <w:abstractNumId w:val="36"/>
  </w:num>
  <w:num w:numId="29">
    <w:abstractNumId w:val="29"/>
  </w:num>
  <w:num w:numId="30">
    <w:abstractNumId w:val="16"/>
  </w:num>
  <w:num w:numId="31">
    <w:abstractNumId w:val="10"/>
  </w:num>
  <w:num w:numId="32">
    <w:abstractNumId w:val="32"/>
  </w:num>
  <w:num w:numId="33">
    <w:abstractNumId w:val="8"/>
  </w:num>
  <w:num w:numId="34">
    <w:abstractNumId w:val="27"/>
  </w:num>
  <w:num w:numId="35">
    <w:abstractNumId w:val="2"/>
  </w:num>
  <w:num w:numId="36">
    <w:abstractNumId w:val="33"/>
  </w:num>
  <w:num w:numId="37">
    <w:abstractNumId w:val="35"/>
  </w:num>
  <w:num w:numId="38">
    <w:abstractNumId w:val="30"/>
  </w:num>
  <w:num w:numId="39">
    <w:abstractNumId w:val="22"/>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9E2"/>
    <w:rsid w:val="00000282"/>
    <w:rsid w:val="00000B49"/>
    <w:rsid w:val="00001880"/>
    <w:rsid w:val="00002546"/>
    <w:rsid w:val="0000294F"/>
    <w:rsid w:val="00002E6D"/>
    <w:rsid w:val="00003729"/>
    <w:rsid w:val="00003808"/>
    <w:rsid w:val="00003902"/>
    <w:rsid w:val="00004008"/>
    <w:rsid w:val="00004529"/>
    <w:rsid w:val="000048FA"/>
    <w:rsid w:val="0000583D"/>
    <w:rsid w:val="00005CDC"/>
    <w:rsid w:val="00005D47"/>
    <w:rsid w:val="00005D9F"/>
    <w:rsid w:val="00006816"/>
    <w:rsid w:val="00006901"/>
    <w:rsid w:val="00006A62"/>
    <w:rsid w:val="00006B99"/>
    <w:rsid w:val="00007201"/>
    <w:rsid w:val="0000733A"/>
    <w:rsid w:val="000075C5"/>
    <w:rsid w:val="000078B9"/>
    <w:rsid w:val="00007CF5"/>
    <w:rsid w:val="00011401"/>
    <w:rsid w:val="000119A7"/>
    <w:rsid w:val="00012A94"/>
    <w:rsid w:val="0001319C"/>
    <w:rsid w:val="00013552"/>
    <w:rsid w:val="0001390A"/>
    <w:rsid w:val="00014C19"/>
    <w:rsid w:val="00014F90"/>
    <w:rsid w:val="000161E3"/>
    <w:rsid w:val="00016278"/>
    <w:rsid w:val="0001633D"/>
    <w:rsid w:val="0001662B"/>
    <w:rsid w:val="0001669D"/>
    <w:rsid w:val="0001772C"/>
    <w:rsid w:val="000203F1"/>
    <w:rsid w:val="00022040"/>
    <w:rsid w:val="000233E1"/>
    <w:rsid w:val="00023D38"/>
    <w:rsid w:val="00024B04"/>
    <w:rsid w:val="00024BE6"/>
    <w:rsid w:val="00024CB9"/>
    <w:rsid w:val="00024F08"/>
    <w:rsid w:val="0002746E"/>
    <w:rsid w:val="000277B3"/>
    <w:rsid w:val="0002786F"/>
    <w:rsid w:val="0003088F"/>
    <w:rsid w:val="00031C3C"/>
    <w:rsid w:val="000329F2"/>
    <w:rsid w:val="00032CC4"/>
    <w:rsid w:val="0003342D"/>
    <w:rsid w:val="0003377B"/>
    <w:rsid w:val="00033995"/>
    <w:rsid w:val="0003494B"/>
    <w:rsid w:val="000359FE"/>
    <w:rsid w:val="0003640D"/>
    <w:rsid w:val="00037F09"/>
    <w:rsid w:val="00040990"/>
    <w:rsid w:val="00041B99"/>
    <w:rsid w:val="00041D62"/>
    <w:rsid w:val="0004253D"/>
    <w:rsid w:val="00043329"/>
    <w:rsid w:val="0004382D"/>
    <w:rsid w:val="00044300"/>
    <w:rsid w:val="00044332"/>
    <w:rsid w:val="00044631"/>
    <w:rsid w:val="00044B3F"/>
    <w:rsid w:val="000453DD"/>
    <w:rsid w:val="0004580C"/>
    <w:rsid w:val="0004583B"/>
    <w:rsid w:val="00045BD1"/>
    <w:rsid w:val="00045EB2"/>
    <w:rsid w:val="00046058"/>
    <w:rsid w:val="00047683"/>
    <w:rsid w:val="000476A1"/>
    <w:rsid w:val="00047A36"/>
    <w:rsid w:val="00047C37"/>
    <w:rsid w:val="00047E18"/>
    <w:rsid w:val="0005050B"/>
    <w:rsid w:val="0005181D"/>
    <w:rsid w:val="0005192D"/>
    <w:rsid w:val="00052B6E"/>
    <w:rsid w:val="00053427"/>
    <w:rsid w:val="00054715"/>
    <w:rsid w:val="00054A49"/>
    <w:rsid w:val="00054D9B"/>
    <w:rsid w:val="00054F1D"/>
    <w:rsid w:val="000554F4"/>
    <w:rsid w:val="00055C90"/>
    <w:rsid w:val="00055F1A"/>
    <w:rsid w:val="000563EB"/>
    <w:rsid w:val="0005699E"/>
    <w:rsid w:val="000569DD"/>
    <w:rsid w:val="00056FDA"/>
    <w:rsid w:val="000577B9"/>
    <w:rsid w:val="00057D5B"/>
    <w:rsid w:val="0006095D"/>
    <w:rsid w:val="00061386"/>
    <w:rsid w:val="00061CB3"/>
    <w:rsid w:val="00062151"/>
    <w:rsid w:val="000634B0"/>
    <w:rsid w:val="00063AFE"/>
    <w:rsid w:val="000649EF"/>
    <w:rsid w:val="00064BB8"/>
    <w:rsid w:val="00064EB9"/>
    <w:rsid w:val="00065494"/>
    <w:rsid w:val="00065CC2"/>
    <w:rsid w:val="00065D05"/>
    <w:rsid w:val="00065DDF"/>
    <w:rsid w:val="00066063"/>
    <w:rsid w:val="00066DB6"/>
    <w:rsid w:val="0006758C"/>
    <w:rsid w:val="00070FA7"/>
    <w:rsid w:val="0007108D"/>
    <w:rsid w:val="00073600"/>
    <w:rsid w:val="000737FA"/>
    <w:rsid w:val="00073B04"/>
    <w:rsid w:val="00073BA9"/>
    <w:rsid w:val="00074438"/>
    <w:rsid w:val="000767E9"/>
    <w:rsid w:val="00076937"/>
    <w:rsid w:val="00076992"/>
    <w:rsid w:val="00076A0A"/>
    <w:rsid w:val="00076A42"/>
    <w:rsid w:val="00077B0E"/>
    <w:rsid w:val="00080654"/>
    <w:rsid w:val="00080B23"/>
    <w:rsid w:val="00080E9E"/>
    <w:rsid w:val="000819A6"/>
    <w:rsid w:val="00081E44"/>
    <w:rsid w:val="00081EEF"/>
    <w:rsid w:val="00082005"/>
    <w:rsid w:val="0008224E"/>
    <w:rsid w:val="0008392C"/>
    <w:rsid w:val="0008495F"/>
    <w:rsid w:val="000849D3"/>
    <w:rsid w:val="00084DA0"/>
    <w:rsid w:val="0008516E"/>
    <w:rsid w:val="000851F8"/>
    <w:rsid w:val="00085996"/>
    <w:rsid w:val="00085B1F"/>
    <w:rsid w:val="00085BFB"/>
    <w:rsid w:val="00086B6B"/>
    <w:rsid w:val="000875B9"/>
    <w:rsid w:val="00087D42"/>
    <w:rsid w:val="00087E35"/>
    <w:rsid w:val="00090AC9"/>
    <w:rsid w:val="000917E8"/>
    <w:rsid w:val="00092BD2"/>
    <w:rsid w:val="00092E55"/>
    <w:rsid w:val="00093697"/>
    <w:rsid w:val="00093FC0"/>
    <w:rsid w:val="000944D4"/>
    <w:rsid w:val="00094C06"/>
    <w:rsid w:val="00094F6C"/>
    <w:rsid w:val="00095675"/>
    <w:rsid w:val="00096AB3"/>
    <w:rsid w:val="0009740D"/>
    <w:rsid w:val="00097966"/>
    <w:rsid w:val="00097B0F"/>
    <w:rsid w:val="000A04C3"/>
    <w:rsid w:val="000A06EE"/>
    <w:rsid w:val="000A248E"/>
    <w:rsid w:val="000A2CDE"/>
    <w:rsid w:val="000A2ECF"/>
    <w:rsid w:val="000A33A9"/>
    <w:rsid w:val="000A3B58"/>
    <w:rsid w:val="000A5565"/>
    <w:rsid w:val="000A6446"/>
    <w:rsid w:val="000B0440"/>
    <w:rsid w:val="000B0649"/>
    <w:rsid w:val="000B0A27"/>
    <w:rsid w:val="000B1545"/>
    <w:rsid w:val="000B1F66"/>
    <w:rsid w:val="000B25BC"/>
    <w:rsid w:val="000B2B10"/>
    <w:rsid w:val="000B2E52"/>
    <w:rsid w:val="000B3B56"/>
    <w:rsid w:val="000B3D6F"/>
    <w:rsid w:val="000B3DBC"/>
    <w:rsid w:val="000B4079"/>
    <w:rsid w:val="000B45E7"/>
    <w:rsid w:val="000B4E94"/>
    <w:rsid w:val="000B6154"/>
    <w:rsid w:val="000B6558"/>
    <w:rsid w:val="000B7A09"/>
    <w:rsid w:val="000B7EA9"/>
    <w:rsid w:val="000C06B3"/>
    <w:rsid w:val="000C1542"/>
    <w:rsid w:val="000C191F"/>
    <w:rsid w:val="000C1C5F"/>
    <w:rsid w:val="000C1D33"/>
    <w:rsid w:val="000C2172"/>
    <w:rsid w:val="000C2466"/>
    <w:rsid w:val="000C2A0F"/>
    <w:rsid w:val="000C32AE"/>
    <w:rsid w:val="000C40C5"/>
    <w:rsid w:val="000C43F4"/>
    <w:rsid w:val="000C5291"/>
    <w:rsid w:val="000C574F"/>
    <w:rsid w:val="000C6206"/>
    <w:rsid w:val="000C666B"/>
    <w:rsid w:val="000C6773"/>
    <w:rsid w:val="000C716A"/>
    <w:rsid w:val="000C7612"/>
    <w:rsid w:val="000C7CDC"/>
    <w:rsid w:val="000D05E0"/>
    <w:rsid w:val="000D159E"/>
    <w:rsid w:val="000D3CC1"/>
    <w:rsid w:val="000D489F"/>
    <w:rsid w:val="000D5625"/>
    <w:rsid w:val="000D58F6"/>
    <w:rsid w:val="000E004C"/>
    <w:rsid w:val="000E10E5"/>
    <w:rsid w:val="000E14D9"/>
    <w:rsid w:val="000E23B0"/>
    <w:rsid w:val="000E252C"/>
    <w:rsid w:val="000E2C22"/>
    <w:rsid w:val="000E3F28"/>
    <w:rsid w:val="000E46F9"/>
    <w:rsid w:val="000E4DC1"/>
    <w:rsid w:val="000E5075"/>
    <w:rsid w:val="000E5D2E"/>
    <w:rsid w:val="000E5D75"/>
    <w:rsid w:val="000E68EA"/>
    <w:rsid w:val="000E6B0D"/>
    <w:rsid w:val="000E6EC0"/>
    <w:rsid w:val="000E7E44"/>
    <w:rsid w:val="000F01C4"/>
    <w:rsid w:val="000F0F91"/>
    <w:rsid w:val="000F1A3C"/>
    <w:rsid w:val="000F31C4"/>
    <w:rsid w:val="000F39C1"/>
    <w:rsid w:val="000F42E6"/>
    <w:rsid w:val="000F48F0"/>
    <w:rsid w:val="000F502B"/>
    <w:rsid w:val="000F57ED"/>
    <w:rsid w:val="000F598D"/>
    <w:rsid w:val="000F61F1"/>
    <w:rsid w:val="000F69F5"/>
    <w:rsid w:val="000F7B25"/>
    <w:rsid w:val="00100648"/>
    <w:rsid w:val="001013CA"/>
    <w:rsid w:val="00101CCF"/>
    <w:rsid w:val="00101D49"/>
    <w:rsid w:val="00102E92"/>
    <w:rsid w:val="0010318B"/>
    <w:rsid w:val="001033E4"/>
    <w:rsid w:val="00103AFF"/>
    <w:rsid w:val="0010433B"/>
    <w:rsid w:val="00104778"/>
    <w:rsid w:val="00105297"/>
    <w:rsid w:val="00105A43"/>
    <w:rsid w:val="00105C75"/>
    <w:rsid w:val="00106558"/>
    <w:rsid w:val="001067CB"/>
    <w:rsid w:val="0010699F"/>
    <w:rsid w:val="00106DF9"/>
    <w:rsid w:val="001070FA"/>
    <w:rsid w:val="0010756D"/>
    <w:rsid w:val="00107E20"/>
    <w:rsid w:val="00110AA4"/>
    <w:rsid w:val="001111BA"/>
    <w:rsid w:val="00111335"/>
    <w:rsid w:val="001117E3"/>
    <w:rsid w:val="00111AD1"/>
    <w:rsid w:val="00111FA8"/>
    <w:rsid w:val="0011370A"/>
    <w:rsid w:val="0011468B"/>
    <w:rsid w:val="00115126"/>
    <w:rsid w:val="00116652"/>
    <w:rsid w:val="001167B7"/>
    <w:rsid w:val="00116A7C"/>
    <w:rsid w:val="00116FAE"/>
    <w:rsid w:val="001170D2"/>
    <w:rsid w:val="00120B95"/>
    <w:rsid w:val="00121F5C"/>
    <w:rsid w:val="00122C8C"/>
    <w:rsid w:val="001235D8"/>
    <w:rsid w:val="0012396A"/>
    <w:rsid w:val="00124048"/>
    <w:rsid w:val="00124232"/>
    <w:rsid w:val="0012426F"/>
    <w:rsid w:val="00124404"/>
    <w:rsid w:val="00124C3B"/>
    <w:rsid w:val="0012595A"/>
    <w:rsid w:val="00125F80"/>
    <w:rsid w:val="00126383"/>
    <w:rsid w:val="001265BA"/>
    <w:rsid w:val="00127513"/>
    <w:rsid w:val="00127D67"/>
    <w:rsid w:val="00127DDF"/>
    <w:rsid w:val="0013141A"/>
    <w:rsid w:val="00131A9F"/>
    <w:rsid w:val="00131DDE"/>
    <w:rsid w:val="001324CE"/>
    <w:rsid w:val="00134D5B"/>
    <w:rsid w:val="00135704"/>
    <w:rsid w:val="001359FC"/>
    <w:rsid w:val="00135DEC"/>
    <w:rsid w:val="00136ED2"/>
    <w:rsid w:val="001372BE"/>
    <w:rsid w:val="00137440"/>
    <w:rsid w:val="00137D46"/>
    <w:rsid w:val="001405A0"/>
    <w:rsid w:val="001416BC"/>
    <w:rsid w:val="00141EBC"/>
    <w:rsid w:val="00143572"/>
    <w:rsid w:val="00143592"/>
    <w:rsid w:val="001439AA"/>
    <w:rsid w:val="001441DE"/>
    <w:rsid w:val="00146D27"/>
    <w:rsid w:val="00150CA3"/>
    <w:rsid w:val="0015146A"/>
    <w:rsid w:val="00151BFD"/>
    <w:rsid w:val="001522ED"/>
    <w:rsid w:val="001523E0"/>
    <w:rsid w:val="0015247F"/>
    <w:rsid w:val="001526E8"/>
    <w:rsid w:val="0015287E"/>
    <w:rsid w:val="00152E28"/>
    <w:rsid w:val="00153913"/>
    <w:rsid w:val="00154846"/>
    <w:rsid w:val="0015535C"/>
    <w:rsid w:val="00155AB7"/>
    <w:rsid w:val="00155ACB"/>
    <w:rsid w:val="00160287"/>
    <w:rsid w:val="001612CB"/>
    <w:rsid w:val="001616E5"/>
    <w:rsid w:val="00161CBB"/>
    <w:rsid w:val="00161DBD"/>
    <w:rsid w:val="001620E1"/>
    <w:rsid w:val="0016346D"/>
    <w:rsid w:val="00163DD6"/>
    <w:rsid w:val="00164180"/>
    <w:rsid w:val="00165ACF"/>
    <w:rsid w:val="00166036"/>
    <w:rsid w:val="0016713F"/>
    <w:rsid w:val="00167178"/>
    <w:rsid w:val="00167189"/>
    <w:rsid w:val="001678EB"/>
    <w:rsid w:val="001679C5"/>
    <w:rsid w:val="00167E2E"/>
    <w:rsid w:val="0017040F"/>
    <w:rsid w:val="00170C53"/>
    <w:rsid w:val="00171769"/>
    <w:rsid w:val="001718AF"/>
    <w:rsid w:val="0017194A"/>
    <w:rsid w:val="00172AC9"/>
    <w:rsid w:val="00173444"/>
    <w:rsid w:val="00173ABD"/>
    <w:rsid w:val="00173AE6"/>
    <w:rsid w:val="00173B51"/>
    <w:rsid w:val="00173E45"/>
    <w:rsid w:val="00173FF1"/>
    <w:rsid w:val="001754CD"/>
    <w:rsid w:val="001757EF"/>
    <w:rsid w:val="00175877"/>
    <w:rsid w:val="00175A14"/>
    <w:rsid w:val="00175FCD"/>
    <w:rsid w:val="00176556"/>
    <w:rsid w:val="0017674A"/>
    <w:rsid w:val="00176D0B"/>
    <w:rsid w:val="001772EB"/>
    <w:rsid w:val="00177640"/>
    <w:rsid w:val="0017776D"/>
    <w:rsid w:val="00180381"/>
    <w:rsid w:val="0018087C"/>
    <w:rsid w:val="00180FFA"/>
    <w:rsid w:val="00181187"/>
    <w:rsid w:val="0018136A"/>
    <w:rsid w:val="0018147C"/>
    <w:rsid w:val="00181F00"/>
    <w:rsid w:val="00181FE0"/>
    <w:rsid w:val="00182E35"/>
    <w:rsid w:val="00183BD5"/>
    <w:rsid w:val="00184B04"/>
    <w:rsid w:val="00185459"/>
    <w:rsid w:val="001856B0"/>
    <w:rsid w:val="00185C38"/>
    <w:rsid w:val="00186080"/>
    <w:rsid w:val="0018714C"/>
    <w:rsid w:val="0018715B"/>
    <w:rsid w:val="0018745E"/>
    <w:rsid w:val="00187460"/>
    <w:rsid w:val="0018796D"/>
    <w:rsid w:val="00187E30"/>
    <w:rsid w:val="00190803"/>
    <w:rsid w:val="001911FF"/>
    <w:rsid w:val="0019210E"/>
    <w:rsid w:val="00192823"/>
    <w:rsid w:val="0019338C"/>
    <w:rsid w:val="00193677"/>
    <w:rsid w:val="00193727"/>
    <w:rsid w:val="00193D50"/>
    <w:rsid w:val="0019451E"/>
    <w:rsid w:val="00194ADD"/>
    <w:rsid w:val="00195022"/>
    <w:rsid w:val="001959C3"/>
    <w:rsid w:val="00195A21"/>
    <w:rsid w:val="00196953"/>
    <w:rsid w:val="00196CD4"/>
    <w:rsid w:val="00197ADC"/>
    <w:rsid w:val="001A05B8"/>
    <w:rsid w:val="001A14C1"/>
    <w:rsid w:val="001A1AA0"/>
    <w:rsid w:val="001A1AC8"/>
    <w:rsid w:val="001A2F38"/>
    <w:rsid w:val="001A30A8"/>
    <w:rsid w:val="001A353D"/>
    <w:rsid w:val="001A3D68"/>
    <w:rsid w:val="001A466A"/>
    <w:rsid w:val="001A4B49"/>
    <w:rsid w:val="001A4C5F"/>
    <w:rsid w:val="001A6D38"/>
    <w:rsid w:val="001B10AF"/>
    <w:rsid w:val="001B1514"/>
    <w:rsid w:val="001B16D3"/>
    <w:rsid w:val="001B1915"/>
    <w:rsid w:val="001B1DC4"/>
    <w:rsid w:val="001B1E0E"/>
    <w:rsid w:val="001B21A4"/>
    <w:rsid w:val="001B23C7"/>
    <w:rsid w:val="001B34FD"/>
    <w:rsid w:val="001B39D7"/>
    <w:rsid w:val="001B3EAB"/>
    <w:rsid w:val="001B3EE5"/>
    <w:rsid w:val="001B4330"/>
    <w:rsid w:val="001B4ADC"/>
    <w:rsid w:val="001B6104"/>
    <w:rsid w:val="001B6172"/>
    <w:rsid w:val="001B6525"/>
    <w:rsid w:val="001B7202"/>
    <w:rsid w:val="001B7BBB"/>
    <w:rsid w:val="001B7D3D"/>
    <w:rsid w:val="001B7DE6"/>
    <w:rsid w:val="001C0945"/>
    <w:rsid w:val="001C0B0C"/>
    <w:rsid w:val="001C126E"/>
    <w:rsid w:val="001C1AE5"/>
    <w:rsid w:val="001C1B20"/>
    <w:rsid w:val="001C2258"/>
    <w:rsid w:val="001C22C5"/>
    <w:rsid w:val="001C2B88"/>
    <w:rsid w:val="001C2BA5"/>
    <w:rsid w:val="001C33B5"/>
    <w:rsid w:val="001C433E"/>
    <w:rsid w:val="001C482F"/>
    <w:rsid w:val="001C6AF2"/>
    <w:rsid w:val="001C72AB"/>
    <w:rsid w:val="001D0447"/>
    <w:rsid w:val="001D1507"/>
    <w:rsid w:val="001D1726"/>
    <w:rsid w:val="001D239D"/>
    <w:rsid w:val="001D4509"/>
    <w:rsid w:val="001D45D1"/>
    <w:rsid w:val="001D5EEA"/>
    <w:rsid w:val="001D61BE"/>
    <w:rsid w:val="001D684B"/>
    <w:rsid w:val="001D6C2F"/>
    <w:rsid w:val="001D6EFF"/>
    <w:rsid w:val="001D7216"/>
    <w:rsid w:val="001D74CC"/>
    <w:rsid w:val="001D76B8"/>
    <w:rsid w:val="001D785F"/>
    <w:rsid w:val="001D7921"/>
    <w:rsid w:val="001E0B7D"/>
    <w:rsid w:val="001E13CB"/>
    <w:rsid w:val="001E1DB6"/>
    <w:rsid w:val="001E201E"/>
    <w:rsid w:val="001E2256"/>
    <w:rsid w:val="001E228D"/>
    <w:rsid w:val="001E30CD"/>
    <w:rsid w:val="001E3846"/>
    <w:rsid w:val="001E44C6"/>
    <w:rsid w:val="001E45B6"/>
    <w:rsid w:val="001E4965"/>
    <w:rsid w:val="001E5CC8"/>
    <w:rsid w:val="001E604E"/>
    <w:rsid w:val="001F0314"/>
    <w:rsid w:val="001F1935"/>
    <w:rsid w:val="001F1BE8"/>
    <w:rsid w:val="001F2899"/>
    <w:rsid w:val="001F2FA5"/>
    <w:rsid w:val="001F35A8"/>
    <w:rsid w:val="001F3BE4"/>
    <w:rsid w:val="001F3DAF"/>
    <w:rsid w:val="001F40D4"/>
    <w:rsid w:val="001F4408"/>
    <w:rsid w:val="001F6B67"/>
    <w:rsid w:val="001F7F1F"/>
    <w:rsid w:val="002001B6"/>
    <w:rsid w:val="0020073E"/>
    <w:rsid w:val="00200C27"/>
    <w:rsid w:val="00200EE3"/>
    <w:rsid w:val="00201B1E"/>
    <w:rsid w:val="002021EC"/>
    <w:rsid w:val="002025D2"/>
    <w:rsid w:val="0020295E"/>
    <w:rsid w:val="00202A03"/>
    <w:rsid w:val="00202BCC"/>
    <w:rsid w:val="002034B3"/>
    <w:rsid w:val="002034C9"/>
    <w:rsid w:val="0020386D"/>
    <w:rsid w:val="00203E47"/>
    <w:rsid w:val="00204308"/>
    <w:rsid w:val="0020479A"/>
    <w:rsid w:val="00204A2D"/>
    <w:rsid w:val="00204D80"/>
    <w:rsid w:val="00205976"/>
    <w:rsid w:val="00205C54"/>
    <w:rsid w:val="00205D0A"/>
    <w:rsid w:val="00206B5F"/>
    <w:rsid w:val="0020755F"/>
    <w:rsid w:val="00207D26"/>
    <w:rsid w:val="002101C7"/>
    <w:rsid w:val="00212388"/>
    <w:rsid w:val="00213084"/>
    <w:rsid w:val="00214FC8"/>
    <w:rsid w:val="002168F4"/>
    <w:rsid w:val="0021699E"/>
    <w:rsid w:val="002170B2"/>
    <w:rsid w:val="002171FA"/>
    <w:rsid w:val="0021769B"/>
    <w:rsid w:val="00217885"/>
    <w:rsid w:val="00220F91"/>
    <w:rsid w:val="002217FC"/>
    <w:rsid w:val="00221A8D"/>
    <w:rsid w:val="00221ECB"/>
    <w:rsid w:val="00222363"/>
    <w:rsid w:val="002224CC"/>
    <w:rsid w:val="00222CBD"/>
    <w:rsid w:val="00223B37"/>
    <w:rsid w:val="00223FA4"/>
    <w:rsid w:val="00224014"/>
    <w:rsid w:val="002243B7"/>
    <w:rsid w:val="00224AE6"/>
    <w:rsid w:val="00224D04"/>
    <w:rsid w:val="002253FC"/>
    <w:rsid w:val="0022552E"/>
    <w:rsid w:val="00225768"/>
    <w:rsid w:val="00225C8D"/>
    <w:rsid w:val="00226621"/>
    <w:rsid w:val="00226F70"/>
    <w:rsid w:val="002275DD"/>
    <w:rsid w:val="00227888"/>
    <w:rsid w:val="002279A7"/>
    <w:rsid w:val="00227F49"/>
    <w:rsid w:val="00230820"/>
    <w:rsid w:val="00230D9E"/>
    <w:rsid w:val="00231475"/>
    <w:rsid w:val="0023167C"/>
    <w:rsid w:val="002318A3"/>
    <w:rsid w:val="00232556"/>
    <w:rsid w:val="00232F42"/>
    <w:rsid w:val="0023469D"/>
    <w:rsid w:val="00234F27"/>
    <w:rsid w:val="00235ABA"/>
    <w:rsid w:val="0023623C"/>
    <w:rsid w:val="00237ACC"/>
    <w:rsid w:val="00241607"/>
    <w:rsid w:val="002417BF"/>
    <w:rsid w:val="002417F4"/>
    <w:rsid w:val="00242174"/>
    <w:rsid w:val="002423A8"/>
    <w:rsid w:val="00243E79"/>
    <w:rsid w:val="0024418A"/>
    <w:rsid w:val="00244A09"/>
    <w:rsid w:val="002454F8"/>
    <w:rsid w:val="00245620"/>
    <w:rsid w:val="00245F4E"/>
    <w:rsid w:val="002464C7"/>
    <w:rsid w:val="0024651A"/>
    <w:rsid w:val="00246D5B"/>
    <w:rsid w:val="00251BF6"/>
    <w:rsid w:val="00251E4C"/>
    <w:rsid w:val="0025244A"/>
    <w:rsid w:val="002533FE"/>
    <w:rsid w:val="00253433"/>
    <w:rsid w:val="00253485"/>
    <w:rsid w:val="002537DF"/>
    <w:rsid w:val="002539A2"/>
    <w:rsid w:val="00253B16"/>
    <w:rsid w:val="00253C29"/>
    <w:rsid w:val="00254082"/>
    <w:rsid w:val="00255249"/>
    <w:rsid w:val="002553D2"/>
    <w:rsid w:val="002556FC"/>
    <w:rsid w:val="00256D72"/>
    <w:rsid w:val="00256DE1"/>
    <w:rsid w:val="00257910"/>
    <w:rsid w:val="0026000D"/>
    <w:rsid w:val="00260D59"/>
    <w:rsid w:val="0026141B"/>
    <w:rsid w:val="00261D05"/>
    <w:rsid w:val="0026203A"/>
    <w:rsid w:val="00262EE7"/>
    <w:rsid w:val="00263545"/>
    <w:rsid w:val="0026389E"/>
    <w:rsid w:val="002641A6"/>
    <w:rsid w:val="00265602"/>
    <w:rsid w:val="002658C6"/>
    <w:rsid w:val="00265D68"/>
    <w:rsid w:val="00265DDC"/>
    <w:rsid w:val="0026680A"/>
    <w:rsid w:val="00266AD7"/>
    <w:rsid w:val="00267198"/>
    <w:rsid w:val="0026731C"/>
    <w:rsid w:val="0027169B"/>
    <w:rsid w:val="00271B19"/>
    <w:rsid w:val="002727FC"/>
    <w:rsid w:val="0027280A"/>
    <w:rsid w:val="00272BFD"/>
    <w:rsid w:val="00273189"/>
    <w:rsid w:val="00273783"/>
    <w:rsid w:val="002743C4"/>
    <w:rsid w:val="002745D7"/>
    <w:rsid w:val="002747C0"/>
    <w:rsid w:val="0027540A"/>
    <w:rsid w:val="002755DC"/>
    <w:rsid w:val="0027680F"/>
    <w:rsid w:val="00276954"/>
    <w:rsid w:val="00276C45"/>
    <w:rsid w:val="002771DE"/>
    <w:rsid w:val="00277B7A"/>
    <w:rsid w:val="002801ED"/>
    <w:rsid w:val="002803FE"/>
    <w:rsid w:val="00280CC2"/>
    <w:rsid w:val="002811C1"/>
    <w:rsid w:val="002811DB"/>
    <w:rsid w:val="00281BBA"/>
    <w:rsid w:val="00282E31"/>
    <w:rsid w:val="00284261"/>
    <w:rsid w:val="002843DB"/>
    <w:rsid w:val="00284774"/>
    <w:rsid w:val="00286D4C"/>
    <w:rsid w:val="0028702D"/>
    <w:rsid w:val="002873B1"/>
    <w:rsid w:val="00287D4A"/>
    <w:rsid w:val="00290365"/>
    <w:rsid w:val="00290849"/>
    <w:rsid w:val="00291464"/>
    <w:rsid w:val="0029159D"/>
    <w:rsid w:val="00291AC3"/>
    <w:rsid w:val="00291C5C"/>
    <w:rsid w:val="00293F9B"/>
    <w:rsid w:val="00294138"/>
    <w:rsid w:val="002942AC"/>
    <w:rsid w:val="002942CC"/>
    <w:rsid w:val="00294314"/>
    <w:rsid w:val="0029478F"/>
    <w:rsid w:val="0029541E"/>
    <w:rsid w:val="00295769"/>
    <w:rsid w:val="00295934"/>
    <w:rsid w:val="00295D35"/>
    <w:rsid w:val="002960ED"/>
    <w:rsid w:val="002968F5"/>
    <w:rsid w:val="00296B56"/>
    <w:rsid w:val="002971A8"/>
    <w:rsid w:val="002A1E71"/>
    <w:rsid w:val="002A1FAB"/>
    <w:rsid w:val="002A2B17"/>
    <w:rsid w:val="002A4167"/>
    <w:rsid w:val="002A46FD"/>
    <w:rsid w:val="002A560C"/>
    <w:rsid w:val="002A5962"/>
    <w:rsid w:val="002A622E"/>
    <w:rsid w:val="002A632C"/>
    <w:rsid w:val="002A6C4B"/>
    <w:rsid w:val="002A724D"/>
    <w:rsid w:val="002A73DF"/>
    <w:rsid w:val="002A7CC6"/>
    <w:rsid w:val="002B029B"/>
    <w:rsid w:val="002B047D"/>
    <w:rsid w:val="002B0E9F"/>
    <w:rsid w:val="002B10E7"/>
    <w:rsid w:val="002B3775"/>
    <w:rsid w:val="002B3866"/>
    <w:rsid w:val="002B3A09"/>
    <w:rsid w:val="002B3A57"/>
    <w:rsid w:val="002B4203"/>
    <w:rsid w:val="002B4844"/>
    <w:rsid w:val="002B52BD"/>
    <w:rsid w:val="002B5AC2"/>
    <w:rsid w:val="002B5DB9"/>
    <w:rsid w:val="002B6F9C"/>
    <w:rsid w:val="002B7267"/>
    <w:rsid w:val="002B7373"/>
    <w:rsid w:val="002C07AE"/>
    <w:rsid w:val="002C1946"/>
    <w:rsid w:val="002C20E7"/>
    <w:rsid w:val="002C3071"/>
    <w:rsid w:val="002C3147"/>
    <w:rsid w:val="002C33B5"/>
    <w:rsid w:val="002C36E8"/>
    <w:rsid w:val="002C3F19"/>
    <w:rsid w:val="002C4357"/>
    <w:rsid w:val="002C4557"/>
    <w:rsid w:val="002C491C"/>
    <w:rsid w:val="002C49A5"/>
    <w:rsid w:val="002C4C7A"/>
    <w:rsid w:val="002C5078"/>
    <w:rsid w:val="002C5608"/>
    <w:rsid w:val="002C5A30"/>
    <w:rsid w:val="002C61FC"/>
    <w:rsid w:val="002C661F"/>
    <w:rsid w:val="002C705D"/>
    <w:rsid w:val="002C7068"/>
    <w:rsid w:val="002D02E0"/>
    <w:rsid w:val="002D0ABA"/>
    <w:rsid w:val="002D17A6"/>
    <w:rsid w:val="002D1815"/>
    <w:rsid w:val="002D1C83"/>
    <w:rsid w:val="002D3232"/>
    <w:rsid w:val="002D41D1"/>
    <w:rsid w:val="002D43D2"/>
    <w:rsid w:val="002D46F6"/>
    <w:rsid w:val="002D4CA0"/>
    <w:rsid w:val="002D5629"/>
    <w:rsid w:val="002D5B4F"/>
    <w:rsid w:val="002D5C7F"/>
    <w:rsid w:val="002D64A1"/>
    <w:rsid w:val="002D6A9B"/>
    <w:rsid w:val="002D7065"/>
    <w:rsid w:val="002D72EC"/>
    <w:rsid w:val="002D7447"/>
    <w:rsid w:val="002E0276"/>
    <w:rsid w:val="002E06D1"/>
    <w:rsid w:val="002E2A7C"/>
    <w:rsid w:val="002E32C2"/>
    <w:rsid w:val="002E32D7"/>
    <w:rsid w:val="002E34AD"/>
    <w:rsid w:val="002E43AC"/>
    <w:rsid w:val="002E487A"/>
    <w:rsid w:val="002E5BDF"/>
    <w:rsid w:val="002E5D3A"/>
    <w:rsid w:val="002E5DFE"/>
    <w:rsid w:val="002E6CC2"/>
    <w:rsid w:val="002E739D"/>
    <w:rsid w:val="002E76EE"/>
    <w:rsid w:val="002E7745"/>
    <w:rsid w:val="002E77FA"/>
    <w:rsid w:val="002F17FE"/>
    <w:rsid w:val="002F1B5F"/>
    <w:rsid w:val="002F2188"/>
    <w:rsid w:val="002F2846"/>
    <w:rsid w:val="002F33D5"/>
    <w:rsid w:val="002F41BE"/>
    <w:rsid w:val="002F5302"/>
    <w:rsid w:val="002F5C71"/>
    <w:rsid w:val="002F5F43"/>
    <w:rsid w:val="002F6699"/>
    <w:rsid w:val="002F6920"/>
    <w:rsid w:val="002F6A79"/>
    <w:rsid w:val="002F6C0C"/>
    <w:rsid w:val="002F6EBF"/>
    <w:rsid w:val="002F7C17"/>
    <w:rsid w:val="003006AB"/>
    <w:rsid w:val="003019BA"/>
    <w:rsid w:val="00301D8B"/>
    <w:rsid w:val="00302397"/>
    <w:rsid w:val="00302983"/>
    <w:rsid w:val="00302A70"/>
    <w:rsid w:val="00302F19"/>
    <w:rsid w:val="00302FF2"/>
    <w:rsid w:val="00303BA7"/>
    <w:rsid w:val="00304B26"/>
    <w:rsid w:val="00307E16"/>
    <w:rsid w:val="003103C7"/>
    <w:rsid w:val="00310EA6"/>
    <w:rsid w:val="00310FF9"/>
    <w:rsid w:val="00311549"/>
    <w:rsid w:val="00311BC2"/>
    <w:rsid w:val="003125E0"/>
    <w:rsid w:val="00312D0B"/>
    <w:rsid w:val="003138FB"/>
    <w:rsid w:val="00313C15"/>
    <w:rsid w:val="0031427D"/>
    <w:rsid w:val="003148AD"/>
    <w:rsid w:val="003151E3"/>
    <w:rsid w:val="003154D3"/>
    <w:rsid w:val="00316A8B"/>
    <w:rsid w:val="00316C93"/>
    <w:rsid w:val="00317376"/>
    <w:rsid w:val="00317AA0"/>
    <w:rsid w:val="00317C25"/>
    <w:rsid w:val="003209E3"/>
    <w:rsid w:val="0032128A"/>
    <w:rsid w:val="00321DA0"/>
    <w:rsid w:val="0032213D"/>
    <w:rsid w:val="003223FE"/>
    <w:rsid w:val="00323110"/>
    <w:rsid w:val="00323F93"/>
    <w:rsid w:val="00324492"/>
    <w:rsid w:val="00324C30"/>
    <w:rsid w:val="00324FF0"/>
    <w:rsid w:val="003252A7"/>
    <w:rsid w:val="00325698"/>
    <w:rsid w:val="00326408"/>
    <w:rsid w:val="00327386"/>
    <w:rsid w:val="00327B1C"/>
    <w:rsid w:val="00327BEC"/>
    <w:rsid w:val="00330005"/>
    <w:rsid w:val="00330421"/>
    <w:rsid w:val="00330857"/>
    <w:rsid w:val="00330C38"/>
    <w:rsid w:val="00330E7D"/>
    <w:rsid w:val="00332460"/>
    <w:rsid w:val="003328EB"/>
    <w:rsid w:val="00332DB6"/>
    <w:rsid w:val="0033312E"/>
    <w:rsid w:val="0033322A"/>
    <w:rsid w:val="00333A3F"/>
    <w:rsid w:val="0033485C"/>
    <w:rsid w:val="003349EA"/>
    <w:rsid w:val="003354C0"/>
    <w:rsid w:val="003374A7"/>
    <w:rsid w:val="00340643"/>
    <w:rsid w:val="00341842"/>
    <w:rsid w:val="0034238A"/>
    <w:rsid w:val="0034282E"/>
    <w:rsid w:val="003429AA"/>
    <w:rsid w:val="00342C46"/>
    <w:rsid w:val="0034326B"/>
    <w:rsid w:val="003443B8"/>
    <w:rsid w:val="003445C8"/>
    <w:rsid w:val="00345216"/>
    <w:rsid w:val="003458AC"/>
    <w:rsid w:val="00346BF8"/>
    <w:rsid w:val="00346DFB"/>
    <w:rsid w:val="00347A8C"/>
    <w:rsid w:val="00347B0C"/>
    <w:rsid w:val="00347B4E"/>
    <w:rsid w:val="00347C07"/>
    <w:rsid w:val="00352008"/>
    <w:rsid w:val="003522FF"/>
    <w:rsid w:val="0035333C"/>
    <w:rsid w:val="003548E9"/>
    <w:rsid w:val="00354DB4"/>
    <w:rsid w:val="00355413"/>
    <w:rsid w:val="003554AB"/>
    <w:rsid w:val="00355D2E"/>
    <w:rsid w:val="00356294"/>
    <w:rsid w:val="003570AA"/>
    <w:rsid w:val="003577B2"/>
    <w:rsid w:val="00357B58"/>
    <w:rsid w:val="00360593"/>
    <w:rsid w:val="00360F96"/>
    <w:rsid w:val="003610F0"/>
    <w:rsid w:val="003616BF"/>
    <w:rsid w:val="0036215E"/>
    <w:rsid w:val="003622DF"/>
    <w:rsid w:val="003630B1"/>
    <w:rsid w:val="00363F3F"/>
    <w:rsid w:val="00363FB5"/>
    <w:rsid w:val="0036412F"/>
    <w:rsid w:val="00364F71"/>
    <w:rsid w:val="003651CE"/>
    <w:rsid w:val="00365B89"/>
    <w:rsid w:val="00366011"/>
    <w:rsid w:val="0036679A"/>
    <w:rsid w:val="0037100E"/>
    <w:rsid w:val="00371445"/>
    <w:rsid w:val="00371529"/>
    <w:rsid w:val="00371606"/>
    <w:rsid w:val="00371608"/>
    <w:rsid w:val="00371751"/>
    <w:rsid w:val="00372D32"/>
    <w:rsid w:val="00372ED6"/>
    <w:rsid w:val="00373A61"/>
    <w:rsid w:val="00374807"/>
    <w:rsid w:val="0037691E"/>
    <w:rsid w:val="00377059"/>
    <w:rsid w:val="003775A2"/>
    <w:rsid w:val="003777CA"/>
    <w:rsid w:val="0037795C"/>
    <w:rsid w:val="00377E73"/>
    <w:rsid w:val="00377EB6"/>
    <w:rsid w:val="00380994"/>
    <w:rsid w:val="00380BC6"/>
    <w:rsid w:val="00380E85"/>
    <w:rsid w:val="00381734"/>
    <w:rsid w:val="0038175F"/>
    <w:rsid w:val="00381A55"/>
    <w:rsid w:val="0038235F"/>
    <w:rsid w:val="00382517"/>
    <w:rsid w:val="00384526"/>
    <w:rsid w:val="003856E1"/>
    <w:rsid w:val="0038633E"/>
    <w:rsid w:val="00386918"/>
    <w:rsid w:val="00386968"/>
    <w:rsid w:val="003869D2"/>
    <w:rsid w:val="003870E9"/>
    <w:rsid w:val="0039011E"/>
    <w:rsid w:val="00390F4B"/>
    <w:rsid w:val="00392351"/>
    <w:rsid w:val="00394BA2"/>
    <w:rsid w:val="0039633E"/>
    <w:rsid w:val="00396C65"/>
    <w:rsid w:val="00396F95"/>
    <w:rsid w:val="00397A17"/>
    <w:rsid w:val="003A02C1"/>
    <w:rsid w:val="003A1495"/>
    <w:rsid w:val="003A1A97"/>
    <w:rsid w:val="003A1B68"/>
    <w:rsid w:val="003A29AD"/>
    <w:rsid w:val="003A3378"/>
    <w:rsid w:val="003A3DB2"/>
    <w:rsid w:val="003A47CF"/>
    <w:rsid w:val="003A585D"/>
    <w:rsid w:val="003A685E"/>
    <w:rsid w:val="003A6EF9"/>
    <w:rsid w:val="003A7282"/>
    <w:rsid w:val="003B02A3"/>
    <w:rsid w:val="003B13CB"/>
    <w:rsid w:val="003B1A1C"/>
    <w:rsid w:val="003B2113"/>
    <w:rsid w:val="003B273B"/>
    <w:rsid w:val="003B2B90"/>
    <w:rsid w:val="003B45D2"/>
    <w:rsid w:val="003B4704"/>
    <w:rsid w:val="003B4A61"/>
    <w:rsid w:val="003B5001"/>
    <w:rsid w:val="003B516B"/>
    <w:rsid w:val="003C02A6"/>
    <w:rsid w:val="003C07B6"/>
    <w:rsid w:val="003C12BE"/>
    <w:rsid w:val="003C1F1C"/>
    <w:rsid w:val="003C1F81"/>
    <w:rsid w:val="003C2041"/>
    <w:rsid w:val="003C2F32"/>
    <w:rsid w:val="003C32CF"/>
    <w:rsid w:val="003C410F"/>
    <w:rsid w:val="003C4151"/>
    <w:rsid w:val="003C41A6"/>
    <w:rsid w:val="003C4F3B"/>
    <w:rsid w:val="003C53E4"/>
    <w:rsid w:val="003C5677"/>
    <w:rsid w:val="003C6C2C"/>
    <w:rsid w:val="003C6D3F"/>
    <w:rsid w:val="003C7238"/>
    <w:rsid w:val="003C7602"/>
    <w:rsid w:val="003C7762"/>
    <w:rsid w:val="003D0337"/>
    <w:rsid w:val="003D087C"/>
    <w:rsid w:val="003D1871"/>
    <w:rsid w:val="003D1F28"/>
    <w:rsid w:val="003D3E27"/>
    <w:rsid w:val="003D4F8E"/>
    <w:rsid w:val="003D51C0"/>
    <w:rsid w:val="003D585B"/>
    <w:rsid w:val="003D77F2"/>
    <w:rsid w:val="003D7B28"/>
    <w:rsid w:val="003E0A0C"/>
    <w:rsid w:val="003E0C22"/>
    <w:rsid w:val="003E1D87"/>
    <w:rsid w:val="003E1E6B"/>
    <w:rsid w:val="003E1EE3"/>
    <w:rsid w:val="003E2D76"/>
    <w:rsid w:val="003E328E"/>
    <w:rsid w:val="003E3526"/>
    <w:rsid w:val="003E3E81"/>
    <w:rsid w:val="003E462B"/>
    <w:rsid w:val="003E4D13"/>
    <w:rsid w:val="003E569D"/>
    <w:rsid w:val="003E597C"/>
    <w:rsid w:val="003E5EAA"/>
    <w:rsid w:val="003E622F"/>
    <w:rsid w:val="003E63CE"/>
    <w:rsid w:val="003E6CFD"/>
    <w:rsid w:val="003E6E20"/>
    <w:rsid w:val="003E7C7F"/>
    <w:rsid w:val="003F07CE"/>
    <w:rsid w:val="003F20B9"/>
    <w:rsid w:val="003F32EB"/>
    <w:rsid w:val="003F350A"/>
    <w:rsid w:val="003F3BDA"/>
    <w:rsid w:val="003F3DE3"/>
    <w:rsid w:val="003F41AF"/>
    <w:rsid w:val="003F4525"/>
    <w:rsid w:val="003F4BE3"/>
    <w:rsid w:val="003F4CC2"/>
    <w:rsid w:val="003F4D44"/>
    <w:rsid w:val="003F4DD2"/>
    <w:rsid w:val="003F4F84"/>
    <w:rsid w:val="003F5601"/>
    <w:rsid w:val="003F57D7"/>
    <w:rsid w:val="003F6134"/>
    <w:rsid w:val="003F67A0"/>
    <w:rsid w:val="003F697B"/>
    <w:rsid w:val="003F6A54"/>
    <w:rsid w:val="003F7C22"/>
    <w:rsid w:val="004032AA"/>
    <w:rsid w:val="0040347A"/>
    <w:rsid w:val="00403526"/>
    <w:rsid w:val="00404402"/>
    <w:rsid w:val="00404581"/>
    <w:rsid w:val="00405799"/>
    <w:rsid w:val="00405E7C"/>
    <w:rsid w:val="00406997"/>
    <w:rsid w:val="00410382"/>
    <w:rsid w:val="004110EC"/>
    <w:rsid w:val="004114E6"/>
    <w:rsid w:val="004114F7"/>
    <w:rsid w:val="004125C0"/>
    <w:rsid w:val="00412E4F"/>
    <w:rsid w:val="00413EDE"/>
    <w:rsid w:val="0041480E"/>
    <w:rsid w:val="004148CA"/>
    <w:rsid w:val="00414CD3"/>
    <w:rsid w:val="00414D7A"/>
    <w:rsid w:val="00415001"/>
    <w:rsid w:val="00416490"/>
    <w:rsid w:val="004168BA"/>
    <w:rsid w:val="00416D8C"/>
    <w:rsid w:val="0041787D"/>
    <w:rsid w:val="00417954"/>
    <w:rsid w:val="00417B63"/>
    <w:rsid w:val="0042012A"/>
    <w:rsid w:val="004206AD"/>
    <w:rsid w:val="00420F8E"/>
    <w:rsid w:val="00421074"/>
    <w:rsid w:val="00421297"/>
    <w:rsid w:val="00422DD4"/>
    <w:rsid w:val="00422E7C"/>
    <w:rsid w:val="00424040"/>
    <w:rsid w:val="0042468E"/>
    <w:rsid w:val="004248D5"/>
    <w:rsid w:val="004255F8"/>
    <w:rsid w:val="004257A6"/>
    <w:rsid w:val="0042638B"/>
    <w:rsid w:val="0042717F"/>
    <w:rsid w:val="004274D1"/>
    <w:rsid w:val="0043077B"/>
    <w:rsid w:val="00431074"/>
    <w:rsid w:val="00431C1B"/>
    <w:rsid w:val="00432B3F"/>
    <w:rsid w:val="004332E0"/>
    <w:rsid w:val="004336E0"/>
    <w:rsid w:val="004336E4"/>
    <w:rsid w:val="00433ADE"/>
    <w:rsid w:val="00433C6C"/>
    <w:rsid w:val="0043458E"/>
    <w:rsid w:val="00434A07"/>
    <w:rsid w:val="00434F13"/>
    <w:rsid w:val="0043613B"/>
    <w:rsid w:val="004363C2"/>
    <w:rsid w:val="00436DBF"/>
    <w:rsid w:val="0043713A"/>
    <w:rsid w:val="00437F79"/>
    <w:rsid w:val="00440160"/>
    <w:rsid w:val="004405FE"/>
    <w:rsid w:val="00440632"/>
    <w:rsid w:val="0044129C"/>
    <w:rsid w:val="004413B7"/>
    <w:rsid w:val="0044153A"/>
    <w:rsid w:val="00441756"/>
    <w:rsid w:val="00441F5A"/>
    <w:rsid w:val="0044391B"/>
    <w:rsid w:val="00443C66"/>
    <w:rsid w:val="004442E8"/>
    <w:rsid w:val="00444A3A"/>
    <w:rsid w:val="00444E83"/>
    <w:rsid w:val="00444F6D"/>
    <w:rsid w:val="004455C5"/>
    <w:rsid w:val="004455F0"/>
    <w:rsid w:val="00446499"/>
    <w:rsid w:val="0045008E"/>
    <w:rsid w:val="004513C8"/>
    <w:rsid w:val="004515B6"/>
    <w:rsid w:val="004517C7"/>
    <w:rsid w:val="00451BB2"/>
    <w:rsid w:val="00451CA0"/>
    <w:rsid w:val="00452136"/>
    <w:rsid w:val="00452742"/>
    <w:rsid w:val="004530EF"/>
    <w:rsid w:val="00453340"/>
    <w:rsid w:val="00453FA7"/>
    <w:rsid w:val="00454160"/>
    <w:rsid w:val="004550FE"/>
    <w:rsid w:val="004555D0"/>
    <w:rsid w:val="00457299"/>
    <w:rsid w:val="004604EB"/>
    <w:rsid w:val="004607C3"/>
    <w:rsid w:val="00460DD8"/>
    <w:rsid w:val="00460E01"/>
    <w:rsid w:val="004617BA"/>
    <w:rsid w:val="0046205E"/>
    <w:rsid w:val="004636FD"/>
    <w:rsid w:val="00463BE8"/>
    <w:rsid w:val="0046404D"/>
    <w:rsid w:val="004646ED"/>
    <w:rsid w:val="00464933"/>
    <w:rsid w:val="00464985"/>
    <w:rsid w:val="004649E2"/>
    <w:rsid w:val="00465075"/>
    <w:rsid w:val="0046519F"/>
    <w:rsid w:val="0046555B"/>
    <w:rsid w:val="004666C9"/>
    <w:rsid w:val="00466A14"/>
    <w:rsid w:val="00466A21"/>
    <w:rsid w:val="00466D30"/>
    <w:rsid w:val="0046763C"/>
    <w:rsid w:val="00467936"/>
    <w:rsid w:val="0047024C"/>
    <w:rsid w:val="00470464"/>
    <w:rsid w:val="00470F5A"/>
    <w:rsid w:val="004712E9"/>
    <w:rsid w:val="004717B3"/>
    <w:rsid w:val="00471A58"/>
    <w:rsid w:val="0047278E"/>
    <w:rsid w:val="00472903"/>
    <w:rsid w:val="004732B8"/>
    <w:rsid w:val="00473BAE"/>
    <w:rsid w:val="00473D69"/>
    <w:rsid w:val="00474212"/>
    <w:rsid w:val="00476C4B"/>
    <w:rsid w:val="0047711C"/>
    <w:rsid w:val="004771FC"/>
    <w:rsid w:val="004779AA"/>
    <w:rsid w:val="0048064C"/>
    <w:rsid w:val="004806A7"/>
    <w:rsid w:val="004806BC"/>
    <w:rsid w:val="0048082D"/>
    <w:rsid w:val="00481FD0"/>
    <w:rsid w:val="004825DC"/>
    <w:rsid w:val="00482841"/>
    <w:rsid w:val="00482D2E"/>
    <w:rsid w:val="00482F7B"/>
    <w:rsid w:val="0048308F"/>
    <w:rsid w:val="00483201"/>
    <w:rsid w:val="00484135"/>
    <w:rsid w:val="0048453F"/>
    <w:rsid w:val="0048533C"/>
    <w:rsid w:val="00485355"/>
    <w:rsid w:val="00485898"/>
    <w:rsid w:val="00485C03"/>
    <w:rsid w:val="004865BF"/>
    <w:rsid w:val="00486973"/>
    <w:rsid w:val="00486A56"/>
    <w:rsid w:val="00486F74"/>
    <w:rsid w:val="0049009A"/>
    <w:rsid w:val="00491B6E"/>
    <w:rsid w:val="00492576"/>
    <w:rsid w:val="00492C89"/>
    <w:rsid w:val="00493615"/>
    <w:rsid w:val="00493883"/>
    <w:rsid w:val="00493D7D"/>
    <w:rsid w:val="004950F3"/>
    <w:rsid w:val="00495467"/>
    <w:rsid w:val="004959FA"/>
    <w:rsid w:val="00495B07"/>
    <w:rsid w:val="00495BE8"/>
    <w:rsid w:val="00496175"/>
    <w:rsid w:val="00496328"/>
    <w:rsid w:val="00496536"/>
    <w:rsid w:val="00497532"/>
    <w:rsid w:val="00497742"/>
    <w:rsid w:val="004A0137"/>
    <w:rsid w:val="004A1219"/>
    <w:rsid w:val="004A12D6"/>
    <w:rsid w:val="004A2CCD"/>
    <w:rsid w:val="004A3239"/>
    <w:rsid w:val="004A3FBA"/>
    <w:rsid w:val="004A4338"/>
    <w:rsid w:val="004A4F73"/>
    <w:rsid w:val="004A6156"/>
    <w:rsid w:val="004A65E5"/>
    <w:rsid w:val="004A6932"/>
    <w:rsid w:val="004A6ABB"/>
    <w:rsid w:val="004A74A1"/>
    <w:rsid w:val="004A7AB3"/>
    <w:rsid w:val="004B0474"/>
    <w:rsid w:val="004B08EA"/>
    <w:rsid w:val="004B0982"/>
    <w:rsid w:val="004B0C6C"/>
    <w:rsid w:val="004B0F02"/>
    <w:rsid w:val="004B1278"/>
    <w:rsid w:val="004B1616"/>
    <w:rsid w:val="004B1782"/>
    <w:rsid w:val="004B230F"/>
    <w:rsid w:val="004B2D96"/>
    <w:rsid w:val="004B31C8"/>
    <w:rsid w:val="004B495A"/>
    <w:rsid w:val="004B534A"/>
    <w:rsid w:val="004B561E"/>
    <w:rsid w:val="004B5769"/>
    <w:rsid w:val="004B58D4"/>
    <w:rsid w:val="004B61B5"/>
    <w:rsid w:val="004B66D9"/>
    <w:rsid w:val="004B6CCF"/>
    <w:rsid w:val="004B6F24"/>
    <w:rsid w:val="004B7478"/>
    <w:rsid w:val="004C02FB"/>
    <w:rsid w:val="004C0728"/>
    <w:rsid w:val="004C099A"/>
    <w:rsid w:val="004C267E"/>
    <w:rsid w:val="004C2774"/>
    <w:rsid w:val="004C2CD2"/>
    <w:rsid w:val="004C30CE"/>
    <w:rsid w:val="004C3789"/>
    <w:rsid w:val="004C600E"/>
    <w:rsid w:val="004C658D"/>
    <w:rsid w:val="004C6920"/>
    <w:rsid w:val="004C6C31"/>
    <w:rsid w:val="004C700D"/>
    <w:rsid w:val="004C7049"/>
    <w:rsid w:val="004C7BBB"/>
    <w:rsid w:val="004D0A2B"/>
    <w:rsid w:val="004D13A2"/>
    <w:rsid w:val="004D25AD"/>
    <w:rsid w:val="004D36B0"/>
    <w:rsid w:val="004D4B05"/>
    <w:rsid w:val="004D5068"/>
    <w:rsid w:val="004D746B"/>
    <w:rsid w:val="004D79B7"/>
    <w:rsid w:val="004D7A8F"/>
    <w:rsid w:val="004E0230"/>
    <w:rsid w:val="004E1086"/>
    <w:rsid w:val="004E12C4"/>
    <w:rsid w:val="004E228B"/>
    <w:rsid w:val="004E3443"/>
    <w:rsid w:val="004E3684"/>
    <w:rsid w:val="004E3D2C"/>
    <w:rsid w:val="004E43A9"/>
    <w:rsid w:val="004E45A7"/>
    <w:rsid w:val="004E4D05"/>
    <w:rsid w:val="004E56D4"/>
    <w:rsid w:val="004E5937"/>
    <w:rsid w:val="004E5AA7"/>
    <w:rsid w:val="004E6310"/>
    <w:rsid w:val="004E6905"/>
    <w:rsid w:val="004E69F9"/>
    <w:rsid w:val="004E6AC1"/>
    <w:rsid w:val="004E7B6D"/>
    <w:rsid w:val="004F07AD"/>
    <w:rsid w:val="004F0B78"/>
    <w:rsid w:val="004F0E4A"/>
    <w:rsid w:val="004F284D"/>
    <w:rsid w:val="004F3916"/>
    <w:rsid w:val="004F3ABF"/>
    <w:rsid w:val="004F3AED"/>
    <w:rsid w:val="004F3C91"/>
    <w:rsid w:val="004F3F5E"/>
    <w:rsid w:val="004F42BE"/>
    <w:rsid w:val="004F4BA9"/>
    <w:rsid w:val="004F5E13"/>
    <w:rsid w:val="004F6826"/>
    <w:rsid w:val="004F7411"/>
    <w:rsid w:val="004F7E8B"/>
    <w:rsid w:val="005004B7"/>
    <w:rsid w:val="00500C91"/>
    <w:rsid w:val="005013FE"/>
    <w:rsid w:val="00501934"/>
    <w:rsid w:val="00501C71"/>
    <w:rsid w:val="00501EE9"/>
    <w:rsid w:val="00502897"/>
    <w:rsid w:val="00502D0A"/>
    <w:rsid w:val="0050481B"/>
    <w:rsid w:val="00504DD0"/>
    <w:rsid w:val="00505FE0"/>
    <w:rsid w:val="00506997"/>
    <w:rsid w:val="00506D60"/>
    <w:rsid w:val="00507213"/>
    <w:rsid w:val="00507534"/>
    <w:rsid w:val="005079B4"/>
    <w:rsid w:val="0051067F"/>
    <w:rsid w:val="005106FD"/>
    <w:rsid w:val="00512FF9"/>
    <w:rsid w:val="0051310B"/>
    <w:rsid w:val="00513DC5"/>
    <w:rsid w:val="0051447E"/>
    <w:rsid w:val="00514FE2"/>
    <w:rsid w:val="00515246"/>
    <w:rsid w:val="00516663"/>
    <w:rsid w:val="0051687E"/>
    <w:rsid w:val="00516946"/>
    <w:rsid w:val="00516C4F"/>
    <w:rsid w:val="00516F66"/>
    <w:rsid w:val="00520387"/>
    <w:rsid w:val="005205B2"/>
    <w:rsid w:val="0052065F"/>
    <w:rsid w:val="0052099B"/>
    <w:rsid w:val="00521BCB"/>
    <w:rsid w:val="00521D09"/>
    <w:rsid w:val="0052245C"/>
    <w:rsid w:val="00522F7D"/>
    <w:rsid w:val="00523248"/>
    <w:rsid w:val="0052380B"/>
    <w:rsid w:val="00523AE2"/>
    <w:rsid w:val="00523E50"/>
    <w:rsid w:val="00523FDB"/>
    <w:rsid w:val="00524539"/>
    <w:rsid w:val="00524F3E"/>
    <w:rsid w:val="00526839"/>
    <w:rsid w:val="005276A7"/>
    <w:rsid w:val="00527E43"/>
    <w:rsid w:val="005308AB"/>
    <w:rsid w:val="00530B1B"/>
    <w:rsid w:val="00530C2E"/>
    <w:rsid w:val="00530CC6"/>
    <w:rsid w:val="00530DF4"/>
    <w:rsid w:val="00531B67"/>
    <w:rsid w:val="005324B7"/>
    <w:rsid w:val="005324DB"/>
    <w:rsid w:val="00533133"/>
    <w:rsid w:val="00533342"/>
    <w:rsid w:val="00533384"/>
    <w:rsid w:val="00533581"/>
    <w:rsid w:val="00534955"/>
    <w:rsid w:val="00534B07"/>
    <w:rsid w:val="00534B48"/>
    <w:rsid w:val="005354E8"/>
    <w:rsid w:val="00535745"/>
    <w:rsid w:val="00536E95"/>
    <w:rsid w:val="00537086"/>
    <w:rsid w:val="00537A73"/>
    <w:rsid w:val="00540B31"/>
    <w:rsid w:val="00540DF9"/>
    <w:rsid w:val="00541354"/>
    <w:rsid w:val="005418A5"/>
    <w:rsid w:val="005424A2"/>
    <w:rsid w:val="005430FC"/>
    <w:rsid w:val="00543879"/>
    <w:rsid w:val="00543D55"/>
    <w:rsid w:val="00543D82"/>
    <w:rsid w:val="00544236"/>
    <w:rsid w:val="005445AA"/>
    <w:rsid w:val="005447E2"/>
    <w:rsid w:val="00544C25"/>
    <w:rsid w:val="00545B99"/>
    <w:rsid w:val="00545BC9"/>
    <w:rsid w:val="00546078"/>
    <w:rsid w:val="00546094"/>
    <w:rsid w:val="005466E6"/>
    <w:rsid w:val="00546B8E"/>
    <w:rsid w:val="00547548"/>
    <w:rsid w:val="00552084"/>
    <w:rsid w:val="00552CCA"/>
    <w:rsid w:val="00554706"/>
    <w:rsid w:val="00554E93"/>
    <w:rsid w:val="005553E4"/>
    <w:rsid w:val="00555AF3"/>
    <w:rsid w:val="00555E4E"/>
    <w:rsid w:val="00555E6D"/>
    <w:rsid w:val="005566E4"/>
    <w:rsid w:val="0055688B"/>
    <w:rsid w:val="0055722D"/>
    <w:rsid w:val="00557362"/>
    <w:rsid w:val="005576C3"/>
    <w:rsid w:val="00557872"/>
    <w:rsid w:val="00560914"/>
    <w:rsid w:val="005611DD"/>
    <w:rsid w:val="00561DF9"/>
    <w:rsid w:val="0056258F"/>
    <w:rsid w:val="00562A0F"/>
    <w:rsid w:val="00563734"/>
    <w:rsid w:val="0056380E"/>
    <w:rsid w:val="0056388B"/>
    <w:rsid w:val="00563951"/>
    <w:rsid w:val="00563FE4"/>
    <w:rsid w:val="00564150"/>
    <w:rsid w:val="00565D6F"/>
    <w:rsid w:val="00565F45"/>
    <w:rsid w:val="00565F62"/>
    <w:rsid w:val="00566A95"/>
    <w:rsid w:val="00566D02"/>
    <w:rsid w:val="005675D0"/>
    <w:rsid w:val="00567683"/>
    <w:rsid w:val="00567EFE"/>
    <w:rsid w:val="0057014B"/>
    <w:rsid w:val="00570646"/>
    <w:rsid w:val="0057065D"/>
    <w:rsid w:val="005712EC"/>
    <w:rsid w:val="005713F0"/>
    <w:rsid w:val="005715C5"/>
    <w:rsid w:val="005719B4"/>
    <w:rsid w:val="00571F46"/>
    <w:rsid w:val="0057232F"/>
    <w:rsid w:val="00573820"/>
    <w:rsid w:val="00573CAB"/>
    <w:rsid w:val="00573FEA"/>
    <w:rsid w:val="005752C9"/>
    <w:rsid w:val="00575CDF"/>
    <w:rsid w:val="0057631C"/>
    <w:rsid w:val="00576339"/>
    <w:rsid w:val="00576CCD"/>
    <w:rsid w:val="0057723C"/>
    <w:rsid w:val="00577CD5"/>
    <w:rsid w:val="0058036B"/>
    <w:rsid w:val="0058070D"/>
    <w:rsid w:val="00580848"/>
    <w:rsid w:val="00581A06"/>
    <w:rsid w:val="00581F23"/>
    <w:rsid w:val="00582FD7"/>
    <w:rsid w:val="00583920"/>
    <w:rsid w:val="00583E9C"/>
    <w:rsid w:val="0058513F"/>
    <w:rsid w:val="00585145"/>
    <w:rsid w:val="00586ED6"/>
    <w:rsid w:val="00587987"/>
    <w:rsid w:val="00587BF0"/>
    <w:rsid w:val="00587DD7"/>
    <w:rsid w:val="00590031"/>
    <w:rsid w:val="005910F4"/>
    <w:rsid w:val="00592E1E"/>
    <w:rsid w:val="005930F9"/>
    <w:rsid w:val="00594E52"/>
    <w:rsid w:val="0059516C"/>
    <w:rsid w:val="00595D26"/>
    <w:rsid w:val="00595F44"/>
    <w:rsid w:val="00597067"/>
    <w:rsid w:val="005974E0"/>
    <w:rsid w:val="005A1EBC"/>
    <w:rsid w:val="005A2589"/>
    <w:rsid w:val="005A2CEB"/>
    <w:rsid w:val="005A2D74"/>
    <w:rsid w:val="005A33DC"/>
    <w:rsid w:val="005A35F1"/>
    <w:rsid w:val="005A3667"/>
    <w:rsid w:val="005A4A4B"/>
    <w:rsid w:val="005A4DB1"/>
    <w:rsid w:val="005A5BEF"/>
    <w:rsid w:val="005A6849"/>
    <w:rsid w:val="005A7384"/>
    <w:rsid w:val="005A7721"/>
    <w:rsid w:val="005B00DF"/>
    <w:rsid w:val="005B00FD"/>
    <w:rsid w:val="005B0316"/>
    <w:rsid w:val="005B088D"/>
    <w:rsid w:val="005B0F6C"/>
    <w:rsid w:val="005B12AA"/>
    <w:rsid w:val="005B22E7"/>
    <w:rsid w:val="005B2498"/>
    <w:rsid w:val="005B3C3E"/>
    <w:rsid w:val="005B4703"/>
    <w:rsid w:val="005B48E7"/>
    <w:rsid w:val="005B4EB3"/>
    <w:rsid w:val="005B4FA4"/>
    <w:rsid w:val="005B5AD6"/>
    <w:rsid w:val="005B5B8A"/>
    <w:rsid w:val="005B6BCA"/>
    <w:rsid w:val="005B709B"/>
    <w:rsid w:val="005B7688"/>
    <w:rsid w:val="005C141B"/>
    <w:rsid w:val="005C15E8"/>
    <w:rsid w:val="005C1858"/>
    <w:rsid w:val="005C18C8"/>
    <w:rsid w:val="005C1A21"/>
    <w:rsid w:val="005C22B8"/>
    <w:rsid w:val="005C236B"/>
    <w:rsid w:val="005C2D21"/>
    <w:rsid w:val="005C32FC"/>
    <w:rsid w:val="005C3C60"/>
    <w:rsid w:val="005C3F15"/>
    <w:rsid w:val="005C45D5"/>
    <w:rsid w:val="005C5149"/>
    <w:rsid w:val="005C695C"/>
    <w:rsid w:val="005C6F53"/>
    <w:rsid w:val="005C707E"/>
    <w:rsid w:val="005D14D6"/>
    <w:rsid w:val="005D15EF"/>
    <w:rsid w:val="005D1DBA"/>
    <w:rsid w:val="005D21C9"/>
    <w:rsid w:val="005D27B9"/>
    <w:rsid w:val="005D289E"/>
    <w:rsid w:val="005D2A7D"/>
    <w:rsid w:val="005D2D45"/>
    <w:rsid w:val="005D3081"/>
    <w:rsid w:val="005D3138"/>
    <w:rsid w:val="005D331C"/>
    <w:rsid w:val="005D34BF"/>
    <w:rsid w:val="005D37A2"/>
    <w:rsid w:val="005D44AA"/>
    <w:rsid w:val="005D48DB"/>
    <w:rsid w:val="005D5A5B"/>
    <w:rsid w:val="005D5D00"/>
    <w:rsid w:val="005D5EF0"/>
    <w:rsid w:val="005D624E"/>
    <w:rsid w:val="005D6731"/>
    <w:rsid w:val="005D6927"/>
    <w:rsid w:val="005D6E28"/>
    <w:rsid w:val="005E0B31"/>
    <w:rsid w:val="005E1145"/>
    <w:rsid w:val="005E114E"/>
    <w:rsid w:val="005E1EE2"/>
    <w:rsid w:val="005E206D"/>
    <w:rsid w:val="005E23BC"/>
    <w:rsid w:val="005E2F80"/>
    <w:rsid w:val="005E3188"/>
    <w:rsid w:val="005E36EC"/>
    <w:rsid w:val="005E3820"/>
    <w:rsid w:val="005E3999"/>
    <w:rsid w:val="005E42C0"/>
    <w:rsid w:val="005E5275"/>
    <w:rsid w:val="005E546D"/>
    <w:rsid w:val="005E6D6C"/>
    <w:rsid w:val="005E6FB0"/>
    <w:rsid w:val="005E76CE"/>
    <w:rsid w:val="005F1827"/>
    <w:rsid w:val="005F18B9"/>
    <w:rsid w:val="005F24A8"/>
    <w:rsid w:val="005F28C0"/>
    <w:rsid w:val="005F2C80"/>
    <w:rsid w:val="005F360D"/>
    <w:rsid w:val="005F4062"/>
    <w:rsid w:val="005F41F0"/>
    <w:rsid w:val="005F4DD5"/>
    <w:rsid w:val="005F4E04"/>
    <w:rsid w:val="005F5283"/>
    <w:rsid w:val="005F53EA"/>
    <w:rsid w:val="005F5A98"/>
    <w:rsid w:val="005F5F44"/>
    <w:rsid w:val="005F6897"/>
    <w:rsid w:val="005F698E"/>
    <w:rsid w:val="005F69F7"/>
    <w:rsid w:val="005F7563"/>
    <w:rsid w:val="005F7F0B"/>
    <w:rsid w:val="0060006B"/>
    <w:rsid w:val="00600320"/>
    <w:rsid w:val="00600A24"/>
    <w:rsid w:val="0060154F"/>
    <w:rsid w:val="00601CBF"/>
    <w:rsid w:val="00601E74"/>
    <w:rsid w:val="00601F18"/>
    <w:rsid w:val="006021B0"/>
    <w:rsid w:val="00602DF4"/>
    <w:rsid w:val="00603BBD"/>
    <w:rsid w:val="006044E6"/>
    <w:rsid w:val="00604659"/>
    <w:rsid w:val="00604E1D"/>
    <w:rsid w:val="00605F75"/>
    <w:rsid w:val="0060738A"/>
    <w:rsid w:val="006104BC"/>
    <w:rsid w:val="00610702"/>
    <w:rsid w:val="00611C0C"/>
    <w:rsid w:val="00613058"/>
    <w:rsid w:val="00614715"/>
    <w:rsid w:val="00614D27"/>
    <w:rsid w:val="0061565B"/>
    <w:rsid w:val="00615E08"/>
    <w:rsid w:val="00616206"/>
    <w:rsid w:val="00616FF0"/>
    <w:rsid w:val="00617E8F"/>
    <w:rsid w:val="00621C2D"/>
    <w:rsid w:val="00621FEC"/>
    <w:rsid w:val="006220AC"/>
    <w:rsid w:val="0062232D"/>
    <w:rsid w:val="00622832"/>
    <w:rsid w:val="00622960"/>
    <w:rsid w:val="00622ED4"/>
    <w:rsid w:val="00623217"/>
    <w:rsid w:val="006236E8"/>
    <w:rsid w:val="00623FC7"/>
    <w:rsid w:val="00623FDB"/>
    <w:rsid w:val="006255E8"/>
    <w:rsid w:val="0062576F"/>
    <w:rsid w:val="00630277"/>
    <w:rsid w:val="006318F6"/>
    <w:rsid w:val="00632B14"/>
    <w:rsid w:val="0063310E"/>
    <w:rsid w:val="00633442"/>
    <w:rsid w:val="00633772"/>
    <w:rsid w:val="006337AB"/>
    <w:rsid w:val="00634046"/>
    <w:rsid w:val="00634833"/>
    <w:rsid w:val="00634B01"/>
    <w:rsid w:val="00634DB0"/>
    <w:rsid w:val="00634E40"/>
    <w:rsid w:val="00634E51"/>
    <w:rsid w:val="00635DF5"/>
    <w:rsid w:val="00636296"/>
    <w:rsid w:val="00636801"/>
    <w:rsid w:val="00636D75"/>
    <w:rsid w:val="00637342"/>
    <w:rsid w:val="00637AFF"/>
    <w:rsid w:val="0064006E"/>
    <w:rsid w:val="00640250"/>
    <w:rsid w:val="006416B1"/>
    <w:rsid w:val="00641D83"/>
    <w:rsid w:val="006422F9"/>
    <w:rsid w:val="00642435"/>
    <w:rsid w:val="006424CB"/>
    <w:rsid w:val="00642A51"/>
    <w:rsid w:val="00643256"/>
    <w:rsid w:val="0064352E"/>
    <w:rsid w:val="00643626"/>
    <w:rsid w:val="00643FC3"/>
    <w:rsid w:val="0064462B"/>
    <w:rsid w:val="00644885"/>
    <w:rsid w:val="00644D6B"/>
    <w:rsid w:val="006455FC"/>
    <w:rsid w:val="00645C57"/>
    <w:rsid w:val="00646030"/>
    <w:rsid w:val="00646197"/>
    <w:rsid w:val="00646342"/>
    <w:rsid w:val="00646D19"/>
    <w:rsid w:val="00647645"/>
    <w:rsid w:val="00647EE9"/>
    <w:rsid w:val="006512EF"/>
    <w:rsid w:val="00651FA7"/>
    <w:rsid w:val="0065220E"/>
    <w:rsid w:val="00653612"/>
    <w:rsid w:val="0065452B"/>
    <w:rsid w:val="00654615"/>
    <w:rsid w:val="00655847"/>
    <w:rsid w:val="00655909"/>
    <w:rsid w:val="00655EAE"/>
    <w:rsid w:val="0065703A"/>
    <w:rsid w:val="00657535"/>
    <w:rsid w:val="00657811"/>
    <w:rsid w:val="00660213"/>
    <w:rsid w:val="0066065D"/>
    <w:rsid w:val="00660B11"/>
    <w:rsid w:val="00660D3B"/>
    <w:rsid w:val="006616A4"/>
    <w:rsid w:val="006616C4"/>
    <w:rsid w:val="006623D7"/>
    <w:rsid w:val="00662675"/>
    <w:rsid w:val="0066277E"/>
    <w:rsid w:val="00663443"/>
    <w:rsid w:val="006634D5"/>
    <w:rsid w:val="00664D51"/>
    <w:rsid w:val="00665FDA"/>
    <w:rsid w:val="00666311"/>
    <w:rsid w:val="00667CA2"/>
    <w:rsid w:val="006700DB"/>
    <w:rsid w:val="006701A9"/>
    <w:rsid w:val="00670A53"/>
    <w:rsid w:val="00670E98"/>
    <w:rsid w:val="00670EFF"/>
    <w:rsid w:val="006713FA"/>
    <w:rsid w:val="0067148F"/>
    <w:rsid w:val="0067183F"/>
    <w:rsid w:val="0067184E"/>
    <w:rsid w:val="0067201A"/>
    <w:rsid w:val="00672486"/>
    <w:rsid w:val="006727B1"/>
    <w:rsid w:val="0067307C"/>
    <w:rsid w:val="00673A67"/>
    <w:rsid w:val="00673F6A"/>
    <w:rsid w:val="006746DF"/>
    <w:rsid w:val="00675414"/>
    <w:rsid w:val="006754AA"/>
    <w:rsid w:val="006758B2"/>
    <w:rsid w:val="00676C05"/>
    <w:rsid w:val="00676D39"/>
    <w:rsid w:val="00677357"/>
    <w:rsid w:val="0067766C"/>
    <w:rsid w:val="00680023"/>
    <w:rsid w:val="0068108D"/>
    <w:rsid w:val="00681867"/>
    <w:rsid w:val="006819C2"/>
    <w:rsid w:val="00682E09"/>
    <w:rsid w:val="00683090"/>
    <w:rsid w:val="00683415"/>
    <w:rsid w:val="006834C2"/>
    <w:rsid w:val="006837EB"/>
    <w:rsid w:val="00684917"/>
    <w:rsid w:val="00685B06"/>
    <w:rsid w:val="00686129"/>
    <w:rsid w:val="00686215"/>
    <w:rsid w:val="00687E81"/>
    <w:rsid w:val="00690C39"/>
    <w:rsid w:val="00691619"/>
    <w:rsid w:val="00691A51"/>
    <w:rsid w:val="006932B9"/>
    <w:rsid w:val="00693A6F"/>
    <w:rsid w:val="00695AED"/>
    <w:rsid w:val="0069695F"/>
    <w:rsid w:val="00697BC4"/>
    <w:rsid w:val="00697EED"/>
    <w:rsid w:val="006A071B"/>
    <w:rsid w:val="006A09C8"/>
    <w:rsid w:val="006A0D99"/>
    <w:rsid w:val="006A29A8"/>
    <w:rsid w:val="006A462E"/>
    <w:rsid w:val="006A5B17"/>
    <w:rsid w:val="006A637D"/>
    <w:rsid w:val="006A7D57"/>
    <w:rsid w:val="006A7DD0"/>
    <w:rsid w:val="006B02B5"/>
    <w:rsid w:val="006B0880"/>
    <w:rsid w:val="006B1C27"/>
    <w:rsid w:val="006B1DA0"/>
    <w:rsid w:val="006B2019"/>
    <w:rsid w:val="006B2243"/>
    <w:rsid w:val="006B241C"/>
    <w:rsid w:val="006B28F1"/>
    <w:rsid w:val="006B3AEB"/>
    <w:rsid w:val="006B4153"/>
    <w:rsid w:val="006B431F"/>
    <w:rsid w:val="006B4717"/>
    <w:rsid w:val="006B4826"/>
    <w:rsid w:val="006B4C27"/>
    <w:rsid w:val="006B53FA"/>
    <w:rsid w:val="006B5DD1"/>
    <w:rsid w:val="006B62B1"/>
    <w:rsid w:val="006B6439"/>
    <w:rsid w:val="006B7AEB"/>
    <w:rsid w:val="006B7D59"/>
    <w:rsid w:val="006B7DCB"/>
    <w:rsid w:val="006B7E83"/>
    <w:rsid w:val="006B7E9F"/>
    <w:rsid w:val="006C0455"/>
    <w:rsid w:val="006C0A4A"/>
    <w:rsid w:val="006C0DA7"/>
    <w:rsid w:val="006C1A08"/>
    <w:rsid w:val="006C26E7"/>
    <w:rsid w:val="006C2BAF"/>
    <w:rsid w:val="006C3609"/>
    <w:rsid w:val="006C37F3"/>
    <w:rsid w:val="006C3E9E"/>
    <w:rsid w:val="006C3F88"/>
    <w:rsid w:val="006C4A81"/>
    <w:rsid w:val="006C5A9A"/>
    <w:rsid w:val="006C6081"/>
    <w:rsid w:val="006C634E"/>
    <w:rsid w:val="006C68FD"/>
    <w:rsid w:val="006C69AA"/>
    <w:rsid w:val="006C76F4"/>
    <w:rsid w:val="006C79E8"/>
    <w:rsid w:val="006C7D89"/>
    <w:rsid w:val="006C7E4C"/>
    <w:rsid w:val="006D01A5"/>
    <w:rsid w:val="006D0335"/>
    <w:rsid w:val="006D0831"/>
    <w:rsid w:val="006D0B41"/>
    <w:rsid w:val="006D100A"/>
    <w:rsid w:val="006D1169"/>
    <w:rsid w:val="006D1A32"/>
    <w:rsid w:val="006D2AF4"/>
    <w:rsid w:val="006D2CD6"/>
    <w:rsid w:val="006D2E5A"/>
    <w:rsid w:val="006D39E7"/>
    <w:rsid w:val="006D3D10"/>
    <w:rsid w:val="006D3E8C"/>
    <w:rsid w:val="006D463D"/>
    <w:rsid w:val="006D465C"/>
    <w:rsid w:val="006D4D5D"/>
    <w:rsid w:val="006D4E54"/>
    <w:rsid w:val="006D50C7"/>
    <w:rsid w:val="006D7447"/>
    <w:rsid w:val="006D76B8"/>
    <w:rsid w:val="006D7E19"/>
    <w:rsid w:val="006D7EAF"/>
    <w:rsid w:val="006D7F9B"/>
    <w:rsid w:val="006E0CC7"/>
    <w:rsid w:val="006E0D99"/>
    <w:rsid w:val="006E0E19"/>
    <w:rsid w:val="006E21B8"/>
    <w:rsid w:val="006E2696"/>
    <w:rsid w:val="006E2DCA"/>
    <w:rsid w:val="006E2E3C"/>
    <w:rsid w:val="006E300B"/>
    <w:rsid w:val="006E418B"/>
    <w:rsid w:val="006E5353"/>
    <w:rsid w:val="006E5A95"/>
    <w:rsid w:val="006E60D1"/>
    <w:rsid w:val="006E637D"/>
    <w:rsid w:val="006E639D"/>
    <w:rsid w:val="006E65BC"/>
    <w:rsid w:val="006E6D9B"/>
    <w:rsid w:val="006E6F05"/>
    <w:rsid w:val="006E73C4"/>
    <w:rsid w:val="006E7771"/>
    <w:rsid w:val="006E7891"/>
    <w:rsid w:val="006E7AC6"/>
    <w:rsid w:val="006E7EB7"/>
    <w:rsid w:val="006F01CD"/>
    <w:rsid w:val="006F045F"/>
    <w:rsid w:val="006F0514"/>
    <w:rsid w:val="006F1377"/>
    <w:rsid w:val="006F2190"/>
    <w:rsid w:val="006F226E"/>
    <w:rsid w:val="006F2632"/>
    <w:rsid w:val="006F2A8B"/>
    <w:rsid w:val="006F3124"/>
    <w:rsid w:val="006F4028"/>
    <w:rsid w:val="006F4759"/>
    <w:rsid w:val="006F479A"/>
    <w:rsid w:val="006F4ED3"/>
    <w:rsid w:val="006F564A"/>
    <w:rsid w:val="006F5E19"/>
    <w:rsid w:val="006F6086"/>
    <w:rsid w:val="006F67B9"/>
    <w:rsid w:val="006F7612"/>
    <w:rsid w:val="006F7EDE"/>
    <w:rsid w:val="007003DC"/>
    <w:rsid w:val="00700A25"/>
    <w:rsid w:val="00700D87"/>
    <w:rsid w:val="007010EF"/>
    <w:rsid w:val="00701411"/>
    <w:rsid w:val="00701812"/>
    <w:rsid w:val="0070191C"/>
    <w:rsid w:val="00704232"/>
    <w:rsid w:val="007053BB"/>
    <w:rsid w:val="00705A37"/>
    <w:rsid w:val="00705BC5"/>
    <w:rsid w:val="00706354"/>
    <w:rsid w:val="00706F2D"/>
    <w:rsid w:val="00707429"/>
    <w:rsid w:val="00707D0F"/>
    <w:rsid w:val="007101A8"/>
    <w:rsid w:val="007108B2"/>
    <w:rsid w:val="00710A9C"/>
    <w:rsid w:val="00710DDA"/>
    <w:rsid w:val="0071104F"/>
    <w:rsid w:val="00711129"/>
    <w:rsid w:val="00711696"/>
    <w:rsid w:val="00711913"/>
    <w:rsid w:val="00711E92"/>
    <w:rsid w:val="00712A5C"/>
    <w:rsid w:val="00712B93"/>
    <w:rsid w:val="00712C9A"/>
    <w:rsid w:val="00712E77"/>
    <w:rsid w:val="00713478"/>
    <w:rsid w:val="00713ADE"/>
    <w:rsid w:val="007140C2"/>
    <w:rsid w:val="00716762"/>
    <w:rsid w:val="00716790"/>
    <w:rsid w:val="00716ED9"/>
    <w:rsid w:val="0071743D"/>
    <w:rsid w:val="00717821"/>
    <w:rsid w:val="00717916"/>
    <w:rsid w:val="00717C2E"/>
    <w:rsid w:val="00717CC8"/>
    <w:rsid w:val="00720660"/>
    <w:rsid w:val="00720773"/>
    <w:rsid w:val="0072082D"/>
    <w:rsid w:val="00720B37"/>
    <w:rsid w:val="00721001"/>
    <w:rsid w:val="0072109F"/>
    <w:rsid w:val="0072157C"/>
    <w:rsid w:val="00721A49"/>
    <w:rsid w:val="00722281"/>
    <w:rsid w:val="007236AA"/>
    <w:rsid w:val="007237D2"/>
    <w:rsid w:val="00723881"/>
    <w:rsid w:val="00724EE0"/>
    <w:rsid w:val="007255BF"/>
    <w:rsid w:val="0072571D"/>
    <w:rsid w:val="00725A50"/>
    <w:rsid w:val="00726C4E"/>
    <w:rsid w:val="0072780A"/>
    <w:rsid w:val="0072796C"/>
    <w:rsid w:val="00727D47"/>
    <w:rsid w:val="00727E62"/>
    <w:rsid w:val="00730B3B"/>
    <w:rsid w:val="00731244"/>
    <w:rsid w:val="007314F4"/>
    <w:rsid w:val="007317EE"/>
    <w:rsid w:val="00731959"/>
    <w:rsid w:val="00732801"/>
    <w:rsid w:val="00732C6F"/>
    <w:rsid w:val="00733153"/>
    <w:rsid w:val="00733A94"/>
    <w:rsid w:val="00733B40"/>
    <w:rsid w:val="0073443B"/>
    <w:rsid w:val="00735D93"/>
    <w:rsid w:val="00736830"/>
    <w:rsid w:val="00736BAF"/>
    <w:rsid w:val="007375DF"/>
    <w:rsid w:val="0074057C"/>
    <w:rsid w:val="0074105D"/>
    <w:rsid w:val="007414C5"/>
    <w:rsid w:val="00742A0E"/>
    <w:rsid w:val="007432E7"/>
    <w:rsid w:val="007438A3"/>
    <w:rsid w:val="00743A1D"/>
    <w:rsid w:val="00744F7C"/>
    <w:rsid w:val="00745D4C"/>
    <w:rsid w:val="00745FF5"/>
    <w:rsid w:val="007461D6"/>
    <w:rsid w:val="00746A71"/>
    <w:rsid w:val="00746B37"/>
    <w:rsid w:val="00746DEC"/>
    <w:rsid w:val="00746F2A"/>
    <w:rsid w:val="00746F4E"/>
    <w:rsid w:val="007470D3"/>
    <w:rsid w:val="0074737A"/>
    <w:rsid w:val="007476D1"/>
    <w:rsid w:val="0074770A"/>
    <w:rsid w:val="00747BF3"/>
    <w:rsid w:val="00747FE6"/>
    <w:rsid w:val="00750109"/>
    <w:rsid w:val="007510BD"/>
    <w:rsid w:val="007511D5"/>
    <w:rsid w:val="0075152C"/>
    <w:rsid w:val="0075169C"/>
    <w:rsid w:val="00752029"/>
    <w:rsid w:val="0075238A"/>
    <w:rsid w:val="007529BD"/>
    <w:rsid w:val="007532D0"/>
    <w:rsid w:val="00753981"/>
    <w:rsid w:val="00753D9C"/>
    <w:rsid w:val="00754346"/>
    <w:rsid w:val="007548C0"/>
    <w:rsid w:val="007553C7"/>
    <w:rsid w:val="0075585A"/>
    <w:rsid w:val="007559FB"/>
    <w:rsid w:val="00755EFA"/>
    <w:rsid w:val="0075600E"/>
    <w:rsid w:val="007561AC"/>
    <w:rsid w:val="007571F4"/>
    <w:rsid w:val="00757C78"/>
    <w:rsid w:val="00760783"/>
    <w:rsid w:val="0076195F"/>
    <w:rsid w:val="00761CB6"/>
    <w:rsid w:val="0076215C"/>
    <w:rsid w:val="00762369"/>
    <w:rsid w:val="00762639"/>
    <w:rsid w:val="00763606"/>
    <w:rsid w:val="007647F5"/>
    <w:rsid w:val="00764BB4"/>
    <w:rsid w:val="00764DCC"/>
    <w:rsid w:val="0076554D"/>
    <w:rsid w:val="0076675B"/>
    <w:rsid w:val="00770325"/>
    <w:rsid w:val="00770C73"/>
    <w:rsid w:val="00770DA1"/>
    <w:rsid w:val="00771110"/>
    <w:rsid w:val="00771628"/>
    <w:rsid w:val="007718D0"/>
    <w:rsid w:val="00771EB6"/>
    <w:rsid w:val="00772874"/>
    <w:rsid w:val="0077348F"/>
    <w:rsid w:val="007735C8"/>
    <w:rsid w:val="007735D6"/>
    <w:rsid w:val="00773A53"/>
    <w:rsid w:val="00773BAA"/>
    <w:rsid w:val="00773FB0"/>
    <w:rsid w:val="00774473"/>
    <w:rsid w:val="00774913"/>
    <w:rsid w:val="0077564B"/>
    <w:rsid w:val="00775C45"/>
    <w:rsid w:val="0077748A"/>
    <w:rsid w:val="007774B5"/>
    <w:rsid w:val="00777CAE"/>
    <w:rsid w:val="00777E9D"/>
    <w:rsid w:val="007804FF"/>
    <w:rsid w:val="00780FD8"/>
    <w:rsid w:val="0078107B"/>
    <w:rsid w:val="007812E5"/>
    <w:rsid w:val="0078169C"/>
    <w:rsid w:val="00781A7C"/>
    <w:rsid w:val="00781B68"/>
    <w:rsid w:val="00782466"/>
    <w:rsid w:val="007825D7"/>
    <w:rsid w:val="007830B0"/>
    <w:rsid w:val="007833AF"/>
    <w:rsid w:val="00783B9B"/>
    <w:rsid w:val="00784AC9"/>
    <w:rsid w:val="007857BC"/>
    <w:rsid w:val="00786D69"/>
    <w:rsid w:val="007907A6"/>
    <w:rsid w:val="0079083E"/>
    <w:rsid w:val="00790BE5"/>
    <w:rsid w:val="0079118F"/>
    <w:rsid w:val="007914CF"/>
    <w:rsid w:val="00791550"/>
    <w:rsid w:val="00791718"/>
    <w:rsid w:val="007927A3"/>
    <w:rsid w:val="00792C95"/>
    <w:rsid w:val="00792CB9"/>
    <w:rsid w:val="00793276"/>
    <w:rsid w:val="007937A5"/>
    <w:rsid w:val="007944BB"/>
    <w:rsid w:val="00794E2E"/>
    <w:rsid w:val="0079523F"/>
    <w:rsid w:val="00795721"/>
    <w:rsid w:val="00796853"/>
    <w:rsid w:val="00796A99"/>
    <w:rsid w:val="0079768F"/>
    <w:rsid w:val="007A1541"/>
    <w:rsid w:val="007A1B2C"/>
    <w:rsid w:val="007A25C8"/>
    <w:rsid w:val="007A2819"/>
    <w:rsid w:val="007A39A2"/>
    <w:rsid w:val="007A3EAA"/>
    <w:rsid w:val="007A5041"/>
    <w:rsid w:val="007A5267"/>
    <w:rsid w:val="007A594E"/>
    <w:rsid w:val="007A5FFE"/>
    <w:rsid w:val="007A76AB"/>
    <w:rsid w:val="007A779B"/>
    <w:rsid w:val="007A7F13"/>
    <w:rsid w:val="007B0049"/>
    <w:rsid w:val="007B0107"/>
    <w:rsid w:val="007B03C2"/>
    <w:rsid w:val="007B0555"/>
    <w:rsid w:val="007B136D"/>
    <w:rsid w:val="007B3444"/>
    <w:rsid w:val="007B3486"/>
    <w:rsid w:val="007B39F8"/>
    <w:rsid w:val="007B3B51"/>
    <w:rsid w:val="007B4A36"/>
    <w:rsid w:val="007B4E08"/>
    <w:rsid w:val="007B517D"/>
    <w:rsid w:val="007B5490"/>
    <w:rsid w:val="007B664D"/>
    <w:rsid w:val="007B688A"/>
    <w:rsid w:val="007B70BD"/>
    <w:rsid w:val="007B7808"/>
    <w:rsid w:val="007B7AB8"/>
    <w:rsid w:val="007B7B6F"/>
    <w:rsid w:val="007C0B0B"/>
    <w:rsid w:val="007C1E0B"/>
    <w:rsid w:val="007C260C"/>
    <w:rsid w:val="007C2AB2"/>
    <w:rsid w:val="007C2E50"/>
    <w:rsid w:val="007C2ED1"/>
    <w:rsid w:val="007C330E"/>
    <w:rsid w:val="007C3780"/>
    <w:rsid w:val="007C5028"/>
    <w:rsid w:val="007C5AB9"/>
    <w:rsid w:val="007C5B23"/>
    <w:rsid w:val="007C5E6C"/>
    <w:rsid w:val="007C6AA8"/>
    <w:rsid w:val="007C7B6D"/>
    <w:rsid w:val="007D01DC"/>
    <w:rsid w:val="007D04A1"/>
    <w:rsid w:val="007D1217"/>
    <w:rsid w:val="007D1490"/>
    <w:rsid w:val="007D1BC5"/>
    <w:rsid w:val="007D1F9D"/>
    <w:rsid w:val="007D22ED"/>
    <w:rsid w:val="007D26E3"/>
    <w:rsid w:val="007D2BC0"/>
    <w:rsid w:val="007D3AF8"/>
    <w:rsid w:val="007D4214"/>
    <w:rsid w:val="007D4327"/>
    <w:rsid w:val="007D47DB"/>
    <w:rsid w:val="007D5EAD"/>
    <w:rsid w:val="007D64DB"/>
    <w:rsid w:val="007D74BC"/>
    <w:rsid w:val="007D7AE6"/>
    <w:rsid w:val="007D7C68"/>
    <w:rsid w:val="007D7DAC"/>
    <w:rsid w:val="007D7E82"/>
    <w:rsid w:val="007E00E3"/>
    <w:rsid w:val="007E0113"/>
    <w:rsid w:val="007E14BD"/>
    <w:rsid w:val="007E18C0"/>
    <w:rsid w:val="007E2096"/>
    <w:rsid w:val="007E2777"/>
    <w:rsid w:val="007E2A84"/>
    <w:rsid w:val="007E2BD2"/>
    <w:rsid w:val="007E2DE4"/>
    <w:rsid w:val="007E302E"/>
    <w:rsid w:val="007F03D4"/>
    <w:rsid w:val="007F0E14"/>
    <w:rsid w:val="007F0F8D"/>
    <w:rsid w:val="007F1C3B"/>
    <w:rsid w:val="007F26B9"/>
    <w:rsid w:val="007F3843"/>
    <w:rsid w:val="007F3FD4"/>
    <w:rsid w:val="007F4DAB"/>
    <w:rsid w:val="007F500C"/>
    <w:rsid w:val="007F551E"/>
    <w:rsid w:val="007F580D"/>
    <w:rsid w:val="007F5D59"/>
    <w:rsid w:val="007F6734"/>
    <w:rsid w:val="007F6757"/>
    <w:rsid w:val="007F708B"/>
    <w:rsid w:val="007F71E6"/>
    <w:rsid w:val="007F74A5"/>
    <w:rsid w:val="007F7891"/>
    <w:rsid w:val="007F7F53"/>
    <w:rsid w:val="008011A5"/>
    <w:rsid w:val="00801577"/>
    <w:rsid w:val="008023F4"/>
    <w:rsid w:val="0080289D"/>
    <w:rsid w:val="00802C68"/>
    <w:rsid w:val="00802EE6"/>
    <w:rsid w:val="00803BB5"/>
    <w:rsid w:val="00804CDF"/>
    <w:rsid w:val="00805131"/>
    <w:rsid w:val="008052CB"/>
    <w:rsid w:val="00806253"/>
    <w:rsid w:val="008071F1"/>
    <w:rsid w:val="00807B58"/>
    <w:rsid w:val="00811AC5"/>
    <w:rsid w:val="008126A2"/>
    <w:rsid w:val="00813224"/>
    <w:rsid w:val="008140D2"/>
    <w:rsid w:val="008143E3"/>
    <w:rsid w:val="00814D71"/>
    <w:rsid w:val="00815C0B"/>
    <w:rsid w:val="0081737E"/>
    <w:rsid w:val="00817447"/>
    <w:rsid w:val="0081771C"/>
    <w:rsid w:val="008203B6"/>
    <w:rsid w:val="00820710"/>
    <w:rsid w:val="00821048"/>
    <w:rsid w:val="00821608"/>
    <w:rsid w:val="0082261A"/>
    <w:rsid w:val="00822C0D"/>
    <w:rsid w:val="00823913"/>
    <w:rsid w:val="00823EDE"/>
    <w:rsid w:val="00824AE8"/>
    <w:rsid w:val="00825505"/>
    <w:rsid w:val="00825F4F"/>
    <w:rsid w:val="008264C7"/>
    <w:rsid w:val="00826BB6"/>
    <w:rsid w:val="00826DB4"/>
    <w:rsid w:val="00827355"/>
    <w:rsid w:val="00827B6D"/>
    <w:rsid w:val="00827E54"/>
    <w:rsid w:val="008309CA"/>
    <w:rsid w:val="00830D77"/>
    <w:rsid w:val="0083129D"/>
    <w:rsid w:val="00831545"/>
    <w:rsid w:val="0083158D"/>
    <w:rsid w:val="00831F9A"/>
    <w:rsid w:val="0083255A"/>
    <w:rsid w:val="00832CCB"/>
    <w:rsid w:val="00832FB2"/>
    <w:rsid w:val="008345D0"/>
    <w:rsid w:val="00834D52"/>
    <w:rsid w:val="00834FE6"/>
    <w:rsid w:val="0083500D"/>
    <w:rsid w:val="00835443"/>
    <w:rsid w:val="00835762"/>
    <w:rsid w:val="00835AD6"/>
    <w:rsid w:val="00835B5F"/>
    <w:rsid w:val="00836845"/>
    <w:rsid w:val="00837389"/>
    <w:rsid w:val="00837E17"/>
    <w:rsid w:val="008410B9"/>
    <w:rsid w:val="00842D55"/>
    <w:rsid w:val="00842E2C"/>
    <w:rsid w:val="00842F37"/>
    <w:rsid w:val="008431CC"/>
    <w:rsid w:val="008432BC"/>
    <w:rsid w:val="00843EE1"/>
    <w:rsid w:val="00843F00"/>
    <w:rsid w:val="008441F6"/>
    <w:rsid w:val="00845153"/>
    <w:rsid w:val="008455B5"/>
    <w:rsid w:val="00845F9A"/>
    <w:rsid w:val="00846687"/>
    <w:rsid w:val="0084699B"/>
    <w:rsid w:val="00846A8A"/>
    <w:rsid w:val="00847584"/>
    <w:rsid w:val="0085008C"/>
    <w:rsid w:val="00852390"/>
    <w:rsid w:val="00852BF1"/>
    <w:rsid w:val="00852CD5"/>
    <w:rsid w:val="00852D57"/>
    <w:rsid w:val="0085496B"/>
    <w:rsid w:val="00854A2B"/>
    <w:rsid w:val="00854CB8"/>
    <w:rsid w:val="00855720"/>
    <w:rsid w:val="00855EBB"/>
    <w:rsid w:val="00855F29"/>
    <w:rsid w:val="00855FF8"/>
    <w:rsid w:val="0085604A"/>
    <w:rsid w:val="00856202"/>
    <w:rsid w:val="0085649D"/>
    <w:rsid w:val="00856D12"/>
    <w:rsid w:val="00856E03"/>
    <w:rsid w:val="00857E7E"/>
    <w:rsid w:val="00860DBF"/>
    <w:rsid w:val="00860FD5"/>
    <w:rsid w:val="00861868"/>
    <w:rsid w:val="00861FD2"/>
    <w:rsid w:val="00862AD4"/>
    <w:rsid w:val="00862C2D"/>
    <w:rsid w:val="00863EA4"/>
    <w:rsid w:val="0086453D"/>
    <w:rsid w:val="00864AA4"/>
    <w:rsid w:val="008651E7"/>
    <w:rsid w:val="00865C48"/>
    <w:rsid w:val="00866170"/>
    <w:rsid w:val="00866DA2"/>
    <w:rsid w:val="00867538"/>
    <w:rsid w:val="00870153"/>
    <w:rsid w:val="00871F4F"/>
    <w:rsid w:val="00872FA5"/>
    <w:rsid w:val="008732C3"/>
    <w:rsid w:val="00873448"/>
    <w:rsid w:val="008734FB"/>
    <w:rsid w:val="008735CB"/>
    <w:rsid w:val="008737A5"/>
    <w:rsid w:val="00874B84"/>
    <w:rsid w:val="0087512E"/>
    <w:rsid w:val="008753EE"/>
    <w:rsid w:val="00876E91"/>
    <w:rsid w:val="008806C1"/>
    <w:rsid w:val="00880741"/>
    <w:rsid w:val="00881A34"/>
    <w:rsid w:val="00881F46"/>
    <w:rsid w:val="00882399"/>
    <w:rsid w:val="008829E2"/>
    <w:rsid w:val="008830AF"/>
    <w:rsid w:val="00883647"/>
    <w:rsid w:val="00883EA8"/>
    <w:rsid w:val="00884003"/>
    <w:rsid w:val="008847E3"/>
    <w:rsid w:val="00886877"/>
    <w:rsid w:val="00890A83"/>
    <w:rsid w:val="00891594"/>
    <w:rsid w:val="0089286D"/>
    <w:rsid w:val="00892A11"/>
    <w:rsid w:val="0089306F"/>
    <w:rsid w:val="00893C5B"/>
    <w:rsid w:val="00893CA1"/>
    <w:rsid w:val="0089567D"/>
    <w:rsid w:val="00895B74"/>
    <w:rsid w:val="00895E36"/>
    <w:rsid w:val="00895E85"/>
    <w:rsid w:val="00896475"/>
    <w:rsid w:val="0089750F"/>
    <w:rsid w:val="008A0834"/>
    <w:rsid w:val="008A0994"/>
    <w:rsid w:val="008A0AF7"/>
    <w:rsid w:val="008A0B36"/>
    <w:rsid w:val="008A12F2"/>
    <w:rsid w:val="008A1812"/>
    <w:rsid w:val="008A211A"/>
    <w:rsid w:val="008A3406"/>
    <w:rsid w:val="008A3547"/>
    <w:rsid w:val="008A3ED3"/>
    <w:rsid w:val="008A4B0E"/>
    <w:rsid w:val="008A5EF5"/>
    <w:rsid w:val="008A6153"/>
    <w:rsid w:val="008A6D72"/>
    <w:rsid w:val="008A706C"/>
    <w:rsid w:val="008A7167"/>
    <w:rsid w:val="008A7DED"/>
    <w:rsid w:val="008B009A"/>
    <w:rsid w:val="008B051C"/>
    <w:rsid w:val="008B0658"/>
    <w:rsid w:val="008B09F0"/>
    <w:rsid w:val="008B1A74"/>
    <w:rsid w:val="008B1BB8"/>
    <w:rsid w:val="008B2776"/>
    <w:rsid w:val="008B288D"/>
    <w:rsid w:val="008B29B2"/>
    <w:rsid w:val="008B2D70"/>
    <w:rsid w:val="008B2E9F"/>
    <w:rsid w:val="008B3FD7"/>
    <w:rsid w:val="008B4135"/>
    <w:rsid w:val="008B4C46"/>
    <w:rsid w:val="008B5387"/>
    <w:rsid w:val="008B5B94"/>
    <w:rsid w:val="008C04E5"/>
    <w:rsid w:val="008C0883"/>
    <w:rsid w:val="008C1414"/>
    <w:rsid w:val="008C160A"/>
    <w:rsid w:val="008C1622"/>
    <w:rsid w:val="008C18B0"/>
    <w:rsid w:val="008C1DAA"/>
    <w:rsid w:val="008C2476"/>
    <w:rsid w:val="008C317C"/>
    <w:rsid w:val="008C3F91"/>
    <w:rsid w:val="008C4E69"/>
    <w:rsid w:val="008C5338"/>
    <w:rsid w:val="008C6669"/>
    <w:rsid w:val="008C7250"/>
    <w:rsid w:val="008C7DED"/>
    <w:rsid w:val="008C7FBE"/>
    <w:rsid w:val="008D1FCC"/>
    <w:rsid w:val="008D26AB"/>
    <w:rsid w:val="008D29E2"/>
    <w:rsid w:val="008D2DF8"/>
    <w:rsid w:val="008D338E"/>
    <w:rsid w:val="008D3BA3"/>
    <w:rsid w:val="008D50BA"/>
    <w:rsid w:val="008D5C39"/>
    <w:rsid w:val="008D6409"/>
    <w:rsid w:val="008D663A"/>
    <w:rsid w:val="008D71BF"/>
    <w:rsid w:val="008D7321"/>
    <w:rsid w:val="008D73FA"/>
    <w:rsid w:val="008E042E"/>
    <w:rsid w:val="008E04D3"/>
    <w:rsid w:val="008E080B"/>
    <w:rsid w:val="008E1049"/>
    <w:rsid w:val="008E115F"/>
    <w:rsid w:val="008E1166"/>
    <w:rsid w:val="008E1763"/>
    <w:rsid w:val="008E24E5"/>
    <w:rsid w:val="008E2E6D"/>
    <w:rsid w:val="008E346F"/>
    <w:rsid w:val="008E4260"/>
    <w:rsid w:val="008E477C"/>
    <w:rsid w:val="008E52DB"/>
    <w:rsid w:val="008E59A4"/>
    <w:rsid w:val="008E5D16"/>
    <w:rsid w:val="008E692A"/>
    <w:rsid w:val="008E74FE"/>
    <w:rsid w:val="008F07A1"/>
    <w:rsid w:val="008F121C"/>
    <w:rsid w:val="008F2112"/>
    <w:rsid w:val="008F3524"/>
    <w:rsid w:val="008F3E4B"/>
    <w:rsid w:val="008F452D"/>
    <w:rsid w:val="008F5727"/>
    <w:rsid w:val="008F778F"/>
    <w:rsid w:val="008F7AA5"/>
    <w:rsid w:val="008F7B2D"/>
    <w:rsid w:val="0090010E"/>
    <w:rsid w:val="00900403"/>
    <w:rsid w:val="00900BAF"/>
    <w:rsid w:val="00900E30"/>
    <w:rsid w:val="0090137C"/>
    <w:rsid w:val="009019D3"/>
    <w:rsid w:val="009023A4"/>
    <w:rsid w:val="0090255E"/>
    <w:rsid w:val="00902DBA"/>
    <w:rsid w:val="00904925"/>
    <w:rsid w:val="009049F6"/>
    <w:rsid w:val="00904D25"/>
    <w:rsid w:val="009055BB"/>
    <w:rsid w:val="00905B5E"/>
    <w:rsid w:val="00906B26"/>
    <w:rsid w:val="00906E19"/>
    <w:rsid w:val="00906F36"/>
    <w:rsid w:val="0090768E"/>
    <w:rsid w:val="0091093F"/>
    <w:rsid w:val="00910A91"/>
    <w:rsid w:val="00911655"/>
    <w:rsid w:val="00912AF4"/>
    <w:rsid w:val="00914647"/>
    <w:rsid w:val="00915024"/>
    <w:rsid w:val="0091556B"/>
    <w:rsid w:val="0091557B"/>
    <w:rsid w:val="00915B59"/>
    <w:rsid w:val="0091673D"/>
    <w:rsid w:val="00916A0F"/>
    <w:rsid w:val="00916AEA"/>
    <w:rsid w:val="00917DF5"/>
    <w:rsid w:val="009205F3"/>
    <w:rsid w:val="00921F3D"/>
    <w:rsid w:val="00922230"/>
    <w:rsid w:val="009222C1"/>
    <w:rsid w:val="0092263C"/>
    <w:rsid w:val="0092274A"/>
    <w:rsid w:val="009231C8"/>
    <w:rsid w:val="00923493"/>
    <w:rsid w:val="00923581"/>
    <w:rsid w:val="00923C3D"/>
    <w:rsid w:val="00923DDF"/>
    <w:rsid w:val="00924281"/>
    <w:rsid w:val="009243C1"/>
    <w:rsid w:val="00924547"/>
    <w:rsid w:val="009250B4"/>
    <w:rsid w:val="0092602B"/>
    <w:rsid w:val="009273A8"/>
    <w:rsid w:val="009273EB"/>
    <w:rsid w:val="00927BFC"/>
    <w:rsid w:val="0093076F"/>
    <w:rsid w:val="0093098C"/>
    <w:rsid w:val="00933A18"/>
    <w:rsid w:val="00933FBE"/>
    <w:rsid w:val="00934C15"/>
    <w:rsid w:val="00934ECC"/>
    <w:rsid w:val="009350A3"/>
    <w:rsid w:val="00935811"/>
    <w:rsid w:val="00935A70"/>
    <w:rsid w:val="00935E02"/>
    <w:rsid w:val="00935E48"/>
    <w:rsid w:val="00940813"/>
    <w:rsid w:val="00940AA0"/>
    <w:rsid w:val="00940C1F"/>
    <w:rsid w:val="009416B9"/>
    <w:rsid w:val="009417EC"/>
    <w:rsid w:val="00941E6F"/>
    <w:rsid w:val="00941E7B"/>
    <w:rsid w:val="009423A0"/>
    <w:rsid w:val="00942B48"/>
    <w:rsid w:val="00942F18"/>
    <w:rsid w:val="00942FA8"/>
    <w:rsid w:val="00943016"/>
    <w:rsid w:val="0094356E"/>
    <w:rsid w:val="00943A4A"/>
    <w:rsid w:val="00943C37"/>
    <w:rsid w:val="00943DDB"/>
    <w:rsid w:val="0094470D"/>
    <w:rsid w:val="00944A38"/>
    <w:rsid w:val="00944B0E"/>
    <w:rsid w:val="009450BD"/>
    <w:rsid w:val="0094512C"/>
    <w:rsid w:val="00945796"/>
    <w:rsid w:val="00946070"/>
    <w:rsid w:val="00950145"/>
    <w:rsid w:val="00950500"/>
    <w:rsid w:val="00950902"/>
    <w:rsid w:val="0095130A"/>
    <w:rsid w:val="0095190D"/>
    <w:rsid w:val="00951A95"/>
    <w:rsid w:val="0095220A"/>
    <w:rsid w:val="00952E3B"/>
    <w:rsid w:val="00953286"/>
    <w:rsid w:val="00953F5E"/>
    <w:rsid w:val="00954454"/>
    <w:rsid w:val="0095486F"/>
    <w:rsid w:val="00955501"/>
    <w:rsid w:val="009565AD"/>
    <w:rsid w:val="00956DA7"/>
    <w:rsid w:val="0095755F"/>
    <w:rsid w:val="00961367"/>
    <w:rsid w:val="0096160E"/>
    <w:rsid w:val="009623E6"/>
    <w:rsid w:val="00963827"/>
    <w:rsid w:val="00964A9A"/>
    <w:rsid w:val="009655BE"/>
    <w:rsid w:val="00965D8E"/>
    <w:rsid w:val="00966A59"/>
    <w:rsid w:val="00967ABB"/>
    <w:rsid w:val="00967DF3"/>
    <w:rsid w:val="00970BD6"/>
    <w:rsid w:val="00971333"/>
    <w:rsid w:val="00971C66"/>
    <w:rsid w:val="0097260A"/>
    <w:rsid w:val="009733B7"/>
    <w:rsid w:val="00973654"/>
    <w:rsid w:val="0097468A"/>
    <w:rsid w:val="00974AC0"/>
    <w:rsid w:val="00974B42"/>
    <w:rsid w:val="00975E66"/>
    <w:rsid w:val="009761C1"/>
    <w:rsid w:val="00976244"/>
    <w:rsid w:val="00976F45"/>
    <w:rsid w:val="00977676"/>
    <w:rsid w:val="00980255"/>
    <w:rsid w:val="009803A0"/>
    <w:rsid w:val="009803A8"/>
    <w:rsid w:val="00980AC0"/>
    <w:rsid w:val="00981431"/>
    <w:rsid w:val="00981A4C"/>
    <w:rsid w:val="00981C05"/>
    <w:rsid w:val="009823DA"/>
    <w:rsid w:val="009823FA"/>
    <w:rsid w:val="009831D4"/>
    <w:rsid w:val="00983253"/>
    <w:rsid w:val="00983C5F"/>
    <w:rsid w:val="00983FA3"/>
    <w:rsid w:val="00984AC1"/>
    <w:rsid w:val="00984F09"/>
    <w:rsid w:val="00984F32"/>
    <w:rsid w:val="0098569D"/>
    <w:rsid w:val="00985796"/>
    <w:rsid w:val="00985AE7"/>
    <w:rsid w:val="00985D2B"/>
    <w:rsid w:val="00987C03"/>
    <w:rsid w:val="00987DE2"/>
    <w:rsid w:val="00990374"/>
    <w:rsid w:val="00990817"/>
    <w:rsid w:val="009935B6"/>
    <w:rsid w:val="009939D3"/>
    <w:rsid w:val="00993DC6"/>
    <w:rsid w:val="00994228"/>
    <w:rsid w:val="00994EE3"/>
    <w:rsid w:val="00994F53"/>
    <w:rsid w:val="00995413"/>
    <w:rsid w:val="009957FF"/>
    <w:rsid w:val="00996513"/>
    <w:rsid w:val="00996C4D"/>
    <w:rsid w:val="00997375"/>
    <w:rsid w:val="00997D63"/>
    <w:rsid w:val="009A0B20"/>
    <w:rsid w:val="009A0F6C"/>
    <w:rsid w:val="009A15C6"/>
    <w:rsid w:val="009A1DB5"/>
    <w:rsid w:val="009A1E63"/>
    <w:rsid w:val="009A2584"/>
    <w:rsid w:val="009A26C7"/>
    <w:rsid w:val="009A29F4"/>
    <w:rsid w:val="009A3417"/>
    <w:rsid w:val="009A3903"/>
    <w:rsid w:val="009A395F"/>
    <w:rsid w:val="009A3CE7"/>
    <w:rsid w:val="009A4878"/>
    <w:rsid w:val="009A631C"/>
    <w:rsid w:val="009A71F8"/>
    <w:rsid w:val="009B0188"/>
    <w:rsid w:val="009B02E0"/>
    <w:rsid w:val="009B04BE"/>
    <w:rsid w:val="009B056E"/>
    <w:rsid w:val="009B0D84"/>
    <w:rsid w:val="009B0E20"/>
    <w:rsid w:val="009B0F8A"/>
    <w:rsid w:val="009B10A0"/>
    <w:rsid w:val="009B1572"/>
    <w:rsid w:val="009B246B"/>
    <w:rsid w:val="009B26E8"/>
    <w:rsid w:val="009B3105"/>
    <w:rsid w:val="009B3636"/>
    <w:rsid w:val="009B49CB"/>
    <w:rsid w:val="009B4E6A"/>
    <w:rsid w:val="009B4FD1"/>
    <w:rsid w:val="009B5C1A"/>
    <w:rsid w:val="009B5F7C"/>
    <w:rsid w:val="009B6299"/>
    <w:rsid w:val="009B6DC5"/>
    <w:rsid w:val="009B76B7"/>
    <w:rsid w:val="009C022F"/>
    <w:rsid w:val="009C0C26"/>
    <w:rsid w:val="009C12E2"/>
    <w:rsid w:val="009C2160"/>
    <w:rsid w:val="009C3246"/>
    <w:rsid w:val="009C338A"/>
    <w:rsid w:val="009C4DDC"/>
    <w:rsid w:val="009C4ED4"/>
    <w:rsid w:val="009C5A13"/>
    <w:rsid w:val="009C6571"/>
    <w:rsid w:val="009C6831"/>
    <w:rsid w:val="009C6946"/>
    <w:rsid w:val="009C7A5A"/>
    <w:rsid w:val="009C7C2C"/>
    <w:rsid w:val="009D0206"/>
    <w:rsid w:val="009D030A"/>
    <w:rsid w:val="009D12AE"/>
    <w:rsid w:val="009D16F7"/>
    <w:rsid w:val="009D3417"/>
    <w:rsid w:val="009D37CE"/>
    <w:rsid w:val="009D40FF"/>
    <w:rsid w:val="009D473B"/>
    <w:rsid w:val="009D4F46"/>
    <w:rsid w:val="009D5077"/>
    <w:rsid w:val="009D52C3"/>
    <w:rsid w:val="009D6537"/>
    <w:rsid w:val="009D6DEC"/>
    <w:rsid w:val="009D71AC"/>
    <w:rsid w:val="009D756A"/>
    <w:rsid w:val="009D76B5"/>
    <w:rsid w:val="009D7BDB"/>
    <w:rsid w:val="009E00B7"/>
    <w:rsid w:val="009E12B2"/>
    <w:rsid w:val="009E1784"/>
    <w:rsid w:val="009E371F"/>
    <w:rsid w:val="009E39DC"/>
    <w:rsid w:val="009E3B95"/>
    <w:rsid w:val="009E3E78"/>
    <w:rsid w:val="009E42AC"/>
    <w:rsid w:val="009E5878"/>
    <w:rsid w:val="009E5D4B"/>
    <w:rsid w:val="009E7AD5"/>
    <w:rsid w:val="009E7F1E"/>
    <w:rsid w:val="009F0AD9"/>
    <w:rsid w:val="009F0B93"/>
    <w:rsid w:val="009F0E21"/>
    <w:rsid w:val="009F11EF"/>
    <w:rsid w:val="009F141E"/>
    <w:rsid w:val="009F1443"/>
    <w:rsid w:val="009F2FC4"/>
    <w:rsid w:val="009F3542"/>
    <w:rsid w:val="009F5474"/>
    <w:rsid w:val="009F560C"/>
    <w:rsid w:val="009F58D7"/>
    <w:rsid w:val="009F5974"/>
    <w:rsid w:val="009F5A5F"/>
    <w:rsid w:val="009F5B18"/>
    <w:rsid w:val="009F6A5C"/>
    <w:rsid w:val="00A0015F"/>
    <w:rsid w:val="00A01793"/>
    <w:rsid w:val="00A02804"/>
    <w:rsid w:val="00A035A7"/>
    <w:rsid w:val="00A0377E"/>
    <w:rsid w:val="00A03C2E"/>
    <w:rsid w:val="00A055CA"/>
    <w:rsid w:val="00A05E5B"/>
    <w:rsid w:val="00A06145"/>
    <w:rsid w:val="00A07584"/>
    <w:rsid w:val="00A07B34"/>
    <w:rsid w:val="00A10088"/>
    <w:rsid w:val="00A10A0F"/>
    <w:rsid w:val="00A10BE2"/>
    <w:rsid w:val="00A114E3"/>
    <w:rsid w:val="00A11A1E"/>
    <w:rsid w:val="00A12938"/>
    <w:rsid w:val="00A13F1E"/>
    <w:rsid w:val="00A1407F"/>
    <w:rsid w:val="00A14AA6"/>
    <w:rsid w:val="00A15D48"/>
    <w:rsid w:val="00A15ECE"/>
    <w:rsid w:val="00A16514"/>
    <w:rsid w:val="00A16837"/>
    <w:rsid w:val="00A16FC1"/>
    <w:rsid w:val="00A17CF0"/>
    <w:rsid w:val="00A20082"/>
    <w:rsid w:val="00A206FC"/>
    <w:rsid w:val="00A20DDC"/>
    <w:rsid w:val="00A21316"/>
    <w:rsid w:val="00A2205B"/>
    <w:rsid w:val="00A22300"/>
    <w:rsid w:val="00A22843"/>
    <w:rsid w:val="00A22ACC"/>
    <w:rsid w:val="00A22F47"/>
    <w:rsid w:val="00A23812"/>
    <w:rsid w:val="00A239D6"/>
    <w:rsid w:val="00A246B4"/>
    <w:rsid w:val="00A248C0"/>
    <w:rsid w:val="00A2490C"/>
    <w:rsid w:val="00A24A7E"/>
    <w:rsid w:val="00A24F14"/>
    <w:rsid w:val="00A2521D"/>
    <w:rsid w:val="00A269E3"/>
    <w:rsid w:val="00A2761B"/>
    <w:rsid w:val="00A2784D"/>
    <w:rsid w:val="00A27B61"/>
    <w:rsid w:val="00A30179"/>
    <w:rsid w:val="00A30418"/>
    <w:rsid w:val="00A3098F"/>
    <w:rsid w:val="00A314F1"/>
    <w:rsid w:val="00A33434"/>
    <w:rsid w:val="00A35497"/>
    <w:rsid w:val="00A358EC"/>
    <w:rsid w:val="00A36313"/>
    <w:rsid w:val="00A36820"/>
    <w:rsid w:val="00A36D87"/>
    <w:rsid w:val="00A36EBC"/>
    <w:rsid w:val="00A37A7D"/>
    <w:rsid w:val="00A37A8E"/>
    <w:rsid w:val="00A402E4"/>
    <w:rsid w:val="00A407F0"/>
    <w:rsid w:val="00A40CB1"/>
    <w:rsid w:val="00A41193"/>
    <w:rsid w:val="00A41A13"/>
    <w:rsid w:val="00A41D0B"/>
    <w:rsid w:val="00A42E3B"/>
    <w:rsid w:val="00A4329F"/>
    <w:rsid w:val="00A43EA3"/>
    <w:rsid w:val="00A44778"/>
    <w:rsid w:val="00A44A44"/>
    <w:rsid w:val="00A44F54"/>
    <w:rsid w:val="00A456AD"/>
    <w:rsid w:val="00A46386"/>
    <w:rsid w:val="00A464D1"/>
    <w:rsid w:val="00A500AC"/>
    <w:rsid w:val="00A50177"/>
    <w:rsid w:val="00A509A9"/>
    <w:rsid w:val="00A50ACB"/>
    <w:rsid w:val="00A50EE8"/>
    <w:rsid w:val="00A51360"/>
    <w:rsid w:val="00A5174A"/>
    <w:rsid w:val="00A51796"/>
    <w:rsid w:val="00A51B49"/>
    <w:rsid w:val="00A51D5B"/>
    <w:rsid w:val="00A52645"/>
    <w:rsid w:val="00A54B9E"/>
    <w:rsid w:val="00A557FF"/>
    <w:rsid w:val="00A56474"/>
    <w:rsid w:val="00A57415"/>
    <w:rsid w:val="00A5751A"/>
    <w:rsid w:val="00A577A7"/>
    <w:rsid w:val="00A61BC1"/>
    <w:rsid w:val="00A630EA"/>
    <w:rsid w:val="00A63D62"/>
    <w:rsid w:val="00A6417B"/>
    <w:rsid w:val="00A64F0F"/>
    <w:rsid w:val="00A65492"/>
    <w:rsid w:val="00A662C4"/>
    <w:rsid w:val="00A66B8C"/>
    <w:rsid w:val="00A704A1"/>
    <w:rsid w:val="00A70BF2"/>
    <w:rsid w:val="00A70CD6"/>
    <w:rsid w:val="00A725EE"/>
    <w:rsid w:val="00A72976"/>
    <w:rsid w:val="00A72981"/>
    <w:rsid w:val="00A72FA7"/>
    <w:rsid w:val="00A7312E"/>
    <w:rsid w:val="00A7317F"/>
    <w:rsid w:val="00A737CB"/>
    <w:rsid w:val="00A73DF7"/>
    <w:rsid w:val="00A7428D"/>
    <w:rsid w:val="00A74E3B"/>
    <w:rsid w:val="00A75332"/>
    <w:rsid w:val="00A753CA"/>
    <w:rsid w:val="00A753E2"/>
    <w:rsid w:val="00A76DB3"/>
    <w:rsid w:val="00A770D0"/>
    <w:rsid w:val="00A80959"/>
    <w:rsid w:val="00A80CCB"/>
    <w:rsid w:val="00A81EE1"/>
    <w:rsid w:val="00A81F04"/>
    <w:rsid w:val="00A82041"/>
    <w:rsid w:val="00A82F4A"/>
    <w:rsid w:val="00A8310D"/>
    <w:rsid w:val="00A83AA6"/>
    <w:rsid w:val="00A84466"/>
    <w:rsid w:val="00A84933"/>
    <w:rsid w:val="00A84A7C"/>
    <w:rsid w:val="00A8521F"/>
    <w:rsid w:val="00A85C57"/>
    <w:rsid w:val="00A85E39"/>
    <w:rsid w:val="00A85F65"/>
    <w:rsid w:val="00A8634C"/>
    <w:rsid w:val="00A86ECF"/>
    <w:rsid w:val="00A871B5"/>
    <w:rsid w:val="00A876F6"/>
    <w:rsid w:val="00A87C00"/>
    <w:rsid w:val="00A91A92"/>
    <w:rsid w:val="00A91AC6"/>
    <w:rsid w:val="00A91ACF"/>
    <w:rsid w:val="00A92EE0"/>
    <w:rsid w:val="00A9327A"/>
    <w:rsid w:val="00A93D47"/>
    <w:rsid w:val="00A9440B"/>
    <w:rsid w:val="00A95E2C"/>
    <w:rsid w:val="00A96572"/>
    <w:rsid w:val="00A969CD"/>
    <w:rsid w:val="00A97822"/>
    <w:rsid w:val="00AA0CAC"/>
    <w:rsid w:val="00AA187F"/>
    <w:rsid w:val="00AA1ED0"/>
    <w:rsid w:val="00AA2036"/>
    <w:rsid w:val="00AA2515"/>
    <w:rsid w:val="00AA315F"/>
    <w:rsid w:val="00AA358F"/>
    <w:rsid w:val="00AA36AB"/>
    <w:rsid w:val="00AA478F"/>
    <w:rsid w:val="00AA4803"/>
    <w:rsid w:val="00AA4A52"/>
    <w:rsid w:val="00AA4D7D"/>
    <w:rsid w:val="00AA6290"/>
    <w:rsid w:val="00AB00D0"/>
    <w:rsid w:val="00AB0217"/>
    <w:rsid w:val="00AB13E8"/>
    <w:rsid w:val="00AB1E64"/>
    <w:rsid w:val="00AB2D01"/>
    <w:rsid w:val="00AB348E"/>
    <w:rsid w:val="00AB367F"/>
    <w:rsid w:val="00AB4D06"/>
    <w:rsid w:val="00AB5F02"/>
    <w:rsid w:val="00AB6BB4"/>
    <w:rsid w:val="00AB72D3"/>
    <w:rsid w:val="00AB79CA"/>
    <w:rsid w:val="00AC0B7B"/>
    <w:rsid w:val="00AC1325"/>
    <w:rsid w:val="00AC1364"/>
    <w:rsid w:val="00AC1C71"/>
    <w:rsid w:val="00AC2434"/>
    <w:rsid w:val="00AC2528"/>
    <w:rsid w:val="00AC28CB"/>
    <w:rsid w:val="00AC49F7"/>
    <w:rsid w:val="00AC4A8C"/>
    <w:rsid w:val="00AC4AD7"/>
    <w:rsid w:val="00AC4B87"/>
    <w:rsid w:val="00AC4EA2"/>
    <w:rsid w:val="00AC64AA"/>
    <w:rsid w:val="00AC6A35"/>
    <w:rsid w:val="00AC6E14"/>
    <w:rsid w:val="00AD0D93"/>
    <w:rsid w:val="00AD0DE2"/>
    <w:rsid w:val="00AD1C81"/>
    <w:rsid w:val="00AD1CC3"/>
    <w:rsid w:val="00AD1F32"/>
    <w:rsid w:val="00AD1FB7"/>
    <w:rsid w:val="00AD322E"/>
    <w:rsid w:val="00AD4423"/>
    <w:rsid w:val="00AD465B"/>
    <w:rsid w:val="00AD4E44"/>
    <w:rsid w:val="00AD5383"/>
    <w:rsid w:val="00AD55AE"/>
    <w:rsid w:val="00AD5F59"/>
    <w:rsid w:val="00AD7214"/>
    <w:rsid w:val="00AD7720"/>
    <w:rsid w:val="00AE0926"/>
    <w:rsid w:val="00AE099D"/>
    <w:rsid w:val="00AE0F92"/>
    <w:rsid w:val="00AE1023"/>
    <w:rsid w:val="00AE23E1"/>
    <w:rsid w:val="00AE323D"/>
    <w:rsid w:val="00AE4991"/>
    <w:rsid w:val="00AE4E4D"/>
    <w:rsid w:val="00AE56A0"/>
    <w:rsid w:val="00AE5E81"/>
    <w:rsid w:val="00AE68E3"/>
    <w:rsid w:val="00AE703B"/>
    <w:rsid w:val="00AF04AF"/>
    <w:rsid w:val="00AF134C"/>
    <w:rsid w:val="00AF2D12"/>
    <w:rsid w:val="00AF3377"/>
    <w:rsid w:val="00AF4B1E"/>
    <w:rsid w:val="00AF5123"/>
    <w:rsid w:val="00AF607E"/>
    <w:rsid w:val="00AF6FAC"/>
    <w:rsid w:val="00B003A7"/>
    <w:rsid w:val="00B0075D"/>
    <w:rsid w:val="00B00F0E"/>
    <w:rsid w:val="00B02260"/>
    <w:rsid w:val="00B0296E"/>
    <w:rsid w:val="00B02AF7"/>
    <w:rsid w:val="00B03107"/>
    <w:rsid w:val="00B033EC"/>
    <w:rsid w:val="00B03B2A"/>
    <w:rsid w:val="00B04646"/>
    <w:rsid w:val="00B04658"/>
    <w:rsid w:val="00B0499A"/>
    <w:rsid w:val="00B05B16"/>
    <w:rsid w:val="00B05B90"/>
    <w:rsid w:val="00B06B3C"/>
    <w:rsid w:val="00B07292"/>
    <w:rsid w:val="00B072B8"/>
    <w:rsid w:val="00B073EA"/>
    <w:rsid w:val="00B07F16"/>
    <w:rsid w:val="00B1026F"/>
    <w:rsid w:val="00B10347"/>
    <w:rsid w:val="00B1143D"/>
    <w:rsid w:val="00B1179D"/>
    <w:rsid w:val="00B11CF6"/>
    <w:rsid w:val="00B11F0C"/>
    <w:rsid w:val="00B1216C"/>
    <w:rsid w:val="00B12AE8"/>
    <w:rsid w:val="00B12E54"/>
    <w:rsid w:val="00B13C51"/>
    <w:rsid w:val="00B1445E"/>
    <w:rsid w:val="00B14A22"/>
    <w:rsid w:val="00B1520A"/>
    <w:rsid w:val="00B155DC"/>
    <w:rsid w:val="00B17796"/>
    <w:rsid w:val="00B17859"/>
    <w:rsid w:val="00B1786B"/>
    <w:rsid w:val="00B2097B"/>
    <w:rsid w:val="00B216FA"/>
    <w:rsid w:val="00B221CB"/>
    <w:rsid w:val="00B228A1"/>
    <w:rsid w:val="00B23EED"/>
    <w:rsid w:val="00B2435F"/>
    <w:rsid w:val="00B243C2"/>
    <w:rsid w:val="00B2447D"/>
    <w:rsid w:val="00B24967"/>
    <w:rsid w:val="00B249EF"/>
    <w:rsid w:val="00B24AE5"/>
    <w:rsid w:val="00B24EAA"/>
    <w:rsid w:val="00B2540C"/>
    <w:rsid w:val="00B25A6B"/>
    <w:rsid w:val="00B25BD1"/>
    <w:rsid w:val="00B25EDA"/>
    <w:rsid w:val="00B263E4"/>
    <w:rsid w:val="00B27188"/>
    <w:rsid w:val="00B278CF"/>
    <w:rsid w:val="00B30451"/>
    <w:rsid w:val="00B30577"/>
    <w:rsid w:val="00B30BCC"/>
    <w:rsid w:val="00B31140"/>
    <w:rsid w:val="00B32169"/>
    <w:rsid w:val="00B329F7"/>
    <w:rsid w:val="00B32CF5"/>
    <w:rsid w:val="00B33685"/>
    <w:rsid w:val="00B35698"/>
    <w:rsid w:val="00B36FEF"/>
    <w:rsid w:val="00B37AFE"/>
    <w:rsid w:val="00B401E5"/>
    <w:rsid w:val="00B4025C"/>
    <w:rsid w:val="00B41053"/>
    <w:rsid w:val="00B413A0"/>
    <w:rsid w:val="00B41654"/>
    <w:rsid w:val="00B42162"/>
    <w:rsid w:val="00B43362"/>
    <w:rsid w:val="00B43480"/>
    <w:rsid w:val="00B43612"/>
    <w:rsid w:val="00B44201"/>
    <w:rsid w:val="00B44A53"/>
    <w:rsid w:val="00B450AD"/>
    <w:rsid w:val="00B477FC"/>
    <w:rsid w:val="00B479A7"/>
    <w:rsid w:val="00B51967"/>
    <w:rsid w:val="00B519E5"/>
    <w:rsid w:val="00B5299F"/>
    <w:rsid w:val="00B53071"/>
    <w:rsid w:val="00B536CF"/>
    <w:rsid w:val="00B54CC0"/>
    <w:rsid w:val="00B5591C"/>
    <w:rsid w:val="00B563B0"/>
    <w:rsid w:val="00B5645A"/>
    <w:rsid w:val="00B56B56"/>
    <w:rsid w:val="00B56D67"/>
    <w:rsid w:val="00B60F47"/>
    <w:rsid w:val="00B61378"/>
    <w:rsid w:val="00B61E1D"/>
    <w:rsid w:val="00B6223E"/>
    <w:rsid w:val="00B629CF"/>
    <w:rsid w:val="00B62D59"/>
    <w:rsid w:val="00B63289"/>
    <w:rsid w:val="00B6342C"/>
    <w:rsid w:val="00B63CA0"/>
    <w:rsid w:val="00B6406F"/>
    <w:rsid w:val="00B64476"/>
    <w:rsid w:val="00B65023"/>
    <w:rsid w:val="00B65954"/>
    <w:rsid w:val="00B65F01"/>
    <w:rsid w:val="00B665A2"/>
    <w:rsid w:val="00B665D7"/>
    <w:rsid w:val="00B6780A"/>
    <w:rsid w:val="00B70067"/>
    <w:rsid w:val="00B70763"/>
    <w:rsid w:val="00B70D5F"/>
    <w:rsid w:val="00B70DBA"/>
    <w:rsid w:val="00B70F3A"/>
    <w:rsid w:val="00B711D2"/>
    <w:rsid w:val="00B711FB"/>
    <w:rsid w:val="00B71B91"/>
    <w:rsid w:val="00B71DFA"/>
    <w:rsid w:val="00B72372"/>
    <w:rsid w:val="00B729AE"/>
    <w:rsid w:val="00B72ADB"/>
    <w:rsid w:val="00B72C63"/>
    <w:rsid w:val="00B72FF6"/>
    <w:rsid w:val="00B73319"/>
    <w:rsid w:val="00B7383E"/>
    <w:rsid w:val="00B73D4B"/>
    <w:rsid w:val="00B7474B"/>
    <w:rsid w:val="00B74BC6"/>
    <w:rsid w:val="00B74E3E"/>
    <w:rsid w:val="00B750EC"/>
    <w:rsid w:val="00B754CD"/>
    <w:rsid w:val="00B75CB1"/>
    <w:rsid w:val="00B80059"/>
    <w:rsid w:val="00B80307"/>
    <w:rsid w:val="00B81C26"/>
    <w:rsid w:val="00B82411"/>
    <w:rsid w:val="00B82ABA"/>
    <w:rsid w:val="00B84780"/>
    <w:rsid w:val="00B851F5"/>
    <w:rsid w:val="00B8581F"/>
    <w:rsid w:val="00B86715"/>
    <w:rsid w:val="00B86835"/>
    <w:rsid w:val="00B8702C"/>
    <w:rsid w:val="00B87428"/>
    <w:rsid w:val="00B87B53"/>
    <w:rsid w:val="00B907C6"/>
    <w:rsid w:val="00B909FF"/>
    <w:rsid w:val="00B90DE0"/>
    <w:rsid w:val="00B9121B"/>
    <w:rsid w:val="00B9199B"/>
    <w:rsid w:val="00B91A8D"/>
    <w:rsid w:val="00B91AB9"/>
    <w:rsid w:val="00B92307"/>
    <w:rsid w:val="00B92999"/>
    <w:rsid w:val="00B929D9"/>
    <w:rsid w:val="00B92C66"/>
    <w:rsid w:val="00B93762"/>
    <w:rsid w:val="00B94113"/>
    <w:rsid w:val="00B94BE7"/>
    <w:rsid w:val="00B952B3"/>
    <w:rsid w:val="00B95A2C"/>
    <w:rsid w:val="00B95F9E"/>
    <w:rsid w:val="00B95FB6"/>
    <w:rsid w:val="00B96135"/>
    <w:rsid w:val="00BA010B"/>
    <w:rsid w:val="00BA07D8"/>
    <w:rsid w:val="00BA0CC9"/>
    <w:rsid w:val="00BA1D42"/>
    <w:rsid w:val="00BA1DAE"/>
    <w:rsid w:val="00BA207D"/>
    <w:rsid w:val="00BA53F4"/>
    <w:rsid w:val="00BA5791"/>
    <w:rsid w:val="00BA6DD2"/>
    <w:rsid w:val="00BA6F0C"/>
    <w:rsid w:val="00BA734A"/>
    <w:rsid w:val="00BA7973"/>
    <w:rsid w:val="00BA7BD2"/>
    <w:rsid w:val="00BA7E67"/>
    <w:rsid w:val="00BB0336"/>
    <w:rsid w:val="00BB041F"/>
    <w:rsid w:val="00BB0593"/>
    <w:rsid w:val="00BB05BA"/>
    <w:rsid w:val="00BB1C8B"/>
    <w:rsid w:val="00BB31DE"/>
    <w:rsid w:val="00BB3348"/>
    <w:rsid w:val="00BB3BBB"/>
    <w:rsid w:val="00BB3F48"/>
    <w:rsid w:val="00BB43B0"/>
    <w:rsid w:val="00BB59C9"/>
    <w:rsid w:val="00BB5BBC"/>
    <w:rsid w:val="00BB5FE8"/>
    <w:rsid w:val="00BB6310"/>
    <w:rsid w:val="00BB6338"/>
    <w:rsid w:val="00BB6800"/>
    <w:rsid w:val="00BB771F"/>
    <w:rsid w:val="00BB786F"/>
    <w:rsid w:val="00BB78D7"/>
    <w:rsid w:val="00BB7A72"/>
    <w:rsid w:val="00BB7DB1"/>
    <w:rsid w:val="00BC00B5"/>
    <w:rsid w:val="00BC0B0C"/>
    <w:rsid w:val="00BC0F9B"/>
    <w:rsid w:val="00BC0FBF"/>
    <w:rsid w:val="00BC13EA"/>
    <w:rsid w:val="00BC14B0"/>
    <w:rsid w:val="00BC1968"/>
    <w:rsid w:val="00BC1BE8"/>
    <w:rsid w:val="00BC1C12"/>
    <w:rsid w:val="00BC2055"/>
    <w:rsid w:val="00BC2826"/>
    <w:rsid w:val="00BC2DDD"/>
    <w:rsid w:val="00BC30ED"/>
    <w:rsid w:val="00BC35DD"/>
    <w:rsid w:val="00BC5146"/>
    <w:rsid w:val="00BC6C05"/>
    <w:rsid w:val="00BC79A5"/>
    <w:rsid w:val="00BD0107"/>
    <w:rsid w:val="00BD09AB"/>
    <w:rsid w:val="00BD1938"/>
    <w:rsid w:val="00BD1E0C"/>
    <w:rsid w:val="00BD2DA1"/>
    <w:rsid w:val="00BD310E"/>
    <w:rsid w:val="00BD3D33"/>
    <w:rsid w:val="00BD3E13"/>
    <w:rsid w:val="00BD3E64"/>
    <w:rsid w:val="00BD4059"/>
    <w:rsid w:val="00BD4592"/>
    <w:rsid w:val="00BD4814"/>
    <w:rsid w:val="00BD4CF5"/>
    <w:rsid w:val="00BD4DD5"/>
    <w:rsid w:val="00BD559C"/>
    <w:rsid w:val="00BD6755"/>
    <w:rsid w:val="00BD735B"/>
    <w:rsid w:val="00BE01FD"/>
    <w:rsid w:val="00BE0668"/>
    <w:rsid w:val="00BE07E3"/>
    <w:rsid w:val="00BE0905"/>
    <w:rsid w:val="00BE1C2D"/>
    <w:rsid w:val="00BE1C58"/>
    <w:rsid w:val="00BE20D4"/>
    <w:rsid w:val="00BE248F"/>
    <w:rsid w:val="00BE2580"/>
    <w:rsid w:val="00BE3DF5"/>
    <w:rsid w:val="00BE48C4"/>
    <w:rsid w:val="00BE524F"/>
    <w:rsid w:val="00BE5B18"/>
    <w:rsid w:val="00BE6223"/>
    <w:rsid w:val="00BE652B"/>
    <w:rsid w:val="00BE6DAD"/>
    <w:rsid w:val="00BE70CD"/>
    <w:rsid w:val="00BE76F7"/>
    <w:rsid w:val="00BE78BC"/>
    <w:rsid w:val="00BE79D6"/>
    <w:rsid w:val="00BF0E64"/>
    <w:rsid w:val="00BF168F"/>
    <w:rsid w:val="00BF1E4B"/>
    <w:rsid w:val="00BF2532"/>
    <w:rsid w:val="00BF5050"/>
    <w:rsid w:val="00BF5380"/>
    <w:rsid w:val="00BF5B71"/>
    <w:rsid w:val="00BF79C6"/>
    <w:rsid w:val="00BF7A45"/>
    <w:rsid w:val="00BF7CD2"/>
    <w:rsid w:val="00C00B1B"/>
    <w:rsid w:val="00C012F8"/>
    <w:rsid w:val="00C01B27"/>
    <w:rsid w:val="00C02476"/>
    <w:rsid w:val="00C026CB"/>
    <w:rsid w:val="00C0307A"/>
    <w:rsid w:val="00C0629E"/>
    <w:rsid w:val="00C06D1C"/>
    <w:rsid w:val="00C074E4"/>
    <w:rsid w:val="00C0755A"/>
    <w:rsid w:val="00C075D2"/>
    <w:rsid w:val="00C102A6"/>
    <w:rsid w:val="00C10681"/>
    <w:rsid w:val="00C107C4"/>
    <w:rsid w:val="00C108E7"/>
    <w:rsid w:val="00C10A5B"/>
    <w:rsid w:val="00C11490"/>
    <w:rsid w:val="00C115A3"/>
    <w:rsid w:val="00C11AE8"/>
    <w:rsid w:val="00C12176"/>
    <w:rsid w:val="00C12396"/>
    <w:rsid w:val="00C13C6D"/>
    <w:rsid w:val="00C13C87"/>
    <w:rsid w:val="00C143BD"/>
    <w:rsid w:val="00C14B1A"/>
    <w:rsid w:val="00C15E8B"/>
    <w:rsid w:val="00C17B7A"/>
    <w:rsid w:val="00C2079B"/>
    <w:rsid w:val="00C21216"/>
    <w:rsid w:val="00C21698"/>
    <w:rsid w:val="00C216F4"/>
    <w:rsid w:val="00C22021"/>
    <w:rsid w:val="00C22335"/>
    <w:rsid w:val="00C23189"/>
    <w:rsid w:val="00C2378F"/>
    <w:rsid w:val="00C23C9B"/>
    <w:rsid w:val="00C240DA"/>
    <w:rsid w:val="00C25079"/>
    <w:rsid w:val="00C260CF"/>
    <w:rsid w:val="00C266B3"/>
    <w:rsid w:val="00C26906"/>
    <w:rsid w:val="00C274ED"/>
    <w:rsid w:val="00C3009F"/>
    <w:rsid w:val="00C301CA"/>
    <w:rsid w:val="00C30455"/>
    <w:rsid w:val="00C308C7"/>
    <w:rsid w:val="00C3170F"/>
    <w:rsid w:val="00C31AE0"/>
    <w:rsid w:val="00C31DFE"/>
    <w:rsid w:val="00C32590"/>
    <w:rsid w:val="00C32AAC"/>
    <w:rsid w:val="00C331BF"/>
    <w:rsid w:val="00C333BE"/>
    <w:rsid w:val="00C339E5"/>
    <w:rsid w:val="00C34021"/>
    <w:rsid w:val="00C34676"/>
    <w:rsid w:val="00C348CD"/>
    <w:rsid w:val="00C34D2F"/>
    <w:rsid w:val="00C351C9"/>
    <w:rsid w:val="00C35431"/>
    <w:rsid w:val="00C35CF6"/>
    <w:rsid w:val="00C36EDE"/>
    <w:rsid w:val="00C37E9E"/>
    <w:rsid w:val="00C40016"/>
    <w:rsid w:val="00C4018F"/>
    <w:rsid w:val="00C40835"/>
    <w:rsid w:val="00C4085D"/>
    <w:rsid w:val="00C40933"/>
    <w:rsid w:val="00C41A7C"/>
    <w:rsid w:val="00C42232"/>
    <w:rsid w:val="00C4256A"/>
    <w:rsid w:val="00C4316D"/>
    <w:rsid w:val="00C43A13"/>
    <w:rsid w:val="00C448C8"/>
    <w:rsid w:val="00C45370"/>
    <w:rsid w:val="00C465DD"/>
    <w:rsid w:val="00C46C06"/>
    <w:rsid w:val="00C471BB"/>
    <w:rsid w:val="00C476B3"/>
    <w:rsid w:val="00C47C4C"/>
    <w:rsid w:val="00C50B94"/>
    <w:rsid w:val="00C527E3"/>
    <w:rsid w:val="00C52AC0"/>
    <w:rsid w:val="00C53EDF"/>
    <w:rsid w:val="00C54932"/>
    <w:rsid w:val="00C54AC3"/>
    <w:rsid w:val="00C54AE0"/>
    <w:rsid w:val="00C54F51"/>
    <w:rsid w:val="00C5607F"/>
    <w:rsid w:val="00C56DDE"/>
    <w:rsid w:val="00C609A6"/>
    <w:rsid w:val="00C60A06"/>
    <w:rsid w:val="00C612F3"/>
    <w:rsid w:val="00C615F3"/>
    <w:rsid w:val="00C62A49"/>
    <w:rsid w:val="00C62AA6"/>
    <w:rsid w:val="00C6306C"/>
    <w:rsid w:val="00C63144"/>
    <w:rsid w:val="00C633EE"/>
    <w:rsid w:val="00C64926"/>
    <w:rsid w:val="00C65150"/>
    <w:rsid w:val="00C65244"/>
    <w:rsid w:val="00C65FC0"/>
    <w:rsid w:val="00C66BCA"/>
    <w:rsid w:val="00C6713B"/>
    <w:rsid w:val="00C67340"/>
    <w:rsid w:val="00C70393"/>
    <w:rsid w:val="00C70513"/>
    <w:rsid w:val="00C715AD"/>
    <w:rsid w:val="00C723A2"/>
    <w:rsid w:val="00C728FD"/>
    <w:rsid w:val="00C74566"/>
    <w:rsid w:val="00C746ED"/>
    <w:rsid w:val="00C74A4B"/>
    <w:rsid w:val="00C74A9F"/>
    <w:rsid w:val="00C7507C"/>
    <w:rsid w:val="00C7580C"/>
    <w:rsid w:val="00C75C81"/>
    <w:rsid w:val="00C76509"/>
    <w:rsid w:val="00C7724F"/>
    <w:rsid w:val="00C8084C"/>
    <w:rsid w:val="00C80C83"/>
    <w:rsid w:val="00C82517"/>
    <w:rsid w:val="00C82C40"/>
    <w:rsid w:val="00C83306"/>
    <w:rsid w:val="00C838D8"/>
    <w:rsid w:val="00C839DB"/>
    <w:rsid w:val="00C83CC2"/>
    <w:rsid w:val="00C83D9E"/>
    <w:rsid w:val="00C84411"/>
    <w:rsid w:val="00C84446"/>
    <w:rsid w:val="00C848C6"/>
    <w:rsid w:val="00C85333"/>
    <w:rsid w:val="00C856A1"/>
    <w:rsid w:val="00C856D1"/>
    <w:rsid w:val="00C856D3"/>
    <w:rsid w:val="00C860BD"/>
    <w:rsid w:val="00C869E4"/>
    <w:rsid w:val="00C86D3B"/>
    <w:rsid w:val="00C8705C"/>
    <w:rsid w:val="00C910D4"/>
    <w:rsid w:val="00C91785"/>
    <w:rsid w:val="00C92741"/>
    <w:rsid w:val="00C931F3"/>
    <w:rsid w:val="00C9392C"/>
    <w:rsid w:val="00C93C57"/>
    <w:rsid w:val="00C94570"/>
    <w:rsid w:val="00C95205"/>
    <w:rsid w:val="00C95AF0"/>
    <w:rsid w:val="00C95BFD"/>
    <w:rsid w:val="00C964D9"/>
    <w:rsid w:val="00C972F8"/>
    <w:rsid w:val="00C97588"/>
    <w:rsid w:val="00C97E2B"/>
    <w:rsid w:val="00CA108A"/>
    <w:rsid w:val="00CA1B27"/>
    <w:rsid w:val="00CA1E47"/>
    <w:rsid w:val="00CA1F26"/>
    <w:rsid w:val="00CA2267"/>
    <w:rsid w:val="00CA26B0"/>
    <w:rsid w:val="00CA28D5"/>
    <w:rsid w:val="00CA3D26"/>
    <w:rsid w:val="00CA5555"/>
    <w:rsid w:val="00CA5AED"/>
    <w:rsid w:val="00CA5BC0"/>
    <w:rsid w:val="00CA5C8D"/>
    <w:rsid w:val="00CA5D8A"/>
    <w:rsid w:val="00CA631D"/>
    <w:rsid w:val="00CA644E"/>
    <w:rsid w:val="00CA686B"/>
    <w:rsid w:val="00CA6B31"/>
    <w:rsid w:val="00CA6B87"/>
    <w:rsid w:val="00CA783A"/>
    <w:rsid w:val="00CA7D82"/>
    <w:rsid w:val="00CA7F92"/>
    <w:rsid w:val="00CB0189"/>
    <w:rsid w:val="00CB019E"/>
    <w:rsid w:val="00CB0C32"/>
    <w:rsid w:val="00CB152C"/>
    <w:rsid w:val="00CB1756"/>
    <w:rsid w:val="00CB304D"/>
    <w:rsid w:val="00CB4245"/>
    <w:rsid w:val="00CB6021"/>
    <w:rsid w:val="00CB63AA"/>
    <w:rsid w:val="00CB6A0B"/>
    <w:rsid w:val="00CB78F7"/>
    <w:rsid w:val="00CB7A61"/>
    <w:rsid w:val="00CC0A9B"/>
    <w:rsid w:val="00CC0BF4"/>
    <w:rsid w:val="00CC21B2"/>
    <w:rsid w:val="00CC28CD"/>
    <w:rsid w:val="00CC2ACB"/>
    <w:rsid w:val="00CC3600"/>
    <w:rsid w:val="00CC4823"/>
    <w:rsid w:val="00CC4E1B"/>
    <w:rsid w:val="00CC51AC"/>
    <w:rsid w:val="00CC5CC3"/>
    <w:rsid w:val="00CC6F39"/>
    <w:rsid w:val="00CC7123"/>
    <w:rsid w:val="00CC7E31"/>
    <w:rsid w:val="00CD0293"/>
    <w:rsid w:val="00CD05CE"/>
    <w:rsid w:val="00CD06A9"/>
    <w:rsid w:val="00CD11C3"/>
    <w:rsid w:val="00CD142E"/>
    <w:rsid w:val="00CD1776"/>
    <w:rsid w:val="00CD1C53"/>
    <w:rsid w:val="00CD2055"/>
    <w:rsid w:val="00CD427E"/>
    <w:rsid w:val="00CD44C6"/>
    <w:rsid w:val="00CD4ED5"/>
    <w:rsid w:val="00CD60E6"/>
    <w:rsid w:val="00CD6647"/>
    <w:rsid w:val="00CD6AB0"/>
    <w:rsid w:val="00CD701A"/>
    <w:rsid w:val="00CD7243"/>
    <w:rsid w:val="00CE1237"/>
    <w:rsid w:val="00CE197E"/>
    <w:rsid w:val="00CE22A3"/>
    <w:rsid w:val="00CE3098"/>
    <w:rsid w:val="00CE31F9"/>
    <w:rsid w:val="00CE42F6"/>
    <w:rsid w:val="00CE44F7"/>
    <w:rsid w:val="00CE4C85"/>
    <w:rsid w:val="00CE502E"/>
    <w:rsid w:val="00CE51D0"/>
    <w:rsid w:val="00CE581A"/>
    <w:rsid w:val="00CE5F82"/>
    <w:rsid w:val="00CE6775"/>
    <w:rsid w:val="00CE727B"/>
    <w:rsid w:val="00CE7AC1"/>
    <w:rsid w:val="00CF000E"/>
    <w:rsid w:val="00CF03BC"/>
    <w:rsid w:val="00CF0BE8"/>
    <w:rsid w:val="00CF11C0"/>
    <w:rsid w:val="00CF1885"/>
    <w:rsid w:val="00CF232E"/>
    <w:rsid w:val="00CF23D8"/>
    <w:rsid w:val="00CF2619"/>
    <w:rsid w:val="00CF27C7"/>
    <w:rsid w:val="00CF2C4A"/>
    <w:rsid w:val="00CF2D57"/>
    <w:rsid w:val="00CF2F63"/>
    <w:rsid w:val="00CF3321"/>
    <w:rsid w:val="00CF33AF"/>
    <w:rsid w:val="00CF33E2"/>
    <w:rsid w:val="00CF41B5"/>
    <w:rsid w:val="00CF6233"/>
    <w:rsid w:val="00CF75F3"/>
    <w:rsid w:val="00CF75F5"/>
    <w:rsid w:val="00CF7783"/>
    <w:rsid w:val="00CF7D3C"/>
    <w:rsid w:val="00D004F5"/>
    <w:rsid w:val="00D005A5"/>
    <w:rsid w:val="00D00669"/>
    <w:rsid w:val="00D00AA6"/>
    <w:rsid w:val="00D00C83"/>
    <w:rsid w:val="00D01470"/>
    <w:rsid w:val="00D01A2D"/>
    <w:rsid w:val="00D01DBE"/>
    <w:rsid w:val="00D03548"/>
    <w:rsid w:val="00D0377A"/>
    <w:rsid w:val="00D03A8A"/>
    <w:rsid w:val="00D03C7F"/>
    <w:rsid w:val="00D057B2"/>
    <w:rsid w:val="00D058F1"/>
    <w:rsid w:val="00D05EE6"/>
    <w:rsid w:val="00D0653C"/>
    <w:rsid w:val="00D101CE"/>
    <w:rsid w:val="00D10DAE"/>
    <w:rsid w:val="00D11454"/>
    <w:rsid w:val="00D11A25"/>
    <w:rsid w:val="00D11BA5"/>
    <w:rsid w:val="00D11EA6"/>
    <w:rsid w:val="00D12A9E"/>
    <w:rsid w:val="00D13827"/>
    <w:rsid w:val="00D138EA"/>
    <w:rsid w:val="00D13D3F"/>
    <w:rsid w:val="00D14477"/>
    <w:rsid w:val="00D145BC"/>
    <w:rsid w:val="00D1468E"/>
    <w:rsid w:val="00D14ABB"/>
    <w:rsid w:val="00D14BA1"/>
    <w:rsid w:val="00D160C8"/>
    <w:rsid w:val="00D163F8"/>
    <w:rsid w:val="00D16ED9"/>
    <w:rsid w:val="00D173DB"/>
    <w:rsid w:val="00D17D47"/>
    <w:rsid w:val="00D20323"/>
    <w:rsid w:val="00D2107C"/>
    <w:rsid w:val="00D22BFC"/>
    <w:rsid w:val="00D23007"/>
    <w:rsid w:val="00D2386B"/>
    <w:rsid w:val="00D239C7"/>
    <w:rsid w:val="00D23B5D"/>
    <w:rsid w:val="00D24523"/>
    <w:rsid w:val="00D24731"/>
    <w:rsid w:val="00D24DFD"/>
    <w:rsid w:val="00D25D84"/>
    <w:rsid w:val="00D266E7"/>
    <w:rsid w:val="00D268A7"/>
    <w:rsid w:val="00D277DE"/>
    <w:rsid w:val="00D27CC8"/>
    <w:rsid w:val="00D301A9"/>
    <w:rsid w:val="00D30512"/>
    <w:rsid w:val="00D31892"/>
    <w:rsid w:val="00D31C2C"/>
    <w:rsid w:val="00D31E9B"/>
    <w:rsid w:val="00D32B2F"/>
    <w:rsid w:val="00D336C5"/>
    <w:rsid w:val="00D3480D"/>
    <w:rsid w:val="00D359CB"/>
    <w:rsid w:val="00D3625C"/>
    <w:rsid w:val="00D36FC0"/>
    <w:rsid w:val="00D4014F"/>
    <w:rsid w:val="00D40370"/>
    <w:rsid w:val="00D406E4"/>
    <w:rsid w:val="00D40E20"/>
    <w:rsid w:val="00D41FB1"/>
    <w:rsid w:val="00D4209C"/>
    <w:rsid w:val="00D420B0"/>
    <w:rsid w:val="00D44E40"/>
    <w:rsid w:val="00D454EE"/>
    <w:rsid w:val="00D45A46"/>
    <w:rsid w:val="00D46E77"/>
    <w:rsid w:val="00D47854"/>
    <w:rsid w:val="00D5051E"/>
    <w:rsid w:val="00D518E7"/>
    <w:rsid w:val="00D51C58"/>
    <w:rsid w:val="00D51CC1"/>
    <w:rsid w:val="00D51E3A"/>
    <w:rsid w:val="00D52A8B"/>
    <w:rsid w:val="00D53127"/>
    <w:rsid w:val="00D5329F"/>
    <w:rsid w:val="00D5360D"/>
    <w:rsid w:val="00D53881"/>
    <w:rsid w:val="00D53AF1"/>
    <w:rsid w:val="00D54602"/>
    <w:rsid w:val="00D54A4F"/>
    <w:rsid w:val="00D54DE8"/>
    <w:rsid w:val="00D55B60"/>
    <w:rsid w:val="00D568CE"/>
    <w:rsid w:val="00D568D8"/>
    <w:rsid w:val="00D5690A"/>
    <w:rsid w:val="00D56F57"/>
    <w:rsid w:val="00D5787E"/>
    <w:rsid w:val="00D57B61"/>
    <w:rsid w:val="00D57ED6"/>
    <w:rsid w:val="00D6079F"/>
    <w:rsid w:val="00D60BE4"/>
    <w:rsid w:val="00D62313"/>
    <w:rsid w:val="00D623D8"/>
    <w:rsid w:val="00D6249D"/>
    <w:rsid w:val="00D630E4"/>
    <w:rsid w:val="00D63A9E"/>
    <w:rsid w:val="00D63DAC"/>
    <w:rsid w:val="00D6462C"/>
    <w:rsid w:val="00D660C4"/>
    <w:rsid w:val="00D661C8"/>
    <w:rsid w:val="00D674F7"/>
    <w:rsid w:val="00D67809"/>
    <w:rsid w:val="00D67AD6"/>
    <w:rsid w:val="00D72C27"/>
    <w:rsid w:val="00D7323B"/>
    <w:rsid w:val="00D73246"/>
    <w:rsid w:val="00D7435A"/>
    <w:rsid w:val="00D74ACE"/>
    <w:rsid w:val="00D74DCD"/>
    <w:rsid w:val="00D756B9"/>
    <w:rsid w:val="00D75958"/>
    <w:rsid w:val="00D7636F"/>
    <w:rsid w:val="00D76739"/>
    <w:rsid w:val="00D775EB"/>
    <w:rsid w:val="00D776B3"/>
    <w:rsid w:val="00D8048D"/>
    <w:rsid w:val="00D8056F"/>
    <w:rsid w:val="00D80614"/>
    <w:rsid w:val="00D80C4E"/>
    <w:rsid w:val="00D81099"/>
    <w:rsid w:val="00D816E7"/>
    <w:rsid w:val="00D8290F"/>
    <w:rsid w:val="00D82D5F"/>
    <w:rsid w:val="00D83287"/>
    <w:rsid w:val="00D83753"/>
    <w:rsid w:val="00D83B42"/>
    <w:rsid w:val="00D83E66"/>
    <w:rsid w:val="00D84D79"/>
    <w:rsid w:val="00D856E7"/>
    <w:rsid w:val="00D85770"/>
    <w:rsid w:val="00D85B36"/>
    <w:rsid w:val="00D85C73"/>
    <w:rsid w:val="00D8739D"/>
    <w:rsid w:val="00D910B6"/>
    <w:rsid w:val="00D91CC9"/>
    <w:rsid w:val="00D91E19"/>
    <w:rsid w:val="00D9257F"/>
    <w:rsid w:val="00D92AEE"/>
    <w:rsid w:val="00D93849"/>
    <w:rsid w:val="00D93FEE"/>
    <w:rsid w:val="00D943AE"/>
    <w:rsid w:val="00D9443C"/>
    <w:rsid w:val="00D950D0"/>
    <w:rsid w:val="00D95AA3"/>
    <w:rsid w:val="00D95DC1"/>
    <w:rsid w:val="00D9627A"/>
    <w:rsid w:val="00D972EB"/>
    <w:rsid w:val="00D97D18"/>
    <w:rsid w:val="00DA0C7E"/>
    <w:rsid w:val="00DA28AD"/>
    <w:rsid w:val="00DA315B"/>
    <w:rsid w:val="00DA32C3"/>
    <w:rsid w:val="00DA361B"/>
    <w:rsid w:val="00DA4EF0"/>
    <w:rsid w:val="00DA6255"/>
    <w:rsid w:val="00DA633E"/>
    <w:rsid w:val="00DA69D5"/>
    <w:rsid w:val="00DA6A4F"/>
    <w:rsid w:val="00DB1BD6"/>
    <w:rsid w:val="00DB1D90"/>
    <w:rsid w:val="00DB219F"/>
    <w:rsid w:val="00DB2564"/>
    <w:rsid w:val="00DB2CB1"/>
    <w:rsid w:val="00DB2DC5"/>
    <w:rsid w:val="00DB319A"/>
    <w:rsid w:val="00DB3699"/>
    <w:rsid w:val="00DB4586"/>
    <w:rsid w:val="00DB4666"/>
    <w:rsid w:val="00DB480F"/>
    <w:rsid w:val="00DB4FD6"/>
    <w:rsid w:val="00DB5848"/>
    <w:rsid w:val="00DB5F8F"/>
    <w:rsid w:val="00DB6294"/>
    <w:rsid w:val="00DB6682"/>
    <w:rsid w:val="00DB72BC"/>
    <w:rsid w:val="00DC07D5"/>
    <w:rsid w:val="00DC0848"/>
    <w:rsid w:val="00DC1EB5"/>
    <w:rsid w:val="00DC2454"/>
    <w:rsid w:val="00DC26CA"/>
    <w:rsid w:val="00DC27B7"/>
    <w:rsid w:val="00DC2CB9"/>
    <w:rsid w:val="00DC2FA1"/>
    <w:rsid w:val="00DC4992"/>
    <w:rsid w:val="00DC556C"/>
    <w:rsid w:val="00DC58CD"/>
    <w:rsid w:val="00DC6DBF"/>
    <w:rsid w:val="00DC74FD"/>
    <w:rsid w:val="00DC7C1A"/>
    <w:rsid w:val="00DD03FD"/>
    <w:rsid w:val="00DD0899"/>
    <w:rsid w:val="00DD126D"/>
    <w:rsid w:val="00DD132B"/>
    <w:rsid w:val="00DD1A28"/>
    <w:rsid w:val="00DD2478"/>
    <w:rsid w:val="00DD2506"/>
    <w:rsid w:val="00DD3286"/>
    <w:rsid w:val="00DD3AC2"/>
    <w:rsid w:val="00DD3EC9"/>
    <w:rsid w:val="00DD4C7B"/>
    <w:rsid w:val="00DD519A"/>
    <w:rsid w:val="00DD52AF"/>
    <w:rsid w:val="00DD5491"/>
    <w:rsid w:val="00DD5DDF"/>
    <w:rsid w:val="00DD6CF8"/>
    <w:rsid w:val="00DD776F"/>
    <w:rsid w:val="00DD78F5"/>
    <w:rsid w:val="00DE09E9"/>
    <w:rsid w:val="00DE0B4F"/>
    <w:rsid w:val="00DE144E"/>
    <w:rsid w:val="00DE23FF"/>
    <w:rsid w:val="00DE25A7"/>
    <w:rsid w:val="00DE2A55"/>
    <w:rsid w:val="00DE360A"/>
    <w:rsid w:val="00DE3B3F"/>
    <w:rsid w:val="00DE489B"/>
    <w:rsid w:val="00DE5271"/>
    <w:rsid w:val="00DE5B0A"/>
    <w:rsid w:val="00DE6022"/>
    <w:rsid w:val="00DE7D2E"/>
    <w:rsid w:val="00DF109D"/>
    <w:rsid w:val="00DF14EC"/>
    <w:rsid w:val="00DF203F"/>
    <w:rsid w:val="00DF35C4"/>
    <w:rsid w:val="00DF3BAD"/>
    <w:rsid w:val="00DF4854"/>
    <w:rsid w:val="00DF53C0"/>
    <w:rsid w:val="00DF5971"/>
    <w:rsid w:val="00DF6965"/>
    <w:rsid w:val="00E00317"/>
    <w:rsid w:val="00E0106B"/>
    <w:rsid w:val="00E01BBC"/>
    <w:rsid w:val="00E01D89"/>
    <w:rsid w:val="00E02EC6"/>
    <w:rsid w:val="00E0334A"/>
    <w:rsid w:val="00E04108"/>
    <w:rsid w:val="00E04714"/>
    <w:rsid w:val="00E048E1"/>
    <w:rsid w:val="00E049F3"/>
    <w:rsid w:val="00E0520E"/>
    <w:rsid w:val="00E07A3F"/>
    <w:rsid w:val="00E10048"/>
    <w:rsid w:val="00E101AA"/>
    <w:rsid w:val="00E1075A"/>
    <w:rsid w:val="00E11162"/>
    <w:rsid w:val="00E142EC"/>
    <w:rsid w:val="00E14E63"/>
    <w:rsid w:val="00E157E1"/>
    <w:rsid w:val="00E1684C"/>
    <w:rsid w:val="00E16935"/>
    <w:rsid w:val="00E17C39"/>
    <w:rsid w:val="00E2052F"/>
    <w:rsid w:val="00E213BC"/>
    <w:rsid w:val="00E21695"/>
    <w:rsid w:val="00E21924"/>
    <w:rsid w:val="00E22E1C"/>
    <w:rsid w:val="00E2389A"/>
    <w:rsid w:val="00E24A59"/>
    <w:rsid w:val="00E25924"/>
    <w:rsid w:val="00E2663F"/>
    <w:rsid w:val="00E26943"/>
    <w:rsid w:val="00E26966"/>
    <w:rsid w:val="00E27AB6"/>
    <w:rsid w:val="00E27B76"/>
    <w:rsid w:val="00E27E55"/>
    <w:rsid w:val="00E31ED5"/>
    <w:rsid w:val="00E325F1"/>
    <w:rsid w:val="00E32AE7"/>
    <w:rsid w:val="00E33BAA"/>
    <w:rsid w:val="00E33F3D"/>
    <w:rsid w:val="00E349B9"/>
    <w:rsid w:val="00E34B98"/>
    <w:rsid w:val="00E34E4D"/>
    <w:rsid w:val="00E35D11"/>
    <w:rsid w:val="00E36417"/>
    <w:rsid w:val="00E36DD2"/>
    <w:rsid w:val="00E36EA0"/>
    <w:rsid w:val="00E372F6"/>
    <w:rsid w:val="00E379A6"/>
    <w:rsid w:val="00E40453"/>
    <w:rsid w:val="00E41427"/>
    <w:rsid w:val="00E41DD8"/>
    <w:rsid w:val="00E422C3"/>
    <w:rsid w:val="00E42449"/>
    <w:rsid w:val="00E42E3C"/>
    <w:rsid w:val="00E43169"/>
    <w:rsid w:val="00E43297"/>
    <w:rsid w:val="00E436E8"/>
    <w:rsid w:val="00E4401C"/>
    <w:rsid w:val="00E44A96"/>
    <w:rsid w:val="00E44C1D"/>
    <w:rsid w:val="00E45928"/>
    <w:rsid w:val="00E463CC"/>
    <w:rsid w:val="00E46508"/>
    <w:rsid w:val="00E46FEA"/>
    <w:rsid w:val="00E47A59"/>
    <w:rsid w:val="00E47ABE"/>
    <w:rsid w:val="00E50AFD"/>
    <w:rsid w:val="00E51B55"/>
    <w:rsid w:val="00E52D7A"/>
    <w:rsid w:val="00E53406"/>
    <w:rsid w:val="00E5358E"/>
    <w:rsid w:val="00E53FC2"/>
    <w:rsid w:val="00E54607"/>
    <w:rsid w:val="00E5583A"/>
    <w:rsid w:val="00E565AB"/>
    <w:rsid w:val="00E61169"/>
    <w:rsid w:val="00E63603"/>
    <w:rsid w:val="00E636B0"/>
    <w:rsid w:val="00E63822"/>
    <w:rsid w:val="00E6382A"/>
    <w:rsid w:val="00E64081"/>
    <w:rsid w:val="00E64616"/>
    <w:rsid w:val="00E649BF"/>
    <w:rsid w:val="00E6554F"/>
    <w:rsid w:val="00E65E27"/>
    <w:rsid w:val="00E66055"/>
    <w:rsid w:val="00E66D3E"/>
    <w:rsid w:val="00E670DE"/>
    <w:rsid w:val="00E672D9"/>
    <w:rsid w:val="00E677D2"/>
    <w:rsid w:val="00E67E1D"/>
    <w:rsid w:val="00E707D6"/>
    <w:rsid w:val="00E719EB"/>
    <w:rsid w:val="00E72070"/>
    <w:rsid w:val="00E7232B"/>
    <w:rsid w:val="00E73260"/>
    <w:rsid w:val="00E73CFD"/>
    <w:rsid w:val="00E74463"/>
    <w:rsid w:val="00E748F7"/>
    <w:rsid w:val="00E754EC"/>
    <w:rsid w:val="00E75DBD"/>
    <w:rsid w:val="00E770B8"/>
    <w:rsid w:val="00E77A83"/>
    <w:rsid w:val="00E804E3"/>
    <w:rsid w:val="00E80559"/>
    <w:rsid w:val="00E80688"/>
    <w:rsid w:val="00E81188"/>
    <w:rsid w:val="00E8146C"/>
    <w:rsid w:val="00E81CE2"/>
    <w:rsid w:val="00E82ADC"/>
    <w:rsid w:val="00E8420C"/>
    <w:rsid w:val="00E84895"/>
    <w:rsid w:val="00E85BCF"/>
    <w:rsid w:val="00E86A11"/>
    <w:rsid w:val="00E86E0A"/>
    <w:rsid w:val="00E86E3F"/>
    <w:rsid w:val="00E870B3"/>
    <w:rsid w:val="00E905E7"/>
    <w:rsid w:val="00E90891"/>
    <w:rsid w:val="00E9138A"/>
    <w:rsid w:val="00E9138C"/>
    <w:rsid w:val="00E91758"/>
    <w:rsid w:val="00E92D5C"/>
    <w:rsid w:val="00E93041"/>
    <w:rsid w:val="00E93B6B"/>
    <w:rsid w:val="00E94B2B"/>
    <w:rsid w:val="00E94E33"/>
    <w:rsid w:val="00E95099"/>
    <w:rsid w:val="00E96B33"/>
    <w:rsid w:val="00E971E9"/>
    <w:rsid w:val="00E97E6F"/>
    <w:rsid w:val="00EA039B"/>
    <w:rsid w:val="00EA078E"/>
    <w:rsid w:val="00EA1F4B"/>
    <w:rsid w:val="00EA23B9"/>
    <w:rsid w:val="00EA2534"/>
    <w:rsid w:val="00EA26B8"/>
    <w:rsid w:val="00EA2D13"/>
    <w:rsid w:val="00EA2D5A"/>
    <w:rsid w:val="00EA3755"/>
    <w:rsid w:val="00EA4188"/>
    <w:rsid w:val="00EA422B"/>
    <w:rsid w:val="00EA4458"/>
    <w:rsid w:val="00EA4835"/>
    <w:rsid w:val="00EA5AC0"/>
    <w:rsid w:val="00EA5B12"/>
    <w:rsid w:val="00EA5E5A"/>
    <w:rsid w:val="00EA6578"/>
    <w:rsid w:val="00EA66E6"/>
    <w:rsid w:val="00EA771F"/>
    <w:rsid w:val="00EA7F8D"/>
    <w:rsid w:val="00EB0FFE"/>
    <w:rsid w:val="00EB11C5"/>
    <w:rsid w:val="00EB215A"/>
    <w:rsid w:val="00EB24B1"/>
    <w:rsid w:val="00EB2E3D"/>
    <w:rsid w:val="00EB34CF"/>
    <w:rsid w:val="00EB3576"/>
    <w:rsid w:val="00EB39E2"/>
    <w:rsid w:val="00EB5721"/>
    <w:rsid w:val="00EB5ACC"/>
    <w:rsid w:val="00EB5FC0"/>
    <w:rsid w:val="00EB6045"/>
    <w:rsid w:val="00EB6529"/>
    <w:rsid w:val="00EB724D"/>
    <w:rsid w:val="00EB72F8"/>
    <w:rsid w:val="00EB7600"/>
    <w:rsid w:val="00EC01E6"/>
    <w:rsid w:val="00EC0524"/>
    <w:rsid w:val="00EC1F86"/>
    <w:rsid w:val="00EC1FF3"/>
    <w:rsid w:val="00EC2080"/>
    <w:rsid w:val="00EC2273"/>
    <w:rsid w:val="00EC3113"/>
    <w:rsid w:val="00EC3404"/>
    <w:rsid w:val="00EC488A"/>
    <w:rsid w:val="00EC5923"/>
    <w:rsid w:val="00EC627F"/>
    <w:rsid w:val="00EC65FA"/>
    <w:rsid w:val="00EC68EA"/>
    <w:rsid w:val="00EC7382"/>
    <w:rsid w:val="00EC7506"/>
    <w:rsid w:val="00EC755A"/>
    <w:rsid w:val="00EC7821"/>
    <w:rsid w:val="00ED1411"/>
    <w:rsid w:val="00ED25D0"/>
    <w:rsid w:val="00ED2C15"/>
    <w:rsid w:val="00ED2C8A"/>
    <w:rsid w:val="00ED3A74"/>
    <w:rsid w:val="00ED4BD1"/>
    <w:rsid w:val="00ED53C4"/>
    <w:rsid w:val="00ED5627"/>
    <w:rsid w:val="00ED6D43"/>
    <w:rsid w:val="00ED727D"/>
    <w:rsid w:val="00ED7B6D"/>
    <w:rsid w:val="00EE09B3"/>
    <w:rsid w:val="00EE18C5"/>
    <w:rsid w:val="00EE2ABE"/>
    <w:rsid w:val="00EE4080"/>
    <w:rsid w:val="00EE4A7D"/>
    <w:rsid w:val="00EE58B7"/>
    <w:rsid w:val="00EE58F6"/>
    <w:rsid w:val="00EE670F"/>
    <w:rsid w:val="00EE763A"/>
    <w:rsid w:val="00EE784F"/>
    <w:rsid w:val="00EE7994"/>
    <w:rsid w:val="00EE7AF2"/>
    <w:rsid w:val="00EF1107"/>
    <w:rsid w:val="00EF16AD"/>
    <w:rsid w:val="00EF172E"/>
    <w:rsid w:val="00EF18F2"/>
    <w:rsid w:val="00EF1A76"/>
    <w:rsid w:val="00EF2C2F"/>
    <w:rsid w:val="00EF3467"/>
    <w:rsid w:val="00EF3F9C"/>
    <w:rsid w:val="00EF44A9"/>
    <w:rsid w:val="00EF7251"/>
    <w:rsid w:val="00EF75B1"/>
    <w:rsid w:val="00F01A11"/>
    <w:rsid w:val="00F030B7"/>
    <w:rsid w:val="00F03228"/>
    <w:rsid w:val="00F035EF"/>
    <w:rsid w:val="00F04313"/>
    <w:rsid w:val="00F046F6"/>
    <w:rsid w:val="00F052A3"/>
    <w:rsid w:val="00F06AC7"/>
    <w:rsid w:val="00F06F5C"/>
    <w:rsid w:val="00F07943"/>
    <w:rsid w:val="00F10113"/>
    <w:rsid w:val="00F1076A"/>
    <w:rsid w:val="00F10E8C"/>
    <w:rsid w:val="00F10F17"/>
    <w:rsid w:val="00F11C98"/>
    <w:rsid w:val="00F1259D"/>
    <w:rsid w:val="00F12E2A"/>
    <w:rsid w:val="00F133B1"/>
    <w:rsid w:val="00F13906"/>
    <w:rsid w:val="00F13D6E"/>
    <w:rsid w:val="00F149DF"/>
    <w:rsid w:val="00F14E06"/>
    <w:rsid w:val="00F15632"/>
    <w:rsid w:val="00F159CF"/>
    <w:rsid w:val="00F1733D"/>
    <w:rsid w:val="00F175E1"/>
    <w:rsid w:val="00F17B63"/>
    <w:rsid w:val="00F20849"/>
    <w:rsid w:val="00F21085"/>
    <w:rsid w:val="00F21DAF"/>
    <w:rsid w:val="00F2221B"/>
    <w:rsid w:val="00F22A50"/>
    <w:rsid w:val="00F22C91"/>
    <w:rsid w:val="00F2316F"/>
    <w:rsid w:val="00F23497"/>
    <w:rsid w:val="00F245B9"/>
    <w:rsid w:val="00F25619"/>
    <w:rsid w:val="00F25663"/>
    <w:rsid w:val="00F25FA9"/>
    <w:rsid w:val="00F2610C"/>
    <w:rsid w:val="00F26B8F"/>
    <w:rsid w:val="00F26FBD"/>
    <w:rsid w:val="00F304D2"/>
    <w:rsid w:val="00F30CBC"/>
    <w:rsid w:val="00F32012"/>
    <w:rsid w:val="00F32077"/>
    <w:rsid w:val="00F3321F"/>
    <w:rsid w:val="00F332BC"/>
    <w:rsid w:val="00F3347E"/>
    <w:rsid w:val="00F33601"/>
    <w:rsid w:val="00F33C69"/>
    <w:rsid w:val="00F33E63"/>
    <w:rsid w:val="00F34FFC"/>
    <w:rsid w:val="00F351AC"/>
    <w:rsid w:val="00F3586A"/>
    <w:rsid w:val="00F362A7"/>
    <w:rsid w:val="00F37C0A"/>
    <w:rsid w:val="00F40278"/>
    <w:rsid w:val="00F40AC9"/>
    <w:rsid w:val="00F4206C"/>
    <w:rsid w:val="00F42603"/>
    <w:rsid w:val="00F43E6D"/>
    <w:rsid w:val="00F45079"/>
    <w:rsid w:val="00F456FD"/>
    <w:rsid w:val="00F457C8"/>
    <w:rsid w:val="00F45E59"/>
    <w:rsid w:val="00F47003"/>
    <w:rsid w:val="00F47629"/>
    <w:rsid w:val="00F477BD"/>
    <w:rsid w:val="00F51AB4"/>
    <w:rsid w:val="00F52FD2"/>
    <w:rsid w:val="00F53897"/>
    <w:rsid w:val="00F53C39"/>
    <w:rsid w:val="00F53C69"/>
    <w:rsid w:val="00F53EC0"/>
    <w:rsid w:val="00F53EE6"/>
    <w:rsid w:val="00F54688"/>
    <w:rsid w:val="00F54698"/>
    <w:rsid w:val="00F553A3"/>
    <w:rsid w:val="00F55B94"/>
    <w:rsid w:val="00F562EA"/>
    <w:rsid w:val="00F56E4F"/>
    <w:rsid w:val="00F60094"/>
    <w:rsid w:val="00F60277"/>
    <w:rsid w:val="00F60B13"/>
    <w:rsid w:val="00F60DBC"/>
    <w:rsid w:val="00F648E1"/>
    <w:rsid w:val="00F6491F"/>
    <w:rsid w:val="00F6512F"/>
    <w:rsid w:val="00F652DA"/>
    <w:rsid w:val="00F65BCB"/>
    <w:rsid w:val="00F65C04"/>
    <w:rsid w:val="00F660F8"/>
    <w:rsid w:val="00F66653"/>
    <w:rsid w:val="00F66A45"/>
    <w:rsid w:val="00F66EC2"/>
    <w:rsid w:val="00F7058C"/>
    <w:rsid w:val="00F7197F"/>
    <w:rsid w:val="00F71C12"/>
    <w:rsid w:val="00F738BA"/>
    <w:rsid w:val="00F73F7A"/>
    <w:rsid w:val="00F742E8"/>
    <w:rsid w:val="00F7497C"/>
    <w:rsid w:val="00F74AAB"/>
    <w:rsid w:val="00F74C81"/>
    <w:rsid w:val="00F74DA6"/>
    <w:rsid w:val="00F74EBD"/>
    <w:rsid w:val="00F7513D"/>
    <w:rsid w:val="00F75377"/>
    <w:rsid w:val="00F76C4D"/>
    <w:rsid w:val="00F77132"/>
    <w:rsid w:val="00F77F69"/>
    <w:rsid w:val="00F80BDD"/>
    <w:rsid w:val="00F81336"/>
    <w:rsid w:val="00F82275"/>
    <w:rsid w:val="00F822A7"/>
    <w:rsid w:val="00F82848"/>
    <w:rsid w:val="00F82B94"/>
    <w:rsid w:val="00F8316D"/>
    <w:rsid w:val="00F83832"/>
    <w:rsid w:val="00F850FE"/>
    <w:rsid w:val="00F851C4"/>
    <w:rsid w:val="00F87943"/>
    <w:rsid w:val="00F90680"/>
    <w:rsid w:val="00F90707"/>
    <w:rsid w:val="00F90B2A"/>
    <w:rsid w:val="00F91015"/>
    <w:rsid w:val="00F913B4"/>
    <w:rsid w:val="00F91EF3"/>
    <w:rsid w:val="00F924E5"/>
    <w:rsid w:val="00F93166"/>
    <w:rsid w:val="00F95263"/>
    <w:rsid w:val="00F9526E"/>
    <w:rsid w:val="00F95976"/>
    <w:rsid w:val="00F95BEA"/>
    <w:rsid w:val="00F96152"/>
    <w:rsid w:val="00F96471"/>
    <w:rsid w:val="00F96CAC"/>
    <w:rsid w:val="00FA03A2"/>
    <w:rsid w:val="00FA0DFF"/>
    <w:rsid w:val="00FA1076"/>
    <w:rsid w:val="00FA17DC"/>
    <w:rsid w:val="00FA2C6B"/>
    <w:rsid w:val="00FA34CF"/>
    <w:rsid w:val="00FA35B3"/>
    <w:rsid w:val="00FA492B"/>
    <w:rsid w:val="00FA4A2B"/>
    <w:rsid w:val="00FA534D"/>
    <w:rsid w:val="00FA5792"/>
    <w:rsid w:val="00FA6621"/>
    <w:rsid w:val="00FA70DE"/>
    <w:rsid w:val="00FA7228"/>
    <w:rsid w:val="00FA732C"/>
    <w:rsid w:val="00FA73BE"/>
    <w:rsid w:val="00FA7767"/>
    <w:rsid w:val="00FA7CC3"/>
    <w:rsid w:val="00FA7F16"/>
    <w:rsid w:val="00FB045D"/>
    <w:rsid w:val="00FB0DE3"/>
    <w:rsid w:val="00FB1122"/>
    <w:rsid w:val="00FB122D"/>
    <w:rsid w:val="00FB1443"/>
    <w:rsid w:val="00FB1640"/>
    <w:rsid w:val="00FB19C7"/>
    <w:rsid w:val="00FB345D"/>
    <w:rsid w:val="00FB3AEC"/>
    <w:rsid w:val="00FB442E"/>
    <w:rsid w:val="00FB4887"/>
    <w:rsid w:val="00FB5BB0"/>
    <w:rsid w:val="00FB794E"/>
    <w:rsid w:val="00FB7E9F"/>
    <w:rsid w:val="00FB7F1F"/>
    <w:rsid w:val="00FC0AF1"/>
    <w:rsid w:val="00FC19AE"/>
    <w:rsid w:val="00FC1D24"/>
    <w:rsid w:val="00FC2ECE"/>
    <w:rsid w:val="00FC2F53"/>
    <w:rsid w:val="00FC4215"/>
    <w:rsid w:val="00FC51FA"/>
    <w:rsid w:val="00FC552E"/>
    <w:rsid w:val="00FC599B"/>
    <w:rsid w:val="00FC6E98"/>
    <w:rsid w:val="00FC72B7"/>
    <w:rsid w:val="00FC77DE"/>
    <w:rsid w:val="00FC78B4"/>
    <w:rsid w:val="00FC7EDA"/>
    <w:rsid w:val="00FD0369"/>
    <w:rsid w:val="00FD0582"/>
    <w:rsid w:val="00FD0886"/>
    <w:rsid w:val="00FD0ACF"/>
    <w:rsid w:val="00FD1905"/>
    <w:rsid w:val="00FD2076"/>
    <w:rsid w:val="00FD2787"/>
    <w:rsid w:val="00FD2C6B"/>
    <w:rsid w:val="00FD2FC8"/>
    <w:rsid w:val="00FD3563"/>
    <w:rsid w:val="00FD3E91"/>
    <w:rsid w:val="00FD4625"/>
    <w:rsid w:val="00FD4B93"/>
    <w:rsid w:val="00FD4F45"/>
    <w:rsid w:val="00FD57DD"/>
    <w:rsid w:val="00FD65CB"/>
    <w:rsid w:val="00FE034A"/>
    <w:rsid w:val="00FE0508"/>
    <w:rsid w:val="00FE1865"/>
    <w:rsid w:val="00FE1C95"/>
    <w:rsid w:val="00FE2656"/>
    <w:rsid w:val="00FE281D"/>
    <w:rsid w:val="00FE2AC8"/>
    <w:rsid w:val="00FE2BDA"/>
    <w:rsid w:val="00FE2F5C"/>
    <w:rsid w:val="00FE3CF0"/>
    <w:rsid w:val="00FE3FCC"/>
    <w:rsid w:val="00FE4323"/>
    <w:rsid w:val="00FE44CC"/>
    <w:rsid w:val="00FE48A3"/>
    <w:rsid w:val="00FE539D"/>
    <w:rsid w:val="00FE575A"/>
    <w:rsid w:val="00FE5DD2"/>
    <w:rsid w:val="00FE612C"/>
    <w:rsid w:val="00FE705A"/>
    <w:rsid w:val="00FF018D"/>
    <w:rsid w:val="00FF0586"/>
    <w:rsid w:val="00FF058A"/>
    <w:rsid w:val="00FF0DB3"/>
    <w:rsid w:val="00FF2198"/>
    <w:rsid w:val="00FF3D8F"/>
    <w:rsid w:val="00FF516C"/>
    <w:rsid w:val="00FF5800"/>
    <w:rsid w:val="00FF6AEB"/>
    <w:rsid w:val="00FF7035"/>
    <w:rsid w:val="00FF7350"/>
    <w:rsid w:val="00FF7999"/>
    <w:rsid w:val="00FF7AF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53DDC"/>
  <w14:discardImageEditingData/>
  <w15:chartTrackingRefBased/>
  <w15:docId w15:val="{85140385-B85B-467D-BDE3-F9AEC366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BF"/>
    <w:pPr>
      <w:bidi/>
    </w:pPr>
    <w:rPr>
      <w:rFonts w:ascii="Calibri" w:eastAsia="Calibri" w:hAnsi="Calibri" w:cs="Arial"/>
    </w:rPr>
  </w:style>
  <w:style w:type="paragraph" w:styleId="Heading1">
    <w:name w:val="heading 1"/>
    <w:basedOn w:val="Normal"/>
    <w:next w:val="Normal"/>
    <w:link w:val="Heading1Char"/>
    <w:uiPriority w:val="9"/>
    <w:qFormat/>
    <w:rsid w:val="008829E2"/>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qFormat/>
    <w:rsid w:val="008829E2"/>
    <w:pPr>
      <w:keepNext/>
      <w:spacing w:after="0" w:line="240" w:lineRule="auto"/>
      <w:jc w:val="both"/>
      <w:outlineLvl w:val="1"/>
    </w:pPr>
    <w:rPr>
      <w:rFonts w:ascii="Times New Roman" w:eastAsia="Times New Roman" w:hAnsi="Times New Roman" w:cs="Zar"/>
      <w:b/>
      <w:bCs/>
      <w:sz w:val="24"/>
      <w:szCs w:val="24"/>
    </w:rPr>
  </w:style>
  <w:style w:type="paragraph" w:styleId="Heading3">
    <w:name w:val="heading 3"/>
    <w:basedOn w:val="Normal"/>
    <w:next w:val="Normal"/>
    <w:link w:val="Heading3Char"/>
    <w:qFormat/>
    <w:rsid w:val="008829E2"/>
    <w:pPr>
      <w:keepNext/>
      <w:spacing w:after="0" w:line="240" w:lineRule="auto"/>
      <w:jc w:val="center"/>
      <w:outlineLvl w:val="2"/>
    </w:pPr>
    <w:rPr>
      <w:rFonts w:ascii="Times New Roman" w:eastAsia="Times New Roman" w:hAnsi="Times New Roman" w:cs="Mitra"/>
      <w:b/>
      <w:bCs/>
      <w:sz w:val="21"/>
      <w:szCs w:val="21"/>
    </w:rPr>
  </w:style>
  <w:style w:type="paragraph" w:styleId="Heading4">
    <w:name w:val="heading 4"/>
    <w:basedOn w:val="Normal"/>
    <w:next w:val="Normal"/>
    <w:link w:val="Heading4Char"/>
    <w:qFormat/>
    <w:rsid w:val="008829E2"/>
    <w:pPr>
      <w:keepNext/>
      <w:spacing w:after="0" w:line="240" w:lineRule="auto"/>
      <w:ind w:firstLine="720"/>
      <w:jc w:val="both"/>
      <w:outlineLvl w:val="3"/>
    </w:pPr>
    <w:rPr>
      <w:rFonts w:ascii="Times New Roman" w:eastAsia="Times New Roman" w:hAnsi="Times New Roman" w:cs="Zar"/>
      <w:b/>
      <w:bCs/>
      <w:sz w:val="20"/>
      <w:szCs w:val="20"/>
    </w:rPr>
  </w:style>
  <w:style w:type="paragraph" w:styleId="Heading5">
    <w:name w:val="heading 5"/>
    <w:basedOn w:val="Normal"/>
    <w:next w:val="Normal"/>
    <w:link w:val="Heading5Char"/>
    <w:qFormat/>
    <w:rsid w:val="008829E2"/>
    <w:pPr>
      <w:keepNext/>
      <w:spacing w:after="0" w:line="360" w:lineRule="auto"/>
      <w:ind w:left="284" w:right="284" w:firstLine="284"/>
      <w:jc w:val="both"/>
      <w:outlineLvl w:val="4"/>
    </w:pPr>
    <w:rPr>
      <w:rFonts w:ascii="Times New Roman" w:eastAsia="Times New Roman" w:hAnsi="Times New Roman" w:cs="Zar"/>
      <w:b/>
      <w:bCs/>
      <w:sz w:val="24"/>
      <w:szCs w:val="24"/>
    </w:rPr>
  </w:style>
  <w:style w:type="paragraph" w:styleId="Heading6">
    <w:name w:val="heading 6"/>
    <w:basedOn w:val="Normal"/>
    <w:next w:val="Normal"/>
    <w:link w:val="Heading6Char"/>
    <w:qFormat/>
    <w:rsid w:val="008829E2"/>
    <w:pPr>
      <w:keepNext/>
      <w:spacing w:after="0" w:line="360" w:lineRule="auto"/>
      <w:ind w:left="6764" w:right="284" w:firstLine="436"/>
      <w:jc w:val="both"/>
      <w:outlineLvl w:val="5"/>
    </w:pPr>
    <w:rPr>
      <w:rFonts w:ascii="Times New Roman" w:eastAsia="Times New Roman" w:hAnsi="Times New Roman" w:cs="Zar"/>
      <w:b/>
      <w:bCs/>
      <w:sz w:val="24"/>
      <w:szCs w:val="24"/>
    </w:rPr>
  </w:style>
  <w:style w:type="paragraph" w:styleId="Heading7">
    <w:name w:val="heading 7"/>
    <w:basedOn w:val="Normal"/>
    <w:next w:val="Normal"/>
    <w:link w:val="Heading7Char"/>
    <w:uiPriority w:val="9"/>
    <w:semiHidden/>
    <w:unhideWhenUsed/>
    <w:qFormat/>
    <w:rsid w:val="008829E2"/>
    <w:pPr>
      <w:bidi w:val="0"/>
      <w:spacing w:after="0" w:line="276" w:lineRule="auto"/>
      <w:outlineLvl w:val="6"/>
    </w:pPr>
    <w:rPr>
      <w:rFonts w:ascii="Cambria" w:eastAsia="Times New Roman" w:hAnsi="Cambria" w:cs="Times New Roman"/>
      <w:i/>
      <w:iCs/>
      <w:lang w:bidi="en-US"/>
    </w:rPr>
  </w:style>
  <w:style w:type="paragraph" w:styleId="Heading8">
    <w:name w:val="heading 8"/>
    <w:basedOn w:val="Normal"/>
    <w:next w:val="Normal"/>
    <w:link w:val="Heading8Char"/>
    <w:uiPriority w:val="9"/>
    <w:semiHidden/>
    <w:unhideWhenUsed/>
    <w:qFormat/>
    <w:rsid w:val="008829E2"/>
    <w:pPr>
      <w:bidi w:val="0"/>
      <w:spacing w:after="0" w:line="276" w:lineRule="auto"/>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uiPriority w:val="9"/>
    <w:semiHidden/>
    <w:unhideWhenUsed/>
    <w:qFormat/>
    <w:rsid w:val="008829E2"/>
    <w:pPr>
      <w:bidi w:val="0"/>
      <w:spacing w:after="0" w:line="276" w:lineRule="auto"/>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9E2"/>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8829E2"/>
    <w:rPr>
      <w:rFonts w:ascii="Times New Roman" w:eastAsia="Times New Roman" w:hAnsi="Times New Roman" w:cs="Zar"/>
      <w:b/>
      <w:bCs/>
      <w:sz w:val="24"/>
      <w:szCs w:val="24"/>
    </w:rPr>
  </w:style>
  <w:style w:type="character" w:customStyle="1" w:styleId="Heading3Char">
    <w:name w:val="Heading 3 Char"/>
    <w:basedOn w:val="DefaultParagraphFont"/>
    <w:link w:val="Heading3"/>
    <w:rsid w:val="008829E2"/>
    <w:rPr>
      <w:rFonts w:ascii="Times New Roman" w:eastAsia="Times New Roman" w:hAnsi="Times New Roman" w:cs="Mitra"/>
      <w:b/>
      <w:bCs/>
      <w:sz w:val="21"/>
      <w:szCs w:val="21"/>
    </w:rPr>
  </w:style>
  <w:style w:type="character" w:customStyle="1" w:styleId="Heading4Char">
    <w:name w:val="Heading 4 Char"/>
    <w:basedOn w:val="DefaultParagraphFont"/>
    <w:link w:val="Heading4"/>
    <w:rsid w:val="008829E2"/>
    <w:rPr>
      <w:rFonts w:ascii="Times New Roman" w:eastAsia="Times New Roman" w:hAnsi="Times New Roman" w:cs="Zar"/>
      <w:b/>
      <w:bCs/>
      <w:sz w:val="20"/>
      <w:szCs w:val="20"/>
    </w:rPr>
  </w:style>
  <w:style w:type="character" w:customStyle="1" w:styleId="Heading5Char">
    <w:name w:val="Heading 5 Char"/>
    <w:basedOn w:val="DefaultParagraphFont"/>
    <w:link w:val="Heading5"/>
    <w:rsid w:val="008829E2"/>
    <w:rPr>
      <w:rFonts w:ascii="Times New Roman" w:eastAsia="Times New Roman" w:hAnsi="Times New Roman" w:cs="Zar"/>
      <w:b/>
      <w:bCs/>
      <w:sz w:val="24"/>
      <w:szCs w:val="24"/>
    </w:rPr>
  </w:style>
  <w:style w:type="character" w:customStyle="1" w:styleId="Heading6Char">
    <w:name w:val="Heading 6 Char"/>
    <w:basedOn w:val="DefaultParagraphFont"/>
    <w:link w:val="Heading6"/>
    <w:rsid w:val="008829E2"/>
    <w:rPr>
      <w:rFonts w:ascii="Times New Roman" w:eastAsia="Times New Roman" w:hAnsi="Times New Roman" w:cs="Zar"/>
      <w:b/>
      <w:bCs/>
      <w:sz w:val="24"/>
      <w:szCs w:val="24"/>
    </w:rPr>
  </w:style>
  <w:style w:type="character" w:customStyle="1" w:styleId="Heading7Char">
    <w:name w:val="Heading 7 Char"/>
    <w:basedOn w:val="DefaultParagraphFont"/>
    <w:link w:val="Heading7"/>
    <w:uiPriority w:val="9"/>
    <w:semiHidden/>
    <w:rsid w:val="008829E2"/>
    <w:rPr>
      <w:rFonts w:ascii="Cambria" w:eastAsia="Times New Roman" w:hAnsi="Cambria" w:cs="Times New Roman"/>
      <w:i/>
      <w:iCs/>
      <w:lang w:bidi="en-US"/>
    </w:rPr>
  </w:style>
  <w:style w:type="character" w:customStyle="1" w:styleId="Heading8Char">
    <w:name w:val="Heading 8 Char"/>
    <w:basedOn w:val="DefaultParagraphFont"/>
    <w:link w:val="Heading8"/>
    <w:uiPriority w:val="9"/>
    <w:semiHidden/>
    <w:rsid w:val="008829E2"/>
    <w:rPr>
      <w:rFonts w:ascii="Cambria" w:eastAsia="Times New Roman" w:hAnsi="Cambria" w:cs="Times New Roman"/>
      <w:sz w:val="20"/>
      <w:szCs w:val="20"/>
      <w:lang w:bidi="en-US"/>
    </w:rPr>
  </w:style>
  <w:style w:type="character" w:customStyle="1" w:styleId="Heading9Char">
    <w:name w:val="Heading 9 Char"/>
    <w:basedOn w:val="DefaultParagraphFont"/>
    <w:link w:val="Heading9"/>
    <w:uiPriority w:val="9"/>
    <w:semiHidden/>
    <w:rsid w:val="008829E2"/>
    <w:rPr>
      <w:rFonts w:ascii="Cambria" w:eastAsia="Times New Roman" w:hAnsi="Cambria" w:cs="Times New Roman"/>
      <w:i/>
      <w:iCs/>
      <w:spacing w:val="5"/>
      <w:sz w:val="20"/>
      <w:szCs w:val="20"/>
      <w:lang w:bidi="en-US"/>
    </w:rPr>
  </w:style>
  <w:style w:type="paragraph" w:styleId="ListParagraph">
    <w:name w:val="List Paragraph"/>
    <w:basedOn w:val="Normal"/>
    <w:link w:val="ListParagraphChar"/>
    <w:uiPriority w:val="34"/>
    <w:qFormat/>
    <w:rsid w:val="008829E2"/>
    <w:pPr>
      <w:ind w:left="720"/>
      <w:contextualSpacing/>
    </w:pPr>
  </w:style>
  <w:style w:type="paragraph" w:styleId="FootnoteText">
    <w:name w:val="footnote text"/>
    <w:basedOn w:val="Normal"/>
    <w:link w:val="FootnoteTextChar"/>
    <w:uiPriority w:val="99"/>
    <w:unhideWhenUsed/>
    <w:rsid w:val="008829E2"/>
    <w:pPr>
      <w:spacing w:after="0" w:line="240" w:lineRule="auto"/>
    </w:pPr>
    <w:rPr>
      <w:sz w:val="20"/>
      <w:szCs w:val="20"/>
    </w:rPr>
  </w:style>
  <w:style w:type="character" w:customStyle="1" w:styleId="FootnoteTextChar">
    <w:name w:val="Footnote Text Char"/>
    <w:basedOn w:val="DefaultParagraphFont"/>
    <w:link w:val="FootnoteText"/>
    <w:uiPriority w:val="99"/>
    <w:rsid w:val="008829E2"/>
    <w:rPr>
      <w:rFonts w:ascii="Calibri" w:eastAsia="Calibri" w:hAnsi="Calibri" w:cs="Arial"/>
      <w:sz w:val="20"/>
      <w:szCs w:val="20"/>
    </w:rPr>
  </w:style>
  <w:style w:type="character" w:styleId="FootnoteReference">
    <w:name w:val="footnote reference"/>
    <w:uiPriority w:val="99"/>
    <w:unhideWhenUsed/>
    <w:rsid w:val="008829E2"/>
    <w:rPr>
      <w:vertAlign w:val="superscript"/>
    </w:rPr>
  </w:style>
  <w:style w:type="paragraph" w:styleId="EndnoteText">
    <w:name w:val="endnote text"/>
    <w:basedOn w:val="Normal"/>
    <w:link w:val="EndnoteTextChar"/>
    <w:uiPriority w:val="99"/>
    <w:semiHidden/>
    <w:unhideWhenUsed/>
    <w:rsid w:val="008829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829E2"/>
    <w:rPr>
      <w:rFonts w:ascii="Calibri" w:eastAsia="Calibri" w:hAnsi="Calibri" w:cs="Arial"/>
      <w:sz w:val="20"/>
      <w:szCs w:val="20"/>
    </w:rPr>
  </w:style>
  <w:style w:type="character" w:styleId="EndnoteReference">
    <w:name w:val="endnote reference"/>
    <w:semiHidden/>
    <w:unhideWhenUsed/>
    <w:rsid w:val="008829E2"/>
    <w:rPr>
      <w:vertAlign w:val="superscript"/>
    </w:rPr>
  </w:style>
  <w:style w:type="character" w:customStyle="1" w:styleId="shorttext">
    <w:name w:val="short_text"/>
    <w:rsid w:val="008829E2"/>
  </w:style>
  <w:style w:type="character" w:customStyle="1" w:styleId="hps">
    <w:name w:val="hps"/>
    <w:rsid w:val="008829E2"/>
  </w:style>
  <w:style w:type="character" w:styleId="Strong">
    <w:name w:val="Strong"/>
    <w:uiPriority w:val="22"/>
    <w:qFormat/>
    <w:rsid w:val="008829E2"/>
    <w:rPr>
      <w:b/>
      <w:bCs/>
    </w:rPr>
  </w:style>
  <w:style w:type="table" w:styleId="TableGrid">
    <w:name w:val="Table Grid"/>
    <w:basedOn w:val="TableNormal"/>
    <w:uiPriority w:val="59"/>
    <w:rsid w:val="008829E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829E2"/>
    <w:rPr>
      <w:color w:val="0563C1"/>
      <w:u w:val="single"/>
    </w:rPr>
  </w:style>
  <w:style w:type="paragraph" w:styleId="Header">
    <w:name w:val="header"/>
    <w:basedOn w:val="Normal"/>
    <w:link w:val="HeaderChar"/>
    <w:uiPriority w:val="99"/>
    <w:unhideWhenUsed/>
    <w:rsid w:val="00882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9E2"/>
    <w:rPr>
      <w:rFonts w:ascii="Calibri" w:eastAsia="Calibri" w:hAnsi="Calibri" w:cs="Arial"/>
    </w:rPr>
  </w:style>
  <w:style w:type="paragraph" w:styleId="Footer">
    <w:name w:val="footer"/>
    <w:basedOn w:val="Normal"/>
    <w:link w:val="FooterChar"/>
    <w:uiPriority w:val="99"/>
    <w:unhideWhenUsed/>
    <w:rsid w:val="00882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9E2"/>
    <w:rPr>
      <w:rFonts w:ascii="Calibri" w:eastAsia="Calibri" w:hAnsi="Calibri" w:cs="Arial"/>
    </w:rPr>
  </w:style>
  <w:style w:type="paragraph" w:styleId="BalloonText">
    <w:name w:val="Balloon Text"/>
    <w:basedOn w:val="Normal"/>
    <w:link w:val="BalloonTextChar"/>
    <w:uiPriority w:val="99"/>
    <w:unhideWhenUsed/>
    <w:rsid w:val="00882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829E2"/>
    <w:rPr>
      <w:rFonts w:ascii="Segoe UI" w:eastAsia="Calibri" w:hAnsi="Segoe UI" w:cs="Segoe UI"/>
      <w:sz w:val="18"/>
      <w:szCs w:val="18"/>
    </w:rPr>
  </w:style>
  <w:style w:type="paragraph" w:styleId="TOCHeading">
    <w:name w:val="TOC Heading"/>
    <w:basedOn w:val="Heading1"/>
    <w:next w:val="Normal"/>
    <w:uiPriority w:val="39"/>
    <w:unhideWhenUsed/>
    <w:qFormat/>
    <w:rsid w:val="008829E2"/>
    <w:pPr>
      <w:bidi w:val="0"/>
      <w:outlineLvl w:val="9"/>
    </w:pPr>
    <w:rPr>
      <w:lang w:bidi="ar-SA"/>
    </w:rPr>
  </w:style>
  <w:style w:type="paragraph" w:styleId="TOC2">
    <w:name w:val="toc 2"/>
    <w:basedOn w:val="Normal"/>
    <w:next w:val="Normal"/>
    <w:autoRedefine/>
    <w:uiPriority w:val="39"/>
    <w:unhideWhenUsed/>
    <w:rsid w:val="008829E2"/>
    <w:pPr>
      <w:numPr>
        <w:ilvl w:val="1"/>
        <w:numId w:val="10"/>
      </w:numPr>
      <w:spacing w:after="0" w:line="240" w:lineRule="auto"/>
      <w:jc w:val="both"/>
    </w:pPr>
    <w:rPr>
      <w:rFonts w:cs="Lotus"/>
      <w:b/>
      <w:bCs/>
      <w:smallCaps/>
      <w:sz w:val="32"/>
      <w:szCs w:val="32"/>
    </w:rPr>
  </w:style>
  <w:style w:type="paragraph" w:styleId="TOC1">
    <w:name w:val="toc 1"/>
    <w:basedOn w:val="Normal"/>
    <w:next w:val="Normal"/>
    <w:autoRedefine/>
    <w:uiPriority w:val="39"/>
    <w:unhideWhenUsed/>
    <w:rsid w:val="008829E2"/>
    <w:pPr>
      <w:numPr>
        <w:ilvl w:val="1"/>
        <w:numId w:val="1"/>
      </w:numPr>
      <w:spacing w:before="120" w:after="120" w:line="240" w:lineRule="auto"/>
    </w:pPr>
    <w:rPr>
      <w:rFonts w:cs="Zar"/>
      <w:caps/>
      <w:sz w:val="20"/>
      <w:szCs w:val="24"/>
    </w:rPr>
  </w:style>
  <w:style w:type="paragraph" w:styleId="TOC3">
    <w:name w:val="toc 3"/>
    <w:basedOn w:val="Normal"/>
    <w:next w:val="Normal"/>
    <w:autoRedefine/>
    <w:uiPriority w:val="39"/>
    <w:unhideWhenUsed/>
    <w:rsid w:val="008829E2"/>
    <w:pPr>
      <w:numPr>
        <w:ilvl w:val="1"/>
        <w:numId w:val="11"/>
      </w:numPr>
      <w:spacing w:after="0" w:line="240" w:lineRule="auto"/>
    </w:pPr>
    <w:rPr>
      <w:rFonts w:cs="Zar"/>
      <w:sz w:val="26"/>
      <w:szCs w:val="26"/>
    </w:rPr>
  </w:style>
  <w:style w:type="paragraph" w:styleId="TOC4">
    <w:name w:val="toc 4"/>
    <w:basedOn w:val="Normal"/>
    <w:next w:val="Normal"/>
    <w:autoRedefine/>
    <w:uiPriority w:val="39"/>
    <w:unhideWhenUsed/>
    <w:rsid w:val="008829E2"/>
    <w:pPr>
      <w:spacing w:after="0"/>
      <w:ind w:left="660"/>
    </w:pPr>
    <w:rPr>
      <w:rFonts w:cs="Times New Roman"/>
      <w:sz w:val="18"/>
      <w:szCs w:val="21"/>
    </w:rPr>
  </w:style>
  <w:style w:type="paragraph" w:styleId="TOC5">
    <w:name w:val="toc 5"/>
    <w:basedOn w:val="Normal"/>
    <w:next w:val="Normal"/>
    <w:autoRedefine/>
    <w:uiPriority w:val="39"/>
    <w:unhideWhenUsed/>
    <w:rsid w:val="008829E2"/>
    <w:pPr>
      <w:spacing w:after="0"/>
      <w:ind w:left="880"/>
    </w:pPr>
    <w:rPr>
      <w:rFonts w:cs="Times New Roman"/>
      <w:sz w:val="18"/>
      <w:szCs w:val="21"/>
    </w:rPr>
  </w:style>
  <w:style w:type="paragraph" w:styleId="TOC6">
    <w:name w:val="toc 6"/>
    <w:basedOn w:val="Normal"/>
    <w:next w:val="Normal"/>
    <w:autoRedefine/>
    <w:uiPriority w:val="39"/>
    <w:unhideWhenUsed/>
    <w:rsid w:val="008829E2"/>
    <w:pPr>
      <w:spacing w:after="0"/>
      <w:ind w:left="1100"/>
    </w:pPr>
    <w:rPr>
      <w:rFonts w:cs="Times New Roman"/>
      <w:sz w:val="18"/>
      <w:szCs w:val="21"/>
    </w:rPr>
  </w:style>
  <w:style w:type="paragraph" w:styleId="TOC7">
    <w:name w:val="toc 7"/>
    <w:basedOn w:val="Normal"/>
    <w:next w:val="Normal"/>
    <w:autoRedefine/>
    <w:uiPriority w:val="39"/>
    <w:unhideWhenUsed/>
    <w:rsid w:val="008829E2"/>
    <w:pPr>
      <w:spacing w:after="0"/>
      <w:ind w:left="1320"/>
    </w:pPr>
    <w:rPr>
      <w:rFonts w:cs="Times New Roman"/>
      <w:sz w:val="18"/>
      <w:szCs w:val="21"/>
    </w:rPr>
  </w:style>
  <w:style w:type="paragraph" w:styleId="TOC8">
    <w:name w:val="toc 8"/>
    <w:basedOn w:val="Normal"/>
    <w:next w:val="Normal"/>
    <w:autoRedefine/>
    <w:uiPriority w:val="39"/>
    <w:unhideWhenUsed/>
    <w:rsid w:val="008829E2"/>
    <w:pPr>
      <w:spacing w:after="0"/>
      <w:ind w:left="1540"/>
    </w:pPr>
    <w:rPr>
      <w:rFonts w:cs="Times New Roman"/>
      <w:sz w:val="18"/>
      <w:szCs w:val="21"/>
    </w:rPr>
  </w:style>
  <w:style w:type="paragraph" w:styleId="TOC9">
    <w:name w:val="toc 9"/>
    <w:basedOn w:val="Normal"/>
    <w:next w:val="Normal"/>
    <w:autoRedefine/>
    <w:uiPriority w:val="39"/>
    <w:unhideWhenUsed/>
    <w:rsid w:val="008829E2"/>
    <w:pPr>
      <w:spacing w:after="0"/>
      <w:ind w:left="1760"/>
    </w:pPr>
    <w:rPr>
      <w:rFonts w:cs="Times New Roman"/>
      <w:sz w:val="18"/>
      <w:szCs w:val="21"/>
    </w:rPr>
  </w:style>
  <w:style w:type="numbering" w:customStyle="1" w:styleId="NoList1">
    <w:name w:val="No List1"/>
    <w:next w:val="NoList"/>
    <w:uiPriority w:val="99"/>
    <w:semiHidden/>
    <w:unhideWhenUsed/>
    <w:rsid w:val="008829E2"/>
  </w:style>
  <w:style w:type="paragraph" w:styleId="Title">
    <w:name w:val="Title"/>
    <w:basedOn w:val="Normal"/>
    <w:link w:val="TitleChar"/>
    <w:uiPriority w:val="10"/>
    <w:qFormat/>
    <w:rsid w:val="008829E2"/>
    <w:pPr>
      <w:spacing w:after="0" w:line="240" w:lineRule="auto"/>
      <w:jc w:val="center"/>
    </w:pPr>
    <w:rPr>
      <w:rFonts w:ascii="Times New Roman" w:eastAsia="Times New Roman" w:hAnsi="Times New Roman" w:cs="Zar"/>
      <w:b/>
      <w:bCs/>
    </w:rPr>
  </w:style>
  <w:style w:type="character" w:customStyle="1" w:styleId="TitleChar">
    <w:name w:val="Title Char"/>
    <w:basedOn w:val="DefaultParagraphFont"/>
    <w:link w:val="Title"/>
    <w:uiPriority w:val="10"/>
    <w:rsid w:val="008829E2"/>
    <w:rPr>
      <w:rFonts w:ascii="Times New Roman" w:eastAsia="Times New Roman" w:hAnsi="Times New Roman" w:cs="Zar"/>
      <w:b/>
      <w:bCs/>
    </w:rPr>
  </w:style>
  <w:style w:type="paragraph" w:styleId="Caption">
    <w:name w:val="caption"/>
    <w:basedOn w:val="Normal"/>
    <w:next w:val="Normal"/>
    <w:qFormat/>
    <w:rsid w:val="008829E2"/>
    <w:pPr>
      <w:spacing w:after="0" w:line="240" w:lineRule="auto"/>
      <w:jc w:val="center"/>
    </w:pPr>
    <w:rPr>
      <w:rFonts w:ascii="Times New Roman" w:eastAsia="Times New Roman" w:hAnsi="Times New Roman" w:cs="Zar"/>
      <w:b/>
      <w:bCs/>
    </w:rPr>
  </w:style>
  <w:style w:type="paragraph" w:styleId="BodyText">
    <w:name w:val="Body Text"/>
    <w:basedOn w:val="Normal"/>
    <w:link w:val="BodyTextChar"/>
    <w:qFormat/>
    <w:rsid w:val="008829E2"/>
    <w:pPr>
      <w:spacing w:after="0" w:line="288" w:lineRule="auto"/>
      <w:jc w:val="both"/>
    </w:pPr>
    <w:rPr>
      <w:rFonts w:ascii="Times New Roman" w:eastAsia="Times New Roman" w:hAnsi="Times New Roman" w:cs="Mitra"/>
      <w:sz w:val="26"/>
      <w:szCs w:val="26"/>
    </w:rPr>
  </w:style>
  <w:style w:type="character" w:customStyle="1" w:styleId="BodyTextChar">
    <w:name w:val="Body Text Char"/>
    <w:basedOn w:val="DefaultParagraphFont"/>
    <w:link w:val="BodyText"/>
    <w:rsid w:val="008829E2"/>
    <w:rPr>
      <w:rFonts w:ascii="Times New Roman" w:eastAsia="Times New Roman" w:hAnsi="Times New Roman" w:cs="Mitra"/>
      <w:sz w:val="26"/>
      <w:szCs w:val="26"/>
    </w:rPr>
  </w:style>
  <w:style w:type="character" w:styleId="PageNumber">
    <w:name w:val="page number"/>
    <w:rsid w:val="008829E2"/>
  </w:style>
  <w:style w:type="character" w:styleId="FollowedHyperlink">
    <w:name w:val="FollowedHyperlink"/>
    <w:rsid w:val="008829E2"/>
    <w:rPr>
      <w:color w:val="954F72"/>
      <w:u w:val="single"/>
    </w:rPr>
  </w:style>
  <w:style w:type="character" w:styleId="HTMLCite">
    <w:name w:val="HTML Cite"/>
    <w:uiPriority w:val="99"/>
    <w:unhideWhenUsed/>
    <w:rsid w:val="008829E2"/>
    <w:rPr>
      <w:i/>
      <w:iCs/>
    </w:rPr>
  </w:style>
  <w:style w:type="character" w:styleId="PlaceholderText">
    <w:name w:val="Placeholder Text"/>
    <w:uiPriority w:val="99"/>
    <w:semiHidden/>
    <w:rsid w:val="008829E2"/>
    <w:rPr>
      <w:color w:val="808080"/>
    </w:rPr>
  </w:style>
  <w:style w:type="character" w:styleId="CommentReference">
    <w:name w:val="annotation reference"/>
    <w:semiHidden/>
    <w:unhideWhenUsed/>
    <w:rsid w:val="008829E2"/>
    <w:rPr>
      <w:sz w:val="16"/>
      <w:szCs w:val="16"/>
    </w:rPr>
  </w:style>
  <w:style w:type="paragraph" w:styleId="CommentText">
    <w:name w:val="annotation text"/>
    <w:basedOn w:val="Normal"/>
    <w:link w:val="CommentTextChar"/>
    <w:uiPriority w:val="99"/>
    <w:unhideWhenUsed/>
    <w:rsid w:val="008829E2"/>
    <w:pPr>
      <w:bidi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829E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8829E2"/>
    <w:rPr>
      <w:b/>
      <w:bCs/>
    </w:rPr>
  </w:style>
  <w:style w:type="character" w:customStyle="1" w:styleId="CommentSubjectChar">
    <w:name w:val="Comment Subject Char"/>
    <w:basedOn w:val="CommentTextChar"/>
    <w:link w:val="CommentSubject"/>
    <w:uiPriority w:val="99"/>
    <w:rsid w:val="008829E2"/>
    <w:rPr>
      <w:rFonts w:ascii="Times New Roman" w:eastAsia="Times New Roman" w:hAnsi="Times New Roman" w:cs="Times New Roman"/>
      <w:b/>
      <w:bCs/>
      <w:sz w:val="20"/>
      <w:szCs w:val="20"/>
    </w:rPr>
  </w:style>
  <w:style w:type="character" w:styleId="LineNumber">
    <w:name w:val="line number"/>
    <w:uiPriority w:val="99"/>
    <w:semiHidden/>
    <w:unhideWhenUsed/>
    <w:rsid w:val="008829E2"/>
  </w:style>
  <w:style w:type="numbering" w:customStyle="1" w:styleId="NoList2">
    <w:name w:val="No List2"/>
    <w:next w:val="NoList"/>
    <w:uiPriority w:val="99"/>
    <w:semiHidden/>
    <w:unhideWhenUsed/>
    <w:rsid w:val="008829E2"/>
  </w:style>
  <w:style w:type="table" w:customStyle="1" w:styleId="TableGrid1">
    <w:name w:val="Table Grid1"/>
    <w:basedOn w:val="TableNormal"/>
    <w:next w:val="TableGrid"/>
    <w:uiPriority w:val="39"/>
    <w:rsid w:val="008829E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8829E2"/>
    <w:pPr>
      <w:tabs>
        <w:tab w:val="center" w:pos="4400"/>
        <w:tab w:val="right" w:pos="8780"/>
      </w:tabs>
      <w:jc w:val="right"/>
    </w:pPr>
    <w:rPr>
      <w:position w:val="-108"/>
    </w:rPr>
  </w:style>
  <w:style w:type="character" w:customStyle="1" w:styleId="MTDisplayEquationChar">
    <w:name w:val="MTDisplayEquation Char"/>
    <w:basedOn w:val="DefaultParagraphFont"/>
    <w:link w:val="MTDisplayEquation"/>
    <w:rsid w:val="008829E2"/>
    <w:rPr>
      <w:rFonts w:ascii="Calibri" w:eastAsia="Calibri" w:hAnsi="Calibri" w:cs="Arial"/>
      <w:position w:val="-108"/>
    </w:rPr>
  </w:style>
  <w:style w:type="paragraph" w:styleId="NormalWeb">
    <w:name w:val="Normal (Web)"/>
    <w:basedOn w:val="Normal"/>
    <w:uiPriority w:val="99"/>
    <w:semiHidden/>
    <w:unhideWhenUsed/>
    <w:rsid w:val="008829E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829E2"/>
    <w:pPr>
      <w:autoSpaceDE w:val="0"/>
      <w:autoSpaceDN w:val="0"/>
      <w:adjustRightInd w:val="0"/>
      <w:spacing w:after="0" w:line="240" w:lineRule="auto"/>
    </w:pPr>
    <w:rPr>
      <w:rFonts w:ascii="Times New Roman" w:eastAsia="Calibri" w:hAnsi="Times New Roman" w:cs="Times New Roman"/>
      <w:color w:val="000000"/>
      <w:sz w:val="24"/>
      <w:szCs w:val="24"/>
      <w:lang w:bidi="ar-SA"/>
    </w:rPr>
  </w:style>
  <w:style w:type="character" w:styleId="Emphasis">
    <w:name w:val="Emphasis"/>
    <w:basedOn w:val="DefaultParagraphFont"/>
    <w:uiPriority w:val="20"/>
    <w:qFormat/>
    <w:rsid w:val="008829E2"/>
    <w:rPr>
      <w:i/>
      <w:iCs/>
    </w:rPr>
  </w:style>
  <w:style w:type="paragraph" w:styleId="Subtitle">
    <w:name w:val="Subtitle"/>
    <w:basedOn w:val="Normal"/>
    <w:next w:val="Normal"/>
    <w:link w:val="SubtitleChar"/>
    <w:uiPriority w:val="11"/>
    <w:qFormat/>
    <w:rsid w:val="008829E2"/>
    <w:pPr>
      <w:bidi w:val="0"/>
      <w:spacing w:after="600" w:line="276" w:lineRule="auto"/>
    </w:pPr>
    <w:rPr>
      <w:rFonts w:ascii="Cambria" w:eastAsia="Times New Roman" w:hAnsi="Cambria" w:cs="Times New Roman"/>
      <w:i/>
      <w:iCs/>
      <w:spacing w:val="13"/>
      <w:sz w:val="24"/>
      <w:szCs w:val="24"/>
      <w:lang w:bidi="en-US"/>
    </w:rPr>
  </w:style>
  <w:style w:type="character" w:customStyle="1" w:styleId="SubtitleChar">
    <w:name w:val="Subtitle Char"/>
    <w:basedOn w:val="DefaultParagraphFont"/>
    <w:link w:val="Subtitle"/>
    <w:uiPriority w:val="11"/>
    <w:rsid w:val="008829E2"/>
    <w:rPr>
      <w:rFonts w:ascii="Cambria" w:eastAsia="Times New Roman" w:hAnsi="Cambria" w:cs="Times New Roman"/>
      <w:i/>
      <w:iCs/>
      <w:spacing w:val="13"/>
      <w:sz w:val="24"/>
      <w:szCs w:val="24"/>
      <w:lang w:bidi="en-US"/>
    </w:rPr>
  </w:style>
  <w:style w:type="paragraph" w:styleId="NoSpacing">
    <w:name w:val="No Spacing"/>
    <w:basedOn w:val="Normal"/>
    <w:link w:val="NoSpacingChar"/>
    <w:uiPriority w:val="1"/>
    <w:qFormat/>
    <w:rsid w:val="008829E2"/>
    <w:pPr>
      <w:bidi w:val="0"/>
      <w:spacing w:after="0" w:line="240" w:lineRule="auto"/>
    </w:pPr>
    <w:rPr>
      <w:rFonts w:eastAsia="Times New Roman"/>
      <w:lang w:bidi="en-US"/>
    </w:rPr>
  </w:style>
  <w:style w:type="paragraph" w:styleId="Quote">
    <w:name w:val="Quote"/>
    <w:basedOn w:val="Normal"/>
    <w:next w:val="Normal"/>
    <w:link w:val="QuoteChar"/>
    <w:uiPriority w:val="29"/>
    <w:qFormat/>
    <w:rsid w:val="008829E2"/>
    <w:pPr>
      <w:bidi w:val="0"/>
      <w:spacing w:before="200" w:after="0" w:line="276" w:lineRule="auto"/>
      <w:ind w:left="360" w:right="360"/>
    </w:pPr>
    <w:rPr>
      <w:rFonts w:eastAsia="Times New Roman"/>
      <w:i/>
      <w:iCs/>
      <w:lang w:bidi="en-US"/>
    </w:rPr>
  </w:style>
  <w:style w:type="character" w:customStyle="1" w:styleId="QuoteChar">
    <w:name w:val="Quote Char"/>
    <w:basedOn w:val="DefaultParagraphFont"/>
    <w:link w:val="Quote"/>
    <w:uiPriority w:val="29"/>
    <w:rsid w:val="008829E2"/>
    <w:rPr>
      <w:rFonts w:ascii="Calibri" w:eastAsia="Times New Roman" w:hAnsi="Calibri" w:cs="Arial"/>
      <w:i/>
      <w:iCs/>
      <w:lang w:bidi="en-US"/>
    </w:rPr>
  </w:style>
  <w:style w:type="paragraph" w:styleId="IntenseQuote">
    <w:name w:val="Intense Quote"/>
    <w:basedOn w:val="Normal"/>
    <w:next w:val="Normal"/>
    <w:link w:val="IntenseQuoteChar"/>
    <w:uiPriority w:val="30"/>
    <w:qFormat/>
    <w:rsid w:val="008829E2"/>
    <w:pPr>
      <w:pBdr>
        <w:bottom w:val="single" w:sz="4" w:space="1" w:color="auto"/>
      </w:pBdr>
      <w:bidi w:val="0"/>
      <w:spacing w:before="200" w:after="280" w:line="276" w:lineRule="auto"/>
      <w:ind w:left="1008" w:right="1152"/>
      <w:jc w:val="both"/>
    </w:pPr>
    <w:rPr>
      <w:rFonts w:eastAsia="Times New Roman"/>
      <w:b/>
      <w:bCs/>
      <w:i/>
      <w:iCs/>
      <w:lang w:bidi="en-US"/>
    </w:rPr>
  </w:style>
  <w:style w:type="character" w:customStyle="1" w:styleId="IntenseQuoteChar">
    <w:name w:val="Intense Quote Char"/>
    <w:basedOn w:val="DefaultParagraphFont"/>
    <w:link w:val="IntenseQuote"/>
    <w:uiPriority w:val="30"/>
    <w:rsid w:val="008829E2"/>
    <w:rPr>
      <w:rFonts w:ascii="Calibri" w:eastAsia="Times New Roman" w:hAnsi="Calibri" w:cs="Arial"/>
      <w:b/>
      <w:bCs/>
      <w:i/>
      <w:iCs/>
      <w:lang w:bidi="en-US"/>
    </w:rPr>
  </w:style>
  <w:style w:type="character" w:styleId="SubtleEmphasis">
    <w:name w:val="Subtle Emphasis"/>
    <w:uiPriority w:val="19"/>
    <w:qFormat/>
    <w:rsid w:val="008829E2"/>
    <w:rPr>
      <w:i/>
      <w:iCs/>
    </w:rPr>
  </w:style>
  <w:style w:type="character" w:styleId="IntenseEmphasis">
    <w:name w:val="Intense Emphasis"/>
    <w:uiPriority w:val="21"/>
    <w:qFormat/>
    <w:rsid w:val="008829E2"/>
    <w:rPr>
      <w:b/>
      <w:bCs/>
    </w:rPr>
  </w:style>
  <w:style w:type="character" w:styleId="SubtleReference">
    <w:name w:val="Subtle Reference"/>
    <w:uiPriority w:val="31"/>
    <w:qFormat/>
    <w:rsid w:val="008829E2"/>
    <w:rPr>
      <w:smallCaps/>
    </w:rPr>
  </w:style>
  <w:style w:type="character" w:styleId="IntenseReference">
    <w:name w:val="Intense Reference"/>
    <w:uiPriority w:val="32"/>
    <w:qFormat/>
    <w:rsid w:val="008829E2"/>
    <w:rPr>
      <w:smallCaps/>
      <w:spacing w:val="5"/>
      <w:u w:val="single"/>
    </w:rPr>
  </w:style>
  <w:style w:type="character" w:styleId="BookTitle">
    <w:name w:val="Book Title"/>
    <w:uiPriority w:val="33"/>
    <w:qFormat/>
    <w:rsid w:val="008829E2"/>
    <w:rPr>
      <w:i/>
      <w:iCs/>
      <w:smallCaps/>
      <w:spacing w:val="5"/>
    </w:rPr>
  </w:style>
  <w:style w:type="character" w:customStyle="1" w:styleId="reference-text">
    <w:name w:val="reference-text"/>
    <w:rsid w:val="008829E2"/>
  </w:style>
  <w:style w:type="character" w:customStyle="1" w:styleId="citation">
    <w:name w:val="citation"/>
    <w:rsid w:val="008829E2"/>
  </w:style>
  <w:style w:type="character" w:customStyle="1" w:styleId="reference-accessdate">
    <w:name w:val="reference-accessdate"/>
    <w:rsid w:val="008829E2"/>
  </w:style>
  <w:style w:type="character" w:customStyle="1" w:styleId="mw-cite-backlink">
    <w:name w:val="mw-cite-backlink"/>
    <w:rsid w:val="008829E2"/>
  </w:style>
  <w:style w:type="character" w:customStyle="1" w:styleId="boldme">
    <w:name w:val="boldme"/>
    <w:rsid w:val="008829E2"/>
  </w:style>
  <w:style w:type="character" w:customStyle="1" w:styleId="pagination">
    <w:name w:val="pagination"/>
    <w:rsid w:val="008829E2"/>
  </w:style>
  <w:style w:type="character" w:customStyle="1" w:styleId="slug-vol">
    <w:name w:val="slug-vol"/>
    <w:rsid w:val="008829E2"/>
  </w:style>
  <w:style w:type="character" w:customStyle="1" w:styleId="slug-issue">
    <w:name w:val="slug-issue"/>
    <w:rsid w:val="008829E2"/>
  </w:style>
  <w:style w:type="character" w:customStyle="1" w:styleId="slug-pages">
    <w:name w:val="slug-pages"/>
    <w:rsid w:val="008829E2"/>
  </w:style>
  <w:style w:type="character" w:customStyle="1" w:styleId="CommentTextChar1">
    <w:name w:val="Comment Text Char1"/>
    <w:basedOn w:val="DefaultParagraphFont"/>
    <w:rsid w:val="008829E2"/>
    <w:rPr>
      <w:rFonts w:ascii="Calibri" w:hAnsi="Calibri" w:cs="Arial"/>
      <w:sz w:val="20"/>
      <w:szCs w:val="20"/>
    </w:rPr>
  </w:style>
  <w:style w:type="character" w:customStyle="1" w:styleId="CommentSubjectChar1">
    <w:name w:val="Comment Subject Char1"/>
    <w:basedOn w:val="CommentTextChar1"/>
    <w:rsid w:val="008829E2"/>
    <w:rPr>
      <w:rFonts w:ascii="Calibri" w:hAnsi="Calibri" w:cs="Arial"/>
      <w:b/>
      <w:bCs/>
      <w:sz w:val="20"/>
      <w:szCs w:val="20"/>
    </w:rPr>
  </w:style>
  <w:style w:type="paragraph" w:customStyle="1" w:styleId="articledetails">
    <w:name w:val="articledetails"/>
    <w:basedOn w:val="Normal"/>
    <w:rsid w:val="008829E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maintitle">
    <w:name w:val="maintitle"/>
    <w:basedOn w:val="DefaultParagraphFont"/>
    <w:rsid w:val="008829E2"/>
  </w:style>
  <w:style w:type="paragraph" w:customStyle="1" w:styleId="Kh-Author">
    <w:name w:val="Kh-Author"/>
    <w:basedOn w:val="Normal"/>
    <w:rsid w:val="008829E2"/>
    <w:pPr>
      <w:spacing w:after="120" w:line="240" w:lineRule="auto"/>
    </w:pPr>
    <w:rPr>
      <w:rFonts w:ascii="Times New Roman" w:eastAsia="Times New Roman" w:hAnsi="Times New Roman" w:cs="Mitra"/>
      <w:b/>
      <w:bCs/>
      <w:szCs w:val="24"/>
      <w:lang w:bidi="ar-SA"/>
    </w:rPr>
  </w:style>
  <w:style w:type="paragraph" w:customStyle="1" w:styleId="Kh-Quote-even">
    <w:name w:val="Kh-Quote-even"/>
    <w:basedOn w:val="Normal"/>
    <w:rsid w:val="008829E2"/>
    <w:pPr>
      <w:widowControl w:val="0"/>
      <w:spacing w:after="0" w:line="300" w:lineRule="exact"/>
      <w:ind w:left="567"/>
      <w:jc w:val="both"/>
    </w:pPr>
    <w:rPr>
      <w:rFonts w:ascii="Courier" w:eastAsia="Times New Roman" w:hAnsi="Courier" w:cs="Mitra"/>
      <w:sz w:val="20"/>
    </w:rPr>
  </w:style>
  <w:style w:type="paragraph" w:customStyle="1" w:styleId="Kh-Quote-odd">
    <w:name w:val="Kh-Quote-odd"/>
    <w:basedOn w:val="Normal"/>
    <w:rsid w:val="008829E2"/>
    <w:pPr>
      <w:widowControl w:val="0"/>
      <w:spacing w:after="0" w:line="300" w:lineRule="exact"/>
      <w:ind w:right="567"/>
      <w:jc w:val="both"/>
    </w:pPr>
    <w:rPr>
      <w:rFonts w:ascii="Courier" w:eastAsia="Times New Roman" w:hAnsi="Courier" w:cs="Courier New"/>
      <w:sz w:val="20"/>
      <w:lang w:bidi="ar-SA"/>
    </w:rPr>
  </w:style>
  <w:style w:type="paragraph" w:customStyle="1" w:styleId="Kh-Poem">
    <w:name w:val="Kh-Poem"/>
    <w:basedOn w:val="Kh-Quote-even"/>
    <w:rsid w:val="008829E2"/>
    <w:pPr>
      <w:ind w:left="0"/>
    </w:pPr>
  </w:style>
  <w:style w:type="paragraph" w:customStyle="1" w:styleId="Kh-Poem2">
    <w:name w:val="Kh-Poem2"/>
    <w:basedOn w:val="Kh-Poem"/>
    <w:rsid w:val="008829E2"/>
    <w:rPr>
      <w:sz w:val="18"/>
      <w:szCs w:val="20"/>
    </w:rPr>
  </w:style>
  <w:style w:type="paragraph" w:customStyle="1" w:styleId="a">
    <w:name w:val="ترجمه"/>
    <w:basedOn w:val="Normal"/>
    <w:rsid w:val="008829E2"/>
    <w:pPr>
      <w:spacing w:after="0" w:line="240" w:lineRule="auto"/>
      <w:ind w:left="1418" w:right="1418"/>
      <w:jc w:val="both"/>
    </w:pPr>
    <w:rPr>
      <w:rFonts w:ascii="Arial" w:eastAsia="Times New Roman" w:hAnsi="Arial" w:cs="Courier New"/>
      <w:bCs/>
      <w:sz w:val="20"/>
      <w:szCs w:val="28"/>
    </w:rPr>
  </w:style>
  <w:style w:type="paragraph" w:customStyle="1" w:styleId="StyleStyleStyleSymbolArialComplexTrafficComplex24pt">
    <w:name w:val="Style Style Style (Symbol) Arial (Complex) Traffic (Complex) 24 pt ..."/>
    <w:basedOn w:val="Normal"/>
    <w:rsid w:val="008829E2"/>
    <w:pPr>
      <w:spacing w:before="240" w:after="240" w:line="240" w:lineRule="auto"/>
      <w:ind w:left="1418" w:right="1418"/>
      <w:jc w:val="center"/>
    </w:pPr>
    <w:rPr>
      <w:rFonts w:ascii="Arial" w:eastAsia="Times New Roman" w:hAnsi="Arial" w:cs="Mitra"/>
      <w:bCs/>
      <w:color w:val="000000"/>
      <w:sz w:val="20"/>
      <w:szCs w:val="44"/>
      <w:lang w:bidi="ar-SA"/>
    </w:rPr>
  </w:style>
  <w:style w:type="paragraph" w:customStyle="1" w:styleId="-">
    <w:name w:val="خ-متن‌سرسطر"/>
    <w:basedOn w:val="Normal"/>
    <w:rsid w:val="008829E2"/>
    <w:pPr>
      <w:widowControl w:val="0"/>
      <w:spacing w:after="0" w:line="320" w:lineRule="exact"/>
      <w:ind w:firstLine="284"/>
      <w:jc w:val="both"/>
    </w:pPr>
    <w:rPr>
      <w:rFonts w:ascii="Times New Roman" w:eastAsia="Times New Roman" w:hAnsi="Times New Roman" w:cs="Mitra"/>
      <w:szCs w:val="26"/>
      <w:lang w:bidi="ar-SA"/>
    </w:rPr>
  </w:style>
  <w:style w:type="paragraph" w:customStyle="1" w:styleId="2">
    <w:name w:val="تیتر 2"/>
    <w:basedOn w:val="Normal"/>
    <w:link w:val="2Char"/>
    <w:qFormat/>
    <w:rsid w:val="008829E2"/>
    <w:pPr>
      <w:framePr w:hSpace="180" w:wrap="around" w:vAnchor="text" w:hAnchor="margin" w:xAlign="center" w:y="-138"/>
      <w:spacing w:after="0" w:line="240" w:lineRule="auto"/>
      <w:suppressOverlap/>
    </w:pPr>
    <w:rPr>
      <w:rFonts w:ascii="Times New Roman" w:eastAsia="Times New Roman" w:hAnsi="Times New Roman" w:cs="Titr"/>
      <w:b/>
      <w:bCs/>
      <w:sz w:val="26"/>
      <w:szCs w:val="26"/>
    </w:rPr>
  </w:style>
  <w:style w:type="character" w:customStyle="1" w:styleId="2Char">
    <w:name w:val="تیتر 2 Char"/>
    <w:link w:val="2"/>
    <w:rsid w:val="008829E2"/>
    <w:rPr>
      <w:rFonts w:ascii="Times New Roman" w:eastAsia="Times New Roman" w:hAnsi="Times New Roman" w:cs="Titr"/>
      <w:b/>
      <w:bCs/>
      <w:sz w:val="26"/>
      <w:szCs w:val="26"/>
    </w:rPr>
  </w:style>
  <w:style w:type="character" w:customStyle="1" w:styleId="foreground">
    <w:name w:val="foreground"/>
    <w:rsid w:val="008829E2"/>
  </w:style>
  <w:style w:type="character" w:customStyle="1" w:styleId="ListParagraphChar">
    <w:name w:val="List Paragraph Char"/>
    <w:link w:val="ListParagraph"/>
    <w:uiPriority w:val="34"/>
    <w:locked/>
    <w:rsid w:val="00950902"/>
    <w:rPr>
      <w:rFonts w:ascii="Calibri" w:eastAsia="Calibri" w:hAnsi="Calibri" w:cs="Arial"/>
    </w:rPr>
  </w:style>
  <w:style w:type="paragraph" w:styleId="Revision">
    <w:name w:val="Revision"/>
    <w:hidden/>
    <w:uiPriority w:val="99"/>
    <w:semiHidden/>
    <w:rsid w:val="008C0883"/>
    <w:pPr>
      <w:spacing w:after="0" w:line="240" w:lineRule="auto"/>
    </w:pPr>
  </w:style>
  <w:style w:type="character" w:customStyle="1" w:styleId="NoSpacingChar">
    <w:name w:val="No Spacing Char"/>
    <w:basedOn w:val="DefaultParagraphFont"/>
    <w:link w:val="NoSpacing"/>
    <w:uiPriority w:val="1"/>
    <w:rsid w:val="008C0883"/>
    <w:rPr>
      <w:rFonts w:ascii="Calibri" w:eastAsia="Times New Roman" w:hAnsi="Calibri"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2231">
      <w:bodyDiv w:val="1"/>
      <w:marLeft w:val="0"/>
      <w:marRight w:val="0"/>
      <w:marTop w:val="0"/>
      <w:marBottom w:val="0"/>
      <w:divBdr>
        <w:top w:val="none" w:sz="0" w:space="0" w:color="auto"/>
        <w:left w:val="none" w:sz="0" w:space="0" w:color="auto"/>
        <w:bottom w:val="none" w:sz="0" w:space="0" w:color="auto"/>
        <w:right w:val="none" w:sz="0" w:space="0" w:color="auto"/>
      </w:divBdr>
    </w:div>
    <w:div w:id="24064373">
      <w:bodyDiv w:val="1"/>
      <w:marLeft w:val="0"/>
      <w:marRight w:val="0"/>
      <w:marTop w:val="0"/>
      <w:marBottom w:val="0"/>
      <w:divBdr>
        <w:top w:val="none" w:sz="0" w:space="0" w:color="auto"/>
        <w:left w:val="none" w:sz="0" w:space="0" w:color="auto"/>
        <w:bottom w:val="none" w:sz="0" w:space="0" w:color="auto"/>
        <w:right w:val="none" w:sz="0" w:space="0" w:color="auto"/>
      </w:divBdr>
    </w:div>
    <w:div w:id="70011449">
      <w:bodyDiv w:val="1"/>
      <w:marLeft w:val="0"/>
      <w:marRight w:val="0"/>
      <w:marTop w:val="0"/>
      <w:marBottom w:val="0"/>
      <w:divBdr>
        <w:top w:val="none" w:sz="0" w:space="0" w:color="auto"/>
        <w:left w:val="none" w:sz="0" w:space="0" w:color="auto"/>
        <w:bottom w:val="none" w:sz="0" w:space="0" w:color="auto"/>
        <w:right w:val="none" w:sz="0" w:space="0" w:color="auto"/>
      </w:divBdr>
    </w:div>
    <w:div w:id="91904433">
      <w:bodyDiv w:val="1"/>
      <w:marLeft w:val="0"/>
      <w:marRight w:val="0"/>
      <w:marTop w:val="0"/>
      <w:marBottom w:val="0"/>
      <w:divBdr>
        <w:top w:val="none" w:sz="0" w:space="0" w:color="auto"/>
        <w:left w:val="none" w:sz="0" w:space="0" w:color="auto"/>
        <w:bottom w:val="none" w:sz="0" w:space="0" w:color="auto"/>
        <w:right w:val="none" w:sz="0" w:space="0" w:color="auto"/>
      </w:divBdr>
    </w:div>
    <w:div w:id="107625529">
      <w:bodyDiv w:val="1"/>
      <w:marLeft w:val="0"/>
      <w:marRight w:val="0"/>
      <w:marTop w:val="0"/>
      <w:marBottom w:val="0"/>
      <w:divBdr>
        <w:top w:val="none" w:sz="0" w:space="0" w:color="auto"/>
        <w:left w:val="none" w:sz="0" w:space="0" w:color="auto"/>
        <w:bottom w:val="none" w:sz="0" w:space="0" w:color="auto"/>
        <w:right w:val="none" w:sz="0" w:space="0" w:color="auto"/>
      </w:divBdr>
    </w:div>
    <w:div w:id="253325948">
      <w:bodyDiv w:val="1"/>
      <w:marLeft w:val="0"/>
      <w:marRight w:val="0"/>
      <w:marTop w:val="0"/>
      <w:marBottom w:val="0"/>
      <w:divBdr>
        <w:top w:val="none" w:sz="0" w:space="0" w:color="auto"/>
        <w:left w:val="none" w:sz="0" w:space="0" w:color="auto"/>
        <w:bottom w:val="none" w:sz="0" w:space="0" w:color="auto"/>
        <w:right w:val="none" w:sz="0" w:space="0" w:color="auto"/>
      </w:divBdr>
    </w:div>
    <w:div w:id="303661048">
      <w:bodyDiv w:val="1"/>
      <w:marLeft w:val="0"/>
      <w:marRight w:val="0"/>
      <w:marTop w:val="0"/>
      <w:marBottom w:val="0"/>
      <w:divBdr>
        <w:top w:val="none" w:sz="0" w:space="0" w:color="auto"/>
        <w:left w:val="none" w:sz="0" w:space="0" w:color="auto"/>
        <w:bottom w:val="none" w:sz="0" w:space="0" w:color="auto"/>
        <w:right w:val="none" w:sz="0" w:space="0" w:color="auto"/>
      </w:divBdr>
    </w:div>
    <w:div w:id="317660923">
      <w:bodyDiv w:val="1"/>
      <w:marLeft w:val="0"/>
      <w:marRight w:val="0"/>
      <w:marTop w:val="0"/>
      <w:marBottom w:val="0"/>
      <w:divBdr>
        <w:top w:val="none" w:sz="0" w:space="0" w:color="auto"/>
        <w:left w:val="none" w:sz="0" w:space="0" w:color="auto"/>
        <w:bottom w:val="none" w:sz="0" w:space="0" w:color="auto"/>
        <w:right w:val="none" w:sz="0" w:space="0" w:color="auto"/>
      </w:divBdr>
    </w:div>
    <w:div w:id="395593814">
      <w:bodyDiv w:val="1"/>
      <w:marLeft w:val="0"/>
      <w:marRight w:val="0"/>
      <w:marTop w:val="0"/>
      <w:marBottom w:val="0"/>
      <w:divBdr>
        <w:top w:val="none" w:sz="0" w:space="0" w:color="auto"/>
        <w:left w:val="none" w:sz="0" w:space="0" w:color="auto"/>
        <w:bottom w:val="none" w:sz="0" w:space="0" w:color="auto"/>
        <w:right w:val="none" w:sz="0" w:space="0" w:color="auto"/>
      </w:divBdr>
    </w:div>
    <w:div w:id="413936960">
      <w:bodyDiv w:val="1"/>
      <w:marLeft w:val="0"/>
      <w:marRight w:val="0"/>
      <w:marTop w:val="0"/>
      <w:marBottom w:val="0"/>
      <w:divBdr>
        <w:top w:val="none" w:sz="0" w:space="0" w:color="auto"/>
        <w:left w:val="none" w:sz="0" w:space="0" w:color="auto"/>
        <w:bottom w:val="none" w:sz="0" w:space="0" w:color="auto"/>
        <w:right w:val="none" w:sz="0" w:space="0" w:color="auto"/>
      </w:divBdr>
    </w:div>
    <w:div w:id="543248646">
      <w:bodyDiv w:val="1"/>
      <w:marLeft w:val="0"/>
      <w:marRight w:val="0"/>
      <w:marTop w:val="0"/>
      <w:marBottom w:val="0"/>
      <w:divBdr>
        <w:top w:val="none" w:sz="0" w:space="0" w:color="auto"/>
        <w:left w:val="none" w:sz="0" w:space="0" w:color="auto"/>
        <w:bottom w:val="none" w:sz="0" w:space="0" w:color="auto"/>
        <w:right w:val="none" w:sz="0" w:space="0" w:color="auto"/>
      </w:divBdr>
    </w:div>
    <w:div w:id="712853430">
      <w:bodyDiv w:val="1"/>
      <w:marLeft w:val="0"/>
      <w:marRight w:val="0"/>
      <w:marTop w:val="0"/>
      <w:marBottom w:val="0"/>
      <w:divBdr>
        <w:top w:val="none" w:sz="0" w:space="0" w:color="auto"/>
        <w:left w:val="none" w:sz="0" w:space="0" w:color="auto"/>
        <w:bottom w:val="none" w:sz="0" w:space="0" w:color="auto"/>
        <w:right w:val="none" w:sz="0" w:space="0" w:color="auto"/>
      </w:divBdr>
    </w:div>
    <w:div w:id="754127127">
      <w:bodyDiv w:val="1"/>
      <w:marLeft w:val="0"/>
      <w:marRight w:val="0"/>
      <w:marTop w:val="0"/>
      <w:marBottom w:val="0"/>
      <w:divBdr>
        <w:top w:val="none" w:sz="0" w:space="0" w:color="auto"/>
        <w:left w:val="none" w:sz="0" w:space="0" w:color="auto"/>
        <w:bottom w:val="none" w:sz="0" w:space="0" w:color="auto"/>
        <w:right w:val="none" w:sz="0" w:space="0" w:color="auto"/>
      </w:divBdr>
    </w:div>
    <w:div w:id="906064679">
      <w:bodyDiv w:val="1"/>
      <w:marLeft w:val="0"/>
      <w:marRight w:val="0"/>
      <w:marTop w:val="0"/>
      <w:marBottom w:val="0"/>
      <w:divBdr>
        <w:top w:val="none" w:sz="0" w:space="0" w:color="auto"/>
        <w:left w:val="none" w:sz="0" w:space="0" w:color="auto"/>
        <w:bottom w:val="none" w:sz="0" w:space="0" w:color="auto"/>
        <w:right w:val="none" w:sz="0" w:space="0" w:color="auto"/>
      </w:divBdr>
    </w:div>
    <w:div w:id="926155622">
      <w:bodyDiv w:val="1"/>
      <w:marLeft w:val="0"/>
      <w:marRight w:val="0"/>
      <w:marTop w:val="0"/>
      <w:marBottom w:val="0"/>
      <w:divBdr>
        <w:top w:val="none" w:sz="0" w:space="0" w:color="auto"/>
        <w:left w:val="none" w:sz="0" w:space="0" w:color="auto"/>
        <w:bottom w:val="none" w:sz="0" w:space="0" w:color="auto"/>
        <w:right w:val="none" w:sz="0" w:space="0" w:color="auto"/>
      </w:divBdr>
    </w:div>
    <w:div w:id="1031346494">
      <w:bodyDiv w:val="1"/>
      <w:marLeft w:val="0"/>
      <w:marRight w:val="0"/>
      <w:marTop w:val="0"/>
      <w:marBottom w:val="0"/>
      <w:divBdr>
        <w:top w:val="none" w:sz="0" w:space="0" w:color="auto"/>
        <w:left w:val="none" w:sz="0" w:space="0" w:color="auto"/>
        <w:bottom w:val="none" w:sz="0" w:space="0" w:color="auto"/>
        <w:right w:val="none" w:sz="0" w:space="0" w:color="auto"/>
      </w:divBdr>
    </w:div>
    <w:div w:id="1057557094">
      <w:bodyDiv w:val="1"/>
      <w:marLeft w:val="0"/>
      <w:marRight w:val="0"/>
      <w:marTop w:val="0"/>
      <w:marBottom w:val="0"/>
      <w:divBdr>
        <w:top w:val="none" w:sz="0" w:space="0" w:color="auto"/>
        <w:left w:val="none" w:sz="0" w:space="0" w:color="auto"/>
        <w:bottom w:val="none" w:sz="0" w:space="0" w:color="auto"/>
        <w:right w:val="none" w:sz="0" w:space="0" w:color="auto"/>
      </w:divBdr>
    </w:div>
    <w:div w:id="1070270929">
      <w:bodyDiv w:val="1"/>
      <w:marLeft w:val="0"/>
      <w:marRight w:val="0"/>
      <w:marTop w:val="0"/>
      <w:marBottom w:val="0"/>
      <w:divBdr>
        <w:top w:val="none" w:sz="0" w:space="0" w:color="auto"/>
        <w:left w:val="none" w:sz="0" w:space="0" w:color="auto"/>
        <w:bottom w:val="none" w:sz="0" w:space="0" w:color="auto"/>
        <w:right w:val="none" w:sz="0" w:space="0" w:color="auto"/>
      </w:divBdr>
    </w:div>
    <w:div w:id="1133868447">
      <w:bodyDiv w:val="1"/>
      <w:marLeft w:val="0"/>
      <w:marRight w:val="0"/>
      <w:marTop w:val="0"/>
      <w:marBottom w:val="0"/>
      <w:divBdr>
        <w:top w:val="none" w:sz="0" w:space="0" w:color="auto"/>
        <w:left w:val="none" w:sz="0" w:space="0" w:color="auto"/>
        <w:bottom w:val="none" w:sz="0" w:space="0" w:color="auto"/>
        <w:right w:val="none" w:sz="0" w:space="0" w:color="auto"/>
      </w:divBdr>
    </w:div>
    <w:div w:id="1147043509">
      <w:bodyDiv w:val="1"/>
      <w:marLeft w:val="0"/>
      <w:marRight w:val="0"/>
      <w:marTop w:val="0"/>
      <w:marBottom w:val="0"/>
      <w:divBdr>
        <w:top w:val="none" w:sz="0" w:space="0" w:color="auto"/>
        <w:left w:val="none" w:sz="0" w:space="0" w:color="auto"/>
        <w:bottom w:val="none" w:sz="0" w:space="0" w:color="auto"/>
        <w:right w:val="none" w:sz="0" w:space="0" w:color="auto"/>
      </w:divBdr>
    </w:div>
    <w:div w:id="1195463591">
      <w:bodyDiv w:val="1"/>
      <w:marLeft w:val="0"/>
      <w:marRight w:val="0"/>
      <w:marTop w:val="0"/>
      <w:marBottom w:val="0"/>
      <w:divBdr>
        <w:top w:val="none" w:sz="0" w:space="0" w:color="auto"/>
        <w:left w:val="none" w:sz="0" w:space="0" w:color="auto"/>
        <w:bottom w:val="none" w:sz="0" w:space="0" w:color="auto"/>
        <w:right w:val="none" w:sz="0" w:space="0" w:color="auto"/>
      </w:divBdr>
    </w:div>
    <w:div w:id="1270118286">
      <w:bodyDiv w:val="1"/>
      <w:marLeft w:val="0"/>
      <w:marRight w:val="0"/>
      <w:marTop w:val="0"/>
      <w:marBottom w:val="0"/>
      <w:divBdr>
        <w:top w:val="none" w:sz="0" w:space="0" w:color="auto"/>
        <w:left w:val="none" w:sz="0" w:space="0" w:color="auto"/>
        <w:bottom w:val="none" w:sz="0" w:space="0" w:color="auto"/>
        <w:right w:val="none" w:sz="0" w:space="0" w:color="auto"/>
      </w:divBdr>
    </w:div>
    <w:div w:id="1300383203">
      <w:bodyDiv w:val="1"/>
      <w:marLeft w:val="0"/>
      <w:marRight w:val="0"/>
      <w:marTop w:val="0"/>
      <w:marBottom w:val="0"/>
      <w:divBdr>
        <w:top w:val="none" w:sz="0" w:space="0" w:color="auto"/>
        <w:left w:val="none" w:sz="0" w:space="0" w:color="auto"/>
        <w:bottom w:val="none" w:sz="0" w:space="0" w:color="auto"/>
        <w:right w:val="none" w:sz="0" w:space="0" w:color="auto"/>
      </w:divBdr>
    </w:div>
    <w:div w:id="1344891597">
      <w:bodyDiv w:val="1"/>
      <w:marLeft w:val="0"/>
      <w:marRight w:val="0"/>
      <w:marTop w:val="0"/>
      <w:marBottom w:val="0"/>
      <w:divBdr>
        <w:top w:val="none" w:sz="0" w:space="0" w:color="auto"/>
        <w:left w:val="none" w:sz="0" w:space="0" w:color="auto"/>
        <w:bottom w:val="none" w:sz="0" w:space="0" w:color="auto"/>
        <w:right w:val="none" w:sz="0" w:space="0" w:color="auto"/>
      </w:divBdr>
    </w:div>
    <w:div w:id="1458991128">
      <w:bodyDiv w:val="1"/>
      <w:marLeft w:val="0"/>
      <w:marRight w:val="0"/>
      <w:marTop w:val="0"/>
      <w:marBottom w:val="0"/>
      <w:divBdr>
        <w:top w:val="none" w:sz="0" w:space="0" w:color="auto"/>
        <w:left w:val="none" w:sz="0" w:space="0" w:color="auto"/>
        <w:bottom w:val="none" w:sz="0" w:space="0" w:color="auto"/>
        <w:right w:val="none" w:sz="0" w:space="0" w:color="auto"/>
      </w:divBdr>
    </w:div>
    <w:div w:id="1468815558">
      <w:bodyDiv w:val="1"/>
      <w:marLeft w:val="0"/>
      <w:marRight w:val="0"/>
      <w:marTop w:val="0"/>
      <w:marBottom w:val="0"/>
      <w:divBdr>
        <w:top w:val="none" w:sz="0" w:space="0" w:color="auto"/>
        <w:left w:val="none" w:sz="0" w:space="0" w:color="auto"/>
        <w:bottom w:val="none" w:sz="0" w:space="0" w:color="auto"/>
        <w:right w:val="none" w:sz="0" w:space="0" w:color="auto"/>
      </w:divBdr>
    </w:div>
    <w:div w:id="1500190844">
      <w:bodyDiv w:val="1"/>
      <w:marLeft w:val="0"/>
      <w:marRight w:val="0"/>
      <w:marTop w:val="0"/>
      <w:marBottom w:val="0"/>
      <w:divBdr>
        <w:top w:val="none" w:sz="0" w:space="0" w:color="auto"/>
        <w:left w:val="none" w:sz="0" w:space="0" w:color="auto"/>
        <w:bottom w:val="none" w:sz="0" w:space="0" w:color="auto"/>
        <w:right w:val="none" w:sz="0" w:space="0" w:color="auto"/>
      </w:divBdr>
    </w:div>
    <w:div w:id="1567840428">
      <w:bodyDiv w:val="1"/>
      <w:marLeft w:val="0"/>
      <w:marRight w:val="0"/>
      <w:marTop w:val="0"/>
      <w:marBottom w:val="0"/>
      <w:divBdr>
        <w:top w:val="none" w:sz="0" w:space="0" w:color="auto"/>
        <w:left w:val="none" w:sz="0" w:space="0" w:color="auto"/>
        <w:bottom w:val="none" w:sz="0" w:space="0" w:color="auto"/>
        <w:right w:val="none" w:sz="0" w:space="0" w:color="auto"/>
      </w:divBdr>
    </w:div>
    <w:div w:id="1636524942">
      <w:bodyDiv w:val="1"/>
      <w:marLeft w:val="0"/>
      <w:marRight w:val="0"/>
      <w:marTop w:val="0"/>
      <w:marBottom w:val="0"/>
      <w:divBdr>
        <w:top w:val="none" w:sz="0" w:space="0" w:color="auto"/>
        <w:left w:val="none" w:sz="0" w:space="0" w:color="auto"/>
        <w:bottom w:val="none" w:sz="0" w:space="0" w:color="auto"/>
        <w:right w:val="none" w:sz="0" w:space="0" w:color="auto"/>
      </w:divBdr>
      <w:divsChild>
        <w:div w:id="763233314">
          <w:marLeft w:val="0"/>
          <w:marRight w:val="0"/>
          <w:marTop w:val="0"/>
          <w:marBottom w:val="0"/>
          <w:divBdr>
            <w:top w:val="none" w:sz="0" w:space="0" w:color="auto"/>
            <w:left w:val="none" w:sz="0" w:space="0" w:color="auto"/>
            <w:bottom w:val="none" w:sz="0" w:space="0" w:color="auto"/>
            <w:right w:val="none" w:sz="0" w:space="0" w:color="auto"/>
          </w:divBdr>
        </w:div>
        <w:div w:id="595209515">
          <w:marLeft w:val="0"/>
          <w:marRight w:val="0"/>
          <w:marTop w:val="0"/>
          <w:marBottom w:val="0"/>
          <w:divBdr>
            <w:top w:val="none" w:sz="0" w:space="0" w:color="auto"/>
            <w:left w:val="none" w:sz="0" w:space="0" w:color="auto"/>
            <w:bottom w:val="none" w:sz="0" w:space="0" w:color="auto"/>
            <w:right w:val="none" w:sz="0" w:space="0" w:color="auto"/>
          </w:divBdr>
        </w:div>
      </w:divsChild>
    </w:div>
    <w:div w:id="1734163097">
      <w:bodyDiv w:val="1"/>
      <w:marLeft w:val="0"/>
      <w:marRight w:val="0"/>
      <w:marTop w:val="0"/>
      <w:marBottom w:val="0"/>
      <w:divBdr>
        <w:top w:val="none" w:sz="0" w:space="0" w:color="auto"/>
        <w:left w:val="none" w:sz="0" w:space="0" w:color="auto"/>
        <w:bottom w:val="none" w:sz="0" w:space="0" w:color="auto"/>
        <w:right w:val="none" w:sz="0" w:space="0" w:color="auto"/>
      </w:divBdr>
    </w:div>
    <w:div w:id="1764717287">
      <w:bodyDiv w:val="1"/>
      <w:marLeft w:val="0"/>
      <w:marRight w:val="0"/>
      <w:marTop w:val="0"/>
      <w:marBottom w:val="0"/>
      <w:divBdr>
        <w:top w:val="none" w:sz="0" w:space="0" w:color="auto"/>
        <w:left w:val="none" w:sz="0" w:space="0" w:color="auto"/>
        <w:bottom w:val="none" w:sz="0" w:space="0" w:color="auto"/>
        <w:right w:val="none" w:sz="0" w:space="0" w:color="auto"/>
      </w:divBdr>
    </w:div>
    <w:div w:id="1782992044">
      <w:bodyDiv w:val="1"/>
      <w:marLeft w:val="0"/>
      <w:marRight w:val="0"/>
      <w:marTop w:val="0"/>
      <w:marBottom w:val="0"/>
      <w:divBdr>
        <w:top w:val="none" w:sz="0" w:space="0" w:color="auto"/>
        <w:left w:val="none" w:sz="0" w:space="0" w:color="auto"/>
        <w:bottom w:val="none" w:sz="0" w:space="0" w:color="auto"/>
        <w:right w:val="none" w:sz="0" w:space="0" w:color="auto"/>
      </w:divBdr>
    </w:div>
    <w:div w:id="1809666738">
      <w:bodyDiv w:val="1"/>
      <w:marLeft w:val="0"/>
      <w:marRight w:val="0"/>
      <w:marTop w:val="0"/>
      <w:marBottom w:val="0"/>
      <w:divBdr>
        <w:top w:val="none" w:sz="0" w:space="0" w:color="auto"/>
        <w:left w:val="none" w:sz="0" w:space="0" w:color="auto"/>
        <w:bottom w:val="none" w:sz="0" w:space="0" w:color="auto"/>
        <w:right w:val="none" w:sz="0" w:space="0" w:color="auto"/>
      </w:divBdr>
    </w:div>
    <w:div w:id="1845195489">
      <w:bodyDiv w:val="1"/>
      <w:marLeft w:val="0"/>
      <w:marRight w:val="0"/>
      <w:marTop w:val="0"/>
      <w:marBottom w:val="0"/>
      <w:divBdr>
        <w:top w:val="none" w:sz="0" w:space="0" w:color="auto"/>
        <w:left w:val="none" w:sz="0" w:space="0" w:color="auto"/>
        <w:bottom w:val="none" w:sz="0" w:space="0" w:color="auto"/>
        <w:right w:val="none" w:sz="0" w:space="0" w:color="auto"/>
      </w:divBdr>
    </w:div>
    <w:div w:id="1850438363">
      <w:bodyDiv w:val="1"/>
      <w:marLeft w:val="0"/>
      <w:marRight w:val="0"/>
      <w:marTop w:val="0"/>
      <w:marBottom w:val="0"/>
      <w:divBdr>
        <w:top w:val="none" w:sz="0" w:space="0" w:color="auto"/>
        <w:left w:val="none" w:sz="0" w:space="0" w:color="auto"/>
        <w:bottom w:val="none" w:sz="0" w:space="0" w:color="auto"/>
        <w:right w:val="none" w:sz="0" w:space="0" w:color="auto"/>
      </w:divBdr>
    </w:div>
    <w:div w:id="1870101200">
      <w:bodyDiv w:val="1"/>
      <w:marLeft w:val="0"/>
      <w:marRight w:val="0"/>
      <w:marTop w:val="0"/>
      <w:marBottom w:val="0"/>
      <w:divBdr>
        <w:top w:val="none" w:sz="0" w:space="0" w:color="auto"/>
        <w:left w:val="none" w:sz="0" w:space="0" w:color="auto"/>
        <w:bottom w:val="none" w:sz="0" w:space="0" w:color="auto"/>
        <w:right w:val="none" w:sz="0" w:space="0" w:color="auto"/>
      </w:divBdr>
    </w:div>
    <w:div w:id="1976134013">
      <w:bodyDiv w:val="1"/>
      <w:marLeft w:val="0"/>
      <w:marRight w:val="0"/>
      <w:marTop w:val="0"/>
      <w:marBottom w:val="0"/>
      <w:divBdr>
        <w:top w:val="none" w:sz="0" w:space="0" w:color="auto"/>
        <w:left w:val="none" w:sz="0" w:space="0" w:color="auto"/>
        <w:bottom w:val="none" w:sz="0" w:space="0" w:color="auto"/>
        <w:right w:val="none" w:sz="0" w:space="0" w:color="auto"/>
      </w:divBdr>
    </w:div>
    <w:div w:id="209940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diagramColors" Target="diagrams/colors2.xml"/><Relationship Id="rId34" Type="http://schemas.openxmlformats.org/officeDocument/2006/relationships/hyperlink" Target="https://econpapers.repec.org/RAS/pre45.htm" TargetMode="External"/><Relationship Id="rId42" Type="http://schemas.openxmlformats.org/officeDocument/2006/relationships/hyperlink" Target="https://www.sciencedirect.com/journal/journal-of-monetary-economics/vol/52/issue/2" TargetMode="External"/><Relationship Id="rId47" Type="http://schemas.openxmlformats.org/officeDocument/2006/relationships/hyperlink" Target="https://ideas.repec.org/s/aea/aecrev.html" TargetMode="External"/><Relationship Id="rId50" Type="http://schemas.openxmlformats.org/officeDocument/2006/relationships/hyperlink" Target="https://www.nber.org/people/paul_klemperer" TargetMode="External"/><Relationship Id="rId55" Type="http://schemas.openxmlformats.org/officeDocument/2006/relationships/hyperlink" Target="https://www.nber.org/people/michael_knetter"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0.png"/><Relationship Id="rId11" Type="http://schemas.openxmlformats.org/officeDocument/2006/relationships/image" Target="media/image3.tmp"/><Relationship Id="rId24" Type="http://schemas.openxmlformats.org/officeDocument/2006/relationships/chart" Target="charts/chart1.xml"/><Relationship Id="rId32" Type="http://schemas.openxmlformats.org/officeDocument/2006/relationships/hyperlink" Target="https://econpapers.repec.org/RAS/pam1.htm" TargetMode="External"/><Relationship Id="rId37" Type="http://schemas.openxmlformats.org/officeDocument/2006/relationships/hyperlink" Target="https://econpapers.repec.org/RAS/pbe249.htm" TargetMode="External"/><Relationship Id="rId40" Type="http://schemas.openxmlformats.org/officeDocument/2006/relationships/hyperlink" Target="https://ideas.repec.org/s/nbr/nberwo.html" TargetMode="External"/><Relationship Id="rId45" Type="http://schemas.openxmlformats.org/officeDocument/2006/relationships/hyperlink" Target="https://ideas.repec.org/s/aea/aecrev.html" TargetMode="External"/><Relationship Id="rId53" Type="http://schemas.openxmlformats.org/officeDocument/2006/relationships/hyperlink" Target="https://www.sciencedirect.com/journal/journal-of-international-economics/vol/76/issue/2" TargetMode="External"/><Relationship Id="rId58" Type="http://schemas.openxmlformats.org/officeDocument/2006/relationships/hyperlink" Target="https://onlinelibrary.wiley.com/journal/1368423x"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conpapers.repec.org/article/eeeeecrev/"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econpapers.repec.org/paper/bcabocawp/" TargetMode="External"/><Relationship Id="rId43" Type="http://schemas.openxmlformats.org/officeDocument/2006/relationships/hyperlink" Target="https://www.sciencedirect.com/journal/journal-of-international-economics/vol/63/issue/2" TargetMode="External"/><Relationship Id="rId48" Type="http://schemas.openxmlformats.org/officeDocument/2006/relationships/hyperlink" Target="https://www.jstor.org/stable/i331921" TargetMode="External"/><Relationship Id="rId56" Type="http://schemas.openxmlformats.org/officeDocument/2006/relationships/hyperlink" Target="https://www.jstor.org/stable/i347639" TargetMode="External"/><Relationship Id="rId64" Type="http://schemas.openxmlformats.org/officeDocument/2006/relationships/header" Target="header2.xml"/><Relationship Id="rId8" Type="http://schemas.openxmlformats.org/officeDocument/2006/relationships/footer" Target="footer1.xml"/><Relationship Id="rId51" Type="http://schemas.openxmlformats.org/officeDocument/2006/relationships/hyperlink" Target="http://ideas.repec.org/a/aea/aecrev/v79y1989i4p637-54.html" TargetMode="External"/><Relationship Id="rId3" Type="http://schemas.openxmlformats.org/officeDocument/2006/relationships/styles" Target="styles.xml"/><Relationship Id="rId12" Type="http://schemas.openxmlformats.org/officeDocument/2006/relationships/image" Target="media/image4.tmp"/><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hyperlink" Target="https://econpapers.repec.org/RAS/pdi9.htm" TargetMode="External"/><Relationship Id="rId38" Type="http://schemas.openxmlformats.org/officeDocument/2006/relationships/hyperlink" Target="https://econpapers.repec.org/article/eeejimfin/" TargetMode="External"/><Relationship Id="rId46" Type="http://schemas.openxmlformats.org/officeDocument/2006/relationships/hyperlink" Target="https://ideas.repec.org/a/aea/aecrev/v69y1979i4p610-22.html" TargetMode="External"/><Relationship Id="rId59" Type="http://schemas.openxmlformats.org/officeDocument/2006/relationships/hyperlink" Target="https://www.everycrsreport.com/reports/RL31204.html" TargetMode="External"/><Relationship Id="rId67"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hyperlink" Target="https://www.sciencedirect.com/journal/journal-of-international-economics/vol/67/issue/1" TargetMode="External"/><Relationship Id="rId54" Type="http://schemas.openxmlformats.org/officeDocument/2006/relationships/hyperlink" Target="https://www.nber.org/people/pinelopi_goldberg"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5.tmp"/><Relationship Id="rId28" Type="http://schemas.openxmlformats.org/officeDocument/2006/relationships/image" Target="media/image9.png"/><Relationship Id="rId36" Type="http://schemas.openxmlformats.org/officeDocument/2006/relationships/hyperlink" Target="https://www.bank-banque-canada.ca/" TargetMode="External"/><Relationship Id="rId49" Type="http://schemas.openxmlformats.org/officeDocument/2006/relationships/hyperlink" Target="https://www.nber.org/people/kenneth_froot" TargetMode="External"/><Relationship Id="rId57" Type="http://schemas.openxmlformats.org/officeDocument/2006/relationships/hyperlink" Target="https://onlinelibrary.wiley.com/action/doSearch?ContribAuthorStored=Christian+Kongsted%2C+Hans" TargetMode="External"/><Relationship Id="rId10" Type="http://schemas.openxmlformats.org/officeDocument/2006/relationships/image" Target="media/image2.tmp"/><Relationship Id="rId31" Type="http://schemas.openxmlformats.org/officeDocument/2006/relationships/chart" Target="charts/chart2.xml"/><Relationship Id="rId44" Type="http://schemas.openxmlformats.org/officeDocument/2006/relationships/hyperlink" Target="https://ideas.repec.org/a/aea/aecrev/v67y1977i3p297-308.html" TargetMode="External"/><Relationship Id="rId52" Type="http://schemas.openxmlformats.org/officeDocument/2006/relationships/hyperlink" Target="https://www.sciencedirect.com/journal/journal-of-international-economics" TargetMode="External"/><Relationship Id="rId60" Type="http://schemas.openxmlformats.org/officeDocument/2006/relationships/hyperlink" Target="https://econpapers.repec.org/RAS/pta174.htm"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mp"/><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hyperlink" Target="https://www.federalreserve.gov/aboutthefed.h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Post%20Doc\My%20Writings\Chapter%20-%2003\World%20Inflation%20Rat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zbe\Desktop\PDM01\Int%20price%20Shock_1403061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cmpd="sng">
                <a:solidFill>
                  <a:srgbClr val="FF0000"/>
                </a:solidFill>
                <a:prstDash val="dash"/>
                <a:round/>
              </a:ln>
              <a:effectLst/>
            </c:spPr>
            <c:trendlineType val="log"/>
            <c:dispRSqr val="0"/>
            <c:dispEq val="0"/>
          </c:trendline>
          <c:cat>
            <c:numRef>
              <c:f>Sheet1!$A$1:$A$38</c:f>
              <c:numCache>
                <c:formatCode>General</c:formatCode>
                <c:ptCount val="38"/>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numCache>
            </c:numRef>
          </c:cat>
          <c:val>
            <c:numRef>
              <c:f>Sheet1!$B$1:$B$38</c:f>
              <c:numCache>
                <c:formatCode>General</c:formatCode>
                <c:ptCount val="38"/>
                <c:pt idx="0">
                  <c:v>12.481999999999999</c:v>
                </c:pt>
                <c:pt idx="1">
                  <c:v>10.259</c:v>
                </c:pt>
                <c:pt idx="2">
                  <c:v>8.8729999999999993</c:v>
                </c:pt>
                <c:pt idx="3">
                  <c:v>8.218</c:v>
                </c:pt>
                <c:pt idx="4">
                  <c:v>6.8079999999999998</c:v>
                </c:pt>
                <c:pt idx="5">
                  <c:v>5.7779999999999996</c:v>
                </c:pt>
                <c:pt idx="6">
                  <c:v>5.6639999999999997</c:v>
                </c:pt>
                <c:pt idx="7">
                  <c:v>7.1459999999999999</c:v>
                </c:pt>
                <c:pt idx="8">
                  <c:v>6.9989999999999997</c:v>
                </c:pt>
                <c:pt idx="9">
                  <c:v>8.1270000000000007</c:v>
                </c:pt>
                <c:pt idx="10">
                  <c:v>8.9659999999999993</c:v>
                </c:pt>
                <c:pt idx="11">
                  <c:v>7.5410000000000004</c:v>
                </c:pt>
                <c:pt idx="12">
                  <c:v>6.7839999999999998</c:v>
                </c:pt>
                <c:pt idx="13">
                  <c:v>10.317</c:v>
                </c:pt>
                <c:pt idx="14">
                  <c:v>9.077</c:v>
                </c:pt>
                <c:pt idx="15">
                  <c:v>6.6779999999999999</c:v>
                </c:pt>
                <c:pt idx="16">
                  <c:v>5.4210000000000003</c:v>
                </c:pt>
                <c:pt idx="17">
                  <c:v>5.19</c:v>
                </c:pt>
                <c:pt idx="18">
                  <c:v>3.1560000000000001</c:v>
                </c:pt>
                <c:pt idx="19">
                  <c:v>3.4340000000000002</c:v>
                </c:pt>
                <c:pt idx="20">
                  <c:v>3.8380000000000001</c:v>
                </c:pt>
                <c:pt idx="21">
                  <c:v>2.8340000000000001</c:v>
                </c:pt>
                <c:pt idx="22">
                  <c:v>3.032</c:v>
                </c:pt>
                <c:pt idx="23">
                  <c:v>3.3620000000000001</c:v>
                </c:pt>
                <c:pt idx="24">
                  <c:v>4.08</c:v>
                </c:pt>
                <c:pt idx="25">
                  <c:v>4.2809999999999997</c:v>
                </c:pt>
                <c:pt idx="26">
                  <c:v>4.8099999999999996</c:v>
                </c:pt>
                <c:pt idx="27">
                  <c:v>8.7590000000000003</c:v>
                </c:pt>
                <c:pt idx="28">
                  <c:v>2.9289999999999998</c:v>
                </c:pt>
                <c:pt idx="29">
                  <c:v>3.2850000000000001</c:v>
                </c:pt>
                <c:pt idx="30">
                  <c:v>4.8049999999999997</c:v>
                </c:pt>
                <c:pt idx="31">
                  <c:v>3.7309999999999999</c:v>
                </c:pt>
                <c:pt idx="32">
                  <c:v>2.613</c:v>
                </c:pt>
                <c:pt idx="33">
                  <c:v>2.2389999999999999</c:v>
                </c:pt>
                <c:pt idx="34">
                  <c:v>1.405</c:v>
                </c:pt>
                <c:pt idx="35">
                  <c:v>1.429</c:v>
                </c:pt>
                <c:pt idx="36">
                  <c:v>2.177</c:v>
                </c:pt>
                <c:pt idx="37">
                  <c:v>2.5139999999999998</c:v>
                </c:pt>
              </c:numCache>
            </c:numRef>
          </c:val>
          <c:smooth val="0"/>
          <c:extLst>
            <c:ext xmlns:c16="http://schemas.microsoft.com/office/drawing/2014/chart" uri="{C3380CC4-5D6E-409C-BE32-E72D297353CC}">
              <c16:uniqueId val="{00000000-0247-4C4E-8C11-67288B140C25}"/>
            </c:ext>
          </c:extLst>
        </c:ser>
        <c:dLbls>
          <c:showLegendKey val="0"/>
          <c:showVal val="0"/>
          <c:showCatName val="0"/>
          <c:showSerName val="0"/>
          <c:showPercent val="0"/>
          <c:showBubbleSize val="0"/>
        </c:dLbls>
        <c:smooth val="0"/>
        <c:axId val="282288752"/>
        <c:axId val="206578608"/>
      </c:lineChart>
      <c:catAx>
        <c:axId val="28228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578608"/>
        <c:crosses val="autoZero"/>
        <c:auto val="1"/>
        <c:lblAlgn val="ctr"/>
        <c:lblOffset val="100"/>
        <c:noMultiLvlLbl val="0"/>
      </c:catAx>
      <c:valAx>
        <c:axId val="20657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28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prstDash val="dash"/>
              <a:round/>
            </a:ln>
            <a:effectLst/>
          </c:spPr>
          <c:marker>
            <c:symbol val="none"/>
          </c:marker>
          <c:val>
            <c:numRef>
              <c:f>p!$A$2:$A$51</c:f>
              <c:numCache>
                <c:formatCode>General</c:formatCode>
                <c:ptCount val="50"/>
                <c:pt idx="0">
                  <c:v>2.2282E-2</c:v>
                </c:pt>
                <c:pt idx="1">
                  <c:v>0.1181</c:v>
                </c:pt>
                <c:pt idx="2">
                  <c:v>4.5114000000000001E-2</c:v>
                </c:pt>
                <c:pt idx="3">
                  <c:v>6.2673999999999994E-2</c:v>
                </c:pt>
                <c:pt idx="4">
                  <c:v>3.7548999999999999E-2</c:v>
                </c:pt>
                <c:pt idx="5">
                  <c:v>3.7190000000000001E-2</c:v>
                </c:pt>
                <c:pt idx="6">
                  <c:v>2.6617999999999999E-2</c:v>
                </c:pt>
                <c:pt idx="7">
                  <c:v>2.3271E-2</c:v>
                </c:pt>
                <c:pt idx="8" formatCode="0.00E+00">
                  <c:v>1.7876E-2</c:v>
                </c:pt>
                <c:pt idx="9" formatCode="0.00E+00">
                  <c:v>1.4871000000000001E-2</c:v>
                </c:pt>
                <c:pt idx="10" formatCode="0.00E+00">
                  <c:v>1.1742000000000001E-2</c:v>
                </c:pt>
                <c:pt idx="11" formatCode="0.00E+00">
                  <c:v>9.5688000000000006E-3</c:v>
                </c:pt>
                <c:pt idx="12" formatCode="0.00E+00">
                  <c:v>7.6325999999999998E-3</c:v>
                </c:pt>
                <c:pt idx="13" formatCode="0.00E+00">
                  <c:v>6.1640999999999996E-3</c:v>
                </c:pt>
                <c:pt idx="14" formatCode="0.00E+00">
                  <c:v>4.9335000000000004E-3</c:v>
                </c:pt>
                <c:pt idx="15" formatCode="0.00E+00">
                  <c:v>3.9671000000000003E-3</c:v>
                </c:pt>
                <c:pt idx="16" formatCode="0.00E+00">
                  <c:v>3.1773999999999999E-3</c:v>
                </c:pt>
                <c:pt idx="17" formatCode="0.00E+00">
                  <c:v>2.5490999999999999E-3</c:v>
                </c:pt>
                <c:pt idx="18" formatCode="0.00E+00">
                  <c:v>2.0411000000000001E-3</c:v>
                </c:pt>
                <c:pt idx="19" formatCode="0.00E+00">
                  <c:v>1.6351E-3</c:v>
                </c:pt>
                <c:pt idx="20" formatCode="0.00E+00">
                  <c:v>1.3086E-3</c:v>
                </c:pt>
                <c:pt idx="21" formatCode="0.00E+00">
                  <c:v>1.0472000000000001E-3</c:v>
                </c:pt>
                <c:pt idx="22" formatCode="0.00E+00">
                  <c:v>8.3752999999999996E-4</c:v>
                </c:pt>
                <c:pt idx="23" formatCode="0.00E+00">
                  <c:v>6.6971000000000001E-4</c:v>
                </c:pt>
                <c:pt idx="24" formatCode="0.00E+00">
                  <c:v>5.3529000000000001E-4</c:v>
                </c:pt>
                <c:pt idx="25" formatCode="0.00E+00">
                  <c:v>4.2775000000000002E-4</c:v>
                </c:pt>
                <c:pt idx="26" formatCode="0.00E+00">
                  <c:v>3.4171000000000001E-4</c:v>
                </c:pt>
                <c:pt idx="27" formatCode="0.00E+00">
                  <c:v>2.7290000000000002E-4</c:v>
                </c:pt>
                <c:pt idx="28" formatCode="0.00E+00">
                  <c:v>2.1790000000000001E-4</c:v>
                </c:pt>
                <c:pt idx="29" formatCode="0.00E+00">
                  <c:v>1.7394E-4</c:v>
                </c:pt>
                <c:pt idx="30" formatCode="0.00E+00">
                  <c:v>1.3882E-4</c:v>
                </c:pt>
                <c:pt idx="31" formatCode="0.00E+00">
                  <c:v>1.1077E-4</c:v>
                </c:pt>
                <c:pt idx="32" formatCode="0.00E+00">
                  <c:v>8.8369999999999996E-5</c:v>
                </c:pt>
                <c:pt idx="33" formatCode="0.00E+00">
                  <c:v>7.0487000000000005E-5</c:v>
                </c:pt>
                <c:pt idx="34" formatCode="0.00E+00">
                  <c:v>5.6214000000000001E-5</c:v>
                </c:pt>
                <c:pt idx="35" formatCode="0.00E+00">
                  <c:v>4.4824000000000003E-5</c:v>
                </c:pt>
                <c:pt idx="36" formatCode="0.00E+00">
                  <c:v>3.5737E-5</c:v>
                </c:pt>
                <c:pt idx="37" formatCode="0.00E+00">
                  <c:v>2.8487999999999999E-5</c:v>
                </c:pt>
                <c:pt idx="38" formatCode="0.00E+00">
                  <c:v>2.2705999999999999E-5</c:v>
                </c:pt>
                <c:pt idx="39" formatCode="0.00E+00">
                  <c:v>1.8096000000000001E-5</c:v>
                </c:pt>
                <c:pt idx="40" formatCode="0.00E+00">
                  <c:v>1.4419999999999999E-5</c:v>
                </c:pt>
                <c:pt idx="41" formatCode="0.00E+00">
                  <c:v>1.149E-5</c:v>
                </c:pt>
                <c:pt idx="42" formatCode="0.00E+00">
                  <c:v>9.1539000000000006E-6</c:v>
                </c:pt>
                <c:pt idx="43" formatCode="0.00E+00">
                  <c:v>7.2922999999999996E-6</c:v>
                </c:pt>
                <c:pt idx="44" formatCode="0.00E+00">
                  <c:v>5.8087E-6</c:v>
                </c:pt>
                <c:pt idx="45" formatCode="0.00E+00">
                  <c:v>4.6265999999999999E-6</c:v>
                </c:pt>
                <c:pt idx="46" formatCode="0.00E+00">
                  <c:v>3.6847999999999999E-6</c:v>
                </c:pt>
                <c:pt idx="47" formatCode="0.00E+00">
                  <c:v>2.9343999999999998E-6</c:v>
                </c:pt>
                <c:pt idx="48" formatCode="0.00E+00">
                  <c:v>2.3367E-6</c:v>
                </c:pt>
                <c:pt idx="49" formatCode="0.00E+00">
                  <c:v>1.8607E-6</c:v>
                </c:pt>
              </c:numCache>
            </c:numRef>
          </c:val>
          <c:smooth val="0"/>
          <c:extLst>
            <c:ext xmlns:c16="http://schemas.microsoft.com/office/drawing/2014/chart" uri="{C3380CC4-5D6E-409C-BE32-E72D297353CC}">
              <c16:uniqueId val="{00000000-9D61-4B29-B88F-C1D8F75774E4}"/>
            </c:ext>
          </c:extLst>
        </c:ser>
        <c:ser>
          <c:idx val="1"/>
          <c:order val="1"/>
          <c:spPr>
            <a:ln w="28575" cap="rnd">
              <a:solidFill>
                <a:schemeClr val="accent2"/>
              </a:solidFill>
              <a:prstDash val="sysDot"/>
              <a:round/>
            </a:ln>
            <a:effectLst/>
          </c:spPr>
          <c:marker>
            <c:symbol val="none"/>
          </c:marker>
          <c:val>
            <c:numRef>
              <c:f>p!$C$2:$C$51</c:f>
              <c:numCache>
                <c:formatCode>General</c:formatCode>
                <c:ptCount val="50"/>
                <c:pt idx="0">
                  <c:v>2.2359E-2</c:v>
                </c:pt>
                <c:pt idx="1">
                  <c:v>6.9403000000000006E-2</c:v>
                </c:pt>
                <c:pt idx="2">
                  <c:v>5.7061000000000001E-2</c:v>
                </c:pt>
                <c:pt idx="3">
                  <c:v>4.6827000000000001E-2</c:v>
                </c:pt>
                <c:pt idx="4">
                  <c:v>3.8365999999999997E-2</c:v>
                </c:pt>
                <c:pt idx="5">
                  <c:v>3.1386999999999998E-2</c:v>
                </c:pt>
                <c:pt idx="6">
                  <c:v>2.5644E-2</c:v>
                </c:pt>
                <c:pt idx="7">
                  <c:v>2.0926E-2</c:v>
                </c:pt>
                <c:pt idx="8">
                  <c:v>1.7056999999999999E-2</c:v>
                </c:pt>
                <c:pt idx="9" formatCode="0.00E+00">
                  <c:v>1.389E-2</c:v>
                </c:pt>
                <c:pt idx="10">
                  <c:v>1.1301E-2</c:v>
                </c:pt>
                <c:pt idx="11" formatCode="0.00E+00">
                  <c:v>9.1865000000000002E-3</c:v>
                </c:pt>
                <c:pt idx="12" formatCode="0.00E+00">
                  <c:v>7.4622000000000004E-3</c:v>
                </c:pt>
                <c:pt idx="13" formatCode="0.00E+00">
                  <c:v>6.0574000000000001E-3</c:v>
                </c:pt>
                <c:pt idx="14" formatCode="0.00E+00">
                  <c:v>4.9138999999999997E-3</c:v>
                </c:pt>
                <c:pt idx="15" formatCode="0.00E+00">
                  <c:v>3.9839999999999997E-3</c:v>
                </c:pt>
                <c:pt idx="16" formatCode="0.00E+00">
                  <c:v>3.2282999999999999E-3</c:v>
                </c:pt>
                <c:pt idx="17" formatCode="0.00E+00">
                  <c:v>2.6147000000000002E-3</c:v>
                </c:pt>
                <c:pt idx="18" formatCode="0.00E+00">
                  <c:v>2.1167999999999998E-3</c:v>
                </c:pt>
                <c:pt idx="19" formatCode="0.00E+00">
                  <c:v>1.7129000000000001E-3</c:v>
                </c:pt>
                <c:pt idx="20" formatCode="0.00E+00">
                  <c:v>1.3856000000000001E-3</c:v>
                </c:pt>
                <c:pt idx="21" formatCode="0.00E+00">
                  <c:v>1.1205E-3</c:v>
                </c:pt>
                <c:pt idx="22" formatCode="0.00E+00">
                  <c:v>9.0574999999999998E-4</c:v>
                </c:pt>
                <c:pt idx="23" formatCode="0.00E+00">
                  <c:v>7.3196000000000003E-4</c:v>
                </c:pt>
                <c:pt idx="24" formatCode="0.00E+00">
                  <c:v>5.9135000000000004E-4</c:v>
                </c:pt>
                <c:pt idx="25" formatCode="0.00E+00">
                  <c:v>4.7762E-4</c:v>
                </c:pt>
                <c:pt idx="26" formatCode="0.00E+00">
                  <c:v>3.8568000000000001E-4</c:v>
                </c:pt>
                <c:pt idx="27" formatCode="0.00E+00">
                  <c:v>3.1137E-4</c:v>
                </c:pt>
                <c:pt idx="28" formatCode="0.00E+00">
                  <c:v>2.5132000000000003E-4</c:v>
                </c:pt>
                <c:pt idx="29" formatCode="0.00E+00">
                  <c:v>2.0282000000000001E-4</c:v>
                </c:pt>
                <c:pt idx="30" formatCode="0.00E+00">
                  <c:v>1.6364999999999999E-4</c:v>
                </c:pt>
                <c:pt idx="31" formatCode="0.00E+00">
                  <c:v>1.3202E-4</c:v>
                </c:pt>
                <c:pt idx="32" formatCode="0.00E+00">
                  <c:v>1.0649000000000001E-4</c:v>
                </c:pt>
                <c:pt idx="33" formatCode="0.00E+00">
                  <c:v>8.5879999999999998E-5</c:v>
                </c:pt>
                <c:pt idx="34" formatCode="0.00E+00">
                  <c:v>6.9252999999999996E-5</c:v>
                </c:pt>
                <c:pt idx="35" formatCode="0.00E+00">
                  <c:v>5.5838000000000003E-5</c:v>
                </c:pt>
                <c:pt idx="36" formatCode="0.00E+00">
                  <c:v>4.5016999999999999E-5</c:v>
                </c:pt>
                <c:pt idx="37" formatCode="0.00E+00">
                  <c:v>3.6288999999999998E-5</c:v>
                </c:pt>
                <c:pt idx="38" formatCode="0.00E+00">
                  <c:v>2.9249999999999999E-5</c:v>
                </c:pt>
                <c:pt idx="39" formatCode="0.00E+00">
                  <c:v>2.3575E-5</c:v>
                </c:pt>
                <c:pt idx="40" formatCode="0.00E+00">
                  <c:v>1.8998999999999999E-5</c:v>
                </c:pt>
                <c:pt idx="41" formatCode="0.00E+00">
                  <c:v>1.5310000000000001E-5</c:v>
                </c:pt>
                <c:pt idx="42" formatCode="0.00E+00">
                  <c:v>1.2336E-5</c:v>
                </c:pt>
                <c:pt idx="43" formatCode="0.00E+00">
                  <c:v>9.9397000000000007E-6</c:v>
                </c:pt>
                <c:pt idx="44" formatCode="0.00E+00">
                  <c:v>8.0081000000000005E-6</c:v>
                </c:pt>
                <c:pt idx="45" formatCode="0.00E+00">
                  <c:v>6.4516000000000002E-6</c:v>
                </c:pt>
                <c:pt idx="46" formatCode="0.00E+00">
                  <c:v>5.1973000000000002E-6</c:v>
                </c:pt>
                <c:pt idx="47" formatCode="0.00E+00">
                  <c:v>4.1865999999999999E-6</c:v>
                </c:pt>
                <c:pt idx="48" formatCode="0.00E+00">
                  <c:v>3.3722999999999999E-6</c:v>
                </c:pt>
                <c:pt idx="49" formatCode="0.00E+00">
                  <c:v>2.7163000000000001E-6</c:v>
                </c:pt>
              </c:numCache>
            </c:numRef>
          </c:val>
          <c:smooth val="0"/>
          <c:extLst>
            <c:ext xmlns:c16="http://schemas.microsoft.com/office/drawing/2014/chart" uri="{C3380CC4-5D6E-409C-BE32-E72D297353CC}">
              <c16:uniqueId val="{00000001-9D61-4B29-B88F-C1D8F75774E4}"/>
            </c:ext>
          </c:extLst>
        </c:ser>
        <c:dLbls>
          <c:showLegendKey val="0"/>
          <c:showVal val="0"/>
          <c:showCatName val="0"/>
          <c:showSerName val="0"/>
          <c:showPercent val="0"/>
          <c:showBubbleSize val="0"/>
        </c:dLbls>
        <c:smooth val="0"/>
        <c:axId val="2053628511"/>
        <c:axId val="2053628927"/>
      </c:lineChart>
      <c:catAx>
        <c:axId val="20536285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628927"/>
        <c:crosses val="autoZero"/>
        <c:auto val="1"/>
        <c:lblAlgn val="ctr"/>
        <c:lblOffset val="100"/>
        <c:noMultiLvlLbl val="0"/>
      </c:catAx>
      <c:valAx>
        <c:axId val="2053628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628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B3230E-4EDD-42F3-98B8-74C5C08103FE}" type="doc">
      <dgm:prSet loTypeId="urn:microsoft.com/office/officeart/2005/8/layout/cycle8" loCatId="cycle" qsTypeId="urn:microsoft.com/office/officeart/2005/8/quickstyle/simple1" qsCatId="simple" csTypeId="urn:microsoft.com/office/officeart/2005/8/colors/accent3_1" csCatId="accent3" phldr="1"/>
      <dgm:spPr/>
    </dgm:pt>
    <dgm:pt modelId="{4DC9452C-D949-4950-8E2A-C3DC31FA58C4}">
      <dgm:prSet phldrT="[Text]" custT="1"/>
      <dgm:spPr/>
      <dgm:t>
        <a:bodyPr/>
        <a:lstStyle/>
        <a:p>
          <a:pPr rtl="1"/>
          <a:r>
            <a:rPr lang="fa-IR" sz="1000">
              <a:cs typeface="B Nazanin" panose="00000400000000000000" pitchFamily="2" charset="-78"/>
            </a:rPr>
            <a:t>مردمی</a:t>
          </a:r>
        </a:p>
        <a:p>
          <a:pPr rtl="1"/>
          <a:endParaRPr lang="fa-IR" sz="1000">
            <a:cs typeface="B Nazanin" panose="00000400000000000000" pitchFamily="2" charset="-78"/>
          </a:endParaRPr>
        </a:p>
        <a:p>
          <a:pPr rtl="1"/>
          <a:endParaRPr lang="fa-IR" sz="1000">
            <a:cs typeface="B Nazanin" panose="00000400000000000000" pitchFamily="2" charset="-78"/>
          </a:endParaRPr>
        </a:p>
      </dgm:t>
    </dgm:pt>
    <dgm:pt modelId="{F78952D9-9F68-4988-873C-459A5E2E5D48}" type="parTrans" cxnId="{F8B3B407-964D-43FA-B8F9-12E8C8457DBC}">
      <dgm:prSet/>
      <dgm:spPr/>
      <dgm:t>
        <a:bodyPr/>
        <a:lstStyle/>
        <a:p>
          <a:pPr rtl="1"/>
          <a:endParaRPr lang="fa-IR"/>
        </a:p>
      </dgm:t>
    </dgm:pt>
    <dgm:pt modelId="{39478B87-66AE-4335-9635-5BBB0AC9DD24}" type="sibTrans" cxnId="{F8B3B407-964D-43FA-B8F9-12E8C8457DBC}">
      <dgm:prSet/>
      <dgm:spPr/>
      <dgm:t>
        <a:bodyPr/>
        <a:lstStyle/>
        <a:p>
          <a:pPr rtl="1"/>
          <a:endParaRPr lang="fa-IR"/>
        </a:p>
      </dgm:t>
    </dgm:pt>
    <dgm:pt modelId="{03A4CB87-B354-4725-AFB3-46710D0305A9}">
      <dgm:prSet phldrT="[Text]" custT="1"/>
      <dgm:spPr/>
      <dgm:t>
        <a:bodyPr/>
        <a:lstStyle/>
        <a:p>
          <a:pPr rtl="1"/>
          <a:endParaRPr lang="fa-IR" sz="1000">
            <a:cs typeface="B Nazanin" panose="00000400000000000000" pitchFamily="2" charset="-78"/>
          </a:endParaRPr>
        </a:p>
        <a:p>
          <a:pPr rtl="1"/>
          <a:endParaRPr lang="fa-IR" sz="1000">
            <a:cs typeface="B Nazanin" panose="00000400000000000000" pitchFamily="2" charset="-78"/>
          </a:endParaRPr>
        </a:p>
        <a:p>
          <a:pPr rtl="1"/>
          <a:r>
            <a:rPr lang="fa-IR" sz="1000">
              <a:cs typeface="B Nazanin" panose="00000400000000000000" pitchFamily="2" charset="-78"/>
            </a:rPr>
            <a:t>دانش بنیان</a:t>
          </a:r>
        </a:p>
      </dgm:t>
    </dgm:pt>
    <dgm:pt modelId="{386A2103-EFA8-48F1-BB09-8E15707953F5}" type="parTrans" cxnId="{C40E74D3-B84C-4188-B110-66B76766A91C}">
      <dgm:prSet/>
      <dgm:spPr/>
      <dgm:t>
        <a:bodyPr/>
        <a:lstStyle/>
        <a:p>
          <a:pPr rtl="1"/>
          <a:endParaRPr lang="fa-IR"/>
        </a:p>
      </dgm:t>
    </dgm:pt>
    <dgm:pt modelId="{7855D476-106B-4C64-B62C-F1D61F58D219}" type="sibTrans" cxnId="{C40E74D3-B84C-4188-B110-66B76766A91C}">
      <dgm:prSet/>
      <dgm:spPr/>
      <dgm:t>
        <a:bodyPr/>
        <a:lstStyle/>
        <a:p>
          <a:pPr rtl="1"/>
          <a:endParaRPr lang="fa-IR"/>
        </a:p>
      </dgm:t>
    </dgm:pt>
    <dgm:pt modelId="{64B21D22-B56B-4CDD-9344-F2A4C7C8A59A}">
      <dgm:prSet phldrT="[Text]" custT="1"/>
      <dgm:spPr/>
      <dgm:t>
        <a:bodyPr/>
        <a:lstStyle/>
        <a:p>
          <a:pPr rtl="1"/>
          <a:endParaRPr lang="fa-IR" sz="1000">
            <a:cs typeface="B Nazanin" panose="00000400000000000000" pitchFamily="2" charset="-78"/>
          </a:endParaRPr>
        </a:p>
        <a:p>
          <a:pPr rtl="1"/>
          <a:endParaRPr lang="fa-IR" sz="1000">
            <a:cs typeface="B Nazanin" panose="00000400000000000000" pitchFamily="2" charset="-78"/>
          </a:endParaRPr>
        </a:p>
        <a:p>
          <a:pPr rtl="1"/>
          <a:r>
            <a:rPr lang="fa-IR" sz="1000">
              <a:cs typeface="B Nazanin" panose="00000400000000000000" pitchFamily="2" charset="-78"/>
            </a:rPr>
            <a:t>عدالت محور</a:t>
          </a:r>
        </a:p>
      </dgm:t>
    </dgm:pt>
    <dgm:pt modelId="{78A5E5A0-8309-4AA7-BF39-981ED2A830EF}" type="parTrans" cxnId="{AC6D385C-7970-4F27-8497-0E857164E708}">
      <dgm:prSet/>
      <dgm:spPr/>
      <dgm:t>
        <a:bodyPr/>
        <a:lstStyle/>
        <a:p>
          <a:pPr rtl="1"/>
          <a:endParaRPr lang="fa-IR"/>
        </a:p>
      </dgm:t>
    </dgm:pt>
    <dgm:pt modelId="{0448092E-481F-47EB-8C62-C775824BAB78}" type="sibTrans" cxnId="{AC6D385C-7970-4F27-8497-0E857164E708}">
      <dgm:prSet/>
      <dgm:spPr/>
      <dgm:t>
        <a:bodyPr/>
        <a:lstStyle/>
        <a:p>
          <a:pPr rtl="1"/>
          <a:endParaRPr lang="fa-IR"/>
        </a:p>
      </dgm:t>
    </dgm:pt>
    <dgm:pt modelId="{F52017E6-76E5-4389-96F0-E31A62FB8CF8}">
      <dgm:prSet phldrT="[Text]" custT="1"/>
      <dgm:spPr/>
      <dgm:t>
        <a:bodyPr/>
        <a:lstStyle/>
        <a:p>
          <a:pPr rtl="1"/>
          <a:r>
            <a:rPr lang="fa-IR" sz="1000">
              <a:cs typeface="B Nazanin" panose="00000400000000000000" pitchFamily="2" charset="-78"/>
            </a:rPr>
            <a:t>درونزا</a:t>
          </a:r>
        </a:p>
        <a:p>
          <a:pPr rtl="1"/>
          <a:endParaRPr lang="fa-IR" sz="1000">
            <a:cs typeface="B Nazanin" panose="00000400000000000000" pitchFamily="2" charset="-78"/>
          </a:endParaRPr>
        </a:p>
        <a:p>
          <a:pPr rtl="1"/>
          <a:endParaRPr lang="fa-IR" sz="1000">
            <a:cs typeface="B Nazanin" panose="00000400000000000000" pitchFamily="2" charset="-78"/>
          </a:endParaRPr>
        </a:p>
      </dgm:t>
    </dgm:pt>
    <dgm:pt modelId="{D35A8973-6E39-4AB6-B953-BCECCC84572E}" type="parTrans" cxnId="{9E002FBF-0AA2-42A2-81B7-A7D8F8044F6E}">
      <dgm:prSet/>
      <dgm:spPr/>
      <dgm:t>
        <a:bodyPr/>
        <a:lstStyle/>
        <a:p>
          <a:pPr rtl="1"/>
          <a:endParaRPr lang="fa-IR"/>
        </a:p>
      </dgm:t>
    </dgm:pt>
    <dgm:pt modelId="{BEEDFE45-01CF-4788-9E8F-151C1DE3ED28}" type="sibTrans" cxnId="{9E002FBF-0AA2-42A2-81B7-A7D8F8044F6E}">
      <dgm:prSet/>
      <dgm:spPr/>
      <dgm:t>
        <a:bodyPr/>
        <a:lstStyle/>
        <a:p>
          <a:pPr rtl="1"/>
          <a:endParaRPr lang="fa-IR"/>
        </a:p>
      </dgm:t>
    </dgm:pt>
    <dgm:pt modelId="{291DCA0B-EA27-41D1-B6CD-76E36D089A6B}" type="pres">
      <dgm:prSet presAssocID="{10B3230E-4EDD-42F3-98B8-74C5C08103FE}" presName="compositeShape" presStyleCnt="0">
        <dgm:presLayoutVars>
          <dgm:chMax val="7"/>
          <dgm:dir/>
          <dgm:resizeHandles val="exact"/>
        </dgm:presLayoutVars>
      </dgm:prSet>
      <dgm:spPr/>
    </dgm:pt>
    <dgm:pt modelId="{1A50A7DB-211B-49AE-B5E4-8135F90A161B}" type="pres">
      <dgm:prSet presAssocID="{10B3230E-4EDD-42F3-98B8-74C5C08103FE}" presName="wedge1" presStyleLbl="node1" presStyleIdx="0" presStyleCnt="4"/>
      <dgm:spPr/>
      <dgm:t>
        <a:bodyPr/>
        <a:lstStyle/>
        <a:p>
          <a:endParaRPr lang="en-US"/>
        </a:p>
      </dgm:t>
    </dgm:pt>
    <dgm:pt modelId="{1E38D507-211F-4DD0-ACBE-2F2E29F3C4F6}" type="pres">
      <dgm:prSet presAssocID="{10B3230E-4EDD-42F3-98B8-74C5C08103FE}" presName="dummy1a" presStyleCnt="0"/>
      <dgm:spPr/>
    </dgm:pt>
    <dgm:pt modelId="{FBFAD765-CF25-4673-AD2D-597E937B3BB4}" type="pres">
      <dgm:prSet presAssocID="{10B3230E-4EDD-42F3-98B8-74C5C08103FE}" presName="dummy1b" presStyleCnt="0"/>
      <dgm:spPr/>
    </dgm:pt>
    <dgm:pt modelId="{52108C66-5488-4A76-904C-C1130D43F1B4}" type="pres">
      <dgm:prSet presAssocID="{10B3230E-4EDD-42F3-98B8-74C5C08103FE}" presName="wedge1Tx" presStyleLbl="node1" presStyleIdx="0" presStyleCnt="4">
        <dgm:presLayoutVars>
          <dgm:chMax val="0"/>
          <dgm:chPref val="0"/>
          <dgm:bulletEnabled val="1"/>
        </dgm:presLayoutVars>
      </dgm:prSet>
      <dgm:spPr/>
      <dgm:t>
        <a:bodyPr/>
        <a:lstStyle/>
        <a:p>
          <a:endParaRPr lang="en-US"/>
        </a:p>
      </dgm:t>
    </dgm:pt>
    <dgm:pt modelId="{17D97B01-0647-4504-A241-644D1F3E9F7F}" type="pres">
      <dgm:prSet presAssocID="{10B3230E-4EDD-42F3-98B8-74C5C08103FE}" presName="wedge2" presStyleLbl="node1" presStyleIdx="1" presStyleCnt="4"/>
      <dgm:spPr/>
      <dgm:t>
        <a:bodyPr/>
        <a:lstStyle/>
        <a:p>
          <a:endParaRPr lang="en-US"/>
        </a:p>
      </dgm:t>
    </dgm:pt>
    <dgm:pt modelId="{B14A8A7E-DFC6-4076-9B5D-7776967419DC}" type="pres">
      <dgm:prSet presAssocID="{10B3230E-4EDD-42F3-98B8-74C5C08103FE}" presName="dummy2a" presStyleCnt="0"/>
      <dgm:spPr/>
    </dgm:pt>
    <dgm:pt modelId="{94B9C20B-90D8-4530-9482-B552BFD9711E}" type="pres">
      <dgm:prSet presAssocID="{10B3230E-4EDD-42F3-98B8-74C5C08103FE}" presName="dummy2b" presStyleCnt="0"/>
      <dgm:spPr/>
    </dgm:pt>
    <dgm:pt modelId="{74C991FA-4B5A-4AA8-A3D2-D608A55FE3D9}" type="pres">
      <dgm:prSet presAssocID="{10B3230E-4EDD-42F3-98B8-74C5C08103FE}" presName="wedge2Tx" presStyleLbl="node1" presStyleIdx="1" presStyleCnt="4">
        <dgm:presLayoutVars>
          <dgm:chMax val="0"/>
          <dgm:chPref val="0"/>
          <dgm:bulletEnabled val="1"/>
        </dgm:presLayoutVars>
      </dgm:prSet>
      <dgm:spPr/>
      <dgm:t>
        <a:bodyPr/>
        <a:lstStyle/>
        <a:p>
          <a:endParaRPr lang="en-US"/>
        </a:p>
      </dgm:t>
    </dgm:pt>
    <dgm:pt modelId="{91D62D95-A44C-4CC1-A950-E3B5337B309D}" type="pres">
      <dgm:prSet presAssocID="{10B3230E-4EDD-42F3-98B8-74C5C08103FE}" presName="wedge3" presStyleLbl="node1" presStyleIdx="2" presStyleCnt="4"/>
      <dgm:spPr/>
      <dgm:t>
        <a:bodyPr/>
        <a:lstStyle/>
        <a:p>
          <a:endParaRPr lang="en-US"/>
        </a:p>
      </dgm:t>
    </dgm:pt>
    <dgm:pt modelId="{4A2D1A60-363C-467D-80B8-76CBB95C7310}" type="pres">
      <dgm:prSet presAssocID="{10B3230E-4EDD-42F3-98B8-74C5C08103FE}" presName="dummy3a" presStyleCnt="0"/>
      <dgm:spPr/>
    </dgm:pt>
    <dgm:pt modelId="{CFDF9117-52B3-4F4C-ACB8-48FA6075F437}" type="pres">
      <dgm:prSet presAssocID="{10B3230E-4EDD-42F3-98B8-74C5C08103FE}" presName="dummy3b" presStyleCnt="0"/>
      <dgm:spPr/>
    </dgm:pt>
    <dgm:pt modelId="{0963D0FA-95F3-4B3E-8733-246A180E7300}" type="pres">
      <dgm:prSet presAssocID="{10B3230E-4EDD-42F3-98B8-74C5C08103FE}" presName="wedge3Tx" presStyleLbl="node1" presStyleIdx="2" presStyleCnt="4">
        <dgm:presLayoutVars>
          <dgm:chMax val="0"/>
          <dgm:chPref val="0"/>
          <dgm:bulletEnabled val="1"/>
        </dgm:presLayoutVars>
      </dgm:prSet>
      <dgm:spPr/>
      <dgm:t>
        <a:bodyPr/>
        <a:lstStyle/>
        <a:p>
          <a:endParaRPr lang="en-US"/>
        </a:p>
      </dgm:t>
    </dgm:pt>
    <dgm:pt modelId="{2CF8A1B9-DE07-4EA2-9A3F-A1B0EFDA72FA}" type="pres">
      <dgm:prSet presAssocID="{10B3230E-4EDD-42F3-98B8-74C5C08103FE}" presName="wedge4" presStyleLbl="node1" presStyleIdx="3" presStyleCnt="4"/>
      <dgm:spPr/>
      <dgm:t>
        <a:bodyPr/>
        <a:lstStyle/>
        <a:p>
          <a:endParaRPr lang="en-US"/>
        </a:p>
      </dgm:t>
    </dgm:pt>
    <dgm:pt modelId="{A89F43A9-9565-409C-970F-AF2535352C48}" type="pres">
      <dgm:prSet presAssocID="{10B3230E-4EDD-42F3-98B8-74C5C08103FE}" presName="dummy4a" presStyleCnt="0"/>
      <dgm:spPr/>
    </dgm:pt>
    <dgm:pt modelId="{EE8C035A-8536-437D-BCAD-FB22C8C158AB}" type="pres">
      <dgm:prSet presAssocID="{10B3230E-4EDD-42F3-98B8-74C5C08103FE}" presName="dummy4b" presStyleCnt="0"/>
      <dgm:spPr/>
    </dgm:pt>
    <dgm:pt modelId="{EC0C5D79-6304-4ABB-B833-F1545C72293C}" type="pres">
      <dgm:prSet presAssocID="{10B3230E-4EDD-42F3-98B8-74C5C08103FE}" presName="wedge4Tx" presStyleLbl="node1" presStyleIdx="3" presStyleCnt="4">
        <dgm:presLayoutVars>
          <dgm:chMax val="0"/>
          <dgm:chPref val="0"/>
          <dgm:bulletEnabled val="1"/>
        </dgm:presLayoutVars>
      </dgm:prSet>
      <dgm:spPr/>
      <dgm:t>
        <a:bodyPr/>
        <a:lstStyle/>
        <a:p>
          <a:endParaRPr lang="en-US"/>
        </a:p>
      </dgm:t>
    </dgm:pt>
    <dgm:pt modelId="{37CD7585-B766-491E-A105-EF1AD116E38E}" type="pres">
      <dgm:prSet presAssocID="{39478B87-66AE-4335-9635-5BBB0AC9DD24}" presName="arrowWedge1" presStyleLbl="fgSibTrans2D1" presStyleIdx="0" presStyleCnt="4"/>
      <dgm:spPr/>
    </dgm:pt>
    <dgm:pt modelId="{D7DB060A-8321-4BC1-8FD0-B4E1B044DE87}" type="pres">
      <dgm:prSet presAssocID="{7855D476-106B-4C64-B62C-F1D61F58D219}" presName="arrowWedge2" presStyleLbl="fgSibTrans2D1" presStyleIdx="1" presStyleCnt="4"/>
      <dgm:spPr/>
    </dgm:pt>
    <dgm:pt modelId="{565E7514-7844-424A-816A-8013F300060A}" type="pres">
      <dgm:prSet presAssocID="{0448092E-481F-47EB-8C62-C775824BAB78}" presName="arrowWedge3" presStyleLbl="fgSibTrans2D1" presStyleIdx="2" presStyleCnt="4"/>
      <dgm:spPr/>
    </dgm:pt>
    <dgm:pt modelId="{1D8E242E-97B0-4E6B-9F79-6C12BB1A8E40}" type="pres">
      <dgm:prSet presAssocID="{BEEDFE45-01CF-4788-9E8F-151C1DE3ED28}" presName="arrowWedge4" presStyleLbl="fgSibTrans2D1" presStyleIdx="3" presStyleCnt="4"/>
      <dgm:spPr/>
    </dgm:pt>
  </dgm:ptLst>
  <dgm:cxnLst>
    <dgm:cxn modelId="{DCA104BD-D630-4E58-9C2D-ADBF1A922461}" type="presOf" srcId="{64B21D22-B56B-4CDD-9344-F2A4C7C8A59A}" destId="{0963D0FA-95F3-4B3E-8733-246A180E7300}" srcOrd="1" destOrd="0" presId="urn:microsoft.com/office/officeart/2005/8/layout/cycle8"/>
    <dgm:cxn modelId="{F17AD2EF-69AC-471C-AB6E-3BC8DAE08CCC}" type="presOf" srcId="{F52017E6-76E5-4389-96F0-E31A62FB8CF8}" destId="{EC0C5D79-6304-4ABB-B833-F1545C72293C}" srcOrd="1" destOrd="0" presId="urn:microsoft.com/office/officeart/2005/8/layout/cycle8"/>
    <dgm:cxn modelId="{B1047A98-4734-4E9F-AA4A-525EAF357E54}" type="presOf" srcId="{4DC9452C-D949-4950-8E2A-C3DC31FA58C4}" destId="{1A50A7DB-211B-49AE-B5E4-8135F90A161B}" srcOrd="0" destOrd="0" presId="urn:microsoft.com/office/officeart/2005/8/layout/cycle8"/>
    <dgm:cxn modelId="{F8B3B407-964D-43FA-B8F9-12E8C8457DBC}" srcId="{10B3230E-4EDD-42F3-98B8-74C5C08103FE}" destId="{4DC9452C-D949-4950-8E2A-C3DC31FA58C4}" srcOrd="0" destOrd="0" parTransId="{F78952D9-9F68-4988-873C-459A5E2E5D48}" sibTransId="{39478B87-66AE-4335-9635-5BBB0AC9DD24}"/>
    <dgm:cxn modelId="{C40E74D3-B84C-4188-B110-66B76766A91C}" srcId="{10B3230E-4EDD-42F3-98B8-74C5C08103FE}" destId="{03A4CB87-B354-4725-AFB3-46710D0305A9}" srcOrd="1" destOrd="0" parTransId="{386A2103-EFA8-48F1-BB09-8E15707953F5}" sibTransId="{7855D476-106B-4C64-B62C-F1D61F58D219}"/>
    <dgm:cxn modelId="{3324D5BE-15FE-4011-A0B0-2CF6ADFFF4D3}" type="presOf" srcId="{03A4CB87-B354-4725-AFB3-46710D0305A9}" destId="{74C991FA-4B5A-4AA8-A3D2-D608A55FE3D9}" srcOrd="1" destOrd="0" presId="urn:microsoft.com/office/officeart/2005/8/layout/cycle8"/>
    <dgm:cxn modelId="{A1827DB1-21E2-43F0-9685-36B2F6D93C50}" type="presOf" srcId="{03A4CB87-B354-4725-AFB3-46710D0305A9}" destId="{17D97B01-0647-4504-A241-644D1F3E9F7F}" srcOrd="0" destOrd="0" presId="urn:microsoft.com/office/officeart/2005/8/layout/cycle8"/>
    <dgm:cxn modelId="{DA1E23D6-D183-4D67-8D13-EEFAA09F1425}" type="presOf" srcId="{10B3230E-4EDD-42F3-98B8-74C5C08103FE}" destId="{291DCA0B-EA27-41D1-B6CD-76E36D089A6B}" srcOrd="0" destOrd="0" presId="urn:microsoft.com/office/officeart/2005/8/layout/cycle8"/>
    <dgm:cxn modelId="{63797BC2-4BD6-440E-A235-13E8CE9CD81F}" type="presOf" srcId="{F52017E6-76E5-4389-96F0-E31A62FB8CF8}" destId="{2CF8A1B9-DE07-4EA2-9A3F-A1B0EFDA72FA}" srcOrd="0" destOrd="0" presId="urn:microsoft.com/office/officeart/2005/8/layout/cycle8"/>
    <dgm:cxn modelId="{AC6D385C-7970-4F27-8497-0E857164E708}" srcId="{10B3230E-4EDD-42F3-98B8-74C5C08103FE}" destId="{64B21D22-B56B-4CDD-9344-F2A4C7C8A59A}" srcOrd="2" destOrd="0" parTransId="{78A5E5A0-8309-4AA7-BF39-981ED2A830EF}" sibTransId="{0448092E-481F-47EB-8C62-C775824BAB78}"/>
    <dgm:cxn modelId="{7A74819C-82E3-4562-BA9A-042839053481}" type="presOf" srcId="{4DC9452C-D949-4950-8E2A-C3DC31FA58C4}" destId="{52108C66-5488-4A76-904C-C1130D43F1B4}" srcOrd="1" destOrd="0" presId="urn:microsoft.com/office/officeart/2005/8/layout/cycle8"/>
    <dgm:cxn modelId="{001C896F-37E1-4951-8198-2FCF28358949}" type="presOf" srcId="{64B21D22-B56B-4CDD-9344-F2A4C7C8A59A}" destId="{91D62D95-A44C-4CC1-A950-E3B5337B309D}" srcOrd="0" destOrd="0" presId="urn:microsoft.com/office/officeart/2005/8/layout/cycle8"/>
    <dgm:cxn modelId="{9E002FBF-0AA2-42A2-81B7-A7D8F8044F6E}" srcId="{10B3230E-4EDD-42F3-98B8-74C5C08103FE}" destId="{F52017E6-76E5-4389-96F0-E31A62FB8CF8}" srcOrd="3" destOrd="0" parTransId="{D35A8973-6E39-4AB6-B953-BCECCC84572E}" sibTransId="{BEEDFE45-01CF-4788-9E8F-151C1DE3ED28}"/>
    <dgm:cxn modelId="{48E81EC0-AC0B-4D69-B031-52F5C17FDAF4}" type="presParOf" srcId="{291DCA0B-EA27-41D1-B6CD-76E36D089A6B}" destId="{1A50A7DB-211B-49AE-B5E4-8135F90A161B}" srcOrd="0" destOrd="0" presId="urn:microsoft.com/office/officeart/2005/8/layout/cycle8"/>
    <dgm:cxn modelId="{55AABE94-A121-4172-97B5-4AE88A94CCFA}" type="presParOf" srcId="{291DCA0B-EA27-41D1-B6CD-76E36D089A6B}" destId="{1E38D507-211F-4DD0-ACBE-2F2E29F3C4F6}" srcOrd="1" destOrd="0" presId="urn:microsoft.com/office/officeart/2005/8/layout/cycle8"/>
    <dgm:cxn modelId="{DCC768CB-B61B-4CAF-8D13-479842E41508}" type="presParOf" srcId="{291DCA0B-EA27-41D1-B6CD-76E36D089A6B}" destId="{FBFAD765-CF25-4673-AD2D-597E937B3BB4}" srcOrd="2" destOrd="0" presId="urn:microsoft.com/office/officeart/2005/8/layout/cycle8"/>
    <dgm:cxn modelId="{9CA8A4F0-68DD-4B32-B053-9B477AEBBBEC}" type="presParOf" srcId="{291DCA0B-EA27-41D1-B6CD-76E36D089A6B}" destId="{52108C66-5488-4A76-904C-C1130D43F1B4}" srcOrd="3" destOrd="0" presId="urn:microsoft.com/office/officeart/2005/8/layout/cycle8"/>
    <dgm:cxn modelId="{5C5BAE43-6763-4270-A22A-FCE950E7CCF0}" type="presParOf" srcId="{291DCA0B-EA27-41D1-B6CD-76E36D089A6B}" destId="{17D97B01-0647-4504-A241-644D1F3E9F7F}" srcOrd="4" destOrd="0" presId="urn:microsoft.com/office/officeart/2005/8/layout/cycle8"/>
    <dgm:cxn modelId="{A62DAF7D-0D1E-4806-B2B5-52952E893CB1}" type="presParOf" srcId="{291DCA0B-EA27-41D1-B6CD-76E36D089A6B}" destId="{B14A8A7E-DFC6-4076-9B5D-7776967419DC}" srcOrd="5" destOrd="0" presId="urn:microsoft.com/office/officeart/2005/8/layout/cycle8"/>
    <dgm:cxn modelId="{A1C7FA19-39C3-4574-BD5A-E0083BC3EA4E}" type="presParOf" srcId="{291DCA0B-EA27-41D1-B6CD-76E36D089A6B}" destId="{94B9C20B-90D8-4530-9482-B552BFD9711E}" srcOrd="6" destOrd="0" presId="urn:microsoft.com/office/officeart/2005/8/layout/cycle8"/>
    <dgm:cxn modelId="{9EF8DE72-3176-49AB-AFBA-022A59AE34BD}" type="presParOf" srcId="{291DCA0B-EA27-41D1-B6CD-76E36D089A6B}" destId="{74C991FA-4B5A-4AA8-A3D2-D608A55FE3D9}" srcOrd="7" destOrd="0" presId="urn:microsoft.com/office/officeart/2005/8/layout/cycle8"/>
    <dgm:cxn modelId="{366730C5-496D-4E85-A224-23A2E1207182}" type="presParOf" srcId="{291DCA0B-EA27-41D1-B6CD-76E36D089A6B}" destId="{91D62D95-A44C-4CC1-A950-E3B5337B309D}" srcOrd="8" destOrd="0" presId="urn:microsoft.com/office/officeart/2005/8/layout/cycle8"/>
    <dgm:cxn modelId="{FB3A5084-B32A-4EA2-B708-B84EDE540A36}" type="presParOf" srcId="{291DCA0B-EA27-41D1-B6CD-76E36D089A6B}" destId="{4A2D1A60-363C-467D-80B8-76CBB95C7310}" srcOrd="9" destOrd="0" presId="urn:microsoft.com/office/officeart/2005/8/layout/cycle8"/>
    <dgm:cxn modelId="{6BDEB9CB-FDE1-4AE5-9521-87E148A48F89}" type="presParOf" srcId="{291DCA0B-EA27-41D1-B6CD-76E36D089A6B}" destId="{CFDF9117-52B3-4F4C-ACB8-48FA6075F437}" srcOrd="10" destOrd="0" presId="urn:microsoft.com/office/officeart/2005/8/layout/cycle8"/>
    <dgm:cxn modelId="{AFC0C9FD-7701-4579-86AB-F8E64760FA97}" type="presParOf" srcId="{291DCA0B-EA27-41D1-B6CD-76E36D089A6B}" destId="{0963D0FA-95F3-4B3E-8733-246A180E7300}" srcOrd="11" destOrd="0" presId="urn:microsoft.com/office/officeart/2005/8/layout/cycle8"/>
    <dgm:cxn modelId="{DD9EB7B3-8740-4516-A4C0-97440C77D8A4}" type="presParOf" srcId="{291DCA0B-EA27-41D1-B6CD-76E36D089A6B}" destId="{2CF8A1B9-DE07-4EA2-9A3F-A1B0EFDA72FA}" srcOrd="12" destOrd="0" presId="urn:microsoft.com/office/officeart/2005/8/layout/cycle8"/>
    <dgm:cxn modelId="{9C4A3765-48B7-411E-B65F-6570936ED8F7}" type="presParOf" srcId="{291DCA0B-EA27-41D1-B6CD-76E36D089A6B}" destId="{A89F43A9-9565-409C-970F-AF2535352C48}" srcOrd="13" destOrd="0" presId="urn:microsoft.com/office/officeart/2005/8/layout/cycle8"/>
    <dgm:cxn modelId="{CCFD927D-7CC7-433E-9E01-E14F69A42E6F}" type="presParOf" srcId="{291DCA0B-EA27-41D1-B6CD-76E36D089A6B}" destId="{EE8C035A-8536-437D-BCAD-FB22C8C158AB}" srcOrd="14" destOrd="0" presId="urn:microsoft.com/office/officeart/2005/8/layout/cycle8"/>
    <dgm:cxn modelId="{F1DFF9B8-18C9-4B24-86F7-49595C2B0110}" type="presParOf" srcId="{291DCA0B-EA27-41D1-B6CD-76E36D089A6B}" destId="{EC0C5D79-6304-4ABB-B833-F1545C72293C}" srcOrd="15" destOrd="0" presId="urn:microsoft.com/office/officeart/2005/8/layout/cycle8"/>
    <dgm:cxn modelId="{7E39A500-C7D6-447F-B454-0FE71ED420F8}" type="presParOf" srcId="{291DCA0B-EA27-41D1-B6CD-76E36D089A6B}" destId="{37CD7585-B766-491E-A105-EF1AD116E38E}" srcOrd="16" destOrd="0" presId="urn:microsoft.com/office/officeart/2005/8/layout/cycle8"/>
    <dgm:cxn modelId="{3482BA48-B869-4C95-8F21-20AD8F8CC608}" type="presParOf" srcId="{291DCA0B-EA27-41D1-B6CD-76E36D089A6B}" destId="{D7DB060A-8321-4BC1-8FD0-B4E1B044DE87}" srcOrd="17" destOrd="0" presId="urn:microsoft.com/office/officeart/2005/8/layout/cycle8"/>
    <dgm:cxn modelId="{577E858C-DB6E-4CB4-A5DB-F2E711A7B68F}" type="presParOf" srcId="{291DCA0B-EA27-41D1-B6CD-76E36D089A6B}" destId="{565E7514-7844-424A-816A-8013F300060A}" srcOrd="18" destOrd="0" presId="urn:microsoft.com/office/officeart/2005/8/layout/cycle8"/>
    <dgm:cxn modelId="{B553E10A-0698-4A98-B7B1-43E3478FF545}" type="presParOf" srcId="{291DCA0B-EA27-41D1-B6CD-76E36D089A6B}" destId="{1D8E242E-97B0-4E6B-9F79-6C12BB1A8E40}" srcOrd="1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0BADB0-C77B-4C2E-A708-452FCEAF7C9A}"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pPr rtl="1"/>
          <a:endParaRPr lang="fa-IR"/>
        </a:p>
      </dgm:t>
    </dgm:pt>
    <dgm:pt modelId="{3AE56A55-0939-4EA5-B069-9D0E0EA08CB2}">
      <dgm:prSet phldrT="[Text]" custT="1"/>
      <dgm:spPr>
        <a:solidFill>
          <a:schemeClr val="bg1">
            <a:lumMod val="85000"/>
          </a:schemeClr>
        </a:solidFill>
        <a:ln>
          <a:solidFill>
            <a:schemeClr val="bg1">
              <a:lumMod val="85000"/>
            </a:schemeClr>
          </a:solidFill>
        </a:ln>
      </dgm:spPr>
      <dgm:t>
        <a:bodyPr/>
        <a:lstStyle/>
        <a:p>
          <a:pPr rtl="1"/>
          <a:r>
            <a:rPr lang="fa-IR" sz="1000">
              <a:solidFill>
                <a:schemeClr val="tx1"/>
              </a:solidFill>
              <a:cs typeface="B Nazanin" panose="00000400000000000000" pitchFamily="2" charset="-78"/>
            </a:rPr>
            <a:t>ثبات اقتصادی</a:t>
          </a:r>
        </a:p>
      </dgm:t>
    </dgm:pt>
    <dgm:pt modelId="{C25158AD-8C21-4BCC-B815-0EF741038130}" type="parTrans" cxnId="{6544E69F-D33D-4276-8868-CB61EC75A1ED}">
      <dgm:prSet/>
      <dgm:spPr/>
      <dgm:t>
        <a:bodyPr/>
        <a:lstStyle/>
        <a:p>
          <a:pPr rtl="1"/>
          <a:endParaRPr lang="fa-IR"/>
        </a:p>
      </dgm:t>
    </dgm:pt>
    <dgm:pt modelId="{5B609F4B-39AD-4385-969F-3D06DE0AFC95}" type="sibTrans" cxnId="{6544E69F-D33D-4276-8868-CB61EC75A1ED}">
      <dgm:prSet/>
      <dgm:spPr/>
      <dgm:t>
        <a:bodyPr/>
        <a:lstStyle/>
        <a:p>
          <a:pPr rtl="1"/>
          <a:endParaRPr lang="fa-IR"/>
        </a:p>
      </dgm:t>
    </dgm:pt>
    <dgm:pt modelId="{82876E9D-FE31-4CFD-820A-FB134593D892}">
      <dgm:prSet phldrT="[Text]" custT="1"/>
      <dgm:spPr>
        <a:solidFill>
          <a:schemeClr val="bg1">
            <a:lumMod val="85000"/>
          </a:schemeClr>
        </a:solidFill>
        <a:ln>
          <a:solidFill>
            <a:schemeClr val="bg1">
              <a:lumMod val="85000"/>
            </a:schemeClr>
          </a:solidFill>
        </a:ln>
      </dgm:spPr>
      <dgm:t>
        <a:bodyPr/>
        <a:lstStyle/>
        <a:p>
          <a:pPr rtl="1"/>
          <a:r>
            <a:rPr lang="fa-IR" sz="1000">
              <a:solidFill>
                <a:schemeClr val="tx1"/>
              </a:solidFill>
              <a:cs typeface="B Nazanin" panose="00000400000000000000" pitchFamily="2" charset="-78"/>
            </a:rPr>
            <a:t>محدود شدن واردات و تقویت تولید ملی</a:t>
          </a:r>
        </a:p>
      </dgm:t>
    </dgm:pt>
    <dgm:pt modelId="{AF274447-A3F6-40B2-8442-E45C1134D4D4}" type="parTrans" cxnId="{A6CD5955-83AF-404D-AD0C-ECDB2C1D468A}">
      <dgm:prSet/>
      <dgm:spPr/>
      <dgm:t>
        <a:bodyPr/>
        <a:lstStyle/>
        <a:p>
          <a:pPr rtl="1"/>
          <a:endParaRPr lang="fa-IR"/>
        </a:p>
      </dgm:t>
    </dgm:pt>
    <dgm:pt modelId="{F68570BE-C05E-4015-B956-A171252E06F2}" type="sibTrans" cxnId="{A6CD5955-83AF-404D-AD0C-ECDB2C1D468A}">
      <dgm:prSet/>
      <dgm:spPr/>
      <dgm:t>
        <a:bodyPr/>
        <a:lstStyle/>
        <a:p>
          <a:pPr rtl="1"/>
          <a:endParaRPr lang="fa-IR"/>
        </a:p>
      </dgm:t>
    </dgm:pt>
    <dgm:pt modelId="{30EB5DA7-D97C-4D0A-A366-EC5F67F40497}">
      <dgm:prSet phldrT="[Text]" custT="1"/>
      <dgm:spPr>
        <a:solidFill>
          <a:schemeClr val="bg1">
            <a:lumMod val="85000"/>
          </a:schemeClr>
        </a:solidFill>
        <a:ln>
          <a:solidFill>
            <a:schemeClr val="bg1">
              <a:lumMod val="85000"/>
            </a:schemeClr>
          </a:solidFill>
        </a:ln>
      </dgm:spPr>
      <dgm:t>
        <a:bodyPr/>
        <a:lstStyle/>
        <a:p>
          <a:pPr rtl="1"/>
          <a:r>
            <a:rPr lang="fa-IR" sz="1000">
              <a:solidFill>
                <a:schemeClr val="tx1"/>
              </a:solidFill>
              <a:cs typeface="B Nazanin" panose="00000400000000000000" pitchFamily="2" charset="-78"/>
            </a:rPr>
            <a:t>آسیب ناپذیری در برابر تکانه های تورمی</a:t>
          </a:r>
        </a:p>
      </dgm:t>
    </dgm:pt>
    <dgm:pt modelId="{2BE47753-6FAA-4BC7-B2CB-346AE8A8B5FC}" type="parTrans" cxnId="{C2EB6F8D-B75B-4224-9C4D-D276C7B5FDE6}">
      <dgm:prSet/>
      <dgm:spPr/>
      <dgm:t>
        <a:bodyPr/>
        <a:lstStyle/>
        <a:p>
          <a:pPr rtl="1"/>
          <a:endParaRPr lang="fa-IR"/>
        </a:p>
      </dgm:t>
    </dgm:pt>
    <dgm:pt modelId="{F9C9102E-3749-445F-881B-FC6E83ADDEC9}" type="sibTrans" cxnId="{C2EB6F8D-B75B-4224-9C4D-D276C7B5FDE6}">
      <dgm:prSet/>
      <dgm:spPr/>
      <dgm:t>
        <a:bodyPr/>
        <a:lstStyle/>
        <a:p>
          <a:pPr rtl="1"/>
          <a:endParaRPr lang="fa-IR"/>
        </a:p>
      </dgm:t>
    </dgm:pt>
    <dgm:pt modelId="{94A6E401-0472-4542-8B03-76BF42DEC96C}">
      <dgm:prSet phldrT="[Text]" custT="1"/>
      <dgm:spPr>
        <a:solidFill>
          <a:schemeClr val="bg1">
            <a:lumMod val="85000"/>
          </a:schemeClr>
        </a:solidFill>
        <a:ln>
          <a:solidFill>
            <a:schemeClr val="bg1">
              <a:lumMod val="85000"/>
            </a:schemeClr>
          </a:solidFill>
        </a:ln>
      </dgm:spPr>
      <dgm:t>
        <a:bodyPr/>
        <a:lstStyle/>
        <a:p>
          <a:pPr rtl="1"/>
          <a:r>
            <a:rPr lang="fa-IR" sz="1000">
              <a:solidFill>
                <a:schemeClr val="tx1"/>
              </a:solidFill>
              <a:cs typeface="B Nazanin" panose="00000400000000000000" pitchFamily="2" charset="-78"/>
            </a:rPr>
            <a:t>افزایش رفاه ملی</a:t>
          </a:r>
        </a:p>
      </dgm:t>
    </dgm:pt>
    <dgm:pt modelId="{14460E61-E468-4D61-8A9D-391580C77EE8}" type="parTrans" cxnId="{BA6067E8-3074-4B55-8BAE-3B6A85286407}">
      <dgm:prSet/>
      <dgm:spPr/>
      <dgm:t>
        <a:bodyPr/>
        <a:lstStyle/>
        <a:p>
          <a:pPr rtl="1"/>
          <a:endParaRPr lang="fa-IR"/>
        </a:p>
      </dgm:t>
    </dgm:pt>
    <dgm:pt modelId="{E8C8B21C-426E-4126-96E0-CD8AB3BC73D3}" type="sibTrans" cxnId="{BA6067E8-3074-4B55-8BAE-3B6A85286407}">
      <dgm:prSet/>
      <dgm:spPr/>
      <dgm:t>
        <a:bodyPr/>
        <a:lstStyle/>
        <a:p>
          <a:pPr rtl="1"/>
          <a:endParaRPr lang="fa-IR"/>
        </a:p>
      </dgm:t>
    </dgm:pt>
    <dgm:pt modelId="{E18F1C7A-3953-4F7A-8AA6-6369136071E1}">
      <dgm:prSet phldrT="[Text]" custT="1"/>
      <dgm:spPr>
        <a:solidFill>
          <a:schemeClr val="bg1">
            <a:lumMod val="85000"/>
          </a:schemeClr>
        </a:solidFill>
        <a:ln>
          <a:solidFill>
            <a:schemeClr val="bg1">
              <a:lumMod val="85000"/>
            </a:schemeClr>
          </a:solidFill>
        </a:ln>
      </dgm:spPr>
      <dgm:t>
        <a:bodyPr/>
        <a:lstStyle/>
        <a:p>
          <a:pPr rtl="1"/>
          <a:r>
            <a:rPr lang="fa-IR" sz="1000">
              <a:solidFill>
                <a:schemeClr val="tx1"/>
              </a:solidFill>
              <a:cs typeface="B Nazanin" panose="00000400000000000000" pitchFamily="2" charset="-78"/>
            </a:rPr>
            <a:t>پرهیز از تورم فزاینده</a:t>
          </a:r>
        </a:p>
      </dgm:t>
    </dgm:pt>
    <dgm:pt modelId="{46C214A7-B725-45C5-A00B-C92562A3078C}" type="parTrans" cxnId="{C498C511-65F6-4B22-A251-21250C8E88EB}">
      <dgm:prSet/>
      <dgm:spPr/>
      <dgm:t>
        <a:bodyPr/>
        <a:lstStyle/>
        <a:p>
          <a:pPr rtl="1"/>
          <a:endParaRPr lang="fa-IR"/>
        </a:p>
      </dgm:t>
    </dgm:pt>
    <dgm:pt modelId="{0B6CFA63-415E-4CDD-8173-80A311C5006D}" type="sibTrans" cxnId="{C498C511-65F6-4B22-A251-21250C8E88EB}">
      <dgm:prSet/>
      <dgm:spPr/>
      <dgm:t>
        <a:bodyPr/>
        <a:lstStyle/>
        <a:p>
          <a:pPr rtl="1"/>
          <a:endParaRPr lang="fa-IR"/>
        </a:p>
      </dgm:t>
    </dgm:pt>
    <dgm:pt modelId="{6A914A6F-6CAF-488F-B952-C6592B33DE07}">
      <dgm:prSet phldrT="[Text]" custT="1"/>
      <dgm:spPr>
        <a:solidFill>
          <a:schemeClr val="bg1">
            <a:lumMod val="85000"/>
          </a:schemeClr>
        </a:solidFill>
        <a:ln>
          <a:solidFill>
            <a:schemeClr val="bg1">
              <a:lumMod val="85000"/>
            </a:schemeClr>
          </a:solidFill>
        </a:ln>
      </dgm:spPr>
      <dgm:t>
        <a:bodyPr/>
        <a:lstStyle/>
        <a:p>
          <a:pPr rtl="1"/>
          <a:r>
            <a:rPr lang="fa-IR" sz="1000">
              <a:solidFill>
                <a:schemeClr val="tx1"/>
              </a:solidFill>
              <a:cs typeface="B Nazanin" panose="00000400000000000000" pitchFamily="2" charset="-78"/>
            </a:rPr>
            <a:t>افزایش اشتغال</a:t>
          </a:r>
        </a:p>
      </dgm:t>
    </dgm:pt>
    <dgm:pt modelId="{95464463-7A08-4CE2-BBF3-D04F37B960B2}" type="parTrans" cxnId="{60B19138-26B2-4013-8AFC-D0CB53E100EC}">
      <dgm:prSet/>
      <dgm:spPr/>
      <dgm:t>
        <a:bodyPr/>
        <a:lstStyle/>
        <a:p>
          <a:pPr rtl="1"/>
          <a:endParaRPr lang="fa-IR"/>
        </a:p>
      </dgm:t>
    </dgm:pt>
    <dgm:pt modelId="{CA497961-3F1D-45A1-A506-AD78BACBF89D}" type="sibTrans" cxnId="{60B19138-26B2-4013-8AFC-D0CB53E100EC}">
      <dgm:prSet/>
      <dgm:spPr/>
      <dgm:t>
        <a:bodyPr/>
        <a:lstStyle/>
        <a:p>
          <a:pPr rtl="1"/>
          <a:endParaRPr lang="fa-IR"/>
        </a:p>
      </dgm:t>
    </dgm:pt>
    <dgm:pt modelId="{E85CD3EB-A45D-4282-AB39-5CD23F76A1E0}">
      <dgm:prSet phldrT="[Text]" custT="1"/>
      <dgm:spPr>
        <a:noFill/>
        <a:ln>
          <a:noFill/>
        </a:ln>
      </dgm:spPr>
      <dgm:t>
        <a:bodyPr/>
        <a:lstStyle/>
        <a:p>
          <a:pPr rtl="1"/>
          <a:r>
            <a:rPr lang="fa-IR" sz="1000">
              <a:solidFill>
                <a:schemeClr val="tx1"/>
              </a:solidFill>
              <a:cs typeface="B Nazanin" panose="00000400000000000000" pitchFamily="2" charset="-78"/>
            </a:rPr>
            <a:t> </a:t>
          </a:r>
        </a:p>
      </dgm:t>
    </dgm:pt>
    <dgm:pt modelId="{9AE68F3F-C32C-401E-96B2-B700F71152D6}" type="sibTrans" cxnId="{F261514B-DE1F-46AB-AD2A-98C83F4E22CD}">
      <dgm:prSet/>
      <dgm:spPr/>
      <dgm:t>
        <a:bodyPr/>
        <a:lstStyle/>
        <a:p>
          <a:pPr rtl="1"/>
          <a:endParaRPr lang="fa-IR"/>
        </a:p>
      </dgm:t>
    </dgm:pt>
    <dgm:pt modelId="{C08FBB09-EC93-4FBF-82F2-B3A314445D40}" type="parTrans" cxnId="{F261514B-DE1F-46AB-AD2A-98C83F4E22CD}">
      <dgm:prSet/>
      <dgm:spPr/>
      <dgm:t>
        <a:bodyPr/>
        <a:lstStyle/>
        <a:p>
          <a:pPr rtl="1"/>
          <a:endParaRPr lang="fa-IR"/>
        </a:p>
      </dgm:t>
    </dgm:pt>
    <dgm:pt modelId="{F5F27A9A-42D5-4215-8257-B1C4BD385CFC}" type="pres">
      <dgm:prSet presAssocID="{2E0BADB0-C77B-4C2E-A708-452FCEAF7C9A}" presName="Name0" presStyleCnt="0">
        <dgm:presLayoutVars>
          <dgm:chPref val="1"/>
          <dgm:dir val="rev"/>
          <dgm:animOne val="branch"/>
          <dgm:animLvl val="lvl"/>
          <dgm:resizeHandles val="exact"/>
        </dgm:presLayoutVars>
      </dgm:prSet>
      <dgm:spPr/>
      <dgm:t>
        <a:bodyPr/>
        <a:lstStyle/>
        <a:p>
          <a:endParaRPr lang="en-US"/>
        </a:p>
      </dgm:t>
    </dgm:pt>
    <dgm:pt modelId="{992E9394-1FF2-45EA-BB81-12D17CBB34BA}" type="pres">
      <dgm:prSet presAssocID="{E85CD3EB-A45D-4282-AB39-5CD23F76A1E0}" presName="root1" presStyleCnt="0"/>
      <dgm:spPr/>
    </dgm:pt>
    <dgm:pt modelId="{C2047A35-54D0-4825-ADB0-98F3D729920F}" type="pres">
      <dgm:prSet presAssocID="{E85CD3EB-A45D-4282-AB39-5CD23F76A1E0}" presName="LevelOneTextNode" presStyleLbl="node0" presStyleIdx="0" presStyleCnt="1" custAng="16200000" custScaleX="234562" custScaleY="47142" custLinFactX="63197" custLinFactNeighborX="100000" custLinFactNeighborY="-2676">
        <dgm:presLayoutVars>
          <dgm:chPref val="3"/>
        </dgm:presLayoutVars>
      </dgm:prSet>
      <dgm:spPr/>
      <dgm:t>
        <a:bodyPr/>
        <a:lstStyle/>
        <a:p>
          <a:endParaRPr lang="en-US"/>
        </a:p>
      </dgm:t>
    </dgm:pt>
    <dgm:pt modelId="{58B6AAD3-3AB4-4B18-86AC-ECB9C21EC098}" type="pres">
      <dgm:prSet presAssocID="{E85CD3EB-A45D-4282-AB39-5CD23F76A1E0}" presName="level2hierChild" presStyleCnt="0"/>
      <dgm:spPr/>
    </dgm:pt>
    <dgm:pt modelId="{F78286CC-1E56-4245-8492-ADDE6A5B57B2}" type="pres">
      <dgm:prSet presAssocID="{C25158AD-8C21-4BCC-B815-0EF741038130}" presName="conn2-1" presStyleLbl="parChTrans1D2" presStyleIdx="0" presStyleCnt="6"/>
      <dgm:spPr/>
      <dgm:t>
        <a:bodyPr/>
        <a:lstStyle/>
        <a:p>
          <a:endParaRPr lang="en-US"/>
        </a:p>
      </dgm:t>
    </dgm:pt>
    <dgm:pt modelId="{6673E6BC-3C0F-4AEF-9620-2FE7F5A84954}" type="pres">
      <dgm:prSet presAssocID="{C25158AD-8C21-4BCC-B815-0EF741038130}" presName="connTx" presStyleLbl="parChTrans1D2" presStyleIdx="0" presStyleCnt="6"/>
      <dgm:spPr/>
      <dgm:t>
        <a:bodyPr/>
        <a:lstStyle/>
        <a:p>
          <a:endParaRPr lang="en-US"/>
        </a:p>
      </dgm:t>
    </dgm:pt>
    <dgm:pt modelId="{E363386A-0342-4BC0-9B02-018DC8A38FC5}" type="pres">
      <dgm:prSet presAssocID="{3AE56A55-0939-4EA5-B069-9D0E0EA08CB2}" presName="root2" presStyleCnt="0"/>
      <dgm:spPr/>
    </dgm:pt>
    <dgm:pt modelId="{8FCA5411-7F2F-4997-BFF6-7B06F783AE56}" type="pres">
      <dgm:prSet presAssocID="{3AE56A55-0939-4EA5-B069-9D0E0EA08CB2}" presName="LevelTwoTextNode" presStyleLbl="node2" presStyleIdx="0" presStyleCnt="6" custLinFactNeighborX="5226">
        <dgm:presLayoutVars>
          <dgm:chPref val="3"/>
        </dgm:presLayoutVars>
      </dgm:prSet>
      <dgm:spPr/>
      <dgm:t>
        <a:bodyPr/>
        <a:lstStyle/>
        <a:p>
          <a:endParaRPr lang="en-US"/>
        </a:p>
      </dgm:t>
    </dgm:pt>
    <dgm:pt modelId="{7105C9E7-71BB-482D-ACD4-26884CB97780}" type="pres">
      <dgm:prSet presAssocID="{3AE56A55-0939-4EA5-B069-9D0E0EA08CB2}" presName="level3hierChild" presStyleCnt="0"/>
      <dgm:spPr/>
    </dgm:pt>
    <dgm:pt modelId="{47C31BC3-A48C-4FF1-84F6-C18CA1BFFA69}" type="pres">
      <dgm:prSet presAssocID="{AF274447-A3F6-40B2-8442-E45C1134D4D4}" presName="conn2-1" presStyleLbl="parChTrans1D2" presStyleIdx="1" presStyleCnt="6"/>
      <dgm:spPr/>
      <dgm:t>
        <a:bodyPr/>
        <a:lstStyle/>
        <a:p>
          <a:endParaRPr lang="en-US"/>
        </a:p>
      </dgm:t>
    </dgm:pt>
    <dgm:pt modelId="{C82CB301-A7B1-409B-A862-29ED07E79B6A}" type="pres">
      <dgm:prSet presAssocID="{AF274447-A3F6-40B2-8442-E45C1134D4D4}" presName="connTx" presStyleLbl="parChTrans1D2" presStyleIdx="1" presStyleCnt="6"/>
      <dgm:spPr/>
      <dgm:t>
        <a:bodyPr/>
        <a:lstStyle/>
        <a:p>
          <a:endParaRPr lang="en-US"/>
        </a:p>
      </dgm:t>
    </dgm:pt>
    <dgm:pt modelId="{F1D123C0-B101-493F-8232-F786F91D2536}" type="pres">
      <dgm:prSet presAssocID="{82876E9D-FE31-4CFD-820A-FB134593D892}" presName="root2" presStyleCnt="0"/>
      <dgm:spPr/>
    </dgm:pt>
    <dgm:pt modelId="{046CBA08-B386-46C7-98A6-DCB0AF66170E}" type="pres">
      <dgm:prSet presAssocID="{82876E9D-FE31-4CFD-820A-FB134593D892}" presName="LevelTwoTextNode" presStyleLbl="node2" presStyleIdx="1" presStyleCnt="6" custLinFactNeighborX="5226">
        <dgm:presLayoutVars>
          <dgm:chPref val="3"/>
        </dgm:presLayoutVars>
      </dgm:prSet>
      <dgm:spPr/>
      <dgm:t>
        <a:bodyPr/>
        <a:lstStyle/>
        <a:p>
          <a:endParaRPr lang="en-US"/>
        </a:p>
      </dgm:t>
    </dgm:pt>
    <dgm:pt modelId="{7BFE1611-EB68-4320-B303-496288E1365F}" type="pres">
      <dgm:prSet presAssocID="{82876E9D-FE31-4CFD-820A-FB134593D892}" presName="level3hierChild" presStyleCnt="0"/>
      <dgm:spPr/>
    </dgm:pt>
    <dgm:pt modelId="{2FAC40E0-CF85-41A7-87D8-B525A4BF3DF1}" type="pres">
      <dgm:prSet presAssocID="{46C214A7-B725-45C5-A00B-C92562A3078C}" presName="conn2-1" presStyleLbl="parChTrans1D2" presStyleIdx="2" presStyleCnt="6"/>
      <dgm:spPr/>
      <dgm:t>
        <a:bodyPr/>
        <a:lstStyle/>
        <a:p>
          <a:endParaRPr lang="en-US"/>
        </a:p>
      </dgm:t>
    </dgm:pt>
    <dgm:pt modelId="{04255DD5-5B33-4C1A-841B-C05D247D76E3}" type="pres">
      <dgm:prSet presAssocID="{46C214A7-B725-45C5-A00B-C92562A3078C}" presName="connTx" presStyleLbl="parChTrans1D2" presStyleIdx="2" presStyleCnt="6"/>
      <dgm:spPr/>
      <dgm:t>
        <a:bodyPr/>
        <a:lstStyle/>
        <a:p>
          <a:endParaRPr lang="en-US"/>
        </a:p>
      </dgm:t>
    </dgm:pt>
    <dgm:pt modelId="{1E70A6A5-FF4C-4292-B194-7892ADDD63F9}" type="pres">
      <dgm:prSet presAssocID="{E18F1C7A-3953-4F7A-8AA6-6369136071E1}" presName="root2" presStyleCnt="0"/>
      <dgm:spPr/>
    </dgm:pt>
    <dgm:pt modelId="{C3B8CD63-0DAB-436B-A713-F147633D9436}" type="pres">
      <dgm:prSet presAssocID="{E18F1C7A-3953-4F7A-8AA6-6369136071E1}" presName="LevelTwoTextNode" presStyleLbl="node2" presStyleIdx="2" presStyleCnt="6" custLinFactNeighborX="5226">
        <dgm:presLayoutVars>
          <dgm:chPref val="3"/>
        </dgm:presLayoutVars>
      </dgm:prSet>
      <dgm:spPr/>
      <dgm:t>
        <a:bodyPr/>
        <a:lstStyle/>
        <a:p>
          <a:endParaRPr lang="en-US"/>
        </a:p>
      </dgm:t>
    </dgm:pt>
    <dgm:pt modelId="{067642D6-D00E-4D38-A36E-A147CA2673D8}" type="pres">
      <dgm:prSet presAssocID="{E18F1C7A-3953-4F7A-8AA6-6369136071E1}" presName="level3hierChild" presStyleCnt="0"/>
      <dgm:spPr/>
    </dgm:pt>
    <dgm:pt modelId="{71665EA2-329D-434E-A94C-290F92456570}" type="pres">
      <dgm:prSet presAssocID="{95464463-7A08-4CE2-BBF3-D04F37B960B2}" presName="conn2-1" presStyleLbl="parChTrans1D2" presStyleIdx="3" presStyleCnt="6"/>
      <dgm:spPr/>
      <dgm:t>
        <a:bodyPr/>
        <a:lstStyle/>
        <a:p>
          <a:endParaRPr lang="en-US"/>
        </a:p>
      </dgm:t>
    </dgm:pt>
    <dgm:pt modelId="{DB1B3976-F6DD-4B08-A769-8547EF33E4A7}" type="pres">
      <dgm:prSet presAssocID="{95464463-7A08-4CE2-BBF3-D04F37B960B2}" presName="connTx" presStyleLbl="parChTrans1D2" presStyleIdx="3" presStyleCnt="6"/>
      <dgm:spPr/>
      <dgm:t>
        <a:bodyPr/>
        <a:lstStyle/>
        <a:p>
          <a:endParaRPr lang="en-US"/>
        </a:p>
      </dgm:t>
    </dgm:pt>
    <dgm:pt modelId="{0F6983BF-BACA-4C13-9D3E-B6E59D362AE2}" type="pres">
      <dgm:prSet presAssocID="{6A914A6F-6CAF-488F-B952-C6592B33DE07}" presName="root2" presStyleCnt="0"/>
      <dgm:spPr/>
    </dgm:pt>
    <dgm:pt modelId="{682BD8C3-F6AE-4159-AA80-488FBEB85740}" type="pres">
      <dgm:prSet presAssocID="{6A914A6F-6CAF-488F-B952-C6592B33DE07}" presName="LevelTwoTextNode" presStyleLbl="node2" presStyleIdx="3" presStyleCnt="6" custLinFactNeighborX="5226">
        <dgm:presLayoutVars>
          <dgm:chPref val="3"/>
        </dgm:presLayoutVars>
      </dgm:prSet>
      <dgm:spPr/>
      <dgm:t>
        <a:bodyPr/>
        <a:lstStyle/>
        <a:p>
          <a:endParaRPr lang="en-US"/>
        </a:p>
      </dgm:t>
    </dgm:pt>
    <dgm:pt modelId="{52B49540-F98C-4683-B7C5-1FB42BFD13C8}" type="pres">
      <dgm:prSet presAssocID="{6A914A6F-6CAF-488F-B952-C6592B33DE07}" presName="level3hierChild" presStyleCnt="0"/>
      <dgm:spPr/>
    </dgm:pt>
    <dgm:pt modelId="{95DDF185-56B0-4D09-B959-91141805984E}" type="pres">
      <dgm:prSet presAssocID="{14460E61-E468-4D61-8A9D-391580C77EE8}" presName="conn2-1" presStyleLbl="parChTrans1D2" presStyleIdx="4" presStyleCnt="6"/>
      <dgm:spPr/>
      <dgm:t>
        <a:bodyPr/>
        <a:lstStyle/>
        <a:p>
          <a:endParaRPr lang="en-US"/>
        </a:p>
      </dgm:t>
    </dgm:pt>
    <dgm:pt modelId="{44BCE207-669B-41C1-9EB7-C54F5ADADDAE}" type="pres">
      <dgm:prSet presAssocID="{14460E61-E468-4D61-8A9D-391580C77EE8}" presName="connTx" presStyleLbl="parChTrans1D2" presStyleIdx="4" presStyleCnt="6"/>
      <dgm:spPr/>
      <dgm:t>
        <a:bodyPr/>
        <a:lstStyle/>
        <a:p>
          <a:endParaRPr lang="en-US"/>
        </a:p>
      </dgm:t>
    </dgm:pt>
    <dgm:pt modelId="{726E090E-EEE0-4314-8260-0A6A955D6C59}" type="pres">
      <dgm:prSet presAssocID="{94A6E401-0472-4542-8B03-76BF42DEC96C}" presName="root2" presStyleCnt="0"/>
      <dgm:spPr/>
    </dgm:pt>
    <dgm:pt modelId="{02040298-9F03-4D39-856D-FE44941A16A5}" type="pres">
      <dgm:prSet presAssocID="{94A6E401-0472-4542-8B03-76BF42DEC96C}" presName="LevelTwoTextNode" presStyleLbl="node2" presStyleIdx="4" presStyleCnt="6" custLinFactNeighborX="5226">
        <dgm:presLayoutVars>
          <dgm:chPref val="3"/>
        </dgm:presLayoutVars>
      </dgm:prSet>
      <dgm:spPr/>
      <dgm:t>
        <a:bodyPr/>
        <a:lstStyle/>
        <a:p>
          <a:endParaRPr lang="en-US"/>
        </a:p>
      </dgm:t>
    </dgm:pt>
    <dgm:pt modelId="{805CDD8F-3AA9-41F1-8A19-A6F715575069}" type="pres">
      <dgm:prSet presAssocID="{94A6E401-0472-4542-8B03-76BF42DEC96C}" presName="level3hierChild" presStyleCnt="0"/>
      <dgm:spPr/>
    </dgm:pt>
    <dgm:pt modelId="{9D1FA5C6-D54A-4E58-873B-A02F1268606A}" type="pres">
      <dgm:prSet presAssocID="{2BE47753-6FAA-4BC7-B2CB-346AE8A8B5FC}" presName="conn2-1" presStyleLbl="parChTrans1D2" presStyleIdx="5" presStyleCnt="6"/>
      <dgm:spPr/>
      <dgm:t>
        <a:bodyPr/>
        <a:lstStyle/>
        <a:p>
          <a:endParaRPr lang="en-US"/>
        </a:p>
      </dgm:t>
    </dgm:pt>
    <dgm:pt modelId="{14ADBE47-E944-49F6-AF64-7C37E6CB7191}" type="pres">
      <dgm:prSet presAssocID="{2BE47753-6FAA-4BC7-B2CB-346AE8A8B5FC}" presName="connTx" presStyleLbl="parChTrans1D2" presStyleIdx="5" presStyleCnt="6"/>
      <dgm:spPr/>
      <dgm:t>
        <a:bodyPr/>
        <a:lstStyle/>
        <a:p>
          <a:endParaRPr lang="en-US"/>
        </a:p>
      </dgm:t>
    </dgm:pt>
    <dgm:pt modelId="{6A020313-4663-452A-8F94-62977D39C389}" type="pres">
      <dgm:prSet presAssocID="{30EB5DA7-D97C-4D0A-A366-EC5F67F40497}" presName="root2" presStyleCnt="0"/>
      <dgm:spPr/>
    </dgm:pt>
    <dgm:pt modelId="{2594E6A6-4CED-4349-B311-CE8FA73A1A5E}" type="pres">
      <dgm:prSet presAssocID="{30EB5DA7-D97C-4D0A-A366-EC5F67F40497}" presName="LevelTwoTextNode" presStyleLbl="node2" presStyleIdx="5" presStyleCnt="6" custLinFactNeighborX="5226">
        <dgm:presLayoutVars>
          <dgm:chPref val="3"/>
        </dgm:presLayoutVars>
      </dgm:prSet>
      <dgm:spPr/>
      <dgm:t>
        <a:bodyPr/>
        <a:lstStyle/>
        <a:p>
          <a:endParaRPr lang="en-US"/>
        </a:p>
      </dgm:t>
    </dgm:pt>
    <dgm:pt modelId="{91A781CE-7DFF-4076-B162-2FFA6D572BB9}" type="pres">
      <dgm:prSet presAssocID="{30EB5DA7-D97C-4D0A-A366-EC5F67F40497}" presName="level3hierChild" presStyleCnt="0"/>
      <dgm:spPr/>
    </dgm:pt>
  </dgm:ptLst>
  <dgm:cxnLst>
    <dgm:cxn modelId="{694338B1-08DA-4F32-95BE-28433A0C639B}" type="presOf" srcId="{2BE47753-6FAA-4BC7-B2CB-346AE8A8B5FC}" destId="{9D1FA5C6-D54A-4E58-873B-A02F1268606A}" srcOrd="0" destOrd="0" presId="urn:microsoft.com/office/officeart/2008/layout/HorizontalMultiLevelHierarchy"/>
    <dgm:cxn modelId="{14F47027-E881-47FF-B982-EBF717E36B8F}" type="presOf" srcId="{AF274447-A3F6-40B2-8442-E45C1134D4D4}" destId="{47C31BC3-A48C-4FF1-84F6-C18CA1BFFA69}" srcOrd="0" destOrd="0" presId="urn:microsoft.com/office/officeart/2008/layout/HorizontalMultiLevelHierarchy"/>
    <dgm:cxn modelId="{FB0D01CB-19AC-4397-9779-4360FE1DC5B2}" type="presOf" srcId="{46C214A7-B725-45C5-A00B-C92562A3078C}" destId="{04255DD5-5B33-4C1A-841B-C05D247D76E3}" srcOrd="1" destOrd="0" presId="urn:microsoft.com/office/officeart/2008/layout/HorizontalMultiLevelHierarchy"/>
    <dgm:cxn modelId="{C498C511-65F6-4B22-A251-21250C8E88EB}" srcId="{E85CD3EB-A45D-4282-AB39-5CD23F76A1E0}" destId="{E18F1C7A-3953-4F7A-8AA6-6369136071E1}" srcOrd="2" destOrd="0" parTransId="{46C214A7-B725-45C5-A00B-C92562A3078C}" sibTransId="{0B6CFA63-415E-4CDD-8173-80A311C5006D}"/>
    <dgm:cxn modelId="{29FB7E32-1868-4B35-8D49-F8D205CEC9E3}" type="presOf" srcId="{2BE47753-6FAA-4BC7-B2CB-346AE8A8B5FC}" destId="{14ADBE47-E944-49F6-AF64-7C37E6CB7191}" srcOrd="1" destOrd="0" presId="urn:microsoft.com/office/officeart/2008/layout/HorizontalMultiLevelHierarchy"/>
    <dgm:cxn modelId="{C3AF0A61-65E3-4420-BB28-687B9F0BA521}" type="presOf" srcId="{6A914A6F-6CAF-488F-B952-C6592B33DE07}" destId="{682BD8C3-F6AE-4159-AA80-488FBEB85740}" srcOrd="0" destOrd="0" presId="urn:microsoft.com/office/officeart/2008/layout/HorizontalMultiLevelHierarchy"/>
    <dgm:cxn modelId="{9085E59B-B1BC-4FCF-BFD3-0FC8262EB188}" type="presOf" srcId="{14460E61-E468-4D61-8A9D-391580C77EE8}" destId="{44BCE207-669B-41C1-9EB7-C54F5ADADDAE}" srcOrd="1" destOrd="0" presId="urn:microsoft.com/office/officeart/2008/layout/HorizontalMultiLevelHierarchy"/>
    <dgm:cxn modelId="{A4886CD9-7FE7-46EC-9094-53AE098B0AF3}" type="presOf" srcId="{E85CD3EB-A45D-4282-AB39-5CD23F76A1E0}" destId="{C2047A35-54D0-4825-ADB0-98F3D729920F}" srcOrd="0" destOrd="0" presId="urn:microsoft.com/office/officeart/2008/layout/HorizontalMultiLevelHierarchy"/>
    <dgm:cxn modelId="{427BE7EB-638B-4D37-BD60-C4D811884FFE}" type="presOf" srcId="{2E0BADB0-C77B-4C2E-A708-452FCEAF7C9A}" destId="{F5F27A9A-42D5-4215-8257-B1C4BD385CFC}" srcOrd="0" destOrd="0" presId="urn:microsoft.com/office/officeart/2008/layout/HorizontalMultiLevelHierarchy"/>
    <dgm:cxn modelId="{A6CD5955-83AF-404D-AD0C-ECDB2C1D468A}" srcId="{E85CD3EB-A45D-4282-AB39-5CD23F76A1E0}" destId="{82876E9D-FE31-4CFD-820A-FB134593D892}" srcOrd="1" destOrd="0" parTransId="{AF274447-A3F6-40B2-8442-E45C1134D4D4}" sibTransId="{F68570BE-C05E-4015-B956-A171252E06F2}"/>
    <dgm:cxn modelId="{60B19138-26B2-4013-8AFC-D0CB53E100EC}" srcId="{E85CD3EB-A45D-4282-AB39-5CD23F76A1E0}" destId="{6A914A6F-6CAF-488F-B952-C6592B33DE07}" srcOrd="3" destOrd="0" parTransId="{95464463-7A08-4CE2-BBF3-D04F37B960B2}" sibTransId="{CA497961-3F1D-45A1-A506-AD78BACBF89D}"/>
    <dgm:cxn modelId="{958A481C-CBAD-4824-9609-8D6A88B470C5}" type="presOf" srcId="{14460E61-E468-4D61-8A9D-391580C77EE8}" destId="{95DDF185-56B0-4D09-B959-91141805984E}" srcOrd="0" destOrd="0" presId="urn:microsoft.com/office/officeart/2008/layout/HorizontalMultiLevelHierarchy"/>
    <dgm:cxn modelId="{C2EB6F8D-B75B-4224-9C4D-D276C7B5FDE6}" srcId="{E85CD3EB-A45D-4282-AB39-5CD23F76A1E0}" destId="{30EB5DA7-D97C-4D0A-A366-EC5F67F40497}" srcOrd="5" destOrd="0" parTransId="{2BE47753-6FAA-4BC7-B2CB-346AE8A8B5FC}" sibTransId="{F9C9102E-3749-445F-881B-FC6E83ADDEC9}"/>
    <dgm:cxn modelId="{5552AB53-5F1E-4257-A4B4-BB21D3304282}" type="presOf" srcId="{82876E9D-FE31-4CFD-820A-FB134593D892}" destId="{046CBA08-B386-46C7-98A6-DCB0AF66170E}" srcOrd="0" destOrd="0" presId="urn:microsoft.com/office/officeart/2008/layout/HorizontalMultiLevelHierarchy"/>
    <dgm:cxn modelId="{BA6067E8-3074-4B55-8BAE-3B6A85286407}" srcId="{E85CD3EB-A45D-4282-AB39-5CD23F76A1E0}" destId="{94A6E401-0472-4542-8B03-76BF42DEC96C}" srcOrd="4" destOrd="0" parTransId="{14460E61-E468-4D61-8A9D-391580C77EE8}" sibTransId="{E8C8B21C-426E-4126-96E0-CD8AB3BC73D3}"/>
    <dgm:cxn modelId="{A25AAE9C-DB9E-437F-9682-3090303A1E40}" type="presOf" srcId="{95464463-7A08-4CE2-BBF3-D04F37B960B2}" destId="{71665EA2-329D-434E-A94C-290F92456570}" srcOrd="0" destOrd="0" presId="urn:microsoft.com/office/officeart/2008/layout/HorizontalMultiLevelHierarchy"/>
    <dgm:cxn modelId="{4008F2FC-D478-491C-B483-E2F52906891F}" type="presOf" srcId="{95464463-7A08-4CE2-BBF3-D04F37B960B2}" destId="{DB1B3976-F6DD-4B08-A769-8547EF33E4A7}" srcOrd="1" destOrd="0" presId="urn:microsoft.com/office/officeart/2008/layout/HorizontalMultiLevelHierarchy"/>
    <dgm:cxn modelId="{7B31E879-C290-4F03-B030-69F506E4DC8C}" type="presOf" srcId="{C25158AD-8C21-4BCC-B815-0EF741038130}" destId="{6673E6BC-3C0F-4AEF-9620-2FE7F5A84954}" srcOrd="1" destOrd="0" presId="urn:microsoft.com/office/officeart/2008/layout/HorizontalMultiLevelHierarchy"/>
    <dgm:cxn modelId="{B850F531-0446-4AF9-99B8-9DC6A78DB5F2}" type="presOf" srcId="{3AE56A55-0939-4EA5-B069-9D0E0EA08CB2}" destId="{8FCA5411-7F2F-4997-BFF6-7B06F783AE56}" srcOrd="0" destOrd="0" presId="urn:microsoft.com/office/officeart/2008/layout/HorizontalMultiLevelHierarchy"/>
    <dgm:cxn modelId="{DD0ABAE1-7141-42EC-A95B-2789280A3D5D}" type="presOf" srcId="{AF274447-A3F6-40B2-8442-E45C1134D4D4}" destId="{C82CB301-A7B1-409B-A862-29ED07E79B6A}" srcOrd="1" destOrd="0" presId="urn:microsoft.com/office/officeart/2008/layout/HorizontalMultiLevelHierarchy"/>
    <dgm:cxn modelId="{73FAE02C-C1CE-4518-AFAC-781355BD7269}" type="presOf" srcId="{46C214A7-B725-45C5-A00B-C92562A3078C}" destId="{2FAC40E0-CF85-41A7-87D8-B525A4BF3DF1}" srcOrd="0" destOrd="0" presId="urn:microsoft.com/office/officeart/2008/layout/HorizontalMultiLevelHierarchy"/>
    <dgm:cxn modelId="{7A0E17BF-83A1-40D2-A4EB-5391A3779D29}" type="presOf" srcId="{C25158AD-8C21-4BCC-B815-0EF741038130}" destId="{F78286CC-1E56-4245-8492-ADDE6A5B57B2}" srcOrd="0" destOrd="0" presId="urn:microsoft.com/office/officeart/2008/layout/HorizontalMultiLevelHierarchy"/>
    <dgm:cxn modelId="{B583CFDE-F173-4994-96E8-9B82FD1A8416}" type="presOf" srcId="{94A6E401-0472-4542-8B03-76BF42DEC96C}" destId="{02040298-9F03-4D39-856D-FE44941A16A5}" srcOrd="0" destOrd="0" presId="urn:microsoft.com/office/officeart/2008/layout/HorizontalMultiLevelHierarchy"/>
    <dgm:cxn modelId="{F261514B-DE1F-46AB-AD2A-98C83F4E22CD}" srcId="{2E0BADB0-C77B-4C2E-A708-452FCEAF7C9A}" destId="{E85CD3EB-A45D-4282-AB39-5CD23F76A1E0}" srcOrd="0" destOrd="0" parTransId="{C08FBB09-EC93-4FBF-82F2-B3A314445D40}" sibTransId="{9AE68F3F-C32C-401E-96B2-B700F71152D6}"/>
    <dgm:cxn modelId="{6544E69F-D33D-4276-8868-CB61EC75A1ED}" srcId="{E85CD3EB-A45D-4282-AB39-5CD23F76A1E0}" destId="{3AE56A55-0939-4EA5-B069-9D0E0EA08CB2}" srcOrd="0" destOrd="0" parTransId="{C25158AD-8C21-4BCC-B815-0EF741038130}" sibTransId="{5B609F4B-39AD-4385-969F-3D06DE0AFC95}"/>
    <dgm:cxn modelId="{83C21590-A300-4818-9616-A97C9D78C4F7}" type="presOf" srcId="{E18F1C7A-3953-4F7A-8AA6-6369136071E1}" destId="{C3B8CD63-0DAB-436B-A713-F147633D9436}" srcOrd="0" destOrd="0" presId="urn:microsoft.com/office/officeart/2008/layout/HorizontalMultiLevelHierarchy"/>
    <dgm:cxn modelId="{20F41463-11FB-4942-B7DB-2BAC9566E1D1}" type="presOf" srcId="{30EB5DA7-D97C-4D0A-A366-EC5F67F40497}" destId="{2594E6A6-4CED-4349-B311-CE8FA73A1A5E}" srcOrd="0" destOrd="0" presId="urn:microsoft.com/office/officeart/2008/layout/HorizontalMultiLevelHierarchy"/>
    <dgm:cxn modelId="{E6EFF482-6B32-4011-9486-982ADB1E4FF2}" type="presParOf" srcId="{F5F27A9A-42D5-4215-8257-B1C4BD385CFC}" destId="{992E9394-1FF2-45EA-BB81-12D17CBB34BA}" srcOrd="0" destOrd="0" presId="urn:microsoft.com/office/officeart/2008/layout/HorizontalMultiLevelHierarchy"/>
    <dgm:cxn modelId="{E65D4265-2029-43EC-A023-1EA44027C76E}" type="presParOf" srcId="{992E9394-1FF2-45EA-BB81-12D17CBB34BA}" destId="{C2047A35-54D0-4825-ADB0-98F3D729920F}" srcOrd="0" destOrd="0" presId="urn:microsoft.com/office/officeart/2008/layout/HorizontalMultiLevelHierarchy"/>
    <dgm:cxn modelId="{446EA2A3-761D-49E1-BEC0-2DA0E72E1C07}" type="presParOf" srcId="{992E9394-1FF2-45EA-BB81-12D17CBB34BA}" destId="{58B6AAD3-3AB4-4B18-86AC-ECB9C21EC098}" srcOrd="1" destOrd="0" presId="urn:microsoft.com/office/officeart/2008/layout/HorizontalMultiLevelHierarchy"/>
    <dgm:cxn modelId="{3EA61F06-851A-4553-9301-C99BA15D387A}" type="presParOf" srcId="{58B6AAD3-3AB4-4B18-86AC-ECB9C21EC098}" destId="{F78286CC-1E56-4245-8492-ADDE6A5B57B2}" srcOrd="0" destOrd="0" presId="urn:microsoft.com/office/officeart/2008/layout/HorizontalMultiLevelHierarchy"/>
    <dgm:cxn modelId="{7DBF6FC3-40AF-49A2-8B77-E74CBFF7BBB3}" type="presParOf" srcId="{F78286CC-1E56-4245-8492-ADDE6A5B57B2}" destId="{6673E6BC-3C0F-4AEF-9620-2FE7F5A84954}" srcOrd="0" destOrd="0" presId="urn:microsoft.com/office/officeart/2008/layout/HorizontalMultiLevelHierarchy"/>
    <dgm:cxn modelId="{1383CA3E-EE6C-4DF0-8148-A2C7AC71926A}" type="presParOf" srcId="{58B6AAD3-3AB4-4B18-86AC-ECB9C21EC098}" destId="{E363386A-0342-4BC0-9B02-018DC8A38FC5}" srcOrd="1" destOrd="0" presId="urn:microsoft.com/office/officeart/2008/layout/HorizontalMultiLevelHierarchy"/>
    <dgm:cxn modelId="{0D917FB7-BA0D-482B-9C5F-4498A2246257}" type="presParOf" srcId="{E363386A-0342-4BC0-9B02-018DC8A38FC5}" destId="{8FCA5411-7F2F-4997-BFF6-7B06F783AE56}" srcOrd="0" destOrd="0" presId="urn:microsoft.com/office/officeart/2008/layout/HorizontalMultiLevelHierarchy"/>
    <dgm:cxn modelId="{1A6ED299-212F-4DF3-9158-D9D65873DB7F}" type="presParOf" srcId="{E363386A-0342-4BC0-9B02-018DC8A38FC5}" destId="{7105C9E7-71BB-482D-ACD4-26884CB97780}" srcOrd="1" destOrd="0" presId="urn:microsoft.com/office/officeart/2008/layout/HorizontalMultiLevelHierarchy"/>
    <dgm:cxn modelId="{3B73A76A-0BA4-4070-BD59-445C5244274D}" type="presParOf" srcId="{58B6AAD3-3AB4-4B18-86AC-ECB9C21EC098}" destId="{47C31BC3-A48C-4FF1-84F6-C18CA1BFFA69}" srcOrd="2" destOrd="0" presId="urn:microsoft.com/office/officeart/2008/layout/HorizontalMultiLevelHierarchy"/>
    <dgm:cxn modelId="{75EF111C-AC51-4669-AFC3-3F9FB57D474E}" type="presParOf" srcId="{47C31BC3-A48C-4FF1-84F6-C18CA1BFFA69}" destId="{C82CB301-A7B1-409B-A862-29ED07E79B6A}" srcOrd="0" destOrd="0" presId="urn:microsoft.com/office/officeart/2008/layout/HorizontalMultiLevelHierarchy"/>
    <dgm:cxn modelId="{75461D15-329C-4CB7-9759-C4A7825A4D84}" type="presParOf" srcId="{58B6AAD3-3AB4-4B18-86AC-ECB9C21EC098}" destId="{F1D123C0-B101-493F-8232-F786F91D2536}" srcOrd="3" destOrd="0" presId="urn:microsoft.com/office/officeart/2008/layout/HorizontalMultiLevelHierarchy"/>
    <dgm:cxn modelId="{96598D66-297E-4361-AEB7-0FA2D5BB86DF}" type="presParOf" srcId="{F1D123C0-B101-493F-8232-F786F91D2536}" destId="{046CBA08-B386-46C7-98A6-DCB0AF66170E}" srcOrd="0" destOrd="0" presId="urn:microsoft.com/office/officeart/2008/layout/HorizontalMultiLevelHierarchy"/>
    <dgm:cxn modelId="{D1A9BF9A-266A-43ED-8F63-A3D76EAF263A}" type="presParOf" srcId="{F1D123C0-B101-493F-8232-F786F91D2536}" destId="{7BFE1611-EB68-4320-B303-496288E1365F}" srcOrd="1" destOrd="0" presId="urn:microsoft.com/office/officeart/2008/layout/HorizontalMultiLevelHierarchy"/>
    <dgm:cxn modelId="{4C58AA1F-896D-4E58-A84A-EB2769FCEBC2}" type="presParOf" srcId="{58B6AAD3-3AB4-4B18-86AC-ECB9C21EC098}" destId="{2FAC40E0-CF85-41A7-87D8-B525A4BF3DF1}" srcOrd="4" destOrd="0" presId="urn:microsoft.com/office/officeart/2008/layout/HorizontalMultiLevelHierarchy"/>
    <dgm:cxn modelId="{A92A185D-C04A-4CAA-B85A-EB22A9898826}" type="presParOf" srcId="{2FAC40E0-CF85-41A7-87D8-B525A4BF3DF1}" destId="{04255DD5-5B33-4C1A-841B-C05D247D76E3}" srcOrd="0" destOrd="0" presId="urn:microsoft.com/office/officeart/2008/layout/HorizontalMultiLevelHierarchy"/>
    <dgm:cxn modelId="{AA532FB6-9E4B-4EB0-BBBA-FE4EE828FDE7}" type="presParOf" srcId="{58B6AAD3-3AB4-4B18-86AC-ECB9C21EC098}" destId="{1E70A6A5-FF4C-4292-B194-7892ADDD63F9}" srcOrd="5" destOrd="0" presId="urn:microsoft.com/office/officeart/2008/layout/HorizontalMultiLevelHierarchy"/>
    <dgm:cxn modelId="{42844975-200B-4C2A-B3CE-E5EBECD69369}" type="presParOf" srcId="{1E70A6A5-FF4C-4292-B194-7892ADDD63F9}" destId="{C3B8CD63-0DAB-436B-A713-F147633D9436}" srcOrd="0" destOrd="0" presId="urn:microsoft.com/office/officeart/2008/layout/HorizontalMultiLevelHierarchy"/>
    <dgm:cxn modelId="{77FA9338-6DFC-4F11-B035-6676168ACBB7}" type="presParOf" srcId="{1E70A6A5-FF4C-4292-B194-7892ADDD63F9}" destId="{067642D6-D00E-4D38-A36E-A147CA2673D8}" srcOrd="1" destOrd="0" presId="urn:microsoft.com/office/officeart/2008/layout/HorizontalMultiLevelHierarchy"/>
    <dgm:cxn modelId="{A59BCDA9-6B87-48E8-B946-97684697A071}" type="presParOf" srcId="{58B6AAD3-3AB4-4B18-86AC-ECB9C21EC098}" destId="{71665EA2-329D-434E-A94C-290F92456570}" srcOrd="6" destOrd="0" presId="urn:microsoft.com/office/officeart/2008/layout/HorizontalMultiLevelHierarchy"/>
    <dgm:cxn modelId="{0610BD01-C1F6-4D7F-9B4D-362CFD7696D4}" type="presParOf" srcId="{71665EA2-329D-434E-A94C-290F92456570}" destId="{DB1B3976-F6DD-4B08-A769-8547EF33E4A7}" srcOrd="0" destOrd="0" presId="urn:microsoft.com/office/officeart/2008/layout/HorizontalMultiLevelHierarchy"/>
    <dgm:cxn modelId="{147D6869-7729-4C49-B506-B1B14E47BD6E}" type="presParOf" srcId="{58B6AAD3-3AB4-4B18-86AC-ECB9C21EC098}" destId="{0F6983BF-BACA-4C13-9D3E-B6E59D362AE2}" srcOrd="7" destOrd="0" presId="urn:microsoft.com/office/officeart/2008/layout/HorizontalMultiLevelHierarchy"/>
    <dgm:cxn modelId="{56088812-B55F-41A9-B55D-7A8281ED7475}" type="presParOf" srcId="{0F6983BF-BACA-4C13-9D3E-B6E59D362AE2}" destId="{682BD8C3-F6AE-4159-AA80-488FBEB85740}" srcOrd="0" destOrd="0" presId="urn:microsoft.com/office/officeart/2008/layout/HorizontalMultiLevelHierarchy"/>
    <dgm:cxn modelId="{F032E211-D58C-4589-B67F-AA3F8747C71D}" type="presParOf" srcId="{0F6983BF-BACA-4C13-9D3E-B6E59D362AE2}" destId="{52B49540-F98C-4683-B7C5-1FB42BFD13C8}" srcOrd="1" destOrd="0" presId="urn:microsoft.com/office/officeart/2008/layout/HorizontalMultiLevelHierarchy"/>
    <dgm:cxn modelId="{3F1D3AAC-0DDF-4793-9F5C-9A8CACB46BDB}" type="presParOf" srcId="{58B6AAD3-3AB4-4B18-86AC-ECB9C21EC098}" destId="{95DDF185-56B0-4D09-B959-91141805984E}" srcOrd="8" destOrd="0" presId="urn:microsoft.com/office/officeart/2008/layout/HorizontalMultiLevelHierarchy"/>
    <dgm:cxn modelId="{A88927A0-9734-43A5-A6DE-270EC87125D9}" type="presParOf" srcId="{95DDF185-56B0-4D09-B959-91141805984E}" destId="{44BCE207-669B-41C1-9EB7-C54F5ADADDAE}" srcOrd="0" destOrd="0" presId="urn:microsoft.com/office/officeart/2008/layout/HorizontalMultiLevelHierarchy"/>
    <dgm:cxn modelId="{32C0CC1C-277A-413D-8190-B072C18CE015}" type="presParOf" srcId="{58B6AAD3-3AB4-4B18-86AC-ECB9C21EC098}" destId="{726E090E-EEE0-4314-8260-0A6A955D6C59}" srcOrd="9" destOrd="0" presId="urn:microsoft.com/office/officeart/2008/layout/HorizontalMultiLevelHierarchy"/>
    <dgm:cxn modelId="{711A33D1-99A6-42CC-A5DE-A265365279AC}" type="presParOf" srcId="{726E090E-EEE0-4314-8260-0A6A955D6C59}" destId="{02040298-9F03-4D39-856D-FE44941A16A5}" srcOrd="0" destOrd="0" presId="urn:microsoft.com/office/officeart/2008/layout/HorizontalMultiLevelHierarchy"/>
    <dgm:cxn modelId="{852AC8E2-F87B-4034-B7C2-CE64280AD0BC}" type="presParOf" srcId="{726E090E-EEE0-4314-8260-0A6A955D6C59}" destId="{805CDD8F-3AA9-41F1-8A19-A6F715575069}" srcOrd="1" destOrd="0" presId="urn:microsoft.com/office/officeart/2008/layout/HorizontalMultiLevelHierarchy"/>
    <dgm:cxn modelId="{D7930CA7-0343-4145-A769-D103E8934572}" type="presParOf" srcId="{58B6AAD3-3AB4-4B18-86AC-ECB9C21EC098}" destId="{9D1FA5C6-D54A-4E58-873B-A02F1268606A}" srcOrd="10" destOrd="0" presId="urn:microsoft.com/office/officeart/2008/layout/HorizontalMultiLevelHierarchy"/>
    <dgm:cxn modelId="{F5FDD1A9-FCF2-4ABC-A4E7-EDA50A09AC82}" type="presParOf" srcId="{9D1FA5C6-D54A-4E58-873B-A02F1268606A}" destId="{14ADBE47-E944-49F6-AF64-7C37E6CB7191}" srcOrd="0" destOrd="0" presId="urn:microsoft.com/office/officeart/2008/layout/HorizontalMultiLevelHierarchy"/>
    <dgm:cxn modelId="{93A0E721-994A-43DC-B7E4-9DBBD52431C5}" type="presParOf" srcId="{58B6AAD3-3AB4-4B18-86AC-ECB9C21EC098}" destId="{6A020313-4663-452A-8F94-62977D39C389}" srcOrd="11" destOrd="0" presId="urn:microsoft.com/office/officeart/2008/layout/HorizontalMultiLevelHierarchy"/>
    <dgm:cxn modelId="{B7258F3E-9EDC-4991-B831-2A347A57AEAB}" type="presParOf" srcId="{6A020313-4663-452A-8F94-62977D39C389}" destId="{2594E6A6-4CED-4349-B311-CE8FA73A1A5E}" srcOrd="0" destOrd="0" presId="urn:microsoft.com/office/officeart/2008/layout/HorizontalMultiLevelHierarchy"/>
    <dgm:cxn modelId="{84FE7852-F5D6-463B-8AD1-ABE6CC19C981}" type="presParOf" srcId="{6A020313-4663-452A-8F94-62977D39C389}" destId="{91A781CE-7DFF-4076-B162-2FFA6D572BB9}"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0A7DB-211B-49AE-B5E4-8135F90A161B}">
      <dsp:nvSpPr>
        <dsp:cNvPr id="0" name=""/>
        <dsp:cNvSpPr/>
      </dsp:nvSpPr>
      <dsp:spPr>
        <a:xfrm>
          <a:off x="178290" y="467128"/>
          <a:ext cx="1752219" cy="1752219"/>
        </a:xfrm>
        <a:prstGeom prst="pie">
          <a:avLst>
            <a:gd name="adj1" fmla="val 16200000"/>
            <a:gd name="adj2" fmla="val 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a:cs typeface="B Nazanin" panose="00000400000000000000" pitchFamily="2" charset="-78"/>
            </a:rPr>
            <a:t>مردمی</a:t>
          </a:r>
        </a:p>
        <a:p>
          <a:pPr lvl="0" algn="ctr" defTabSz="444500" rtl="1">
            <a:lnSpc>
              <a:spcPct val="90000"/>
            </a:lnSpc>
            <a:spcBef>
              <a:spcPct val="0"/>
            </a:spcBef>
            <a:spcAft>
              <a:spcPct val="35000"/>
            </a:spcAft>
          </a:pPr>
          <a:endParaRPr lang="fa-IR" sz="1000" kern="1200">
            <a:cs typeface="B Nazanin" panose="00000400000000000000" pitchFamily="2" charset="-78"/>
          </a:endParaRPr>
        </a:p>
        <a:p>
          <a:pPr lvl="0" algn="ctr" defTabSz="444500" rtl="1">
            <a:lnSpc>
              <a:spcPct val="90000"/>
            </a:lnSpc>
            <a:spcBef>
              <a:spcPct val="0"/>
            </a:spcBef>
            <a:spcAft>
              <a:spcPct val="35000"/>
            </a:spcAft>
          </a:pPr>
          <a:endParaRPr lang="fa-IR" sz="1000" kern="1200">
            <a:cs typeface="B Nazanin" panose="00000400000000000000" pitchFamily="2" charset="-78"/>
          </a:endParaRPr>
        </a:p>
      </dsp:txBody>
      <dsp:txXfrm>
        <a:off x="1108426" y="830296"/>
        <a:ext cx="646652" cy="479774"/>
      </dsp:txXfrm>
    </dsp:sp>
    <dsp:sp modelId="{17D97B01-0647-4504-A241-644D1F3E9F7F}">
      <dsp:nvSpPr>
        <dsp:cNvPr id="0" name=""/>
        <dsp:cNvSpPr/>
      </dsp:nvSpPr>
      <dsp:spPr>
        <a:xfrm>
          <a:off x="178290" y="525952"/>
          <a:ext cx="1752219" cy="1752219"/>
        </a:xfrm>
        <a:prstGeom prst="pie">
          <a:avLst>
            <a:gd name="adj1" fmla="val 0"/>
            <a:gd name="adj2" fmla="val 540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fa-IR" sz="1000" kern="1200">
            <a:cs typeface="B Nazanin" panose="00000400000000000000" pitchFamily="2" charset="-78"/>
          </a:endParaRPr>
        </a:p>
        <a:p>
          <a:pPr lvl="0" algn="ctr" defTabSz="444500" rtl="1">
            <a:lnSpc>
              <a:spcPct val="90000"/>
            </a:lnSpc>
            <a:spcBef>
              <a:spcPct val="0"/>
            </a:spcBef>
            <a:spcAft>
              <a:spcPct val="35000"/>
            </a:spcAft>
          </a:pPr>
          <a:endParaRPr lang="fa-IR" sz="1000" kern="1200">
            <a:cs typeface="B Nazanin" panose="00000400000000000000" pitchFamily="2" charset="-78"/>
          </a:endParaRPr>
        </a:p>
        <a:p>
          <a:pPr lvl="0" algn="ctr" defTabSz="444500" rtl="1">
            <a:lnSpc>
              <a:spcPct val="90000"/>
            </a:lnSpc>
            <a:spcBef>
              <a:spcPct val="0"/>
            </a:spcBef>
            <a:spcAft>
              <a:spcPct val="35000"/>
            </a:spcAft>
          </a:pPr>
          <a:r>
            <a:rPr lang="fa-IR" sz="1000" kern="1200">
              <a:cs typeface="B Nazanin" panose="00000400000000000000" pitchFamily="2" charset="-78"/>
            </a:rPr>
            <a:t>دانش بنیان</a:t>
          </a:r>
        </a:p>
      </dsp:txBody>
      <dsp:txXfrm>
        <a:off x="1108426" y="1435229"/>
        <a:ext cx="646652" cy="479774"/>
      </dsp:txXfrm>
    </dsp:sp>
    <dsp:sp modelId="{91D62D95-A44C-4CC1-A950-E3B5337B309D}">
      <dsp:nvSpPr>
        <dsp:cNvPr id="0" name=""/>
        <dsp:cNvSpPr/>
      </dsp:nvSpPr>
      <dsp:spPr>
        <a:xfrm>
          <a:off x="119465" y="525952"/>
          <a:ext cx="1752219" cy="1752219"/>
        </a:xfrm>
        <a:prstGeom prst="pie">
          <a:avLst>
            <a:gd name="adj1" fmla="val 5400000"/>
            <a:gd name="adj2" fmla="val 1080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fa-IR" sz="1000" kern="1200">
            <a:cs typeface="B Nazanin" panose="00000400000000000000" pitchFamily="2" charset="-78"/>
          </a:endParaRPr>
        </a:p>
        <a:p>
          <a:pPr lvl="0" algn="ctr" defTabSz="444500" rtl="1">
            <a:lnSpc>
              <a:spcPct val="90000"/>
            </a:lnSpc>
            <a:spcBef>
              <a:spcPct val="0"/>
            </a:spcBef>
            <a:spcAft>
              <a:spcPct val="35000"/>
            </a:spcAft>
          </a:pPr>
          <a:endParaRPr lang="fa-IR" sz="1000" kern="1200">
            <a:cs typeface="B Nazanin" panose="00000400000000000000" pitchFamily="2" charset="-78"/>
          </a:endParaRPr>
        </a:p>
        <a:p>
          <a:pPr lvl="0" algn="ctr" defTabSz="444500" rtl="1">
            <a:lnSpc>
              <a:spcPct val="90000"/>
            </a:lnSpc>
            <a:spcBef>
              <a:spcPct val="0"/>
            </a:spcBef>
            <a:spcAft>
              <a:spcPct val="35000"/>
            </a:spcAft>
          </a:pPr>
          <a:r>
            <a:rPr lang="fa-IR" sz="1000" kern="1200">
              <a:cs typeface="B Nazanin" panose="00000400000000000000" pitchFamily="2" charset="-78"/>
            </a:rPr>
            <a:t>عدالت محور</a:t>
          </a:r>
        </a:p>
      </dsp:txBody>
      <dsp:txXfrm>
        <a:off x="294896" y="1435229"/>
        <a:ext cx="646652" cy="479774"/>
      </dsp:txXfrm>
    </dsp:sp>
    <dsp:sp modelId="{2CF8A1B9-DE07-4EA2-9A3F-A1B0EFDA72FA}">
      <dsp:nvSpPr>
        <dsp:cNvPr id="0" name=""/>
        <dsp:cNvSpPr/>
      </dsp:nvSpPr>
      <dsp:spPr>
        <a:xfrm>
          <a:off x="119465" y="467128"/>
          <a:ext cx="1752219" cy="1752219"/>
        </a:xfrm>
        <a:prstGeom prst="pie">
          <a:avLst>
            <a:gd name="adj1" fmla="val 10800000"/>
            <a:gd name="adj2" fmla="val 1620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a:cs typeface="B Nazanin" panose="00000400000000000000" pitchFamily="2" charset="-78"/>
            </a:rPr>
            <a:t>درونزا</a:t>
          </a:r>
        </a:p>
        <a:p>
          <a:pPr lvl="0" algn="ctr" defTabSz="444500" rtl="1">
            <a:lnSpc>
              <a:spcPct val="90000"/>
            </a:lnSpc>
            <a:spcBef>
              <a:spcPct val="0"/>
            </a:spcBef>
            <a:spcAft>
              <a:spcPct val="35000"/>
            </a:spcAft>
          </a:pPr>
          <a:endParaRPr lang="fa-IR" sz="1000" kern="1200">
            <a:cs typeface="B Nazanin" panose="00000400000000000000" pitchFamily="2" charset="-78"/>
          </a:endParaRPr>
        </a:p>
        <a:p>
          <a:pPr lvl="0" algn="ctr" defTabSz="444500" rtl="1">
            <a:lnSpc>
              <a:spcPct val="90000"/>
            </a:lnSpc>
            <a:spcBef>
              <a:spcPct val="0"/>
            </a:spcBef>
            <a:spcAft>
              <a:spcPct val="35000"/>
            </a:spcAft>
          </a:pPr>
          <a:endParaRPr lang="fa-IR" sz="1000" kern="1200">
            <a:cs typeface="B Nazanin" panose="00000400000000000000" pitchFamily="2" charset="-78"/>
          </a:endParaRPr>
        </a:p>
      </dsp:txBody>
      <dsp:txXfrm>
        <a:off x="294896" y="830296"/>
        <a:ext cx="646652" cy="479774"/>
      </dsp:txXfrm>
    </dsp:sp>
    <dsp:sp modelId="{37CD7585-B766-491E-A105-EF1AD116E38E}">
      <dsp:nvSpPr>
        <dsp:cNvPr id="0" name=""/>
        <dsp:cNvSpPr/>
      </dsp:nvSpPr>
      <dsp:spPr>
        <a:xfrm>
          <a:off x="69819" y="358657"/>
          <a:ext cx="1969160" cy="1969160"/>
        </a:xfrm>
        <a:prstGeom prst="circularArrow">
          <a:avLst>
            <a:gd name="adj1" fmla="val 5085"/>
            <a:gd name="adj2" fmla="val 327528"/>
            <a:gd name="adj3" fmla="val 21272472"/>
            <a:gd name="adj4" fmla="val 16200000"/>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DB060A-8321-4BC1-8FD0-B4E1B044DE87}">
      <dsp:nvSpPr>
        <dsp:cNvPr id="0" name=""/>
        <dsp:cNvSpPr/>
      </dsp:nvSpPr>
      <dsp:spPr>
        <a:xfrm>
          <a:off x="69819" y="417482"/>
          <a:ext cx="1969160" cy="1969160"/>
        </a:xfrm>
        <a:prstGeom prst="circularArrow">
          <a:avLst>
            <a:gd name="adj1" fmla="val 5085"/>
            <a:gd name="adj2" fmla="val 327528"/>
            <a:gd name="adj3" fmla="val 5072472"/>
            <a:gd name="adj4" fmla="val 0"/>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5E7514-7844-424A-816A-8013F300060A}">
      <dsp:nvSpPr>
        <dsp:cNvPr id="0" name=""/>
        <dsp:cNvSpPr/>
      </dsp:nvSpPr>
      <dsp:spPr>
        <a:xfrm>
          <a:off x="10995" y="417482"/>
          <a:ext cx="1969160" cy="1969160"/>
        </a:xfrm>
        <a:prstGeom prst="circularArrow">
          <a:avLst>
            <a:gd name="adj1" fmla="val 5085"/>
            <a:gd name="adj2" fmla="val 327528"/>
            <a:gd name="adj3" fmla="val 10472472"/>
            <a:gd name="adj4" fmla="val 5400000"/>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8E242E-97B0-4E6B-9F79-6C12BB1A8E40}">
      <dsp:nvSpPr>
        <dsp:cNvPr id="0" name=""/>
        <dsp:cNvSpPr/>
      </dsp:nvSpPr>
      <dsp:spPr>
        <a:xfrm>
          <a:off x="10995" y="358657"/>
          <a:ext cx="1969160" cy="1969160"/>
        </a:xfrm>
        <a:prstGeom prst="circularArrow">
          <a:avLst>
            <a:gd name="adj1" fmla="val 5085"/>
            <a:gd name="adj2" fmla="val 327528"/>
            <a:gd name="adj3" fmla="val 15872472"/>
            <a:gd name="adj4" fmla="val 10800000"/>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1FA5C6-D54A-4E58-873B-A02F1268606A}">
      <dsp:nvSpPr>
        <dsp:cNvPr id="0" name=""/>
        <dsp:cNvSpPr/>
      </dsp:nvSpPr>
      <dsp:spPr>
        <a:xfrm>
          <a:off x="2460118" y="1153589"/>
          <a:ext cx="699702" cy="1079639"/>
        </a:xfrm>
        <a:custGeom>
          <a:avLst/>
          <a:gdLst/>
          <a:ahLst/>
          <a:cxnLst/>
          <a:rect l="0" t="0" r="0" b="0"/>
          <a:pathLst>
            <a:path>
              <a:moveTo>
                <a:pt x="699702" y="0"/>
              </a:moveTo>
              <a:lnTo>
                <a:pt x="349851" y="0"/>
              </a:lnTo>
              <a:lnTo>
                <a:pt x="349851" y="1079639"/>
              </a:lnTo>
              <a:lnTo>
                <a:pt x="0" y="107963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777805" y="1661245"/>
        <a:ext cx="64327" cy="64327"/>
      </dsp:txXfrm>
    </dsp:sp>
    <dsp:sp modelId="{95DDF185-56B0-4D09-B959-91141805984E}">
      <dsp:nvSpPr>
        <dsp:cNvPr id="0" name=""/>
        <dsp:cNvSpPr/>
      </dsp:nvSpPr>
      <dsp:spPr>
        <a:xfrm>
          <a:off x="2460118" y="1153589"/>
          <a:ext cx="699702" cy="666407"/>
        </a:xfrm>
        <a:custGeom>
          <a:avLst/>
          <a:gdLst/>
          <a:ahLst/>
          <a:cxnLst/>
          <a:rect l="0" t="0" r="0" b="0"/>
          <a:pathLst>
            <a:path>
              <a:moveTo>
                <a:pt x="699702" y="0"/>
              </a:moveTo>
              <a:lnTo>
                <a:pt x="349851" y="0"/>
              </a:lnTo>
              <a:lnTo>
                <a:pt x="349851" y="666407"/>
              </a:lnTo>
              <a:lnTo>
                <a:pt x="0" y="6664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785812" y="1462636"/>
        <a:ext cx="48313" cy="48313"/>
      </dsp:txXfrm>
    </dsp:sp>
    <dsp:sp modelId="{71665EA2-329D-434E-A94C-290F92456570}">
      <dsp:nvSpPr>
        <dsp:cNvPr id="0" name=""/>
        <dsp:cNvSpPr/>
      </dsp:nvSpPr>
      <dsp:spPr>
        <a:xfrm>
          <a:off x="2460118" y="1153589"/>
          <a:ext cx="699702" cy="253176"/>
        </a:xfrm>
        <a:custGeom>
          <a:avLst/>
          <a:gdLst/>
          <a:ahLst/>
          <a:cxnLst/>
          <a:rect l="0" t="0" r="0" b="0"/>
          <a:pathLst>
            <a:path>
              <a:moveTo>
                <a:pt x="699702" y="0"/>
              </a:moveTo>
              <a:lnTo>
                <a:pt x="349851" y="0"/>
              </a:lnTo>
              <a:lnTo>
                <a:pt x="349851" y="253176"/>
              </a:lnTo>
              <a:lnTo>
                <a:pt x="0" y="25317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791367" y="1261575"/>
        <a:ext cx="37204" cy="37204"/>
      </dsp:txXfrm>
    </dsp:sp>
    <dsp:sp modelId="{2FAC40E0-CF85-41A7-87D8-B525A4BF3DF1}">
      <dsp:nvSpPr>
        <dsp:cNvPr id="0" name=""/>
        <dsp:cNvSpPr/>
      </dsp:nvSpPr>
      <dsp:spPr>
        <a:xfrm>
          <a:off x="2460118" y="993534"/>
          <a:ext cx="699702" cy="160055"/>
        </a:xfrm>
        <a:custGeom>
          <a:avLst/>
          <a:gdLst/>
          <a:ahLst/>
          <a:cxnLst/>
          <a:rect l="0" t="0" r="0" b="0"/>
          <a:pathLst>
            <a:path>
              <a:moveTo>
                <a:pt x="699702" y="160055"/>
              </a:moveTo>
              <a:lnTo>
                <a:pt x="349851" y="160055"/>
              </a:lnTo>
              <a:lnTo>
                <a:pt x="349851"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792025" y="1055617"/>
        <a:ext cx="35888" cy="35888"/>
      </dsp:txXfrm>
    </dsp:sp>
    <dsp:sp modelId="{47C31BC3-A48C-4FF1-84F6-C18CA1BFFA69}">
      <dsp:nvSpPr>
        <dsp:cNvPr id="0" name=""/>
        <dsp:cNvSpPr/>
      </dsp:nvSpPr>
      <dsp:spPr>
        <a:xfrm>
          <a:off x="2460118" y="580302"/>
          <a:ext cx="699702" cy="573287"/>
        </a:xfrm>
        <a:custGeom>
          <a:avLst/>
          <a:gdLst/>
          <a:ahLst/>
          <a:cxnLst/>
          <a:rect l="0" t="0" r="0" b="0"/>
          <a:pathLst>
            <a:path>
              <a:moveTo>
                <a:pt x="699702" y="573287"/>
              </a:moveTo>
              <a:lnTo>
                <a:pt x="349851" y="573287"/>
              </a:lnTo>
              <a:lnTo>
                <a:pt x="349851"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787355" y="844331"/>
        <a:ext cx="45228" cy="45228"/>
      </dsp:txXfrm>
    </dsp:sp>
    <dsp:sp modelId="{F78286CC-1E56-4245-8492-ADDE6A5B57B2}">
      <dsp:nvSpPr>
        <dsp:cNvPr id="0" name=""/>
        <dsp:cNvSpPr/>
      </dsp:nvSpPr>
      <dsp:spPr>
        <a:xfrm>
          <a:off x="2460118" y="167070"/>
          <a:ext cx="699702" cy="986519"/>
        </a:xfrm>
        <a:custGeom>
          <a:avLst/>
          <a:gdLst/>
          <a:ahLst/>
          <a:cxnLst/>
          <a:rect l="0" t="0" r="0" b="0"/>
          <a:pathLst>
            <a:path>
              <a:moveTo>
                <a:pt x="699702" y="986519"/>
              </a:moveTo>
              <a:lnTo>
                <a:pt x="349851" y="986519"/>
              </a:lnTo>
              <a:lnTo>
                <a:pt x="349851"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779733" y="630093"/>
        <a:ext cx="60473" cy="60473"/>
      </dsp:txXfrm>
    </dsp:sp>
    <dsp:sp modelId="{C2047A35-54D0-4825-ADB0-98F3D729920F}">
      <dsp:nvSpPr>
        <dsp:cNvPr id="0" name=""/>
        <dsp:cNvSpPr/>
      </dsp:nvSpPr>
      <dsp:spPr>
        <a:xfrm>
          <a:off x="3137417" y="765875"/>
          <a:ext cx="820234" cy="775427"/>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solidFill>
                <a:schemeClr val="tx1"/>
              </a:solidFill>
              <a:cs typeface="B Nazanin" panose="00000400000000000000" pitchFamily="2" charset="-78"/>
            </a:rPr>
            <a:t> </a:t>
          </a:r>
        </a:p>
      </dsp:txBody>
      <dsp:txXfrm>
        <a:off x="3137417" y="765875"/>
        <a:ext cx="820234" cy="775427"/>
      </dsp:txXfrm>
    </dsp:sp>
    <dsp:sp modelId="{8FCA5411-7F2F-4997-BFF6-7B06F783AE56}">
      <dsp:nvSpPr>
        <dsp:cNvPr id="0" name=""/>
        <dsp:cNvSpPr/>
      </dsp:nvSpPr>
      <dsp:spPr>
        <a:xfrm>
          <a:off x="1375798" y="1777"/>
          <a:ext cx="1084320" cy="330585"/>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solidFill>
                <a:schemeClr val="tx1"/>
              </a:solidFill>
              <a:cs typeface="B Nazanin" panose="00000400000000000000" pitchFamily="2" charset="-78"/>
            </a:rPr>
            <a:t>ثبات اقتصادی</a:t>
          </a:r>
        </a:p>
      </dsp:txBody>
      <dsp:txXfrm>
        <a:off x="1375798" y="1777"/>
        <a:ext cx="1084320" cy="330585"/>
      </dsp:txXfrm>
    </dsp:sp>
    <dsp:sp modelId="{046CBA08-B386-46C7-98A6-DCB0AF66170E}">
      <dsp:nvSpPr>
        <dsp:cNvPr id="0" name=""/>
        <dsp:cNvSpPr/>
      </dsp:nvSpPr>
      <dsp:spPr>
        <a:xfrm>
          <a:off x="1375798" y="415009"/>
          <a:ext cx="1084320" cy="330585"/>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solidFill>
                <a:schemeClr val="tx1"/>
              </a:solidFill>
              <a:cs typeface="B Nazanin" panose="00000400000000000000" pitchFamily="2" charset="-78"/>
            </a:rPr>
            <a:t>محدود شدن واردات و تقویت تولید ملی</a:t>
          </a:r>
        </a:p>
      </dsp:txBody>
      <dsp:txXfrm>
        <a:off x="1375798" y="415009"/>
        <a:ext cx="1084320" cy="330585"/>
      </dsp:txXfrm>
    </dsp:sp>
    <dsp:sp modelId="{C3B8CD63-0DAB-436B-A713-F147633D9436}">
      <dsp:nvSpPr>
        <dsp:cNvPr id="0" name=""/>
        <dsp:cNvSpPr/>
      </dsp:nvSpPr>
      <dsp:spPr>
        <a:xfrm>
          <a:off x="1375798" y="828241"/>
          <a:ext cx="1084320" cy="330585"/>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solidFill>
                <a:schemeClr val="tx1"/>
              </a:solidFill>
              <a:cs typeface="B Nazanin" panose="00000400000000000000" pitchFamily="2" charset="-78"/>
            </a:rPr>
            <a:t>پرهیز از تورم فزاینده</a:t>
          </a:r>
        </a:p>
      </dsp:txBody>
      <dsp:txXfrm>
        <a:off x="1375798" y="828241"/>
        <a:ext cx="1084320" cy="330585"/>
      </dsp:txXfrm>
    </dsp:sp>
    <dsp:sp modelId="{682BD8C3-F6AE-4159-AA80-488FBEB85740}">
      <dsp:nvSpPr>
        <dsp:cNvPr id="0" name=""/>
        <dsp:cNvSpPr/>
      </dsp:nvSpPr>
      <dsp:spPr>
        <a:xfrm>
          <a:off x="1375798" y="1241473"/>
          <a:ext cx="1084320" cy="330585"/>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solidFill>
                <a:schemeClr val="tx1"/>
              </a:solidFill>
              <a:cs typeface="B Nazanin" panose="00000400000000000000" pitchFamily="2" charset="-78"/>
            </a:rPr>
            <a:t>افزایش اشتغال</a:t>
          </a:r>
        </a:p>
      </dsp:txBody>
      <dsp:txXfrm>
        <a:off x="1375798" y="1241473"/>
        <a:ext cx="1084320" cy="330585"/>
      </dsp:txXfrm>
    </dsp:sp>
    <dsp:sp modelId="{02040298-9F03-4D39-856D-FE44941A16A5}">
      <dsp:nvSpPr>
        <dsp:cNvPr id="0" name=""/>
        <dsp:cNvSpPr/>
      </dsp:nvSpPr>
      <dsp:spPr>
        <a:xfrm>
          <a:off x="1375798" y="1654704"/>
          <a:ext cx="1084320" cy="330585"/>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solidFill>
                <a:schemeClr val="tx1"/>
              </a:solidFill>
              <a:cs typeface="B Nazanin" panose="00000400000000000000" pitchFamily="2" charset="-78"/>
            </a:rPr>
            <a:t>افزایش رفاه ملی</a:t>
          </a:r>
        </a:p>
      </dsp:txBody>
      <dsp:txXfrm>
        <a:off x="1375798" y="1654704"/>
        <a:ext cx="1084320" cy="330585"/>
      </dsp:txXfrm>
    </dsp:sp>
    <dsp:sp modelId="{2594E6A6-4CED-4349-B311-CE8FA73A1A5E}">
      <dsp:nvSpPr>
        <dsp:cNvPr id="0" name=""/>
        <dsp:cNvSpPr/>
      </dsp:nvSpPr>
      <dsp:spPr>
        <a:xfrm>
          <a:off x="1375798" y="2067936"/>
          <a:ext cx="1084320" cy="330585"/>
        </a:xfrm>
        <a:prstGeom prst="rect">
          <a:avLst/>
        </a:prstGeom>
        <a:solidFill>
          <a:schemeClr val="bg1">
            <a:lumMod val="85000"/>
          </a:schemeClr>
        </a:solid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solidFill>
                <a:schemeClr val="tx1"/>
              </a:solidFill>
              <a:cs typeface="B Nazanin" panose="00000400000000000000" pitchFamily="2" charset="-78"/>
            </a:rPr>
            <a:t>آسیب ناپذیری در برابر تکانه های تورمی</a:t>
          </a:r>
        </a:p>
      </dsp:txBody>
      <dsp:txXfrm>
        <a:off x="1375798" y="2067936"/>
        <a:ext cx="1084320" cy="330585"/>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0.07083</cdr:x>
      <cdr:y>0.72049</cdr:y>
    </cdr:from>
    <cdr:to>
      <cdr:x>0.975</cdr:x>
      <cdr:y>0.72049</cdr:y>
    </cdr:to>
    <cdr:cxnSp macro="">
      <cdr:nvCxnSpPr>
        <cdr:cNvPr id="3" name="Straight Connector 2"/>
        <cdr:cNvCxnSpPr/>
      </cdr:nvCxnSpPr>
      <cdr:spPr>
        <a:xfrm xmlns:a="http://schemas.openxmlformats.org/drawingml/2006/main">
          <a:off x="323850" y="1976438"/>
          <a:ext cx="4133850" cy="0"/>
        </a:xfrm>
        <a:prstGeom xmlns:a="http://schemas.openxmlformats.org/drawingml/2006/main" prst="line">
          <a:avLst/>
        </a:prstGeom>
        <a:ln xmlns:a="http://schemas.openxmlformats.org/drawingml/2006/main" w="15875">
          <a:solidFill>
            <a:srgbClr val="7030A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E0F4E-5967-47B8-AD70-FFAA7CD1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167</Pages>
  <Words>41463</Words>
  <Characters>236344</Characters>
  <Application>Microsoft Office Word</Application>
  <DocSecurity>0</DocSecurity>
  <Lines>1969</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jamshidi</dc:creator>
  <cp:keywords/>
  <dc:description/>
  <cp:lastModifiedBy>admin</cp:lastModifiedBy>
  <cp:revision>27</cp:revision>
  <cp:lastPrinted>2024-07-15T10:39:00Z</cp:lastPrinted>
  <dcterms:created xsi:type="dcterms:W3CDTF">2025-02-10T14:13:00Z</dcterms:created>
  <dcterms:modified xsi:type="dcterms:W3CDTF">2025-02-19T10:54:00Z</dcterms:modified>
</cp:coreProperties>
</file>